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1AF8" w:rsidRPr="006774C8" w:rsidRDefault="00E91AF8" w:rsidP="00983A0D">
      <w:pPr>
        <w:tabs>
          <w:tab w:val="left" w:pos="10440"/>
          <w:tab w:val="left" w:pos="10800"/>
          <w:tab w:val="left" w:pos="12060"/>
        </w:tabs>
        <w:rPr>
          <w:sz w:val="28"/>
          <w:szCs w:val="28"/>
        </w:rPr>
      </w:pPr>
    </w:p>
    <w:p w:rsidR="00E91AF8" w:rsidRPr="00D66715" w:rsidRDefault="00E91AF8" w:rsidP="00D66715">
      <w:pPr>
        <w:tabs>
          <w:tab w:val="left" w:pos="10440"/>
          <w:tab w:val="left" w:pos="10800"/>
          <w:tab w:val="left" w:pos="12060"/>
        </w:tabs>
        <w:jc w:val="center"/>
        <w:rPr>
          <w:b/>
          <w:sz w:val="28"/>
          <w:szCs w:val="28"/>
        </w:rPr>
      </w:pPr>
      <w:r w:rsidRPr="00D66715">
        <w:rPr>
          <w:b/>
          <w:sz w:val="28"/>
          <w:szCs w:val="28"/>
        </w:rPr>
        <w:t>ПАСПОРТ</w:t>
      </w:r>
    </w:p>
    <w:p w:rsidR="00E91AF8" w:rsidRPr="00D66715" w:rsidRDefault="00E91AF8" w:rsidP="00D66715">
      <w:pPr>
        <w:tabs>
          <w:tab w:val="left" w:pos="10440"/>
          <w:tab w:val="left" w:pos="10800"/>
          <w:tab w:val="left" w:pos="12060"/>
        </w:tabs>
        <w:jc w:val="center"/>
        <w:rPr>
          <w:b/>
          <w:sz w:val="28"/>
          <w:szCs w:val="28"/>
        </w:rPr>
      </w:pPr>
      <w:r w:rsidRPr="00D66715">
        <w:rPr>
          <w:b/>
          <w:sz w:val="28"/>
          <w:szCs w:val="28"/>
        </w:rPr>
        <w:t>МУНИЦИПАЛЬНОГО ОБРАЗОВАНИЯ</w:t>
      </w:r>
    </w:p>
    <w:p w:rsidR="003D6426" w:rsidRPr="00D66715" w:rsidRDefault="003D6426" w:rsidP="00D66715">
      <w:pPr>
        <w:tabs>
          <w:tab w:val="left" w:pos="10440"/>
          <w:tab w:val="left" w:pos="10800"/>
          <w:tab w:val="left" w:pos="12060"/>
        </w:tabs>
        <w:jc w:val="center"/>
        <w:rPr>
          <w:b/>
          <w:sz w:val="28"/>
          <w:szCs w:val="28"/>
        </w:rPr>
      </w:pPr>
    </w:p>
    <w:p w:rsidR="00E91AF8" w:rsidRDefault="00E91AF8" w:rsidP="00D66715">
      <w:pPr>
        <w:tabs>
          <w:tab w:val="left" w:pos="10440"/>
          <w:tab w:val="left" w:pos="10800"/>
          <w:tab w:val="left" w:pos="12060"/>
        </w:tabs>
        <w:ind w:right="126"/>
        <w:jc w:val="center"/>
        <w:rPr>
          <w:b/>
          <w:sz w:val="28"/>
          <w:szCs w:val="28"/>
        </w:rPr>
      </w:pPr>
      <w:bookmarkStart w:id="0" w:name="_GoBack"/>
      <w:bookmarkEnd w:id="0"/>
    </w:p>
    <w:p w:rsidR="00AA4B94" w:rsidRPr="00D66715" w:rsidRDefault="00AA4B94" w:rsidP="00D66715">
      <w:pPr>
        <w:tabs>
          <w:tab w:val="left" w:pos="10440"/>
          <w:tab w:val="left" w:pos="10800"/>
          <w:tab w:val="left" w:pos="12060"/>
        </w:tabs>
        <w:ind w:right="126"/>
        <w:jc w:val="center"/>
        <w:rPr>
          <w:b/>
          <w:sz w:val="28"/>
          <w:szCs w:val="28"/>
        </w:rPr>
      </w:pPr>
    </w:p>
    <w:p w:rsidR="00E91AF8" w:rsidRPr="00D66715" w:rsidRDefault="00E91AF8" w:rsidP="00D66715">
      <w:pPr>
        <w:tabs>
          <w:tab w:val="left" w:pos="10440"/>
          <w:tab w:val="left" w:pos="10800"/>
          <w:tab w:val="left" w:pos="12060"/>
        </w:tabs>
        <w:ind w:right="126"/>
        <w:rPr>
          <w:b/>
          <w:sz w:val="28"/>
          <w:szCs w:val="28"/>
        </w:rPr>
      </w:pPr>
    </w:p>
    <w:p w:rsidR="00981D55" w:rsidRPr="00D66715" w:rsidRDefault="00981D55" w:rsidP="00D66715">
      <w:pPr>
        <w:tabs>
          <w:tab w:val="left" w:pos="10440"/>
          <w:tab w:val="left" w:pos="10800"/>
          <w:tab w:val="left" w:pos="12060"/>
        </w:tabs>
        <w:ind w:right="126"/>
        <w:jc w:val="center"/>
        <w:rPr>
          <w:b/>
          <w:sz w:val="28"/>
          <w:szCs w:val="28"/>
        </w:rPr>
      </w:pPr>
      <w:r w:rsidRPr="00D66715">
        <w:rPr>
          <w:b/>
          <w:sz w:val="28"/>
          <w:szCs w:val="28"/>
        </w:rPr>
        <w:t>П А С П О Р Т</w:t>
      </w:r>
    </w:p>
    <w:p w:rsidR="00981D55" w:rsidRPr="00D66715" w:rsidRDefault="00981D55" w:rsidP="00D66715">
      <w:pPr>
        <w:tabs>
          <w:tab w:val="left" w:pos="10440"/>
          <w:tab w:val="left" w:pos="10800"/>
          <w:tab w:val="left" w:pos="12060"/>
        </w:tabs>
        <w:ind w:left="567" w:right="126"/>
        <w:rPr>
          <w:sz w:val="28"/>
          <w:szCs w:val="28"/>
        </w:rPr>
      </w:pPr>
    </w:p>
    <w:p w:rsidR="00981D55" w:rsidRPr="00D66715" w:rsidRDefault="00DE07F6" w:rsidP="00D66715">
      <w:pPr>
        <w:tabs>
          <w:tab w:val="left" w:pos="10440"/>
          <w:tab w:val="left" w:pos="10800"/>
          <w:tab w:val="left" w:pos="12060"/>
        </w:tabs>
        <w:ind w:right="126"/>
        <w:jc w:val="center"/>
        <w:rPr>
          <w:sz w:val="28"/>
          <w:szCs w:val="28"/>
          <w:u w:val="single"/>
        </w:rPr>
      </w:pPr>
      <w:r w:rsidRPr="00D66715">
        <w:rPr>
          <w:sz w:val="28"/>
          <w:szCs w:val="28"/>
          <w:u w:val="single"/>
        </w:rPr>
        <w:t xml:space="preserve">наименование </w:t>
      </w:r>
      <w:r w:rsidR="00981D55" w:rsidRPr="00D66715">
        <w:rPr>
          <w:sz w:val="28"/>
          <w:szCs w:val="28"/>
          <w:u w:val="single"/>
        </w:rPr>
        <w:t xml:space="preserve">муниципального образования </w:t>
      </w:r>
      <w:r w:rsidR="009273F1">
        <w:rPr>
          <w:sz w:val="28"/>
          <w:szCs w:val="28"/>
          <w:u w:val="single"/>
        </w:rPr>
        <w:t>Ковылкинский муниципальный район Республики Мордовия</w:t>
      </w:r>
    </w:p>
    <w:p w:rsidR="00E91AF8" w:rsidRPr="00D66715" w:rsidRDefault="00DE07F6" w:rsidP="00D66715">
      <w:pPr>
        <w:tabs>
          <w:tab w:val="left" w:pos="10440"/>
          <w:tab w:val="left" w:pos="10800"/>
          <w:tab w:val="left" w:pos="12060"/>
        </w:tabs>
        <w:ind w:right="126"/>
        <w:jc w:val="center"/>
        <w:rPr>
          <w:sz w:val="28"/>
          <w:szCs w:val="28"/>
          <w:u w:val="single"/>
        </w:rPr>
      </w:pPr>
      <w:r w:rsidRPr="00D66715">
        <w:rPr>
          <w:sz w:val="28"/>
          <w:szCs w:val="28"/>
          <w:u w:val="single"/>
        </w:rPr>
        <w:t>наименование муниципального района</w:t>
      </w:r>
      <w:r w:rsidR="009273F1">
        <w:rPr>
          <w:sz w:val="28"/>
          <w:szCs w:val="28"/>
          <w:u w:val="single"/>
        </w:rPr>
        <w:t xml:space="preserve">  Ковылкинский</w:t>
      </w:r>
    </w:p>
    <w:p w:rsidR="00DE07F6" w:rsidRPr="00D66715" w:rsidRDefault="00DE07F6" w:rsidP="00D66715">
      <w:pPr>
        <w:tabs>
          <w:tab w:val="left" w:pos="10440"/>
          <w:tab w:val="left" w:pos="10800"/>
          <w:tab w:val="left" w:pos="12060"/>
        </w:tabs>
        <w:ind w:right="126"/>
        <w:rPr>
          <w:b/>
          <w:sz w:val="28"/>
          <w:szCs w:val="28"/>
        </w:rPr>
      </w:pPr>
    </w:p>
    <w:p w:rsidR="00981D55" w:rsidRPr="008C7CF0" w:rsidRDefault="00981D55" w:rsidP="00D66715">
      <w:pPr>
        <w:tabs>
          <w:tab w:val="left" w:pos="10440"/>
          <w:tab w:val="left" w:pos="10800"/>
          <w:tab w:val="left" w:pos="12060"/>
        </w:tabs>
        <w:ind w:right="126"/>
        <w:rPr>
          <w:sz w:val="28"/>
          <w:szCs w:val="28"/>
          <w:u w:val="single"/>
        </w:rPr>
      </w:pPr>
      <w:r w:rsidRPr="00D66715">
        <w:rPr>
          <w:b/>
          <w:sz w:val="28"/>
          <w:szCs w:val="28"/>
        </w:rPr>
        <w:t>Наделено статусом</w:t>
      </w:r>
      <w:r w:rsidR="008C7CF0">
        <w:rPr>
          <w:b/>
          <w:sz w:val="28"/>
          <w:szCs w:val="28"/>
        </w:rPr>
        <w:t xml:space="preserve"> </w:t>
      </w:r>
      <w:r w:rsidR="008C7CF0" w:rsidRPr="008C7CF0">
        <w:rPr>
          <w:sz w:val="28"/>
          <w:szCs w:val="28"/>
        </w:rPr>
        <w:t xml:space="preserve"> </w:t>
      </w:r>
      <w:r w:rsidR="008C7CF0">
        <w:rPr>
          <w:sz w:val="28"/>
          <w:szCs w:val="28"/>
        </w:rPr>
        <w:t xml:space="preserve">  </w:t>
      </w:r>
      <w:r w:rsidR="008C7CF0" w:rsidRPr="008C7CF0">
        <w:rPr>
          <w:sz w:val="28"/>
          <w:szCs w:val="28"/>
          <w:u w:val="single"/>
        </w:rPr>
        <w:t>Закон Республики Мордовия от 2812.2004 г. №128-З</w:t>
      </w:r>
    </w:p>
    <w:p w:rsidR="00981D55" w:rsidRPr="00D66715" w:rsidRDefault="00981D55" w:rsidP="00D66715">
      <w:pPr>
        <w:tabs>
          <w:tab w:val="left" w:pos="10440"/>
          <w:tab w:val="left" w:pos="10800"/>
          <w:tab w:val="left" w:pos="12060"/>
        </w:tabs>
        <w:ind w:right="126"/>
        <w:rPr>
          <w:sz w:val="16"/>
          <w:szCs w:val="16"/>
        </w:rPr>
      </w:pPr>
      <w:r w:rsidRPr="00D66715">
        <w:rPr>
          <w:sz w:val="16"/>
          <w:szCs w:val="16"/>
        </w:rPr>
        <w:t xml:space="preserve">  </w:t>
      </w:r>
      <w:r w:rsidR="0057758B" w:rsidRPr="00D66715">
        <w:rPr>
          <w:sz w:val="16"/>
          <w:szCs w:val="16"/>
        </w:rPr>
        <w:t xml:space="preserve">                                                                                                                            </w:t>
      </w:r>
      <w:r w:rsidRPr="00D66715">
        <w:rPr>
          <w:sz w:val="16"/>
          <w:szCs w:val="16"/>
        </w:rPr>
        <w:t xml:space="preserve">     (наименование Закона)</w:t>
      </w:r>
    </w:p>
    <w:p w:rsidR="00981D55" w:rsidRPr="009273F1" w:rsidRDefault="00981D55" w:rsidP="00D66715">
      <w:pPr>
        <w:tabs>
          <w:tab w:val="left" w:pos="10440"/>
          <w:tab w:val="left" w:pos="10800"/>
          <w:tab w:val="left" w:pos="12060"/>
        </w:tabs>
        <w:ind w:right="126"/>
        <w:rPr>
          <w:sz w:val="28"/>
          <w:szCs w:val="28"/>
        </w:rPr>
      </w:pPr>
      <w:r w:rsidRPr="009273F1">
        <w:rPr>
          <w:b/>
          <w:sz w:val="28"/>
          <w:szCs w:val="28"/>
        </w:rPr>
        <w:t>Почтовый адрес, индекс</w:t>
      </w:r>
      <w:r w:rsidRPr="009273F1">
        <w:rPr>
          <w:sz w:val="28"/>
          <w:szCs w:val="28"/>
        </w:rPr>
        <w:t xml:space="preserve">: </w:t>
      </w:r>
      <w:r w:rsidR="008C7CF0">
        <w:rPr>
          <w:sz w:val="28"/>
          <w:szCs w:val="28"/>
        </w:rPr>
        <w:t xml:space="preserve"> </w:t>
      </w:r>
      <w:r w:rsidR="009273F1" w:rsidRPr="008C7CF0">
        <w:rPr>
          <w:sz w:val="28"/>
          <w:szCs w:val="28"/>
          <w:u w:val="single"/>
        </w:rPr>
        <w:t xml:space="preserve">431354, Республика Мордовия, г. Ковылкино, ул. Большевистская, </w:t>
      </w:r>
      <w:r w:rsidR="008C7CF0">
        <w:rPr>
          <w:sz w:val="28"/>
          <w:szCs w:val="28"/>
          <w:u w:val="single"/>
        </w:rPr>
        <w:t xml:space="preserve"> </w:t>
      </w:r>
      <w:r w:rsidR="009273F1" w:rsidRPr="008C7CF0">
        <w:rPr>
          <w:sz w:val="28"/>
          <w:szCs w:val="28"/>
          <w:u w:val="single"/>
        </w:rPr>
        <w:t>д.23</w:t>
      </w:r>
    </w:p>
    <w:p w:rsidR="00981D55" w:rsidRPr="009273F1" w:rsidRDefault="00981D55" w:rsidP="00D66715">
      <w:pPr>
        <w:tabs>
          <w:tab w:val="left" w:pos="10440"/>
          <w:tab w:val="left" w:pos="10800"/>
          <w:tab w:val="left" w:pos="12060"/>
        </w:tabs>
        <w:ind w:right="126"/>
        <w:rPr>
          <w:sz w:val="28"/>
          <w:szCs w:val="28"/>
          <w:u w:val="single"/>
        </w:rPr>
      </w:pPr>
    </w:p>
    <w:p w:rsidR="00981D55" w:rsidRPr="006E568B" w:rsidRDefault="00981D55" w:rsidP="00D66715">
      <w:pPr>
        <w:tabs>
          <w:tab w:val="left" w:pos="10440"/>
          <w:tab w:val="left" w:pos="10800"/>
          <w:tab w:val="left" w:pos="12060"/>
        </w:tabs>
        <w:ind w:right="126"/>
        <w:rPr>
          <w:sz w:val="28"/>
          <w:szCs w:val="28"/>
          <w:u w:val="single"/>
        </w:rPr>
      </w:pPr>
      <w:r w:rsidRPr="00D66715">
        <w:rPr>
          <w:b/>
          <w:sz w:val="28"/>
          <w:szCs w:val="28"/>
        </w:rPr>
        <w:t>Электронный адрес администрации муниципального образовани</w:t>
      </w:r>
      <w:r w:rsidR="00DE07F6" w:rsidRPr="00D66715">
        <w:rPr>
          <w:b/>
          <w:sz w:val="28"/>
          <w:szCs w:val="28"/>
        </w:rPr>
        <w:t>я</w:t>
      </w:r>
      <w:r w:rsidRPr="00D66715">
        <w:rPr>
          <w:sz w:val="28"/>
          <w:szCs w:val="28"/>
        </w:rPr>
        <w:t xml:space="preserve">: </w:t>
      </w:r>
      <w:hyperlink r:id="rId9" w:history="1">
        <w:r w:rsidR="0035280E" w:rsidRPr="006E568B">
          <w:rPr>
            <w:sz w:val="28"/>
            <w:szCs w:val="28"/>
          </w:rPr>
          <w:t>adminkov@moris.ru</w:t>
        </w:r>
      </w:hyperlink>
      <w:r w:rsidR="0035280E" w:rsidRPr="006E568B">
        <w:rPr>
          <w:sz w:val="28"/>
          <w:szCs w:val="28"/>
          <w:u w:val="single"/>
        </w:rPr>
        <w:t>, adminkov@</w:t>
      </w:r>
      <w:r w:rsidR="00260350" w:rsidRPr="006E568B">
        <w:rPr>
          <w:sz w:val="28"/>
          <w:szCs w:val="28"/>
          <w:u w:val="single"/>
          <w:lang w:val="en-US"/>
        </w:rPr>
        <w:t>rambler</w:t>
      </w:r>
      <w:r w:rsidR="00260350" w:rsidRPr="006E568B">
        <w:rPr>
          <w:sz w:val="28"/>
          <w:szCs w:val="28"/>
          <w:u w:val="single"/>
        </w:rPr>
        <w:t>.</w:t>
      </w:r>
      <w:r w:rsidR="006E568B">
        <w:rPr>
          <w:sz w:val="28"/>
          <w:szCs w:val="28"/>
          <w:u w:val="single"/>
        </w:rPr>
        <w:t xml:space="preserve"> </w:t>
      </w:r>
      <w:r w:rsidR="00260350" w:rsidRPr="006E568B">
        <w:rPr>
          <w:sz w:val="28"/>
          <w:szCs w:val="28"/>
          <w:u w:val="single"/>
          <w:lang w:val="en-US"/>
        </w:rPr>
        <w:t>ru</w:t>
      </w:r>
    </w:p>
    <w:p w:rsidR="00981D55" w:rsidRPr="00D66715" w:rsidRDefault="00981D55" w:rsidP="00D66715">
      <w:pPr>
        <w:tabs>
          <w:tab w:val="left" w:pos="10440"/>
          <w:tab w:val="left" w:pos="10800"/>
          <w:tab w:val="left" w:pos="12060"/>
        </w:tabs>
        <w:ind w:right="126"/>
        <w:rPr>
          <w:sz w:val="28"/>
          <w:szCs w:val="28"/>
        </w:rPr>
      </w:pPr>
    </w:p>
    <w:p w:rsidR="00981D55" w:rsidRPr="006E568B" w:rsidRDefault="00981D55" w:rsidP="00D66715">
      <w:pPr>
        <w:tabs>
          <w:tab w:val="left" w:pos="10440"/>
          <w:tab w:val="left" w:pos="10800"/>
          <w:tab w:val="left" w:pos="12060"/>
        </w:tabs>
        <w:ind w:right="126"/>
        <w:rPr>
          <w:sz w:val="28"/>
          <w:szCs w:val="28"/>
          <w:u w:val="single"/>
        </w:rPr>
      </w:pPr>
      <w:r w:rsidRPr="00D66715">
        <w:rPr>
          <w:b/>
          <w:sz w:val="28"/>
          <w:szCs w:val="28"/>
        </w:rPr>
        <w:t>Адрес сайта муниципального образования</w:t>
      </w:r>
      <w:r w:rsidRPr="00D66715">
        <w:rPr>
          <w:sz w:val="28"/>
          <w:szCs w:val="28"/>
        </w:rPr>
        <w:t xml:space="preserve">: </w:t>
      </w:r>
      <w:r w:rsidR="006E568B">
        <w:rPr>
          <w:sz w:val="28"/>
          <w:szCs w:val="28"/>
        </w:rPr>
        <w:t xml:space="preserve"> </w:t>
      </w:r>
      <w:r w:rsidR="006E568B" w:rsidRPr="006E568B">
        <w:t xml:space="preserve"> </w:t>
      </w:r>
      <w:hyperlink r:id="rId10" w:history="1">
        <w:r w:rsidR="006E568B" w:rsidRPr="006E568B">
          <w:rPr>
            <w:sz w:val="28"/>
            <w:szCs w:val="28"/>
            <w:u w:val="single"/>
          </w:rPr>
          <w:t>http://kovilkino13.ru/</w:t>
        </w:r>
      </w:hyperlink>
    </w:p>
    <w:p w:rsidR="00981D55" w:rsidRPr="00D66715" w:rsidRDefault="00981D55" w:rsidP="00D66715">
      <w:pPr>
        <w:tabs>
          <w:tab w:val="left" w:pos="10440"/>
          <w:tab w:val="left" w:pos="10800"/>
          <w:tab w:val="left" w:pos="12060"/>
        </w:tabs>
        <w:ind w:right="126"/>
        <w:rPr>
          <w:sz w:val="28"/>
          <w:szCs w:val="28"/>
        </w:rPr>
      </w:pPr>
    </w:p>
    <w:p w:rsidR="00981D55" w:rsidRPr="00D66715" w:rsidRDefault="00981D55" w:rsidP="00D66715">
      <w:pPr>
        <w:tabs>
          <w:tab w:val="left" w:pos="10440"/>
          <w:tab w:val="left" w:pos="10800"/>
          <w:tab w:val="left" w:pos="12060"/>
        </w:tabs>
        <w:ind w:right="126"/>
        <w:rPr>
          <w:sz w:val="28"/>
          <w:szCs w:val="28"/>
        </w:rPr>
      </w:pPr>
    </w:p>
    <w:p w:rsidR="00981D55" w:rsidRPr="00DE07B3" w:rsidRDefault="00981D55" w:rsidP="00D66715">
      <w:pPr>
        <w:tabs>
          <w:tab w:val="left" w:pos="10440"/>
          <w:tab w:val="left" w:pos="10800"/>
          <w:tab w:val="left" w:pos="12060"/>
        </w:tabs>
        <w:ind w:right="126"/>
        <w:rPr>
          <w:sz w:val="28"/>
          <w:szCs w:val="28"/>
          <w:u w:val="single"/>
        </w:rPr>
      </w:pPr>
      <w:r w:rsidRPr="00D66715">
        <w:rPr>
          <w:sz w:val="28"/>
          <w:szCs w:val="28"/>
        </w:rPr>
        <w:t>Устав муниципального образования:</w:t>
      </w:r>
      <w:r w:rsidR="00DE07B3">
        <w:rPr>
          <w:sz w:val="28"/>
          <w:szCs w:val="28"/>
        </w:rPr>
        <w:t xml:space="preserve"> </w:t>
      </w:r>
      <w:r w:rsidR="00DE07B3" w:rsidRPr="00DE07B3">
        <w:rPr>
          <w:sz w:val="28"/>
          <w:szCs w:val="28"/>
          <w:u w:val="single"/>
        </w:rPr>
        <w:t>Ковылкинский муниципальный район Республики Мордовия</w:t>
      </w:r>
    </w:p>
    <w:p w:rsidR="00981D55" w:rsidRPr="00D66715" w:rsidRDefault="00981D55" w:rsidP="00D66715">
      <w:pPr>
        <w:tabs>
          <w:tab w:val="left" w:pos="10440"/>
          <w:tab w:val="left" w:pos="10800"/>
          <w:tab w:val="left" w:pos="12060"/>
        </w:tabs>
        <w:ind w:right="126"/>
        <w:rPr>
          <w:sz w:val="28"/>
          <w:szCs w:val="28"/>
        </w:rPr>
      </w:pPr>
    </w:p>
    <w:p w:rsidR="00981D55" w:rsidRPr="00D66715" w:rsidRDefault="00981D55" w:rsidP="00D66715">
      <w:pPr>
        <w:tabs>
          <w:tab w:val="left" w:pos="10440"/>
          <w:tab w:val="left" w:pos="10800"/>
          <w:tab w:val="left" w:pos="12060"/>
        </w:tabs>
        <w:ind w:right="126"/>
        <w:rPr>
          <w:sz w:val="28"/>
          <w:szCs w:val="28"/>
        </w:rPr>
      </w:pPr>
      <w:r w:rsidRPr="00D66715">
        <w:rPr>
          <w:sz w:val="28"/>
          <w:szCs w:val="28"/>
        </w:rPr>
        <w:t xml:space="preserve">Зарегистрирован: </w:t>
      </w:r>
      <w:r w:rsidR="00DE07B3" w:rsidRPr="00DE07B3">
        <w:rPr>
          <w:sz w:val="28"/>
          <w:szCs w:val="28"/>
          <w:u w:val="single"/>
        </w:rPr>
        <w:t>08.03</w:t>
      </w:r>
      <w:r w:rsidR="006E568B" w:rsidRPr="00DE07B3">
        <w:rPr>
          <w:sz w:val="28"/>
          <w:szCs w:val="28"/>
          <w:u w:val="single"/>
        </w:rPr>
        <w:t>.20</w:t>
      </w:r>
      <w:r w:rsidR="00DE07B3" w:rsidRPr="00DE07B3">
        <w:rPr>
          <w:sz w:val="28"/>
          <w:szCs w:val="28"/>
          <w:u w:val="single"/>
        </w:rPr>
        <w:t>1</w:t>
      </w:r>
      <w:r w:rsidR="006E568B" w:rsidRPr="00DE07B3">
        <w:rPr>
          <w:sz w:val="28"/>
          <w:szCs w:val="28"/>
          <w:u w:val="single"/>
        </w:rPr>
        <w:t>6 года, №</w:t>
      </w:r>
      <w:r w:rsidR="00DE07B3" w:rsidRPr="00232020">
        <w:rPr>
          <w:sz w:val="28"/>
          <w:szCs w:val="28"/>
          <w:u w:val="single"/>
        </w:rPr>
        <w:t xml:space="preserve"> </w:t>
      </w:r>
      <w:r w:rsidR="006E568B" w:rsidRPr="00DE07B3">
        <w:rPr>
          <w:sz w:val="28"/>
          <w:szCs w:val="28"/>
          <w:u w:val="single"/>
          <w:lang w:val="en-US"/>
        </w:rPr>
        <w:t>RU</w:t>
      </w:r>
      <w:r w:rsidR="006E568B" w:rsidRPr="00DE07B3">
        <w:rPr>
          <w:sz w:val="28"/>
          <w:szCs w:val="28"/>
          <w:u w:val="single"/>
        </w:rPr>
        <w:t xml:space="preserve"> 135</w:t>
      </w:r>
      <w:r w:rsidR="00DE07B3" w:rsidRPr="00DE07B3">
        <w:rPr>
          <w:sz w:val="28"/>
          <w:szCs w:val="28"/>
          <w:u w:val="single"/>
        </w:rPr>
        <w:t>120002016001</w:t>
      </w:r>
    </w:p>
    <w:p w:rsidR="00981D55" w:rsidRPr="00D66715" w:rsidRDefault="00981D55" w:rsidP="00D66715">
      <w:pPr>
        <w:tabs>
          <w:tab w:val="left" w:pos="10440"/>
          <w:tab w:val="left" w:pos="10800"/>
          <w:tab w:val="left" w:pos="12060"/>
        </w:tabs>
        <w:ind w:right="126"/>
        <w:rPr>
          <w:b/>
          <w:sz w:val="16"/>
          <w:szCs w:val="16"/>
        </w:rPr>
      </w:pPr>
      <w:r w:rsidRPr="00D66715">
        <w:rPr>
          <w:b/>
          <w:sz w:val="28"/>
          <w:szCs w:val="28"/>
        </w:rPr>
        <w:t xml:space="preserve">                   </w:t>
      </w:r>
      <w:r w:rsidR="00A462DC" w:rsidRPr="00D66715">
        <w:rPr>
          <w:b/>
          <w:sz w:val="28"/>
          <w:szCs w:val="28"/>
        </w:rPr>
        <w:t xml:space="preserve">            </w:t>
      </w:r>
      <w:r w:rsidRPr="00D66715">
        <w:rPr>
          <w:b/>
          <w:sz w:val="28"/>
          <w:szCs w:val="28"/>
        </w:rPr>
        <w:t xml:space="preserve">      </w:t>
      </w:r>
      <w:r w:rsidRPr="00D66715">
        <w:rPr>
          <w:b/>
          <w:sz w:val="16"/>
          <w:szCs w:val="16"/>
        </w:rPr>
        <w:t>(дата регистрации, № государственной регистрации)</w:t>
      </w:r>
    </w:p>
    <w:p w:rsidR="00981D55" w:rsidRPr="00D66715" w:rsidRDefault="00981D55" w:rsidP="00D66715">
      <w:pPr>
        <w:tabs>
          <w:tab w:val="left" w:pos="10440"/>
          <w:tab w:val="left" w:pos="10800"/>
          <w:tab w:val="left" w:pos="12060"/>
        </w:tabs>
        <w:ind w:right="126"/>
        <w:rPr>
          <w:sz w:val="28"/>
          <w:szCs w:val="28"/>
        </w:rPr>
      </w:pPr>
    </w:p>
    <w:p w:rsidR="00981D55" w:rsidRPr="00D66715" w:rsidRDefault="00981D55" w:rsidP="00D66715">
      <w:pPr>
        <w:tabs>
          <w:tab w:val="left" w:pos="10440"/>
          <w:tab w:val="left" w:pos="10800"/>
          <w:tab w:val="left" w:pos="12060"/>
        </w:tabs>
        <w:ind w:right="126"/>
        <w:rPr>
          <w:sz w:val="28"/>
          <w:szCs w:val="28"/>
          <w:u w:val="single"/>
          <w:vertAlign w:val="superscript"/>
        </w:rPr>
      </w:pPr>
      <w:r w:rsidRPr="00D66715">
        <w:rPr>
          <w:sz w:val="28"/>
          <w:szCs w:val="28"/>
        </w:rPr>
        <w:t>Официально опубликован:</w:t>
      </w:r>
      <w:r w:rsidR="006E568B" w:rsidRPr="006E568B">
        <w:rPr>
          <w:sz w:val="28"/>
          <w:szCs w:val="28"/>
        </w:rPr>
        <w:t xml:space="preserve"> </w:t>
      </w:r>
      <w:r w:rsidR="00DE07B3" w:rsidRPr="00DE07B3">
        <w:rPr>
          <w:sz w:val="28"/>
          <w:szCs w:val="28"/>
          <w:u w:val="single"/>
        </w:rPr>
        <w:t>04</w:t>
      </w:r>
      <w:r w:rsidR="006E568B" w:rsidRPr="00DE07B3">
        <w:rPr>
          <w:sz w:val="28"/>
          <w:szCs w:val="28"/>
          <w:u w:val="single"/>
        </w:rPr>
        <w:t>.0</w:t>
      </w:r>
      <w:r w:rsidR="00DE07B3" w:rsidRPr="00DE07B3">
        <w:rPr>
          <w:sz w:val="28"/>
          <w:szCs w:val="28"/>
          <w:u w:val="single"/>
        </w:rPr>
        <w:t>3</w:t>
      </w:r>
      <w:r w:rsidR="006E568B" w:rsidRPr="00DE07B3">
        <w:rPr>
          <w:sz w:val="28"/>
          <w:szCs w:val="28"/>
          <w:u w:val="single"/>
        </w:rPr>
        <w:t>.20</w:t>
      </w:r>
      <w:r w:rsidR="00DE07B3" w:rsidRPr="00DE07B3">
        <w:rPr>
          <w:sz w:val="28"/>
          <w:szCs w:val="28"/>
          <w:u w:val="single"/>
        </w:rPr>
        <w:t>1</w:t>
      </w:r>
      <w:r w:rsidR="006E568B" w:rsidRPr="00DE07B3">
        <w:rPr>
          <w:sz w:val="28"/>
          <w:szCs w:val="28"/>
          <w:u w:val="single"/>
        </w:rPr>
        <w:t>6 год</w:t>
      </w:r>
      <w:r w:rsidR="00DE07B3" w:rsidRPr="00DE07B3">
        <w:rPr>
          <w:sz w:val="28"/>
          <w:szCs w:val="28"/>
          <w:u w:val="single"/>
        </w:rPr>
        <w:t>,</w:t>
      </w:r>
      <w:r w:rsidR="006E568B" w:rsidRPr="00DE07B3">
        <w:rPr>
          <w:sz w:val="28"/>
          <w:szCs w:val="28"/>
          <w:u w:val="single"/>
        </w:rPr>
        <w:t xml:space="preserve"> районная газета «Голос Примокшанья»</w:t>
      </w:r>
      <w:r w:rsidR="00DE07B3" w:rsidRPr="00DE07B3">
        <w:rPr>
          <w:sz w:val="28"/>
          <w:szCs w:val="28"/>
          <w:u w:val="single"/>
        </w:rPr>
        <w:t xml:space="preserve"> № 9</w:t>
      </w:r>
      <w:r w:rsidR="007407C3">
        <w:rPr>
          <w:sz w:val="28"/>
          <w:szCs w:val="28"/>
          <w:u w:val="single"/>
        </w:rPr>
        <w:t xml:space="preserve"> (12741)</w:t>
      </w:r>
      <w:r w:rsidR="006E568B" w:rsidRPr="006E568B">
        <w:rPr>
          <w:sz w:val="28"/>
          <w:szCs w:val="28"/>
          <w:u w:val="single"/>
          <w:vertAlign w:val="superscript"/>
        </w:rPr>
        <w:t xml:space="preserve">   </w:t>
      </w:r>
      <w:r w:rsidRPr="00D66715">
        <w:rPr>
          <w:sz w:val="28"/>
          <w:szCs w:val="28"/>
          <w:u w:val="single"/>
          <w:vertAlign w:val="superscript"/>
        </w:rPr>
        <w:t xml:space="preserve">                                                           </w:t>
      </w:r>
    </w:p>
    <w:p w:rsidR="00981D55" w:rsidRPr="00D66715" w:rsidRDefault="0057758B" w:rsidP="00D66715">
      <w:pPr>
        <w:tabs>
          <w:tab w:val="left" w:pos="10440"/>
          <w:tab w:val="left" w:pos="10800"/>
          <w:tab w:val="left" w:pos="12060"/>
        </w:tabs>
        <w:ind w:right="126"/>
        <w:rPr>
          <w:sz w:val="16"/>
          <w:szCs w:val="16"/>
        </w:rPr>
      </w:pPr>
      <w:r w:rsidRPr="00D66715">
        <w:rPr>
          <w:sz w:val="16"/>
          <w:szCs w:val="16"/>
        </w:rPr>
        <w:t xml:space="preserve">                                                                                          </w:t>
      </w:r>
      <w:r w:rsidR="00981D55" w:rsidRPr="00D66715">
        <w:rPr>
          <w:sz w:val="16"/>
          <w:szCs w:val="16"/>
        </w:rPr>
        <w:t>(дата регистрации, № государственной регистрации)</w:t>
      </w:r>
    </w:p>
    <w:p w:rsidR="00981D55" w:rsidRPr="00D66715" w:rsidRDefault="00981D55" w:rsidP="00D66715">
      <w:pPr>
        <w:tabs>
          <w:tab w:val="left" w:pos="10440"/>
          <w:tab w:val="left" w:pos="10800"/>
          <w:tab w:val="left" w:pos="12060"/>
        </w:tabs>
        <w:ind w:right="126"/>
        <w:rPr>
          <w:sz w:val="28"/>
          <w:szCs w:val="28"/>
        </w:rPr>
      </w:pPr>
    </w:p>
    <w:p w:rsidR="00981D55" w:rsidRPr="00D66715" w:rsidRDefault="00981D55" w:rsidP="00D66715">
      <w:pPr>
        <w:tabs>
          <w:tab w:val="left" w:pos="10440"/>
          <w:tab w:val="left" w:pos="10800"/>
          <w:tab w:val="left" w:pos="12060"/>
        </w:tabs>
        <w:jc w:val="both"/>
        <w:rPr>
          <w:b/>
          <w:sz w:val="28"/>
          <w:szCs w:val="28"/>
          <w:u w:val="single"/>
        </w:rPr>
      </w:pPr>
      <w:r w:rsidRPr="00D66715">
        <w:rPr>
          <w:sz w:val="28"/>
          <w:szCs w:val="28"/>
        </w:rPr>
        <w:t xml:space="preserve">Внесен в государственный реестр муниципальных образований </w:t>
      </w:r>
      <w:r w:rsidR="006E568B">
        <w:rPr>
          <w:sz w:val="28"/>
          <w:szCs w:val="28"/>
        </w:rPr>
        <w:t xml:space="preserve">       </w:t>
      </w:r>
      <w:r w:rsidR="006E568B" w:rsidRPr="00DE07B3">
        <w:rPr>
          <w:sz w:val="28"/>
          <w:szCs w:val="28"/>
          <w:u w:val="single"/>
        </w:rPr>
        <w:t>1</w:t>
      </w:r>
      <w:r w:rsidR="00DE07B3" w:rsidRPr="00DE07B3">
        <w:rPr>
          <w:sz w:val="28"/>
          <w:szCs w:val="28"/>
          <w:u w:val="single"/>
        </w:rPr>
        <w:t>6</w:t>
      </w:r>
      <w:r w:rsidR="006E568B" w:rsidRPr="00DE07B3">
        <w:rPr>
          <w:sz w:val="28"/>
          <w:szCs w:val="28"/>
          <w:u w:val="single"/>
        </w:rPr>
        <w:t>.0</w:t>
      </w:r>
      <w:r w:rsidR="00DE07B3" w:rsidRPr="00DE07B3">
        <w:rPr>
          <w:sz w:val="28"/>
          <w:szCs w:val="28"/>
          <w:u w:val="single"/>
        </w:rPr>
        <w:t>6</w:t>
      </w:r>
      <w:r w:rsidR="006E568B" w:rsidRPr="00DE07B3">
        <w:rPr>
          <w:sz w:val="28"/>
          <w:szCs w:val="28"/>
          <w:u w:val="single"/>
        </w:rPr>
        <w:t>.2006</w:t>
      </w:r>
      <w:r w:rsidR="00DE07B3" w:rsidRPr="00DE07B3">
        <w:rPr>
          <w:sz w:val="28"/>
          <w:szCs w:val="28"/>
          <w:u w:val="single"/>
        </w:rPr>
        <w:t>,</w:t>
      </w:r>
      <w:r w:rsidR="006E568B" w:rsidRPr="00DE07B3">
        <w:rPr>
          <w:sz w:val="28"/>
          <w:szCs w:val="28"/>
          <w:u w:val="single"/>
        </w:rPr>
        <w:t xml:space="preserve"> </w:t>
      </w:r>
      <w:r w:rsidR="00DE07B3" w:rsidRPr="00DE07B3">
        <w:rPr>
          <w:sz w:val="28"/>
          <w:szCs w:val="28"/>
          <w:u w:val="single"/>
        </w:rPr>
        <w:t xml:space="preserve">№ </w:t>
      </w:r>
      <w:r w:rsidR="00DE07B3" w:rsidRPr="00DE07B3">
        <w:rPr>
          <w:sz w:val="28"/>
          <w:szCs w:val="28"/>
          <w:u w:val="single"/>
          <w:lang w:val="en-US"/>
        </w:rPr>
        <w:t>RU</w:t>
      </w:r>
      <w:r w:rsidR="00DE07B3" w:rsidRPr="00DE07B3">
        <w:rPr>
          <w:sz w:val="28"/>
          <w:szCs w:val="28"/>
          <w:u w:val="single"/>
        </w:rPr>
        <w:t xml:space="preserve"> </w:t>
      </w:r>
      <w:r w:rsidR="006E568B" w:rsidRPr="00DE07B3">
        <w:rPr>
          <w:sz w:val="28"/>
          <w:szCs w:val="28"/>
          <w:u w:val="single"/>
        </w:rPr>
        <w:t>135</w:t>
      </w:r>
      <w:r w:rsidR="00DE07B3" w:rsidRPr="00DE07B3">
        <w:rPr>
          <w:sz w:val="28"/>
          <w:szCs w:val="28"/>
          <w:u w:val="single"/>
        </w:rPr>
        <w:t>1</w:t>
      </w:r>
      <w:r w:rsidR="006E568B" w:rsidRPr="00DE07B3">
        <w:rPr>
          <w:sz w:val="28"/>
          <w:szCs w:val="28"/>
          <w:u w:val="single"/>
        </w:rPr>
        <w:t>2000</w:t>
      </w:r>
    </w:p>
    <w:p w:rsidR="00981D55" w:rsidRPr="00D66715" w:rsidRDefault="0057758B" w:rsidP="00D66715">
      <w:pPr>
        <w:tabs>
          <w:tab w:val="left" w:pos="9356"/>
          <w:tab w:val="left" w:pos="10800"/>
          <w:tab w:val="left" w:pos="12060"/>
        </w:tabs>
        <w:rPr>
          <w:sz w:val="16"/>
          <w:szCs w:val="16"/>
        </w:rPr>
      </w:pPr>
      <w:r w:rsidRPr="00D66715">
        <w:rPr>
          <w:sz w:val="16"/>
          <w:szCs w:val="16"/>
        </w:rPr>
        <w:t xml:space="preserve">                                                                                                                                                                                     </w:t>
      </w:r>
      <w:r w:rsidR="00DE07B3">
        <w:rPr>
          <w:sz w:val="16"/>
          <w:szCs w:val="16"/>
        </w:rPr>
        <w:t xml:space="preserve">                              </w:t>
      </w:r>
      <w:r w:rsidR="00981D55" w:rsidRPr="00D66715">
        <w:rPr>
          <w:sz w:val="16"/>
          <w:szCs w:val="16"/>
        </w:rPr>
        <w:t xml:space="preserve"> (дата, № государственной регистрации)                                                                                      </w:t>
      </w:r>
    </w:p>
    <w:p w:rsidR="00C51CBA" w:rsidRDefault="00C51CBA" w:rsidP="00D66715">
      <w:pPr>
        <w:tabs>
          <w:tab w:val="left" w:pos="10440"/>
          <w:tab w:val="left" w:pos="10800"/>
          <w:tab w:val="left" w:pos="12060"/>
        </w:tabs>
        <w:ind w:left="6840"/>
        <w:rPr>
          <w:b/>
          <w:sz w:val="28"/>
          <w:szCs w:val="28"/>
        </w:rPr>
      </w:pPr>
    </w:p>
    <w:p w:rsidR="00B67925" w:rsidRPr="00D66715" w:rsidRDefault="00B67925" w:rsidP="00D66715">
      <w:pPr>
        <w:tabs>
          <w:tab w:val="left" w:pos="10440"/>
          <w:tab w:val="left" w:pos="10800"/>
          <w:tab w:val="left" w:pos="12060"/>
        </w:tabs>
        <w:ind w:left="6840"/>
        <w:rPr>
          <w:b/>
          <w:sz w:val="28"/>
          <w:szCs w:val="28"/>
        </w:rPr>
      </w:pPr>
      <w:r w:rsidRPr="00D66715">
        <w:rPr>
          <w:b/>
          <w:sz w:val="28"/>
          <w:szCs w:val="28"/>
        </w:rPr>
        <w:lastRenderedPageBreak/>
        <w:t>СОДЕРЖАНИЕ</w:t>
      </w:r>
    </w:p>
    <w:tbl>
      <w:tblPr>
        <w:tblW w:w="5021" w:type="pct"/>
        <w:tblLook w:val="0000" w:firstRow="0" w:lastRow="0" w:firstColumn="0" w:lastColumn="0" w:noHBand="0" w:noVBand="0"/>
      </w:tblPr>
      <w:tblGrid>
        <w:gridCol w:w="1104"/>
        <w:gridCol w:w="14314"/>
      </w:tblGrid>
      <w:tr w:rsidR="00C51CBA" w:rsidRPr="00D66715" w:rsidTr="003267F9">
        <w:tc>
          <w:tcPr>
            <w:tcW w:w="358" w:type="pct"/>
            <w:tcBorders>
              <w:top w:val="single" w:sz="4" w:space="0" w:color="000000"/>
              <w:left w:val="single" w:sz="4" w:space="0" w:color="000000"/>
              <w:bottom w:val="single" w:sz="4" w:space="0" w:color="000000"/>
              <w:right w:val="single" w:sz="4" w:space="0" w:color="auto"/>
            </w:tcBorders>
          </w:tcPr>
          <w:p w:rsidR="00C51CBA" w:rsidRPr="00D66715" w:rsidRDefault="00C51CBA" w:rsidP="00D66715">
            <w:pPr>
              <w:tabs>
                <w:tab w:val="left" w:pos="10440"/>
                <w:tab w:val="left" w:pos="10800"/>
                <w:tab w:val="left" w:pos="12060"/>
              </w:tabs>
              <w:snapToGrid w:val="0"/>
              <w:jc w:val="center"/>
              <w:rPr>
                <w:b/>
                <w:sz w:val="24"/>
                <w:szCs w:val="28"/>
              </w:rPr>
            </w:pPr>
          </w:p>
        </w:tc>
        <w:tc>
          <w:tcPr>
            <w:tcW w:w="4642" w:type="pct"/>
            <w:tcBorders>
              <w:top w:val="single" w:sz="4" w:space="0" w:color="000000"/>
              <w:left w:val="single" w:sz="4" w:space="0" w:color="000000"/>
              <w:bottom w:val="single" w:sz="4" w:space="0" w:color="000000"/>
              <w:right w:val="single" w:sz="4" w:space="0" w:color="auto"/>
            </w:tcBorders>
            <w:vAlign w:val="center"/>
          </w:tcPr>
          <w:p w:rsidR="00C51CBA" w:rsidRPr="00C51CBA" w:rsidRDefault="00C51CBA" w:rsidP="009D092C">
            <w:pPr>
              <w:tabs>
                <w:tab w:val="left" w:pos="10440"/>
                <w:tab w:val="left" w:pos="10800"/>
                <w:tab w:val="left" w:pos="12060"/>
              </w:tabs>
              <w:snapToGrid w:val="0"/>
              <w:rPr>
                <w:b/>
                <w:sz w:val="28"/>
                <w:szCs w:val="28"/>
              </w:rPr>
            </w:pPr>
            <w:r w:rsidRPr="00C51CBA">
              <w:rPr>
                <w:b/>
                <w:sz w:val="28"/>
                <w:szCs w:val="28"/>
              </w:rPr>
              <w:t>Р</w:t>
            </w:r>
            <w:r w:rsidR="009D092C">
              <w:rPr>
                <w:b/>
                <w:sz w:val="28"/>
                <w:szCs w:val="28"/>
              </w:rPr>
              <w:t>АЗДЕЛ 1.  СОЦИАЛЬНО-ЭКОНОМИЧЕСКИЙ ПАСПОРТ</w:t>
            </w:r>
          </w:p>
        </w:tc>
      </w:tr>
      <w:tr w:rsidR="00F84854" w:rsidRPr="00D66715" w:rsidTr="003267F9">
        <w:tc>
          <w:tcPr>
            <w:tcW w:w="358" w:type="pct"/>
            <w:tcBorders>
              <w:top w:val="single" w:sz="4" w:space="0" w:color="000000"/>
              <w:left w:val="single" w:sz="4" w:space="0" w:color="000000"/>
              <w:bottom w:val="single" w:sz="4" w:space="0" w:color="000000"/>
              <w:right w:val="single" w:sz="4" w:space="0" w:color="auto"/>
            </w:tcBorders>
          </w:tcPr>
          <w:p w:rsidR="002A3F52" w:rsidRPr="00D66715" w:rsidRDefault="00BF0765" w:rsidP="00D66715">
            <w:pPr>
              <w:tabs>
                <w:tab w:val="left" w:pos="10440"/>
                <w:tab w:val="left" w:pos="10800"/>
                <w:tab w:val="left" w:pos="12060"/>
              </w:tabs>
              <w:snapToGrid w:val="0"/>
              <w:jc w:val="center"/>
              <w:rPr>
                <w:b/>
                <w:sz w:val="24"/>
                <w:szCs w:val="28"/>
              </w:rPr>
            </w:pPr>
            <w:r w:rsidRPr="00D66715">
              <w:rPr>
                <w:b/>
                <w:sz w:val="24"/>
                <w:szCs w:val="28"/>
              </w:rPr>
              <w:t>I.</w:t>
            </w:r>
          </w:p>
        </w:tc>
        <w:tc>
          <w:tcPr>
            <w:tcW w:w="4642" w:type="pct"/>
            <w:tcBorders>
              <w:top w:val="single" w:sz="4" w:space="0" w:color="000000"/>
              <w:left w:val="single" w:sz="4" w:space="0" w:color="000000"/>
              <w:bottom w:val="single" w:sz="4" w:space="0" w:color="000000"/>
              <w:right w:val="single" w:sz="4" w:space="0" w:color="auto"/>
            </w:tcBorders>
            <w:vAlign w:val="center"/>
          </w:tcPr>
          <w:p w:rsidR="002A3F52" w:rsidRPr="00D66715" w:rsidRDefault="002A3F52" w:rsidP="00D66715">
            <w:pPr>
              <w:tabs>
                <w:tab w:val="left" w:pos="10440"/>
                <w:tab w:val="left" w:pos="10800"/>
                <w:tab w:val="left" w:pos="12060"/>
              </w:tabs>
              <w:snapToGrid w:val="0"/>
              <w:rPr>
                <w:b/>
                <w:sz w:val="24"/>
                <w:szCs w:val="28"/>
              </w:rPr>
            </w:pPr>
            <w:r w:rsidRPr="00D66715">
              <w:rPr>
                <w:b/>
                <w:sz w:val="24"/>
                <w:szCs w:val="28"/>
              </w:rPr>
              <w:t>официальные символы муниципального образования</w:t>
            </w:r>
          </w:p>
        </w:tc>
      </w:tr>
      <w:tr w:rsidR="00F84854" w:rsidRPr="00D66715" w:rsidTr="003267F9">
        <w:tc>
          <w:tcPr>
            <w:tcW w:w="358" w:type="pct"/>
            <w:tcBorders>
              <w:top w:val="single" w:sz="4" w:space="0" w:color="000000"/>
              <w:left w:val="single" w:sz="4" w:space="0" w:color="000000"/>
              <w:bottom w:val="single" w:sz="4" w:space="0" w:color="000000"/>
              <w:right w:val="single" w:sz="4" w:space="0" w:color="auto"/>
            </w:tcBorders>
          </w:tcPr>
          <w:p w:rsidR="002A3F52" w:rsidRPr="00D66715" w:rsidRDefault="00BF0765" w:rsidP="00D66715">
            <w:pPr>
              <w:tabs>
                <w:tab w:val="left" w:pos="10440"/>
                <w:tab w:val="left" w:pos="10800"/>
                <w:tab w:val="left" w:pos="12060"/>
              </w:tabs>
              <w:snapToGrid w:val="0"/>
              <w:jc w:val="center"/>
              <w:rPr>
                <w:b/>
                <w:sz w:val="24"/>
                <w:szCs w:val="28"/>
              </w:rPr>
            </w:pPr>
            <w:r w:rsidRPr="00D66715">
              <w:rPr>
                <w:b/>
                <w:sz w:val="24"/>
                <w:szCs w:val="28"/>
              </w:rPr>
              <w:t>II.</w:t>
            </w:r>
          </w:p>
        </w:tc>
        <w:tc>
          <w:tcPr>
            <w:tcW w:w="4642" w:type="pct"/>
            <w:tcBorders>
              <w:top w:val="single" w:sz="4" w:space="0" w:color="000000"/>
              <w:left w:val="single" w:sz="4" w:space="0" w:color="000000"/>
              <w:bottom w:val="single" w:sz="4" w:space="0" w:color="000000"/>
              <w:right w:val="single" w:sz="4" w:space="0" w:color="auto"/>
            </w:tcBorders>
            <w:vAlign w:val="center"/>
          </w:tcPr>
          <w:p w:rsidR="002A3F52" w:rsidRPr="00D66715" w:rsidRDefault="002A3F52" w:rsidP="00D66715">
            <w:pPr>
              <w:tabs>
                <w:tab w:val="left" w:pos="10440"/>
                <w:tab w:val="left" w:pos="10800"/>
                <w:tab w:val="left" w:pos="12060"/>
              </w:tabs>
              <w:snapToGrid w:val="0"/>
              <w:jc w:val="both"/>
              <w:rPr>
                <w:b/>
                <w:sz w:val="24"/>
                <w:szCs w:val="28"/>
              </w:rPr>
            </w:pPr>
            <w:r w:rsidRPr="00D66715">
              <w:rPr>
                <w:b/>
                <w:sz w:val="24"/>
                <w:szCs w:val="28"/>
              </w:rPr>
              <w:t>краткая историко-географическая характеристика муниципального образования</w:t>
            </w:r>
          </w:p>
        </w:tc>
      </w:tr>
      <w:tr w:rsidR="00F84854" w:rsidRPr="00D66715" w:rsidTr="003267F9">
        <w:tc>
          <w:tcPr>
            <w:tcW w:w="358" w:type="pct"/>
            <w:tcBorders>
              <w:top w:val="single" w:sz="4" w:space="0" w:color="000000"/>
              <w:left w:val="single" w:sz="4" w:space="0" w:color="000000"/>
              <w:bottom w:val="single" w:sz="4" w:space="0" w:color="000000"/>
              <w:right w:val="single" w:sz="4" w:space="0" w:color="auto"/>
            </w:tcBorders>
          </w:tcPr>
          <w:p w:rsidR="002A3F52" w:rsidRPr="00D66715" w:rsidRDefault="00BF0765" w:rsidP="00D66715">
            <w:pPr>
              <w:tabs>
                <w:tab w:val="left" w:pos="10440"/>
                <w:tab w:val="left" w:pos="10800"/>
                <w:tab w:val="left" w:pos="12060"/>
              </w:tabs>
              <w:snapToGrid w:val="0"/>
              <w:jc w:val="center"/>
              <w:rPr>
                <w:b/>
                <w:sz w:val="24"/>
                <w:szCs w:val="28"/>
              </w:rPr>
            </w:pPr>
            <w:r w:rsidRPr="00D66715">
              <w:rPr>
                <w:b/>
                <w:sz w:val="24"/>
                <w:szCs w:val="28"/>
              </w:rPr>
              <w:t>III.</w:t>
            </w:r>
          </w:p>
        </w:tc>
        <w:tc>
          <w:tcPr>
            <w:tcW w:w="4642" w:type="pct"/>
            <w:tcBorders>
              <w:top w:val="single" w:sz="4" w:space="0" w:color="000000"/>
              <w:left w:val="single" w:sz="4" w:space="0" w:color="000000"/>
              <w:bottom w:val="single" w:sz="4" w:space="0" w:color="000000"/>
              <w:right w:val="single" w:sz="4" w:space="0" w:color="auto"/>
            </w:tcBorders>
            <w:vAlign w:val="center"/>
          </w:tcPr>
          <w:p w:rsidR="002A3F52" w:rsidRPr="00D66715" w:rsidRDefault="002A3F52" w:rsidP="00D66715">
            <w:pPr>
              <w:tabs>
                <w:tab w:val="left" w:pos="10440"/>
                <w:tab w:val="left" w:pos="10800"/>
                <w:tab w:val="left" w:pos="12060"/>
              </w:tabs>
              <w:snapToGrid w:val="0"/>
              <w:rPr>
                <w:b/>
                <w:sz w:val="24"/>
                <w:szCs w:val="28"/>
              </w:rPr>
            </w:pPr>
            <w:r w:rsidRPr="00D66715">
              <w:rPr>
                <w:b/>
                <w:sz w:val="24"/>
                <w:szCs w:val="28"/>
              </w:rPr>
              <w:t>картографическое описание границ территории муниципального образования</w:t>
            </w:r>
          </w:p>
        </w:tc>
      </w:tr>
      <w:tr w:rsidR="00F84854" w:rsidRPr="00D66715" w:rsidTr="003267F9">
        <w:tc>
          <w:tcPr>
            <w:tcW w:w="358" w:type="pct"/>
            <w:tcBorders>
              <w:top w:val="single" w:sz="4" w:space="0" w:color="000000"/>
              <w:left w:val="single" w:sz="4" w:space="0" w:color="000000"/>
              <w:bottom w:val="single" w:sz="4" w:space="0" w:color="000000"/>
              <w:right w:val="single" w:sz="4" w:space="0" w:color="auto"/>
            </w:tcBorders>
          </w:tcPr>
          <w:p w:rsidR="002A3F52" w:rsidRPr="00D66715" w:rsidRDefault="00BF0765" w:rsidP="00D66715">
            <w:pPr>
              <w:tabs>
                <w:tab w:val="left" w:pos="10440"/>
                <w:tab w:val="left" w:pos="10800"/>
                <w:tab w:val="left" w:pos="12060"/>
              </w:tabs>
              <w:snapToGrid w:val="0"/>
              <w:jc w:val="center"/>
              <w:rPr>
                <w:b/>
                <w:sz w:val="24"/>
                <w:szCs w:val="28"/>
              </w:rPr>
            </w:pPr>
            <w:r w:rsidRPr="00D66715">
              <w:rPr>
                <w:b/>
                <w:sz w:val="24"/>
                <w:szCs w:val="28"/>
              </w:rPr>
              <w:t>IV.</w:t>
            </w:r>
          </w:p>
        </w:tc>
        <w:tc>
          <w:tcPr>
            <w:tcW w:w="4642" w:type="pct"/>
            <w:tcBorders>
              <w:top w:val="single" w:sz="4" w:space="0" w:color="000000"/>
              <w:left w:val="single" w:sz="4" w:space="0" w:color="000000"/>
              <w:bottom w:val="single" w:sz="4" w:space="0" w:color="000000"/>
              <w:right w:val="single" w:sz="4" w:space="0" w:color="auto"/>
            </w:tcBorders>
            <w:vAlign w:val="center"/>
          </w:tcPr>
          <w:p w:rsidR="002A3F52" w:rsidRPr="00D66715" w:rsidRDefault="002A3F52" w:rsidP="00D66715">
            <w:pPr>
              <w:tabs>
                <w:tab w:val="left" w:pos="10440"/>
                <w:tab w:val="left" w:pos="10800"/>
                <w:tab w:val="left" w:pos="12060"/>
              </w:tabs>
              <w:snapToGrid w:val="0"/>
              <w:rPr>
                <w:b/>
                <w:sz w:val="24"/>
                <w:szCs w:val="28"/>
              </w:rPr>
            </w:pPr>
            <w:r w:rsidRPr="00D66715">
              <w:rPr>
                <w:b/>
                <w:sz w:val="24"/>
                <w:szCs w:val="28"/>
              </w:rPr>
              <w:t>административно-территориальное устройство на территории муниципального образования</w:t>
            </w:r>
          </w:p>
        </w:tc>
      </w:tr>
      <w:tr w:rsidR="00F84854" w:rsidRPr="00D66715" w:rsidTr="003267F9">
        <w:tc>
          <w:tcPr>
            <w:tcW w:w="358" w:type="pct"/>
            <w:tcBorders>
              <w:top w:val="single" w:sz="4" w:space="0" w:color="000000"/>
              <w:left w:val="single" w:sz="4" w:space="0" w:color="000000"/>
              <w:bottom w:val="single" w:sz="4" w:space="0" w:color="000000"/>
              <w:right w:val="single" w:sz="4" w:space="0" w:color="auto"/>
            </w:tcBorders>
          </w:tcPr>
          <w:p w:rsidR="002A3F52" w:rsidRPr="00D66715" w:rsidRDefault="00BF0765" w:rsidP="00D66715">
            <w:pPr>
              <w:tabs>
                <w:tab w:val="left" w:pos="10440"/>
                <w:tab w:val="left" w:pos="10800"/>
                <w:tab w:val="left" w:pos="12060"/>
              </w:tabs>
              <w:snapToGrid w:val="0"/>
              <w:jc w:val="center"/>
              <w:rPr>
                <w:b/>
                <w:sz w:val="24"/>
                <w:szCs w:val="28"/>
              </w:rPr>
            </w:pPr>
            <w:r w:rsidRPr="00D66715">
              <w:rPr>
                <w:b/>
                <w:sz w:val="24"/>
                <w:szCs w:val="28"/>
              </w:rPr>
              <w:t>V.</w:t>
            </w:r>
          </w:p>
        </w:tc>
        <w:tc>
          <w:tcPr>
            <w:tcW w:w="4642" w:type="pct"/>
            <w:tcBorders>
              <w:top w:val="single" w:sz="4" w:space="0" w:color="000000"/>
              <w:left w:val="single" w:sz="4" w:space="0" w:color="000000"/>
              <w:bottom w:val="single" w:sz="4" w:space="0" w:color="000000"/>
              <w:right w:val="single" w:sz="4" w:space="0" w:color="auto"/>
            </w:tcBorders>
            <w:vAlign w:val="center"/>
          </w:tcPr>
          <w:p w:rsidR="002A3F52" w:rsidRPr="00D66715" w:rsidRDefault="002A3F52" w:rsidP="00D66715">
            <w:pPr>
              <w:tabs>
                <w:tab w:val="left" w:pos="10440"/>
                <w:tab w:val="left" w:pos="10800"/>
                <w:tab w:val="left" w:pos="12060"/>
              </w:tabs>
              <w:snapToGrid w:val="0"/>
              <w:rPr>
                <w:b/>
                <w:sz w:val="24"/>
                <w:szCs w:val="28"/>
              </w:rPr>
            </w:pPr>
            <w:r w:rsidRPr="00D66715">
              <w:rPr>
                <w:b/>
                <w:sz w:val="24"/>
                <w:szCs w:val="28"/>
              </w:rPr>
              <w:t xml:space="preserve">сведения об органах местного самоуправления </w:t>
            </w:r>
          </w:p>
        </w:tc>
      </w:tr>
      <w:tr w:rsidR="00F84854" w:rsidRPr="00D66715" w:rsidTr="003267F9">
        <w:tc>
          <w:tcPr>
            <w:tcW w:w="358" w:type="pct"/>
            <w:tcBorders>
              <w:top w:val="single" w:sz="4" w:space="0" w:color="000000"/>
              <w:left w:val="single" w:sz="4" w:space="0" w:color="000000"/>
              <w:bottom w:val="single" w:sz="4" w:space="0" w:color="000000"/>
              <w:right w:val="single" w:sz="4" w:space="0" w:color="auto"/>
            </w:tcBorders>
          </w:tcPr>
          <w:p w:rsidR="002A3F52" w:rsidRPr="00D66715" w:rsidRDefault="00BF0765" w:rsidP="00D66715">
            <w:pPr>
              <w:tabs>
                <w:tab w:val="left" w:pos="10440"/>
                <w:tab w:val="left" w:pos="10800"/>
                <w:tab w:val="left" w:pos="12060"/>
              </w:tabs>
              <w:snapToGrid w:val="0"/>
              <w:jc w:val="center"/>
              <w:rPr>
                <w:sz w:val="24"/>
                <w:szCs w:val="28"/>
              </w:rPr>
            </w:pPr>
            <w:r w:rsidRPr="00D66715">
              <w:rPr>
                <w:sz w:val="24"/>
                <w:szCs w:val="28"/>
              </w:rPr>
              <w:t>5.1.</w:t>
            </w:r>
          </w:p>
        </w:tc>
        <w:tc>
          <w:tcPr>
            <w:tcW w:w="4642" w:type="pct"/>
            <w:tcBorders>
              <w:top w:val="single" w:sz="4" w:space="0" w:color="000000"/>
              <w:left w:val="single" w:sz="4" w:space="0" w:color="000000"/>
              <w:bottom w:val="single" w:sz="4" w:space="0" w:color="000000"/>
              <w:right w:val="single" w:sz="4" w:space="0" w:color="auto"/>
            </w:tcBorders>
            <w:vAlign w:val="center"/>
          </w:tcPr>
          <w:p w:rsidR="002A3F52" w:rsidRPr="00D66715" w:rsidRDefault="002A3F52" w:rsidP="00D66715">
            <w:pPr>
              <w:tabs>
                <w:tab w:val="left" w:pos="10440"/>
                <w:tab w:val="left" w:pos="10800"/>
                <w:tab w:val="left" w:pos="12060"/>
              </w:tabs>
              <w:snapToGrid w:val="0"/>
              <w:rPr>
                <w:b/>
                <w:sz w:val="24"/>
                <w:szCs w:val="28"/>
              </w:rPr>
            </w:pPr>
            <w:r w:rsidRPr="00D66715">
              <w:rPr>
                <w:sz w:val="24"/>
                <w:szCs w:val="28"/>
              </w:rPr>
              <w:t>представительный орган муниципального образования</w:t>
            </w:r>
          </w:p>
        </w:tc>
      </w:tr>
      <w:tr w:rsidR="00F84854" w:rsidRPr="00D66715" w:rsidTr="003267F9">
        <w:tc>
          <w:tcPr>
            <w:tcW w:w="358" w:type="pct"/>
            <w:tcBorders>
              <w:top w:val="single" w:sz="4" w:space="0" w:color="000000"/>
              <w:left w:val="single" w:sz="4" w:space="0" w:color="000000"/>
              <w:bottom w:val="single" w:sz="4" w:space="0" w:color="000000"/>
              <w:right w:val="single" w:sz="4" w:space="0" w:color="auto"/>
            </w:tcBorders>
          </w:tcPr>
          <w:p w:rsidR="002A3F52" w:rsidRPr="00D66715" w:rsidRDefault="00BF0765" w:rsidP="00D66715">
            <w:pPr>
              <w:tabs>
                <w:tab w:val="left" w:pos="10440"/>
                <w:tab w:val="left" w:pos="10800"/>
                <w:tab w:val="left" w:pos="12060"/>
              </w:tabs>
              <w:snapToGrid w:val="0"/>
              <w:jc w:val="center"/>
              <w:rPr>
                <w:sz w:val="24"/>
                <w:szCs w:val="28"/>
              </w:rPr>
            </w:pPr>
            <w:r w:rsidRPr="00D66715">
              <w:rPr>
                <w:sz w:val="24"/>
                <w:szCs w:val="28"/>
              </w:rPr>
              <w:t>5.2.</w:t>
            </w:r>
          </w:p>
        </w:tc>
        <w:tc>
          <w:tcPr>
            <w:tcW w:w="4642" w:type="pct"/>
            <w:tcBorders>
              <w:top w:val="single" w:sz="4" w:space="0" w:color="000000"/>
              <w:left w:val="single" w:sz="4" w:space="0" w:color="000000"/>
              <w:bottom w:val="single" w:sz="4" w:space="0" w:color="000000"/>
              <w:right w:val="single" w:sz="4" w:space="0" w:color="auto"/>
            </w:tcBorders>
            <w:vAlign w:val="center"/>
          </w:tcPr>
          <w:p w:rsidR="002A3F52" w:rsidRPr="00D66715" w:rsidRDefault="002A3F52" w:rsidP="00D66715">
            <w:pPr>
              <w:tabs>
                <w:tab w:val="left" w:pos="10440"/>
                <w:tab w:val="left" w:pos="10800"/>
                <w:tab w:val="left" w:pos="12060"/>
              </w:tabs>
              <w:snapToGrid w:val="0"/>
              <w:rPr>
                <w:sz w:val="24"/>
                <w:szCs w:val="28"/>
              </w:rPr>
            </w:pPr>
            <w:r w:rsidRPr="00D66715">
              <w:rPr>
                <w:sz w:val="24"/>
                <w:szCs w:val="28"/>
              </w:rPr>
              <w:t>глава муниципального образования</w:t>
            </w:r>
          </w:p>
        </w:tc>
      </w:tr>
      <w:tr w:rsidR="00F84854" w:rsidRPr="00D66715" w:rsidTr="003267F9">
        <w:tc>
          <w:tcPr>
            <w:tcW w:w="358" w:type="pct"/>
            <w:tcBorders>
              <w:top w:val="single" w:sz="4" w:space="0" w:color="000000"/>
              <w:left w:val="single" w:sz="4" w:space="0" w:color="000000"/>
              <w:bottom w:val="single" w:sz="4" w:space="0" w:color="000000"/>
              <w:right w:val="single" w:sz="4" w:space="0" w:color="auto"/>
            </w:tcBorders>
          </w:tcPr>
          <w:p w:rsidR="002A3F52" w:rsidRPr="00D66715" w:rsidRDefault="00BF0765" w:rsidP="00D66715">
            <w:pPr>
              <w:tabs>
                <w:tab w:val="left" w:pos="10440"/>
                <w:tab w:val="left" w:pos="10800"/>
                <w:tab w:val="left" w:pos="12060"/>
              </w:tabs>
              <w:snapToGrid w:val="0"/>
              <w:jc w:val="center"/>
              <w:rPr>
                <w:sz w:val="24"/>
                <w:szCs w:val="28"/>
              </w:rPr>
            </w:pPr>
            <w:r w:rsidRPr="00D66715">
              <w:rPr>
                <w:sz w:val="24"/>
                <w:szCs w:val="28"/>
              </w:rPr>
              <w:t>5.3.</w:t>
            </w:r>
          </w:p>
        </w:tc>
        <w:tc>
          <w:tcPr>
            <w:tcW w:w="4642" w:type="pct"/>
            <w:tcBorders>
              <w:top w:val="single" w:sz="4" w:space="0" w:color="000000"/>
              <w:left w:val="single" w:sz="4" w:space="0" w:color="000000"/>
              <w:bottom w:val="single" w:sz="4" w:space="0" w:color="000000"/>
              <w:right w:val="single" w:sz="4" w:space="0" w:color="auto"/>
            </w:tcBorders>
            <w:vAlign w:val="center"/>
          </w:tcPr>
          <w:p w:rsidR="002A3F52" w:rsidRPr="00D66715" w:rsidRDefault="002A3F52" w:rsidP="00D66715">
            <w:pPr>
              <w:tabs>
                <w:tab w:val="left" w:pos="10440"/>
                <w:tab w:val="left" w:pos="10800"/>
                <w:tab w:val="left" w:pos="12060"/>
              </w:tabs>
              <w:snapToGrid w:val="0"/>
              <w:rPr>
                <w:sz w:val="24"/>
                <w:szCs w:val="28"/>
              </w:rPr>
            </w:pPr>
            <w:r w:rsidRPr="00D66715">
              <w:rPr>
                <w:sz w:val="24"/>
                <w:szCs w:val="28"/>
              </w:rPr>
              <w:t>администрация муниципального образования</w:t>
            </w:r>
          </w:p>
        </w:tc>
      </w:tr>
      <w:tr w:rsidR="00F84854" w:rsidRPr="00D66715" w:rsidTr="003267F9">
        <w:tc>
          <w:tcPr>
            <w:tcW w:w="358" w:type="pct"/>
            <w:tcBorders>
              <w:top w:val="single" w:sz="4" w:space="0" w:color="000000"/>
              <w:left w:val="single" w:sz="4" w:space="0" w:color="000000"/>
              <w:bottom w:val="single" w:sz="4" w:space="0" w:color="000000"/>
              <w:right w:val="single" w:sz="4" w:space="0" w:color="auto"/>
            </w:tcBorders>
          </w:tcPr>
          <w:p w:rsidR="002A3F52" w:rsidRPr="00D66715" w:rsidRDefault="00A21AA0" w:rsidP="00D66715">
            <w:pPr>
              <w:tabs>
                <w:tab w:val="left" w:pos="10440"/>
                <w:tab w:val="left" w:pos="10800"/>
                <w:tab w:val="left" w:pos="12060"/>
              </w:tabs>
              <w:snapToGrid w:val="0"/>
              <w:jc w:val="center"/>
              <w:rPr>
                <w:b/>
                <w:sz w:val="24"/>
                <w:szCs w:val="28"/>
              </w:rPr>
            </w:pPr>
            <w:r>
              <w:rPr>
                <w:b/>
                <w:sz w:val="24"/>
                <w:szCs w:val="28"/>
              </w:rPr>
              <w:t>VI</w:t>
            </w:r>
            <w:r w:rsidR="00BF0765" w:rsidRPr="00D66715">
              <w:rPr>
                <w:b/>
                <w:sz w:val="24"/>
                <w:szCs w:val="28"/>
              </w:rPr>
              <w:t>.</w:t>
            </w:r>
          </w:p>
        </w:tc>
        <w:tc>
          <w:tcPr>
            <w:tcW w:w="4642" w:type="pct"/>
            <w:tcBorders>
              <w:top w:val="single" w:sz="4" w:space="0" w:color="000000"/>
              <w:left w:val="single" w:sz="4" w:space="0" w:color="000000"/>
              <w:bottom w:val="single" w:sz="4" w:space="0" w:color="000000"/>
              <w:right w:val="single" w:sz="4" w:space="0" w:color="auto"/>
            </w:tcBorders>
            <w:vAlign w:val="center"/>
          </w:tcPr>
          <w:p w:rsidR="002A3F52" w:rsidRPr="00D66715" w:rsidRDefault="002A3F52" w:rsidP="00D66715">
            <w:pPr>
              <w:tabs>
                <w:tab w:val="left" w:pos="10440"/>
                <w:tab w:val="left" w:pos="10800"/>
                <w:tab w:val="left" w:pos="12060"/>
              </w:tabs>
              <w:snapToGrid w:val="0"/>
              <w:rPr>
                <w:b/>
                <w:sz w:val="24"/>
                <w:szCs w:val="28"/>
              </w:rPr>
            </w:pPr>
            <w:r w:rsidRPr="00D66715">
              <w:rPr>
                <w:b/>
                <w:sz w:val="24"/>
                <w:szCs w:val="28"/>
              </w:rPr>
              <w:t>средства массовой информации</w:t>
            </w:r>
          </w:p>
        </w:tc>
      </w:tr>
      <w:tr w:rsidR="00F84854" w:rsidRPr="00D66715" w:rsidTr="003267F9">
        <w:tc>
          <w:tcPr>
            <w:tcW w:w="358" w:type="pct"/>
            <w:tcBorders>
              <w:top w:val="single" w:sz="4" w:space="0" w:color="000000"/>
              <w:left w:val="single" w:sz="4" w:space="0" w:color="000000"/>
              <w:bottom w:val="single" w:sz="4" w:space="0" w:color="000000"/>
              <w:right w:val="single" w:sz="4" w:space="0" w:color="auto"/>
            </w:tcBorders>
          </w:tcPr>
          <w:p w:rsidR="002A3F52" w:rsidRPr="00D66715" w:rsidRDefault="00A21AA0" w:rsidP="00D66715">
            <w:pPr>
              <w:tabs>
                <w:tab w:val="left" w:pos="10440"/>
                <w:tab w:val="left" w:pos="10800"/>
                <w:tab w:val="left" w:pos="12060"/>
              </w:tabs>
              <w:snapToGrid w:val="0"/>
              <w:jc w:val="center"/>
              <w:rPr>
                <w:b/>
                <w:sz w:val="24"/>
                <w:szCs w:val="28"/>
              </w:rPr>
            </w:pPr>
            <w:r>
              <w:rPr>
                <w:b/>
                <w:sz w:val="24"/>
                <w:szCs w:val="28"/>
              </w:rPr>
              <w:t>VI</w:t>
            </w:r>
            <w:r>
              <w:rPr>
                <w:b/>
                <w:sz w:val="24"/>
                <w:szCs w:val="28"/>
                <w:lang w:val="en-US"/>
              </w:rPr>
              <w:t>I</w:t>
            </w:r>
            <w:r w:rsidR="00BF0765" w:rsidRPr="00D66715">
              <w:rPr>
                <w:b/>
                <w:sz w:val="24"/>
                <w:szCs w:val="28"/>
              </w:rPr>
              <w:t>.</w:t>
            </w:r>
          </w:p>
        </w:tc>
        <w:tc>
          <w:tcPr>
            <w:tcW w:w="4642" w:type="pct"/>
            <w:tcBorders>
              <w:top w:val="single" w:sz="4" w:space="0" w:color="000000"/>
              <w:left w:val="single" w:sz="4" w:space="0" w:color="000000"/>
              <w:bottom w:val="single" w:sz="4" w:space="0" w:color="000000"/>
              <w:right w:val="single" w:sz="4" w:space="0" w:color="auto"/>
            </w:tcBorders>
            <w:vAlign w:val="center"/>
          </w:tcPr>
          <w:p w:rsidR="002A3F52" w:rsidRPr="00D66715" w:rsidRDefault="002A3F52" w:rsidP="00D66715">
            <w:pPr>
              <w:tabs>
                <w:tab w:val="left" w:pos="10440"/>
                <w:tab w:val="left" w:pos="10800"/>
                <w:tab w:val="left" w:pos="12060"/>
              </w:tabs>
              <w:snapToGrid w:val="0"/>
              <w:rPr>
                <w:b/>
                <w:sz w:val="24"/>
                <w:szCs w:val="28"/>
              </w:rPr>
            </w:pPr>
            <w:r w:rsidRPr="00D66715">
              <w:rPr>
                <w:b/>
                <w:sz w:val="24"/>
                <w:szCs w:val="28"/>
              </w:rPr>
              <w:t>территориальное общественное самоуправление, общественно-политические и другие объединения граждан</w:t>
            </w:r>
          </w:p>
        </w:tc>
      </w:tr>
      <w:tr w:rsidR="00F84854" w:rsidRPr="00D66715" w:rsidTr="003267F9">
        <w:tc>
          <w:tcPr>
            <w:tcW w:w="358" w:type="pct"/>
            <w:tcBorders>
              <w:top w:val="single" w:sz="4" w:space="0" w:color="000000"/>
              <w:left w:val="single" w:sz="4" w:space="0" w:color="000000"/>
              <w:bottom w:val="single" w:sz="4" w:space="0" w:color="000000"/>
              <w:right w:val="single" w:sz="4" w:space="0" w:color="auto"/>
            </w:tcBorders>
          </w:tcPr>
          <w:p w:rsidR="002A3F52" w:rsidRPr="00D66715" w:rsidRDefault="00A21AA0" w:rsidP="00D66715">
            <w:pPr>
              <w:tabs>
                <w:tab w:val="left" w:pos="10440"/>
                <w:tab w:val="left" w:pos="10800"/>
                <w:tab w:val="left" w:pos="12060"/>
              </w:tabs>
              <w:snapToGrid w:val="0"/>
              <w:jc w:val="center"/>
              <w:rPr>
                <w:b/>
                <w:sz w:val="24"/>
                <w:szCs w:val="28"/>
              </w:rPr>
            </w:pPr>
            <w:r>
              <w:rPr>
                <w:b/>
                <w:sz w:val="24"/>
                <w:szCs w:val="28"/>
                <w:lang w:val="en-US"/>
              </w:rPr>
              <w:t>VIII</w:t>
            </w:r>
            <w:r w:rsidR="006336A4" w:rsidRPr="00D66715">
              <w:rPr>
                <w:b/>
                <w:sz w:val="24"/>
                <w:szCs w:val="28"/>
              </w:rPr>
              <w:t>.</w:t>
            </w:r>
          </w:p>
        </w:tc>
        <w:tc>
          <w:tcPr>
            <w:tcW w:w="4642" w:type="pct"/>
            <w:tcBorders>
              <w:top w:val="single" w:sz="4" w:space="0" w:color="000000"/>
              <w:left w:val="single" w:sz="4" w:space="0" w:color="000000"/>
              <w:bottom w:val="single" w:sz="4" w:space="0" w:color="000000"/>
              <w:right w:val="single" w:sz="4" w:space="0" w:color="auto"/>
            </w:tcBorders>
            <w:vAlign w:val="center"/>
          </w:tcPr>
          <w:p w:rsidR="002A3F52" w:rsidRPr="00D66715" w:rsidRDefault="002A3F52" w:rsidP="00D66715">
            <w:pPr>
              <w:tabs>
                <w:tab w:val="left" w:pos="10440"/>
                <w:tab w:val="left" w:pos="10800"/>
                <w:tab w:val="left" w:pos="12060"/>
              </w:tabs>
              <w:snapToGrid w:val="0"/>
              <w:rPr>
                <w:b/>
                <w:sz w:val="24"/>
                <w:szCs w:val="28"/>
              </w:rPr>
            </w:pPr>
            <w:r w:rsidRPr="00D66715">
              <w:rPr>
                <w:b/>
                <w:sz w:val="24"/>
                <w:szCs w:val="28"/>
              </w:rPr>
              <w:t xml:space="preserve">население муниципального образования, демографическая характеристика </w:t>
            </w:r>
          </w:p>
        </w:tc>
      </w:tr>
      <w:tr w:rsidR="00F84854" w:rsidRPr="00D66715" w:rsidTr="003267F9">
        <w:tc>
          <w:tcPr>
            <w:tcW w:w="358" w:type="pct"/>
            <w:tcBorders>
              <w:top w:val="single" w:sz="4" w:space="0" w:color="000000"/>
              <w:left w:val="single" w:sz="4" w:space="0" w:color="000000"/>
              <w:bottom w:val="single" w:sz="4" w:space="0" w:color="000000"/>
              <w:right w:val="single" w:sz="4" w:space="0" w:color="auto"/>
            </w:tcBorders>
          </w:tcPr>
          <w:p w:rsidR="002A3F52" w:rsidRPr="00D66715" w:rsidRDefault="00A21AA0" w:rsidP="00D66715">
            <w:pPr>
              <w:tabs>
                <w:tab w:val="left" w:pos="10440"/>
                <w:tab w:val="left" w:pos="10800"/>
                <w:tab w:val="left" w:pos="12060"/>
              </w:tabs>
              <w:snapToGrid w:val="0"/>
              <w:jc w:val="center"/>
              <w:rPr>
                <w:b/>
                <w:sz w:val="24"/>
                <w:szCs w:val="28"/>
              </w:rPr>
            </w:pPr>
            <w:r>
              <w:rPr>
                <w:b/>
                <w:sz w:val="24"/>
                <w:szCs w:val="28"/>
                <w:lang w:val="en-US"/>
              </w:rPr>
              <w:t>I</w:t>
            </w:r>
            <w:r w:rsidR="00BF0765" w:rsidRPr="00D66715">
              <w:rPr>
                <w:b/>
                <w:sz w:val="24"/>
                <w:szCs w:val="28"/>
              </w:rPr>
              <w:t>X.</w:t>
            </w:r>
          </w:p>
        </w:tc>
        <w:tc>
          <w:tcPr>
            <w:tcW w:w="4642" w:type="pct"/>
            <w:tcBorders>
              <w:top w:val="single" w:sz="4" w:space="0" w:color="000000"/>
              <w:left w:val="single" w:sz="4" w:space="0" w:color="000000"/>
              <w:bottom w:val="single" w:sz="4" w:space="0" w:color="000000"/>
              <w:right w:val="single" w:sz="4" w:space="0" w:color="auto"/>
            </w:tcBorders>
            <w:vAlign w:val="center"/>
          </w:tcPr>
          <w:p w:rsidR="002A3F52" w:rsidRPr="00D66715" w:rsidRDefault="002A3F52" w:rsidP="00D66715">
            <w:pPr>
              <w:tabs>
                <w:tab w:val="left" w:pos="10440"/>
                <w:tab w:val="left" w:pos="10800"/>
                <w:tab w:val="left" w:pos="12060"/>
              </w:tabs>
              <w:snapToGrid w:val="0"/>
              <w:rPr>
                <w:b/>
                <w:sz w:val="24"/>
                <w:szCs w:val="28"/>
              </w:rPr>
            </w:pPr>
            <w:r w:rsidRPr="00D66715">
              <w:rPr>
                <w:b/>
                <w:sz w:val="24"/>
                <w:szCs w:val="28"/>
              </w:rPr>
              <w:t>уровень жизни населения</w:t>
            </w:r>
          </w:p>
        </w:tc>
      </w:tr>
      <w:tr w:rsidR="00F84854" w:rsidRPr="00D66715" w:rsidTr="003267F9">
        <w:tc>
          <w:tcPr>
            <w:tcW w:w="358" w:type="pct"/>
            <w:tcBorders>
              <w:top w:val="single" w:sz="4" w:space="0" w:color="000000"/>
              <w:left w:val="single" w:sz="4" w:space="0" w:color="000000"/>
              <w:bottom w:val="single" w:sz="4" w:space="0" w:color="000000"/>
              <w:right w:val="single" w:sz="4" w:space="0" w:color="auto"/>
            </w:tcBorders>
          </w:tcPr>
          <w:p w:rsidR="002A3F52" w:rsidRPr="00D66715" w:rsidRDefault="00A21AA0" w:rsidP="00D66715">
            <w:pPr>
              <w:tabs>
                <w:tab w:val="left" w:pos="10440"/>
                <w:tab w:val="left" w:pos="10800"/>
                <w:tab w:val="left" w:pos="12060"/>
              </w:tabs>
              <w:snapToGrid w:val="0"/>
              <w:jc w:val="center"/>
              <w:rPr>
                <w:b/>
                <w:sz w:val="24"/>
                <w:szCs w:val="28"/>
              </w:rPr>
            </w:pPr>
            <w:r>
              <w:rPr>
                <w:b/>
                <w:sz w:val="24"/>
                <w:szCs w:val="28"/>
              </w:rPr>
              <w:t>X</w:t>
            </w:r>
            <w:r w:rsidR="00BF0765" w:rsidRPr="00D66715">
              <w:rPr>
                <w:b/>
                <w:sz w:val="24"/>
                <w:szCs w:val="28"/>
              </w:rPr>
              <w:t>.</w:t>
            </w:r>
          </w:p>
        </w:tc>
        <w:tc>
          <w:tcPr>
            <w:tcW w:w="4642" w:type="pct"/>
            <w:tcBorders>
              <w:top w:val="single" w:sz="4" w:space="0" w:color="000000"/>
              <w:left w:val="single" w:sz="4" w:space="0" w:color="000000"/>
              <w:bottom w:val="single" w:sz="4" w:space="0" w:color="000000"/>
              <w:right w:val="single" w:sz="4" w:space="0" w:color="auto"/>
            </w:tcBorders>
            <w:vAlign w:val="center"/>
          </w:tcPr>
          <w:p w:rsidR="002A3F52" w:rsidRPr="00D66715" w:rsidRDefault="002A3F52" w:rsidP="00D66715">
            <w:pPr>
              <w:tabs>
                <w:tab w:val="left" w:pos="10440"/>
                <w:tab w:val="left" w:pos="10800"/>
                <w:tab w:val="left" w:pos="12060"/>
              </w:tabs>
              <w:snapToGrid w:val="0"/>
              <w:rPr>
                <w:b/>
                <w:sz w:val="24"/>
                <w:szCs w:val="28"/>
              </w:rPr>
            </w:pPr>
            <w:r w:rsidRPr="00D66715">
              <w:rPr>
                <w:b/>
                <w:sz w:val="24"/>
                <w:szCs w:val="28"/>
              </w:rPr>
              <w:t>бюджет муниципального образования</w:t>
            </w:r>
          </w:p>
        </w:tc>
      </w:tr>
      <w:tr w:rsidR="00F84854" w:rsidRPr="00D66715" w:rsidTr="003267F9">
        <w:tc>
          <w:tcPr>
            <w:tcW w:w="358" w:type="pct"/>
            <w:tcBorders>
              <w:top w:val="single" w:sz="4" w:space="0" w:color="000000"/>
              <w:left w:val="single" w:sz="4" w:space="0" w:color="000000"/>
              <w:bottom w:val="single" w:sz="4" w:space="0" w:color="000000"/>
              <w:right w:val="single" w:sz="4" w:space="0" w:color="auto"/>
            </w:tcBorders>
          </w:tcPr>
          <w:p w:rsidR="002A3F52" w:rsidRPr="00D66715" w:rsidRDefault="00511C94" w:rsidP="00D66715">
            <w:pPr>
              <w:tabs>
                <w:tab w:val="left" w:pos="10440"/>
                <w:tab w:val="left" w:pos="10800"/>
                <w:tab w:val="left" w:pos="12060"/>
              </w:tabs>
              <w:snapToGrid w:val="0"/>
              <w:jc w:val="center"/>
              <w:rPr>
                <w:sz w:val="24"/>
                <w:szCs w:val="28"/>
              </w:rPr>
            </w:pPr>
            <w:r>
              <w:rPr>
                <w:sz w:val="24"/>
                <w:szCs w:val="28"/>
              </w:rPr>
              <w:t>10</w:t>
            </w:r>
            <w:r w:rsidR="00BF0765" w:rsidRPr="00D66715">
              <w:rPr>
                <w:sz w:val="24"/>
                <w:szCs w:val="28"/>
              </w:rPr>
              <w:t>.1.</w:t>
            </w:r>
          </w:p>
        </w:tc>
        <w:tc>
          <w:tcPr>
            <w:tcW w:w="4642" w:type="pct"/>
            <w:tcBorders>
              <w:top w:val="single" w:sz="4" w:space="0" w:color="000000"/>
              <w:left w:val="single" w:sz="4" w:space="0" w:color="000000"/>
              <w:bottom w:val="single" w:sz="4" w:space="0" w:color="000000"/>
              <w:right w:val="single" w:sz="4" w:space="0" w:color="auto"/>
            </w:tcBorders>
            <w:vAlign w:val="center"/>
          </w:tcPr>
          <w:p w:rsidR="002A3F52" w:rsidRPr="00D66715" w:rsidRDefault="002A3F52" w:rsidP="00D66715">
            <w:pPr>
              <w:tabs>
                <w:tab w:val="left" w:pos="10440"/>
                <w:tab w:val="left" w:pos="10800"/>
                <w:tab w:val="left" w:pos="12060"/>
              </w:tabs>
              <w:snapToGrid w:val="0"/>
              <w:rPr>
                <w:b/>
                <w:sz w:val="24"/>
                <w:szCs w:val="28"/>
              </w:rPr>
            </w:pPr>
            <w:r w:rsidRPr="00D66715">
              <w:rPr>
                <w:sz w:val="24"/>
                <w:szCs w:val="28"/>
              </w:rPr>
              <w:t>доходы бюджета муниципального образования</w:t>
            </w:r>
          </w:p>
        </w:tc>
      </w:tr>
      <w:tr w:rsidR="00F84854" w:rsidRPr="00D66715" w:rsidTr="003267F9">
        <w:tc>
          <w:tcPr>
            <w:tcW w:w="358" w:type="pct"/>
            <w:tcBorders>
              <w:top w:val="single" w:sz="4" w:space="0" w:color="000000"/>
              <w:left w:val="single" w:sz="4" w:space="0" w:color="000000"/>
              <w:bottom w:val="single" w:sz="4" w:space="0" w:color="000000"/>
              <w:right w:val="single" w:sz="4" w:space="0" w:color="auto"/>
            </w:tcBorders>
          </w:tcPr>
          <w:p w:rsidR="002A3F52" w:rsidRPr="00D66715" w:rsidRDefault="00511C94" w:rsidP="00D66715">
            <w:pPr>
              <w:tabs>
                <w:tab w:val="left" w:pos="10440"/>
                <w:tab w:val="left" w:pos="10800"/>
                <w:tab w:val="left" w:pos="12060"/>
              </w:tabs>
              <w:snapToGrid w:val="0"/>
              <w:jc w:val="center"/>
              <w:rPr>
                <w:sz w:val="24"/>
                <w:szCs w:val="28"/>
              </w:rPr>
            </w:pPr>
            <w:r>
              <w:rPr>
                <w:sz w:val="24"/>
                <w:szCs w:val="28"/>
              </w:rPr>
              <w:t>10</w:t>
            </w:r>
            <w:r w:rsidR="00BF0765" w:rsidRPr="00D66715">
              <w:rPr>
                <w:sz w:val="24"/>
                <w:szCs w:val="28"/>
              </w:rPr>
              <w:t>.2.</w:t>
            </w:r>
          </w:p>
        </w:tc>
        <w:tc>
          <w:tcPr>
            <w:tcW w:w="4642" w:type="pct"/>
            <w:tcBorders>
              <w:top w:val="single" w:sz="4" w:space="0" w:color="000000"/>
              <w:left w:val="single" w:sz="4" w:space="0" w:color="000000"/>
              <w:bottom w:val="single" w:sz="4" w:space="0" w:color="000000"/>
              <w:right w:val="single" w:sz="4" w:space="0" w:color="auto"/>
            </w:tcBorders>
            <w:vAlign w:val="center"/>
          </w:tcPr>
          <w:p w:rsidR="002A3F52" w:rsidRPr="00D66715" w:rsidRDefault="002A3F52" w:rsidP="00D66715">
            <w:pPr>
              <w:tabs>
                <w:tab w:val="left" w:pos="10440"/>
                <w:tab w:val="left" w:pos="10800"/>
                <w:tab w:val="left" w:pos="12060"/>
              </w:tabs>
              <w:snapToGrid w:val="0"/>
              <w:jc w:val="both"/>
              <w:rPr>
                <w:sz w:val="24"/>
                <w:szCs w:val="28"/>
              </w:rPr>
            </w:pPr>
            <w:r w:rsidRPr="00D66715">
              <w:rPr>
                <w:sz w:val="24"/>
                <w:szCs w:val="28"/>
              </w:rPr>
              <w:t>расходы бюджета муниципального образования, направленные на решение вопросов местного значения и другие муниципальные ну</w:t>
            </w:r>
            <w:r w:rsidRPr="00D66715">
              <w:rPr>
                <w:sz w:val="24"/>
                <w:szCs w:val="28"/>
              </w:rPr>
              <w:t>ж</w:t>
            </w:r>
            <w:r w:rsidRPr="00D66715">
              <w:rPr>
                <w:sz w:val="24"/>
                <w:szCs w:val="28"/>
              </w:rPr>
              <w:t xml:space="preserve">ды </w:t>
            </w:r>
          </w:p>
        </w:tc>
      </w:tr>
      <w:tr w:rsidR="00F84854" w:rsidRPr="00D66715" w:rsidTr="003267F9">
        <w:tc>
          <w:tcPr>
            <w:tcW w:w="358" w:type="pct"/>
            <w:tcBorders>
              <w:top w:val="single" w:sz="4" w:space="0" w:color="000000"/>
              <w:left w:val="single" w:sz="4" w:space="0" w:color="000000"/>
              <w:bottom w:val="single" w:sz="4" w:space="0" w:color="000000"/>
              <w:right w:val="single" w:sz="4" w:space="0" w:color="auto"/>
            </w:tcBorders>
          </w:tcPr>
          <w:p w:rsidR="002A3F52" w:rsidRPr="00D66715" w:rsidRDefault="00511C94" w:rsidP="00D66715">
            <w:pPr>
              <w:tabs>
                <w:tab w:val="left" w:pos="10440"/>
                <w:tab w:val="left" w:pos="10800"/>
                <w:tab w:val="left" w:pos="12060"/>
              </w:tabs>
              <w:snapToGrid w:val="0"/>
              <w:jc w:val="center"/>
              <w:rPr>
                <w:sz w:val="24"/>
                <w:szCs w:val="28"/>
              </w:rPr>
            </w:pPr>
            <w:r>
              <w:rPr>
                <w:sz w:val="24"/>
                <w:szCs w:val="28"/>
              </w:rPr>
              <w:t>10</w:t>
            </w:r>
            <w:r w:rsidR="00BF0765" w:rsidRPr="00D66715">
              <w:rPr>
                <w:sz w:val="24"/>
                <w:szCs w:val="28"/>
              </w:rPr>
              <w:t>.3.</w:t>
            </w:r>
          </w:p>
        </w:tc>
        <w:tc>
          <w:tcPr>
            <w:tcW w:w="4642" w:type="pct"/>
            <w:tcBorders>
              <w:top w:val="single" w:sz="4" w:space="0" w:color="000000"/>
              <w:left w:val="single" w:sz="4" w:space="0" w:color="000000"/>
              <w:bottom w:val="single" w:sz="4" w:space="0" w:color="000000"/>
              <w:right w:val="single" w:sz="4" w:space="0" w:color="auto"/>
            </w:tcBorders>
            <w:vAlign w:val="center"/>
          </w:tcPr>
          <w:p w:rsidR="002A3F52" w:rsidRPr="00D66715" w:rsidRDefault="002A3F52" w:rsidP="00D66715">
            <w:pPr>
              <w:tabs>
                <w:tab w:val="left" w:pos="10440"/>
                <w:tab w:val="left" w:pos="10800"/>
                <w:tab w:val="left" w:pos="12060"/>
              </w:tabs>
              <w:snapToGrid w:val="0"/>
              <w:rPr>
                <w:sz w:val="24"/>
                <w:szCs w:val="28"/>
              </w:rPr>
            </w:pPr>
            <w:r w:rsidRPr="00D66715">
              <w:rPr>
                <w:sz w:val="24"/>
                <w:szCs w:val="28"/>
              </w:rPr>
              <w:t>дефицит (профицит) бюджета муниципального образования</w:t>
            </w:r>
          </w:p>
        </w:tc>
      </w:tr>
      <w:tr w:rsidR="00F84854" w:rsidRPr="00D66715" w:rsidTr="003267F9">
        <w:tc>
          <w:tcPr>
            <w:tcW w:w="358" w:type="pct"/>
            <w:tcBorders>
              <w:top w:val="single" w:sz="4" w:space="0" w:color="000000"/>
              <w:left w:val="single" w:sz="4" w:space="0" w:color="000000"/>
              <w:bottom w:val="single" w:sz="4" w:space="0" w:color="000000"/>
              <w:right w:val="single" w:sz="4" w:space="0" w:color="auto"/>
            </w:tcBorders>
          </w:tcPr>
          <w:p w:rsidR="002A3F52" w:rsidRPr="00D66715" w:rsidRDefault="00511C94" w:rsidP="00D66715">
            <w:pPr>
              <w:tabs>
                <w:tab w:val="left" w:pos="10440"/>
                <w:tab w:val="left" w:pos="10800"/>
                <w:tab w:val="left" w:pos="12060"/>
              </w:tabs>
              <w:snapToGrid w:val="0"/>
              <w:jc w:val="center"/>
              <w:rPr>
                <w:sz w:val="24"/>
                <w:szCs w:val="28"/>
              </w:rPr>
            </w:pPr>
            <w:r>
              <w:rPr>
                <w:sz w:val="24"/>
                <w:szCs w:val="28"/>
              </w:rPr>
              <w:t>10</w:t>
            </w:r>
            <w:r w:rsidR="00BF0765" w:rsidRPr="00D66715">
              <w:rPr>
                <w:sz w:val="24"/>
                <w:szCs w:val="28"/>
              </w:rPr>
              <w:t>.4</w:t>
            </w:r>
          </w:p>
        </w:tc>
        <w:tc>
          <w:tcPr>
            <w:tcW w:w="4642" w:type="pct"/>
            <w:tcBorders>
              <w:top w:val="single" w:sz="4" w:space="0" w:color="000000"/>
              <w:left w:val="single" w:sz="4" w:space="0" w:color="000000"/>
              <w:bottom w:val="single" w:sz="4" w:space="0" w:color="000000"/>
              <w:right w:val="single" w:sz="4" w:space="0" w:color="auto"/>
            </w:tcBorders>
            <w:vAlign w:val="center"/>
          </w:tcPr>
          <w:p w:rsidR="002A3F52" w:rsidRPr="00D66715" w:rsidRDefault="002A3F52" w:rsidP="00D66715">
            <w:pPr>
              <w:tabs>
                <w:tab w:val="left" w:pos="10440"/>
                <w:tab w:val="left" w:pos="10800"/>
                <w:tab w:val="left" w:pos="12060"/>
              </w:tabs>
              <w:snapToGrid w:val="0"/>
              <w:rPr>
                <w:sz w:val="24"/>
                <w:szCs w:val="28"/>
              </w:rPr>
            </w:pPr>
            <w:r w:rsidRPr="00D66715">
              <w:rPr>
                <w:sz w:val="24"/>
                <w:szCs w:val="28"/>
              </w:rPr>
              <w:t>источники покрытия дефицита бюджета</w:t>
            </w:r>
          </w:p>
        </w:tc>
      </w:tr>
      <w:tr w:rsidR="00F84854" w:rsidRPr="00D66715" w:rsidTr="003267F9">
        <w:tc>
          <w:tcPr>
            <w:tcW w:w="358" w:type="pct"/>
            <w:tcBorders>
              <w:top w:val="single" w:sz="4" w:space="0" w:color="000000"/>
              <w:left w:val="single" w:sz="4" w:space="0" w:color="000000"/>
              <w:bottom w:val="single" w:sz="4" w:space="0" w:color="000000"/>
              <w:right w:val="single" w:sz="4" w:space="0" w:color="auto"/>
            </w:tcBorders>
          </w:tcPr>
          <w:p w:rsidR="002A3F52" w:rsidRPr="00D66715" w:rsidRDefault="00A21AA0" w:rsidP="00D66715">
            <w:pPr>
              <w:tabs>
                <w:tab w:val="left" w:pos="10440"/>
                <w:tab w:val="left" w:pos="10800"/>
                <w:tab w:val="left" w:pos="12060"/>
              </w:tabs>
              <w:snapToGrid w:val="0"/>
              <w:jc w:val="center"/>
              <w:rPr>
                <w:b/>
                <w:sz w:val="24"/>
                <w:szCs w:val="28"/>
              </w:rPr>
            </w:pPr>
            <w:r>
              <w:rPr>
                <w:b/>
                <w:sz w:val="24"/>
                <w:szCs w:val="28"/>
              </w:rPr>
              <w:t>ХI</w:t>
            </w:r>
            <w:r w:rsidR="00BF0765" w:rsidRPr="00D66715">
              <w:rPr>
                <w:b/>
                <w:sz w:val="24"/>
                <w:szCs w:val="28"/>
              </w:rPr>
              <w:t>.</w:t>
            </w:r>
          </w:p>
        </w:tc>
        <w:tc>
          <w:tcPr>
            <w:tcW w:w="4642" w:type="pct"/>
            <w:tcBorders>
              <w:top w:val="single" w:sz="4" w:space="0" w:color="000000"/>
              <w:left w:val="single" w:sz="4" w:space="0" w:color="000000"/>
              <w:bottom w:val="single" w:sz="4" w:space="0" w:color="000000"/>
              <w:right w:val="single" w:sz="4" w:space="0" w:color="auto"/>
            </w:tcBorders>
            <w:vAlign w:val="center"/>
          </w:tcPr>
          <w:p w:rsidR="002A3F52" w:rsidRPr="00D66715" w:rsidRDefault="002A3F52" w:rsidP="00D66715">
            <w:pPr>
              <w:tabs>
                <w:tab w:val="left" w:pos="10440"/>
                <w:tab w:val="left" w:pos="10800"/>
                <w:tab w:val="left" w:pos="12060"/>
              </w:tabs>
              <w:snapToGrid w:val="0"/>
              <w:rPr>
                <w:b/>
                <w:sz w:val="24"/>
                <w:szCs w:val="28"/>
              </w:rPr>
            </w:pPr>
            <w:r w:rsidRPr="00D66715">
              <w:rPr>
                <w:b/>
                <w:sz w:val="24"/>
                <w:szCs w:val="28"/>
              </w:rPr>
              <w:t xml:space="preserve">муниципальное имущество </w:t>
            </w:r>
          </w:p>
        </w:tc>
      </w:tr>
      <w:tr w:rsidR="00F84854" w:rsidRPr="00D66715" w:rsidTr="003267F9">
        <w:tc>
          <w:tcPr>
            <w:tcW w:w="358" w:type="pct"/>
            <w:tcBorders>
              <w:top w:val="single" w:sz="4" w:space="0" w:color="000000"/>
              <w:left w:val="single" w:sz="4" w:space="0" w:color="000000"/>
              <w:bottom w:val="single" w:sz="4" w:space="0" w:color="000000"/>
              <w:right w:val="single" w:sz="4" w:space="0" w:color="auto"/>
            </w:tcBorders>
          </w:tcPr>
          <w:p w:rsidR="002A3F52" w:rsidRPr="00D66715" w:rsidRDefault="00511C94" w:rsidP="00D66715">
            <w:pPr>
              <w:tabs>
                <w:tab w:val="left" w:pos="10440"/>
                <w:tab w:val="left" w:pos="10800"/>
                <w:tab w:val="left" w:pos="12060"/>
              </w:tabs>
              <w:snapToGrid w:val="0"/>
              <w:jc w:val="center"/>
              <w:rPr>
                <w:sz w:val="24"/>
                <w:szCs w:val="28"/>
              </w:rPr>
            </w:pPr>
            <w:r>
              <w:rPr>
                <w:sz w:val="24"/>
                <w:szCs w:val="28"/>
              </w:rPr>
              <w:t>11</w:t>
            </w:r>
            <w:r w:rsidR="00BF0765" w:rsidRPr="00D66715">
              <w:rPr>
                <w:sz w:val="24"/>
                <w:szCs w:val="28"/>
              </w:rPr>
              <w:t>.1.</w:t>
            </w:r>
          </w:p>
        </w:tc>
        <w:tc>
          <w:tcPr>
            <w:tcW w:w="4642" w:type="pct"/>
            <w:tcBorders>
              <w:top w:val="single" w:sz="4" w:space="0" w:color="000000"/>
              <w:left w:val="single" w:sz="4" w:space="0" w:color="000000"/>
              <w:bottom w:val="single" w:sz="4" w:space="0" w:color="000000"/>
              <w:right w:val="single" w:sz="4" w:space="0" w:color="auto"/>
            </w:tcBorders>
            <w:vAlign w:val="center"/>
          </w:tcPr>
          <w:p w:rsidR="002A3F52" w:rsidRPr="00D66715" w:rsidRDefault="002A3F52" w:rsidP="00D66715">
            <w:pPr>
              <w:tabs>
                <w:tab w:val="left" w:pos="10440"/>
                <w:tab w:val="left" w:pos="10800"/>
                <w:tab w:val="left" w:pos="12060"/>
              </w:tabs>
              <w:snapToGrid w:val="0"/>
              <w:rPr>
                <w:b/>
                <w:sz w:val="24"/>
                <w:szCs w:val="28"/>
              </w:rPr>
            </w:pPr>
            <w:r w:rsidRPr="00D66715">
              <w:rPr>
                <w:sz w:val="24"/>
                <w:szCs w:val="28"/>
              </w:rPr>
              <w:t xml:space="preserve">структура муниципального имущественного комплекса </w:t>
            </w:r>
          </w:p>
        </w:tc>
      </w:tr>
      <w:tr w:rsidR="00F84854" w:rsidRPr="00D66715" w:rsidTr="003267F9">
        <w:tc>
          <w:tcPr>
            <w:tcW w:w="358" w:type="pct"/>
            <w:tcBorders>
              <w:top w:val="single" w:sz="4" w:space="0" w:color="000000"/>
              <w:left w:val="single" w:sz="4" w:space="0" w:color="000000"/>
              <w:bottom w:val="single" w:sz="4" w:space="0" w:color="000000"/>
              <w:right w:val="single" w:sz="4" w:space="0" w:color="auto"/>
            </w:tcBorders>
          </w:tcPr>
          <w:p w:rsidR="002A3F52" w:rsidRPr="00D66715" w:rsidRDefault="00511C94" w:rsidP="00D66715">
            <w:pPr>
              <w:tabs>
                <w:tab w:val="left" w:pos="10440"/>
                <w:tab w:val="left" w:pos="10800"/>
                <w:tab w:val="left" w:pos="12060"/>
              </w:tabs>
              <w:snapToGrid w:val="0"/>
              <w:jc w:val="center"/>
              <w:rPr>
                <w:sz w:val="24"/>
                <w:szCs w:val="28"/>
              </w:rPr>
            </w:pPr>
            <w:r>
              <w:rPr>
                <w:sz w:val="24"/>
                <w:szCs w:val="28"/>
              </w:rPr>
              <w:t>11</w:t>
            </w:r>
            <w:r w:rsidR="00BF0765" w:rsidRPr="00D66715">
              <w:rPr>
                <w:sz w:val="24"/>
                <w:szCs w:val="28"/>
              </w:rPr>
              <w:t>.2.</w:t>
            </w:r>
          </w:p>
        </w:tc>
        <w:tc>
          <w:tcPr>
            <w:tcW w:w="4642" w:type="pct"/>
            <w:tcBorders>
              <w:top w:val="single" w:sz="4" w:space="0" w:color="000000"/>
              <w:left w:val="single" w:sz="4" w:space="0" w:color="000000"/>
              <w:bottom w:val="single" w:sz="4" w:space="0" w:color="000000"/>
              <w:right w:val="single" w:sz="4" w:space="0" w:color="auto"/>
            </w:tcBorders>
            <w:vAlign w:val="center"/>
          </w:tcPr>
          <w:p w:rsidR="002A3F52" w:rsidRPr="00D66715" w:rsidRDefault="002A3F52" w:rsidP="00D66715">
            <w:pPr>
              <w:tabs>
                <w:tab w:val="left" w:pos="10440"/>
                <w:tab w:val="left" w:pos="10800"/>
                <w:tab w:val="left" w:pos="12060"/>
              </w:tabs>
              <w:snapToGrid w:val="0"/>
              <w:rPr>
                <w:sz w:val="24"/>
                <w:szCs w:val="28"/>
              </w:rPr>
            </w:pPr>
            <w:r w:rsidRPr="00D66715">
              <w:rPr>
                <w:sz w:val="24"/>
                <w:szCs w:val="28"/>
              </w:rPr>
              <w:t>структура и стоимость объектов недвижимости муниципального образования</w:t>
            </w:r>
          </w:p>
        </w:tc>
      </w:tr>
      <w:tr w:rsidR="00F84854" w:rsidRPr="00D66715" w:rsidTr="003267F9">
        <w:tc>
          <w:tcPr>
            <w:tcW w:w="358" w:type="pct"/>
            <w:tcBorders>
              <w:top w:val="single" w:sz="4" w:space="0" w:color="000000"/>
              <w:left w:val="single" w:sz="4" w:space="0" w:color="auto"/>
              <w:bottom w:val="single" w:sz="4" w:space="0" w:color="000000"/>
              <w:right w:val="single" w:sz="4" w:space="0" w:color="auto"/>
            </w:tcBorders>
          </w:tcPr>
          <w:p w:rsidR="002A3F52" w:rsidRPr="00D66715" w:rsidRDefault="00A21AA0" w:rsidP="00D66715">
            <w:pPr>
              <w:tabs>
                <w:tab w:val="left" w:pos="10440"/>
                <w:tab w:val="left" w:pos="10800"/>
                <w:tab w:val="left" w:pos="12060"/>
              </w:tabs>
              <w:snapToGrid w:val="0"/>
              <w:jc w:val="center"/>
              <w:rPr>
                <w:b/>
                <w:sz w:val="24"/>
                <w:szCs w:val="28"/>
              </w:rPr>
            </w:pPr>
            <w:r>
              <w:rPr>
                <w:b/>
                <w:sz w:val="24"/>
                <w:szCs w:val="28"/>
              </w:rPr>
              <w:t>ХI</w:t>
            </w:r>
            <w:r>
              <w:rPr>
                <w:b/>
                <w:sz w:val="24"/>
                <w:szCs w:val="28"/>
                <w:lang w:val="en-US"/>
              </w:rPr>
              <w:t>I</w:t>
            </w:r>
            <w:r w:rsidR="002A3F52" w:rsidRPr="00D66715">
              <w:rPr>
                <w:b/>
                <w:sz w:val="24"/>
                <w:szCs w:val="28"/>
              </w:rPr>
              <w:t>.</w:t>
            </w:r>
          </w:p>
        </w:tc>
        <w:tc>
          <w:tcPr>
            <w:tcW w:w="4642" w:type="pct"/>
            <w:tcBorders>
              <w:top w:val="single" w:sz="4" w:space="0" w:color="000000"/>
              <w:left w:val="single" w:sz="4" w:space="0" w:color="auto"/>
              <w:bottom w:val="single" w:sz="4" w:space="0" w:color="000000"/>
              <w:right w:val="single" w:sz="4" w:space="0" w:color="auto"/>
            </w:tcBorders>
            <w:vAlign w:val="center"/>
          </w:tcPr>
          <w:p w:rsidR="002A3F52" w:rsidRPr="00D66715" w:rsidRDefault="002A3F52" w:rsidP="00D66715">
            <w:pPr>
              <w:tabs>
                <w:tab w:val="left" w:pos="10440"/>
                <w:tab w:val="left" w:pos="10800"/>
                <w:tab w:val="left" w:pos="12060"/>
              </w:tabs>
              <w:snapToGrid w:val="0"/>
              <w:rPr>
                <w:b/>
                <w:sz w:val="24"/>
                <w:szCs w:val="28"/>
              </w:rPr>
            </w:pPr>
            <w:r w:rsidRPr="00D66715">
              <w:rPr>
                <w:b/>
                <w:sz w:val="24"/>
                <w:szCs w:val="28"/>
              </w:rPr>
              <w:t>основные экономические показатели</w:t>
            </w:r>
          </w:p>
        </w:tc>
      </w:tr>
      <w:tr w:rsidR="00F84854" w:rsidRPr="00D66715" w:rsidTr="003267F9">
        <w:tc>
          <w:tcPr>
            <w:tcW w:w="358" w:type="pct"/>
            <w:tcBorders>
              <w:top w:val="single" w:sz="4" w:space="0" w:color="000000"/>
              <w:left w:val="single" w:sz="4" w:space="0" w:color="000000"/>
              <w:bottom w:val="single" w:sz="4" w:space="0" w:color="000000"/>
              <w:right w:val="single" w:sz="4" w:space="0" w:color="auto"/>
            </w:tcBorders>
          </w:tcPr>
          <w:p w:rsidR="002A3F52" w:rsidRPr="00D66715" w:rsidRDefault="002A3F52" w:rsidP="00D66715">
            <w:pPr>
              <w:tabs>
                <w:tab w:val="left" w:pos="10440"/>
                <w:tab w:val="left" w:pos="10800"/>
                <w:tab w:val="left" w:pos="12060"/>
              </w:tabs>
              <w:snapToGrid w:val="0"/>
              <w:jc w:val="center"/>
              <w:rPr>
                <w:sz w:val="24"/>
                <w:szCs w:val="28"/>
              </w:rPr>
            </w:pPr>
            <w:r w:rsidRPr="00D66715">
              <w:rPr>
                <w:sz w:val="24"/>
                <w:szCs w:val="28"/>
              </w:rPr>
              <w:t>1.</w:t>
            </w:r>
          </w:p>
        </w:tc>
        <w:tc>
          <w:tcPr>
            <w:tcW w:w="4642" w:type="pct"/>
            <w:tcBorders>
              <w:top w:val="single" w:sz="4" w:space="0" w:color="000000"/>
              <w:left w:val="single" w:sz="4" w:space="0" w:color="000000"/>
              <w:bottom w:val="single" w:sz="4" w:space="0" w:color="000000"/>
              <w:right w:val="single" w:sz="4" w:space="0" w:color="auto"/>
            </w:tcBorders>
            <w:vAlign w:val="center"/>
          </w:tcPr>
          <w:p w:rsidR="002A3F52" w:rsidRPr="00D66715" w:rsidRDefault="002A3F52" w:rsidP="00D66715">
            <w:pPr>
              <w:tabs>
                <w:tab w:val="left" w:pos="10440"/>
                <w:tab w:val="left" w:pos="10800"/>
                <w:tab w:val="left" w:pos="12060"/>
              </w:tabs>
              <w:snapToGrid w:val="0"/>
              <w:rPr>
                <w:sz w:val="24"/>
                <w:szCs w:val="28"/>
              </w:rPr>
            </w:pPr>
            <w:r w:rsidRPr="00D66715">
              <w:rPr>
                <w:sz w:val="24"/>
                <w:szCs w:val="28"/>
              </w:rPr>
              <w:t>общая характеристика организаций</w:t>
            </w:r>
          </w:p>
        </w:tc>
      </w:tr>
      <w:tr w:rsidR="00F84854" w:rsidRPr="00D66715" w:rsidTr="003267F9">
        <w:tc>
          <w:tcPr>
            <w:tcW w:w="358" w:type="pct"/>
            <w:tcBorders>
              <w:top w:val="single" w:sz="4" w:space="0" w:color="000000"/>
              <w:left w:val="single" w:sz="4" w:space="0" w:color="000000"/>
              <w:bottom w:val="single" w:sz="4" w:space="0" w:color="000000"/>
              <w:right w:val="single" w:sz="4" w:space="0" w:color="auto"/>
            </w:tcBorders>
          </w:tcPr>
          <w:p w:rsidR="002A3F52" w:rsidRPr="00D66715" w:rsidRDefault="002A3F52" w:rsidP="00D66715">
            <w:pPr>
              <w:tabs>
                <w:tab w:val="left" w:pos="10440"/>
                <w:tab w:val="left" w:pos="10800"/>
                <w:tab w:val="left" w:pos="12060"/>
              </w:tabs>
              <w:snapToGrid w:val="0"/>
              <w:jc w:val="center"/>
              <w:rPr>
                <w:sz w:val="24"/>
                <w:szCs w:val="28"/>
              </w:rPr>
            </w:pPr>
            <w:r w:rsidRPr="00D66715">
              <w:rPr>
                <w:sz w:val="24"/>
                <w:szCs w:val="28"/>
              </w:rPr>
              <w:t>2.</w:t>
            </w:r>
          </w:p>
        </w:tc>
        <w:tc>
          <w:tcPr>
            <w:tcW w:w="4642" w:type="pct"/>
            <w:tcBorders>
              <w:top w:val="single" w:sz="4" w:space="0" w:color="000000"/>
              <w:left w:val="single" w:sz="4" w:space="0" w:color="000000"/>
              <w:bottom w:val="single" w:sz="4" w:space="0" w:color="000000"/>
              <w:right w:val="single" w:sz="4" w:space="0" w:color="auto"/>
            </w:tcBorders>
            <w:vAlign w:val="center"/>
          </w:tcPr>
          <w:p w:rsidR="002A3F52" w:rsidRPr="00D66715" w:rsidRDefault="002A3F52" w:rsidP="00D66715">
            <w:pPr>
              <w:tabs>
                <w:tab w:val="left" w:pos="10440"/>
                <w:tab w:val="left" w:pos="10800"/>
                <w:tab w:val="left" w:pos="12060"/>
              </w:tabs>
              <w:snapToGrid w:val="0"/>
              <w:rPr>
                <w:sz w:val="24"/>
                <w:szCs w:val="28"/>
              </w:rPr>
            </w:pPr>
            <w:r w:rsidRPr="00D66715">
              <w:rPr>
                <w:sz w:val="24"/>
                <w:szCs w:val="28"/>
              </w:rPr>
              <w:t>малый и средний бизнес</w:t>
            </w:r>
          </w:p>
        </w:tc>
      </w:tr>
      <w:tr w:rsidR="00F84854" w:rsidRPr="00D66715" w:rsidTr="003267F9">
        <w:tc>
          <w:tcPr>
            <w:tcW w:w="358" w:type="pct"/>
            <w:tcBorders>
              <w:top w:val="single" w:sz="4" w:space="0" w:color="000000"/>
              <w:left w:val="single" w:sz="4" w:space="0" w:color="000000"/>
              <w:bottom w:val="single" w:sz="4" w:space="0" w:color="000000"/>
              <w:right w:val="single" w:sz="4" w:space="0" w:color="auto"/>
            </w:tcBorders>
          </w:tcPr>
          <w:p w:rsidR="002A3F52" w:rsidRPr="00D66715" w:rsidRDefault="002A3F52" w:rsidP="00D66715">
            <w:pPr>
              <w:tabs>
                <w:tab w:val="left" w:pos="10440"/>
                <w:tab w:val="left" w:pos="10800"/>
                <w:tab w:val="left" w:pos="12060"/>
              </w:tabs>
              <w:snapToGrid w:val="0"/>
              <w:jc w:val="center"/>
              <w:rPr>
                <w:sz w:val="24"/>
                <w:szCs w:val="28"/>
              </w:rPr>
            </w:pPr>
            <w:r w:rsidRPr="00D66715">
              <w:rPr>
                <w:sz w:val="24"/>
                <w:szCs w:val="28"/>
              </w:rPr>
              <w:t>3.</w:t>
            </w:r>
          </w:p>
        </w:tc>
        <w:tc>
          <w:tcPr>
            <w:tcW w:w="4642" w:type="pct"/>
            <w:tcBorders>
              <w:top w:val="single" w:sz="4" w:space="0" w:color="000000"/>
              <w:left w:val="single" w:sz="4" w:space="0" w:color="000000"/>
              <w:bottom w:val="single" w:sz="4" w:space="0" w:color="000000"/>
              <w:right w:val="single" w:sz="4" w:space="0" w:color="auto"/>
            </w:tcBorders>
            <w:vAlign w:val="center"/>
          </w:tcPr>
          <w:p w:rsidR="002A3F52" w:rsidRPr="00D66715" w:rsidRDefault="002A3F52" w:rsidP="00D66715">
            <w:pPr>
              <w:tabs>
                <w:tab w:val="left" w:pos="10440"/>
                <w:tab w:val="left" w:pos="10800"/>
                <w:tab w:val="left" w:pos="12060"/>
              </w:tabs>
              <w:snapToGrid w:val="0"/>
              <w:rPr>
                <w:b/>
                <w:sz w:val="24"/>
                <w:szCs w:val="28"/>
              </w:rPr>
            </w:pPr>
            <w:r w:rsidRPr="00D66715">
              <w:rPr>
                <w:sz w:val="24"/>
                <w:szCs w:val="28"/>
              </w:rPr>
              <w:t>производство товаров и услуг</w:t>
            </w:r>
          </w:p>
        </w:tc>
      </w:tr>
      <w:tr w:rsidR="00F84854" w:rsidRPr="00D66715" w:rsidTr="003267F9">
        <w:tc>
          <w:tcPr>
            <w:tcW w:w="358" w:type="pct"/>
            <w:tcBorders>
              <w:top w:val="single" w:sz="4" w:space="0" w:color="000000"/>
              <w:left w:val="single" w:sz="4" w:space="0" w:color="000000"/>
              <w:bottom w:val="single" w:sz="4" w:space="0" w:color="000000"/>
              <w:right w:val="single" w:sz="4" w:space="0" w:color="auto"/>
            </w:tcBorders>
          </w:tcPr>
          <w:p w:rsidR="002A3F52" w:rsidRPr="00D66715" w:rsidRDefault="002A3F52" w:rsidP="00D66715">
            <w:pPr>
              <w:tabs>
                <w:tab w:val="left" w:pos="10440"/>
                <w:tab w:val="left" w:pos="10800"/>
                <w:tab w:val="left" w:pos="12060"/>
              </w:tabs>
              <w:snapToGrid w:val="0"/>
              <w:jc w:val="center"/>
              <w:rPr>
                <w:sz w:val="24"/>
                <w:szCs w:val="28"/>
              </w:rPr>
            </w:pPr>
            <w:r w:rsidRPr="00D66715">
              <w:rPr>
                <w:sz w:val="24"/>
                <w:szCs w:val="28"/>
              </w:rPr>
              <w:t>4.</w:t>
            </w:r>
          </w:p>
        </w:tc>
        <w:tc>
          <w:tcPr>
            <w:tcW w:w="4642" w:type="pct"/>
            <w:tcBorders>
              <w:top w:val="single" w:sz="4" w:space="0" w:color="000000"/>
              <w:left w:val="single" w:sz="4" w:space="0" w:color="000000"/>
              <w:bottom w:val="single" w:sz="4" w:space="0" w:color="000000"/>
              <w:right w:val="single" w:sz="4" w:space="0" w:color="auto"/>
            </w:tcBorders>
            <w:vAlign w:val="center"/>
          </w:tcPr>
          <w:p w:rsidR="002A3F52" w:rsidRPr="00D66715" w:rsidRDefault="002A3F52" w:rsidP="00D66715">
            <w:pPr>
              <w:tabs>
                <w:tab w:val="left" w:pos="10440"/>
                <w:tab w:val="left" w:pos="10800"/>
                <w:tab w:val="left" w:pos="12060"/>
              </w:tabs>
              <w:snapToGrid w:val="0"/>
              <w:rPr>
                <w:sz w:val="24"/>
                <w:szCs w:val="28"/>
              </w:rPr>
            </w:pPr>
            <w:r w:rsidRPr="00D66715">
              <w:rPr>
                <w:sz w:val="24"/>
                <w:szCs w:val="28"/>
              </w:rPr>
              <w:t>сельское хозяйство</w:t>
            </w:r>
          </w:p>
        </w:tc>
      </w:tr>
      <w:tr w:rsidR="00F84854" w:rsidRPr="00D66715" w:rsidTr="003267F9">
        <w:tc>
          <w:tcPr>
            <w:tcW w:w="358" w:type="pct"/>
            <w:tcBorders>
              <w:top w:val="single" w:sz="4" w:space="0" w:color="000000"/>
              <w:left w:val="single" w:sz="4" w:space="0" w:color="000000"/>
              <w:bottom w:val="single" w:sz="4" w:space="0" w:color="000000"/>
              <w:right w:val="single" w:sz="4" w:space="0" w:color="auto"/>
            </w:tcBorders>
          </w:tcPr>
          <w:p w:rsidR="002A3F52" w:rsidRPr="00D66715" w:rsidRDefault="002A3F52" w:rsidP="00D66715">
            <w:pPr>
              <w:tabs>
                <w:tab w:val="left" w:pos="10440"/>
                <w:tab w:val="left" w:pos="10800"/>
                <w:tab w:val="left" w:pos="12060"/>
              </w:tabs>
              <w:snapToGrid w:val="0"/>
              <w:jc w:val="center"/>
              <w:rPr>
                <w:sz w:val="24"/>
                <w:szCs w:val="28"/>
              </w:rPr>
            </w:pPr>
            <w:r w:rsidRPr="00D66715">
              <w:rPr>
                <w:sz w:val="24"/>
                <w:szCs w:val="28"/>
              </w:rPr>
              <w:t>5.</w:t>
            </w:r>
          </w:p>
        </w:tc>
        <w:tc>
          <w:tcPr>
            <w:tcW w:w="4642" w:type="pct"/>
            <w:tcBorders>
              <w:top w:val="single" w:sz="4" w:space="0" w:color="000000"/>
              <w:left w:val="single" w:sz="4" w:space="0" w:color="000000"/>
              <w:bottom w:val="single" w:sz="4" w:space="0" w:color="000000"/>
              <w:right w:val="single" w:sz="4" w:space="0" w:color="auto"/>
            </w:tcBorders>
            <w:vAlign w:val="center"/>
          </w:tcPr>
          <w:p w:rsidR="002A3F52" w:rsidRPr="00D66715" w:rsidRDefault="002A3F52" w:rsidP="00D66715">
            <w:pPr>
              <w:tabs>
                <w:tab w:val="left" w:pos="10440"/>
                <w:tab w:val="left" w:pos="10800"/>
                <w:tab w:val="left" w:pos="12060"/>
              </w:tabs>
              <w:snapToGrid w:val="0"/>
              <w:rPr>
                <w:sz w:val="24"/>
                <w:szCs w:val="28"/>
              </w:rPr>
            </w:pPr>
            <w:r w:rsidRPr="00D66715">
              <w:rPr>
                <w:sz w:val="24"/>
                <w:szCs w:val="28"/>
              </w:rPr>
              <w:t xml:space="preserve">строительство </w:t>
            </w:r>
          </w:p>
        </w:tc>
      </w:tr>
      <w:tr w:rsidR="00F84854" w:rsidRPr="00D66715" w:rsidTr="003267F9">
        <w:tc>
          <w:tcPr>
            <w:tcW w:w="358" w:type="pct"/>
            <w:tcBorders>
              <w:top w:val="single" w:sz="4" w:space="0" w:color="000000"/>
              <w:left w:val="single" w:sz="4" w:space="0" w:color="000000"/>
              <w:bottom w:val="single" w:sz="4" w:space="0" w:color="000000"/>
              <w:right w:val="single" w:sz="4" w:space="0" w:color="auto"/>
            </w:tcBorders>
          </w:tcPr>
          <w:p w:rsidR="002A3F52" w:rsidRPr="00D66715" w:rsidRDefault="002A3F52" w:rsidP="00D66715">
            <w:pPr>
              <w:tabs>
                <w:tab w:val="left" w:pos="10440"/>
                <w:tab w:val="left" w:pos="10800"/>
                <w:tab w:val="left" w:pos="12060"/>
              </w:tabs>
              <w:snapToGrid w:val="0"/>
              <w:jc w:val="center"/>
              <w:rPr>
                <w:sz w:val="24"/>
                <w:szCs w:val="28"/>
              </w:rPr>
            </w:pPr>
            <w:r w:rsidRPr="00D66715">
              <w:rPr>
                <w:sz w:val="24"/>
                <w:szCs w:val="28"/>
              </w:rPr>
              <w:t>6.</w:t>
            </w:r>
          </w:p>
        </w:tc>
        <w:tc>
          <w:tcPr>
            <w:tcW w:w="4642" w:type="pct"/>
            <w:tcBorders>
              <w:top w:val="single" w:sz="4" w:space="0" w:color="000000"/>
              <w:left w:val="single" w:sz="4" w:space="0" w:color="000000"/>
              <w:bottom w:val="single" w:sz="4" w:space="0" w:color="000000"/>
              <w:right w:val="single" w:sz="4" w:space="0" w:color="auto"/>
            </w:tcBorders>
            <w:vAlign w:val="center"/>
          </w:tcPr>
          <w:p w:rsidR="002A3F52" w:rsidRPr="00D66715" w:rsidRDefault="002A3F52" w:rsidP="00D66715">
            <w:pPr>
              <w:tabs>
                <w:tab w:val="left" w:pos="10440"/>
                <w:tab w:val="left" w:pos="10800"/>
                <w:tab w:val="left" w:pos="12060"/>
              </w:tabs>
              <w:snapToGrid w:val="0"/>
              <w:rPr>
                <w:sz w:val="24"/>
                <w:szCs w:val="28"/>
              </w:rPr>
            </w:pPr>
            <w:r w:rsidRPr="00D66715">
              <w:rPr>
                <w:sz w:val="24"/>
                <w:szCs w:val="28"/>
              </w:rPr>
              <w:t>торговля, общественное питание и бытовое обслуживание населения</w:t>
            </w:r>
          </w:p>
        </w:tc>
      </w:tr>
      <w:tr w:rsidR="00F84854" w:rsidRPr="00D66715" w:rsidTr="003267F9">
        <w:tc>
          <w:tcPr>
            <w:tcW w:w="358" w:type="pct"/>
            <w:tcBorders>
              <w:top w:val="single" w:sz="4" w:space="0" w:color="000000"/>
              <w:left w:val="single" w:sz="4" w:space="0" w:color="000000"/>
              <w:bottom w:val="single" w:sz="4" w:space="0" w:color="000000"/>
              <w:right w:val="single" w:sz="4" w:space="0" w:color="auto"/>
            </w:tcBorders>
          </w:tcPr>
          <w:p w:rsidR="002A3F52" w:rsidRPr="00D66715" w:rsidRDefault="002A3F52" w:rsidP="00D66715">
            <w:pPr>
              <w:tabs>
                <w:tab w:val="left" w:pos="10440"/>
                <w:tab w:val="left" w:pos="10800"/>
                <w:tab w:val="left" w:pos="12060"/>
              </w:tabs>
              <w:snapToGrid w:val="0"/>
              <w:jc w:val="center"/>
              <w:rPr>
                <w:sz w:val="24"/>
                <w:szCs w:val="28"/>
              </w:rPr>
            </w:pPr>
            <w:r w:rsidRPr="00D66715">
              <w:rPr>
                <w:sz w:val="24"/>
                <w:szCs w:val="28"/>
              </w:rPr>
              <w:t>7.</w:t>
            </w:r>
          </w:p>
        </w:tc>
        <w:tc>
          <w:tcPr>
            <w:tcW w:w="4642" w:type="pct"/>
            <w:tcBorders>
              <w:top w:val="single" w:sz="4" w:space="0" w:color="000000"/>
              <w:left w:val="single" w:sz="4" w:space="0" w:color="000000"/>
              <w:bottom w:val="single" w:sz="4" w:space="0" w:color="000000"/>
              <w:right w:val="single" w:sz="4" w:space="0" w:color="auto"/>
            </w:tcBorders>
            <w:vAlign w:val="center"/>
          </w:tcPr>
          <w:p w:rsidR="002A3F52" w:rsidRPr="00D66715" w:rsidRDefault="002A3F52" w:rsidP="00D66715">
            <w:pPr>
              <w:tabs>
                <w:tab w:val="left" w:pos="10440"/>
                <w:tab w:val="left" w:pos="10800"/>
                <w:tab w:val="left" w:pos="12060"/>
              </w:tabs>
              <w:snapToGrid w:val="0"/>
              <w:rPr>
                <w:sz w:val="24"/>
                <w:szCs w:val="28"/>
              </w:rPr>
            </w:pPr>
            <w:r w:rsidRPr="00D66715">
              <w:rPr>
                <w:sz w:val="24"/>
                <w:szCs w:val="28"/>
              </w:rPr>
              <w:t>связь и телекоммуникации</w:t>
            </w:r>
          </w:p>
        </w:tc>
      </w:tr>
      <w:tr w:rsidR="00F84854" w:rsidRPr="00D66715" w:rsidTr="003267F9">
        <w:tc>
          <w:tcPr>
            <w:tcW w:w="358" w:type="pct"/>
            <w:tcBorders>
              <w:top w:val="single" w:sz="4" w:space="0" w:color="000000"/>
              <w:left w:val="single" w:sz="4" w:space="0" w:color="000000"/>
              <w:bottom w:val="single" w:sz="4" w:space="0" w:color="000000"/>
              <w:right w:val="single" w:sz="4" w:space="0" w:color="auto"/>
            </w:tcBorders>
          </w:tcPr>
          <w:p w:rsidR="002A3F52" w:rsidRPr="00D66715" w:rsidRDefault="002A3F52" w:rsidP="00D66715">
            <w:pPr>
              <w:tabs>
                <w:tab w:val="left" w:pos="10440"/>
                <w:tab w:val="left" w:pos="10800"/>
                <w:tab w:val="left" w:pos="12060"/>
              </w:tabs>
              <w:snapToGrid w:val="0"/>
              <w:jc w:val="center"/>
              <w:rPr>
                <w:sz w:val="24"/>
                <w:szCs w:val="28"/>
              </w:rPr>
            </w:pPr>
            <w:r w:rsidRPr="00D66715">
              <w:rPr>
                <w:sz w:val="24"/>
                <w:szCs w:val="28"/>
              </w:rPr>
              <w:t>8.</w:t>
            </w:r>
          </w:p>
        </w:tc>
        <w:tc>
          <w:tcPr>
            <w:tcW w:w="4642" w:type="pct"/>
            <w:tcBorders>
              <w:top w:val="single" w:sz="4" w:space="0" w:color="000000"/>
              <w:left w:val="single" w:sz="4" w:space="0" w:color="000000"/>
              <w:bottom w:val="single" w:sz="4" w:space="0" w:color="000000"/>
              <w:right w:val="single" w:sz="4" w:space="0" w:color="auto"/>
            </w:tcBorders>
            <w:vAlign w:val="center"/>
          </w:tcPr>
          <w:p w:rsidR="002A3F52" w:rsidRPr="00D66715" w:rsidRDefault="002A3F52" w:rsidP="00D66715">
            <w:pPr>
              <w:tabs>
                <w:tab w:val="left" w:pos="10440"/>
                <w:tab w:val="left" w:pos="10800"/>
                <w:tab w:val="left" w:pos="12060"/>
              </w:tabs>
              <w:snapToGrid w:val="0"/>
              <w:rPr>
                <w:sz w:val="24"/>
                <w:szCs w:val="28"/>
              </w:rPr>
            </w:pPr>
            <w:r w:rsidRPr="00D66715">
              <w:rPr>
                <w:sz w:val="24"/>
                <w:szCs w:val="28"/>
              </w:rPr>
              <w:t>дорожное хозяйство и транспорт</w:t>
            </w:r>
          </w:p>
        </w:tc>
      </w:tr>
      <w:tr w:rsidR="00F84854" w:rsidRPr="00D66715" w:rsidTr="003267F9">
        <w:tc>
          <w:tcPr>
            <w:tcW w:w="358" w:type="pct"/>
            <w:tcBorders>
              <w:top w:val="single" w:sz="4" w:space="0" w:color="000000"/>
              <w:left w:val="single" w:sz="4" w:space="0" w:color="000000"/>
              <w:bottom w:val="single" w:sz="4" w:space="0" w:color="000000"/>
              <w:right w:val="single" w:sz="4" w:space="0" w:color="auto"/>
            </w:tcBorders>
          </w:tcPr>
          <w:p w:rsidR="002A3F52" w:rsidRPr="00D66715" w:rsidRDefault="002A3F52" w:rsidP="00D66715">
            <w:pPr>
              <w:tabs>
                <w:tab w:val="left" w:pos="10440"/>
                <w:tab w:val="left" w:pos="10800"/>
                <w:tab w:val="left" w:pos="12060"/>
              </w:tabs>
              <w:snapToGrid w:val="0"/>
              <w:jc w:val="center"/>
              <w:rPr>
                <w:sz w:val="24"/>
                <w:szCs w:val="28"/>
              </w:rPr>
            </w:pPr>
            <w:r w:rsidRPr="00D66715">
              <w:rPr>
                <w:sz w:val="24"/>
                <w:szCs w:val="28"/>
              </w:rPr>
              <w:t>9.</w:t>
            </w:r>
          </w:p>
        </w:tc>
        <w:tc>
          <w:tcPr>
            <w:tcW w:w="4642" w:type="pct"/>
            <w:tcBorders>
              <w:top w:val="single" w:sz="4" w:space="0" w:color="000000"/>
              <w:left w:val="single" w:sz="4" w:space="0" w:color="000000"/>
              <w:bottom w:val="single" w:sz="4" w:space="0" w:color="000000"/>
              <w:right w:val="single" w:sz="4" w:space="0" w:color="auto"/>
            </w:tcBorders>
            <w:vAlign w:val="center"/>
          </w:tcPr>
          <w:p w:rsidR="002A3F52" w:rsidRPr="00D66715" w:rsidRDefault="002A3F52" w:rsidP="00D66715">
            <w:pPr>
              <w:tabs>
                <w:tab w:val="left" w:pos="10440"/>
                <w:tab w:val="left" w:pos="10800"/>
                <w:tab w:val="left" w:pos="12060"/>
              </w:tabs>
              <w:snapToGrid w:val="0"/>
              <w:rPr>
                <w:sz w:val="24"/>
                <w:szCs w:val="28"/>
              </w:rPr>
            </w:pPr>
            <w:r w:rsidRPr="00D66715">
              <w:rPr>
                <w:sz w:val="24"/>
                <w:szCs w:val="28"/>
              </w:rPr>
              <w:t>жилищно-коммунальное хозяйство</w:t>
            </w:r>
          </w:p>
        </w:tc>
      </w:tr>
      <w:tr w:rsidR="00F84854" w:rsidRPr="00D66715" w:rsidTr="003267F9">
        <w:tc>
          <w:tcPr>
            <w:tcW w:w="358" w:type="pct"/>
            <w:tcBorders>
              <w:top w:val="single" w:sz="4" w:space="0" w:color="000000"/>
              <w:left w:val="single" w:sz="4" w:space="0" w:color="000000"/>
              <w:bottom w:val="single" w:sz="4" w:space="0" w:color="000000"/>
              <w:right w:val="single" w:sz="4" w:space="0" w:color="auto"/>
            </w:tcBorders>
          </w:tcPr>
          <w:p w:rsidR="002A3F52" w:rsidRPr="00D66715" w:rsidRDefault="00A21AA0" w:rsidP="00D66715">
            <w:pPr>
              <w:tabs>
                <w:tab w:val="left" w:pos="10440"/>
                <w:tab w:val="left" w:pos="10800"/>
                <w:tab w:val="left" w:pos="12060"/>
              </w:tabs>
              <w:snapToGrid w:val="0"/>
              <w:jc w:val="center"/>
              <w:rPr>
                <w:b/>
                <w:sz w:val="24"/>
                <w:szCs w:val="28"/>
              </w:rPr>
            </w:pPr>
            <w:r>
              <w:rPr>
                <w:b/>
                <w:sz w:val="24"/>
                <w:szCs w:val="28"/>
              </w:rPr>
              <w:lastRenderedPageBreak/>
              <w:t>XI</w:t>
            </w:r>
            <w:r>
              <w:rPr>
                <w:b/>
                <w:sz w:val="24"/>
                <w:szCs w:val="28"/>
                <w:lang w:val="en-US"/>
              </w:rPr>
              <w:t>II</w:t>
            </w:r>
            <w:r w:rsidR="002A3F52" w:rsidRPr="00D66715">
              <w:rPr>
                <w:b/>
                <w:sz w:val="24"/>
                <w:szCs w:val="28"/>
              </w:rPr>
              <w:t>.</w:t>
            </w:r>
          </w:p>
        </w:tc>
        <w:tc>
          <w:tcPr>
            <w:tcW w:w="4642" w:type="pct"/>
            <w:tcBorders>
              <w:top w:val="single" w:sz="4" w:space="0" w:color="000000"/>
              <w:left w:val="single" w:sz="4" w:space="0" w:color="000000"/>
              <w:bottom w:val="single" w:sz="4" w:space="0" w:color="000000"/>
              <w:right w:val="single" w:sz="4" w:space="0" w:color="auto"/>
            </w:tcBorders>
            <w:vAlign w:val="center"/>
          </w:tcPr>
          <w:p w:rsidR="002A3F52" w:rsidRPr="00D66715" w:rsidRDefault="002A3F52" w:rsidP="00D66715">
            <w:pPr>
              <w:tabs>
                <w:tab w:val="left" w:pos="10440"/>
                <w:tab w:val="left" w:pos="10800"/>
                <w:tab w:val="left" w:pos="12060"/>
              </w:tabs>
              <w:snapToGrid w:val="0"/>
              <w:jc w:val="both"/>
              <w:rPr>
                <w:b/>
                <w:sz w:val="24"/>
                <w:szCs w:val="28"/>
              </w:rPr>
            </w:pPr>
            <w:r w:rsidRPr="00D66715">
              <w:rPr>
                <w:b/>
                <w:sz w:val="24"/>
                <w:szCs w:val="28"/>
              </w:rPr>
              <w:t>здравоохранение, социальное обеспечение, образование, культура, физическая культура и спорт</w:t>
            </w:r>
            <w:r w:rsidR="003F46CC" w:rsidRPr="00D66715">
              <w:rPr>
                <w:b/>
                <w:sz w:val="24"/>
                <w:szCs w:val="28"/>
              </w:rPr>
              <w:t>, туризм</w:t>
            </w:r>
          </w:p>
        </w:tc>
      </w:tr>
      <w:tr w:rsidR="00F84854" w:rsidRPr="00D66715" w:rsidTr="003267F9">
        <w:tc>
          <w:tcPr>
            <w:tcW w:w="358" w:type="pct"/>
            <w:tcBorders>
              <w:top w:val="single" w:sz="4" w:space="0" w:color="000000"/>
              <w:left w:val="single" w:sz="4" w:space="0" w:color="000000"/>
              <w:bottom w:val="single" w:sz="4" w:space="0" w:color="000000"/>
              <w:right w:val="single" w:sz="4" w:space="0" w:color="auto"/>
            </w:tcBorders>
          </w:tcPr>
          <w:p w:rsidR="002A3F52" w:rsidRPr="00D66715" w:rsidRDefault="002A3F52" w:rsidP="00D66715">
            <w:pPr>
              <w:tabs>
                <w:tab w:val="left" w:pos="10440"/>
                <w:tab w:val="left" w:pos="10800"/>
                <w:tab w:val="left" w:pos="12060"/>
              </w:tabs>
              <w:snapToGrid w:val="0"/>
              <w:jc w:val="center"/>
              <w:rPr>
                <w:sz w:val="24"/>
                <w:szCs w:val="28"/>
              </w:rPr>
            </w:pPr>
            <w:r w:rsidRPr="00D66715">
              <w:rPr>
                <w:sz w:val="24"/>
                <w:szCs w:val="28"/>
              </w:rPr>
              <w:t>1.</w:t>
            </w:r>
          </w:p>
        </w:tc>
        <w:tc>
          <w:tcPr>
            <w:tcW w:w="4642" w:type="pct"/>
            <w:tcBorders>
              <w:top w:val="single" w:sz="4" w:space="0" w:color="000000"/>
              <w:left w:val="single" w:sz="4" w:space="0" w:color="000000"/>
              <w:bottom w:val="single" w:sz="4" w:space="0" w:color="000000"/>
              <w:right w:val="single" w:sz="4" w:space="0" w:color="auto"/>
            </w:tcBorders>
            <w:vAlign w:val="center"/>
          </w:tcPr>
          <w:p w:rsidR="002A3F52" w:rsidRPr="00D66715" w:rsidRDefault="002A3F52" w:rsidP="00D66715">
            <w:pPr>
              <w:tabs>
                <w:tab w:val="left" w:pos="10440"/>
                <w:tab w:val="left" w:pos="10800"/>
                <w:tab w:val="left" w:pos="12060"/>
              </w:tabs>
              <w:snapToGrid w:val="0"/>
              <w:rPr>
                <w:sz w:val="24"/>
                <w:szCs w:val="28"/>
              </w:rPr>
            </w:pPr>
            <w:r w:rsidRPr="00D66715">
              <w:rPr>
                <w:sz w:val="24"/>
                <w:szCs w:val="28"/>
              </w:rPr>
              <w:t>здравоохранение</w:t>
            </w:r>
          </w:p>
        </w:tc>
      </w:tr>
      <w:tr w:rsidR="00F84854" w:rsidRPr="00D66715" w:rsidTr="003267F9">
        <w:tc>
          <w:tcPr>
            <w:tcW w:w="358" w:type="pct"/>
            <w:tcBorders>
              <w:top w:val="single" w:sz="4" w:space="0" w:color="000000"/>
              <w:left w:val="single" w:sz="4" w:space="0" w:color="000000"/>
              <w:bottom w:val="single" w:sz="4" w:space="0" w:color="000000"/>
              <w:right w:val="single" w:sz="4" w:space="0" w:color="auto"/>
            </w:tcBorders>
          </w:tcPr>
          <w:p w:rsidR="002A3F52" w:rsidRPr="00D66715" w:rsidRDefault="002A3F52" w:rsidP="00D66715">
            <w:pPr>
              <w:tabs>
                <w:tab w:val="left" w:pos="10440"/>
                <w:tab w:val="left" w:pos="10800"/>
                <w:tab w:val="left" w:pos="12060"/>
              </w:tabs>
              <w:snapToGrid w:val="0"/>
              <w:jc w:val="center"/>
              <w:rPr>
                <w:sz w:val="24"/>
                <w:szCs w:val="28"/>
              </w:rPr>
            </w:pPr>
            <w:r w:rsidRPr="00D66715">
              <w:rPr>
                <w:sz w:val="24"/>
                <w:szCs w:val="28"/>
              </w:rPr>
              <w:t>2.</w:t>
            </w:r>
          </w:p>
        </w:tc>
        <w:tc>
          <w:tcPr>
            <w:tcW w:w="4642" w:type="pct"/>
            <w:tcBorders>
              <w:top w:val="single" w:sz="4" w:space="0" w:color="000000"/>
              <w:left w:val="single" w:sz="4" w:space="0" w:color="000000"/>
              <w:bottom w:val="single" w:sz="4" w:space="0" w:color="000000"/>
              <w:right w:val="single" w:sz="4" w:space="0" w:color="auto"/>
            </w:tcBorders>
            <w:vAlign w:val="center"/>
          </w:tcPr>
          <w:p w:rsidR="002A3F52" w:rsidRPr="00D66715" w:rsidRDefault="002A3F52" w:rsidP="00D66715">
            <w:pPr>
              <w:tabs>
                <w:tab w:val="left" w:pos="10440"/>
                <w:tab w:val="left" w:pos="10800"/>
                <w:tab w:val="left" w:pos="12060"/>
              </w:tabs>
              <w:snapToGrid w:val="0"/>
              <w:rPr>
                <w:sz w:val="24"/>
                <w:szCs w:val="28"/>
              </w:rPr>
            </w:pPr>
            <w:r w:rsidRPr="00D66715">
              <w:rPr>
                <w:sz w:val="24"/>
                <w:szCs w:val="28"/>
              </w:rPr>
              <w:t>социальное обеспечение</w:t>
            </w:r>
          </w:p>
        </w:tc>
      </w:tr>
      <w:tr w:rsidR="00F84854" w:rsidRPr="00D66715" w:rsidTr="003267F9">
        <w:tc>
          <w:tcPr>
            <w:tcW w:w="358" w:type="pct"/>
            <w:tcBorders>
              <w:top w:val="single" w:sz="4" w:space="0" w:color="000000"/>
              <w:left w:val="single" w:sz="4" w:space="0" w:color="000000"/>
              <w:bottom w:val="single" w:sz="4" w:space="0" w:color="000000"/>
              <w:right w:val="single" w:sz="4" w:space="0" w:color="auto"/>
            </w:tcBorders>
          </w:tcPr>
          <w:p w:rsidR="002A3F52" w:rsidRPr="00D66715" w:rsidRDefault="002A3F52" w:rsidP="00D66715">
            <w:pPr>
              <w:tabs>
                <w:tab w:val="left" w:pos="10440"/>
                <w:tab w:val="left" w:pos="10800"/>
                <w:tab w:val="left" w:pos="12060"/>
              </w:tabs>
              <w:snapToGrid w:val="0"/>
              <w:jc w:val="center"/>
              <w:rPr>
                <w:sz w:val="24"/>
                <w:szCs w:val="28"/>
              </w:rPr>
            </w:pPr>
            <w:r w:rsidRPr="00D66715">
              <w:rPr>
                <w:sz w:val="24"/>
                <w:szCs w:val="28"/>
              </w:rPr>
              <w:t>3.</w:t>
            </w:r>
          </w:p>
        </w:tc>
        <w:tc>
          <w:tcPr>
            <w:tcW w:w="4642" w:type="pct"/>
            <w:tcBorders>
              <w:top w:val="single" w:sz="4" w:space="0" w:color="000000"/>
              <w:left w:val="single" w:sz="4" w:space="0" w:color="000000"/>
              <w:bottom w:val="single" w:sz="4" w:space="0" w:color="000000"/>
              <w:right w:val="single" w:sz="4" w:space="0" w:color="auto"/>
            </w:tcBorders>
            <w:vAlign w:val="center"/>
          </w:tcPr>
          <w:p w:rsidR="002A3F52" w:rsidRPr="00D66715" w:rsidRDefault="002A3F52" w:rsidP="00D66715">
            <w:pPr>
              <w:tabs>
                <w:tab w:val="left" w:pos="10440"/>
                <w:tab w:val="left" w:pos="10800"/>
                <w:tab w:val="left" w:pos="12060"/>
              </w:tabs>
              <w:snapToGrid w:val="0"/>
              <w:rPr>
                <w:sz w:val="24"/>
                <w:szCs w:val="28"/>
              </w:rPr>
            </w:pPr>
            <w:r w:rsidRPr="00D66715">
              <w:rPr>
                <w:sz w:val="24"/>
                <w:szCs w:val="28"/>
              </w:rPr>
              <w:t>образование</w:t>
            </w:r>
          </w:p>
        </w:tc>
      </w:tr>
      <w:tr w:rsidR="00F84854" w:rsidRPr="00D66715" w:rsidTr="003267F9">
        <w:tc>
          <w:tcPr>
            <w:tcW w:w="358" w:type="pct"/>
            <w:tcBorders>
              <w:top w:val="single" w:sz="4" w:space="0" w:color="000000"/>
              <w:left w:val="single" w:sz="4" w:space="0" w:color="000000"/>
              <w:bottom w:val="single" w:sz="4" w:space="0" w:color="000000"/>
              <w:right w:val="single" w:sz="4" w:space="0" w:color="auto"/>
            </w:tcBorders>
          </w:tcPr>
          <w:p w:rsidR="002A3F52" w:rsidRPr="00D66715" w:rsidRDefault="002A3F52" w:rsidP="00D66715">
            <w:pPr>
              <w:tabs>
                <w:tab w:val="left" w:pos="10440"/>
                <w:tab w:val="left" w:pos="10800"/>
                <w:tab w:val="left" w:pos="12060"/>
              </w:tabs>
              <w:snapToGrid w:val="0"/>
              <w:jc w:val="center"/>
              <w:rPr>
                <w:sz w:val="24"/>
                <w:szCs w:val="28"/>
              </w:rPr>
            </w:pPr>
            <w:r w:rsidRPr="00D66715">
              <w:rPr>
                <w:sz w:val="24"/>
                <w:szCs w:val="28"/>
              </w:rPr>
              <w:t>4.</w:t>
            </w:r>
          </w:p>
        </w:tc>
        <w:tc>
          <w:tcPr>
            <w:tcW w:w="4642" w:type="pct"/>
            <w:tcBorders>
              <w:top w:val="single" w:sz="4" w:space="0" w:color="000000"/>
              <w:left w:val="single" w:sz="4" w:space="0" w:color="000000"/>
              <w:bottom w:val="single" w:sz="4" w:space="0" w:color="000000"/>
              <w:right w:val="single" w:sz="4" w:space="0" w:color="auto"/>
            </w:tcBorders>
            <w:vAlign w:val="center"/>
          </w:tcPr>
          <w:p w:rsidR="002A3F52" w:rsidRPr="00D66715" w:rsidRDefault="002A3F52" w:rsidP="00D66715">
            <w:pPr>
              <w:tabs>
                <w:tab w:val="left" w:pos="10440"/>
                <w:tab w:val="left" w:pos="10800"/>
                <w:tab w:val="left" w:pos="12060"/>
              </w:tabs>
              <w:snapToGrid w:val="0"/>
              <w:rPr>
                <w:sz w:val="24"/>
                <w:szCs w:val="28"/>
              </w:rPr>
            </w:pPr>
            <w:r w:rsidRPr="00D66715">
              <w:rPr>
                <w:sz w:val="24"/>
                <w:szCs w:val="28"/>
              </w:rPr>
              <w:t>культура</w:t>
            </w:r>
          </w:p>
        </w:tc>
      </w:tr>
      <w:tr w:rsidR="00F84854" w:rsidRPr="00D66715" w:rsidTr="003267F9">
        <w:tc>
          <w:tcPr>
            <w:tcW w:w="358" w:type="pct"/>
            <w:tcBorders>
              <w:top w:val="single" w:sz="4" w:space="0" w:color="000000"/>
              <w:left w:val="single" w:sz="4" w:space="0" w:color="000000"/>
              <w:bottom w:val="single" w:sz="4" w:space="0" w:color="000000"/>
              <w:right w:val="single" w:sz="4" w:space="0" w:color="auto"/>
            </w:tcBorders>
          </w:tcPr>
          <w:p w:rsidR="002A3F52" w:rsidRPr="00D66715" w:rsidRDefault="002A3F52" w:rsidP="00D66715">
            <w:pPr>
              <w:tabs>
                <w:tab w:val="left" w:pos="10440"/>
                <w:tab w:val="left" w:pos="10800"/>
                <w:tab w:val="left" w:pos="12060"/>
              </w:tabs>
              <w:snapToGrid w:val="0"/>
              <w:jc w:val="center"/>
              <w:rPr>
                <w:sz w:val="24"/>
                <w:szCs w:val="28"/>
              </w:rPr>
            </w:pPr>
            <w:r w:rsidRPr="00D66715">
              <w:rPr>
                <w:sz w:val="24"/>
                <w:szCs w:val="28"/>
              </w:rPr>
              <w:t>5.</w:t>
            </w:r>
          </w:p>
        </w:tc>
        <w:tc>
          <w:tcPr>
            <w:tcW w:w="4642" w:type="pct"/>
            <w:tcBorders>
              <w:top w:val="single" w:sz="4" w:space="0" w:color="000000"/>
              <w:left w:val="single" w:sz="4" w:space="0" w:color="000000"/>
              <w:bottom w:val="single" w:sz="4" w:space="0" w:color="000000"/>
              <w:right w:val="single" w:sz="4" w:space="0" w:color="auto"/>
            </w:tcBorders>
            <w:vAlign w:val="center"/>
          </w:tcPr>
          <w:p w:rsidR="002A3F52" w:rsidRPr="00D66715" w:rsidRDefault="002A3F52" w:rsidP="00D66715">
            <w:pPr>
              <w:tabs>
                <w:tab w:val="left" w:pos="10440"/>
                <w:tab w:val="left" w:pos="10800"/>
                <w:tab w:val="left" w:pos="12060"/>
              </w:tabs>
              <w:snapToGrid w:val="0"/>
              <w:rPr>
                <w:sz w:val="24"/>
                <w:szCs w:val="28"/>
              </w:rPr>
            </w:pPr>
            <w:r w:rsidRPr="00D66715">
              <w:rPr>
                <w:sz w:val="24"/>
                <w:szCs w:val="28"/>
              </w:rPr>
              <w:t>физическая культура и спорт</w:t>
            </w:r>
          </w:p>
        </w:tc>
      </w:tr>
      <w:tr w:rsidR="00F84854" w:rsidRPr="00D66715" w:rsidTr="003267F9">
        <w:tc>
          <w:tcPr>
            <w:tcW w:w="358" w:type="pct"/>
            <w:tcBorders>
              <w:top w:val="single" w:sz="4" w:space="0" w:color="000000"/>
              <w:left w:val="single" w:sz="4" w:space="0" w:color="000000"/>
              <w:bottom w:val="single" w:sz="4" w:space="0" w:color="000000"/>
              <w:right w:val="single" w:sz="4" w:space="0" w:color="auto"/>
            </w:tcBorders>
          </w:tcPr>
          <w:p w:rsidR="00DE07F6" w:rsidRPr="00D66715" w:rsidRDefault="00DE07F6" w:rsidP="00D66715">
            <w:pPr>
              <w:tabs>
                <w:tab w:val="left" w:pos="10440"/>
                <w:tab w:val="left" w:pos="10800"/>
                <w:tab w:val="left" w:pos="12060"/>
              </w:tabs>
              <w:snapToGrid w:val="0"/>
              <w:jc w:val="center"/>
              <w:rPr>
                <w:sz w:val="24"/>
                <w:szCs w:val="28"/>
              </w:rPr>
            </w:pPr>
            <w:r w:rsidRPr="00D66715">
              <w:rPr>
                <w:sz w:val="24"/>
                <w:szCs w:val="28"/>
              </w:rPr>
              <w:t>6.</w:t>
            </w:r>
          </w:p>
        </w:tc>
        <w:tc>
          <w:tcPr>
            <w:tcW w:w="4642" w:type="pct"/>
            <w:tcBorders>
              <w:top w:val="single" w:sz="4" w:space="0" w:color="000000"/>
              <w:left w:val="single" w:sz="4" w:space="0" w:color="000000"/>
              <w:bottom w:val="single" w:sz="4" w:space="0" w:color="000000"/>
              <w:right w:val="single" w:sz="4" w:space="0" w:color="auto"/>
            </w:tcBorders>
            <w:vAlign w:val="center"/>
          </w:tcPr>
          <w:p w:rsidR="00DE07F6" w:rsidRPr="00D66715" w:rsidRDefault="00DE07F6" w:rsidP="00D66715">
            <w:pPr>
              <w:tabs>
                <w:tab w:val="left" w:pos="10440"/>
                <w:tab w:val="left" w:pos="10800"/>
                <w:tab w:val="left" w:pos="12060"/>
              </w:tabs>
              <w:snapToGrid w:val="0"/>
              <w:rPr>
                <w:sz w:val="24"/>
                <w:szCs w:val="28"/>
              </w:rPr>
            </w:pPr>
            <w:r w:rsidRPr="00D66715">
              <w:rPr>
                <w:sz w:val="24"/>
                <w:szCs w:val="28"/>
              </w:rPr>
              <w:t>туризм</w:t>
            </w:r>
          </w:p>
        </w:tc>
      </w:tr>
      <w:tr w:rsidR="00F84854" w:rsidRPr="00D66715" w:rsidTr="003267F9">
        <w:tc>
          <w:tcPr>
            <w:tcW w:w="358" w:type="pct"/>
            <w:tcBorders>
              <w:top w:val="single" w:sz="4" w:space="0" w:color="000000"/>
              <w:left w:val="single" w:sz="4" w:space="0" w:color="000000"/>
              <w:bottom w:val="single" w:sz="4" w:space="0" w:color="000000"/>
              <w:right w:val="single" w:sz="4" w:space="0" w:color="auto"/>
            </w:tcBorders>
          </w:tcPr>
          <w:p w:rsidR="002A3F52" w:rsidRPr="00D66715" w:rsidRDefault="002A3F52" w:rsidP="00D66715">
            <w:pPr>
              <w:tabs>
                <w:tab w:val="left" w:pos="10440"/>
                <w:tab w:val="left" w:pos="10800"/>
                <w:tab w:val="left" w:pos="12060"/>
              </w:tabs>
              <w:snapToGrid w:val="0"/>
              <w:jc w:val="center"/>
              <w:rPr>
                <w:b/>
                <w:sz w:val="24"/>
                <w:szCs w:val="28"/>
              </w:rPr>
            </w:pPr>
            <w:r w:rsidRPr="00D66715">
              <w:rPr>
                <w:b/>
                <w:sz w:val="24"/>
                <w:szCs w:val="28"/>
              </w:rPr>
              <w:t>X</w:t>
            </w:r>
            <w:r w:rsidR="00A21AA0">
              <w:rPr>
                <w:b/>
                <w:sz w:val="24"/>
                <w:szCs w:val="28"/>
                <w:lang w:val="en-US"/>
              </w:rPr>
              <w:t>I</w:t>
            </w:r>
            <w:r w:rsidRPr="00D66715">
              <w:rPr>
                <w:b/>
                <w:sz w:val="24"/>
                <w:szCs w:val="28"/>
              </w:rPr>
              <w:t>V.</w:t>
            </w:r>
          </w:p>
        </w:tc>
        <w:tc>
          <w:tcPr>
            <w:tcW w:w="4642" w:type="pct"/>
            <w:tcBorders>
              <w:top w:val="single" w:sz="4" w:space="0" w:color="000000"/>
              <w:left w:val="single" w:sz="4" w:space="0" w:color="000000"/>
              <w:bottom w:val="single" w:sz="4" w:space="0" w:color="000000"/>
              <w:right w:val="single" w:sz="4" w:space="0" w:color="auto"/>
            </w:tcBorders>
            <w:vAlign w:val="center"/>
          </w:tcPr>
          <w:p w:rsidR="002A3F52" w:rsidRPr="00D66715" w:rsidRDefault="002A3F52" w:rsidP="00D66715">
            <w:pPr>
              <w:tabs>
                <w:tab w:val="left" w:pos="10440"/>
                <w:tab w:val="left" w:pos="10800"/>
                <w:tab w:val="left" w:pos="12060"/>
              </w:tabs>
              <w:snapToGrid w:val="0"/>
              <w:rPr>
                <w:b/>
                <w:sz w:val="24"/>
                <w:szCs w:val="28"/>
              </w:rPr>
            </w:pPr>
            <w:r w:rsidRPr="00D66715">
              <w:rPr>
                <w:b/>
                <w:sz w:val="24"/>
                <w:szCs w:val="28"/>
              </w:rPr>
              <w:t>организация охраны общественного порядка</w:t>
            </w:r>
          </w:p>
        </w:tc>
      </w:tr>
      <w:tr w:rsidR="00F84854" w:rsidRPr="00D66715" w:rsidTr="003267F9">
        <w:tc>
          <w:tcPr>
            <w:tcW w:w="358" w:type="pct"/>
            <w:tcBorders>
              <w:top w:val="single" w:sz="4" w:space="0" w:color="000000"/>
              <w:left w:val="single" w:sz="4" w:space="0" w:color="000000"/>
              <w:bottom w:val="single" w:sz="4" w:space="0" w:color="000000"/>
              <w:right w:val="single" w:sz="4" w:space="0" w:color="auto"/>
            </w:tcBorders>
          </w:tcPr>
          <w:p w:rsidR="002A3F52" w:rsidRPr="00D66715" w:rsidRDefault="00A21AA0" w:rsidP="00D66715">
            <w:pPr>
              <w:tabs>
                <w:tab w:val="left" w:pos="10440"/>
                <w:tab w:val="left" w:pos="10800"/>
                <w:tab w:val="left" w:pos="12060"/>
              </w:tabs>
              <w:snapToGrid w:val="0"/>
              <w:jc w:val="center"/>
              <w:rPr>
                <w:b/>
                <w:sz w:val="24"/>
                <w:szCs w:val="28"/>
              </w:rPr>
            </w:pPr>
            <w:r>
              <w:rPr>
                <w:b/>
                <w:sz w:val="24"/>
                <w:szCs w:val="28"/>
              </w:rPr>
              <w:t>XV</w:t>
            </w:r>
            <w:r w:rsidR="002A3F52" w:rsidRPr="00D66715">
              <w:rPr>
                <w:b/>
                <w:sz w:val="24"/>
                <w:szCs w:val="28"/>
              </w:rPr>
              <w:t>.</w:t>
            </w:r>
          </w:p>
        </w:tc>
        <w:tc>
          <w:tcPr>
            <w:tcW w:w="4642" w:type="pct"/>
            <w:tcBorders>
              <w:top w:val="single" w:sz="4" w:space="0" w:color="000000"/>
              <w:left w:val="single" w:sz="4" w:space="0" w:color="000000"/>
              <w:bottom w:val="single" w:sz="4" w:space="0" w:color="000000"/>
              <w:right w:val="single" w:sz="4" w:space="0" w:color="auto"/>
            </w:tcBorders>
            <w:vAlign w:val="center"/>
          </w:tcPr>
          <w:p w:rsidR="002A3F52" w:rsidRPr="00D66715" w:rsidRDefault="002A3F52" w:rsidP="00D66715">
            <w:pPr>
              <w:tabs>
                <w:tab w:val="left" w:pos="10440"/>
                <w:tab w:val="left" w:pos="10800"/>
                <w:tab w:val="left" w:pos="12060"/>
              </w:tabs>
              <w:snapToGrid w:val="0"/>
              <w:rPr>
                <w:b/>
                <w:sz w:val="24"/>
                <w:szCs w:val="28"/>
              </w:rPr>
            </w:pPr>
            <w:r w:rsidRPr="00D66715">
              <w:rPr>
                <w:b/>
                <w:sz w:val="24"/>
                <w:szCs w:val="28"/>
              </w:rPr>
              <w:t>охрана окружающей среды</w:t>
            </w:r>
          </w:p>
        </w:tc>
      </w:tr>
      <w:tr w:rsidR="002A3F52" w:rsidRPr="00D66715" w:rsidTr="003267F9">
        <w:tc>
          <w:tcPr>
            <w:tcW w:w="358" w:type="pct"/>
            <w:tcBorders>
              <w:top w:val="single" w:sz="4" w:space="0" w:color="000000"/>
              <w:left w:val="single" w:sz="4" w:space="0" w:color="000000"/>
              <w:bottom w:val="single" w:sz="4" w:space="0" w:color="000000"/>
              <w:right w:val="single" w:sz="4" w:space="0" w:color="auto"/>
            </w:tcBorders>
          </w:tcPr>
          <w:p w:rsidR="002A3F52" w:rsidRPr="00D66715" w:rsidRDefault="00A21AA0" w:rsidP="00D66715">
            <w:pPr>
              <w:tabs>
                <w:tab w:val="left" w:pos="10440"/>
                <w:tab w:val="left" w:pos="10800"/>
                <w:tab w:val="left" w:pos="12060"/>
              </w:tabs>
              <w:snapToGrid w:val="0"/>
              <w:jc w:val="center"/>
              <w:rPr>
                <w:b/>
                <w:sz w:val="24"/>
                <w:szCs w:val="28"/>
              </w:rPr>
            </w:pPr>
            <w:r>
              <w:rPr>
                <w:b/>
                <w:sz w:val="24"/>
                <w:szCs w:val="28"/>
              </w:rPr>
              <w:t>XVI</w:t>
            </w:r>
            <w:r w:rsidR="002A3F52" w:rsidRPr="00D66715">
              <w:rPr>
                <w:b/>
                <w:sz w:val="24"/>
                <w:szCs w:val="28"/>
              </w:rPr>
              <w:t>.</w:t>
            </w:r>
          </w:p>
        </w:tc>
        <w:tc>
          <w:tcPr>
            <w:tcW w:w="4642" w:type="pct"/>
            <w:tcBorders>
              <w:top w:val="single" w:sz="4" w:space="0" w:color="000000"/>
              <w:left w:val="single" w:sz="4" w:space="0" w:color="000000"/>
              <w:bottom w:val="single" w:sz="4" w:space="0" w:color="000000"/>
              <w:right w:val="single" w:sz="4" w:space="0" w:color="auto"/>
            </w:tcBorders>
            <w:vAlign w:val="center"/>
          </w:tcPr>
          <w:p w:rsidR="002A3F52" w:rsidRPr="00D66715" w:rsidRDefault="002A3F52" w:rsidP="00D66715">
            <w:pPr>
              <w:tabs>
                <w:tab w:val="left" w:pos="10440"/>
                <w:tab w:val="left" w:pos="10800"/>
                <w:tab w:val="left" w:pos="12060"/>
              </w:tabs>
              <w:snapToGrid w:val="0"/>
              <w:rPr>
                <w:b/>
                <w:sz w:val="24"/>
                <w:szCs w:val="28"/>
              </w:rPr>
            </w:pPr>
            <w:r w:rsidRPr="00D66715">
              <w:rPr>
                <w:b/>
                <w:sz w:val="24"/>
                <w:szCs w:val="28"/>
              </w:rPr>
              <w:t>объекты культурного наследия (памятники истории и культуры)</w:t>
            </w:r>
          </w:p>
        </w:tc>
      </w:tr>
      <w:tr w:rsidR="00C51CBA" w:rsidRPr="00D66715" w:rsidTr="003267F9">
        <w:tc>
          <w:tcPr>
            <w:tcW w:w="358" w:type="pct"/>
            <w:tcBorders>
              <w:top w:val="single" w:sz="4" w:space="0" w:color="000000"/>
              <w:left w:val="single" w:sz="4" w:space="0" w:color="000000"/>
              <w:bottom w:val="single" w:sz="4" w:space="0" w:color="000000"/>
              <w:right w:val="single" w:sz="4" w:space="0" w:color="auto"/>
            </w:tcBorders>
          </w:tcPr>
          <w:p w:rsidR="00C51CBA" w:rsidRPr="00D66715" w:rsidRDefault="00C51CBA" w:rsidP="00D66715">
            <w:pPr>
              <w:tabs>
                <w:tab w:val="left" w:pos="10440"/>
                <w:tab w:val="left" w:pos="10800"/>
                <w:tab w:val="left" w:pos="12060"/>
              </w:tabs>
              <w:snapToGrid w:val="0"/>
              <w:jc w:val="center"/>
              <w:rPr>
                <w:b/>
                <w:sz w:val="24"/>
                <w:szCs w:val="28"/>
              </w:rPr>
            </w:pPr>
          </w:p>
        </w:tc>
        <w:tc>
          <w:tcPr>
            <w:tcW w:w="4642" w:type="pct"/>
            <w:tcBorders>
              <w:top w:val="single" w:sz="4" w:space="0" w:color="000000"/>
              <w:left w:val="single" w:sz="4" w:space="0" w:color="000000"/>
              <w:bottom w:val="single" w:sz="4" w:space="0" w:color="000000"/>
              <w:right w:val="single" w:sz="4" w:space="0" w:color="auto"/>
            </w:tcBorders>
            <w:vAlign w:val="center"/>
          </w:tcPr>
          <w:p w:rsidR="00C51CBA" w:rsidRPr="00D66715" w:rsidRDefault="00C51CBA" w:rsidP="00D66715">
            <w:pPr>
              <w:tabs>
                <w:tab w:val="left" w:pos="10440"/>
                <w:tab w:val="left" w:pos="10800"/>
                <w:tab w:val="left" w:pos="12060"/>
              </w:tabs>
              <w:snapToGrid w:val="0"/>
              <w:rPr>
                <w:b/>
                <w:sz w:val="24"/>
                <w:szCs w:val="28"/>
              </w:rPr>
            </w:pPr>
            <w:r>
              <w:rPr>
                <w:b/>
                <w:sz w:val="24"/>
                <w:szCs w:val="28"/>
              </w:rPr>
              <w:t>Приложение 1</w:t>
            </w:r>
            <w:r w:rsidR="00E479B9">
              <w:rPr>
                <w:b/>
                <w:sz w:val="24"/>
                <w:szCs w:val="28"/>
              </w:rPr>
              <w:t>. Объекты социальной и инженерной инфраструктуры, находящиеся на территории муниципального образования</w:t>
            </w:r>
          </w:p>
        </w:tc>
      </w:tr>
      <w:tr w:rsidR="00C51CBA" w:rsidRPr="00D66715" w:rsidTr="003267F9">
        <w:tc>
          <w:tcPr>
            <w:tcW w:w="358" w:type="pct"/>
            <w:tcBorders>
              <w:top w:val="single" w:sz="4" w:space="0" w:color="000000"/>
              <w:left w:val="single" w:sz="4" w:space="0" w:color="000000"/>
              <w:bottom w:val="single" w:sz="4" w:space="0" w:color="000000"/>
              <w:right w:val="single" w:sz="4" w:space="0" w:color="auto"/>
            </w:tcBorders>
          </w:tcPr>
          <w:p w:rsidR="00C51CBA" w:rsidRPr="00D66715" w:rsidRDefault="00C51CBA" w:rsidP="00D66715">
            <w:pPr>
              <w:tabs>
                <w:tab w:val="left" w:pos="10440"/>
                <w:tab w:val="left" w:pos="10800"/>
                <w:tab w:val="left" w:pos="12060"/>
              </w:tabs>
              <w:snapToGrid w:val="0"/>
              <w:jc w:val="center"/>
              <w:rPr>
                <w:b/>
                <w:sz w:val="24"/>
                <w:szCs w:val="28"/>
              </w:rPr>
            </w:pPr>
          </w:p>
        </w:tc>
        <w:tc>
          <w:tcPr>
            <w:tcW w:w="4642" w:type="pct"/>
            <w:tcBorders>
              <w:top w:val="single" w:sz="4" w:space="0" w:color="000000"/>
              <w:left w:val="single" w:sz="4" w:space="0" w:color="000000"/>
              <w:bottom w:val="single" w:sz="4" w:space="0" w:color="000000"/>
              <w:right w:val="single" w:sz="4" w:space="0" w:color="auto"/>
            </w:tcBorders>
            <w:vAlign w:val="center"/>
          </w:tcPr>
          <w:p w:rsidR="00C51CBA" w:rsidRPr="00D66715" w:rsidRDefault="00C51CBA" w:rsidP="00D66715">
            <w:pPr>
              <w:tabs>
                <w:tab w:val="left" w:pos="10440"/>
                <w:tab w:val="left" w:pos="10800"/>
                <w:tab w:val="left" w:pos="12060"/>
              </w:tabs>
              <w:snapToGrid w:val="0"/>
              <w:rPr>
                <w:b/>
                <w:sz w:val="24"/>
                <w:szCs w:val="28"/>
              </w:rPr>
            </w:pPr>
            <w:r>
              <w:rPr>
                <w:b/>
                <w:sz w:val="24"/>
                <w:szCs w:val="28"/>
              </w:rPr>
              <w:t>Приложение 2</w:t>
            </w:r>
            <w:r w:rsidR="00E479B9">
              <w:rPr>
                <w:b/>
                <w:sz w:val="24"/>
                <w:szCs w:val="28"/>
              </w:rPr>
              <w:t>. Объекты социальной и инженерной инфраструктуры, находящиеся в стадии строительства</w:t>
            </w:r>
            <w:r w:rsidR="00912BAA">
              <w:rPr>
                <w:b/>
                <w:sz w:val="24"/>
                <w:szCs w:val="28"/>
              </w:rPr>
              <w:t xml:space="preserve"> на территории м</w:t>
            </w:r>
            <w:r w:rsidR="00912BAA">
              <w:rPr>
                <w:b/>
                <w:sz w:val="24"/>
                <w:szCs w:val="28"/>
              </w:rPr>
              <w:t>у</w:t>
            </w:r>
            <w:r w:rsidR="00912BAA">
              <w:rPr>
                <w:b/>
                <w:sz w:val="24"/>
                <w:szCs w:val="28"/>
              </w:rPr>
              <w:t>ниципального образования</w:t>
            </w:r>
          </w:p>
        </w:tc>
      </w:tr>
      <w:tr w:rsidR="00241EE9" w:rsidRPr="00D66715" w:rsidTr="003267F9">
        <w:tc>
          <w:tcPr>
            <w:tcW w:w="358" w:type="pct"/>
            <w:tcBorders>
              <w:top w:val="single" w:sz="4" w:space="0" w:color="000000"/>
              <w:left w:val="single" w:sz="4" w:space="0" w:color="000000"/>
              <w:bottom w:val="single" w:sz="4" w:space="0" w:color="000000"/>
              <w:right w:val="single" w:sz="4" w:space="0" w:color="auto"/>
            </w:tcBorders>
          </w:tcPr>
          <w:p w:rsidR="00241EE9" w:rsidRPr="00D66715" w:rsidRDefault="00241EE9" w:rsidP="00D66715">
            <w:pPr>
              <w:tabs>
                <w:tab w:val="left" w:pos="10440"/>
                <w:tab w:val="left" w:pos="10800"/>
                <w:tab w:val="left" w:pos="12060"/>
              </w:tabs>
              <w:snapToGrid w:val="0"/>
              <w:jc w:val="center"/>
              <w:rPr>
                <w:b/>
                <w:sz w:val="24"/>
                <w:szCs w:val="28"/>
              </w:rPr>
            </w:pPr>
          </w:p>
        </w:tc>
        <w:tc>
          <w:tcPr>
            <w:tcW w:w="4642" w:type="pct"/>
            <w:tcBorders>
              <w:top w:val="single" w:sz="4" w:space="0" w:color="000000"/>
              <w:left w:val="single" w:sz="4" w:space="0" w:color="000000"/>
              <w:bottom w:val="single" w:sz="4" w:space="0" w:color="000000"/>
              <w:right w:val="single" w:sz="4" w:space="0" w:color="auto"/>
            </w:tcBorders>
            <w:vAlign w:val="center"/>
          </w:tcPr>
          <w:p w:rsidR="00241EE9" w:rsidRPr="00241EE9" w:rsidRDefault="00241EE9" w:rsidP="00D66715">
            <w:pPr>
              <w:tabs>
                <w:tab w:val="left" w:pos="10440"/>
                <w:tab w:val="left" w:pos="10800"/>
                <w:tab w:val="left" w:pos="12060"/>
              </w:tabs>
              <w:snapToGrid w:val="0"/>
              <w:rPr>
                <w:b/>
                <w:sz w:val="24"/>
                <w:szCs w:val="28"/>
              </w:rPr>
            </w:pPr>
            <w:r>
              <w:rPr>
                <w:b/>
                <w:sz w:val="24"/>
                <w:szCs w:val="28"/>
              </w:rPr>
              <w:t>Приложение 3</w:t>
            </w:r>
            <w:r w:rsidR="00912BAA">
              <w:rPr>
                <w:b/>
                <w:sz w:val="24"/>
                <w:szCs w:val="28"/>
              </w:rPr>
              <w:t>. Объекты социальной и инженерной инфраструктуры, строительство которых планируется на территории мун</w:t>
            </w:r>
            <w:r w:rsidR="00912BAA">
              <w:rPr>
                <w:b/>
                <w:sz w:val="24"/>
                <w:szCs w:val="28"/>
              </w:rPr>
              <w:t>и</w:t>
            </w:r>
            <w:r w:rsidR="00912BAA">
              <w:rPr>
                <w:b/>
                <w:sz w:val="24"/>
                <w:szCs w:val="28"/>
              </w:rPr>
              <w:t>ципального образования</w:t>
            </w:r>
          </w:p>
        </w:tc>
      </w:tr>
      <w:tr w:rsidR="00241EE9" w:rsidRPr="00D66715" w:rsidTr="003267F9">
        <w:tc>
          <w:tcPr>
            <w:tcW w:w="358" w:type="pct"/>
            <w:tcBorders>
              <w:top w:val="single" w:sz="4" w:space="0" w:color="000000"/>
              <w:left w:val="single" w:sz="4" w:space="0" w:color="000000"/>
              <w:bottom w:val="single" w:sz="4" w:space="0" w:color="000000"/>
              <w:right w:val="single" w:sz="4" w:space="0" w:color="auto"/>
            </w:tcBorders>
          </w:tcPr>
          <w:p w:rsidR="00241EE9" w:rsidRPr="00D66715" w:rsidRDefault="00241EE9" w:rsidP="00D66715">
            <w:pPr>
              <w:tabs>
                <w:tab w:val="left" w:pos="10440"/>
                <w:tab w:val="left" w:pos="10800"/>
                <w:tab w:val="left" w:pos="12060"/>
              </w:tabs>
              <w:snapToGrid w:val="0"/>
              <w:jc w:val="center"/>
              <w:rPr>
                <w:b/>
                <w:sz w:val="24"/>
                <w:szCs w:val="28"/>
              </w:rPr>
            </w:pPr>
          </w:p>
        </w:tc>
        <w:tc>
          <w:tcPr>
            <w:tcW w:w="4642" w:type="pct"/>
            <w:tcBorders>
              <w:top w:val="single" w:sz="4" w:space="0" w:color="000000"/>
              <w:left w:val="single" w:sz="4" w:space="0" w:color="000000"/>
              <w:bottom w:val="single" w:sz="4" w:space="0" w:color="000000"/>
              <w:right w:val="single" w:sz="4" w:space="0" w:color="auto"/>
            </w:tcBorders>
            <w:vAlign w:val="center"/>
          </w:tcPr>
          <w:p w:rsidR="00241EE9" w:rsidRDefault="00241EE9" w:rsidP="00D66715">
            <w:pPr>
              <w:tabs>
                <w:tab w:val="left" w:pos="10440"/>
                <w:tab w:val="left" w:pos="10800"/>
                <w:tab w:val="left" w:pos="12060"/>
              </w:tabs>
              <w:snapToGrid w:val="0"/>
              <w:rPr>
                <w:b/>
                <w:sz w:val="24"/>
                <w:szCs w:val="28"/>
              </w:rPr>
            </w:pPr>
            <w:r>
              <w:rPr>
                <w:b/>
                <w:sz w:val="24"/>
                <w:szCs w:val="28"/>
              </w:rPr>
              <w:t>Приложение 4</w:t>
            </w:r>
            <w:r w:rsidR="00912BAA">
              <w:rPr>
                <w:b/>
                <w:sz w:val="24"/>
                <w:szCs w:val="28"/>
              </w:rPr>
              <w:t>. Перечень организаций, находящихся на территории муниципального образования по основным видам эконом</w:t>
            </w:r>
            <w:r w:rsidR="00912BAA">
              <w:rPr>
                <w:b/>
                <w:sz w:val="24"/>
                <w:szCs w:val="28"/>
              </w:rPr>
              <w:t>и</w:t>
            </w:r>
            <w:r w:rsidR="00912BAA">
              <w:rPr>
                <w:b/>
                <w:sz w:val="24"/>
                <w:szCs w:val="28"/>
              </w:rPr>
              <w:t>ческой деятельности</w:t>
            </w:r>
          </w:p>
        </w:tc>
      </w:tr>
      <w:tr w:rsidR="00241EE9" w:rsidRPr="00D66715" w:rsidTr="003267F9">
        <w:tc>
          <w:tcPr>
            <w:tcW w:w="358" w:type="pct"/>
            <w:tcBorders>
              <w:top w:val="single" w:sz="4" w:space="0" w:color="000000"/>
              <w:left w:val="single" w:sz="4" w:space="0" w:color="000000"/>
              <w:bottom w:val="single" w:sz="4" w:space="0" w:color="000000"/>
              <w:right w:val="single" w:sz="4" w:space="0" w:color="auto"/>
            </w:tcBorders>
          </w:tcPr>
          <w:p w:rsidR="00241EE9" w:rsidRPr="00D66715" w:rsidRDefault="00241EE9" w:rsidP="00D66715">
            <w:pPr>
              <w:tabs>
                <w:tab w:val="left" w:pos="10440"/>
                <w:tab w:val="left" w:pos="10800"/>
                <w:tab w:val="left" w:pos="12060"/>
              </w:tabs>
              <w:snapToGrid w:val="0"/>
              <w:jc w:val="center"/>
              <w:rPr>
                <w:b/>
                <w:sz w:val="24"/>
                <w:szCs w:val="28"/>
              </w:rPr>
            </w:pPr>
          </w:p>
        </w:tc>
        <w:tc>
          <w:tcPr>
            <w:tcW w:w="4642" w:type="pct"/>
            <w:tcBorders>
              <w:top w:val="single" w:sz="4" w:space="0" w:color="000000"/>
              <w:left w:val="single" w:sz="4" w:space="0" w:color="000000"/>
              <w:bottom w:val="single" w:sz="4" w:space="0" w:color="000000"/>
              <w:right w:val="single" w:sz="4" w:space="0" w:color="auto"/>
            </w:tcBorders>
            <w:vAlign w:val="center"/>
          </w:tcPr>
          <w:p w:rsidR="00241EE9" w:rsidRDefault="00241EE9" w:rsidP="00D66715">
            <w:pPr>
              <w:tabs>
                <w:tab w:val="left" w:pos="10440"/>
                <w:tab w:val="left" w:pos="10800"/>
                <w:tab w:val="left" w:pos="12060"/>
              </w:tabs>
              <w:snapToGrid w:val="0"/>
              <w:rPr>
                <w:b/>
                <w:sz w:val="24"/>
                <w:szCs w:val="28"/>
              </w:rPr>
            </w:pPr>
            <w:r>
              <w:rPr>
                <w:b/>
                <w:sz w:val="24"/>
                <w:szCs w:val="28"/>
              </w:rPr>
              <w:t>Приложение 5</w:t>
            </w:r>
            <w:r w:rsidR="00912BAA">
              <w:rPr>
                <w:b/>
                <w:sz w:val="24"/>
                <w:szCs w:val="28"/>
              </w:rPr>
              <w:t>. Перечень сельскохозяйствен</w:t>
            </w:r>
            <w:r w:rsidR="00AA4B94">
              <w:rPr>
                <w:b/>
                <w:sz w:val="24"/>
                <w:szCs w:val="28"/>
              </w:rPr>
              <w:t>ных организаций и КФХ, находящих</w:t>
            </w:r>
            <w:r w:rsidR="00912BAA">
              <w:rPr>
                <w:b/>
                <w:sz w:val="24"/>
                <w:szCs w:val="28"/>
              </w:rPr>
              <w:t>ся на территории муниципального образования</w:t>
            </w:r>
          </w:p>
        </w:tc>
      </w:tr>
      <w:tr w:rsidR="00912BAA" w:rsidRPr="00D66715" w:rsidTr="003267F9">
        <w:tc>
          <w:tcPr>
            <w:tcW w:w="358" w:type="pct"/>
            <w:tcBorders>
              <w:top w:val="single" w:sz="4" w:space="0" w:color="000000"/>
              <w:left w:val="single" w:sz="4" w:space="0" w:color="000000"/>
              <w:bottom w:val="single" w:sz="4" w:space="0" w:color="000000"/>
              <w:right w:val="single" w:sz="4" w:space="0" w:color="auto"/>
            </w:tcBorders>
          </w:tcPr>
          <w:p w:rsidR="00912BAA" w:rsidRPr="00D66715" w:rsidRDefault="00912BAA" w:rsidP="00D66715">
            <w:pPr>
              <w:tabs>
                <w:tab w:val="left" w:pos="10440"/>
                <w:tab w:val="left" w:pos="10800"/>
                <w:tab w:val="left" w:pos="12060"/>
              </w:tabs>
              <w:snapToGrid w:val="0"/>
              <w:jc w:val="center"/>
              <w:rPr>
                <w:b/>
                <w:sz w:val="24"/>
                <w:szCs w:val="28"/>
              </w:rPr>
            </w:pPr>
          </w:p>
        </w:tc>
        <w:tc>
          <w:tcPr>
            <w:tcW w:w="4642" w:type="pct"/>
            <w:tcBorders>
              <w:top w:val="single" w:sz="4" w:space="0" w:color="000000"/>
              <w:left w:val="single" w:sz="4" w:space="0" w:color="000000"/>
              <w:bottom w:val="single" w:sz="4" w:space="0" w:color="000000"/>
              <w:right w:val="single" w:sz="4" w:space="0" w:color="auto"/>
            </w:tcBorders>
            <w:vAlign w:val="center"/>
          </w:tcPr>
          <w:p w:rsidR="00912BAA" w:rsidRDefault="00912BAA" w:rsidP="00D66715">
            <w:pPr>
              <w:tabs>
                <w:tab w:val="left" w:pos="10440"/>
                <w:tab w:val="left" w:pos="10800"/>
                <w:tab w:val="left" w:pos="12060"/>
              </w:tabs>
              <w:snapToGrid w:val="0"/>
              <w:rPr>
                <w:b/>
                <w:sz w:val="24"/>
                <w:szCs w:val="28"/>
              </w:rPr>
            </w:pPr>
            <w:r>
              <w:rPr>
                <w:b/>
                <w:sz w:val="24"/>
                <w:szCs w:val="28"/>
              </w:rPr>
              <w:t>Приложение 6. Целевые значения основных показателей социально-экономического развития муниципального образования</w:t>
            </w:r>
          </w:p>
        </w:tc>
      </w:tr>
      <w:tr w:rsidR="00912BAA" w:rsidRPr="00D66715" w:rsidTr="003267F9">
        <w:tc>
          <w:tcPr>
            <w:tcW w:w="358" w:type="pct"/>
            <w:tcBorders>
              <w:top w:val="single" w:sz="4" w:space="0" w:color="000000"/>
              <w:left w:val="single" w:sz="4" w:space="0" w:color="000000"/>
              <w:bottom w:val="single" w:sz="4" w:space="0" w:color="000000"/>
              <w:right w:val="single" w:sz="4" w:space="0" w:color="auto"/>
            </w:tcBorders>
          </w:tcPr>
          <w:p w:rsidR="00912BAA" w:rsidRPr="00D66715" w:rsidRDefault="00912BAA" w:rsidP="00D66715">
            <w:pPr>
              <w:tabs>
                <w:tab w:val="left" w:pos="10440"/>
                <w:tab w:val="left" w:pos="10800"/>
                <w:tab w:val="left" w:pos="12060"/>
              </w:tabs>
              <w:snapToGrid w:val="0"/>
              <w:jc w:val="center"/>
              <w:rPr>
                <w:b/>
                <w:sz w:val="24"/>
                <w:szCs w:val="28"/>
              </w:rPr>
            </w:pPr>
          </w:p>
        </w:tc>
        <w:tc>
          <w:tcPr>
            <w:tcW w:w="4642" w:type="pct"/>
            <w:tcBorders>
              <w:top w:val="single" w:sz="4" w:space="0" w:color="000000"/>
              <w:left w:val="single" w:sz="4" w:space="0" w:color="000000"/>
              <w:bottom w:val="single" w:sz="4" w:space="0" w:color="000000"/>
              <w:right w:val="single" w:sz="4" w:space="0" w:color="auto"/>
            </w:tcBorders>
            <w:vAlign w:val="center"/>
          </w:tcPr>
          <w:p w:rsidR="00912BAA" w:rsidRDefault="00912BAA" w:rsidP="00D66715">
            <w:pPr>
              <w:tabs>
                <w:tab w:val="left" w:pos="10440"/>
                <w:tab w:val="left" w:pos="10800"/>
                <w:tab w:val="left" w:pos="12060"/>
              </w:tabs>
              <w:snapToGrid w:val="0"/>
              <w:rPr>
                <w:b/>
                <w:sz w:val="24"/>
                <w:szCs w:val="28"/>
              </w:rPr>
            </w:pPr>
            <w:r>
              <w:rPr>
                <w:b/>
                <w:sz w:val="24"/>
                <w:szCs w:val="28"/>
              </w:rPr>
              <w:t xml:space="preserve">Приложение 7. Графическая схема размещения объектов, находящихся на территории </w:t>
            </w:r>
            <w:r w:rsidR="00AA4B94">
              <w:rPr>
                <w:b/>
                <w:sz w:val="24"/>
                <w:szCs w:val="28"/>
              </w:rPr>
              <w:t>муниципального образования</w:t>
            </w:r>
          </w:p>
        </w:tc>
      </w:tr>
    </w:tbl>
    <w:p w:rsidR="00B67925" w:rsidRDefault="00B67925" w:rsidP="00D66715">
      <w:pPr>
        <w:tabs>
          <w:tab w:val="left" w:pos="10440"/>
          <w:tab w:val="left" w:pos="10800"/>
          <w:tab w:val="left" w:pos="12060"/>
        </w:tabs>
        <w:rPr>
          <w:sz w:val="28"/>
          <w:szCs w:val="28"/>
        </w:rPr>
      </w:pPr>
    </w:p>
    <w:p w:rsidR="00AA6713" w:rsidRDefault="00AA6713" w:rsidP="00D66715">
      <w:pPr>
        <w:tabs>
          <w:tab w:val="left" w:pos="10440"/>
          <w:tab w:val="left" w:pos="10800"/>
          <w:tab w:val="left" w:pos="12060"/>
        </w:tabs>
        <w:rPr>
          <w:sz w:val="28"/>
          <w:szCs w:val="28"/>
        </w:rPr>
      </w:pPr>
    </w:p>
    <w:p w:rsidR="00AA6713" w:rsidRDefault="00AA6713" w:rsidP="00D66715">
      <w:pPr>
        <w:tabs>
          <w:tab w:val="left" w:pos="10440"/>
          <w:tab w:val="left" w:pos="10800"/>
          <w:tab w:val="left" w:pos="12060"/>
        </w:tabs>
        <w:rPr>
          <w:sz w:val="28"/>
          <w:szCs w:val="28"/>
        </w:rPr>
      </w:pPr>
    </w:p>
    <w:p w:rsidR="00FB2E55" w:rsidRDefault="00FB2E55" w:rsidP="00D66715">
      <w:pPr>
        <w:tabs>
          <w:tab w:val="left" w:pos="10440"/>
          <w:tab w:val="left" w:pos="10800"/>
          <w:tab w:val="left" w:pos="12060"/>
        </w:tabs>
        <w:rPr>
          <w:sz w:val="28"/>
          <w:szCs w:val="28"/>
        </w:rPr>
      </w:pPr>
    </w:p>
    <w:p w:rsidR="00FB2E55" w:rsidRDefault="00FB2E55" w:rsidP="00D66715">
      <w:pPr>
        <w:tabs>
          <w:tab w:val="left" w:pos="10440"/>
          <w:tab w:val="left" w:pos="10800"/>
          <w:tab w:val="left" w:pos="12060"/>
        </w:tabs>
        <w:rPr>
          <w:sz w:val="28"/>
          <w:szCs w:val="28"/>
        </w:rPr>
      </w:pPr>
    </w:p>
    <w:p w:rsidR="00FB2E55" w:rsidRDefault="00FB2E55" w:rsidP="00D66715">
      <w:pPr>
        <w:tabs>
          <w:tab w:val="left" w:pos="10440"/>
          <w:tab w:val="left" w:pos="10800"/>
          <w:tab w:val="left" w:pos="12060"/>
        </w:tabs>
        <w:rPr>
          <w:sz w:val="28"/>
          <w:szCs w:val="28"/>
        </w:rPr>
      </w:pPr>
    </w:p>
    <w:p w:rsidR="00FB2E55" w:rsidRDefault="00FB2E55" w:rsidP="00D66715">
      <w:pPr>
        <w:tabs>
          <w:tab w:val="left" w:pos="10440"/>
          <w:tab w:val="left" w:pos="10800"/>
          <w:tab w:val="left" w:pos="12060"/>
        </w:tabs>
        <w:rPr>
          <w:sz w:val="28"/>
          <w:szCs w:val="28"/>
        </w:rPr>
      </w:pPr>
    </w:p>
    <w:p w:rsidR="00FB2E55" w:rsidRDefault="00FB2E55" w:rsidP="00D66715">
      <w:pPr>
        <w:tabs>
          <w:tab w:val="left" w:pos="10440"/>
          <w:tab w:val="left" w:pos="10800"/>
          <w:tab w:val="left" w:pos="12060"/>
        </w:tabs>
        <w:rPr>
          <w:sz w:val="28"/>
          <w:szCs w:val="28"/>
        </w:rPr>
      </w:pPr>
    </w:p>
    <w:p w:rsidR="00FB2E55" w:rsidRDefault="00FB2E55" w:rsidP="00D66715">
      <w:pPr>
        <w:tabs>
          <w:tab w:val="left" w:pos="10440"/>
          <w:tab w:val="left" w:pos="10800"/>
          <w:tab w:val="left" w:pos="12060"/>
        </w:tabs>
        <w:rPr>
          <w:sz w:val="28"/>
          <w:szCs w:val="28"/>
        </w:rPr>
      </w:pPr>
    </w:p>
    <w:p w:rsidR="00FB2E55" w:rsidRDefault="00FB2E55" w:rsidP="00D66715">
      <w:pPr>
        <w:tabs>
          <w:tab w:val="left" w:pos="10440"/>
          <w:tab w:val="left" w:pos="10800"/>
          <w:tab w:val="left" w:pos="12060"/>
        </w:tabs>
        <w:rPr>
          <w:sz w:val="28"/>
          <w:szCs w:val="28"/>
        </w:rPr>
      </w:pPr>
    </w:p>
    <w:p w:rsidR="00FB2E55" w:rsidRDefault="00FB2E55" w:rsidP="00D66715">
      <w:pPr>
        <w:tabs>
          <w:tab w:val="left" w:pos="10440"/>
          <w:tab w:val="left" w:pos="10800"/>
          <w:tab w:val="left" w:pos="12060"/>
        </w:tabs>
        <w:rPr>
          <w:sz w:val="28"/>
          <w:szCs w:val="28"/>
        </w:rPr>
      </w:pPr>
    </w:p>
    <w:p w:rsidR="00FB2E55" w:rsidRPr="00D66715" w:rsidRDefault="00FB2E55" w:rsidP="00D66715">
      <w:pPr>
        <w:tabs>
          <w:tab w:val="left" w:pos="10440"/>
          <w:tab w:val="left" w:pos="10800"/>
          <w:tab w:val="left" w:pos="12060"/>
        </w:tabs>
        <w:rPr>
          <w:sz w:val="28"/>
          <w:szCs w:val="28"/>
        </w:rPr>
      </w:pPr>
    </w:p>
    <w:tbl>
      <w:tblPr>
        <w:tblW w:w="15268"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268"/>
      </w:tblGrid>
      <w:tr w:rsidR="00F84854" w:rsidRPr="00D66715" w:rsidTr="00CC0A43">
        <w:tc>
          <w:tcPr>
            <w:tcW w:w="15268" w:type="dxa"/>
            <w:tcBorders>
              <w:top w:val="nil"/>
              <w:left w:val="nil"/>
              <w:bottom w:val="nil"/>
              <w:right w:val="nil"/>
            </w:tcBorders>
          </w:tcPr>
          <w:p w:rsidR="00822DAD" w:rsidRPr="00D66715" w:rsidRDefault="00822DAD" w:rsidP="00912BAA">
            <w:pPr>
              <w:tabs>
                <w:tab w:val="left" w:pos="10440"/>
                <w:tab w:val="left" w:pos="10800"/>
                <w:tab w:val="left" w:pos="12060"/>
              </w:tabs>
              <w:rPr>
                <w:b/>
                <w:sz w:val="24"/>
                <w:szCs w:val="24"/>
              </w:rPr>
            </w:pPr>
          </w:p>
          <w:p w:rsidR="00C51CBA" w:rsidRPr="00C51CBA" w:rsidRDefault="00C51CBA" w:rsidP="00D66715">
            <w:pPr>
              <w:tabs>
                <w:tab w:val="left" w:pos="10440"/>
                <w:tab w:val="left" w:pos="10800"/>
                <w:tab w:val="left" w:pos="12060"/>
              </w:tabs>
              <w:ind w:left="1080"/>
              <w:jc w:val="center"/>
              <w:rPr>
                <w:b/>
                <w:sz w:val="30"/>
                <w:szCs w:val="30"/>
              </w:rPr>
            </w:pPr>
            <w:r w:rsidRPr="00C51CBA">
              <w:rPr>
                <w:b/>
                <w:sz w:val="30"/>
                <w:szCs w:val="30"/>
              </w:rPr>
              <w:t>РАЗДЕЛ 1. СОЦИАЛЬНО-ЭКОНОМИЧЕСКИЙ ПАСПОРТ</w:t>
            </w:r>
          </w:p>
          <w:p w:rsidR="00C51CBA" w:rsidRDefault="00C51CBA" w:rsidP="00C51CBA">
            <w:pPr>
              <w:tabs>
                <w:tab w:val="left" w:pos="10440"/>
                <w:tab w:val="left" w:pos="10800"/>
                <w:tab w:val="left" w:pos="12060"/>
              </w:tabs>
              <w:rPr>
                <w:b/>
                <w:sz w:val="24"/>
                <w:szCs w:val="24"/>
              </w:rPr>
            </w:pPr>
          </w:p>
          <w:p w:rsidR="00466C48" w:rsidRPr="00D66715" w:rsidRDefault="00466C48" w:rsidP="00D66715">
            <w:pPr>
              <w:tabs>
                <w:tab w:val="left" w:pos="10440"/>
                <w:tab w:val="left" w:pos="10800"/>
                <w:tab w:val="left" w:pos="12060"/>
              </w:tabs>
              <w:ind w:left="1080"/>
              <w:jc w:val="center"/>
              <w:rPr>
                <w:b/>
                <w:sz w:val="24"/>
                <w:szCs w:val="24"/>
              </w:rPr>
            </w:pPr>
            <w:r w:rsidRPr="00D66715">
              <w:rPr>
                <w:b/>
                <w:sz w:val="24"/>
                <w:szCs w:val="24"/>
                <w:lang w:val="en-US"/>
              </w:rPr>
              <w:t>I</w:t>
            </w:r>
            <w:r w:rsidRPr="00D66715">
              <w:rPr>
                <w:b/>
                <w:sz w:val="24"/>
                <w:szCs w:val="24"/>
              </w:rPr>
              <w:t>. ОФИЦИАЛЬНЫЕ СИМВОЛЫ МУНИЦИПАЛЬНОГО ОБРАЗОВАНИЯ</w:t>
            </w:r>
            <w:r w:rsidR="00CC0A43" w:rsidRPr="00D66715">
              <w:rPr>
                <w:b/>
                <w:sz w:val="24"/>
                <w:szCs w:val="24"/>
              </w:rPr>
              <w:t xml:space="preserve"> </w:t>
            </w:r>
          </w:p>
          <w:p w:rsidR="00466C48" w:rsidRPr="00D66715" w:rsidRDefault="00466C48" w:rsidP="00D66715">
            <w:pPr>
              <w:ind w:left="1080"/>
              <w:rPr>
                <w:sz w:val="28"/>
                <w:szCs w:val="28"/>
              </w:rPr>
            </w:pPr>
          </w:p>
          <w:p w:rsidR="00466C48" w:rsidRPr="00D66715" w:rsidRDefault="0057758B" w:rsidP="00D66715">
            <w:pPr>
              <w:pStyle w:val="aff2"/>
              <w:numPr>
                <w:ilvl w:val="0"/>
                <w:numId w:val="9"/>
              </w:numPr>
              <w:rPr>
                <w:b/>
              </w:rPr>
            </w:pPr>
            <w:r w:rsidRPr="00D66715">
              <w:rPr>
                <w:b/>
              </w:rPr>
              <w:t xml:space="preserve"> </w:t>
            </w:r>
            <w:r w:rsidR="00466C48" w:rsidRPr="00D66715">
              <w:rPr>
                <w:b/>
              </w:rPr>
              <w:t xml:space="preserve">Герб муниципального образования </w:t>
            </w:r>
          </w:p>
          <w:p w:rsidR="00466C48" w:rsidRPr="00D66715" w:rsidRDefault="00466C48" w:rsidP="00D66715">
            <w:pPr>
              <w:pStyle w:val="aff2"/>
              <w:numPr>
                <w:ilvl w:val="0"/>
                <w:numId w:val="9"/>
              </w:numPr>
              <w:rPr>
                <w:b/>
              </w:rPr>
            </w:pPr>
            <w:r w:rsidRPr="00D66715">
              <w:rPr>
                <w:b/>
              </w:rPr>
              <w:t xml:space="preserve">Флаг муниципального образования </w:t>
            </w:r>
          </w:p>
          <w:p w:rsidR="00466C48" w:rsidRPr="00D66715" w:rsidRDefault="00466C48" w:rsidP="00D66715">
            <w:pPr>
              <w:pStyle w:val="aff2"/>
              <w:numPr>
                <w:ilvl w:val="0"/>
                <w:numId w:val="9"/>
              </w:numPr>
              <w:rPr>
                <w:b/>
              </w:rPr>
            </w:pPr>
            <w:r w:rsidRPr="00D66715">
              <w:rPr>
                <w:b/>
              </w:rPr>
              <w:t>Ги</w:t>
            </w:r>
            <w:r w:rsidR="0057758B" w:rsidRPr="00D66715">
              <w:rPr>
                <w:b/>
              </w:rPr>
              <w:t>мн муниципального образования –</w:t>
            </w:r>
          </w:p>
          <w:p w:rsidR="009002AA" w:rsidRPr="00D66715" w:rsidRDefault="009002AA" w:rsidP="00D66715">
            <w:pPr>
              <w:pStyle w:val="aff2"/>
              <w:rPr>
                <w:b/>
              </w:rPr>
            </w:pPr>
          </w:p>
          <w:p w:rsidR="00466C48" w:rsidRPr="00D66715" w:rsidRDefault="00466C48" w:rsidP="00D66715">
            <w:pPr>
              <w:tabs>
                <w:tab w:val="left" w:pos="10440"/>
                <w:tab w:val="left" w:pos="10800"/>
                <w:tab w:val="left" w:pos="12060"/>
              </w:tabs>
              <w:ind w:right="126"/>
              <w:jc w:val="center"/>
              <w:rPr>
                <w:b/>
                <w:sz w:val="24"/>
                <w:szCs w:val="24"/>
              </w:rPr>
            </w:pPr>
          </w:p>
        </w:tc>
      </w:tr>
      <w:tr w:rsidR="00F84854" w:rsidRPr="00D66715" w:rsidTr="00CC0A43">
        <w:trPr>
          <w:trHeight w:val="708"/>
        </w:trPr>
        <w:tc>
          <w:tcPr>
            <w:tcW w:w="15268" w:type="dxa"/>
            <w:tcBorders>
              <w:top w:val="nil"/>
              <w:left w:val="nil"/>
              <w:bottom w:val="nil"/>
              <w:right w:val="nil"/>
            </w:tcBorders>
          </w:tcPr>
          <w:p w:rsidR="00466C48" w:rsidRPr="00D66715" w:rsidRDefault="00466C48" w:rsidP="00D66715">
            <w:pPr>
              <w:jc w:val="center"/>
              <w:rPr>
                <w:b/>
                <w:sz w:val="24"/>
                <w:szCs w:val="24"/>
              </w:rPr>
            </w:pPr>
            <w:r w:rsidRPr="00D66715">
              <w:rPr>
                <w:b/>
                <w:sz w:val="24"/>
                <w:szCs w:val="24"/>
                <w:lang w:val="en-US"/>
              </w:rPr>
              <w:t>II</w:t>
            </w:r>
            <w:r w:rsidRPr="00D66715">
              <w:rPr>
                <w:b/>
                <w:sz w:val="24"/>
                <w:szCs w:val="24"/>
              </w:rPr>
              <w:t>. КРАТКАЯ ИСТОРИКО-ГЕОГРАФИЧЕСКАЯ ХАРАКТЕРИСТИКА МУНИЦИПАЛЬНОГО ОБРАЗОВАНИЯ</w:t>
            </w:r>
          </w:p>
          <w:p w:rsidR="00466C48" w:rsidRPr="00D66715" w:rsidRDefault="00466C48" w:rsidP="00D66715">
            <w:pPr>
              <w:tabs>
                <w:tab w:val="left" w:pos="10440"/>
                <w:tab w:val="left" w:pos="10800"/>
                <w:tab w:val="left" w:pos="12060"/>
              </w:tabs>
              <w:ind w:left="1080"/>
              <w:jc w:val="center"/>
              <w:rPr>
                <w:sz w:val="24"/>
                <w:szCs w:val="24"/>
              </w:rPr>
            </w:pPr>
          </w:p>
        </w:tc>
      </w:tr>
      <w:tr w:rsidR="00F84854" w:rsidRPr="00D66715" w:rsidTr="00CC0A43">
        <w:tc>
          <w:tcPr>
            <w:tcW w:w="15268" w:type="dxa"/>
            <w:tcBorders>
              <w:top w:val="nil"/>
              <w:left w:val="nil"/>
              <w:bottom w:val="nil"/>
              <w:right w:val="nil"/>
            </w:tcBorders>
          </w:tcPr>
          <w:p w:rsidR="00466C48" w:rsidRDefault="00466C48" w:rsidP="00D66715">
            <w:pPr>
              <w:pStyle w:val="ConsPlusTitle"/>
              <w:ind w:left="192"/>
              <w:rPr>
                <w:rFonts w:ascii="Times New Roman" w:hAnsi="Times New Roman" w:cs="Times New Roman"/>
                <w:b w:val="0"/>
              </w:rPr>
            </w:pPr>
            <w:r w:rsidRPr="001E00DF">
              <w:rPr>
                <w:rFonts w:ascii="Times New Roman" w:hAnsi="Times New Roman" w:cs="Times New Roman"/>
                <w:b w:val="0"/>
              </w:rPr>
              <w:t>1. Историческая справка о становлении органов власти на территории муниципального образования</w:t>
            </w:r>
          </w:p>
          <w:p w:rsidR="004E1F2E" w:rsidRPr="001E00DF" w:rsidRDefault="004E1F2E" w:rsidP="00D66715">
            <w:pPr>
              <w:pStyle w:val="ConsPlusTitle"/>
              <w:ind w:left="192"/>
              <w:rPr>
                <w:rFonts w:ascii="Times New Roman" w:hAnsi="Times New Roman" w:cs="Times New Roman"/>
                <w:b w:val="0"/>
              </w:rPr>
            </w:pPr>
          </w:p>
          <w:p w:rsidR="001E00DF" w:rsidRPr="004E1F2E" w:rsidRDefault="001E00DF" w:rsidP="001E00DF">
            <w:pPr>
              <w:jc w:val="both"/>
              <w:rPr>
                <w:sz w:val="22"/>
                <w:szCs w:val="22"/>
              </w:rPr>
            </w:pPr>
            <w:r w:rsidRPr="004E1F2E">
              <w:rPr>
                <w:sz w:val="22"/>
                <w:szCs w:val="22"/>
              </w:rPr>
              <w:t>До 1928 г. Мордовия как административно-территориальная единица не существовала. В состав территории нынешней Мордовии вошли существовавшие к моменту установления Советской власти уезды: Пензенской губернии – Инсарский, Краснослободский, Рузаевский, Саранский; Тамбовской губернии – Те</w:t>
            </w:r>
            <w:r w:rsidRPr="004E1F2E">
              <w:rPr>
                <w:sz w:val="22"/>
                <w:szCs w:val="22"/>
              </w:rPr>
              <w:t>м</w:t>
            </w:r>
            <w:r w:rsidRPr="004E1F2E">
              <w:rPr>
                <w:sz w:val="22"/>
                <w:szCs w:val="22"/>
              </w:rPr>
              <w:t>никовский; Симбирской губернии – Ардатовский и частично – некоторые др. уезды указанных губерний, а также – Нижегородской губернии.</w:t>
            </w:r>
          </w:p>
          <w:p w:rsidR="001E00DF" w:rsidRPr="004E1F2E" w:rsidRDefault="001E00DF" w:rsidP="001E00DF">
            <w:pPr>
              <w:jc w:val="both"/>
              <w:rPr>
                <w:sz w:val="22"/>
                <w:szCs w:val="22"/>
              </w:rPr>
            </w:pPr>
            <w:bookmarkStart w:id="1" w:name="refid1476642"/>
            <w:r w:rsidRPr="004E1F2E">
              <w:rPr>
                <w:sz w:val="22"/>
                <w:szCs w:val="22"/>
              </w:rPr>
              <w:t> </w:t>
            </w:r>
            <w:bookmarkEnd w:id="1"/>
            <w:r w:rsidRPr="004E1F2E">
              <w:rPr>
                <w:sz w:val="22"/>
                <w:szCs w:val="22"/>
              </w:rPr>
              <w:t xml:space="preserve"> Постановлением ВЦИК от 16 июля 1928 г. «О составе округов, районов и их центрах Средневолжской области» образован Мордовский округ с центром в г. Саранск. </w:t>
            </w:r>
            <w:bookmarkStart w:id="2" w:name="refid1480598"/>
            <w:r w:rsidRPr="004E1F2E">
              <w:rPr>
                <w:sz w:val="22"/>
                <w:szCs w:val="22"/>
              </w:rPr>
              <w:t> </w:t>
            </w:r>
            <w:bookmarkEnd w:id="2"/>
            <w:r w:rsidRPr="004E1F2E">
              <w:rPr>
                <w:sz w:val="22"/>
                <w:szCs w:val="22"/>
              </w:rPr>
              <w:t> В Мордовском округе были образованы 23 района: Ардатовский, Атяшевский, Ачадовский, Беднодемьяновский, Дубенский, Ельниковский, Зубово-Полянский, Инсарский,  Козловский, Кочкуровский, Краснослободский, Наровчатский, Ромодановский, Рузаевский, Рыбкинский, Саранский, Старошайго</w:t>
            </w:r>
            <w:r w:rsidRPr="004E1F2E">
              <w:rPr>
                <w:sz w:val="22"/>
                <w:szCs w:val="22"/>
              </w:rPr>
              <w:t>в</w:t>
            </w:r>
            <w:r w:rsidRPr="004E1F2E">
              <w:rPr>
                <w:sz w:val="22"/>
                <w:szCs w:val="22"/>
              </w:rPr>
              <w:t>ский, Талызинский, Темниковский, Теньгушевский, Торбеевский, Чамзинский. В том числе был образован и Ковылкинский.</w:t>
            </w:r>
          </w:p>
          <w:p w:rsidR="001E00DF" w:rsidRPr="004E1F2E" w:rsidRDefault="001E00DF" w:rsidP="001E00DF">
            <w:pPr>
              <w:jc w:val="both"/>
              <w:rPr>
                <w:sz w:val="22"/>
                <w:szCs w:val="22"/>
              </w:rPr>
            </w:pPr>
            <w:bookmarkStart w:id="3" w:name="refid1476643"/>
            <w:r w:rsidRPr="004E1F2E">
              <w:rPr>
                <w:sz w:val="22"/>
                <w:szCs w:val="22"/>
              </w:rPr>
              <w:t> </w:t>
            </w:r>
            <w:bookmarkEnd w:id="3"/>
            <w:r w:rsidRPr="004E1F2E">
              <w:rPr>
                <w:sz w:val="22"/>
                <w:szCs w:val="22"/>
              </w:rPr>
              <w:t> В июле 1928 г., в период районирования, постановлением ВЦИК в составе Средневолжской области был образован Мордовский округ с центром в г. Сара</w:t>
            </w:r>
            <w:r w:rsidRPr="004E1F2E">
              <w:rPr>
                <w:sz w:val="22"/>
                <w:szCs w:val="22"/>
              </w:rPr>
              <w:t>н</w:t>
            </w:r>
            <w:r w:rsidRPr="004E1F2E">
              <w:rPr>
                <w:sz w:val="22"/>
                <w:szCs w:val="22"/>
              </w:rPr>
              <w:t>ске. В это же время пристанционный поселок Ковылкино становится центром Ковылкинского района.</w:t>
            </w:r>
          </w:p>
          <w:p w:rsidR="001E00DF" w:rsidRPr="004E1F2E" w:rsidRDefault="001E00DF" w:rsidP="001E00DF">
            <w:pPr>
              <w:jc w:val="both"/>
              <w:rPr>
                <w:sz w:val="22"/>
                <w:szCs w:val="22"/>
              </w:rPr>
            </w:pPr>
            <w:r w:rsidRPr="004E1F2E">
              <w:rPr>
                <w:sz w:val="22"/>
                <w:szCs w:val="22"/>
              </w:rPr>
              <w:t>6 июня 1928 г. на заседании Саранской окружной парттройки утвержден состав районной организационной парттройки Ковылкинского района – временного органа управления партийными ячейками до созыва районных партконференций (общих собраний).</w:t>
            </w:r>
          </w:p>
          <w:p w:rsidR="001E00DF" w:rsidRPr="004E1F2E" w:rsidRDefault="001E00DF" w:rsidP="001E00DF">
            <w:pPr>
              <w:jc w:val="both"/>
              <w:rPr>
                <w:sz w:val="22"/>
                <w:szCs w:val="22"/>
              </w:rPr>
            </w:pPr>
            <w:bookmarkStart w:id="4" w:name="refid1477043"/>
            <w:r w:rsidRPr="004E1F2E">
              <w:rPr>
                <w:sz w:val="22"/>
                <w:szCs w:val="22"/>
              </w:rPr>
              <w:t> </w:t>
            </w:r>
            <w:bookmarkEnd w:id="4"/>
            <w:r w:rsidRPr="004E1F2E">
              <w:rPr>
                <w:sz w:val="22"/>
                <w:szCs w:val="22"/>
              </w:rPr>
              <w:t>На состоявшейся 8 июля 1928 г. первой Ковылкинской районной партийной конференции были избраны руководящие органы районной партийной организ</w:t>
            </w:r>
            <w:r w:rsidRPr="004E1F2E">
              <w:rPr>
                <w:sz w:val="22"/>
                <w:szCs w:val="22"/>
              </w:rPr>
              <w:t>а</w:t>
            </w:r>
            <w:r w:rsidRPr="004E1F2E">
              <w:rPr>
                <w:sz w:val="22"/>
                <w:szCs w:val="22"/>
              </w:rPr>
              <w:t>ции: районный комитет ВКП (б) и ревкомиссия. На организационном пленуме райкома партии избран состав бюро РК ВКП (б).</w:t>
            </w:r>
          </w:p>
          <w:p w:rsidR="001E00DF" w:rsidRPr="004E1F2E" w:rsidRDefault="001E00DF" w:rsidP="004E1F2E">
            <w:pPr>
              <w:jc w:val="both"/>
              <w:rPr>
                <w:sz w:val="22"/>
                <w:szCs w:val="22"/>
              </w:rPr>
            </w:pPr>
            <w:r w:rsidRPr="004E1F2E">
              <w:rPr>
                <w:sz w:val="22"/>
                <w:szCs w:val="22"/>
              </w:rPr>
              <w:t>С марта 1949 г. в соответствии с решением ЦК ВКП(б) от 30 декабря 1948 г. «О реорганизации аппарата райкомов, горкомов, окружкомов и укомов ВКП (б)» аппарат райкома партии частично реорганизуется. В соответствии с постановлением бюро Мордовского обкома КПСС от 14 января 1965 г. парткомы были реорганизованы в районные комитеты партии.</w:t>
            </w:r>
          </w:p>
          <w:p w:rsidR="001E00DF" w:rsidRPr="004E1F2E" w:rsidRDefault="00E53903" w:rsidP="004E1F2E">
            <w:pPr>
              <w:jc w:val="both"/>
              <w:rPr>
                <w:sz w:val="22"/>
                <w:szCs w:val="22"/>
              </w:rPr>
            </w:pPr>
            <w:r w:rsidRPr="004E1F2E">
              <w:rPr>
                <w:sz w:val="22"/>
                <w:szCs w:val="22"/>
              </w:rPr>
              <w:t xml:space="preserve">На ряду с горкомами КП были созданы и районные комитеты партии (Райкомы КПСС). </w:t>
            </w:r>
            <w:r w:rsidRPr="004E1F2E">
              <w:rPr>
                <w:rFonts w:eastAsia="Calibri"/>
                <w:sz w:val="22"/>
                <w:szCs w:val="22"/>
                <w:lang w:eastAsia="en-US"/>
              </w:rPr>
              <w:t>В дальнейшем райкомы партии создавались, реорганизовывались и упразднялись в связи с изменениями административно-территориального деления.</w:t>
            </w:r>
          </w:p>
          <w:p w:rsidR="00E53903" w:rsidRPr="00E53903" w:rsidRDefault="00E53903" w:rsidP="004E1F2E">
            <w:pPr>
              <w:jc w:val="both"/>
              <w:rPr>
                <w:sz w:val="22"/>
                <w:szCs w:val="22"/>
              </w:rPr>
            </w:pPr>
            <w:r w:rsidRPr="00E53903">
              <w:rPr>
                <w:sz w:val="22"/>
                <w:szCs w:val="22"/>
              </w:rPr>
              <w:t>Ковылкинский ГК Коммунистической партии, также как и Райком партии были ликвидированы  в августе 1991 г. в связи с Указом Президента РСФСР «О приостановлении деятельности Коммунистической партии РСФСР».</w:t>
            </w:r>
          </w:p>
          <w:p w:rsidR="00E53903" w:rsidRPr="00E53903" w:rsidRDefault="00E53903" w:rsidP="004E1F2E">
            <w:pPr>
              <w:shd w:val="clear" w:color="auto" w:fill="FFFFFF"/>
              <w:jc w:val="both"/>
              <w:rPr>
                <w:sz w:val="22"/>
                <w:szCs w:val="22"/>
              </w:rPr>
            </w:pPr>
            <w:r w:rsidRPr="00E53903">
              <w:rPr>
                <w:sz w:val="22"/>
                <w:szCs w:val="22"/>
              </w:rPr>
              <w:lastRenderedPageBreak/>
              <w:t xml:space="preserve">Главами местной исполнительной власти после 1991 г. были председатели районных и городских исполнительных комитетов советов народных депутатов. </w:t>
            </w:r>
          </w:p>
          <w:p w:rsidR="00E53903" w:rsidRPr="00E53903" w:rsidRDefault="00E53903" w:rsidP="004E1F2E">
            <w:pPr>
              <w:widowControl w:val="0"/>
              <w:autoSpaceDE w:val="0"/>
              <w:autoSpaceDN w:val="0"/>
              <w:adjustRightInd w:val="0"/>
              <w:jc w:val="both"/>
              <w:rPr>
                <w:rFonts w:cs="Arial"/>
                <w:sz w:val="22"/>
                <w:szCs w:val="22"/>
              </w:rPr>
            </w:pPr>
            <w:r w:rsidRPr="00E53903">
              <w:rPr>
                <w:sz w:val="22"/>
                <w:szCs w:val="22"/>
              </w:rPr>
              <w:t>В феврале 1992 года состоялась очередная сессия Ковылкинского районного Совета народных депутатов, на которой по представлению Президента Мордо</w:t>
            </w:r>
            <w:r w:rsidRPr="00E53903">
              <w:rPr>
                <w:sz w:val="22"/>
                <w:szCs w:val="22"/>
              </w:rPr>
              <w:t>в</w:t>
            </w:r>
            <w:r w:rsidRPr="00E53903">
              <w:rPr>
                <w:sz w:val="22"/>
                <w:szCs w:val="22"/>
              </w:rPr>
              <w:t xml:space="preserve">ской ССР был избран </w:t>
            </w:r>
            <w:r w:rsidRPr="00E53903">
              <w:rPr>
                <w:rFonts w:cs="Arial"/>
                <w:sz w:val="22"/>
                <w:szCs w:val="22"/>
              </w:rPr>
              <w:t>первый Г</w:t>
            </w:r>
            <w:r w:rsidRPr="00E53903">
              <w:rPr>
                <w:sz w:val="22"/>
                <w:szCs w:val="22"/>
              </w:rPr>
              <w:t>лава администрации Ковылкинского района.</w:t>
            </w:r>
            <w:r w:rsidRPr="00E53903">
              <w:rPr>
                <w:rFonts w:ascii="Arial" w:hAnsi="Arial" w:cs="Arial"/>
                <w:sz w:val="22"/>
                <w:szCs w:val="22"/>
              </w:rPr>
              <w:t xml:space="preserve"> </w:t>
            </w:r>
            <w:r w:rsidRPr="00E53903">
              <w:rPr>
                <w:rFonts w:cs="Arial"/>
                <w:sz w:val="22"/>
                <w:szCs w:val="22"/>
              </w:rPr>
              <w:t xml:space="preserve">В </w:t>
            </w:r>
            <w:r w:rsidRPr="00E53903">
              <w:rPr>
                <w:sz w:val="22"/>
                <w:szCs w:val="22"/>
              </w:rPr>
              <w:t xml:space="preserve">дальнейшем (с 1992 г.) – </w:t>
            </w:r>
            <w:r w:rsidRPr="00E53903">
              <w:rPr>
                <w:rFonts w:cs="Arial"/>
                <w:sz w:val="22"/>
                <w:szCs w:val="22"/>
              </w:rPr>
              <w:t>избирались Главы администраций района и города, с 1993 г. – Глава</w:t>
            </w:r>
            <w:r w:rsidRPr="00E53903">
              <w:rPr>
                <w:sz w:val="22"/>
                <w:szCs w:val="22"/>
              </w:rPr>
              <w:t xml:space="preserve"> местного самоуправления.</w:t>
            </w:r>
            <w:r w:rsidRPr="00E53903">
              <w:rPr>
                <w:rFonts w:cs="Arial"/>
                <w:sz w:val="22"/>
                <w:szCs w:val="22"/>
              </w:rPr>
              <w:t xml:space="preserve"> В декабре 1996 года Глава местного самоуправления стал называться Главой района. В дальнейшем наименования должностей первых лиц Ковылкинского района также претерпевали изменения.  </w:t>
            </w:r>
          </w:p>
          <w:p w:rsidR="00E53903" w:rsidRPr="00E53903" w:rsidRDefault="00E53903" w:rsidP="004E1F2E">
            <w:pPr>
              <w:widowControl w:val="0"/>
              <w:autoSpaceDE w:val="0"/>
              <w:autoSpaceDN w:val="0"/>
              <w:adjustRightInd w:val="0"/>
              <w:jc w:val="both"/>
              <w:rPr>
                <w:sz w:val="22"/>
                <w:szCs w:val="22"/>
              </w:rPr>
            </w:pPr>
            <w:r w:rsidRPr="00E53903">
              <w:rPr>
                <w:rFonts w:cs="Arial"/>
                <w:sz w:val="22"/>
                <w:szCs w:val="22"/>
              </w:rPr>
              <w:t xml:space="preserve">С 1998 по 2005 гг. </w:t>
            </w:r>
            <w:r w:rsidRPr="00E53903">
              <w:rPr>
                <w:rFonts w:ascii="Arial" w:hAnsi="Arial" w:cs="Arial"/>
                <w:sz w:val="22"/>
                <w:szCs w:val="22"/>
              </w:rPr>
              <w:t xml:space="preserve"> </w:t>
            </w:r>
            <w:r w:rsidRPr="00E53903">
              <w:rPr>
                <w:rFonts w:cs="Arial"/>
                <w:sz w:val="22"/>
                <w:szCs w:val="22"/>
              </w:rPr>
              <w:t>Ковылкинскую районную администрацию возглавляет</w:t>
            </w:r>
            <w:r w:rsidRPr="00E53903">
              <w:rPr>
                <w:sz w:val="22"/>
                <w:szCs w:val="22"/>
              </w:rPr>
              <w:t xml:space="preserve"> глава МО Ковылкино. </w:t>
            </w:r>
          </w:p>
          <w:p w:rsidR="00CC0A43" w:rsidRPr="00D66715" w:rsidRDefault="004E1F2E" w:rsidP="004E1F2E">
            <w:pPr>
              <w:shd w:val="clear" w:color="auto" w:fill="FFFFFF"/>
              <w:jc w:val="both"/>
              <w:rPr>
                <w:sz w:val="24"/>
                <w:szCs w:val="24"/>
              </w:rPr>
            </w:pPr>
            <w:r w:rsidRPr="004E1F2E">
              <w:rPr>
                <w:rFonts w:eastAsia="Calibri"/>
                <w:sz w:val="22"/>
                <w:szCs w:val="22"/>
                <w:lang w:eastAsia="en-US"/>
              </w:rPr>
              <w:t>С 1 января 2006 года Ковылкинский район называется Ковылкинским муниципальным районом, сельсоветы – сельскими поселениями, а муниципальное обр</w:t>
            </w:r>
            <w:r w:rsidRPr="004E1F2E">
              <w:rPr>
                <w:rFonts w:eastAsia="Calibri"/>
                <w:sz w:val="22"/>
                <w:szCs w:val="22"/>
                <w:lang w:eastAsia="en-US"/>
              </w:rPr>
              <w:t>а</w:t>
            </w:r>
            <w:r w:rsidRPr="004E1F2E">
              <w:rPr>
                <w:rFonts w:eastAsia="Calibri"/>
                <w:sz w:val="22"/>
                <w:szCs w:val="22"/>
                <w:lang w:eastAsia="en-US"/>
              </w:rPr>
              <w:t>зование г. Ковылкино стало городским поселением Ковылкино.  С 2006 по 2016 гг. администрацию Ковылкинского муниципального района возглавляет Глава администрации, а с ноября 2016 года – Глава Ковылкинского муниципального района Республики Мордовия, являющийся высшим должностным лицом м</w:t>
            </w:r>
            <w:r w:rsidRPr="004E1F2E">
              <w:rPr>
                <w:rFonts w:eastAsia="Calibri"/>
                <w:sz w:val="22"/>
                <w:szCs w:val="22"/>
                <w:lang w:eastAsia="en-US"/>
              </w:rPr>
              <w:t>у</w:t>
            </w:r>
            <w:r w:rsidRPr="004E1F2E">
              <w:rPr>
                <w:rFonts w:eastAsia="Calibri"/>
                <w:sz w:val="22"/>
                <w:szCs w:val="22"/>
                <w:lang w:eastAsia="en-US"/>
              </w:rPr>
              <w:t>ниципального района.</w:t>
            </w:r>
          </w:p>
        </w:tc>
      </w:tr>
      <w:tr w:rsidR="00F84854" w:rsidRPr="00E50722" w:rsidTr="00CC0A43">
        <w:tc>
          <w:tcPr>
            <w:tcW w:w="15268" w:type="dxa"/>
            <w:tcBorders>
              <w:top w:val="nil"/>
              <w:left w:val="nil"/>
              <w:bottom w:val="nil"/>
              <w:right w:val="nil"/>
            </w:tcBorders>
          </w:tcPr>
          <w:p w:rsidR="00466C48" w:rsidRPr="00E50722" w:rsidRDefault="00466C48" w:rsidP="00D66715">
            <w:pPr>
              <w:pStyle w:val="ConsPlusTitle"/>
              <w:ind w:left="292"/>
              <w:jc w:val="both"/>
              <w:rPr>
                <w:rFonts w:ascii="Times New Roman" w:hAnsi="Times New Roman" w:cs="Times New Roman"/>
                <w:b w:val="0"/>
                <w:sz w:val="24"/>
                <w:szCs w:val="24"/>
              </w:rPr>
            </w:pPr>
            <w:r w:rsidRPr="00E50722">
              <w:rPr>
                <w:rFonts w:ascii="Times New Roman" w:hAnsi="Times New Roman" w:cs="Times New Roman"/>
                <w:b w:val="0"/>
                <w:sz w:val="24"/>
                <w:szCs w:val="24"/>
              </w:rPr>
              <w:lastRenderedPageBreak/>
              <w:t>2. Географические особенности и климатические условия</w:t>
            </w:r>
          </w:p>
          <w:p w:rsidR="00C63166" w:rsidRPr="00E50722" w:rsidRDefault="00C63166" w:rsidP="00D66715">
            <w:pPr>
              <w:spacing w:before="40"/>
              <w:ind w:left="-8" w:firstLine="200"/>
              <w:jc w:val="both"/>
              <w:rPr>
                <w:sz w:val="24"/>
                <w:szCs w:val="24"/>
              </w:rPr>
            </w:pPr>
            <w:r w:rsidRPr="00E50722">
              <w:rPr>
                <w:b/>
                <w:sz w:val="24"/>
                <w:szCs w:val="24"/>
                <w:u w:val="single"/>
              </w:rPr>
              <w:t>Климат</w:t>
            </w:r>
            <w:r w:rsidR="00155A13" w:rsidRPr="00E50722">
              <w:rPr>
                <w:b/>
                <w:sz w:val="24"/>
                <w:szCs w:val="24"/>
                <w:u w:val="single"/>
              </w:rPr>
              <w:t xml:space="preserve"> </w:t>
            </w:r>
            <w:r w:rsidR="00155A13" w:rsidRPr="00E50722">
              <w:rPr>
                <w:sz w:val="24"/>
                <w:szCs w:val="24"/>
              </w:rPr>
              <w:t>района умеренно-континентальный. Климатические условия позволяют заниматься выращиванием зерна, кормовых культур, прои</w:t>
            </w:r>
            <w:r w:rsidR="00155A13" w:rsidRPr="00E50722">
              <w:rPr>
                <w:sz w:val="24"/>
                <w:szCs w:val="24"/>
              </w:rPr>
              <w:t>з</w:t>
            </w:r>
            <w:r w:rsidR="00155A13" w:rsidRPr="00E50722">
              <w:rPr>
                <w:sz w:val="24"/>
                <w:szCs w:val="24"/>
              </w:rPr>
              <w:t>водством молока и мяса. Зима начинается во второй декаде ноября. Средняя температура января-11 градусов, может опускаться до -34 градусов и ниже. Снежный покров до 50 см, в лесных массивах 70 см. В марте приходит весна. Реки вскрываются, начинается половодье. Интенсивные в</w:t>
            </w:r>
            <w:r w:rsidR="00155A13" w:rsidRPr="00E50722">
              <w:rPr>
                <w:sz w:val="24"/>
                <w:szCs w:val="24"/>
              </w:rPr>
              <w:t>е</w:t>
            </w:r>
            <w:r w:rsidR="00155A13" w:rsidRPr="00E50722">
              <w:rPr>
                <w:sz w:val="24"/>
                <w:szCs w:val="24"/>
              </w:rPr>
              <w:t>сенние дожди ускоряют таяние снегов. Лето придерживается календаря. Средние показания температуры июля +24,9 градусов. Осень определ</w:t>
            </w:r>
            <w:r w:rsidR="00155A13" w:rsidRPr="00E50722">
              <w:rPr>
                <w:sz w:val="24"/>
                <w:szCs w:val="24"/>
              </w:rPr>
              <w:t>я</w:t>
            </w:r>
            <w:r w:rsidR="00155A13" w:rsidRPr="00E50722">
              <w:rPr>
                <w:sz w:val="24"/>
                <w:szCs w:val="24"/>
              </w:rPr>
              <w:t>ется понижением температуры до среднесуточных +13 градусов с увеличением облачности и приходом продолжительных затяжных дождей. Г</w:t>
            </w:r>
            <w:r w:rsidR="00155A13" w:rsidRPr="00E50722">
              <w:rPr>
                <w:sz w:val="24"/>
                <w:szCs w:val="24"/>
              </w:rPr>
              <w:t>о</w:t>
            </w:r>
            <w:r w:rsidR="00155A13" w:rsidRPr="00E50722">
              <w:rPr>
                <w:sz w:val="24"/>
                <w:szCs w:val="24"/>
              </w:rPr>
              <w:t>довое количество осадков составляет 432-620 мм в год, значительная доля их приходиться на теплый период.</w:t>
            </w:r>
          </w:p>
          <w:p w:rsidR="003F1113" w:rsidRPr="00E50722" w:rsidRDefault="003F1113" w:rsidP="00AF7B84">
            <w:pPr>
              <w:tabs>
                <w:tab w:val="left" w:pos="709"/>
                <w:tab w:val="left" w:pos="851"/>
              </w:tabs>
              <w:spacing w:before="40"/>
              <w:jc w:val="both"/>
              <w:rPr>
                <w:sz w:val="24"/>
                <w:szCs w:val="24"/>
                <w:u w:val="single"/>
              </w:rPr>
            </w:pPr>
          </w:p>
          <w:p w:rsidR="00C63166" w:rsidRPr="00E50722" w:rsidRDefault="00C63166" w:rsidP="00D66715">
            <w:pPr>
              <w:tabs>
                <w:tab w:val="left" w:pos="709"/>
                <w:tab w:val="left" w:pos="851"/>
              </w:tabs>
              <w:spacing w:before="40"/>
              <w:ind w:left="-8" w:firstLine="200"/>
              <w:jc w:val="both"/>
              <w:rPr>
                <w:b/>
                <w:sz w:val="24"/>
                <w:szCs w:val="24"/>
                <w:u w:val="single"/>
              </w:rPr>
            </w:pPr>
            <w:r w:rsidRPr="00E50722">
              <w:rPr>
                <w:b/>
                <w:sz w:val="24"/>
                <w:szCs w:val="24"/>
                <w:u w:val="single"/>
              </w:rPr>
              <w:t xml:space="preserve">Рельеф </w:t>
            </w:r>
            <w:r w:rsidR="00155A13" w:rsidRPr="00E50722">
              <w:rPr>
                <w:sz w:val="24"/>
                <w:szCs w:val="24"/>
              </w:rPr>
              <w:t xml:space="preserve">района находиться на восточной окраине Окско Волжских низин. Рельеф представлен </w:t>
            </w:r>
            <w:r w:rsidR="00B3586E" w:rsidRPr="00E50722">
              <w:rPr>
                <w:sz w:val="24"/>
                <w:szCs w:val="24"/>
              </w:rPr>
              <w:t>лесостепными ландшафтами</w:t>
            </w:r>
            <w:r w:rsidR="00155A13" w:rsidRPr="00E50722">
              <w:rPr>
                <w:sz w:val="24"/>
                <w:szCs w:val="24"/>
              </w:rPr>
              <w:t>. Администрати</w:t>
            </w:r>
            <w:r w:rsidR="00155A13" w:rsidRPr="00E50722">
              <w:rPr>
                <w:sz w:val="24"/>
                <w:szCs w:val="24"/>
              </w:rPr>
              <w:t>в</w:t>
            </w:r>
            <w:r w:rsidR="00155A13" w:rsidRPr="00E50722">
              <w:rPr>
                <w:sz w:val="24"/>
                <w:szCs w:val="24"/>
              </w:rPr>
              <w:t>ный центр расположен в город</w:t>
            </w:r>
            <w:r w:rsidR="00B3586E" w:rsidRPr="00E50722">
              <w:rPr>
                <w:sz w:val="24"/>
                <w:szCs w:val="24"/>
              </w:rPr>
              <w:t>е</w:t>
            </w:r>
            <w:r w:rsidR="00155A13" w:rsidRPr="00E50722">
              <w:rPr>
                <w:sz w:val="24"/>
                <w:szCs w:val="24"/>
              </w:rPr>
              <w:t xml:space="preserve"> – </w:t>
            </w:r>
            <w:r w:rsidR="00B3586E" w:rsidRPr="00E50722">
              <w:rPr>
                <w:sz w:val="24"/>
                <w:szCs w:val="24"/>
              </w:rPr>
              <w:t>Ковылкино</w:t>
            </w:r>
            <w:r w:rsidR="00155A13" w:rsidRPr="00E50722">
              <w:rPr>
                <w:sz w:val="24"/>
                <w:szCs w:val="24"/>
              </w:rPr>
              <w:t>, в</w:t>
            </w:r>
            <w:r w:rsidR="00B3586E" w:rsidRPr="00E50722">
              <w:rPr>
                <w:sz w:val="24"/>
                <w:szCs w:val="24"/>
              </w:rPr>
              <w:t>10</w:t>
            </w:r>
            <w:r w:rsidR="00155A13" w:rsidRPr="00E50722">
              <w:rPr>
                <w:sz w:val="24"/>
                <w:szCs w:val="24"/>
              </w:rPr>
              <w:t xml:space="preserve">5 </w:t>
            </w:r>
            <w:r w:rsidR="00155A13" w:rsidRPr="004E1F2E">
              <w:rPr>
                <w:sz w:val="24"/>
                <w:szCs w:val="24"/>
              </w:rPr>
              <w:t>км к северо-востоку</w:t>
            </w:r>
            <w:r w:rsidR="00155A13" w:rsidRPr="00E50722">
              <w:rPr>
                <w:sz w:val="24"/>
                <w:szCs w:val="24"/>
              </w:rPr>
              <w:t xml:space="preserve"> от Саранска.</w:t>
            </w:r>
          </w:p>
          <w:p w:rsidR="00C63166" w:rsidRPr="00E50722" w:rsidRDefault="00C63166" w:rsidP="00D66715">
            <w:pPr>
              <w:pStyle w:val="af"/>
              <w:tabs>
                <w:tab w:val="left" w:pos="709"/>
              </w:tabs>
              <w:spacing w:line="240" w:lineRule="atLeast"/>
              <w:ind w:left="-8" w:firstLine="200"/>
              <w:jc w:val="both"/>
              <w:rPr>
                <w:rFonts w:ascii="Times New Roman" w:hAnsi="Times New Roman"/>
                <w:sz w:val="24"/>
                <w:szCs w:val="24"/>
              </w:rPr>
            </w:pPr>
          </w:p>
          <w:p w:rsidR="00C63166" w:rsidRPr="00E50722" w:rsidRDefault="00C63166" w:rsidP="00D66715">
            <w:pPr>
              <w:tabs>
                <w:tab w:val="left" w:pos="709"/>
              </w:tabs>
              <w:spacing w:before="40"/>
              <w:ind w:left="-8" w:firstLine="200"/>
              <w:jc w:val="both"/>
              <w:rPr>
                <w:sz w:val="24"/>
                <w:szCs w:val="24"/>
              </w:rPr>
            </w:pPr>
            <w:r w:rsidRPr="00E50722">
              <w:rPr>
                <w:b/>
                <w:sz w:val="24"/>
                <w:szCs w:val="24"/>
                <w:u w:val="single"/>
              </w:rPr>
              <w:t>Гидрогеология, гидрография</w:t>
            </w:r>
            <w:r w:rsidR="00B3586E" w:rsidRPr="00E50722">
              <w:rPr>
                <w:sz w:val="24"/>
                <w:szCs w:val="24"/>
              </w:rPr>
              <w:t xml:space="preserve"> </w:t>
            </w:r>
            <w:r w:rsidR="00E34F48" w:rsidRPr="00E50722">
              <w:rPr>
                <w:rFonts w:eastAsia="Calibri"/>
                <w:spacing w:val="-10"/>
                <w:sz w:val="24"/>
                <w:szCs w:val="24"/>
                <w:lang w:eastAsia="en-US"/>
              </w:rPr>
              <w:t xml:space="preserve">Территория </w:t>
            </w:r>
            <w:r w:rsidR="00E34F48" w:rsidRPr="00E50722">
              <w:rPr>
                <w:sz w:val="24"/>
                <w:szCs w:val="24"/>
              </w:rPr>
              <w:t>Ковылкинского</w:t>
            </w:r>
            <w:r w:rsidR="00E34F48" w:rsidRPr="00E50722">
              <w:rPr>
                <w:rFonts w:eastAsia="Calibri"/>
                <w:spacing w:val="-10"/>
                <w:sz w:val="24"/>
                <w:szCs w:val="24"/>
                <w:lang w:eastAsia="en-US"/>
              </w:rPr>
              <w:t xml:space="preserve"> района практически полностью относится к бассейну р. Мокши, </w:t>
            </w:r>
            <w:r w:rsidR="00E34F48" w:rsidRPr="00E50722">
              <w:rPr>
                <w:sz w:val="24"/>
                <w:szCs w:val="24"/>
              </w:rPr>
              <w:t xml:space="preserve">правому притоку р. Оки. </w:t>
            </w:r>
            <w:r w:rsidR="00B3586E" w:rsidRPr="00E50722">
              <w:rPr>
                <w:sz w:val="24"/>
                <w:szCs w:val="24"/>
              </w:rPr>
              <w:t>Гидрографическая сеть представлена реками Мокша, Рябка, Паньжа, Ожга, Исса, Сезельда, Сеитьма.Всего 100 водотоков с суммарной длиной 648 км.Коэффициент густоты речной сети -0,36 км/км2. На территории района есть озера старичного происхождения. В районе находятся мест</w:t>
            </w:r>
            <w:r w:rsidR="00B3586E" w:rsidRPr="00E50722">
              <w:rPr>
                <w:sz w:val="24"/>
                <w:szCs w:val="24"/>
              </w:rPr>
              <w:t>о</w:t>
            </w:r>
            <w:r w:rsidR="00B3586E" w:rsidRPr="00E50722">
              <w:rPr>
                <w:sz w:val="24"/>
                <w:szCs w:val="24"/>
              </w:rPr>
              <w:t>рождения кирпичных суглинков (Кочелаевское –с запасами 1733 тыс.м3, Троицкое -410 тыс.м3), кирпичных (Шингаринское-2242 тыс.м3), стро</w:t>
            </w:r>
            <w:r w:rsidR="00B3586E" w:rsidRPr="00E50722">
              <w:rPr>
                <w:sz w:val="24"/>
                <w:szCs w:val="24"/>
              </w:rPr>
              <w:t>и</w:t>
            </w:r>
            <w:r w:rsidR="00B3586E" w:rsidRPr="00E50722">
              <w:rPr>
                <w:sz w:val="24"/>
                <w:szCs w:val="24"/>
              </w:rPr>
              <w:t xml:space="preserve">тельных песков (Парапинское -8525 тыс.м3). </w:t>
            </w:r>
          </w:p>
          <w:p w:rsidR="00C63166" w:rsidRPr="00E50722" w:rsidRDefault="00C63166" w:rsidP="00D66715">
            <w:pPr>
              <w:rPr>
                <w:kern w:val="32"/>
                <w:sz w:val="24"/>
                <w:szCs w:val="24"/>
              </w:rPr>
            </w:pPr>
          </w:p>
          <w:p w:rsidR="00C63166" w:rsidRPr="00E50722" w:rsidRDefault="00C63166" w:rsidP="00D66715">
            <w:pPr>
              <w:spacing w:before="40"/>
              <w:ind w:left="-8" w:firstLine="200"/>
              <w:jc w:val="both"/>
              <w:rPr>
                <w:sz w:val="24"/>
                <w:szCs w:val="24"/>
                <w:u w:val="single"/>
              </w:rPr>
            </w:pPr>
          </w:p>
          <w:p w:rsidR="00C63166" w:rsidRPr="00E50722" w:rsidRDefault="00C63166" w:rsidP="00D66715">
            <w:pPr>
              <w:pStyle w:val="af"/>
              <w:spacing w:line="240" w:lineRule="atLeast"/>
              <w:ind w:left="-8" w:firstLine="200"/>
              <w:jc w:val="both"/>
              <w:rPr>
                <w:rFonts w:ascii="Times New Roman" w:hAnsi="Times New Roman"/>
                <w:b/>
                <w:sz w:val="24"/>
                <w:szCs w:val="24"/>
                <w:u w:val="single"/>
              </w:rPr>
            </w:pPr>
            <w:r w:rsidRPr="00E50722">
              <w:rPr>
                <w:rFonts w:ascii="Times New Roman" w:hAnsi="Times New Roman"/>
                <w:b/>
                <w:sz w:val="24"/>
                <w:szCs w:val="24"/>
                <w:u w:val="single"/>
              </w:rPr>
              <w:t>Обеспеченность подземными водами</w:t>
            </w:r>
            <w:r w:rsidR="00707CEB" w:rsidRPr="00E50722">
              <w:rPr>
                <w:rFonts w:ascii="Times New Roman" w:hAnsi="Times New Roman"/>
                <w:sz w:val="24"/>
                <w:szCs w:val="24"/>
              </w:rPr>
              <w:t xml:space="preserve"> Эксплу</w:t>
            </w:r>
            <w:r w:rsidR="00E50722">
              <w:rPr>
                <w:rFonts w:ascii="Times New Roman" w:hAnsi="Times New Roman"/>
                <w:sz w:val="24"/>
                <w:szCs w:val="24"/>
              </w:rPr>
              <w:t>а</w:t>
            </w:r>
            <w:r w:rsidR="00707CEB" w:rsidRPr="00E50722">
              <w:rPr>
                <w:rFonts w:ascii="Times New Roman" w:hAnsi="Times New Roman"/>
                <w:sz w:val="24"/>
                <w:szCs w:val="24"/>
              </w:rPr>
              <w:t xml:space="preserve">тационные запасы подземных вод по каменноугольному карбонатному горизонту составляет </w:t>
            </w:r>
            <w:r w:rsidR="00707CEB" w:rsidRPr="004E1F2E">
              <w:rPr>
                <w:rFonts w:ascii="Times New Roman" w:hAnsi="Times New Roman"/>
                <w:sz w:val="24"/>
                <w:szCs w:val="24"/>
              </w:rPr>
              <w:t>151,1 тыс.м3/сут.</w:t>
            </w:r>
          </w:p>
          <w:p w:rsidR="00C63166" w:rsidRPr="00E50722" w:rsidRDefault="00C63166" w:rsidP="00D66715">
            <w:pPr>
              <w:pStyle w:val="af"/>
              <w:spacing w:line="240" w:lineRule="atLeast"/>
              <w:ind w:left="-8" w:firstLine="200"/>
              <w:jc w:val="both"/>
              <w:rPr>
                <w:rFonts w:ascii="Times New Roman" w:hAnsi="Times New Roman"/>
                <w:sz w:val="24"/>
                <w:szCs w:val="24"/>
              </w:rPr>
            </w:pPr>
          </w:p>
          <w:p w:rsidR="00C63166" w:rsidRPr="00E50722" w:rsidRDefault="00C63166" w:rsidP="00D66715">
            <w:pPr>
              <w:pStyle w:val="af"/>
              <w:spacing w:line="240" w:lineRule="atLeast"/>
              <w:ind w:left="-8" w:firstLine="200"/>
              <w:jc w:val="both"/>
              <w:rPr>
                <w:rFonts w:ascii="Times New Roman" w:hAnsi="Times New Roman"/>
                <w:b/>
                <w:sz w:val="24"/>
                <w:szCs w:val="24"/>
                <w:u w:val="single"/>
              </w:rPr>
            </w:pPr>
            <w:r w:rsidRPr="00E50722">
              <w:rPr>
                <w:rFonts w:ascii="Times New Roman" w:hAnsi="Times New Roman"/>
                <w:b/>
                <w:sz w:val="24"/>
                <w:szCs w:val="24"/>
                <w:u w:val="single"/>
              </w:rPr>
              <w:t>Минеральные воды и грязи</w:t>
            </w:r>
            <w:r w:rsidR="00707CEB" w:rsidRPr="00E50722">
              <w:rPr>
                <w:rFonts w:ascii="Times New Roman" w:hAnsi="Times New Roman"/>
                <w:b/>
                <w:sz w:val="24"/>
                <w:szCs w:val="24"/>
                <w:u w:val="single"/>
              </w:rPr>
              <w:t xml:space="preserve"> </w:t>
            </w:r>
            <w:r w:rsidR="00707CEB" w:rsidRPr="00E50722">
              <w:rPr>
                <w:rFonts w:ascii="Times New Roman" w:hAnsi="Times New Roman"/>
                <w:sz w:val="24"/>
                <w:szCs w:val="24"/>
              </w:rPr>
              <w:t>нет</w:t>
            </w:r>
          </w:p>
          <w:p w:rsidR="004B1E5F" w:rsidRPr="00E50722" w:rsidRDefault="004B1E5F" w:rsidP="00C51CBA">
            <w:pPr>
              <w:pStyle w:val="af"/>
              <w:spacing w:line="240" w:lineRule="atLeast"/>
              <w:jc w:val="both"/>
              <w:rPr>
                <w:rFonts w:ascii="Times New Roman" w:hAnsi="Times New Roman"/>
                <w:sz w:val="24"/>
                <w:szCs w:val="24"/>
              </w:rPr>
            </w:pPr>
          </w:p>
        </w:tc>
      </w:tr>
    </w:tbl>
    <w:p w:rsidR="00AC5142" w:rsidRPr="00E50722" w:rsidRDefault="003D5401" w:rsidP="00D16047">
      <w:pPr>
        <w:pStyle w:val="af"/>
        <w:tabs>
          <w:tab w:val="left" w:pos="8190"/>
        </w:tabs>
        <w:spacing w:line="240" w:lineRule="atLeast"/>
        <w:ind w:left="-8" w:firstLine="200"/>
        <w:jc w:val="both"/>
        <w:rPr>
          <w:rFonts w:ascii="Times New Roman" w:hAnsi="Times New Roman"/>
          <w:b/>
          <w:sz w:val="24"/>
          <w:szCs w:val="24"/>
          <w:u w:val="single"/>
        </w:rPr>
      </w:pPr>
      <w:r w:rsidRPr="00E50722">
        <w:rPr>
          <w:rFonts w:ascii="Times New Roman" w:hAnsi="Times New Roman"/>
          <w:b/>
          <w:sz w:val="24"/>
          <w:szCs w:val="24"/>
          <w:u w:val="single"/>
        </w:rPr>
        <w:t>Земельные ресурсы и их распределение</w:t>
      </w:r>
      <w:r w:rsidR="000D436B" w:rsidRPr="00E50722">
        <w:rPr>
          <w:rFonts w:ascii="Times New Roman" w:hAnsi="Times New Roman"/>
          <w:b/>
          <w:sz w:val="24"/>
          <w:szCs w:val="24"/>
          <w:u w:val="single"/>
        </w:rPr>
        <w:t>, га</w:t>
      </w:r>
    </w:p>
    <w:p w:rsidR="003D5401" w:rsidRPr="003F1113" w:rsidRDefault="00DE07F6" w:rsidP="003F1113">
      <w:pPr>
        <w:pStyle w:val="af"/>
        <w:tabs>
          <w:tab w:val="left" w:pos="8190"/>
        </w:tabs>
        <w:spacing w:line="240" w:lineRule="atLeast"/>
        <w:jc w:val="both"/>
        <w:rPr>
          <w:b/>
        </w:rPr>
      </w:pPr>
      <w:r w:rsidRPr="00D66715">
        <w:rPr>
          <w:b/>
          <w:u w:val="single"/>
        </w:rPr>
        <w:t xml:space="preserve"> </w:t>
      </w:r>
      <w:r w:rsidRPr="00D66715">
        <w:rPr>
          <w:b/>
        </w:rPr>
        <w:t xml:space="preserve">                                                     </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40" w:type="dxa"/>
          <w:right w:w="40" w:type="dxa"/>
        </w:tblCellMar>
        <w:tblLook w:val="0000" w:firstRow="0" w:lastRow="0" w:firstColumn="0" w:lastColumn="0" w:noHBand="0" w:noVBand="0"/>
      </w:tblPr>
      <w:tblGrid>
        <w:gridCol w:w="600"/>
        <w:gridCol w:w="2538"/>
        <w:gridCol w:w="1035"/>
        <w:gridCol w:w="986"/>
        <w:gridCol w:w="1147"/>
        <w:gridCol w:w="1190"/>
        <w:gridCol w:w="1190"/>
        <w:gridCol w:w="846"/>
        <w:gridCol w:w="1160"/>
        <w:gridCol w:w="986"/>
        <w:gridCol w:w="1126"/>
        <w:gridCol w:w="2414"/>
      </w:tblGrid>
      <w:tr w:rsidR="00F84854" w:rsidRPr="00D66715" w:rsidTr="00D66715">
        <w:trPr>
          <w:trHeight w:val="137"/>
          <w:tblHeader/>
        </w:trPr>
        <w:tc>
          <w:tcPr>
            <w:tcW w:w="197" w:type="pct"/>
            <w:vMerge w:val="restart"/>
            <w:vAlign w:val="center"/>
          </w:tcPr>
          <w:p w:rsidR="000D436B" w:rsidRPr="00D66715" w:rsidRDefault="000D436B" w:rsidP="00D66715">
            <w:pPr>
              <w:pStyle w:val="Style2"/>
              <w:widowControl/>
              <w:jc w:val="center"/>
              <w:rPr>
                <w:spacing w:val="-14"/>
              </w:rPr>
            </w:pPr>
            <w:r w:rsidRPr="00D66715">
              <w:rPr>
                <w:spacing w:val="-14"/>
              </w:rPr>
              <w:lastRenderedPageBreak/>
              <w:t>№</w:t>
            </w:r>
          </w:p>
          <w:p w:rsidR="000D436B" w:rsidRPr="00D66715" w:rsidRDefault="000D436B" w:rsidP="00D66715">
            <w:pPr>
              <w:pStyle w:val="Style2"/>
              <w:widowControl/>
              <w:jc w:val="center"/>
              <w:rPr>
                <w:spacing w:val="-14"/>
              </w:rPr>
            </w:pPr>
            <w:r w:rsidRPr="00D66715">
              <w:rPr>
                <w:spacing w:val="-14"/>
              </w:rPr>
              <w:t>п/п</w:t>
            </w:r>
          </w:p>
        </w:tc>
        <w:tc>
          <w:tcPr>
            <w:tcW w:w="834" w:type="pct"/>
            <w:vMerge w:val="restart"/>
            <w:shd w:val="clear" w:color="auto" w:fill="auto"/>
            <w:vAlign w:val="center"/>
          </w:tcPr>
          <w:p w:rsidR="000D436B" w:rsidRPr="00AC6865" w:rsidRDefault="000D436B" w:rsidP="00D66715">
            <w:pPr>
              <w:pStyle w:val="Style24"/>
              <w:widowControl/>
              <w:jc w:val="center"/>
              <w:rPr>
                <w:rStyle w:val="FontStyle77"/>
                <w:spacing w:val="-14"/>
                <w:sz w:val="24"/>
                <w:szCs w:val="24"/>
              </w:rPr>
            </w:pPr>
          </w:p>
          <w:p w:rsidR="000D436B" w:rsidRPr="00AC6865" w:rsidRDefault="000D436B" w:rsidP="00D66715">
            <w:pPr>
              <w:pStyle w:val="Style24"/>
              <w:widowControl/>
              <w:jc w:val="center"/>
              <w:rPr>
                <w:rStyle w:val="FontStyle77"/>
                <w:spacing w:val="-14"/>
                <w:sz w:val="24"/>
                <w:szCs w:val="24"/>
              </w:rPr>
            </w:pPr>
            <w:r w:rsidRPr="00AC6865">
              <w:rPr>
                <w:rStyle w:val="FontStyle77"/>
                <w:spacing w:val="-14"/>
                <w:sz w:val="24"/>
                <w:szCs w:val="24"/>
              </w:rPr>
              <w:t>Категории земель</w:t>
            </w:r>
          </w:p>
        </w:tc>
        <w:tc>
          <w:tcPr>
            <w:tcW w:w="340" w:type="pct"/>
            <w:vMerge w:val="restart"/>
            <w:vAlign w:val="center"/>
          </w:tcPr>
          <w:p w:rsidR="000D436B" w:rsidRPr="00AC6865" w:rsidRDefault="000D436B" w:rsidP="00D66715">
            <w:pPr>
              <w:pStyle w:val="Style24"/>
              <w:widowControl/>
              <w:jc w:val="center"/>
              <w:rPr>
                <w:rStyle w:val="FontStyle77"/>
                <w:spacing w:val="-14"/>
                <w:sz w:val="24"/>
                <w:szCs w:val="24"/>
              </w:rPr>
            </w:pPr>
            <w:r w:rsidRPr="00AC6865">
              <w:rPr>
                <w:rStyle w:val="FontStyle77"/>
                <w:spacing w:val="-14"/>
                <w:sz w:val="24"/>
                <w:szCs w:val="24"/>
              </w:rPr>
              <w:t>общая площадь</w:t>
            </w:r>
          </w:p>
        </w:tc>
        <w:tc>
          <w:tcPr>
            <w:tcW w:w="324" w:type="pct"/>
            <w:vMerge w:val="restart"/>
            <w:vAlign w:val="center"/>
          </w:tcPr>
          <w:p w:rsidR="000D436B" w:rsidRPr="00AC6865" w:rsidRDefault="000D436B" w:rsidP="00D66715">
            <w:pPr>
              <w:pStyle w:val="Style24"/>
              <w:widowControl/>
              <w:jc w:val="center"/>
              <w:rPr>
                <w:rStyle w:val="FontStyle77"/>
                <w:spacing w:val="-14"/>
                <w:sz w:val="24"/>
                <w:szCs w:val="24"/>
              </w:rPr>
            </w:pPr>
            <w:r w:rsidRPr="00AC6865">
              <w:rPr>
                <w:rStyle w:val="FontStyle77"/>
                <w:spacing w:val="-14"/>
                <w:sz w:val="24"/>
                <w:szCs w:val="24"/>
              </w:rPr>
              <w:t>в </w:t>
            </w:r>
            <w:r w:rsidRPr="00AC6865">
              <w:rPr>
                <w:rStyle w:val="FontStyle78"/>
                <w:spacing w:val="-14"/>
                <w:sz w:val="24"/>
                <w:szCs w:val="24"/>
              </w:rPr>
              <w:t xml:space="preserve">собст-венности </w:t>
            </w:r>
            <w:r w:rsidRPr="00AC6865">
              <w:rPr>
                <w:rStyle w:val="FontStyle77"/>
                <w:spacing w:val="-14"/>
                <w:sz w:val="24"/>
                <w:szCs w:val="24"/>
              </w:rPr>
              <w:t>граждан</w:t>
            </w:r>
          </w:p>
        </w:tc>
        <w:tc>
          <w:tcPr>
            <w:tcW w:w="377" w:type="pct"/>
            <w:vMerge w:val="restart"/>
            <w:vAlign w:val="center"/>
          </w:tcPr>
          <w:p w:rsidR="000D436B" w:rsidRPr="00AC6865" w:rsidRDefault="000D436B" w:rsidP="00D66715">
            <w:pPr>
              <w:pStyle w:val="Style24"/>
              <w:widowControl/>
              <w:jc w:val="center"/>
              <w:rPr>
                <w:rStyle w:val="FontStyle77"/>
                <w:spacing w:val="-14"/>
                <w:sz w:val="24"/>
                <w:szCs w:val="24"/>
              </w:rPr>
            </w:pPr>
            <w:r w:rsidRPr="00AC6865">
              <w:rPr>
                <w:rStyle w:val="FontStyle77"/>
                <w:spacing w:val="-14"/>
                <w:sz w:val="24"/>
                <w:szCs w:val="24"/>
              </w:rPr>
              <w:t xml:space="preserve">в </w:t>
            </w:r>
            <w:r w:rsidRPr="00AC6865">
              <w:rPr>
                <w:rStyle w:val="FontStyle78"/>
                <w:spacing w:val="-14"/>
                <w:sz w:val="24"/>
                <w:szCs w:val="24"/>
              </w:rPr>
              <w:t xml:space="preserve">собст-венности </w:t>
            </w:r>
            <w:r w:rsidRPr="00AC6865">
              <w:rPr>
                <w:rStyle w:val="FontStyle77"/>
                <w:spacing w:val="-14"/>
                <w:sz w:val="24"/>
                <w:szCs w:val="24"/>
              </w:rPr>
              <w:t>юридич</w:t>
            </w:r>
            <w:r w:rsidRPr="00AC6865">
              <w:rPr>
                <w:rStyle w:val="FontStyle77"/>
                <w:spacing w:val="-14"/>
                <w:sz w:val="24"/>
                <w:szCs w:val="24"/>
              </w:rPr>
              <w:t>е</w:t>
            </w:r>
            <w:r w:rsidRPr="00AC6865">
              <w:rPr>
                <w:rStyle w:val="FontStyle77"/>
                <w:spacing w:val="-14"/>
                <w:sz w:val="24"/>
                <w:szCs w:val="24"/>
              </w:rPr>
              <w:t>ских лиц</w:t>
            </w:r>
          </w:p>
        </w:tc>
        <w:tc>
          <w:tcPr>
            <w:tcW w:w="391" w:type="pct"/>
            <w:vMerge w:val="restart"/>
          </w:tcPr>
          <w:p w:rsidR="000D436B" w:rsidRPr="00AC6865" w:rsidRDefault="000D436B" w:rsidP="00D66715">
            <w:pPr>
              <w:pStyle w:val="Style24"/>
              <w:widowControl/>
              <w:jc w:val="center"/>
              <w:rPr>
                <w:rStyle w:val="FontStyle77"/>
                <w:spacing w:val="-14"/>
                <w:sz w:val="24"/>
                <w:szCs w:val="24"/>
              </w:rPr>
            </w:pPr>
          </w:p>
          <w:p w:rsidR="000D436B" w:rsidRPr="00AC6865" w:rsidRDefault="000D436B" w:rsidP="00D66715">
            <w:pPr>
              <w:pStyle w:val="Style24"/>
              <w:widowControl/>
              <w:jc w:val="center"/>
              <w:rPr>
                <w:rStyle w:val="FontStyle77"/>
                <w:spacing w:val="-14"/>
                <w:sz w:val="24"/>
                <w:szCs w:val="24"/>
              </w:rPr>
            </w:pPr>
            <w:r w:rsidRPr="00AC6865">
              <w:rPr>
                <w:rStyle w:val="FontStyle77"/>
                <w:spacing w:val="-14"/>
                <w:sz w:val="24"/>
                <w:szCs w:val="24"/>
              </w:rPr>
              <w:t>в  муници-пальной собственн</w:t>
            </w:r>
            <w:r w:rsidRPr="00AC6865">
              <w:rPr>
                <w:rStyle w:val="FontStyle77"/>
                <w:spacing w:val="-14"/>
                <w:sz w:val="24"/>
                <w:szCs w:val="24"/>
              </w:rPr>
              <w:t>о</w:t>
            </w:r>
            <w:r w:rsidRPr="00AC6865">
              <w:rPr>
                <w:rStyle w:val="FontStyle77"/>
                <w:spacing w:val="-14"/>
                <w:sz w:val="24"/>
                <w:szCs w:val="24"/>
              </w:rPr>
              <w:t>сти</w:t>
            </w:r>
          </w:p>
        </w:tc>
        <w:tc>
          <w:tcPr>
            <w:tcW w:w="391" w:type="pct"/>
            <w:vMerge w:val="restart"/>
            <w:vAlign w:val="center"/>
          </w:tcPr>
          <w:p w:rsidR="000D436B" w:rsidRPr="00AC6865" w:rsidRDefault="000D436B" w:rsidP="00D66715">
            <w:pPr>
              <w:pStyle w:val="Style24"/>
              <w:widowControl/>
              <w:jc w:val="center"/>
              <w:rPr>
                <w:rStyle w:val="FontStyle77"/>
                <w:spacing w:val="-14"/>
                <w:sz w:val="24"/>
                <w:szCs w:val="24"/>
              </w:rPr>
            </w:pPr>
            <w:r w:rsidRPr="00AC6865">
              <w:rPr>
                <w:rStyle w:val="FontStyle77"/>
                <w:spacing w:val="-14"/>
                <w:sz w:val="24"/>
                <w:szCs w:val="24"/>
              </w:rPr>
              <w:t>в госуда</w:t>
            </w:r>
            <w:r w:rsidRPr="00AC6865">
              <w:rPr>
                <w:rStyle w:val="FontStyle77"/>
                <w:spacing w:val="-14"/>
                <w:sz w:val="24"/>
                <w:szCs w:val="24"/>
              </w:rPr>
              <w:t>р</w:t>
            </w:r>
            <w:r w:rsidRPr="00AC6865">
              <w:rPr>
                <w:rStyle w:val="FontStyle77"/>
                <w:spacing w:val="-14"/>
                <w:sz w:val="24"/>
                <w:szCs w:val="24"/>
              </w:rPr>
              <w:t>ственной</w:t>
            </w:r>
          </w:p>
          <w:p w:rsidR="000D436B" w:rsidRPr="00AC6865" w:rsidRDefault="000D436B" w:rsidP="00D66715">
            <w:pPr>
              <w:pStyle w:val="Style24"/>
              <w:widowControl/>
              <w:jc w:val="center"/>
              <w:rPr>
                <w:rStyle w:val="FontStyle77"/>
                <w:spacing w:val="-14"/>
                <w:sz w:val="24"/>
                <w:szCs w:val="24"/>
                <w:lang w:eastAsia="en-US"/>
              </w:rPr>
            </w:pPr>
            <w:r w:rsidRPr="00AC6865">
              <w:rPr>
                <w:rStyle w:val="FontStyle77"/>
                <w:spacing w:val="-14"/>
                <w:sz w:val="24"/>
                <w:szCs w:val="24"/>
              </w:rPr>
              <w:t>собственн</w:t>
            </w:r>
            <w:r w:rsidRPr="00AC6865">
              <w:rPr>
                <w:rStyle w:val="FontStyle77"/>
                <w:spacing w:val="-14"/>
                <w:sz w:val="24"/>
                <w:szCs w:val="24"/>
              </w:rPr>
              <w:t>о</w:t>
            </w:r>
            <w:r w:rsidRPr="00AC6865">
              <w:rPr>
                <w:rStyle w:val="FontStyle77"/>
                <w:spacing w:val="-14"/>
                <w:sz w:val="24"/>
                <w:szCs w:val="24"/>
              </w:rPr>
              <w:t>сти</w:t>
            </w:r>
          </w:p>
        </w:tc>
        <w:tc>
          <w:tcPr>
            <w:tcW w:w="2146" w:type="pct"/>
            <w:gridSpan w:val="5"/>
            <w:vAlign w:val="center"/>
          </w:tcPr>
          <w:p w:rsidR="000D436B" w:rsidRPr="00AC6865" w:rsidRDefault="000D436B" w:rsidP="00D66715">
            <w:pPr>
              <w:pStyle w:val="Style24"/>
              <w:widowControl/>
              <w:jc w:val="center"/>
              <w:rPr>
                <w:rStyle w:val="FontStyle77"/>
                <w:spacing w:val="-14"/>
                <w:sz w:val="24"/>
                <w:szCs w:val="24"/>
              </w:rPr>
            </w:pPr>
            <w:r w:rsidRPr="00AC6865">
              <w:rPr>
                <w:rStyle w:val="FontStyle77"/>
                <w:spacing w:val="-14"/>
                <w:sz w:val="24"/>
                <w:szCs w:val="24"/>
              </w:rPr>
              <w:t>в собственности Российской Федерации</w:t>
            </w:r>
          </w:p>
        </w:tc>
      </w:tr>
      <w:tr w:rsidR="00F84854" w:rsidRPr="00D66715" w:rsidTr="00D66715">
        <w:trPr>
          <w:trHeight w:val="283"/>
          <w:tblHeader/>
        </w:trPr>
        <w:tc>
          <w:tcPr>
            <w:tcW w:w="197" w:type="pct"/>
            <w:vMerge/>
            <w:vAlign w:val="center"/>
          </w:tcPr>
          <w:p w:rsidR="000D436B" w:rsidRPr="00D66715" w:rsidRDefault="000D436B" w:rsidP="00D66715">
            <w:pPr>
              <w:pStyle w:val="Style2"/>
              <w:widowControl/>
              <w:jc w:val="center"/>
              <w:rPr>
                <w:spacing w:val="-14"/>
              </w:rPr>
            </w:pPr>
          </w:p>
        </w:tc>
        <w:tc>
          <w:tcPr>
            <w:tcW w:w="834" w:type="pct"/>
            <w:vMerge/>
            <w:shd w:val="clear" w:color="auto" w:fill="auto"/>
            <w:vAlign w:val="center"/>
          </w:tcPr>
          <w:p w:rsidR="000D436B" w:rsidRPr="00AC6865" w:rsidRDefault="000D436B" w:rsidP="00D66715">
            <w:pPr>
              <w:pStyle w:val="Style24"/>
              <w:widowControl/>
              <w:jc w:val="center"/>
              <w:rPr>
                <w:rStyle w:val="FontStyle77"/>
                <w:spacing w:val="-14"/>
                <w:sz w:val="24"/>
                <w:szCs w:val="24"/>
              </w:rPr>
            </w:pPr>
          </w:p>
        </w:tc>
        <w:tc>
          <w:tcPr>
            <w:tcW w:w="340" w:type="pct"/>
            <w:vMerge/>
            <w:vAlign w:val="center"/>
          </w:tcPr>
          <w:p w:rsidR="000D436B" w:rsidRPr="00AC6865" w:rsidRDefault="000D436B" w:rsidP="00D66715">
            <w:pPr>
              <w:pStyle w:val="Style24"/>
              <w:widowControl/>
              <w:jc w:val="center"/>
              <w:rPr>
                <w:rStyle w:val="FontStyle77"/>
                <w:spacing w:val="-14"/>
                <w:sz w:val="24"/>
                <w:szCs w:val="24"/>
              </w:rPr>
            </w:pPr>
          </w:p>
        </w:tc>
        <w:tc>
          <w:tcPr>
            <w:tcW w:w="324" w:type="pct"/>
            <w:vMerge/>
            <w:vAlign w:val="center"/>
          </w:tcPr>
          <w:p w:rsidR="000D436B" w:rsidRPr="00AC6865" w:rsidRDefault="000D436B" w:rsidP="00D66715">
            <w:pPr>
              <w:pStyle w:val="Style24"/>
              <w:widowControl/>
              <w:jc w:val="center"/>
              <w:rPr>
                <w:rStyle w:val="FontStyle77"/>
                <w:spacing w:val="-14"/>
                <w:sz w:val="24"/>
                <w:szCs w:val="24"/>
              </w:rPr>
            </w:pPr>
          </w:p>
        </w:tc>
        <w:tc>
          <w:tcPr>
            <w:tcW w:w="377" w:type="pct"/>
            <w:vMerge/>
            <w:vAlign w:val="center"/>
          </w:tcPr>
          <w:p w:rsidR="000D436B" w:rsidRPr="00AC6865" w:rsidRDefault="000D436B" w:rsidP="00D66715">
            <w:pPr>
              <w:pStyle w:val="Style24"/>
              <w:widowControl/>
              <w:jc w:val="center"/>
              <w:rPr>
                <w:rStyle w:val="FontStyle77"/>
                <w:spacing w:val="-14"/>
                <w:sz w:val="24"/>
                <w:szCs w:val="24"/>
              </w:rPr>
            </w:pPr>
          </w:p>
        </w:tc>
        <w:tc>
          <w:tcPr>
            <w:tcW w:w="391" w:type="pct"/>
            <w:vMerge/>
          </w:tcPr>
          <w:p w:rsidR="000D436B" w:rsidRPr="00AC6865" w:rsidRDefault="000D436B" w:rsidP="00D66715">
            <w:pPr>
              <w:pStyle w:val="Style24"/>
              <w:widowControl/>
              <w:jc w:val="center"/>
              <w:rPr>
                <w:rStyle w:val="FontStyle77"/>
                <w:spacing w:val="-14"/>
                <w:sz w:val="24"/>
                <w:szCs w:val="24"/>
              </w:rPr>
            </w:pPr>
          </w:p>
        </w:tc>
        <w:tc>
          <w:tcPr>
            <w:tcW w:w="391" w:type="pct"/>
            <w:vMerge/>
            <w:vAlign w:val="center"/>
          </w:tcPr>
          <w:p w:rsidR="000D436B" w:rsidRPr="00AC6865" w:rsidRDefault="000D436B" w:rsidP="00D66715">
            <w:pPr>
              <w:pStyle w:val="Style24"/>
              <w:widowControl/>
              <w:jc w:val="center"/>
              <w:rPr>
                <w:rStyle w:val="FontStyle77"/>
                <w:spacing w:val="-14"/>
                <w:sz w:val="24"/>
                <w:szCs w:val="24"/>
              </w:rPr>
            </w:pPr>
          </w:p>
        </w:tc>
        <w:tc>
          <w:tcPr>
            <w:tcW w:w="278" w:type="pct"/>
            <w:vMerge w:val="restart"/>
            <w:vAlign w:val="center"/>
          </w:tcPr>
          <w:p w:rsidR="000D436B" w:rsidRPr="00AC6865" w:rsidRDefault="000D436B" w:rsidP="00D66715">
            <w:pPr>
              <w:pStyle w:val="Style24"/>
              <w:widowControl/>
              <w:jc w:val="center"/>
              <w:rPr>
                <w:rStyle w:val="FontStyle77"/>
                <w:spacing w:val="-14"/>
                <w:sz w:val="24"/>
                <w:szCs w:val="24"/>
              </w:rPr>
            </w:pPr>
            <w:r w:rsidRPr="00AC6865">
              <w:rPr>
                <w:rStyle w:val="FontStyle78"/>
                <w:spacing w:val="-14"/>
                <w:sz w:val="24"/>
                <w:szCs w:val="24"/>
              </w:rPr>
              <w:t>всего:</w:t>
            </w:r>
          </w:p>
        </w:tc>
        <w:tc>
          <w:tcPr>
            <w:tcW w:w="1868" w:type="pct"/>
            <w:gridSpan w:val="4"/>
            <w:vAlign w:val="center"/>
          </w:tcPr>
          <w:p w:rsidR="000D436B" w:rsidRPr="00AC6865" w:rsidRDefault="000D436B" w:rsidP="00D66715">
            <w:pPr>
              <w:pStyle w:val="Style24"/>
              <w:widowControl/>
              <w:jc w:val="center"/>
              <w:rPr>
                <w:rStyle w:val="FontStyle77"/>
                <w:spacing w:val="-14"/>
                <w:sz w:val="24"/>
                <w:szCs w:val="24"/>
              </w:rPr>
            </w:pPr>
            <w:r w:rsidRPr="00AC6865">
              <w:rPr>
                <w:rStyle w:val="FontStyle77"/>
                <w:spacing w:val="-14"/>
                <w:sz w:val="24"/>
                <w:szCs w:val="24"/>
              </w:rPr>
              <w:t xml:space="preserve">из них </w:t>
            </w:r>
            <w:r w:rsidRPr="00AC6865">
              <w:rPr>
                <w:rStyle w:val="FontStyle78"/>
                <w:spacing w:val="-14"/>
                <w:sz w:val="24"/>
                <w:szCs w:val="24"/>
              </w:rPr>
              <w:t>предоставлено:</w:t>
            </w:r>
          </w:p>
        </w:tc>
      </w:tr>
      <w:tr w:rsidR="00F84854" w:rsidRPr="00D66715" w:rsidTr="00D66715">
        <w:trPr>
          <w:trHeight w:val="131"/>
          <w:tblHeader/>
        </w:trPr>
        <w:tc>
          <w:tcPr>
            <w:tcW w:w="197" w:type="pct"/>
            <w:vMerge/>
            <w:vAlign w:val="center"/>
          </w:tcPr>
          <w:p w:rsidR="000D436B" w:rsidRPr="00D66715" w:rsidRDefault="000D436B" w:rsidP="00D66715">
            <w:pPr>
              <w:pStyle w:val="Style2"/>
              <w:widowControl/>
              <w:jc w:val="center"/>
              <w:rPr>
                <w:spacing w:val="-14"/>
              </w:rPr>
            </w:pPr>
          </w:p>
        </w:tc>
        <w:tc>
          <w:tcPr>
            <w:tcW w:w="834" w:type="pct"/>
            <w:vMerge/>
            <w:shd w:val="clear" w:color="auto" w:fill="auto"/>
            <w:vAlign w:val="center"/>
          </w:tcPr>
          <w:p w:rsidR="000D436B" w:rsidRPr="00AC6865" w:rsidRDefault="000D436B" w:rsidP="00D66715">
            <w:pPr>
              <w:pStyle w:val="Style24"/>
              <w:widowControl/>
              <w:jc w:val="center"/>
              <w:rPr>
                <w:rStyle w:val="FontStyle77"/>
                <w:spacing w:val="-14"/>
                <w:sz w:val="24"/>
                <w:szCs w:val="24"/>
              </w:rPr>
            </w:pPr>
          </w:p>
        </w:tc>
        <w:tc>
          <w:tcPr>
            <w:tcW w:w="340" w:type="pct"/>
            <w:vMerge/>
            <w:vAlign w:val="center"/>
          </w:tcPr>
          <w:p w:rsidR="000D436B" w:rsidRPr="00AC6865" w:rsidRDefault="000D436B" w:rsidP="00D66715">
            <w:pPr>
              <w:pStyle w:val="Style24"/>
              <w:widowControl/>
              <w:jc w:val="center"/>
              <w:rPr>
                <w:rStyle w:val="FontStyle77"/>
                <w:spacing w:val="-14"/>
                <w:sz w:val="24"/>
                <w:szCs w:val="24"/>
              </w:rPr>
            </w:pPr>
          </w:p>
        </w:tc>
        <w:tc>
          <w:tcPr>
            <w:tcW w:w="324" w:type="pct"/>
            <w:vMerge/>
            <w:vAlign w:val="center"/>
          </w:tcPr>
          <w:p w:rsidR="000D436B" w:rsidRPr="00AC6865" w:rsidRDefault="000D436B" w:rsidP="00D66715">
            <w:pPr>
              <w:pStyle w:val="Style24"/>
              <w:widowControl/>
              <w:jc w:val="center"/>
              <w:rPr>
                <w:rStyle w:val="FontStyle77"/>
                <w:spacing w:val="-14"/>
                <w:sz w:val="24"/>
                <w:szCs w:val="24"/>
              </w:rPr>
            </w:pPr>
          </w:p>
        </w:tc>
        <w:tc>
          <w:tcPr>
            <w:tcW w:w="377" w:type="pct"/>
            <w:vMerge/>
            <w:vAlign w:val="center"/>
          </w:tcPr>
          <w:p w:rsidR="000D436B" w:rsidRPr="00AC6865" w:rsidRDefault="000D436B" w:rsidP="00D66715">
            <w:pPr>
              <w:pStyle w:val="Style24"/>
              <w:widowControl/>
              <w:jc w:val="center"/>
              <w:rPr>
                <w:rStyle w:val="FontStyle77"/>
                <w:spacing w:val="-14"/>
                <w:sz w:val="24"/>
                <w:szCs w:val="24"/>
              </w:rPr>
            </w:pPr>
          </w:p>
        </w:tc>
        <w:tc>
          <w:tcPr>
            <w:tcW w:w="391" w:type="pct"/>
            <w:vMerge/>
          </w:tcPr>
          <w:p w:rsidR="000D436B" w:rsidRPr="00AC6865" w:rsidRDefault="000D436B" w:rsidP="00D66715">
            <w:pPr>
              <w:pStyle w:val="Style24"/>
              <w:widowControl/>
              <w:jc w:val="center"/>
              <w:rPr>
                <w:rStyle w:val="FontStyle77"/>
                <w:spacing w:val="-14"/>
                <w:sz w:val="24"/>
                <w:szCs w:val="24"/>
              </w:rPr>
            </w:pPr>
          </w:p>
        </w:tc>
        <w:tc>
          <w:tcPr>
            <w:tcW w:w="391" w:type="pct"/>
            <w:vMerge/>
            <w:vAlign w:val="center"/>
          </w:tcPr>
          <w:p w:rsidR="000D436B" w:rsidRPr="00AC6865" w:rsidRDefault="000D436B" w:rsidP="00D66715">
            <w:pPr>
              <w:pStyle w:val="Style24"/>
              <w:widowControl/>
              <w:jc w:val="center"/>
              <w:rPr>
                <w:rStyle w:val="FontStyle77"/>
                <w:spacing w:val="-14"/>
                <w:sz w:val="24"/>
                <w:szCs w:val="24"/>
              </w:rPr>
            </w:pPr>
          </w:p>
        </w:tc>
        <w:tc>
          <w:tcPr>
            <w:tcW w:w="278" w:type="pct"/>
            <w:vMerge/>
            <w:vAlign w:val="center"/>
          </w:tcPr>
          <w:p w:rsidR="000D436B" w:rsidRPr="00AC6865" w:rsidRDefault="000D436B" w:rsidP="00D66715">
            <w:pPr>
              <w:pStyle w:val="Style24"/>
              <w:widowControl/>
              <w:jc w:val="center"/>
              <w:rPr>
                <w:rStyle w:val="FontStyle77"/>
                <w:spacing w:val="-14"/>
                <w:sz w:val="24"/>
                <w:szCs w:val="24"/>
              </w:rPr>
            </w:pPr>
          </w:p>
        </w:tc>
        <w:tc>
          <w:tcPr>
            <w:tcW w:w="705" w:type="pct"/>
            <w:gridSpan w:val="2"/>
            <w:vAlign w:val="center"/>
          </w:tcPr>
          <w:p w:rsidR="000D436B" w:rsidRPr="00AC6865" w:rsidRDefault="000D436B" w:rsidP="00D66715">
            <w:pPr>
              <w:pStyle w:val="Style24"/>
              <w:widowControl/>
              <w:jc w:val="center"/>
              <w:rPr>
                <w:rStyle w:val="FontStyle77"/>
                <w:spacing w:val="-14"/>
                <w:sz w:val="24"/>
                <w:szCs w:val="24"/>
              </w:rPr>
            </w:pPr>
            <w:r w:rsidRPr="00AC6865">
              <w:rPr>
                <w:rStyle w:val="FontStyle77"/>
                <w:spacing w:val="-14"/>
                <w:sz w:val="24"/>
                <w:szCs w:val="24"/>
              </w:rPr>
              <w:t>гражданам</w:t>
            </w:r>
          </w:p>
        </w:tc>
        <w:tc>
          <w:tcPr>
            <w:tcW w:w="1163" w:type="pct"/>
            <w:gridSpan w:val="2"/>
            <w:vAlign w:val="center"/>
          </w:tcPr>
          <w:p w:rsidR="000D436B" w:rsidRPr="00AC6865" w:rsidRDefault="000D436B" w:rsidP="00D66715">
            <w:pPr>
              <w:pStyle w:val="Style24"/>
              <w:widowControl/>
              <w:jc w:val="center"/>
              <w:rPr>
                <w:rStyle w:val="FontStyle77"/>
                <w:spacing w:val="-14"/>
                <w:sz w:val="24"/>
                <w:szCs w:val="24"/>
              </w:rPr>
            </w:pPr>
            <w:r w:rsidRPr="00AC6865">
              <w:rPr>
                <w:rStyle w:val="FontStyle77"/>
                <w:spacing w:val="-14"/>
                <w:sz w:val="24"/>
                <w:szCs w:val="24"/>
              </w:rPr>
              <w:t>юридическим лицам</w:t>
            </w:r>
          </w:p>
        </w:tc>
      </w:tr>
      <w:tr w:rsidR="00F84854" w:rsidRPr="00D66715" w:rsidTr="00D66715">
        <w:trPr>
          <w:trHeight w:val="560"/>
          <w:tblHeader/>
        </w:trPr>
        <w:tc>
          <w:tcPr>
            <w:tcW w:w="197" w:type="pct"/>
            <w:vMerge/>
            <w:vAlign w:val="center"/>
          </w:tcPr>
          <w:p w:rsidR="000D436B" w:rsidRPr="00D66715" w:rsidRDefault="000D436B" w:rsidP="00D66715">
            <w:pPr>
              <w:pStyle w:val="Style2"/>
              <w:widowControl/>
              <w:jc w:val="center"/>
              <w:rPr>
                <w:spacing w:val="-14"/>
              </w:rPr>
            </w:pPr>
          </w:p>
        </w:tc>
        <w:tc>
          <w:tcPr>
            <w:tcW w:w="834" w:type="pct"/>
            <w:vMerge/>
            <w:shd w:val="clear" w:color="auto" w:fill="auto"/>
            <w:vAlign w:val="center"/>
          </w:tcPr>
          <w:p w:rsidR="000D436B" w:rsidRPr="00AC6865" w:rsidRDefault="000D436B" w:rsidP="00D66715">
            <w:pPr>
              <w:pStyle w:val="Style24"/>
              <w:widowControl/>
              <w:jc w:val="center"/>
              <w:rPr>
                <w:rStyle w:val="FontStyle77"/>
                <w:spacing w:val="-14"/>
                <w:sz w:val="24"/>
                <w:szCs w:val="24"/>
              </w:rPr>
            </w:pPr>
          </w:p>
        </w:tc>
        <w:tc>
          <w:tcPr>
            <w:tcW w:w="340" w:type="pct"/>
            <w:vMerge/>
            <w:vAlign w:val="center"/>
          </w:tcPr>
          <w:p w:rsidR="000D436B" w:rsidRPr="00AC6865" w:rsidRDefault="000D436B" w:rsidP="00D66715">
            <w:pPr>
              <w:pStyle w:val="Style24"/>
              <w:widowControl/>
              <w:jc w:val="center"/>
              <w:rPr>
                <w:rStyle w:val="FontStyle77"/>
                <w:spacing w:val="-14"/>
                <w:sz w:val="24"/>
                <w:szCs w:val="24"/>
              </w:rPr>
            </w:pPr>
          </w:p>
        </w:tc>
        <w:tc>
          <w:tcPr>
            <w:tcW w:w="324" w:type="pct"/>
            <w:vMerge/>
            <w:vAlign w:val="center"/>
          </w:tcPr>
          <w:p w:rsidR="000D436B" w:rsidRPr="00AC6865" w:rsidRDefault="000D436B" w:rsidP="00D66715">
            <w:pPr>
              <w:pStyle w:val="Style24"/>
              <w:widowControl/>
              <w:jc w:val="center"/>
              <w:rPr>
                <w:rStyle w:val="FontStyle77"/>
                <w:spacing w:val="-14"/>
                <w:sz w:val="24"/>
                <w:szCs w:val="24"/>
              </w:rPr>
            </w:pPr>
          </w:p>
        </w:tc>
        <w:tc>
          <w:tcPr>
            <w:tcW w:w="377" w:type="pct"/>
            <w:vMerge/>
            <w:vAlign w:val="center"/>
          </w:tcPr>
          <w:p w:rsidR="000D436B" w:rsidRPr="00AC6865" w:rsidRDefault="000D436B" w:rsidP="00D66715">
            <w:pPr>
              <w:pStyle w:val="Style24"/>
              <w:widowControl/>
              <w:jc w:val="center"/>
              <w:rPr>
                <w:rStyle w:val="FontStyle77"/>
                <w:spacing w:val="-14"/>
                <w:sz w:val="24"/>
                <w:szCs w:val="24"/>
              </w:rPr>
            </w:pPr>
          </w:p>
        </w:tc>
        <w:tc>
          <w:tcPr>
            <w:tcW w:w="391" w:type="pct"/>
            <w:vMerge/>
          </w:tcPr>
          <w:p w:rsidR="000D436B" w:rsidRPr="00AC6865" w:rsidRDefault="000D436B" w:rsidP="00D66715">
            <w:pPr>
              <w:pStyle w:val="Style24"/>
              <w:widowControl/>
              <w:jc w:val="center"/>
              <w:rPr>
                <w:rStyle w:val="FontStyle77"/>
                <w:spacing w:val="-14"/>
                <w:sz w:val="24"/>
                <w:szCs w:val="24"/>
              </w:rPr>
            </w:pPr>
          </w:p>
        </w:tc>
        <w:tc>
          <w:tcPr>
            <w:tcW w:w="391" w:type="pct"/>
            <w:vMerge/>
            <w:vAlign w:val="center"/>
          </w:tcPr>
          <w:p w:rsidR="000D436B" w:rsidRPr="00AC6865" w:rsidRDefault="000D436B" w:rsidP="00D66715">
            <w:pPr>
              <w:pStyle w:val="Style24"/>
              <w:widowControl/>
              <w:jc w:val="center"/>
              <w:rPr>
                <w:rStyle w:val="FontStyle77"/>
                <w:spacing w:val="-14"/>
                <w:sz w:val="24"/>
                <w:szCs w:val="24"/>
              </w:rPr>
            </w:pPr>
          </w:p>
        </w:tc>
        <w:tc>
          <w:tcPr>
            <w:tcW w:w="278" w:type="pct"/>
            <w:vMerge/>
            <w:vAlign w:val="center"/>
          </w:tcPr>
          <w:p w:rsidR="000D436B" w:rsidRPr="00AC6865" w:rsidRDefault="000D436B" w:rsidP="00D66715">
            <w:pPr>
              <w:pStyle w:val="Style24"/>
              <w:widowControl/>
              <w:jc w:val="center"/>
              <w:rPr>
                <w:rStyle w:val="FontStyle77"/>
                <w:spacing w:val="-14"/>
                <w:sz w:val="24"/>
                <w:szCs w:val="24"/>
              </w:rPr>
            </w:pPr>
          </w:p>
        </w:tc>
        <w:tc>
          <w:tcPr>
            <w:tcW w:w="381" w:type="pct"/>
            <w:vAlign w:val="center"/>
          </w:tcPr>
          <w:p w:rsidR="000D436B" w:rsidRPr="00AC6865" w:rsidRDefault="000D436B" w:rsidP="00D66715">
            <w:pPr>
              <w:pStyle w:val="Style24"/>
              <w:widowControl/>
              <w:jc w:val="center"/>
              <w:rPr>
                <w:rStyle w:val="FontStyle77"/>
                <w:spacing w:val="-14"/>
                <w:sz w:val="24"/>
                <w:szCs w:val="24"/>
              </w:rPr>
            </w:pPr>
            <w:r w:rsidRPr="00AC6865">
              <w:rPr>
                <w:rStyle w:val="FontStyle77"/>
                <w:spacing w:val="-14"/>
                <w:sz w:val="24"/>
                <w:szCs w:val="24"/>
              </w:rPr>
              <w:t>во владение</w:t>
            </w:r>
          </w:p>
          <w:p w:rsidR="000D436B" w:rsidRPr="00AC6865" w:rsidRDefault="000D436B" w:rsidP="00D66715">
            <w:pPr>
              <w:pStyle w:val="Style24"/>
              <w:widowControl/>
              <w:jc w:val="center"/>
              <w:rPr>
                <w:rStyle w:val="FontStyle77"/>
                <w:spacing w:val="-14"/>
                <w:sz w:val="24"/>
                <w:szCs w:val="24"/>
              </w:rPr>
            </w:pPr>
            <w:r w:rsidRPr="00AC6865">
              <w:rPr>
                <w:rStyle w:val="FontStyle77"/>
                <w:spacing w:val="-14"/>
                <w:sz w:val="24"/>
                <w:szCs w:val="24"/>
              </w:rPr>
              <w:t>и пользов</w:t>
            </w:r>
            <w:r w:rsidRPr="00AC6865">
              <w:rPr>
                <w:rStyle w:val="FontStyle77"/>
                <w:spacing w:val="-14"/>
                <w:sz w:val="24"/>
                <w:szCs w:val="24"/>
              </w:rPr>
              <w:t>а</w:t>
            </w:r>
            <w:r w:rsidRPr="00AC6865">
              <w:rPr>
                <w:rStyle w:val="FontStyle77"/>
                <w:spacing w:val="-14"/>
                <w:sz w:val="24"/>
                <w:szCs w:val="24"/>
              </w:rPr>
              <w:t>ние</w:t>
            </w:r>
          </w:p>
        </w:tc>
        <w:tc>
          <w:tcPr>
            <w:tcW w:w="324" w:type="pct"/>
            <w:vAlign w:val="center"/>
          </w:tcPr>
          <w:p w:rsidR="000D436B" w:rsidRPr="00AC6865" w:rsidRDefault="000D436B" w:rsidP="00D66715">
            <w:pPr>
              <w:pStyle w:val="Style24"/>
              <w:widowControl/>
              <w:jc w:val="center"/>
              <w:rPr>
                <w:rStyle w:val="FontStyle77"/>
                <w:spacing w:val="-14"/>
                <w:sz w:val="24"/>
                <w:szCs w:val="24"/>
              </w:rPr>
            </w:pPr>
            <w:r w:rsidRPr="00AC6865">
              <w:rPr>
                <w:rStyle w:val="FontStyle78"/>
                <w:spacing w:val="-14"/>
                <w:sz w:val="24"/>
                <w:szCs w:val="24"/>
              </w:rPr>
              <w:t xml:space="preserve">в </w:t>
            </w:r>
            <w:r w:rsidRPr="00AC6865">
              <w:rPr>
                <w:rStyle w:val="FontStyle77"/>
                <w:spacing w:val="-14"/>
                <w:sz w:val="24"/>
                <w:szCs w:val="24"/>
              </w:rPr>
              <w:t>аренду</w:t>
            </w:r>
          </w:p>
        </w:tc>
        <w:tc>
          <w:tcPr>
            <w:tcW w:w="370" w:type="pct"/>
            <w:vAlign w:val="center"/>
          </w:tcPr>
          <w:p w:rsidR="000D436B" w:rsidRPr="00AC6865" w:rsidRDefault="000D436B" w:rsidP="00D66715">
            <w:pPr>
              <w:pStyle w:val="Style1"/>
              <w:widowControl/>
              <w:jc w:val="center"/>
              <w:rPr>
                <w:rStyle w:val="FontStyle77"/>
                <w:spacing w:val="-14"/>
                <w:sz w:val="24"/>
                <w:szCs w:val="24"/>
              </w:rPr>
            </w:pPr>
            <w:r w:rsidRPr="00AC6865">
              <w:rPr>
                <w:spacing w:val="-14"/>
                <w:lang w:eastAsia="en-US"/>
              </w:rPr>
              <w:t xml:space="preserve">в </w:t>
            </w:r>
            <w:r w:rsidRPr="00AC6865">
              <w:rPr>
                <w:spacing w:val="-14"/>
              </w:rPr>
              <w:t>польз</w:t>
            </w:r>
            <w:r w:rsidRPr="00AC6865">
              <w:rPr>
                <w:spacing w:val="-14"/>
              </w:rPr>
              <w:t>о</w:t>
            </w:r>
            <w:r w:rsidRPr="00AC6865">
              <w:rPr>
                <w:spacing w:val="-14"/>
              </w:rPr>
              <w:t>вание</w:t>
            </w:r>
          </w:p>
        </w:tc>
        <w:tc>
          <w:tcPr>
            <w:tcW w:w="793" w:type="pct"/>
            <w:vAlign w:val="center"/>
          </w:tcPr>
          <w:p w:rsidR="000D436B" w:rsidRPr="00AC6865" w:rsidRDefault="000D436B" w:rsidP="00D66715">
            <w:pPr>
              <w:pStyle w:val="Style24"/>
              <w:widowControl/>
              <w:jc w:val="center"/>
              <w:rPr>
                <w:rStyle w:val="FontStyle77"/>
                <w:spacing w:val="-14"/>
                <w:sz w:val="24"/>
                <w:szCs w:val="24"/>
              </w:rPr>
            </w:pPr>
            <w:r w:rsidRPr="00AC6865">
              <w:rPr>
                <w:spacing w:val="-14"/>
              </w:rPr>
              <w:t>в аренду</w:t>
            </w:r>
          </w:p>
        </w:tc>
      </w:tr>
      <w:tr w:rsidR="00F84854" w:rsidRPr="00D66715" w:rsidTr="00D66715">
        <w:trPr>
          <w:trHeight w:val="250"/>
          <w:tblHeader/>
        </w:trPr>
        <w:tc>
          <w:tcPr>
            <w:tcW w:w="197" w:type="pct"/>
            <w:vAlign w:val="center"/>
          </w:tcPr>
          <w:p w:rsidR="000D436B" w:rsidRPr="00D66715" w:rsidRDefault="000D436B" w:rsidP="00D66715">
            <w:pPr>
              <w:pStyle w:val="Style24"/>
              <w:widowControl/>
              <w:jc w:val="center"/>
              <w:rPr>
                <w:rStyle w:val="FontStyle77"/>
                <w:b/>
                <w:sz w:val="24"/>
                <w:szCs w:val="24"/>
              </w:rPr>
            </w:pPr>
            <w:r w:rsidRPr="00D66715">
              <w:rPr>
                <w:rStyle w:val="FontStyle77"/>
                <w:b/>
                <w:sz w:val="24"/>
                <w:szCs w:val="24"/>
              </w:rPr>
              <w:t>А</w:t>
            </w:r>
          </w:p>
        </w:tc>
        <w:tc>
          <w:tcPr>
            <w:tcW w:w="834" w:type="pct"/>
            <w:shd w:val="clear" w:color="auto" w:fill="auto"/>
            <w:vAlign w:val="center"/>
          </w:tcPr>
          <w:p w:rsidR="000D436B" w:rsidRPr="00AC6865" w:rsidRDefault="000D436B" w:rsidP="00D66715">
            <w:pPr>
              <w:pStyle w:val="Style24"/>
              <w:widowControl/>
              <w:jc w:val="center"/>
              <w:rPr>
                <w:rStyle w:val="FontStyle77"/>
                <w:sz w:val="24"/>
                <w:szCs w:val="24"/>
              </w:rPr>
            </w:pPr>
            <w:r w:rsidRPr="00AC6865">
              <w:rPr>
                <w:rStyle w:val="FontStyle77"/>
                <w:sz w:val="24"/>
                <w:szCs w:val="24"/>
              </w:rPr>
              <w:t>Б</w:t>
            </w:r>
          </w:p>
        </w:tc>
        <w:tc>
          <w:tcPr>
            <w:tcW w:w="340" w:type="pct"/>
            <w:vAlign w:val="center"/>
          </w:tcPr>
          <w:p w:rsidR="000D436B" w:rsidRPr="00AC6865" w:rsidRDefault="000D436B" w:rsidP="00D66715">
            <w:pPr>
              <w:pStyle w:val="Style1"/>
              <w:widowControl/>
              <w:jc w:val="center"/>
            </w:pPr>
            <w:r w:rsidRPr="00AC6865">
              <w:t>1</w:t>
            </w:r>
          </w:p>
        </w:tc>
        <w:tc>
          <w:tcPr>
            <w:tcW w:w="324" w:type="pct"/>
            <w:vAlign w:val="center"/>
          </w:tcPr>
          <w:p w:rsidR="000D436B" w:rsidRPr="00AC6865" w:rsidRDefault="000D436B" w:rsidP="00D66715">
            <w:pPr>
              <w:pStyle w:val="Style24"/>
              <w:widowControl/>
              <w:jc w:val="center"/>
              <w:rPr>
                <w:rStyle w:val="FontStyle77"/>
                <w:sz w:val="24"/>
                <w:szCs w:val="24"/>
              </w:rPr>
            </w:pPr>
            <w:r w:rsidRPr="00AC6865">
              <w:rPr>
                <w:rStyle w:val="FontStyle77"/>
                <w:sz w:val="24"/>
                <w:szCs w:val="24"/>
              </w:rPr>
              <w:t>2</w:t>
            </w:r>
          </w:p>
        </w:tc>
        <w:tc>
          <w:tcPr>
            <w:tcW w:w="377" w:type="pct"/>
            <w:vAlign w:val="center"/>
          </w:tcPr>
          <w:p w:rsidR="000D436B" w:rsidRPr="00AC6865" w:rsidRDefault="000D436B" w:rsidP="00D66715">
            <w:pPr>
              <w:pStyle w:val="Style24"/>
              <w:widowControl/>
              <w:jc w:val="center"/>
              <w:rPr>
                <w:rStyle w:val="FontStyle77"/>
                <w:sz w:val="24"/>
                <w:szCs w:val="24"/>
              </w:rPr>
            </w:pPr>
            <w:r w:rsidRPr="00AC6865">
              <w:rPr>
                <w:rStyle w:val="FontStyle77"/>
                <w:sz w:val="24"/>
                <w:szCs w:val="24"/>
              </w:rPr>
              <w:t>3</w:t>
            </w:r>
          </w:p>
        </w:tc>
        <w:tc>
          <w:tcPr>
            <w:tcW w:w="391" w:type="pct"/>
          </w:tcPr>
          <w:p w:rsidR="000D436B" w:rsidRPr="00AC6865" w:rsidRDefault="00334986" w:rsidP="00D66715">
            <w:pPr>
              <w:pStyle w:val="Style24"/>
              <w:widowControl/>
              <w:jc w:val="center"/>
              <w:rPr>
                <w:rStyle w:val="FontStyle77"/>
                <w:sz w:val="24"/>
                <w:szCs w:val="24"/>
              </w:rPr>
            </w:pPr>
            <w:r w:rsidRPr="00AC6865">
              <w:rPr>
                <w:rStyle w:val="FontStyle77"/>
                <w:sz w:val="24"/>
                <w:szCs w:val="24"/>
              </w:rPr>
              <w:t>4</w:t>
            </w:r>
          </w:p>
        </w:tc>
        <w:tc>
          <w:tcPr>
            <w:tcW w:w="391" w:type="pct"/>
            <w:vAlign w:val="center"/>
          </w:tcPr>
          <w:p w:rsidR="000D436B" w:rsidRPr="00AC6865" w:rsidRDefault="00334986" w:rsidP="00D66715">
            <w:pPr>
              <w:pStyle w:val="Style24"/>
              <w:widowControl/>
              <w:jc w:val="center"/>
              <w:rPr>
                <w:rStyle w:val="FontStyle77"/>
                <w:sz w:val="24"/>
                <w:szCs w:val="24"/>
              </w:rPr>
            </w:pPr>
            <w:r w:rsidRPr="00AC6865">
              <w:rPr>
                <w:rStyle w:val="FontStyle77"/>
                <w:sz w:val="24"/>
                <w:szCs w:val="24"/>
              </w:rPr>
              <w:t>5</w:t>
            </w:r>
          </w:p>
        </w:tc>
        <w:tc>
          <w:tcPr>
            <w:tcW w:w="278" w:type="pct"/>
            <w:vAlign w:val="center"/>
          </w:tcPr>
          <w:p w:rsidR="000D436B" w:rsidRPr="00AC6865" w:rsidRDefault="00334986" w:rsidP="00D66715">
            <w:pPr>
              <w:pStyle w:val="Style24"/>
              <w:widowControl/>
              <w:jc w:val="center"/>
              <w:rPr>
                <w:rStyle w:val="FontStyle77"/>
                <w:sz w:val="24"/>
                <w:szCs w:val="24"/>
              </w:rPr>
            </w:pPr>
            <w:r w:rsidRPr="00AC6865">
              <w:rPr>
                <w:rStyle w:val="FontStyle77"/>
                <w:sz w:val="24"/>
                <w:szCs w:val="24"/>
              </w:rPr>
              <w:t>6</w:t>
            </w:r>
          </w:p>
        </w:tc>
        <w:tc>
          <w:tcPr>
            <w:tcW w:w="381" w:type="pct"/>
            <w:vAlign w:val="center"/>
          </w:tcPr>
          <w:p w:rsidR="000D436B" w:rsidRPr="00AC6865" w:rsidRDefault="00334986" w:rsidP="00D66715">
            <w:pPr>
              <w:pStyle w:val="Style24"/>
              <w:widowControl/>
              <w:jc w:val="center"/>
              <w:rPr>
                <w:rStyle w:val="FontStyle77"/>
                <w:sz w:val="24"/>
                <w:szCs w:val="24"/>
              </w:rPr>
            </w:pPr>
            <w:r w:rsidRPr="00AC6865">
              <w:rPr>
                <w:rStyle w:val="FontStyle77"/>
                <w:sz w:val="24"/>
                <w:szCs w:val="24"/>
              </w:rPr>
              <w:t>7</w:t>
            </w:r>
          </w:p>
        </w:tc>
        <w:tc>
          <w:tcPr>
            <w:tcW w:w="324" w:type="pct"/>
            <w:vAlign w:val="center"/>
          </w:tcPr>
          <w:p w:rsidR="000D436B" w:rsidRPr="00AC6865" w:rsidRDefault="00334986" w:rsidP="00D66715">
            <w:pPr>
              <w:pStyle w:val="Style24"/>
              <w:widowControl/>
              <w:jc w:val="center"/>
              <w:rPr>
                <w:rStyle w:val="FontStyle77"/>
                <w:sz w:val="24"/>
                <w:szCs w:val="24"/>
              </w:rPr>
            </w:pPr>
            <w:r w:rsidRPr="00AC6865">
              <w:rPr>
                <w:rStyle w:val="FontStyle77"/>
                <w:sz w:val="24"/>
                <w:szCs w:val="24"/>
              </w:rPr>
              <w:t>8</w:t>
            </w:r>
          </w:p>
        </w:tc>
        <w:tc>
          <w:tcPr>
            <w:tcW w:w="370" w:type="pct"/>
            <w:vAlign w:val="center"/>
          </w:tcPr>
          <w:p w:rsidR="000D436B" w:rsidRPr="00AC6865" w:rsidRDefault="00334986" w:rsidP="00D66715">
            <w:pPr>
              <w:pStyle w:val="Style2"/>
              <w:widowControl/>
              <w:jc w:val="center"/>
            </w:pPr>
            <w:r w:rsidRPr="00AC6865">
              <w:t>9</w:t>
            </w:r>
          </w:p>
        </w:tc>
        <w:tc>
          <w:tcPr>
            <w:tcW w:w="793" w:type="pct"/>
            <w:vAlign w:val="center"/>
          </w:tcPr>
          <w:p w:rsidR="000D436B" w:rsidRPr="00AC6865" w:rsidRDefault="00334986" w:rsidP="00D66715">
            <w:pPr>
              <w:pStyle w:val="Style2"/>
              <w:widowControl/>
              <w:jc w:val="center"/>
            </w:pPr>
            <w:r w:rsidRPr="00AC6865">
              <w:t>10</w:t>
            </w:r>
          </w:p>
        </w:tc>
      </w:tr>
      <w:tr w:rsidR="00F84854" w:rsidRPr="00D66715" w:rsidTr="00983A0D">
        <w:trPr>
          <w:trHeight w:val="470"/>
        </w:trPr>
        <w:tc>
          <w:tcPr>
            <w:tcW w:w="197" w:type="pct"/>
            <w:vAlign w:val="center"/>
          </w:tcPr>
          <w:p w:rsidR="000D436B" w:rsidRPr="00D66715" w:rsidRDefault="000D436B" w:rsidP="00D66715">
            <w:pPr>
              <w:pStyle w:val="Style1"/>
              <w:widowControl/>
              <w:jc w:val="center"/>
            </w:pPr>
            <w:r w:rsidRPr="00D66715">
              <w:t>1.</w:t>
            </w:r>
          </w:p>
        </w:tc>
        <w:tc>
          <w:tcPr>
            <w:tcW w:w="834" w:type="pct"/>
            <w:shd w:val="clear" w:color="auto" w:fill="auto"/>
            <w:vAlign w:val="center"/>
          </w:tcPr>
          <w:p w:rsidR="000D436B" w:rsidRPr="00AC6865" w:rsidRDefault="000D436B" w:rsidP="00D66715">
            <w:pPr>
              <w:spacing w:line="204" w:lineRule="auto"/>
              <w:jc w:val="both"/>
              <w:rPr>
                <w:rStyle w:val="FontStyle77"/>
                <w:sz w:val="24"/>
                <w:szCs w:val="24"/>
              </w:rPr>
            </w:pPr>
            <w:r w:rsidRPr="00AC6865">
              <w:rPr>
                <w:rStyle w:val="FontStyle77"/>
                <w:sz w:val="24"/>
                <w:szCs w:val="24"/>
              </w:rPr>
              <w:t>Земли сельскохозяй</w:t>
            </w:r>
            <w:r w:rsidRPr="00AC6865">
              <w:rPr>
                <w:rStyle w:val="FontStyle77"/>
                <w:sz w:val="24"/>
                <w:szCs w:val="24"/>
              </w:rPr>
              <w:softHyphen/>
              <w:t>ственного назначения, в том числе:</w:t>
            </w:r>
          </w:p>
        </w:tc>
        <w:tc>
          <w:tcPr>
            <w:tcW w:w="340" w:type="pct"/>
            <w:vAlign w:val="center"/>
          </w:tcPr>
          <w:p w:rsidR="000D436B" w:rsidRPr="00AC6865" w:rsidRDefault="00983A0D" w:rsidP="00D66715">
            <w:pPr>
              <w:pStyle w:val="Style1"/>
              <w:widowControl/>
              <w:jc w:val="center"/>
            </w:pPr>
            <w:r w:rsidRPr="00AC6865">
              <w:t>150358</w:t>
            </w:r>
          </w:p>
        </w:tc>
        <w:tc>
          <w:tcPr>
            <w:tcW w:w="324" w:type="pct"/>
            <w:vAlign w:val="center"/>
          </w:tcPr>
          <w:p w:rsidR="000D436B" w:rsidRPr="00AC6865" w:rsidRDefault="00983A0D" w:rsidP="00D66715">
            <w:pPr>
              <w:pStyle w:val="Style1"/>
              <w:widowControl/>
              <w:jc w:val="center"/>
            </w:pPr>
            <w:r w:rsidRPr="00AC6865">
              <w:t>70083</w:t>
            </w:r>
          </w:p>
        </w:tc>
        <w:tc>
          <w:tcPr>
            <w:tcW w:w="377" w:type="pct"/>
            <w:vAlign w:val="center"/>
          </w:tcPr>
          <w:p w:rsidR="000D436B" w:rsidRPr="00AC6865" w:rsidRDefault="00983A0D" w:rsidP="00D66715">
            <w:pPr>
              <w:pStyle w:val="Style2"/>
              <w:widowControl/>
              <w:jc w:val="center"/>
            </w:pPr>
            <w:r w:rsidRPr="00AC6865">
              <w:t>23825</w:t>
            </w:r>
          </w:p>
        </w:tc>
        <w:tc>
          <w:tcPr>
            <w:tcW w:w="391" w:type="pct"/>
            <w:vAlign w:val="center"/>
          </w:tcPr>
          <w:p w:rsidR="000D436B" w:rsidRPr="00AC6865" w:rsidRDefault="00983A0D" w:rsidP="00983A0D">
            <w:pPr>
              <w:pStyle w:val="Style1"/>
              <w:widowControl/>
              <w:jc w:val="center"/>
            </w:pPr>
            <w:r w:rsidRPr="00AC6865">
              <w:t>56450</w:t>
            </w:r>
          </w:p>
        </w:tc>
        <w:tc>
          <w:tcPr>
            <w:tcW w:w="391" w:type="pct"/>
            <w:vAlign w:val="center"/>
          </w:tcPr>
          <w:p w:rsidR="000D436B" w:rsidRPr="00AC6865" w:rsidRDefault="000D436B" w:rsidP="00D66715">
            <w:pPr>
              <w:pStyle w:val="Style1"/>
              <w:widowControl/>
              <w:jc w:val="center"/>
            </w:pPr>
          </w:p>
        </w:tc>
        <w:tc>
          <w:tcPr>
            <w:tcW w:w="278" w:type="pct"/>
            <w:vAlign w:val="center"/>
          </w:tcPr>
          <w:p w:rsidR="000D436B" w:rsidRPr="00AC6865" w:rsidRDefault="00983A0D" w:rsidP="00D66715">
            <w:pPr>
              <w:pStyle w:val="Style1"/>
              <w:widowControl/>
              <w:jc w:val="center"/>
            </w:pPr>
            <w:r w:rsidRPr="00AC6865">
              <w:t>181</w:t>
            </w:r>
          </w:p>
        </w:tc>
        <w:tc>
          <w:tcPr>
            <w:tcW w:w="381" w:type="pct"/>
            <w:vAlign w:val="center"/>
          </w:tcPr>
          <w:p w:rsidR="000D436B" w:rsidRPr="00AC6865" w:rsidRDefault="000D436B" w:rsidP="00D66715">
            <w:pPr>
              <w:pStyle w:val="Style2"/>
              <w:widowControl/>
              <w:jc w:val="center"/>
            </w:pPr>
          </w:p>
        </w:tc>
        <w:tc>
          <w:tcPr>
            <w:tcW w:w="324" w:type="pct"/>
            <w:vAlign w:val="center"/>
          </w:tcPr>
          <w:p w:rsidR="000D436B" w:rsidRPr="00AC6865" w:rsidRDefault="000D436B" w:rsidP="00D66715">
            <w:pPr>
              <w:pStyle w:val="Style2"/>
              <w:widowControl/>
              <w:jc w:val="center"/>
            </w:pPr>
          </w:p>
        </w:tc>
        <w:tc>
          <w:tcPr>
            <w:tcW w:w="370" w:type="pct"/>
            <w:vAlign w:val="center"/>
          </w:tcPr>
          <w:p w:rsidR="000D436B" w:rsidRPr="00AC6865" w:rsidRDefault="00983A0D" w:rsidP="00D66715">
            <w:pPr>
              <w:pStyle w:val="Style1"/>
              <w:widowControl/>
              <w:jc w:val="center"/>
            </w:pPr>
            <w:r w:rsidRPr="00AC6865">
              <w:t>148</w:t>
            </w:r>
          </w:p>
        </w:tc>
        <w:tc>
          <w:tcPr>
            <w:tcW w:w="793" w:type="pct"/>
            <w:vAlign w:val="center"/>
          </w:tcPr>
          <w:p w:rsidR="000D436B" w:rsidRPr="00AC6865" w:rsidRDefault="00983A0D" w:rsidP="00D66715">
            <w:pPr>
              <w:pStyle w:val="Style2"/>
              <w:widowControl/>
              <w:jc w:val="center"/>
            </w:pPr>
            <w:r w:rsidRPr="00AC6865">
              <w:t>33</w:t>
            </w:r>
          </w:p>
        </w:tc>
      </w:tr>
      <w:tr w:rsidR="00F84854" w:rsidRPr="00D66715" w:rsidTr="00983A0D">
        <w:trPr>
          <w:trHeight w:val="254"/>
        </w:trPr>
        <w:tc>
          <w:tcPr>
            <w:tcW w:w="197" w:type="pct"/>
            <w:vAlign w:val="center"/>
          </w:tcPr>
          <w:p w:rsidR="000D436B" w:rsidRPr="00D66715" w:rsidRDefault="000D436B" w:rsidP="00D66715">
            <w:pPr>
              <w:pStyle w:val="Style1"/>
              <w:widowControl/>
              <w:jc w:val="center"/>
            </w:pPr>
            <w:r w:rsidRPr="00D66715">
              <w:t>1.1.</w:t>
            </w:r>
          </w:p>
        </w:tc>
        <w:tc>
          <w:tcPr>
            <w:tcW w:w="834" w:type="pct"/>
            <w:shd w:val="clear" w:color="auto" w:fill="auto"/>
            <w:vAlign w:val="center"/>
          </w:tcPr>
          <w:p w:rsidR="000D436B" w:rsidRPr="00AC6865" w:rsidRDefault="000D436B" w:rsidP="00D66715">
            <w:pPr>
              <w:pStyle w:val="Style24"/>
              <w:widowControl/>
              <w:spacing w:line="204" w:lineRule="auto"/>
              <w:jc w:val="both"/>
              <w:rPr>
                <w:rStyle w:val="FontStyle77"/>
                <w:sz w:val="24"/>
                <w:szCs w:val="24"/>
              </w:rPr>
            </w:pPr>
            <w:r w:rsidRPr="00AC6865">
              <w:rPr>
                <w:rStyle w:val="FontStyle77"/>
                <w:sz w:val="24"/>
                <w:szCs w:val="24"/>
              </w:rPr>
              <w:t>фонд перераспределе</w:t>
            </w:r>
            <w:r w:rsidRPr="00AC6865">
              <w:rPr>
                <w:rStyle w:val="FontStyle77"/>
                <w:sz w:val="24"/>
                <w:szCs w:val="24"/>
              </w:rPr>
              <w:softHyphen/>
              <w:t>ния земель</w:t>
            </w:r>
          </w:p>
        </w:tc>
        <w:tc>
          <w:tcPr>
            <w:tcW w:w="340" w:type="pct"/>
            <w:vAlign w:val="center"/>
          </w:tcPr>
          <w:p w:rsidR="000D436B" w:rsidRPr="00AC6865" w:rsidRDefault="00983A0D" w:rsidP="00D66715">
            <w:pPr>
              <w:pStyle w:val="Style1"/>
              <w:widowControl/>
              <w:jc w:val="center"/>
            </w:pPr>
            <w:r w:rsidRPr="00AC6865">
              <w:t>12496</w:t>
            </w:r>
          </w:p>
        </w:tc>
        <w:tc>
          <w:tcPr>
            <w:tcW w:w="324" w:type="pct"/>
            <w:vAlign w:val="center"/>
          </w:tcPr>
          <w:p w:rsidR="000D436B" w:rsidRPr="00AC6865" w:rsidRDefault="000D436B" w:rsidP="00D66715">
            <w:pPr>
              <w:pStyle w:val="Style2"/>
              <w:widowControl/>
              <w:jc w:val="center"/>
            </w:pPr>
          </w:p>
        </w:tc>
        <w:tc>
          <w:tcPr>
            <w:tcW w:w="377" w:type="pct"/>
            <w:vAlign w:val="center"/>
          </w:tcPr>
          <w:p w:rsidR="000D436B" w:rsidRPr="00AC6865" w:rsidRDefault="000D436B" w:rsidP="00D66715">
            <w:pPr>
              <w:pStyle w:val="Style2"/>
              <w:widowControl/>
              <w:jc w:val="center"/>
            </w:pPr>
          </w:p>
        </w:tc>
        <w:tc>
          <w:tcPr>
            <w:tcW w:w="391" w:type="pct"/>
            <w:vAlign w:val="center"/>
          </w:tcPr>
          <w:p w:rsidR="000D436B" w:rsidRPr="00AC6865" w:rsidRDefault="00983A0D" w:rsidP="00983A0D">
            <w:pPr>
              <w:pStyle w:val="Style1"/>
              <w:widowControl/>
              <w:jc w:val="center"/>
            </w:pPr>
            <w:r w:rsidRPr="00AC6865">
              <w:t>12496</w:t>
            </w:r>
          </w:p>
        </w:tc>
        <w:tc>
          <w:tcPr>
            <w:tcW w:w="391" w:type="pct"/>
            <w:vAlign w:val="center"/>
          </w:tcPr>
          <w:p w:rsidR="000D436B" w:rsidRPr="00AC6865" w:rsidRDefault="000D436B" w:rsidP="00D66715">
            <w:pPr>
              <w:pStyle w:val="Style1"/>
              <w:widowControl/>
              <w:jc w:val="center"/>
            </w:pPr>
          </w:p>
        </w:tc>
        <w:tc>
          <w:tcPr>
            <w:tcW w:w="278" w:type="pct"/>
            <w:vAlign w:val="center"/>
          </w:tcPr>
          <w:p w:rsidR="000D436B" w:rsidRPr="00AC6865" w:rsidRDefault="000D436B" w:rsidP="00D66715">
            <w:pPr>
              <w:pStyle w:val="Style2"/>
              <w:widowControl/>
              <w:jc w:val="center"/>
            </w:pPr>
          </w:p>
        </w:tc>
        <w:tc>
          <w:tcPr>
            <w:tcW w:w="381" w:type="pct"/>
            <w:vAlign w:val="center"/>
          </w:tcPr>
          <w:p w:rsidR="000D436B" w:rsidRPr="00AC6865" w:rsidRDefault="000D436B" w:rsidP="00D66715">
            <w:pPr>
              <w:pStyle w:val="Style2"/>
              <w:widowControl/>
              <w:jc w:val="center"/>
            </w:pPr>
          </w:p>
        </w:tc>
        <w:tc>
          <w:tcPr>
            <w:tcW w:w="324" w:type="pct"/>
            <w:vAlign w:val="center"/>
          </w:tcPr>
          <w:p w:rsidR="000D436B" w:rsidRPr="00AC6865" w:rsidRDefault="000D436B" w:rsidP="00D66715">
            <w:pPr>
              <w:pStyle w:val="Style2"/>
              <w:widowControl/>
              <w:jc w:val="center"/>
            </w:pPr>
          </w:p>
        </w:tc>
        <w:tc>
          <w:tcPr>
            <w:tcW w:w="370" w:type="pct"/>
            <w:vAlign w:val="center"/>
          </w:tcPr>
          <w:p w:rsidR="000D436B" w:rsidRPr="00AC6865" w:rsidRDefault="000D436B" w:rsidP="00D66715">
            <w:pPr>
              <w:pStyle w:val="Style2"/>
              <w:widowControl/>
              <w:jc w:val="center"/>
            </w:pPr>
          </w:p>
        </w:tc>
        <w:tc>
          <w:tcPr>
            <w:tcW w:w="793" w:type="pct"/>
            <w:vAlign w:val="center"/>
          </w:tcPr>
          <w:p w:rsidR="000D436B" w:rsidRPr="00AC6865" w:rsidRDefault="000D436B" w:rsidP="00D66715">
            <w:pPr>
              <w:pStyle w:val="Style2"/>
              <w:widowControl/>
              <w:jc w:val="center"/>
            </w:pPr>
          </w:p>
        </w:tc>
      </w:tr>
      <w:tr w:rsidR="00F84854" w:rsidRPr="00D66715" w:rsidTr="00983A0D">
        <w:trPr>
          <w:trHeight w:val="250"/>
        </w:trPr>
        <w:tc>
          <w:tcPr>
            <w:tcW w:w="197" w:type="pct"/>
            <w:vAlign w:val="center"/>
          </w:tcPr>
          <w:p w:rsidR="000D436B" w:rsidRPr="00D66715" w:rsidRDefault="000D436B" w:rsidP="00D66715">
            <w:pPr>
              <w:pStyle w:val="Style1"/>
              <w:widowControl/>
              <w:jc w:val="center"/>
            </w:pPr>
            <w:r w:rsidRPr="00D66715">
              <w:t>2.</w:t>
            </w:r>
          </w:p>
        </w:tc>
        <w:tc>
          <w:tcPr>
            <w:tcW w:w="834" w:type="pct"/>
            <w:shd w:val="clear" w:color="auto" w:fill="auto"/>
            <w:vAlign w:val="center"/>
          </w:tcPr>
          <w:p w:rsidR="000D436B" w:rsidRPr="00AC6865" w:rsidRDefault="000D436B" w:rsidP="00D66715">
            <w:pPr>
              <w:pStyle w:val="Style24"/>
              <w:widowControl/>
              <w:spacing w:line="204" w:lineRule="auto"/>
              <w:jc w:val="both"/>
              <w:rPr>
                <w:rStyle w:val="FontStyle77"/>
                <w:sz w:val="24"/>
                <w:szCs w:val="24"/>
              </w:rPr>
            </w:pPr>
            <w:r w:rsidRPr="00AC6865">
              <w:rPr>
                <w:rStyle w:val="FontStyle77"/>
                <w:sz w:val="24"/>
                <w:szCs w:val="24"/>
              </w:rPr>
              <w:t>Земли населенных пунктов, в том числе:</w:t>
            </w:r>
          </w:p>
        </w:tc>
        <w:tc>
          <w:tcPr>
            <w:tcW w:w="340" w:type="pct"/>
            <w:vAlign w:val="center"/>
          </w:tcPr>
          <w:p w:rsidR="000D436B" w:rsidRPr="00AC6865" w:rsidRDefault="00983A0D" w:rsidP="00D66715">
            <w:pPr>
              <w:pStyle w:val="Style1"/>
              <w:widowControl/>
              <w:jc w:val="center"/>
            </w:pPr>
            <w:r w:rsidRPr="00AC6865">
              <w:t>7605</w:t>
            </w:r>
          </w:p>
        </w:tc>
        <w:tc>
          <w:tcPr>
            <w:tcW w:w="324" w:type="pct"/>
            <w:vAlign w:val="center"/>
          </w:tcPr>
          <w:p w:rsidR="000D436B" w:rsidRPr="00AC6865" w:rsidRDefault="00983A0D" w:rsidP="00D66715">
            <w:pPr>
              <w:pStyle w:val="Style1"/>
              <w:widowControl/>
              <w:jc w:val="center"/>
            </w:pPr>
            <w:r w:rsidRPr="00AC6865">
              <w:t>4121</w:t>
            </w:r>
          </w:p>
        </w:tc>
        <w:tc>
          <w:tcPr>
            <w:tcW w:w="377" w:type="pct"/>
            <w:vAlign w:val="center"/>
          </w:tcPr>
          <w:p w:rsidR="000D436B" w:rsidRPr="00AC6865" w:rsidRDefault="000D436B" w:rsidP="00D66715">
            <w:pPr>
              <w:pStyle w:val="Style1"/>
              <w:widowControl/>
              <w:jc w:val="center"/>
            </w:pPr>
          </w:p>
        </w:tc>
        <w:tc>
          <w:tcPr>
            <w:tcW w:w="391" w:type="pct"/>
            <w:vAlign w:val="center"/>
          </w:tcPr>
          <w:p w:rsidR="000D436B" w:rsidRPr="00AC6865" w:rsidRDefault="00983A0D" w:rsidP="00983A0D">
            <w:pPr>
              <w:pStyle w:val="Style1"/>
              <w:widowControl/>
              <w:jc w:val="center"/>
            </w:pPr>
            <w:r w:rsidRPr="00AC6865">
              <w:t>3484</w:t>
            </w:r>
          </w:p>
        </w:tc>
        <w:tc>
          <w:tcPr>
            <w:tcW w:w="391" w:type="pct"/>
            <w:vAlign w:val="center"/>
          </w:tcPr>
          <w:p w:rsidR="000D436B" w:rsidRPr="00AC6865" w:rsidRDefault="000D436B" w:rsidP="00D66715">
            <w:pPr>
              <w:pStyle w:val="Style1"/>
              <w:widowControl/>
              <w:jc w:val="center"/>
            </w:pPr>
          </w:p>
        </w:tc>
        <w:tc>
          <w:tcPr>
            <w:tcW w:w="278" w:type="pct"/>
            <w:vAlign w:val="center"/>
          </w:tcPr>
          <w:p w:rsidR="000D436B" w:rsidRPr="00AC6865" w:rsidRDefault="000D436B" w:rsidP="00D66715">
            <w:pPr>
              <w:pStyle w:val="Style1"/>
              <w:widowControl/>
              <w:jc w:val="center"/>
            </w:pPr>
          </w:p>
        </w:tc>
        <w:tc>
          <w:tcPr>
            <w:tcW w:w="381" w:type="pct"/>
            <w:vAlign w:val="center"/>
          </w:tcPr>
          <w:p w:rsidR="000D436B" w:rsidRPr="00AC6865" w:rsidRDefault="000D436B" w:rsidP="00D66715">
            <w:pPr>
              <w:pStyle w:val="Style2"/>
              <w:widowControl/>
              <w:jc w:val="center"/>
            </w:pPr>
          </w:p>
        </w:tc>
        <w:tc>
          <w:tcPr>
            <w:tcW w:w="324" w:type="pct"/>
            <w:vAlign w:val="center"/>
          </w:tcPr>
          <w:p w:rsidR="000D436B" w:rsidRPr="00AC6865" w:rsidRDefault="000D436B" w:rsidP="00D66715">
            <w:pPr>
              <w:pStyle w:val="Style2"/>
              <w:widowControl/>
              <w:jc w:val="center"/>
            </w:pPr>
          </w:p>
        </w:tc>
        <w:tc>
          <w:tcPr>
            <w:tcW w:w="370" w:type="pct"/>
            <w:vAlign w:val="center"/>
          </w:tcPr>
          <w:p w:rsidR="000D436B" w:rsidRPr="00AC6865" w:rsidRDefault="000D436B" w:rsidP="00D66715">
            <w:pPr>
              <w:pStyle w:val="Style1"/>
              <w:widowControl/>
              <w:jc w:val="center"/>
            </w:pPr>
          </w:p>
        </w:tc>
        <w:tc>
          <w:tcPr>
            <w:tcW w:w="793" w:type="pct"/>
            <w:vAlign w:val="center"/>
          </w:tcPr>
          <w:p w:rsidR="000D436B" w:rsidRPr="00AC6865" w:rsidRDefault="000D436B" w:rsidP="00D66715">
            <w:pPr>
              <w:pStyle w:val="Style2"/>
              <w:widowControl/>
              <w:jc w:val="center"/>
            </w:pPr>
          </w:p>
        </w:tc>
      </w:tr>
      <w:tr w:rsidR="00F84854" w:rsidRPr="00D66715" w:rsidTr="00983A0D">
        <w:trPr>
          <w:trHeight w:val="250"/>
        </w:trPr>
        <w:tc>
          <w:tcPr>
            <w:tcW w:w="197" w:type="pct"/>
            <w:vAlign w:val="center"/>
          </w:tcPr>
          <w:p w:rsidR="000D436B" w:rsidRPr="00D66715" w:rsidRDefault="000D436B" w:rsidP="00D66715">
            <w:pPr>
              <w:pStyle w:val="Style1"/>
              <w:widowControl/>
              <w:jc w:val="center"/>
            </w:pPr>
            <w:r w:rsidRPr="00D66715">
              <w:t>2.1.</w:t>
            </w:r>
          </w:p>
        </w:tc>
        <w:tc>
          <w:tcPr>
            <w:tcW w:w="834" w:type="pct"/>
            <w:shd w:val="clear" w:color="auto" w:fill="auto"/>
            <w:vAlign w:val="center"/>
          </w:tcPr>
          <w:p w:rsidR="000D436B" w:rsidRPr="00AC6865" w:rsidRDefault="000D436B" w:rsidP="00D66715">
            <w:pPr>
              <w:pStyle w:val="Style24"/>
              <w:widowControl/>
              <w:spacing w:line="204" w:lineRule="auto"/>
              <w:jc w:val="both"/>
              <w:rPr>
                <w:rStyle w:val="FontStyle77"/>
                <w:sz w:val="24"/>
                <w:szCs w:val="24"/>
              </w:rPr>
            </w:pPr>
            <w:r w:rsidRPr="00AC6865">
              <w:rPr>
                <w:rStyle w:val="FontStyle77"/>
                <w:sz w:val="24"/>
                <w:szCs w:val="24"/>
              </w:rPr>
              <w:t>городских населенных пунктов</w:t>
            </w:r>
          </w:p>
        </w:tc>
        <w:tc>
          <w:tcPr>
            <w:tcW w:w="340" w:type="pct"/>
            <w:vAlign w:val="center"/>
          </w:tcPr>
          <w:p w:rsidR="000D436B" w:rsidRPr="00AC6865" w:rsidRDefault="000D436B" w:rsidP="00D66715">
            <w:pPr>
              <w:pStyle w:val="Style1"/>
              <w:widowControl/>
              <w:jc w:val="center"/>
            </w:pPr>
          </w:p>
        </w:tc>
        <w:tc>
          <w:tcPr>
            <w:tcW w:w="324" w:type="pct"/>
            <w:vAlign w:val="center"/>
          </w:tcPr>
          <w:p w:rsidR="000D436B" w:rsidRPr="00AC6865" w:rsidRDefault="000D436B" w:rsidP="00D66715">
            <w:pPr>
              <w:pStyle w:val="Style1"/>
              <w:widowControl/>
              <w:jc w:val="center"/>
            </w:pPr>
          </w:p>
        </w:tc>
        <w:tc>
          <w:tcPr>
            <w:tcW w:w="377" w:type="pct"/>
            <w:vAlign w:val="center"/>
          </w:tcPr>
          <w:p w:rsidR="000D436B" w:rsidRPr="00AC6865" w:rsidRDefault="000D436B" w:rsidP="00D66715">
            <w:pPr>
              <w:pStyle w:val="Style1"/>
              <w:widowControl/>
              <w:jc w:val="center"/>
            </w:pPr>
          </w:p>
        </w:tc>
        <w:tc>
          <w:tcPr>
            <w:tcW w:w="391" w:type="pct"/>
            <w:vAlign w:val="center"/>
          </w:tcPr>
          <w:p w:rsidR="000D436B" w:rsidRPr="00AC6865" w:rsidRDefault="000D436B" w:rsidP="00983A0D">
            <w:pPr>
              <w:pStyle w:val="Style1"/>
              <w:widowControl/>
              <w:jc w:val="center"/>
            </w:pPr>
          </w:p>
        </w:tc>
        <w:tc>
          <w:tcPr>
            <w:tcW w:w="391" w:type="pct"/>
            <w:vAlign w:val="center"/>
          </w:tcPr>
          <w:p w:rsidR="000D436B" w:rsidRPr="00AC6865" w:rsidRDefault="000D436B" w:rsidP="00D66715">
            <w:pPr>
              <w:pStyle w:val="Style1"/>
              <w:widowControl/>
              <w:jc w:val="center"/>
            </w:pPr>
          </w:p>
        </w:tc>
        <w:tc>
          <w:tcPr>
            <w:tcW w:w="278" w:type="pct"/>
            <w:vAlign w:val="center"/>
          </w:tcPr>
          <w:p w:rsidR="000D436B" w:rsidRPr="00AC6865" w:rsidRDefault="000D436B" w:rsidP="00D66715">
            <w:pPr>
              <w:pStyle w:val="Style1"/>
              <w:widowControl/>
              <w:jc w:val="center"/>
            </w:pPr>
          </w:p>
        </w:tc>
        <w:tc>
          <w:tcPr>
            <w:tcW w:w="381" w:type="pct"/>
            <w:vAlign w:val="center"/>
          </w:tcPr>
          <w:p w:rsidR="000D436B" w:rsidRPr="00AC6865" w:rsidRDefault="000D436B" w:rsidP="00D66715">
            <w:pPr>
              <w:pStyle w:val="Style2"/>
              <w:widowControl/>
              <w:jc w:val="center"/>
            </w:pPr>
          </w:p>
        </w:tc>
        <w:tc>
          <w:tcPr>
            <w:tcW w:w="324" w:type="pct"/>
            <w:vAlign w:val="center"/>
          </w:tcPr>
          <w:p w:rsidR="000D436B" w:rsidRPr="00AC6865" w:rsidRDefault="000D436B" w:rsidP="00D66715">
            <w:pPr>
              <w:pStyle w:val="Style2"/>
              <w:widowControl/>
              <w:jc w:val="center"/>
            </w:pPr>
          </w:p>
        </w:tc>
        <w:tc>
          <w:tcPr>
            <w:tcW w:w="370" w:type="pct"/>
            <w:vAlign w:val="center"/>
          </w:tcPr>
          <w:p w:rsidR="000D436B" w:rsidRPr="00AC6865" w:rsidRDefault="000D436B" w:rsidP="00D66715">
            <w:pPr>
              <w:pStyle w:val="Style1"/>
              <w:widowControl/>
              <w:jc w:val="center"/>
            </w:pPr>
          </w:p>
        </w:tc>
        <w:tc>
          <w:tcPr>
            <w:tcW w:w="793" w:type="pct"/>
            <w:vAlign w:val="center"/>
          </w:tcPr>
          <w:p w:rsidR="000D436B" w:rsidRPr="00AC6865" w:rsidRDefault="000D436B" w:rsidP="00D66715">
            <w:pPr>
              <w:pStyle w:val="Style2"/>
              <w:widowControl/>
              <w:jc w:val="center"/>
            </w:pPr>
          </w:p>
        </w:tc>
      </w:tr>
      <w:tr w:rsidR="00F84854" w:rsidRPr="00D66715" w:rsidTr="00983A0D">
        <w:trPr>
          <w:trHeight w:val="250"/>
        </w:trPr>
        <w:tc>
          <w:tcPr>
            <w:tcW w:w="197" w:type="pct"/>
            <w:vAlign w:val="center"/>
          </w:tcPr>
          <w:p w:rsidR="000D436B" w:rsidRPr="00D66715" w:rsidRDefault="000D436B" w:rsidP="00D66715">
            <w:pPr>
              <w:pStyle w:val="Style1"/>
              <w:widowControl/>
              <w:jc w:val="center"/>
            </w:pPr>
            <w:r w:rsidRPr="00D66715">
              <w:t>2.2.</w:t>
            </w:r>
          </w:p>
        </w:tc>
        <w:tc>
          <w:tcPr>
            <w:tcW w:w="834" w:type="pct"/>
            <w:shd w:val="clear" w:color="auto" w:fill="auto"/>
            <w:vAlign w:val="center"/>
          </w:tcPr>
          <w:p w:rsidR="000D436B" w:rsidRPr="00AC6865" w:rsidRDefault="000D436B" w:rsidP="00D66715">
            <w:pPr>
              <w:pStyle w:val="Style24"/>
              <w:widowControl/>
              <w:spacing w:line="204" w:lineRule="auto"/>
              <w:jc w:val="both"/>
              <w:rPr>
                <w:rStyle w:val="FontStyle77"/>
                <w:sz w:val="24"/>
                <w:szCs w:val="24"/>
              </w:rPr>
            </w:pPr>
            <w:r w:rsidRPr="00AC6865">
              <w:rPr>
                <w:rStyle w:val="FontStyle77"/>
                <w:sz w:val="24"/>
                <w:szCs w:val="24"/>
              </w:rPr>
              <w:t>сельских населенных пунктов</w:t>
            </w:r>
          </w:p>
        </w:tc>
        <w:tc>
          <w:tcPr>
            <w:tcW w:w="340" w:type="pct"/>
            <w:vAlign w:val="center"/>
          </w:tcPr>
          <w:p w:rsidR="000D436B" w:rsidRPr="00AC6865" w:rsidRDefault="00983A0D" w:rsidP="00D66715">
            <w:pPr>
              <w:pStyle w:val="Style1"/>
              <w:widowControl/>
              <w:jc w:val="center"/>
            </w:pPr>
            <w:r w:rsidRPr="00AC6865">
              <w:t>7605</w:t>
            </w:r>
          </w:p>
        </w:tc>
        <w:tc>
          <w:tcPr>
            <w:tcW w:w="324" w:type="pct"/>
            <w:vAlign w:val="center"/>
          </w:tcPr>
          <w:p w:rsidR="000D436B" w:rsidRPr="00AC6865" w:rsidRDefault="00983A0D" w:rsidP="00D66715">
            <w:pPr>
              <w:pStyle w:val="Style1"/>
              <w:widowControl/>
              <w:jc w:val="center"/>
            </w:pPr>
            <w:r w:rsidRPr="00AC6865">
              <w:t>4121</w:t>
            </w:r>
          </w:p>
        </w:tc>
        <w:tc>
          <w:tcPr>
            <w:tcW w:w="377" w:type="pct"/>
            <w:vAlign w:val="center"/>
          </w:tcPr>
          <w:p w:rsidR="000D436B" w:rsidRPr="00AC6865" w:rsidRDefault="000D436B" w:rsidP="00D66715">
            <w:pPr>
              <w:pStyle w:val="Style1"/>
              <w:widowControl/>
              <w:jc w:val="center"/>
            </w:pPr>
          </w:p>
        </w:tc>
        <w:tc>
          <w:tcPr>
            <w:tcW w:w="391" w:type="pct"/>
            <w:vAlign w:val="center"/>
          </w:tcPr>
          <w:p w:rsidR="000D436B" w:rsidRPr="00AC6865" w:rsidRDefault="00983A0D" w:rsidP="00983A0D">
            <w:pPr>
              <w:pStyle w:val="Style1"/>
              <w:widowControl/>
              <w:jc w:val="center"/>
            </w:pPr>
            <w:r w:rsidRPr="00AC6865">
              <w:t>3484</w:t>
            </w:r>
          </w:p>
        </w:tc>
        <w:tc>
          <w:tcPr>
            <w:tcW w:w="391" w:type="pct"/>
            <w:vAlign w:val="center"/>
          </w:tcPr>
          <w:p w:rsidR="000D436B" w:rsidRPr="00AC6865" w:rsidRDefault="000D436B" w:rsidP="00D66715">
            <w:pPr>
              <w:pStyle w:val="Style1"/>
              <w:widowControl/>
              <w:jc w:val="center"/>
            </w:pPr>
          </w:p>
        </w:tc>
        <w:tc>
          <w:tcPr>
            <w:tcW w:w="278" w:type="pct"/>
            <w:vAlign w:val="center"/>
          </w:tcPr>
          <w:p w:rsidR="000D436B" w:rsidRPr="00AC6865" w:rsidRDefault="000D436B" w:rsidP="00D66715">
            <w:pPr>
              <w:pStyle w:val="Style1"/>
              <w:widowControl/>
              <w:jc w:val="center"/>
            </w:pPr>
          </w:p>
        </w:tc>
        <w:tc>
          <w:tcPr>
            <w:tcW w:w="381" w:type="pct"/>
            <w:vAlign w:val="center"/>
          </w:tcPr>
          <w:p w:rsidR="000D436B" w:rsidRPr="00AC6865" w:rsidRDefault="000D436B" w:rsidP="00D66715">
            <w:pPr>
              <w:pStyle w:val="Style2"/>
              <w:widowControl/>
              <w:jc w:val="center"/>
            </w:pPr>
          </w:p>
        </w:tc>
        <w:tc>
          <w:tcPr>
            <w:tcW w:w="324" w:type="pct"/>
            <w:vAlign w:val="center"/>
          </w:tcPr>
          <w:p w:rsidR="000D436B" w:rsidRPr="00AC6865" w:rsidRDefault="000D436B" w:rsidP="00D66715">
            <w:pPr>
              <w:pStyle w:val="Style2"/>
              <w:widowControl/>
              <w:jc w:val="center"/>
            </w:pPr>
          </w:p>
        </w:tc>
        <w:tc>
          <w:tcPr>
            <w:tcW w:w="370" w:type="pct"/>
            <w:vAlign w:val="center"/>
          </w:tcPr>
          <w:p w:rsidR="000D436B" w:rsidRPr="00AC6865" w:rsidRDefault="000D436B" w:rsidP="00D66715">
            <w:pPr>
              <w:pStyle w:val="Style1"/>
              <w:widowControl/>
              <w:jc w:val="center"/>
            </w:pPr>
          </w:p>
        </w:tc>
        <w:tc>
          <w:tcPr>
            <w:tcW w:w="793" w:type="pct"/>
            <w:vAlign w:val="center"/>
          </w:tcPr>
          <w:p w:rsidR="000D436B" w:rsidRPr="00AC6865" w:rsidRDefault="000D436B" w:rsidP="00D66715">
            <w:pPr>
              <w:pStyle w:val="Style2"/>
              <w:widowControl/>
              <w:jc w:val="center"/>
            </w:pPr>
          </w:p>
        </w:tc>
      </w:tr>
      <w:tr w:rsidR="00F84854" w:rsidRPr="00D66715" w:rsidTr="00983A0D">
        <w:trPr>
          <w:trHeight w:val="1186"/>
        </w:trPr>
        <w:tc>
          <w:tcPr>
            <w:tcW w:w="197" w:type="pct"/>
            <w:vAlign w:val="center"/>
          </w:tcPr>
          <w:p w:rsidR="000D436B" w:rsidRPr="00D66715" w:rsidRDefault="000D436B" w:rsidP="00D66715">
            <w:pPr>
              <w:pStyle w:val="Style1"/>
              <w:widowControl/>
              <w:jc w:val="center"/>
            </w:pPr>
            <w:r w:rsidRPr="00D66715">
              <w:t>3.</w:t>
            </w:r>
          </w:p>
        </w:tc>
        <w:tc>
          <w:tcPr>
            <w:tcW w:w="834" w:type="pct"/>
            <w:shd w:val="clear" w:color="auto" w:fill="auto"/>
            <w:vAlign w:val="center"/>
          </w:tcPr>
          <w:p w:rsidR="000D436B" w:rsidRPr="00AC6865" w:rsidRDefault="000D436B" w:rsidP="00D66715">
            <w:pPr>
              <w:spacing w:line="204" w:lineRule="auto"/>
              <w:jc w:val="both"/>
              <w:rPr>
                <w:rStyle w:val="FontStyle77"/>
                <w:sz w:val="24"/>
                <w:szCs w:val="24"/>
              </w:rPr>
            </w:pPr>
            <w:r w:rsidRPr="00AC6865">
              <w:rPr>
                <w:rStyle w:val="FontStyle77"/>
                <w:sz w:val="24"/>
                <w:szCs w:val="24"/>
              </w:rPr>
              <w:t>Земли промышленн</w:t>
            </w:r>
            <w:r w:rsidRPr="00AC6865">
              <w:rPr>
                <w:rStyle w:val="FontStyle77"/>
                <w:sz w:val="24"/>
                <w:szCs w:val="24"/>
              </w:rPr>
              <w:t>о</w:t>
            </w:r>
            <w:r w:rsidRPr="00AC6865">
              <w:rPr>
                <w:rStyle w:val="FontStyle77"/>
                <w:sz w:val="24"/>
                <w:szCs w:val="24"/>
              </w:rPr>
              <w:t>сти, энергетики, тран</w:t>
            </w:r>
            <w:r w:rsidRPr="00AC6865">
              <w:rPr>
                <w:rStyle w:val="FontStyle77"/>
                <w:sz w:val="24"/>
                <w:szCs w:val="24"/>
              </w:rPr>
              <w:t>с</w:t>
            </w:r>
            <w:r w:rsidRPr="00AC6865">
              <w:rPr>
                <w:rStyle w:val="FontStyle77"/>
                <w:sz w:val="24"/>
                <w:szCs w:val="24"/>
              </w:rPr>
              <w:t>порта, связи, радиов</w:t>
            </w:r>
            <w:r w:rsidRPr="00AC6865">
              <w:rPr>
                <w:rStyle w:val="FontStyle77"/>
                <w:sz w:val="24"/>
                <w:szCs w:val="24"/>
              </w:rPr>
              <w:t>е</w:t>
            </w:r>
            <w:r w:rsidRPr="00AC6865">
              <w:rPr>
                <w:rStyle w:val="FontStyle77"/>
                <w:sz w:val="24"/>
                <w:szCs w:val="24"/>
              </w:rPr>
              <w:t>щания, телевидения, информатики, земли для обеспечения ко</w:t>
            </w:r>
            <w:r w:rsidRPr="00AC6865">
              <w:rPr>
                <w:rStyle w:val="FontStyle77"/>
                <w:sz w:val="24"/>
                <w:szCs w:val="24"/>
              </w:rPr>
              <w:t>с</w:t>
            </w:r>
            <w:r w:rsidRPr="00AC6865">
              <w:rPr>
                <w:rStyle w:val="FontStyle77"/>
                <w:sz w:val="24"/>
                <w:szCs w:val="24"/>
              </w:rPr>
              <w:t>мической деятельн</w:t>
            </w:r>
            <w:r w:rsidRPr="00AC6865">
              <w:rPr>
                <w:rStyle w:val="FontStyle77"/>
                <w:sz w:val="24"/>
                <w:szCs w:val="24"/>
              </w:rPr>
              <w:t>о</w:t>
            </w:r>
            <w:r w:rsidRPr="00AC6865">
              <w:rPr>
                <w:rStyle w:val="FontStyle77"/>
                <w:sz w:val="24"/>
                <w:szCs w:val="24"/>
              </w:rPr>
              <w:t>сти, земли обороны, безопасности и земли иного специального назначения</w:t>
            </w:r>
          </w:p>
        </w:tc>
        <w:tc>
          <w:tcPr>
            <w:tcW w:w="340" w:type="pct"/>
            <w:vAlign w:val="center"/>
          </w:tcPr>
          <w:p w:rsidR="000D436B" w:rsidRPr="00AC6865" w:rsidRDefault="00983A0D" w:rsidP="00D66715">
            <w:pPr>
              <w:pStyle w:val="Style1"/>
              <w:widowControl/>
              <w:jc w:val="center"/>
            </w:pPr>
            <w:r w:rsidRPr="00AC6865">
              <w:t>3970</w:t>
            </w:r>
          </w:p>
        </w:tc>
        <w:tc>
          <w:tcPr>
            <w:tcW w:w="324" w:type="pct"/>
            <w:vAlign w:val="center"/>
          </w:tcPr>
          <w:p w:rsidR="000D436B" w:rsidRPr="00AC6865" w:rsidRDefault="000D436B" w:rsidP="00D66715">
            <w:pPr>
              <w:pStyle w:val="Style2"/>
              <w:widowControl/>
              <w:jc w:val="center"/>
            </w:pPr>
          </w:p>
        </w:tc>
        <w:tc>
          <w:tcPr>
            <w:tcW w:w="377" w:type="pct"/>
            <w:vAlign w:val="center"/>
          </w:tcPr>
          <w:p w:rsidR="000D436B" w:rsidRPr="00AC6865" w:rsidRDefault="000D436B" w:rsidP="00D66715">
            <w:pPr>
              <w:jc w:val="center"/>
              <w:rPr>
                <w:rStyle w:val="aff"/>
                <w:sz w:val="24"/>
                <w:szCs w:val="24"/>
              </w:rPr>
            </w:pPr>
          </w:p>
        </w:tc>
        <w:tc>
          <w:tcPr>
            <w:tcW w:w="391" w:type="pct"/>
            <w:vAlign w:val="center"/>
          </w:tcPr>
          <w:p w:rsidR="000D436B" w:rsidRPr="00AC6865" w:rsidRDefault="00983A0D" w:rsidP="00983A0D">
            <w:pPr>
              <w:pStyle w:val="Style1"/>
              <w:widowControl/>
              <w:jc w:val="center"/>
            </w:pPr>
            <w:r w:rsidRPr="00AC6865">
              <w:t>3970</w:t>
            </w:r>
          </w:p>
        </w:tc>
        <w:tc>
          <w:tcPr>
            <w:tcW w:w="391" w:type="pct"/>
            <w:vAlign w:val="center"/>
          </w:tcPr>
          <w:p w:rsidR="000D436B" w:rsidRPr="00AC6865" w:rsidRDefault="000D436B" w:rsidP="00D66715">
            <w:pPr>
              <w:pStyle w:val="Style1"/>
              <w:widowControl/>
              <w:jc w:val="center"/>
            </w:pPr>
          </w:p>
        </w:tc>
        <w:tc>
          <w:tcPr>
            <w:tcW w:w="278" w:type="pct"/>
            <w:vAlign w:val="center"/>
          </w:tcPr>
          <w:p w:rsidR="000D436B" w:rsidRPr="00AC6865" w:rsidRDefault="00983A0D" w:rsidP="00D66715">
            <w:pPr>
              <w:pStyle w:val="Style1"/>
              <w:widowControl/>
              <w:jc w:val="center"/>
            </w:pPr>
            <w:r w:rsidRPr="00AC6865">
              <w:t>1599</w:t>
            </w:r>
          </w:p>
        </w:tc>
        <w:tc>
          <w:tcPr>
            <w:tcW w:w="381" w:type="pct"/>
            <w:vAlign w:val="center"/>
          </w:tcPr>
          <w:p w:rsidR="000D436B" w:rsidRPr="00AC6865" w:rsidRDefault="000D436B" w:rsidP="00D66715">
            <w:pPr>
              <w:pStyle w:val="Style2"/>
              <w:widowControl/>
              <w:jc w:val="center"/>
            </w:pPr>
          </w:p>
        </w:tc>
        <w:tc>
          <w:tcPr>
            <w:tcW w:w="324" w:type="pct"/>
            <w:vAlign w:val="center"/>
          </w:tcPr>
          <w:p w:rsidR="000D436B" w:rsidRPr="00AC6865" w:rsidRDefault="000D436B" w:rsidP="00D66715">
            <w:pPr>
              <w:pStyle w:val="Style2"/>
              <w:widowControl/>
              <w:jc w:val="center"/>
            </w:pPr>
          </w:p>
        </w:tc>
        <w:tc>
          <w:tcPr>
            <w:tcW w:w="370" w:type="pct"/>
            <w:vAlign w:val="center"/>
          </w:tcPr>
          <w:p w:rsidR="000D436B" w:rsidRPr="00AC6865" w:rsidRDefault="000D436B" w:rsidP="00D66715">
            <w:pPr>
              <w:pStyle w:val="Style1"/>
              <w:widowControl/>
              <w:jc w:val="center"/>
            </w:pPr>
          </w:p>
        </w:tc>
        <w:tc>
          <w:tcPr>
            <w:tcW w:w="793" w:type="pct"/>
            <w:vAlign w:val="center"/>
          </w:tcPr>
          <w:p w:rsidR="000D436B" w:rsidRPr="00AC6865" w:rsidRDefault="000D436B" w:rsidP="00D66715">
            <w:pPr>
              <w:pStyle w:val="Style2"/>
              <w:widowControl/>
              <w:jc w:val="center"/>
            </w:pPr>
          </w:p>
        </w:tc>
      </w:tr>
      <w:tr w:rsidR="00F84854" w:rsidRPr="00D66715" w:rsidTr="00D66715">
        <w:trPr>
          <w:trHeight w:val="254"/>
        </w:trPr>
        <w:tc>
          <w:tcPr>
            <w:tcW w:w="197" w:type="pct"/>
            <w:vAlign w:val="center"/>
          </w:tcPr>
          <w:p w:rsidR="000D436B" w:rsidRPr="00D66715" w:rsidRDefault="000D436B" w:rsidP="00D66715">
            <w:pPr>
              <w:pStyle w:val="Style1"/>
              <w:widowControl/>
              <w:jc w:val="center"/>
            </w:pPr>
            <w:r w:rsidRPr="00D66715">
              <w:t>3.1.</w:t>
            </w:r>
          </w:p>
        </w:tc>
        <w:tc>
          <w:tcPr>
            <w:tcW w:w="834" w:type="pct"/>
            <w:shd w:val="clear" w:color="auto" w:fill="auto"/>
            <w:vAlign w:val="center"/>
          </w:tcPr>
          <w:p w:rsidR="000D436B" w:rsidRPr="00AC6865" w:rsidRDefault="000D436B" w:rsidP="00D66715">
            <w:pPr>
              <w:pStyle w:val="Style24"/>
              <w:widowControl/>
              <w:spacing w:line="204" w:lineRule="auto"/>
              <w:jc w:val="both"/>
              <w:rPr>
                <w:rStyle w:val="FontStyle77"/>
                <w:sz w:val="24"/>
                <w:szCs w:val="24"/>
              </w:rPr>
            </w:pPr>
            <w:r w:rsidRPr="00AC6865">
              <w:rPr>
                <w:rStyle w:val="FontStyle77"/>
                <w:sz w:val="24"/>
                <w:szCs w:val="24"/>
              </w:rPr>
              <w:t>Земли промышленн</w:t>
            </w:r>
            <w:r w:rsidRPr="00AC6865">
              <w:rPr>
                <w:rStyle w:val="FontStyle77"/>
                <w:sz w:val="24"/>
                <w:szCs w:val="24"/>
              </w:rPr>
              <w:t>о</w:t>
            </w:r>
            <w:r w:rsidRPr="00AC6865">
              <w:rPr>
                <w:rStyle w:val="FontStyle77"/>
                <w:sz w:val="24"/>
                <w:szCs w:val="24"/>
              </w:rPr>
              <w:t>сти</w:t>
            </w:r>
          </w:p>
        </w:tc>
        <w:tc>
          <w:tcPr>
            <w:tcW w:w="340" w:type="pct"/>
            <w:vAlign w:val="center"/>
          </w:tcPr>
          <w:p w:rsidR="000D436B" w:rsidRPr="00AC6865" w:rsidRDefault="00983A0D" w:rsidP="00D66715">
            <w:pPr>
              <w:pStyle w:val="Style1"/>
              <w:widowControl/>
              <w:jc w:val="center"/>
            </w:pPr>
            <w:r w:rsidRPr="00AC6865">
              <w:t>203</w:t>
            </w:r>
          </w:p>
        </w:tc>
        <w:tc>
          <w:tcPr>
            <w:tcW w:w="324" w:type="pct"/>
            <w:vAlign w:val="center"/>
          </w:tcPr>
          <w:p w:rsidR="000D436B" w:rsidRPr="00AC6865" w:rsidRDefault="000D436B" w:rsidP="00D66715">
            <w:pPr>
              <w:pStyle w:val="Style2"/>
              <w:widowControl/>
              <w:jc w:val="center"/>
            </w:pPr>
          </w:p>
        </w:tc>
        <w:tc>
          <w:tcPr>
            <w:tcW w:w="377" w:type="pct"/>
            <w:vAlign w:val="center"/>
          </w:tcPr>
          <w:p w:rsidR="000D436B" w:rsidRPr="00AC6865" w:rsidRDefault="000D436B" w:rsidP="00D66715">
            <w:pPr>
              <w:pStyle w:val="Style2"/>
              <w:widowControl/>
              <w:jc w:val="center"/>
            </w:pPr>
          </w:p>
        </w:tc>
        <w:tc>
          <w:tcPr>
            <w:tcW w:w="391" w:type="pct"/>
          </w:tcPr>
          <w:p w:rsidR="000D436B" w:rsidRPr="00AC6865" w:rsidRDefault="00983A0D" w:rsidP="00D66715">
            <w:pPr>
              <w:pStyle w:val="Style1"/>
              <w:widowControl/>
              <w:jc w:val="center"/>
            </w:pPr>
            <w:r w:rsidRPr="00AC6865">
              <w:t>203</w:t>
            </w:r>
          </w:p>
        </w:tc>
        <w:tc>
          <w:tcPr>
            <w:tcW w:w="391" w:type="pct"/>
            <w:vAlign w:val="center"/>
          </w:tcPr>
          <w:p w:rsidR="000D436B" w:rsidRPr="00AC6865" w:rsidRDefault="000D436B" w:rsidP="00D66715">
            <w:pPr>
              <w:pStyle w:val="Style1"/>
              <w:widowControl/>
              <w:jc w:val="center"/>
            </w:pPr>
          </w:p>
        </w:tc>
        <w:tc>
          <w:tcPr>
            <w:tcW w:w="278" w:type="pct"/>
            <w:vAlign w:val="center"/>
          </w:tcPr>
          <w:p w:rsidR="000D436B" w:rsidRPr="00AC6865" w:rsidRDefault="000D436B" w:rsidP="00D66715">
            <w:pPr>
              <w:pStyle w:val="Style1"/>
              <w:widowControl/>
              <w:jc w:val="center"/>
            </w:pPr>
          </w:p>
        </w:tc>
        <w:tc>
          <w:tcPr>
            <w:tcW w:w="381" w:type="pct"/>
            <w:vAlign w:val="center"/>
          </w:tcPr>
          <w:p w:rsidR="000D436B" w:rsidRPr="00AC6865" w:rsidRDefault="000D436B" w:rsidP="00D66715">
            <w:pPr>
              <w:jc w:val="center"/>
              <w:rPr>
                <w:sz w:val="24"/>
                <w:szCs w:val="24"/>
              </w:rPr>
            </w:pPr>
          </w:p>
        </w:tc>
        <w:tc>
          <w:tcPr>
            <w:tcW w:w="324" w:type="pct"/>
            <w:vAlign w:val="center"/>
          </w:tcPr>
          <w:p w:rsidR="000D436B" w:rsidRPr="00AC6865" w:rsidRDefault="000D436B" w:rsidP="00D66715">
            <w:pPr>
              <w:pStyle w:val="Style2"/>
              <w:widowControl/>
              <w:jc w:val="center"/>
            </w:pPr>
          </w:p>
        </w:tc>
        <w:tc>
          <w:tcPr>
            <w:tcW w:w="370" w:type="pct"/>
            <w:vAlign w:val="center"/>
          </w:tcPr>
          <w:p w:rsidR="000D436B" w:rsidRPr="00AC6865" w:rsidRDefault="000D436B" w:rsidP="00D66715">
            <w:pPr>
              <w:pStyle w:val="Style1"/>
              <w:widowControl/>
              <w:jc w:val="center"/>
            </w:pPr>
          </w:p>
        </w:tc>
        <w:tc>
          <w:tcPr>
            <w:tcW w:w="793" w:type="pct"/>
            <w:vAlign w:val="center"/>
          </w:tcPr>
          <w:p w:rsidR="000D436B" w:rsidRPr="00AC6865" w:rsidRDefault="000D436B" w:rsidP="00D66715">
            <w:pPr>
              <w:pStyle w:val="Style2"/>
              <w:widowControl/>
              <w:jc w:val="center"/>
            </w:pPr>
          </w:p>
        </w:tc>
      </w:tr>
      <w:tr w:rsidR="00F84854" w:rsidRPr="00D66715" w:rsidTr="00D66715">
        <w:trPr>
          <w:trHeight w:val="250"/>
        </w:trPr>
        <w:tc>
          <w:tcPr>
            <w:tcW w:w="197" w:type="pct"/>
            <w:vAlign w:val="center"/>
          </w:tcPr>
          <w:p w:rsidR="000D436B" w:rsidRPr="00D66715" w:rsidRDefault="000D436B" w:rsidP="00D66715">
            <w:pPr>
              <w:pStyle w:val="Style1"/>
              <w:widowControl/>
              <w:jc w:val="center"/>
            </w:pPr>
            <w:r w:rsidRPr="00D66715">
              <w:t>3.2.</w:t>
            </w:r>
          </w:p>
        </w:tc>
        <w:tc>
          <w:tcPr>
            <w:tcW w:w="834" w:type="pct"/>
            <w:shd w:val="clear" w:color="auto" w:fill="auto"/>
            <w:vAlign w:val="center"/>
          </w:tcPr>
          <w:p w:rsidR="000D436B" w:rsidRPr="00AC6865" w:rsidRDefault="000D436B" w:rsidP="00D66715">
            <w:pPr>
              <w:pStyle w:val="Style24"/>
              <w:widowControl/>
              <w:spacing w:line="204" w:lineRule="auto"/>
              <w:jc w:val="both"/>
              <w:rPr>
                <w:rStyle w:val="FontStyle77"/>
                <w:sz w:val="24"/>
                <w:szCs w:val="24"/>
              </w:rPr>
            </w:pPr>
            <w:r w:rsidRPr="00AC6865">
              <w:rPr>
                <w:rStyle w:val="FontStyle77"/>
                <w:sz w:val="24"/>
                <w:szCs w:val="24"/>
              </w:rPr>
              <w:t>Земли энергетики</w:t>
            </w:r>
          </w:p>
        </w:tc>
        <w:tc>
          <w:tcPr>
            <w:tcW w:w="340" w:type="pct"/>
            <w:vAlign w:val="center"/>
          </w:tcPr>
          <w:p w:rsidR="000D436B" w:rsidRPr="00AC6865" w:rsidRDefault="00983A0D" w:rsidP="00D66715">
            <w:pPr>
              <w:pStyle w:val="Style2"/>
              <w:widowControl/>
              <w:jc w:val="center"/>
            </w:pPr>
            <w:r w:rsidRPr="00AC6865">
              <w:t>13</w:t>
            </w:r>
          </w:p>
        </w:tc>
        <w:tc>
          <w:tcPr>
            <w:tcW w:w="324" w:type="pct"/>
            <w:vAlign w:val="center"/>
          </w:tcPr>
          <w:p w:rsidR="000D436B" w:rsidRPr="00AC6865" w:rsidRDefault="000D436B" w:rsidP="00D66715">
            <w:pPr>
              <w:pStyle w:val="Style2"/>
              <w:widowControl/>
              <w:jc w:val="center"/>
            </w:pPr>
          </w:p>
        </w:tc>
        <w:tc>
          <w:tcPr>
            <w:tcW w:w="377" w:type="pct"/>
            <w:vAlign w:val="center"/>
          </w:tcPr>
          <w:p w:rsidR="000D436B" w:rsidRPr="00AC6865" w:rsidRDefault="000D436B" w:rsidP="00D66715">
            <w:pPr>
              <w:pStyle w:val="Style2"/>
              <w:widowControl/>
              <w:jc w:val="center"/>
            </w:pPr>
          </w:p>
        </w:tc>
        <w:tc>
          <w:tcPr>
            <w:tcW w:w="391" w:type="pct"/>
          </w:tcPr>
          <w:p w:rsidR="000D436B" w:rsidRPr="00AC6865" w:rsidRDefault="00983A0D" w:rsidP="00D66715">
            <w:pPr>
              <w:pStyle w:val="Style2"/>
              <w:widowControl/>
              <w:jc w:val="center"/>
            </w:pPr>
            <w:r w:rsidRPr="00AC6865">
              <w:t>13</w:t>
            </w:r>
          </w:p>
        </w:tc>
        <w:tc>
          <w:tcPr>
            <w:tcW w:w="391" w:type="pct"/>
            <w:vAlign w:val="center"/>
          </w:tcPr>
          <w:p w:rsidR="000D436B" w:rsidRPr="00AC6865" w:rsidRDefault="000D436B" w:rsidP="00D66715">
            <w:pPr>
              <w:pStyle w:val="Style2"/>
              <w:widowControl/>
              <w:jc w:val="center"/>
            </w:pPr>
          </w:p>
        </w:tc>
        <w:tc>
          <w:tcPr>
            <w:tcW w:w="278" w:type="pct"/>
            <w:vAlign w:val="center"/>
          </w:tcPr>
          <w:p w:rsidR="000D436B" w:rsidRPr="00AC6865" w:rsidRDefault="000D436B" w:rsidP="00D66715">
            <w:pPr>
              <w:pStyle w:val="Style2"/>
              <w:widowControl/>
              <w:jc w:val="center"/>
            </w:pPr>
          </w:p>
        </w:tc>
        <w:tc>
          <w:tcPr>
            <w:tcW w:w="381" w:type="pct"/>
            <w:vAlign w:val="center"/>
          </w:tcPr>
          <w:p w:rsidR="000D436B" w:rsidRPr="00AC6865" w:rsidRDefault="000D436B" w:rsidP="00D66715">
            <w:pPr>
              <w:pStyle w:val="Style2"/>
              <w:widowControl/>
              <w:jc w:val="center"/>
            </w:pPr>
          </w:p>
        </w:tc>
        <w:tc>
          <w:tcPr>
            <w:tcW w:w="324" w:type="pct"/>
            <w:vAlign w:val="center"/>
          </w:tcPr>
          <w:p w:rsidR="000D436B" w:rsidRPr="00AC6865" w:rsidRDefault="000D436B" w:rsidP="00D66715">
            <w:pPr>
              <w:pStyle w:val="Style2"/>
              <w:widowControl/>
              <w:jc w:val="center"/>
            </w:pPr>
          </w:p>
        </w:tc>
        <w:tc>
          <w:tcPr>
            <w:tcW w:w="370" w:type="pct"/>
            <w:vAlign w:val="center"/>
          </w:tcPr>
          <w:p w:rsidR="000D436B" w:rsidRPr="00AC6865" w:rsidRDefault="000D436B" w:rsidP="00D66715">
            <w:pPr>
              <w:pStyle w:val="Style2"/>
              <w:widowControl/>
              <w:jc w:val="center"/>
            </w:pPr>
          </w:p>
        </w:tc>
        <w:tc>
          <w:tcPr>
            <w:tcW w:w="793" w:type="pct"/>
            <w:vAlign w:val="center"/>
          </w:tcPr>
          <w:p w:rsidR="000D436B" w:rsidRPr="00AC6865" w:rsidRDefault="000D436B" w:rsidP="00D66715">
            <w:pPr>
              <w:pStyle w:val="Style2"/>
              <w:widowControl/>
              <w:jc w:val="center"/>
            </w:pPr>
          </w:p>
        </w:tc>
      </w:tr>
      <w:tr w:rsidR="00F84854" w:rsidRPr="00D66715" w:rsidTr="00983A0D">
        <w:trPr>
          <w:trHeight w:val="473"/>
        </w:trPr>
        <w:tc>
          <w:tcPr>
            <w:tcW w:w="197" w:type="pct"/>
            <w:vAlign w:val="center"/>
          </w:tcPr>
          <w:p w:rsidR="000D436B" w:rsidRPr="00D66715" w:rsidRDefault="000D436B" w:rsidP="00D66715">
            <w:pPr>
              <w:pStyle w:val="Style1"/>
              <w:widowControl/>
              <w:jc w:val="center"/>
            </w:pPr>
            <w:r w:rsidRPr="00D66715">
              <w:t>3.3.</w:t>
            </w:r>
          </w:p>
        </w:tc>
        <w:tc>
          <w:tcPr>
            <w:tcW w:w="834" w:type="pct"/>
            <w:shd w:val="clear" w:color="auto" w:fill="auto"/>
            <w:vAlign w:val="center"/>
          </w:tcPr>
          <w:p w:rsidR="000D436B" w:rsidRPr="00AC6865" w:rsidRDefault="000D436B" w:rsidP="00D66715">
            <w:pPr>
              <w:pStyle w:val="Style24"/>
              <w:widowControl/>
              <w:spacing w:line="204" w:lineRule="auto"/>
              <w:jc w:val="both"/>
              <w:rPr>
                <w:rStyle w:val="FontStyle77"/>
              </w:rPr>
            </w:pPr>
            <w:r w:rsidRPr="00AC6865">
              <w:rPr>
                <w:rStyle w:val="FontStyle77"/>
                <w:sz w:val="24"/>
                <w:szCs w:val="24"/>
              </w:rPr>
              <w:t xml:space="preserve">Земли транспорта, </w:t>
            </w:r>
            <w:r w:rsidRPr="00AC6865">
              <w:rPr>
                <w:rStyle w:val="FontStyle77"/>
                <w:sz w:val="24"/>
                <w:szCs w:val="24"/>
              </w:rPr>
              <w:br/>
              <w:t>в том числе:</w:t>
            </w:r>
          </w:p>
        </w:tc>
        <w:tc>
          <w:tcPr>
            <w:tcW w:w="340" w:type="pct"/>
            <w:vAlign w:val="center"/>
          </w:tcPr>
          <w:p w:rsidR="000D436B" w:rsidRPr="00AC6865" w:rsidRDefault="00983A0D" w:rsidP="00D66715">
            <w:pPr>
              <w:pStyle w:val="Style1"/>
              <w:widowControl/>
              <w:jc w:val="center"/>
            </w:pPr>
            <w:r w:rsidRPr="00AC6865">
              <w:t>1682</w:t>
            </w:r>
          </w:p>
        </w:tc>
        <w:tc>
          <w:tcPr>
            <w:tcW w:w="324" w:type="pct"/>
            <w:vAlign w:val="center"/>
          </w:tcPr>
          <w:p w:rsidR="000D436B" w:rsidRPr="00AC6865" w:rsidRDefault="000D436B" w:rsidP="00D66715">
            <w:pPr>
              <w:pStyle w:val="Style2"/>
              <w:widowControl/>
              <w:jc w:val="center"/>
            </w:pPr>
          </w:p>
        </w:tc>
        <w:tc>
          <w:tcPr>
            <w:tcW w:w="377" w:type="pct"/>
            <w:vAlign w:val="center"/>
          </w:tcPr>
          <w:p w:rsidR="000D436B" w:rsidRPr="00AC6865" w:rsidRDefault="000D436B" w:rsidP="00D66715">
            <w:pPr>
              <w:pStyle w:val="Style2"/>
              <w:widowControl/>
              <w:jc w:val="center"/>
            </w:pPr>
          </w:p>
        </w:tc>
        <w:tc>
          <w:tcPr>
            <w:tcW w:w="391" w:type="pct"/>
            <w:vAlign w:val="center"/>
          </w:tcPr>
          <w:p w:rsidR="000D436B" w:rsidRPr="00AC6865" w:rsidRDefault="00983A0D" w:rsidP="00983A0D">
            <w:pPr>
              <w:pStyle w:val="Style1"/>
              <w:widowControl/>
              <w:jc w:val="center"/>
            </w:pPr>
            <w:r w:rsidRPr="00AC6865">
              <w:t>1682</w:t>
            </w:r>
          </w:p>
        </w:tc>
        <w:tc>
          <w:tcPr>
            <w:tcW w:w="391" w:type="pct"/>
            <w:vAlign w:val="center"/>
          </w:tcPr>
          <w:p w:rsidR="000D436B" w:rsidRPr="00AC6865" w:rsidRDefault="000D436B" w:rsidP="00D66715">
            <w:pPr>
              <w:pStyle w:val="Style1"/>
              <w:widowControl/>
              <w:jc w:val="center"/>
            </w:pPr>
          </w:p>
        </w:tc>
        <w:tc>
          <w:tcPr>
            <w:tcW w:w="278" w:type="pct"/>
            <w:vAlign w:val="center"/>
          </w:tcPr>
          <w:p w:rsidR="000D436B" w:rsidRPr="00AC6865" w:rsidRDefault="00983A0D" w:rsidP="00D66715">
            <w:pPr>
              <w:pStyle w:val="Style1"/>
              <w:widowControl/>
              <w:jc w:val="center"/>
            </w:pPr>
            <w:r w:rsidRPr="00AC6865">
              <w:t>899</w:t>
            </w:r>
          </w:p>
        </w:tc>
        <w:tc>
          <w:tcPr>
            <w:tcW w:w="381" w:type="pct"/>
            <w:vAlign w:val="center"/>
          </w:tcPr>
          <w:p w:rsidR="000D436B" w:rsidRPr="00AC6865" w:rsidRDefault="000D436B" w:rsidP="00D66715">
            <w:pPr>
              <w:pStyle w:val="Style2"/>
              <w:widowControl/>
              <w:jc w:val="center"/>
            </w:pPr>
          </w:p>
        </w:tc>
        <w:tc>
          <w:tcPr>
            <w:tcW w:w="324" w:type="pct"/>
            <w:vAlign w:val="center"/>
          </w:tcPr>
          <w:p w:rsidR="000D436B" w:rsidRPr="00AC6865" w:rsidRDefault="000D436B" w:rsidP="00D66715">
            <w:pPr>
              <w:pStyle w:val="Style2"/>
              <w:widowControl/>
              <w:jc w:val="center"/>
            </w:pPr>
          </w:p>
        </w:tc>
        <w:tc>
          <w:tcPr>
            <w:tcW w:w="370" w:type="pct"/>
            <w:vAlign w:val="center"/>
          </w:tcPr>
          <w:p w:rsidR="000D436B" w:rsidRPr="00AC6865" w:rsidRDefault="000D436B" w:rsidP="00D66715">
            <w:pPr>
              <w:pStyle w:val="Style1"/>
              <w:widowControl/>
              <w:jc w:val="center"/>
            </w:pPr>
          </w:p>
        </w:tc>
        <w:tc>
          <w:tcPr>
            <w:tcW w:w="793" w:type="pct"/>
            <w:vAlign w:val="center"/>
          </w:tcPr>
          <w:p w:rsidR="000D436B" w:rsidRPr="00AC6865" w:rsidRDefault="000D436B" w:rsidP="00D66715">
            <w:pPr>
              <w:pStyle w:val="Style2"/>
              <w:widowControl/>
              <w:jc w:val="center"/>
            </w:pPr>
          </w:p>
        </w:tc>
      </w:tr>
      <w:tr w:rsidR="00F84854" w:rsidRPr="00D66715" w:rsidTr="00D66715">
        <w:trPr>
          <w:trHeight w:val="254"/>
        </w:trPr>
        <w:tc>
          <w:tcPr>
            <w:tcW w:w="197" w:type="pct"/>
            <w:vAlign w:val="center"/>
          </w:tcPr>
          <w:p w:rsidR="000D436B" w:rsidRPr="00D66715" w:rsidRDefault="000D436B" w:rsidP="00D66715">
            <w:pPr>
              <w:pStyle w:val="Style1"/>
              <w:widowControl/>
              <w:jc w:val="center"/>
              <w:rPr>
                <w:spacing w:val="-14"/>
              </w:rPr>
            </w:pPr>
            <w:r w:rsidRPr="00D66715">
              <w:rPr>
                <w:spacing w:val="-14"/>
              </w:rPr>
              <w:t>3.3.1.</w:t>
            </w:r>
          </w:p>
        </w:tc>
        <w:tc>
          <w:tcPr>
            <w:tcW w:w="834" w:type="pct"/>
            <w:shd w:val="clear" w:color="auto" w:fill="auto"/>
            <w:vAlign w:val="center"/>
          </w:tcPr>
          <w:p w:rsidR="000D436B" w:rsidRPr="00AC6865" w:rsidRDefault="000D436B" w:rsidP="00D66715">
            <w:pPr>
              <w:pStyle w:val="Style24"/>
              <w:widowControl/>
              <w:spacing w:line="204" w:lineRule="auto"/>
              <w:jc w:val="both"/>
              <w:rPr>
                <w:rStyle w:val="FontStyle77"/>
                <w:sz w:val="24"/>
                <w:szCs w:val="24"/>
              </w:rPr>
            </w:pPr>
            <w:r w:rsidRPr="00AC6865">
              <w:rPr>
                <w:rStyle w:val="FontStyle77"/>
                <w:sz w:val="24"/>
                <w:szCs w:val="24"/>
              </w:rPr>
              <w:t>железнодорожного</w:t>
            </w:r>
          </w:p>
        </w:tc>
        <w:tc>
          <w:tcPr>
            <w:tcW w:w="340" w:type="pct"/>
            <w:vAlign w:val="center"/>
          </w:tcPr>
          <w:p w:rsidR="000D436B" w:rsidRPr="00AC6865" w:rsidRDefault="00983A0D" w:rsidP="00D66715">
            <w:pPr>
              <w:pStyle w:val="Style2"/>
              <w:widowControl/>
              <w:jc w:val="center"/>
            </w:pPr>
            <w:r w:rsidRPr="00AC6865">
              <w:t>898</w:t>
            </w:r>
          </w:p>
        </w:tc>
        <w:tc>
          <w:tcPr>
            <w:tcW w:w="324" w:type="pct"/>
            <w:vAlign w:val="center"/>
          </w:tcPr>
          <w:p w:rsidR="000D436B" w:rsidRPr="00AC6865" w:rsidRDefault="000D436B" w:rsidP="00D66715">
            <w:pPr>
              <w:pStyle w:val="Style2"/>
              <w:widowControl/>
              <w:jc w:val="center"/>
            </w:pPr>
          </w:p>
        </w:tc>
        <w:tc>
          <w:tcPr>
            <w:tcW w:w="377" w:type="pct"/>
            <w:vAlign w:val="center"/>
          </w:tcPr>
          <w:p w:rsidR="000D436B" w:rsidRPr="00AC6865" w:rsidRDefault="000D436B" w:rsidP="00D66715">
            <w:pPr>
              <w:pStyle w:val="Style2"/>
              <w:widowControl/>
              <w:jc w:val="center"/>
            </w:pPr>
          </w:p>
        </w:tc>
        <w:tc>
          <w:tcPr>
            <w:tcW w:w="391" w:type="pct"/>
          </w:tcPr>
          <w:p w:rsidR="000D436B" w:rsidRPr="00AC6865" w:rsidRDefault="00983A0D" w:rsidP="00D66715">
            <w:pPr>
              <w:pStyle w:val="Style2"/>
              <w:widowControl/>
              <w:jc w:val="center"/>
            </w:pPr>
            <w:r w:rsidRPr="00AC6865">
              <w:t>898</w:t>
            </w:r>
          </w:p>
        </w:tc>
        <w:tc>
          <w:tcPr>
            <w:tcW w:w="391" w:type="pct"/>
            <w:vAlign w:val="center"/>
          </w:tcPr>
          <w:p w:rsidR="000D436B" w:rsidRPr="00AC6865" w:rsidRDefault="000D436B" w:rsidP="00D66715">
            <w:pPr>
              <w:pStyle w:val="Style2"/>
              <w:widowControl/>
              <w:jc w:val="center"/>
            </w:pPr>
          </w:p>
        </w:tc>
        <w:tc>
          <w:tcPr>
            <w:tcW w:w="278" w:type="pct"/>
            <w:vAlign w:val="center"/>
          </w:tcPr>
          <w:p w:rsidR="000D436B" w:rsidRPr="00AC6865" w:rsidRDefault="00983A0D" w:rsidP="00D66715">
            <w:pPr>
              <w:pStyle w:val="Style2"/>
              <w:widowControl/>
              <w:jc w:val="center"/>
            </w:pPr>
            <w:r w:rsidRPr="00AC6865">
              <w:t>898</w:t>
            </w:r>
          </w:p>
        </w:tc>
        <w:tc>
          <w:tcPr>
            <w:tcW w:w="381" w:type="pct"/>
            <w:vAlign w:val="center"/>
          </w:tcPr>
          <w:p w:rsidR="000D436B" w:rsidRPr="00AC6865" w:rsidRDefault="000D436B" w:rsidP="00D66715">
            <w:pPr>
              <w:pStyle w:val="Style2"/>
              <w:widowControl/>
              <w:jc w:val="center"/>
            </w:pPr>
          </w:p>
        </w:tc>
        <w:tc>
          <w:tcPr>
            <w:tcW w:w="324" w:type="pct"/>
            <w:vAlign w:val="center"/>
          </w:tcPr>
          <w:p w:rsidR="000D436B" w:rsidRPr="00AC6865" w:rsidRDefault="000D436B" w:rsidP="00D66715">
            <w:pPr>
              <w:pStyle w:val="Style2"/>
              <w:widowControl/>
              <w:jc w:val="center"/>
            </w:pPr>
          </w:p>
        </w:tc>
        <w:tc>
          <w:tcPr>
            <w:tcW w:w="370" w:type="pct"/>
            <w:vAlign w:val="center"/>
          </w:tcPr>
          <w:p w:rsidR="000D436B" w:rsidRPr="00AC6865" w:rsidRDefault="000D436B" w:rsidP="00D66715">
            <w:pPr>
              <w:pStyle w:val="Style2"/>
              <w:widowControl/>
              <w:jc w:val="center"/>
            </w:pPr>
          </w:p>
        </w:tc>
        <w:tc>
          <w:tcPr>
            <w:tcW w:w="793" w:type="pct"/>
            <w:vAlign w:val="center"/>
          </w:tcPr>
          <w:p w:rsidR="000D436B" w:rsidRPr="00AC6865" w:rsidRDefault="000D436B" w:rsidP="00D66715">
            <w:pPr>
              <w:pStyle w:val="Style2"/>
              <w:widowControl/>
              <w:jc w:val="center"/>
            </w:pPr>
          </w:p>
        </w:tc>
      </w:tr>
      <w:tr w:rsidR="00F84854" w:rsidRPr="00D66715" w:rsidTr="00D66715">
        <w:trPr>
          <w:trHeight w:val="250"/>
        </w:trPr>
        <w:tc>
          <w:tcPr>
            <w:tcW w:w="197" w:type="pct"/>
            <w:vAlign w:val="center"/>
          </w:tcPr>
          <w:p w:rsidR="000D436B" w:rsidRPr="00D66715" w:rsidRDefault="000D436B" w:rsidP="00D66715">
            <w:pPr>
              <w:pStyle w:val="Style1"/>
              <w:widowControl/>
              <w:jc w:val="center"/>
              <w:rPr>
                <w:spacing w:val="-14"/>
              </w:rPr>
            </w:pPr>
            <w:r w:rsidRPr="00D66715">
              <w:rPr>
                <w:spacing w:val="-14"/>
              </w:rPr>
              <w:t>3.3.2.</w:t>
            </w:r>
          </w:p>
        </w:tc>
        <w:tc>
          <w:tcPr>
            <w:tcW w:w="834" w:type="pct"/>
            <w:shd w:val="clear" w:color="auto" w:fill="auto"/>
            <w:vAlign w:val="center"/>
          </w:tcPr>
          <w:p w:rsidR="000D436B" w:rsidRPr="00AC6865" w:rsidRDefault="000D436B" w:rsidP="00D66715">
            <w:pPr>
              <w:pStyle w:val="Style24"/>
              <w:widowControl/>
              <w:spacing w:line="204" w:lineRule="auto"/>
              <w:jc w:val="both"/>
              <w:rPr>
                <w:rStyle w:val="FontStyle77"/>
                <w:sz w:val="24"/>
                <w:szCs w:val="24"/>
              </w:rPr>
            </w:pPr>
            <w:r w:rsidRPr="00AC6865">
              <w:rPr>
                <w:rStyle w:val="FontStyle77"/>
                <w:sz w:val="24"/>
                <w:szCs w:val="24"/>
              </w:rPr>
              <w:t>автомобильного</w:t>
            </w:r>
          </w:p>
        </w:tc>
        <w:tc>
          <w:tcPr>
            <w:tcW w:w="340" w:type="pct"/>
            <w:vAlign w:val="center"/>
          </w:tcPr>
          <w:p w:rsidR="000D436B" w:rsidRPr="00AC6865" w:rsidRDefault="00983A0D" w:rsidP="00D66715">
            <w:pPr>
              <w:pStyle w:val="Style1"/>
              <w:widowControl/>
              <w:jc w:val="center"/>
            </w:pPr>
            <w:r w:rsidRPr="00AC6865">
              <w:t>782</w:t>
            </w:r>
          </w:p>
        </w:tc>
        <w:tc>
          <w:tcPr>
            <w:tcW w:w="324" w:type="pct"/>
            <w:vAlign w:val="center"/>
          </w:tcPr>
          <w:p w:rsidR="000D436B" w:rsidRPr="00AC6865" w:rsidRDefault="000D436B" w:rsidP="00D66715">
            <w:pPr>
              <w:pStyle w:val="Style2"/>
              <w:widowControl/>
              <w:jc w:val="center"/>
            </w:pPr>
          </w:p>
        </w:tc>
        <w:tc>
          <w:tcPr>
            <w:tcW w:w="377" w:type="pct"/>
            <w:vAlign w:val="center"/>
          </w:tcPr>
          <w:p w:rsidR="000D436B" w:rsidRPr="00AC6865" w:rsidRDefault="000D436B" w:rsidP="00D66715">
            <w:pPr>
              <w:pStyle w:val="Style2"/>
              <w:widowControl/>
              <w:jc w:val="center"/>
            </w:pPr>
          </w:p>
        </w:tc>
        <w:tc>
          <w:tcPr>
            <w:tcW w:w="391" w:type="pct"/>
          </w:tcPr>
          <w:p w:rsidR="000D436B" w:rsidRPr="00AC6865" w:rsidRDefault="00983A0D" w:rsidP="00D66715">
            <w:pPr>
              <w:pStyle w:val="Style1"/>
              <w:widowControl/>
              <w:jc w:val="center"/>
            </w:pPr>
            <w:r w:rsidRPr="00AC6865">
              <w:t>782</w:t>
            </w:r>
          </w:p>
        </w:tc>
        <w:tc>
          <w:tcPr>
            <w:tcW w:w="391" w:type="pct"/>
            <w:vAlign w:val="center"/>
          </w:tcPr>
          <w:p w:rsidR="000D436B" w:rsidRPr="00AC6865" w:rsidRDefault="000D436B" w:rsidP="00D66715">
            <w:pPr>
              <w:pStyle w:val="Style1"/>
              <w:widowControl/>
              <w:jc w:val="center"/>
            </w:pPr>
          </w:p>
        </w:tc>
        <w:tc>
          <w:tcPr>
            <w:tcW w:w="278" w:type="pct"/>
            <w:vAlign w:val="center"/>
          </w:tcPr>
          <w:p w:rsidR="000D436B" w:rsidRPr="00AC6865" w:rsidRDefault="000D436B" w:rsidP="00D66715">
            <w:pPr>
              <w:pStyle w:val="Style1"/>
              <w:widowControl/>
              <w:jc w:val="center"/>
            </w:pPr>
          </w:p>
        </w:tc>
        <w:tc>
          <w:tcPr>
            <w:tcW w:w="381" w:type="pct"/>
            <w:vAlign w:val="center"/>
          </w:tcPr>
          <w:p w:rsidR="000D436B" w:rsidRPr="00AC6865" w:rsidRDefault="000D436B" w:rsidP="00D66715">
            <w:pPr>
              <w:pStyle w:val="Style2"/>
              <w:widowControl/>
              <w:jc w:val="center"/>
            </w:pPr>
          </w:p>
        </w:tc>
        <w:tc>
          <w:tcPr>
            <w:tcW w:w="324" w:type="pct"/>
            <w:vAlign w:val="center"/>
          </w:tcPr>
          <w:p w:rsidR="000D436B" w:rsidRPr="00AC6865" w:rsidRDefault="000D436B" w:rsidP="00D66715">
            <w:pPr>
              <w:pStyle w:val="Style2"/>
              <w:widowControl/>
              <w:jc w:val="center"/>
            </w:pPr>
          </w:p>
        </w:tc>
        <w:tc>
          <w:tcPr>
            <w:tcW w:w="370" w:type="pct"/>
            <w:vAlign w:val="center"/>
          </w:tcPr>
          <w:p w:rsidR="000D436B" w:rsidRPr="00AC6865" w:rsidRDefault="000D436B" w:rsidP="00D66715">
            <w:pPr>
              <w:pStyle w:val="Style1"/>
              <w:widowControl/>
              <w:jc w:val="center"/>
            </w:pPr>
          </w:p>
        </w:tc>
        <w:tc>
          <w:tcPr>
            <w:tcW w:w="793" w:type="pct"/>
            <w:vAlign w:val="center"/>
          </w:tcPr>
          <w:p w:rsidR="000D436B" w:rsidRPr="00AC6865" w:rsidRDefault="000D436B" w:rsidP="00D66715">
            <w:pPr>
              <w:pStyle w:val="Style2"/>
              <w:widowControl/>
              <w:jc w:val="center"/>
            </w:pPr>
          </w:p>
        </w:tc>
      </w:tr>
      <w:tr w:rsidR="00F84854" w:rsidRPr="00D66715" w:rsidTr="00D66715">
        <w:trPr>
          <w:trHeight w:val="254"/>
        </w:trPr>
        <w:tc>
          <w:tcPr>
            <w:tcW w:w="197" w:type="pct"/>
            <w:vAlign w:val="center"/>
          </w:tcPr>
          <w:p w:rsidR="000D436B" w:rsidRPr="00D66715" w:rsidRDefault="000D436B" w:rsidP="00D66715">
            <w:pPr>
              <w:pStyle w:val="Style1"/>
              <w:widowControl/>
              <w:jc w:val="center"/>
              <w:rPr>
                <w:spacing w:val="-14"/>
              </w:rPr>
            </w:pPr>
            <w:r w:rsidRPr="00D66715">
              <w:rPr>
                <w:spacing w:val="-14"/>
              </w:rPr>
              <w:t>3.3.3.</w:t>
            </w:r>
          </w:p>
        </w:tc>
        <w:tc>
          <w:tcPr>
            <w:tcW w:w="834" w:type="pct"/>
            <w:shd w:val="clear" w:color="auto" w:fill="auto"/>
            <w:vAlign w:val="center"/>
          </w:tcPr>
          <w:p w:rsidR="000D436B" w:rsidRPr="00AC6865" w:rsidRDefault="000D436B" w:rsidP="00D66715">
            <w:pPr>
              <w:pStyle w:val="Style24"/>
              <w:widowControl/>
              <w:spacing w:line="204" w:lineRule="auto"/>
              <w:jc w:val="both"/>
              <w:rPr>
                <w:rStyle w:val="FontStyle77"/>
                <w:sz w:val="24"/>
                <w:szCs w:val="24"/>
              </w:rPr>
            </w:pPr>
            <w:r w:rsidRPr="00AC6865">
              <w:rPr>
                <w:rStyle w:val="FontStyle77"/>
                <w:sz w:val="24"/>
                <w:szCs w:val="24"/>
              </w:rPr>
              <w:t>морского, внутреннего водного</w:t>
            </w:r>
          </w:p>
        </w:tc>
        <w:tc>
          <w:tcPr>
            <w:tcW w:w="340" w:type="pct"/>
            <w:vAlign w:val="center"/>
          </w:tcPr>
          <w:p w:rsidR="000D436B" w:rsidRPr="00AC6865" w:rsidRDefault="000D436B" w:rsidP="00D66715">
            <w:pPr>
              <w:pStyle w:val="Style2"/>
              <w:widowControl/>
              <w:jc w:val="center"/>
            </w:pPr>
          </w:p>
        </w:tc>
        <w:tc>
          <w:tcPr>
            <w:tcW w:w="324" w:type="pct"/>
            <w:vAlign w:val="center"/>
          </w:tcPr>
          <w:p w:rsidR="000D436B" w:rsidRPr="00AC6865" w:rsidRDefault="000D436B" w:rsidP="00D66715">
            <w:pPr>
              <w:pStyle w:val="Style2"/>
              <w:widowControl/>
              <w:jc w:val="center"/>
            </w:pPr>
          </w:p>
        </w:tc>
        <w:tc>
          <w:tcPr>
            <w:tcW w:w="377" w:type="pct"/>
            <w:vAlign w:val="center"/>
          </w:tcPr>
          <w:p w:rsidR="000D436B" w:rsidRPr="00AC6865" w:rsidRDefault="000D436B" w:rsidP="00D66715">
            <w:pPr>
              <w:pStyle w:val="Style2"/>
              <w:widowControl/>
              <w:jc w:val="center"/>
            </w:pPr>
          </w:p>
        </w:tc>
        <w:tc>
          <w:tcPr>
            <w:tcW w:w="391" w:type="pct"/>
          </w:tcPr>
          <w:p w:rsidR="000D436B" w:rsidRPr="00AC6865" w:rsidRDefault="000D436B" w:rsidP="00D66715">
            <w:pPr>
              <w:pStyle w:val="Style2"/>
              <w:widowControl/>
              <w:jc w:val="center"/>
            </w:pPr>
          </w:p>
        </w:tc>
        <w:tc>
          <w:tcPr>
            <w:tcW w:w="391" w:type="pct"/>
            <w:vAlign w:val="center"/>
          </w:tcPr>
          <w:p w:rsidR="000D436B" w:rsidRPr="00AC6865" w:rsidRDefault="000D436B" w:rsidP="00D66715">
            <w:pPr>
              <w:pStyle w:val="Style2"/>
              <w:widowControl/>
              <w:jc w:val="center"/>
            </w:pPr>
          </w:p>
        </w:tc>
        <w:tc>
          <w:tcPr>
            <w:tcW w:w="278" w:type="pct"/>
            <w:vAlign w:val="center"/>
          </w:tcPr>
          <w:p w:rsidR="000D436B" w:rsidRPr="00AC6865" w:rsidRDefault="000D436B" w:rsidP="00D66715">
            <w:pPr>
              <w:pStyle w:val="Style2"/>
              <w:widowControl/>
              <w:jc w:val="center"/>
            </w:pPr>
          </w:p>
        </w:tc>
        <w:tc>
          <w:tcPr>
            <w:tcW w:w="381" w:type="pct"/>
            <w:vAlign w:val="center"/>
          </w:tcPr>
          <w:p w:rsidR="000D436B" w:rsidRPr="00AC6865" w:rsidRDefault="000D436B" w:rsidP="00D66715">
            <w:pPr>
              <w:pStyle w:val="Style2"/>
              <w:widowControl/>
              <w:jc w:val="center"/>
            </w:pPr>
          </w:p>
        </w:tc>
        <w:tc>
          <w:tcPr>
            <w:tcW w:w="324" w:type="pct"/>
            <w:vAlign w:val="center"/>
          </w:tcPr>
          <w:p w:rsidR="000D436B" w:rsidRPr="00AC6865" w:rsidRDefault="000D436B" w:rsidP="00D66715">
            <w:pPr>
              <w:pStyle w:val="Style2"/>
              <w:widowControl/>
              <w:jc w:val="center"/>
            </w:pPr>
          </w:p>
        </w:tc>
        <w:tc>
          <w:tcPr>
            <w:tcW w:w="370" w:type="pct"/>
            <w:vAlign w:val="center"/>
          </w:tcPr>
          <w:p w:rsidR="000D436B" w:rsidRPr="00AC6865" w:rsidRDefault="000D436B" w:rsidP="00D66715">
            <w:pPr>
              <w:pStyle w:val="Style2"/>
              <w:widowControl/>
              <w:jc w:val="center"/>
            </w:pPr>
          </w:p>
        </w:tc>
        <w:tc>
          <w:tcPr>
            <w:tcW w:w="793" w:type="pct"/>
            <w:vAlign w:val="center"/>
          </w:tcPr>
          <w:p w:rsidR="000D436B" w:rsidRPr="00AC6865" w:rsidRDefault="000D436B" w:rsidP="00D66715">
            <w:pPr>
              <w:pStyle w:val="Style2"/>
              <w:widowControl/>
              <w:jc w:val="center"/>
            </w:pPr>
          </w:p>
        </w:tc>
      </w:tr>
      <w:tr w:rsidR="00F84854" w:rsidRPr="00D66715" w:rsidTr="00D66715">
        <w:trPr>
          <w:trHeight w:val="245"/>
        </w:trPr>
        <w:tc>
          <w:tcPr>
            <w:tcW w:w="197" w:type="pct"/>
            <w:vAlign w:val="center"/>
          </w:tcPr>
          <w:p w:rsidR="000D436B" w:rsidRPr="00D66715" w:rsidRDefault="000D436B" w:rsidP="00D66715">
            <w:pPr>
              <w:pStyle w:val="Style1"/>
              <w:widowControl/>
              <w:jc w:val="center"/>
              <w:rPr>
                <w:spacing w:val="-14"/>
              </w:rPr>
            </w:pPr>
            <w:r w:rsidRPr="00D66715">
              <w:rPr>
                <w:spacing w:val="-14"/>
              </w:rPr>
              <w:t>3.3.4.</w:t>
            </w:r>
          </w:p>
        </w:tc>
        <w:tc>
          <w:tcPr>
            <w:tcW w:w="834" w:type="pct"/>
            <w:shd w:val="clear" w:color="auto" w:fill="auto"/>
            <w:vAlign w:val="center"/>
          </w:tcPr>
          <w:p w:rsidR="000D436B" w:rsidRPr="00AC6865" w:rsidRDefault="000D436B" w:rsidP="00D66715">
            <w:pPr>
              <w:pStyle w:val="Style24"/>
              <w:widowControl/>
              <w:spacing w:line="204" w:lineRule="auto"/>
              <w:jc w:val="both"/>
              <w:rPr>
                <w:rStyle w:val="FontStyle77"/>
                <w:sz w:val="24"/>
                <w:szCs w:val="24"/>
              </w:rPr>
            </w:pPr>
            <w:r w:rsidRPr="00AC6865">
              <w:rPr>
                <w:rStyle w:val="FontStyle77"/>
                <w:sz w:val="24"/>
                <w:szCs w:val="24"/>
              </w:rPr>
              <w:t>воздушного</w:t>
            </w:r>
          </w:p>
        </w:tc>
        <w:tc>
          <w:tcPr>
            <w:tcW w:w="340" w:type="pct"/>
            <w:vAlign w:val="center"/>
          </w:tcPr>
          <w:p w:rsidR="000D436B" w:rsidRPr="00AC6865" w:rsidRDefault="000D436B" w:rsidP="00D66715">
            <w:pPr>
              <w:pStyle w:val="Style2"/>
              <w:widowControl/>
              <w:jc w:val="center"/>
            </w:pPr>
          </w:p>
        </w:tc>
        <w:tc>
          <w:tcPr>
            <w:tcW w:w="324" w:type="pct"/>
            <w:vAlign w:val="center"/>
          </w:tcPr>
          <w:p w:rsidR="000D436B" w:rsidRPr="00AC6865" w:rsidRDefault="000D436B" w:rsidP="00D66715">
            <w:pPr>
              <w:pStyle w:val="Style2"/>
              <w:widowControl/>
              <w:jc w:val="center"/>
            </w:pPr>
          </w:p>
        </w:tc>
        <w:tc>
          <w:tcPr>
            <w:tcW w:w="377" w:type="pct"/>
            <w:vAlign w:val="center"/>
          </w:tcPr>
          <w:p w:rsidR="000D436B" w:rsidRPr="00AC6865" w:rsidRDefault="000D436B" w:rsidP="00D66715">
            <w:pPr>
              <w:pStyle w:val="Style2"/>
              <w:widowControl/>
              <w:jc w:val="center"/>
            </w:pPr>
          </w:p>
        </w:tc>
        <w:tc>
          <w:tcPr>
            <w:tcW w:w="391" w:type="pct"/>
          </w:tcPr>
          <w:p w:rsidR="000D436B" w:rsidRPr="00AC6865" w:rsidRDefault="000D436B" w:rsidP="00D66715">
            <w:pPr>
              <w:pStyle w:val="Style2"/>
              <w:widowControl/>
              <w:jc w:val="center"/>
            </w:pPr>
          </w:p>
        </w:tc>
        <w:tc>
          <w:tcPr>
            <w:tcW w:w="391" w:type="pct"/>
            <w:vAlign w:val="center"/>
          </w:tcPr>
          <w:p w:rsidR="000D436B" w:rsidRPr="00AC6865" w:rsidRDefault="000D436B" w:rsidP="00D66715">
            <w:pPr>
              <w:pStyle w:val="Style2"/>
              <w:widowControl/>
              <w:jc w:val="center"/>
            </w:pPr>
          </w:p>
        </w:tc>
        <w:tc>
          <w:tcPr>
            <w:tcW w:w="278" w:type="pct"/>
            <w:vAlign w:val="center"/>
          </w:tcPr>
          <w:p w:rsidR="000D436B" w:rsidRPr="00AC6865" w:rsidRDefault="000D436B" w:rsidP="00D66715">
            <w:pPr>
              <w:pStyle w:val="Style2"/>
              <w:widowControl/>
              <w:jc w:val="center"/>
            </w:pPr>
          </w:p>
        </w:tc>
        <w:tc>
          <w:tcPr>
            <w:tcW w:w="381" w:type="pct"/>
            <w:vAlign w:val="center"/>
          </w:tcPr>
          <w:p w:rsidR="000D436B" w:rsidRPr="00AC6865" w:rsidRDefault="000D436B" w:rsidP="00D66715">
            <w:pPr>
              <w:pStyle w:val="Style2"/>
              <w:widowControl/>
              <w:jc w:val="center"/>
            </w:pPr>
          </w:p>
        </w:tc>
        <w:tc>
          <w:tcPr>
            <w:tcW w:w="324" w:type="pct"/>
            <w:vAlign w:val="center"/>
          </w:tcPr>
          <w:p w:rsidR="000D436B" w:rsidRPr="00AC6865" w:rsidRDefault="000D436B" w:rsidP="00D66715">
            <w:pPr>
              <w:pStyle w:val="Style2"/>
              <w:widowControl/>
              <w:jc w:val="center"/>
            </w:pPr>
          </w:p>
        </w:tc>
        <w:tc>
          <w:tcPr>
            <w:tcW w:w="370" w:type="pct"/>
            <w:vAlign w:val="center"/>
          </w:tcPr>
          <w:p w:rsidR="000D436B" w:rsidRPr="00AC6865" w:rsidRDefault="000D436B" w:rsidP="00D66715">
            <w:pPr>
              <w:pStyle w:val="Style2"/>
              <w:widowControl/>
              <w:jc w:val="center"/>
            </w:pPr>
          </w:p>
        </w:tc>
        <w:tc>
          <w:tcPr>
            <w:tcW w:w="793" w:type="pct"/>
            <w:vAlign w:val="center"/>
          </w:tcPr>
          <w:p w:rsidR="000D436B" w:rsidRPr="00AC6865" w:rsidRDefault="000D436B" w:rsidP="00D66715">
            <w:pPr>
              <w:pStyle w:val="Style2"/>
              <w:widowControl/>
              <w:jc w:val="center"/>
            </w:pPr>
          </w:p>
        </w:tc>
      </w:tr>
      <w:tr w:rsidR="00F84854" w:rsidRPr="00D66715" w:rsidTr="00D66715">
        <w:trPr>
          <w:trHeight w:val="245"/>
        </w:trPr>
        <w:tc>
          <w:tcPr>
            <w:tcW w:w="197" w:type="pct"/>
            <w:vAlign w:val="center"/>
          </w:tcPr>
          <w:p w:rsidR="000D436B" w:rsidRPr="00D66715" w:rsidRDefault="000D436B" w:rsidP="00D66715">
            <w:pPr>
              <w:pStyle w:val="Style1"/>
              <w:widowControl/>
              <w:jc w:val="center"/>
              <w:rPr>
                <w:spacing w:val="-14"/>
              </w:rPr>
            </w:pPr>
            <w:r w:rsidRPr="00D66715">
              <w:rPr>
                <w:spacing w:val="-14"/>
              </w:rPr>
              <w:lastRenderedPageBreak/>
              <w:t>3.3.5.</w:t>
            </w:r>
          </w:p>
        </w:tc>
        <w:tc>
          <w:tcPr>
            <w:tcW w:w="834" w:type="pct"/>
            <w:shd w:val="clear" w:color="auto" w:fill="auto"/>
            <w:vAlign w:val="center"/>
          </w:tcPr>
          <w:p w:rsidR="000D436B" w:rsidRPr="00AC6865" w:rsidRDefault="000D436B" w:rsidP="00D66715">
            <w:pPr>
              <w:pStyle w:val="Style24"/>
              <w:widowControl/>
              <w:spacing w:line="204" w:lineRule="auto"/>
              <w:jc w:val="both"/>
              <w:rPr>
                <w:rStyle w:val="FontStyle77"/>
                <w:sz w:val="24"/>
                <w:szCs w:val="24"/>
              </w:rPr>
            </w:pPr>
            <w:r w:rsidRPr="00AC6865">
              <w:rPr>
                <w:rStyle w:val="FontStyle77"/>
                <w:sz w:val="24"/>
                <w:szCs w:val="24"/>
              </w:rPr>
              <w:t>трубопроводного</w:t>
            </w:r>
          </w:p>
        </w:tc>
        <w:tc>
          <w:tcPr>
            <w:tcW w:w="340" w:type="pct"/>
            <w:vAlign w:val="center"/>
          </w:tcPr>
          <w:p w:rsidR="000D436B" w:rsidRPr="00AC6865" w:rsidRDefault="00983A0D" w:rsidP="00D66715">
            <w:pPr>
              <w:pStyle w:val="Style2"/>
              <w:widowControl/>
              <w:jc w:val="center"/>
            </w:pPr>
            <w:r w:rsidRPr="00AC6865">
              <w:t>2</w:t>
            </w:r>
          </w:p>
        </w:tc>
        <w:tc>
          <w:tcPr>
            <w:tcW w:w="324" w:type="pct"/>
            <w:vAlign w:val="center"/>
          </w:tcPr>
          <w:p w:rsidR="000D436B" w:rsidRPr="00AC6865" w:rsidRDefault="000D436B" w:rsidP="00D66715">
            <w:pPr>
              <w:pStyle w:val="Style2"/>
              <w:widowControl/>
              <w:jc w:val="center"/>
            </w:pPr>
          </w:p>
        </w:tc>
        <w:tc>
          <w:tcPr>
            <w:tcW w:w="377" w:type="pct"/>
            <w:vAlign w:val="center"/>
          </w:tcPr>
          <w:p w:rsidR="000D436B" w:rsidRPr="00AC6865" w:rsidRDefault="000D436B" w:rsidP="00D66715">
            <w:pPr>
              <w:pStyle w:val="Style2"/>
              <w:widowControl/>
              <w:jc w:val="center"/>
            </w:pPr>
          </w:p>
        </w:tc>
        <w:tc>
          <w:tcPr>
            <w:tcW w:w="391" w:type="pct"/>
          </w:tcPr>
          <w:p w:rsidR="000D436B" w:rsidRPr="00AC6865" w:rsidRDefault="00983A0D" w:rsidP="00D66715">
            <w:pPr>
              <w:pStyle w:val="Style2"/>
              <w:widowControl/>
              <w:jc w:val="center"/>
            </w:pPr>
            <w:r w:rsidRPr="00AC6865">
              <w:t>2</w:t>
            </w:r>
          </w:p>
        </w:tc>
        <w:tc>
          <w:tcPr>
            <w:tcW w:w="391" w:type="pct"/>
            <w:vAlign w:val="center"/>
          </w:tcPr>
          <w:p w:rsidR="000D436B" w:rsidRPr="00AC6865" w:rsidRDefault="000D436B" w:rsidP="00D66715">
            <w:pPr>
              <w:pStyle w:val="Style2"/>
              <w:widowControl/>
              <w:jc w:val="center"/>
            </w:pPr>
          </w:p>
        </w:tc>
        <w:tc>
          <w:tcPr>
            <w:tcW w:w="278" w:type="pct"/>
            <w:vAlign w:val="center"/>
          </w:tcPr>
          <w:p w:rsidR="000D436B" w:rsidRPr="00AC6865" w:rsidRDefault="00983A0D" w:rsidP="00D66715">
            <w:pPr>
              <w:pStyle w:val="Style2"/>
              <w:widowControl/>
              <w:jc w:val="center"/>
            </w:pPr>
            <w:r w:rsidRPr="00AC6865">
              <w:t>1</w:t>
            </w:r>
          </w:p>
        </w:tc>
        <w:tc>
          <w:tcPr>
            <w:tcW w:w="381" w:type="pct"/>
            <w:vAlign w:val="center"/>
          </w:tcPr>
          <w:p w:rsidR="000D436B" w:rsidRPr="00AC6865" w:rsidRDefault="000D436B" w:rsidP="00D66715">
            <w:pPr>
              <w:pStyle w:val="Style2"/>
              <w:widowControl/>
              <w:jc w:val="center"/>
            </w:pPr>
          </w:p>
        </w:tc>
        <w:tc>
          <w:tcPr>
            <w:tcW w:w="324" w:type="pct"/>
            <w:vAlign w:val="center"/>
          </w:tcPr>
          <w:p w:rsidR="000D436B" w:rsidRPr="00AC6865" w:rsidRDefault="000D436B" w:rsidP="00D66715">
            <w:pPr>
              <w:pStyle w:val="Style2"/>
              <w:widowControl/>
              <w:jc w:val="center"/>
            </w:pPr>
          </w:p>
        </w:tc>
        <w:tc>
          <w:tcPr>
            <w:tcW w:w="370" w:type="pct"/>
            <w:vAlign w:val="center"/>
          </w:tcPr>
          <w:p w:rsidR="000D436B" w:rsidRPr="00AC6865" w:rsidRDefault="000D436B" w:rsidP="00D66715">
            <w:pPr>
              <w:pStyle w:val="Style2"/>
              <w:widowControl/>
              <w:jc w:val="center"/>
            </w:pPr>
          </w:p>
        </w:tc>
        <w:tc>
          <w:tcPr>
            <w:tcW w:w="793" w:type="pct"/>
            <w:vAlign w:val="center"/>
          </w:tcPr>
          <w:p w:rsidR="000D436B" w:rsidRPr="00AC6865" w:rsidRDefault="00983A0D" w:rsidP="00D66715">
            <w:pPr>
              <w:pStyle w:val="Style2"/>
              <w:widowControl/>
              <w:jc w:val="center"/>
            </w:pPr>
            <w:r w:rsidRPr="00AC6865">
              <w:t>1</w:t>
            </w:r>
          </w:p>
        </w:tc>
      </w:tr>
      <w:tr w:rsidR="00F84854" w:rsidRPr="00D66715" w:rsidTr="00983A0D">
        <w:trPr>
          <w:trHeight w:val="466"/>
        </w:trPr>
        <w:tc>
          <w:tcPr>
            <w:tcW w:w="197" w:type="pct"/>
            <w:vAlign w:val="center"/>
          </w:tcPr>
          <w:p w:rsidR="000D436B" w:rsidRPr="00D66715" w:rsidRDefault="000D436B" w:rsidP="00D66715">
            <w:pPr>
              <w:pStyle w:val="Style1"/>
              <w:widowControl/>
              <w:jc w:val="center"/>
            </w:pPr>
            <w:r w:rsidRPr="00D66715">
              <w:t>3.4.</w:t>
            </w:r>
          </w:p>
        </w:tc>
        <w:tc>
          <w:tcPr>
            <w:tcW w:w="834" w:type="pct"/>
            <w:shd w:val="clear" w:color="auto" w:fill="auto"/>
            <w:vAlign w:val="center"/>
          </w:tcPr>
          <w:p w:rsidR="000D436B" w:rsidRPr="00AC6865" w:rsidRDefault="000D436B" w:rsidP="00D66715">
            <w:pPr>
              <w:spacing w:line="204" w:lineRule="auto"/>
              <w:jc w:val="both"/>
              <w:rPr>
                <w:rStyle w:val="FontStyle77"/>
                <w:sz w:val="24"/>
                <w:szCs w:val="24"/>
              </w:rPr>
            </w:pPr>
            <w:r w:rsidRPr="00AC6865">
              <w:rPr>
                <w:rStyle w:val="FontStyle77"/>
                <w:sz w:val="24"/>
                <w:szCs w:val="24"/>
              </w:rPr>
              <w:t>Земли связи, радиов</w:t>
            </w:r>
            <w:r w:rsidRPr="00AC6865">
              <w:rPr>
                <w:rStyle w:val="FontStyle77"/>
                <w:sz w:val="24"/>
                <w:szCs w:val="24"/>
              </w:rPr>
              <w:t>е</w:t>
            </w:r>
            <w:r w:rsidRPr="00AC6865">
              <w:rPr>
                <w:rStyle w:val="FontStyle77"/>
                <w:sz w:val="24"/>
                <w:szCs w:val="24"/>
              </w:rPr>
              <w:t>щания, телевидения, информатики</w:t>
            </w:r>
          </w:p>
        </w:tc>
        <w:tc>
          <w:tcPr>
            <w:tcW w:w="340" w:type="pct"/>
            <w:vAlign w:val="center"/>
          </w:tcPr>
          <w:p w:rsidR="000D436B" w:rsidRPr="00AC6865" w:rsidRDefault="00983A0D" w:rsidP="00D66715">
            <w:pPr>
              <w:pStyle w:val="Style1"/>
              <w:widowControl/>
              <w:jc w:val="center"/>
            </w:pPr>
            <w:r w:rsidRPr="00AC6865">
              <w:t>1102</w:t>
            </w:r>
          </w:p>
        </w:tc>
        <w:tc>
          <w:tcPr>
            <w:tcW w:w="324" w:type="pct"/>
            <w:vAlign w:val="center"/>
          </w:tcPr>
          <w:p w:rsidR="000D436B" w:rsidRPr="00AC6865" w:rsidRDefault="000D436B" w:rsidP="00D66715">
            <w:pPr>
              <w:pStyle w:val="Style2"/>
              <w:widowControl/>
              <w:jc w:val="center"/>
            </w:pPr>
          </w:p>
        </w:tc>
        <w:tc>
          <w:tcPr>
            <w:tcW w:w="377" w:type="pct"/>
            <w:vAlign w:val="center"/>
          </w:tcPr>
          <w:p w:rsidR="000D436B" w:rsidRPr="00AC6865" w:rsidRDefault="000D436B" w:rsidP="00D66715">
            <w:pPr>
              <w:pStyle w:val="Style2"/>
              <w:widowControl/>
              <w:jc w:val="center"/>
            </w:pPr>
          </w:p>
        </w:tc>
        <w:tc>
          <w:tcPr>
            <w:tcW w:w="391" w:type="pct"/>
            <w:vAlign w:val="center"/>
          </w:tcPr>
          <w:p w:rsidR="000D436B" w:rsidRPr="00AC6865" w:rsidRDefault="00983A0D" w:rsidP="00983A0D">
            <w:pPr>
              <w:pStyle w:val="Style1"/>
              <w:widowControl/>
              <w:jc w:val="center"/>
            </w:pPr>
            <w:r w:rsidRPr="00AC6865">
              <w:t>1102</w:t>
            </w:r>
          </w:p>
        </w:tc>
        <w:tc>
          <w:tcPr>
            <w:tcW w:w="391" w:type="pct"/>
            <w:vAlign w:val="center"/>
          </w:tcPr>
          <w:p w:rsidR="000D436B" w:rsidRPr="00AC6865" w:rsidRDefault="000D436B" w:rsidP="00D66715">
            <w:pPr>
              <w:pStyle w:val="Style1"/>
              <w:widowControl/>
              <w:jc w:val="center"/>
            </w:pPr>
          </w:p>
        </w:tc>
        <w:tc>
          <w:tcPr>
            <w:tcW w:w="278" w:type="pct"/>
            <w:vAlign w:val="center"/>
          </w:tcPr>
          <w:p w:rsidR="000D436B" w:rsidRPr="00AC6865" w:rsidRDefault="00983A0D" w:rsidP="00D66715">
            <w:pPr>
              <w:pStyle w:val="Style1"/>
              <w:widowControl/>
              <w:jc w:val="center"/>
            </w:pPr>
            <w:r w:rsidRPr="00AC6865">
              <w:t>341</w:t>
            </w:r>
          </w:p>
        </w:tc>
        <w:tc>
          <w:tcPr>
            <w:tcW w:w="381" w:type="pct"/>
            <w:vAlign w:val="center"/>
          </w:tcPr>
          <w:p w:rsidR="000D436B" w:rsidRPr="00AC6865" w:rsidRDefault="000D436B" w:rsidP="00D66715">
            <w:pPr>
              <w:pStyle w:val="Style2"/>
              <w:widowControl/>
              <w:jc w:val="center"/>
            </w:pPr>
          </w:p>
        </w:tc>
        <w:tc>
          <w:tcPr>
            <w:tcW w:w="324" w:type="pct"/>
            <w:vAlign w:val="center"/>
          </w:tcPr>
          <w:p w:rsidR="000D436B" w:rsidRPr="00AC6865" w:rsidRDefault="000D436B" w:rsidP="00D66715">
            <w:pPr>
              <w:pStyle w:val="Style2"/>
              <w:widowControl/>
              <w:jc w:val="center"/>
            </w:pPr>
          </w:p>
        </w:tc>
        <w:tc>
          <w:tcPr>
            <w:tcW w:w="370" w:type="pct"/>
            <w:vAlign w:val="center"/>
          </w:tcPr>
          <w:p w:rsidR="000D436B" w:rsidRPr="00AC6865" w:rsidRDefault="000D436B" w:rsidP="00D66715">
            <w:pPr>
              <w:pStyle w:val="Style1"/>
              <w:widowControl/>
              <w:jc w:val="center"/>
            </w:pPr>
          </w:p>
        </w:tc>
        <w:tc>
          <w:tcPr>
            <w:tcW w:w="793" w:type="pct"/>
            <w:vAlign w:val="center"/>
          </w:tcPr>
          <w:p w:rsidR="000D436B" w:rsidRPr="00AC6865" w:rsidRDefault="00983A0D" w:rsidP="00D66715">
            <w:pPr>
              <w:pStyle w:val="Style2"/>
              <w:widowControl/>
              <w:jc w:val="center"/>
            </w:pPr>
            <w:r w:rsidRPr="00AC6865">
              <w:t>341</w:t>
            </w:r>
          </w:p>
        </w:tc>
      </w:tr>
      <w:tr w:rsidR="00F84854" w:rsidRPr="00D66715" w:rsidTr="00D66715">
        <w:trPr>
          <w:trHeight w:val="245"/>
        </w:trPr>
        <w:tc>
          <w:tcPr>
            <w:tcW w:w="197" w:type="pct"/>
            <w:vAlign w:val="center"/>
          </w:tcPr>
          <w:p w:rsidR="000D436B" w:rsidRPr="00D66715" w:rsidRDefault="000D436B" w:rsidP="00D66715">
            <w:pPr>
              <w:pStyle w:val="Style1"/>
              <w:widowControl/>
              <w:jc w:val="center"/>
            </w:pPr>
            <w:r w:rsidRPr="00D66715">
              <w:t>3.5.</w:t>
            </w:r>
          </w:p>
        </w:tc>
        <w:tc>
          <w:tcPr>
            <w:tcW w:w="834" w:type="pct"/>
            <w:shd w:val="clear" w:color="auto" w:fill="auto"/>
            <w:vAlign w:val="center"/>
          </w:tcPr>
          <w:p w:rsidR="000D436B" w:rsidRPr="00AC6865" w:rsidRDefault="000D436B" w:rsidP="00D66715">
            <w:pPr>
              <w:pStyle w:val="Style24"/>
              <w:widowControl/>
              <w:spacing w:line="204" w:lineRule="auto"/>
              <w:jc w:val="both"/>
              <w:rPr>
                <w:rStyle w:val="FontStyle77"/>
                <w:sz w:val="24"/>
                <w:szCs w:val="24"/>
              </w:rPr>
            </w:pPr>
            <w:r w:rsidRPr="00AC6865">
              <w:rPr>
                <w:rStyle w:val="FontStyle77"/>
                <w:sz w:val="24"/>
                <w:szCs w:val="24"/>
              </w:rPr>
              <w:t>Земли для обеспечения космической деятел</w:t>
            </w:r>
            <w:r w:rsidRPr="00AC6865">
              <w:rPr>
                <w:rStyle w:val="FontStyle77"/>
                <w:sz w:val="24"/>
                <w:szCs w:val="24"/>
              </w:rPr>
              <w:t>ь</w:t>
            </w:r>
            <w:r w:rsidRPr="00AC6865">
              <w:rPr>
                <w:rStyle w:val="FontStyle77"/>
                <w:sz w:val="24"/>
                <w:szCs w:val="24"/>
              </w:rPr>
              <w:t>ности</w:t>
            </w:r>
          </w:p>
        </w:tc>
        <w:tc>
          <w:tcPr>
            <w:tcW w:w="340" w:type="pct"/>
            <w:vAlign w:val="center"/>
          </w:tcPr>
          <w:p w:rsidR="000D436B" w:rsidRPr="00AC6865" w:rsidRDefault="000D436B" w:rsidP="00D66715">
            <w:pPr>
              <w:pStyle w:val="Style2"/>
              <w:widowControl/>
              <w:jc w:val="center"/>
            </w:pPr>
          </w:p>
        </w:tc>
        <w:tc>
          <w:tcPr>
            <w:tcW w:w="324" w:type="pct"/>
            <w:vAlign w:val="center"/>
          </w:tcPr>
          <w:p w:rsidR="000D436B" w:rsidRPr="00AC6865" w:rsidRDefault="000D436B" w:rsidP="00D66715">
            <w:pPr>
              <w:pStyle w:val="Style2"/>
              <w:widowControl/>
              <w:jc w:val="center"/>
            </w:pPr>
          </w:p>
        </w:tc>
        <w:tc>
          <w:tcPr>
            <w:tcW w:w="377" w:type="pct"/>
            <w:vAlign w:val="center"/>
          </w:tcPr>
          <w:p w:rsidR="000D436B" w:rsidRPr="00AC6865" w:rsidRDefault="000D436B" w:rsidP="00D66715">
            <w:pPr>
              <w:pStyle w:val="Style2"/>
              <w:widowControl/>
              <w:jc w:val="center"/>
            </w:pPr>
          </w:p>
        </w:tc>
        <w:tc>
          <w:tcPr>
            <w:tcW w:w="391" w:type="pct"/>
          </w:tcPr>
          <w:p w:rsidR="000D436B" w:rsidRPr="00AC6865" w:rsidRDefault="000D436B" w:rsidP="00D66715">
            <w:pPr>
              <w:pStyle w:val="Style2"/>
              <w:widowControl/>
              <w:jc w:val="center"/>
            </w:pPr>
          </w:p>
        </w:tc>
        <w:tc>
          <w:tcPr>
            <w:tcW w:w="391" w:type="pct"/>
            <w:vAlign w:val="center"/>
          </w:tcPr>
          <w:p w:rsidR="000D436B" w:rsidRPr="00AC6865" w:rsidRDefault="000D436B" w:rsidP="00D66715">
            <w:pPr>
              <w:pStyle w:val="Style2"/>
              <w:widowControl/>
              <w:jc w:val="center"/>
            </w:pPr>
          </w:p>
        </w:tc>
        <w:tc>
          <w:tcPr>
            <w:tcW w:w="278" w:type="pct"/>
            <w:vAlign w:val="center"/>
          </w:tcPr>
          <w:p w:rsidR="000D436B" w:rsidRPr="00AC6865" w:rsidRDefault="000D436B" w:rsidP="00D66715">
            <w:pPr>
              <w:pStyle w:val="Style2"/>
              <w:widowControl/>
              <w:jc w:val="center"/>
            </w:pPr>
          </w:p>
        </w:tc>
        <w:tc>
          <w:tcPr>
            <w:tcW w:w="381" w:type="pct"/>
            <w:vAlign w:val="center"/>
          </w:tcPr>
          <w:p w:rsidR="000D436B" w:rsidRPr="00AC6865" w:rsidRDefault="000D436B" w:rsidP="00D66715">
            <w:pPr>
              <w:pStyle w:val="Style2"/>
              <w:widowControl/>
              <w:jc w:val="center"/>
            </w:pPr>
          </w:p>
        </w:tc>
        <w:tc>
          <w:tcPr>
            <w:tcW w:w="324" w:type="pct"/>
            <w:vAlign w:val="center"/>
          </w:tcPr>
          <w:p w:rsidR="000D436B" w:rsidRPr="00AC6865" w:rsidRDefault="000D436B" w:rsidP="00D66715">
            <w:pPr>
              <w:pStyle w:val="Style2"/>
              <w:widowControl/>
              <w:jc w:val="center"/>
            </w:pPr>
          </w:p>
        </w:tc>
        <w:tc>
          <w:tcPr>
            <w:tcW w:w="370" w:type="pct"/>
            <w:vAlign w:val="center"/>
          </w:tcPr>
          <w:p w:rsidR="000D436B" w:rsidRPr="00AC6865" w:rsidRDefault="000D436B" w:rsidP="00D66715">
            <w:pPr>
              <w:pStyle w:val="Style2"/>
              <w:widowControl/>
              <w:jc w:val="center"/>
            </w:pPr>
          </w:p>
        </w:tc>
        <w:tc>
          <w:tcPr>
            <w:tcW w:w="793" w:type="pct"/>
            <w:vAlign w:val="center"/>
          </w:tcPr>
          <w:p w:rsidR="000D436B" w:rsidRPr="00AC6865" w:rsidRDefault="000D436B" w:rsidP="00D66715">
            <w:pPr>
              <w:pStyle w:val="Style2"/>
              <w:widowControl/>
              <w:jc w:val="center"/>
            </w:pPr>
          </w:p>
        </w:tc>
      </w:tr>
      <w:tr w:rsidR="00F84854" w:rsidRPr="00D66715" w:rsidTr="00983A0D">
        <w:trPr>
          <w:trHeight w:val="250"/>
        </w:trPr>
        <w:tc>
          <w:tcPr>
            <w:tcW w:w="197" w:type="pct"/>
            <w:vAlign w:val="center"/>
          </w:tcPr>
          <w:p w:rsidR="000D436B" w:rsidRPr="00D66715" w:rsidRDefault="000D436B" w:rsidP="00D66715">
            <w:pPr>
              <w:pStyle w:val="Style1"/>
              <w:widowControl/>
              <w:jc w:val="center"/>
            </w:pPr>
            <w:r w:rsidRPr="00D66715">
              <w:t>3.6.</w:t>
            </w:r>
          </w:p>
        </w:tc>
        <w:tc>
          <w:tcPr>
            <w:tcW w:w="834" w:type="pct"/>
            <w:shd w:val="clear" w:color="auto" w:fill="auto"/>
            <w:vAlign w:val="center"/>
          </w:tcPr>
          <w:p w:rsidR="000D436B" w:rsidRPr="00AC6865" w:rsidRDefault="000D436B" w:rsidP="00D66715">
            <w:pPr>
              <w:pStyle w:val="Style24"/>
              <w:widowControl/>
              <w:spacing w:line="204" w:lineRule="auto"/>
              <w:jc w:val="both"/>
              <w:rPr>
                <w:rStyle w:val="FontStyle77"/>
                <w:sz w:val="24"/>
                <w:szCs w:val="24"/>
              </w:rPr>
            </w:pPr>
            <w:r w:rsidRPr="00AC6865">
              <w:rPr>
                <w:rStyle w:val="FontStyle77"/>
                <w:sz w:val="24"/>
                <w:szCs w:val="24"/>
              </w:rPr>
              <w:t>Земли обороны и без</w:t>
            </w:r>
            <w:r w:rsidRPr="00AC6865">
              <w:rPr>
                <w:rStyle w:val="FontStyle77"/>
                <w:sz w:val="24"/>
                <w:szCs w:val="24"/>
              </w:rPr>
              <w:softHyphen/>
              <w:t>опасности</w:t>
            </w:r>
          </w:p>
        </w:tc>
        <w:tc>
          <w:tcPr>
            <w:tcW w:w="340" w:type="pct"/>
            <w:vAlign w:val="center"/>
          </w:tcPr>
          <w:p w:rsidR="000D436B" w:rsidRPr="00AC6865" w:rsidRDefault="00983A0D" w:rsidP="00D66715">
            <w:pPr>
              <w:pStyle w:val="Style1"/>
              <w:widowControl/>
              <w:jc w:val="center"/>
            </w:pPr>
            <w:r w:rsidRPr="00AC6865">
              <w:t>918</w:t>
            </w:r>
          </w:p>
        </w:tc>
        <w:tc>
          <w:tcPr>
            <w:tcW w:w="324" w:type="pct"/>
            <w:vAlign w:val="center"/>
          </w:tcPr>
          <w:p w:rsidR="000D436B" w:rsidRPr="00AC6865" w:rsidRDefault="000D436B" w:rsidP="00D66715">
            <w:pPr>
              <w:pStyle w:val="Style2"/>
              <w:widowControl/>
              <w:jc w:val="center"/>
            </w:pPr>
          </w:p>
        </w:tc>
        <w:tc>
          <w:tcPr>
            <w:tcW w:w="377" w:type="pct"/>
            <w:vAlign w:val="center"/>
          </w:tcPr>
          <w:p w:rsidR="000D436B" w:rsidRPr="00AC6865" w:rsidRDefault="000D436B" w:rsidP="00D66715">
            <w:pPr>
              <w:pStyle w:val="Style2"/>
              <w:widowControl/>
              <w:jc w:val="center"/>
            </w:pPr>
          </w:p>
        </w:tc>
        <w:tc>
          <w:tcPr>
            <w:tcW w:w="391" w:type="pct"/>
            <w:vAlign w:val="center"/>
          </w:tcPr>
          <w:p w:rsidR="000D436B" w:rsidRPr="00AC6865" w:rsidRDefault="00983A0D" w:rsidP="00983A0D">
            <w:pPr>
              <w:pStyle w:val="Style1"/>
              <w:widowControl/>
              <w:jc w:val="center"/>
            </w:pPr>
            <w:r w:rsidRPr="00AC6865">
              <w:t>918</w:t>
            </w:r>
          </w:p>
        </w:tc>
        <w:tc>
          <w:tcPr>
            <w:tcW w:w="391" w:type="pct"/>
            <w:vAlign w:val="center"/>
          </w:tcPr>
          <w:p w:rsidR="000D436B" w:rsidRPr="00AC6865" w:rsidRDefault="000D436B" w:rsidP="00D66715">
            <w:pPr>
              <w:pStyle w:val="Style1"/>
              <w:widowControl/>
              <w:jc w:val="center"/>
            </w:pPr>
          </w:p>
        </w:tc>
        <w:tc>
          <w:tcPr>
            <w:tcW w:w="278" w:type="pct"/>
            <w:vAlign w:val="center"/>
          </w:tcPr>
          <w:p w:rsidR="000D436B" w:rsidRPr="00AC6865" w:rsidRDefault="00983A0D" w:rsidP="00D66715">
            <w:pPr>
              <w:pStyle w:val="Style2"/>
              <w:widowControl/>
              <w:jc w:val="center"/>
            </w:pPr>
            <w:r w:rsidRPr="00AC6865">
              <w:t>359</w:t>
            </w:r>
          </w:p>
        </w:tc>
        <w:tc>
          <w:tcPr>
            <w:tcW w:w="381" w:type="pct"/>
            <w:vAlign w:val="center"/>
          </w:tcPr>
          <w:p w:rsidR="000D436B" w:rsidRPr="00AC6865" w:rsidRDefault="000D436B" w:rsidP="00D66715">
            <w:pPr>
              <w:pStyle w:val="Style2"/>
              <w:widowControl/>
              <w:jc w:val="center"/>
            </w:pPr>
          </w:p>
        </w:tc>
        <w:tc>
          <w:tcPr>
            <w:tcW w:w="324" w:type="pct"/>
            <w:vAlign w:val="center"/>
          </w:tcPr>
          <w:p w:rsidR="000D436B" w:rsidRPr="00AC6865" w:rsidRDefault="000D436B" w:rsidP="00D66715">
            <w:pPr>
              <w:pStyle w:val="Style2"/>
              <w:widowControl/>
              <w:jc w:val="center"/>
            </w:pPr>
          </w:p>
        </w:tc>
        <w:tc>
          <w:tcPr>
            <w:tcW w:w="370" w:type="pct"/>
            <w:vAlign w:val="center"/>
          </w:tcPr>
          <w:p w:rsidR="000D436B" w:rsidRPr="00AC6865" w:rsidRDefault="00983A0D" w:rsidP="00D66715">
            <w:pPr>
              <w:pStyle w:val="Style2"/>
              <w:widowControl/>
              <w:jc w:val="center"/>
            </w:pPr>
            <w:r w:rsidRPr="00AC6865">
              <w:t>359</w:t>
            </w:r>
          </w:p>
        </w:tc>
        <w:tc>
          <w:tcPr>
            <w:tcW w:w="793" w:type="pct"/>
            <w:vAlign w:val="center"/>
          </w:tcPr>
          <w:p w:rsidR="000D436B" w:rsidRPr="00AC6865" w:rsidRDefault="000D436B" w:rsidP="00D66715">
            <w:pPr>
              <w:pStyle w:val="Style2"/>
              <w:widowControl/>
              <w:jc w:val="center"/>
            </w:pPr>
          </w:p>
        </w:tc>
      </w:tr>
      <w:tr w:rsidR="00F84854" w:rsidRPr="00D66715" w:rsidTr="00983A0D">
        <w:trPr>
          <w:trHeight w:val="250"/>
        </w:trPr>
        <w:tc>
          <w:tcPr>
            <w:tcW w:w="197" w:type="pct"/>
            <w:vAlign w:val="center"/>
          </w:tcPr>
          <w:p w:rsidR="000D436B" w:rsidRPr="00D66715" w:rsidRDefault="000D436B" w:rsidP="00D66715">
            <w:pPr>
              <w:pStyle w:val="Style1"/>
              <w:widowControl/>
              <w:jc w:val="center"/>
            </w:pPr>
            <w:r w:rsidRPr="00D66715">
              <w:t>3.7.</w:t>
            </w:r>
          </w:p>
        </w:tc>
        <w:tc>
          <w:tcPr>
            <w:tcW w:w="834" w:type="pct"/>
            <w:shd w:val="clear" w:color="auto" w:fill="auto"/>
            <w:vAlign w:val="center"/>
          </w:tcPr>
          <w:p w:rsidR="000D436B" w:rsidRPr="00AC6865" w:rsidRDefault="000D436B" w:rsidP="00D66715">
            <w:pPr>
              <w:pStyle w:val="Style24"/>
              <w:widowControl/>
              <w:spacing w:line="204" w:lineRule="auto"/>
              <w:jc w:val="both"/>
              <w:rPr>
                <w:rStyle w:val="FontStyle77"/>
                <w:sz w:val="24"/>
                <w:szCs w:val="24"/>
              </w:rPr>
            </w:pPr>
            <w:r w:rsidRPr="00AC6865">
              <w:rPr>
                <w:rStyle w:val="FontStyle77"/>
                <w:sz w:val="24"/>
                <w:szCs w:val="24"/>
              </w:rPr>
              <w:t>Земли иного специал</w:t>
            </w:r>
            <w:r w:rsidRPr="00AC6865">
              <w:rPr>
                <w:rStyle w:val="FontStyle77"/>
                <w:sz w:val="24"/>
                <w:szCs w:val="24"/>
              </w:rPr>
              <w:t>ь</w:t>
            </w:r>
            <w:r w:rsidRPr="00AC6865">
              <w:rPr>
                <w:rStyle w:val="FontStyle77"/>
                <w:sz w:val="24"/>
                <w:szCs w:val="24"/>
              </w:rPr>
              <w:t>ного назначения</w:t>
            </w:r>
          </w:p>
        </w:tc>
        <w:tc>
          <w:tcPr>
            <w:tcW w:w="340" w:type="pct"/>
            <w:vAlign w:val="center"/>
          </w:tcPr>
          <w:p w:rsidR="000D436B" w:rsidRPr="00AC6865" w:rsidRDefault="00983A0D" w:rsidP="00D66715">
            <w:pPr>
              <w:pStyle w:val="Style1"/>
              <w:widowControl/>
              <w:jc w:val="center"/>
            </w:pPr>
            <w:r w:rsidRPr="00AC6865">
              <w:t>52</w:t>
            </w:r>
          </w:p>
        </w:tc>
        <w:tc>
          <w:tcPr>
            <w:tcW w:w="324" w:type="pct"/>
            <w:vAlign w:val="center"/>
          </w:tcPr>
          <w:p w:rsidR="000D436B" w:rsidRPr="00AC6865" w:rsidRDefault="000D436B" w:rsidP="00D66715">
            <w:pPr>
              <w:pStyle w:val="Style2"/>
              <w:widowControl/>
              <w:jc w:val="center"/>
            </w:pPr>
          </w:p>
        </w:tc>
        <w:tc>
          <w:tcPr>
            <w:tcW w:w="377" w:type="pct"/>
            <w:vAlign w:val="center"/>
          </w:tcPr>
          <w:p w:rsidR="000D436B" w:rsidRPr="00AC6865" w:rsidRDefault="000D436B" w:rsidP="00D66715">
            <w:pPr>
              <w:pStyle w:val="Style2"/>
              <w:widowControl/>
              <w:jc w:val="center"/>
            </w:pPr>
          </w:p>
        </w:tc>
        <w:tc>
          <w:tcPr>
            <w:tcW w:w="391" w:type="pct"/>
            <w:vAlign w:val="center"/>
          </w:tcPr>
          <w:p w:rsidR="000D436B" w:rsidRPr="00AC6865" w:rsidRDefault="00983A0D" w:rsidP="00983A0D">
            <w:pPr>
              <w:pStyle w:val="Style1"/>
              <w:widowControl/>
              <w:jc w:val="center"/>
            </w:pPr>
            <w:r w:rsidRPr="00AC6865">
              <w:t>52</w:t>
            </w:r>
          </w:p>
        </w:tc>
        <w:tc>
          <w:tcPr>
            <w:tcW w:w="391" w:type="pct"/>
            <w:vAlign w:val="center"/>
          </w:tcPr>
          <w:p w:rsidR="000D436B" w:rsidRPr="00AC6865" w:rsidRDefault="000D436B" w:rsidP="00D66715">
            <w:pPr>
              <w:pStyle w:val="Style1"/>
              <w:widowControl/>
              <w:jc w:val="center"/>
            </w:pPr>
          </w:p>
        </w:tc>
        <w:tc>
          <w:tcPr>
            <w:tcW w:w="278" w:type="pct"/>
            <w:vAlign w:val="center"/>
          </w:tcPr>
          <w:p w:rsidR="000D436B" w:rsidRPr="00AC6865" w:rsidRDefault="000D436B" w:rsidP="00D66715">
            <w:pPr>
              <w:pStyle w:val="Style2"/>
              <w:widowControl/>
              <w:jc w:val="center"/>
            </w:pPr>
          </w:p>
        </w:tc>
        <w:tc>
          <w:tcPr>
            <w:tcW w:w="381" w:type="pct"/>
            <w:vAlign w:val="center"/>
          </w:tcPr>
          <w:p w:rsidR="000D436B" w:rsidRPr="00AC6865" w:rsidRDefault="000D436B" w:rsidP="00D66715">
            <w:pPr>
              <w:pStyle w:val="Style2"/>
              <w:widowControl/>
              <w:jc w:val="center"/>
            </w:pPr>
          </w:p>
        </w:tc>
        <w:tc>
          <w:tcPr>
            <w:tcW w:w="324" w:type="pct"/>
            <w:vAlign w:val="center"/>
          </w:tcPr>
          <w:p w:rsidR="000D436B" w:rsidRPr="00AC6865" w:rsidRDefault="000D436B" w:rsidP="00D66715">
            <w:pPr>
              <w:pStyle w:val="Style2"/>
              <w:widowControl/>
              <w:jc w:val="center"/>
            </w:pPr>
          </w:p>
        </w:tc>
        <w:tc>
          <w:tcPr>
            <w:tcW w:w="370" w:type="pct"/>
            <w:vAlign w:val="center"/>
          </w:tcPr>
          <w:p w:rsidR="000D436B" w:rsidRPr="00AC6865" w:rsidRDefault="000D436B" w:rsidP="00D66715">
            <w:pPr>
              <w:pStyle w:val="Style2"/>
              <w:widowControl/>
              <w:jc w:val="center"/>
            </w:pPr>
          </w:p>
        </w:tc>
        <w:tc>
          <w:tcPr>
            <w:tcW w:w="793" w:type="pct"/>
            <w:vAlign w:val="center"/>
          </w:tcPr>
          <w:p w:rsidR="000D436B" w:rsidRPr="00AC6865" w:rsidRDefault="000D436B" w:rsidP="00D66715">
            <w:pPr>
              <w:pStyle w:val="Style2"/>
              <w:widowControl/>
              <w:jc w:val="center"/>
            </w:pPr>
          </w:p>
        </w:tc>
      </w:tr>
      <w:tr w:rsidR="00F84854" w:rsidRPr="00D66715" w:rsidTr="00983A0D">
        <w:trPr>
          <w:trHeight w:val="245"/>
        </w:trPr>
        <w:tc>
          <w:tcPr>
            <w:tcW w:w="197" w:type="pct"/>
            <w:vAlign w:val="center"/>
          </w:tcPr>
          <w:p w:rsidR="000D436B" w:rsidRPr="00D66715" w:rsidRDefault="000D436B" w:rsidP="00D66715">
            <w:pPr>
              <w:pStyle w:val="Style1"/>
              <w:widowControl/>
              <w:jc w:val="center"/>
            </w:pPr>
            <w:r w:rsidRPr="00D66715">
              <w:t>4.</w:t>
            </w:r>
          </w:p>
        </w:tc>
        <w:tc>
          <w:tcPr>
            <w:tcW w:w="834" w:type="pct"/>
            <w:shd w:val="clear" w:color="auto" w:fill="auto"/>
            <w:vAlign w:val="center"/>
          </w:tcPr>
          <w:p w:rsidR="000D436B" w:rsidRPr="00AC6865" w:rsidRDefault="000D436B" w:rsidP="00D66715">
            <w:pPr>
              <w:pStyle w:val="Style24"/>
              <w:widowControl/>
              <w:spacing w:line="204" w:lineRule="auto"/>
              <w:jc w:val="both"/>
              <w:rPr>
                <w:rStyle w:val="FontStyle77"/>
                <w:sz w:val="24"/>
                <w:szCs w:val="24"/>
              </w:rPr>
            </w:pPr>
            <w:r w:rsidRPr="00AC6865">
              <w:rPr>
                <w:rStyle w:val="FontStyle77"/>
                <w:sz w:val="24"/>
                <w:szCs w:val="24"/>
              </w:rPr>
              <w:t>Земли особо охраняе</w:t>
            </w:r>
            <w:r w:rsidRPr="00AC6865">
              <w:rPr>
                <w:rStyle w:val="FontStyle77"/>
                <w:sz w:val="24"/>
                <w:szCs w:val="24"/>
              </w:rPr>
              <w:softHyphen/>
              <w:t xml:space="preserve">мых территорий </w:t>
            </w:r>
            <w:r w:rsidRPr="00AC6865">
              <w:rPr>
                <w:rStyle w:val="FontStyle77"/>
                <w:sz w:val="24"/>
                <w:szCs w:val="24"/>
              </w:rPr>
              <w:br/>
              <w:t>и объектов</w:t>
            </w:r>
          </w:p>
        </w:tc>
        <w:tc>
          <w:tcPr>
            <w:tcW w:w="340" w:type="pct"/>
            <w:vAlign w:val="center"/>
          </w:tcPr>
          <w:p w:rsidR="000D436B" w:rsidRPr="00AC6865" w:rsidRDefault="00983A0D" w:rsidP="00D66715">
            <w:pPr>
              <w:pStyle w:val="Style2"/>
              <w:widowControl/>
              <w:jc w:val="center"/>
            </w:pPr>
            <w:r w:rsidRPr="00AC6865">
              <w:t>46</w:t>
            </w:r>
          </w:p>
        </w:tc>
        <w:tc>
          <w:tcPr>
            <w:tcW w:w="324" w:type="pct"/>
            <w:vAlign w:val="center"/>
          </w:tcPr>
          <w:p w:rsidR="000D436B" w:rsidRPr="00AC6865" w:rsidRDefault="000D436B" w:rsidP="00D66715">
            <w:pPr>
              <w:pStyle w:val="Style2"/>
              <w:widowControl/>
              <w:jc w:val="center"/>
            </w:pPr>
          </w:p>
        </w:tc>
        <w:tc>
          <w:tcPr>
            <w:tcW w:w="377" w:type="pct"/>
            <w:vAlign w:val="center"/>
          </w:tcPr>
          <w:p w:rsidR="000D436B" w:rsidRPr="00AC6865" w:rsidRDefault="000D436B" w:rsidP="00D66715">
            <w:pPr>
              <w:pStyle w:val="Style2"/>
              <w:widowControl/>
              <w:jc w:val="center"/>
            </w:pPr>
          </w:p>
        </w:tc>
        <w:tc>
          <w:tcPr>
            <w:tcW w:w="391" w:type="pct"/>
            <w:vAlign w:val="center"/>
          </w:tcPr>
          <w:p w:rsidR="000D436B" w:rsidRPr="00AC6865" w:rsidRDefault="00983A0D" w:rsidP="00983A0D">
            <w:pPr>
              <w:pStyle w:val="Style2"/>
              <w:widowControl/>
              <w:jc w:val="center"/>
            </w:pPr>
            <w:r w:rsidRPr="00AC6865">
              <w:t>46</w:t>
            </w:r>
          </w:p>
        </w:tc>
        <w:tc>
          <w:tcPr>
            <w:tcW w:w="391" w:type="pct"/>
            <w:vAlign w:val="center"/>
          </w:tcPr>
          <w:p w:rsidR="000D436B" w:rsidRPr="00AC6865" w:rsidRDefault="000D436B" w:rsidP="00D66715">
            <w:pPr>
              <w:pStyle w:val="Style2"/>
              <w:widowControl/>
              <w:jc w:val="center"/>
            </w:pPr>
          </w:p>
        </w:tc>
        <w:tc>
          <w:tcPr>
            <w:tcW w:w="278" w:type="pct"/>
            <w:vAlign w:val="center"/>
          </w:tcPr>
          <w:p w:rsidR="000D436B" w:rsidRPr="00AC6865" w:rsidRDefault="00983A0D" w:rsidP="00D66715">
            <w:pPr>
              <w:pStyle w:val="Style2"/>
              <w:widowControl/>
              <w:jc w:val="center"/>
            </w:pPr>
            <w:r w:rsidRPr="00AC6865">
              <w:t>3</w:t>
            </w:r>
          </w:p>
        </w:tc>
        <w:tc>
          <w:tcPr>
            <w:tcW w:w="381" w:type="pct"/>
            <w:vAlign w:val="center"/>
          </w:tcPr>
          <w:p w:rsidR="000D436B" w:rsidRPr="00AC6865" w:rsidRDefault="000D436B" w:rsidP="00D66715">
            <w:pPr>
              <w:pStyle w:val="Style2"/>
              <w:widowControl/>
              <w:jc w:val="center"/>
            </w:pPr>
          </w:p>
        </w:tc>
        <w:tc>
          <w:tcPr>
            <w:tcW w:w="324" w:type="pct"/>
            <w:vAlign w:val="center"/>
          </w:tcPr>
          <w:p w:rsidR="000D436B" w:rsidRPr="00AC6865" w:rsidRDefault="000D436B" w:rsidP="00D66715">
            <w:pPr>
              <w:pStyle w:val="Style2"/>
              <w:widowControl/>
              <w:jc w:val="center"/>
            </w:pPr>
          </w:p>
        </w:tc>
        <w:tc>
          <w:tcPr>
            <w:tcW w:w="370" w:type="pct"/>
            <w:vAlign w:val="center"/>
          </w:tcPr>
          <w:p w:rsidR="000D436B" w:rsidRPr="00AC6865" w:rsidRDefault="00983A0D" w:rsidP="00D66715">
            <w:pPr>
              <w:pStyle w:val="Style2"/>
              <w:widowControl/>
              <w:jc w:val="center"/>
            </w:pPr>
            <w:r w:rsidRPr="00AC6865">
              <w:t>1</w:t>
            </w:r>
          </w:p>
        </w:tc>
        <w:tc>
          <w:tcPr>
            <w:tcW w:w="793" w:type="pct"/>
            <w:vAlign w:val="center"/>
          </w:tcPr>
          <w:p w:rsidR="000D436B" w:rsidRPr="00AC6865" w:rsidRDefault="00983A0D" w:rsidP="00D66715">
            <w:pPr>
              <w:pStyle w:val="Style2"/>
              <w:widowControl/>
              <w:jc w:val="center"/>
            </w:pPr>
            <w:r w:rsidRPr="00AC6865">
              <w:t>2</w:t>
            </w:r>
          </w:p>
        </w:tc>
      </w:tr>
      <w:tr w:rsidR="00F84854" w:rsidRPr="00D66715" w:rsidTr="00983A0D">
        <w:trPr>
          <w:trHeight w:val="451"/>
        </w:trPr>
        <w:tc>
          <w:tcPr>
            <w:tcW w:w="197" w:type="pct"/>
            <w:vAlign w:val="center"/>
          </w:tcPr>
          <w:p w:rsidR="000D436B" w:rsidRPr="00D66715" w:rsidRDefault="000D436B" w:rsidP="00D66715">
            <w:pPr>
              <w:pStyle w:val="Style1"/>
              <w:widowControl/>
              <w:jc w:val="center"/>
            </w:pPr>
            <w:r w:rsidRPr="00D66715">
              <w:t>4.1.</w:t>
            </w:r>
          </w:p>
        </w:tc>
        <w:tc>
          <w:tcPr>
            <w:tcW w:w="834" w:type="pct"/>
            <w:shd w:val="clear" w:color="auto" w:fill="auto"/>
            <w:vAlign w:val="center"/>
          </w:tcPr>
          <w:p w:rsidR="000D436B" w:rsidRPr="00AC6865" w:rsidRDefault="000D436B" w:rsidP="00D66715">
            <w:pPr>
              <w:spacing w:line="204" w:lineRule="auto"/>
              <w:jc w:val="both"/>
              <w:rPr>
                <w:rStyle w:val="FontStyle77"/>
                <w:sz w:val="24"/>
                <w:szCs w:val="24"/>
              </w:rPr>
            </w:pPr>
            <w:r w:rsidRPr="00AC6865">
              <w:rPr>
                <w:rStyle w:val="FontStyle77"/>
                <w:sz w:val="24"/>
                <w:szCs w:val="24"/>
              </w:rPr>
              <w:t>Земли особо охраняе</w:t>
            </w:r>
            <w:r w:rsidRPr="00AC6865">
              <w:rPr>
                <w:rStyle w:val="FontStyle77"/>
                <w:sz w:val="24"/>
                <w:szCs w:val="24"/>
              </w:rPr>
              <w:softHyphen/>
              <w:t>мых природных терр</w:t>
            </w:r>
            <w:r w:rsidRPr="00AC6865">
              <w:rPr>
                <w:rStyle w:val="FontStyle77"/>
                <w:sz w:val="24"/>
                <w:szCs w:val="24"/>
              </w:rPr>
              <w:t>и</w:t>
            </w:r>
            <w:r w:rsidRPr="00AC6865">
              <w:rPr>
                <w:rStyle w:val="FontStyle77"/>
                <w:sz w:val="24"/>
                <w:szCs w:val="24"/>
              </w:rPr>
              <w:t>торий, в том числе:</w:t>
            </w:r>
          </w:p>
        </w:tc>
        <w:tc>
          <w:tcPr>
            <w:tcW w:w="340" w:type="pct"/>
            <w:vAlign w:val="center"/>
          </w:tcPr>
          <w:p w:rsidR="000D436B" w:rsidRPr="00AC6865" w:rsidRDefault="00983A0D" w:rsidP="00D66715">
            <w:pPr>
              <w:pStyle w:val="Style2"/>
              <w:widowControl/>
              <w:jc w:val="center"/>
            </w:pPr>
            <w:r w:rsidRPr="00AC6865">
              <w:t>20</w:t>
            </w:r>
          </w:p>
        </w:tc>
        <w:tc>
          <w:tcPr>
            <w:tcW w:w="324" w:type="pct"/>
            <w:vAlign w:val="center"/>
          </w:tcPr>
          <w:p w:rsidR="000D436B" w:rsidRPr="00AC6865" w:rsidRDefault="000D436B" w:rsidP="00D66715">
            <w:pPr>
              <w:pStyle w:val="Style2"/>
              <w:widowControl/>
              <w:jc w:val="center"/>
            </w:pPr>
          </w:p>
        </w:tc>
        <w:tc>
          <w:tcPr>
            <w:tcW w:w="377" w:type="pct"/>
            <w:vAlign w:val="center"/>
          </w:tcPr>
          <w:p w:rsidR="000D436B" w:rsidRPr="00AC6865" w:rsidRDefault="000D436B" w:rsidP="00D66715">
            <w:pPr>
              <w:pStyle w:val="Style2"/>
              <w:widowControl/>
              <w:jc w:val="center"/>
            </w:pPr>
          </w:p>
        </w:tc>
        <w:tc>
          <w:tcPr>
            <w:tcW w:w="391" w:type="pct"/>
            <w:vAlign w:val="center"/>
          </w:tcPr>
          <w:p w:rsidR="000D436B" w:rsidRPr="00AC6865" w:rsidRDefault="00CF3F2B" w:rsidP="00983A0D">
            <w:pPr>
              <w:pStyle w:val="Style2"/>
              <w:widowControl/>
              <w:jc w:val="center"/>
            </w:pPr>
            <w:r w:rsidRPr="00AC6865">
              <w:t>20</w:t>
            </w:r>
          </w:p>
        </w:tc>
        <w:tc>
          <w:tcPr>
            <w:tcW w:w="391" w:type="pct"/>
            <w:vAlign w:val="center"/>
          </w:tcPr>
          <w:p w:rsidR="000D436B" w:rsidRPr="00AC6865" w:rsidRDefault="000D436B" w:rsidP="00D66715">
            <w:pPr>
              <w:pStyle w:val="Style2"/>
              <w:widowControl/>
              <w:jc w:val="center"/>
            </w:pPr>
          </w:p>
        </w:tc>
        <w:tc>
          <w:tcPr>
            <w:tcW w:w="278" w:type="pct"/>
            <w:vAlign w:val="center"/>
          </w:tcPr>
          <w:p w:rsidR="000D436B" w:rsidRPr="00AC6865" w:rsidRDefault="00CF3F2B" w:rsidP="00D66715">
            <w:pPr>
              <w:pStyle w:val="Style2"/>
              <w:widowControl/>
              <w:jc w:val="center"/>
            </w:pPr>
            <w:r w:rsidRPr="00AC6865">
              <w:t>2</w:t>
            </w:r>
          </w:p>
        </w:tc>
        <w:tc>
          <w:tcPr>
            <w:tcW w:w="381" w:type="pct"/>
            <w:vAlign w:val="center"/>
          </w:tcPr>
          <w:p w:rsidR="000D436B" w:rsidRPr="00AC6865" w:rsidRDefault="000D436B" w:rsidP="00D66715">
            <w:pPr>
              <w:pStyle w:val="Style2"/>
              <w:widowControl/>
              <w:jc w:val="center"/>
            </w:pPr>
          </w:p>
        </w:tc>
        <w:tc>
          <w:tcPr>
            <w:tcW w:w="324" w:type="pct"/>
            <w:vAlign w:val="center"/>
          </w:tcPr>
          <w:p w:rsidR="000D436B" w:rsidRPr="00AC6865" w:rsidRDefault="000D436B" w:rsidP="00D66715">
            <w:pPr>
              <w:pStyle w:val="Style2"/>
              <w:widowControl/>
              <w:jc w:val="center"/>
            </w:pPr>
          </w:p>
        </w:tc>
        <w:tc>
          <w:tcPr>
            <w:tcW w:w="370" w:type="pct"/>
            <w:vAlign w:val="center"/>
          </w:tcPr>
          <w:p w:rsidR="000D436B" w:rsidRPr="00AC6865" w:rsidRDefault="000D436B" w:rsidP="00D66715">
            <w:pPr>
              <w:pStyle w:val="Style2"/>
              <w:widowControl/>
              <w:jc w:val="center"/>
            </w:pPr>
          </w:p>
        </w:tc>
        <w:tc>
          <w:tcPr>
            <w:tcW w:w="793" w:type="pct"/>
            <w:vAlign w:val="center"/>
          </w:tcPr>
          <w:p w:rsidR="000D436B" w:rsidRPr="00AC6865" w:rsidRDefault="00CF3F2B" w:rsidP="00D66715">
            <w:pPr>
              <w:pStyle w:val="Style2"/>
              <w:widowControl/>
              <w:jc w:val="center"/>
            </w:pPr>
            <w:r w:rsidRPr="00AC6865">
              <w:t>2</w:t>
            </w:r>
          </w:p>
        </w:tc>
      </w:tr>
      <w:tr w:rsidR="00F84854" w:rsidRPr="00D66715" w:rsidTr="00983A0D">
        <w:trPr>
          <w:trHeight w:val="466"/>
        </w:trPr>
        <w:tc>
          <w:tcPr>
            <w:tcW w:w="197" w:type="pct"/>
            <w:vAlign w:val="center"/>
          </w:tcPr>
          <w:p w:rsidR="000D436B" w:rsidRPr="00D66715" w:rsidRDefault="000D436B" w:rsidP="00D66715">
            <w:pPr>
              <w:pStyle w:val="Style1"/>
              <w:widowControl/>
              <w:jc w:val="center"/>
              <w:rPr>
                <w:spacing w:val="-14"/>
              </w:rPr>
            </w:pPr>
            <w:r w:rsidRPr="00D66715">
              <w:rPr>
                <w:spacing w:val="-14"/>
              </w:rPr>
              <w:t>4.1.1.</w:t>
            </w:r>
          </w:p>
        </w:tc>
        <w:tc>
          <w:tcPr>
            <w:tcW w:w="834" w:type="pct"/>
            <w:shd w:val="clear" w:color="auto" w:fill="auto"/>
            <w:vAlign w:val="center"/>
          </w:tcPr>
          <w:p w:rsidR="000D436B" w:rsidRPr="00AC6865" w:rsidRDefault="000D436B" w:rsidP="00D66715">
            <w:pPr>
              <w:spacing w:line="204" w:lineRule="auto"/>
              <w:jc w:val="both"/>
              <w:rPr>
                <w:rStyle w:val="FontStyle77"/>
                <w:sz w:val="24"/>
                <w:szCs w:val="24"/>
              </w:rPr>
            </w:pPr>
            <w:r w:rsidRPr="00AC6865">
              <w:rPr>
                <w:rStyle w:val="FontStyle77"/>
                <w:sz w:val="24"/>
                <w:szCs w:val="24"/>
              </w:rPr>
              <w:t>земли лечебно-оздоровительных мес</w:t>
            </w:r>
            <w:r w:rsidRPr="00AC6865">
              <w:rPr>
                <w:rStyle w:val="FontStyle77"/>
                <w:sz w:val="24"/>
                <w:szCs w:val="24"/>
              </w:rPr>
              <w:t>т</w:t>
            </w:r>
            <w:r w:rsidRPr="00AC6865">
              <w:rPr>
                <w:rStyle w:val="FontStyle77"/>
                <w:sz w:val="24"/>
                <w:szCs w:val="24"/>
              </w:rPr>
              <w:t>ностей и курортов</w:t>
            </w:r>
          </w:p>
        </w:tc>
        <w:tc>
          <w:tcPr>
            <w:tcW w:w="340" w:type="pct"/>
            <w:vAlign w:val="center"/>
          </w:tcPr>
          <w:p w:rsidR="000D436B" w:rsidRPr="00AC6865" w:rsidRDefault="00983A0D" w:rsidP="00D66715">
            <w:pPr>
              <w:pStyle w:val="Style2"/>
              <w:widowControl/>
              <w:jc w:val="center"/>
            </w:pPr>
            <w:r w:rsidRPr="00AC6865">
              <w:t>20</w:t>
            </w:r>
          </w:p>
        </w:tc>
        <w:tc>
          <w:tcPr>
            <w:tcW w:w="324" w:type="pct"/>
            <w:vAlign w:val="center"/>
          </w:tcPr>
          <w:p w:rsidR="000D436B" w:rsidRPr="00AC6865" w:rsidRDefault="000D436B" w:rsidP="00D66715">
            <w:pPr>
              <w:pStyle w:val="Style2"/>
              <w:widowControl/>
              <w:jc w:val="center"/>
            </w:pPr>
          </w:p>
        </w:tc>
        <w:tc>
          <w:tcPr>
            <w:tcW w:w="377" w:type="pct"/>
            <w:vAlign w:val="center"/>
          </w:tcPr>
          <w:p w:rsidR="000D436B" w:rsidRPr="00AC6865" w:rsidRDefault="000D436B" w:rsidP="00D66715">
            <w:pPr>
              <w:pStyle w:val="Style2"/>
              <w:widowControl/>
              <w:jc w:val="center"/>
            </w:pPr>
          </w:p>
        </w:tc>
        <w:tc>
          <w:tcPr>
            <w:tcW w:w="391" w:type="pct"/>
            <w:vAlign w:val="center"/>
          </w:tcPr>
          <w:p w:rsidR="000D436B" w:rsidRPr="00AC6865" w:rsidRDefault="00CF3F2B" w:rsidP="00983A0D">
            <w:pPr>
              <w:pStyle w:val="Style2"/>
              <w:widowControl/>
              <w:jc w:val="center"/>
            </w:pPr>
            <w:r w:rsidRPr="00AC6865">
              <w:t>20</w:t>
            </w:r>
          </w:p>
        </w:tc>
        <w:tc>
          <w:tcPr>
            <w:tcW w:w="391" w:type="pct"/>
            <w:vAlign w:val="center"/>
          </w:tcPr>
          <w:p w:rsidR="000D436B" w:rsidRPr="00AC6865" w:rsidRDefault="000D436B" w:rsidP="00D66715">
            <w:pPr>
              <w:pStyle w:val="Style2"/>
              <w:widowControl/>
              <w:jc w:val="center"/>
            </w:pPr>
          </w:p>
        </w:tc>
        <w:tc>
          <w:tcPr>
            <w:tcW w:w="278" w:type="pct"/>
            <w:vAlign w:val="center"/>
          </w:tcPr>
          <w:p w:rsidR="000D436B" w:rsidRPr="00AC6865" w:rsidRDefault="00CF3F2B" w:rsidP="00D66715">
            <w:pPr>
              <w:pStyle w:val="Style2"/>
              <w:widowControl/>
              <w:jc w:val="center"/>
            </w:pPr>
            <w:r w:rsidRPr="00AC6865">
              <w:t>2</w:t>
            </w:r>
          </w:p>
        </w:tc>
        <w:tc>
          <w:tcPr>
            <w:tcW w:w="381" w:type="pct"/>
            <w:vAlign w:val="center"/>
          </w:tcPr>
          <w:p w:rsidR="000D436B" w:rsidRPr="00AC6865" w:rsidRDefault="000D436B" w:rsidP="00D66715">
            <w:pPr>
              <w:pStyle w:val="Style2"/>
              <w:widowControl/>
              <w:jc w:val="center"/>
            </w:pPr>
          </w:p>
        </w:tc>
        <w:tc>
          <w:tcPr>
            <w:tcW w:w="324" w:type="pct"/>
            <w:vAlign w:val="center"/>
          </w:tcPr>
          <w:p w:rsidR="000D436B" w:rsidRPr="00AC6865" w:rsidRDefault="000D436B" w:rsidP="00D66715">
            <w:pPr>
              <w:pStyle w:val="Style2"/>
              <w:widowControl/>
              <w:jc w:val="center"/>
            </w:pPr>
          </w:p>
        </w:tc>
        <w:tc>
          <w:tcPr>
            <w:tcW w:w="370" w:type="pct"/>
            <w:vAlign w:val="center"/>
          </w:tcPr>
          <w:p w:rsidR="000D436B" w:rsidRPr="00AC6865" w:rsidRDefault="000D436B" w:rsidP="00D66715">
            <w:pPr>
              <w:pStyle w:val="Style2"/>
              <w:widowControl/>
              <w:jc w:val="center"/>
            </w:pPr>
          </w:p>
        </w:tc>
        <w:tc>
          <w:tcPr>
            <w:tcW w:w="793" w:type="pct"/>
            <w:vAlign w:val="center"/>
          </w:tcPr>
          <w:p w:rsidR="000D436B" w:rsidRPr="00AC6865" w:rsidRDefault="000D436B" w:rsidP="00D66715">
            <w:pPr>
              <w:pStyle w:val="Style2"/>
              <w:widowControl/>
              <w:jc w:val="center"/>
            </w:pPr>
          </w:p>
        </w:tc>
      </w:tr>
      <w:tr w:rsidR="00F84854" w:rsidRPr="00D66715" w:rsidTr="00983A0D">
        <w:trPr>
          <w:trHeight w:val="245"/>
        </w:trPr>
        <w:tc>
          <w:tcPr>
            <w:tcW w:w="197" w:type="pct"/>
            <w:vAlign w:val="center"/>
          </w:tcPr>
          <w:p w:rsidR="000D436B" w:rsidRPr="00D66715" w:rsidRDefault="000D436B" w:rsidP="00D66715">
            <w:pPr>
              <w:pStyle w:val="Style1"/>
              <w:widowControl/>
              <w:jc w:val="center"/>
            </w:pPr>
            <w:r w:rsidRPr="00D66715">
              <w:t>4.2.</w:t>
            </w:r>
          </w:p>
        </w:tc>
        <w:tc>
          <w:tcPr>
            <w:tcW w:w="834" w:type="pct"/>
            <w:shd w:val="clear" w:color="auto" w:fill="auto"/>
            <w:vAlign w:val="center"/>
          </w:tcPr>
          <w:p w:rsidR="000D436B" w:rsidRPr="00AC6865" w:rsidRDefault="000D436B" w:rsidP="00D66715">
            <w:pPr>
              <w:pStyle w:val="Style24"/>
              <w:widowControl/>
              <w:spacing w:line="204" w:lineRule="auto"/>
              <w:jc w:val="both"/>
              <w:rPr>
                <w:rStyle w:val="FontStyle77"/>
                <w:sz w:val="24"/>
                <w:szCs w:val="24"/>
              </w:rPr>
            </w:pPr>
            <w:r w:rsidRPr="00AC6865">
              <w:rPr>
                <w:rStyle w:val="FontStyle77"/>
                <w:sz w:val="24"/>
                <w:szCs w:val="24"/>
              </w:rPr>
              <w:t>Земли рекреационного назначения</w:t>
            </w:r>
          </w:p>
        </w:tc>
        <w:tc>
          <w:tcPr>
            <w:tcW w:w="340" w:type="pct"/>
            <w:vAlign w:val="center"/>
          </w:tcPr>
          <w:p w:rsidR="000D436B" w:rsidRPr="00AC6865" w:rsidRDefault="00983A0D" w:rsidP="00D66715">
            <w:pPr>
              <w:pStyle w:val="Style2"/>
              <w:widowControl/>
              <w:jc w:val="center"/>
            </w:pPr>
            <w:r w:rsidRPr="00AC6865">
              <w:t>26</w:t>
            </w:r>
          </w:p>
        </w:tc>
        <w:tc>
          <w:tcPr>
            <w:tcW w:w="324" w:type="pct"/>
            <w:vAlign w:val="center"/>
          </w:tcPr>
          <w:p w:rsidR="000D436B" w:rsidRPr="00AC6865" w:rsidRDefault="000D436B" w:rsidP="00D66715">
            <w:pPr>
              <w:pStyle w:val="Style2"/>
              <w:widowControl/>
              <w:jc w:val="center"/>
            </w:pPr>
          </w:p>
        </w:tc>
        <w:tc>
          <w:tcPr>
            <w:tcW w:w="377" w:type="pct"/>
            <w:vAlign w:val="center"/>
          </w:tcPr>
          <w:p w:rsidR="000D436B" w:rsidRPr="00AC6865" w:rsidRDefault="000D436B" w:rsidP="00D66715">
            <w:pPr>
              <w:pStyle w:val="Style2"/>
              <w:widowControl/>
              <w:jc w:val="center"/>
            </w:pPr>
          </w:p>
        </w:tc>
        <w:tc>
          <w:tcPr>
            <w:tcW w:w="391" w:type="pct"/>
            <w:vAlign w:val="center"/>
          </w:tcPr>
          <w:p w:rsidR="000D436B" w:rsidRPr="00AC6865" w:rsidRDefault="00CF3F2B" w:rsidP="00983A0D">
            <w:pPr>
              <w:pStyle w:val="Style2"/>
              <w:widowControl/>
              <w:jc w:val="center"/>
            </w:pPr>
            <w:r w:rsidRPr="00AC6865">
              <w:t>26</w:t>
            </w:r>
          </w:p>
        </w:tc>
        <w:tc>
          <w:tcPr>
            <w:tcW w:w="391" w:type="pct"/>
            <w:vAlign w:val="center"/>
          </w:tcPr>
          <w:p w:rsidR="000D436B" w:rsidRPr="00AC6865" w:rsidRDefault="000D436B" w:rsidP="00D66715">
            <w:pPr>
              <w:pStyle w:val="Style2"/>
              <w:widowControl/>
              <w:jc w:val="center"/>
            </w:pPr>
          </w:p>
        </w:tc>
        <w:tc>
          <w:tcPr>
            <w:tcW w:w="278" w:type="pct"/>
            <w:vAlign w:val="center"/>
          </w:tcPr>
          <w:p w:rsidR="000D436B" w:rsidRPr="00AC6865" w:rsidRDefault="00CF3F2B" w:rsidP="00D66715">
            <w:pPr>
              <w:pStyle w:val="Style2"/>
              <w:widowControl/>
              <w:jc w:val="center"/>
            </w:pPr>
            <w:r w:rsidRPr="00AC6865">
              <w:t>1</w:t>
            </w:r>
          </w:p>
        </w:tc>
        <w:tc>
          <w:tcPr>
            <w:tcW w:w="381" w:type="pct"/>
            <w:vAlign w:val="center"/>
          </w:tcPr>
          <w:p w:rsidR="000D436B" w:rsidRPr="00AC6865" w:rsidRDefault="000D436B" w:rsidP="00D66715">
            <w:pPr>
              <w:pStyle w:val="Style2"/>
              <w:widowControl/>
              <w:jc w:val="center"/>
            </w:pPr>
          </w:p>
        </w:tc>
        <w:tc>
          <w:tcPr>
            <w:tcW w:w="324" w:type="pct"/>
            <w:vAlign w:val="center"/>
          </w:tcPr>
          <w:p w:rsidR="000D436B" w:rsidRPr="00AC6865" w:rsidRDefault="000D436B" w:rsidP="00D66715">
            <w:pPr>
              <w:pStyle w:val="Style2"/>
              <w:widowControl/>
              <w:jc w:val="center"/>
            </w:pPr>
          </w:p>
        </w:tc>
        <w:tc>
          <w:tcPr>
            <w:tcW w:w="370" w:type="pct"/>
            <w:vAlign w:val="center"/>
          </w:tcPr>
          <w:p w:rsidR="000D436B" w:rsidRPr="00AC6865" w:rsidRDefault="00CF3F2B" w:rsidP="00D66715">
            <w:pPr>
              <w:pStyle w:val="Style2"/>
              <w:widowControl/>
              <w:jc w:val="center"/>
            </w:pPr>
            <w:r w:rsidRPr="00AC6865">
              <w:t>1</w:t>
            </w:r>
          </w:p>
        </w:tc>
        <w:tc>
          <w:tcPr>
            <w:tcW w:w="793" w:type="pct"/>
            <w:vAlign w:val="center"/>
          </w:tcPr>
          <w:p w:rsidR="000D436B" w:rsidRPr="00AC6865" w:rsidRDefault="000D436B" w:rsidP="00D66715">
            <w:pPr>
              <w:pStyle w:val="Style2"/>
              <w:widowControl/>
              <w:jc w:val="center"/>
            </w:pPr>
          </w:p>
        </w:tc>
      </w:tr>
      <w:tr w:rsidR="00F84854" w:rsidRPr="00D66715" w:rsidTr="00983A0D">
        <w:trPr>
          <w:trHeight w:val="250"/>
        </w:trPr>
        <w:tc>
          <w:tcPr>
            <w:tcW w:w="197" w:type="pct"/>
            <w:vAlign w:val="center"/>
          </w:tcPr>
          <w:p w:rsidR="000D436B" w:rsidRPr="00D66715" w:rsidRDefault="000D436B" w:rsidP="00D66715">
            <w:pPr>
              <w:pStyle w:val="Style1"/>
              <w:widowControl/>
              <w:jc w:val="center"/>
            </w:pPr>
            <w:r w:rsidRPr="00D66715">
              <w:t>4.3.</w:t>
            </w:r>
          </w:p>
        </w:tc>
        <w:tc>
          <w:tcPr>
            <w:tcW w:w="834" w:type="pct"/>
            <w:shd w:val="clear" w:color="auto" w:fill="auto"/>
            <w:vAlign w:val="center"/>
          </w:tcPr>
          <w:p w:rsidR="000D436B" w:rsidRPr="00AC6865" w:rsidRDefault="000D436B" w:rsidP="00D66715">
            <w:pPr>
              <w:pStyle w:val="Style24"/>
              <w:widowControl/>
              <w:spacing w:line="204" w:lineRule="auto"/>
              <w:jc w:val="both"/>
              <w:rPr>
                <w:rStyle w:val="FontStyle77"/>
                <w:sz w:val="24"/>
                <w:szCs w:val="24"/>
              </w:rPr>
            </w:pPr>
            <w:r w:rsidRPr="00AC6865">
              <w:rPr>
                <w:rStyle w:val="FontStyle77"/>
                <w:sz w:val="24"/>
                <w:szCs w:val="24"/>
              </w:rPr>
              <w:t>Земли историко-культурного назнач</w:t>
            </w:r>
            <w:r w:rsidRPr="00AC6865">
              <w:rPr>
                <w:rStyle w:val="FontStyle77"/>
                <w:sz w:val="24"/>
                <w:szCs w:val="24"/>
              </w:rPr>
              <w:t>е</w:t>
            </w:r>
            <w:r w:rsidRPr="00AC6865">
              <w:rPr>
                <w:rStyle w:val="FontStyle77"/>
                <w:sz w:val="24"/>
                <w:szCs w:val="24"/>
              </w:rPr>
              <w:t>ния</w:t>
            </w:r>
          </w:p>
        </w:tc>
        <w:tc>
          <w:tcPr>
            <w:tcW w:w="340" w:type="pct"/>
            <w:vAlign w:val="center"/>
          </w:tcPr>
          <w:p w:rsidR="000D436B" w:rsidRPr="00AC6865" w:rsidRDefault="000D436B" w:rsidP="00D66715">
            <w:pPr>
              <w:pStyle w:val="Style2"/>
              <w:widowControl/>
              <w:jc w:val="center"/>
            </w:pPr>
          </w:p>
        </w:tc>
        <w:tc>
          <w:tcPr>
            <w:tcW w:w="324" w:type="pct"/>
            <w:vAlign w:val="center"/>
          </w:tcPr>
          <w:p w:rsidR="000D436B" w:rsidRPr="00AC6865" w:rsidRDefault="000D436B" w:rsidP="00D66715">
            <w:pPr>
              <w:pStyle w:val="Style2"/>
              <w:widowControl/>
              <w:jc w:val="center"/>
            </w:pPr>
          </w:p>
        </w:tc>
        <w:tc>
          <w:tcPr>
            <w:tcW w:w="377" w:type="pct"/>
            <w:vAlign w:val="center"/>
          </w:tcPr>
          <w:p w:rsidR="000D436B" w:rsidRPr="00AC6865" w:rsidRDefault="000D436B" w:rsidP="00D66715">
            <w:pPr>
              <w:pStyle w:val="Style2"/>
              <w:widowControl/>
              <w:jc w:val="center"/>
            </w:pPr>
          </w:p>
        </w:tc>
        <w:tc>
          <w:tcPr>
            <w:tcW w:w="391" w:type="pct"/>
            <w:vAlign w:val="center"/>
          </w:tcPr>
          <w:p w:rsidR="000D436B" w:rsidRPr="00AC6865" w:rsidRDefault="000D436B" w:rsidP="00983A0D">
            <w:pPr>
              <w:pStyle w:val="Style2"/>
              <w:widowControl/>
              <w:jc w:val="center"/>
            </w:pPr>
          </w:p>
        </w:tc>
        <w:tc>
          <w:tcPr>
            <w:tcW w:w="391" w:type="pct"/>
            <w:vAlign w:val="center"/>
          </w:tcPr>
          <w:p w:rsidR="000D436B" w:rsidRPr="00AC6865" w:rsidRDefault="000D436B" w:rsidP="00D66715">
            <w:pPr>
              <w:pStyle w:val="Style2"/>
              <w:widowControl/>
              <w:jc w:val="center"/>
            </w:pPr>
          </w:p>
        </w:tc>
        <w:tc>
          <w:tcPr>
            <w:tcW w:w="278" w:type="pct"/>
            <w:vAlign w:val="center"/>
          </w:tcPr>
          <w:p w:rsidR="000D436B" w:rsidRPr="00AC6865" w:rsidRDefault="000D436B" w:rsidP="00D66715">
            <w:pPr>
              <w:pStyle w:val="Style2"/>
              <w:widowControl/>
              <w:jc w:val="center"/>
            </w:pPr>
          </w:p>
        </w:tc>
        <w:tc>
          <w:tcPr>
            <w:tcW w:w="381" w:type="pct"/>
            <w:vAlign w:val="center"/>
          </w:tcPr>
          <w:p w:rsidR="000D436B" w:rsidRPr="00AC6865" w:rsidRDefault="000D436B" w:rsidP="00D66715">
            <w:pPr>
              <w:pStyle w:val="Style2"/>
              <w:widowControl/>
              <w:jc w:val="center"/>
            </w:pPr>
          </w:p>
        </w:tc>
        <w:tc>
          <w:tcPr>
            <w:tcW w:w="324" w:type="pct"/>
            <w:vAlign w:val="center"/>
          </w:tcPr>
          <w:p w:rsidR="000D436B" w:rsidRPr="00AC6865" w:rsidRDefault="000D436B" w:rsidP="00D66715">
            <w:pPr>
              <w:pStyle w:val="Style2"/>
              <w:widowControl/>
              <w:jc w:val="center"/>
            </w:pPr>
          </w:p>
        </w:tc>
        <w:tc>
          <w:tcPr>
            <w:tcW w:w="370" w:type="pct"/>
            <w:vAlign w:val="center"/>
          </w:tcPr>
          <w:p w:rsidR="000D436B" w:rsidRPr="00AC6865" w:rsidRDefault="000D436B" w:rsidP="00D66715">
            <w:pPr>
              <w:pStyle w:val="Style2"/>
              <w:widowControl/>
              <w:jc w:val="center"/>
            </w:pPr>
          </w:p>
        </w:tc>
        <w:tc>
          <w:tcPr>
            <w:tcW w:w="793" w:type="pct"/>
            <w:vAlign w:val="center"/>
          </w:tcPr>
          <w:p w:rsidR="000D436B" w:rsidRPr="00AC6865" w:rsidRDefault="000D436B" w:rsidP="00D66715">
            <w:pPr>
              <w:pStyle w:val="Style2"/>
              <w:widowControl/>
              <w:jc w:val="center"/>
            </w:pPr>
          </w:p>
        </w:tc>
      </w:tr>
      <w:tr w:rsidR="00F84854" w:rsidRPr="00D66715" w:rsidTr="00983A0D">
        <w:trPr>
          <w:trHeight w:val="245"/>
        </w:trPr>
        <w:tc>
          <w:tcPr>
            <w:tcW w:w="197" w:type="pct"/>
            <w:vAlign w:val="center"/>
          </w:tcPr>
          <w:p w:rsidR="000D436B" w:rsidRPr="00D66715" w:rsidRDefault="000D436B" w:rsidP="00D66715">
            <w:pPr>
              <w:pStyle w:val="Style1"/>
              <w:widowControl/>
              <w:jc w:val="center"/>
            </w:pPr>
            <w:r w:rsidRPr="00D66715">
              <w:t>5.</w:t>
            </w:r>
          </w:p>
        </w:tc>
        <w:tc>
          <w:tcPr>
            <w:tcW w:w="834" w:type="pct"/>
            <w:shd w:val="clear" w:color="auto" w:fill="auto"/>
            <w:vAlign w:val="center"/>
          </w:tcPr>
          <w:p w:rsidR="000D436B" w:rsidRPr="00AC6865" w:rsidRDefault="000D436B" w:rsidP="00D66715">
            <w:pPr>
              <w:pStyle w:val="Style24"/>
              <w:widowControl/>
              <w:spacing w:line="204" w:lineRule="auto"/>
              <w:jc w:val="both"/>
              <w:rPr>
                <w:rStyle w:val="FontStyle77"/>
                <w:sz w:val="24"/>
                <w:szCs w:val="24"/>
              </w:rPr>
            </w:pPr>
            <w:r w:rsidRPr="00AC6865">
              <w:rPr>
                <w:rStyle w:val="FontStyle77"/>
                <w:sz w:val="24"/>
                <w:szCs w:val="24"/>
              </w:rPr>
              <w:t>Земли лесного фонда</w:t>
            </w:r>
          </w:p>
        </w:tc>
        <w:tc>
          <w:tcPr>
            <w:tcW w:w="340" w:type="pct"/>
            <w:vAlign w:val="center"/>
          </w:tcPr>
          <w:p w:rsidR="000D436B" w:rsidRPr="00AC6865" w:rsidRDefault="00983A0D" w:rsidP="00D66715">
            <w:pPr>
              <w:pStyle w:val="Style1"/>
              <w:widowControl/>
              <w:jc w:val="center"/>
            </w:pPr>
            <w:r w:rsidRPr="00AC6865">
              <w:t>3810</w:t>
            </w:r>
            <w:r w:rsidR="00CC1861" w:rsidRPr="00AC6865">
              <w:t>5</w:t>
            </w:r>
          </w:p>
        </w:tc>
        <w:tc>
          <w:tcPr>
            <w:tcW w:w="324" w:type="pct"/>
            <w:vAlign w:val="center"/>
          </w:tcPr>
          <w:p w:rsidR="000D436B" w:rsidRPr="00AC6865" w:rsidRDefault="000D436B" w:rsidP="00D66715">
            <w:pPr>
              <w:pStyle w:val="Style2"/>
              <w:widowControl/>
              <w:jc w:val="center"/>
            </w:pPr>
          </w:p>
        </w:tc>
        <w:tc>
          <w:tcPr>
            <w:tcW w:w="377" w:type="pct"/>
            <w:vAlign w:val="center"/>
          </w:tcPr>
          <w:p w:rsidR="000D436B" w:rsidRPr="00AC6865" w:rsidRDefault="000D436B" w:rsidP="00D66715">
            <w:pPr>
              <w:pStyle w:val="Style2"/>
              <w:widowControl/>
              <w:jc w:val="center"/>
            </w:pPr>
          </w:p>
        </w:tc>
        <w:tc>
          <w:tcPr>
            <w:tcW w:w="391" w:type="pct"/>
            <w:vAlign w:val="center"/>
          </w:tcPr>
          <w:p w:rsidR="000D436B" w:rsidRPr="00AC6865" w:rsidRDefault="00CF3F2B" w:rsidP="00983A0D">
            <w:pPr>
              <w:pStyle w:val="Style1"/>
              <w:widowControl/>
              <w:jc w:val="center"/>
            </w:pPr>
            <w:r w:rsidRPr="00AC6865">
              <w:t>38105</w:t>
            </w:r>
          </w:p>
        </w:tc>
        <w:tc>
          <w:tcPr>
            <w:tcW w:w="391" w:type="pct"/>
            <w:vAlign w:val="center"/>
          </w:tcPr>
          <w:p w:rsidR="000D436B" w:rsidRPr="00AC6865" w:rsidRDefault="000D436B" w:rsidP="00D66715">
            <w:pPr>
              <w:pStyle w:val="Style1"/>
              <w:widowControl/>
              <w:jc w:val="center"/>
            </w:pPr>
          </w:p>
        </w:tc>
        <w:tc>
          <w:tcPr>
            <w:tcW w:w="278" w:type="pct"/>
            <w:vAlign w:val="center"/>
          </w:tcPr>
          <w:p w:rsidR="000D436B" w:rsidRPr="00AC6865" w:rsidRDefault="000D436B" w:rsidP="00D66715">
            <w:pPr>
              <w:pStyle w:val="Style2"/>
              <w:widowControl/>
              <w:jc w:val="center"/>
            </w:pPr>
          </w:p>
        </w:tc>
        <w:tc>
          <w:tcPr>
            <w:tcW w:w="381" w:type="pct"/>
            <w:vAlign w:val="center"/>
          </w:tcPr>
          <w:p w:rsidR="000D436B" w:rsidRPr="00AC6865" w:rsidRDefault="000D436B" w:rsidP="00D66715">
            <w:pPr>
              <w:pStyle w:val="Style2"/>
              <w:widowControl/>
              <w:jc w:val="center"/>
            </w:pPr>
          </w:p>
        </w:tc>
        <w:tc>
          <w:tcPr>
            <w:tcW w:w="324" w:type="pct"/>
            <w:vAlign w:val="center"/>
          </w:tcPr>
          <w:p w:rsidR="000D436B" w:rsidRPr="00AC6865" w:rsidRDefault="000D436B" w:rsidP="00D66715">
            <w:pPr>
              <w:pStyle w:val="Style2"/>
              <w:widowControl/>
              <w:jc w:val="center"/>
            </w:pPr>
          </w:p>
        </w:tc>
        <w:tc>
          <w:tcPr>
            <w:tcW w:w="370" w:type="pct"/>
            <w:vAlign w:val="center"/>
          </w:tcPr>
          <w:p w:rsidR="000D436B" w:rsidRPr="00AC6865" w:rsidRDefault="00CF3F2B" w:rsidP="00D66715">
            <w:pPr>
              <w:pStyle w:val="Style2"/>
              <w:widowControl/>
              <w:jc w:val="center"/>
            </w:pPr>
            <w:r w:rsidRPr="00AC6865">
              <w:t>17841</w:t>
            </w:r>
          </w:p>
        </w:tc>
        <w:tc>
          <w:tcPr>
            <w:tcW w:w="793" w:type="pct"/>
            <w:vAlign w:val="center"/>
          </w:tcPr>
          <w:p w:rsidR="000D436B" w:rsidRPr="00AC6865" w:rsidRDefault="000D436B" w:rsidP="00D66715">
            <w:pPr>
              <w:pStyle w:val="Style2"/>
              <w:widowControl/>
              <w:jc w:val="center"/>
            </w:pPr>
          </w:p>
        </w:tc>
      </w:tr>
      <w:tr w:rsidR="00F84854" w:rsidRPr="00D66715" w:rsidTr="00983A0D">
        <w:trPr>
          <w:trHeight w:val="250"/>
        </w:trPr>
        <w:tc>
          <w:tcPr>
            <w:tcW w:w="197" w:type="pct"/>
            <w:vAlign w:val="center"/>
          </w:tcPr>
          <w:p w:rsidR="000D436B" w:rsidRPr="00D66715" w:rsidRDefault="000D436B" w:rsidP="00D66715">
            <w:pPr>
              <w:pStyle w:val="Style1"/>
              <w:widowControl/>
              <w:jc w:val="center"/>
            </w:pPr>
            <w:r w:rsidRPr="00D66715">
              <w:t>6.</w:t>
            </w:r>
          </w:p>
        </w:tc>
        <w:tc>
          <w:tcPr>
            <w:tcW w:w="834" w:type="pct"/>
            <w:shd w:val="clear" w:color="auto" w:fill="auto"/>
            <w:vAlign w:val="center"/>
          </w:tcPr>
          <w:p w:rsidR="000D436B" w:rsidRPr="00AC6865" w:rsidRDefault="000D436B" w:rsidP="00D66715">
            <w:pPr>
              <w:pStyle w:val="Style24"/>
              <w:widowControl/>
              <w:spacing w:line="204" w:lineRule="auto"/>
              <w:jc w:val="both"/>
              <w:rPr>
                <w:rStyle w:val="FontStyle77"/>
                <w:sz w:val="24"/>
                <w:szCs w:val="24"/>
              </w:rPr>
            </w:pPr>
            <w:r w:rsidRPr="00AC6865">
              <w:rPr>
                <w:rStyle w:val="FontStyle77"/>
                <w:sz w:val="24"/>
                <w:szCs w:val="24"/>
              </w:rPr>
              <w:t>Земли водного фонда</w:t>
            </w:r>
          </w:p>
        </w:tc>
        <w:tc>
          <w:tcPr>
            <w:tcW w:w="340" w:type="pct"/>
            <w:vAlign w:val="center"/>
          </w:tcPr>
          <w:p w:rsidR="000D436B" w:rsidRPr="00AC6865" w:rsidRDefault="00983A0D" w:rsidP="00D66715">
            <w:pPr>
              <w:pStyle w:val="Style2"/>
              <w:widowControl/>
              <w:jc w:val="center"/>
            </w:pPr>
            <w:r w:rsidRPr="00AC6865">
              <w:t>869</w:t>
            </w:r>
          </w:p>
        </w:tc>
        <w:tc>
          <w:tcPr>
            <w:tcW w:w="324" w:type="pct"/>
            <w:vAlign w:val="center"/>
          </w:tcPr>
          <w:p w:rsidR="000D436B" w:rsidRPr="00AC6865" w:rsidRDefault="000D436B" w:rsidP="00D66715">
            <w:pPr>
              <w:pStyle w:val="Style2"/>
              <w:widowControl/>
              <w:jc w:val="center"/>
            </w:pPr>
          </w:p>
        </w:tc>
        <w:tc>
          <w:tcPr>
            <w:tcW w:w="377" w:type="pct"/>
            <w:vAlign w:val="center"/>
          </w:tcPr>
          <w:p w:rsidR="000D436B" w:rsidRPr="00AC6865" w:rsidRDefault="000D436B" w:rsidP="00D66715">
            <w:pPr>
              <w:pStyle w:val="Style2"/>
              <w:widowControl/>
              <w:jc w:val="center"/>
            </w:pPr>
          </w:p>
        </w:tc>
        <w:tc>
          <w:tcPr>
            <w:tcW w:w="391" w:type="pct"/>
            <w:vAlign w:val="center"/>
          </w:tcPr>
          <w:p w:rsidR="000D436B" w:rsidRPr="00AC6865" w:rsidRDefault="00CF3F2B" w:rsidP="00983A0D">
            <w:pPr>
              <w:pStyle w:val="Style2"/>
              <w:widowControl/>
              <w:jc w:val="center"/>
            </w:pPr>
            <w:r w:rsidRPr="00AC6865">
              <w:t>869</w:t>
            </w:r>
          </w:p>
        </w:tc>
        <w:tc>
          <w:tcPr>
            <w:tcW w:w="391" w:type="pct"/>
            <w:vAlign w:val="center"/>
          </w:tcPr>
          <w:p w:rsidR="000D436B" w:rsidRPr="00AC6865" w:rsidRDefault="000D436B" w:rsidP="00D66715">
            <w:pPr>
              <w:pStyle w:val="Style2"/>
              <w:widowControl/>
              <w:jc w:val="center"/>
            </w:pPr>
          </w:p>
        </w:tc>
        <w:tc>
          <w:tcPr>
            <w:tcW w:w="278" w:type="pct"/>
            <w:vAlign w:val="center"/>
          </w:tcPr>
          <w:p w:rsidR="000D436B" w:rsidRPr="00AC6865" w:rsidRDefault="00CF3F2B" w:rsidP="00D66715">
            <w:pPr>
              <w:pStyle w:val="Style2"/>
              <w:widowControl/>
              <w:jc w:val="center"/>
            </w:pPr>
            <w:r w:rsidRPr="00AC6865">
              <w:t>869</w:t>
            </w:r>
          </w:p>
        </w:tc>
        <w:tc>
          <w:tcPr>
            <w:tcW w:w="381" w:type="pct"/>
            <w:vAlign w:val="center"/>
          </w:tcPr>
          <w:p w:rsidR="000D436B" w:rsidRPr="00AC6865" w:rsidRDefault="000D436B" w:rsidP="00D66715">
            <w:pPr>
              <w:pStyle w:val="Style2"/>
              <w:widowControl/>
              <w:jc w:val="center"/>
            </w:pPr>
          </w:p>
        </w:tc>
        <w:tc>
          <w:tcPr>
            <w:tcW w:w="324" w:type="pct"/>
            <w:vAlign w:val="center"/>
          </w:tcPr>
          <w:p w:rsidR="000D436B" w:rsidRPr="00AC6865" w:rsidRDefault="000D436B" w:rsidP="00D66715">
            <w:pPr>
              <w:pStyle w:val="Style2"/>
              <w:widowControl/>
              <w:jc w:val="center"/>
            </w:pPr>
          </w:p>
        </w:tc>
        <w:tc>
          <w:tcPr>
            <w:tcW w:w="370" w:type="pct"/>
            <w:vAlign w:val="center"/>
          </w:tcPr>
          <w:p w:rsidR="000D436B" w:rsidRPr="00AC6865" w:rsidRDefault="000D436B" w:rsidP="00D66715">
            <w:pPr>
              <w:pStyle w:val="Style2"/>
              <w:widowControl/>
              <w:jc w:val="center"/>
            </w:pPr>
          </w:p>
        </w:tc>
        <w:tc>
          <w:tcPr>
            <w:tcW w:w="793" w:type="pct"/>
            <w:vAlign w:val="center"/>
          </w:tcPr>
          <w:p w:rsidR="000D436B" w:rsidRPr="00AC6865" w:rsidRDefault="000D436B" w:rsidP="00D66715">
            <w:pPr>
              <w:pStyle w:val="Style2"/>
              <w:widowControl/>
              <w:jc w:val="center"/>
            </w:pPr>
          </w:p>
        </w:tc>
      </w:tr>
      <w:tr w:rsidR="00F84854" w:rsidRPr="00D66715" w:rsidTr="00983A0D">
        <w:trPr>
          <w:trHeight w:val="250"/>
        </w:trPr>
        <w:tc>
          <w:tcPr>
            <w:tcW w:w="197" w:type="pct"/>
            <w:vAlign w:val="center"/>
          </w:tcPr>
          <w:p w:rsidR="000D436B" w:rsidRPr="00D66715" w:rsidRDefault="000D436B" w:rsidP="00D66715">
            <w:pPr>
              <w:jc w:val="center"/>
              <w:rPr>
                <w:sz w:val="24"/>
                <w:szCs w:val="24"/>
              </w:rPr>
            </w:pPr>
            <w:r w:rsidRPr="00D66715">
              <w:rPr>
                <w:sz w:val="24"/>
                <w:szCs w:val="24"/>
              </w:rPr>
              <w:t>7.</w:t>
            </w:r>
          </w:p>
        </w:tc>
        <w:tc>
          <w:tcPr>
            <w:tcW w:w="834" w:type="pct"/>
            <w:shd w:val="clear" w:color="auto" w:fill="auto"/>
            <w:vAlign w:val="center"/>
          </w:tcPr>
          <w:p w:rsidR="000D436B" w:rsidRPr="00AC6865" w:rsidRDefault="000D436B" w:rsidP="00D66715">
            <w:pPr>
              <w:pStyle w:val="Style24"/>
              <w:widowControl/>
              <w:spacing w:line="204" w:lineRule="auto"/>
              <w:jc w:val="both"/>
              <w:rPr>
                <w:rStyle w:val="FontStyle77"/>
                <w:sz w:val="24"/>
                <w:szCs w:val="24"/>
              </w:rPr>
            </w:pPr>
            <w:r w:rsidRPr="00AC6865">
              <w:rPr>
                <w:rStyle w:val="FontStyle77"/>
                <w:sz w:val="24"/>
                <w:szCs w:val="24"/>
              </w:rPr>
              <w:t>Земли запаса</w:t>
            </w:r>
          </w:p>
        </w:tc>
        <w:tc>
          <w:tcPr>
            <w:tcW w:w="340" w:type="pct"/>
            <w:vAlign w:val="center"/>
          </w:tcPr>
          <w:p w:rsidR="000D436B" w:rsidRPr="00AC6865" w:rsidRDefault="00983A0D" w:rsidP="00D66715">
            <w:pPr>
              <w:pStyle w:val="Style1"/>
              <w:widowControl/>
              <w:jc w:val="center"/>
            </w:pPr>
            <w:r w:rsidRPr="00AC6865">
              <w:t>329</w:t>
            </w:r>
          </w:p>
        </w:tc>
        <w:tc>
          <w:tcPr>
            <w:tcW w:w="324" w:type="pct"/>
            <w:vAlign w:val="center"/>
          </w:tcPr>
          <w:p w:rsidR="000D436B" w:rsidRPr="00AC6865" w:rsidRDefault="000D436B" w:rsidP="00D66715">
            <w:pPr>
              <w:pStyle w:val="Style2"/>
              <w:widowControl/>
              <w:jc w:val="center"/>
            </w:pPr>
          </w:p>
        </w:tc>
        <w:tc>
          <w:tcPr>
            <w:tcW w:w="377" w:type="pct"/>
            <w:vAlign w:val="center"/>
          </w:tcPr>
          <w:p w:rsidR="000D436B" w:rsidRPr="00AC6865" w:rsidRDefault="000D436B" w:rsidP="00D66715">
            <w:pPr>
              <w:pStyle w:val="Style2"/>
              <w:widowControl/>
              <w:jc w:val="center"/>
            </w:pPr>
          </w:p>
        </w:tc>
        <w:tc>
          <w:tcPr>
            <w:tcW w:w="391" w:type="pct"/>
            <w:vAlign w:val="center"/>
          </w:tcPr>
          <w:p w:rsidR="000D436B" w:rsidRPr="00AC6865" w:rsidRDefault="00CF3F2B" w:rsidP="00983A0D">
            <w:pPr>
              <w:pStyle w:val="Style1"/>
              <w:widowControl/>
              <w:jc w:val="center"/>
            </w:pPr>
            <w:r w:rsidRPr="00AC6865">
              <w:t>329</w:t>
            </w:r>
          </w:p>
        </w:tc>
        <w:tc>
          <w:tcPr>
            <w:tcW w:w="391" w:type="pct"/>
            <w:vAlign w:val="center"/>
          </w:tcPr>
          <w:p w:rsidR="000D436B" w:rsidRPr="00AC6865" w:rsidRDefault="000D436B" w:rsidP="00D66715">
            <w:pPr>
              <w:pStyle w:val="Style1"/>
              <w:widowControl/>
              <w:jc w:val="center"/>
            </w:pPr>
          </w:p>
        </w:tc>
        <w:tc>
          <w:tcPr>
            <w:tcW w:w="278" w:type="pct"/>
            <w:vAlign w:val="center"/>
          </w:tcPr>
          <w:p w:rsidR="000D436B" w:rsidRPr="00AC6865" w:rsidRDefault="00CF3F2B" w:rsidP="00D66715">
            <w:pPr>
              <w:pStyle w:val="Style2"/>
              <w:widowControl/>
              <w:jc w:val="center"/>
            </w:pPr>
            <w:r w:rsidRPr="00AC6865">
              <w:t>329</w:t>
            </w:r>
          </w:p>
        </w:tc>
        <w:tc>
          <w:tcPr>
            <w:tcW w:w="381" w:type="pct"/>
            <w:vAlign w:val="center"/>
          </w:tcPr>
          <w:p w:rsidR="000D436B" w:rsidRPr="00AC6865" w:rsidRDefault="000D436B" w:rsidP="00D66715">
            <w:pPr>
              <w:jc w:val="center"/>
              <w:rPr>
                <w:sz w:val="24"/>
                <w:szCs w:val="24"/>
              </w:rPr>
            </w:pPr>
          </w:p>
        </w:tc>
        <w:tc>
          <w:tcPr>
            <w:tcW w:w="324" w:type="pct"/>
            <w:vAlign w:val="center"/>
          </w:tcPr>
          <w:p w:rsidR="000D436B" w:rsidRPr="00AC6865" w:rsidRDefault="000D436B" w:rsidP="00D66715">
            <w:pPr>
              <w:pStyle w:val="Style2"/>
              <w:widowControl/>
              <w:jc w:val="center"/>
            </w:pPr>
          </w:p>
        </w:tc>
        <w:tc>
          <w:tcPr>
            <w:tcW w:w="370" w:type="pct"/>
            <w:vAlign w:val="center"/>
          </w:tcPr>
          <w:p w:rsidR="000D436B" w:rsidRPr="00AC6865" w:rsidRDefault="000D436B" w:rsidP="00D66715">
            <w:pPr>
              <w:pStyle w:val="Style2"/>
              <w:widowControl/>
              <w:jc w:val="center"/>
            </w:pPr>
          </w:p>
        </w:tc>
        <w:tc>
          <w:tcPr>
            <w:tcW w:w="793" w:type="pct"/>
            <w:vAlign w:val="center"/>
          </w:tcPr>
          <w:p w:rsidR="000D436B" w:rsidRPr="00AC6865" w:rsidRDefault="000D436B" w:rsidP="00D66715">
            <w:pPr>
              <w:pStyle w:val="Style2"/>
              <w:widowControl/>
              <w:jc w:val="center"/>
            </w:pPr>
          </w:p>
        </w:tc>
      </w:tr>
      <w:tr w:rsidR="00F84854" w:rsidRPr="00D66715" w:rsidTr="00CF3F2B">
        <w:trPr>
          <w:trHeight w:val="250"/>
        </w:trPr>
        <w:tc>
          <w:tcPr>
            <w:tcW w:w="197" w:type="pct"/>
            <w:vAlign w:val="center"/>
          </w:tcPr>
          <w:p w:rsidR="000D436B" w:rsidRPr="00D66715" w:rsidRDefault="000D436B" w:rsidP="00D66715">
            <w:pPr>
              <w:pStyle w:val="Style1"/>
              <w:widowControl/>
              <w:jc w:val="center"/>
            </w:pPr>
            <w:r w:rsidRPr="00D66715">
              <w:t>8.</w:t>
            </w:r>
          </w:p>
        </w:tc>
        <w:tc>
          <w:tcPr>
            <w:tcW w:w="834" w:type="pct"/>
            <w:shd w:val="clear" w:color="auto" w:fill="auto"/>
            <w:vAlign w:val="center"/>
          </w:tcPr>
          <w:p w:rsidR="000D436B" w:rsidRPr="00AC6865" w:rsidRDefault="000D436B" w:rsidP="00D66715">
            <w:pPr>
              <w:pStyle w:val="Style24"/>
              <w:widowControl/>
              <w:spacing w:line="204" w:lineRule="auto"/>
              <w:jc w:val="both"/>
              <w:rPr>
                <w:rStyle w:val="FontStyle77"/>
                <w:sz w:val="24"/>
                <w:szCs w:val="24"/>
              </w:rPr>
            </w:pPr>
            <w:r w:rsidRPr="00AC6865">
              <w:rPr>
                <w:rStyle w:val="FontStyle77"/>
                <w:sz w:val="24"/>
                <w:szCs w:val="24"/>
              </w:rPr>
              <w:t>Итого земель в адм</w:t>
            </w:r>
            <w:r w:rsidRPr="00AC6865">
              <w:rPr>
                <w:rStyle w:val="FontStyle77"/>
                <w:sz w:val="24"/>
                <w:szCs w:val="24"/>
              </w:rPr>
              <w:t>и</w:t>
            </w:r>
            <w:r w:rsidRPr="00AC6865">
              <w:rPr>
                <w:rStyle w:val="FontStyle77"/>
                <w:sz w:val="24"/>
                <w:szCs w:val="24"/>
              </w:rPr>
              <w:t>нистративных гран</w:t>
            </w:r>
            <w:r w:rsidRPr="00AC6865">
              <w:rPr>
                <w:rStyle w:val="FontStyle77"/>
                <w:sz w:val="24"/>
                <w:szCs w:val="24"/>
              </w:rPr>
              <w:t>и</w:t>
            </w:r>
            <w:r w:rsidRPr="00AC6865">
              <w:rPr>
                <w:rStyle w:val="FontStyle77"/>
                <w:sz w:val="24"/>
                <w:szCs w:val="24"/>
              </w:rPr>
              <w:t>цах:</w:t>
            </w:r>
          </w:p>
        </w:tc>
        <w:tc>
          <w:tcPr>
            <w:tcW w:w="340" w:type="pct"/>
            <w:vAlign w:val="center"/>
          </w:tcPr>
          <w:p w:rsidR="000D436B" w:rsidRPr="00AC6865" w:rsidRDefault="00983A0D" w:rsidP="00D66715">
            <w:pPr>
              <w:pStyle w:val="Style1"/>
              <w:widowControl/>
              <w:jc w:val="center"/>
            </w:pPr>
            <w:r w:rsidRPr="00AC6865">
              <w:t>201282</w:t>
            </w:r>
          </w:p>
        </w:tc>
        <w:tc>
          <w:tcPr>
            <w:tcW w:w="324" w:type="pct"/>
            <w:vAlign w:val="center"/>
          </w:tcPr>
          <w:p w:rsidR="000D436B" w:rsidRPr="00AC6865" w:rsidRDefault="00CF3F2B" w:rsidP="00D66715">
            <w:pPr>
              <w:pStyle w:val="Style1"/>
              <w:widowControl/>
              <w:jc w:val="center"/>
            </w:pPr>
            <w:r w:rsidRPr="00AC6865">
              <w:t>74204</w:t>
            </w:r>
          </w:p>
        </w:tc>
        <w:tc>
          <w:tcPr>
            <w:tcW w:w="377" w:type="pct"/>
            <w:vAlign w:val="center"/>
          </w:tcPr>
          <w:p w:rsidR="000D436B" w:rsidRPr="00AC6865" w:rsidRDefault="00CF3F2B" w:rsidP="00D66715">
            <w:pPr>
              <w:pStyle w:val="Style1"/>
              <w:widowControl/>
              <w:jc w:val="center"/>
            </w:pPr>
            <w:r w:rsidRPr="00AC6865">
              <w:t>23825</w:t>
            </w:r>
          </w:p>
        </w:tc>
        <w:tc>
          <w:tcPr>
            <w:tcW w:w="391" w:type="pct"/>
            <w:vAlign w:val="center"/>
          </w:tcPr>
          <w:p w:rsidR="000D436B" w:rsidRPr="00AC6865" w:rsidRDefault="00CF3F2B" w:rsidP="00CF3F2B">
            <w:pPr>
              <w:pStyle w:val="Style1"/>
              <w:widowControl/>
              <w:jc w:val="center"/>
            </w:pPr>
            <w:r w:rsidRPr="00AC6865">
              <w:t>103253</w:t>
            </w:r>
          </w:p>
        </w:tc>
        <w:tc>
          <w:tcPr>
            <w:tcW w:w="391" w:type="pct"/>
            <w:vAlign w:val="center"/>
          </w:tcPr>
          <w:p w:rsidR="000D436B" w:rsidRPr="00AC6865" w:rsidRDefault="000D436B" w:rsidP="00D66715">
            <w:pPr>
              <w:pStyle w:val="Style1"/>
              <w:widowControl/>
              <w:jc w:val="center"/>
            </w:pPr>
          </w:p>
        </w:tc>
        <w:tc>
          <w:tcPr>
            <w:tcW w:w="278" w:type="pct"/>
            <w:vAlign w:val="center"/>
          </w:tcPr>
          <w:p w:rsidR="000D436B" w:rsidRPr="00AC6865" w:rsidRDefault="00CF3F2B" w:rsidP="00D66715">
            <w:pPr>
              <w:pStyle w:val="Style1"/>
              <w:widowControl/>
              <w:jc w:val="center"/>
            </w:pPr>
            <w:r w:rsidRPr="00AC6865">
              <w:t>41086</w:t>
            </w:r>
          </w:p>
        </w:tc>
        <w:tc>
          <w:tcPr>
            <w:tcW w:w="381" w:type="pct"/>
            <w:vAlign w:val="center"/>
          </w:tcPr>
          <w:p w:rsidR="000D436B" w:rsidRPr="00AC6865" w:rsidRDefault="000D436B" w:rsidP="00D66715">
            <w:pPr>
              <w:pStyle w:val="Style2"/>
              <w:widowControl/>
              <w:jc w:val="center"/>
            </w:pPr>
          </w:p>
        </w:tc>
        <w:tc>
          <w:tcPr>
            <w:tcW w:w="324" w:type="pct"/>
            <w:vAlign w:val="center"/>
          </w:tcPr>
          <w:p w:rsidR="000D436B" w:rsidRPr="00AC6865" w:rsidRDefault="000D436B" w:rsidP="00D66715">
            <w:pPr>
              <w:pStyle w:val="Style2"/>
              <w:widowControl/>
              <w:jc w:val="center"/>
            </w:pPr>
          </w:p>
        </w:tc>
        <w:tc>
          <w:tcPr>
            <w:tcW w:w="370" w:type="pct"/>
            <w:vAlign w:val="center"/>
          </w:tcPr>
          <w:p w:rsidR="000D436B" w:rsidRPr="00AC6865" w:rsidRDefault="00CF3F2B" w:rsidP="00D66715">
            <w:pPr>
              <w:pStyle w:val="Style1"/>
              <w:widowControl/>
              <w:jc w:val="center"/>
            </w:pPr>
            <w:r w:rsidRPr="00AC6865">
              <w:t>18349</w:t>
            </w:r>
          </w:p>
        </w:tc>
        <w:tc>
          <w:tcPr>
            <w:tcW w:w="793" w:type="pct"/>
            <w:vAlign w:val="center"/>
          </w:tcPr>
          <w:p w:rsidR="000D436B" w:rsidRPr="00AC6865" w:rsidRDefault="00CF3F2B" w:rsidP="00D66715">
            <w:pPr>
              <w:pStyle w:val="Style2"/>
              <w:widowControl/>
              <w:jc w:val="center"/>
            </w:pPr>
            <w:r w:rsidRPr="00AC6865">
              <w:t>1275</w:t>
            </w:r>
          </w:p>
        </w:tc>
      </w:tr>
      <w:tr w:rsidR="00F84854" w:rsidRPr="00D66715" w:rsidTr="00CF3F2B">
        <w:trPr>
          <w:trHeight w:val="466"/>
        </w:trPr>
        <w:tc>
          <w:tcPr>
            <w:tcW w:w="197" w:type="pct"/>
            <w:vAlign w:val="center"/>
          </w:tcPr>
          <w:p w:rsidR="000D436B" w:rsidRPr="00D66715" w:rsidRDefault="000D436B" w:rsidP="00D66715">
            <w:pPr>
              <w:pStyle w:val="Style1"/>
              <w:widowControl/>
              <w:jc w:val="center"/>
            </w:pPr>
            <w:r w:rsidRPr="00D66715">
              <w:lastRenderedPageBreak/>
              <w:t>9.</w:t>
            </w:r>
          </w:p>
        </w:tc>
        <w:tc>
          <w:tcPr>
            <w:tcW w:w="834" w:type="pct"/>
            <w:shd w:val="clear" w:color="auto" w:fill="auto"/>
            <w:vAlign w:val="center"/>
          </w:tcPr>
          <w:p w:rsidR="000D436B" w:rsidRPr="00AC6865" w:rsidRDefault="000D436B" w:rsidP="00D66715">
            <w:pPr>
              <w:spacing w:line="204" w:lineRule="auto"/>
              <w:jc w:val="both"/>
              <w:rPr>
                <w:rStyle w:val="FontStyle77"/>
                <w:sz w:val="24"/>
                <w:szCs w:val="24"/>
              </w:rPr>
            </w:pPr>
            <w:r w:rsidRPr="00AC6865">
              <w:rPr>
                <w:rStyle w:val="FontStyle77"/>
                <w:sz w:val="24"/>
                <w:szCs w:val="24"/>
              </w:rPr>
              <w:t>Из всех земель: земли природоохранного назначения</w:t>
            </w:r>
          </w:p>
        </w:tc>
        <w:tc>
          <w:tcPr>
            <w:tcW w:w="340" w:type="pct"/>
            <w:vAlign w:val="center"/>
          </w:tcPr>
          <w:p w:rsidR="000D436B" w:rsidRPr="00AC6865" w:rsidRDefault="00983A0D" w:rsidP="00D66715">
            <w:pPr>
              <w:pStyle w:val="Style1"/>
              <w:widowControl/>
              <w:jc w:val="center"/>
            </w:pPr>
            <w:r w:rsidRPr="00AC6865">
              <w:t>28811</w:t>
            </w:r>
          </w:p>
        </w:tc>
        <w:tc>
          <w:tcPr>
            <w:tcW w:w="324" w:type="pct"/>
            <w:vAlign w:val="center"/>
          </w:tcPr>
          <w:p w:rsidR="000D436B" w:rsidRPr="00AC6865" w:rsidRDefault="000D436B" w:rsidP="00D66715">
            <w:pPr>
              <w:pStyle w:val="Style2"/>
              <w:widowControl/>
              <w:jc w:val="center"/>
            </w:pPr>
          </w:p>
        </w:tc>
        <w:tc>
          <w:tcPr>
            <w:tcW w:w="377" w:type="pct"/>
            <w:vAlign w:val="center"/>
          </w:tcPr>
          <w:p w:rsidR="000D436B" w:rsidRPr="00AC6865" w:rsidRDefault="000D436B" w:rsidP="00D66715">
            <w:pPr>
              <w:pStyle w:val="Style2"/>
              <w:widowControl/>
              <w:jc w:val="center"/>
            </w:pPr>
          </w:p>
        </w:tc>
        <w:tc>
          <w:tcPr>
            <w:tcW w:w="391" w:type="pct"/>
            <w:vAlign w:val="center"/>
          </w:tcPr>
          <w:p w:rsidR="000D436B" w:rsidRPr="00AC6865" w:rsidRDefault="00CF3F2B" w:rsidP="00CF3F2B">
            <w:pPr>
              <w:pStyle w:val="Style1"/>
              <w:widowControl/>
              <w:jc w:val="center"/>
            </w:pPr>
            <w:r w:rsidRPr="00AC6865">
              <w:t>28811</w:t>
            </w:r>
          </w:p>
        </w:tc>
        <w:tc>
          <w:tcPr>
            <w:tcW w:w="391" w:type="pct"/>
            <w:vAlign w:val="center"/>
          </w:tcPr>
          <w:p w:rsidR="000D436B" w:rsidRPr="00AC6865" w:rsidRDefault="000D436B" w:rsidP="00D66715">
            <w:pPr>
              <w:pStyle w:val="Style1"/>
              <w:widowControl/>
              <w:jc w:val="center"/>
            </w:pPr>
          </w:p>
        </w:tc>
        <w:tc>
          <w:tcPr>
            <w:tcW w:w="278" w:type="pct"/>
            <w:vAlign w:val="center"/>
          </w:tcPr>
          <w:p w:rsidR="000D436B" w:rsidRPr="00AC6865" w:rsidRDefault="000D436B" w:rsidP="00D66715">
            <w:pPr>
              <w:pStyle w:val="Style2"/>
              <w:widowControl/>
              <w:jc w:val="center"/>
            </w:pPr>
          </w:p>
        </w:tc>
        <w:tc>
          <w:tcPr>
            <w:tcW w:w="381" w:type="pct"/>
            <w:vAlign w:val="center"/>
          </w:tcPr>
          <w:p w:rsidR="000D436B" w:rsidRPr="00AC6865" w:rsidRDefault="000D436B" w:rsidP="00D66715">
            <w:pPr>
              <w:pStyle w:val="Style2"/>
              <w:widowControl/>
              <w:jc w:val="center"/>
            </w:pPr>
          </w:p>
        </w:tc>
        <w:tc>
          <w:tcPr>
            <w:tcW w:w="324" w:type="pct"/>
            <w:vAlign w:val="center"/>
          </w:tcPr>
          <w:p w:rsidR="000D436B" w:rsidRPr="00AC6865" w:rsidRDefault="000D436B" w:rsidP="00D66715">
            <w:pPr>
              <w:pStyle w:val="Style2"/>
              <w:widowControl/>
              <w:jc w:val="center"/>
            </w:pPr>
          </w:p>
        </w:tc>
        <w:tc>
          <w:tcPr>
            <w:tcW w:w="370" w:type="pct"/>
            <w:vAlign w:val="center"/>
          </w:tcPr>
          <w:p w:rsidR="000D436B" w:rsidRPr="00AC6865" w:rsidRDefault="000D436B" w:rsidP="00D66715">
            <w:pPr>
              <w:pStyle w:val="Style2"/>
              <w:widowControl/>
              <w:jc w:val="center"/>
            </w:pPr>
          </w:p>
        </w:tc>
        <w:tc>
          <w:tcPr>
            <w:tcW w:w="793" w:type="pct"/>
            <w:vAlign w:val="center"/>
          </w:tcPr>
          <w:p w:rsidR="000D436B" w:rsidRPr="00AC6865" w:rsidRDefault="000D436B" w:rsidP="00D66715">
            <w:pPr>
              <w:pStyle w:val="Style2"/>
              <w:widowControl/>
              <w:jc w:val="center"/>
            </w:pPr>
          </w:p>
        </w:tc>
      </w:tr>
      <w:tr w:rsidR="000D436B" w:rsidRPr="00D66715" w:rsidTr="00CF3F2B">
        <w:trPr>
          <w:trHeight w:val="278"/>
        </w:trPr>
        <w:tc>
          <w:tcPr>
            <w:tcW w:w="197" w:type="pct"/>
            <w:vAlign w:val="center"/>
          </w:tcPr>
          <w:p w:rsidR="000D436B" w:rsidRPr="00D66715" w:rsidRDefault="000D436B" w:rsidP="00D66715">
            <w:pPr>
              <w:pStyle w:val="Style1"/>
              <w:widowControl/>
              <w:jc w:val="center"/>
            </w:pPr>
            <w:r w:rsidRPr="00D66715">
              <w:t>10.</w:t>
            </w:r>
          </w:p>
        </w:tc>
        <w:tc>
          <w:tcPr>
            <w:tcW w:w="834" w:type="pct"/>
            <w:shd w:val="clear" w:color="auto" w:fill="auto"/>
            <w:vAlign w:val="center"/>
          </w:tcPr>
          <w:p w:rsidR="000D436B" w:rsidRPr="00AC6865" w:rsidRDefault="000D436B" w:rsidP="00D66715">
            <w:pPr>
              <w:pStyle w:val="Style24"/>
              <w:widowControl/>
              <w:spacing w:line="204" w:lineRule="auto"/>
              <w:jc w:val="both"/>
              <w:rPr>
                <w:rStyle w:val="FontStyle77"/>
                <w:sz w:val="24"/>
                <w:szCs w:val="24"/>
              </w:rPr>
            </w:pPr>
            <w:r w:rsidRPr="00AC6865">
              <w:rPr>
                <w:rStyle w:val="FontStyle77"/>
                <w:sz w:val="24"/>
                <w:szCs w:val="24"/>
              </w:rPr>
              <w:t xml:space="preserve">Из всех земель: </w:t>
            </w:r>
            <w:r w:rsidRPr="00AC6865">
              <w:rPr>
                <w:rStyle w:val="FontStyle78"/>
                <w:sz w:val="24"/>
                <w:szCs w:val="24"/>
              </w:rPr>
              <w:t xml:space="preserve">особо ценные </w:t>
            </w:r>
            <w:r w:rsidRPr="00AC6865">
              <w:rPr>
                <w:rStyle w:val="FontStyle77"/>
                <w:sz w:val="24"/>
                <w:szCs w:val="24"/>
              </w:rPr>
              <w:t>земли</w:t>
            </w:r>
          </w:p>
        </w:tc>
        <w:tc>
          <w:tcPr>
            <w:tcW w:w="340" w:type="pct"/>
            <w:vAlign w:val="center"/>
          </w:tcPr>
          <w:p w:rsidR="000D436B" w:rsidRPr="00AC6865" w:rsidRDefault="00983A0D" w:rsidP="00D66715">
            <w:pPr>
              <w:pStyle w:val="Style1"/>
              <w:widowControl/>
              <w:jc w:val="center"/>
            </w:pPr>
            <w:r w:rsidRPr="00AC6865">
              <w:t>205</w:t>
            </w:r>
          </w:p>
        </w:tc>
        <w:tc>
          <w:tcPr>
            <w:tcW w:w="324" w:type="pct"/>
            <w:vAlign w:val="center"/>
          </w:tcPr>
          <w:p w:rsidR="000D436B" w:rsidRPr="00AC6865" w:rsidRDefault="000D436B" w:rsidP="00D66715">
            <w:pPr>
              <w:pStyle w:val="Style2"/>
              <w:widowControl/>
              <w:jc w:val="center"/>
            </w:pPr>
          </w:p>
        </w:tc>
        <w:tc>
          <w:tcPr>
            <w:tcW w:w="377" w:type="pct"/>
            <w:vAlign w:val="center"/>
          </w:tcPr>
          <w:p w:rsidR="000D436B" w:rsidRPr="00AC6865" w:rsidRDefault="000D436B" w:rsidP="00D66715">
            <w:pPr>
              <w:pStyle w:val="Style2"/>
              <w:widowControl/>
              <w:jc w:val="center"/>
            </w:pPr>
          </w:p>
        </w:tc>
        <w:tc>
          <w:tcPr>
            <w:tcW w:w="391" w:type="pct"/>
            <w:vAlign w:val="center"/>
          </w:tcPr>
          <w:p w:rsidR="000D436B" w:rsidRPr="00AC6865" w:rsidRDefault="00CF3F2B" w:rsidP="00CF3F2B">
            <w:pPr>
              <w:pStyle w:val="Style1"/>
              <w:widowControl/>
              <w:jc w:val="center"/>
            </w:pPr>
            <w:r w:rsidRPr="00AC6865">
              <w:t>205</w:t>
            </w:r>
          </w:p>
        </w:tc>
        <w:tc>
          <w:tcPr>
            <w:tcW w:w="391" w:type="pct"/>
            <w:vAlign w:val="center"/>
          </w:tcPr>
          <w:p w:rsidR="000D436B" w:rsidRPr="00AC6865" w:rsidRDefault="000D436B" w:rsidP="00D66715">
            <w:pPr>
              <w:pStyle w:val="Style1"/>
              <w:widowControl/>
              <w:jc w:val="center"/>
            </w:pPr>
          </w:p>
        </w:tc>
        <w:tc>
          <w:tcPr>
            <w:tcW w:w="278" w:type="pct"/>
            <w:vAlign w:val="center"/>
          </w:tcPr>
          <w:p w:rsidR="000D436B" w:rsidRPr="00AC6865" w:rsidRDefault="000D436B" w:rsidP="00D66715">
            <w:pPr>
              <w:pStyle w:val="Style2"/>
              <w:widowControl/>
              <w:jc w:val="center"/>
            </w:pPr>
          </w:p>
        </w:tc>
        <w:tc>
          <w:tcPr>
            <w:tcW w:w="381" w:type="pct"/>
            <w:vAlign w:val="center"/>
          </w:tcPr>
          <w:p w:rsidR="000D436B" w:rsidRPr="00AC6865" w:rsidRDefault="000D436B" w:rsidP="00D66715">
            <w:pPr>
              <w:pStyle w:val="Style2"/>
              <w:widowControl/>
              <w:jc w:val="center"/>
            </w:pPr>
          </w:p>
        </w:tc>
        <w:tc>
          <w:tcPr>
            <w:tcW w:w="324" w:type="pct"/>
            <w:vAlign w:val="center"/>
          </w:tcPr>
          <w:p w:rsidR="000D436B" w:rsidRPr="00AC6865" w:rsidRDefault="000D436B" w:rsidP="00D66715">
            <w:pPr>
              <w:pStyle w:val="Style2"/>
              <w:widowControl/>
              <w:jc w:val="center"/>
            </w:pPr>
          </w:p>
        </w:tc>
        <w:tc>
          <w:tcPr>
            <w:tcW w:w="370" w:type="pct"/>
            <w:vAlign w:val="center"/>
          </w:tcPr>
          <w:p w:rsidR="000D436B" w:rsidRPr="00AC6865" w:rsidRDefault="000D436B" w:rsidP="00D66715">
            <w:pPr>
              <w:pStyle w:val="Style2"/>
              <w:widowControl/>
              <w:jc w:val="center"/>
            </w:pPr>
          </w:p>
        </w:tc>
        <w:tc>
          <w:tcPr>
            <w:tcW w:w="793" w:type="pct"/>
            <w:vAlign w:val="center"/>
          </w:tcPr>
          <w:p w:rsidR="000D436B" w:rsidRPr="00AC6865" w:rsidRDefault="000D436B" w:rsidP="00D66715">
            <w:pPr>
              <w:pStyle w:val="Style2"/>
              <w:widowControl/>
              <w:jc w:val="center"/>
            </w:pPr>
          </w:p>
        </w:tc>
      </w:tr>
    </w:tbl>
    <w:p w:rsidR="003D5401" w:rsidRPr="00D66715" w:rsidRDefault="003D5401" w:rsidP="00D66715">
      <w:pPr>
        <w:jc w:val="center"/>
        <w:rPr>
          <w:b/>
          <w:sz w:val="4"/>
          <w:szCs w:val="4"/>
        </w:rPr>
      </w:pPr>
    </w:p>
    <w:tbl>
      <w:tblPr>
        <w:tblW w:w="151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168"/>
      </w:tblGrid>
      <w:tr w:rsidR="00F84854" w:rsidRPr="00707CEB" w:rsidTr="00AF4796">
        <w:tc>
          <w:tcPr>
            <w:tcW w:w="15168" w:type="dxa"/>
            <w:tcBorders>
              <w:top w:val="nil"/>
              <w:left w:val="nil"/>
              <w:bottom w:val="nil"/>
              <w:right w:val="nil"/>
            </w:tcBorders>
          </w:tcPr>
          <w:p w:rsidR="009002AA" w:rsidRPr="00707CEB" w:rsidRDefault="009002AA" w:rsidP="00D66715">
            <w:pPr>
              <w:jc w:val="center"/>
              <w:rPr>
                <w:b/>
                <w:i/>
                <w:sz w:val="12"/>
                <w:szCs w:val="12"/>
              </w:rPr>
            </w:pPr>
          </w:p>
          <w:p w:rsidR="009002AA" w:rsidRPr="00707CEB" w:rsidRDefault="009002AA" w:rsidP="00D66715">
            <w:pPr>
              <w:jc w:val="center"/>
              <w:rPr>
                <w:b/>
                <w:i/>
                <w:sz w:val="12"/>
                <w:szCs w:val="12"/>
              </w:rPr>
            </w:pPr>
          </w:p>
          <w:p w:rsidR="009002AA" w:rsidRPr="00707CEB" w:rsidRDefault="009002AA" w:rsidP="00D66715">
            <w:pPr>
              <w:jc w:val="center"/>
              <w:rPr>
                <w:b/>
                <w:i/>
                <w:sz w:val="12"/>
                <w:szCs w:val="12"/>
              </w:rPr>
            </w:pPr>
          </w:p>
          <w:p w:rsidR="00B67925" w:rsidRPr="00707CEB" w:rsidRDefault="00B67925" w:rsidP="00D66715">
            <w:pPr>
              <w:jc w:val="center"/>
              <w:rPr>
                <w:b/>
                <w:i/>
                <w:sz w:val="24"/>
                <w:szCs w:val="24"/>
              </w:rPr>
            </w:pPr>
            <w:r w:rsidRPr="00707CEB">
              <w:rPr>
                <w:b/>
                <w:i/>
                <w:sz w:val="24"/>
                <w:szCs w:val="24"/>
                <w:lang w:val="en-US"/>
              </w:rPr>
              <w:t>III</w:t>
            </w:r>
            <w:r w:rsidRPr="00707CEB">
              <w:rPr>
                <w:b/>
                <w:i/>
                <w:sz w:val="24"/>
                <w:szCs w:val="24"/>
              </w:rPr>
              <w:t xml:space="preserve">. КАРТОГРАФИЧЕСКОЕ ОПИСАНИЕ ГРАНИЦ ТЕРРИТОРИИ МУНИЦИПАЛЬНОГО ОБРАЗОВАНИЯ  </w:t>
            </w:r>
          </w:p>
          <w:p w:rsidR="00707CEB" w:rsidRDefault="00707CEB" w:rsidP="00707CEB">
            <w:pPr>
              <w:jc w:val="both"/>
              <w:rPr>
                <w:sz w:val="24"/>
                <w:szCs w:val="24"/>
              </w:rPr>
            </w:pPr>
            <w:r w:rsidRPr="00707CEB">
              <w:rPr>
                <w:sz w:val="24"/>
                <w:szCs w:val="24"/>
              </w:rPr>
              <w:t>Ковылкинский муниципальный район находится в юго-западной  части Ре</w:t>
            </w:r>
            <w:r w:rsidRPr="00707CEB">
              <w:rPr>
                <w:sz w:val="24"/>
                <w:szCs w:val="24"/>
              </w:rPr>
              <w:t>с</w:t>
            </w:r>
            <w:r w:rsidRPr="00707CEB">
              <w:rPr>
                <w:sz w:val="24"/>
                <w:szCs w:val="24"/>
              </w:rPr>
              <w:t>публики Мордовия. На западе граничит с Торбеевским, на севере-западе –с Атюрьевским, на севере с Краснослободским, на востоке с Кадошкинским и Инсарским муниципальными районами Республики Мо</w:t>
            </w:r>
            <w:r w:rsidRPr="00707CEB">
              <w:rPr>
                <w:sz w:val="24"/>
                <w:szCs w:val="24"/>
              </w:rPr>
              <w:t>р</w:t>
            </w:r>
            <w:r w:rsidRPr="00707CEB">
              <w:rPr>
                <w:sz w:val="24"/>
                <w:szCs w:val="24"/>
              </w:rPr>
              <w:t>довия, на юге с Пе</w:t>
            </w:r>
            <w:r w:rsidRPr="00707CEB">
              <w:rPr>
                <w:sz w:val="24"/>
                <w:szCs w:val="24"/>
              </w:rPr>
              <w:t>н</w:t>
            </w:r>
            <w:r w:rsidRPr="00707CEB">
              <w:rPr>
                <w:sz w:val="24"/>
                <w:szCs w:val="24"/>
              </w:rPr>
              <w:t>зенской областью.</w:t>
            </w:r>
          </w:p>
          <w:p w:rsidR="002A6782" w:rsidRDefault="002A6782" w:rsidP="00707CEB">
            <w:pPr>
              <w:jc w:val="both"/>
              <w:rPr>
                <w:sz w:val="24"/>
                <w:szCs w:val="24"/>
              </w:rPr>
            </w:pPr>
          </w:p>
          <w:p w:rsidR="002A6782" w:rsidRDefault="002A6782" w:rsidP="00707CEB">
            <w:pPr>
              <w:jc w:val="both"/>
              <w:rPr>
                <w:sz w:val="24"/>
                <w:szCs w:val="24"/>
              </w:rPr>
            </w:pPr>
          </w:p>
          <w:p w:rsidR="002A6782" w:rsidRDefault="002A6782" w:rsidP="00707CEB">
            <w:pPr>
              <w:jc w:val="both"/>
              <w:rPr>
                <w:sz w:val="24"/>
                <w:szCs w:val="24"/>
              </w:rPr>
            </w:pPr>
          </w:p>
          <w:p w:rsidR="002A6782" w:rsidRDefault="002A6782" w:rsidP="00707CEB">
            <w:pPr>
              <w:jc w:val="both"/>
              <w:rPr>
                <w:sz w:val="24"/>
                <w:szCs w:val="24"/>
              </w:rPr>
            </w:pPr>
          </w:p>
          <w:p w:rsidR="002A6782" w:rsidRDefault="002A6782" w:rsidP="00707CEB">
            <w:pPr>
              <w:jc w:val="both"/>
              <w:rPr>
                <w:sz w:val="24"/>
                <w:szCs w:val="24"/>
              </w:rPr>
            </w:pPr>
            <w:r>
              <w:rPr>
                <w:noProof/>
                <w:sz w:val="24"/>
                <w:szCs w:val="24"/>
              </w:rPr>
              <w:drawing>
                <wp:anchor distT="0" distB="0" distL="114300" distR="114300" simplePos="0" relativeHeight="251658240" behindDoc="0" locked="0" layoutInCell="1" allowOverlap="1">
                  <wp:simplePos x="0" y="0"/>
                  <wp:positionH relativeFrom="column">
                    <wp:posOffset>635</wp:posOffset>
                  </wp:positionH>
                  <wp:positionV relativeFrom="paragraph">
                    <wp:posOffset>1270</wp:posOffset>
                  </wp:positionV>
                  <wp:extent cx="4224655" cy="5102860"/>
                  <wp:effectExtent l="0" t="0" r="4445" b="2540"/>
                  <wp:wrapSquare wrapText="bothSides"/>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224655" cy="5102860"/>
                          </a:xfrm>
                          <a:prstGeom prst="rect">
                            <a:avLst/>
                          </a:prstGeom>
                          <a:noFill/>
                        </pic:spPr>
                      </pic:pic>
                    </a:graphicData>
                  </a:graphic>
                  <wp14:sizeRelH relativeFrom="page">
                    <wp14:pctWidth>0</wp14:pctWidth>
                  </wp14:sizeRelH>
                  <wp14:sizeRelV relativeFrom="page">
                    <wp14:pctHeight>0</wp14:pctHeight>
                  </wp14:sizeRelV>
                </wp:anchor>
              </w:drawing>
            </w:r>
            <w:r w:rsidR="00FD6640">
              <w:rPr>
                <w:sz w:val="24"/>
                <w:szCs w:val="24"/>
              </w:rPr>
              <w:t>Схематическая карта Ковылкинского муниципального района</w:t>
            </w:r>
          </w:p>
          <w:p w:rsidR="00811C18" w:rsidRDefault="00811C18" w:rsidP="00707CEB">
            <w:pPr>
              <w:jc w:val="both"/>
              <w:rPr>
                <w:sz w:val="24"/>
                <w:szCs w:val="24"/>
              </w:rPr>
            </w:pPr>
            <w:r>
              <w:rPr>
                <w:sz w:val="24"/>
                <w:szCs w:val="24"/>
              </w:rPr>
              <w:t>Республики Мордовия</w:t>
            </w:r>
          </w:p>
          <w:p w:rsidR="002A6782" w:rsidRDefault="002A6782" w:rsidP="00707CEB">
            <w:pPr>
              <w:jc w:val="both"/>
              <w:rPr>
                <w:sz w:val="24"/>
                <w:szCs w:val="24"/>
              </w:rPr>
            </w:pPr>
          </w:p>
          <w:p w:rsidR="00A8294C" w:rsidRDefault="00A8294C" w:rsidP="00707CEB">
            <w:pPr>
              <w:jc w:val="both"/>
              <w:rPr>
                <w:sz w:val="24"/>
                <w:szCs w:val="24"/>
              </w:rPr>
            </w:pPr>
          </w:p>
          <w:p w:rsidR="002A6782" w:rsidRDefault="002A6782" w:rsidP="00707CEB">
            <w:pPr>
              <w:jc w:val="both"/>
              <w:rPr>
                <w:sz w:val="24"/>
                <w:szCs w:val="24"/>
              </w:rPr>
            </w:pPr>
          </w:p>
          <w:p w:rsidR="002A6782" w:rsidRDefault="002A6782" w:rsidP="00707CEB">
            <w:pPr>
              <w:jc w:val="both"/>
              <w:rPr>
                <w:sz w:val="24"/>
                <w:szCs w:val="24"/>
              </w:rPr>
            </w:pPr>
          </w:p>
          <w:p w:rsidR="007E6E37" w:rsidRPr="00707CEB" w:rsidRDefault="007E6E37" w:rsidP="00D66715">
            <w:pPr>
              <w:jc w:val="both"/>
              <w:rPr>
                <w:b/>
                <w:i/>
                <w:sz w:val="16"/>
                <w:szCs w:val="16"/>
              </w:rPr>
            </w:pPr>
          </w:p>
        </w:tc>
      </w:tr>
      <w:tr w:rsidR="00F84854" w:rsidRPr="00D66715" w:rsidTr="00AF4796">
        <w:trPr>
          <w:trHeight w:val="587"/>
        </w:trPr>
        <w:tc>
          <w:tcPr>
            <w:tcW w:w="15168" w:type="dxa"/>
            <w:tcBorders>
              <w:top w:val="nil"/>
              <w:left w:val="nil"/>
              <w:bottom w:val="nil"/>
              <w:right w:val="nil"/>
            </w:tcBorders>
          </w:tcPr>
          <w:p w:rsidR="00AF4796" w:rsidRPr="00D66715" w:rsidRDefault="00AF4796" w:rsidP="00D66715">
            <w:pPr>
              <w:jc w:val="center"/>
              <w:rPr>
                <w:b/>
                <w:sz w:val="28"/>
                <w:szCs w:val="28"/>
              </w:rPr>
            </w:pPr>
          </w:p>
          <w:p w:rsidR="00A8294C" w:rsidRDefault="00A8294C" w:rsidP="00D66715">
            <w:pPr>
              <w:jc w:val="center"/>
              <w:rPr>
                <w:b/>
                <w:sz w:val="28"/>
                <w:szCs w:val="28"/>
              </w:rPr>
            </w:pPr>
          </w:p>
          <w:p w:rsidR="00A8294C" w:rsidRDefault="00A8294C" w:rsidP="00D66715">
            <w:pPr>
              <w:jc w:val="center"/>
              <w:rPr>
                <w:b/>
                <w:sz w:val="28"/>
                <w:szCs w:val="28"/>
              </w:rPr>
            </w:pPr>
          </w:p>
          <w:p w:rsidR="00A8294C" w:rsidRDefault="00A8294C" w:rsidP="00D66715">
            <w:pPr>
              <w:jc w:val="center"/>
              <w:rPr>
                <w:b/>
                <w:sz w:val="28"/>
                <w:szCs w:val="28"/>
              </w:rPr>
            </w:pPr>
          </w:p>
          <w:p w:rsidR="00A8294C" w:rsidRDefault="00A8294C" w:rsidP="00D66715">
            <w:pPr>
              <w:jc w:val="center"/>
              <w:rPr>
                <w:b/>
                <w:sz w:val="28"/>
                <w:szCs w:val="28"/>
              </w:rPr>
            </w:pPr>
          </w:p>
          <w:p w:rsidR="00B67925" w:rsidRPr="00D66715" w:rsidRDefault="00B67925" w:rsidP="00D66715">
            <w:pPr>
              <w:jc w:val="center"/>
              <w:rPr>
                <w:b/>
                <w:sz w:val="28"/>
                <w:szCs w:val="28"/>
              </w:rPr>
            </w:pPr>
            <w:r w:rsidRPr="00D66715">
              <w:rPr>
                <w:b/>
                <w:sz w:val="28"/>
                <w:szCs w:val="28"/>
                <w:lang w:val="en-US"/>
              </w:rPr>
              <w:t>IV</w:t>
            </w:r>
            <w:r w:rsidRPr="00D66715">
              <w:rPr>
                <w:b/>
                <w:sz w:val="28"/>
                <w:szCs w:val="28"/>
              </w:rPr>
              <w:t xml:space="preserve">. АДМИНИСТРАТИВНО-ТЕРРИТОРИАЛЬНОЕ УСТРОЙСТВО </w:t>
            </w:r>
          </w:p>
          <w:p w:rsidR="00B67925" w:rsidRPr="00D66715" w:rsidRDefault="00B67925" w:rsidP="00D66715">
            <w:pPr>
              <w:jc w:val="center"/>
              <w:rPr>
                <w:b/>
                <w:sz w:val="28"/>
                <w:szCs w:val="28"/>
              </w:rPr>
            </w:pPr>
            <w:r w:rsidRPr="00D66715">
              <w:rPr>
                <w:b/>
                <w:caps/>
                <w:sz w:val="28"/>
                <w:szCs w:val="28"/>
              </w:rPr>
              <w:t xml:space="preserve">на территории </w:t>
            </w:r>
            <w:r w:rsidRPr="00D66715">
              <w:rPr>
                <w:b/>
                <w:sz w:val="28"/>
                <w:szCs w:val="28"/>
              </w:rPr>
              <w:t xml:space="preserve">МУНИЦИПАЛЬНОГО ОБРАЗОВАНИЯ </w:t>
            </w:r>
            <w:r w:rsidR="00D10DEA" w:rsidRPr="00D66715">
              <w:rPr>
                <w:b/>
                <w:sz w:val="28"/>
                <w:szCs w:val="28"/>
              </w:rPr>
              <w:t xml:space="preserve"> </w:t>
            </w:r>
          </w:p>
          <w:p w:rsidR="00466C48" w:rsidRPr="00D66715" w:rsidRDefault="00466C48" w:rsidP="00D66715">
            <w:pPr>
              <w:jc w:val="center"/>
              <w:rPr>
                <w:b/>
                <w:sz w:val="8"/>
                <w:szCs w:val="8"/>
              </w:rPr>
            </w:pPr>
          </w:p>
        </w:tc>
      </w:tr>
      <w:tr w:rsidR="00F84854" w:rsidRPr="00D66715" w:rsidTr="00AF4796">
        <w:tc>
          <w:tcPr>
            <w:tcW w:w="15168" w:type="dxa"/>
            <w:tcBorders>
              <w:top w:val="nil"/>
              <w:left w:val="nil"/>
              <w:bottom w:val="nil"/>
              <w:right w:val="nil"/>
            </w:tcBorders>
          </w:tcPr>
          <w:tbl>
            <w:tblPr>
              <w:tblStyle w:val="af1"/>
              <w:tblW w:w="14527" w:type="dxa"/>
              <w:tblLayout w:type="fixed"/>
              <w:tblLook w:val="04A0" w:firstRow="1" w:lastRow="0" w:firstColumn="1" w:lastColumn="0" w:noHBand="0" w:noVBand="1"/>
            </w:tblPr>
            <w:tblGrid>
              <w:gridCol w:w="778"/>
              <w:gridCol w:w="7229"/>
              <w:gridCol w:w="6520"/>
            </w:tblGrid>
            <w:tr w:rsidR="00F84854" w:rsidRPr="00D66715" w:rsidTr="00D66715">
              <w:tc>
                <w:tcPr>
                  <w:tcW w:w="778" w:type="dxa"/>
                </w:tcPr>
                <w:p w:rsidR="000D436B" w:rsidRPr="00D66715" w:rsidRDefault="000D436B" w:rsidP="00D66715">
                  <w:pPr>
                    <w:rPr>
                      <w:sz w:val="24"/>
                      <w:szCs w:val="24"/>
                    </w:rPr>
                  </w:pPr>
                  <w:r w:rsidRPr="00D66715">
                    <w:rPr>
                      <w:sz w:val="24"/>
                      <w:szCs w:val="24"/>
                    </w:rPr>
                    <w:t>4.1.</w:t>
                  </w:r>
                </w:p>
              </w:tc>
              <w:tc>
                <w:tcPr>
                  <w:tcW w:w="7229" w:type="dxa"/>
                  <w:shd w:val="clear" w:color="auto" w:fill="auto"/>
                </w:tcPr>
                <w:p w:rsidR="000D436B" w:rsidRPr="00D66715" w:rsidRDefault="000D436B" w:rsidP="00D66715">
                  <w:pPr>
                    <w:rPr>
                      <w:sz w:val="24"/>
                      <w:szCs w:val="24"/>
                    </w:rPr>
                  </w:pPr>
                  <w:r w:rsidRPr="00D66715">
                    <w:rPr>
                      <w:sz w:val="24"/>
                      <w:szCs w:val="24"/>
                    </w:rPr>
                    <w:t>Административный центр</w:t>
                  </w:r>
                </w:p>
              </w:tc>
              <w:tc>
                <w:tcPr>
                  <w:tcW w:w="6520" w:type="dxa"/>
                </w:tcPr>
                <w:p w:rsidR="000D436B" w:rsidRPr="00D66715" w:rsidRDefault="00015AB6" w:rsidP="00015AB6">
                  <w:pPr>
                    <w:jc w:val="center"/>
                    <w:rPr>
                      <w:sz w:val="24"/>
                      <w:szCs w:val="24"/>
                    </w:rPr>
                  </w:pPr>
                  <w:r>
                    <w:rPr>
                      <w:sz w:val="24"/>
                      <w:szCs w:val="24"/>
                    </w:rPr>
                    <w:t>г.</w:t>
                  </w:r>
                  <w:r w:rsidR="007C3873">
                    <w:rPr>
                      <w:sz w:val="24"/>
                      <w:szCs w:val="24"/>
                    </w:rPr>
                    <w:t xml:space="preserve"> </w:t>
                  </w:r>
                  <w:r>
                    <w:rPr>
                      <w:sz w:val="24"/>
                      <w:szCs w:val="24"/>
                    </w:rPr>
                    <w:t>Ковылкино</w:t>
                  </w:r>
                </w:p>
              </w:tc>
            </w:tr>
            <w:tr w:rsidR="00F84854" w:rsidRPr="00D66715" w:rsidTr="00D66715">
              <w:tc>
                <w:tcPr>
                  <w:tcW w:w="778" w:type="dxa"/>
                </w:tcPr>
                <w:p w:rsidR="000D436B" w:rsidRPr="00D66715" w:rsidRDefault="000D436B" w:rsidP="00D66715">
                  <w:pPr>
                    <w:rPr>
                      <w:sz w:val="24"/>
                      <w:szCs w:val="24"/>
                    </w:rPr>
                  </w:pPr>
                  <w:r w:rsidRPr="00D66715">
                    <w:rPr>
                      <w:sz w:val="24"/>
                      <w:szCs w:val="24"/>
                    </w:rPr>
                    <w:t>4.2.</w:t>
                  </w:r>
                </w:p>
              </w:tc>
              <w:tc>
                <w:tcPr>
                  <w:tcW w:w="7229" w:type="dxa"/>
                  <w:shd w:val="clear" w:color="auto" w:fill="auto"/>
                </w:tcPr>
                <w:p w:rsidR="000D436B" w:rsidRPr="00D66715" w:rsidRDefault="000D436B" w:rsidP="00D66715">
                  <w:pPr>
                    <w:rPr>
                      <w:sz w:val="24"/>
                      <w:szCs w:val="24"/>
                    </w:rPr>
                  </w:pPr>
                  <w:r w:rsidRPr="00D66715">
                    <w:rPr>
                      <w:sz w:val="24"/>
                      <w:szCs w:val="24"/>
                    </w:rPr>
                    <w:t>Расстояние от муниципального образования до административного центра субъекта РФ (км)</w:t>
                  </w:r>
                </w:p>
              </w:tc>
              <w:tc>
                <w:tcPr>
                  <w:tcW w:w="6520" w:type="dxa"/>
                </w:tcPr>
                <w:p w:rsidR="000D436B" w:rsidRPr="00D66715" w:rsidRDefault="00707CEB" w:rsidP="00015AB6">
                  <w:pPr>
                    <w:jc w:val="center"/>
                    <w:rPr>
                      <w:sz w:val="24"/>
                      <w:szCs w:val="24"/>
                    </w:rPr>
                  </w:pPr>
                  <w:r>
                    <w:rPr>
                      <w:sz w:val="24"/>
                      <w:szCs w:val="24"/>
                    </w:rPr>
                    <w:t>105</w:t>
                  </w:r>
                </w:p>
              </w:tc>
            </w:tr>
            <w:tr w:rsidR="00F84854" w:rsidRPr="00D66715" w:rsidTr="00D66715">
              <w:tc>
                <w:tcPr>
                  <w:tcW w:w="778" w:type="dxa"/>
                </w:tcPr>
                <w:p w:rsidR="000D436B" w:rsidRPr="00D66715" w:rsidRDefault="000D436B" w:rsidP="00D66715">
                  <w:pPr>
                    <w:ind w:firstLine="521"/>
                    <w:rPr>
                      <w:sz w:val="24"/>
                      <w:szCs w:val="24"/>
                    </w:rPr>
                  </w:pPr>
                </w:p>
              </w:tc>
              <w:tc>
                <w:tcPr>
                  <w:tcW w:w="7229" w:type="dxa"/>
                  <w:shd w:val="clear" w:color="auto" w:fill="auto"/>
                </w:tcPr>
                <w:p w:rsidR="000D436B" w:rsidRPr="00D66715" w:rsidRDefault="000D436B" w:rsidP="00D66715">
                  <w:pPr>
                    <w:ind w:firstLine="521"/>
                    <w:rPr>
                      <w:sz w:val="24"/>
                      <w:szCs w:val="24"/>
                    </w:rPr>
                  </w:pPr>
                  <w:r w:rsidRPr="00D66715">
                    <w:rPr>
                      <w:sz w:val="24"/>
                      <w:szCs w:val="24"/>
                    </w:rPr>
                    <w:t>по автомобильным дорогам</w:t>
                  </w:r>
                </w:p>
              </w:tc>
              <w:tc>
                <w:tcPr>
                  <w:tcW w:w="6520" w:type="dxa"/>
                </w:tcPr>
                <w:p w:rsidR="000D436B" w:rsidRPr="00D66715" w:rsidRDefault="00015AB6" w:rsidP="00015AB6">
                  <w:pPr>
                    <w:jc w:val="center"/>
                    <w:rPr>
                      <w:sz w:val="24"/>
                      <w:szCs w:val="24"/>
                    </w:rPr>
                  </w:pPr>
                  <w:r>
                    <w:rPr>
                      <w:sz w:val="24"/>
                      <w:szCs w:val="24"/>
                    </w:rPr>
                    <w:t>105</w:t>
                  </w:r>
                </w:p>
              </w:tc>
            </w:tr>
            <w:tr w:rsidR="00F84854" w:rsidRPr="00D66715" w:rsidTr="00D66715">
              <w:tc>
                <w:tcPr>
                  <w:tcW w:w="778" w:type="dxa"/>
                </w:tcPr>
                <w:p w:rsidR="000D436B" w:rsidRPr="00D66715" w:rsidRDefault="000D436B" w:rsidP="00D66715">
                  <w:pPr>
                    <w:ind w:firstLine="521"/>
                    <w:rPr>
                      <w:sz w:val="24"/>
                      <w:szCs w:val="24"/>
                    </w:rPr>
                  </w:pPr>
                </w:p>
              </w:tc>
              <w:tc>
                <w:tcPr>
                  <w:tcW w:w="7229" w:type="dxa"/>
                  <w:shd w:val="clear" w:color="auto" w:fill="auto"/>
                </w:tcPr>
                <w:p w:rsidR="000D436B" w:rsidRPr="00D66715" w:rsidRDefault="000D436B" w:rsidP="00D66715">
                  <w:pPr>
                    <w:ind w:firstLine="521"/>
                    <w:rPr>
                      <w:sz w:val="24"/>
                      <w:szCs w:val="24"/>
                    </w:rPr>
                  </w:pPr>
                  <w:r w:rsidRPr="00D66715">
                    <w:rPr>
                      <w:sz w:val="24"/>
                      <w:szCs w:val="24"/>
                    </w:rPr>
                    <w:t>воздушным путем</w:t>
                  </w:r>
                </w:p>
              </w:tc>
              <w:tc>
                <w:tcPr>
                  <w:tcW w:w="6520" w:type="dxa"/>
                </w:tcPr>
                <w:p w:rsidR="000D436B" w:rsidRPr="00D66715" w:rsidRDefault="00707CEB" w:rsidP="00015AB6">
                  <w:pPr>
                    <w:jc w:val="center"/>
                    <w:rPr>
                      <w:sz w:val="24"/>
                      <w:szCs w:val="24"/>
                    </w:rPr>
                  </w:pPr>
                  <w:r>
                    <w:rPr>
                      <w:sz w:val="24"/>
                      <w:szCs w:val="24"/>
                    </w:rPr>
                    <w:t>-</w:t>
                  </w:r>
                </w:p>
              </w:tc>
            </w:tr>
            <w:tr w:rsidR="00F84854" w:rsidRPr="00D66715" w:rsidTr="00D66715">
              <w:tc>
                <w:tcPr>
                  <w:tcW w:w="778" w:type="dxa"/>
                </w:tcPr>
                <w:p w:rsidR="000D436B" w:rsidRPr="00D66715" w:rsidRDefault="000D436B" w:rsidP="00D66715">
                  <w:pPr>
                    <w:rPr>
                      <w:sz w:val="24"/>
                      <w:szCs w:val="24"/>
                    </w:rPr>
                  </w:pPr>
                  <w:r w:rsidRPr="00D66715">
                    <w:rPr>
                      <w:sz w:val="24"/>
                      <w:szCs w:val="24"/>
                    </w:rPr>
                    <w:t>4.3.</w:t>
                  </w:r>
                </w:p>
              </w:tc>
              <w:tc>
                <w:tcPr>
                  <w:tcW w:w="7229" w:type="dxa"/>
                  <w:shd w:val="clear" w:color="auto" w:fill="auto"/>
                </w:tcPr>
                <w:p w:rsidR="000D436B" w:rsidRPr="00E1145D" w:rsidRDefault="000D436B" w:rsidP="00D66715">
                  <w:pPr>
                    <w:rPr>
                      <w:sz w:val="24"/>
                      <w:szCs w:val="24"/>
                      <w:highlight w:val="yellow"/>
                    </w:rPr>
                  </w:pPr>
                  <w:r w:rsidRPr="00792258">
                    <w:rPr>
                      <w:sz w:val="24"/>
                      <w:szCs w:val="24"/>
                    </w:rPr>
                    <w:t>Площадь территории (кв.км/га)</w:t>
                  </w:r>
                </w:p>
              </w:tc>
              <w:tc>
                <w:tcPr>
                  <w:tcW w:w="6520" w:type="dxa"/>
                </w:tcPr>
                <w:p w:rsidR="000D436B" w:rsidRPr="00D66715" w:rsidRDefault="00015AB6" w:rsidP="00493A1F">
                  <w:pPr>
                    <w:jc w:val="center"/>
                    <w:rPr>
                      <w:sz w:val="24"/>
                      <w:szCs w:val="24"/>
                    </w:rPr>
                  </w:pPr>
                  <w:r>
                    <w:rPr>
                      <w:sz w:val="24"/>
                      <w:szCs w:val="24"/>
                    </w:rPr>
                    <w:t>2025</w:t>
                  </w:r>
                  <w:r w:rsidR="00493A1F">
                    <w:rPr>
                      <w:sz w:val="24"/>
                      <w:szCs w:val="24"/>
                    </w:rPr>
                    <w:t>/202500</w:t>
                  </w:r>
                </w:p>
              </w:tc>
            </w:tr>
            <w:tr w:rsidR="00F84854" w:rsidRPr="00D66715" w:rsidTr="00D66715">
              <w:tc>
                <w:tcPr>
                  <w:tcW w:w="778" w:type="dxa"/>
                </w:tcPr>
                <w:p w:rsidR="000D436B" w:rsidRPr="00D66715" w:rsidRDefault="000D436B" w:rsidP="00D66715">
                  <w:pPr>
                    <w:rPr>
                      <w:sz w:val="24"/>
                      <w:szCs w:val="24"/>
                    </w:rPr>
                  </w:pPr>
                  <w:r w:rsidRPr="00D66715">
                    <w:rPr>
                      <w:sz w:val="24"/>
                      <w:szCs w:val="24"/>
                    </w:rPr>
                    <w:t>4.4.</w:t>
                  </w:r>
                </w:p>
              </w:tc>
              <w:tc>
                <w:tcPr>
                  <w:tcW w:w="7229" w:type="dxa"/>
                  <w:shd w:val="clear" w:color="auto" w:fill="auto"/>
                </w:tcPr>
                <w:p w:rsidR="000D436B" w:rsidRPr="00E1145D" w:rsidRDefault="000D436B" w:rsidP="00D66715">
                  <w:pPr>
                    <w:rPr>
                      <w:sz w:val="24"/>
                      <w:szCs w:val="24"/>
                      <w:highlight w:val="yellow"/>
                    </w:rPr>
                  </w:pPr>
                  <w:r w:rsidRPr="00792258">
                    <w:rPr>
                      <w:sz w:val="24"/>
                      <w:szCs w:val="24"/>
                    </w:rPr>
                    <w:t>Численность населения (чел.)</w:t>
                  </w:r>
                </w:p>
              </w:tc>
              <w:tc>
                <w:tcPr>
                  <w:tcW w:w="6520" w:type="dxa"/>
                </w:tcPr>
                <w:p w:rsidR="000D436B" w:rsidRPr="00D66715" w:rsidRDefault="00015AB6" w:rsidP="00015AB6">
                  <w:pPr>
                    <w:jc w:val="center"/>
                    <w:rPr>
                      <w:sz w:val="24"/>
                      <w:szCs w:val="24"/>
                    </w:rPr>
                  </w:pPr>
                  <w:r>
                    <w:rPr>
                      <w:sz w:val="24"/>
                      <w:szCs w:val="24"/>
                    </w:rPr>
                    <w:t>37185</w:t>
                  </w:r>
                </w:p>
              </w:tc>
            </w:tr>
            <w:tr w:rsidR="00F84854" w:rsidRPr="00D66715" w:rsidTr="00D66715">
              <w:tc>
                <w:tcPr>
                  <w:tcW w:w="778" w:type="dxa"/>
                </w:tcPr>
                <w:p w:rsidR="000D436B" w:rsidRPr="00D66715" w:rsidRDefault="000D436B" w:rsidP="00D66715">
                  <w:pPr>
                    <w:rPr>
                      <w:sz w:val="24"/>
                      <w:szCs w:val="24"/>
                    </w:rPr>
                  </w:pPr>
                </w:p>
              </w:tc>
              <w:tc>
                <w:tcPr>
                  <w:tcW w:w="7229" w:type="dxa"/>
                  <w:shd w:val="clear" w:color="auto" w:fill="auto"/>
                </w:tcPr>
                <w:p w:rsidR="000D436B" w:rsidRPr="00D66715" w:rsidRDefault="000D436B" w:rsidP="00D66715">
                  <w:pPr>
                    <w:rPr>
                      <w:sz w:val="24"/>
                      <w:szCs w:val="24"/>
                    </w:rPr>
                  </w:pPr>
                  <w:r w:rsidRPr="00D66715">
                    <w:rPr>
                      <w:sz w:val="24"/>
                      <w:szCs w:val="24"/>
                    </w:rPr>
                    <w:t>в том числе относящегося к коренным малочисленным  народам (чел.)</w:t>
                  </w:r>
                </w:p>
              </w:tc>
              <w:tc>
                <w:tcPr>
                  <w:tcW w:w="6520" w:type="dxa"/>
                </w:tcPr>
                <w:p w:rsidR="000D436B" w:rsidRPr="00D66715" w:rsidRDefault="00A731CE" w:rsidP="00015AB6">
                  <w:pPr>
                    <w:jc w:val="center"/>
                    <w:rPr>
                      <w:sz w:val="24"/>
                      <w:szCs w:val="24"/>
                    </w:rPr>
                  </w:pPr>
                  <w:r>
                    <w:rPr>
                      <w:sz w:val="24"/>
                      <w:szCs w:val="24"/>
                    </w:rPr>
                    <w:t>-</w:t>
                  </w:r>
                </w:p>
              </w:tc>
            </w:tr>
            <w:tr w:rsidR="00F84854" w:rsidRPr="00D66715" w:rsidTr="00D66715">
              <w:tc>
                <w:tcPr>
                  <w:tcW w:w="778" w:type="dxa"/>
                </w:tcPr>
                <w:p w:rsidR="000D436B" w:rsidRPr="00D66715" w:rsidRDefault="000D436B" w:rsidP="00D66715">
                  <w:pPr>
                    <w:rPr>
                      <w:sz w:val="24"/>
                      <w:szCs w:val="24"/>
                    </w:rPr>
                  </w:pPr>
                  <w:r w:rsidRPr="00D66715">
                    <w:rPr>
                      <w:sz w:val="24"/>
                      <w:szCs w:val="24"/>
                    </w:rPr>
                    <w:t>4.5.</w:t>
                  </w:r>
                </w:p>
              </w:tc>
              <w:tc>
                <w:tcPr>
                  <w:tcW w:w="7229" w:type="dxa"/>
                  <w:shd w:val="clear" w:color="auto" w:fill="auto"/>
                </w:tcPr>
                <w:p w:rsidR="000D436B" w:rsidRPr="00D66715" w:rsidRDefault="000D436B" w:rsidP="00D66715">
                  <w:pPr>
                    <w:rPr>
                      <w:b/>
                      <w:sz w:val="24"/>
                      <w:szCs w:val="24"/>
                    </w:rPr>
                  </w:pPr>
                  <w:r w:rsidRPr="00792258">
                    <w:rPr>
                      <w:sz w:val="24"/>
                      <w:szCs w:val="24"/>
                    </w:rPr>
                    <w:t>Число административно-территориальных единиц</w:t>
                  </w:r>
                </w:p>
              </w:tc>
              <w:tc>
                <w:tcPr>
                  <w:tcW w:w="6520" w:type="dxa"/>
                </w:tcPr>
                <w:p w:rsidR="000D436B" w:rsidRPr="00D66715" w:rsidRDefault="002A6782" w:rsidP="00015AB6">
                  <w:pPr>
                    <w:jc w:val="center"/>
                    <w:rPr>
                      <w:sz w:val="24"/>
                      <w:szCs w:val="24"/>
                    </w:rPr>
                  </w:pPr>
                  <w:r>
                    <w:rPr>
                      <w:sz w:val="24"/>
                      <w:szCs w:val="24"/>
                    </w:rPr>
                    <w:t>21</w:t>
                  </w:r>
                </w:p>
              </w:tc>
            </w:tr>
            <w:tr w:rsidR="0072253A" w:rsidRPr="00D66715" w:rsidTr="00D66715">
              <w:tc>
                <w:tcPr>
                  <w:tcW w:w="778" w:type="dxa"/>
                </w:tcPr>
                <w:p w:rsidR="0072253A" w:rsidRPr="0072253A" w:rsidRDefault="009720AB" w:rsidP="00D66715">
                  <w:pPr>
                    <w:rPr>
                      <w:sz w:val="24"/>
                      <w:szCs w:val="24"/>
                      <w:lang w:val="en-US"/>
                    </w:rPr>
                  </w:pPr>
                  <w:r>
                    <w:rPr>
                      <w:sz w:val="24"/>
                      <w:szCs w:val="24"/>
                      <w:lang w:val="en-US"/>
                    </w:rPr>
                    <w:t>4.</w:t>
                  </w:r>
                  <w:r w:rsidR="0072253A">
                    <w:rPr>
                      <w:sz w:val="24"/>
                      <w:szCs w:val="24"/>
                      <w:lang w:val="en-US"/>
                    </w:rPr>
                    <w:t>6</w:t>
                  </w:r>
                  <w:r>
                    <w:rPr>
                      <w:sz w:val="24"/>
                      <w:szCs w:val="24"/>
                      <w:lang w:val="en-US"/>
                    </w:rPr>
                    <w:t>.</w:t>
                  </w:r>
                </w:p>
              </w:tc>
              <w:tc>
                <w:tcPr>
                  <w:tcW w:w="7229" w:type="dxa"/>
                  <w:shd w:val="clear" w:color="auto" w:fill="auto"/>
                </w:tcPr>
                <w:p w:rsidR="0072253A" w:rsidRPr="009720AB" w:rsidRDefault="009720AB" w:rsidP="00D66715">
                  <w:pPr>
                    <w:rPr>
                      <w:sz w:val="24"/>
                      <w:szCs w:val="24"/>
                    </w:rPr>
                  </w:pPr>
                  <w:r>
                    <w:rPr>
                      <w:sz w:val="24"/>
                      <w:szCs w:val="24"/>
                    </w:rPr>
                    <w:t>Генеральный план поселения (полное наименование, дата и номер нормативно-правового акта, внесение изменений)</w:t>
                  </w:r>
                </w:p>
              </w:tc>
              <w:tc>
                <w:tcPr>
                  <w:tcW w:w="6520" w:type="dxa"/>
                </w:tcPr>
                <w:p w:rsidR="0072253A" w:rsidRPr="00D66715" w:rsidRDefault="0072253A" w:rsidP="00015AB6">
                  <w:pPr>
                    <w:jc w:val="center"/>
                    <w:rPr>
                      <w:sz w:val="24"/>
                      <w:szCs w:val="24"/>
                    </w:rPr>
                  </w:pPr>
                </w:p>
              </w:tc>
            </w:tr>
          </w:tbl>
          <w:p w:rsidR="00466C48" w:rsidRPr="00D66715" w:rsidRDefault="00466C48" w:rsidP="00D66715">
            <w:pPr>
              <w:rPr>
                <w:b/>
                <w:sz w:val="24"/>
                <w:szCs w:val="24"/>
              </w:rPr>
            </w:pPr>
          </w:p>
        </w:tc>
      </w:tr>
      <w:tr w:rsidR="00F84854" w:rsidRPr="00D66715" w:rsidTr="00AF4796">
        <w:trPr>
          <w:trHeight w:val="295"/>
        </w:trPr>
        <w:tc>
          <w:tcPr>
            <w:tcW w:w="15168" w:type="dxa"/>
            <w:tcBorders>
              <w:top w:val="nil"/>
              <w:left w:val="nil"/>
              <w:bottom w:val="nil"/>
              <w:right w:val="nil"/>
            </w:tcBorders>
          </w:tcPr>
          <w:p w:rsidR="00FB2E55" w:rsidRDefault="00FB2E55" w:rsidP="00D66715">
            <w:pPr>
              <w:jc w:val="both"/>
              <w:rPr>
                <w:sz w:val="24"/>
                <w:szCs w:val="24"/>
              </w:rPr>
            </w:pPr>
          </w:p>
          <w:p w:rsidR="0054477C" w:rsidRPr="00D66715" w:rsidRDefault="0054477C" w:rsidP="00D66715">
            <w:pPr>
              <w:jc w:val="both"/>
              <w:rPr>
                <w:sz w:val="24"/>
                <w:szCs w:val="24"/>
              </w:rPr>
            </w:pPr>
          </w:p>
        </w:tc>
      </w:tr>
      <w:tr w:rsidR="00466C48" w:rsidRPr="00D66715" w:rsidTr="00AF4796">
        <w:tc>
          <w:tcPr>
            <w:tcW w:w="15168" w:type="dxa"/>
            <w:tcBorders>
              <w:top w:val="nil"/>
              <w:left w:val="nil"/>
              <w:bottom w:val="nil"/>
              <w:right w:val="nil"/>
            </w:tcBorders>
          </w:tcPr>
          <w:p w:rsidR="00466C48" w:rsidRPr="00D66715" w:rsidRDefault="00466C48" w:rsidP="00D66715">
            <w:pPr>
              <w:rPr>
                <w:b/>
                <w:sz w:val="24"/>
                <w:szCs w:val="24"/>
              </w:rPr>
            </w:pPr>
          </w:p>
        </w:tc>
      </w:tr>
    </w:tbl>
    <w:p w:rsidR="007C007A" w:rsidRPr="00D66715" w:rsidRDefault="007C007A" w:rsidP="00991BE1">
      <w:pPr>
        <w:rPr>
          <w:sz w:val="24"/>
          <w:szCs w:val="24"/>
        </w:rPr>
      </w:pPr>
    </w:p>
    <w:p w:rsidR="003D5401" w:rsidRDefault="003D5401" w:rsidP="00D66715">
      <w:pPr>
        <w:jc w:val="center"/>
        <w:rPr>
          <w:b/>
          <w:sz w:val="24"/>
          <w:szCs w:val="24"/>
        </w:rPr>
      </w:pPr>
      <w:r w:rsidRPr="00D66715">
        <w:rPr>
          <w:b/>
          <w:sz w:val="24"/>
          <w:szCs w:val="24"/>
        </w:rPr>
        <w:t>4.</w:t>
      </w:r>
      <w:r w:rsidR="001B10B4" w:rsidRPr="00D66715">
        <w:rPr>
          <w:b/>
          <w:sz w:val="24"/>
          <w:szCs w:val="24"/>
        </w:rPr>
        <w:t>6</w:t>
      </w:r>
      <w:r w:rsidRPr="00D66715">
        <w:rPr>
          <w:b/>
          <w:sz w:val="24"/>
          <w:szCs w:val="24"/>
        </w:rPr>
        <w:t xml:space="preserve">. Населенные пункты, расположенные в границах территории муниципального образования </w:t>
      </w:r>
    </w:p>
    <w:p w:rsidR="007407C3" w:rsidRPr="00D66715" w:rsidRDefault="007407C3" w:rsidP="00D66715">
      <w:pPr>
        <w:jc w:val="center"/>
        <w:rPr>
          <w:b/>
          <w:sz w:val="28"/>
          <w:szCs w:val="28"/>
        </w:rPr>
      </w:pPr>
    </w:p>
    <w:p w:rsidR="003D5401" w:rsidRPr="00D66715" w:rsidRDefault="003D5401" w:rsidP="00D66715">
      <w:pPr>
        <w:jc w:val="center"/>
        <w:rPr>
          <w:b/>
          <w:sz w:val="10"/>
          <w:szCs w:val="10"/>
        </w:rPr>
      </w:pPr>
    </w:p>
    <w:tbl>
      <w:tblPr>
        <w:tblW w:w="15026" w:type="dxa"/>
        <w:tblInd w:w="-5" w:type="dxa"/>
        <w:tblLayout w:type="fixed"/>
        <w:tblLook w:val="0000" w:firstRow="0" w:lastRow="0" w:firstColumn="0" w:lastColumn="0" w:noHBand="0" w:noVBand="0"/>
      </w:tblPr>
      <w:tblGrid>
        <w:gridCol w:w="766"/>
        <w:gridCol w:w="3487"/>
        <w:gridCol w:w="1860"/>
        <w:gridCol w:w="1400"/>
        <w:gridCol w:w="2126"/>
        <w:gridCol w:w="2552"/>
        <w:gridCol w:w="2835"/>
      </w:tblGrid>
      <w:tr w:rsidR="00232020" w:rsidRPr="00D66715" w:rsidTr="007407C3">
        <w:tc>
          <w:tcPr>
            <w:tcW w:w="766" w:type="dxa"/>
            <w:tcBorders>
              <w:top w:val="single" w:sz="4" w:space="0" w:color="000000"/>
              <w:left w:val="single" w:sz="4" w:space="0" w:color="000000"/>
              <w:bottom w:val="single" w:sz="4" w:space="0" w:color="000000"/>
            </w:tcBorders>
            <w:vAlign w:val="center"/>
          </w:tcPr>
          <w:p w:rsidR="00232020" w:rsidRPr="00D66715" w:rsidRDefault="00232020" w:rsidP="007407C3">
            <w:pPr>
              <w:snapToGrid w:val="0"/>
              <w:spacing w:line="204" w:lineRule="auto"/>
              <w:jc w:val="center"/>
              <w:rPr>
                <w:sz w:val="24"/>
                <w:szCs w:val="24"/>
              </w:rPr>
            </w:pPr>
            <w:r w:rsidRPr="00D66715">
              <w:rPr>
                <w:sz w:val="24"/>
                <w:szCs w:val="24"/>
              </w:rPr>
              <w:t>№ п/п</w:t>
            </w:r>
          </w:p>
        </w:tc>
        <w:tc>
          <w:tcPr>
            <w:tcW w:w="3487" w:type="dxa"/>
            <w:tcBorders>
              <w:top w:val="single" w:sz="4" w:space="0" w:color="000000"/>
              <w:left w:val="single" w:sz="4" w:space="0" w:color="000000"/>
              <w:bottom w:val="single" w:sz="4" w:space="0" w:color="000000"/>
            </w:tcBorders>
            <w:shd w:val="clear" w:color="auto" w:fill="auto"/>
            <w:vAlign w:val="center"/>
          </w:tcPr>
          <w:p w:rsidR="00232020" w:rsidRPr="00D66715" w:rsidRDefault="00232020" w:rsidP="007407C3">
            <w:pPr>
              <w:snapToGrid w:val="0"/>
              <w:spacing w:line="204" w:lineRule="auto"/>
              <w:jc w:val="center"/>
              <w:rPr>
                <w:sz w:val="24"/>
                <w:szCs w:val="24"/>
              </w:rPr>
            </w:pPr>
            <w:r w:rsidRPr="00D66715">
              <w:rPr>
                <w:sz w:val="24"/>
                <w:szCs w:val="24"/>
              </w:rPr>
              <w:t>Статус и наименование</w:t>
            </w:r>
          </w:p>
          <w:p w:rsidR="00232020" w:rsidRPr="00D66715" w:rsidRDefault="00232020" w:rsidP="007407C3">
            <w:pPr>
              <w:spacing w:line="204" w:lineRule="auto"/>
              <w:jc w:val="center"/>
              <w:rPr>
                <w:sz w:val="24"/>
                <w:szCs w:val="24"/>
              </w:rPr>
            </w:pPr>
            <w:r w:rsidRPr="00D66715">
              <w:rPr>
                <w:sz w:val="24"/>
                <w:szCs w:val="24"/>
              </w:rPr>
              <w:t>населенного пункта</w:t>
            </w:r>
          </w:p>
        </w:tc>
        <w:tc>
          <w:tcPr>
            <w:tcW w:w="1860" w:type="dxa"/>
            <w:tcBorders>
              <w:top w:val="single" w:sz="4" w:space="0" w:color="000000"/>
              <w:left w:val="single" w:sz="4" w:space="0" w:color="000000"/>
              <w:bottom w:val="single" w:sz="4" w:space="0" w:color="000000"/>
            </w:tcBorders>
            <w:shd w:val="clear" w:color="auto" w:fill="auto"/>
            <w:vAlign w:val="center"/>
          </w:tcPr>
          <w:p w:rsidR="00232020" w:rsidRPr="00D66715" w:rsidRDefault="00232020" w:rsidP="007407C3">
            <w:pPr>
              <w:snapToGrid w:val="0"/>
              <w:spacing w:line="204" w:lineRule="auto"/>
              <w:jc w:val="center"/>
              <w:rPr>
                <w:sz w:val="24"/>
                <w:szCs w:val="24"/>
              </w:rPr>
            </w:pPr>
            <w:r w:rsidRPr="00D66715">
              <w:rPr>
                <w:sz w:val="24"/>
                <w:szCs w:val="24"/>
              </w:rPr>
              <w:t>Численность</w:t>
            </w:r>
          </w:p>
          <w:p w:rsidR="00232020" w:rsidRPr="00D66715" w:rsidRDefault="00232020" w:rsidP="007407C3">
            <w:pPr>
              <w:spacing w:line="204" w:lineRule="auto"/>
              <w:jc w:val="center"/>
              <w:rPr>
                <w:sz w:val="24"/>
                <w:szCs w:val="24"/>
              </w:rPr>
            </w:pPr>
            <w:r w:rsidRPr="00D66715">
              <w:rPr>
                <w:sz w:val="24"/>
                <w:szCs w:val="24"/>
              </w:rPr>
              <w:t>населения (чел.)</w:t>
            </w:r>
          </w:p>
          <w:p w:rsidR="00232020" w:rsidRPr="00AC5142" w:rsidRDefault="00232020" w:rsidP="007407C3">
            <w:pPr>
              <w:spacing w:line="204" w:lineRule="auto"/>
              <w:jc w:val="center"/>
              <w:rPr>
                <w:sz w:val="24"/>
                <w:szCs w:val="24"/>
              </w:rPr>
            </w:pPr>
            <w:r w:rsidRPr="00D66715">
              <w:rPr>
                <w:sz w:val="24"/>
                <w:szCs w:val="24"/>
              </w:rPr>
              <w:t>на 01.01.201</w:t>
            </w:r>
            <w:r>
              <w:rPr>
                <w:sz w:val="24"/>
                <w:szCs w:val="24"/>
              </w:rPr>
              <w:t>9</w:t>
            </w:r>
          </w:p>
        </w:tc>
        <w:tc>
          <w:tcPr>
            <w:tcW w:w="1400" w:type="dxa"/>
            <w:tcBorders>
              <w:top w:val="single" w:sz="4" w:space="0" w:color="000000"/>
              <w:left w:val="single" w:sz="4" w:space="0" w:color="000000"/>
              <w:bottom w:val="single" w:sz="4" w:space="0" w:color="000000"/>
              <w:right w:val="single" w:sz="4" w:space="0" w:color="000000"/>
            </w:tcBorders>
            <w:shd w:val="clear" w:color="auto" w:fill="auto"/>
          </w:tcPr>
          <w:p w:rsidR="00232020" w:rsidRPr="00D66715" w:rsidRDefault="00232020" w:rsidP="007407C3">
            <w:pPr>
              <w:snapToGrid w:val="0"/>
              <w:spacing w:line="204" w:lineRule="auto"/>
              <w:jc w:val="center"/>
              <w:rPr>
                <w:sz w:val="24"/>
                <w:szCs w:val="24"/>
              </w:rPr>
            </w:pPr>
            <w:r w:rsidRPr="00D66715">
              <w:rPr>
                <w:sz w:val="24"/>
                <w:szCs w:val="24"/>
              </w:rPr>
              <w:t>Числе</w:t>
            </w:r>
            <w:r w:rsidRPr="00D66715">
              <w:rPr>
                <w:sz w:val="24"/>
                <w:szCs w:val="24"/>
              </w:rPr>
              <w:t>н</w:t>
            </w:r>
            <w:r w:rsidRPr="00D66715">
              <w:rPr>
                <w:sz w:val="24"/>
                <w:szCs w:val="24"/>
              </w:rPr>
              <w:t>ность и</w:t>
            </w:r>
            <w:r w:rsidRPr="00D66715">
              <w:rPr>
                <w:sz w:val="24"/>
                <w:szCs w:val="24"/>
              </w:rPr>
              <w:t>з</w:t>
            </w:r>
            <w:r w:rsidRPr="00D66715">
              <w:rPr>
                <w:sz w:val="24"/>
                <w:szCs w:val="24"/>
              </w:rPr>
              <w:t>бирателей (чел.)</w:t>
            </w:r>
          </w:p>
        </w:tc>
        <w:tc>
          <w:tcPr>
            <w:tcW w:w="2126" w:type="dxa"/>
            <w:tcBorders>
              <w:top w:val="single" w:sz="4" w:space="0" w:color="000000"/>
              <w:left w:val="single" w:sz="4" w:space="0" w:color="000000"/>
              <w:bottom w:val="single" w:sz="4" w:space="0" w:color="000000"/>
            </w:tcBorders>
            <w:shd w:val="clear" w:color="auto" w:fill="auto"/>
            <w:vAlign w:val="center"/>
          </w:tcPr>
          <w:p w:rsidR="00232020" w:rsidRPr="00D66715" w:rsidRDefault="00232020" w:rsidP="007407C3">
            <w:pPr>
              <w:snapToGrid w:val="0"/>
              <w:spacing w:line="204" w:lineRule="auto"/>
              <w:jc w:val="center"/>
              <w:rPr>
                <w:sz w:val="24"/>
                <w:szCs w:val="24"/>
              </w:rPr>
            </w:pPr>
            <w:r w:rsidRPr="00D66715">
              <w:rPr>
                <w:sz w:val="24"/>
                <w:szCs w:val="24"/>
              </w:rPr>
              <w:t>Численность населения, отн</w:t>
            </w:r>
            <w:r w:rsidRPr="00D66715">
              <w:rPr>
                <w:sz w:val="24"/>
                <w:szCs w:val="24"/>
              </w:rPr>
              <w:t>о</w:t>
            </w:r>
            <w:r w:rsidRPr="00D66715">
              <w:rPr>
                <w:sz w:val="24"/>
                <w:szCs w:val="24"/>
              </w:rPr>
              <w:t>сящегося к коре</w:t>
            </w:r>
            <w:r w:rsidRPr="00D66715">
              <w:rPr>
                <w:sz w:val="24"/>
                <w:szCs w:val="24"/>
              </w:rPr>
              <w:t>н</w:t>
            </w:r>
            <w:r w:rsidRPr="00D66715">
              <w:rPr>
                <w:sz w:val="24"/>
                <w:szCs w:val="24"/>
              </w:rPr>
              <w:t>ным малочисле</w:t>
            </w:r>
            <w:r w:rsidRPr="00D66715">
              <w:rPr>
                <w:sz w:val="24"/>
                <w:szCs w:val="24"/>
              </w:rPr>
              <w:t>н</w:t>
            </w:r>
            <w:r w:rsidRPr="00D66715">
              <w:rPr>
                <w:sz w:val="24"/>
                <w:szCs w:val="24"/>
              </w:rPr>
              <w:t>ным народам (чел.)</w:t>
            </w:r>
          </w:p>
        </w:tc>
        <w:tc>
          <w:tcPr>
            <w:tcW w:w="2552" w:type="dxa"/>
            <w:tcBorders>
              <w:top w:val="single" w:sz="4" w:space="0" w:color="000000"/>
              <w:left w:val="single" w:sz="4" w:space="0" w:color="000000"/>
              <w:bottom w:val="single" w:sz="4" w:space="0" w:color="000000"/>
            </w:tcBorders>
            <w:shd w:val="clear" w:color="auto" w:fill="auto"/>
            <w:vAlign w:val="center"/>
          </w:tcPr>
          <w:p w:rsidR="00232020" w:rsidRPr="00D66715" w:rsidRDefault="00232020" w:rsidP="007407C3">
            <w:pPr>
              <w:snapToGrid w:val="0"/>
              <w:spacing w:line="204" w:lineRule="auto"/>
              <w:jc w:val="center"/>
              <w:rPr>
                <w:sz w:val="24"/>
                <w:szCs w:val="24"/>
              </w:rPr>
            </w:pPr>
            <w:r w:rsidRPr="00D66715">
              <w:rPr>
                <w:sz w:val="24"/>
                <w:szCs w:val="24"/>
              </w:rPr>
              <w:t>Расстояние до адм</w:t>
            </w:r>
            <w:r w:rsidRPr="00D66715">
              <w:rPr>
                <w:sz w:val="24"/>
                <w:szCs w:val="24"/>
              </w:rPr>
              <w:t>и</w:t>
            </w:r>
            <w:r w:rsidRPr="00D66715">
              <w:rPr>
                <w:sz w:val="24"/>
                <w:szCs w:val="24"/>
              </w:rPr>
              <w:t>нистративного центра муниципального о</w:t>
            </w:r>
            <w:r w:rsidRPr="00D66715">
              <w:rPr>
                <w:sz w:val="24"/>
                <w:szCs w:val="24"/>
              </w:rPr>
              <w:t>б</w:t>
            </w:r>
            <w:r w:rsidRPr="00D66715">
              <w:rPr>
                <w:sz w:val="24"/>
                <w:szCs w:val="24"/>
              </w:rPr>
              <w:t>разования (км)</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2020" w:rsidRPr="00D66715" w:rsidRDefault="00232020" w:rsidP="007407C3">
            <w:pPr>
              <w:snapToGrid w:val="0"/>
              <w:spacing w:line="204" w:lineRule="auto"/>
              <w:jc w:val="center"/>
              <w:rPr>
                <w:sz w:val="24"/>
                <w:szCs w:val="24"/>
              </w:rPr>
            </w:pPr>
            <w:r w:rsidRPr="00D66715">
              <w:rPr>
                <w:sz w:val="24"/>
                <w:szCs w:val="24"/>
              </w:rPr>
              <w:t>Расстояние</w:t>
            </w:r>
          </w:p>
          <w:p w:rsidR="00232020" w:rsidRPr="00D66715" w:rsidRDefault="00232020" w:rsidP="007407C3">
            <w:pPr>
              <w:snapToGrid w:val="0"/>
              <w:spacing w:line="204" w:lineRule="auto"/>
              <w:jc w:val="center"/>
              <w:rPr>
                <w:sz w:val="24"/>
                <w:szCs w:val="24"/>
              </w:rPr>
            </w:pPr>
            <w:r w:rsidRPr="00D66715">
              <w:rPr>
                <w:sz w:val="24"/>
                <w:szCs w:val="24"/>
              </w:rPr>
              <w:t>до административного центра субъекта РФ (км)</w:t>
            </w:r>
          </w:p>
          <w:p w:rsidR="00232020" w:rsidRPr="00D66715" w:rsidRDefault="00232020" w:rsidP="007407C3">
            <w:pPr>
              <w:snapToGrid w:val="0"/>
              <w:spacing w:line="204" w:lineRule="auto"/>
              <w:jc w:val="center"/>
              <w:rPr>
                <w:sz w:val="24"/>
                <w:szCs w:val="24"/>
              </w:rPr>
            </w:pPr>
          </w:p>
        </w:tc>
      </w:tr>
      <w:tr w:rsidR="00232020" w:rsidRPr="008A44E9" w:rsidTr="007407C3">
        <w:trPr>
          <w:trHeight w:val="412"/>
        </w:trPr>
        <w:tc>
          <w:tcPr>
            <w:tcW w:w="766" w:type="dxa"/>
            <w:tcBorders>
              <w:left w:val="single" w:sz="4" w:space="0" w:color="000000"/>
              <w:bottom w:val="single" w:sz="4" w:space="0" w:color="000000"/>
            </w:tcBorders>
            <w:vAlign w:val="center"/>
          </w:tcPr>
          <w:p w:rsidR="00232020" w:rsidRPr="008A44E9" w:rsidRDefault="00232020" w:rsidP="007407C3">
            <w:pPr>
              <w:snapToGrid w:val="0"/>
              <w:jc w:val="center"/>
              <w:rPr>
                <w:sz w:val="24"/>
                <w:szCs w:val="24"/>
              </w:rPr>
            </w:pPr>
            <w:r w:rsidRPr="008A44E9">
              <w:rPr>
                <w:sz w:val="24"/>
                <w:szCs w:val="24"/>
              </w:rPr>
              <w:t>1</w:t>
            </w:r>
          </w:p>
        </w:tc>
        <w:tc>
          <w:tcPr>
            <w:tcW w:w="3487" w:type="dxa"/>
            <w:tcBorders>
              <w:left w:val="single" w:sz="4" w:space="0" w:color="000000"/>
              <w:bottom w:val="single" w:sz="4" w:space="0" w:color="000000"/>
            </w:tcBorders>
            <w:vAlign w:val="center"/>
          </w:tcPr>
          <w:p w:rsidR="00232020" w:rsidRPr="008A44E9" w:rsidRDefault="00232020" w:rsidP="007407C3">
            <w:pPr>
              <w:snapToGrid w:val="0"/>
              <w:rPr>
                <w:sz w:val="24"/>
                <w:szCs w:val="24"/>
              </w:rPr>
            </w:pPr>
            <w:r w:rsidRPr="008A44E9">
              <w:rPr>
                <w:sz w:val="24"/>
                <w:szCs w:val="24"/>
              </w:rPr>
              <w:t>Городское поселение Ковы</w:t>
            </w:r>
            <w:r w:rsidRPr="008A44E9">
              <w:rPr>
                <w:sz w:val="24"/>
                <w:szCs w:val="24"/>
              </w:rPr>
              <w:t>л</w:t>
            </w:r>
            <w:r w:rsidRPr="008A44E9">
              <w:rPr>
                <w:sz w:val="24"/>
                <w:szCs w:val="24"/>
              </w:rPr>
              <w:t>кино</w:t>
            </w:r>
          </w:p>
        </w:tc>
        <w:tc>
          <w:tcPr>
            <w:tcW w:w="1860" w:type="dxa"/>
            <w:tcBorders>
              <w:left w:val="single" w:sz="4" w:space="0" w:color="000000"/>
              <w:bottom w:val="single" w:sz="4" w:space="0" w:color="000000"/>
            </w:tcBorders>
            <w:vAlign w:val="center"/>
          </w:tcPr>
          <w:p w:rsidR="00232020" w:rsidRPr="008A44E9" w:rsidRDefault="00232020" w:rsidP="007407C3">
            <w:pPr>
              <w:keepNext/>
              <w:snapToGrid w:val="0"/>
              <w:outlineLvl w:val="0"/>
              <w:rPr>
                <w:sz w:val="24"/>
                <w:szCs w:val="24"/>
              </w:rPr>
            </w:pPr>
            <w:r w:rsidRPr="008A44E9">
              <w:rPr>
                <w:sz w:val="24"/>
                <w:szCs w:val="24"/>
              </w:rPr>
              <w:t>18978</w:t>
            </w:r>
          </w:p>
        </w:tc>
        <w:tc>
          <w:tcPr>
            <w:tcW w:w="1400" w:type="dxa"/>
            <w:tcBorders>
              <w:left w:val="single" w:sz="4" w:space="0" w:color="000000"/>
              <w:bottom w:val="single" w:sz="4" w:space="0" w:color="000000"/>
              <w:right w:val="single" w:sz="4" w:space="0" w:color="000000"/>
            </w:tcBorders>
            <w:vAlign w:val="center"/>
          </w:tcPr>
          <w:p w:rsidR="00232020" w:rsidRPr="008A44E9" w:rsidRDefault="00232020" w:rsidP="007407C3">
            <w:pPr>
              <w:keepNext/>
              <w:snapToGrid w:val="0"/>
              <w:outlineLvl w:val="0"/>
              <w:rPr>
                <w:sz w:val="24"/>
                <w:szCs w:val="24"/>
              </w:rPr>
            </w:pPr>
            <w:r w:rsidRPr="008A44E9">
              <w:rPr>
                <w:sz w:val="24"/>
                <w:szCs w:val="24"/>
              </w:rPr>
              <w:t>16128</w:t>
            </w:r>
          </w:p>
        </w:tc>
        <w:tc>
          <w:tcPr>
            <w:tcW w:w="2126" w:type="dxa"/>
            <w:tcBorders>
              <w:left w:val="single" w:sz="4" w:space="0" w:color="000000"/>
              <w:bottom w:val="single" w:sz="4" w:space="0" w:color="000000"/>
            </w:tcBorders>
            <w:vAlign w:val="center"/>
          </w:tcPr>
          <w:p w:rsidR="00232020" w:rsidRPr="008A44E9" w:rsidRDefault="00232020" w:rsidP="007407C3">
            <w:pPr>
              <w:keepNext/>
              <w:snapToGrid w:val="0"/>
              <w:outlineLvl w:val="0"/>
              <w:rPr>
                <w:sz w:val="24"/>
                <w:szCs w:val="24"/>
              </w:rPr>
            </w:pPr>
          </w:p>
        </w:tc>
        <w:tc>
          <w:tcPr>
            <w:tcW w:w="2552" w:type="dxa"/>
            <w:tcBorders>
              <w:left w:val="single" w:sz="4" w:space="0" w:color="000000"/>
              <w:bottom w:val="single" w:sz="4" w:space="0" w:color="000000"/>
            </w:tcBorders>
            <w:vAlign w:val="center"/>
          </w:tcPr>
          <w:p w:rsidR="00232020" w:rsidRPr="008A44E9" w:rsidRDefault="00AA06D0" w:rsidP="007407C3">
            <w:pPr>
              <w:snapToGrid w:val="0"/>
              <w:rPr>
                <w:sz w:val="24"/>
                <w:szCs w:val="24"/>
              </w:rPr>
            </w:pPr>
            <w:r>
              <w:rPr>
                <w:sz w:val="24"/>
                <w:szCs w:val="24"/>
              </w:rPr>
              <w:t>-</w:t>
            </w:r>
          </w:p>
        </w:tc>
        <w:tc>
          <w:tcPr>
            <w:tcW w:w="2835" w:type="dxa"/>
            <w:tcBorders>
              <w:left w:val="single" w:sz="4" w:space="0" w:color="000000"/>
              <w:bottom w:val="single" w:sz="4" w:space="0" w:color="000000"/>
              <w:right w:val="single" w:sz="4" w:space="0" w:color="000000"/>
            </w:tcBorders>
            <w:vAlign w:val="center"/>
          </w:tcPr>
          <w:p w:rsidR="00232020" w:rsidRPr="008A44E9" w:rsidRDefault="00232020" w:rsidP="007407C3">
            <w:pPr>
              <w:snapToGrid w:val="0"/>
              <w:rPr>
                <w:sz w:val="24"/>
                <w:szCs w:val="24"/>
              </w:rPr>
            </w:pPr>
            <w:r w:rsidRPr="008A44E9">
              <w:rPr>
                <w:sz w:val="24"/>
                <w:szCs w:val="24"/>
              </w:rPr>
              <w:t>105</w:t>
            </w:r>
          </w:p>
        </w:tc>
      </w:tr>
      <w:tr w:rsidR="00232020" w:rsidRPr="008A44E9" w:rsidTr="007407C3">
        <w:trPr>
          <w:trHeight w:val="412"/>
        </w:trPr>
        <w:tc>
          <w:tcPr>
            <w:tcW w:w="766" w:type="dxa"/>
            <w:tcBorders>
              <w:left w:val="single" w:sz="4" w:space="0" w:color="000000"/>
              <w:bottom w:val="single" w:sz="4" w:space="0" w:color="000000"/>
            </w:tcBorders>
            <w:vAlign w:val="center"/>
          </w:tcPr>
          <w:p w:rsidR="00232020" w:rsidRPr="008A44E9" w:rsidRDefault="00CB6D98" w:rsidP="007407C3">
            <w:pPr>
              <w:snapToGrid w:val="0"/>
              <w:jc w:val="center"/>
              <w:rPr>
                <w:sz w:val="24"/>
                <w:szCs w:val="24"/>
              </w:rPr>
            </w:pPr>
            <w:r w:rsidRPr="008A44E9">
              <w:rPr>
                <w:sz w:val="24"/>
                <w:szCs w:val="24"/>
              </w:rPr>
              <w:lastRenderedPageBreak/>
              <w:t>1</w:t>
            </w:r>
          </w:p>
        </w:tc>
        <w:tc>
          <w:tcPr>
            <w:tcW w:w="3487" w:type="dxa"/>
            <w:tcBorders>
              <w:left w:val="single" w:sz="4" w:space="0" w:color="000000"/>
              <w:bottom w:val="single" w:sz="4" w:space="0" w:color="000000"/>
            </w:tcBorders>
            <w:vAlign w:val="center"/>
          </w:tcPr>
          <w:p w:rsidR="00232020" w:rsidRPr="008A44E9" w:rsidRDefault="00232020" w:rsidP="007407C3">
            <w:pPr>
              <w:snapToGrid w:val="0"/>
              <w:rPr>
                <w:sz w:val="24"/>
                <w:szCs w:val="24"/>
              </w:rPr>
            </w:pPr>
            <w:r w:rsidRPr="008A44E9">
              <w:rPr>
                <w:sz w:val="24"/>
                <w:szCs w:val="24"/>
              </w:rPr>
              <w:t>п.Сосновый Бор</w:t>
            </w:r>
          </w:p>
        </w:tc>
        <w:tc>
          <w:tcPr>
            <w:tcW w:w="1860" w:type="dxa"/>
            <w:tcBorders>
              <w:left w:val="single" w:sz="4" w:space="0" w:color="000000"/>
              <w:bottom w:val="single" w:sz="4" w:space="0" w:color="000000"/>
            </w:tcBorders>
          </w:tcPr>
          <w:p w:rsidR="00232020" w:rsidRPr="008A44E9" w:rsidRDefault="00232020" w:rsidP="007407C3">
            <w:pPr>
              <w:rPr>
                <w:sz w:val="24"/>
                <w:szCs w:val="24"/>
              </w:rPr>
            </w:pPr>
            <w:r w:rsidRPr="008A44E9">
              <w:rPr>
                <w:sz w:val="24"/>
                <w:szCs w:val="24"/>
              </w:rPr>
              <w:t>35</w:t>
            </w:r>
          </w:p>
        </w:tc>
        <w:tc>
          <w:tcPr>
            <w:tcW w:w="1400" w:type="dxa"/>
            <w:tcBorders>
              <w:left w:val="single" w:sz="4" w:space="0" w:color="000000"/>
              <w:bottom w:val="single" w:sz="4" w:space="0" w:color="000000"/>
              <w:right w:val="single" w:sz="4" w:space="0" w:color="000000"/>
            </w:tcBorders>
          </w:tcPr>
          <w:p w:rsidR="00232020" w:rsidRPr="008A44E9" w:rsidRDefault="00232020" w:rsidP="007407C3">
            <w:pPr>
              <w:keepNext/>
              <w:snapToGrid w:val="0"/>
              <w:outlineLvl w:val="0"/>
              <w:rPr>
                <w:sz w:val="24"/>
                <w:szCs w:val="24"/>
              </w:rPr>
            </w:pPr>
            <w:r w:rsidRPr="008A44E9">
              <w:rPr>
                <w:sz w:val="24"/>
                <w:szCs w:val="24"/>
              </w:rPr>
              <w:t>17</w:t>
            </w:r>
          </w:p>
        </w:tc>
        <w:tc>
          <w:tcPr>
            <w:tcW w:w="2126" w:type="dxa"/>
            <w:tcBorders>
              <w:left w:val="single" w:sz="4" w:space="0" w:color="000000"/>
              <w:bottom w:val="single" w:sz="4" w:space="0" w:color="000000"/>
            </w:tcBorders>
            <w:vAlign w:val="center"/>
          </w:tcPr>
          <w:p w:rsidR="00232020" w:rsidRPr="008A44E9" w:rsidRDefault="00232020" w:rsidP="007407C3">
            <w:pPr>
              <w:keepNext/>
              <w:snapToGrid w:val="0"/>
              <w:outlineLvl w:val="0"/>
              <w:rPr>
                <w:sz w:val="24"/>
                <w:szCs w:val="24"/>
              </w:rPr>
            </w:pPr>
          </w:p>
        </w:tc>
        <w:tc>
          <w:tcPr>
            <w:tcW w:w="2552" w:type="dxa"/>
            <w:tcBorders>
              <w:left w:val="single" w:sz="4" w:space="0" w:color="000000"/>
              <w:bottom w:val="single" w:sz="4" w:space="0" w:color="000000"/>
            </w:tcBorders>
            <w:vAlign w:val="center"/>
          </w:tcPr>
          <w:p w:rsidR="00232020" w:rsidRPr="008A44E9" w:rsidRDefault="00232020" w:rsidP="007407C3">
            <w:pPr>
              <w:snapToGrid w:val="0"/>
              <w:rPr>
                <w:sz w:val="24"/>
                <w:szCs w:val="24"/>
              </w:rPr>
            </w:pPr>
            <w:r w:rsidRPr="008A44E9">
              <w:rPr>
                <w:sz w:val="24"/>
                <w:szCs w:val="24"/>
              </w:rPr>
              <w:t>6</w:t>
            </w:r>
          </w:p>
        </w:tc>
        <w:tc>
          <w:tcPr>
            <w:tcW w:w="2835" w:type="dxa"/>
            <w:tcBorders>
              <w:left w:val="single" w:sz="4" w:space="0" w:color="000000"/>
              <w:bottom w:val="single" w:sz="4" w:space="0" w:color="000000"/>
              <w:right w:val="single" w:sz="4" w:space="0" w:color="000000"/>
            </w:tcBorders>
            <w:vAlign w:val="center"/>
          </w:tcPr>
          <w:p w:rsidR="00232020" w:rsidRPr="008A44E9" w:rsidRDefault="00232020" w:rsidP="007407C3">
            <w:pPr>
              <w:snapToGrid w:val="0"/>
              <w:rPr>
                <w:sz w:val="24"/>
                <w:szCs w:val="24"/>
              </w:rPr>
            </w:pPr>
            <w:r w:rsidRPr="008A44E9">
              <w:rPr>
                <w:sz w:val="24"/>
                <w:szCs w:val="24"/>
              </w:rPr>
              <w:t>99</w:t>
            </w:r>
          </w:p>
        </w:tc>
      </w:tr>
      <w:tr w:rsidR="00232020" w:rsidRPr="008A44E9" w:rsidTr="007407C3">
        <w:trPr>
          <w:trHeight w:val="412"/>
        </w:trPr>
        <w:tc>
          <w:tcPr>
            <w:tcW w:w="766" w:type="dxa"/>
            <w:tcBorders>
              <w:left w:val="single" w:sz="4" w:space="0" w:color="000000"/>
              <w:bottom w:val="single" w:sz="4" w:space="0" w:color="000000"/>
            </w:tcBorders>
            <w:vAlign w:val="center"/>
          </w:tcPr>
          <w:p w:rsidR="00232020" w:rsidRPr="008A44E9" w:rsidRDefault="00CB6D98" w:rsidP="007407C3">
            <w:pPr>
              <w:snapToGrid w:val="0"/>
              <w:jc w:val="center"/>
              <w:rPr>
                <w:sz w:val="24"/>
                <w:szCs w:val="24"/>
              </w:rPr>
            </w:pPr>
            <w:r w:rsidRPr="008A44E9">
              <w:rPr>
                <w:sz w:val="24"/>
                <w:szCs w:val="24"/>
              </w:rPr>
              <w:t>2</w:t>
            </w:r>
          </w:p>
        </w:tc>
        <w:tc>
          <w:tcPr>
            <w:tcW w:w="3487" w:type="dxa"/>
            <w:tcBorders>
              <w:left w:val="single" w:sz="4" w:space="0" w:color="000000"/>
              <w:bottom w:val="single" w:sz="4" w:space="0" w:color="000000"/>
            </w:tcBorders>
          </w:tcPr>
          <w:p w:rsidR="00232020" w:rsidRPr="008A44E9" w:rsidRDefault="00232020" w:rsidP="007407C3">
            <w:pPr>
              <w:rPr>
                <w:sz w:val="24"/>
                <w:szCs w:val="24"/>
              </w:rPr>
            </w:pPr>
            <w:r w:rsidRPr="008A44E9">
              <w:rPr>
                <w:sz w:val="24"/>
                <w:szCs w:val="24"/>
              </w:rPr>
              <w:t>Большеазясьское сельское п</w:t>
            </w:r>
            <w:r w:rsidRPr="008A44E9">
              <w:rPr>
                <w:sz w:val="24"/>
                <w:szCs w:val="24"/>
              </w:rPr>
              <w:t>о</w:t>
            </w:r>
            <w:r w:rsidRPr="008A44E9">
              <w:rPr>
                <w:sz w:val="24"/>
                <w:szCs w:val="24"/>
              </w:rPr>
              <w:t>селение</w:t>
            </w:r>
          </w:p>
        </w:tc>
        <w:tc>
          <w:tcPr>
            <w:tcW w:w="1860" w:type="dxa"/>
            <w:tcBorders>
              <w:left w:val="single" w:sz="4" w:space="0" w:color="000000"/>
              <w:bottom w:val="single" w:sz="4" w:space="0" w:color="000000"/>
            </w:tcBorders>
          </w:tcPr>
          <w:p w:rsidR="00232020" w:rsidRPr="008A44E9" w:rsidRDefault="00232020" w:rsidP="007407C3">
            <w:pPr>
              <w:rPr>
                <w:sz w:val="24"/>
                <w:szCs w:val="24"/>
              </w:rPr>
            </w:pPr>
            <w:r w:rsidRPr="008A44E9">
              <w:rPr>
                <w:sz w:val="24"/>
                <w:szCs w:val="24"/>
              </w:rPr>
              <w:t>612</w:t>
            </w:r>
          </w:p>
        </w:tc>
        <w:tc>
          <w:tcPr>
            <w:tcW w:w="1400" w:type="dxa"/>
            <w:tcBorders>
              <w:left w:val="single" w:sz="4" w:space="0" w:color="000000"/>
              <w:bottom w:val="single" w:sz="4" w:space="0" w:color="000000"/>
              <w:right w:val="single" w:sz="4" w:space="0" w:color="000000"/>
            </w:tcBorders>
          </w:tcPr>
          <w:p w:rsidR="00232020" w:rsidRPr="008A44E9" w:rsidRDefault="00232020" w:rsidP="007407C3">
            <w:pPr>
              <w:rPr>
                <w:sz w:val="24"/>
                <w:szCs w:val="24"/>
              </w:rPr>
            </w:pPr>
            <w:r w:rsidRPr="008A44E9">
              <w:rPr>
                <w:sz w:val="24"/>
                <w:szCs w:val="24"/>
              </w:rPr>
              <w:t>481</w:t>
            </w:r>
          </w:p>
        </w:tc>
        <w:tc>
          <w:tcPr>
            <w:tcW w:w="2126" w:type="dxa"/>
            <w:tcBorders>
              <w:left w:val="single" w:sz="4" w:space="0" w:color="000000"/>
              <w:bottom w:val="single" w:sz="4" w:space="0" w:color="000000"/>
            </w:tcBorders>
            <w:vAlign w:val="center"/>
          </w:tcPr>
          <w:p w:rsidR="00232020" w:rsidRPr="008A44E9" w:rsidRDefault="00232020" w:rsidP="007407C3">
            <w:pPr>
              <w:keepNext/>
              <w:snapToGrid w:val="0"/>
              <w:outlineLvl w:val="0"/>
              <w:rPr>
                <w:sz w:val="24"/>
                <w:szCs w:val="24"/>
              </w:rPr>
            </w:pPr>
          </w:p>
        </w:tc>
        <w:tc>
          <w:tcPr>
            <w:tcW w:w="2552" w:type="dxa"/>
            <w:tcBorders>
              <w:left w:val="single" w:sz="4" w:space="0" w:color="000000"/>
              <w:bottom w:val="single" w:sz="4" w:space="0" w:color="000000"/>
            </w:tcBorders>
          </w:tcPr>
          <w:p w:rsidR="00232020" w:rsidRPr="008A44E9" w:rsidRDefault="00EF5708" w:rsidP="007407C3">
            <w:pPr>
              <w:snapToGrid w:val="0"/>
              <w:rPr>
                <w:sz w:val="24"/>
                <w:szCs w:val="24"/>
              </w:rPr>
            </w:pPr>
            <w:r w:rsidRPr="008A44E9">
              <w:rPr>
                <w:sz w:val="24"/>
                <w:szCs w:val="24"/>
              </w:rPr>
              <w:t>29</w:t>
            </w:r>
          </w:p>
        </w:tc>
        <w:tc>
          <w:tcPr>
            <w:tcW w:w="2835" w:type="dxa"/>
            <w:tcBorders>
              <w:left w:val="single" w:sz="4" w:space="0" w:color="000000"/>
              <w:bottom w:val="single" w:sz="4" w:space="0" w:color="000000"/>
              <w:right w:val="single" w:sz="4" w:space="0" w:color="000000"/>
            </w:tcBorders>
          </w:tcPr>
          <w:p w:rsidR="00232020" w:rsidRPr="008A44E9" w:rsidRDefault="00232020" w:rsidP="00EF5708">
            <w:pPr>
              <w:snapToGrid w:val="0"/>
              <w:rPr>
                <w:sz w:val="24"/>
                <w:szCs w:val="24"/>
              </w:rPr>
            </w:pPr>
            <w:r w:rsidRPr="008A44E9">
              <w:rPr>
                <w:sz w:val="24"/>
                <w:szCs w:val="24"/>
              </w:rPr>
              <w:t>13</w:t>
            </w:r>
            <w:r w:rsidR="00EF5708" w:rsidRPr="008A44E9">
              <w:rPr>
                <w:sz w:val="24"/>
                <w:szCs w:val="24"/>
              </w:rPr>
              <w:t>9</w:t>
            </w:r>
          </w:p>
        </w:tc>
      </w:tr>
      <w:tr w:rsidR="00232020" w:rsidRPr="008A44E9" w:rsidTr="007407C3">
        <w:trPr>
          <w:trHeight w:val="412"/>
        </w:trPr>
        <w:tc>
          <w:tcPr>
            <w:tcW w:w="766" w:type="dxa"/>
            <w:tcBorders>
              <w:left w:val="single" w:sz="4" w:space="0" w:color="000000"/>
              <w:bottom w:val="single" w:sz="4" w:space="0" w:color="000000"/>
            </w:tcBorders>
            <w:vAlign w:val="center"/>
          </w:tcPr>
          <w:p w:rsidR="00232020" w:rsidRPr="008A44E9" w:rsidRDefault="00CB6D98" w:rsidP="007407C3">
            <w:pPr>
              <w:snapToGrid w:val="0"/>
              <w:jc w:val="center"/>
              <w:rPr>
                <w:sz w:val="24"/>
                <w:szCs w:val="24"/>
              </w:rPr>
            </w:pPr>
            <w:r w:rsidRPr="008A44E9">
              <w:rPr>
                <w:sz w:val="24"/>
                <w:szCs w:val="24"/>
              </w:rPr>
              <w:t>2</w:t>
            </w:r>
          </w:p>
        </w:tc>
        <w:tc>
          <w:tcPr>
            <w:tcW w:w="3487" w:type="dxa"/>
            <w:tcBorders>
              <w:left w:val="single" w:sz="4" w:space="0" w:color="000000"/>
              <w:bottom w:val="single" w:sz="4" w:space="0" w:color="000000"/>
            </w:tcBorders>
          </w:tcPr>
          <w:p w:rsidR="00232020" w:rsidRPr="008A44E9" w:rsidRDefault="00232020" w:rsidP="007407C3">
            <w:pPr>
              <w:rPr>
                <w:sz w:val="24"/>
                <w:szCs w:val="24"/>
              </w:rPr>
            </w:pPr>
            <w:r w:rsidRPr="008A44E9">
              <w:rPr>
                <w:sz w:val="24"/>
                <w:szCs w:val="24"/>
              </w:rPr>
              <w:t>село Большой Азясь</w:t>
            </w:r>
          </w:p>
        </w:tc>
        <w:tc>
          <w:tcPr>
            <w:tcW w:w="1860" w:type="dxa"/>
            <w:tcBorders>
              <w:left w:val="single" w:sz="4" w:space="0" w:color="000000"/>
              <w:bottom w:val="single" w:sz="4" w:space="0" w:color="000000"/>
            </w:tcBorders>
          </w:tcPr>
          <w:p w:rsidR="00232020" w:rsidRPr="008A44E9" w:rsidRDefault="00232020" w:rsidP="007407C3">
            <w:pPr>
              <w:rPr>
                <w:sz w:val="24"/>
                <w:szCs w:val="24"/>
              </w:rPr>
            </w:pPr>
            <w:r w:rsidRPr="008A44E9">
              <w:rPr>
                <w:sz w:val="24"/>
                <w:szCs w:val="24"/>
              </w:rPr>
              <w:t>188</w:t>
            </w:r>
          </w:p>
        </w:tc>
        <w:tc>
          <w:tcPr>
            <w:tcW w:w="1400" w:type="dxa"/>
            <w:tcBorders>
              <w:left w:val="single" w:sz="4" w:space="0" w:color="000000"/>
              <w:bottom w:val="single" w:sz="4" w:space="0" w:color="000000"/>
              <w:right w:val="single" w:sz="4" w:space="0" w:color="000000"/>
            </w:tcBorders>
          </w:tcPr>
          <w:p w:rsidR="00232020" w:rsidRPr="008A44E9" w:rsidRDefault="00232020" w:rsidP="007407C3">
            <w:pPr>
              <w:rPr>
                <w:sz w:val="24"/>
                <w:szCs w:val="24"/>
              </w:rPr>
            </w:pPr>
            <w:r w:rsidRPr="008A44E9">
              <w:rPr>
                <w:sz w:val="24"/>
                <w:szCs w:val="24"/>
              </w:rPr>
              <w:t>131</w:t>
            </w:r>
          </w:p>
        </w:tc>
        <w:tc>
          <w:tcPr>
            <w:tcW w:w="2126" w:type="dxa"/>
            <w:tcBorders>
              <w:left w:val="single" w:sz="4" w:space="0" w:color="000000"/>
              <w:bottom w:val="single" w:sz="4" w:space="0" w:color="000000"/>
            </w:tcBorders>
            <w:vAlign w:val="center"/>
          </w:tcPr>
          <w:p w:rsidR="00232020" w:rsidRPr="008A44E9" w:rsidRDefault="00232020" w:rsidP="007407C3">
            <w:pPr>
              <w:keepNext/>
              <w:snapToGrid w:val="0"/>
              <w:outlineLvl w:val="0"/>
              <w:rPr>
                <w:sz w:val="24"/>
                <w:szCs w:val="24"/>
              </w:rPr>
            </w:pPr>
          </w:p>
        </w:tc>
        <w:tc>
          <w:tcPr>
            <w:tcW w:w="2552" w:type="dxa"/>
            <w:tcBorders>
              <w:left w:val="single" w:sz="4" w:space="0" w:color="000000"/>
              <w:bottom w:val="single" w:sz="4" w:space="0" w:color="000000"/>
            </w:tcBorders>
          </w:tcPr>
          <w:p w:rsidR="00232020" w:rsidRPr="008A44E9" w:rsidRDefault="00EF5708" w:rsidP="007407C3">
            <w:pPr>
              <w:rPr>
                <w:sz w:val="24"/>
                <w:szCs w:val="24"/>
              </w:rPr>
            </w:pPr>
            <w:r w:rsidRPr="008A44E9">
              <w:rPr>
                <w:sz w:val="24"/>
                <w:szCs w:val="24"/>
              </w:rPr>
              <w:t>29</w:t>
            </w:r>
          </w:p>
        </w:tc>
        <w:tc>
          <w:tcPr>
            <w:tcW w:w="2835" w:type="dxa"/>
            <w:tcBorders>
              <w:left w:val="single" w:sz="4" w:space="0" w:color="000000"/>
              <w:bottom w:val="single" w:sz="4" w:space="0" w:color="000000"/>
              <w:right w:val="single" w:sz="4" w:space="0" w:color="000000"/>
            </w:tcBorders>
            <w:vAlign w:val="center"/>
          </w:tcPr>
          <w:p w:rsidR="00232020" w:rsidRPr="008A44E9" w:rsidRDefault="00232020" w:rsidP="00EF5708">
            <w:pPr>
              <w:snapToGrid w:val="0"/>
              <w:rPr>
                <w:sz w:val="24"/>
                <w:szCs w:val="24"/>
              </w:rPr>
            </w:pPr>
            <w:r w:rsidRPr="008A44E9">
              <w:rPr>
                <w:sz w:val="24"/>
                <w:szCs w:val="24"/>
              </w:rPr>
              <w:t>13</w:t>
            </w:r>
            <w:r w:rsidR="00EF5708" w:rsidRPr="008A44E9">
              <w:rPr>
                <w:sz w:val="24"/>
                <w:szCs w:val="24"/>
              </w:rPr>
              <w:t>9</w:t>
            </w:r>
          </w:p>
        </w:tc>
      </w:tr>
      <w:tr w:rsidR="00232020" w:rsidRPr="008A44E9" w:rsidTr="007407C3">
        <w:trPr>
          <w:trHeight w:val="412"/>
        </w:trPr>
        <w:tc>
          <w:tcPr>
            <w:tcW w:w="766" w:type="dxa"/>
            <w:tcBorders>
              <w:left w:val="single" w:sz="4" w:space="0" w:color="000000"/>
              <w:bottom w:val="single" w:sz="4" w:space="0" w:color="000000"/>
            </w:tcBorders>
            <w:vAlign w:val="center"/>
          </w:tcPr>
          <w:p w:rsidR="00232020" w:rsidRPr="008A44E9" w:rsidRDefault="00CB6D98" w:rsidP="007407C3">
            <w:pPr>
              <w:snapToGrid w:val="0"/>
              <w:jc w:val="center"/>
              <w:rPr>
                <w:sz w:val="24"/>
                <w:szCs w:val="24"/>
              </w:rPr>
            </w:pPr>
            <w:r w:rsidRPr="008A44E9">
              <w:rPr>
                <w:sz w:val="24"/>
                <w:szCs w:val="24"/>
              </w:rPr>
              <w:t>3</w:t>
            </w:r>
          </w:p>
        </w:tc>
        <w:tc>
          <w:tcPr>
            <w:tcW w:w="3487" w:type="dxa"/>
            <w:tcBorders>
              <w:left w:val="single" w:sz="4" w:space="0" w:color="000000"/>
              <w:bottom w:val="single" w:sz="4" w:space="0" w:color="000000"/>
            </w:tcBorders>
          </w:tcPr>
          <w:p w:rsidR="00232020" w:rsidRPr="008A44E9" w:rsidRDefault="00232020" w:rsidP="007407C3">
            <w:pPr>
              <w:rPr>
                <w:sz w:val="24"/>
                <w:szCs w:val="24"/>
              </w:rPr>
            </w:pPr>
            <w:r w:rsidRPr="008A44E9">
              <w:rPr>
                <w:sz w:val="24"/>
                <w:szCs w:val="24"/>
              </w:rPr>
              <w:t>деревня Малая Ивановка</w:t>
            </w:r>
          </w:p>
        </w:tc>
        <w:tc>
          <w:tcPr>
            <w:tcW w:w="1860" w:type="dxa"/>
            <w:tcBorders>
              <w:left w:val="single" w:sz="4" w:space="0" w:color="000000"/>
              <w:bottom w:val="single" w:sz="4" w:space="0" w:color="000000"/>
            </w:tcBorders>
          </w:tcPr>
          <w:p w:rsidR="00232020" w:rsidRPr="008A44E9" w:rsidRDefault="00232020" w:rsidP="007407C3">
            <w:pPr>
              <w:rPr>
                <w:sz w:val="24"/>
                <w:szCs w:val="24"/>
              </w:rPr>
            </w:pPr>
            <w:r w:rsidRPr="008A44E9">
              <w:rPr>
                <w:sz w:val="24"/>
                <w:szCs w:val="24"/>
              </w:rPr>
              <w:t>13</w:t>
            </w:r>
          </w:p>
        </w:tc>
        <w:tc>
          <w:tcPr>
            <w:tcW w:w="1400" w:type="dxa"/>
            <w:tcBorders>
              <w:left w:val="single" w:sz="4" w:space="0" w:color="000000"/>
              <w:bottom w:val="single" w:sz="4" w:space="0" w:color="000000"/>
              <w:right w:val="single" w:sz="4" w:space="0" w:color="000000"/>
            </w:tcBorders>
          </w:tcPr>
          <w:p w:rsidR="00232020" w:rsidRPr="008A44E9" w:rsidRDefault="00232020" w:rsidP="007407C3">
            <w:pPr>
              <w:rPr>
                <w:sz w:val="24"/>
                <w:szCs w:val="24"/>
              </w:rPr>
            </w:pPr>
            <w:r w:rsidRPr="008A44E9">
              <w:rPr>
                <w:sz w:val="24"/>
                <w:szCs w:val="24"/>
              </w:rPr>
              <w:t>13</w:t>
            </w:r>
          </w:p>
        </w:tc>
        <w:tc>
          <w:tcPr>
            <w:tcW w:w="2126" w:type="dxa"/>
            <w:tcBorders>
              <w:left w:val="single" w:sz="4" w:space="0" w:color="000000"/>
              <w:bottom w:val="single" w:sz="4" w:space="0" w:color="000000"/>
            </w:tcBorders>
            <w:vAlign w:val="center"/>
          </w:tcPr>
          <w:p w:rsidR="00232020" w:rsidRPr="008A44E9" w:rsidRDefault="00232020" w:rsidP="007407C3">
            <w:pPr>
              <w:keepNext/>
              <w:snapToGrid w:val="0"/>
              <w:outlineLvl w:val="0"/>
              <w:rPr>
                <w:sz w:val="24"/>
                <w:szCs w:val="24"/>
              </w:rPr>
            </w:pPr>
          </w:p>
        </w:tc>
        <w:tc>
          <w:tcPr>
            <w:tcW w:w="2552" w:type="dxa"/>
            <w:tcBorders>
              <w:left w:val="single" w:sz="4" w:space="0" w:color="000000"/>
              <w:bottom w:val="single" w:sz="4" w:space="0" w:color="000000"/>
            </w:tcBorders>
          </w:tcPr>
          <w:p w:rsidR="00232020" w:rsidRPr="008A44E9" w:rsidRDefault="00232020" w:rsidP="00EF5708">
            <w:pPr>
              <w:rPr>
                <w:sz w:val="24"/>
                <w:szCs w:val="24"/>
              </w:rPr>
            </w:pPr>
            <w:r w:rsidRPr="008A44E9">
              <w:rPr>
                <w:sz w:val="24"/>
                <w:szCs w:val="24"/>
              </w:rPr>
              <w:t>4</w:t>
            </w:r>
            <w:r w:rsidR="00EF5708" w:rsidRPr="008A44E9">
              <w:rPr>
                <w:sz w:val="24"/>
                <w:szCs w:val="24"/>
              </w:rPr>
              <w:t>5</w:t>
            </w:r>
          </w:p>
        </w:tc>
        <w:tc>
          <w:tcPr>
            <w:tcW w:w="2835" w:type="dxa"/>
            <w:tcBorders>
              <w:left w:val="single" w:sz="4" w:space="0" w:color="000000"/>
              <w:bottom w:val="single" w:sz="4" w:space="0" w:color="000000"/>
              <w:right w:val="single" w:sz="4" w:space="0" w:color="000000"/>
            </w:tcBorders>
            <w:vAlign w:val="center"/>
          </w:tcPr>
          <w:p w:rsidR="00232020" w:rsidRPr="008A44E9" w:rsidRDefault="00232020" w:rsidP="00EF5708">
            <w:pPr>
              <w:snapToGrid w:val="0"/>
              <w:rPr>
                <w:sz w:val="24"/>
                <w:szCs w:val="24"/>
              </w:rPr>
            </w:pPr>
            <w:r w:rsidRPr="008A44E9">
              <w:rPr>
                <w:sz w:val="24"/>
                <w:szCs w:val="24"/>
              </w:rPr>
              <w:t>1</w:t>
            </w:r>
            <w:r w:rsidR="00EF5708" w:rsidRPr="008A44E9">
              <w:rPr>
                <w:sz w:val="24"/>
                <w:szCs w:val="24"/>
              </w:rPr>
              <w:t>45</w:t>
            </w:r>
          </w:p>
        </w:tc>
      </w:tr>
      <w:tr w:rsidR="00232020" w:rsidRPr="008A44E9" w:rsidTr="007407C3">
        <w:trPr>
          <w:trHeight w:val="412"/>
        </w:trPr>
        <w:tc>
          <w:tcPr>
            <w:tcW w:w="766" w:type="dxa"/>
            <w:tcBorders>
              <w:left w:val="single" w:sz="4" w:space="0" w:color="000000"/>
              <w:bottom w:val="single" w:sz="4" w:space="0" w:color="000000"/>
            </w:tcBorders>
            <w:vAlign w:val="center"/>
          </w:tcPr>
          <w:p w:rsidR="00232020" w:rsidRPr="008A44E9" w:rsidRDefault="00CB6D98" w:rsidP="007407C3">
            <w:pPr>
              <w:snapToGrid w:val="0"/>
              <w:jc w:val="center"/>
              <w:rPr>
                <w:sz w:val="24"/>
                <w:szCs w:val="24"/>
              </w:rPr>
            </w:pPr>
            <w:r w:rsidRPr="008A44E9">
              <w:rPr>
                <w:sz w:val="24"/>
                <w:szCs w:val="24"/>
              </w:rPr>
              <w:t>4</w:t>
            </w:r>
          </w:p>
        </w:tc>
        <w:tc>
          <w:tcPr>
            <w:tcW w:w="3487" w:type="dxa"/>
            <w:tcBorders>
              <w:left w:val="single" w:sz="4" w:space="0" w:color="000000"/>
              <w:bottom w:val="single" w:sz="4" w:space="0" w:color="000000"/>
            </w:tcBorders>
          </w:tcPr>
          <w:p w:rsidR="00232020" w:rsidRPr="008A44E9" w:rsidRDefault="00232020" w:rsidP="007407C3">
            <w:pPr>
              <w:rPr>
                <w:sz w:val="24"/>
                <w:szCs w:val="24"/>
              </w:rPr>
            </w:pPr>
            <w:r w:rsidRPr="008A44E9">
              <w:rPr>
                <w:sz w:val="24"/>
                <w:szCs w:val="24"/>
              </w:rPr>
              <w:t>село Михайловское</w:t>
            </w:r>
          </w:p>
        </w:tc>
        <w:tc>
          <w:tcPr>
            <w:tcW w:w="1860" w:type="dxa"/>
            <w:tcBorders>
              <w:left w:val="single" w:sz="4" w:space="0" w:color="000000"/>
              <w:bottom w:val="single" w:sz="4" w:space="0" w:color="000000"/>
            </w:tcBorders>
          </w:tcPr>
          <w:p w:rsidR="00232020" w:rsidRPr="008A44E9" w:rsidRDefault="00232020" w:rsidP="007407C3">
            <w:pPr>
              <w:rPr>
                <w:sz w:val="24"/>
                <w:szCs w:val="24"/>
              </w:rPr>
            </w:pPr>
            <w:r w:rsidRPr="008A44E9">
              <w:rPr>
                <w:sz w:val="24"/>
                <w:szCs w:val="24"/>
              </w:rPr>
              <w:t>121</w:t>
            </w:r>
          </w:p>
        </w:tc>
        <w:tc>
          <w:tcPr>
            <w:tcW w:w="1400" w:type="dxa"/>
            <w:tcBorders>
              <w:left w:val="single" w:sz="4" w:space="0" w:color="000000"/>
              <w:bottom w:val="single" w:sz="4" w:space="0" w:color="000000"/>
              <w:right w:val="single" w:sz="4" w:space="0" w:color="000000"/>
            </w:tcBorders>
          </w:tcPr>
          <w:p w:rsidR="00232020" w:rsidRPr="008A44E9" w:rsidRDefault="00232020" w:rsidP="007407C3">
            <w:pPr>
              <w:rPr>
                <w:sz w:val="24"/>
                <w:szCs w:val="24"/>
              </w:rPr>
            </w:pPr>
            <w:r w:rsidRPr="008A44E9">
              <w:rPr>
                <w:sz w:val="24"/>
                <w:szCs w:val="24"/>
              </w:rPr>
              <w:t>112</w:t>
            </w:r>
          </w:p>
        </w:tc>
        <w:tc>
          <w:tcPr>
            <w:tcW w:w="2126" w:type="dxa"/>
            <w:tcBorders>
              <w:left w:val="single" w:sz="4" w:space="0" w:color="000000"/>
              <w:bottom w:val="single" w:sz="4" w:space="0" w:color="000000"/>
            </w:tcBorders>
            <w:vAlign w:val="center"/>
          </w:tcPr>
          <w:p w:rsidR="00232020" w:rsidRPr="008A44E9" w:rsidRDefault="00232020" w:rsidP="007407C3">
            <w:pPr>
              <w:keepNext/>
              <w:snapToGrid w:val="0"/>
              <w:outlineLvl w:val="0"/>
              <w:rPr>
                <w:sz w:val="24"/>
                <w:szCs w:val="24"/>
              </w:rPr>
            </w:pPr>
          </w:p>
        </w:tc>
        <w:tc>
          <w:tcPr>
            <w:tcW w:w="2552" w:type="dxa"/>
            <w:tcBorders>
              <w:left w:val="single" w:sz="4" w:space="0" w:color="000000"/>
              <w:bottom w:val="single" w:sz="4" w:space="0" w:color="000000"/>
            </w:tcBorders>
          </w:tcPr>
          <w:p w:rsidR="00232020" w:rsidRPr="008A44E9" w:rsidRDefault="00EF5708" w:rsidP="007407C3">
            <w:pPr>
              <w:rPr>
                <w:sz w:val="24"/>
                <w:szCs w:val="24"/>
              </w:rPr>
            </w:pPr>
            <w:r w:rsidRPr="008A44E9">
              <w:rPr>
                <w:sz w:val="24"/>
                <w:szCs w:val="24"/>
              </w:rPr>
              <w:t>37</w:t>
            </w:r>
          </w:p>
        </w:tc>
        <w:tc>
          <w:tcPr>
            <w:tcW w:w="2835" w:type="dxa"/>
            <w:tcBorders>
              <w:left w:val="single" w:sz="4" w:space="0" w:color="000000"/>
              <w:bottom w:val="single" w:sz="4" w:space="0" w:color="000000"/>
              <w:right w:val="single" w:sz="4" w:space="0" w:color="000000"/>
            </w:tcBorders>
            <w:vAlign w:val="center"/>
          </w:tcPr>
          <w:p w:rsidR="00232020" w:rsidRPr="008A44E9" w:rsidRDefault="00EF5708" w:rsidP="007407C3">
            <w:pPr>
              <w:snapToGrid w:val="0"/>
              <w:rPr>
                <w:sz w:val="24"/>
                <w:szCs w:val="24"/>
              </w:rPr>
            </w:pPr>
            <w:r w:rsidRPr="008A44E9">
              <w:rPr>
                <w:sz w:val="24"/>
                <w:szCs w:val="24"/>
              </w:rPr>
              <w:t>147</w:t>
            </w:r>
          </w:p>
        </w:tc>
      </w:tr>
      <w:tr w:rsidR="00232020" w:rsidRPr="008A44E9" w:rsidTr="007407C3">
        <w:trPr>
          <w:trHeight w:val="412"/>
        </w:trPr>
        <w:tc>
          <w:tcPr>
            <w:tcW w:w="766" w:type="dxa"/>
            <w:tcBorders>
              <w:left w:val="single" w:sz="4" w:space="0" w:color="000000"/>
              <w:bottom w:val="single" w:sz="4" w:space="0" w:color="000000"/>
            </w:tcBorders>
            <w:vAlign w:val="center"/>
          </w:tcPr>
          <w:p w:rsidR="00232020" w:rsidRPr="008A44E9" w:rsidRDefault="00CB6D98" w:rsidP="007407C3">
            <w:pPr>
              <w:snapToGrid w:val="0"/>
              <w:jc w:val="center"/>
              <w:rPr>
                <w:sz w:val="24"/>
                <w:szCs w:val="24"/>
              </w:rPr>
            </w:pPr>
            <w:r w:rsidRPr="008A44E9">
              <w:rPr>
                <w:sz w:val="24"/>
                <w:szCs w:val="24"/>
              </w:rPr>
              <w:t>5</w:t>
            </w:r>
          </w:p>
        </w:tc>
        <w:tc>
          <w:tcPr>
            <w:tcW w:w="3487" w:type="dxa"/>
            <w:tcBorders>
              <w:left w:val="single" w:sz="4" w:space="0" w:color="000000"/>
              <w:bottom w:val="single" w:sz="4" w:space="0" w:color="000000"/>
            </w:tcBorders>
          </w:tcPr>
          <w:p w:rsidR="00232020" w:rsidRPr="008A44E9" w:rsidRDefault="00232020" w:rsidP="007407C3">
            <w:pPr>
              <w:rPr>
                <w:sz w:val="24"/>
                <w:szCs w:val="24"/>
              </w:rPr>
            </w:pPr>
            <w:r w:rsidRPr="008A44E9">
              <w:rPr>
                <w:sz w:val="24"/>
                <w:szCs w:val="24"/>
              </w:rPr>
              <w:t>деревня Новые Ржавцы</w:t>
            </w:r>
          </w:p>
        </w:tc>
        <w:tc>
          <w:tcPr>
            <w:tcW w:w="1860" w:type="dxa"/>
            <w:tcBorders>
              <w:left w:val="single" w:sz="4" w:space="0" w:color="000000"/>
              <w:bottom w:val="single" w:sz="4" w:space="0" w:color="000000"/>
            </w:tcBorders>
          </w:tcPr>
          <w:p w:rsidR="00232020" w:rsidRPr="008A44E9" w:rsidRDefault="00232020" w:rsidP="007407C3">
            <w:pPr>
              <w:rPr>
                <w:sz w:val="24"/>
                <w:szCs w:val="24"/>
              </w:rPr>
            </w:pPr>
            <w:r w:rsidRPr="008A44E9">
              <w:rPr>
                <w:sz w:val="24"/>
                <w:szCs w:val="24"/>
              </w:rPr>
              <w:t>62</w:t>
            </w:r>
          </w:p>
        </w:tc>
        <w:tc>
          <w:tcPr>
            <w:tcW w:w="1400" w:type="dxa"/>
            <w:tcBorders>
              <w:left w:val="single" w:sz="4" w:space="0" w:color="000000"/>
              <w:bottom w:val="single" w:sz="4" w:space="0" w:color="000000"/>
              <w:right w:val="single" w:sz="4" w:space="0" w:color="000000"/>
            </w:tcBorders>
          </w:tcPr>
          <w:p w:rsidR="00232020" w:rsidRPr="008A44E9" w:rsidRDefault="00232020" w:rsidP="007407C3">
            <w:pPr>
              <w:rPr>
                <w:sz w:val="24"/>
                <w:szCs w:val="24"/>
              </w:rPr>
            </w:pPr>
            <w:r w:rsidRPr="008A44E9">
              <w:rPr>
                <w:sz w:val="24"/>
                <w:szCs w:val="24"/>
              </w:rPr>
              <w:t>49</w:t>
            </w:r>
          </w:p>
        </w:tc>
        <w:tc>
          <w:tcPr>
            <w:tcW w:w="2126" w:type="dxa"/>
            <w:tcBorders>
              <w:left w:val="single" w:sz="4" w:space="0" w:color="000000"/>
              <w:bottom w:val="single" w:sz="4" w:space="0" w:color="000000"/>
            </w:tcBorders>
            <w:vAlign w:val="center"/>
          </w:tcPr>
          <w:p w:rsidR="00232020" w:rsidRPr="008A44E9" w:rsidRDefault="00232020" w:rsidP="007407C3">
            <w:pPr>
              <w:keepNext/>
              <w:snapToGrid w:val="0"/>
              <w:outlineLvl w:val="0"/>
              <w:rPr>
                <w:sz w:val="24"/>
                <w:szCs w:val="24"/>
              </w:rPr>
            </w:pPr>
          </w:p>
        </w:tc>
        <w:tc>
          <w:tcPr>
            <w:tcW w:w="2552" w:type="dxa"/>
            <w:tcBorders>
              <w:left w:val="single" w:sz="4" w:space="0" w:color="000000"/>
              <w:bottom w:val="single" w:sz="4" w:space="0" w:color="000000"/>
            </w:tcBorders>
          </w:tcPr>
          <w:p w:rsidR="00232020" w:rsidRPr="008A44E9" w:rsidRDefault="00EF5708" w:rsidP="00EF5708">
            <w:pPr>
              <w:rPr>
                <w:sz w:val="24"/>
                <w:szCs w:val="24"/>
              </w:rPr>
            </w:pPr>
            <w:r w:rsidRPr="008A44E9">
              <w:rPr>
                <w:sz w:val="24"/>
                <w:szCs w:val="24"/>
              </w:rPr>
              <w:t>30</w:t>
            </w:r>
          </w:p>
        </w:tc>
        <w:tc>
          <w:tcPr>
            <w:tcW w:w="2835" w:type="dxa"/>
            <w:tcBorders>
              <w:left w:val="single" w:sz="4" w:space="0" w:color="000000"/>
              <w:bottom w:val="single" w:sz="4" w:space="0" w:color="000000"/>
              <w:right w:val="single" w:sz="4" w:space="0" w:color="000000"/>
            </w:tcBorders>
            <w:vAlign w:val="center"/>
          </w:tcPr>
          <w:p w:rsidR="00232020" w:rsidRPr="008A44E9" w:rsidRDefault="00232020" w:rsidP="00EF5708">
            <w:pPr>
              <w:snapToGrid w:val="0"/>
              <w:rPr>
                <w:sz w:val="24"/>
                <w:szCs w:val="24"/>
              </w:rPr>
            </w:pPr>
            <w:r w:rsidRPr="008A44E9">
              <w:rPr>
                <w:sz w:val="24"/>
                <w:szCs w:val="24"/>
              </w:rPr>
              <w:t>1</w:t>
            </w:r>
            <w:r w:rsidR="00EF5708" w:rsidRPr="008A44E9">
              <w:rPr>
                <w:sz w:val="24"/>
                <w:szCs w:val="24"/>
              </w:rPr>
              <w:t>40</w:t>
            </w:r>
          </w:p>
        </w:tc>
      </w:tr>
      <w:tr w:rsidR="00232020" w:rsidRPr="008A44E9" w:rsidTr="007407C3">
        <w:trPr>
          <w:trHeight w:val="412"/>
        </w:trPr>
        <w:tc>
          <w:tcPr>
            <w:tcW w:w="766" w:type="dxa"/>
            <w:tcBorders>
              <w:left w:val="single" w:sz="4" w:space="0" w:color="000000"/>
              <w:bottom w:val="single" w:sz="4" w:space="0" w:color="000000"/>
            </w:tcBorders>
            <w:vAlign w:val="center"/>
          </w:tcPr>
          <w:p w:rsidR="00232020" w:rsidRPr="008A44E9" w:rsidRDefault="00CB6D98" w:rsidP="007407C3">
            <w:pPr>
              <w:snapToGrid w:val="0"/>
              <w:jc w:val="center"/>
              <w:rPr>
                <w:sz w:val="24"/>
                <w:szCs w:val="24"/>
              </w:rPr>
            </w:pPr>
            <w:r w:rsidRPr="008A44E9">
              <w:rPr>
                <w:sz w:val="24"/>
                <w:szCs w:val="24"/>
              </w:rPr>
              <w:t>6</w:t>
            </w:r>
          </w:p>
        </w:tc>
        <w:tc>
          <w:tcPr>
            <w:tcW w:w="3487" w:type="dxa"/>
            <w:tcBorders>
              <w:left w:val="single" w:sz="4" w:space="0" w:color="000000"/>
              <w:bottom w:val="single" w:sz="4" w:space="0" w:color="000000"/>
            </w:tcBorders>
          </w:tcPr>
          <w:p w:rsidR="00232020" w:rsidRPr="008A44E9" w:rsidRDefault="00232020" w:rsidP="007407C3">
            <w:pPr>
              <w:rPr>
                <w:sz w:val="24"/>
                <w:szCs w:val="24"/>
              </w:rPr>
            </w:pPr>
            <w:r w:rsidRPr="008A44E9">
              <w:rPr>
                <w:sz w:val="24"/>
                <w:szCs w:val="24"/>
              </w:rPr>
              <w:t>деревня Родькино</w:t>
            </w:r>
          </w:p>
        </w:tc>
        <w:tc>
          <w:tcPr>
            <w:tcW w:w="1860" w:type="dxa"/>
            <w:tcBorders>
              <w:left w:val="single" w:sz="4" w:space="0" w:color="000000"/>
              <w:bottom w:val="single" w:sz="4" w:space="0" w:color="000000"/>
            </w:tcBorders>
          </w:tcPr>
          <w:p w:rsidR="00232020" w:rsidRPr="008A44E9" w:rsidRDefault="00232020" w:rsidP="007407C3">
            <w:pPr>
              <w:rPr>
                <w:sz w:val="24"/>
                <w:szCs w:val="24"/>
              </w:rPr>
            </w:pPr>
            <w:r w:rsidRPr="008A44E9">
              <w:rPr>
                <w:sz w:val="24"/>
                <w:szCs w:val="24"/>
              </w:rPr>
              <w:t>20</w:t>
            </w:r>
          </w:p>
        </w:tc>
        <w:tc>
          <w:tcPr>
            <w:tcW w:w="1400" w:type="dxa"/>
            <w:tcBorders>
              <w:left w:val="single" w:sz="4" w:space="0" w:color="000000"/>
              <w:bottom w:val="single" w:sz="4" w:space="0" w:color="000000"/>
              <w:right w:val="single" w:sz="4" w:space="0" w:color="000000"/>
            </w:tcBorders>
          </w:tcPr>
          <w:p w:rsidR="00232020" w:rsidRPr="008A44E9" w:rsidRDefault="00232020" w:rsidP="007407C3">
            <w:pPr>
              <w:rPr>
                <w:sz w:val="24"/>
                <w:szCs w:val="24"/>
              </w:rPr>
            </w:pPr>
            <w:r w:rsidRPr="008A44E9">
              <w:rPr>
                <w:sz w:val="24"/>
                <w:szCs w:val="24"/>
              </w:rPr>
              <w:t>14</w:t>
            </w:r>
          </w:p>
        </w:tc>
        <w:tc>
          <w:tcPr>
            <w:tcW w:w="2126" w:type="dxa"/>
            <w:tcBorders>
              <w:left w:val="single" w:sz="4" w:space="0" w:color="000000"/>
              <w:bottom w:val="single" w:sz="4" w:space="0" w:color="000000"/>
            </w:tcBorders>
            <w:vAlign w:val="center"/>
          </w:tcPr>
          <w:p w:rsidR="00232020" w:rsidRPr="008A44E9" w:rsidRDefault="00232020" w:rsidP="007407C3">
            <w:pPr>
              <w:keepNext/>
              <w:snapToGrid w:val="0"/>
              <w:outlineLvl w:val="0"/>
              <w:rPr>
                <w:sz w:val="24"/>
                <w:szCs w:val="24"/>
              </w:rPr>
            </w:pPr>
          </w:p>
        </w:tc>
        <w:tc>
          <w:tcPr>
            <w:tcW w:w="2552" w:type="dxa"/>
            <w:tcBorders>
              <w:left w:val="single" w:sz="4" w:space="0" w:color="000000"/>
              <w:bottom w:val="single" w:sz="4" w:space="0" w:color="000000"/>
            </w:tcBorders>
          </w:tcPr>
          <w:p w:rsidR="00232020" w:rsidRPr="008A44E9" w:rsidRDefault="00232020" w:rsidP="00EF5708">
            <w:pPr>
              <w:rPr>
                <w:sz w:val="24"/>
                <w:szCs w:val="24"/>
              </w:rPr>
            </w:pPr>
            <w:r w:rsidRPr="008A44E9">
              <w:rPr>
                <w:sz w:val="24"/>
                <w:szCs w:val="24"/>
              </w:rPr>
              <w:t>3</w:t>
            </w:r>
            <w:r w:rsidR="00EF5708" w:rsidRPr="008A44E9">
              <w:rPr>
                <w:sz w:val="24"/>
                <w:szCs w:val="24"/>
              </w:rPr>
              <w:t>0</w:t>
            </w:r>
          </w:p>
        </w:tc>
        <w:tc>
          <w:tcPr>
            <w:tcW w:w="2835" w:type="dxa"/>
            <w:tcBorders>
              <w:left w:val="single" w:sz="4" w:space="0" w:color="000000"/>
              <w:bottom w:val="single" w:sz="4" w:space="0" w:color="000000"/>
              <w:right w:val="single" w:sz="4" w:space="0" w:color="000000"/>
            </w:tcBorders>
            <w:vAlign w:val="center"/>
          </w:tcPr>
          <w:p w:rsidR="00232020" w:rsidRPr="008A44E9" w:rsidRDefault="00232020" w:rsidP="00EF5708">
            <w:pPr>
              <w:snapToGrid w:val="0"/>
              <w:rPr>
                <w:sz w:val="24"/>
                <w:szCs w:val="24"/>
              </w:rPr>
            </w:pPr>
            <w:r w:rsidRPr="008A44E9">
              <w:rPr>
                <w:sz w:val="24"/>
                <w:szCs w:val="24"/>
              </w:rPr>
              <w:t>1</w:t>
            </w:r>
            <w:r w:rsidR="00EF5708" w:rsidRPr="008A44E9">
              <w:rPr>
                <w:sz w:val="24"/>
                <w:szCs w:val="24"/>
              </w:rPr>
              <w:t>40</w:t>
            </w:r>
          </w:p>
        </w:tc>
      </w:tr>
      <w:tr w:rsidR="00232020" w:rsidRPr="008A44E9" w:rsidTr="007407C3">
        <w:trPr>
          <w:trHeight w:val="412"/>
        </w:trPr>
        <w:tc>
          <w:tcPr>
            <w:tcW w:w="766" w:type="dxa"/>
            <w:tcBorders>
              <w:left w:val="single" w:sz="4" w:space="0" w:color="000000"/>
              <w:bottom w:val="single" w:sz="4" w:space="0" w:color="000000"/>
            </w:tcBorders>
            <w:vAlign w:val="center"/>
          </w:tcPr>
          <w:p w:rsidR="00232020" w:rsidRPr="008A44E9" w:rsidRDefault="00CB6D98" w:rsidP="007407C3">
            <w:pPr>
              <w:snapToGrid w:val="0"/>
              <w:jc w:val="center"/>
              <w:rPr>
                <w:sz w:val="24"/>
                <w:szCs w:val="24"/>
              </w:rPr>
            </w:pPr>
            <w:r w:rsidRPr="008A44E9">
              <w:rPr>
                <w:sz w:val="24"/>
                <w:szCs w:val="24"/>
              </w:rPr>
              <w:t>7</w:t>
            </w:r>
          </w:p>
        </w:tc>
        <w:tc>
          <w:tcPr>
            <w:tcW w:w="3487" w:type="dxa"/>
            <w:tcBorders>
              <w:left w:val="single" w:sz="4" w:space="0" w:color="000000"/>
              <w:bottom w:val="single" w:sz="4" w:space="0" w:color="000000"/>
            </w:tcBorders>
          </w:tcPr>
          <w:p w:rsidR="00232020" w:rsidRPr="008A44E9" w:rsidRDefault="00232020" w:rsidP="007407C3">
            <w:pPr>
              <w:rPr>
                <w:sz w:val="24"/>
                <w:szCs w:val="24"/>
              </w:rPr>
            </w:pPr>
            <w:r w:rsidRPr="008A44E9">
              <w:rPr>
                <w:sz w:val="24"/>
                <w:szCs w:val="24"/>
              </w:rPr>
              <w:t>деревня Сейтяновка</w:t>
            </w:r>
          </w:p>
        </w:tc>
        <w:tc>
          <w:tcPr>
            <w:tcW w:w="1860" w:type="dxa"/>
            <w:tcBorders>
              <w:left w:val="single" w:sz="4" w:space="0" w:color="000000"/>
              <w:bottom w:val="single" w:sz="4" w:space="0" w:color="000000"/>
            </w:tcBorders>
          </w:tcPr>
          <w:p w:rsidR="00232020" w:rsidRPr="008A44E9" w:rsidRDefault="00232020" w:rsidP="007407C3">
            <w:pPr>
              <w:rPr>
                <w:sz w:val="24"/>
                <w:szCs w:val="24"/>
              </w:rPr>
            </w:pPr>
            <w:r w:rsidRPr="008A44E9">
              <w:rPr>
                <w:sz w:val="24"/>
                <w:szCs w:val="24"/>
              </w:rPr>
              <w:t>54</w:t>
            </w:r>
          </w:p>
        </w:tc>
        <w:tc>
          <w:tcPr>
            <w:tcW w:w="1400" w:type="dxa"/>
            <w:tcBorders>
              <w:left w:val="single" w:sz="4" w:space="0" w:color="000000"/>
              <w:bottom w:val="single" w:sz="4" w:space="0" w:color="000000"/>
              <w:right w:val="single" w:sz="4" w:space="0" w:color="000000"/>
            </w:tcBorders>
          </w:tcPr>
          <w:p w:rsidR="00232020" w:rsidRPr="008A44E9" w:rsidRDefault="00232020" w:rsidP="007407C3">
            <w:pPr>
              <w:rPr>
                <w:sz w:val="24"/>
                <w:szCs w:val="24"/>
              </w:rPr>
            </w:pPr>
            <w:r w:rsidRPr="008A44E9">
              <w:rPr>
                <w:sz w:val="24"/>
                <w:szCs w:val="24"/>
              </w:rPr>
              <w:t>38</w:t>
            </w:r>
          </w:p>
        </w:tc>
        <w:tc>
          <w:tcPr>
            <w:tcW w:w="2126" w:type="dxa"/>
            <w:tcBorders>
              <w:left w:val="single" w:sz="4" w:space="0" w:color="000000"/>
              <w:bottom w:val="single" w:sz="4" w:space="0" w:color="000000"/>
            </w:tcBorders>
            <w:vAlign w:val="center"/>
          </w:tcPr>
          <w:p w:rsidR="00232020" w:rsidRPr="008A44E9" w:rsidRDefault="00232020" w:rsidP="007407C3">
            <w:pPr>
              <w:keepNext/>
              <w:snapToGrid w:val="0"/>
              <w:outlineLvl w:val="0"/>
              <w:rPr>
                <w:sz w:val="24"/>
                <w:szCs w:val="24"/>
              </w:rPr>
            </w:pPr>
          </w:p>
        </w:tc>
        <w:tc>
          <w:tcPr>
            <w:tcW w:w="2552" w:type="dxa"/>
            <w:tcBorders>
              <w:left w:val="single" w:sz="4" w:space="0" w:color="000000"/>
              <w:bottom w:val="single" w:sz="4" w:space="0" w:color="000000"/>
            </w:tcBorders>
          </w:tcPr>
          <w:p w:rsidR="00232020" w:rsidRPr="008A44E9" w:rsidRDefault="00232020" w:rsidP="00EF5708">
            <w:pPr>
              <w:rPr>
                <w:sz w:val="24"/>
                <w:szCs w:val="24"/>
              </w:rPr>
            </w:pPr>
            <w:r w:rsidRPr="008A44E9">
              <w:rPr>
                <w:sz w:val="24"/>
                <w:szCs w:val="24"/>
              </w:rPr>
              <w:t>3</w:t>
            </w:r>
            <w:r w:rsidR="00EF5708" w:rsidRPr="008A44E9">
              <w:rPr>
                <w:sz w:val="24"/>
                <w:szCs w:val="24"/>
              </w:rPr>
              <w:t>4</w:t>
            </w:r>
          </w:p>
        </w:tc>
        <w:tc>
          <w:tcPr>
            <w:tcW w:w="2835" w:type="dxa"/>
            <w:tcBorders>
              <w:left w:val="single" w:sz="4" w:space="0" w:color="000000"/>
              <w:bottom w:val="single" w:sz="4" w:space="0" w:color="000000"/>
              <w:right w:val="single" w:sz="4" w:space="0" w:color="000000"/>
            </w:tcBorders>
            <w:vAlign w:val="center"/>
          </w:tcPr>
          <w:p w:rsidR="00232020" w:rsidRPr="008A44E9" w:rsidRDefault="00232020" w:rsidP="00EF5708">
            <w:pPr>
              <w:snapToGrid w:val="0"/>
              <w:rPr>
                <w:sz w:val="24"/>
                <w:szCs w:val="24"/>
              </w:rPr>
            </w:pPr>
            <w:r w:rsidRPr="008A44E9">
              <w:rPr>
                <w:sz w:val="24"/>
                <w:szCs w:val="24"/>
              </w:rPr>
              <w:t>1</w:t>
            </w:r>
            <w:r w:rsidR="00EF5708" w:rsidRPr="008A44E9">
              <w:rPr>
                <w:sz w:val="24"/>
                <w:szCs w:val="24"/>
              </w:rPr>
              <w:t>41</w:t>
            </w:r>
          </w:p>
        </w:tc>
      </w:tr>
      <w:tr w:rsidR="00232020" w:rsidRPr="008A44E9" w:rsidTr="007407C3">
        <w:trPr>
          <w:trHeight w:val="412"/>
        </w:trPr>
        <w:tc>
          <w:tcPr>
            <w:tcW w:w="766" w:type="dxa"/>
            <w:tcBorders>
              <w:left w:val="single" w:sz="4" w:space="0" w:color="000000"/>
              <w:bottom w:val="single" w:sz="4" w:space="0" w:color="000000"/>
            </w:tcBorders>
            <w:vAlign w:val="center"/>
          </w:tcPr>
          <w:p w:rsidR="00232020" w:rsidRPr="008A44E9" w:rsidRDefault="00CB6D98" w:rsidP="007407C3">
            <w:pPr>
              <w:snapToGrid w:val="0"/>
              <w:jc w:val="center"/>
              <w:rPr>
                <w:sz w:val="24"/>
                <w:szCs w:val="24"/>
              </w:rPr>
            </w:pPr>
            <w:r w:rsidRPr="008A44E9">
              <w:rPr>
                <w:sz w:val="24"/>
                <w:szCs w:val="24"/>
              </w:rPr>
              <w:t>8</w:t>
            </w:r>
          </w:p>
        </w:tc>
        <w:tc>
          <w:tcPr>
            <w:tcW w:w="3487" w:type="dxa"/>
            <w:tcBorders>
              <w:left w:val="single" w:sz="4" w:space="0" w:color="000000"/>
              <w:bottom w:val="single" w:sz="4" w:space="0" w:color="000000"/>
            </w:tcBorders>
          </w:tcPr>
          <w:p w:rsidR="00232020" w:rsidRPr="008A44E9" w:rsidRDefault="00232020" w:rsidP="007407C3">
            <w:pPr>
              <w:rPr>
                <w:sz w:val="24"/>
                <w:szCs w:val="24"/>
              </w:rPr>
            </w:pPr>
            <w:r w:rsidRPr="008A44E9">
              <w:rPr>
                <w:sz w:val="24"/>
                <w:szCs w:val="24"/>
              </w:rPr>
              <w:t>село Старое Аллагулово</w:t>
            </w:r>
          </w:p>
        </w:tc>
        <w:tc>
          <w:tcPr>
            <w:tcW w:w="1860" w:type="dxa"/>
            <w:tcBorders>
              <w:left w:val="single" w:sz="4" w:space="0" w:color="000000"/>
              <w:bottom w:val="single" w:sz="4" w:space="0" w:color="000000"/>
            </w:tcBorders>
          </w:tcPr>
          <w:p w:rsidR="00232020" w:rsidRPr="008A44E9" w:rsidRDefault="00232020" w:rsidP="007407C3">
            <w:pPr>
              <w:rPr>
                <w:sz w:val="24"/>
                <w:szCs w:val="24"/>
              </w:rPr>
            </w:pPr>
            <w:r w:rsidRPr="008A44E9">
              <w:rPr>
                <w:sz w:val="24"/>
                <w:szCs w:val="24"/>
              </w:rPr>
              <w:t>93</w:t>
            </w:r>
          </w:p>
        </w:tc>
        <w:tc>
          <w:tcPr>
            <w:tcW w:w="1400" w:type="dxa"/>
            <w:tcBorders>
              <w:left w:val="single" w:sz="4" w:space="0" w:color="000000"/>
              <w:bottom w:val="single" w:sz="4" w:space="0" w:color="000000"/>
              <w:right w:val="single" w:sz="4" w:space="0" w:color="000000"/>
            </w:tcBorders>
          </w:tcPr>
          <w:p w:rsidR="00232020" w:rsidRPr="008A44E9" w:rsidRDefault="00232020" w:rsidP="007407C3">
            <w:pPr>
              <w:rPr>
                <w:sz w:val="24"/>
                <w:szCs w:val="24"/>
              </w:rPr>
            </w:pPr>
            <w:r w:rsidRPr="008A44E9">
              <w:rPr>
                <w:sz w:val="24"/>
                <w:szCs w:val="24"/>
              </w:rPr>
              <w:t>74</w:t>
            </w:r>
          </w:p>
        </w:tc>
        <w:tc>
          <w:tcPr>
            <w:tcW w:w="2126" w:type="dxa"/>
            <w:tcBorders>
              <w:left w:val="single" w:sz="4" w:space="0" w:color="000000"/>
              <w:bottom w:val="single" w:sz="4" w:space="0" w:color="000000"/>
            </w:tcBorders>
            <w:vAlign w:val="center"/>
          </w:tcPr>
          <w:p w:rsidR="00232020" w:rsidRPr="008A44E9" w:rsidRDefault="00232020" w:rsidP="007407C3">
            <w:pPr>
              <w:keepNext/>
              <w:snapToGrid w:val="0"/>
              <w:outlineLvl w:val="0"/>
              <w:rPr>
                <w:sz w:val="24"/>
                <w:szCs w:val="24"/>
              </w:rPr>
            </w:pPr>
          </w:p>
        </w:tc>
        <w:tc>
          <w:tcPr>
            <w:tcW w:w="2552" w:type="dxa"/>
            <w:tcBorders>
              <w:left w:val="single" w:sz="4" w:space="0" w:color="000000"/>
              <w:bottom w:val="single" w:sz="4" w:space="0" w:color="000000"/>
            </w:tcBorders>
          </w:tcPr>
          <w:p w:rsidR="00232020" w:rsidRPr="008A44E9" w:rsidRDefault="00232020" w:rsidP="00EF5708">
            <w:pPr>
              <w:rPr>
                <w:sz w:val="24"/>
                <w:szCs w:val="24"/>
              </w:rPr>
            </w:pPr>
            <w:r w:rsidRPr="008A44E9">
              <w:rPr>
                <w:sz w:val="24"/>
                <w:szCs w:val="24"/>
              </w:rPr>
              <w:t>4</w:t>
            </w:r>
            <w:r w:rsidR="00EF5708" w:rsidRPr="008A44E9">
              <w:rPr>
                <w:sz w:val="24"/>
                <w:szCs w:val="24"/>
              </w:rPr>
              <w:t>6</w:t>
            </w:r>
          </w:p>
        </w:tc>
        <w:tc>
          <w:tcPr>
            <w:tcW w:w="2835" w:type="dxa"/>
            <w:tcBorders>
              <w:left w:val="single" w:sz="4" w:space="0" w:color="000000"/>
              <w:bottom w:val="single" w:sz="4" w:space="0" w:color="000000"/>
              <w:right w:val="single" w:sz="4" w:space="0" w:color="000000"/>
            </w:tcBorders>
            <w:vAlign w:val="center"/>
          </w:tcPr>
          <w:p w:rsidR="00232020" w:rsidRPr="008A44E9" w:rsidRDefault="00232020" w:rsidP="00EF5708">
            <w:pPr>
              <w:snapToGrid w:val="0"/>
              <w:rPr>
                <w:sz w:val="24"/>
                <w:szCs w:val="24"/>
              </w:rPr>
            </w:pPr>
            <w:r w:rsidRPr="008A44E9">
              <w:rPr>
                <w:sz w:val="24"/>
                <w:szCs w:val="24"/>
              </w:rPr>
              <w:t>15</w:t>
            </w:r>
            <w:r w:rsidR="00EF5708" w:rsidRPr="008A44E9">
              <w:rPr>
                <w:sz w:val="24"/>
                <w:szCs w:val="24"/>
              </w:rPr>
              <w:t>1</w:t>
            </w:r>
          </w:p>
        </w:tc>
      </w:tr>
      <w:tr w:rsidR="00232020" w:rsidRPr="008A44E9" w:rsidTr="007407C3">
        <w:trPr>
          <w:trHeight w:val="412"/>
        </w:trPr>
        <w:tc>
          <w:tcPr>
            <w:tcW w:w="766" w:type="dxa"/>
            <w:tcBorders>
              <w:left w:val="single" w:sz="4" w:space="0" w:color="000000"/>
              <w:bottom w:val="single" w:sz="4" w:space="0" w:color="000000"/>
            </w:tcBorders>
            <w:vAlign w:val="center"/>
          </w:tcPr>
          <w:p w:rsidR="00232020" w:rsidRPr="008A44E9" w:rsidRDefault="00CB6D98" w:rsidP="007407C3">
            <w:pPr>
              <w:snapToGrid w:val="0"/>
              <w:jc w:val="center"/>
              <w:rPr>
                <w:sz w:val="24"/>
                <w:szCs w:val="24"/>
              </w:rPr>
            </w:pPr>
            <w:r w:rsidRPr="008A44E9">
              <w:rPr>
                <w:sz w:val="24"/>
                <w:szCs w:val="24"/>
              </w:rPr>
              <w:t>9</w:t>
            </w:r>
          </w:p>
        </w:tc>
        <w:tc>
          <w:tcPr>
            <w:tcW w:w="3487" w:type="dxa"/>
            <w:tcBorders>
              <w:left w:val="single" w:sz="4" w:space="0" w:color="000000"/>
              <w:bottom w:val="single" w:sz="4" w:space="0" w:color="000000"/>
            </w:tcBorders>
          </w:tcPr>
          <w:p w:rsidR="00232020" w:rsidRPr="008A44E9" w:rsidRDefault="00232020" w:rsidP="007407C3">
            <w:pPr>
              <w:rPr>
                <w:sz w:val="24"/>
                <w:szCs w:val="24"/>
              </w:rPr>
            </w:pPr>
            <w:r w:rsidRPr="008A44E9">
              <w:rPr>
                <w:sz w:val="24"/>
                <w:szCs w:val="24"/>
              </w:rPr>
              <w:t>село Старое Мамангино</w:t>
            </w:r>
          </w:p>
        </w:tc>
        <w:tc>
          <w:tcPr>
            <w:tcW w:w="1860" w:type="dxa"/>
            <w:tcBorders>
              <w:left w:val="single" w:sz="4" w:space="0" w:color="000000"/>
              <w:bottom w:val="single" w:sz="4" w:space="0" w:color="000000"/>
            </w:tcBorders>
          </w:tcPr>
          <w:p w:rsidR="00232020" w:rsidRPr="008A44E9" w:rsidRDefault="00232020" w:rsidP="007407C3">
            <w:pPr>
              <w:rPr>
                <w:sz w:val="24"/>
                <w:szCs w:val="24"/>
              </w:rPr>
            </w:pPr>
            <w:r w:rsidRPr="008A44E9">
              <w:rPr>
                <w:sz w:val="24"/>
                <w:szCs w:val="24"/>
              </w:rPr>
              <w:t>0</w:t>
            </w:r>
          </w:p>
        </w:tc>
        <w:tc>
          <w:tcPr>
            <w:tcW w:w="1400" w:type="dxa"/>
            <w:tcBorders>
              <w:left w:val="single" w:sz="4" w:space="0" w:color="000000"/>
              <w:bottom w:val="single" w:sz="4" w:space="0" w:color="000000"/>
              <w:right w:val="single" w:sz="4" w:space="0" w:color="000000"/>
            </w:tcBorders>
          </w:tcPr>
          <w:p w:rsidR="00232020" w:rsidRPr="008A44E9" w:rsidRDefault="00232020" w:rsidP="007407C3">
            <w:pPr>
              <w:rPr>
                <w:sz w:val="24"/>
                <w:szCs w:val="24"/>
              </w:rPr>
            </w:pPr>
            <w:r w:rsidRPr="008A44E9">
              <w:rPr>
                <w:sz w:val="24"/>
                <w:szCs w:val="24"/>
              </w:rPr>
              <w:t>0</w:t>
            </w:r>
          </w:p>
        </w:tc>
        <w:tc>
          <w:tcPr>
            <w:tcW w:w="2126" w:type="dxa"/>
            <w:tcBorders>
              <w:left w:val="single" w:sz="4" w:space="0" w:color="000000"/>
              <w:bottom w:val="single" w:sz="4" w:space="0" w:color="000000"/>
            </w:tcBorders>
            <w:vAlign w:val="center"/>
          </w:tcPr>
          <w:p w:rsidR="00232020" w:rsidRPr="008A44E9" w:rsidRDefault="00232020" w:rsidP="007407C3">
            <w:pPr>
              <w:keepNext/>
              <w:snapToGrid w:val="0"/>
              <w:outlineLvl w:val="0"/>
              <w:rPr>
                <w:sz w:val="24"/>
                <w:szCs w:val="24"/>
              </w:rPr>
            </w:pPr>
          </w:p>
        </w:tc>
        <w:tc>
          <w:tcPr>
            <w:tcW w:w="2552" w:type="dxa"/>
            <w:tcBorders>
              <w:left w:val="single" w:sz="4" w:space="0" w:color="000000"/>
              <w:bottom w:val="single" w:sz="4" w:space="0" w:color="000000"/>
            </w:tcBorders>
          </w:tcPr>
          <w:p w:rsidR="00232020" w:rsidRPr="008A44E9" w:rsidRDefault="00EF5708" w:rsidP="00EF5708">
            <w:pPr>
              <w:rPr>
                <w:sz w:val="24"/>
                <w:szCs w:val="24"/>
              </w:rPr>
            </w:pPr>
            <w:r w:rsidRPr="008A44E9">
              <w:rPr>
                <w:sz w:val="24"/>
                <w:szCs w:val="24"/>
              </w:rPr>
              <w:t>32</w:t>
            </w:r>
          </w:p>
        </w:tc>
        <w:tc>
          <w:tcPr>
            <w:tcW w:w="2835" w:type="dxa"/>
            <w:tcBorders>
              <w:left w:val="single" w:sz="4" w:space="0" w:color="000000"/>
              <w:bottom w:val="single" w:sz="4" w:space="0" w:color="000000"/>
              <w:right w:val="single" w:sz="4" w:space="0" w:color="000000"/>
            </w:tcBorders>
            <w:vAlign w:val="center"/>
          </w:tcPr>
          <w:p w:rsidR="00232020" w:rsidRPr="008A44E9" w:rsidRDefault="00232020" w:rsidP="00EF5708">
            <w:pPr>
              <w:snapToGrid w:val="0"/>
              <w:rPr>
                <w:sz w:val="24"/>
                <w:szCs w:val="24"/>
              </w:rPr>
            </w:pPr>
            <w:r w:rsidRPr="008A44E9">
              <w:rPr>
                <w:sz w:val="24"/>
                <w:szCs w:val="24"/>
              </w:rPr>
              <w:t>14</w:t>
            </w:r>
            <w:r w:rsidR="00EF5708" w:rsidRPr="008A44E9">
              <w:rPr>
                <w:sz w:val="24"/>
                <w:szCs w:val="24"/>
              </w:rPr>
              <w:t>2</w:t>
            </w:r>
          </w:p>
        </w:tc>
      </w:tr>
      <w:tr w:rsidR="00232020" w:rsidRPr="008A44E9" w:rsidTr="007407C3">
        <w:trPr>
          <w:trHeight w:val="412"/>
        </w:trPr>
        <w:tc>
          <w:tcPr>
            <w:tcW w:w="766" w:type="dxa"/>
            <w:tcBorders>
              <w:left w:val="single" w:sz="4" w:space="0" w:color="000000"/>
              <w:bottom w:val="single" w:sz="4" w:space="0" w:color="000000"/>
            </w:tcBorders>
            <w:vAlign w:val="center"/>
          </w:tcPr>
          <w:p w:rsidR="00232020" w:rsidRPr="008A44E9" w:rsidRDefault="00CB6D98" w:rsidP="007407C3">
            <w:pPr>
              <w:snapToGrid w:val="0"/>
              <w:jc w:val="center"/>
              <w:rPr>
                <w:sz w:val="24"/>
                <w:szCs w:val="24"/>
              </w:rPr>
            </w:pPr>
            <w:r w:rsidRPr="008A44E9">
              <w:rPr>
                <w:sz w:val="24"/>
                <w:szCs w:val="24"/>
              </w:rPr>
              <w:t>10</w:t>
            </w:r>
          </w:p>
        </w:tc>
        <w:tc>
          <w:tcPr>
            <w:tcW w:w="3487" w:type="dxa"/>
            <w:tcBorders>
              <w:left w:val="single" w:sz="4" w:space="0" w:color="000000"/>
              <w:bottom w:val="single" w:sz="4" w:space="0" w:color="000000"/>
            </w:tcBorders>
          </w:tcPr>
          <w:p w:rsidR="00232020" w:rsidRPr="008A44E9" w:rsidRDefault="00232020" w:rsidP="007407C3">
            <w:pPr>
              <w:rPr>
                <w:sz w:val="24"/>
                <w:szCs w:val="24"/>
              </w:rPr>
            </w:pPr>
            <w:r w:rsidRPr="008A44E9">
              <w:rPr>
                <w:sz w:val="24"/>
                <w:szCs w:val="24"/>
              </w:rPr>
              <w:t>село Сутягино</w:t>
            </w:r>
          </w:p>
        </w:tc>
        <w:tc>
          <w:tcPr>
            <w:tcW w:w="1860" w:type="dxa"/>
            <w:tcBorders>
              <w:left w:val="single" w:sz="4" w:space="0" w:color="000000"/>
              <w:bottom w:val="single" w:sz="4" w:space="0" w:color="000000"/>
            </w:tcBorders>
          </w:tcPr>
          <w:p w:rsidR="00232020" w:rsidRPr="008A44E9" w:rsidRDefault="00232020" w:rsidP="007407C3">
            <w:pPr>
              <w:rPr>
                <w:sz w:val="24"/>
                <w:szCs w:val="24"/>
              </w:rPr>
            </w:pPr>
            <w:r w:rsidRPr="008A44E9">
              <w:rPr>
                <w:sz w:val="24"/>
                <w:szCs w:val="24"/>
              </w:rPr>
              <w:t>61</w:t>
            </w:r>
          </w:p>
        </w:tc>
        <w:tc>
          <w:tcPr>
            <w:tcW w:w="1400" w:type="dxa"/>
            <w:tcBorders>
              <w:left w:val="single" w:sz="4" w:space="0" w:color="000000"/>
              <w:bottom w:val="single" w:sz="4" w:space="0" w:color="000000"/>
              <w:right w:val="single" w:sz="4" w:space="0" w:color="000000"/>
            </w:tcBorders>
          </w:tcPr>
          <w:p w:rsidR="00232020" w:rsidRPr="008A44E9" w:rsidRDefault="00232020" w:rsidP="007407C3">
            <w:pPr>
              <w:rPr>
                <w:sz w:val="24"/>
                <w:szCs w:val="24"/>
              </w:rPr>
            </w:pPr>
            <w:r w:rsidRPr="008A44E9">
              <w:rPr>
                <w:sz w:val="24"/>
                <w:szCs w:val="24"/>
              </w:rPr>
              <w:t>50</w:t>
            </w:r>
          </w:p>
        </w:tc>
        <w:tc>
          <w:tcPr>
            <w:tcW w:w="2126" w:type="dxa"/>
            <w:tcBorders>
              <w:left w:val="single" w:sz="4" w:space="0" w:color="000000"/>
              <w:bottom w:val="single" w:sz="4" w:space="0" w:color="000000"/>
            </w:tcBorders>
            <w:vAlign w:val="center"/>
          </w:tcPr>
          <w:p w:rsidR="00232020" w:rsidRPr="008A44E9" w:rsidRDefault="00232020" w:rsidP="007407C3">
            <w:pPr>
              <w:keepNext/>
              <w:snapToGrid w:val="0"/>
              <w:outlineLvl w:val="0"/>
              <w:rPr>
                <w:sz w:val="24"/>
                <w:szCs w:val="24"/>
              </w:rPr>
            </w:pPr>
          </w:p>
        </w:tc>
        <w:tc>
          <w:tcPr>
            <w:tcW w:w="2552" w:type="dxa"/>
            <w:tcBorders>
              <w:left w:val="single" w:sz="4" w:space="0" w:color="000000"/>
              <w:bottom w:val="single" w:sz="4" w:space="0" w:color="000000"/>
            </w:tcBorders>
          </w:tcPr>
          <w:p w:rsidR="00232020" w:rsidRPr="008A44E9" w:rsidRDefault="00232020" w:rsidP="00EF5708">
            <w:pPr>
              <w:rPr>
                <w:sz w:val="24"/>
                <w:szCs w:val="24"/>
              </w:rPr>
            </w:pPr>
            <w:r w:rsidRPr="008A44E9">
              <w:rPr>
                <w:sz w:val="24"/>
                <w:szCs w:val="24"/>
              </w:rPr>
              <w:t>3</w:t>
            </w:r>
            <w:r w:rsidR="00EF5708" w:rsidRPr="008A44E9">
              <w:rPr>
                <w:sz w:val="24"/>
                <w:szCs w:val="24"/>
              </w:rPr>
              <w:t>2</w:t>
            </w:r>
          </w:p>
        </w:tc>
        <w:tc>
          <w:tcPr>
            <w:tcW w:w="2835" w:type="dxa"/>
            <w:tcBorders>
              <w:left w:val="single" w:sz="4" w:space="0" w:color="000000"/>
              <w:bottom w:val="single" w:sz="4" w:space="0" w:color="000000"/>
              <w:right w:val="single" w:sz="4" w:space="0" w:color="000000"/>
            </w:tcBorders>
            <w:vAlign w:val="center"/>
          </w:tcPr>
          <w:p w:rsidR="00232020" w:rsidRPr="008A44E9" w:rsidRDefault="00232020" w:rsidP="00EF5708">
            <w:pPr>
              <w:snapToGrid w:val="0"/>
              <w:rPr>
                <w:sz w:val="24"/>
                <w:szCs w:val="24"/>
              </w:rPr>
            </w:pPr>
            <w:r w:rsidRPr="008A44E9">
              <w:rPr>
                <w:sz w:val="24"/>
                <w:szCs w:val="24"/>
              </w:rPr>
              <w:t>1</w:t>
            </w:r>
            <w:r w:rsidR="00EF5708" w:rsidRPr="008A44E9">
              <w:rPr>
                <w:sz w:val="24"/>
                <w:szCs w:val="24"/>
              </w:rPr>
              <w:t>42</w:t>
            </w:r>
          </w:p>
        </w:tc>
      </w:tr>
      <w:tr w:rsidR="00232020" w:rsidRPr="008A44E9" w:rsidTr="007407C3">
        <w:trPr>
          <w:trHeight w:val="412"/>
        </w:trPr>
        <w:tc>
          <w:tcPr>
            <w:tcW w:w="766" w:type="dxa"/>
            <w:tcBorders>
              <w:left w:val="single" w:sz="4" w:space="0" w:color="000000"/>
              <w:bottom w:val="single" w:sz="4" w:space="0" w:color="000000"/>
            </w:tcBorders>
            <w:vAlign w:val="center"/>
          </w:tcPr>
          <w:p w:rsidR="00232020" w:rsidRPr="008A44E9" w:rsidRDefault="00CB6D98" w:rsidP="007407C3">
            <w:pPr>
              <w:snapToGrid w:val="0"/>
              <w:jc w:val="center"/>
              <w:rPr>
                <w:sz w:val="24"/>
                <w:szCs w:val="24"/>
              </w:rPr>
            </w:pPr>
            <w:r w:rsidRPr="008A44E9">
              <w:rPr>
                <w:sz w:val="24"/>
                <w:szCs w:val="24"/>
              </w:rPr>
              <w:t>3</w:t>
            </w:r>
          </w:p>
        </w:tc>
        <w:tc>
          <w:tcPr>
            <w:tcW w:w="3487" w:type="dxa"/>
            <w:tcBorders>
              <w:left w:val="single" w:sz="4" w:space="0" w:color="000000"/>
              <w:bottom w:val="single" w:sz="4" w:space="0" w:color="000000"/>
            </w:tcBorders>
          </w:tcPr>
          <w:p w:rsidR="00232020" w:rsidRPr="008A44E9" w:rsidRDefault="00232020" w:rsidP="007407C3">
            <w:pPr>
              <w:rPr>
                <w:sz w:val="24"/>
                <w:szCs w:val="24"/>
              </w:rPr>
            </w:pPr>
            <w:r w:rsidRPr="008A44E9">
              <w:rPr>
                <w:sz w:val="24"/>
                <w:szCs w:val="24"/>
              </w:rPr>
              <w:t>Изосимовское сельское пос</w:t>
            </w:r>
            <w:r w:rsidRPr="008A44E9">
              <w:rPr>
                <w:sz w:val="24"/>
                <w:szCs w:val="24"/>
              </w:rPr>
              <w:t>е</w:t>
            </w:r>
            <w:r w:rsidRPr="008A44E9">
              <w:rPr>
                <w:sz w:val="24"/>
                <w:szCs w:val="24"/>
              </w:rPr>
              <w:t>ление</w:t>
            </w:r>
          </w:p>
        </w:tc>
        <w:tc>
          <w:tcPr>
            <w:tcW w:w="1860" w:type="dxa"/>
            <w:tcBorders>
              <w:left w:val="single" w:sz="4" w:space="0" w:color="000000"/>
              <w:bottom w:val="single" w:sz="4" w:space="0" w:color="000000"/>
            </w:tcBorders>
          </w:tcPr>
          <w:p w:rsidR="00232020" w:rsidRPr="008A44E9" w:rsidRDefault="00232020" w:rsidP="007407C3">
            <w:pPr>
              <w:rPr>
                <w:sz w:val="24"/>
                <w:szCs w:val="24"/>
              </w:rPr>
            </w:pPr>
            <w:r w:rsidRPr="008A44E9">
              <w:rPr>
                <w:sz w:val="24"/>
                <w:szCs w:val="24"/>
              </w:rPr>
              <w:t>803</w:t>
            </w:r>
          </w:p>
        </w:tc>
        <w:tc>
          <w:tcPr>
            <w:tcW w:w="1400" w:type="dxa"/>
            <w:tcBorders>
              <w:left w:val="single" w:sz="4" w:space="0" w:color="000000"/>
              <w:bottom w:val="single" w:sz="4" w:space="0" w:color="000000"/>
              <w:right w:val="single" w:sz="4" w:space="0" w:color="000000"/>
            </w:tcBorders>
          </w:tcPr>
          <w:p w:rsidR="00232020" w:rsidRPr="008A44E9" w:rsidRDefault="00232020" w:rsidP="007407C3">
            <w:pPr>
              <w:keepNext/>
              <w:snapToGrid w:val="0"/>
              <w:outlineLvl w:val="0"/>
              <w:rPr>
                <w:sz w:val="24"/>
                <w:szCs w:val="24"/>
              </w:rPr>
            </w:pPr>
            <w:r w:rsidRPr="008A44E9">
              <w:rPr>
                <w:sz w:val="24"/>
                <w:szCs w:val="24"/>
              </w:rPr>
              <w:t>667</w:t>
            </w:r>
          </w:p>
        </w:tc>
        <w:tc>
          <w:tcPr>
            <w:tcW w:w="2126" w:type="dxa"/>
            <w:tcBorders>
              <w:left w:val="single" w:sz="4" w:space="0" w:color="000000"/>
              <w:bottom w:val="single" w:sz="4" w:space="0" w:color="000000"/>
            </w:tcBorders>
            <w:vAlign w:val="center"/>
          </w:tcPr>
          <w:p w:rsidR="00232020" w:rsidRPr="008A44E9" w:rsidRDefault="00232020" w:rsidP="007407C3">
            <w:pPr>
              <w:keepNext/>
              <w:snapToGrid w:val="0"/>
              <w:outlineLvl w:val="0"/>
              <w:rPr>
                <w:sz w:val="24"/>
                <w:szCs w:val="24"/>
              </w:rPr>
            </w:pPr>
          </w:p>
        </w:tc>
        <w:tc>
          <w:tcPr>
            <w:tcW w:w="2552" w:type="dxa"/>
            <w:tcBorders>
              <w:left w:val="single" w:sz="4" w:space="0" w:color="000000"/>
              <w:bottom w:val="single" w:sz="4" w:space="0" w:color="000000"/>
            </w:tcBorders>
            <w:vAlign w:val="center"/>
          </w:tcPr>
          <w:p w:rsidR="00232020" w:rsidRPr="008A44E9" w:rsidRDefault="00232020" w:rsidP="007407C3">
            <w:pPr>
              <w:snapToGrid w:val="0"/>
              <w:rPr>
                <w:sz w:val="24"/>
                <w:szCs w:val="24"/>
              </w:rPr>
            </w:pPr>
            <w:r w:rsidRPr="008A44E9">
              <w:rPr>
                <w:sz w:val="24"/>
                <w:szCs w:val="24"/>
              </w:rPr>
              <w:t>17</w:t>
            </w:r>
          </w:p>
        </w:tc>
        <w:tc>
          <w:tcPr>
            <w:tcW w:w="2835" w:type="dxa"/>
            <w:tcBorders>
              <w:left w:val="single" w:sz="4" w:space="0" w:color="000000"/>
              <w:bottom w:val="single" w:sz="4" w:space="0" w:color="000000"/>
              <w:right w:val="single" w:sz="4" w:space="0" w:color="000000"/>
            </w:tcBorders>
            <w:vAlign w:val="center"/>
          </w:tcPr>
          <w:p w:rsidR="00232020" w:rsidRPr="008A44E9" w:rsidRDefault="00232020" w:rsidP="00EF5708">
            <w:pPr>
              <w:snapToGrid w:val="0"/>
              <w:rPr>
                <w:sz w:val="24"/>
                <w:szCs w:val="24"/>
              </w:rPr>
            </w:pPr>
            <w:r w:rsidRPr="008A44E9">
              <w:rPr>
                <w:sz w:val="24"/>
                <w:szCs w:val="24"/>
              </w:rPr>
              <w:t>1</w:t>
            </w:r>
            <w:r w:rsidR="00EF5708" w:rsidRPr="008A44E9">
              <w:rPr>
                <w:sz w:val="24"/>
                <w:szCs w:val="24"/>
              </w:rPr>
              <w:t>18</w:t>
            </w:r>
          </w:p>
        </w:tc>
      </w:tr>
      <w:tr w:rsidR="00232020" w:rsidRPr="008A44E9" w:rsidTr="007407C3">
        <w:trPr>
          <w:trHeight w:val="412"/>
        </w:trPr>
        <w:tc>
          <w:tcPr>
            <w:tcW w:w="766" w:type="dxa"/>
            <w:tcBorders>
              <w:left w:val="single" w:sz="4" w:space="0" w:color="000000"/>
              <w:bottom w:val="single" w:sz="4" w:space="0" w:color="000000"/>
            </w:tcBorders>
            <w:vAlign w:val="center"/>
          </w:tcPr>
          <w:p w:rsidR="00232020" w:rsidRPr="008A44E9" w:rsidRDefault="00CB6D98" w:rsidP="007407C3">
            <w:pPr>
              <w:snapToGrid w:val="0"/>
              <w:jc w:val="center"/>
              <w:rPr>
                <w:sz w:val="24"/>
                <w:szCs w:val="24"/>
              </w:rPr>
            </w:pPr>
            <w:r w:rsidRPr="008A44E9">
              <w:rPr>
                <w:sz w:val="24"/>
                <w:szCs w:val="24"/>
              </w:rPr>
              <w:t>11</w:t>
            </w:r>
          </w:p>
        </w:tc>
        <w:tc>
          <w:tcPr>
            <w:tcW w:w="3487" w:type="dxa"/>
            <w:tcBorders>
              <w:left w:val="single" w:sz="4" w:space="0" w:color="000000"/>
              <w:bottom w:val="single" w:sz="4" w:space="0" w:color="000000"/>
            </w:tcBorders>
          </w:tcPr>
          <w:p w:rsidR="00232020" w:rsidRPr="008A44E9" w:rsidRDefault="00232020" w:rsidP="007407C3">
            <w:pPr>
              <w:rPr>
                <w:sz w:val="24"/>
                <w:szCs w:val="24"/>
              </w:rPr>
            </w:pPr>
            <w:r w:rsidRPr="008A44E9">
              <w:rPr>
                <w:sz w:val="24"/>
                <w:szCs w:val="24"/>
              </w:rPr>
              <w:t>село Изосимовка</w:t>
            </w:r>
          </w:p>
        </w:tc>
        <w:tc>
          <w:tcPr>
            <w:tcW w:w="1860" w:type="dxa"/>
            <w:tcBorders>
              <w:left w:val="single" w:sz="4" w:space="0" w:color="000000"/>
              <w:bottom w:val="single" w:sz="4" w:space="0" w:color="000000"/>
            </w:tcBorders>
          </w:tcPr>
          <w:p w:rsidR="00232020" w:rsidRPr="008A44E9" w:rsidRDefault="00232020" w:rsidP="007407C3">
            <w:pPr>
              <w:rPr>
                <w:sz w:val="24"/>
                <w:szCs w:val="24"/>
              </w:rPr>
            </w:pPr>
            <w:r w:rsidRPr="008A44E9">
              <w:rPr>
                <w:sz w:val="24"/>
                <w:szCs w:val="24"/>
              </w:rPr>
              <w:t>145</w:t>
            </w:r>
          </w:p>
        </w:tc>
        <w:tc>
          <w:tcPr>
            <w:tcW w:w="1400" w:type="dxa"/>
            <w:tcBorders>
              <w:left w:val="single" w:sz="4" w:space="0" w:color="000000"/>
              <w:bottom w:val="single" w:sz="4" w:space="0" w:color="000000"/>
              <w:right w:val="single" w:sz="4" w:space="0" w:color="000000"/>
            </w:tcBorders>
          </w:tcPr>
          <w:p w:rsidR="00232020" w:rsidRPr="008A44E9" w:rsidRDefault="00232020" w:rsidP="007407C3">
            <w:pPr>
              <w:keepNext/>
              <w:snapToGrid w:val="0"/>
              <w:outlineLvl w:val="0"/>
              <w:rPr>
                <w:sz w:val="24"/>
                <w:szCs w:val="24"/>
              </w:rPr>
            </w:pPr>
            <w:r w:rsidRPr="008A44E9">
              <w:rPr>
                <w:sz w:val="24"/>
                <w:szCs w:val="24"/>
              </w:rPr>
              <w:t>120</w:t>
            </w:r>
          </w:p>
        </w:tc>
        <w:tc>
          <w:tcPr>
            <w:tcW w:w="2126" w:type="dxa"/>
            <w:tcBorders>
              <w:left w:val="single" w:sz="4" w:space="0" w:color="000000"/>
              <w:bottom w:val="single" w:sz="4" w:space="0" w:color="000000"/>
            </w:tcBorders>
            <w:vAlign w:val="center"/>
          </w:tcPr>
          <w:p w:rsidR="00232020" w:rsidRPr="008A44E9" w:rsidRDefault="00232020" w:rsidP="007407C3">
            <w:pPr>
              <w:keepNext/>
              <w:snapToGrid w:val="0"/>
              <w:outlineLvl w:val="0"/>
              <w:rPr>
                <w:sz w:val="24"/>
                <w:szCs w:val="24"/>
              </w:rPr>
            </w:pPr>
          </w:p>
        </w:tc>
        <w:tc>
          <w:tcPr>
            <w:tcW w:w="2552" w:type="dxa"/>
            <w:tcBorders>
              <w:left w:val="single" w:sz="4" w:space="0" w:color="000000"/>
              <w:bottom w:val="single" w:sz="4" w:space="0" w:color="000000"/>
            </w:tcBorders>
            <w:vAlign w:val="center"/>
          </w:tcPr>
          <w:p w:rsidR="00232020" w:rsidRPr="008A44E9" w:rsidRDefault="00232020" w:rsidP="007407C3">
            <w:pPr>
              <w:snapToGrid w:val="0"/>
              <w:rPr>
                <w:sz w:val="24"/>
                <w:szCs w:val="24"/>
              </w:rPr>
            </w:pPr>
            <w:r w:rsidRPr="008A44E9">
              <w:rPr>
                <w:sz w:val="24"/>
                <w:szCs w:val="24"/>
              </w:rPr>
              <w:t>17</w:t>
            </w:r>
          </w:p>
        </w:tc>
        <w:tc>
          <w:tcPr>
            <w:tcW w:w="2835" w:type="dxa"/>
            <w:tcBorders>
              <w:left w:val="single" w:sz="4" w:space="0" w:color="000000"/>
              <w:bottom w:val="single" w:sz="4" w:space="0" w:color="000000"/>
              <w:right w:val="single" w:sz="4" w:space="0" w:color="000000"/>
            </w:tcBorders>
            <w:vAlign w:val="center"/>
          </w:tcPr>
          <w:p w:rsidR="00232020" w:rsidRPr="008A44E9" w:rsidRDefault="00232020" w:rsidP="00EF5708">
            <w:pPr>
              <w:snapToGrid w:val="0"/>
              <w:rPr>
                <w:sz w:val="24"/>
                <w:szCs w:val="24"/>
              </w:rPr>
            </w:pPr>
            <w:r w:rsidRPr="008A44E9">
              <w:rPr>
                <w:sz w:val="24"/>
                <w:szCs w:val="24"/>
              </w:rPr>
              <w:t>1</w:t>
            </w:r>
            <w:r w:rsidR="00EF5708" w:rsidRPr="008A44E9">
              <w:rPr>
                <w:sz w:val="24"/>
                <w:szCs w:val="24"/>
              </w:rPr>
              <w:t>18</w:t>
            </w:r>
          </w:p>
        </w:tc>
      </w:tr>
      <w:tr w:rsidR="00232020" w:rsidRPr="008A44E9" w:rsidTr="007407C3">
        <w:trPr>
          <w:trHeight w:val="412"/>
        </w:trPr>
        <w:tc>
          <w:tcPr>
            <w:tcW w:w="766" w:type="dxa"/>
            <w:tcBorders>
              <w:left w:val="single" w:sz="4" w:space="0" w:color="000000"/>
              <w:bottom w:val="single" w:sz="4" w:space="0" w:color="000000"/>
            </w:tcBorders>
            <w:vAlign w:val="center"/>
          </w:tcPr>
          <w:p w:rsidR="00232020" w:rsidRPr="008A44E9" w:rsidRDefault="00CB6D98" w:rsidP="007407C3">
            <w:pPr>
              <w:snapToGrid w:val="0"/>
              <w:jc w:val="center"/>
              <w:rPr>
                <w:sz w:val="24"/>
                <w:szCs w:val="24"/>
              </w:rPr>
            </w:pPr>
            <w:r w:rsidRPr="008A44E9">
              <w:rPr>
                <w:sz w:val="24"/>
                <w:szCs w:val="24"/>
              </w:rPr>
              <w:t>12</w:t>
            </w:r>
          </w:p>
        </w:tc>
        <w:tc>
          <w:tcPr>
            <w:tcW w:w="3487" w:type="dxa"/>
            <w:tcBorders>
              <w:left w:val="single" w:sz="4" w:space="0" w:color="000000"/>
              <w:bottom w:val="single" w:sz="4" w:space="0" w:color="000000"/>
            </w:tcBorders>
          </w:tcPr>
          <w:p w:rsidR="00232020" w:rsidRPr="008A44E9" w:rsidRDefault="00232020" w:rsidP="007407C3">
            <w:pPr>
              <w:rPr>
                <w:sz w:val="24"/>
                <w:szCs w:val="24"/>
              </w:rPr>
            </w:pPr>
            <w:r w:rsidRPr="008A44E9">
              <w:rPr>
                <w:sz w:val="24"/>
                <w:szCs w:val="24"/>
              </w:rPr>
              <w:t>деревня Бранчеевка</w:t>
            </w:r>
          </w:p>
        </w:tc>
        <w:tc>
          <w:tcPr>
            <w:tcW w:w="1860" w:type="dxa"/>
            <w:tcBorders>
              <w:left w:val="single" w:sz="4" w:space="0" w:color="000000"/>
              <w:bottom w:val="single" w:sz="4" w:space="0" w:color="000000"/>
            </w:tcBorders>
          </w:tcPr>
          <w:p w:rsidR="00232020" w:rsidRPr="008A44E9" w:rsidRDefault="00232020" w:rsidP="007407C3">
            <w:pPr>
              <w:rPr>
                <w:sz w:val="24"/>
                <w:szCs w:val="24"/>
              </w:rPr>
            </w:pPr>
            <w:r w:rsidRPr="008A44E9">
              <w:rPr>
                <w:sz w:val="24"/>
                <w:szCs w:val="24"/>
              </w:rPr>
              <w:t>16</w:t>
            </w:r>
          </w:p>
        </w:tc>
        <w:tc>
          <w:tcPr>
            <w:tcW w:w="1400" w:type="dxa"/>
            <w:tcBorders>
              <w:left w:val="single" w:sz="4" w:space="0" w:color="000000"/>
              <w:bottom w:val="single" w:sz="4" w:space="0" w:color="000000"/>
              <w:right w:val="single" w:sz="4" w:space="0" w:color="000000"/>
            </w:tcBorders>
          </w:tcPr>
          <w:p w:rsidR="00232020" w:rsidRPr="008A44E9" w:rsidRDefault="00232020" w:rsidP="007407C3">
            <w:pPr>
              <w:keepNext/>
              <w:snapToGrid w:val="0"/>
              <w:outlineLvl w:val="0"/>
              <w:rPr>
                <w:sz w:val="24"/>
                <w:szCs w:val="24"/>
              </w:rPr>
            </w:pPr>
            <w:r w:rsidRPr="008A44E9">
              <w:rPr>
                <w:sz w:val="24"/>
                <w:szCs w:val="24"/>
              </w:rPr>
              <w:t>16</w:t>
            </w:r>
          </w:p>
        </w:tc>
        <w:tc>
          <w:tcPr>
            <w:tcW w:w="2126" w:type="dxa"/>
            <w:tcBorders>
              <w:left w:val="single" w:sz="4" w:space="0" w:color="000000"/>
              <w:bottom w:val="single" w:sz="4" w:space="0" w:color="000000"/>
            </w:tcBorders>
            <w:vAlign w:val="center"/>
          </w:tcPr>
          <w:p w:rsidR="00232020" w:rsidRPr="008A44E9" w:rsidRDefault="00232020" w:rsidP="007407C3">
            <w:pPr>
              <w:keepNext/>
              <w:snapToGrid w:val="0"/>
              <w:outlineLvl w:val="0"/>
              <w:rPr>
                <w:sz w:val="24"/>
                <w:szCs w:val="24"/>
              </w:rPr>
            </w:pPr>
          </w:p>
        </w:tc>
        <w:tc>
          <w:tcPr>
            <w:tcW w:w="2552" w:type="dxa"/>
            <w:tcBorders>
              <w:left w:val="single" w:sz="4" w:space="0" w:color="000000"/>
              <w:bottom w:val="single" w:sz="4" w:space="0" w:color="000000"/>
            </w:tcBorders>
            <w:vAlign w:val="center"/>
          </w:tcPr>
          <w:p w:rsidR="00232020" w:rsidRPr="008A44E9" w:rsidRDefault="00232020" w:rsidP="00EF5708">
            <w:pPr>
              <w:snapToGrid w:val="0"/>
              <w:rPr>
                <w:sz w:val="24"/>
                <w:szCs w:val="24"/>
              </w:rPr>
            </w:pPr>
            <w:r w:rsidRPr="008A44E9">
              <w:rPr>
                <w:sz w:val="24"/>
                <w:szCs w:val="24"/>
              </w:rPr>
              <w:t>2</w:t>
            </w:r>
            <w:r w:rsidR="00EF5708" w:rsidRPr="008A44E9">
              <w:rPr>
                <w:sz w:val="24"/>
                <w:szCs w:val="24"/>
              </w:rPr>
              <w:t>3</w:t>
            </w:r>
          </w:p>
        </w:tc>
        <w:tc>
          <w:tcPr>
            <w:tcW w:w="2835" w:type="dxa"/>
            <w:tcBorders>
              <w:left w:val="single" w:sz="4" w:space="0" w:color="000000"/>
              <w:bottom w:val="single" w:sz="4" w:space="0" w:color="000000"/>
              <w:right w:val="single" w:sz="4" w:space="0" w:color="000000"/>
            </w:tcBorders>
            <w:vAlign w:val="center"/>
          </w:tcPr>
          <w:p w:rsidR="00232020" w:rsidRPr="008A44E9" w:rsidRDefault="00232020" w:rsidP="00EF5708">
            <w:pPr>
              <w:snapToGrid w:val="0"/>
              <w:rPr>
                <w:sz w:val="24"/>
                <w:szCs w:val="24"/>
              </w:rPr>
            </w:pPr>
            <w:r w:rsidRPr="008A44E9">
              <w:rPr>
                <w:sz w:val="24"/>
                <w:szCs w:val="24"/>
              </w:rPr>
              <w:t>12</w:t>
            </w:r>
            <w:r w:rsidR="00EF5708" w:rsidRPr="008A44E9">
              <w:rPr>
                <w:sz w:val="24"/>
                <w:szCs w:val="24"/>
              </w:rPr>
              <w:t>4</w:t>
            </w:r>
          </w:p>
        </w:tc>
      </w:tr>
      <w:tr w:rsidR="00232020" w:rsidRPr="008A44E9" w:rsidTr="007407C3">
        <w:trPr>
          <w:trHeight w:val="412"/>
        </w:trPr>
        <w:tc>
          <w:tcPr>
            <w:tcW w:w="766" w:type="dxa"/>
            <w:tcBorders>
              <w:left w:val="single" w:sz="4" w:space="0" w:color="000000"/>
              <w:bottom w:val="single" w:sz="4" w:space="0" w:color="000000"/>
            </w:tcBorders>
            <w:vAlign w:val="center"/>
          </w:tcPr>
          <w:p w:rsidR="00232020" w:rsidRPr="008A44E9" w:rsidRDefault="00CB6D98" w:rsidP="007407C3">
            <w:pPr>
              <w:snapToGrid w:val="0"/>
              <w:jc w:val="center"/>
              <w:rPr>
                <w:sz w:val="24"/>
                <w:szCs w:val="24"/>
              </w:rPr>
            </w:pPr>
            <w:r w:rsidRPr="008A44E9">
              <w:rPr>
                <w:sz w:val="24"/>
                <w:szCs w:val="24"/>
              </w:rPr>
              <w:t>13</w:t>
            </w:r>
          </w:p>
        </w:tc>
        <w:tc>
          <w:tcPr>
            <w:tcW w:w="3487" w:type="dxa"/>
            <w:tcBorders>
              <w:left w:val="single" w:sz="4" w:space="0" w:color="000000"/>
              <w:bottom w:val="single" w:sz="4" w:space="0" w:color="000000"/>
            </w:tcBorders>
          </w:tcPr>
          <w:p w:rsidR="00232020" w:rsidRPr="008A44E9" w:rsidRDefault="00232020" w:rsidP="007407C3">
            <w:pPr>
              <w:rPr>
                <w:sz w:val="24"/>
                <w:szCs w:val="24"/>
              </w:rPr>
            </w:pPr>
            <w:r w:rsidRPr="008A44E9">
              <w:rPr>
                <w:sz w:val="24"/>
                <w:szCs w:val="24"/>
              </w:rPr>
              <w:t>село Волгапино</w:t>
            </w:r>
          </w:p>
        </w:tc>
        <w:tc>
          <w:tcPr>
            <w:tcW w:w="1860" w:type="dxa"/>
            <w:tcBorders>
              <w:left w:val="single" w:sz="4" w:space="0" w:color="000000"/>
              <w:bottom w:val="single" w:sz="4" w:space="0" w:color="000000"/>
            </w:tcBorders>
          </w:tcPr>
          <w:p w:rsidR="00232020" w:rsidRPr="008A44E9" w:rsidRDefault="00232020" w:rsidP="007407C3">
            <w:pPr>
              <w:rPr>
                <w:sz w:val="24"/>
                <w:szCs w:val="24"/>
              </w:rPr>
            </w:pPr>
            <w:r w:rsidRPr="008A44E9">
              <w:rPr>
                <w:sz w:val="24"/>
                <w:szCs w:val="24"/>
              </w:rPr>
              <w:t>294</w:t>
            </w:r>
          </w:p>
        </w:tc>
        <w:tc>
          <w:tcPr>
            <w:tcW w:w="1400" w:type="dxa"/>
            <w:tcBorders>
              <w:left w:val="single" w:sz="4" w:space="0" w:color="000000"/>
              <w:bottom w:val="single" w:sz="4" w:space="0" w:color="000000"/>
              <w:right w:val="single" w:sz="4" w:space="0" w:color="000000"/>
            </w:tcBorders>
          </w:tcPr>
          <w:p w:rsidR="00232020" w:rsidRPr="008A44E9" w:rsidRDefault="00232020" w:rsidP="007407C3">
            <w:pPr>
              <w:keepNext/>
              <w:snapToGrid w:val="0"/>
              <w:outlineLvl w:val="0"/>
              <w:rPr>
                <w:sz w:val="24"/>
                <w:szCs w:val="24"/>
              </w:rPr>
            </w:pPr>
            <w:r w:rsidRPr="008A44E9">
              <w:rPr>
                <w:sz w:val="24"/>
                <w:szCs w:val="24"/>
              </w:rPr>
              <w:t>269</w:t>
            </w:r>
          </w:p>
        </w:tc>
        <w:tc>
          <w:tcPr>
            <w:tcW w:w="2126" w:type="dxa"/>
            <w:tcBorders>
              <w:left w:val="single" w:sz="4" w:space="0" w:color="000000"/>
              <w:bottom w:val="single" w:sz="4" w:space="0" w:color="000000"/>
            </w:tcBorders>
            <w:vAlign w:val="center"/>
          </w:tcPr>
          <w:p w:rsidR="00232020" w:rsidRPr="008A44E9" w:rsidRDefault="00232020" w:rsidP="007407C3">
            <w:pPr>
              <w:keepNext/>
              <w:snapToGrid w:val="0"/>
              <w:outlineLvl w:val="0"/>
              <w:rPr>
                <w:sz w:val="24"/>
                <w:szCs w:val="24"/>
              </w:rPr>
            </w:pPr>
          </w:p>
        </w:tc>
        <w:tc>
          <w:tcPr>
            <w:tcW w:w="2552" w:type="dxa"/>
            <w:tcBorders>
              <w:left w:val="single" w:sz="4" w:space="0" w:color="000000"/>
              <w:bottom w:val="single" w:sz="4" w:space="0" w:color="000000"/>
            </w:tcBorders>
            <w:vAlign w:val="center"/>
          </w:tcPr>
          <w:p w:rsidR="00232020" w:rsidRPr="008A44E9" w:rsidRDefault="00232020" w:rsidP="00EF5708">
            <w:pPr>
              <w:snapToGrid w:val="0"/>
              <w:rPr>
                <w:sz w:val="24"/>
                <w:szCs w:val="24"/>
              </w:rPr>
            </w:pPr>
            <w:r w:rsidRPr="008A44E9">
              <w:rPr>
                <w:sz w:val="24"/>
                <w:szCs w:val="24"/>
              </w:rPr>
              <w:t>2</w:t>
            </w:r>
            <w:r w:rsidR="00EF5708" w:rsidRPr="008A44E9">
              <w:rPr>
                <w:sz w:val="24"/>
                <w:szCs w:val="24"/>
              </w:rPr>
              <w:t>4</w:t>
            </w:r>
          </w:p>
        </w:tc>
        <w:tc>
          <w:tcPr>
            <w:tcW w:w="2835" w:type="dxa"/>
            <w:tcBorders>
              <w:left w:val="single" w:sz="4" w:space="0" w:color="000000"/>
              <w:bottom w:val="single" w:sz="4" w:space="0" w:color="000000"/>
              <w:right w:val="single" w:sz="4" w:space="0" w:color="000000"/>
            </w:tcBorders>
            <w:vAlign w:val="center"/>
          </w:tcPr>
          <w:p w:rsidR="00232020" w:rsidRPr="008A44E9" w:rsidRDefault="00232020" w:rsidP="00EF5708">
            <w:pPr>
              <w:snapToGrid w:val="0"/>
              <w:rPr>
                <w:sz w:val="24"/>
                <w:szCs w:val="24"/>
              </w:rPr>
            </w:pPr>
            <w:r w:rsidRPr="008A44E9">
              <w:rPr>
                <w:sz w:val="24"/>
                <w:szCs w:val="24"/>
              </w:rPr>
              <w:t>12</w:t>
            </w:r>
            <w:r w:rsidR="00EF5708" w:rsidRPr="008A44E9">
              <w:rPr>
                <w:sz w:val="24"/>
                <w:szCs w:val="24"/>
              </w:rPr>
              <w:t>5</w:t>
            </w:r>
          </w:p>
        </w:tc>
      </w:tr>
      <w:tr w:rsidR="00232020" w:rsidRPr="008A44E9" w:rsidTr="007407C3">
        <w:trPr>
          <w:trHeight w:val="412"/>
        </w:trPr>
        <w:tc>
          <w:tcPr>
            <w:tcW w:w="766" w:type="dxa"/>
            <w:tcBorders>
              <w:left w:val="single" w:sz="4" w:space="0" w:color="000000"/>
              <w:bottom w:val="single" w:sz="4" w:space="0" w:color="000000"/>
            </w:tcBorders>
            <w:vAlign w:val="center"/>
          </w:tcPr>
          <w:p w:rsidR="00232020" w:rsidRPr="008A44E9" w:rsidRDefault="00CB6D98" w:rsidP="007407C3">
            <w:pPr>
              <w:snapToGrid w:val="0"/>
              <w:jc w:val="center"/>
              <w:rPr>
                <w:sz w:val="24"/>
                <w:szCs w:val="24"/>
              </w:rPr>
            </w:pPr>
            <w:r w:rsidRPr="008A44E9">
              <w:rPr>
                <w:sz w:val="24"/>
                <w:szCs w:val="24"/>
              </w:rPr>
              <w:t>14</w:t>
            </w:r>
          </w:p>
        </w:tc>
        <w:tc>
          <w:tcPr>
            <w:tcW w:w="3487" w:type="dxa"/>
            <w:tcBorders>
              <w:left w:val="single" w:sz="4" w:space="0" w:color="000000"/>
              <w:bottom w:val="single" w:sz="4" w:space="0" w:color="000000"/>
            </w:tcBorders>
          </w:tcPr>
          <w:p w:rsidR="00232020" w:rsidRPr="008A44E9" w:rsidRDefault="00232020" w:rsidP="007407C3">
            <w:pPr>
              <w:rPr>
                <w:sz w:val="24"/>
                <w:szCs w:val="24"/>
              </w:rPr>
            </w:pPr>
            <w:r w:rsidRPr="008A44E9">
              <w:rPr>
                <w:sz w:val="24"/>
                <w:szCs w:val="24"/>
              </w:rPr>
              <w:t>деревня Керетино</w:t>
            </w:r>
          </w:p>
        </w:tc>
        <w:tc>
          <w:tcPr>
            <w:tcW w:w="1860" w:type="dxa"/>
            <w:tcBorders>
              <w:left w:val="single" w:sz="4" w:space="0" w:color="000000"/>
              <w:bottom w:val="single" w:sz="4" w:space="0" w:color="000000"/>
            </w:tcBorders>
          </w:tcPr>
          <w:p w:rsidR="00232020" w:rsidRPr="008A44E9" w:rsidRDefault="00232020" w:rsidP="007407C3">
            <w:pPr>
              <w:rPr>
                <w:sz w:val="24"/>
                <w:szCs w:val="24"/>
              </w:rPr>
            </w:pPr>
            <w:r w:rsidRPr="008A44E9">
              <w:rPr>
                <w:sz w:val="24"/>
                <w:szCs w:val="24"/>
              </w:rPr>
              <w:t>84</w:t>
            </w:r>
          </w:p>
        </w:tc>
        <w:tc>
          <w:tcPr>
            <w:tcW w:w="1400" w:type="dxa"/>
            <w:tcBorders>
              <w:left w:val="single" w:sz="4" w:space="0" w:color="000000"/>
              <w:bottom w:val="single" w:sz="4" w:space="0" w:color="000000"/>
              <w:right w:val="single" w:sz="4" w:space="0" w:color="000000"/>
            </w:tcBorders>
          </w:tcPr>
          <w:p w:rsidR="00232020" w:rsidRPr="008A44E9" w:rsidRDefault="00232020" w:rsidP="007407C3">
            <w:pPr>
              <w:keepNext/>
              <w:snapToGrid w:val="0"/>
              <w:outlineLvl w:val="0"/>
              <w:rPr>
                <w:sz w:val="24"/>
                <w:szCs w:val="24"/>
              </w:rPr>
            </w:pPr>
            <w:r w:rsidRPr="008A44E9">
              <w:rPr>
                <w:sz w:val="24"/>
                <w:szCs w:val="24"/>
              </w:rPr>
              <w:t>66</w:t>
            </w:r>
          </w:p>
        </w:tc>
        <w:tc>
          <w:tcPr>
            <w:tcW w:w="2126" w:type="dxa"/>
            <w:tcBorders>
              <w:left w:val="single" w:sz="4" w:space="0" w:color="000000"/>
              <w:bottom w:val="single" w:sz="4" w:space="0" w:color="000000"/>
            </w:tcBorders>
            <w:vAlign w:val="center"/>
          </w:tcPr>
          <w:p w:rsidR="00232020" w:rsidRPr="008A44E9" w:rsidRDefault="00232020" w:rsidP="007407C3">
            <w:pPr>
              <w:keepNext/>
              <w:snapToGrid w:val="0"/>
              <w:outlineLvl w:val="0"/>
              <w:rPr>
                <w:sz w:val="24"/>
                <w:szCs w:val="24"/>
              </w:rPr>
            </w:pPr>
          </w:p>
        </w:tc>
        <w:tc>
          <w:tcPr>
            <w:tcW w:w="2552" w:type="dxa"/>
            <w:tcBorders>
              <w:left w:val="single" w:sz="4" w:space="0" w:color="000000"/>
              <w:bottom w:val="single" w:sz="4" w:space="0" w:color="000000"/>
            </w:tcBorders>
            <w:vAlign w:val="center"/>
          </w:tcPr>
          <w:p w:rsidR="00232020" w:rsidRPr="008A44E9" w:rsidRDefault="00232020" w:rsidP="00EF5708">
            <w:pPr>
              <w:snapToGrid w:val="0"/>
              <w:rPr>
                <w:sz w:val="24"/>
                <w:szCs w:val="24"/>
              </w:rPr>
            </w:pPr>
            <w:r w:rsidRPr="008A44E9">
              <w:rPr>
                <w:sz w:val="24"/>
                <w:szCs w:val="24"/>
              </w:rPr>
              <w:t>2</w:t>
            </w:r>
            <w:r w:rsidR="00EF5708" w:rsidRPr="008A44E9">
              <w:rPr>
                <w:sz w:val="24"/>
                <w:szCs w:val="24"/>
              </w:rPr>
              <w:t>6</w:t>
            </w:r>
          </w:p>
        </w:tc>
        <w:tc>
          <w:tcPr>
            <w:tcW w:w="2835" w:type="dxa"/>
            <w:tcBorders>
              <w:left w:val="single" w:sz="4" w:space="0" w:color="000000"/>
              <w:bottom w:val="single" w:sz="4" w:space="0" w:color="000000"/>
              <w:right w:val="single" w:sz="4" w:space="0" w:color="000000"/>
            </w:tcBorders>
            <w:vAlign w:val="center"/>
          </w:tcPr>
          <w:p w:rsidR="00232020" w:rsidRPr="008A44E9" w:rsidRDefault="00232020" w:rsidP="00EF5708">
            <w:pPr>
              <w:snapToGrid w:val="0"/>
              <w:rPr>
                <w:sz w:val="24"/>
                <w:szCs w:val="24"/>
              </w:rPr>
            </w:pPr>
            <w:r w:rsidRPr="008A44E9">
              <w:rPr>
                <w:sz w:val="24"/>
                <w:szCs w:val="24"/>
              </w:rPr>
              <w:t>1</w:t>
            </w:r>
            <w:r w:rsidR="00EF5708" w:rsidRPr="008A44E9">
              <w:rPr>
                <w:sz w:val="24"/>
                <w:szCs w:val="24"/>
              </w:rPr>
              <w:t>37</w:t>
            </w:r>
          </w:p>
        </w:tc>
      </w:tr>
      <w:tr w:rsidR="00232020" w:rsidRPr="008A44E9" w:rsidTr="007407C3">
        <w:trPr>
          <w:trHeight w:val="412"/>
        </w:trPr>
        <w:tc>
          <w:tcPr>
            <w:tcW w:w="766" w:type="dxa"/>
            <w:tcBorders>
              <w:left w:val="single" w:sz="4" w:space="0" w:color="000000"/>
              <w:bottom w:val="single" w:sz="4" w:space="0" w:color="000000"/>
            </w:tcBorders>
            <w:vAlign w:val="center"/>
          </w:tcPr>
          <w:p w:rsidR="00232020" w:rsidRPr="008A44E9" w:rsidRDefault="00CB6D98" w:rsidP="007407C3">
            <w:pPr>
              <w:snapToGrid w:val="0"/>
              <w:jc w:val="center"/>
              <w:rPr>
                <w:sz w:val="24"/>
                <w:szCs w:val="24"/>
              </w:rPr>
            </w:pPr>
            <w:r w:rsidRPr="008A44E9">
              <w:rPr>
                <w:sz w:val="24"/>
                <w:szCs w:val="24"/>
              </w:rPr>
              <w:t>15</w:t>
            </w:r>
          </w:p>
        </w:tc>
        <w:tc>
          <w:tcPr>
            <w:tcW w:w="3487" w:type="dxa"/>
            <w:tcBorders>
              <w:left w:val="single" w:sz="4" w:space="0" w:color="000000"/>
              <w:bottom w:val="single" w:sz="4" w:space="0" w:color="000000"/>
            </w:tcBorders>
          </w:tcPr>
          <w:p w:rsidR="00232020" w:rsidRPr="008A44E9" w:rsidRDefault="00232020" w:rsidP="007407C3">
            <w:pPr>
              <w:rPr>
                <w:sz w:val="24"/>
                <w:szCs w:val="24"/>
              </w:rPr>
            </w:pPr>
            <w:r w:rsidRPr="008A44E9">
              <w:rPr>
                <w:sz w:val="24"/>
                <w:szCs w:val="24"/>
              </w:rPr>
              <w:t>деревня Кимляй</w:t>
            </w:r>
          </w:p>
        </w:tc>
        <w:tc>
          <w:tcPr>
            <w:tcW w:w="1860" w:type="dxa"/>
            <w:tcBorders>
              <w:left w:val="single" w:sz="4" w:space="0" w:color="000000"/>
              <w:bottom w:val="single" w:sz="4" w:space="0" w:color="000000"/>
            </w:tcBorders>
          </w:tcPr>
          <w:p w:rsidR="00232020" w:rsidRPr="008A44E9" w:rsidRDefault="00232020" w:rsidP="007407C3">
            <w:pPr>
              <w:rPr>
                <w:sz w:val="24"/>
                <w:szCs w:val="24"/>
              </w:rPr>
            </w:pPr>
            <w:r w:rsidRPr="008A44E9">
              <w:rPr>
                <w:sz w:val="24"/>
                <w:szCs w:val="24"/>
              </w:rPr>
              <w:t>12</w:t>
            </w:r>
          </w:p>
        </w:tc>
        <w:tc>
          <w:tcPr>
            <w:tcW w:w="1400" w:type="dxa"/>
            <w:tcBorders>
              <w:left w:val="single" w:sz="4" w:space="0" w:color="000000"/>
              <w:bottom w:val="single" w:sz="4" w:space="0" w:color="000000"/>
              <w:right w:val="single" w:sz="4" w:space="0" w:color="000000"/>
            </w:tcBorders>
          </w:tcPr>
          <w:p w:rsidR="00232020" w:rsidRPr="008A44E9" w:rsidRDefault="00232020" w:rsidP="007407C3">
            <w:pPr>
              <w:keepNext/>
              <w:snapToGrid w:val="0"/>
              <w:outlineLvl w:val="0"/>
              <w:rPr>
                <w:sz w:val="24"/>
                <w:szCs w:val="24"/>
              </w:rPr>
            </w:pPr>
            <w:r w:rsidRPr="008A44E9">
              <w:rPr>
                <w:sz w:val="24"/>
                <w:szCs w:val="24"/>
              </w:rPr>
              <w:t>12</w:t>
            </w:r>
          </w:p>
        </w:tc>
        <w:tc>
          <w:tcPr>
            <w:tcW w:w="2126" w:type="dxa"/>
            <w:tcBorders>
              <w:left w:val="single" w:sz="4" w:space="0" w:color="000000"/>
              <w:bottom w:val="single" w:sz="4" w:space="0" w:color="000000"/>
            </w:tcBorders>
            <w:vAlign w:val="center"/>
          </w:tcPr>
          <w:p w:rsidR="00232020" w:rsidRPr="008A44E9" w:rsidRDefault="00232020" w:rsidP="007407C3">
            <w:pPr>
              <w:keepNext/>
              <w:snapToGrid w:val="0"/>
              <w:outlineLvl w:val="0"/>
              <w:rPr>
                <w:sz w:val="24"/>
                <w:szCs w:val="24"/>
              </w:rPr>
            </w:pPr>
          </w:p>
        </w:tc>
        <w:tc>
          <w:tcPr>
            <w:tcW w:w="2552" w:type="dxa"/>
            <w:tcBorders>
              <w:left w:val="single" w:sz="4" w:space="0" w:color="000000"/>
              <w:bottom w:val="single" w:sz="4" w:space="0" w:color="000000"/>
            </w:tcBorders>
            <w:vAlign w:val="center"/>
          </w:tcPr>
          <w:p w:rsidR="00232020" w:rsidRPr="008A44E9" w:rsidRDefault="00232020" w:rsidP="00EF5708">
            <w:pPr>
              <w:snapToGrid w:val="0"/>
              <w:rPr>
                <w:sz w:val="24"/>
                <w:szCs w:val="24"/>
              </w:rPr>
            </w:pPr>
            <w:r w:rsidRPr="008A44E9">
              <w:rPr>
                <w:sz w:val="24"/>
                <w:szCs w:val="24"/>
              </w:rPr>
              <w:t>2</w:t>
            </w:r>
            <w:r w:rsidR="00EF5708" w:rsidRPr="008A44E9">
              <w:rPr>
                <w:sz w:val="24"/>
                <w:szCs w:val="24"/>
              </w:rPr>
              <w:t>1</w:t>
            </w:r>
          </w:p>
        </w:tc>
        <w:tc>
          <w:tcPr>
            <w:tcW w:w="2835" w:type="dxa"/>
            <w:tcBorders>
              <w:left w:val="single" w:sz="4" w:space="0" w:color="000000"/>
              <w:bottom w:val="single" w:sz="4" w:space="0" w:color="000000"/>
              <w:right w:val="single" w:sz="4" w:space="0" w:color="000000"/>
            </w:tcBorders>
            <w:vAlign w:val="center"/>
          </w:tcPr>
          <w:p w:rsidR="00232020" w:rsidRPr="008A44E9" w:rsidRDefault="00232020" w:rsidP="00EF5708">
            <w:pPr>
              <w:snapToGrid w:val="0"/>
              <w:rPr>
                <w:sz w:val="24"/>
                <w:szCs w:val="24"/>
              </w:rPr>
            </w:pPr>
            <w:r w:rsidRPr="008A44E9">
              <w:rPr>
                <w:sz w:val="24"/>
                <w:szCs w:val="24"/>
              </w:rPr>
              <w:t>12</w:t>
            </w:r>
            <w:r w:rsidR="00EF5708" w:rsidRPr="008A44E9">
              <w:rPr>
                <w:sz w:val="24"/>
                <w:szCs w:val="24"/>
              </w:rPr>
              <w:t>3</w:t>
            </w:r>
          </w:p>
        </w:tc>
      </w:tr>
      <w:tr w:rsidR="00232020" w:rsidRPr="008A44E9" w:rsidTr="007407C3">
        <w:trPr>
          <w:trHeight w:val="412"/>
        </w:trPr>
        <w:tc>
          <w:tcPr>
            <w:tcW w:w="766" w:type="dxa"/>
            <w:tcBorders>
              <w:left w:val="single" w:sz="4" w:space="0" w:color="000000"/>
              <w:bottom w:val="single" w:sz="4" w:space="0" w:color="000000"/>
            </w:tcBorders>
            <w:vAlign w:val="center"/>
          </w:tcPr>
          <w:p w:rsidR="00232020" w:rsidRPr="008A44E9" w:rsidRDefault="00CB6D98" w:rsidP="007407C3">
            <w:pPr>
              <w:snapToGrid w:val="0"/>
              <w:jc w:val="center"/>
              <w:rPr>
                <w:sz w:val="24"/>
                <w:szCs w:val="24"/>
              </w:rPr>
            </w:pPr>
            <w:r w:rsidRPr="008A44E9">
              <w:rPr>
                <w:sz w:val="24"/>
                <w:szCs w:val="24"/>
              </w:rPr>
              <w:t>16</w:t>
            </w:r>
          </w:p>
        </w:tc>
        <w:tc>
          <w:tcPr>
            <w:tcW w:w="3487" w:type="dxa"/>
            <w:tcBorders>
              <w:left w:val="single" w:sz="4" w:space="0" w:color="000000"/>
              <w:bottom w:val="single" w:sz="4" w:space="0" w:color="000000"/>
            </w:tcBorders>
          </w:tcPr>
          <w:p w:rsidR="00232020" w:rsidRPr="008A44E9" w:rsidRDefault="00232020" w:rsidP="007407C3">
            <w:pPr>
              <w:rPr>
                <w:sz w:val="24"/>
                <w:szCs w:val="24"/>
              </w:rPr>
            </w:pPr>
            <w:r w:rsidRPr="008A44E9">
              <w:rPr>
                <w:sz w:val="24"/>
                <w:szCs w:val="24"/>
              </w:rPr>
              <w:t>село Кичатово</w:t>
            </w:r>
          </w:p>
        </w:tc>
        <w:tc>
          <w:tcPr>
            <w:tcW w:w="1860" w:type="dxa"/>
            <w:tcBorders>
              <w:left w:val="single" w:sz="4" w:space="0" w:color="000000"/>
              <w:bottom w:val="single" w:sz="4" w:space="0" w:color="000000"/>
            </w:tcBorders>
          </w:tcPr>
          <w:p w:rsidR="00232020" w:rsidRPr="008A44E9" w:rsidRDefault="00232020" w:rsidP="007407C3">
            <w:pPr>
              <w:rPr>
                <w:sz w:val="24"/>
                <w:szCs w:val="24"/>
              </w:rPr>
            </w:pPr>
            <w:r w:rsidRPr="008A44E9">
              <w:rPr>
                <w:sz w:val="24"/>
                <w:szCs w:val="24"/>
              </w:rPr>
              <w:t>28</w:t>
            </w:r>
          </w:p>
        </w:tc>
        <w:tc>
          <w:tcPr>
            <w:tcW w:w="1400" w:type="dxa"/>
            <w:tcBorders>
              <w:left w:val="single" w:sz="4" w:space="0" w:color="000000"/>
              <w:bottom w:val="single" w:sz="4" w:space="0" w:color="000000"/>
              <w:right w:val="single" w:sz="4" w:space="0" w:color="000000"/>
            </w:tcBorders>
          </w:tcPr>
          <w:p w:rsidR="00232020" w:rsidRPr="008A44E9" w:rsidRDefault="00232020" w:rsidP="007407C3">
            <w:pPr>
              <w:keepNext/>
              <w:snapToGrid w:val="0"/>
              <w:outlineLvl w:val="0"/>
              <w:rPr>
                <w:sz w:val="24"/>
                <w:szCs w:val="24"/>
              </w:rPr>
            </w:pPr>
            <w:r w:rsidRPr="008A44E9">
              <w:rPr>
                <w:sz w:val="24"/>
                <w:szCs w:val="24"/>
              </w:rPr>
              <w:t>26</w:t>
            </w:r>
          </w:p>
        </w:tc>
        <w:tc>
          <w:tcPr>
            <w:tcW w:w="2126" w:type="dxa"/>
            <w:tcBorders>
              <w:left w:val="single" w:sz="4" w:space="0" w:color="000000"/>
              <w:bottom w:val="single" w:sz="4" w:space="0" w:color="000000"/>
            </w:tcBorders>
            <w:vAlign w:val="center"/>
          </w:tcPr>
          <w:p w:rsidR="00232020" w:rsidRPr="008A44E9" w:rsidRDefault="00232020" w:rsidP="007407C3">
            <w:pPr>
              <w:keepNext/>
              <w:snapToGrid w:val="0"/>
              <w:outlineLvl w:val="0"/>
              <w:rPr>
                <w:sz w:val="24"/>
                <w:szCs w:val="24"/>
              </w:rPr>
            </w:pPr>
          </w:p>
        </w:tc>
        <w:tc>
          <w:tcPr>
            <w:tcW w:w="2552" w:type="dxa"/>
            <w:tcBorders>
              <w:left w:val="single" w:sz="4" w:space="0" w:color="000000"/>
              <w:bottom w:val="single" w:sz="4" w:space="0" w:color="000000"/>
            </w:tcBorders>
            <w:vAlign w:val="center"/>
          </w:tcPr>
          <w:p w:rsidR="00232020" w:rsidRPr="008A44E9" w:rsidRDefault="00EF5708" w:rsidP="00EF5708">
            <w:pPr>
              <w:snapToGrid w:val="0"/>
              <w:rPr>
                <w:sz w:val="24"/>
                <w:szCs w:val="24"/>
              </w:rPr>
            </w:pPr>
            <w:r w:rsidRPr="008A44E9">
              <w:rPr>
                <w:sz w:val="24"/>
                <w:szCs w:val="24"/>
              </w:rPr>
              <w:t>26</w:t>
            </w:r>
          </w:p>
        </w:tc>
        <w:tc>
          <w:tcPr>
            <w:tcW w:w="2835" w:type="dxa"/>
            <w:tcBorders>
              <w:left w:val="single" w:sz="4" w:space="0" w:color="000000"/>
              <w:bottom w:val="single" w:sz="4" w:space="0" w:color="000000"/>
              <w:right w:val="single" w:sz="4" w:space="0" w:color="000000"/>
            </w:tcBorders>
            <w:vAlign w:val="center"/>
          </w:tcPr>
          <w:p w:rsidR="00232020" w:rsidRPr="008A44E9" w:rsidRDefault="00232020" w:rsidP="00EF5708">
            <w:pPr>
              <w:snapToGrid w:val="0"/>
              <w:rPr>
                <w:sz w:val="24"/>
                <w:szCs w:val="24"/>
              </w:rPr>
            </w:pPr>
            <w:r w:rsidRPr="008A44E9">
              <w:rPr>
                <w:sz w:val="24"/>
                <w:szCs w:val="24"/>
              </w:rPr>
              <w:t>12</w:t>
            </w:r>
            <w:r w:rsidR="00EF5708" w:rsidRPr="008A44E9">
              <w:rPr>
                <w:sz w:val="24"/>
                <w:szCs w:val="24"/>
              </w:rPr>
              <w:t>7</w:t>
            </w:r>
          </w:p>
        </w:tc>
      </w:tr>
      <w:tr w:rsidR="00232020" w:rsidRPr="008A44E9" w:rsidTr="007407C3">
        <w:trPr>
          <w:trHeight w:val="412"/>
        </w:trPr>
        <w:tc>
          <w:tcPr>
            <w:tcW w:w="766" w:type="dxa"/>
            <w:tcBorders>
              <w:left w:val="single" w:sz="4" w:space="0" w:color="000000"/>
              <w:bottom w:val="single" w:sz="4" w:space="0" w:color="000000"/>
            </w:tcBorders>
            <w:vAlign w:val="center"/>
          </w:tcPr>
          <w:p w:rsidR="00232020" w:rsidRPr="008A44E9" w:rsidRDefault="00CB6D98" w:rsidP="007407C3">
            <w:pPr>
              <w:snapToGrid w:val="0"/>
              <w:jc w:val="center"/>
              <w:rPr>
                <w:sz w:val="24"/>
                <w:szCs w:val="24"/>
              </w:rPr>
            </w:pPr>
            <w:r w:rsidRPr="008A44E9">
              <w:rPr>
                <w:sz w:val="24"/>
                <w:szCs w:val="24"/>
              </w:rPr>
              <w:t>17</w:t>
            </w:r>
          </w:p>
        </w:tc>
        <w:tc>
          <w:tcPr>
            <w:tcW w:w="3487" w:type="dxa"/>
            <w:tcBorders>
              <w:left w:val="single" w:sz="4" w:space="0" w:color="000000"/>
              <w:bottom w:val="single" w:sz="4" w:space="0" w:color="000000"/>
            </w:tcBorders>
          </w:tcPr>
          <w:p w:rsidR="00232020" w:rsidRPr="008A44E9" w:rsidRDefault="00232020" w:rsidP="007407C3">
            <w:pPr>
              <w:rPr>
                <w:sz w:val="24"/>
                <w:szCs w:val="24"/>
              </w:rPr>
            </w:pPr>
            <w:r w:rsidRPr="008A44E9">
              <w:rPr>
                <w:sz w:val="24"/>
                <w:szCs w:val="24"/>
              </w:rPr>
              <w:t>деревня Новая Сазоновка</w:t>
            </w:r>
          </w:p>
        </w:tc>
        <w:tc>
          <w:tcPr>
            <w:tcW w:w="1860" w:type="dxa"/>
            <w:tcBorders>
              <w:left w:val="single" w:sz="4" w:space="0" w:color="000000"/>
              <w:bottom w:val="single" w:sz="4" w:space="0" w:color="000000"/>
            </w:tcBorders>
          </w:tcPr>
          <w:p w:rsidR="00232020" w:rsidRPr="008A44E9" w:rsidRDefault="00232020" w:rsidP="007407C3">
            <w:pPr>
              <w:rPr>
                <w:sz w:val="24"/>
                <w:szCs w:val="24"/>
              </w:rPr>
            </w:pPr>
            <w:r w:rsidRPr="008A44E9">
              <w:rPr>
                <w:sz w:val="24"/>
                <w:szCs w:val="24"/>
              </w:rPr>
              <w:t>0</w:t>
            </w:r>
          </w:p>
        </w:tc>
        <w:tc>
          <w:tcPr>
            <w:tcW w:w="1400" w:type="dxa"/>
            <w:tcBorders>
              <w:left w:val="single" w:sz="4" w:space="0" w:color="000000"/>
              <w:bottom w:val="single" w:sz="4" w:space="0" w:color="000000"/>
              <w:right w:val="single" w:sz="4" w:space="0" w:color="000000"/>
            </w:tcBorders>
          </w:tcPr>
          <w:p w:rsidR="00232020" w:rsidRPr="008A44E9" w:rsidRDefault="00232020" w:rsidP="007407C3">
            <w:pPr>
              <w:keepNext/>
              <w:snapToGrid w:val="0"/>
              <w:outlineLvl w:val="0"/>
              <w:rPr>
                <w:sz w:val="24"/>
                <w:szCs w:val="24"/>
              </w:rPr>
            </w:pPr>
            <w:r w:rsidRPr="008A44E9">
              <w:rPr>
                <w:sz w:val="24"/>
                <w:szCs w:val="24"/>
              </w:rPr>
              <w:t>0</w:t>
            </w:r>
          </w:p>
        </w:tc>
        <w:tc>
          <w:tcPr>
            <w:tcW w:w="2126" w:type="dxa"/>
            <w:tcBorders>
              <w:left w:val="single" w:sz="4" w:space="0" w:color="000000"/>
              <w:bottom w:val="single" w:sz="4" w:space="0" w:color="000000"/>
            </w:tcBorders>
            <w:vAlign w:val="center"/>
          </w:tcPr>
          <w:p w:rsidR="00232020" w:rsidRPr="008A44E9" w:rsidRDefault="00232020" w:rsidP="007407C3">
            <w:pPr>
              <w:keepNext/>
              <w:snapToGrid w:val="0"/>
              <w:outlineLvl w:val="0"/>
              <w:rPr>
                <w:sz w:val="24"/>
                <w:szCs w:val="24"/>
              </w:rPr>
            </w:pPr>
          </w:p>
        </w:tc>
        <w:tc>
          <w:tcPr>
            <w:tcW w:w="2552" w:type="dxa"/>
            <w:tcBorders>
              <w:left w:val="single" w:sz="4" w:space="0" w:color="000000"/>
              <w:bottom w:val="single" w:sz="4" w:space="0" w:color="000000"/>
            </w:tcBorders>
            <w:vAlign w:val="center"/>
          </w:tcPr>
          <w:p w:rsidR="00232020" w:rsidRPr="008A44E9" w:rsidRDefault="00232020" w:rsidP="00EF5708">
            <w:pPr>
              <w:snapToGrid w:val="0"/>
              <w:rPr>
                <w:sz w:val="24"/>
                <w:szCs w:val="24"/>
              </w:rPr>
            </w:pPr>
            <w:r w:rsidRPr="008A44E9">
              <w:rPr>
                <w:sz w:val="24"/>
                <w:szCs w:val="24"/>
              </w:rPr>
              <w:t>2</w:t>
            </w:r>
            <w:r w:rsidR="00EF5708" w:rsidRPr="008A44E9">
              <w:rPr>
                <w:sz w:val="24"/>
                <w:szCs w:val="24"/>
              </w:rPr>
              <w:t>0</w:t>
            </w:r>
          </w:p>
        </w:tc>
        <w:tc>
          <w:tcPr>
            <w:tcW w:w="2835" w:type="dxa"/>
            <w:tcBorders>
              <w:left w:val="single" w:sz="4" w:space="0" w:color="000000"/>
              <w:bottom w:val="single" w:sz="4" w:space="0" w:color="000000"/>
              <w:right w:val="single" w:sz="4" w:space="0" w:color="000000"/>
            </w:tcBorders>
            <w:vAlign w:val="center"/>
          </w:tcPr>
          <w:p w:rsidR="00232020" w:rsidRPr="008A44E9" w:rsidRDefault="00232020" w:rsidP="00EF5708">
            <w:pPr>
              <w:snapToGrid w:val="0"/>
              <w:rPr>
                <w:sz w:val="24"/>
                <w:szCs w:val="24"/>
              </w:rPr>
            </w:pPr>
            <w:r w:rsidRPr="008A44E9">
              <w:rPr>
                <w:sz w:val="24"/>
                <w:szCs w:val="24"/>
              </w:rPr>
              <w:t>1</w:t>
            </w:r>
            <w:r w:rsidR="00E031CE">
              <w:rPr>
                <w:sz w:val="24"/>
                <w:szCs w:val="24"/>
              </w:rPr>
              <w:t>20</w:t>
            </w:r>
          </w:p>
        </w:tc>
      </w:tr>
      <w:tr w:rsidR="00232020" w:rsidRPr="008A44E9" w:rsidTr="007407C3">
        <w:trPr>
          <w:trHeight w:val="412"/>
        </w:trPr>
        <w:tc>
          <w:tcPr>
            <w:tcW w:w="766" w:type="dxa"/>
            <w:tcBorders>
              <w:left w:val="single" w:sz="4" w:space="0" w:color="000000"/>
              <w:bottom w:val="single" w:sz="4" w:space="0" w:color="000000"/>
            </w:tcBorders>
            <w:vAlign w:val="center"/>
          </w:tcPr>
          <w:p w:rsidR="00232020" w:rsidRPr="008A44E9" w:rsidRDefault="00CB6D98" w:rsidP="007407C3">
            <w:pPr>
              <w:snapToGrid w:val="0"/>
              <w:jc w:val="center"/>
              <w:rPr>
                <w:sz w:val="24"/>
                <w:szCs w:val="24"/>
              </w:rPr>
            </w:pPr>
            <w:r w:rsidRPr="008A44E9">
              <w:rPr>
                <w:sz w:val="24"/>
                <w:szCs w:val="24"/>
              </w:rPr>
              <w:t>18</w:t>
            </w:r>
          </w:p>
        </w:tc>
        <w:tc>
          <w:tcPr>
            <w:tcW w:w="3487" w:type="dxa"/>
            <w:tcBorders>
              <w:left w:val="single" w:sz="4" w:space="0" w:color="000000"/>
              <w:bottom w:val="single" w:sz="4" w:space="0" w:color="000000"/>
            </w:tcBorders>
          </w:tcPr>
          <w:p w:rsidR="00232020" w:rsidRPr="008A44E9" w:rsidRDefault="00232020" w:rsidP="007407C3">
            <w:pPr>
              <w:rPr>
                <w:sz w:val="24"/>
                <w:szCs w:val="24"/>
              </w:rPr>
            </w:pPr>
            <w:r w:rsidRPr="008A44E9">
              <w:rPr>
                <w:sz w:val="24"/>
                <w:szCs w:val="24"/>
              </w:rPr>
              <w:t>село Старая Сазоновка</w:t>
            </w:r>
          </w:p>
        </w:tc>
        <w:tc>
          <w:tcPr>
            <w:tcW w:w="1860" w:type="dxa"/>
            <w:tcBorders>
              <w:left w:val="single" w:sz="4" w:space="0" w:color="000000"/>
              <w:bottom w:val="single" w:sz="4" w:space="0" w:color="000000"/>
            </w:tcBorders>
          </w:tcPr>
          <w:p w:rsidR="00232020" w:rsidRPr="008A44E9" w:rsidRDefault="00232020" w:rsidP="007407C3">
            <w:pPr>
              <w:rPr>
                <w:sz w:val="24"/>
                <w:szCs w:val="24"/>
              </w:rPr>
            </w:pPr>
            <w:r w:rsidRPr="008A44E9">
              <w:rPr>
                <w:sz w:val="24"/>
                <w:szCs w:val="24"/>
              </w:rPr>
              <w:t>224</w:t>
            </w:r>
          </w:p>
        </w:tc>
        <w:tc>
          <w:tcPr>
            <w:tcW w:w="1400" w:type="dxa"/>
            <w:tcBorders>
              <w:left w:val="single" w:sz="4" w:space="0" w:color="000000"/>
              <w:bottom w:val="single" w:sz="4" w:space="0" w:color="000000"/>
              <w:right w:val="single" w:sz="4" w:space="0" w:color="000000"/>
            </w:tcBorders>
          </w:tcPr>
          <w:p w:rsidR="00232020" w:rsidRPr="008A44E9" w:rsidRDefault="00232020" w:rsidP="007407C3">
            <w:pPr>
              <w:keepNext/>
              <w:snapToGrid w:val="0"/>
              <w:outlineLvl w:val="0"/>
              <w:rPr>
                <w:sz w:val="24"/>
                <w:szCs w:val="24"/>
              </w:rPr>
            </w:pPr>
            <w:r w:rsidRPr="008A44E9">
              <w:rPr>
                <w:sz w:val="24"/>
                <w:szCs w:val="24"/>
              </w:rPr>
              <w:t>158</w:t>
            </w:r>
          </w:p>
        </w:tc>
        <w:tc>
          <w:tcPr>
            <w:tcW w:w="2126" w:type="dxa"/>
            <w:tcBorders>
              <w:left w:val="single" w:sz="4" w:space="0" w:color="000000"/>
              <w:bottom w:val="single" w:sz="4" w:space="0" w:color="000000"/>
            </w:tcBorders>
            <w:vAlign w:val="center"/>
          </w:tcPr>
          <w:p w:rsidR="00232020" w:rsidRPr="008A44E9" w:rsidRDefault="00232020" w:rsidP="007407C3">
            <w:pPr>
              <w:keepNext/>
              <w:snapToGrid w:val="0"/>
              <w:outlineLvl w:val="0"/>
              <w:rPr>
                <w:sz w:val="24"/>
                <w:szCs w:val="24"/>
              </w:rPr>
            </w:pPr>
          </w:p>
        </w:tc>
        <w:tc>
          <w:tcPr>
            <w:tcW w:w="2552" w:type="dxa"/>
            <w:tcBorders>
              <w:left w:val="single" w:sz="4" w:space="0" w:color="000000"/>
              <w:bottom w:val="single" w:sz="4" w:space="0" w:color="000000"/>
            </w:tcBorders>
            <w:vAlign w:val="center"/>
          </w:tcPr>
          <w:p w:rsidR="00232020" w:rsidRPr="008A44E9" w:rsidRDefault="00232020" w:rsidP="007407C3">
            <w:pPr>
              <w:snapToGrid w:val="0"/>
              <w:rPr>
                <w:sz w:val="24"/>
                <w:szCs w:val="24"/>
              </w:rPr>
            </w:pPr>
            <w:r w:rsidRPr="008A44E9">
              <w:rPr>
                <w:sz w:val="24"/>
                <w:szCs w:val="24"/>
              </w:rPr>
              <w:t>18</w:t>
            </w:r>
          </w:p>
        </w:tc>
        <w:tc>
          <w:tcPr>
            <w:tcW w:w="2835" w:type="dxa"/>
            <w:tcBorders>
              <w:left w:val="single" w:sz="4" w:space="0" w:color="000000"/>
              <w:bottom w:val="single" w:sz="4" w:space="0" w:color="000000"/>
              <w:right w:val="single" w:sz="4" w:space="0" w:color="000000"/>
            </w:tcBorders>
            <w:vAlign w:val="center"/>
          </w:tcPr>
          <w:p w:rsidR="00232020" w:rsidRPr="008A44E9" w:rsidRDefault="00232020" w:rsidP="00EF5708">
            <w:pPr>
              <w:snapToGrid w:val="0"/>
              <w:rPr>
                <w:sz w:val="24"/>
                <w:szCs w:val="24"/>
              </w:rPr>
            </w:pPr>
            <w:r w:rsidRPr="008A44E9">
              <w:rPr>
                <w:sz w:val="24"/>
                <w:szCs w:val="24"/>
              </w:rPr>
              <w:t>1</w:t>
            </w:r>
            <w:r w:rsidR="00EF5708" w:rsidRPr="008A44E9">
              <w:rPr>
                <w:sz w:val="24"/>
                <w:szCs w:val="24"/>
              </w:rPr>
              <w:t>19</w:t>
            </w:r>
          </w:p>
        </w:tc>
      </w:tr>
      <w:tr w:rsidR="00232020" w:rsidRPr="008A44E9" w:rsidTr="007407C3">
        <w:trPr>
          <w:trHeight w:val="412"/>
        </w:trPr>
        <w:tc>
          <w:tcPr>
            <w:tcW w:w="766" w:type="dxa"/>
            <w:tcBorders>
              <w:left w:val="single" w:sz="4" w:space="0" w:color="000000"/>
              <w:bottom w:val="single" w:sz="4" w:space="0" w:color="000000"/>
            </w:tcBorders>
            <w:vAlign w:val="center"/>
          </w:tcPr>
          <w:p w:rsidR="00232020" w:rsidRPr="008A44E9" w:rsidRDefault="00CB6D98" w:rsidP="007407C3">
            <w:pPr>
              <w:snapToGrid w:val="0"/>
              <w:jc w:val="center"/>
              <w:rPr>
                <w:sz w:val="24"/>
                <w:szCs w:val="24"/>
              </w:rPr>
            </w:pPr>
            <w:r w:rsidRPr="008A44E9">
              <w:rPr>
                <w:sz w:val="24"/>
                <w:szCs w:val="24"/>
              </w:rPr>
              <w:t>4</w:t>
            </w:r>
          </w:p>
        </w:tc>
        <w:tc>
          <w:tcPr>
            <w:tcW w:w="3487" w:type="dxa"/>
            <w:tcBorders>
              <w:left w:val="single" w:sz="4" w:space="0" w:color="000000"/>
              <w:bottom w:val="single" w:sz="4" w:space="0" w:color="000000"/>
            </w:tcBorders>
          </w:tcPr>
          <w:p w:rsidR="00232020" w:rsidRPr="008A44E9" w:rsidRDefault="00232020" w:rsidP="007407C3">
            <w:pPr>
              <w:rPr>
                <w:sz w:val="24"/>
                <w:szCs w:val="24"/>
              </w:rPr>
            </w:pPr>
            <w:r w:rsidRPr="008A44E9">
              <w:rPr>
                <w:sz w:val="24"/>
                <w:szCs w:val="24"/>
              </w:rPr>
              <w:t>Казенно-Майданское сельское поселение</w:t>
            </w:r>
          </w:p>
        </w:tc>
        <w:tc>
          <w:tcPr>
            <w:tcW w:w="1860" w:type="dxa"/>
            <w:tcBorders>
              <w:left w:val="single" w:sz="4" w:space="0" w:color="000000"/>
              <w:bottom w:val="single" w:sz="4" w:space="0" w:color="000000"/>
            </w:tcBorders>
          </w:tcPr>
          <w:p w:rsidR="00232020" w:rsidRPr="008A44E9" w:rsidRDefault="00232020" w:rsidP="007407C3">
            <w:pPr>
              <w:rPr>
                <w:sz w:val="24"/>
                <w:szCs w:val="24"/>
              </w:rPr>
            </w:pPr>
            <w:r w:rsidRPr="008A44E9">
              <w:rPr>
                <w:sz w:val="24"/>
                <w:szCs w:val="24"/>
              </w:rPr>
              <w:t>1107</w:t>
            </w:r>
          </w:p>
        </w:tc>
        <w:tc>
          <w:tcPr>
            <w:tcW w:w="1400" w:type="dxa"/>
            <w:tcBorders>
              <w:left w:val="single" w:sz="4" w:space="0" w:color="000000"/>
              <w:bottom w:val="single" w:sz="4" w:space="0" w:color="000000"/>
              <w:right w:val="single" w:sz="4" w:space="0" w:color="000000"/>
            </w:tcBorders>
          </w:tcPr>
          <w:p w:rsidR="00232020" w:rsidRPr="008A44E9" w:rsidRDefault="00232020" w:rsidP="007407C3">
            <w:pPr>
              <w:keepNext/>
              <w:snapToGrid w:val="0"/>
              <w:outlineLvl w:val="0"/>
              <w:rPr>
                <w:sz w:val="24"/>
                <w:szCs w:val="24"/>
              </w:rPr>
            </w:pPr>
            <w:r w:rsidRPr="008A44E9">
              <w:rPr>
                <w:sz w:val="24"/>
                <w:szCs w:val="24"/>
              </w:rPr>
              <w:t>917</w:t>
            </w:r>
          </w:p>
        </w:tc>
        <w:tc>
          <w:tcPr>
            <w:tcW w:w="2126" w:type="dxa"/>
            <w:tcBorders>
              <w:left w:val="single" w:sz="4" w:space="0" w:color="000000"/>
              <w:bottom w:val="single" w:sz="4" w:space="0" w:color="000000"/>
            </w:tcBorders>
          </w:tcPr>
          <w:p w:rsidR="00232020" w:rsidRPr="008A44E9" w:rsidRDefault="00232020" w:rsidP="007407C3">
            <w:pPr>
              <w:keepNext/>
              <w:snapToGrid w:val="0"/>
              <w:outlineLvl w:val="0"/>
              <w:rPr>
                <w:sz w:val="24"/>
                <w:szCs w:val="24"/>
              </w:rPr>
            </w:pPr>
          </w:p>
        </w:tc>
        <w:tc>
          <w:tcPr>
            <w:tcW w:w="2552" w:type="dxa"/>
            <w:tcBorders>
              <w:left w:val="single" w:sz="4" w:space="0" w:color="000000"/>
              <w:bottom w:val="single" w:sz="4" w:space="0" w:color="000000"/>
            </w:tcBorders>
          </w:tcPr>
          <w:p w:rsidR="00232020" w:rsidRPr="008A44E9" w:rsidRDefault="00EF5708" w:rsidP="00EF5708">
            <w:pPr>
              <w:snapToGrid w:val="0"/>
              <w:rPr>
                <w:sz w:val="24"/>
                <w:szCs w:val="24"/>
              </w:rPr>
            </w:pPr>
            <w:r w:rsidRPr="008A44E9">
              <w:rPr>
                <w:sz w:val="24"/>
                <w:szCs w:val="24"/>
              </w:rPr>
              <w:t>19</w:t>
            </w:r>
          </w:p>
        </w:tc>
        <w:tc>
          <w:tcPr>
            <w:tcW w:w="2835" w:type="dxa"/>
            <w:tcBorders>
              <w:left w:val="single" w:sz="4" w:space="0" w:color="000000"/>
              <w:bottom w:val="single" w:sz="4" w:space="0" w:color="000000"/>
              <w:right w:val="single" w:sz="4" w:space="0" w:color="000000"/>
            </w:tcBorders>
          </w:tcPr>
          <w:p w:rsidR="00232020" w:rsidRPr="008A44E9" w:rsidRDefault="00232020" w:rsidP="00EF5708">
            <w:pPr>
              <w:snapToGrid w:val="0"/>
              <w:rPr>
                <w:sz w:val="24"/>
                <w:szCs w:val="24"/>
              </w:rPr>
            </w:pPr>
            <w:r w:rsidRPr="008A44E9">
              <w:rPr>
                <w:sz w:val="24"/>
                <w:szCs w:val="24"/>
              </w:rPr>
              <w:t>1</w:t>
            </w:r>
            <w:r w:rsidR="00EF5708" w:rsidRPr="008A44E9">
              <w:rPr>
                <w:sz w:val="24"/>
                <w:szCs w:val="24"/>
              </w:rPr>
              <w:t>10</w:t>
            </w:r>
          </w:p>
        </w:tc>
      </w:tr>
      <w:tr w:rsidR="00232020" w:rsidRPr="008A44E9" w:rsidTr="007407C3">
        <w:trPr>
          <w:trHeight w:val="412"/>
        </w:trPr>
        <w:tc>
          <w:tcPr>
            <w:tcW w:w="766" w:type="dxa"/>
            <w:tcBorders>
              <w:left w:val="single" w:sz="4" w:space="0" w:color="000000"/>
              <w:bottom w:val="single" w:sz="4" w:space="0" w:color="000000"/>
            </w:tcBorders>
            <w:vAlign w:val="center"/>
          </w:tcPr>
          <w:p w:rsidR="00232020" w:rsidRPr="008A44E9" w:rsidRDefault="00CB6D98" w:rsidP="007407C3">
            <w:pPr>
              <w:snapToGrid w:val="0"/>
              <w:jc w:val="center"/>
              <w:rPr>
                <w:sz w:val="24"/>
                <w:szCs w:val="24"/>
              </w:rPr>
            </w:pPr>
            <w:r w:rsidRPr="008A44E9">
              <w:rPr>
                <w:sz w:val="24"/>
                <w:szCs w:val="24"/>
              </w:rPr>
              <w:t>19</w:t>
            </w:r>
          </w:p>
        </w:tc>
        <w:tc>
          <w:tcPr>
            <w:tcW w:w="3487" w:type="dxa"/>
            <w:tcBorders>
              <w:left w:val="single" w:sz="4" w:space="0" w:color="000000"/>
              <w:bottom w:val="single" w:sz="4" w:space="0" w:color="000000"/>
            </w:tcBorders>
          </w:tcPr>
          <w:p w:rsidR="00232020" w:rsidRPr="008A44E9" w:rsidRDefault="00232020" w:rsidP="007407C3">
            <w:pPr>
              <w:rPr>
                <w:sz w:val="24"/>
                <w:szCs w:val="24"/>
              </w:rPr>
            </w:pPr>
            <w:r w:rsidRPr="008A44E9">
              <w:rPr>
                <w:sz w:val="24"/>
                <w:szCs w:val="24"/>
              </w:rPr>
              <w:t>село Казенный Майдан</w:t>
            </w:r>
          </w:p>
        </w:tc>
        <w:tc>
          <w:tcPr>
            <w:tcW w:w="1860" w:type="dxa"/>
            <w:tcBorders>
              <w:left w:val="single" w:sz="4" w:space="0" w:color="000000"/>
              <w:bottom w:val="single" w:sz="4" w:space="0" w:color="000000"/>
            </w:tcBorders>
          </w:tcPr>
          <w:p w:rsidR="00232020" w:rsidRPr="008A44E9" w:rsidRDefault="00232020" w:rsidP="007407C3">
            <w:pPr>
              <w:rPr>
                <w:sz w:val="24"/>
                <w:szCs w:val="24"/>
              </w:rPr>
            </w:pPr>
            <w:r w:rsidRPr="008A44E9">
              <w:rPr>
                <w:sz w:val="24"/>
                <w:szCs w:val="24"/>
              </w:rPr>
              <w:t>270</w:t>
            </w:r>
          </w:p>
        </w:tc>
        <w:tc>
          <w:tcPr>
            <w:tcW w:w="1400" w:type="dxa"/>
            <w:tcBorders>
              <w:left w:val="single" w:sz="4" w:space="0" w:color="000000"/>
              <w:bottom w:val="single" w:sz="4" w:space="0" w:color="000000"/>
              <w:right w:val="single" w:sz="4" w:space="0" w:color="000000"/>
            </w:tcBorders>
          </w:tcPr>
          <w:p w:rsidR="00232020" w:rsidRPr="008A44E9" w:rsidRDefault="00232020" w:rsidP="007407C3">
            <w:pPr>
              <w:keepNext/>
              <w:snapToGrid w:val="0"/>
              <w:outlineLvl w:val="0"/>
              <w:rPr>
                <w:sz w:val="24"/>
                <w:szCs w:val="24"/>
              </w:rPr>
            </w:pPr>
            <w:r w:rsidRPr="008A44E9">
              <w:rPr>
                <w:sz w:val="24"/>
                <w:szCs w:val="24"/>
              </w:rPr>
              <w:t>198</w:t>
            </w:r>
          </w:p>
        </w:tc>
        <w:tc>
          <w:tcPr>
            <w:tcW w:w="2126" w:type="dxa"/>
            <w:tcBorders>
              <w:left w:val="single" w:sz="4" w:space="0" w:color="000000"/>
              <w:bottom w:val="single" w:sz="4" w:space="0" w:color="000000"/>
            </w:tcBorders>
          </w:tcPr>
          <w:p w:rsidR="00232020" w:rsidRPr="008A44E9" w:rsidRDefault="00232020" w:rsidP="007407C3">
            <w:pPr>
              <w:keepNext/>
              <w:snapToGrid w:val="0"/>
              <w:outlineLvl w:val="0"/>
              <w:rPr>
                <w:sz w:val="24"/>
                <w:szCs w:val="24"/>
              </w:rPr>
            </w:pPr>
          </w:p>
        </w:tc>
        <w:tc>
          <w:tcPr>
            <w:tcW w:w="2552" w:type="dxa"/>
            <w:tcBorders>
              <w:left w:val="single" w:sz="4" w:space="0" w:color="000000"/>
              <w:bottom w:val="single" w:sz="4" w:space="0" w:color="000000"/>
            </w:tcBorders>
          </w:tcPr>
          <w:p w:rsidR="00232020" w:rsidRPr="008A44E9" w:rsidRDefault="00EF5708" w:rsidP="007407C3">
            <w:pPr>
              <w:snapToGrid w:val="0"/>
              <w:rPr>
                <w:sz w:val="24"/>
                <w:szCs w:val="24"/>
              </w:rPr>
            </w:pPr>
            <w:r w:rsidRPr="008A44E9">
              <w:rPr>
                <w:sz w:val="24"/>
                <w:szCs w:val="24"/>
              </w:rPr>
              <w:t>19</w:t>
            </w:r>
          </w:p>
        </w:tc>
        <w:tc>
          <w:tcPr>
            <w:tcW w:w="2835" w:type="dxa"/>
            <w:tcBorders>
              <w:left w:val="single" w:sz="4" w:space="0" w:color="000000"/>
              <w:bottom w:val="single" w:sz="4" w:space="0" w:color="000000"/>
              <w:right w:val="single" w:sz="4" w:space="0" w:color="000000"/>
            </w:tcBorders>
          </w:tcPr>
          <w:p w:rsidR="00232020" w:rsidRPr="008A44E9" w:rsidRDefault="00232020" w:rsidP="00EF5708">
            <w:pPr>
              <w:snapToGrid w:val="0"/>
              <w:rPr>
                <w:sz w:val="24"/>
                <w:szCs w:val="24"/>
              </w:rPr>
            </w:pPr>
            <w:r w:rsidRPr="008A44E9">
              <w:rPr>
                <w:sz w:val="24"/>
                <w:szCs w:val="24"/>
              </w:rPr>
              <w:t>1</w:t>
            </w:r>
            <w:r w:rsidR="00EF5708" w:rsidRPr="008A44E9">
              <w:rPr>
                <w:sz w:val="24"/>
                <w:szCs w:val="24"/>
              </w:rPr>
              <w:t>10</w:t>
            </w:r>
          </w:p>
        </w:tc>
      </w:tr>
      <w:tr w:rsidR="00232020" w:rsidRPr="008A44E9" w:rsidTr="007407C3">
        <w:trPr>
          <w:trHeight w:val="412"/>
        </w:trPr>
        <w:tc>
          <w:tcPr>
            <w:tcW w:w="766" w:type="dxa"/>
            <w:tcBorders>
              <w:left w:val="single" w:sz="4" w:space="0" w:color="000000"/>
              <w:bottom w:val="single" w:sz="4" w:space="0" w:color="000000"/>
            </w:tcBorders>
            <w:vAlign w:val="center"/>
          </w:tcPr>
          <w:p w:rsidR="00232020" w:rsidRPr="008A44E9" w:rsidRDefault="00CB6D98" w:rsidP="007407C3">
            <w:pPr>
              <w:snapToGrid w:val="0"/>
              <w:jc w:val="center"/>
              <w:rPr>
                <w:sz w:val="24"/>
                <w:szCs w:val="24"/>
              </w:rPr>
            </w:pPr>
            <w:r w:rsidRPr="008A44E9">
              <w:rPr>
                <w:sz w:val="24"/>
                <w:szCs w:val="24"/>
              </w:rPr>
              <w:lastRenderedPageBreak/>
              <w:t>20</w:t>
            </w:r>
          </w:p>
        </w:tc>
        <w:tc>
          <w:tcPr>
            <w:tcW w:w="3487" w:type="dxa"/>
            <w:tcBorders>
              <w:left w:val="single" w:sz="4" w:space="0" w:color="000000"/>
              <w:bottom w:val="single" w:sz="4" w:space="0" w:color="000000"/>
            </w:tcBorders>
          </w:tcPr>
          <w:p w:rsidR="00232020" w:rsidRPr="008A44E9" w:rsidRDefault="00232020" w:rsidP="007407C3">
            <w:pPr>
              <w:rPr>
                <w:sz w:val="24"/>
                <w:szCs w:val="24"/>
              </w:rPr>
            </w:pPr>
            <w:r w:rsidRPr="008A44E9">
              <w:rPr>
                <w:sz w:val="24"/>
                <w:szCs w:val="24"/>
              </w:rPr>
              <w:t>посёлок Заря</w:t>
            </w:r>
          </w:p>
        </w:tc>
        <w:tc>
          <w:tcPr>
            <w:tcW w:w="1860" w:type="dxa"/>
            <w:tcBorders>
              <w:left w:val="single" w:sz="4" w:space="0" w:color="000000"/>
              <w:bottom w:val="single" w:sz="4" w:space="0" w:color="000000"/>
            </w:tcBorders>
          </w:tcPr>
          <w:p w:rsidR="00232020" w:rsidRPr="008A44E9" w:rsidRDefault="00232020" w:rsidP="007407C3">
            <w:pPr>
              <w:rPr>
                <w:sz w:val="24"/>
                <w:szCs w:val="24"/>
              </w:rPr>
            </w:pPr>
            <w:r w:rsidRPr="008A44E9">
              <w:rPr>
                <w:sz w:val="24"/>
                <w:szCs w:val="24"/>
              </w:rPr>
              <w:t>0</w:t>
            </w:r>
          </w:p>
        </w:tc>
        <w:tc>
          <w:tcPr>
            <w:tcW w:w="1400" w:type="dxa"/>
            <w:tcBorders>
              <w:left w:val="single" w:sz="4" w:space="0" w:color="000000"/>
              <w:bottom w:val="single" w:sz="4" w:space="0" w:color="000000"/>
              <w:right w:val="single" w:sz="4" w:space="0" w:color="000000"/>
            </w:tcBorders>
          </w:tcPr>
          <w:p w:rsidR="00232020" w:rsidRPr="008A44E9" w:rsidRDefault="00232020" w:rsidP="007407C3">
            <w:pPr>
              <w:keepNext/>
              <w:snapToGrid w:val="0"/>
              <w:outlineLvl w:val="0"/>
              <w:rPr>
                <w:sz w:val="24"/>
                <w:szCs w:val="24"/>
              </w:rPr>
            </w:pPr>
            <w:r w:rsidRPr="008A44E9">
              <w:rPr>
                <w:sz w:val="24"/>
                <w:szCs w:val="24"/>
              </w:rPr>
              <w:t>0</w:t>
            </w:r>
          </w:p>
        </w:tc>
        <w:tc>
          <w:tcPr>
            <w:tcW w:w="2126" w:type="dxa"/>
            <w:tcBorders>
              <w:left w:val="single" w:sz="4" w:space="0" w:color="000000"/>
              <w:bottom w:val="single" w:sz="4" w:space="0" w:color="000000"/>
            </w:tcBorders>
          </w:tcPr>
          <w:p w:rsidR="00232020" w:rsidRPr="008A44E9" w:rsidRDefault="00232020" w:rsidP="007407C3">
            <w:pPr>
              <w:keepNext/>
              <w:snapToGrid w:val="0"/>
              <w:outlineLvl w:val="0"/>
              <w:rPr>
                <w:sz w:val="24"/>
                <w:szCs w:val="24"/>
              </w:rPr>
            </w:pPr>
          </w:p>
        </w:tc>
        <w:tc>
          <w:tcPr>
            <w:tcW w:w="2552" w:type="dxa"/>
            <w:tcBorders>
              <w:left w:val="single" w:sz="4" w:space="0" w:color="000000"/>
              <w:bottom w:val="single" w:sz="4" w:space="0" w:color="000000"/>
            </w:tcBorders>
          </w:tcPr>
          <w:p w:rsidR="00232020" w:rsidRPr="008A44E9" w:rsidRDefault="00EF5708" w:rsidP="007407C3">
            <w:pPr>
              <w:snapToGrid w:val="0"/>
              <w:rPr>
                <w:sz w:val="24"/>
                <w:szCs w:val="24"/>
              </w:rPr>
            </w:pPr>
            <w:r w:rsidRPr="008A44E9">
              <w:rPr>
                <w:sz w:val="24"/>
                <w:szCs w:val="24"/>
              </w:rPr>
              <w:t>31</w:t>
            </w:r>
          </w:p>
        </w:tc>
        <w:tc>
          <w:tcPr>
            <w:tcW w:w="2835" w:type="dxa"/>
            <w:tcBorders>
              <w:left w:val="single" w:sz="4" w:space="0" w:color="000000"/>
              <w:bottom w:val="single" w:sz="4" w:space="0" w:color="000000"/>
              <w:right w:val="single" w:sz="4" w:space="0" w:color="000000"/>
            </w:tcBorders>
          </w:tcPr>
          <w:p w:rsidR="00232020" w:rsidRPr="008A44E9" w:rsidRDefault="00232020" w:rsidP="00EF5708">
            <w:pPr>
              <w:snapToGrid w:val="0"/>
              <w:rPr>
                <w:sz w:val="24"/>
                <w:szCs w:val="24"/>
              </w:rPr>
            </w:pPr>
            <w:r w:rsidRPr="008A44E9">
              <w:rPr>
                <w:sz w:val="24"/>
                <w:szCs w:val="24"/>
              </w:rPr>
              <w:t>12</w:t>
            </w:r>
            <w:r w:rsidR="00EF5708" w:rsidRPr="008A44E9">
              <w:rPr>
                <w:sz w:val="24"/>
                <w:szCs w:val="24"/>
              </w:rPr>
              <w:t>0</w:t>
            </w:r>
          </w:p>
        </w:tc>
      </w:tr>
      <w:tr w:rsidR="00232020" w:rsidRPr="008A44E9" w:rsidTr="007407C3">
        <w:trPr>
          <w:trHeight w:val="412"/>
        </w:trPr>
        <w:tc>
          <w:tcPr>
            <w:tcW w:w="766" w:type="dxa"/>
            <w:tcBorders>
              <w:left w:val="single" w:sz="4" w:space="0" w:color="000000"/>
              <w:bottom w:val="single" w:sz="4" w:space="0" w:color="000000"/>
            </w:tcBorders>
            <w:vAlign w:val="center"/>
          </w:tcPr>
          <w:p w:rsidR="00232020" w:rsidRPr="008A44E9" w:rsidRDefault="00CB6D98" w:rsidP="007407C3">
            <w:pPr>
              <w:snapToGrid w:val="0"/>
              <w:jc w:val="center"/>
              <w:rPr>
                <w:sz w:val="24"/>
                <w:szCs w:val="24"/>
              </w:rPr>
            </w:pPr>
            <w:r w:rsidRPr="008A44E9">
              <w:rPr>
                <w:sz w:val="24"/>
                <w:szCs w:val="24"/>
              </w:rPr>
              <w:t>21</w:t>
            </w:r>
          </w:p>
        </w:tc>
        <w:tc>
          <w:tcPr>
            <w:tcW w:w="3487" w:type="dxa"/>
            <w:tcBorders>
              <w:left w:val="single" w:sz="4" w:space="0" w:color="000000"/>
              <w:bottom w:val="single" w:sz="4" w:space="0" w:color="000000"/>
            </w:tcBorders>
          </w:tcPr>
          <w:p w:rsidR="00232020" w:rsidRPr="008A44E9" w:rsidRDefault="00232020" w:rsidP="007407C3">
            <w:pPr>
              <w:rPr>
                <w:sz w:val="24"/>
                <w:szCs w:val="24"/>
              </w:rPr>
            </w:pPr>
            <w:r w:rsidRPr="008A44E9">
              <w:rPr>
                <w:sz w:val="24"/>
                <w:szCs w:val="24"/>
              </w:rPr>
              <w:t>деревня Новое Дракино</w:t>
            </w:r>
          </w:p>
        </w:tc>
        <w:tc>
          <w:tcPr>
            <w:tcW w:w="1860" w:type="dxa"/>
            <w:tcBorders>
              <w:left w:val="single" w:sz="4" w:space="0" w:color="000000"/>
              <w:bottom w:val="single" w:sz="4" w:space="0" w:color="000000"/>
            </w:tcBorders>
          </w:tcPr>
          <w:p w:rsidR="00232020" w:rsidRPr="008A44E9" w:rsidRDefault="00232020" w:rsidP="007407C3">
            <w:pPr>
              <w:rPr>
                <w:sz w:val="24"/>
                <w:szCs w:val="24"/>
              </w:rPr>
            </w:pPr>
            <w:r w:rsidRPr="008A44E9">
              <w:rPr>
                <w:sz w:val="24"/>
                <w:szCs w:val="24"/>
              </w:rPr>
              <w:t>177</w:t>
            </w:r>
          </w:p>
        </w:tc>
        <w:tc>
          <w:tcPr>
            <w:tcW w:w="1400" w:type="dxa"/>
            <w:tcBorders>
              <w:left w:val="single" w:sz="4" w:space="0" w:color="000000"/>
              <w:bottom w:val="single" w:sz="4" w:space="0" w:color="000000"/>
              <w:right w:val="single" w:sz="4" w:space="0" w:color="000000"/>
            </w:tcBorders>
          </w:tcPr>
          <w:p w:rsidR="00232020" w:rsidRPr="008A44E9" w:rsidRDefault="00232020" w:rsidP="007407C3">
            <w:pPr>
              <w:keepNext/>
              <w:snapToGrid w:val="0"/>
              <w:outlineLvl w:val="0"/>
              <w:rPr>
                <w:sz w:val="24"/>
                <w:szCs w:val="24"/>
              </w:rPr>
            </w:pPr>
            <w:r w:rsidRPr="008A44E9">
              <w:rPr>
                <w:sz w:val="24"/>
                <w:szCs w:val="24"/>
              </w:rPr>
              <w:t>140</w:t>
            </w:r>
          </w:p>
        </w:tc>
        <w:tc>
          <w:tcPr>
            <w:tcW w:w="2126" w:type="dxa"/>
            <w:tcBorders>
              <w:left w:val="single" w:sz="4" w:space="0" w:color="000000"/>
              <w:bottom w:val="single" w:sz="4" w:space="0" w:color="000000"/>
            </w:tcBorders>
          </w:tcPr>
          <w:p w:rsidR="00232020" w:rsidRPr="008A44E9" w:rsidRDefault="00232020" w:rsidP="007407C3">
            <w:pPr>
              <w:keepNext/>
              <w:snapToGrid w:val="0"/>
              <w:outlineLvl w:val="0"/>
              <w:rPr>
                <w:sz w:val="24"/>
                <w:szCs w:val="24"/>
              </w:rPr>
            </w:pPr>
          </w:p>
        </w:tc>
        <w:tc>
          <w:tcPr>
            <w:tcW w:w="2552" w:type="dxa"/>
            <w:tcBorders>
              <w:left w:val="single" w:sz="4" w:space="0" w:color="000000"/>
              <w:bottom w:val="single" w:sz="4" w:space="0" w:color="000000"/>
            </w:tcBorders>
          </w:tcPr>
          <w:p w:rsidR="00232020" w:rsidRPr="008A44E9" w:rsidRDefault="00232020" w:rsidP="00EF5708">
            <w:pPr>
              <w:snapToGrid w:val="0"/>
              <w:rPr>
                <w:sz w:val="24"/>
                <w:szCs w:val="24"/>
              </w:rPr>
            </w:pPr>
            <w:r w:rsidRPr="008A44E9">
              <w:rPr>
                <w:sz w:val="24"/>
                <w:szCs w:val="24"/>
              </w:rPr>
              <w:t>2</w:t>
            </w:r>
            <w:r w:rsidR="00EF5708" w:rsidRPr="008A44E9">
              <w:rPr>
                <w:sz w:val="24"/>
                <w:szCs w:val="24"/>
              </w:rPr>
              <w:t>7</w:t>
            </w:r>
          </w:p>
        </w:tc>
        <w:tc>
          <w:tcPr>
            <w:tcW w:w="2835" w:type="dxa"/>
            <w:tcBorders>
              <w:left w:val="single" w:sz="4" w:space="0" w:color="000000"/>
              <w:bottom w:val="single" w:sz="4" w:space="0" w:color="000000"/>
              <w:right w:val="single" w:sz="4" w:space="0" w:color="000000"/>
            </w:tcBorders>
          </w:tcPr>
          <w:p w:rsidR="00232020" w:rsidRPr="008A44E9" w:rsidRDefault="00232020" w:rsidP="00EF5708">
            <w:pPr>
              <w:snapToGrid w:val="0"/>
              <w:rPr>
                <w:sz w:val="24"/>
                <w:szCs w:val="24"/>
              </w:rPr>
            </w:pPr>
            <w:r w:rsidRPr="008A44E9">
              <w:rPr>
                <w:sz w:val="24"/>
                <w:szCs w:val="24"/>
              </w:rPr>
              <w:t>11</w:t>
            </w:r>
            <w:r w:rsidR="00EF5708" w:rsidRPr="008A44E9">
              <w:rPr>
                <w:sz w:val="24"/>
                <w:szCs w:val="24"/>
              </w:rPr>
              <w:t>7</w:t>
            </w:r>
          </w:p>
        </w:tc>
      </w:tr>
      <w:tr w:rsidR="00232020" w:rsidRPr="008A44E9" w:rsidTr="007407C3">
        <w:trPr>
          <w:trHeight w:val="412"/>
        </w:trPr>
        <w:tc>
          <w:tcPr>
            <w:tcW w:w="766" w:type="dxa"/>
            <w:tcBorders>
              <w:left w:val="single" w:sz="4" w:space="0" w:color="000000"/>
              <w:bottom w:val="single" w:sz="4" w:space="0" w:color="000000"/>
            </w:tcBorders>
            <w:vAlign w:val="center"/>
          </w:tcPr>
          <w:p w:rsidR="00232020" w:rsidRPr="008A44E9" w:rsidRDefault="00CB6D98" w:rsidP="007407C3">
            <w:pPr>
              <w:snapToGrid w:val="0"/>
              <w:jc w:val="center"/>
              <w:rPr>
                <w:sz w:val="24"/>
                <w:szCs w:val="24"/>
              </w:rPr>
            </w:pPr>
            <w:r w:rsidRPr="008A44E9">
              <w:rPr>
                <w:sz w:val="24"/>
                <w:szCs w:val="24"/>
              </w:rPr>
              <w:t>22</w:t>
            </w:r>
          </w:p>
        </w:tc>
        <w:tc>
          <w:tcPr>
            <w:tcW w:w="3487" w:type="dxa"/>
            <w:tcBorders>
              <w:left w:val="single" w:sz="4" w:space="0" w:color="000000"/>
              <w:bottom w:val="single" w:sz="4" w:space="0" w:color="000000"/>
            </w:tcBorders>
          </w:tcPr>
          <w:p w:rsidR="00232020" w:rsidRPr="008A44E9" w:rsidRDefault="00232020" w:rsidP="007407C3">
            <w:pPr>
              <w:rPr>
                <w:sz w:val="24"/>
                <w:szCs w:val="24"/>
              </w:rPr>
            </w:pPr>
            <w:r w:rsidRPr="008A44E9">
              <w:rPr>
                <w:sz w:val="24"/>
                <w:szCs w:val="24"/>
              </w:rPr>
              <w:t>село Рыскино</w:t>
            </w:r>
          </w:p>
        </w:tc>
        <w:tc>
          <w:tcPr>
            <w:tcW w:w="1860" w:type="dxa"/>
            <w:tcBorders>
              <w:left w:val="single" w:sz="4" w:space="0" w:color="000000"/>
              <w:bottom w:val="single" w:sz="4" w:space="0" w:color="000000"/>
            </w:tcBorders>
          </w:tcPr>
          <w:p w:rsidR="00232020" w:rsidRPr="008A44E9" w:rsidRDefault="00232020" w:rsidP="007407C3">
            <w:pPr>
              <w:rPr>
                <w:sz w:val="24"/>
                <w:szCs w:val="24"/>
              </w:rPr>
            </w:pPr>
            <w:r w:rsidRPr="008A44E9">
              <w:rPr>
                <w:sz w:val="24"/>
                <w:szCs w:val="24"/>
              </w:rPr>
              <w:t>59</w:t>
            </w:r>
          </w:p>
        </w:tc>
        <w:tc>
          <w:tcPr>
            <w:tcW w:w="1400" w:type="dxa"/>
            <w:tcBorders>
              <w:left w:val="single" w:sz="4" w:space="0" w:color="000000"/>
              <w:bottom w:val="single" w:sz="4" w:space="0" w:color="000000"/>
              <w:right w:val="single" w:sz="4" w:space="0" w:color="000000"/>
            </w:tcBorders>
          </w:tcPr>
          <w:p w:rsidR="00232020" w:rsidRPr="008A44E9" w:rsidRDefault="00232020" w:rsidP="007407C3">
            <w:pPr>
              <w:keepNext/>
              <w:snapToGrid w:val="0"/>
              <w:outlineLvl w:val="0"/>
              <w:rPr>
                <w:sz w:val="24"/>
                <w:szCs w:val="24"/>
              </w:rPr>
            </w:pPr>
            <w:r w:rsidRPr="008A44E9">
              <w:rPr>
                <w:sz w:val="24"/>
                <w:szCs w:val="24"/>
              </w:rPr>
              <w:t>56</w:t>
            </w:r>
          </w:p>
        </w:tc>
        <w:tc>
          <w:tcPr>
            <w:tcW w:w="2126" w:type="dxa"/>
            <w:tcBorders>
              <w:left w:val="single" w:sz="4" w:space="0" w:color="000000"/>
              <w:bottom w:val="single" w:sz="4" w:space="0" w:color="000000"/>
            </w:tcBorders>
          </w:tcPr>
          <w:p w:rsidR="00232020" w:rsidRPr="008A44E9" w:rsidRDefault="00232020" w:rsidP="007407C3">
            <w:pPr>
              <w:keepNext/>
              <w:snapToGrid w:val="0"/>
              <w:outlineLvl w:val="0"/>
              <w:rPr>
                <w:sz w:val="24"/>
                <w:szCs w:val="24"/>
              </w:rPr>
            </w:pPr>
          </w:p>
        </w:tc>
        <w:tc>
          <w:tcPr>
            <w:tcW w:w="2552" w:type="dxa"/>
            <w:tcBorders>
              <w:left w:val="single" w:sz="4" w:space="0" w:color="000000"/>
              <w:bottom w:val="single" w:sz="4" w:space="0" w:color="000000"/>
            </w:tcBorders>
          </w:tcPr>
          <w:p w:rsidR="00232020" w:rsidRPr="008A44E9" w:rsidRDefault="00232020" w:rsidP="007407C3">
            <w:pPr>
              <w:snapToGrid w:val="0"/>
              <w:rPr>
                <w:sz w:val="24"/>
                <w:szCs w:val="24"/>
              </w:rPr>
            </w:pPr>
            <w:r w:rsidRPr="008A44E9">
              <w:rPr>
                <w:sz w:val="24"/>
                <w:szCs w:val="24"/>
              </w:rPr>
              <w:t>28</w:t>
            </w:r>
          </w:p>
        </w:tc>
        <w:tc>
          <w:tcPr>
            <w:tcW w:w="2835" w:type="dxa"/>
            <w:tcBorders>
              <w:left w:val="single" w:sz="4" w:space="0" w:color="000000"/>
              <w:bottom w:val="single" w:sz="4" w:space="0" w:color="000000"/>
              <w:right w:val="single" w:sz="4" w:space="0" w:color="000000"/>
            </w:tcBorders>
          </w:tcPr>
          <w:p w:rsidR="00232020" w:rsidRPr="008A44E9" w:rsidRDefault="00232020" w:rsidP="00EF5708">
            <w:pPr>
              <w:snapToGrid w:val="0"/>
              <w:rPr>
                <w:sz w:val="24"/>
                <w:szCs w:val="24"/>
              </w:rPr>
            </w:pPr>
            <w:r w:rsidRPr="008A44E9">
              <w:rPr>
                <w:sz w:val="24"/>
                <w:szCs w:val="24"/>
              </w:rPr>
              <w:t>11</w:t>
            </w:r>
            <w:r w:rsidR="00EF5708" w:rsidRPr="008A44E9">
              <w:rPr>
                <w:sz w:val="24"/>
                <w:szCs w:val="24"/>
              </w:rPr>
              <w:t>7</w:t>
            </w:r>
          </w:p>
        </w:tc>
      </w:tr>
      <w:tr w:rsidR="00232020" w:rsidRPr="008A44E9" w:rsidTr="007407C3">
        <w:trPr>
          <w:trHeight w:val="412"/>
        </w:trPr>
        <w:tc>
          <w:tcPr>
            <w:tcW w:w="766" w:type="dxa"/>
            <w:tcBorders>
              <w:left w:val="single" w:sz="4" w:space="0" w:color="000000"/>
              <w:bottom w:val="single" w:sz="4" w:space="0" w:color="000000"/>
            </w:tcBorders>
            <w:vAlign w:val="center"/>
          </w:tcPr>
          <w:p w:rsidR="00232020" w:rsidRPr="008A44E9" w:rsidRDefault="00CB6D98" w:rsidP="007407C3">
            <w:pPr>
              <w:snapToGrid w:val="0"/>
              <w:jc w:val="center"/>
              <w:rPr>
                <w:sz w:val="24"/>
                <w:szCs w:val="24"/>
              </w:rPr>
            </w:pPr>
            <w:r w:rsidRPr="008A44E9">
              <w:rPr>
                <w:sz w:val="24"/>
                <w:szCs w:val="24"/>
              </w:rPr>
              <w:t>23</w:t>
            </w:r>
          </w:p>
        </w:tc>
        <w:tc>
          <w:tcPr>
            <w:tcW w:w="3487" w:type="dxa"/>
            <w:tcBorders>
              <w:left w:val="single" w:sz="4" w:space="0" w:color="000000"/>
              <w:bottom w:val="single" w:sz="4" w:space="0" w:color="000000"/>
            </w:tcBorders>
          </w:tcPr>
          <w:p w:rsidR="00232020" w:rsidRPr="008A44E9" w:rsidRDefault="00232020" w:rsidP="007407C3">
            <w:pPr>
              <w:rPr>
                <w:sz w:val="24"/>
                <w:szCs w:val="24"/>
              </w:rPr>
            </w:pPr>
            <w:r w:rsidRPr="008A44E9">
              <w:rPr>
                <w:sz w:val="24"/>
                <w:szCs w:val="24"/>
              </w:rPr>
              <w:t>село Старое Дракино</w:t>
            </w:r>
          </w:p>
        </w:tc>
        <w:tc>
          <w:tcPr>
            <w:tcW w:w="1860" w:type="dxa"/>
            <w:tcBorders>
              <w:left w:val="single" w:sz="4" w:space="0" w:color="000000"/>
              <w:bottom w:val="single" w:sz="4" w:space="0" w:color="000000"/>
            </w:tcBorders>
          </w:tcPr>
          <w:p w:rsidR="00232020" w:rsidRPr="008A44E9" w:rsidRDefault="00232020" w:rsidP="007407C3">
            <w:pPr>
              <w:rPr>
                <w:sz w:val="24"/>
                <w:szCs w:val="24"/>
              </w:rPr>
            </w:pPr>
            <w:r w:rsidRPr="008A44E9">
              <w:rPr>
                <w:sz w:val="24"/>
                <w:szCs w:val="24"/>
              </w:rPr>
              <w:t>311</w:t>
            </w:r>
          </w:p>
        </w:tc>
        <w:tc>
          <w:tcPr>
            <w:tcW w:w="1400" w:type="dxa"/>
            <w:tcBorders>
              <w:left w:val="single" w:sz="4" w:space="0" w:color="000000"/>
              <w:bottom w:val="single" w:sz="4" w:space="0" w:color="000000"/>
              <w:right w:val="single" w:sz="4" w:space="0" w:color="000000"/>
            </w:tcBorders>
          </w:tcPr>
          <w:p w:rsidR="00232020" w:rsidRPr="008A44E9" w:rsidRDefault="00232020" w:rsidP="007407C3">
            <w:pPr>
              <w:keepNext/>
              <w:snapToGrid w:val="0"/>
              <w:outlineLvl w:val="0"/>
              <w:rPr>
                <w:sz w:val="24"/>
                <w:szCs w:val="24"/>
              </w:rPr>
            </w:pPr>
            <w:r w:rsidRPr="008A44E9">
              <w:rPr>
                <w:sz w:val="24"/>
                <w:szCs w:val="24"/>
              </w:rPr>
              <w:t>274</w:t>
            </w:r>
          </w:p>
        </w:tc>
        <w:tc>
          <w:tcPr>
            <w:tcW w:w="2126" w:type="dxa"/>
            <w:tcBorders>
              <w:left w:val="single" w:sz="4" w:space="0" w:color="000000"/>
              <w:bottom w:val="single" w:sz="4" w:space="0" w:color="000000"/>
            </w:tcBorders>
          </w:tcPr>
          <w:p w:rsidR="00232020" w:rsidRPr="008A44E9" w:rsidRDefault="00232020" w:rsidP="007407C3">
            <w:pPr>
              <w:keepNext/>
              <w:snapToGrid w:val="0"/>
              <w:outlineLvl w:val="0"/>
              <w:rPr>
                <w:sz w:val="24"/>
                <w:szCs w:val="24"/>
              </w:rPr>
            </w:pPr>
          </w:p>
        </w:tc>
        <w:tc>
          <w:tcPr>
            <w:tcW w:w="2552" w:type="dxa"/>
            <w:tcBorders>
              <w:left w:val="single" w:sz="4" w:space="0" w:color="000000"/>
              <w:bottom w:val="single" w:sz="4" w:space="0" w:color="000000"/>
            </w:tcBorders>
          </w:tcPr>
          <w:p w:rsidR="00232020" w:rsidRPr="008A44E9" w:rsidRDefault="00232020" w:rsidP="00EF5708">
            <w:pPr>
              <w:snapToGrid w:val="0"/>
              <w:rPr>
                <w:sz w:val="24"/>
                <w:szCs w:val="24"/>
              </w:rPr>
            </w:pPr>
            <w:r w:rsidRPr="008A44E9">
              <w:rPr>
                <w:sz w:val="24"/>
                <w:szCs w:val="24"/>
              </w:rPr>
              <w:t>2</w:t>
            </w:r>
            <w:r w:rsidR="00EF5708" w:rsidRPr="008A44E9">
              <w:rPr>
                <w:sz w:val="24"/>
                <w:szCs w:val="24"/>
              </w:rPr>
              <w:t>7</w:t>
            </w:r>
          </w:p>
        </w:tc>
        <w:tc>
          <w:tcPr>
            <w:tcW w:w="2835" w:type="dxa"/>
            <w:tcBorders>
              <w:left w:val="single" w:sz="4" w:space="0" w:color="000000"/>
              <w:bottom w:val="single" w:sz="4" w:space="0" w:color="000000"/>
              <w:right w:val="single" w:sz="4" w:space="0" w:color="000000"/>
            </w:tcBorders>
          </w:tcPr>
          <w:p w:rsidR="00232020" w:rsidRPr="008A44E9" w:rsidRDefault="00232020" w:rsidP="00EF5708">
            <w:pPr>
              <w:snapToGrid w:val="0"/>
              <w:rPr>
                <w:sz w:val="24"/>
                <w:szCs w:val="24"/>
              </w:rPr>
            </w:pPr>
            <w:r w:rsidRPr="008A44E9">
              <w:rPr>
                <w:sz w:val="24"/>
                <w:szCs w:val="24"/>
              </w:rPr>
              <w:t>11</w:t>
            </w:r>
            <w:r w:rsidR="00EF5708" w:rsidRPr="008A44E9">
              <w:rPr>
                <w:sz w:val="24"/>
                <w:szCs w:val="24"/>
              </w:rPr>
              <w:t>7</w:t>
            </w:r>
          </w:p>
        </w:tc>
      </w:tr>
      <w:tr w:rsidR="00232020" w:rsidRPr="008A44E9" w:rsidTr="007407C3">
        <w:trPr>
          <w:trHeight w:val="412"/>
        </w:trPr>
        <w:tc>
          <w:tcPr>
            <w:tcW w:w="766" w:type="dxa"/>
            <w:tcBorders>
              <w:left w:val="single" w:sz="4" w:space="0" w:color="000000"/>
              <w:bottom w:val="single" w:sz="4" w:space="0" w:color="000000"/>
            </w:tcBorders>
            <w:vAlign w:val="center"/>
          </w:tcPr>
          <w:p w:rsidR="00232020" w:rsidRPr="008A44E9" w:rsidRDefault="00CB6D98" w:rsidP="007407C3">
            <w:pPr>
              <w:snapToGrid w:val="0"/>
              <w:jc w:val="center"/>
              <w:rPr>
                <w:sz w:val="24"/>
                <w:szCs w:val="24"/>
              </w:rPr>
            </w:pPr>
            <w:r w:rsidRPr="008A44E9">
              <w:rPr>
                <w:sz w:val="24"/>
                <w:szCs w:val="24"/>
              </w:rPr>
              <w:t>24</w:t>
            </w:r>
          </w:p>
        </w:tc>
        <w:tc>
          <w:tcPr>
            <w:tcW w:w="3487" w:type="dxa"/>
            <w:tcBorders>
              <w:left w:val="single" w:sz="4" w:space="0" w:color="000000"/>
              <w:bottom w:val="single" w:sz="4" w:space="0" w:color="000000"/>
            </w:tcBorders>
          </w:tcPr>
          <w:p w:rsidR="00232020" w:rsidRPr="008A44E9" w:rsidRDefault="00232020" w:rsidP="007407C3">
            <w:pPr>
              <w:rPr>
                <w:sz w:val="24"/>
                <w:szCs w:val="24"/>
              </w:rPr>
            </w:pPr>
            <w:r w:rsidRPr="008A44E9">
              <w:rPr>
                <w:sz w:val="24"/>
                <w:szCs w:val="24"/>
              </w:rPr>
              <w:t>село Шадым</w:t>
            </w:r>
          </w:p>
        </w:tc>
        <w:tc>
          <w:tcPr>
            <w:tcW w:w="1860" w:type="dxa"/>
            <w:tcBorders>
              <w:left w:val="single" w:sz="4" w:space="0" w:color="000000"/>
              <w:bottom w:val="single" w:sz="4" w:space="0" w:color="000000"/>
            </w:tcBorders>
          </w:tcPr>
          <w:p w:rsidR="00232020" w:rsidRPr="008A44E9" w:rsidRDefault="00232020" w:rsidP="007407C3">
            <w:pPr>
              <w:rPr>
                <w:sz w:val="24"/>
                <w:szCs w:val="24"/>
              </w:rPr>
            </w:pPr>
            <w:r w:rsidRPr="008A44E9">
              <w:rPr>
                <w:sz w:val="24"/>
                <w:szCs w:val="24"/>
              </w:rPr>
              <w:t>290</w:t>
            </w:r>
          </w:p>
        </w:tc>
        <w:tc>
          <w:tcPr>
            <w:tcW w:w="1400" w:type="dxa"/>
            <w:tcBorders>
              <w:left w:val="single" w:sz="4" w:space="0" w:color="000000"/>
              <w:bottom w:val="single" w:sz="4" w:space="0" w:color="000000"/>
              <w:right w:val="single" w:sz="4" w:space="0" w:color="000000"/>
            </w:tcBorders>
          </w:tcPr>
          <w:p w:rsidR="00232020" w:rsidRPr="008A44E9" w:rsidRDefault="00232020" w:rsidP="007407C3">
            <w:pPr>
              <w:keepNext/>
              <w:snapToGrid w:val="0"/>
              <w:outlineLvl w:val="0"/>
              <w:rPr>
                <w:sz w:val="24"/>
                <w:szCs w:val="24"/>
              </w:rPr>
            </w:pPr>
            <w:r w:rsidRPr="008A44E9">
              <w:rPr>
                <w:sz w:val="24"/>
                <w:szCs w:val="24"/>
              </w:rPr>
              <w:t>249</w:t>
            </w:r>
          </w:p>
        </w:tc>
        <w:tc>
          <w:tcPr>
            <w:tcW w:w="2126" w:type="dxa"/>
            <w:tcBorders>
              <w:left w:val="single" w:sz="4" w:space="0" w:color="000000"/>
              <w:bottom w:val="single" w:sz="4" w:space="0" w:color="000000"/>
            </w:tcBorders>
          </w:tcPr>
          <w:p w:rsidR="00232020" w:rsidRPr="008A44E9" w:rsidRDefault="00232020" w:rsidP="007407C3">
            <w:pPr>
              <w:keepNext/>
              <w:snapToGrid w:val="0"/>
              <w:outlineLvl w:val="0"/>
              <w:rPr>
                <w:sz w:val="24"/>
                <w:szCs w:val="24"/>
              </w:rPr>
            </w:pPr>
          </w:p>
        </w:tc>
        <w:tc>
          <w:tcPr>
            <w:tcW w:w="2552" w:type="dxa"/>
            <w:tcBorders>
              <w:left w:val="single" w:sz="4" w:space="0" w:color="000000"/>
              <w:bottom w:val="single" w:sz="4" w:space="0" w:color="000000"/>
            </w:tcBorders>
          </w:tcPr>
          <w:p w:rsidR="00232020" w:rsidRPr="008A44E9" w:rsidRDefault="00232020" w:rsidP="007407C3">
            <w:pPr>
              <w:snapToGrid w:val="0"/>
              <w:rPr>
                <w:sz w:val="24"/>
                <w:szCs w:val="24"/>
              </w:rPr>
            </w:pPr>
            <w:r w:rsidRPr="008A44E9">
              <w:rPr>
                <w:sz w:val="24"/>
                <w:szCs w:val="24"/>
              </w:rPr>
              <w:t>24</w:t>
            </w:r>
          </w:p>
        </w:tc>
        <w:tc>
          <w:tcPr>
            <w:tcW w:w="2835" w:type="dxa"/>
            <w:tcBorders>
              <w:left w:val="single" w:sz="4" w:space="0" w:color="000000"/>
              <w:bottom w:val="single" w:sz="4" w:space="0" w:color="000000"/>
              <w:right w:val="single" w:sz="4" w:space="0" w:color="000000"/>
            </w:tcBorders>
          </w:tcPr>
          <w:p w:rsidR="00232020" w:rsidRPr="008A44E9" w:rsidRDefault="00232020" w:rsidP="007407C3">
            <w:pPr>
              <w:snapToGrid w:val="0"/>
              <w:rPr>
                <w:sz w:val="24"/>
                <w:szCs w:val="24"/>
              </w:rPr>
            </w:pPr>
            <w:r w:rsidRPr="008A44E9">
              <w:rPr>
                <w:sz w:val="24"/>
                <w:szCs w:val="24"/>
              </w:rPr>
              <w:t>109</w:t>
            </w:r>
          </w:p>
        </w:tc>
      </w:tr>
      <w:tr w:rsidR="00232020" w:rsidRPr="008A44E9" w:rsidTr="007407C3">
        <w:trPr>
          <w:trHeight w:val="412"/>
        </w:trPr>
        <w:tc>
          <w:tcPr>
            <w:tcW w:w="766" w:type="dxa"/>
            <w:tcBorders>
              <w:left w:val="single" w:sz="4" w:space="0" w:color="000000"/>
              <w:bottom w:val="single" w:sz="4" w:space="0" w:color="000000"/>
            </w:tcBorders>
            <w:vAlign w:val="center"/>
          </w:tcPr>
          <w:p w:rsidR="00232020" w:rsidRPr="008A44E9" w:rsidRDefault="00CB6D98" w:rsidP="007407C3">
            <w:pPr>
              <w:snapToGrid w:val="0"/>
              <w:jc w:val="center"/>
              <w:rPr>
                <w:sz w:val="24"/>
                <w:szCs w:val="24"/>
              </w:rPr>
            </w:pPr>
            <w:r w:rsidRPr="008A44E9">
              <w:rPr>
                <w:sz w:val="24"/>
                <w:szCs w:val="24"/>
              </w:rPr>
              <w:t>5</w:t>
            </w:r>
          </w:p>
        </w:tc>
        <w:tc>
          <w:tcPr>
            <w:tcW w:w="3487" w:type="dxa"/>
            <w:tcBorders>
              <w:left w:val="single" w:sz="4" w:space="0" w:color="000000"/>
              <w:bottom w:val="single" w:sz="4" w:space="0" w:color="000000"/>
            </w:tcBorders>
          </w:tcPr>
          <w:p w:rsidR="00232020" w:rsidRPr="008A44E9" w:rsidRDefault="00232020" w:rsidP="007407C3">
            <w:pPr>
              <w:rPr>
                <w:sz w:val="24"/>
                <w:szCs w:val="24"/>
              </w:rPr>
            </w:pPr>
            <w:r w:rsidRPr="008A44E9">
              <w:rPr>
                <w:sz w:val="24"/>
                <w:szCs w:val="24"/>
              </w:rPr>
              <w:t>Клиновское сельское посел</w:t>
            </w:r>
            <w:r w:rsidRPr="008A44E9">
              <w:rPr>
                <w:sz w:val="24"/>
                <w:szCs w:val="24"/>
              </w:rPr>
              <w:t>е</w:t>
            </w:r>
            <w:r w:rsidRPr="008A44E9">
              <w:rPr>
                <w:sz w:val="24"/>
                <w:szCs w:val="24"/>
              </w:rPr>
              <w:t>ние</w:t>
            </w:r>
          </w:p>
        </w:tc>
        <w:tc>
          <w:tcPr>
            <w:tcW w:w="1860" w:type="dxa"/>
            <w:tcBorders>
              <w:left w:val="single" w:sz="4" w:space="0" w:color="000000"/>
              <w:bottom w:val="single" w:sz="4" w:space="0" w:color="000000"/>
            </w:tcBorders>
          </w:tcPr>
          <w:p w:rsidR="00232020" w:rsidRPr="008A44E9" w:rsidRDefault="00232020" w:rsidP="007407C3">
            <w:pPr>
              <w:rPr>
                <w:sz w:val="24"/>
                <w:szCs w:val="24"/>
              </w:rPr>
            </w:pPr>
            <w:r w:rsidRPr="008A44E9">
              <w:rPr>
                <w:sz w:val="24"/>
                <w:szCs w:val="24"/>
              </w:rPr>
              <w:t>894</w:t>
            </w:r>
          </w:p>
        </w:tc>
        <w:tc>
          <w:tcPr>
            <w:tcW w:w="1400" w:type="dxa"/>
            <w:tcBorders>
              <w:left w:val="single" w:sz="4" w:space="0" w:color="000000"/>
              <w:bottom w:val="single" w:sz="4" w:space="0" w:color="000000"/>
              <w:right w:val="single" w:sz="4" w:space="0" w:color="000000"/>
            </w:tcBorders>
          </w:tcPr>
          <w:p w:rsidR="00232020" w:rsidRPr="008A44E9" w:rsidRDefault="00232020" w:rsidP="007407C3">
            <w:pPr>
              <w:keepNext/>
              <w:snapToGrid w:val="0"/>
              <w:outlineLvl w:val="0"/>
              <w:rPr>
                <w:sz w:val="24"/>
                <w:szCs w:val="24"/>
              </w:rPr>
            </w:pPr>
            <w:r w:rsidRPr="008A44E9">
              <w:rPr>
                <w:sz w:val="24"/>
                <w:szCs w:val="24"/>
              </w:rPr>
              <w:t>691</w:t>
            </w:r>
          </w:p>
        </w:tc>
        <w:tc>
          <w:tcPr>
            <w:tcW w:w="2126" w:type="dxa"/>
            <w:tcBorders>
              <w:left w:val="single" w:sz="4" w:space="0" w:color="000000"/>
              <w:bottom w:val="single" w:sz="4" w:space="0" w:color="000000"/>
            </w:tcBorders>
          </w:tcPr>
          <w:p w:rsidR="00232020" w:rsidRPr="008A44E9" w:rsidRDefault="00232020" w:rsidP="007407C3">
            <w:pPr>
              <w:keepNext/>
              <w:snapToGrid w:val="0"/>
              <w:outlineLvl w:val="0"/>
              <w:rPr>
                <w:sz w:val="24"/>
                <w:szCs w:val="24"/>
              </w:rPr>
            </w:pPr>
          </w:p>
        </w:tc>
        <w:tc>
          <w:tcPr>
            <w:tcW w:w="2552" w:type="dxa"/>
            <w:tcBorders>
              <w:left w:val="single" w:sz="4" w:space="0" w:color="000000"/>
              <w:bottom w:val="single" w:sz="4" w:space="0" w:color="000000"/>
            </w:tcBorders>
          </w:tcPr>
          <w:p w:rsidR="00232020" w:rsidRPr="008A44E9" w:rsidRDefault="00232020" w:rsidP="00EF5708">
            <w:pPr>
              <w:snapToGrid w:val="0"/>
              <w:rPr>
                <w:sz w:val="24"/>
                <w:szCs w:val="24"/>
              </w:rPr>
            </w:pPr>
            <w:r w:rsidRPr="008A44E9">
              <w:rPr>
                <w:sz w:val="24"/>
                <w:szCs w:val="24"/>
              </w:rPr>
              <w:t>2</w:t>
            </w:r>
            <w:r w:rsidR="00EF5708" w:rsidRPr="008A44E9">
              <w:rPr>
                <w:sz w:val="24"/>
                <w:szCs w:val="24"/>
              </w:rPr>
              <w:t>1</w:t>
            </w:r>
          </w:p>
        </w:tc>
        <w:tc>
          <w:tcPr>
            <w:tcW w:w="2835" w:type="dxa"/>
            <w:tcBorders>
              <w:left w:val="single" w:sz="4" w:space="0" w:color="000000"/>
              <w:bottom w:val="single" w:sz="4" w:space="0" w:color="000000"/>
              <w:right w:val="single" w:sz="4" w:space="0" w:color="000000"/>
            </w:tcBorders>
          </w:tcPr>
          <w:p w:rsidR="00232020" w:rsidRPr="008A44E9" w:rsidRDefault="00EF5708" w:rsidP="007407C3">
            <w:pPr>
              <w:snapToGrid w:val="0"/>
              <w:rPr>
                <w:sz w:val="24"/>
                <w:szCs w:val="24"/>
              </w:rPr>
            </w:pPr>
            <w:r w:rsidRPr="008A44E9">
              <w:rPr>
                <w:sz w:val="24"/>
                <w:szCs w:val="24"/>
              </w:rPr>
              <w:t>123</w:t>
            </w:r>
          </w:p>
        </w:tc>
      </w:tr>
      <w:tr w:rsidR="00232020" w:rsidRPr="008A44E9" w:rsidTr="007407C3">
        <w:trPr>
          <w:trHeight w:val="412"/>
        </w:trPr>
        <w:tc>
          <w:tcPr>
            <w:tcW w:w="766" w:type="dxa"/>
            <w:tcBorders>
              <w:left w:val="single" w:sz="4" w:space="0" w:color="000000"/>
              <w:bottom w:val="single" w:sz="4" w:space="0" w:color="000000"/>
            </w:tcBorders>
            <w:vAlign w:val="center"/>
          </w:tcPr>
          <w:p w:rsidR="00232020" w:rsidRPr="008A44E9" w:rsidRDefault="00CB6D98" w:rsidP="007407C3">
            <w:pPr>
              <w:snapToGrid w:val="0"/>
              <w:jc w:val="center"/>
              <w:rPr>
                <w:sz w:val="24"/>
                <w:szCs w:val="24"/>
              </w:rPr>
            </w:pPr>
            <w:r w:rsidRPr="008A44E9">
              <w:rPr>
                <w:sz w:val="24"/>
                <w:szCs w:val="24"/>
              </w:rPr>
              <w:t>25</w:t>
            </w:r>
          </w:p>
        </w:tc>
        <w:tc>
          <w:tcPr>
            <w:tcW w:w="3487" w:type="dxa"/>
            <w:tcBorders>
              <w:left w:val="single" w:sz="4" w:space="0" w:color="000000"/>
              <w:bottom w:val="single" w:sz="4" w:space="0" w:color="000000"/>
            </w:tcBorders>
          </w:tcPr>
          <w:p w:rsidR="00232020" w:rsidRPr="008A44E9" w:rsidRDefault="00232020" w:rsidP="007407C3">
            <w:pPr>
              <w:rPr>
                <w:sz w:val="24"/>
                <w:szCs w:val="24"/>
              </w:rPr>
            </w:pPr>
            <w:r w:rsidRPr="008A44E9">
              <w:rPr>
                <w:sz w:val="24"/>
                <w:szCs w:val="24"/>
              </w:rPr>
              <w:t>село Клиновка</w:t>
            </w:r>
          </w:p>
        </w:tc>
        <w:tc>
          <w:tcPr>
            <w:tcW w:w="1860" w:type="dxa"/>
            <w:tcBorders>
              <w:left w:val="single" w:sz="4" w:space="0" w:color="000000"/>
              <w:bottom w:val="single" w:sz="4" w:space="0" w:color="000000"/>
            </w:tcBorders>
          </w:tcPr>
          <w:p w:rsidR="00232020" w:rsidRPr="008A44E9" w:rsidRDefault="00232020" w:rsidP="007407C3">
            <w:pPr>
              <w:rPr>
                <w:sz w:val="24"/>
                <w:szCs w:val="24"/>
              </w:rPr>
            </w:pPr>
            <w:r w:rsidRPr="008A44E9">
              <w:rPr>
                <w:sz w:val="24"/>
                <w:szCs w:val="24"/>
              </w:rPr>
              <w:t>109</w:t>
            </w:r>
          </w:p>
        </w:tc>
        <w:tc>
          <w:tcPr>
            <w:tcW w:w="1400" w:type="dxa"/>
            <w:tcBorders>
              <w:left w:val="single" w:sz="4" w:space="0" w:color="000000"/>
              <w:bottom w:val="single" w:sz="4" w:space="0" w:color="000000"/>
              <w:right w:val="single" w:sz="4" w:space="0" w:color="000000"/>
            </w:tcBorders>
          </w:tcPr>
          <w:p w:rsidR="00232020" w:rsidRPr="008A44E9" w:rsidRDefault="00232020" w:rsidP="007407C3">
            <w:pPr>
              <w:keepNext/>
              <w:snapToGrid w:val="0"/>
              <w:outlineLvl w:val="0"/>
              <w:rPr>
                <w:sz w:val="24"/>
                <w:szCs w:val="24"/>
              </w:rPr>
            </w:pPr>
            <w:r w:rsidRPr="008A44E9">
              <w:rPr>
                <w:sz w:val="24"/>
                <w:szCs w:val="24"/>
              </w:rPr>
              <w:t>91</w:t>
            </w:r>
          </w:p>
        </w:tc>
        <w:tc>
          <w:tcPr>
            <w:tcW w:w="2126" w:type="dxa"/>
            <w:tcBorders>
              <w:left w:val="single" w:sz="4" w:space="0" w:color="000000"/>
              <w:bottom w:val="single" w:sz="4" w:space="0" w:color="000000"/>
            </w:tcBorders>
          </w:tcPr>
          <w:p w:rsidR="00232020" w:rsidRPr="008A44E9" w:rsidRDefault="00232020" w:rsidP="007407C3">
            <w:pPr>
              <w:keepNext/>
              <w:snapToGrid w:val="0"/>
              <w:outlineLvl w:val="0"/>
              <w:rPr>
                <w:sz w:val="24"/>
                <w:szCs w:val="24"/>
              </w:rPr>
            </w:pPr>
          </w:p>
        </w:tc>
        <w:tc>
          <w:tcPr>
            <w:tcW w:w="2552" w:type="dxa"/>
            <w:tcBorders>
              <w:left w:val="single" w:sz="4" w:space="0" w:color="000000"/>
              <w:bottom w:val="single" w:sz="4" w:space="0" w:color="000000"/>
            </w:tcBorders>
          </w:tcPr>
          <w:p w:rsidR="00232020" w:rsidRPr="008A44E9" w:rsidRDefault="00232020" w:rsidP="00EF5708">
            <w:pPr>
              <w:snapToGrid w:val="0"/>
              <w:rPr>
                <w:sz w:val="24"/>
                <w:szCs w:val="24"/>
              </w:rPr>
            </w:pPr>
            <w:r w:rsidRPr="008A44E9">
              <w:rPr>
                <w:sz w:val="24"/>
                <w:szCs w:val="24"/>
              </w:rPr>
              <w:t>2</w:t>
            </w:r>
            <w:r w:rsidR="00EF5708" w:rsidRPr="008A44E9">
              <w:rPr>
                <w:sz w:val="24"/>
                <w:szCs w:val="24"/>
              </w:rPr>
              <w:t>1</w:t>
            </w:r>
          </w:p>
        </w:tc>
        <w:tc>
          <w:tcPr>
            <w:tcW w:w="2835" w:type="dxa"/>
            <w:tcBorders>
              <w:left w:val="single" w:sz="4" w:space="0" w:color="000000"/>
              <w:bottom w:val="single" w:sz="4" w:space="0" w:color="000000"/>
              <w:right w:val="single" w:sz="4" w:space="0" w:color="000000"/>
            </w:tcBorders>
          </w:tcPr>
          <w:p w:rsidR="00232020" w:rsidRPr="008A44E9" w:rsidRDefault="00232020" w:rsidP="00EF5708">
            <w:pPr>
              <w:snapToGrid w:val="0"/>
              <w:rPr>
                <w:sz w:val="24"/>
                <w:szCs w:val="24"/>
              </w:rPr>
            </w:pPr>
            <w:r w:rsidRPr="008A44E9">
              <w:rPr>
                <w:sz w:val="24"/>
                <w:szCs w:val="24"/>
              </w:rPr>
              <w:t>12</w:t>
            </w:r>
            <w:r w:rsidR="00EF5708" w:rsidRPr="008A44E9">
              <w:rPr>
                <w:sz w:val="24"/>
                <w:szCs w:val="24"/>
              </w:rPr>
              <w:t>3</w:t>
            </w:r>
          </w:p>
        </w:tc>
      </w:tr>
      <w:tr w:rsidR="00232020" w:rsidRPr="008A44E9" w:rsidTr="007407C3">
        <w:trPr>
          <w:trHeight w:val="412"/>
        </w:trPr>
        <w:tc>
          <w:tcPr>
            <w:tcW w:w="766" w:type="dxa"/>
            <w:tcBorders>
              <w:left w:val="single" w:sz="4" w:space="0" w:color="000000"/>
              <w:bottom w:val="single" w:sz="4" w:space="0" w:color="000000"/>
            </w:tcBorders>
            <w:vAlign w:val="center"/>
          </w:tcPr>
          <w:p w:rsidR="00232020" w:rsidRPr="008A44E9" w:rsidRDefault="00CB6D98" w:rsidP="007407C3">
            <w:pPr>
              <w:snapToGrid w:val="0"/>
              <w:jc w:val="center"/>
              <w:rPr>
                <w:sz w:val="24"/>
                <w:szCs w:val="24"/>
              </w:rPr>
            </w:pPr>
            <w:r w:rsidRPr="008A44E9">
              <w:rPr>
                <w:sz w:val="24"/>
                <w:szCs w:val="24"/>
              </w:rPr>
              <w:t>26</w:t>
            </w:r>
          </w:p>
        </w:tc>
        <w:tc>
          <w:tcPr>
            <w:tcW w:w="3487" w:type="dxa"/>
            <w:tcBorders>
              <w:left w:val="single" w:sz="4" w:space="0" w:color="000000"/>
              <w:bottom w:val="single" w:sz="4" w:space="0" w:color="000000"/>
            </w:tcBorders>
          </w:tcPr>
          <w:p w:rsidR="00232020" w:rsidRPr="008A44E9" w:rsidRDefault="00232020" w:rsidP="007407C3">
            <w:pPr>
              <w:rPr>
                <w:sz w:val="24"/>
                <w:szCs w:val="24"/>
              </w:rPr>
            </w:pPr>
            <w:r w:rsidRPr="008A44E9">
              <w:rPr>
                <w:sz w:val="24"/>
                <w:szCs w:val="24"/>
              </w:rPr>
              <w:t>посёлок Виноградовка</w:t>
            </w:r>
          </w:p>
        </w:tc>
        <w:tc>
          <w:tcPr>
            <w:tcW w:w="1860" w:type="dxa"/>
            <w:tcBorders>
              <w:left w:val="single" w:sz="4" w:space="0" w:color="000000"/>
              <w:bottom w:val="single" w:sz="4" w:space="0" w:color="000000"/>
            </w:tcBorders>
          </w:tcPr>
          <w:p w:rsidR="00232020" w:rsidRPr="008A44E9" w:rsidRDefault="00232020" w:rsidP="007407C3">
            <w:pPr>
              <w:rPr>
                <w:sz w:val="24"/>
                <w:szCs w:val="24"/>
              </w:rPr>
            </w:pPr>
            <w:r w:rsidRPr="008A44E9">
              <w:rPr>
                <w:sz w:val="24"/>
                <w:szCs w:val="24"/>
              </w:rPr>
              <w:t>1</w:t>
            </w:r>
          </w:p>
        </w:tc>
        <w:tc>
          <w:tcPr>
            <w:tcW w:w="1400" w:type="dxa"/>
            <w:tcBorders>
              <w:left w:val="single" w:sz="4" w:space="0" w:color="000000"/>
              <w:bottom w:val="single" w:sz="4" w:space="0" w:color="000000"/>
              <w:right w:val="single" w:sz="4" w:space="0" w:color="000000"/>
            </w:tcBorders>
          </w:tcPr>
          <w:p w:rsidR="00232020" w:rsidRPr="008A44E9" w:rsidRDefault="00232020" w:rsidP="007407C3">
            <w:pPr>
              <w:keepNext/>
              <w:snapToGrid w:val="0"/>
              <w:outlineLvl w:val="0"/>
              <w:rPr>
                <w:sz w:val="24"/>
                <w:szCs w:val="24"/>
              </w:rPr>
            </w:pPr>
            <w:r w:rsidRPr="008A44E9">
              <w:rPr>
                <w:sz w:val="24"/>
                <w:szCs w:val="24"/>
              </w:rPr>
              <w:t>0</w:t>
            </w:r>
          </w:p>
        </w:tc>
        <w:tc>
          <w:tcPr>
            <w:tcW w:w="2126" w:type="dxa"/>
            <w:tcBorders>
              <w:left w:val="single" w:sz="4" w:space="0" w:color="000000"/>
              <w:bottom w:val="single" w:sz="4" w:space="0" w:color="000000"/>
            </w:tcBorders>
          </w:tcPr>
          <w:p w:rsidR="00232020" w:rsidRPr="008A44E9" w:rsidRDefault="00232020" w:rsidP="007407C3">
            <w:pPr>
              <w:keepNext/>
              <w:snapToGrid w:val="0"/>
              <w:outlineLvl w:val="0"/>
              <w:rPr>
                <w:sz w:val="24"/>
                <w:szCs w:val="24"/>
              </w:rPr>
            </w:pPr>
          </w:p>
        </w:tc>
        <w:tc>
          <w:tcPr>
            <w:tcW w:w="2552" w:type="dxa"/>
            <w:tcBorders>
              <w:left w:val="single" w:sz="4" w:space="0" w:color="000000"/>
              <w:bottom w:val="single" w:sz="4" w:space="0" w:color="000000"/>
            </w:tcBorders>
          </w:tcPr>
          <w:p w:rsidR="00232020" w:rsidRPr="008A44E9" w:rsidRDefault="00EF5708" w:rsidP="007407C3">
            <w:pPr>
              <w:snapToGrid w:val="0"/>
              <w:rPr>
                <w:sz w:val="24"/>
                <w:szCs w:val="24"/>
              </w:rPr>
            </w:pPr>
            <w:r w:rsidRPr="008A44E9">
              <w:rPr>
                <w:sz w:val="24"/>
                <w:szCs w:val="24"/>
              </w:rPr>
              <w:t>29</w:t>
            </w:r>
          </w:p>
        </w:tc>
        <w:tc>
          <w:tcPr>
            <w:tcW w:w="2835" w:type="dxa"/>
            <w:tcBorders>
              <w:left w:val="single" w:sz="4" w:space="0" w:color="000000"/>
              <w:bottom w:val="single" w:sz="4" w:space="0" w:color="000000"/>
              <w:right w:val="single" w:sz="4" w:space="0" w:color="000000"/>
            </w:tcBorders>
          </w:tcPr>
          <w:p w:rsidR="00232020" w:rsidRPr="008A44E9" w:rsidRDefault="00232020" w:rsidP="00EF5708">
            <w:pPr>
              <w:snapToGrid w:val="0"/>
              <w:rPr>
                <w:sz w:val="24"/>
                <w:szCs w:val="24"/>
              </w:rPr>
            </w:pPr>
            <w:r w:rsidRPr="008A44E9">
              <w:rPr>
                <w:sz w:val="24"/>
                <w:szCs w:val="24"/>
              </w:rPr>
              <w:t>13</w:t>
            </w:r>
            <w:r w:rsidR="00EF5708" w:rsidRPr="008A44E9">
              <w:rPr>
                <w:sz w:val="24"/>
                <w:szCs w:val="24"/>
              </w:rPr>
              <w:t>1</w:t>
            </w:r>
          </w:p>
        </w:tc>
      </w:tr>
      <w:tr w:rsidR="00232020" w:rsidRPr="008A44E9" w:rsidTr="007407C3">
        <w:trPr>
          <w:trHeight w:val="412"/>
        </w:trPr>
        <w:tc>
          <w:tcPr>
            <w:tcW w:w="766" w:type="dxa"/>
            <w:tcBorders>
              <w:left w:val="single" w:sz="4" w:space="0" w:color="000000"/>
              <w:bottom w:val="single" w:sz="4" w:space="0" w:color="000000"/>
            </w:tcBorders>
            <w:vAlign w:val="center"/>
          </w:tcPr>
          <w:p w:rsidR="00232020" w:rsidRPr="008A44E9" w:rsidRDefault="00CB6D98" w:rsidP="007407C3">
            <w:pPr>
              <w:snapToGrid w:val="0"/>
              <w:jc w:val="center"/>
              <w:rPr>
                <w:sz w:val="24"/>
                <w:szCs w:val="24"/>
              </w:rPr>
            </w:pPr>
            <w:r w:rsidRPr="008A44E9">
              <w:rPr>
                <w:sz w:val="24"/>
                <w:szCs w:val="24"/>
              </w:rPr>
              <w:t>27</w:t>
            </w:r>
          </w:p>
        </w:tc>
        <w:tc>
          <w:tcPr>
            <w:tcW w:w="3487" w:type="dxa"/>
            <w:tcBorders>
              <w:left w:val="single" w:sz="4" w:space="0" w:color="000000"/>
              <w:bottom w:val="single" w:sz="4" w:space="0" w:color="000000"/>
            </w:tcBorders>
          </w:tcPr>
          <w:p w:rsidR="00232020" w:rsidRPr="008A44E9" w:rsidRDefault="00232020" w:rsidP="007407C3">
            <w:pPr>
              <w:rPr>
                <w:sz w:val="24"/>
                <w:szCs w:val="24"/>
              </w:rPr>
            </w:pPr>
            <w:r w:rsidRPr="008A44E9">
              <w:rPr>
                <w:sz w:val="24"/>
                <w:szCs w:val="24"/>
              </w:rPr>
              <w:t>село Перевесье</w:t>
            </w:r>
          </w:p>
        </w:tc>
        <w:tc>
          <w:tcPr>
            <w:tcW w:w="1860" w:type="dxa"/>
            <w:tcBorders>
              <w:left w:val="single" w:sz="4" w:space="0" w:color="000000"/>
              <w:bottom w:val="single" w:sz="4" w:space="0" w:color="000000"/>
            </w:tcBorders>
          </w:tcPr>
          <w:p w:rsidR="00232020" w:rsidRPr="008A44E9" w:rsidRDefault="00232020" w:rsidP="007407C3">
            <w:pPr>
              <w:rPr>
                <w:sz w:val="24"/>
                <w:szCs w:val="24"/>
              </w:rPr>
            </w:pPr>
            <w:r w:rsidRPr="008A44E9">
              <w:rPr>
                <w:sz w:val="24"/>
                <w:szCs w:val="24"/>
              </w:rPr>
              <w:t>73</w:t>
            </w:r>
          </w:p>
        </w:tc>
        <w:tc>
          <w:tcPr>
            <w:tcW w:w="1400" w:type="dxa"/>
            <w:tcBorders>
              <w:left w:val="single" w:sz="4" w:space="0" w:color="000000"/>
              <w:bottom w:val="single" w:sz="4" w:space="0" w:color="000000"/>
              <w:right w:val="single" w:sz="4" w:space="0" w:color="000000"/>
            </w:tcBorders>
          </w:tcPr>
          <w:p w:rsidR="00232020" w:rsidRPr="008A44E9" w:rsidRDefault="00232020" w:rsidP="007407C3">
            <w:pPr>
              <w:keepNext/>
              <w:snapToGrid w:val="0"/>
              <w:outlineLvl w:val="0"/>
              <w:rPr>
                <w:sz w:val="24"/>
                <w:szCs w:val="24"/>
              </w:rPr>
            </w:pPr>
            <w:r w:rsidRPr="008A44E9">
              <w:rPr>
                <w:sz w:val="24"/>
                <w:szCs w:val="24"/>
              </w:rPr>
              <w:t>57</w:t>
            </w:r>
          </w:p>
        </w:tc>
        <w:tc>
          <w:tcPr>
            <w:tcW w:w="2126" w:type="dxa"/>
            <w:tcBorders>
              <w:left w:val="single" w:sz="4" w:space="0" w:color="000000"/>
              <w:bottom w:val="single" w:sz="4" w:space="0" w:color="000000"/>
            </w:tcBorders>
          </w:tcPr>
          <w:p w:rsidR="00232020" w:rsidRPr="008A44E9" w:rsidRDefault="00232020" w:rsidP="007407C3">
            <w:pPr>
              <w:keepNext/>
              <w:snapToGrid w:val="0"/>
              <w:outlineLvl w:val="0"/>
              <w:rPr>
                <w:sz w:val="24"/>
                <w:szCs w:val="24"/>
              </w:rPr>
            </w:pPr>
          </w:p>
        </w:tc>
        <w:tc>
          <w:tcPr>
            <w:tcW w:w="2552" w:type="dxa"/>
            <w:tcBorders>
              <w:left w:val="single" w:sz="4" w:space="0" w:color="000000"/>
              <w:bottom w:val="single" w:sz="4" w:space="0" w:color="000000"/>
            </w:tcBorders>
          </w:tcPr>
          <w:p w:rsidR="00232020" w:rsidRPr="008A44E9" w:rsidRDefault="00232020" w:rsidP="007407C3">
            <w:pPr>
              <w:snapToGrid w:val="0"/>
              <w:rPr>
                <w:sz w:val="24"/>
                <w:szCs w:val="24"/>
              </w:rPr>
            </w:pPr>
            <w:r w:rsidRPr="008A44E9">
              <w:rPr>
                <w:sz w:val="24"/>
                <w:szCs w:val="24"/>
              </w:rPr>
              <w:t>26</w:t>
            </w:r>
          </w:p>
        </w:tc>
        <w:tc>
          <w:tcPr>
            <w:tcW w:w="2835" w:type="dxa"/>
            <w:tcBorders>
              <w:left w:val="single" w:sz="4" w:space="0" w:color="000000"/>
              <w:bottom w:val="single" w:sz="4" w:space="0" w:color="000000"/>
              <w:right w:val="single" w:sz="4" w:space="0" w:color="000000"/>
            </w:tcBorders>
          </w:tcPr>
          <w:p w:rsidR="00232020" w:rsidRPr="008A44E9" w:rsidRDefault="00232020" w:rsidP="00EF5708">
            <w:pPr>
              <w:snapToGrid w:val="0"/>
              <w:rPr>
                <w:sz w:val="24"/>
                <w:szCs w:val="24"/>
              </w:rPr>
            </w:pPr>
            <w:r w:rsidRPr="008A44E9">
              <w:rPr>
                <w:sz w:val="24"/>
                <w:szCs w:val="24"/>
              </w:rPr>
              <w:t>13</w:t>
            </w:r>
            <w:r w:rsidR="00EF5708" w:rsidRPr="008A44E9">
              <w:rPr>
                <w:sz w:val="24"/>
                <w:szCs w:val="24"/>
              </w:rPr>
              <w:t>6</w:t>
            </w:r>
          </w:p>
        </w:tc>
      </w:tr>
      <w:tr w:rsidR="00232020" w:rsidRPr="008A44E9" w:rsidTr="007407C3">
        <w:trPr>
          <w:trHeight w:val="412"/>
        </w:trPr>
        <w:tc>
          <w:tcPr>
            <w:tcW w:w="766" w:type="dxa"/>
            <w:tcBorders>
              <w:left w:val="single" w:sz="4" w:space="0" w:color="000000"/>
              <w:bottom w:val="single" w:sz="4" w:space="0" w:color="000000"/>
            </w:tcBorders>
            <w:vAlign w:val="center"/>
          </w:tcPr>
          <w:p w:rsidR="00232020" w:rsidRPr="008A44E9" w:rsidRDefault="00CB6D98" w:rsidP="007407C3">
            <w:pPr>
              <w:snapToGrid w:val="0"/>
              <w:jc w:val="center"/>
              <w:rPr>
                <w:sz w:val="24"/>
                <w:szCs w:val="24"/>
              </w:rPr>
            </w:pPr>
            <w:r w:rsidRPr="008A44E9">
              <w:rPr>
                <w:sz w:val="24"/>
                <w:szCs w:val="24"/>
              </w:rPr>
              <w:t>28</w:t>
            </w:r>
          </w:p>
        </w:tc>
        <w:tc>
          <w:tcPr>
            <w:tcW w:w="3487" w:type="dxa"/>
            <w:tcBorders>
              <w:left w:val="single" w:sz="4" w:space="0" w:color="000000"/>
              <w:bottom w:val="single" w:sz="4" w:space="0" w:color="000000"/>
            </w:tcBorders>
          </w:tcPr>
          <w:p w:rsidR="00232020" w:rsidRPr="008A44E9" w:rsidRDefault="00232020" w:rsidP="007407C3">
            <w:pPr>
              <w:rPr>
                <w:sz w:val="24"/>
                <w:szCs w:val="24"/>
              </w:rPr>
            </w:pPr>
            <w:r w:rsidRPr="008A44E9">
              <w:rPr>
                <w:sz w:val="24"/>
                <w:szCs w:val="24"/>
              </w:rPr>
              <w:t>село Самаевка</w:t>
            </w:r>
          </w:p>
        </w:tc>
        <w:tc>
          <w:tcPr>
            <w:tcW w:w="1860" w:type="dxa"/>
            <w:tcBorders>
              <w:left w:val="single" w:sz="4" w:space="0" w:color="000000"/>
              <w:bottom w:val="single" w:sz="4" w:space="0" w:color="000000"/>
            </w:tcBorders>
          </w:tcPr>
          <w:p w:rsidR="00232020" w:rsidRPr="008A44E9" w:rsidRDefault="00232020" w:rsidP="007407C3">
            <w:pPr>
              <w:rPr>
                <w:sz w:val="24"/>
                <w:szCs w:val="24"/>
              </w:rPr>
            </w:pPr>
            <w:r w:rsidRPr="008A44E9">
              <w:rPr>
                <w:sz w:val="24"/>
                <w:szCs w:val="24"/>
              </w:rPr>
              <w:t>38</w:t>
            </w:r>
          </w:p>
        </w:tc>
        <w:tc>
          <w:tcPr>
            <w:tcW w:w="1400" w:type="dxa"/>
            <w:tcBorders>
              <w:left w:val="single" w:sz="4" w:space="0" w:color="000000"/>
              <w:bottom w:val="single" w:sz="4" w:space="0" w:color="000000"/>
              <w:right w:val="single" w:sz="4" w:space="0" w:color="000000"/>
            </w:tcBorders>
          </w:tcPr>
          <w:p w:rsidR="00232020" w:rsidRPr="008A44E9" w:rsidRDefault="00232020" w:rsidP="007407C3">
            <w:pPr>
              <w:keepNext/>
              <w:snapToGrid w:val="0"/>
              <w:outlineLvl w:val="0"/>
              <w:rPr>
                <w:sz w:val="24"/>
                <w:szCs w:val="24"/>
              </w:rPr>
            </w:pPr>
            <w:r w:rsidRPr="008A44E9">
              <w:rPr>
                <w:sz w:val="24"/>
                <w:szCs w:val="24"/>
              </w:rPr>
              <w:t>38</w:t>
            </w:r>
          </w:p>
        </w:tc>
        <w:tc>
          <w:tcPr>
            <w:tcW w:w="2126" w:type="dxa"/>
            <w:tcBorders>
              <w:left w:val="single" w:sz="4" w:space="0" w:color="000000"/>
              <w:bottom w:val="single" w:sz="4" w:space="0" w:color="000000"/>
            </w:tcBorders>
          </w:tcPr>
          <w:p w:rsidR="00232020" w:rsidRPr="008A44E9" w:rsidRDefault="00232020" w:rsidP="007407C3">
            <w:pPr>
              <w:keepNext/>
              <w:snapToGrid w:val="0"/>
              <w:outlineLvl w:val="0"/>
              <w:rPr>
                <w:sz w:val="24"/>
                <w:szCs w:val="24"/>
              </w:rPr>
            </w:pPr>
          </w:p>
        </w:tc>
        <w:tc>
          <w:tcPr>
            <w:tcW w:w="2552" w:type="dxa"/>
            <w:tcBorders>
              <w:left w:val="single" w:sz="4" w:space="0" w:color="000000"/>
              <w:bottom w:val="single" w:sz="4" w:space="0" w:color="000000"/>
            </w:tcBorders>
          </w:tcPr>
          <w:p w:rsidR="00232020" w:rsidRPr="008A44E9" w:rsidRDefault="00232020" w:rsidP="00EF5708">
            <w:pPr>
              <w:snapToGrid w:val="0"/>
              <w:rPr>
                <w:sz w:val="24"/>
                <w:szCs w:val="24"/>
              </w:rPr>
            </w:pPr>
            <w:r w:rsidRPr="008A44E9">
              <w:rPr>
                <w:sz w:val="24"/>
                <w:szCs w:val="24"/>
              </w:rPr>
              <w:t>2</w:t>
            </w:r>
            <w:r w:rsidR="00EF5708" w:rsidRPr="008A44E9">
              <w:rPr>
                <w:sz w:val="24"/>
                <w:szCs w:val="24"/>
              </w:rPr>
              <w:t>4</w:t>
            </w:r>
          </w:p>
        </w:tc>
        <w:tc>
          <w:tcPr>
            <w:tcW w:w="2835" w:type="dxa"/>
            <w:tcBorders>
              <w:left w:val="single" w:sz="4" w:space="0" w:color="000000"/>
              <w:bottom w:val="single" w:sz="4" w:space="0" w:color="000000"/>
              <w:right w:val="single" w:sz="4" w:space="0" w:color="000000"/>
            </w:tcBorders>
          </w:tcPr>
          <w:p w:rsidR="00232020" w:rsidRPr="008A44E9" w:rsidRDefault="00232020" w:rsidP="00EF5708">
            <w:pPr>
              <w:snapToGrid w:val="0"/>
              <w:rPr>
                <w:sz w:val="24"/>
                <w:szCs w:val="24"/>
              </w:rPr>
            </w:pPr>
            <w:r w:rsidRPr="008A44E9">
              <w:rPr>
                <w:sz w:val="24"/>
                <w:szCs w:val="24"/>
              </w:rPr>
              <w:t>12</w:t>
            </w:r>
            <w:r w:rsidR="00EF5708" w:rsidRPr="008A44E9">
              <w:rPr>
                <w:sz w:val="24"/>
                <w:szCs w:val="24"/>
              </w:rPr>
              <w:t>5</w:t>
            </w:r>
          </w:p>
        </w:tc>
      </w:tr>
      <w:tr w:rsidR="00232020" w:rsidRPr="008A44E9" w:rsidTr="007407C3">
        <w:trPr>
          <w:trHeight w:val="412"/>
        </w:trPr>
        <w:tc>
          <w:tcPr>
            <w:tcW w:w="766" w:type="dxa"/>
            <w:tcBorders>
              <w:left w:val="single" w:sz="4" w:space="0" w:color="000000"/>
              <w:bottom w:val="single" w:sz="4" w:space="0" w:color="000000"/>
            </w:tcBorders>
            <w:vAlign w:val="center"/>
          </w:tcPr>
          <w:p w:rsidR="00232020" w:rsidRPr="008A44E9" w:rsidRDefault="00CB6D98" w:rsidP="007407C3">
            <w:pPr>
              <w:snapToGrid w:val="0"/>
              <w:jc w:val="center"/>
              <w:rPr>
                <w:sz w:val="24"/>
                <w:szCs w:val="24"/>
              </w:rPr>
            </w:pPr>
            <w:r w:rsidRPr="008A44E9">
              <w:rPr>
                <w:sz w:val="24"/>
                <w:szCs w:val="24"/>
              </w:rPr>
              <w:t>29</w:t>
            </w:r>
          </w:p>
        </w:tc>
        <w:tc>
          <w:tcPr>
            <w:tcW w:w="3487" w:type="dxa"/>
            <w:tcBorders>
              <w:left w:val="single" w:sz="4" w:space="0" w:color="000000"/>
              <w:bottom w:val="single" w:sz="4" w:space="0" w:color="000000"/>
            </w:tcBorders>
          </w:tcPr>
          <w:p w:rsidR="00232020" w:rsidRPr="008A44E9" w:rsidRDefault="00232020" w:rsidP="007407C3">
            <w:pPr>
              <w:rPr>
                <w:sz w:val="24"/>
                <w:szCs w:val="24"/>
              </w:rPr>
            </w:pPr>
            <w:r w:rsidRPr="008A44E9">
              <w:rPr>
                <w:sz w:val="24"/>
                <w:szCs w:val="24"/>
              </w:rPr>
              <w:t>посёлок станция Самаевка</w:t>
            </w:r>
          </w:p>
        </w:tc>
        <w:tc>
          <w:tcPr>
            <w:tcW w:w="1860" w:type="dxa"/>
            <w:tcBorders>
              <w:left w:val="single" w:sz="4" w:space="0" w:color="000000"/>
              <w:bottom w:val="single" w:sz="4" w:space="0" w:color="000000"/>
            </w:tcBorders>
          </w:tcPr>
          <w:p w:rsidR="00232020" w:rsidRPr="008A44E9" w:rsidRDefault="00232020" w:rsidP="007407C3">
            <w:pPr>
              <w:rPr>
                <w:sz w:val="24"/>
                <w:szCs w:val="24"/>
              </w:rPr>
            </w:pPr>
            <w:r w:rsidRPr="008A44E9">
              <w:rPr>
                <w:sz w:val="24"/>
                <w:szCs w:val="24"/>
              </w:rPr>
              <w:t>524</w:t>
            </w:r>
          </w:p>
        </w:tc>
        <w:tc>
          <w:tcPr>
            <w:tcW w:w="1400" w:type="dxa"/>
            <w:tcBorders>
              <w:left w:val="single" w:sz="4" w:space="0" w:color="000000"/>
              <w:bottom w:val="single" w:sz="4" w:space="0" w:color="000000"/>
              <w:right w:val="single" w:sz="4" w:space="0" w:color="000000"/>
            </w:tcBorders>
          </w:tcPr>
          <w:p w:rsidR="00232020" w:rsidRPr="008A44E9" w:rsidRDefault="00232020" w:rsidP="007407C3">
            <w:pPr>
              <w:keepNext/>
              <w:snapToGrid w:val="0"/>
              <w:outlineLvl w:val="0"/>
              <w:rPr>
                <w:sz w:val="24"/>
                <w:szCs w:val="24"/>
              </w:rPr>
            </w:pPr>
            <w:r w:rsidRPr="008A44E9">
              <w:rPr>
                <w:sz w:val="24"/>
                <w:szCs w:val="24"/>
              </w:rPr>
              <w:t>372</w:t>
            </w:r>
          </w:p>
        </w:tc>
        <w:tc>
          <w:tcPr>
            <w:tcW w:w="2126" w:type="dxa"/>
            <w:tcBorders>
              <w:left w:val="single" w:sz="4" w:space="0" w:color="000000"/>
              <w:bottom w:val="single" w:sz="4" w:space="0" w:color="000000"/>
            </w:tcBorders>
          </w:tcPr>
          <w:p w:rsidR="00232020" w:rsidRPr="008A44E9" w:rsidRDefault="00232020" w:rsidP="007407C3">
            <w:pPr>
              <w:keepNext/>
              <w:snapToGrid w:val="0"/>
              <w:outlineLvl w:val="0"/>
              <w:rPr>
                <w:sz w:val="24"/>
                <w:szCs w:val="24"/>
              </w:rPr>
            </w:pPr>
          </w:p>
        </w:tc>
        <w:tc>
          <w:tcPr>
            <w:tcW w:w="2552" w:type="dxa"/>
            <w:tcBorders>
              <w:left w:val="single" w:sz="4" w:space="0" w:color="000000"/>
              <w:bottom w:val="single" w:sz="4" w:space="0" w:color="000000"/>
            </w:tcBorders>
          </w:tcPr>
          <w:p w:rsidR="00232020" w:rsidRPr="008A44E9" w:rsidRDefault="00EF5708" w:rsidP="007407C3">
            <w:pPr>
              <w:snapToGrid w:val="0"/>
              <w:rPr>
                <w:sz w:val="24"/>
                <w:szCs w:val="24"/>
              </w:rPr>
            </w:pPr>
            <w:r w:rsidRPr="008A44E9">
              <w:rPr>
                <w:sz w:val="24"/>
                <w:szCs w:val="24"/>
              </w:rPr>
              <w:t>27</w:t>
            </w:r>
          </w:p>
        </w:tc>
        <w:tc>
          <w:tcPr>
            <w:tcW w:w="2835" w:type="dxa"/>
            <w:tcBorders>
              <w:left w:val="single" w:sz="4" w:space="0" w:color="000000"/>
              <w:bottom w:val="single" w:sz="4" w:space="0" w:color="000000"/>
              <w:right w:val="single" w:sz="4" w:space="0" w:color="000000"/>
            </w:tcBorders>
          </w:tcPr>
          <w:p w:rsidR="00232020" w:rsidRPr="008A44E9" w:rsidRDefault="00232020" w:rsidP="00EF5708">
            <w:pPr>
              <w:snapToGrid w:val="0"/>
              <w:rPr>
                <w:sz w:val="24"/>
                <w:szCs w:val="24"/>
              </w:rPr>
            </w:pPr>
            <w:r w:rsidRPr="008A44E9">
              <w:rPr>
                <w:sz w:val="24"/>
                <w:szCs w:val="24"/>
              </w:rPr>
              <w:t>1</w:t>
            </w:r>
            <w:r w:rsidR="00EF5708" w:rsidRPr="008A44E9">
              <w:rPr>
                <w:sz w:val="24"/>
                <w:szCs w:val="24"/>
              </w:rPr>
              <w:t>29</w:t>
            </w:r>
          </w:p>
        </w:tc>
      </w:tr>
      <w:tr w:rsidR="00232020" w:rsidRPr="008A44E9" w:rsidTr="007407C3">
        <w:trPr>
          <w:trHeight w:val="412"/>
        </w:trPr>
        <w:tc>
          <w:tcPr>
            <w:tcW w:w="766" w:type="dxa"/>
            <w:tcBorders>
              <w:left w:val="single" w:sz="4" w:space="0" w:color="000000"/>
              <w:bottom w:val="single" w:sz="4" w:space="0" w:color="000000"/>
            </w:tcBorders>
            <w:vAlign w:val="center"/>
          </w:tcPr>
          <w:p w:rsidR="00232020" w:rsidRPr="008A44E9" w:rsidRDefault="00CB6D98" w:rsidP="007407C3">
            <w:pPr>
              <w:snapToGrid w:val="0"/>
              <w:jc w:val="center"/>
              <w:rPr>
                <w:sz w:val="24"/>
                <w:szCs w:val="24"/>
              </w:rPr>
            </w:pPr>
            <w:r w:rsidRPr="008A44E9">
              <w:rPr>
                <w:sz w:val="24"/>
                <w:szCs w:val="24"/>
              </w:rPr>
              <w:t>30</w:t>
            </w:r>
          </w:p>
        </w:tc>
        <w:tc>
          <w:tcPr>
            <w:tcW w:w="3487" w:type="dxa"/>
            <w:tcBorders>
              <w:left w:val="single" w:sz="4" w:space="0" w:color="000000"/>
              <w:bottom w:val="single" w:sz="4" w:space="0" w:color="000000"/>
            </w:tcBorders>
          </w:tcPr>
          <w:p w:rsidR="00232020" w:rsidRPr="008A44E9" w:rsidRDefault="00232020" w:rsidP="007407C3">
            <w:pPr>
              <w:rPr>
                <w:sz w:val="24"/>
                <w:szCs w:val="24"/>
              </w:rPr>
            </w:pPr>
            <w:r w:rsidRPr="008A44E9">
              <w:rPr>
                <w:sz w:val="24"/>
                <w:szCs w:val="24"/>
              </w:rPr>
              <w:t>село Чепурновка</w:t>
            </w:r>
          </w:p>
        </w:tc>
        <w:tc>
          <w:tcPr>
            <w:tcW w:w="1860" w:type="dxa"/>
            <w:tcBorders>
              <w:left w:val="single" w:sz="4" w:space="0" w:color="000000"/>
              <w:bottom w:val="single" w:sz="4" w:space="0" w:color="000000"/>
            </w:tcBorders>
          </w:tcPr>
          <w:p w:rsidR="00232020" w:rsidRPr="008A44E9" w:rsidRDefault="00232020" w:rsidP="007407C3">
            <w:pPr>
              <w:rPr>
                <w:sz w:val="24"/>
                <w:szCs w:val="24"/>
              </w:rPr>
            </w:pPr>
            <w:r w:rsidRPr="008A44E9">
              <w:rPr>
                <w:sz w:val="24"/>
                <w:szCs w:val="24"/>
              </w:rPr>
              <w:t>149</w:t>
            </w:r>
          </w:p>
        </w:tc>
        <w:tc>
          <w:tcPr>
            <w:tcW w:w="1400" w:type="dxa"/>
            <w:tcBorders>
              <w:left w:val="single" w:sz="4" w:space="0" w:color="000000"/>
              <w:bottom w:val="single" w:sz="4" w:space="0" w:color="000000"/>
              <w:right w:val="single" w:sz="4" w:space="0" w:color="000000"/>
            </w:tcBorders>
          </w:tcPr>
          <w:p w:rsidR="00232020" w:rsidRPr="008A44E9" w:rsidRDefault="00232020" w:rsidP="007407C3">
            <w:pPr>
              <w:keepNext/>
              <w:snapToGrid w:val="0"/>
              <w:outlineLvl w:val="0"/>
              <w:rPr>
                <w:sz w:val="24"/>
                <w:szCs w:val="24"/>
              </w:rPr>
            </w:pPr>
            <w:r w:rsidRPr="008A44E9">
              <w:rPr>
                <w:sz w:val="24"/>
                <w:szCs w:val="24"/>
              </w:rPr>
              <w:t>133</w:t>
            </w:r>
          </w:p>
        </w:tc>
        <w:tc>
          <w:tcPr>
            <w:tcW w:w="2126" w:type="dxa"/>
            <w:tcBorders>
              <w:left w:val="single" w:sz="4" w:space="0" w:color="000000"/>
              <w:bottom w:val="single" w:sz="4" w:space="0" w:color="000000"/>
            </w:tcBorders>
          </w:tcPr>
          <w:p w:rsidR="00232020" w:rsidRPr="008A44E9" w:rsidRDefault="00232020" w:rsidP="007407C3">
            <w:pPr>
              <w:keepNext/>
              <w:snapToGrid w:val="0"/>
              <w:outlineLvl w:val="0"/>
              <w:rPr>
                <w:sz w:val="24"/>
                <w:szCs w:val="24"/>
              </w:rPr>
            </w:pPr>
          </w:p>
        </w:tc>
        <w:tc>
          <w:tcPr>
            <w:tcW w:w="2552" w:type="dxa"/>
            <w:tcBorders>
              <w:left w:val="single" w:sz="4" w:space="0" w:color="000000"/>
              <w:bottom w:val="single" w:sz="4" w:space="0" w:color="000000"/>
            </w:tcBorders>
          </w:tcPr>
          <w:p w:rsidR="00232020" w:rsidRPr="008A44E9" w:rsidRDefault="00232020" w:rsidP="00EF5708">
            <w:pPr>
              <w:snapToGrid w:val="0"/>
              <w:rPr>
                <w:sz w:val="24"/>
                <w:szCs w:val="24"/>
              </w:rPr>
            </w:pPr>
            <w:r w:rsidRPr="008A44E9">
              <w:rPr>
                <w:sz w:val="24"/>
                <w:szCs w:val="24"/>
              </w:rPr>
              <w:t>1</w:t>
            </w:r>
            <w:r w:rsidR="00EF5708" w:rsidRPr="008A44E9">
              <w:rPr>
                <w:sz w:val="24"/>
                <w:szCs w:val="24"/>
              </w:rPr>
              <w:t>8</w:t>
            </w:r>
          </w:p>
        </w:tc>
        <w:tc>
          <w:tcPr>
            <w:tcW w:w="2835" w:type="dxa"/>
            <w:tcBorders>
              <w:left w:val="single" w:sz="4" w:space="0" w:color="000000"/>
              <w:bottom w:val="single" w:sz="4" w:space="0" w:color="000000"/>
              <w:right w:val="single" w:sz="4" w:space="0" w:color="000000"/>
            </w:tcBorders>
          </w:tcPr>
          <w:p w:rsidR="00232020" w:rsidRPr="008A44E9" w:rsidRDefault="00232020" w:rsidP="00EF5708">
            <w:pPr>
              <w:snapToGrid w:val="0"/>
              <w:rPr>
                <w:sz w:val="24"/>
                <w:szCs w:val="24"/>
              </w:rPr>
            </w:pPr>
            <w:r w:rsidRPr="008A44E9">
              <w:rPr>
                <w:sz w:val="24"/>
                <w:szCs w:val="24"/>
              </w:rPr>
              <w:t>12</w:t>
            </w:r>
            <w:r w:rsidR="00EF5708" w:rsidRPr="008A44E9">
              <w:rPr>
                <w:sz w:val="24"/>
                <w:szCs w:val="24"/>
              </w:rPr>
              <w:t>0</w:t>
            </w:r>
          </w:p>
        </w:tc>
      </w:tr>
      <w:tr w:rsidR="00232020" w:rsidRPr="008A44E9" w:rsidTr="007407C3">
        <w:trPr>
          <w:trHeight w:val="412"/>
        </w:trPr>
        <w:tc>
          <w:tcPr>
            <w:tcW w:w="766" w:type="dxa"/>
            <w:tcBorders>
              <w:left w:val="single" w:sz="4" w:space="0" w:color="000000"/>
              <w:bottom w:val="single" w:sz="4" w:space="0" w:color="000000"/>
            </w:tcBorders>
            <w:vAlign w:val="center"/>
          </w:tcPr>
          <w:p w:rsidR="00232020" w:rsidRPr="008A44E9" w:rsidRDefault="00CB6D98" w:rsidP="007407C3">
            <w:pPr>
              <w:snapToGrid w:val="0"/>
              <w:jc w:val="center"/>
              <w:rPr>
                <w:sz w:val="24"/>
                <w:szCs w:val="24"/>
              </w:rPr>
            </w:pPr>
            <w:r w:rsidRPr="008A44E9">
              <w:rPr>
                <w:sz w:val="24"/>
                <w:szCs w:val="24"/>
              </w:rPr>
              <w:t>6</w:t>
            </w:r>
          </w:p>
        </w:tc>
        <w:tc>
          <w:tcPr>
            <w:tcW w:w="3487" w:type="dxa"/>
            <w:tcBorders>
              <w:left w:val="single" w:sz="4" w:space="0" w:color="000000"/>
              <w:bottom w:val="single" w:sz="4" w:space="0" w:color="000000"/>
            </w:tcBorders>
          </w:tcPr>
          <w:p w:rsidR="00232020" w:rsidRPr="008A44E9" w:rsidRDefault="00232020" w:rsidP="007407C3">
            <w:pPr>
              <w:rPr>
                <w:sz w:val="24"/>
                <w:szCs w:val="24"/>
              </w:rPr>
            </w:pPr>
            <w:r w:rsidRPr="008A44E9">
              <w:rPr>
                <w:sz w:val="24"/>
                <w:szCs w:val="24"/>
              </w:rPr>
              <w:t>Кочелаевское сельское посел</w:t>
            </w:r>
            <w:r w:rsidRPr="008A44E9">
              <w:rPr>
                <w:sz w:val="24"/>
                <w:szCs w:val="24"/>
              </w:rPr>
              <w:t>е</w:t>
            </w:r>
            <w:r w:rsidRPr="008A44E9">
              <w:rPr>
                <w:sz w:val="24"/>
                <w:szCs w:val="24"/>
              </w:rPr>
              <w:t>ние</w:t>
            </w:r>
          </w:p>
        </w:tc>
        <w:tc>
          <w:tcPr>
            <w:tcW w:w="1860" w:type="dxa"/>
            <w:tcBorders>
              <w:left w:val="single" w:sz="4" w:space="0" w:color="000000"/>
              <w:bottom w:val="single" w:sz="4" w:space="0" w:color="000000"/>
            </w:tcBorders>
          </w:tcPr>
          <w:p w:rsidR="00232020" w:rsidRPr="008A44E9" w:rsidRDefault="00232020" w:rsidP="007407C3">
            <w:pPr>
              <w:rPr>
                <w:sz w:val="24"/>
                <w:szCs w:val="24"/>
              </w:rPr>
            </w:pPr>
            <w:r w:rsidRPr="008A44E9">
              <w:rPr>
                <w:sz w:val="24"/>
                <w:szCs w:val="24"/>
              </w:rPr>
              <w:t>1333</w:t>
            </w:r>
          </w:p>
        </w:tc>
        <w:tc>
          <w:tcPr>
            <w:tcW w:w="1400" w:type="dxa"/>
            <w:tcBorders>
              <w:left w:val="single" w:sz="4" w:space="0" w:color="000000"/>
              <w:bottom w:val="single" w:sz="4" w:space="0" w:color="000000"/>
              <w:right w:val="single" w:sz="4" w:space="0" w:color="000000"/>
            </w:tcBorders>
          </w:tcPr>
          <w:p w:rsidR="00232020" w:rsidRPr="008A44E9" w:rsidRDefault="00232020" w:rsidP="007407C3">
            <w:pPr>
              <w:keepNext/>
              <w:snapToGrid w:val="0"/>
              <w:outlineLvl w:val="0"/>
              <w:rPr>
                <w:sz w:val="24"/>
                <w:szCs w:val="24"/>
              </w:rPr>
            </w:pPr>
            <w:r w:rsidRPr="008A44E9">
              <w:rPr>
                <w:sz w:val="24"/>
                <w:szCs w:val="24"/>
              </w:rPr>
              <w:t>1094</w:t>
            </w:r>
          </w:p>
        </w:tc>
        <w:tc>
          <w:tcPr>
            <w:tcW w:w="2126" w:type="dxa"/>
            <w:tcBorders>
              <w:left w:val="single" w:sz="4" w:space="0" w:color="000000"/>
              <w:bottom w:val="single" w:sz="4" w:space="0" w:color="000000"/>
            </w:tcBorders>
          </w:tcPr>
          <w:p w:rsidR="00232020" w:rsidRPr="008A44E9" w:rsidRDefault="00232020" w:rsidP="007407C3">
            <w:pPr>
              <w:keepNext/>
              <w:snapToGrid w:val="0"/>
              <w:outlineLvl w:val="0"/>
              <w:rPr>
                <w:sz w:val="24"/>
                <w:szCs w:val="24"/>
              </w:rPr>
            </w:pPr>
          </w:p>
        </w:tc>
        <w:tc>
          <w:tcPr>
            <w:tcW w:w="2552" w:type="dxa"/>
            <w:tcBorders>
              <w:left w:val="single" w:sz="4" w:space="0" w:color="000000"/>
              <w:bottom w:val="single" w:sz="4" w:space="0" w:color="000000"/>
            </w:tcBorders>
          </w:tcPr>
          <w:p w:rsidR="00232020" w:rsidRPr="008A44E9" w:rsidRDefault="00232020" w:rsidP="00EF5708">
            <w:pPr>
              <w:snapToGrid w:val="0"/>
              <w:rPr>
                <w:sz w:val="24"/>
                <w:szCs w:val="24"/>
              </w:rPr>
            </w:pPr>
            <w:r w:rsidRPr="008A44E9">
              <w:rPr>
                <w:sz w:val="24"/>
                <w:szCs w:val="24"/>
              </w:rPr>
              <w:t>1</w:t>
            </w:r>
            <w:r w:rsidR="00EF5708" w:rsidRPr="008A44E9">
              <w:rPr>
                <w:sz w:val="24"/>
                <w:szCs w:val="24"/>
              </w:rPr>
              <w:t>2</w:t>
            </w:r>
          </w:p>
        </w:tc>
        <w:tc>
          <w:tcPr>
            <w:tcW w:w="2835" w:type="dxa"/>
            <w:tcBorders>
              <w:left w:val="single" w:sz="4" w:space="0" w:color="000000"/>
              <w:bottom w:val="single" w:sz="4" w:space="0" w:color="000000"/>
              <w:right w:val="single" w:sz="4" w:space="0" w:color="000000"/>
            </w:tcBorders>
          </w:tcPr>
          <w:p w:rsidR="00232020" w:rsidRPr="008A44E9" w:rsidRDefault="00EF5708" w:rsidP="007407C3">
            <w:pPr>
              <w:snapToGrid w:val="0"/>
              <w:rPr>
                <w:sz w:val="24"/>
                <w:szCs w:val="24"/>
              </w:rPr>
            </w:pPr>
            <w:r w:rsidRPr="008A44E9">
              <w:rPr>
                <w:sz w:val="24"/>
                <w:szCs w:val="24"/>
              </w:rPr>
              <w:t>110</w:t>
            </w:r>
          </w:p>
        </w:tc>
      </w:tr>
      <w:tr w:rsidR="00232020" w:rsidRPr="008A44E9" w:rsidTr="007407C3">
        <w:trPr>
          <w:trHeight w:val="412"/>
        </w:trPr>
        <w:tc>
          <w:tcPr>
            <w:tcW w:w="766" w:type="dxa"/>
            <w:tcBorders>
              <w:left w:val="single" w:sz="4" w:space="0" w:color="000000"/>
              <w:bottom w:val="single" w:sz="4" w:space="0" w:color="000000"/>
            </w:tcBorders>
            <w:vAlign w:val="center"/>
          </w:tcPr>
          <w:p w:rsidR="00232020" w:rsidRPr="008A44E9" w:rsidRDefault="00CB6D98" w:rsidP="007407C3">
            <w:pPr>
              <w:snapToGrid w:val="0"/>
              <w:jc w:val="center"/>
              <w:rPr>
                <w:sz w:val="24"/>
                <w:szCs w:val="24"/>
              </w:rPr>
            </w:pPr>
            <w:r w:rsidRPr="008A44E9">
              <w:rPr>
                <w:sz w:val="24"/>
                <w:szCs w:val="24"/>
              </w:rPr>
              <w:t>31</w:t>
            </w:r>
          </w:p>
        </w:tc>
        <w:tc>
          <w:tcPr>
            <w:tcW w:w="3487" w:type="dxa"/>
            <w:tcBorders>
              <w:left w:val="single" w:sz="4" w:space="0" w:color="000000"/>
              <w:bottom w:val="single" w:sz="4" w:space="0" w:color="000000"/>
            </w:tcBorders>
          </w:tcPr>
          <w:p w:rsidR="00232020" w:rsidRPr="008A44E9" w:rsidRDefault="00232020" w:rsidP="007407C3">
            <w:pPr>
              <w:rPr>
                <w:sz w:val="24"/>
                <w:szCs w:val="24"/>
              </w:rPr>
            </w:pPr>
            <w:r w:rsidRPr="008A44E9">
              <w:rPr>
                <w:sz w:val="24"/>
                <w:szCs w:val="24"/>
              </w:rPr>
              <w:t>село Кочелаево</w:t>
            </w:r>
          </w:p>
        </w:tc>
        <w:tc>
          <w:tcPr>
            <w:tcW w:w="1860" w:type="dxa"/>
            <w:tcBorders>
              <w:left w:val="single" w:sz="4" w:space="0" w:color="000000"/>
              <w:bottom w:val="single" w:sz="4" w:space="0" w:color="000000"/>
            </w:tcBorders>
          </w:tcPr>
          <w:p w:rsidR="00232020" w:rsidRPr="008A44E9" w:rsidRDefault="00232020" w:rsidP="007407C3">
            <w:pPr>
              <w:rPr>
                <w:sz w:val="24"/>
                <w:szCs w:val="24"/>
              </w:rPr>
            </w:pPr>
            <w:r w:rsidRPr="008A44E9">
              <w:rPr>
                <w:sz w:val="24"/>
                <w:szCs w:val="24"/>
              </w:rPr>
              <w:t>1326</w:t>
            </w:r>
          </w:p>
        </w:tc>
        <w:tc>
          <w:tcPr>
            <w:tcW w:w="1400" w:type="dxa"/>
            <w:tcBorders>
              <w:left w:val="single" w:sz="4" w:space="0" w:color="000000"/>
              <w:bottom w:val="single" w:sz="4" w:space="0" w:color="000000"/>
              <w:right w:val="single" w:sz="4" w:space="0" w:color="000000"/>
            </w:tcBorders>
          </w:tcPr>
          <w:p w:rsidR="00232020" w:rsidRPr="008A44E9" w:rsidRDefault="00232020" w:rsidP="007407C3">
            <w:pPr>
              <w:keepNext/>
              <w:snapToGrid w:val="0"/>
              <w:outlineLvl w:val="0"/>
              <w:rPr>
                <w:sz w:val="24"/>
                <w:szCs w:val="24"/>
              </w:rPr>
            </w:pPr>
            <w:r w:rsidRPr="008A44E9">
              <w:rPr>
                <w:sz w:val="24"/>
                <w:szCs w:val="24"/>
              </w:rPr>
              <w:t>1087</w:t>
            </w:r>
          </w:p>
        </w:tc>
        <w:tc>
          <w:tcPr>
            <w:tcW w:w="2126" w:type="dxa"/>
            <w:tcBorders>
              <w:left w:val="single" w:sz="4" w:space="0" w:color="000000"/>
              <w:bottom w:val="single" w:sz="4" w:space="0" w:color="000000"/>
            </w:tcBorders>
          </w:tcPr>
          <w:p w:rsidR="00232020" w:rsidRPr="008A44E9" w:rsidRDefault="00232020" w:rsidP="007407C3">
            <w:pPr>
              <w:keepNext/>
              <w:snapToGrid w:val="0"/>
              <w:outlineLvl w:val="0"/>
              <w:rPr>
                <w:sz w:val="24"/>
                <w:szCs w:val="24"/>
              </w:rPr>
            </w:pPr>
          </w:p>
        </w:tc>
        <w:tc>
          <w:tcPr>
            <w:tcW w:w="2552" w:type="dxa"/>
            <w:tcBorders>
              <w:left w:val="single" w:sz="4" w:space="0" w:color="000000"/>
              <w:bottom w:val="single" w:sz="4" w:space="0" w:color="000000"/>
            </w:tcBorders>
          </w:tcPr>
          <w:p w:rsidR="00232020" w:rsidRPr="008A44E9" w:rsidRDefault="00232020" w:rsidP="00EF5708">
            <w:pPr>
              <w:snapToGrid w:val="0"/>
              <w:rPr>
                <w:sz w:val="24"/>
                <w:szCs w:val="24"/>
              </w:rPr>
            </w:pPr>
            <w:r w:rsidRPr="008A44E9">
              <w:rPr>
                <w:sz w:val="24"/>
                <w:szCs w:val="24"/>
              </w:rPr>
              <w:t>1</w:t>
            </w:r>
            <w:r w:rsidR="00EF5708" w:rsidRPr="008A44E9">
              <w:rPr>
                <w:sz w:val="24"/>
                <w:szCs w:val="24"/>
              </w:rPr>
              <w:t>2</w:t>
            </w:r>
          </w:p>
        </w:tc>
        <w:tc>
          <w:tcPr>
            <w:tcW w:w="2835" w:type="dxa"/>
            <w:tcBorders>
              <w:left w:val="single" w:sz="4" w:space="0" w:color="000000"/>
              <w:bottom w:val="single" w:sz="4" w:space="0" w:color="000000"/>
              <w:right w:val="single" w:sz="4" w:space="0" w:color="000000"/>
            </w:tcBorders>
          </w:tcPr>
          <w:p w:rsidR="00232020" w:rsidRPr="008A44E9" w:rsidRDefault="00EF5708" w:rsidP="00EF5708">
            <w:pPr>
              <w:snapToGrid w:val="0"/>
              <w:rPr>
                <w:sz w:val="24"/>
                <w:szCs w:val="24"/>
              </w:rPr>
            </w:pPr>
            <w:r w:rsidRPr="008A44E9">
              <w:rPr>
                <w:sz w:val="24"/>
                <w:szCs w:val="24"/>
              </w:rPr>
              <w:t>110</w:t>
            </w:r>
          </w:p>
        </w:tc>
      </w:tr>
      <w:tr w:rsidR="00232020" w:rsidRPr="008A44E9" w:rsidTr="007407C3">
        <w:trPr>
          <w:trHeight w:val="412"/>
        </w:trPr>
        <w:tc>
          <w:tcPr>
            <w:tcW w:w="766" w:type="dxa"/>
            <w:tcBorders>
              <w:left w:val="single" w:sz="4" w:space="0" w:color="000000"/>
              <w:bottom w:val="single" w:sz="4" w:space="0" w:color="000000"/>
            </w:tcBorders>
            <w:vAlign w:val="center"/>
          </w:tcPr>
          <w:p w:rsidR="00232020" w:rsidRPr="008A44E9" w:rsidRDefault="00CB6D98" w:rsidP="007407C3">
            <w:pPr>
              <w:snapToGrid w:val="0"/>
              <w:jc w:val="center"/>
              <w:rPr>
                <w:sz w:val="24"/>
                <w:szCs w:val="24"/>
              </w:rPr>
            </w:pPr>
            <w:r w:rsidRPr="008A44E9">
              <w:rPr>
                <w:sz w:val="24"/>
                <w:szCs w:val="24"/>
              </w:rPr>
              <w:t>32</w:t>
            </w:r>
          </w:p>
        </w:tc>
        <w:tc>
          <w:tcPr>
            <w:tcW w:w="3487" w:type="dxa"/>
            <w:tcBorders>
              <w:left w:val="single" w:sz="4" w:space="0" w:color="000000"/>
              <w:bottom w:val="single" w:sz="4" w:space="0" w:color="000000"/>
            </w:tcBorders>
          </w:tcPr>
          <w:p w:rsidR="00232020" w:rsidRPr="008A44E9" w:rsidRDefault="00232020" w:rsidP="007407C3">
            <w:pPr>
              <w:rPr>
                <w:sz w:val="24"/>
                <w:szCs w:val="24"/>
              </w:rPr>
            </w:pPr>
            <w:r w:rsidRPr="008A44E9">
              <w:rPr>
                <w:sz w:val="24"/>
                <w:szCs w:val="24"/>
              </w:rPr>
              <w:t>деревня Буды</w:t>
            </w:r>
          </w:p>
        </w:tc>
        <w:tc>
          <w:tcPr>
            <w:tcW w:w="1860" w:type="dxa"/>
            <w:tcBorders>
              <w:left w:val="single" w:sz="4" w:space="0" w:color="000000"/>
              <w:bottom w:val="single" w:sz="4" w:space="0" w:color="000000"/>
            </w:tcBorders>
          </w:tcPr>
          <w:p w:rsidR="00232020" w:rsidRPr="008A44E9" w:rsidRDefault="00232020" w:rsidP="007407C3">
            <w:pPr>
              <w:rPr>
                <w:sz w:val="24"/>
                <w:szCs w:val="24"/>
              </w:rPr>
            </w:pPr>
            <w:r w:rsidRPr="008A44E9">
              <w:rPr>
                <w:sz w:val="24"/>
                <w:szCs w:val="24"/>
              </w:rPr>
              <w:t>3</w:t>
            </w:r>
          </w:p>
        </w:tc>
        <w:tc>
          <w:tcPr>
            <w:tcW w:w="1400" w:type="dxa"/>
            <w:tcBorders>
              <w:left w:val="single" w:sz="4" w:space="0" w:color="000000"/>
              <w:bottom w:val="single" w:sz="4" w:space="0" w:color="000000"/>
              <w:right w:val="single" w:sz="4" w:space="0" w:color="000000"/>
            </w:tcBorders>
          </w:tcPr>
          <w:p w:rsidR="00232020" w:rsidRPr="008A44E9" w:rsidRDefault="00232020" w:rsidP="007407C3">
            <w:pPr>
              <w:keepNext/>
              <w:snapToGrid w:val="0"/>
              <w:outlineLvl w:val="0"/>
              <w:rPr>
                <w:sz w:val="24"/>
                <w:szCs w:val="24"/>
              </w:rPr>
            </w:pPr>
            <w:r w:rsidRPr="008A44E9">
              <w:rPr>
                <w:sz w:val="24"/>
                <w:szCs w:val="24"/>
              </w:rPr>
              <w:t>3</w:t>
            </w:r>
          </w:p>
        </w:tc>
        <w:tc>
          <w:tcPr>
            <w:tcW w:w="2126" w:type="dxa"/>
            <w:tcBorders>
              <w:left w:val="single" w:sz="4" w:space="0" w:color="000000"/>
              <w:bottom w:val="single" w:sz="4" w:space="0" w:color="000000"/>
            </w:tcBorders>
          </w:tcPr>
          <w:p w:rsidR="00232020" w:rsidRPr="008A44E9" w:rsidRDefault="00232020" w:rsidP="007407C3">
            <w:pPr>
              <w:keepNext/>
              <w:snapToGrid w:val="0"/>
              <w:outlineLvl w:val="0"/>
              <w:rPr>
                <w:sz w:val="24"/>
                <w:szCs w:val="24"/>
              </w:rPr>
            </w:pPr>
          </w:p>
        </w:tc>
        <w:tc>
          <w:tcPr>
            <w:tcW w:w="2552" w:type="dxa"/>
            <w:tcBorders>
              <w:left w:val="single" w:sz="4" w:space="0" w:color="000000"/>
              <w:bottom w:val="single" w:sz="4" w:space="0" w:color="000000"/>
            </w:tcBorders>
          </w:tcPr>
          <w:p w:rsidR="00232020" w:rsidRPr="008A44E9" w:rsidRDefault="00232020" w:rsidP="00EF5708">
            <w:pPr>
              <w:snapToGrid w:val="0"/>
              <w:rPr>
                <w:sz w:val="24"/>
                <w:szCs w:val="24"/>
              </w:rPr>
            </w:pPr>
            <w:r w:rsidRPr="008A44E9">
              <w:rPr>
                <w:sz w:val="24"/>
                <w:szCs w:val="24"/>
              </w:rPr>
              <w:t>2</w:t>
            </w:r>
            <w:r w:rsidR="00EF5708" w:rsidRPr="008A44E9">
              <w:rPr>
                <w:sz w:val="24"/>
                <w:szCs w:val="24"/>
              </w:rPr>
              <w:t>1</w:t>
            </w:r>
          </w:p>
        </w:tc>
        <w:tc>
          <w:tcPr>
            <w:tcW w:w="2835" w:type="dxa"/>
            <w:tcBorders>
              <w:left w:val="single" w:sz="4" w:space="0" w:color="000000"/>
              <w:bottom w:val="single" w:sz="4" w:space="0" w:color="000000"/>
              <w:right w:val="single" w:sz="4" w:space="0" w:color="000000"/>
            </w:tcBorders>
          </w:tcPr>
          <w:p w:rsidR="00232020" w:rsidRPr="008A44E9" w:rsidRDefault="00232020" w:rsidP="007407C3">
            <w:pPr>
              <w:snapToGrid w:val="0"/>
              <w:rPr>
                <w:sz w:val="24"/>
                <w:szCs w:val="24"/>
              </w:rPr>
            </w:pPr>
            <w:r w:rsidRPr="008A44E9">
              <w:rPr>
                <w:sz w:val="24"/>
                <w:szCs w:val="24"/>
              </w:rPr>
              <w:t>119</w:t>
            </w:r>
          </w:p>
        </w:tc>
      </w:tr>
      <w:tr w:rsidR="00232020" w:rsidRPr="008A44E9" w:rsidTr="007407C3">
        <w:trPr>
          <w:trHeight w:val="412"/>
        </w:trPr>
        <w:tc>
          <w:tcPr>
            <w:tcW w:w="766" w:type="dxa"/>
            <w:tcBorders>
              <w:left w:val="single" w:sz="4" w:space="0" w:color="000000"/>
              <w:bottom w:val="single" w:sz="4" w:space="0" w:color="000000"/>
            </w:tcBorders>
            <w:vAlign w:val="center"/>
          </w:tcPr>
          <w:p w:rsidR="00232020" w:rsidRPr="008A44E9" w:rsidRDefault="00CB6D98" w:rsidP="007407C3">
            <w:pPr>
              <w:snapToGrid w:val="0"/>
              <w:jc w:val="center"/>
              <w:rPr>
                <w:sz w:val="24"/>
                <w:szCs w:val="24"/>
              </w:rPr>
            </w:pPr>
            <w:r w:rsidRPr="008A44E9">
              <w:rPr>
                <w:sz w:val="24"/>
                <w:szCs w:val="24"/>
              </w:rPr>
              <w:t>33</w:t>
            </w:r>
          </w:p>
        </w:tc>
        <w:tc>
          <w:tcPr>
            <w:tcW w:w="3487" w:type="dxa"/>
            <w:tcBorders>
              <w:left w:val="single" w:sz="4" w:space="0" w:color="000000"/>
              <w:bottom w:val="single" w:sz="4" w:space="0" w:color="000000"/>
            </w:tcBorders>
          </w:tcPr>
          <w:p w:rsidR="00232020" w:rsidRPr="008A44E9" w:rsidRDefault="00232020" w:rsidP="007407C3">
            <w:pPr>
              <w:rPr>
                <w:sz w:val="24"/>
                <w:szCs w:val="24"/>
              </w:rPr>
            </w:pPr>
            <w:r w:rsidRPr="008A44E9">
              <w:rPr>
                <w:sz w:val="24"/>
                <w:szCs w:val="24"/>
              </w:rPr>
              <w:t>посёлок Красный Яр</w:t>
            </w:r>
          </w:p>
        </w:tc>
        <w:tc>
          <w:tcPr>
            <w:tcW w:w="1860" w:type="dxa"/>
            <w:tcBorders>
              <w:left w:val="single" w:sz="4" w:space="0" w:color="000000"/>
              <w:bottom w:val="single" w:sz="4" w:space="0" w:color="000000"/>
            </w:tcBorders>
          </w:tcPr>
          <w:p w:rsidR="00232020" w:rsidRPr="008A44E9" w:rsidRDefault="00232020" w:rsidP="007407C3">
            <w:pPr>
              <w:rPr>
                <w:sz w:val="24"/>
                <w:szCs w:val="24"/>
              </w:rPr>
            </w:pPr>
            <w:r w:rsidRPr="008A44E9">
              <w:rPr>
                <w:sz w:val="24"/>
                <w:szCs w:val="24"/>
              </w:rPr>
              <w:t>4</w:t>
            </w:r>
          </w:p>
        </w:tc>
        <w:tc>
          <w:tcPr>
            <w:tcW w:w="1400" w:type="dxa"/>
            <w:tcBorders>
              <w:left w:val="single" w:sz="4" w:space="0" w:color="000000"/>
              <w:bottom w:val="single" w:sz="4" w:space="0" w:color="000000"/>
              <w:right w:val="single" w:sz="4" w:space="0" w:color="000000"/>
            </w:tcBorders>
          </w:tcPr>
          <w:p w:rsidR="00232020" w:rsidRPr="008A44E9" w:rsidRDefault="00232020" w:rsidP="007407C3">
            <w:pPr>
              <w:keepNext/>
              <w:snapToGrid w:val="0"/>
              <w:outlineLvl w:val="0"/>
              <w:rPr>
                <w:sz w:val="24"/>
                <w:szCs w:val="24"/>
              </w:rPr>
            </w:pPr>
            <w:r w:rsidRPr="008A44E9">
              <w:rPr>
                <w:sz w:val="24"/>
                <w:szCs w:val="24"/>
              </w:rPr>
              <w:t>4</w:t>
            </w:r>
          </w:p>
        </w:tc>
        <w:tc>
          <w:tcPr>
            <w:tcW w:w="2126" w:type="dxa"/>
            <w:tcBorders>
              <w:left w:val="single" w:sz="4" w:space="0" w:color="000000"/>
              <w:bottom w:val="single" w:sz="4" w:space="0" w:color="000000"/>
            </w:tcBorders>
          </w:tcPr>
          <w:p w:rsidR="00232020" w:rsidRPr="008A44E9" w:rsidRDefault="00232020" w:rsidP="007407C3">
            <w:pPr>
              <w:keepNext/>
              <w:snapToGrid w:val="0"/>
              <w:outlineLvl w:val="0"/>
              <w:rPr>
                <w:sz w:val="24"/>
                <w:szCs w:val="24"/>
              </w:rPr>
            </w:pPr>
          </w:p>
        </w:tc>
        <w:tc>
          <w:tcPr>
            <w:tcW w:w="2552" w:type="dxa"/>
            <w:tcBorders>
              <w:left w:val="single" w:sz="4" w:space="0" w:color="000000"/>
              <w:bottom w:val="single" w:sz="4" w:space="0" w:color="000000"/>
            </w:tcBorders>
          </w:tcPr>
          <w:p w:rsidR="00232020" w:rsidRPr="008A44E9" w:rsidRDefault="00232020" w:rsidP="007407C3">
            <w:pPr>
              <w:snapToGrid w:val="0"/>
              <w:rPr>
                <w:sz w:val="24"/>
                <w:szCs w:val="24"/>
              </w:rPr>
            </w:pPr>
            <w:r w:rsidRPr="008A44E9">
              <w:rPr>
                <w:sz w:val="24"/>
                <w:szCs w:val="24"/>
              </w:rPr>
              <w:t>21</w:t>
            </w:r>
          </w:p>
        </w:tc>
        <w:tc>
          <w:tcPr>
            <w:tcW w:w="2835" w:type="dxa"/>
            <w:tcBorders>
              <w:left w:val="single" w:sz="4" w:space="0" w:color="000000"/>
              <w:bottom w:val="single" w:sz="4" w:space="0" w:color="000000"/>
              <w:right w:val="single" w:sz="4" w:space="0" w:color="000000"/>
            </w:tcBorders>
          </w:tcPr>
          <w:p w:rsidR="00232020" w:rsidRPr="008A44E9" w:rsidRDefault="00EF5708" w:rsidP="007407C3">
            <w:pPr>
              <w:snapToGrid w:val="0"/>
              <w:rPr>
                <w:sz w:val="24"/>
                <w:szCs w:val="24"/>
              </w:rPr>
            </w:pPr>
            <w:r w:rsidRPr="008A44E9">
              <w:rPr>
                <w:sz w:val="24"/>
                <w:szCs w:val="24"/>
              </w:rPr>
              <w:t>113</w:t>
            </w:r>
          </w:p>
        </w:tc>
      </w:tr>
      <w:tr w:rsidR="00232020" w:rsidRPr="008A44E9" w:rsidTr="007407C3">
        <w:trPr>
          <w:trHeight w:val="412"/>
        </w:trPr>
        <w:tc>
          <w:tcPr>
            <w:tcW w:w="766" w:type="dxa"/>
            <w:tcBorders>
              <w:left w:val="single" w:sz="4" w:space="0" w:color="000000"/>
              <w:bottom w:val="single" w:sz="4" w:space="0" w:color="000000"/>
            </w:tcBorders>
            <w:vAlign w:val="center"/>
          </w:tcPr>
          <w:p w:rsidR="00232020" w:rsidRPr="008A44E9" w:rsidRDefault="00CB6D98" w:rsidP="007407C3">
            <w:pPr>
              <w:snapToGrid w:val="0"/>
              <w:jc w:val="center"/>
              <w:rPr>
                <w:sz w:val="24"/>
                <w:szCs w:val="24"/>
              </w:rPr>
            </w:pPr>
            <w:r w:rsidRPr="008A44E9">
              <w:rPr>
                <w:sz w:val="24"/>
                <w:szCs w:val="24"/>
              </w:rPr>
              <w:t>7</w:t>
            </w:r>
          </w:p>
        </w:tc>
        <w:tc>
          <w:tcPr>
            <w:tcW w:w="3487" w:type="dxa"/>
            <w:tcBorders>
              <w:left w:val="single" w:sz="4" w:space="0" w:color="000000"/>
              <w:bottom w:val="single" w:sz="4" w:space="0" w:color="000000"/>
            </w:tcBorders>
          </w:tcPr>
          <w:p w:rsidR="00232020" w:rsidRPr="008A44E9" w:rsidRDefault="00232020" w:rsidP="007407C3">
            <w:pPr>
              <w:rPr>
                <w:sz w:val="24"/>
                <w:szCs w:val="24"/>
              </w:rPr>
            </w:pPr>
            <w:r w:rsidRPr="008A44E9">
              <w:rPr>
                <w:sz w:val="24"/>
                <w:szCs w:val="24"/>
              </w:rPr>
              <w:t>Краснопресненское сельское поселение</w:t>
            </w:r>
          </w:p>
        </w:tc>
        <w:tc>
          <w:tcPr>
            <w:tcW w:w="1860" w:type="dxa"/>
            <w:tcBorders>
              <w:left w:val="single" w:sz="4" w:space="0" w:color="000000"/>
              <w:bottom w:val="single" w:sz="4" w:space="0" w:color="000000"/>
            </w:tcBorders>
          </w:tcPr>
          <w:p w:rsidR="00232020" w:rsidRPr="008A44E9" w:rsidRDefault="00232020" w:rsidP="007407C3">
            <w:pPr>
              <w:rPr>
                <w:sz w:val="24"/>
                <w:szCs w:val="24"/>
              </w:rPr>
            </w:pPr>
            <w:r w:rsidRPr="008A44E9">
              <w:rPr>
                <w:sz w:val="24"/>
                <w:szCs w:val="24"/>
              </w:rPr>
              <w:t>1178</w:t>
            </w:r>
          </w:p>
        </w:tc>
        <w:tc>
          <w:tcPr>
            <w:tcW w:w="1400" w:type="dxa"/>
            <w:tcBorders>
              <w:left w:val="single" w:sz="4" w:space="0" w:color="000000"/>
              <w:bottom w:val="single" w:sz="4" w:space="0" w:color="000000"/>
              <w:right w:val="single" w:sz="4" w:space="0" w:color="000000"/>
            </w:tcBorders>
          </w:tcPr>
          <w:p w:rsidR="00232020" w:rsidRPr="008A44E9" w:rsidRDefault="00232020" w:rsidP="007407C3">
            <w:pPr>
              <w:keepNext/>
              <w:snapToGrid w:val="0"/>
              <w:outlineLvl w:val="0"/>
              <w:rPr>
                <w:sz w:val="24"/>
                <w:szCs w:val="24"/>
              </w:rPr>
            </w:pPr>
            <w:r w:rsidRPr="008A44E9">
              <w:rPr>
                <w:sz w:val="24"/>
                <w:szCs w:val="24"/>
              </w:rPr>
              <w:t>893</w:t>
            </w:r>
          </w:p>
        </w:tc>
        <w:tc>
          <w:tcPr>
            <w:tcW w:w="2126" w:type="dxa"/>
            <w:tcBorders>
              <w:left w:val="single" w:sz="4" w:space="0" w:color="000000"/>
              <w:bottom w:val="single" w:sz="4" w:space="0" w:color="000000"/>
            </w:tcBorders>
          </w:tcPr>
          <w:p w:rsidR="00232020" w:rsidRPr="008A44E9" w:rsidRDefault="00232020" w:rsidP="007407C3">
            <w:pPr>
              <w:keepNext/>
              <w:snapToGrid w:val="0"/>
              <w:outlineLvl w:val="0"/>
              <w:rPr>
                <w:sz w:val="24"/>
                <w:szCs w:val="24"/>
              </w:rPr>
            </w:pPr>
          </w:p>
        </w:tc>
        <w:tc>
          <w:tcPr>
            <w:tcW w:w="2552" w:type="dxa"/>
            <w:tcBorders>
              <w:left w:val="single" w:sz="4" w:space="0" w:color="000000"/>
              <w:bottom w:val="single" w:sz="4" w:space="0" w:color="000000"/>
            </w:tcBorders>
          </w:tcPr>
          <w:p w:rsidR="00232020" w:rsidRPr="008A44E9" w:rsidRDefault="00232020" w:rsidP="007407C3">
            <w:pPr>
              <w:snapToGrid w:val="0"/>
              <w:rPr>
                <w:sz w:val="24"/>
                <w:szCs w:val="24"/>
              </w:rPr>
            </w:pPr>
            <w:r w:rsidRPr="008A44E9">
              <w:rPr>
                <w:sz w:val="24"/>
                <w:szCs w:val="24"/>
              </w:rPr>
              <w:t>13</w:t>
            </w:r>
          </w:p>
        </w:tc>
        <w:tc>
          <w:tcPr>
            <w:tcW w:w="2835" w:type="dxa"/>
            <w:tcBorders>
              <w:left w:val="single" w:sz="4" w:space="0" w:color="000000"/>
              <w:bottom w:val="single" w:sz="4" w:space="0" w:color="000000"/>
              <w:right w:val="single" w:sz="4" w:space="0" w:color="000000"/>
            </w:tcBorders>
          </w:tcPr>
          <w:p w:rsidR="00232020" w:rsidRPr="008A44E9" w:rsidRDefault="00232020" w:rsidP="00EF5708">
            <w:pPr>
              <w:snapToGrid w:val="0"/>
              <w:rPr>
                <w:sz w:val="24"/>
                <w:szCs w:val="24"/>
              </w:rPr>
            </w:pPr>
            <w:r w:rsidRPr="008A44E9">
              <w:rPr>
                <w:sz w:val="24"/>
                <w:szCs w:val="24"/>
              </w:rPr>
              <w:t>11</w:t>
            </w:r>
            <w:r w:rsidR="00EF5708" w:rsidRPr="008A44E9">
              <w:rPr>
                <w:sz w:val="24"/>
                <w:szCs w:val="24"/>
              </w:rPr>
              <w:t>7</w:t>
            </w:r>
          </w:p>
        </w:tc>
      </w:tr>
      <w:tr w:rsidR="00232020" w:rsidRPr="008A44E9" w:rsidTr="007407C3">
        <w:trPr>
          <w:trHeight w:val="412"/>
        </w:trPr>
        <w:tc>
          <w:tcPr>
            <w:tcW w:w="766" w:type="dxa"/>
            <w:tcBorders>
              <w:left w:val="single" w:sz="4" w:space="0" w:color="000000"/>
              <w:bottom w:val="single" w:sz="4" w:space="0" w:color="000000"/>
            </w:tcBorders>
            <w:vAlign w:val="center"/>
          </w:tcPr>
          <w:p w:rsidR="00232020" w:rsidRPr="008A44E9" w:rsidRDefault="00CB6D98" w:rsidP="007407C3">
            <w:pPr>
              <w:snapToGrid w:val="0"/>
              <w:jc w:val="center"/>
              <w:rPr>
                <w:sz w:val="24"/>
                <w:szCs w:val="24"/>
              </w:rPr>
            </w:pPr>
            <w:r w:rsidRPr="008A44E9">
              <w:rPr>
                <w:sz w:val="24"/>
                <w:szCs w:val="24"/>
              </w:rPr>
              <w:t>34</w:t>
            </w:r>
          </w:p>
        </w:tc>
        <w:tc>
          <w:tcPr>
            <w:tcW w:w="3487" w:type="dxa"/>
            <w:tcBorders>
              <w:left w:val="single" w:sz="4" w:space="0" w:color="000000"/>
              <w:bottom w:val="single" w:sz="4" w:space="0" w:color="000000"/>
            </w:tcBorders>
          </w:tcPr>
          <w:p w:rsidR="00232020" w:rsidRPr="008A44E9" w:rsidRDefault="00232020" w:rsidP="007407C3">
            <w:pPr>
              <w:rPr>
                <w:sz w:val="24"/>
                <w:szCs w:val="24"/>
              </w:rPr>
            </w:pPr>
            <w:r w:rsidRPr="008A44E9">
              <w:rPr>
                <w:sz w:val="24"/>
                <w:szCs w:val="24"/>
              </w:rPr>
              <w:t>посёлок Красная Пресня</w:t>
            </w:r>
          </w:p>
        </w:tc>
        <w:tc>
          <w:tcPr>
            <w:tcW w:w="1860" w:type="dxa"/>
            <w:tcBorders>
              <w:left w:val="single" w:sz="4" w:space="0" w:color="000000"/>
              <w:bottom w:val="single" w:sz="4" w:space="0" w:color="000000"/>
            </w:tcBorders>
          </w:tcPr>
          <w:p w:rsidR="00232020" w:rsidRPr="008A44E9" w:rsidRDefault="00232020" w:rsidP="007407C3">
            <w:pPr>
              <w:rPr>
                <w:sz w:val="24"/>
                <w:szCs w:val="24"/>
              </w:rPr>
            </w:pPr>
            <w:r w:rsidRPr="008A44E9">
              <w:rPr>
                <w:sz w:val="24"/>
                <w:szCs w:val="24"/>
              </w:rPr>
              <w:t>524</w:t>
            </w:r>
          </w:p>
        </w:tc>
        <w:tc>
          <w:tcPr>
            <w:tcW w:w="1400" w:type="dxa"/>
            <w:tcBorders>
              <w:left w:val="single" w:sz="4" w:space="0" w:color="000000"/>
              <w:bottom w:val="single" w:sz="4" w:space="0" w:color="000000"/>
              <w:right w:val="single" w:sz="4" w:space="0" w:color="000000"/>
            </w:tcBorders>
          </w:tcPr>
          <w:p w:rsidR="00232020" w:rsidRPr="008A44E9" w:rsidRDefault="00232020" w:rsidP="007407C3">
            <w:pPr>
              <w:keepNext/>
              <w:snapToGrid w:val="0"/>
              <w:outlineLvl w:val="0"/>
              <w:rPr>
                <w:sz w:val="24"/>
                <w:szCs w:val="24"/>
              </w:rPr>
            </w:pPr>
            <w:r w:rsidRPr="008A44E9">
              <w:rPr>
                <w:sz w:val="24"/>
                <w:szCs w:val="24"/>
              </w:rPr>
              <w:t>368</w:t>
            </w:r>
          </w:p>
        </w:tc>
        <w:tc>
          <w:tcPr>
            <w:tcW w:w="2126" w:type="dxa"/>
            <w:tcBorders>
              <w:left w:val="single" w:sz="4" w:space="0" w:color="000000"/>
              <w:bottom w:val="single" w:sz="4" w:space="0" w:color="000000"/>
            </w:tcBorders>
          </w:tcPr>
          <w:p w:rsidR="00232020" w:rsidRPr="008A44E9" w:rsidRDefault="00232020" w:rsidP="007407C3">
            <w:pPr>
              <w:keepNext/>
              <w:snapToGrid w:val="0"/>
              <w:outlineLvl w:val="0"/>
              <w:rPr>
                <w:sz w:val="24"/>
                <w:szCs w:val="24"/>
              </w:rPr>
            </w:pPr>
          </w:p>
        </w:tc>
        <w:tc>
          <w:tcPr>
            <w:tcW w:w="2552" w:type="dxa"/>
            <w:tcBorders>
              <w:left w:val="single" w:sz="4" w:space="0" w:color="000000"/>
              <w:bottom w:val="single" w:sz="4" w:space="0" w:color="000000"/>
            </w:tcBorders>
          </w:tcPr>
          <w:p w:rsidR="00232020" w:rsidRPr="008A44E9" w:rsidRDefault="00232020" w:rsidP="007407C3">
            <w:pPr>
              <w:rPr>
                <w:sz w:val="24"/>
                <w:szCs w:val="24"/>
              </w:rPr>
            </w:pPr>
            <w:r w:rsidRPr="008A44E9">
              <w:rPr>
                <w:sz w:val="24"/>
                <w:szCs w:val="24"/>
              </w:rPr>
              <w:t>13</w:t>
            </w:r>
          </w:p>
        </w:tc>
        <w:tc>
          <w:tcPr>
            <w:tcW w:w="2835" w:type="dxa"/>
            <w:tcBorders>
              <w:left w:val="single" w:sz="4" w:space="0" w:color="000000"/>
              <w:bottom w:val="single" w:sz="4" w:space="0" w:color="000000"/>
              <w:right w:val="single" w:sz="4" w:space="0" w:color="000000"/>
            </w:tcBorders>
          </w:tcPr>
          <w:p w:rsidR="00232020" w:rsidRPr="008A44E9" w:rsidRDefault="00232020" w:rsidP="00EF5708">
            <w:pPr>
              <w:snapToGrid w:val="0"/>
              <w:rPr>
                <w:sz w:val="24"/>
                <w:szCs w:val="24"/>
              </w:rPr>
            </w:pPr>
            <w:r w:rsidRPr="008A44E9">
              <w:rPr>
                <w:sz w:val="24"/>
                <w:szCs w:val="24"/>
              </w:rPr>
              <w:t>11</w:t>
            </w:r>
            <w:r w:rsidR="00EF5708" w:rsidRPr="008A44E9">
              <w:rPr>
                <w:sz w:val="24"/>
                <w:szCs w:val="24"/>
              </w:rPr>
              <w:t>7</w:t>
            </w:r>
          </w:p>
        </w:tc>
      </w:tr>
      <w:tr w:rsidR="00232020" w:rsidRPr="008A44E9" w:rsidTr="007407C3">
        <w:trPr>
          <w:trHeight w:val="412"/>
        </w:trPr>
        <w:tc>
          <w:tcPr>
            <w:tcW w:w="766" w:type="dxa"/>
            <w:tcBorders>
              <w:left w:val="single" w:sz="4" w:space="0" w:color="000000"/>
              <w:bottom w:val="single" w:sz="4" w:space="0" w:color="000000"/>
            </w:tcBorders>
            <w:vAlign w:val="center"/>
          </w:tcPr>
          <w:p w:rsidR="00232020" w:rsidRPr="008A44E9" w:rsidRDefault="00CB6D98" w:rsidP="007407C3">
            <w:pPr>
              <w:snapToGrid w:val="0"/>
              <w:jc w:val="center"/>
              <w:rPr>
                <w:sz w:val="24"/>
                <w:szCs w:val="24"/>
              </w:rPr>
            </w:pPr>
            <w:r w:rsidRPr="008A44E9">
              <w:rPr>
                <w:sz w:val="24"/>
                <w:szCs w:val="24"/>
              </w:rPr>
              <w:t>35</w:t>
            </w:r>
          </w:p>
        </w:tc>
        <w:tc>
          <w:tcPr>
            <w:tcW w:w="3487" w:type="dxa"/>
            <w:tcBorders>
              <w:left w:val="single" w:sz="4" w:space="0" w:color="000000"/>
              <w:bottom w:val="single" w:sz="4" w:space="0" w:color="000000"/>
            </w:tcBorders>
          </w:tcPr>
          <w:p w:rsidR="00232020" w:rsidRPr="008A44E9" w:rsidRDefault="00232020" w:rsidP="007407C3">
            <w:pPr>
              <w:rPr>
                <w:sz w:val="24"/>
                <w:szCs w:val="24"/>
              </w:rPr>
            </w:pPr>
            <w:r w:rsidRPr="008A44E9">
              <w:rPr>
                <w:sz w:val="24"/>
                <w:szCs w:val="24"/>
              </w:rPr>
              <w:t>посёлок Зеленая Роща</w:t>
            </w:r>
          </w:p>
        </w:tc>
        <w:tc>
          <w:tcPr>
            <w:tcW w:w="1860" w:type="dxa"/>
            <w:tcBorders>
              <w:left w:val="single" w:sz="4" w:space="0" w:color="000000"/>
              <w:bottom w:val="single" w:sz="4" w:space="0" w:color="000000"/>
            </w:tcBorders>
          </w:tcPr>
          <w:p w:rsidR="00232020" w:rsidRPr="008A44E9" w:rsidRDefault="00232020" w:rsidP="007407C3">
            <w:pPr>
              <w:rPr>
                <w:sz w:val="24"/>
                <w:szCs w:val="24"/>
              </w:rPr>
            </w:pPr>
            <w:r w:rsidRPr="008A44E9">
              <w:rPr>
                <w:sz w:val="24"/>
                <w:szCs w:val="24"/>
              </w:rPr>
              <w:t>176</w:t>
            </w:r>
          </w:p>
        </w:tc>
        <w:tc>
          <w:tcPr>
            <w:tcW w:w="1400" w:type="dxa"/>
            <w:tcBorders>
              <w:left w:val="single" w:sz="4" w:space="0" w:color="000000"/>
              <w:bottom w:val="single" w:sz="4" w:space="0" w:color="000000"/>
              <w:right w:val="single" w:sz="4" w:space="0" w:color="000000"/>
            </w:tcBorders>
          </w:tcPr>
          <w:p w:rsidR="00232020" w:rsidRPr="008A44E9" w:rsidRDefault="00232020" w:rsidP="007407C3">
            <w:pPr>
              <w:keepNext/>
              <w:snapToGrid w:val="0"/>
              <w:outlineLvl w:val="0"/>
              <w:rPr>
                <w:sz w:val="24"/>
                <w:szCs w:val="24"/>
              </w:rPr>
            </w:pPr>
            <w:r w:rsidRPr="008A44E9">
              <w:rPr>
                <w:sz w:val="24"/>
                <w:szCs w:val="24"/>
              </w:rPr>
              <w:t>148</w:t>
            </w:r>
          </w:p>
        </w:tc>
        <w:tc>
          <w:tcPr>
            <w:tcW w:w="2126" w:type="dxa"/>
            <w:tcBorders>
              <w:left w:val="single" w:sz="4" w:space="0" w:color="000000"/>
              <w:bottom w:val="single" w:sz="4" w:space="0" w:color="000000"/>
            </w:tcBorders>
          </w:tcPr>
          <w:p w:rsidR="00232020" w:rsidRPr="008A44E9" w:rsidRDefault="00232020" w:rsidP="007407C3">
            <w:pPr>
              <w:keepNext/>
              <w:snapToGrid w:val="0"/>
              <w:outlineLvl w:val="0"/>
              <w:rPr>
                <w:sz w:val="24"/>
                <w:szCs w:val="24"/>
              </w:rPr>
            </w:pPr>
          </w:p>
        </w:tc>
        <w:tc>
          <w:tcPr>
            <w:tcW w:w="2552" w:type="dxa"/>
            <w:tcBorders>
              <w:left w:val="single" w:sz="4" w:space="0" w:color="000000"/>
              <w:bottom w:val="single" w:sz="4" w:space="0" w:color="000000"/>
            </w:tcBorders>
          </w:tcPr>
          <w:p w:rsidR="00232020" w:rsidRPr="008A44E9" w:rsidRDefault="00232020" w:rsidP="00EF5708">
            <w:pPr>
              <w:rPr>
                <w:sz w:val="24"/>
                <w:szCs w:val="24"/>
              </w:rPr>
            </w:pPr>
            <w:r w:rsidRPr="008A44E9">
              <w:rPr>
                <w:sz w:val="24"/>
                <w:szCs w:val="24"/>
              </w:rPr>
              <w:t>1</w:t>
            </w:r>
            <w:r w:rsidR="00EF5708" w:rsidRPr="008A44E9">
              <w:rPr>
                <w:sz w:val="24"/>
                <w:szCs w:val="24"/>
              </w:rPr>
              <w:t>7</w:t>
            </w:r>
          </w:p>
        </w:tc>
        <w:tc>
          <w:tcPr>
            <w:tcW w:w="2835" w:type="dxa"/>
            <w:tcBorders>
              <w:left w:val="single" w:sz="4" w:space="0" w:color="000000"/>
              <w:bottom w:val="single" w:sz="4" w:space="0" w:color="000000"/>
              <w:right w:val="single" w:sz="4" w:space="0" w:color="000000"/>
            </w:tcBorders>
          </w:tcPr>
          <w:p w:rsidR="00232020" w:rsidRPr="008A44E9" w:rsidRDefault="00232020" w:rsidP="00EF5708">
            <w:pPr>
              <w:snapToGrid w:val="0"/>
              <w:rPr>
                <w:sz w:val="24"/>
                <w:szCs w:val="24"/>
              </w:rPr>
            </w:pPr>
            <w:r w:rsidRPr="008A44E9">
              <w:rPr>
                <w:sz w:val="24"/>
                <w:szCs w:val="24"/>
              </w:rPr>
              <w:t>12</w:t>
            </w:r>
            <w:r w:rsidR="00EF5708" w:rsidRPr="008A44E9">
              <w:rPr>
                <w:sz w:val="24"/>
                <w:szCs w:val="24"/>
              </w:rPr>
              <w:t>1</w:t>
            </w:r>
          </w:p>
        </w:tc>
      </w:tr>
      <w:tr w:rsidR="00232020" w:rsidRPr="008A44E9" w:rsidTr="007407C3">
        <w:trPr>
          <w:trHeight w:val="412"/>
        </w:trPr>
        <w:tc>
          <w:tcPr>
            <w:tcW w:w="766" w:type="dxa"/>
            <w:tcBorders>
              <w:left w:val="single" w:sz="4" w:space="0" w:color="000000"/>
              <w:bottom w:val="single" w:sz="4" w:space="0" w:color="000000"/>
            </w:tcBorders>
            <w:vAlign w:val="center"/>
          </w:tcPr>
          <w:p w:rsidR="00232020" w:rsidRPr="008A44E9" w:rsidRDefault="00CB6D98" w:rsidP="007407C3">
            <w:pPr>
              <w:snapToGrid w:val="0"/>
              <w:jc w:val="center"/>
              <w:rPr>
                <w:sz w:val="24"/>
                <w:szCs w:val="24"/>
              </w:rPr>
            </w:pPr>
            <w:r w:rsidRPr="008A44E9">
              <w:rPr>
                <w:sz w:val="24"/>
                <w:szCs w:val="24"/>
              </w:rPr>
              <w:t>36</w:t>
            </w:r>
          </w:p>
        </w:tc>
        <w:tc>
          <w:tcPr>
            <w:tcW w:w="3487" w:type="dxa"/>
            <w:tcBorders>
              <w:left w:val="single" w:sz="4" w:space="0" w:color="000000"/>
              <w:bottom w:val="single" w:sz="4" w:space="0" w:color="000000"/>
            </w:tcBorders>
          </w:tcPr>
          <w:p w:rsidR="00232020" w:rsidRPr="008A44E9" w:rsidRDefault="00232020" w:rsidP="007407C3">
            <w:pPr>
              <w:rPr>
                <w:sz w:val="24"/>
                <w:szCs w:val="24"/>
              </w:rPr>
            </w:pPr>
            <w:r w:rsidRPr="008A44E9">
              <w:rPr>
                <w:sz w:val="24"/>
                <w:szCs w:val="24"/>
              </w:rPr>
              <w:t>деревня Красный Октябрь</w:t>
            </w:r>
          </w:p>
        </w:tc>
        <w:tc>
          <w:tcPr>
            <w:tcW w:w="1860" w:type="dxa"/>
            <w:tcBorders>
              <w:left w:val="single" w:sz="4" w:space="0" w:color="000000"/>
              <w:bottom w:val="single" w:sz="4" w:space="0" w:color="000000"/>
            </w:tcBorders>
          </w:tcPr>
          <w:p w:rsidR="00232020" w:rsidRPr="008A44E9" w:rsidRDefault="00232020" w:rsidP="007407C3">
            <w:pPr>
              <w:rPr>
                <w:sz w:val="24"/>
                <w:szCs w:val="24"/>
              </w:rPr>
            </w:pPr>
            <w:r w:rsidRPr="008A44E9">
              <w:rPr>
                <w:sz w:val="24"/>
                <w:szCs w:val="24"/>
              </w:rPr>
              <w:t>1</w:t>
            </w:r>
          </w:p>
        </w:tc>
        <w:tc>
          <w:tcPr>
            <w:tcW w:w="1400" w:type="dxa"/>
            <w:tcBorders>
              <w:left w:val="single" w:sz="4" w:space="0" w:color="000000"/>
              <w:bottom w:val="single" w:sz="4" w:space="0" w:color="000000"/>
              <w:right w:val="single" w:sz="4" w:space="0" w:color="000000"/>
            </w:tcBorders>
          </w:tcPr>
          <w:p w:rsidR="00232020" w:rsidRPr="008A44E9" w:rsidRDefault="00232020" w:rsidP="007407C3">
            <w:pPr>
              <w:keepNext/>
              <w:snapToGrid w:val="0"/>
              <w:outlineLvl w:val="0"/>
              <w:rPr>
                <w:sz w:val="24"/>
                <w:szCs w:val="24"/>
              </w:rPr>
            </w:pPr>
            <w:r w:rsidRPr="008A44E9">
              <w:rPr>
                <w:sz w:val="24"/>
                <w:szCs w:val="24"/>
              </w:rPr>
              <w:t>1</w:t>
            </w:r>
          </w:p>
        </w:tc>
        <w:tc>
          <w:tcPr>
            <w:tcW w:w="2126" w:type="dxa"/>
            <w:tcBorders>
              <w:left w:val="single" w:sz="4" w:space="0" w:color="000000"/>
              <w:bottom w:val="single" w:sz="4" w:space="0" w:color="000000"/>
            </w:tcBorders>
          </w:tcPr>
          <w:p w:rsidR="00232020" w:rsidRPr="008A44E9" w:rsidRDefault="00232020" w:rsidP="007407C3">
            <w:pPr>
              <w:keepNext/>
              <w:snapToGrid w:val="0"/>
              <w:outlineLvl w:val="0"/>
              <w:rPr>
                <w:sz w:val="24"/>
                <w:szCs w:val="24"/>
              </w:rPr>
            </w:pPr>
          </w:p>
        </w:tc>
        <w:tc>
          <w:tcPr>
            <w:tcW w:w="2552" w:type="dxa"/>
            <w:tcBorders>
              <w:left w:val="single" w:sz="4" w:space="0" w:color="000000"/>
              <w:bottom w:val="single" w:sz="4" w:space="0" w:color="000000"/>
            </w:tcBorders>
          </w:tcPr>
          <w:p w:rsidR="00232020" w:rsidRPr="008A44E9" w:rsidRDefault="00EF5708" w:rsidP="007407C3">
            <w:pPr>
              <w:rPr>
                <w:sz w:val="24"/>
                <w:szCs w:val="24"/>
              </w:rPr>
            </w:pPr>
            <w:r w:rsidRPr="008A44E9">
              <w:rPr>
                <w:sz w:val="24"/>
                <w:szCs w:val="24"/>
              </w:rPr>
              <w:t>19</w:t>
            </w:r>
          </w:p>
        </w:tc>
        <w:tc>
          <w:tcPr>
            <w:tcW w:w="2835" w:type="dxa"/>
            <w:tcBorders>
              <w:left w:val="single" w:sz="4" w:space="0" w:color="000000"/>
              <w:bottom w:val="single" w:sz="4" w:space="0" w:color="000000"/>
              <w:right w:val="single" w:sz="4" w:space="0" w:color="000000"/>
            </w:tcBorders>
          </w:tcPr>
          <w:p w:rsidR="00232020" w:rsidRPr="008A44E9" w:rsidRDefault="00232020" w:rsidP="00EF5708">
            <w:pPr>
              <w:snapToGrid w:val="0"/>
              <w:rPr>
                <w:sz w:val="24"/>
                <w:szCs w:val="24"/>
              </w:rPr>
            </w:pPr>
            <w:r w:rsidRPr="008A44E9">
              <w:rPr>
                <w:sz w:val="24"/>
                <w:szCs w:val="24"/>
              </w:rPr>
              <w:t>12</w:t>
            </w:r>
            <w:r w:rsidR="00EF5708" w:rsidRPr="008A44E9">
              <w:rPr>
                <w:sz w:val="24"/>
                <w:szCs w:val="24"/>
              </w:rPr>
              <w:t>3</w:t>
            </w:r>
          </w:p>
        </w:tc>
      </w:tr>
      <w:tr w:rsidR="00232020" w:rsidRPr="008A44E9" w:rsidTr="007407C3">
        <w:trPr>
          <w:trHeight w:val="412"/>
        </w:trPr>
        <w:tc>
          <w:tcPr>
            <w:tcW w:w="766" w:type="dxa"/>
            <w:tcBorders>
              <w:left w:val="single" w:sz="4" w:space="0" w:color="000000"/>
              <w:bottom w:val="single" w:sz="4" w:space="0" w:color="000000"/>
            </w:tcBorders>
            <w:vAlign w:val="center"/>
          </w:tcPr>
          <w:p w:rsidR="00232020" w:rsidRPr="008A44E9" w:rsidRDefault="00CB6D98" w:rsidP="007407C3">
            <w:pPr>
              <w:snapToGrid w:val="0"/>
              <w:jc w:val="center"/>
              <w:rPr>
                <w:sz w:val="24"/>
                <w:szCs w:val="24"/>
              </w:rPr>
            </w:pPr>
            <w:r w:rsidRPr="008A44E9">
              <w:rPr>
                <w:sz w:val="24"/>
                <w:szCs w:val="24"/>
              </w:rPr>
              <w:t>37</w:t>
            </w:r>
          </w:p>
        </w:tc>
        <w:tc>
          <w:tcPr>
            <w:tcW w:w="3487" w:type="dxa"/>
            <w:tcBorders>
              <w:left w:val="single" w:sz="4" w:space="0" w:color="000000"/>
              <w:bottom w:val="single" w:sz="4" w:space="0" w:color="000000"/>
            </w:tcBorders>
          </w:tcPr>
          <w:p w:rsidR="00232020" w:rsidRPr="008A44E9" w:rsidRDefault="00232020" w:rsidP="007407C3">
            <w:pPr>
              <w:rPr>
                <w:sz w:val="24"/>
                <w:szCs w:val="24"/>
              </w:rPr>
            </w:pPr>
            <w:r w:rsidRPr="008A44E9">
              <w:rPr>
                <w:sz w:val="24"/>
                <w:szCs w:val="24"/>
              </w:rPr>
              <w:t>село Крутенькое</w:t>
            </w:r>
          </w:p>
        </w:tc>
        <w:tc>
          <w:tcPr>
            <w:tcW w:w="1860" w:type="dxa"/>
            <w:tcBorders>
              <w:left w:val="single" w:sz="4" w:space="0" w:color="000000"/>
              <w:bottom w:val="single" w:sz="4" w:space="0" w:color="000000"/>
            </w:tcBorders>
          </w:tcPr>
          <w:p w:rsidR="00232020" w:rsidRPr="008A44E9" w:rsidRDefault="00232020" w:rsidP="007407C3">
            <w:pPr>
              <w:rPr>
                <w:sz w:val="24"/>
                <w:szCs w:val="24"/>
              </w:rPr>
            </w:pPr>
            <w:r w:rsidRPr="008A44E9">
              <w:rPr>
                <w:sz w:val="24"/>
                <w:szCs w:val="24"/>
              </w:rPr>
              <w:t>16</w:t>
            </w:r>
          </w:p>
        </w:tc>
        <w:tc>
          <w:tcPr>
            <w:tcW w:w="1400" w:type="dxa"/>
            <w:tcBorders>
              <w:left w:val="single" w:sz="4" w:space="0" w:color="000000"/>
              <w:bottom w:val="single" w:sz="4" w:space="0" w:color="000000"/>
              <w:right w:val="single" w:sz="4" w:space="0" w:color="000000"/>
            </w:tcBorders>
          </w:tcPr>
          <w:p w:rsidR="00232020" w:rsidRPr="008A44E9" w:rsidRDefault="00232020" w:rsidP="007407C3">
            <w:pPr>
              <w:keepNext/>
              <w:snapToGrid w:val="0"/>
              <w:outlineLvl w:val="0"/>
              <w:rPr>
                <w:sz w:val="24"/>
                <w:szCs w:val="24"/>
              </w:rPr>
            </w:pPr>
            <w:r w:rsidRPr="008A44E9">
              <w:rPr>
                <w:sz w:val="24"/>
                <w:szCs w:val="24"/>
              </w:rPr>
              <w:t>16</w:t>
            </w:r>
          </w:p>
        </w:tc>
        <w:tc>
          <w:tcPr>
            <w:tcW w:w="2126" w:type="dxa"/>
            <w:tcBorders>
              <w:left w:val="single" w:sz="4" w:space="0" w:color="000000"/>
              <w:bottom w:val="single" w:sz="4" w:space="0" w:color="000000"/>
            </w:tcBorders>
          </w:tcPr>
          <w:p w:rsidR="00232020" w:rsidRPr="008A44E9" w:rsidRDefault="00232020" w:rsidP="007407C3">
            <w:pPr>
              <w:keepNext/>
              <w:snapToGrid w:val="0"/>
              <w:outlineLvl w:val="0"/>
              <w:rPr>
                <w:sz w:val="24"/>
                <w:szCs w:val="24"/>
              </w:rPr>
            </w:pPr>
          </w:p>
        </w:tc>
        <w:tc>
          <w:tcPr>
            <w:tcW w:w="2552" w:type="dxa"/>
            <w:tcBorders>
              <w:left w:val="single" w:sz="4" w:space="0" w:color="000000"/>
              <w:bottom w:val="single" w:sz="4" w:space="0" w:color="000000"/>
            </w:tcBorders>
          </w:tcPr>
          <w:p w:rsidR="00232020" w:rsidRPr="008A44E9" w:rsidRDefault="00232020" w:rsidP="008368DB">
            <w:pPr>
              <w:rPr>
                <w:sz w:val="24"/>
                <w:szCs w:val="24"/>
              </w:rPr>
            </w:pPr>
            <w:r w:rsidRPr="008A44E9">
              <w:rPr>
                <w:sz w:val="24"/>
                <w:szCs w:val="24"/>
              </w:rPr>
              <w:t>2</w:t>
            </w:r>
            <w:r w:rsidR="008368DB" w:rsidRPr="008A44E9">
              <w:rPr>
                <w:sz w:val="24"/>
                <w:szCs w:val="24"/>
              </w:rPr>
              <w:t>4</w:t>
            </w:r>
          </w:p>
        </w:tc>
        <w:tc>
          <w:tcPr>
            <w:tcW w:w="2835" w:type="dxa"/>
            <w:tcBorders>
              <w:left w:val="single" w:sz="4" w:space="0" w:color="000000"/>
              <w:bottom w:val="single" w:sz="4" w:space="0" w:color="000000"/>
              <w:right w:val="single" w:sz="4" w:space="0" w:color="000000"/>
            </w:tcBorders>
          </w:tcPr>
          <w:p w:rsidR="00232020" w:rsidRPr="008A44E9" w:rsidRDefault="00232020" w:rsidP="008368DB">
            <w:pPr>
              <w:snapToGrid w:val="0"/>
              <w:rPr>
                <w:sz w:val="24"/>
                <w:szCs w:val="24"/>
              </w:rPr>
            </w:pPr>
            <w:r w:rsidRPr="008A44E9">
              <w:rPr>
                <w:sz w:val="24"/>
                <w:szCs w:val="24"/>
              </w:rPr>
              <w:t>1</w:t>
            </w:r>
            <w:r w:rsidR="008368DB" w:rsidRPr="008A44E9">
              <w:rPr>
                <w:sz w:val="24"/>
                <w:szCs w:val="24"/>
              </w:rPr>
              <w:t>25</w:t>
            </w:r>
          </w:p>
        </w:tc>
      </w:tr>
      <w:tr w:rsidR="00232020" w:rsidRPr="008A44E9" w:rsidTr="007407C3">
        <w:trPr>
          <w:trHeight w:val="412"/>
        </w:trPr>
        <w:tc>
          <w:tcPr>
            <w:tcW w:w="766" w:type="dxa"/>
            <w:tcBorders>
              <w:left w:val="single" w:sz="4" w:space="0" w:color="000000"/>
              <w:bottom w:val="single" w:sz="4" w:space="0" w:color="000000"/>
            </w:tcBorders>
            <w:vAlign w:val="center"/>
          </w:tcPr>
          <w:p w:rsidR="00232020" w:rsidRPr="008A44E9" w:rsidRDefault="00CB6D98" w:rsidP="007407C3">
            <w:pPr>
              <w:snapToGrid w:val="0"/>
              <w:jc w:val="center"/>
              <w:rPr>
                <w:sz w:val="24"/>
                <w:szCs w:val="24"/>
              </w:rPr>
            </w:pPr>
            <w:r w:rsidRPr="008A44E9">
              <w:rPr>
                <w:sz w:val="24"/>
                <w:szCs w:val="24"/>
              </w:rPr>
              <w:t>38</w:t>
            </w:r>
          </w:p>
        </w:tc>
        <w:tc>
          <w:tcPr>
            <w:tcW w:w="3487" w:type="dxa"/>
            <w:tcBorders>
              <w:left w:val="single" w:sz="4" w:space="0" w:color="000000"/>
              <w:bottom w:val="single" w:sz="4" w:space="0" w:color="000000"/>
            </w:tcBorders>
          </w:tcPr>
          <w:p w:rsidR="00232020" w:rsidRPr="008A44E9" w:rsidRDefault="00232020" w:rsidP="007407C3">
            <w:pPr>
              <w:rPr>
                <w:sz w:val="24"/>
                <w:szCs w:val="24"/>
              </w:rPr>
            </w:pPr>
            <w:r w:rsidRPr="008A44E9">
              <w:rPr>
                <w:sz w:val="24"/>
                <w:szCs w:val="24"/>
              </w:rPr>
              <w:t>посёлок Первомайский</w:t>
            </w:r>
          </w:p>
        </w:tc>
        <w:tc>
          <w:tcPr>
            <w:tcW w:w="1860" w:type="dxa"/>
            <w:tcBorders>
              <w:left w:val="single" w:sz="4" w:space="0" w:color="000000"/>
              <w:bottom w:val="single" w:sz="4" w:space="0" w:color="000000"/>
            </w:tcBorders>
          </w:tcPr>
          <w:p w:rsidR="00232020" w:rsidRPr="008A44E9" w:rsidRDefault="00232020" w:rsidP="007407C3">
            <w:pPr>
              <w:rPr>
                <w:sz w:val="24"/>
                <w:szCs w:val="24"/>
              </w:rPr>
            </w:pPr>
            <w:r w:rsidRPr="008A44E9">
              <w:rPr>
                <w:sz w:val="24"/>
                <w:szCs w:val="24"/>
              </w:rPr>
              <w:t>461</w:t>
            </w:r>
          </w:p>
        </w:tc>
        <w:tc>
          <w:tcPr>
            <w:tcW w:w="1400" w:type="dxa"/>
            <w:tcBorders>
              <w:left w:val="single" w:sz="4" w:space="0" w:color="000000"/>
              <w:bottom w:val="single" w:sz="4" w:space="0" w:color="000000"/>
              <w:right w:val="single" w:sz="4" w:space="0" w:color="000000"/>
            </w:tcBorders>
          </w:tcPr>
          <w:p w:rsidR="00232020" w:rsidRPr="008A44E9" w:rsidRDefault="00232020" w:rsidP="007407C3">
            <w:pPr>
              <w:keepNext/>
              <w:snapToGrid w:val="0"/>
              <w:outlineLvl w:val="0"/>
              <w:rPr>
                <w:sz w:val="24"/>
                <w:szCs w:val="24"/>
              </w:rPr>
            </w:pPr>
            <w:r w:rsidRPr="008A44E9">
              <w:rPr>
                <w:sz w:val="24"/>
                <w:szCs w:val="24"/>
              </w:rPr>
              <w:t>360</w:t>
            </w:r>
          </w:p>
        </w:tc>
        <w:tc>
          <w:tcPr>
            <w:tcW w:w="2126" w:type="dxa"/>
            <w:tcBorders>
              <w:left w:val="single" w:sz="4" w:space="0" w:color="000000"/>
              <w:bottom w:val="single" w:sz="4" w:space="0" w:color="000000"/>
            </w:tcBorders>
          </w:tcPr>
          <w:p w:rsidR="00232020" w:rsidRPr="008A44E9" w:rsidRDefault="00232020" w:rsidP="007407C3">
            <w:pPr>
              <w:keepNext/>
              <w:snapToGrid w:val="0"/>
              <w:outlineLvl w:val="0"/>
              <w:rPr>
                <w:sz w:val="24"/>
                <w:szCs w:val="24"/>
              </w:rPr>
            </w:pPr>
          </w:p>
        </w:tc>
        <w:tc>
          <w:tcPr>
            <w:tcW w:w="2552" w:type="dxa"/>
            <w:tcBorders>
              <w:left w:val="single" w:sz="4" w:space="0" w:color="000000"/>
              <w:bottom w:val="single" w:sz="4" w:space="0" w:color="000000"/>
            </w:tcBorders>
          </w:tcPr>
          <w:p w:rsidR="00232020" w:rsidRPr="008A44E9" w:rsidRDefault="00232020" w:rsidP="008368DB">
            <w:pPr>
              <w:rPr>
                <w:sz w:val="24"/>
                <w:szCs w:val="24"/>
              </w:rPr>
            </w:pPr>
            <w:r w:rsidRPr="008A44E9">
              <w:rPr>
                <w:sz w:val="24"/>
                <w:szCs w:val="24"/>
              </w:rPr>
              <w:t>1</w:t>
            </w:r>
            <w:r w:rsidR="008368DB" w:rsidRPr="008A44E9">
              <w:rPr>
                <w:sz w:val="24"/>
                <w:szCs w:val="24"/>
              </w:rPr>
              <w:t>5</w:t>
            </w:r>
          </w:p>
        </w:tc>
        <w:tc>
          <w:tcPr>
            <w:tcW w:w="2835" w:type="dxa"/>
            <w:tcBorders>
              <w:left w:val="single" w:sz="4" w:space="0" w:color="000000"/>
              <w:bottom w:val="single" w:sz="4" w:space="0" w:color="000000"/>
              <w:right w:val="single" w:sz="4" w:space="0" w:color="000000"/>
            </w:tcBorders>
          </w:tcPr>
          <w:p w:rsidR="00232020" w:rsidRPr="008A44E9" w:rsidRDefault="00232020" w:rsidP="008368DB">
            <w:pPr>
              <w:snapToGrid w:val="0"/>
              <w:rPr>
                <w:sz w:val="24"/>
                <w:szCs w:val="24"/>
              </w:rPr>
            </w:pPr>
            <w:r w:rsidRPr="008A44E9">
              <w:rPr>
                <w:sz w:val="24"/>
                <w:szCs w:val="24"/>
              </w:rPr>
              <w:t>1</w:t>
            </w:r>
            <w:r w:rsidR="008368DB" w:rsidRPr="008A44E9">
              <w:rPr>
                <w:sz w:val="24"/>
                <w:szCs w:val="24"/>
              </w:rPr>
              <w:t>19</w:t>
            </w:r>
          </w:p>
        </w:tc>
      </w:tr>
      <w:tr w:rsidR="00232020" w:rsidRPr="008A44E9" w:rsidTr="007407C3">
        <w:trPr>
          <w:trHeight w:val="412"/>
        </w:trPr>
        <w:tc>
          <w:tcPr>
            <w:tcW w:w="766" w:type="dxa"/>
            <w:tcBorders>
              <w:left w:val="single" w:sz="4" w:space="0" w:color="000000"/>
              <w:bottom w:val="single" w:sz="4" w:space="0" w:color="000000"/>
            </w:tcBorders>
            <w:vAlign w:val="center"/>
          </w:tcPr>
          <w:p w:rsidR="00232020" w:rsidRPr="008A44E9" w:rsidRDefault="00CB6D98" w:rsidP="007407C3">
            <w:pPr>
              <w:snapToGrid w:val="0"/>
              <w:jc w:val="center"/>
              <w:rPr>
                <w:sz w:val="24"/>
                <w:szCs w:val="24"/>
              </w:rPr>
            </w:pPr>
            <w:r w:rsidRPr="008A44E9">
              <w:rPr>
                <w:sz w:val="24"/>
                <w:szCs w:val="24"/>
              </w:rPr>
              <w:lastRenderedPageBreak/>
              <w:t>8</w:t>
            </w:r>
          </w:p>
        </w:tc>
        <w:tc>
          <w:tcPr>
            <w:tcW w:w="3487" w:type="dxa"/>
            <w:tcBorders>
              <w:left w:val="single" w:sz="4" w:space="0" w:color="000000"/>
              <w:bottom w:val="single" w:sz="4" w:space="0" w:color="000000"/>
            </w:tcBorders>
          </w:tcPr>
          <w:p w:rsidR="00232020" w:rsidRPr="008A44E9" w:rsidRDefault="00232020" w:rsidP="007407C3">
            <w:pPr>
              <w:rPr>
                <w:sz w:val="24"/>
                <w:szCs w:val="24"/>
              </w:rPr>
            </w:pPr>
            <w:r w:rsidRPr="008A44E9">
              <w:rPr>
                <w:sz w:val="24"/>
                <w:szCs w:val="24"/>
              </w:rPr>
              <w:t>Красношадымское сельское поселение</w:t>
            </w:r>
          </w:p>
        </w:tc>
        <w:tc>
          <w:tcPr>
            <w:tcW w:w="1860" w:type="dxa"/>
            <w:tcBorders>
              <w:left w:val="single" w:sz="4" w:space="0" w:color="000000"/>
              <w:bottom w:val="single" w:sz="4" w:space="0" w:color="000000"/>
            </w:tcBorders>
          </w:tcPr>
          <w:p w:rsidR="00232020" w:rsidRPr="008A44E9" w:rsidRDefault="00232020" w:rsidP="007407C3">
            <w:pPr>
              <w:rPr>
                <w:sz w:val="24"/>
                <w:szCs w:val="24"/>
              </w:rPr>
            </w:pPr>
            <w:r w:rsidRPr="008A44E9">
              <w:rPr>
                <w:sz w:val="24"/>
                <w:szCs w:val="24"/>
              </w:rPr>
              <w:t>507</w:t>
            </w:r>
          </w:p>
        </w:tc>
        <w:tc>
          <w:tcPr>
            <w:tcW w:w="1400" w:type="dxa"/>
            <w:tcBorders>
              <w:left w:val="single" w:sz="4" w:space="0" w:color="000000"/>
              <w:bottom w:val="single" w:sz="4" w:space="0" w:color="000000"/>
              <w:right w:val="single" w:sz="4" w:space="0" w:color="000000"/>
            </w:tcBorders>
          </w:tcPr>
          <w:p w:rsidR="00232020" w:rsidRPr="008A44E9" w:rsidRDefault="00232020" w:rsidP="007407C3">
            <w:pPr>
              <w:keepNext/>
              <w:snapToGrid w:val="0"/>
              <w:outlineLvl w:val="0"/>
              <w:rPr>
                <w:sz w:val="24"/>
                <w:szCs w:val="24"/>
              </w:rPr>
            </w:pPr>
            <w:r w:rsidRPr="008A44E9">
              <w:rPr>
                <w:sz w:val="24"/>
                <w:szCs w:val="24"/>
              </w:rPr>
              <w:t>419</w:t>
            </w:r>
          </w:p>
        </w:tc>
        <w:tc>
          <w:tcPr>
            <w:tcW w:w="2126" w:type="dxa"/>
            <w:tcBorders>
              <w:left w:val="single" w:sz="4" w:space="0" w:color="000000"/>
              <w:bottom w:val="single" w:sz="4" w:space="0" w:color="000000"/>
            </w:tcBorders>
          </w:tcPr>
          <w:p w:rsidR="00232020" w:rsidRPr="008A44E9" w:rsidRDefault="00232020" w:rsidP="007407C3">
            <w:pPr>
              <w:keepNext/>
              <w:snapToGrid w:val="0"/>
              <w:outlineLvl w:val="0"/>
              <w:rPr>
                <w:sz w:val="24"/>
                <w:szCs w:val="24"/>
              </w:rPr>
            </w:pPr>
          </w:p>
        </w:tc>
        <w:tc>
          <w:tcPr>
            <w:tcW w:w="2552" w:type="dxa"/>
            <w:tcBorders>
              <w:left w:val="single" w:sz="4" w:space="0" w:color="000000"/>
              <w:bottom w:val="single" w:sz="4" w:space="0" w:color="000000"/>
            </w:tcBorders>
          </w:tcPr>
          <w:p w:rsidR="00232020" w:rsidRPr="008A44E9" w:rsidRDefault="00232020" w:rsidP="007407C3">
            <w:pPr>
              <w:snapToGrid w:val="0"/>
              <w:rPr>
                <w:sz w:val="24"/>
                <w:szCs w:val="24"/>
              </w:rPr>
            </w:pPr>
            <w:r w:rsidRPr="008A44E9">
              <w:rPr>
                <w:sz w:val="24"/>
                <w:szCs w:val="24"/>
              </w:rPr>
              <w:t>4</w:t>
            </w:r>
            <w:r w:rsidR="00ED0EE6" w:rsidRPr="008A44E9">
              <w:rPr>
                <w:sz w:val="24"/>
                <w:szCs w:val="24"/>
              </w:rPr>
              <w:t>2</w:t>
            </w:r>
          </w:p>
        </w:tc>
        <w:tc>
          <w:tcPr>
            <w:tcW w:w="2835" w:type="dxa"/>
            <w:tcBorders>
              <w:left w:val="single" w:sz="4" w:space="0" w:color="000000"/>
              <w:bottom w:val="single" w:sz="4" w:space="0" w:color="000000"/>
              <w:right w:val="single" w:sz="4" w:space="0" w:color="000000"/>
            </w:tcBorders>
          </w:tcPr>
          <w:p w:rsidR="00232020" w:rsidRPr="008A44E9" w:rsidRDefault="00232020" w:rsidP="00ED0EE6">
            <w:pPr>
              <w:snapToGrid w:val="0"/>
              <w:rPr>
                <w:sz w:val="24"/>
                <w:szCs w:val="24"/>
              </w:rPr>
            </w:pPr>
            <w:r w:rsidRPr="008A44E9">
              <w:rPr>
                <w:sz w:val="24"/>
                <w:szCs w:val="24"/>
              </w:rPr>
              <w:t>1</w:t>
            </w:r>
            <w:r w:rsidR="00ED0EE6" w:rsidRPr="008A44E9">
              <w:rPr>
                <w:sz w:val="24"/>
                <w:szCs w:val="24"/>
              </w:rPr>
              <w:t>14</w:t>
            </w:r>
          </w:p>
        </w:tc>
      </w:tr>
      <w:tr w:rsidR="00232020" w:rsidRPr="008A44E9" w:rsidTr="007407C3">
        <w:trPr>
          <w:trHeight w:val="412"/>
        </w:trPr>
        <w:tc>
          <w:tcPr>
            <w:tcW w:w="766" w:type="dxa"/>
            <w:tcBorders>
              <w:left w:val="single" w:sz="4" w:space="0" w:color="000000"/>
              <w:bottom w:val="single" w:sz="4" w:space="0" w:color="000000"/>
            </w:tcBorders>
            <w:vAlign w:val="center"/>
          </w:tcPr>
          <w:p w:rsidR="00232020" w:rsidRPr="008A44E9" w:rsidRDefault="00CB6D98" w:rsidP="007407C3">
            <w:pPr>
              <w:snapToGrid w:val="0"/>
              <w:jc w:val="center"/>
              <w:rPr>
                <w:sz w:val="24"/>
                <w:szCs w:val="24"/>
              </w:rPr>
            </w:pPr>
            <w:r w:rsidRPr="008A44E9">
              <w:rPr>
                <w:sz w:val="24"/>
                <w:szCs w:val="24"/>
              </w:rPr>
              <w:t>39</w:t>
            </w:r>
          </w:p>
        </w:tc>
        <w:tc>
          <w:tcPr>
            <w:tcW w:w="3487" w:type="dxa"/>
            <w:tcBorders>
              <w:left w:val="single" w:sz="4" w:space="0" w:color="000000"/>
              <w:bottom w:val="single" w:sz="4" w:space="0" w:color="000000"/>
            </w:tcBorders>
          </w:tcPr>
          <w:p w:rsidR="00232020" w:rsidRPr="008A44E9" w:rsidRDefault="00232020" w:rsidP="007407C3">
            <w:pPr>
              <w:rPr>
                <w:sz w:val="24"/>
                <w:szCs w:val="24"/>
              </w:rPr>
            </w:pPr>
            <w:r w:rsidRPr="008A44E9">
              <w:rPr>
                <w:sz w:val="24"/>
                <w:szCs w:val="24"/>
              </w:rPr>
              <w:t>село Красный Шадым</w:t>
            </w:r>
          </w:p>
        </w:tc>
        <w:tc>
          <w:tcPr>
            <w:tcW w:w="1860" w:type="dxa"/>
            <w:tcBorders>
              <w:left w:val="single" w:sz="4" w:space="0" w:color="000000"/>
              <w:bottom w:val="single" w:sz="4" w:space="0" w:color="000000"/>
            </w:tcBorders>
          </w:tcPr>
          <w:p w:rsidR="00232020" w:rsidRPr="008A44E9" w:rsidRDefault="00232020" w:rsidP="007407C3">
            <w:pPr>
              <w:rPr>
                <w:sz w:val="24"/>
                <w:szCs w:val="24"/>
              </w:rPr>
            </w:pPr>
            <w:r w:rsidRPr="008A44E9">
              <w:rPr>
                <w:sz w:val="24"/>
                <w:szCs w:val="24"/>
              </w:rPr>
              <w:t>180</w:t>
            </w:r>
          </w:p>
        </w:tc>
        <w:tc>
          <w:tcPr>
            <w:tcW w:w="1400" w:type="dxa"/>
            <w:tcBorders>
              <w:left w:val="single" w:sz="4" w:space="0" w:color="000000"/>
              <w:bottom w:val="single" w:sz="4" w:space="0" w:color="000000"/>
              <w:right w:val="single" w:sz="4" w:space="0" w:color="000000"/>
            </w:tcBorders>
          </w:tcPr>
          <w:p w:rsidR="00232020" w:rsidRPr="008A44E9" w:rsidRDefault="00232020" w:rsidP="007407C3">
            <w:pPr>
              <w:keepNext/>
              <w:snapToGrid w:val="0"/>
              <w:outlineLvl w:val="0"/>
              <w:rPr>
                <w:sz w:val="24"/>
                <w:szCs w:val="24"/>
              </w:rPr>
            </w:pPr>
            <w:r w:rsidRPr="008A44E9">
              <w:rPr>
                <w:sz w:val="24"/>
                <w:szCs w:val="24"/>
              </w:rPr>
              <w:t>146</w:t>
            </w:r>
          </w:p>
        </w:tc>
        <w:tc>
          <w:tcPr>
            <w:tcW w:w="2126" w:type="dxa"/>
            <w:tcBorders>
              <w:left w:val="single" w:sz="4" w:space="0" w:color="000000"/>
              <w:bottom w:val="single" w:sz="4" w:space="0" w:color="000000"/>
            </w:tcBorders>
          </w:tcPr>
          <w:p w:rsidR="00232020" w:rsidRPr="008A44E9" w:rsidRDefault="00232020" w:rsidP="007407C3">
            <w:pPr>
              <w:keepNext/>
              <w:snapToGrid w:val="0"/>
              <w:outlineLvl w:val="0"/>
              <w:rPr>
                <w:sz w:val="24"/>
                <w:szCs w:val="24"/>
              </w:rPr>
            </w:pPr>
          </w:p>
        </w:tc>
        <w:tc>
          <w:tcPr>
            <w:tcW w:w="2552" w:type="dxa"/>
            <w:tcBorders>
              <w:left w:val="single" w:sz="4" w:space="0" w:color="000000"/>
              <w:bottom w:val="single" w:sz="4" w:space="0" w:color="000000"/>
            </w:tcBorders>
          </w:tcPr>
          <w:p w:rsidR="00232020" w:rsidRPr="008A44E9" w:rsidRDefault="00232020" w:rsidP="00ED0EE6">
            <w:pPr>
              <w:rPr>
                <w:sz w:val="24"/>
                <w:szCs w:val="24"/>
              </w:rPr>
            </w:pPr>
            <w:r w:rsidRPr="008A44E9">
              <w:rPr>
                <w:sz w:val="24"/>
                <w:szCs w:val="24"/>
              </w:rPr>
              <w:t>4</w:t>
            </w:r>
            <w:r w:rsidR="00ED0EE6" w:rsidRPr="008A44E9">
              <w:rPr>
                <w:sz w:val="24"/>
                <w:szCs w:val="24"/>
              </w:rPr>
              <w:t>2</w:t>
            </w:r>
          </w:p>
        </w:tc>
        <w:tc>
          <w:tcPr>
            <w:tcW w:w="2835" w:type="dxa"/>
            <w:tcBorders>
              <w:left w:val="single" w:sz="4" w:space="0" w:color="000000"/>
              <w:bottom w:val="single" w:sz="4" w:space="0" w:color="000000"/>
              <w:right w:val="single" w:sz="4" w:space="0" w:color="000000"/>
            </w:tcBorders>
          </w:tcPr>
          <w:p w:rsidR="00232020" w:rsidRPr="008A44E9" w:rsidRDefault="00232020" w:rsidP="00ED0EE6">
            <w:pPr>
              <w:snapToGrid w:val="0"/>
              <w:rPr>
                <w:sz w:val="24"/>
                <w:szCs w:val="24"/>
              </w:rPr>
            </w:pPr>
            <w:r w:rsidRPr="008A44E9">
              <w:rPr>
                <w:sz w:val="24"/>
                <w:szCs w:val="24"/>
              </w:rPr>
              <w:t>1</w:t>
            </w:r>
            <w:r w:rsidR="00ED0EE6" w:rsidRPr="008A44E9">
              <w:rPr>
                <w:sz w:val="24"/>
                <w:szCs w:val="24"/>
              </w:rPr>
              <w:t>14</w:t>
            </w:r>
          </w:p>
        </w:tc>
      </w:tr>
      <w:tr w:rsidR="00232020" w:rsidRPr="008A44E9" w:rsidTr="007407C3">
        <w:trPr>
          <w:trHeight w:val="412"/>
        </w:trPr>
        <w:tc>
          <w:tcPr>
            <w:tcW w:w="766" w:type="dxa"/>
            <w:tcBorders>
              <w:left w:val="single" w:sz="4" w:space="0" w:color="000000"/>
              <w:bottom w:val="single" w:sz="4" w:space="0" w:color="000000"/>
            </w:tcBorders>
            <w:vAlign w:val="center"/>
          </w:tcPr>
          <w:p w:rsidR="00232020" w:rsidRPr="008A44E9" w:rsidRDefault="00CB6D98" w:rsidP="007407C3">
            <w:pPr>
              <w:snapToGrid w:val="0"/>
              <w:jc w:val="center"/>
              <w:rPr>
                <w:sz w:val="24"/>
                <w:szCs w:val="24"/>
              </w:rPr>
            </w:pPr>
            <w:r w:rsidRPr="008A44E9">
              <w:rPr>
                <w:sz w:val="24"/>
                <w:szCs w:val="24"/>
              </w:rPr>
              <w:t>40</w:t>
            </w:r>
          </w:p>
        </w:tc>
        <w:tc>
          <w:tcPr>
            <w:tcW w:w="3487" w:type="dxa"/>
            <w:tcBorders>
              <w:left w:val="single" w:sz="4" w:space="0" w:color="000000"/>
              <w:bottom w:val="single" w:sz="4" w:space="0" w:color="000000"/>
            </w:tcBorders>
          </w:tcPr>
          <w:p w:rsidR="00232020" w:rsidRPr="008A44E9" w:rsidRDefault="00232020" w:rsidP="007407C3">
            <w:pPr>
              <w:rPr>
                <w:sz w:val="24"/>
                <w:szCs w:val="24"/>
              </w:rPr>
            </w:pPr>
            <w:r w:rsidRPr="008A44E9">
              <w:rPr>
                <w:sz w:val="24"/>
                <w:szCs w:val="24"/>
              </w:rPr>
              <w:t>село Алькино</w:t>
            </w:r>
          </w:p>
        </w:tc>
        <w:tc>
          <w:tcPr>
            <w:tcW w:w="1860" w:type="dxa"/>
            <w:tcBorders>
              <w:left w:val="single" w:sz="4" w:space="0" w:color="000000"/>
              <w:bottom w:val="single" w:sz="4" w:space="0" w:color="000000"/>
            </w:tcBorders>
          </w:tcPr>
          <w:p w:rsidR="00232020" w:rsidRPr="008A44E9" w:rsidRDefault="00232020" w:rsidP="007407C3">
            <w:pPr>
              <w:rPr>
                <w:sz w:val="24"/>
                <w:szCs w:val="24"/>
              </w:rPr>
            </w:pPr>
            <w:r w:rsidRPr="008A44E9">
              <w:rPr>
                <w:sz w:val="24"/>
                <w:szCs w:val="24"/>
              </w:rPr>
              <w:t>203</w:t>
            </w:r>
          </w:p>
        </w:tc>
        <w:tc>
          <w:tcPr>
            <w:tcW w:w="1400" w:type="dxa"/>
            <w:tcBorders>
              <w:left w:val="single" w:sz="4" w:space="0" w:color="000000"/>
              <w:bottom w:val="single" w:sz="4" w:space="0" w:color="000000"/>
              <w:right w:val="single" w:sz="4" w:space="0" w:color="000000"/>
            </w:tcBorders>
          </w:tcPr>
          <w:p w:rsidR="00232020" w:rsidRPr="008A44E9" w:rsidRDefault="00232020" w:rsidP="007407C3">
            <w:pPr>
              <w:keepNext/>
              <w:snapToGrid w:val="0"/>
              <w:outlineLvl w:val="0"/>
              <w:rPr>
                <w:sz w:val="24"/>
                <w:szCs w:val="24"/>
              </w:rPr>
            </w:pPr>
            <w:r w:rsidRPr="008A44E9">
              <w:rPr>
                <w:sz w:val="24"/>
                <w:szCs w:val="24"/>
              </w:rPr>
              <w:t>178</w:t>
            </w:r>
          </w:p>
        </w:tc>
        <w:tc>
          <w:tcPr>
            <w:tcW w:w="2126" w:type="dxa"/>
            <w:tcBorders>
              <w:left w:val="single" w:sz="4" w:space="0" w:color="000000"/>
              <w:bottom w:val="single" w:sz="4" w:space="0" w:color="000000"/>
            </w:tcBorders>
          </w:tcPr>
          <w:p w:rsidR="00232020" w:rsidRPr="008A44E9" w:rsidRDefault="00232020" w:rsidP="007407C3">
            <w:pPr>
              <w:keepNext/>
              <w:snapToGrid w:val="0"/>
              <w:outlineLvl w:val="0"/>
              <w:rPr>
                <w:sz w:val="24"/>
                <w:szCs w:val="24"/>
              </w:rPr>
            </w:pPr>
          </w:p>
        </w:tc>
        <w:tc>
          <w:tcPr>
            <w:tcW w:w="2552" w:type="dxa"/>
            <w:tcBorders>
              <w:left w:val="single" w:sz="4" w:space="0" w:color="000000"/>
              <w:bottom w:val="single" w:sz="4" w:space="0" w:color="000000"/>
            </w:tcBorders>
          </w:tcPr>
          <w:p w:rsidR="00232020" w:rsidRPr="008A44E9" w:rsidRDefault="00ED0EE6" w:rsidP="007407C3">
            <w:pPr>
              <w:rPr>
                <w:sz w:val="24"/>
                <w:szCs w:val="24"/>
              </w:rPr>
            </w:pPr>
            <w:r w:rsidRPr="008A44E9">
              <w:rPr>
                <w:sz w:val="24"/>
                <w:szCs w:val="24"/>
              </w:rPr>
              <w:t>40</w:t>
            </w:r>
          </w:p>
        </w:tc>
        <w:tc>
          <w:tcPr>
            <w:tcW w:w="2835" w:type="dxa"/>
            <w:tcBorders>
              <w:left w:val="single" w:sz="4" w:space="0" w:color="000000"/>
              <w:bottom w:val="single" w:sz="4" w:space="0" w:color="000000"/>
              <w:right w:val="single" w:sz="4" w:space="0" w:color="000000"/>
            </w:tcBorders>
          </w:tcPr>
          <w:p w:rsidR="00232020" w:rsidRPr="008A44E9" w:rsidRDefault="00232020" w:rsidP="00ED0EE6">
            <w:pPr>
              <w:snapToGrid w:val="0"/>
              <w:rPr>
                <w:sz w:val="24"/>
                <w:szCs w:val="24"/>
              </w:rPr>
            </w:pPr>
            <w:r w:rsidRPr="008A44E9">
              <w:rPr>
                <w:sz w:val="24"/>
                <w:szCs w:val="24"/>
              </w:rPr>
              <w:t>1</w:t>
            </w:r>
            <w:r w:rsidR="00ED0EE6" w:rsidRPr="008A44E9">
              <w:rPr>
                <w:sz w:val="24"/>
                <w:szCs w:val="24"/>
              </w:rPr>
              <w:t>17</w:t>
            </w:r>
          </w:p>
        </w:tc>
      </w:tr>
      <w:tr w:rsidR="00232020" w:rsidRPr="008A44E9" w:rsidTr="007407C3">
        <w:trPr>
          <w:trHeight w:val="412"/>
        </w:trPr>
        <w:tc>
          <w:tcPr>
            <w:tcW w:w="766" w:type="dxa"/>
            <w:tcBorders>
              <w:left w:val="single" w:sz="4" w:space="0" w:color="000000"/>
              <w:bottom w:val="single" w:sz="4" w:space="0" w:color="000000"/>
            </w:tcBorders>
            <w:vAlign w:val="center"/>
          </w:tcPr>
          <w:p w:rsidR="00232020" w:rsidRPr="008A44E9" w:rsidRDefault="00CB6D98" w:rsidP="007407C3">
            <w:pPr>
              <w:snapToGrid w:val="0"/>
              <w:jc w:val="center"/>
              <w:rPr>
                <w:sz w:val="24"/>
                <w:szCs w:val="24"/>
              </w:rPr>
            </w:pPr>
            <w:r w:rsidRPr="008A44E9">
              <w:rPr>
                <w:sz w:val="24"/>
                <w:szCs w:val="24"/>
              </w:rPr>
              <w:t>41</w:t>
            </w:r>
          </w:p>
        </w:tc>
        <w:tc>
          <w:tcPr>
            <w:tcW w:w="3487" w:type="dxa"/>
            <w:tcBorders>
              <w:left w:val="single" w:sz="4" w:space="0" w:color="000000"/>
              <w:bottom w:val="single" w:sz="4" w:space="0" w:color="000000"/>
            </w:tcBorders>
          </w:tcPr>
          <w:p w:rsidR="00232020" w:rsidRPr="008A44E9" w:rsidRDefault="00232020" w:rsidP="007407C3">
            <w:pPr>
              <w:rPr>
                <w:sz w:val="24"/>
                <w:szCs w:val="24"/>
              </w:rPr>
            </w:pPr>
            <w:r w:rsidRPr="008A44E9">
              <w:rPr>
                <w:sz w:val="24"/>
                <w:szCs w:val="24"/>
              </w:rPr>
              <w:t>посёлок Красная Поляна</w:t>
            </w:r>
          </w:p>
        </w:tc>
        <w:tc>
          <w:tcPr>
            <w:tcW w:w="1860" w:type="dxa"/>
            <w:tcBorders>
              <w:left w:val="single" w:sz="4" w:space="0" w:color="000000"/>
              <w:bottom w:val="single" w:sz="4" w:space="0" w:color="000000"/>
            </w:tcBorders>
          </w:tcPr>
          <w:p w:rsidR="00232020" w:rsidRPr="008A44E9" w:rsidRDefault="00232020" w:rsidP="007407C3">
            <w:pPr>
              <w:rPr>
                <w:sz w:val="24"/>
                <w:szCs w:val="24"/>
              </w:rPr>
            </w:pPr>
            <w:r w:rsidRPr="008A44E9">
              <w:rPr>
                <w:sz w:val="24"/>
                <w:szCs w:val="24"/>
              </w:rPr>
              <w:t>1</w:t>
            </w:r>
          </w:p>
        </w:tc>
        <w:tc>
          <w:tcPr>
            <w:tcW w:w="1400" w:type="dxa"/>
            <w:tcBorders>
              <w:left w:val="single" w:sz="4" w:space="0" w:color="000000"/>
              <w:bottom w:val="single" w:sz="4" w:space="0" w:color="000000"/>
              <w:right w:val="single" w:sz="4" w:space="0" w:color="000000"/>
            </w:tcBorders>
          </w:tcPr>
          <w:p w:rsidR="00232020" w:rsidRPr="008A44E9" w:rsidRDefault="00232020" w:rsidP="007407C3">
            <w:pPr>
              <w:keepNext/>
              <w:snapToGrid w:val="0"/>
              <w:outlineLvl w:val="0"/>
              <w:rPr>
                <w:sz w:val="24"/>
                <w:szCs w:val="24"/>
              </w:rPr>
            </w:pPr>
            <w:r w:rsidRPr="008A44E9">
              <w:rPr>
                <w:sz w:val="24"/>
                <w:szCs w:val="24"/>
              </w:rPr>
              <w:t>0</w:t>
            </w:r>
          </w:p>
        </w:tc>
        <w:tc>
          <w:tcPr>
            <w:tcW w:w="2126" w:type="dxa"/>
            <w:tcBorders>
              <w:left w:val="single" w:sz="4" w:space="0" w:color="000000"/>
              <w:bottom w:val="single" w:sz="4" w:space="0" w:color="000000"/>
            </w:tcBorders>
          </w:tcPr>
          <w:p w:rsidR="00232020" w:rsidRPr="008A44E9" w:rsidRDefault="00232020" w:rsidP="007407C3">
            <w:pPr>
              <w:keepNext/>
              <w:snapToGrid w:val="0"/>
              <w:outlineLvl w:val="0"/>
              <w:rPr>
                <w:sz w:val="24"/>
                <w:szCs w:val="24"/>
              </w:rPr>
            </w:pPr>
          </w:p>
        </w:tc>
        <w:tc>
          <w:tcPr>
            <w:tcW w:w="2552" w:type="dxa"/>
            <w:tcBorders>
              <w:left w:val="single" w:sz="4" w:space="0" w:color="000000"/>
              <w:bottom w:val="single" w:sz="4" w:space="0" w:color="000000"/>
            </w:tcBorders>
          </w:tcPr>
          <w:p w:rsidR="00232020" w:rsidRPr="008A44E9" w:rsidRDefault="00ED0EE6" w:rsidP="007407C3">
            <w:pPr>
              <w:rPr>
                <w:sz w:val="24"/>
                <w:szCs w:val="24"/>
              </w:rPr>
            </w:pPr>
            <w:r w:rsidRPr="008A44E9">
              <w:rPr>
                <w:sz w:val="24"/>
                <w:szCs w:val="24"/>
              </w:rPr>
              <w:t>43</w:t>
            </w:r>
          </w:p>
        </w:tc>
        <w:tc>
          <w:tcPr>
            <w:tcW w:w="2835" w:type="dxa"/>
            <w:tcBorders>
              <w:left w:val="single" w:sz="4" w:space="0" w:color="000000"/>
              <w:bottom w:val="single" w:sz="4" w:space="0" w:color="000000"/>
              <w:right w:val="single" w:sz="4" w:space="0" w:color="000000"/>
            </w:tcBorders>
          </w:tcPr>
          <w:p w:rsidR="00232020" w:rsidRPr="008A44E9" w:rsidRDefault="00232020" w:rsidP="00ED0EE6">
            <w:pPr>
              <w:snapToGrid w:val="0"/>
              <w:rPr>
                <w:sz w:val="24"/>
                <w:szCs w:val="24"/>
              </w:rPr>
            </w:pPr>
            <w:r w:rsidRPr="008A44E9">
              <w:rPr>
                <w:sz w:val="24"/>
                <w:szCs w:val="24"/>
              </w:rPr>
              <w:t>1</w:t>
            </w:r>
            <w:r w:rsidR="00ED0EE6" w:rsidRPr="008A44E9">
              <w:rPr>
                <w:sz w:val="24"/>
                <w:szCs w:val="24"/>
              </w:rPr>
              <w:t>20</w:t>
            </w:r>
          </w:p>
        </w:tc>
      </w:tr>
      <w:tr w:rsidR="00232020" w:rsidRPr="008A44E9" w:rsidTr="007407C3">
        <w:trPr>
          <w:trHeight w:val="412"/>
        </w:trPr>
        <w:tc>
          <w:tcPr>
            <w:tcW w:w="766" w:type="dxa"/>
            <w:tcBorders>
              <w:left w:val="single" w:sz="4" w:space="0" w:color="000000"/>
              <w:bottom w:val="single" w:sz="4" w:space="0" w:color="000000"/>
            </w:tcBorders>
            <w:vAlign w:val="center"/>
          </w:tcPr>
          <w:p w:rsidR="00232020" w:rsidRPr="008A44E9" w:rsidRDefault="00CB6D98" w:rsidP="007407C3">
            <w:pPr>
              <w:snapToGrid w:val="0"/>
              <w:jc w:val="center"/>
              <w:rPr>
                <w:sz w:val="24"/>
                <w:szCs w:val="24"/>
              </w:rPr>
            </w:pPr>
            <w:r w:rsidRPr="008A44E9">
              <w:rPr>
                <w:sz w:val="24"/>
                <w:szCs w:val="24"/>
              </w:rPr>
              <w:t>42</w:t>
            </w:r>
          </w:p>
        </w:tc>
        <w:tc>
          <w:tcPr>
            <w:tcW w:w="3487" w:type="dxa"/>
            <w:tcBorders>
              <w:left w:val="single" w:sz="4" w:space="0" w:color="000000"/>
              <w:bottom w:val="single" w:sz="4" w:space="0" w:color="000000"/>
            </w:tcBorders>
          </w:tcPr>
          <w:p w:rsidR="00232020" w:rsidRPr="008A44E9" w:rsidRDefault="00232020" w:rsidP="007407C3">
            <w:pPr>
              <w:rPr>
                <w:sz w:val="24"/>
                <w:szCs w:val="24"/>
              </w:rPr>
            </w:pPr>
            <w:r w:rsidRPr="008A44E9">
              <w:rPr>
                <w:sz w:val="24"/>
                <w:szCs w:val="24"/>
              </w:rPr>
              <w:t>посёлок Первомайский</w:t>
            </w:r>
          </w:p>
        </w:tc>
        <w:tc>
          <w:tcPr>
            <w:tcW w:w="1860" w:type="dxa"/>
            <w:tcBorders>
              <w:left w:val="single" w:sz="4" w:space="0" w:color="000000"/>
              <w:bottom w:val="single" w:sz="4" w:space="0" w:color="000000"/>
            </w:tcBorders>
          </w:tcPr>
          <w:p w:rsidR="00232020" w:rsidRPr="008A44E9" w:rsidRDefault="00232020" w:rsidP="007407C3">
            <w:pPr>
              <w:rPr>
                <w:sz w:val="24"/>
                <w:szCs w:val="24"/>
              </w:rPr>
            </w:pPr>
            <w:r w:rsidRPr="008A44E9">
              <w:rPr>
                <w:sz w:val="24"/>
                <w:szCs w:val="24"/>
              </w:rPr>
              <w:t>0</w:t>
            </w:r>
          </w:p>
        </w:tc>
        <w:tc>
          <w:tcPr>
            <w:tcW w:w="1400" w:type="dxa"/>
            <w:tcBorders>
              <w:left w:val="single" w:sz="4" w:space="0" w:color="000000"/>
              <w:bottom w:val="single" w:sz="4" w:space="0" w:color="000000"/>
              <w:right w:val="single" w:sz="4" w:space="0" w:color="000000"/>
            </w:tcBorders>
          </w:tcPr>
          <w:p w:rsidR="00232020" w:rsidRPr="008A44E9" w:rsidRDefault="00232020" w:rsidP="007407C3">
            <w:pPr>
              <w:keepNext/>
              <w:snapToGrid w:val="0"/>
              <w:outlineLvl w:val="0"/>
              <w:rPr>
                <w:sz w:val="24"/>
                <w:szCs w:val="24"/>
              </w:rPr>
            </w:pPr>
            <w:r w:rsidRPr="008A44E9">
              <w:rPr>
                <w:sz w:val="24"/>
                <w:szCs w:val="24"/>
              </w:rPr>
              <w:t>0</w:t>
            </w:r>
          </w:p>
        </w:tc>
        <w:tc>
          <w:tcPr>
            <w:tcW w:w="2126" w:type="dxa"/>
            <w:tcBorders>
              <w:left w:val="single" w:sz="4" w:space="0" w:color="000000"/>
              <w:bottom w:val="single" w:sz="4" w:space="0" w:color="000000"/>
            </w:tcBorders>
          </w:tcPr>
          <w:p w:rsidR="00232020" w:rsidRPr="008A44E9" w:rsidRDefault="00232020" w:rsidP="007407C3">
            <w:pPr>
              <w:keepNext/>
              <w:snapToGrid w:val="0"/>
              <w:outlineLvl w:val="0"/>
              <w:rPr>
                <w:sz w:val="24"/>
                <w:szCs w:val="24"/>
              </w:rPr>
            </w:pPr>
          </w:p>
        </w:tc>
        <w:tc>
          <w:tcPr>
            <w:tcW w:w="2552" w:type="dxa"/>
            <w:tcBorders>
              <w:left w:val="single" w:sz="4" w:space="0" w:color="000000"/>
              <w:bottom w:val="single" w:sz="4" w:space="0" w:color="000000"/>
            </w:tcBorders>
          </w:tcPr>
          <w:p w:rsidR="00232020" w:rsidRPr="008A44E9" w:rsidRDefault="00232020" w:rsidP="00ED0EE6">
            <w:pPr>
              <w:rPr>
                <w:sz w:val="24"/>
                <w:szCs w:val="24"/>
              </w:rPr>
            </w:pPr>
            <w:r w:rsidRPr="008A44E9">
              <w:rPr>
                <w:sz w:val="24"/>
                <w:szCs w:val="24"/>
              </w:rPr>
              <w:t>3</w:t>
            </w:r>
            <w:r w:rsidR="00ED0EE6" w:rsidRPr="008A44E9">
              <w:rPr>
                <w:sz w:val="24"/>
                <w:szCs w:val="24"/>
              </w:rPr>
              <w:t>6</w:t>
            </w:r>
          </w:p>
        </w:tc>
        <w:tc>
          <w:tcPr>
            <w:tcW w:w="2835" w:type="dxa"/>
            <w:tcBorders>
              <w:left w:val="single" w:sz="4" w:space="0" w:color="000000"/>
              <w:bottom w:val="single" w:sz="4" w:space="0" w:color="000000"/>
              <w:right w:val="single" w:sz="4" w:space="0" w:color="000000"/>
            </w:tcBorders>
          </w:tcPr>
          <w:p w:rsidR="00232020" w:rsidRPr="008A44E9" w:rsidRDefault="00232020" w:rsidP="00ED0EE6">
            <w:pPr>
              <w:snapToGrid w:val="0"/>
              <w:rPr>
                <w:sz w:val="24"/>
                <w:szCs w:val="24"/>
              </w:rPr>
            </w:pPr>
            <w:r w:rsidRPr="008A44E9">
              <w:rPr>
                <w:sz w:val="24"/>
                <w:szCs w:val="24"/>
              </w:rPr>
              <w:t>1</w:t>
            </w:r>
            <w:r w:rsidR="00ED0EE6" w:rsidRPr="008A44E9">
              <w:rPr>
                <w:sz w:val="24"/>
                <w:szCs w:val="24"/>
              </w:rPr>
              <w:t>08</w:t>
            </w:r>
          </w:p>
        </w:tc>
      </w:tr>
      <w:tr w:rsidR="00232020" w:rsidRPr="008A44E9" w:rsidTr="007407C3">
        <w:trPr>
          <w:trHeight w:val="412"/>
        </w:trPr>
        <w:tc>
          <w:tcPr>
            <w:tcW w:w="766" w:type="dxa"/>
            <w:tcBorders>
              <w:left w:val="single" w:sz="4" w:space="0" w:color="000000"/>
              <w:bottom w:val="single" w:sz="4" w:space="0" w:color="000000"/>
            </w:tcBorders>
            <w:vAlign w:val="center"/>
          </w:tcPr>
          <w:p w:rsidR="00232020" w:rsidRPr="008A44E9" w:rsidRDefault="00CB6D98" w:rsidP="007407C3">
            <w:pPr>
              <w:snapToGrid w:val="0"/>
              <w:jc w:val="center"/>
              <w:rPr>
                <w:sz w:val="24"/>
                <w:szCs w:val="24"/>
              </w:rPr>
            </w:pPr>
            <w:r w:rsidRPr="008A44E9">
              <w:rPr>
                <w:sz w:val="24"/>
                <w:szCs w:val="24"/>
              </w:rPr>
              <w:t>43</w:t>
            </w:r>
          </w:p>
        </w:tc>
        <w:tc>
          <w:tcPr>
            <w:tcW w:w="3487" w:type="dxa"/>
            <w:tcBorders>
              <w:left w:val="single" w:sz="4" w:space="0" w:color="000000"/>
              <w:bottom w:val="single" w:sz="4" w:space="0" w:color="000000"/>
            </w:tcBorders>
          </w:tcPr>
          <w:p w:rsidR="00232020" w:rsidRPr="008A44E9" w:rsidRDefault="00232020" w:rsidP="007407C3">
            <w:pPr>
              <w:rPr>
                <w:sz w:val="24"/>
                <w:szCs w:val="24"/>
              </w:rPr>
            </w:pPr>
            <w:r w:rsidRPr="008A44E9">
              <w:rPr>
                <w:sz w:val="24"/>
                <w:szCs w:val="24"/>
              </w:rPr>
              <w:t>посёлок Тютьково</w:t>
            </w:r>
          </w:p>
        </w:tc>
        <w:tc>
          <w:tcPr>
            <w:tcW w:w="1860" w:type="dxa"/>
            <w:tcBorders>
              <w:left w:val="single" w:sz="4" w:space="0" w:color="000000"/>
              <w:bottom w:val="single" w:sz="4" w:space="0" w:color="000000"/>
            </w:tcBorders>
          </w:tcPr>
          <w:p w:rsidR="00232020" w:rsidRPr="008A44E9" w:rsidRDefault="00232020" w:rsidP="007407C3">
            <w:pPr>
              <w:rPr>
                <w:sz w:val="24"/>
                <w:szCs w:val="24"/>
              </w:rPr>
            </w:pPr>
            <w:r w:rsidRPr="008A44E9">
              <w:rPr>
                <w:sz w:val="24"/>
                <w:szCs w:val="24"/>
              </w:rPr>
              <w:t>6</w:t>
            </w:r>
          </w:p>
        </w:tc>
        <w:tc>
          <w:tcPr>
            <w:tcW w:w="1400" w:type="dxa"/>
            <w:tcBorders>
              <w:left w:val="single" w:sz="4" w:space="0" w:color="000000"/>
              <w:bottom w:val="single" w:sz="4" w:space="0" w:color="000000"/>
              <w:right w:val="single" w:sz="4" w:space="0" w:color="000000"/>
            </w:tcBorders>
          </w:tcPr>
          <w:p w:rsidR="00232020" w:rsidRPr="008A44E9" w:rsidRDefault="00232020" w:rsidP="007407C3">
            <w:pPr>
              <w:keepNext/>
              <w:snapToGrid w:val="0"/>
              <w:outlineLvl w:val="0"/>
              <w:rPr>
                <w:sz w:val="24"/>
                <w:szCs w:val="24"/>
              </w:rPr>
            </w:pPr>
            <w:r w:rsidRPr="008A44E9">
              <w:rPr>
                <w:sz w:val="24"/>
                <w:szCs w:val="24"/>
              </w:rPr>
              <w:t>3</w:t>
            </w:r>
          </w:p>
        </w:tc>
        <w:tc>
          <w:tcPr>
            <w:tcW w:w="2126" w:type="dxa"/>
            <w:tcBorders>
              <w:left w:val="single" w:sz="4" w:space="0" w:color="000000"/>
              <w:bottom w:val="single" w:sz="4" w:space="0" w:color="000000"/>
            </w:tcBorders>
          </w:tcPr>
          <w:p w:rsidR="00232020" w:rsidRPr="008A44E9" w:rsidRDefault="00232020" w:rsidP="007407C3">
            <w:pPr>
              <w:keepNext/>
              <w:snapToGrid w:val="0"/>
              <w:outlineLvl w:val="0"/>
              <w:rPr>
                <w:sz w:val="24"/>
                <w:szCs w:val="24"/>
              </w:rPr>
            </w:pPr>
          </w:p>
        </w:tc>
        <w:tc>
          <w:tcPr>
            <w:tcW w:w="2552" w:type="dxa"/>
            <w:tcBorders>
              <w:left w:val="single" w:sz="4" w:space="0" w:color="000000"/>
              <w:bottom w:val="single" w:sz="4" w:space="0" w:color="000000"/>
            </w:tcBorders>
          </w:tcPr>
          <w:p w:rsidR="00232020" w:rsidRPr="008A44E9" w:rsidRDefault="00232020" w:rsidP="007407C3">
            <w:pPr>
              <w:rPr>
                <w:sz w:val="24"/>
                <w:szCs w:val="24"/>
              </w:rPr>
            </w:pPr>
            <w:r w:rsidRPr="008A44E9">
              <w:rPr>
                <w:sz w:val="24"/>
                <w:szCs w:val="24"/>
              </w:rPr>
              <w:t>33</w:t>
            </w:r>
          </w:p>
        </w:tc>
        <w:tc>
          <w:tcPr>
            <w:tcW w:w="2835" w:type="dxa"/>
            <w:tcBorders>
              <w:left w:val="single" w:sz="4" w:space="0" w:color="000000"/>
              <w:bottom w:val="single" w:sz="4" w:space="0" w:color="000000"/>
              <w:right w:val="single" w:sz="4" w:space="0" w:color="000000"/>
            </w:tcBorders>
          </w:tcPr>
          <w:p w:rsidR="00232020" w:rsidRPr="008A44E9" w:rsidRDefault="00232020" w:rsidP="00ED0EE6">
            <w:pPr>
              <w:snapToGrid w:val="0"/>
              <w:rPr>
                <w:sz w:val="24"/>
                <w:szCs w:val="24"/>
              </w:rPr>
            </w:pPr>
            <w:r w:rsidRPr="008A44E9">
              <w:rPr>
                <w:sz w:val="24"/>
                <w:szCs w:val="24"/>
              </w:rPr>
              <w:t>1</w:t>
            </w:r>
            <w:r w:rsidR="00ED0EE6" w:rsidRPr="008A44E9">
              <w:rPr>
                <w:sz w:val="24"/>
                <w:szCs w:val="24"/>
              </w:rPr>
              <w:t>01</w:t>
            </w:r>
          </w:p>
        </w:tc>
      </w:tr>
      <w:tr w:rsidR="00232020" w:rsidRPr="008A44E9" w:rsidTr="007407C3">
        <w:trPr>
          <w:trHeight w:val="412"/>
        </w:trPr>
        <w:tc>
          <w:tcPr>
            <w:tcW w:w="766" w:type="dxa"/>
            <w:tcBorders>
              <w:left w:val="single" w:sz="4" w:space="0" w:color="000000"/>
              <w:bottom w:val="single" w:sz="4" w:space="0" w:color="000000"/>
            </w:tcBorders>
            <w:vAlign w:val="center"/>
          </w:tcPr>
          <w:p w:rsidR="00232020" w:rsidRPr="008A44E9" w:rsidRDefault="00CB6D98" w:rsidP="007407C3">
            <w:pPr>
              <w:snapToGrid w:val="0"/>
              <w:jc w:val="center"/>
              <w:rPr>
                <w:sz w:val="24"/>
                <w:szCs w:val="24"/>
              </w:rPr>
            </w:pPr>
            <w:r w:rsidRPr="008A44E9">
              <w:rPr>
                <w:sz w:val="24"/>
                <w:szCs w:val="24"/>
              </w:rPr>
              <w:t>44</w:t>
            </w:r>
          </w:p>
        </w:tc>
        <w:tc>
          <w:tcPr>
            <w:tcW w:w="3487" w:type="dxa"/>
            <w:tcBorders>
              <w:left w:val="single" w:sz="4" w:space="0" w:color="000000"/>
              <w:bottom w:val="single" w:sz="4" w:space="0" w:color="000000"/>
            </w:tcBorders>
          </w:tcPr>
          <w:p w:rsidR="00232020" w:rsidRPr="008A44E9" w:rsidRDefault="00232020" w:rsidP="007407C3">
            <w:pPr>
              <w:rPr>
                <w:sz w:val="24"/>
                <w:szCs w:val="24"/>
              </w:rPr>
            </w:pPr>
            <w:r w:rsidRPr="008A44E9">
              <w:rPr>
                <w:sz w:val="24"/>
                <w:szCs w:val="24"/>
              </w:rPr>
              <w:t>село Янгужинский Майдан</w:t>
            </w:r>
          </w:p>
        </w:tc>
        <w:tc>
          <w:tcPr>
            <w:tcW w:w="1860" w:type="dxa"/>
            <w:tcBorders>
              <w:left w:val="single" w:sz="4" w:space="0" w:color="000000"/>
              <w:bottom w:val="single" w:sz="4" w:space="0" w:color="000000"/>
            </w:tcBorders>
          </w:tcPr>
          <w:p w:rsidR="00232020" w:rsidRPr="008A44E9" w:rsidRDefault="00232020" w:rsidP="007407C3">
            <w:pPr>
              <w:rPr>
                <w:sz w:val="24"/>
                <w:szCs w:val="24"/>
              </w:rPr>
            </w:pPr>
            <w:r w:rsidRPr="008A44E9">
              <w:rPr>
                <w:sz w:val="24"/>
                <w:szCs w:val="24"/>
              </w:rPr>
              <w:t>117</w:t>
            </w:r>
          </w:p>
        </w:tc>
        <w:tc>
          <w:tcPr>
            <w:tcW w:w="1400" w:type="dxa"/>
            <w:tcBorders>
              <w:left w:val="single" w:sz="4" w:space="0" w:color="000000"/>
              <w:bottom w:val="single" w:sz="4" w:space="0" w:color="000000"/>
              <w:right w:val="single" w:sz="4" w:space="0" w:color="000000"/>
            </w:tcBorders>
          </w:tcPr>
          <w:p w:rsidR="00232020" w:rsidRPr="008A44E9" w:rsidRDefault="00232020" w:rsidP="007407C3">
            <w:pPr>
              <w:keepNext/>
              <w:snapToGrid w:val="0"/>
              <w:outlineLvl w:val="0"/>
              <w:rPr>
                <w:sz w:val="24"/>
                <w:szCs w:val="24"/>
              </w:rPr>
            </w:pPr>
            <w:r w:rsidRPr="008A44E9">
              <w:rPr>
                <w:sz w:val="24"/>
                <w:szCs w:val="24"/>
              </w:rPr>
              <w:t>92</w:t>
            </w:r>
          </w:p>
        </w:tc>
        <w:tc>
          <w:tcPr>
            <w:tcW w:w="2126" w:type="dxa"/>
            <w:tcBorders>
              <w:left w:val="single" w:sz="4" w:space="0" w:color="000000"/>
              <w:bottom w:val="single" w:sz="4" w:space="0" w:color="000000"/>
            </w:tcBorders>
          </w:tcPr>
          <w:p w:rsidR="00232020" w:rsidRPr="008A44E9" w:rsidRDefault="00232020" w:rsidP="007407C3">
            <w:pPr>
              <w:keepNext/>
              <w:snapToGrid w:val="0"/>
              <w:outlineLvl w:val="0"/>
              <w:rPr>
                <w:sz w:val="24"/>
                <w:szCs w:val="24"/>
              </w:rPr>
            </w:pPr>
          </w:p>
        </w:tc>
        <w:tc>
          <w:tcPr>
            <w:tcW w:w="2552" w:type="dxa"/>
            <w:tcBorders>
              <w:left w:val="single" w:sz="4" w:space="0" w:color="000000"/>
              <w:bottom w:val="single" w:sz="4" w:space="0" w:color="000000"/>
            </w:tcBorders>
          </w:tcPr>
          <w:p w:rsidR="00232020" w:rsidRPr="008A44E9" w:rsidRDefault="00ED0EE6" w:rsidP="007407C3">
            <w:pPr>
              <w:rPr>
                <w:sz w:val="24"/>
                <w:szCs w:val="24"/>
              </w:rPr>
            </w:pPr>
            <w:r w:rsidRPr="008A44E9">
              <w:rPr>
                <w:sz w:val="24"/>
                <w:szCs w:val="24"/>
              </w:rPr>
              <w:t>37</w:t>
            </w:r>
          </w:p>
        </w:tc>
        <w:tc>
          <w:tcPr>
            <w:tcW w:w="2835" w:type="dxa"/>
            <w:tcBorders>
              <w:left w:val="single" w:sz="4" w:space="0" w:color="000000"/>
              <w:bottom w:val="single" w:sz="4" w:space="0" w:color="000000"/>
              <w:right w:val="single" w:sz="4" w:space="0" w:color="000000"/>
            </w:tcBorders>
          </w:tcPr>
          <w:p w:rsidR="00232020" w:rsidRPr="008A44E9" w:rsidRDefault="00232020" w:rsidP="00ED0EE6">
            <w:pPr>
              <w:snapToGrid w:val="0"/>
              <w:rPr>
                <w:sz w:val="24"/>
                <w:szCs w:val="24"/>
              </w:rPr>
            </w:pPr>
            <w:r w:rsidRPr="008A44E9">
              <w:rPr>
                <w:sz w:val="24"/>
                <w:szCs w:val="24"/>
              </w:rPr>
              <w:t>1</w:t>
            </w:r>
            <w:r w:rsidR="00ED0EE6" w:rsidRPr="008A44E9">
              <w:rPr>
                <w:sz w:val="24"/>
                <w:szCs w:val="24"/>
              </w:rPr>
              <w:t>10</w:t>
            </w:r>
          </w:p>
        </w:tc>
      </w:tr>
      <w:tr w:rsidR="00232020" w:rsidRPr="008A44E9" w:rsidTr="007407C3">
        <w:trPr>
          <w:trHeight w:val="412"/>
        </w:trPr>
        <w:tc>
          <w:tcPr>
            <w:tcW w:w="766" w:type="dxa"/>
            <w:tcBorders>
              <w:left w:val="single" w:sz="4" w:space="0" w:color="000000"/>
              <w:bottom w:val="single" w:sz="4" w:space="0" w:color="000000"/>
            </w:tcBorders>
            <w:vAlign w:val="center"/>
          </w:tcPr>
          <w:p w:rsidR="00232020" w:rsidRPr="008A44E9" w:rsidRDefault="00CB6D98" w:rsidP="007407C3">
            <w:pPr>
              <w:snapToGrid w:val="0"/>
              <w:jc w:val="center"/>
              <w:rPr>
                <w:sz w:val="24"/>
                <w:szCs w:val="24"/>
              </w:rPr>
            </w:pPr>
            <w:r w:rsidRPr="008A44E9">
              <w:rPr>
                <w:sz w:val="24"/>
                <w:szCs w:val="24"/>
              </w:rPr>
              <w:t>9</w:t>
            </w:r>
          </w:p>
        </w:tc>
        <w:tc>
          <w:tcPr>
            <w:tcW w:w="3487" w:type="dxa"/>
            <w:tcBorders>
              <w:left w:val="single" w:sz="4" w:space="0" w:color="000000"/>
              <w:bottom w:val="single" w:sz="4" w:space="0" w:color="000000"/>
            </w:tcBorders>
          </w:tcPr>
          <w:p w:rsidR="00232020" w:rsidRPr="008A44E9" w:rsidRDefault="00232020" w:rsidP="007407C3">
            <w:pPr>
              <w:rPr>
                <w:sz w:val="24"/>
                <w:szCs w:val="24"/>
              </w:rPr>
            </w:pPr>
            <w:r w:rsidRPr="008A44E9">
              <w:rPr>
                <w:sz w:val="24"/>
                <w:szCs w:val="24"/>
              </w:rPr>
              <w:t>Курнинское сельское посел</w:t>
            </w:r>
            <w:r w:rsidRPr="008A44E9">
              <w:rPr>
                <w:sz w:val="24"/>
                <w:szCs w:val="24"/>
              </w:rPr>
              <w:t>е</w:t>
            </w:r>
            <w:r w:rsidRPr="008A44E9">
              <w:rPr>
                <w:sz w:val="24"/>
                <w:szCs w:val="24"/>
              </w:rPr>
              <w:t>ние</w:t>
            </w:r>
          </w:p>
        </w:tc>
        <w:tc>
          <w:tcPr>
            <w:tcW w:w="1860" w:type="dxa"/>
            <w:tcBorders>
              <w:left w:val="single" w:sz="4" w:space="0" w:color="000000"/>
              <w:bottom w:val="single" w:sz="4" w:space="0" w:color="000000"/>
            </w:tcBorders>
          </w:tcPr>
          <w:p w:rsidR="00232020" w:rsidRPr="008A44E9" w:rsidRDefault="00232020" w:rsidP="007407C3">
            <w:pPr>
              <w:rPr>
                <w:sz w:val="24"/>
                <w:szCs w:val="24"/>
              </w:rPr>
            </w:pPr>
            <w:r w:rsidRPr="008A44E9">
              <w:rPr>
                <w:sz w:val="24"/>
                <w:szCs w:val="24"/>
              </w:rPr>
              <w:t>659</w:t>
            </w:r>
          </w:p>
        </w:tc>
        <w:tc>
          <w:tcPr>
            <w:tcW w:w="1400" w:type="dxa"/>
            <w:tcBorders>
              <w:left w:val="single" w:sz="4" w:space="0" w:color="000000"/>
              <w:bottom w:val="single" w:sz="4" w:space="0" w:color="000000"/>
              <w:right w:val="single" w:sz="4" w:space="0" w:color="000000"/>
            </w:tcBorders>
          </w:tcPr>
          <w:p w:rsidR="00232020" w:rsidRPr="008A44E9" w:rsidRDefault="00232020" w:rsidP="007407C3">
            <w:pPr>
              <w:keepNext/>
              <w:snapToGrid w:val="0"/>
              <w:outlineLvl w:val="0"/>
              <w:rPr>
                <w:sz w:val="24"/>
                <w:szCs w:val="24"/>
              </w:rPr>
            </w:pPr>
            <w:r w:rsidRPr="008A44E9">
              <w:rPr>
                <w:sz w:val="24"/>
                <w:szCs w:val="24"/>
              </w:rPr>
              <w:t>570</w:t>
            </w:r>
          </w:p>
        </w:tc>
        <w:tc>
          <w:tcPr>
            <w:tcW w:w="2126" w:type="dxa"/>
            <w:tcBorders>
              <w:left w:val="single" w:sz="4" w:space="0" w:color="000000"/>
              <w:bottom w:val="single" w:sz="4" w:space="0" w:color="000000"/>
            </w:tcBorders>
          </w:tcPr>
          <w:p w:rsidR="00232020" w:rsidRPr="008A44E9" w:rsidRDefault="00232020" w:rsidP="007407C3">
            <w:pPr>
              <w:keepNext/>
              <w:snapToGrid w:val="0"/>
              <w:outlineLvl w:val="0"/>
              <w:rPr>
                <w:sz w:val="24"/>
                <w:szCs w:val="24"/>
              </w:rPr>
            </w:pPr>
          </w:p>
        </w:tc>
        <w:tc>
          <w:tcPr>
            <w:tcW w:w="2552" w:type="dxa"/>
            <w:tcBorders>
              <w:left w:val="single" w:sz="4" w:space="0" w:color="000000"/>
              <w:bottom w:val="single" w:sz="4" w:space="0" w:color="000000"/>
            </w:tcBorders>
          </w:tcPr>
          <w:p w:rsidR="00232020" w:rsidRPr="008A44E9" w:rsidRDefault="00232020" w:rsidP="007407C3">
            <w:pPr>
              <w:snapToGrid w:val="0"/>
              <w:rPr>
                <w:sz w:val="24"/>
                <w:szCs w:val="24"/>
              </w:rPr>
            </w:pPr>
            <w:r w:rsidRPr="008A44E9">
              <w:rPr>
                <w:sz w:val="24"/>
                <w:szCs w:val="24"/>
              </w:rPr>
              <w:t>0,5</w:t>
            </w:r>
          </w:p>
        </w:tc>
        <w:tc>
          <w:tcPr>
            <w:tcW w:w="2835" w:type="dxa"/>
            <w:tcBorders>
              <w:left w:val="single" w:sz="4" w:space="0" w:color="000000"/>
              <w:bottom w:val="single" w:sz="4" w:space="0" w:color="000000"/>
              <w:right w:val="single" w:sz="4" w:space="0" w:color="000000"/>
            </w:tcBorders>
          </w:tcPr>
          <w:p w:rsidR="00232020" w:rsidRPr="008A44E9" w:rsidRDefault="00232020" w:rsidP="007407C3">
            <w:pPr>
              <w:snapToGrid w:val="0"/>
              <w:rPr>
                <w:sz w:val="24"/>
                <w:szCs w:val="24"/>
              </w:rPr>
            </w:pPr>
            <w:r w:rsidRPr="008A44E9">
              <w:rPr>
                <w:sz w:val="24"/>
                <w:szCs w:val="24"/>
              </w:rPr>
              <w:t>106</w:t>
            </w:r>
          </w:p>
        </w:tc>
      </w:tr>
      <w:tr w:rsidR="00232020" w:rsidRPr="008A44E9" w:rsidTr="007407C3">
        <w:trPr>
          <w:trHeight w:val="412"/>
        </w:trPr>
        <w:tc>
          <w:tcPr>
            <w:tcW w:w="766" w:type="dxa"/>
            <w:tcBorders>
              <w:left w:val="single" w:sz="4" w:space="0" w:color="000000"/>
              <w:bottom w:val="single" w:sz="4" w:space="0" w:color="000000"/>
            </w:tcBorders>
            <w:vAlign w:val="center"/>
          </w:tcPr>
          <w:p w:rsidR="00232020" w:rsidRPr="008A44E9" w:rsidRDefault="00CB6D98" w:rsidP="007407C3">
            <w:pPr>
              <w:snapToGrid w:val="0"/>
              <w:jc w:val="center"/>
              <w:rPr>
                <w:sz w:val="24"/>
                <w:szCs w:val="24"/>
              </w:rPr>
            </w:pPr>
            <w:r w:rsidRPr="008A44E9">
              <w:rPr>
                <w:sz w:val="24"/>
                <w:szCs w:val="24"/>
              </w:rPr>
              <w:t>45</w:t>
            </w:r>
          </w:p>
        </w:tc>
        <w:tc>
          <w:tcPr>
            <w:tcW w:w="3487" w:type="dxa"/>
            <w:tcBorders>
              <w:left w:val="single" w:sz="4" w:space="0" w:color="000000"/>
              <w:bottom w:val="single" w:sz="4" w:space="0" w:color="000000"/>
            </w:tcBorders>
          </w:tcPr>
          <w:p w:rsidR="00232020" w:rsidRPr="008A44E9" w:rsidRDefault="00232020" w:rsidP="007407C3">
            <w:pPr>
              <w:rPr>
                <w:sz w:val="24"/>
                <w:szCs w:val="24"/>
              </w:rPr>
            </w:pPr>
            <w:r w:rsidRPr="008A44E9">
              <w:rPr>
                <w:sz w:val="24"/>
                <w:szCs w:val="24"/>
              </w:rPr>
              <w:t>село Курнино</w:t>
            </w:r>
          </w:p>
        </w:tc>
        <w:tc>
          <w:tcPr>
            <w:tcW w:w="1860" w:type="dxa"/>
            <w:tcBorders>
              <w:left w:val="single" w:sz="4" w:space="0" w:color="000000"/>
              <w:bottom w:val="single" w:sz="4" w:space="0" w:color="000000"/>
            </w:tcBorders>
          </w:tcPr>
          <w:p w:rsidR="00232020" w:rsidRPr="008A44E9" w:rsidRDefault="00232020" w:rsidP="007407C3">
            <w:pPr>
              <w:rPr>
                <w:sz w:val="24"/>
                <w:szCs w:val="24"/>
              </w:rPr>
            </w:pPr>
            <w:r w:rsidRPr="008A44E9">
              <w:rPr>
                <w:sz w:val="24"/>
                <w:szCs w:val="24"/>
              </w:rPr>
              <w:t>659</w:t>
            </w:r>
          </w:p>
        </w:tc>
        <w:tc>
          <w:tcPr>
            <w:tcW w:w="1400" w:type="dxa"/>
            <w:tcBorders>
              <w:left w:val="single" w:sz="4" w:space="0" w:color="000000"/>
              <w:bottom w:val="single" w:sz="4" w:space="0" w:color="000000"/>
              <w:right w:val="single" w:sz="4" w:space="0" w:color="000000"/>
            </w:tcBorders>
          </w:tcPr>
          <w:p w:rsidR="00232020" w:rsidRPr="008A44E9" w:rsidRDefault="00232020" w:rsidP="007407C3">
            <w:pPr>
              <w:keepNext/>
              <w:snapToGrid w:val="0"/>
              <w:outlineLvl w:val="0"/>
              <w:rPr>
                <w:sz w:val="24"/>
                <w:szCs w:val="24"/>
              </w:rPr>
            </w:pPr>
            <w:r w:rsidRPr="008A44E9">
              <w:rPr>
                <w:sz w:val="24"/>
                <w:szCs w:val="24"/>
              </w:rPr>
              <w:t>570</w:t>
            </w:r>
          </w:p>
        </w:tc>
        <w:tc>
          <w:tcPr>
            <w:tcW w:w="2126" w:type="dxa"/>
            <w:tcBorders>
              <w:left w:val="single" w:sz="4" w:space="0" w:color="000000"/>
              <w:bottom w:val="single" w:sz="4" w:space="0" w:color="000000"/>
            </w:tcBorders>
          </w:tcPr>
          <w:p w:rsidR="00232020" w:rsidRPr="008A44E9" w:rsidRDefault="00232020" w:rsidP="007407C3">
            <w:pPr>
              <w:keepNext/>
              <w:snapToGrid w:val="0"/>
              <w:outlineLvl w:val="0"/>
              <w:rPr>
                <w:sz w:val="24"/>
                <w:szCs w:val="24"/>
              </w:rPr>
            </w:pPr>
          </w:p>
        </w:tc>
        <w:tc>
          <w:tcPr>
            <w:tcW w:w="2552" w:type="dxa"/>
            <w:tcBorders>
              <w:left w:val="single" w:sz="4" w:space="0" w:color="000000"/>
              <w:bottom w:val="single" w:sz="4" w:space="0" w:color="000000"/>
            </w:tcBorders>
          </w:tcPr>
          <w:p w:rsidR="00232020" w:rsidRPr="008A44E9" w:rsidRDefault="00816B27" w:rsidP="007407C3">
            <w:pPr>
              <w:snapToGrid w:val="0"/>
              <w:rPr>
                <w:sz w:val="24"/>
                <w:szCs w:val="24"/>
              </w:rPr>
            </w:pPr>
            <w:r w:rsidRPr="008A44E9">
              <w:rPr>
                <w:sz w:val="24"/>
                <w:szCs w:val="24"/>
              </w:rPr>
              <w:t>2</w:t>
            </w:r>
          </w:p>
        </w:tc>
        <w:tc>
          <w:tcPr>
            <w:tcW w:w="2835" w:type="dxa"/>
            <w:tcBorders>
              <w:left w:val="single" w:sz="4" w:space="0" w:color="000000"/>
              <w:bottom w:val="single" w:sz="4" w:space="0" w:color="000000"/>
              <w:right w:val="single" w:sz="4" w:space="0" w:color="000000"/>
            </w:tcBorders>
          </w:tcPr>
          <w:p w:rsidR="00232020" w:rsidRPr="008A44E9" w:rsidRDefault="00232020" w:rsidP="00816B27">
            <w:pPr>
              <w:snapToGrid w:val="0"/>
              <w:rPr>
                <w:sz w:val="24"/>
                <w:szCs w:val="24"/>
              </w:rPr>
            </w:pPr>
            <w:r w:rsidRPr="008A44E9">
              <w:rPr>
                <w:sz w:val="24"/>
                <w:szCs w:val="24"/>
              </w:rPr>
              <w:t>1</w:t>
            </w:r>
            <w:r w:rsidR="00816B27" w:rsidRPr="008A44E9">
              <w:rPr>
                <w:sz w:val="24"/>
                <w:szCs w:val="24"/>
              </w:rPr>
              <w:t>12</w:t>
            </w:r>
          </w:p>
        </w:tc>
      </w:tr>
      <w:tr w:rsidR="00232020" w:rsidRPr="008A44E9" w:rsidTr="007407C3">
        <w:trPr>
          <w:trHeight w:val="412"/>
        </w:trPr>
        <w:tc>
          <w:tcPr>
            <w:tcW w:w="766" w:type="dxa"/>
            <w:tcBorders>
              <w:left w:val="single" w:sz="4" w:space="0" w:color="000000"/>
              <w:bottom w:val="single" w:sz="4" w:space="0" w:color="000000"/>
            </w:tcBorders>
            <w:vAlign w:val="center"/>
          </w:tcPr>
          <w:p w:rsidR="00232020" w:rsidRPr="008A44E9" w:rsidRDefault="00232020" w:rsidP="00CB6D98">
            <w:pPr>
              <w:snapToGrid w:val="0"/>
              <w:jc w:val="center"/>
              <w:rPr>
                <w:sz w:val="24"/>
                <w:szCs w:val="24"/>
              </w:rPr>
            </w:pPr>
            <w:r w:rsidRPr="008A44E9">
              <w:rPr>
                <w:sz w:val="24"/>
                <w:szCs w:val="24"/>
              </w:rPr>
              <w:t>1</w:t>
            </w:r>
            <w:r w:rsidR="00CB6D98" w:rsidRPr="008A44E9">
              <w:rPr>
                <w:sz w:val="24"/>
                <w:szCs w:val="24"/>
              </w:rPr>
              <w:t>0</w:t>
            </w:r>
          </w:p>
        </w:tc>
        <w:tc>
          <w:tcPr>
            <w:tcW w:w="3487" w:type="dxa"/>
            <w:tcBorders>
              <w:left w:val="single" w:sz="4" w:space="0" w:color="000000"/>
              <w:bottom w:val="single" w:sz="4" w:space="0" w:color="000000"/>
            </w:tcBorders>
          </w:tcPr>
          <w:p w:rsidR="00232020" w:rsidRPr="008A44E9" w:rsidRDefault="00232020" w:rsidP="007407C3">
            <w:pPr>
              <w:rPr>
                <w:sz w:val="24"/>
                <w:szCs w:val="24"/>
              </w:rPr>
            </w:pPr>
            <w:r w:rsidRPr="008A44E9">
              <w:rPr>
                <w:sz w:val="24"/>
                <w:szCs w:val="24"/>
              </w:rPr>
              <w:t>Мамолаевское сельское пос</w:t>
            </w:r>
            <w:r w:rsidRPr="008A44E9">
              <w:rPr>
                <w:sz w:val="24"/>
                <w:szCs w:val="24"/>
              </w:rPr>
              <w:t>е</w:t>
            </w:r>
            <w:r w:rsidRPr="008A44E9">
              <w:rPr>
                <w:sz w:val="24"/>
                <w:szCs w:val="24"/>
              </w:rPr>
              <w:t>ление</w:t>
            </w:r>
          </w:p>
        </w:tc>
        <w:tc>
          <w:tcPr>
            <w:tcW w:w="1860" w:type="dxa"/>
            <w:tcBorders>
              <w:left w:val="single" w:sz="4" w:space="0" w:color="000000"/>
              <w:bottom w:val="single" w:sz="4" w:space="0" w:color="000000"/>
            </w:tcBorders>
          </w:tcPr>
          <w:p w:rsidR="00232020" w:rsidRPr="008A44E9" w:rsidRDefault="00232020" w:rsidP="007407C3">
            <w:pPr>
              <w:rPr>
                <w:sz w:val="24"/>
                <w:szCs w:val="24"/>
              </w:rPr>
            </w:pPr>
            <w:r w:rsidRPr="008A44E9">
              <w:rPr>
                <w:sz w:val="24"/>
                <w:szCs w:val="24"/>
              </w:rPr>
              <w:t>1034</w:t>
            </w:r>
          </w:p>
        </w:tc>
        <w:tc>
          <w:tcPr>
            <w:tcW w:w="1400" w:type="dxa"/>
            <w:tcBorders>
              <w:left w:val="single" w:sz="4" w:space="0" w:color="000000"/>
              <w:bottom w:val="single" w:sz="4" w:space="0" w:color="000000"/>
              <w:right w:val="single" w:sz="4" w:space="0" w:color="000000"/>
            </w:tcBorders>
          </w:tcPr>
          <w:p w:rsidR="00232020" w:rsidRPr="008A44E9" w:rsidRDefault="00232020" w:rsidP="007407C3">
            <w:pPr>
              <w:keepNext/>
              <w:snapToGrid w:val="0"/>
              <w:outlineLvl w:val="0"/>
              <w:rPr>
                <w:sz w:val="24"/>
                <w:szCs w:val="24"/>
              </w:rPr>
            </w:pPr>
            <w:r w:rsidRPr="008A44E9">
              <w:rPr>
                <w:sz w:val="24"/>
                <w:szCs w:val="24"/>
              </w:rPr>
              <w:t>875</w:t>
            </w:r>
          </w:p>
        </w:tc>
        <w:tc>
          <w:tcPr>
            <w:tcW w:w="2126" w:type="dxa"/>
            <w:tcBorders>
              <w:left w:val="single" w:sz="4" w:space="0" w:color="000000"/>
              <w:bottom w:val="single" w:sz="4" w:space="0" w:color="000000"/>
            </w:tcBorders>
          </w:tcPr>
          <w:p w:rsidR="00232020" w:rsidRPr="008A44E9" w:rsidRDefault="00232020" w:rsidP="007407C3">
            <w:pPr>
              <w:keepNext/>
              <w:snapToGrid w:val="0"/>
              <w:outlineLvl w:val="0"/>
              <w:rPr>
                <w:sz w:val="24"/>
                <w:szCs w:val="24"/>
              </w:rPr>
            </w:pPr>
          </w:p>
        </w:tc>
        <w:tc>
          <w:tcPr>
            <w:tcW w:w="2552" w:type="dxa"/>
            <w:tcBorders>
              <w:left w:val="single" w:sz="4" w:space="0" w:color="000000"/>
              <w:bottom w:val="single" w:sz="4" w:space="0" w:color="000000"/>
            </w:tcBorders>
          </w:tcPr>
          <w:p w:rsidR="00232020" w:rsidRPr="008A44E9" w:rsidRDefault="00CD17DC" w:rsidP="007407C3">
            <w:pPr>
              <w:snapToGrid w:val="0"/>
              <w:rPr>
                <w:sz w:val="24"/>
                <w:szCs w:val="24"/>
              </w:rPr>
            </w:pPr>
            <w:r w:rsidRPr="008A44E9">
              <w:rPr>
                <w:sz w:val="24"/>
                <w:szCs w:val="24"/>
              </w:rPr>
              <w:t>37</w:t>
            </w:r>
          </w:p>
        </w:tc>
        <w:tc>
          <w:tcPr>
            <w:tcW w:w="2835" w:type="dxa"/>
            <w:tcBorders>
              <w:left w:val="single" w:sz="4" w:space="0" w:color="000000"/>
              <w:bottom w:val="single" w:sz="4" w:space="0" w:color="000000"/>
              <w:right w:val="single" w:sz="4" w:space="0" w:color="000000"/>
            </w:tcBorders>
          </w:tcPr>
          <w:p w:rsidR="00232020" w:rsidRPr="008A44E9" w:rsidRDefault="00CD17DC" w:rsidP="007407C3">
            <w:pPr>
              <w:snapToGrid w:val="0"/>
              <w:rPr>
                <w:sz w:val="24"/>
                <w:szCs w:val="24"/>
              </w:rPr>
            </w:pPr>
            <w:r w:rsidRPr="008A44E9">
              <w:rPr>
                <w:sz w:val="24"/>
                <w:szCs w:val="24"/>
              </w:rPr>
              <w:t>103</w:t>
            </w:r>
          </w:p>
        </w:tc>
      </w:tr>
      <w:tr w:rsidR="00232020" w:rsidRPr="008A44E9" w:rsidTr="007407C3">
        <w:trPr>
          <w:trHeight w:val="412"/>
        </w:trPr>
        <w:tc>
          <w:tcPr>
            <w:tcW w:w="766" w:type="dxa"/>
            <w:tcBorders>
              <w:left w:val="single" w:sz="4" w:space="0" w:color="000000"/>
              <w:bottom w:val="single" w:sz="4" w:space="0" w:color="000000"/>
            </w:tcBorders>
            <w:vAlign w:val="center"/>
          </w:tcPr>
          <w:p w:rsidR="00232020" w:rsidRPr="008A44E9" w:rsidRDefault="00CB6D98" w:rsidP="007407C3">
            <w:pPr>
              <w:snapToGrid w:val="0"/>
              <w:jc w:val="center"/>
              <w:rPr>
                <w:sz w:val="24"/>
                <w:szCs w:val="24"/>
              </w:rPr>
            </w:pPr>
            <w:r w:rsidRPr="008A44E9">
              <w:rPr>
                <w:sz w:val="24"/>
                <w:szCs w:val="24"/>
              </w:rPr>
              <w:t>46</w:t>
            </w:r>
          </w:p>
        </w:tc>
        <w:tc>
          <w:tcPr>
            <w:tcW w:w="3487" w:type="dxa"/>
            <w:tcBorders>
              <w:left w:val="single" w:sz="4" w:space="0" w:color="000000"/>
              <w:bottom w:val="single" w:sz="4" w:space="0" w:color="000000"/>
            </w:tcBorders>
          </w:tcPr>
          <w:p w:rsidR="00232020" w:rsidRPr="008A44E9" w:rsidRDefault="00232020" w:rsidP="007407C3">
            <w:pPr>
              <w:rPr>
                <w:sz w:val="24"/>
                <w:szCs w:val="24"/>
              </w:rPr>
            </w:pPr>
            <w:r w:rsidRPr="008A44E9">
              <w:rPr>
                <w:sz w:val="24"/>
                <w:szCs w:val="24"/>
              </w:rPr>
              <w:t>село Мамолаево</w:t>
            </w:r>
          </w:p>
        </w:tc>
        <w:tc>
          <w:tcPr>
            <w:tcW w:w="1860" w:type="dxa"/>
            <w:tcBorders>
              <w:left w:val="single" w:sz="4" w:space="0" w:color="000000"/>
              <w:bottom w:val="single" w:sz="4" w:space="0" w:color="000000"/>
            </w:tcBorders>
          </w:tcPr>
          <w:p w:rsidR="00232020" w:rsidRPr="008A44E9" w:rsidRDefault="00232020" w:rsidP="007407C3">
            <w:pPr>
              <w:rPr>
                <w:sz w:val="24"/>
                <w:szCs w:val="24"/>
              </w:rPr>
            </w:pPr>
            <w:r w:rsidRPr="008A44E9">
              <w:rPr>
                <w:sz w:val="24"/>
                <w:szCs w:val="24"/>
              </w:rPr>
              <w:t>295</w:t>
            </w:r>
          </w:p>
        </w:tc>
        <w:tc>
          <w:tcPr>
            <w:tcW w:w="1400" w:type="dxa"/>
            <w:tcBorders>
              <w:left w:val="single" w:sz="4" w:space="0" w:color="000000"/>
              <w:bottom w:val="single" w:sz="4" w:space="0" w:color="000000"/>
              <w:right w:val="single" w:sz="4" w:space="0" w:color="000000"/>
            </w:tcBorders>
          </w:tcPr>
          <w:p w:rsidR="00232020" w:rsidRPr="008A44E9" w:rsidRDefault="00232020" w:rsidP="007407C3">
            <w:pPr>
              <w:keepNext/>
              <w:snapToGrid w:val="0"/>
              <w:outlineLvl w:val="0"/>
              <w:rPr>
                <w:sz w:val="24"/>
                <w:szCs w:val="24"/>
              </w:rPr>
            </w:pPr>
            <w:r w:rsidRPr="008A44E9">
              <w:rPr>
                <w:sz w:val="24"/>
                <w:szCs w:val="24"/>
              </w:rPr>
              <w:t>268</w:t>
            </w:r>
          </w:p>
        </w:tc>
        <w:tc>
          <w:tcPr>
            <w:tcW w:w="2126" w:type="dxa"/>
            <w:tcBorders>
              <w:left w:val="single" w:sz="4" w:space="0" w:color="000000"/>
              <w:bottom w:val="single" w:sz="4" w:space="0" w:color="000000"/>
            </w:tcBorders>
          </w:tcPr>
          <w:p w:rsidR="00232020" w:rsidRPr="008A44E9" w:rsidRDefault="00232020" w:rsidP="007407C3">
            <w:pPr>
              <w:keepNext/>
              <w:snapToGrid w:val="0"/>
              <w:outlineLvl w:val="0"/>
              <w:rPr>
                <w:sz w:val="24"/>
                <w:szCs w:val="24"/>
              </w:rPr>
            </w:pPr>
          </w:p>
        </w:tc>
        <w:tc>
          <w:tcPr>
            <w:tcW w:w="2552" w:type="dxa"/>
            <w:tcBorders>
              <w:left w:val="single" w:sz="4" w:space="0" w:color="000000"/>
              <w:bottom w:val="single" w:sz="4" w:space="0" w:color="000000"/>
            </w:tcBorders>
          </w:tcPr>
          <w:p w:rsidR="00232020" w:rsidRPr="008A44E9" w:rsidRDefault="001B2036" w:rsidP="007407C3">
            <w:pPr>
              <w:snapToGrid w:val="0"/>
              <w:rPr>
                <w:sz w:val="24"/>
                <w:szCs w:val="24"/>
              </w:rPr>
            </w:pPr>
            <w:r w:rsidRPr="008A44E9">
              <w:rPr>
                <w:sz w:val="24"/>
                <w:szCs w:val="24"/>
              </w:rPr>
              <w:t>37</w:t>
            </w:r>
          </w:p>
        </w:tc>
        <w:tc>
          <w:tcPr>
            <w:tcW w:w="2835" w:type="dxa"/>
            <w:tcBorders>
              <w:left w:val="single" w:sz="4" w:space="0" w:color="000000"/>
              <w:bottom w:val="single" w:sz="4" w:space="0" w:color="000000"/>
              <w:right w:val="single" w:sz="4" w:space="0" w:color="000000"/>
            </w:tcBorders>
          </w:tcPr>
          <w:p w:rsidR="00232020" w:rsidRPr="008A44E9" w:rsidRDefault="001B2036" w:rsidP="007407C3">
            <w:pPr>
              <w:snapToGrid w:val="0"/>
              <w:rPr>
                <w:sz w:val="24"/>
                <w:szCs w:val="24"/>
              </w:rPr>
            </w:pPr>
            <w:r w:rsidRPr="008A44E9">
              <w:rPr>
                <w:sz w:val="24"/>
                <w:szCs w:val="24"/>
              </w:rPr>
              <w:t>103</w:t>
            </w:r>
          </w:p>
        </w:tc>
      </w:tr>
      <w:tr w:rsidR="00232020" w:rsidRPr="008A44E9" w:rsidTr="007407C3">
        <w:trPr>
          <w:trHeight w:val="412"/>
        </w:trPr>
        <w:tc>
          <w:tcPr>
            <w:tcW w:w="766" w:type="dxa"/>
            <w:tcBorders>
              <w:left w:val="single" w:sz="4" w:space="0" w:color="000000"/>
              <w:bottom w:val="single" w:sz="4" w:space="0" w:color="000000"/>
            </w:tcBorders>
            <w:vAlign w:val="center"/>
          </w:tcPr>
          <w:p w:rsidR="00232020" w:rsidRPr="008A44E9" w:rsidRDefault="00CB6D98" w:rsidP="007407C3">
            <w:pPr>
              <w:snapToGrid w:val="0"/>
              <w:jc w:val="center"/>
              <w:rPr>
                <w:sz w:val="24"/>
                <w:szCs w:val="24"/>
              </w:rPr>
            </w:pPr>
            <w:r w:rsidRPr="008A44E9">
              <w:rPr>
                <w:sz w:val="24"/>
                <w:szCs w:val="24"/>
              </w:rPr>
              <w:t>47</w:t>
            </w:r>
          </w:p>
        </w:tc>
        <w:tc>
          <w:tcPr>
            <w:tcW w:w="3487" w:type="dxa"/>
            <w:tcBorders>
              <w:left w:val="single" w:sz="4" w:space="0" w:color="000000"/>
              <w:bottom w:val="single" w:sz="4" w:space="0" w:color="000000"/>
            </w:tcBorders>
          </w:tcPr>
          <w:p w:rsidR="00232020" w:rsidRPr="008A44E9" w:rsidRDefault="00232020" w:rsidP="007407C3">
            <w:pPr>
              <w:rPr>
                <w:sz w:val="24"/>
                <w:szCs w:val="24"/>
              </w:rPr>
            </w:pPr>
            <w:r w:rsidRPr="008A44E9">
              <w:rPr>
                <w:sz w:val="24"/>
                <w:szCs w:val="24"/>
              </w:rPr>
              <w:t>посёлок Котрокс</w:t>
            </w:r>
          </w:p>
        </w:tc>
        <w:tc>
          <w:tcPr>
            <w:tcW w:w="1860" w:type="dxa"/>
            <w:tcBorders>
              <w:left w:val="single" w:sz="4" w:space="0" w:color="000000"/>
              <w:bottom w:val="single" w:sz="4" w:space="0" w:color="000000"/>
            </w:tcBorders>
          </w:tcPr>
          <w:p w:rsidR="00232020" w:rsidRPr="008A44E9" w:rsidRDefault="00232020" w:rsidP="007407C3">
            <w:pPr>
              <w:rPr>
                <w:sz w:val="24"/>
                <w:szCs w:val="24"/>
              </w:rPr>
            </w:pPr>
            <w:r w:rsidRPr="008A44E9">
              <w:rPr>
                <w:sz w:val="24"/>
                <w:szCs w:val="24"/>
              </w:rPr>
              <w:t>9</w:t>
            </w:r>
          </w:p>
        </w:tc>
        <w:tc>
          <w:tcPr>
            <w:tcW w:w="1400" w:type="dxa"/>
            <w:tcBorders>
              <w:left w:val="single" w:sz="4" w:space="0" w:color="000000"/>
              <w:bottom w:val="single" w:sz="4" w:space="0" w:color="000000"/>
              <w:right w:val="single" w:sz="4" w:space="0" w:color="000000"/>
            </w:tcBorders>
          </w:tcPr>
          <w:p w:rsidR="00232020" w:rsidRPr="008A44E9" w:rsidRDefault="00232020" w:rsidP="007407C3">
            <w:pPr>
              <w:keepNext/>
              <w:snapToGrid w:val="0"/>
              <w:outlineLvl w:val="0"/>
              <w:rPr>
                <w:sz w:val="24"/>
                <w:szCs w:val="24"/>
              </w:rPr>
            </w:pPr>
            <w:r w:rsidRPr="008A44E9">
              <w:rPr>
                <w:sz w:val="24"/>
                <w:szCs w:val="24"/>
              </w:rPr>
              <w:t>9</w:t>
            </w:r>
          </w:p>
        </w:tc>
        <w:tc>
          <w:tcPr>
            <w:tcW w:w="2126" w:type="dxa"/>
            <w:tcBorders>
              <w:left w:val="single" w:sz="4" w:space="0" w:color="000000"/>
              <w:bottom w:val="single" w:sz="4" w:space="0" w:color="000000"/>
            </w:tcBorders>
          </w:tcPr>
          <w:p w:rsidR="00232020" w:rsidRPr="008A44E9" w:rsidRDefault="00232020" w:rsidP="007407C3">
            <w:pPr>
              <w:keepNext/>
              <w:snapToGrid w:val="0"/>
              <w:outlineLvl w:val="0"/>
              <w:rPr>
                <w:sz w:val="24"/>
                <w:szCs w:val="24"/>
              </w:rPr>
            </w:pPr>
          </w:p>
        </w:tc>
        <w:tc>
          <w:tcPr>
            <w:tcW w:w="2552" w:type="dxa"/>
            <w:tcBorders>
              <w:left w:val="single" w:sz="4" w:space="0" w:color="000000"/>
              <w:bottom w:val="single" w:sz="4" w:space="0" w:color="000000"/>
            </w:tcBorders>
          </w:tcPr>
          <w:p w:rsidR="00232020" w:rsidRPr="008A44E9" w:rsidRDefault="001B2036" w:rsidP="007407C3">
            <w:pPr>
              <w:snapToGrid w:val="0"/>
              <w:rPr>
                <w:sz w:val="24"/>
                <w:szCs w:val="24"/>
              </w:rPr>
            </w:pPr>
            <w:r w:rsidRPr="008A44E9">
              <w:rPr>
                <w:sz w:val="24"/>
                <w:szCs w:val="24"/>
              </w:rPr>
              <w:t>44</w:t>
            </w:r>
          </w:p>
        </w:tc>
        <w:tc>
          <w:tcPr>
            <w:tcW w:w="2835" w:type="dxa"/>
            <w:tcBorders>
              <w:left w:val="single" w:sz="4" w:space="0" w:color="000000"/>
              <w:bottom w:val="single" w:sz="4" w:space="0" w:color="000000"/>
              <w:right w:val="single" w:sz="4" w:space="0" w:color="000000"/>
            </w:tcBorders>
          </w:tcPr>
          <w:p w:rsidR="00232020" w:rsidRPr="008A44E9" w:rsidRDefault="00232020" w:rsidP="001B2036">
            <w:pPr>
              <w:snapToGrid w:val="0"/>
              <w:rPr>
                <w:sz w:val="24"/>
                <w:szCs w:val="24"/>
              </w:rPr>
            </w:pPr>
            <w:r w:rsidRPr="008A44E9">
              <w:rPr>
                <w:sz w:val="24"/>
                <w:szCs w:val="24"/>
              </w:rPr>
              <w:t>10</w:t>
            </w:r>
            <w:r w:rsidR="001B2036" w:rsidRPr="008A44E9">
              <w:rPr>
                <w:sz w:val="24"/>
                <w:szCs w:val="24"/>
              </w:rPr>
              <w:t>7</w:t>
            </w:r>
          </w:p>
        </w:tc>
      </w:tr>
      <w:tr w:rsidR="00232020" w:rsidRPr="008A44E9" w:rsidTr="007407C3">
        <w:trPr>
          <w:trHeight w:val="412"/>
        </w:trPr>
        <w:tc>
          <w:tcPr>
            <w:tcW w:w="766" w:type="dxa"/>
            <w:tcBorders>
              <w:left w:val="single" w:sz="4" w:space="0" w:color="000000"/>
              <w:bottom w:val="single" w:sz="4" w:space="0" w:color="000000"/>
            </w:tcBorders>
            <w:vAlign w:val="center"/>
          </w:tcPr>
          <w:p w:rsidR="00232020" w:rsidRPr="008A44E9" w:rsidRDefault="00CB6D98" w:rsidP="007407C3">
            <w:pPr>
              <w:snapToGrid w:val="0"/>
              <w:jc w:val="center"/>
              <w:rPr>
                <w:sz w:val="24"/>
                <w:szCs w:val="24"/>
              </w:rPr>
            </w:pPr>
            <w:r w:rsidRPr="008A44E9">
              <w:rPr>
                <w:sz w:val="24"/>
                <w:szCs w:val="24"/>
              </w:rPr>
              <w:t>48</w:t>
            </w:r>
          </w:p>
        </w:tc>
        <w:tc>
          <w:tcPr>
            <w:tcW w:w="3487" w:type="dxa"/>
            <w:tcBorders>
              <w:left w:val="single" w:sz="4" w:space="0" w:color="000000"/>
              <w:bottom w:val="single" w:sz="4" w:space="0" w:color="000000"/>
            </w:tcBorders>
          </w:tcPr>
          <w:p w:rsidR="00232020" w:rsidRPr="008A44E9" w:rsidRDefault="00232020" w:rsidP="007407C3">
            <w:pPr>
              <w:rPr>
                <w:sz w:val="24"/>
                <w:szCs w:val="24"/>
              </w:rPr>
            </w:pPr>
            <w:r w:rsidRPr="008A44E9">
              <w:rPr>
                <w:sz w:val="24"/>
                <w:szCs w:val="24"/>
              </w:rPr>
              <w:t>село Лесная Сазоновка</w:t>
            </w:r>
          </w:p>
        </w:tc>
        <w:tc>
          <w:tcPr>
            <w:tcW w:w="1860" w:type="dxa"/>
            <w:tcBorders>
              <w:left w:val="single" w:sz="4" w:space="0" w:color="000000"/>
              <w:bottom w:val="single" w:sz="4" w:space="0" w:color="000000"/>
            </w:tcBorders>
          </w:tcPr>
          <w:p w:rsidR="00232020" w:rsidRPr="008A44E9" w:rsidRDefault="00232020" w:rsidP="007407C3">
            <w:pPr>
              <w:rPr>
                <w:sz w:val="24"/>
                <w:szCs w:val="24"/>
              </w:rPr>
            </w:pPr>
            <w:r w:rsidRPr="008A44E9">
              <w:rPr>
                <w:sz w:val="24"/>
                <w:szCs w:val="24"/>
              </w:rPr>
              <w:t>11</w:t>
            </w:r>
          </w:p>
        </w:tc>
        <w:tc>
          <w:tcPr>
            <w:tcW w:w="1400" w:type="dxa"/>
            <w:tcBorders>
              <w:left w:val="single" w:sz="4" w:space="0" w:color="000000"/>
              <w:bottom w:val="single" w:sz="4" w:space="0" w:color="000000"/>
              <w:right w:val="single" w:sz="4" w:space="0" w:color="000000"/>
            </w:tcBorders>
          </w:tcPr>
          <w:p w:rsidR="00232020" w:rsidRPr="008A44E9" w:rsidRDefault="00232020" w:rsidP="007407C3">
            <w:pPr>
              <w:keepNext/>
              <w:snapToGrid w:val="0"/>
              <w:outlineLvl w:val="0"/>
              <w:rPr>
                <w:sz w:val="24"/>
                <w:szCs w:val="24"/>
              </w:rPr>
            </w:pPr>
            <w:r w:rsidRPr="008A44E9">
              <w:rPr>
                <w:sz w:val="24"/>
                <w:szCs w:val="24"/>
              </w:rPr>
              <w:t>11</w:t>
            </w:r>
          </w:p>
        </w:tc>
        <w:tc>
          <w:tcPr>
            <w:tcW w:w="2126" w:type="dxa"/>
            <w:tcBorders>
              <w:left w:val="single" w:sz="4" w:space="0" w:color="000000"/>
              <w:bottom w:val="single" w:sz="4" w:space="0" w:color="000000"/>
            </w:tcBorders>
          </w:tcPr>
          <w:p w:rsidR="00232020" w:rsidRPr="008A44E9" w:rsidRDefault="00232020" w:rsidP="007407C3">
            <w:pPr>
              <w:keepNext/>
              <w:snapToGrid w:val="0"/>
              <w:outlineLvl w:val="0"/>
              <w:rPr>
                <w:sz w:val="24"/>
                <w:szCs w:val="24"/>
              </w:rPr>
            </w:pPr>
          </w:p>
        </w:tc>
        <w:tc>
          <w:tcPr>
            <w:tcW w:w="2552" w:type="dxa"/>
            <w:tcBorders>
              <w:left w:val="single" w:sz="4" w:space="0" w:color="000000"/>
              <w:bottom w:val="single" w:sz="4" w:space="0" w:color="000000"/>
            </w:tcBorders>
          </w:tcPr>
          <w:p w:rsidR="00232020" w:rsidRPr="008A44E9" w:rsidRDefault="00232020" w:rsidP="007407C3">
            <w:pPr>
              <w:snapToGrid w:val="0"/>
              <w:rPr>
                <w:sz w:val="24"/>
                <w:szCs w:val="24"/>
              </w:rPr>
            </w:pPr>
            <w:r w:rsidRPr="008A44E9">
              <w:rPr>
                <w:sz w:val="24"/>
                <w:szCs w:val="24"/>
              </w:rPr>
              <w:t>45</w:t>
            </w:r>
          </w:p>
        </w:tc>
        <w:tc>
          <w:tcPr>
            <w:tcW w:w="2835" w:type="dxa"/>
            <w:tcBorders>
              <w:left w:val="single" w:sz="4" w:space="0" w:color="000000"/>
              <w:bottom w:val="single" w:sz="4" w:space="0" w:color="000000"/>
              <w:right w:val="single" w:sz="4" w:space="0" w:color="000000"/>
            </w:tcBorders>
          </w:tcPr>
          <w:p w:rsidR="00232020" w:rsidRPr="008A44E9" w:rsidRDefault="001B2036" w:rsidP="007407C3">
            <w:pPr>
              <w:snapToGrid w:val="0"/>
              <w:rPr>
                <w:sz w:val="24"/>
                <w:szCs w:val="24"/>
              </w:rPr>
            </w:pPr>
            <w:r w:rsidRPr="008A44E9">
              <w:rPr>
                <w:sz w:val="24"/>
                <w:szCs w:val="24"/>
              </w:rPr>
              <w:t>87</w:t>
            </w:r>
          </w:p>
        </w:tc>
      </w:tr>
      <w:tr w:rsidR="00232020" w:rsidRPr="008A44E9" w:rsidTr="007407C3">
        <w:trPr>
          <w:trHeight w:val="412"/>
        </w:trPr>
        <w:tc>
          <w:tcPr>
            <w:tcW w:w="766" w:type="dxa"/>
            <w:tcBorders>
              <w:left w:val="single" w:sz="4" w:space="0" w:color="000000"/>
              <w:bottom w:val="single" w:sz="4" w:space="0" w:color="000000"/>
            </w:tcBorders>
            <w:vAlign w:val="center"/>
          </w:tcPr>
          <w:p w:rsidR="00232020" w:rsidRPr="008A44E9" w:rsidRDefault="00CB6D98" w:rsidP="007407C3">
            <w:pPr>
              <w:snapToGrid w:val="0"/>
              <w:jc w:val="center"/>
              <w:rPr>
                <w:sz w:val="24"/>
                <w:szCs w:val="24"/>
              </w:rPr>
            </w:pPr>
            <w:r w:rsidRPr="008A44E9">
              <w:rPr>
                <w:sz w:val="24"/>
                <w:szCs w:val="24"/>
              </w:rPr>
              <w:t>49</w:t>
            </w:r>
          </w:p>
        </w:tc>
        <w:tc>
          <w:tcPr>
            <w:tcW w:w="3487" w:type="dxa"/>
            <w:tcBorders>
              <w:left w:val="single" w:sz="4" w:space="0" w:color="000000"/>
              <w:bottom w:val="single" w:sz="4" w:space="0" w:color="000000"/>
            </w:tcBorders>
          </w:tcPr>
          <w:p w:rsidR="00232020" w:rsidRPr="008A44E9" w:rsidRDefault="00232020" w:rsidP="007407C3">
            <w:pPr>
              <w:rPr>
                <w:sz w:val="24"/>
                <w:szCs w:val="24"/>
              </w:rPr>
            </w:pPr>
            <w:r w:rsidRPr="008A44E9">
              <w:rPr>
                <w:sz w:val="24"/>
                <w:szCs w:val="24"/>
              </w:rPr>
              <w:t>деревня Новая Самаевка</w:t>
            </w:r>
          </w:p>
        </w:tc>
        <w:tc>
          <w:tcPr>
            <w:tcW w:w="1860" w:type="dxa"/>
            <w:tcBorders>
              <w:left w:val="single" w:sz="4" w:space="0" w:color="000000"/>
              <w:bottom w:val="single" w:sz="4" w:space="0" w:color="000000"/>
            </w:tcBorders>
          </w:tcPr>
          <w:p w:rsidR="00232020" w:rsidRPr="008A44E9" w:rsidRDefault="00232020" w:rsidP="007407C3">
            <w:pPr>
              <w:rPr>
                <w:sz w:val="24"/>
                <w:szCs w:val="24"/>
              </w:rPr>
            </w:pPr>
            <w:r w:rsidRPr="008A44E9">
              <w:rPr>
                <w:sz w:val="24"/>
                <w:szCs w:val="24"/>
              </w:rPr>
              <w:t>178</w:t>
            </w:r>
          </w:p>
        </w:tc>
        <w:tc>
          <w:tcPr>
            <w:tcW w:w="1400" w:type="dxa"/>
            <w:tcBorders>
              <w:left w:val="single" w:sz="4" w:space="0" w:color="000000"/>
              <w:bottom w:val="single" w:sz="4" w:space="0" w:color="000000"/>
              <w:right w:val="single" w:sz="4" w:space="0" w:color="000000"/>
            </w:tcBorders>
          </w:tcPr>
          <w:p w:rsidR="00232020" w:rsidRPr="008A44E9" w:rsidRDefault="00232020" w:rsidP="007407C3">
            <w:pPr>
              <w:keepNext/>
              <w:snapToGrid w:val="0"/>
              <w:outlineLvl w:val="0"/>
              <w:rPr>
                <w:sz w:val="24"/>
                <w:szCs w:val="24"/>
              </w:rPr>
            </w:pPr>
            <w:r w:rsidRPr="008A44E9">
              <w:rPr>
                <w:sz w:val="24"/>
                <w:szCs w:val="24"/>
              </w:rPr>
              <w:t>133</w:t>
            </w:r>
          </w:p>
        </w:tc>
        <w:tc>
          <w:tcPr>
            <w:tcW w:w="2126" w:type="dxa"/>
            <w:tcBorders>
              <w:left w:val="single" w:sz="4" w:space="0" w:color="000000"/>
              <w:bottom w:val="single" w:sz="4" w:space="0" w:color="000000"/>
            </w:tcBorders>
          </w:tcPr>
          <w:p w:rsidR="00232020" w:rsidRPr="008A44E9" w:rsidRDefault="00232020" w:rsidP="007407C3">
            <w:pPr>
              <w:keepNext/>
              <w:snapToGrid w:val="0"/>
              <w:outlineLvl w:val="0"/>
              <w:rPr>
                <w:sz w:val="24"/>
                <w:szCs w:val="24"/>
              </w:rPr>
            </w:pPr>
          </w:p>
        </w:tc>
        <w:tc>
          <w:tcPr>
            <w:tcW w:w="2552" w:type="dxa"/>
            <w:tcBorders>
              <w:left w:val="single" w:sz="4" w:space="0" w:color="000000"/>
              <w:bottom w:val="single" w:sz="4" w:space="0" w:color="000000"/>
            </w:tcBorders>
          </w:tcPr>
          <w:p w:rsidR="00232020" w:rsidRPr="008A44E9" w:rsidRDefault="001B2036" w:rsidP="007407C3">
            <w:pPr>
              <w:snapToGrid w:val="0"/>
              <w:rPr>
                <w:sz w:val="24"/>
                <w:szCs w:val="24"/>
              </w:rPr>
            </w:pPr>
            <w:r w:rsidRPr="008A44E9">
              <w:rPr>
                <w:sz w:val="24"/>
                <w:szCs w:val="24"/>
              </w:rPr>
              <w:t>27</w:t>
            </w:r>
          </w:p>
        </w:tc>
        <w:tc>
          <w:tcPr>
            <w:tcW w:w="2835" w:type="dxa"/>
            <w:tcBorders>
              <w:left w:val="single" w:sz="4" w:space="0" w:color="000000"/>
              <w:bottom w:val="single" w:sz="4" w:space="0" w:color="000000"/>
              <w:right w:val="single" w:sz="4" w:space="0" w:color="000000"/>
            </w:tcBorders>
          </w:tcPr>
          <w:p w:rsidR="00232020" w:rsidRPr="008A44E9" w:rsidRDefault="001B2036" w:rsidP="007407C3">
            <w:pPr>
              <w:snapToGrid w:val="0"/>
              <w:rPr>
                <w:sz w:val="24"/>
                <w:szCs w:val="24"/>
              </w:rPr>
            </w:pPr>
            <w:r w:rsidRPr="008A44E9">
              <w:rPr>
                <w:sz w:val="24"/>
                <w:szCs w:val="24"/>
              </w:rPr>
              <w:t>112</w:t>
            </w:r>
          </w:p>
        </w:tc>
      </w:tr>
      <w:tr w:rsidR="00232020" w:rsidRPr="008A44E9" w:rsidTr="007407C3">
        <w:trPr>
          <w:trHeight w:val="412"/>
        </w:trPr>
        <w:tc>
          <w:tcPr>
            <w:tcW w:w="766" w:type="dxa"/>
            <w:tcBorders>
              <w:left w:val="single" w:sz="4" w:space="0" w:color="000000"/>
              <w:bottom w:val="single" w:sz="4" w:space="0" w:color="000000"/>
            </w:tcBorders>
            <w:vAlign w:val="center"/>
          </w:tcPr>
          <w:p w:rsidR="00232020" w:rsidRPr="008A44E9" w:rsidRDefault="00CB6D98" w:rsidP="007407C3">
            <w:pPr>
              <w:snapToGrid w:val="0"/>
              <w:jc w:val="center"/>
              <w:rPr>
                <w:sz w:val="24"/>
                <w:szCs w:val="24"/>
              </w:rPr>
            </w:pPr>
            <w:r w:rsidRPr="008A44E9">
              <w:rPr>
                <w:sz w:val="24"/>
                <w:szCs w:val="24"/>
              </w:rPr>
              <w:t>50</w:t>
            </w:r>
          </w:p>
        </w:tc>
        <w:tc>
          <w:tcPr>
            <w:tcW w:w="3487" w:type="dxa"/>
            <w:tcBorders>
              <w:left w:val="single" w:sz="4" w:space="0" w:color="000000"/>
              <w:bottom w:val="single" w:sz="4" w:space="0" w:color="000000"/>
            </w:tcBorders>
          </w:tcPr>
          <w:p w:rsidR="00232020" w:rsidRPr="008A44E9" w:rsidRDefault="00232020" w:rsidP="007407C3">
            <w:pPr>
              <w:rPr>
                <w:sz w:val="24"/>
                <w:szCs w:val="24"/>
              </w:rPr>
            </w:pPr>
            <w:r w:rsidRPr="008A44E9">
              <w:rPr>
                <w:sz w:val="24"/>
                <w:szCs w:val="24"/>
              </w:rPr>
              <w:t>село Новая Толковка</w:t>
            </w:r>
          </w:p>
        </w:tc>
        <w:tc>
          <w:tcPr>
            <w:tcW w:w="1860" w:type="dxa"/>
            <w:tcBorders>
              <w:left w:val="single" w:sz="4" w:space="0" w:color="000000"/>
              <w:bottom w:val="single" w:sz="4" w:space="0" w:color="000000"/>
            </w:tcBorders>
          </w:tcPr>
          <w:p w:rsidR="00232020" w:rsidRPr="008A44E9" w:rsidRDefault="00232020" w:rsidP="007407C3">
            <w:pPr>
              <w:rPr>
                <w:sz w:val="24"/>
                <w:szCs w:val="24"/>
              </w:rPr>
            </w:pPr>
            <w:r w:rsidRPr="008A44E9">
              <w:rPr>
                <w:sz w:val="24"/>
                <w:szCs w:val="24"/>
              </w:rPr>
              <w:t>64</w:t>
            </w:r>
          </w:p>
        </w:tc>
        <w:tc>
          <w:tcPr>
            <w:tcW w:w="1400" w:type="dxa"/>
            <w:tcBorders>
              <w:left w:val="single" w:sz="4" w:space="0" w:color="000000"/>
              <w:bottom w:val="single" w:sz="4" w:space="0" w:color="000000"/>
              <w:right w:val="single" w:sz="4" w:space="0" w:color="000000"/>
            </w:tcBorders>
          </w:tcPr>
          <w:p w:rsidR="00232020" w:rsidRPr="008A44E9" w:rsidRDefault="00232020" w:rsidP="007407C3">
            <w:pPr>
              <w:keepNext/>
              <w:snapToGrid w:val="0"/>
              <w:outlineLvl w:val="0"/>
              <w:rPr>
                <w:sz w:val="24"/>
                <w:szCs w:val="24"/>
              </w:rPr>
            </w:pPr>
            <w:r w:rsidRPr="008A44E9">
              <w:rPr>
                <w:sz w:val="24"/>
                <w:szCs w:val="24"/>
              </w:rPr>
              <w:t>56</w:t>
            </w:r>
          </w:p>
        </w:tc>
        <w:tc>
          <w:tcPr>
            <w:tcW w:w="2126" w:type="dxa"/>
            <w:tcBorders>
              <w:left w:val="single" w:sz="4" w:space="0" w:color="000000"/>
              <w:bottom w:val="single" w:sz="4" w:space="0" w:color="000000"/>
            </w:tcBorders>
          </w:tcPr>
          <w:p w:rsidR="00232020" w:rsidRPr="008A44E9" w:rsidRDefault="00232020" w:rsidP="007407C3">
            <w:pPr>
              <w:keepNext/>
              <w:snapToGrid w:val="0"/>
              <w:outlineLvl w:val="0"/>
              <w:rPr>
                <w:sz w:val="24"/>
                <w:szCs w:val="24"/>
              </w:rPr>
            </w:pPr>
          </w:p>
        </w:tc>
        <w:tc>
          <w:tcPr>
            <w:tcW w:w="2552" w:type="dxa"/>
            <w:tcBorders>
              <w:left w:val="single" w:sz="4" w:space="0" w:color="000000"/>
              <w:bottom w:val="single" w:sz="4" w:space="0" w:color="000000"/>
            </w:tcBorders>
          </w:tcPr>
          <w:p w:rsidR="00232020" w:rsidRPr="008A44E9" w:rsidRDefault="001B2036" w:rsidP="007407C3">
            <w:pPr>
              <w:snapToGrid w:val="0"/>
              <w:rPr>
                <w:sz w:val="24"/>
                <w:szCs w:val="24"/>
              </w:rPr>
            </w:pPr>
            <w:r w:rsidRPr="008A44E9">
              <w:rPr>
                <w:sz w:val="24"/>
                <w:szCs w:val="24"/>
              </w:rPr>
              <w:t>28</w:t>
            </w:r>
          </w:p>
        </w:tc>
        <w:tc>
          <w:tcPr>
            <w:tcW w:w="2835" w:type="dxa"/>
            <w:tcBorders>
              <w:left w:val="single" w:sz="4" w:space="0" w:color="000000"/>
              <w:bottom w:val="single" w:sz="4" w:space="0" w:color="000000"/>
              <w:right w:val="single" w:sz="4" w:space="0" w:color="000000"/>
            </w:tcBorders>
          </w:tcPr>
          <w:p w:rsidR="00232020" w:rsidRPr="008A44E9" w:rsidRDefault="001B2036" w:rsidP="007407C3">
            <w:pPr>
              <w:snapToGrid w:val="0"/>
              <w:rPr>
                <w:sz w:val="24"/>
                <w:szCs w:val="24"/>
              </w:rPr>
            </w:pPr>
            <w:r w:rsidRPr="008A44E9">
              <w:rPr>
                <w:sz w:val="24"/>
                <w:szCs w:val="24"/>
              </w:rPr>
              <w:t>112</w:t>
            </w:r>
          </w:p>
        </w:tc>
      </w:tr>
      <w:tr w:rsidR="00232020" w:rsidRPr="008A44E9" w:rsidTr="007407C3">
        <w:trPr>
          <w:trHeight w:val="412"/>
        </w:trPr>
        <w:tc>
          <w:tcPr>
            <w:tcW w:w="766" w:type="dxa"/>
            <w:tcBorders>
              <w:left w:val="single" w:sz="4" w:space="0" w:color="000000"/>
              <w:bottom w:val="single" w:sz="4" w:space="0" w:color="000000"/>
            </w:tcBorders>
            <w:vAlign w:val="center"/>
          </w:tcPr>
          <w:p w:rsidR="00232020" w:rsidRPr="008A44E9" w:rsidRDefault="00CB6D98" w:rsidP="007407C3">
            <w:pPr>
              <w:snapToGrid w:val="0"/>
              <w:jc w:val="center"/>
              <w:rPr>
                <w:sz w:val="24"/>
                <w:szCs w:val="24"/>
              </w:rPr>
            </w:pPr>
            <w:r w:rsidRPr="008A44E9">
              <w:rPr>
                <w:sz w:val="24"/>
                <w:szCs w:val="24"/>
              </w:rPr>
              <w:t>51</w:t>
            </w:r>
          </w:p>
        </w:tc>
        <w:tc>
          <w:tcPr>
            <w:tcW w:w="3487" w:type="dxa"/>
            <w:tcBorders>
              <w:left w:val="single" w:sz="4" w:space="0" w:color="000000"/>
              <w:bottom w:val="single" w:sz="4" w:space="0" w:color="000000"/>
            </w:tcBorders>
          </w:tcPr>
          <w:p w:rsidR="00232020" w:rsidRPr="008A44E9" w:rsidRDefault="00232020" w:rsidP="007407C3">
            <w:pPr>
              <w:rPr>
                <w:sz w:val="24"/>
                <w:szCs w:val="24"/>
              </w:rPr>
            </w:pPr>
            <w:r w:rsidRPr="008A44E9">
              <w:rPr>
                <w:sz w:val="24"/>
                <w:szCs w:val="24"/>
              </w:rPr>
              <w:t>деревня Новое Лепьево</w:t>
            </w:r>
          </w:p>
        </w:tc>
        <w:tc>
          <w:tcPr>
            <w:tcW w:w="1860" w:type="dxa"/>
            <w:tcBorders>
              <w:left w:val="single" w:sz="4" w:space="0" w:color="000000"/>
              <w:bottom w:val="single" w:sz="4" w:space="0" w:color="000000"/>
            </w:tcBorders>
          </w:tcPr>
          <w:p w:rsidR="00232020" w:rsidRPr="008A44E9" w:rsidRDefault="00232020" w:rsidP="007407C3">
            <w:pPr>
              <w:rPr>
                <w:sz w:val="24"/>
                <w:szCs w:val="24"/>
              </w:rPr>
            </w:pPr>
            <w:r w:rsidRPr="008A44E9">
              <w:rPr>
                <w:sz w:val="24"/>
                <w:szCs w:val="24"/>
              </w:rPr>
              <w:t>292</w:t>
            </w:r>
          </w:p>
        </w:tc>
        <w:tc>
          <w:tcPr>
            <w:tcW w:w="1400" w:type="dxa"/>
            <w:tcBorders>
              <w:left w:val="single" w:sz="4" w:space="0" w:color="000000"/>
              <w:bottom w:val="single" w:sz="4" w:space="0" w:color="000000"/>
              <w:right w:val="single" w:sz="4" w:space="0" w:color="000000"/>
            </w:tcBorders>
          </w:tcPr>
          <w:p w:rsidR="00232020" w:rsidRPr="008A44E9" w:rsidRDefault="00232020" w:rsidP="007407C3">
            <w:pPr>
              <w:keepNext/>
              <w:snapToGrid w:val="0"/>
              <w:outlineLvl w:val="0"/>
              <w:rPr>
                <w:sz w:val="24"/>
                <w:szCs w:val="24"/>
              </w:rPr>
            </w:pPr>
            <w:r w:rsidRPr="008A44E9">
              <w:rPr>
                <w:sz w:val="24"/>
                <w:szCs w:val="24"/>
              </w:rPr>
              <w:t>240</w:t>
            </w:r>
          </w:p>
        </w:tc>
        <w:tc>
          <w:tcPr>
            <w:tcW w:w="2126" w:type="dxa"/>
            <w:tcBorders>
              <w:left w:val="single" w:sz="4" w:space="0" w:color="000000"/>
              <w:bottom w:val="single" w:sz="4" w:space="0" w:color="000000"/>
            </w:tcBorders>
          </w:tcPr>
          <w:p w:rsidR="00232020" w:rsidRPr="008A44E9" w:rsidRDefault="00232020" w:rsidP="007407C3">
            <w:pPr>
              <w:keepNext/>
              <w:snapToGrid w:val="0"/>
              <w:outlineLvl w:val="0"/>
              <w:rPr>
                <w:sz w:val="24"/>
                <w:szCs w:val="24"/>
              </w:rPr>
            </w:pPr>
          </w:p>
        </w:tc>
        <w:tc>
          <w:tcPr>
            <w:tcW w:w="2552" w:type="dxa"/>
            <w:tcBorders>
              <w:left w:val="single" w:sz="4" w:space="0" w:color="000000"/>
              <w:bottom w:val="single" w:sz="4" w:space="0" w:color="000000"/>
            </w:tcBorders>
          </w:tcPr>
          <w:p w:rsidR="00232020" w:rsidRPr="008A44E9" w:rsidRDefault="001B2036" w:rsidP="007407C3">
            <w:pPr>
              <w:snapToGrid w:val="0"/>
              <w:rPr>
                <w:sz w:val="24"/>
                <w:szCs w:val="24"/>
              </w:rPr>
            </w:pPr>
            <w:r w:rsidRPr="008A44E9">
              <w:rPr>
                <w:sz w:val="24"/>
                <w:szCs w:val="24"/>
              </w:rPr>
              <w:t>36</w:t>
            </w:r>
          </w:p>
        </w:tc>
        <w:tc>
          <w:tcPr>
            <w:tcW w:w="2835" w:type="dxa"/>
            <w:tcBorders>
              <w:left w:val="single" w:sz="4" w:space="0" w:color="000000"/>
              <w:bottom w:val="single" w:sz="4" w:space="0" w:color="000000"/>
              <w:right w:val="single" w:sz="4" w:space="0" w:color="000000"/>
            </w:tcBorders>
          </w:tcPr>
          <w:p w:rsidR="00232020" w:rsidRPr="008A44E9" w:rsidRDefault="001B2036" w:rsidP="007407C3">
            <w:pPr>
              <w:snapToGrid w:val="0"/>
              <w:rPr>
                <w:sz w:val="24"/>
                <w:szCs w:val="24"/>
              </w:rPr>
            </w:pPr>
            <w:r w:rsidRPr="008A44E9">
              <w:rPr>
                <w:sz w:val="24"/>
                <w:szCs w:val="24"/>
              </w:rPr>
              <w:t>105</w:t>
            </w:r>
          </w:p>
        </w:tc>
      </w:tr>
      <w:tr w:rsidR="00232020" w:rsidRPr="008A44E9" w:rsidTr="007407C3">
        <w:trPr>
          <w:trHeight w:val="412"/>
        </w:trPr>
        <w:tc>
          <w:tcPr>
            <w:tcW w:w="766" w:type="dxa"/>
            <w:tcBorders>
              <w:left w:val="single" w:sz="4" w:space="0" w:color="000000"/>
              <w:bottom w:val="single" w:sz="4" w:space="0" w:color="000000"/>
            </w:tcBorders>
            <w:vAlign w:val="center"/>
          </w:tcPr>
          <w:p w:rsidR="00232020" w:rsidRPr="008A44E9" w:rsidRDefault="00CB6D98" w:rsidP="007407C3">
            <w:pPr>
              <w:snapToGrid w:val="0"/>
              <w:jc w:val="center"/>
              <w:rPr>
                <w:sz w:val="24"/>
                <w:szCs w:val="24"/>
              </w:rPr>
            </w:pPr>
            <w:r w:rsidRPr="008A44E9">
              <w:rPr>
                <w:sz w:val="24"/>
                <w:szCs w:val="24"/>
              </w:rPr>
              <w:t>52</w:t>
            </w:r>
          </w:p>
        </w:tc>
        <w:tc>
          <w:tcPr>
            <w:tcW w:w="3487" w:type="dxa"/>
            <w:tcBorders>
              <w:left w:val="single" w:sz="4" w:space="0" w:color="000000"/>
              <w:bottom w:val="single" w:sz="4" w:space="0" w:color="000000"/>
            </w:tcBorders>
          </w:tcPr>
          <w:p w:rsidR="00232020" w:rsidRPr="008A44E9" w:rsidRDefault="00232020" w:rsidP="007407C3">
            <w:pPr>
              <w:rPr>
                <w:sz w:val="24"/>
                <w:szCs w:val="24"/>
              </w:rPr>
            </w:pPr>
            <w:r w:rsidRPr="008A44E9">
              <w:rPr>
                <w:sz w:val="24"/>
                <w:szCs w:val="24"/>
              </w:rPr>
              <w:t>село Русская Лашма</w:t>
            </w:r>
          </w:p>
        </w:tc>
        <w:tc>
          <w:tcPr>
            <w:tcW w:w="1860" w:type="dxa"/>
            <w:tcBorders>
              <w:left w:val="single" w:sz="4" w:space="0" w:color="000000"/>
              <w:bottom w:val="single" w:sz="4" w:space="0" w:color="000000"/>
            </w:tcBorders>
          </w:tcPr>
          <w:p w:rsidR="00232020" w:rsidRPr="008A44E9" w:rsidRDefault="00232020" w:rsidP="007407C3">
            <w:pPr>
              <w:rPr>
                <w:sz w:val="24"/>
                <w:szCs w:val="24"/>
              </w:rPr>
            </w:pPr>
            <w:r w:rsidRPr="008A44E9">
              <w:rPr>
                <w:sz w:val="24"/>
                <w:szCs w:val="24"/>
              </w:rPr>
              <w:t>0</w:t>
            </w:r>
          </w:p>
        </w:tc>
        <w:tc>
          <w:tcPr>
            <w:tcW w:w="1400" w:type="dxa"/>
            <w:tcBorders>
              <w:left w:val="single" w:sz="4" w:space="0" w:color="000000"/>
              <w:bottom w:val="single" w:sz="4" w:space="0" w:color="000000"/>
              <w:right w:val="single" w:sz="4" w:space="0" w:color="000000"/>
            </w:tcBorders>
          </w:tcPr>
          <w:p w:rsidR="00232020" w:rsidRPr="008A44E9" w:rsidRDefault="00232020" w:rsidP="007407C3">
            <w:pPr>
              <w:keepNext/>
              <w:snapToGrid w:val="0"/>
              <w:outlineLvl w:val="0"/>
              <w:rPr>
                <w:sz w:val="24"/>
                <w:szCs w:val="24"/>
              </w:rPr>
            </w:pPr>
            <w:r w:rsidRPr="008A44E9">
              <w:rPr>
                <w:sz w:val="24"/>
                <w:szCs w:val="24"/>
              </w:rPr>
              <w:t>0</w:t>
            </w:r>
          </w:p>
        </w:tc>
        <w:tc>
          <w:tcPr>
            <w:tcW w:w="2126" w:type="dxa"/>
            <w:tcBorders>
              <w:left w:val="single" w:sz="4" w:space="0" w:color="000000"/>
              <w:bottom w:val="single" w:sz="4" w:space="0" w:color="000000"/>
            </w:tcBorders>
          </w:tcPr>
          <w:p w:rsidR="00232020" w:rsidRPr="008A44E9" w:rsidRDefault="00232020" w:rsidP="007407C3">
            <w:pPr>
              <w:keepNext/>
              <w:snapToGrid w:val="0"/>
              <w:outlineLvl w:val="0"/>
              <w:rPr>
                <w:sz w:val="24"/>
                <w:szCs w:val="24"/>
              </w:rPr>
            </w:pPr>
          </w:p>
        </w:tc>
        <w:tc>
          <w:tcPr>
            <w:tcW w:w="2552" w:type="dxa"/>
            <w:tcBorders>
              <w:left w:val="single" w:sz="4" w:space="0" w:color="000000"/>
              <w:bottom w:val="single" w:sz="4" w:space="0" w:color="000000"/>
            </w:tcBorders>
          </w:tcPr>
          <w:p w:rsidR="00232020" w:rsidRPr="008A44E9" w:rsidRDefault="001B2036" w:rsidP="007407C3">
            <w:pPr>
              <w:snapToGrid w:val="0"/>
              <w:rPr>
                <w:sz w:val="24"/>
                <w:szCs w:val="24"/>
              </w:rPr>
            </w:pPr>
            <w:r w:rsidRPr="008A44E9">
              <w:rPr>
                <w:sz w:val="24"/>
                <w:szCs w:val="24"/>
              </w:rPr>
              <w:t>32</w:t>
            </w:r>
          </w:p>
        </w:tc>
        <w:tc>
          <w:tcPr>
            <w:tcW w:w="2835" w:type="dxa"/>
            <w:tcBorders>
              <w:left w:val="single" w:sz="4" w:space="0" w:color="000000"/>
              <w:bottom w:val="single" w:sz="4" w:space="0" w:color="000000"/>
              <w:right w:val="single" w:sz="4" w:space="0" w:color="000000"/>
            </w:tcBorders>
          </w:tcPr>
          <w:p w:rsidR="00232020" w:rsidRPr="008A44E9" w:rsidRDefault="001B2036" w:rsidP="007407C3">
            <w:pPr>
              <w:snapToGrid w:val="0"/>
              <w:rPr>
                <w:sz w:val="24"/>
                <w:szCs w:val="24"/>
              </w:rPr>
            </w:pPr>
            <w:r w:rsidRPr="008A44E9">
              <w:rPr>
                <w:sz w:val="24"/>
                <w:szCs w:val="24"/>
              </w:rPr>
              <w:t>93</w:t>
            </w:r>
          </w:p>
        </w:tc>
      </w:tr>
      <w:tr w:rsidR="00232020" w:rsidRPr="008A44E9" w:rsidTr="007407C3">
        <w:trPr>
          <w:trHeight w:val="412"/>
        </w:trPr>
        <w:tc>
          <w:tcPr>
            <w:tcW w:w="766" w:type="dxa"/>
            <w:tcBorders>
              <w:left w:val="single" w:sz="4" w:space="0" w:color="000000"/>
              <w:bottom w:val="single" w:sz="4" w:space="0" w:color="000000"/>
            </w:tcBorders>
            <w:vAlign w:val="center"/>
          </w:tcPr>
          <w:p w:rsidR="00232020" w:rsidRPr="008A44E9" w:rsidRDefault="00CB6D98" w:rsidP="007407C3">
            <w:pPr>
              <w:snapToGrid w:val="0"/>
              <w:jc w:val="center"/>
              <w:rPr>
                <w:sz w:val="24"/>
                <w:szCs w:val="24"/>
              </w:rPr>
            </w:pPr>
            <w:r w:rsidRPr="008A44E9">
              <w:rPr>
                <w:sz w:val="24"/>
                <w:szCs w:val="24"/>
              </w:rPr>
              <w:t>53</w:t>
            </w:r>
          </w:p>
        </w:tc>
        <w:tc>
          <w:tcPr>
            <w:tcW w:w="3487" w:type="dxa"/>
            <w:tcBorders>
              <w:left w:val="single" w:sz="4" w:space="0" w:color="000000"/>
              <w:bottom w:val="single" w:sz="4" w:space="0" w:color="000000"/>
            </w:tcBorders>
          </w:tcPr>
          <w:p w:rsidR="00232020" w:rsidRPr="008A44E9" w:rsidRDefault="00232020" w:rsidP="007407C3">
            <w:pPr>
              <w:rPr>
                <w:sz w:val="24"/>
                <w:szCs w:val="24"/>
              </w:rPr>
            </w:pPr>
            <w:r w:rsidRPr="008A44E9">
              <w:rPr>
                <w:sz w:val="24"/>
                <w:szCs w:val="24"/>
              </w:rPr>
              <w:t>село Самозлейка</w:t>
            </w:r>
          </w:p>
        </w:tc>
        <w:tc>
          <w:tcPr>
            <w:tcW w:w="1860" w:type="dxa"/>
            <w:tcBorders>
              <w:left w:val="single" w:sz="4" w:space="0" w:color="000000"/>
              <w:bottom w:val="single" w:sz="4" w:space="0" w:color="000000"/>
            </w:tcBorders>
          </w:tcPr>
          <w:p w:rsidR="00232020" w:rsidRPr="008A44E9" w:rsidRDefault="00232020" w:rsidP="007407C3">
            <w:pPr>
              <w:rPr>
                <w:sz w:val="24"/>
                <w:szCs w:val="24"/>
              </w:rPr>
            </w:pPr>
            <w:r w:rsidRPr="008A44E9">
              <w:rPr>
                <w:sz w:val="24"/>
                <w:szCs w:val="24"/>
              </w:rPr>
              <w:t>185</w:t>
            </w:r>
          </w:p>
        </w:tc>
        <w:tc>
          <w:tcPr>
            <w:tcW w:w="1400" w:type="dxa"/>
            <w:tcBorders>
              <w:left w:val="single" w:sz="4" w:space="0" w:color="000000"/>
              <w:bottom w:val="single" w:sz="4" w:space="0" w:color="000000"/>
              <w:right w:val="single" w:sz="4" w:space="0" w:color="000000"/>
            </w:tcBorders>
          </w:tcPr>
          <w:p w:rsidR="00232020" w:rsidRPr="008A44E9" w:rsidRDefault="00232020" w:rsidP="007407C3">
            <w:pPr>
              <w:keepNext/>
              <w:snapToGrid w:val="0"/>
              <w:outlineLvl w:val="0"/>
              <w:rPr>
                <w:sz w:val="24"/>
                <w:szCs w:val="24"/>
              </w:rPr>
            </w:pPr>
            <w:r w:rsidRPr="008A44E9">
              <w:rPr>
                <w:sz w:val="24"/>
                <w:szCs w:val="24"/>
              </w:rPr>
              <w:t>158</w:t>
            </w:r>
          </w:p>
        </w:tc>
        <w:tc>
          <w:tcPr>
            <w:tcW w:w="2126" w:type="dxa"/>
            <w:tcBorders>
              <w:left w:val="single" w:sz="4" w:space="0" w:color="000000"/>
              <w:bottom w:val="single" w:sz="4" w:space="0" w:color="000000"/>
            </w:tcBorders>
          </w:tcPr>
          <w:p w:rsidR="00232020" w:rsidRPr="008A44E9" w:rsidRDefault="00232020" w:rsidP="007407C3">
            <w:pPr>
              <w:keepNext/>
              <w:snapToGrid w:val="0"/>
              <w:outlineLvl w:val="0"/>
              <w:rPr>
                <w:sz w:val="24"/>
                <w:szCs w:val="24"/>
              </w:rPr>
            </w:pPr>
          </w:p>
        </w:tc>
        <w:tc>
          <w:tcPr>
            <w:tcW w:w="2552" w:type="dxa"/>
            <w:tcBorders>
              <w:left w:val="single" w:sz="4" w:space="0" w:color="000000"/>
              <w:bottom w:val="single" w:sz="4" w:space="0" w:color="000000"/>
            </w:tcBorders>
          </w:tcPr>
          <w:p w:rsidR="00232020" w:rsidRPr="008A44E9" w:rsidRDefault="001B2036" w:rsidP="007407C3">
            <w:pPr>
              <w:snapToGrid w:val="0"/>
              <w:rPr>
                <w:sz w:val="24"/>
                <w:szCs w:val="24"/>
              </w:rPr>
            </w:pPr>
            <w:r w:rsidRPr="008A44E9">
              <w:rPr>
                <w:sz w:val="24"/>
                <w:szCs w:val="24"/>
              </w:rPr>
              <w:t>42</w:t>
            </w:r>
          </w:p>
        </w:tc>
        <w:tc>
          <w:tcPr>
            <w:tcW w:w="2835" w:type="dxa"/>
            <w:tcBorders>
              <w:left w:val="single" w:sz="4" w:space="0" w:color="000000"/>
              <w:bottom w:val="single" w:sz="4" w:space="0" w:color="000000"/>
              <w:right w:val="single" w:sz="4" w:space="0" w:color="000000"/>
            </w:tcBorders>
          </w:tcPr>
          <w:p w:rsidR="00232020" w:rsidRPr="008A44E9" w:rsidRDefault="00232020" w:rsidP="001B2036">
            <w:pPr>
              <w:snapToGrid w:val="0"/>
              <w:rPr>
                <w:sz w:val="24"/>
                <w:szCs w:val="24"/>
              </w:rPr>
            </w:pPr>
            <w:r w:rsidRPr="008A44E9">
              <w:rPr>
                <w:sz w:val="24"/>
                <w:szCs w:val="24"/>
              </w:rPr>
              <w:t>1</w:t>
            </w:r>
            <w:r w:rsidR="001B2036" w:rsidRPr="008A44E9">
              <w:rPr>
                <w:sz w:val="24"/>
                <w:szCs w:val="24"/>
              </w:rPr>
              <w:t>04</w:t>
            </w:r>
          </w:p>
        </w:tc>
      </w:tr>
      <w:tr w:rsidR="00232020" w:rsidRPr="008A44E9" w:rsidTr="007407C3">
        <w:trPr>
          <w:trHeight w:val="412"/>
        </w:trPr>
        <w:tc>
          <w:tcPr>
            <w:tcW w:w="766" w:type="dxa"/>
            <w:tcBorders>
              <w:left w:val="single" w:sz="4" w:space="0" w:color="000000"/>
              <w:bottom w:val="single" w:sz="4" w:space="0" w:color="000000"/>
            </w:tcBorders>
            <w:vAlign w:val="center"/>
          </w:tcPr>
          <w:p w:rsidR="00232020" w:rsidRPr="008A44E9" w:rsidRDefault="00232020" w:rsidP="007407C3">
            <w:pPr>
              <w:snapToGrid w:val="0"/>
              <w:jc w:val="center"/>
              <w:rPr>
                <w:sz w:val="24"/>
                <w:szCs w:val="24"/>
              </w:rPr>
            </w:pPr>
            <w:r w:rsidRPr="008A44E9">
              <w:rPr>
                <w:sz w:val="24"/>
                <w:szCs w:val="24"/>
              </w:rPr>
              <w:t>1</w:t>
            </w:r>
            <w:r w:rsidR="00CB6D98" w:rsidRPr="008A44E9">
              <w:rPr>
                <w:sz w:val="24"/>
                <w:szCs w:val="24"/>
              </w:rPr>
              <w:t>1</w:t>
            </w:r>
          </w:p>
        </w:tc>
        <w:tc>
          <w:tcPr>
            <w:tcW w:w="3487" w:type="dxa"/>
            <w:tcBorders>
              <w:left w:val="single" w:sz="4" w:space="0" w:color="000000"/>
              <w:bottom w:val="single" w:sz="4" w:space="0" w:color="000000"/>
            </w:tcBorders>
          </w:tcPr>
          <w:p w:rsidR="00232020" w:rsidRPr="008A44E9" w:rsidRDefault="00232020" w:rsidP="007407C3">
            <w:pPr>
              <w:rPr>
                <w:sz w:val="24"/>
                <w:szCs w:val="24"/>
              </w:rPr>
            </w:pPr>
            <w:r w:rsidRPr="008A44E9">
              <w:rPr>
                <w:sz w:val="24"/>
                <w:szCs w:val="24"/>
              </w:rPr>
              <w:t>Мордовско-Вечкенинское сельское поселение</w:t>
            </w:r>
          </w:p>
        </w:tc>
        <w:tc>
          <w:tcPr>
            <w:tcW w:w="1860" w:type="dxa"/>
            <w:tcBorders>
              <w:left w:val="single" w:sz="4" w:space="0" w:color="000000"/>
              <w:bottom w:val="single" w:sz="4" w:space="0" w:color="000000"/>
            </w:tcBorders>
          </w:tcPr>
          <w:p w:rsidR="00232020" w:rsidRPr="008A44E9" w:rsidRDefault="00232020" w:rsidP="007407C3">
            <w:pPr>
              <w:rPr>
                <w:sz w:val="24"/>
                <w:szCs w:val="24"/>
              </w:rPr>
            </w:pPr>
            <w:r w:rsidRPr="008A44E9">
              <w:rPr>
                <w:sz w:val="24"/>
                <w:szCs w:val="24"/>
              </w:rPr>
              <w:t>1189</w:t>
            </w:r>
          </w:p>
        </w:tc>
        <w:tc>
          <w:tcPr>
            <w:tcW w:w="1400" w:type="dxa"/>
            <w:tcBorders>
              <w:left w:val="single" w:sz="4" w:space="0" w:color="000000"/>
              <w:bottom w:val="single" w:sz="4" w:space="0" w:color="000000"/>
              <w:right w:val="single" w:sz="4" w:space="0" w:color="000000"/>
            </w:tcBorders>
          </w:tcPr>
          <w:p w:rsidR="00232020" w:rsidRPr="008A44E9" w:rsidRDefault="00232020" w:rsidP="007407C3">
            <w:pPr>
              <w:keepNext/>
              <w:snapToGrid w:val="0"/>
              <w:outlineLvl w:val="0"/>
              <w:rPr>
                <w:sz w:val="24"/>
                <w:szCs w:val="24"/>
              </w:rPr>
            </w:pPr>
            <w:r w:rsidRPr="008A44E9">
              <w:rPr>
                <w:sz w:val="24"/>
                <w:szCs w:val="24"/>
              </w:rPr>
              <w:t>984</w:t>
            </w:r>
          </w:p>
        </w:tc>
        <w:tc>
          <w:tcPr>
            <w:tcW w:w="2126" w:type="dxa"/>
            <w:tcBorders>
              <w:left w:val="single" w:sz="4" w:space="0" w:color="000000"/>
              <w:bottom w:val="single" w:sz="4" w:space="0" w:color="000000"/>
            </w:tcBorders>
          </w:tcPr>
          <w:p w:rsidR="00232020" w:rsidRPr="008A44E9" w:rsidRDefault="00232020" w:rsidP="007407C3">
            <w:pPr>
              <w:keepNext/>
              <w:snapToGrid w:val="0"/>
              <w:outlineLvl w:val="0"/>
              <w:rPr>
                <w:sz w:val="24"/>
                <w:szCs w:val="24"/>
              </w:rPr>
            </w:pPr>
          </w:p>
        </w:tc>
        <w:tc>
          <w:tcPr>
            <w:tcW w:w="2552" w:type="dxa"/>
            <w:tcBorders>
              <w:left w:val="single" w:sz="4" w:space="0" w:color="000000"/>
              <w:bottom w:val="single" w:sz="4" w:space="0" w:color="000000"/>
            </w:tcBorders>
          </w:tcPr>
          <w:p w:rsidR="00232020" w:rsidRPr="008A44E9" w:rsidRDefault="00232020" w:rsidP="007407C3">
            <w:pPr>
              <w:snapToGrid w:val="0"/>
              <w:rPr>
                <w:sz w:val="24"/>
                <w:szCs w:val="24"/>
              </w:rPr>
            </w:pPr>
            <w:r w:rsidRPr="008A44E9">
              <w:rPr>
                <w:sz w:val="24"/>
                <w:szCs w:val="24"/>
              </w:rPr>
              <w:t>10</w:t>
            </w:r>
          </w:p>
        </w:tc>
        <w:tc>
          <w:tcPr>
            <w:tcW w:w="2835" w:type="dxa"/>
            <w:tcBorders>
              <w:left w:val="single" w:sz="4" w:space="0" w:color="000000"/>
              <w:bottom w:val="single" w:sz="4" w:space="0" w:color="000000"/>
              <w:right w:val="single" w:sz="4" w:space="0" w:color="000000"/>
            </w:tcBorders>
          </w:tcPr>
          <w:p w:rsidR="00232020" w:rsidRPr="008A44E9" w:rsidRDefault="00232020" w:rsidP="000573BC">
            <w:pPr>
              <w:snapToGrid w:val="0"/>
              <w:rPr>
                <w:sz w:val="24"/>
                <w:szCs w:val="24"/>
              </w:rPr>
            </w:pPr>
            <w:r w:rsidRPr="008A44E9">
              <w:rPr>
                <w:sz w:val="24"/>
                <w:szCs w:val="24"/>
              </w:rPr>
              <w:t>11</w:t>
            </w:r>
            <w:r w:rsidR="000573BC" w:rsidRPr="008A44E9">
              <w:rPr>
                <w:sz w:val="24"/>
                <w:szCs w:val="24"/>
              </w:rPr>
              <w:t>0</w:t>
            </w:r>
          </w:p>
        </w:tc>
      </w:tr>
      <w:tr w:rsidR="00232020" w:rsidRPr="008A44E9" w:rsidTr="007407C3">
        <w:trPr>
          <w:trHeight w:val="412"/>
        </w:trPr>
        <w:tc>
          <w:tcPr>
            <w:tcW w:w="766" w:type="dxa"/>
            <w:tcBorders>
              <w:left w:val="single" w:sz="4" w:space="0" w:color="000000"/>
              <w:bottom w:val="single" w:sz="4" w:space="0" w:color="000000"/>
            </w:tcBorders>
            <w:vAlign w:val="center"/>
          </w:tcPr>
          <w:p w:rsidR="00232020" w:rsidRPr="008A44E9" w:rsidRDefault="00CB6D98" w:rsidP="007407C3">
            <w:pPr>
              <w:snapToGrid w:val="0"/>
              <w:jc w:val="center"/>
              <w:rPr>
                <w:sz w:val="24"/>
                <w:szCs w:val="24"/>
              </w:rPr>
            </w:pPr>
            <w:r w:rsidRPr="008A44E9">
              <w:rPr>
                <w:sz w:val="24"/>
                <w:szCs w:val="24"/>
              </w:rPr>
              <w:t>54</w:t>
            </w:r>
          </w:p>
        </w:tc>
        <w:tc>
          <w:tcPr>
            <w:tcW w:w="3487" w:type="dxa"/>
            <w:tcBorders>
              <w:left w:val="single" w:sz="4" w:space="0" w:color="000000"/>
              <w:bottom w:val="single" w:sz="4" w:space="0" w:color="000000"/>
            </w:tcBorders>
          </w:tcPr>
          <w:p w:rsidR="00232020" w:rsidRPr="008A44E9" w:rsidRDefault="00232020" w:rsidP="007407C3">
            <w:pPr>
              <w:rPr>
                <w:sz w:val="24"/>
                <w:szCs w:val="24"/>
              </w:rPr>
            </w:pPr>
            <w:r w:rsidRPr="008A44E9">
              <w:rPr>
                <w:sz w:val="24"/>
                <w:szCs w:val="24"/>
              </w:rPr>
              <w:t>село Мордовское Вечкенино</w:t>
            </w:r>
          </w:p>
        </w:tc>
        <w:tc>
          <w:tcPr>
            <w:tcW w:w="1860" w:type="dxa"/>
            <w:tcBorders>
              <w:left w:val="single" w:sz="4" w:space="0" w:color="000000"/>
              <w:bottom w:val="single" w:sz="4" w:space="0" w:color="000000"/>
            </w:tcBorders>
          </w:tcPr>
          <w:p w:rsidR="00232020" w:rsidRPr="008A44E9" w:rsidRDefault="00232020" w:rsidP="007407C3">
            <w:pPr>
              <w:rPr>
                <w:sz w:val="24"/>
                <w:szCs w:val="24"/>
              </w:rPr>
            </w:pPr>
            <w:r w:rsidRPr="008A44E9">
              <w:rPr>
                <w:sz w:val="24"/>
                <w:szCs w:val="24"/>
              </w:rPr>
              <w:t>286</w:t>
            </w:r>
          </w:p>
        </w:tc>
        <w:tc>
          <w:tcPr>
            <w:tcW w:w="1400" w:type="dxa"/>
            <w:tcBorders>
              <w:left w:val="single" w:sz="4" w:space="0" w:color="000000"/>
              <w:bottom w:val="single" w:sz="4" w:space="0" w:color="000000"/>
              <w:right w:val="single" w:sz="4" w:space="0" w:color="000000"/>
            </w:tcBorders>
          </w:tcPr>
          <w:p w:rsidR="00232020" w:rsidRPr="008A44E9" w:rsidRDefault="00232020" w:rsidP="007407C3">
            <w:pPr>
              <w:keepNext/>
              <w:snapToGrid w:val="0"/>
              <w:outlineLvl w:val="0"/>
              <w:rPr>
                <w:sz w:val="24"/>
                <w:szCs w:val="24"/>
              </w:rPr>
            </w:pPr>
            <w:r w:rsidRPr="008A44E9">
              <w:rPr>
                <w:sz w:val="24"/>
                <w:szCs w:val="24"/>
              </w:rPr>
              <w:t>212</w:t>
            </w:r>
          </w:p>
        </w:tc>
        <w:tc>
          <w:tcPr>
            <w:tcW w:w="2126" w:type="dxa"/>
            <w:tcBorders>
              <w:left w:val="single" w:sz="4" w:space="0" w:color="000000"/>
              <w:bottom w:val="single" w:sz="4" w:space="0" w:color="000000"/>
            </w:tcBorders>
          </w:tcPr>
          <w:p w:rsidR="00232020" w:rsidRPr="008A44E9" w:rsidRDefault="00232020" w:rsidP="007407C3">
            <w:pPr>
              <w:keepNext/>
              <w:snapToGrid w:val="0"/>
              <w:outlineLvl w:val="0"/>
              <w:rPr>
                <w:sz w:val="24"/>
                <w:szCs w:val="24"/>
              </w:rPr>
            </w:pPr>
          </w:p>
        </w:tc>
        <w:tc>
          <w:tcPr>
            <w:tcW w:w="2552" w:type="dxa"/>
            <w:tcBorders>
              <w:left w:val="single" w:sz="4" w:space="0" w:color="000000"/>
              <w:bottom w:val="single" w:sz="4" w:space="0" w:color="000000"/>
            </w:tcBorders>
          </w:tcPr>
          <w:p w:rsidR="00232020" w:rsidRPr="008A44E9" w:rsidRDefault="00232020" w:rsidP="007407C3">
            <w:pPr>
              <w:snapToGrid w:val="0"/>
              <w:rPr>
                <w:sz w:val="24"/>
                <w:szCs w:val="24"/>
              </w:rPr>
            </w:pPr>
            <w:r w:rsidRPr="008A44E9">
              <w:rPr>
                <w:sz w:val="24"/>
                <w:szCs w:val="24"/>
              </w:rPr>
              <w:t>10</w:t>
            </w:r>
          </w:p>
        </w:tc>
        <w:tc>
          <w:tcPr>
            <w:tcW w:w="2835" w:type="dxa"/>
            <w:tcBorders>
              <w:left w:val="single" w:sz="4" w:space="0" w:color="000000"/>
              <w:bottom w:val="single" w:sz="4" w:space="0" w:color="000000"/>
              <w:right w:val="single" w:sz="4" w:space="0" w:color="000000"/>
            </w:tcBorders>
          </w:tcPr>
          <w:p w:rsidR="00232020" w:rsidRPr="008A44E9" w:rsidRDefault="00232020" w:rsidP="007407C3">
            <w:pPr>
              <w:snapToGrid w:val="0"/>
              <w:rPr>
                <w:sz w:val="24"/>
                <w:szCs w:val="24"/>
              </w:rPr>
            </w:pPr>
            <w:r w:rsidRPr="008A44E9">
              <w:rPr>
                <w:sz w:val="24"/>
                <w:szCs w:val="24"/>
              </w:rPr>
              <w:t>11</w:t>
            </w:r>
            <w:r w:rsidR="000573BC" w:rsidRPr="008A44E9">
              <w:rPr>
                <w:sz w:val="24"/>
                <w:szCs w:val="24"/>
              </w:rPr>
              <w:t>0</w:t>
            </w:r>
          </w:p>
        </w:tc>
      </w:tr>
      <w:tr w:rsidR="00232020" w:rsidRPr="008A44E9" w:rsidTr="007407C3">
        <w:trPr>
          <w:trHeight w:val="412"/>
        </w:trPr>
        <w:tc>
          <w:tcPr>
            <w:tcW w:w="766" w:type="dxa"/>
            <w:tcBorders>
              <w:left w:val="single" w:sz="4" w:space="0" w:color="000000"/>
              <w:bottom w:val="single" w:sz="4" w:space="0" w:color="000000"/>
            </w:tcBorders>
            <w:vAlign w:val="center"/>
          </w:tcPr>
          <w:p w:rsidR="00232020" w:rsidRPr="008A44E9" w:rsidRDefault="00CB6D98" w:rsidP="007407C3">
            <w:pPr>
              <w:snapToGrid w:val="0"/>
              <w:jc w:val="center"/>
              <w:rPr>
                <w:sz w:val="24"/>
                <w:szCs w:val="24"/>
              </w:rPr>
            </w:pPr>
            <w:r w:rsidRPr="008A44E9">
              <w:rPr>
                <w:sz w:val="24"/>
                <w:szCs w:val="24"/>
              </w:rPr>
              <w:t>55</w:t>
            </w:r>
          </w:p>
        </w:tc>
        <w:tc>
          <w:tcPr>
            <w:tcW w:w="3487" w:type="dxa"/>
            <w:tcBorders>
              <w:left w:val="single" w:sz="4" w:space="0" w:color="000000"/>
              <w:bottom w:val="single" w:sz="4" w:space="0" w:color="000000"/>
            </w:tcBorders>
          </w:tcPr>
          <w:p w:rsidR="00232020" w:rsidRPr="008A44E9" w:rsidRDefault="00232020" w:rsidP="007407C3">
            <w:pPr>
              <w:rPr>
                <w:sz w:val="24"/>
                <w:szCs w:val="24"/>
              </w:rPr>
            </w:pPr>
            <w:r w:rsidRPr="008A44E9">
              <w:rPr>
                <w:sz w:val="24"/>
                <w:szCs w:val="24"/>
              </w:rPr>
              <w:t>деревня Васильевка</w:t>
            </w:r>
          </w:p>
        </w:tc>
        <w:tc>
          <w:tcPr>
            <w:tcW w:w="1860" w:type="dxa"/>
            <w:tcBorders>
              <w:left w:val="single" w:sz="4" w:space="0" w:color="000000"/>
              <w:bottom w:val="single" w:sz="4" w:space="0" w:color="000000"/>
            </w:tcBorders>
          </w:tcPr>
          <w:p w:rsidR="00232020" w:rsidRPr="008A44E9" w:rsidRDefault="00232020" w:rsidP="007407C3">
            <w:pPr>
              <w:rPr>
                <w:sz w:val="24"/>
                <w:szCs w:val="24"/>
              </w:rPr>
            </w:pPr>
            <w:r w:rsidRPr="008A44E9">
              <w:rPr>
                <w:sz w:val="24"/>
                <w:szCs w:val="24"/>
              </w:rPr>
              <w:t>175</w:t>
            </w:r>
          </w:p>
        </w:tc>
        <w:tc>
          <w:tcPr>
            <w:tcW w:w="1400" w:type="dxa"/>
            <w:tcBorders>
              <w:left w:val="single" w:sz="4" w:space="0" w:color="000000"/>
              <w:bottom w:val="single" w:sz="4" w:space="0" w:color="000000"/>
              <w:right w:val="single" w:sz="4" w:space="0" w:color="000000"/>
            </w:tcBorders>
          </w:tcPr>
          <w:p w:rsidR="00232020" w:rsidRPr="008A44E9" w:rsidRDefault="00232020" w:rsidP="007407C3">
            <w:pPr>
              <w:keepNext/>
              <w:snapToGrid w:val="0"/>
              <w:outlineLvl w:val="0"/>
              <w:rPr>
                <w:sz w:val="24"/>
                <w:szCs w:val="24"/>
              </w:rPr>
            </w:pPr>
            <w:r w:rsidRPr="008A44E9">
              <w:rPr>
                <w:sz w:val="24"/>
                <w:szCs w:val="24"/>
              </w:rPr>
              <w:t>136</w:t>
            </w:r>
          </w:p>
        </w:tc>
        <w:tc>
          <w:tcPr>
            <w:tcW w:w="2126" w:type="dxa"/>
            <w:tcBorders>
              <w:left w:val="single" w:sz="4" w:space="0" w:color="000000"/>
              <w:bottom w:val="single" w:sz="4" w:space="0" w:color="000000"/>
            </w:tcBorders>
          </w:tcPr>
          <w:p w:rsidR="00232020" w:rsidRPr="008A44E9" w:rsidRDefault="00232020" w:rsidP="007407C3">
            <w:pPr>
              <w:keepNext/>
              <w:snapToGrid w:val="0"/>
              <w:outlineLvl w:val="0"/>
              <w:rPr>
                <w:sz w:val="24"/>
                <w:szCs w:val="24"/>
              </w:rPr>
            </w:pPr>
          </w:p>
        </w:tc>
        <w:tc>
          <w:tcPr>
            <w:tcW w:w="2552" w:type="dxa"/>
            <w:tcBorders>
              <w:left w:val="single" w:sz="4" w:space="0" w:color="000000"/>
              <w:bottom w:val="single" w:sz="4" w:space="0" w:color="000000"/>
            </w:tcBorders>
          </w:tcPr>
          <w:p w:rsidR="00232020" w:rsidRPr="008A44E9" w:rsidRDefault="00232020" w:rsidP="007407C3">
            <w:pPr>
              <w:snapToGrid w:val="0"/>
              <w:rPr>
                <w:sz w:val="24"/>
                <w:szCs w:val="24"/>
              </w:rPr>
            </w:pPr>
            <w:r w:rsidRPr="008A44E9">
              <w:rPr>
                <w:sz w:val="24"/>
                <w:szCs w:val="24"/>
              </w:rPr>
              <w:t>1</w:t>
            </w:r>
            <w:r w:rsidR="000573BC" w:rsidRPr="008A44E9">
              <w:rPr>
                <w:sz w:val="24"/>
                <w:szCs w:val="24"/>
              </w:rPr>
              <w:t>4</w:t>
            </w:r>
          </w:p>
        </w:tc>
        <w:tc>
          <w:tcPr>
            <w:tcW w:w="2835" w:type="dxa"/>
            <w:tcBorders>
              <w:left w:val="single" w:sz="4" w:space="0" w:color="000000"/>
              <w:bottom w:val="single" w:sz="4" w:space="0" w:color="000000"/>
              <w:right w:val="single" w:sz="4" w:space="0" w:color="000000"/>
            </w:tcBorders>
          </w:tcPr>
          <w:p w:rsidR="00232020" w:rsidRPr="008A44E9" w:rsidRDefault="00232020" w:rsidP="000573BC">
            <w:pPr>
              <w:snapToGrid w:val="0"/>
              <w:rPr>
                <w:sz w:val="24"/>
                <w:szCs w:val="24"/>
              </w:rPr>
            </w:pPr>
            <w:r w:rsidRPr="008A44E9">
              <w:rPr>
                <w:sz w:val="24"/>
                <w:szCs w:val="24"/>
              </w:rPr>
              <w:t>1</w:t>
            </w:r>
            <w:r w:rsidR="000573BC" w:rsidRPr="008A44E9">
              <w:rPr>
                <w:sz w:val="24"/>
                <w:szCs w:val="24"/>
              </w:rPr>
              <w:t>15</w:t>
            </w:r>
          </w:p>
        </w:tc>
      </w:tr>
      <w:tr w:rsidR="00232020" w:rsidRPr="008A44E9" w:rsidTr="007407C3">
        <w:trPr>
          <w:trHeight w:val="412"/>
        </w:trPr>
        <w:tc>
          <w:tcPr>
            <w:tcW w:w="766" w:type="dxa"/>
            <w:tcBorders>
              <w:left w:val="single" w:sz="4" w:space="0" w:color="000000"/>
              <w:bottom w:val="single" w:sz="4" w:space="0" w:color="000000"/>
            </w:tcBorders>
            <w:vAlign w:val="center"/>
          </w:tcPr>
          <w:p w:rsidR="00232020" w:rsidRPr="008A44E9" w:rsidRDefault="00CB6D98" w:rsidP="007407C3">
            <w:pPr>
              <w:snapToGrid w:val="0"/>
              <w:jc w:val="center"/>
              <w:rPr>
                <w:sz w:val="24"/>
                <w:szCs w:val="24"/>
              </w:rPr>
            </w:pPr>
            <w:r w:rsidRPr="008A44E9">
              <w:rPr>
                <w:sz w:val="24"/>
                <w:szCs w:val="24"/>
              </w:rPr>
              <w:lastRenderedPageBreak/>
              <w:t>56</w:t>
            </w:r>
          </w:p>
        </w:tc>
        <w:tc>
          <w:tcPr>
            <w:tcW w:w="3487" w:type="dxa"/>
            <w:tcBorders>
              <w:left w:val="single" w:sz="4" w:space="0" w:color="000000"/>
              <w:bottom w:val="single" w:sz="4" w:space="0" w:color="000000"/>
            </w:tcBorders>
          </w:tcPr>
          <w:p w:rsidR="00232020" w:rsidRPr="008A44E9" w:rsidRDefault="00232020" w:rsidP="007407C3">
            <w:pPr>
              <w:rPr>
                <w:sz w:val="24"/>
                <w:szCs w:val="24"/>
              </w:rPr>
            </w:pPr>
            <w:r w:rsidRPr="008A44E9">
              <w:rPr>
                <w:sz w:val="24"/>
                <w:szCs w:val="24"/>
              </w:rPr>
              <w:t>село Новые Дубровки</w:t>
            </w:r>
          </w:p>
        </w:tc>
        <w:tc>
          <w:tcPr>
            <w:tcW w:w="1860" w:type="dxa"/>
            <w:tcBorders>
              <w:left w:val="single" w:sz="4" w:space="0" w:color="000000"/>
              <w:bottom w:val="single" w:sz="4" w:space="0" w:color="000000"/>
            </w:tcBorders>
          </w:tcPr>
          <w:p w:rsidR="00232020" w:rsidRPr="008A44E9" w:rsidRDefault="00232020" w:rsidP="007407C3">
            <w:pPr>
              <w:rPr>
                <w:sz w:val="24"/>
                <w:szCs w:val="24"/>
              </w:rPr>
            </w:pPr>
            <w:r w:rsidRPr="008A44E9">
              <w:rPr>
                <w:sz w:val="24"/>
                <w:szCs w:val="24"/>
              </w:rPr>
              <w:t>107</w:t>
            </w:r>
          </w:p>
        </w:tc>
        <w:tc>
          <w:tcPr>
            <w:tcW w:w="1400" w:type="dxa"/>
            <w:tcBorders>
              <w:left w:val="single" w:sz="4" w:space="0" w:color="000000"/>
              <w:bottom w:val="single" w:sz="4" w:space="0" w:color="000000"/>
              <w:right w:val="single" w:sz="4" w:space="0" w:color="000000"/>
            </w:tcBorders>
          </w:tcPr>
          <w:p w:rsidR="00232020" w:rsidRPr="008A44E9" w:rsidRDefault="00232020" w:rsidP="007407C3">
            <w:pPr>
              <w:keepNext/>
              <w:snapToGrid w:val="0"/>
              <w:outlineLvl w:val="0"/>
              <w:rPr>
                <w:sz w:val="24"/>
                <w:szCs w:val="24"/>
              </w:rPr>
            </w:pPr>
            <w:r w:rsidRPr="008A44E9">
              <w:rPr>
                <w:sz w:val="24"/>
                <w:szCs w:val="24"/>
              </w:rPr>
              <w:t>93</w:t>
            </w:r>
          </w:p>
        </w:tc>
        <w:tc>
          <w:tcPr>
            <w:tcW w:w="2126" w:type="dxa"/>
            <w:tcBorders>
              <w:left w:val="single" w:sz="4" w:space="0" w:color="000000"/>
              <w:bottom w:val="single" w:sz="4" w:space="0" w:color="000000"/>
            </w:tcBorders>
          </w:tcPr>
          <w:p w:rsidR="00232020" w:rsidRPr="008A44E9" w:rsidRDefault="00232020" w:rsidP="007407C3">
            <w:pPr>
              <w:keepNext/>
              <w:snapToGrid w:val="0"/>
              <w:outlineLvl w:val="0"/>
              <w:rPr>
                <w:sz w:val="24"/>
                <w:szCs w:val="24"/>
              </w:rPr>
            </w:pPr>
          </w:p>
        </w:tc>
        <w:tc>
          <w:tcPr>
            <w:tcW w:w="2552" w:type="dxa"/>
            <w:tcBorders>
              <w:left w:val="single" w:sz="4" w:space="0" w:color="000000"/>
              <w:bottom w:val="single" w:sz="4" w:space="0" w:color="000000"/>
            </w:tcBorders>
          </w:tcPr>
          <w:p w:rsidR="00232020" w:rsidRPr="008A44E9" w:rsidRDefault="00232020" w:rsidP="007407C3">
            <w:pPr>
              <w:snapToGrid w:val="0"/>
              <w:rPr>
                <w:sz w:val="24"/>
                <w:szCs w:val="24"/>
              </w:rPr>
            </w:pPr>
            <w:r w:rsidRPr="008A44E9">
              <w:rPr>
                <w:sz w:val="24"/>
                <w:szCs w:val="24"/>
              </w:rPr>
              <w:t>8</w:t>
            </w:r>
          </w:p>
        </w:tc>
        <w:tc>
          <w:tcPr>
            <w:tcW w:w="2835" w:type="dxa"/>
            <w:tcBorders>
              <w:left w:val="single" w:sz="4" w:space="0" w:color="000000"/>
              <w:bottom w:val="single" w:sz="4" w:space="0" w:color="000000"/>
              <w:right w:val="single" w:sz="4" w:space="0" w:color="000000"/>
            </w:tcBorders>
          </w:tcPr>
          <w:p w:rsidR="00232020" w:rsidRPr="008A44E9" w:rsidRDefault="00232020" w:rsidP="000573BC">
            <w:pPr>
              <w:snapToGrid w:val="0"/>
              <w:rPr>
                <w:sz w:val="24"/>
                <w:szCs w:val="24"/>
              </w:rPr>
            </w:pPr>
            <w:r w:rsidRPr="008A44E9">
              <w:rPr>
                <w:sz w:val="24"/>
                <w:szCs w:val="24"/>
              </w:rPr>
              <w:t>11</w:t>
            </w:r>
            <w:r w:rsidR="000573BC" w:rsidRPr="008A44E9">
              <w:rPr>
                <w:sz w:val="24"/>
                <w:szCs w:val="24"/>
              </w:rPr>
              <w:t>0</w:t>
            </w:r>
          </w:p>
        </w:tc>
      </w:tr>
      <w:tr w:rsidR="00232020" w:rsidRPr="008A44E9" w:rsidTr="007407C3">
        <w:trPr>
          <w:trHeight w:val="412"/>
        </w:trPr>
        <w:tc>
          <w:tcPr>
            <w:tcW w:w="766" w:type="dxa"/>
            <w:tcBorders>
              <w:left w:val="single" w:sz="4" w:space="0" w:color="000000"/>
              <w:bottom w:val="single" w:sz="4" w:space="0" w:color="000000"/>
            </w:tcBorders>
            <w:vAlign w:val="center"/>
          </w:tcPr>
          <w:p w:rsidR="00232020" w:rsidRPr="008A44E9" w:rsidRDefault="00CB6D98" w:rsidP="007407C3">
            <w:pPr>
              <w:snapToGrid w:val="0"/>
              <w:jc w:val="center"/>
              <w:rPr>
                <w:sz w:val="24"/>
                <w:szCs w:val="24"/>
              </w:rPr>
            </w:pPr>
            <w:r w:rsidRPr="008A44E9">
              <w:rPr>
                <w:sz w:val="24"/>
                <w:szCs w:val="24"/>
              </w:rPr>
              <w:t>57</w:t>
            </w:r>
          </w:p>
        </w:tc>
        <w:tc>
          <w:tcPr>
            <w:tcW w:w="3487" w:type="dxa"/>
            <w:tcBorders>
              <w:left w:val="single" w:sz="4" w:space="0" w:color="000000"/>
              <w:bottom w:val="single" w:sz="4" w:space="0" w:color="000000"/>
            </w:tcBorders>
          </w:tcPr>
          <w:p w:rsidR="00232020" w:rsidRPr="008A44E9" w:rsidRDefault="00232020" w:rsidP="007407C3">
            <w:pPr>
              <w:rPr>
                <w:sz w:val="24"/>
                <w:szCs w:val="24"/>
              </w:rPr>
            </w:pPr>
            <w:r w:rsidRPr="008A44E9">
              <w:rPr>
                <w:sz w:val="24"/>
                <w:szCs w:val="24"/>
              </w:rPr>
              <w:t>село Паньжа</w:t>
            </w:r>
          </w:p>
        </w:tc>
        <w:tc>
          <w:tcPr>
            <w:tcW w:w="1860" w:type="dxa"/>
            <w:tcBorders>
              <w:left w:val="single" w:sz="4" w:space="0" w:color="000000"/>
              <w:bottom w:val="single" w:sz="4" w:space="0" w:color="000000"/>
            </w:tcBorders>
          </w:tcPr>
          <w:p w:rsidR="00232020" w:rsidRPr="008A44E9" w:rsidRDefault="00232020" w:rsidP="007407C3">
            <w:pPr>
              <w:rPr>
                <w:sz w:val="24"/>
                <w:szCs w:val="24"/>
              </w:rPr>
            </w:pPr>
            <w:r w:rsidRPr="008A44E9">
              <w:rPr>
                <w:sz w:val="24"/>
                <w:szCs w:val="24"/>
              </w:rPr>
              <w:t>318</w:t>
            </w:r>
          </w:p>
        </w:tc>
        <w:tc>
          <w:tcPr>
            <w:tcW w:w="1400" w:type="dxa"/>
            <w:tcBorders>
              <w:left w:val="single" w:sz="4" w:space="0" w:color="000000"/>
              <w:bottom w:val="single" w:sz="4" w:space="0" w:color="000000"/>
              <w:right w:val="single" w:sz="4" w:space="0" w:color="000000"/>
            </w:tcBorders>
          </w:tcPr>
          <w:p w:rsidR="00232020" w:rsidRPr="008A44E9" w:rsidRDefault="00232020" w:rsidP="007407C3">
            <w:pPr>
              <w:keepNext/>
              <w:snapToGrid w:val="0"/>
              <w:outlineLvl w:val="0"/>
              <w:rPr>
                <w:sz w:val="24"/>
                <w:szCs w:val="24"/>
              </w:rPr>
            </w:pPr>
            <w:r w:rsidRPr="008A44E9">
              <w:rPr>
                <w:sz w:val="24"/>
                <w:szCs w:val="24"/>
              </w:rPr>
              <w:t>258</w:t>
            </w:r>
          </w:p>
        </w:tc>
        <w:tc>
          <w:tcPr>
            <w:tcW w:w="2126" w:type="dxa"/>
            <w:tcBorders>
              <w:left w:val="single" w:sz="4" w:space="0" w:color="000000"/>
              <w:bottom w:val="single" w:sz="4" w:space="0" w:color="000000"/>
            </w:tcBorders>
          </w:tcPr>
          <w:p w:rsidR="00232020" w:rsidRPr="008A44E9" w:rsidRDefault="00232020" w:rsidP="007407C3">
            <w:pPr>
              <w:keepNext/>
              <w:snapToGrid w:val="0"/>
              <w:outlineLvl w:val="0"/>
              <w:rPr>
                <w:sz w:val="24"/>
                <w:szCs w:val="24"/>
              </w:rPr>
            </w:pPr>
          </w:p>
        </w:tc>
        <w:tc>
          <w:tcPr>
            <w:tcW w:w="2552" w:type="dxa"/>
            <w:tcBorders>
              <w:left w:val="single" w:sz="4" w:space="0" w:color="000000"/>
              <w:bottom w:val="single" w:sz="4" w:space="0" w:color="000000"/>
            </w:tcBorders>
          </w:tcPr>
          <w:p w:rsidR="00232020" w:rsidRPr="008A44E9" w:rsidRDefault="00232020" w:rsidP="000573BC">
            <w:pPr>
              <w:snapToGrid w:val="0"/>
              <w:rPr>
                <w:sz w:val="24"/>
                <w:szCs w:val="24"/>
              </w:rPr>
            </w:pPr>
            <w:r w:rsidRPr="008A44E9">
              <w:rPr>
                <w:sz w:val="24"/>
                <w:szCs w:val="24"/>
              </w:rPr>
              <w:t>1</w:t>
            </w:r>
            <w:r w:rsidR="000573BC" w:rsidRPr="008A44E9">
              <w:rPr>
                <w:sz w:val="24"/>
                <w:szCs w:val="24"/>
              </w:rPr>
              <w:t>2</w:t>
            </w:r>
          </w:p>
        </w:tc>
        <w:tc>
          <w:tcPr>
            <w:tcW w:w="2835" w:type="dxa"/>
            <w:tcBorders>
              <w:left w:val="single" w:sz="4" w:space="0" w:color="000000"/>
              <w:bottom w:val="single" w:sz="4" w:space="0" w:color="000000"/>
              <w:right w:val="single" w:sz="4" w:space="0" w:color="000000"/>
            </w:tcBorders>
          </w:tcPr>
          <w:p w:rsidR="00232020" w:rsidRPr="008A44E9" w:rsidRDefault="00232020" w:rsidP="000573BC">
            <w:pPr>
              <w:snapToGrid w:val="0"/>
              <w:rPr>
                <w:sz w:val="24"/>
                <w:szCs w:val="24"/>
              </w:rPr>
            </w:pPr>
            <w:r w:rsidRPr="008A44E9">
              <w:rPr>
                <w:sz w:val="24"/>
                <w:szCs w:val="24"/>
              </w:rPr>
              <w:t>1</w:t>
            </w:r>
            <w:r w:rsidR="000573BC" w:rsidRPr="008A44E9">
              <w:rPr>
                <w:sz w:val="24"/>
                <w:szCs w:val="24"/>
              </w:rPr>
              <w:t>14</w:t>
            </w:r>
          </w:p>
        </w:tc>
      </w:tr>
      <w:tr w:rsidR="00232020" w:rsidRPr="008A44E9" w:rsidTr="007407C3">
        <w:trPr>
          <w:trHeight w:val="412"/>
        </w:trPr>
        <w:tc>
          <w:tcPr>
            <w:tcW w:w="766" w:type="dxa"/>
            <w:tcBorders>
              <w:left w:val="single" w:sz="4" w:space="0" w:color="000000"/>
              <w:bottom w:val="single" w:sz="4" w:space="0" w:color="000000"/>
            </w:tcBorders>
            <w:vAlign w:val="center"/>
          </w:tcPr>
          <w:p w:rsidR="00232020" w:rsidRPr="008A44E9" w:rsidRDefault="00CB6D98" w:rsidP="007407C3">
            <w:pPr>
              <w:snapToGrid w:val="0"/>
              <w:jc w:val="center"/>
              <w:rPr>
                <w:sz w:val="24"/>
                <w:szCs w:val="24"/>
              </w:rPr>
            </w:pPr>
            <w:r w:rsidRPr="008A44E9">
              <w:rPr>
                <w:sz w:val="24"/>
                <w:szCs w:val="24"/>
              </w:rPr>
              <w:t>58</w:t>
            </w:r>
          </w:p>
        </w:tc>
        <w:tc>
          <w:tcPr>
            <w:tcW w:w="3487" w:type="dxa"/>
            <w:tcBorders>
              <w:left w:val="single" w:sz="4" w:space="0" w:color="000000"/>
              <w:bottom w:val="single" w:sz="4" w:space="0" w:color="000000"/>
            </w:tcBorders>
          </w:tcPr>
          <w:p w:rsidR="00232020" w:rsidRPr="008A44E9" w:rsidRDefault="00232020" w:rsidP="007407C3">
            <w:pPr>
              <w:rPr>
                <w:sz w:val="24"/>
                <w:szCs w:val="24"/>
              </w:rPr>
            </w:pPr>
            <w:r w:rsidRPr="008A44E9">
              <w:rPr>
                <w:sz w:val="24"/>
                <w:szCs w:val="24"/>
              </w:rPr>
              <w:t>село Русское Вечкенино</w:t>
            </w:r>
          </w:p>
        </w:tc>
        <w:tc>
          <w:tcPr>
            <w:tcW w:w="1860" w:type="dxa"/>
            <w:tcBorders>
              <w:left w:val="single" w:sz="4" w:space="0" w:color="000000"/>
              <w:bottom w:val="single" w:sz="4" w:space="0" w:color="000000"/>
            </w:tcBorders>
          </w:tcPr>
          <w:p w:rsidR="00232020" w:rsidRPr="008A44E9" w:rsidRDefault="00232020" w:rsidP="007407C3">
            <w:pPr>
              <w:rPr>
                <w:sz w:val="24"/>
                <w:szCs w:val="24"/>
              </w:rPr>
            </w:pPr>
            <w:r w:rsidRPr="008A44E9">
              <w:rPr>
                <w:sz w:val="24"/>
                <w:szCs w:val="24"/>
              </w:rPr>
              <w:t>223</w:t>
            </w:r>
          </w:p>
        </w:tc>
        <w:tc>
          <w:tcPr>
            <w:tcW w:w="1400" w:type="dxa"/>
            <w:tcBorders>
              <w:left w:val="single" w:sz="4" w:space="0" w:color="000000"/>
              <w:bottom w:val="single" w:sz="4" w:space="0" w:color="000000"/>
              <w:right w:val="single" w:sz="4" w:space="0" w:color="000000"/>
            </w:tcBorders>
          </w:tcPr>
          <w:p w:rsidR="00232020" w:rsidRPr="008A44E9" w:rsidRDefault="00232020" w:rsidP="007407C3">
            <w:pPr>
              <w:keepNext/>
              <w:snapToGrid w:val="0"/>
              <w:outlineLvl w:val="0"/>
              <w:rPr>
                <w:sz w:val="24"/>
                <w:szCs w:val="24"/>
              </w:rPr>
            </w:pPr>
            <w:r w:rsidRPr="008A44E9">
              <w:rPr>
                <w:sz w:val="24"/>
                <w:szCs w:val="24"/>
              </w:rPr>
              <w:t>223</w:t>
            </w:r>
          </w:p>
        </w:tc>
        <w:tc>
          <w:tcPr>
            <w:tcW w:w="2126" w:type="dxa"/>
            <w:tcBorders>
              <w:left w:val="single" w:sz="4" w:space="0" w:color="000000"/>
              <w:bottom w:val="single" w:sz="4" w:space="0" w:color="000000"/>
            </w:tcBorders>
          </w:tcPr>
          <w:p w:rsidR="00232020" w:rsidRPr="008A44E9" w:rsidRDefault="00232020" w:rsidP="007407C3">
            <w:pPr>
              <w:keepNext/>
              <w:snapToGrid w:val="0"/>
              <w:outlineLvl w:val="0"/>
              <w:rPr>
                <w:sz w:val="24"/>
                <w:szCs w:val="24"/>
              </w:rPr>
            </w:pPr>
          </w:p>
        </w:tc>
        <w:tc>
          <w:tcPr>
            <w:tcW w:w="2552" w:type="dxa"/>
            <w:tcBorders>
              <w:left w:val="single" w:sz="4" w:space="0" w:color="000000"/>
              <w:bottom w:val="single" w:sz="4" w:space="0" w:color="000000"/>
            </w:tcBorders>
          </w:tcPr>
          <w:p w:rsidR="00232020" w:rsidRPr="008A44E9" w:rsidRDefault="000573BC" w:rsidP="007407C3">
            <w:pPr>
              <w:snapToGrid w:val="0"/>
              <w:rPr>
                <w:sz w:val="24"/>
                <w:szCs w:val="24"/>
              </w:rPr>
            </w:pPr>
            <w:r w:rsidRPr="008A44E9">
              <w:rPr>
                <w:sz w:val="24"/>
                <w:szCs w:val="24"/>
              </w:rPr>
              <w:t>9</w:t>
            </w:r>
          </w:p>
        </w:tc>
        <w:tc>
          <w:tcPr>
            <w:tcW w:w="2835" w:type="dxa"/>
            <w:tcBorders>
              <w:left w:val="single" w:sz="4" w:space="0" w:color="000000"/>
              <w:bottom w:val="single" w:sz="4" w:space="0" w:color="000000"/>
              <w:right w:val="single" w:sz="4" w:space="0" w:color="000000"/>
            </w:tcBorders>
          </w:tcPr>
          <w:p w:rsidR="00232020" w:rsidRPr="008A44E9" w:rsidRDefault="00232020" w:rsidP="007407C3">
            <w:pPr>
              <w:snapToGrid w:val="0"/>
              <w:rPr>
                <w:sz w:val="24"/>
                <w:szCs w:val="24"/>
              </w:rPr>
            </w:pPr>
            <w:r w:rsidRPr="008A44E9">
              <w:rPr>
                <w:sz w:val="24"/>
                <w:szCs w:val="24"/>
              </w:rPr>
              <w:t>11</w:t>
            </w:r>
            <w:r w:rsidR="000573BC" w:rsidRPr="008A44E9">
              <w:rPr>
                <w:sz w:val="24"/>
                <w:szCs w:val="24"/>
              </w:rPr>
              <w:t>0</w:t>
            </w:r>
          </w:p>
        </w:tc>
      </w:tr>
      <w:tr w:rsidR="00232020" w:rsidRPr="008A44E9" w:rsidTr="007407C3">
        <w:trPr>
          <w:trHeight w:val="412"/>
        </w:trPr>
        <w:tc>
          <w:tcPr>
            <w:tcW w:w="766" w:type="dxa"/>
            <w:tcBorders>
              <w:left w:val="single" w:sz="4" w:space="0" w:color="000000"/>
              <w:bottom w:val="single" w:sz="4" w:space="0" w:color="000000"/>
            </w:tcBorders>
            <w:vAlign w:val="center"/>
          </w:tcPr>
          <w:p w:rsidR="00232020" w:rsidRPr="008A44E9" w:rsidRDefault="00CB6D98" w:rsidP="007407C3">
            <w:pPr>
              <w:snapToGrid w:val="0"/>
              <w:jc w:val="center"/>
              <w:rPr>
                <w:sz w:val="24"/>
                <w:szCs w:val="24"/>
              </w:rPr>
            </w:pPr>
            <w:r w:rsidRPr="008A44E9">
              <w:rPr>
                <w:sz w:val="24"/>
                <w:szCs w:val="24"/>
              </w:rPr>
              <w:t>59</w:t>
            </w:r>
          </w:p>
        </w:tc>
        <w:tc>
          <w:tcPr>
            <w:tcW w:w="3487" w:type="dxa"/>
            <w:tcBorders>
              <w:left w:val="single" w:sz="4" w:space="0" w:color="000000"/>
              <w:bottom w:val="single" w:sz="4" w:space="0" w:color="000000"/>
            </w:tcBorders>
          </w:tcPr>
          <w:p w:rsidR="00232020" w:rsidRPr="008A44E9" w:rsidRDefault="00232020" w:rsidP="007407C3">
            <w:pPr>
              <w:rPr>
                <w:sz w:val="24"/>
                <w:szCs w:val="24"/>
              </w:rPr>
            </w:pPr>
            <w:r w:rsidRPr="008A44E9">
              <w:rPr>
                <w:sz w:val="24"/>
                <w:szCs w:val="24"/>
              </w:rPr>
              <w:t>село Самовольевка</w:t>
            </w:r>
          </w:p>
        </w:tc>
        <w:tc>
          <w:tcPr>
            <w:tcW w:w="1860" w:type="dxa"/>
            <w:tcBorders>
              <w:left w:val="single" w:sz="4" w:space="0" w:color="000000"/>
              <w:bottom w:val="single" w:sz="4" w:space="0" w:color="000000"/>
            </w:tcBorders>
          </w:tcPr>
          <w:p w:rsidR="00232020" w:rsidRPr="008A44E9" w:rsidRDefault="00232020" w:rsidP="007407C3">
            <w:pPr>
              <w:rPr>
                <w:sz w:val="24"/>
                <w:szCs w:val="24"/>
              </w:rPr>
            </w:pPr>
            <w:r w:rsidRPr="008A44E9">
              <w:rPr>
                <w:sz w:val="24"/>
                <w:szCs w:val="24"/>
              </w:rPr>
              <w:t>10</w:t>
            </w:r>
          </w:p>
        </w:tc>
        <w:tc>
          <w:tcPr>
            <w:tcW w:w="1400" w:type="dxa"/>
            <w:tcBorders>
              <w:left w:val="single" w:sz="4" w:space="0" w:color="000000"/>
              <w:bottom w:val="single" w:sz="4" w:space="0" w:color="000000"/>
              <w:right w:val="single" w:sz="4" w:space="0" w:color="000000"/>
            </w:tcBorders>
          </w:tcPr>
          <w:p w:rsidR="00232020" w:rsidRPr="008A44E9" w:rsidRDefault="00232020" w:rsidP="007407C3">
            <w:pPr>
              <w:keepNext/>
              <w:snapToGrid w:val="0"/>
              <w:outlineLvl w:val="0"/>
              <w:rPr>
                <w:sz w:val="24"/>
                <w:szCs w:val="24"/>
              </w:rPr>
            </w:pPr>
            <w:r w:rsidRPr="008A44E9">
              <w:rPr>
                <w:sz w:val="24"/>
                <w:szCs w:val="24"/>
              </w:rPr>
              <w:t>9</w:t>
            </w:r>
          </w:p>
        </w:tc>
        <w:tc>
          <w:tcPr>
            <w:tcW w:w="2126" w:type="dxa"/>
            <w:tcBorders>
              <w:left w:val="single" w:sz="4" w:space="0" w:color="000000"/>
              <w:bottom w:val="single" w:sz="4" w:space="0" w:color="000000"/>
            </w:tcBorders>
          </w:tcPr>
          <w:p w:rsidR="00232020" w:rsidRPr="008A44E9" w:rsidRDefault="00232020" w:rsidP="007407C3">
            <w:pPr>
              <w:keepNext/>
              <w:snapToGrid w:val="0"/>
              <w:outlineLvl w:val="0"/>
              <w:rPr>
                <w:sz w:val="24"/>
                <w:szCs w:val="24"/>
              </w:rPr>
            </w:pPr>
          </w:p>
        </w:tc>
        <w:tc>
          <w:tcPr>
            <w:tcW w:w="2552" w:type="dxa"/>
            <w:tcBorders>
              <w:left w:val="single" w:sz="4" w:space="0" w:color="000000"/>
              <w:bottom w:val="single" w:sz="4" w:space="0" w:color="000000"/>
            </w:tcBorders>
          </w:tcPr>
          <w:p w:rsidR="00232020" w:rsidRPr="008A44E9" w:rsidRDefault="00232020" w:rsidP="000573BC">
            <w:pPr>
              <w:snapToGrid w:val="0"/>
              <w:rPr>
                <w:sz w:val="24"/>
                <w:szCs w:val="24"/>
              </w:rPr>
            </w:pPr>
            <w:r w:rsidRPr="008A44E9">
              <w:rPr>
                <w:sz w:val="24"/>
                <w:szCs w:val="24"/>
              </w:rPr>
              <w:t>1</w:t>
            </w:r>
            <w:r w:rsidR="000573BC" w:rsidRPr="008A44E9">
              <w:rPr>
                <w:sz w:val="24"/>
                <w:szCs w:val="24"/>
              </w:rPr>
              <w:t>5</w:t>
            </w:r>
          </w:p>
        </w:tc>
        <w:tc>
          <w:tcPr>
            <w:tcW w:w="2835" w:type="dxa"/>
            <w:tcBorders>
              <w:left w:val="single" w:sz="4" w:space="0" w:color="000000"/>
              <w:bottom w:val="single" w:sz="4" w:space="0" w:color="000000"/>
              <w:right w:val="single" w:sz="4" w:space="0" w:color="000000"/>
            </w:tcBorders>
          </w:tcPr>
          <w:p w:rsidR="00232020" w:rsidRPr="008A44E9" w:rsidRDefault="00232020" w:rsidP="000573BC">
            <w:pPr>
              <w:snapToGrid w:val="0"/>
              <w:rPr>
                <w:sz w:val="24"/>
                <w:szCs w:val="24"/>
              </w:rPr>
            </w:pPr>
            <w:r w:rsidRPr="008A44E9">
              <w:rPr>
                <w:sz w:val="24"/>
                <w:szCs w:val="24"/>
              </w:rPr>
              <w:t>1</w:t>
            </w:r>
            <w:r w:rsidR="000573BC" w:rsidRPr="008A44E9">
              <w:rPr>
                <w:sz w:val="24"/>
                <w:szCs w:val="24"/>
              </w:rPr>
              <w:t>17</w:t>
            </w:r>
          </w:p>
        </w:tc>
      </w:tr>
      <w:tr w:rsidR="00232020" w:rsidRPr="008A44E9" w:rsidTr="007407C3">
        <w:trPr>
          <w:trHeight w:val="412"/>
        </w:trPr>
        <w:tc>
          <w:tcPr>
            <w:tcW w:w="766" w:type="dxa"/>
            <w:tcBorders>
              <w:left w:val="single" w:sz="4" w:space="0" w:color="000000"/>
              <w:bottom w:val="single" w:sz="4" w:space="0" w:color="000000"/>
            </w:tcBorders>
            <w:vAlign w:val="center"/>
          </w:tcPr>
          <w:p w:rsidR="00232020" w:rsidRPr="008A44E9" w:rsidRDefault="00CB6D98" w:rsidP="007407C3">
            <w:pPr>
              <w:snapToGrid w:val="0"/>
              <w:jc w:val="center"/>
              <w:rPr>
                <w:sz w:val="24"/>
                <w:szCs w:val="24"/>
              </w:rPr>
            </w:pPr>
            <w:r w:rsidRPr="008A44E9">
              <w:rPr>
                <w:sz w:val="24"/>
                <w:szCs w:val="24"/>
              </w:rPr>
              <w:t>60</w:t>
            </w:r>
          </w:p>
        </w:tc>
        <w:tc>
          <w:tcPr>
            <w:tcW w:w="3487" w:type="dxa"/>
            <w:tcBorders>
              <w:left w:val="single" w:sz="4" w:space="0" w:color="000000"/>
              <w:bottom w:val="single" w:sz="4" w:space="0" w:color="000000"/>
            </w:tcBorders>
          </w:tcPr>
          <w:p w:rsidR="00232020" w:rsidRPr="008A44E9" w:rsidRDefault="00232020" w:rsidP="007407C3">
            <w:pPr>
              <w:rPr>
                <w:sz w:val="24"/>
                <w:szCs w:val="24"/>
              </w:rPr>
            </w:pPr>
            <w:r w:rsidRPr="008A44E9">
              <w:rPr>
                <w:sz w:val="24"/>
                <w:szCs w:val="24"/>
              </w:rPr>
              <w:t>деревня Старые Дубровки</w:t>
            </w:r>
          </w:p>
        </w:tc>
        <w:tc>
          <w:tcPr>
            <w:tcW w:w="1860" w:type="dxa"/>
            <w:tcBorders>
              <w:left w:val="single" w:sz="4" w:space="0" w:color="000000"/>
              <w:bottom w:val="single" w:sz="4" w:space="0" w:color="000000"/>
            </w:tcBorders>
          </w:tcPr>
          <w:p w:rsidR="00232020" w:rsidRPr="008A44E9" w:rsidRDefault="00232020" w:rsidP="007407C3">
            <w:pPr>
              <w:rPr>
                <w:sz w:val="24"/>
                <w:szCs w:val="24"/>
              </w:rPr>
            </w:pPr>
            <w:r w:rsidRPr="008A44E9">
              <w:rPr>
                <w:sz w:val="24"/>
                <w:szCs w:val="24"/>
              </w:rPr>
              <w:t>70</w:t>
            </w:r>
          </w:p>
        </w:tc>
        <w:tc>
          <w:tcPr>
            <w:tcW w:w="1400" w:type="dxa"/>
            <w:tcBorders>
              <w:left w:val="single" w:sz="4" w:space="0" w:color="000000"/>
              <w:bottom w:val="single" w:sz="4" w:space="0" w:color="000000"/>
              <w:right w:val="single" w:sz="4" w:space="0" w:color="000000"/>
            </w:tcBorders>
          </w:tcPr>
          <w:p w:rsidR="00232020" w:rsidRPr="008A44E9" w:rsidRDefault="00232020" w:rsidP="007407C3">
            <w:pPr>
              <w:keepNext/>
              <w:snapToGrid w:val="0"/>
              <w:outlineLvl w:val="0"/>
              <w:rPr>
                <w:sz w:val="24"/>
                <w:szCs w:val="24"/>
              </w:rPr>
            </w:pPr>
            <w:r w:rsidRPr="008A44E9">
              <w:rPr>
                <w:sz w:val="24"/>
                <w:szCs w:val="24"/>
              </w:rPr>
              <w:t>53</w:t>
            </w:r>
          </w:p>
        </w:tc>
        <w:tc>
          <w:tcPr>
            <w:tcW w:w="2126" w:type="dxa"/>
            <w:tcBorders>
              <w:left w:val="single" w:sz="4" w:space="0" w:color="000000"/>
              <w:bottom w:val="single" w:sz="4" w:space="0" w:color="000000"/>
            </w:tcBorders>
          </w:tcPr>
          <w:p w:rsidR="00232020" w:rsidRPr="008A44E9" w:rsidRDefault="00232020" w:rsidP="007407C3">
            <w:pPr>
              <w:keepNext/>
              <w:snapToGrid w:val="0"/>
              <w:outlineLvl w:val="0"/>
              <w:rPr>
                <w:sz w:val="24"/>
                <w:szCs w:val="24"/>
              </w:rPr>
            </w:pPr>
          </w:p>
        </w:tc>
        <w:tc>
          <w:tcPr>
            <w:tcW w:w="2552" w:type="dxa"/>
            <w:tcBorders>
              <w:left w:val="single" w:sz="4" w:space="0" w:color="000000"/>
              <w:bottom w:val="single" w:sz="4" w:space="0" w:color="000000"/>
            </w:tcBorders>
          </w:tcPr>
          <w:p w:rsidR="00232020" w:rsidRPr="008A44E9" w:rsidRDefault="00232020" w:rsidP="000573BC">
            <w:pPr>
              <w:snapToGrid w:val="0"/>
              <w:rPr>
                <w:sz w:val="24"/>
                <w:szCs w:val="24"/>
              </w:rPr>
            </w:pPr>
            <w:r w:rsidRPr="008A44E9">
              <w:rPr>
                <w:sz w:val="24"/>
                <w:szCs w:val="24"/>
              </w:rPr>
              <w:t>1</w:t>
            </w:r>
            <w:r w:rsidR="000573BC" w:rsidRPr="008A44E9">
              <w:rPr>
                <w:sz w:val="24"/>
                <w:szCs w:val="24"/>
              </w:rPr>
              <w:t>4</w:t>
            </w:r>
          </w:p>
        </w:tc>
        <w:tc>
          <w:tcPr>
            <w:tcW w:w="2835" w:type="dxa"/>
            <w:tcBorders>
              <w:left w:val="single" w:sz="4" w:space="0" w:color="000000"/>
              <w:bottom w:val="single" w:sz="4" w:space="0" w:color="000000"/>
              <w:right w:val="single" w:sz="4" w:space="0" w:color="000000"/>
            </w:tcBorders>
          </w:tcPr>
          <w:p w:rsidR="00232020" w:rsidRPr="008A44E9" w:rsidRDefault="00232020" w:rsidP="000573BC">
            <w:pPr>
              <w:snapToGrid w:val="0"/>
              <w:rPr>
                <w:sz w:val="24"/>
                <w:szCs w:val="24"/>
              </w:rPr>
            </w:pPr>
            <w:r w:rsidRPr="008A44E9">
              <w:rPr>
                <w:sz w:val="24"/>
                <w:szCs w:val="24"/>
              </w:rPr>
              <w:t>1</w:t>
            </w:r>
            <w:r w:rsidR="000573BC" w:rsidRPr="008A44E9">
              <w:rPr>
                <w:sz w:val="24"/>
                <w:szCs w:val="24"/>
              </w:rPr>
              <w:t>15</w:t>
            </w:r>
          </w:p>
        </w:tc>
      </w:tr>
      <w:tr w:rsidR="00232020" w:rsidRPr="008A44E9" w:rsidTr="007407C3">
        <w:trPr>
          <w:trHeight w:val="412"/>
        </w:trPr>
        <w:tc>
          <w:tcPr>
            <w:tcW w:w="766" w:type="dxa"/>
            <w:tcBorders>
              <w:left w:val="single" w:sz="4" w:space="0" w:color="000000"/>
              <w:bottom w:val="single" w:sz="4" w:space="0" w:color="000000"/>
            </w:tcBorders>
            <w:vAlign w:val="center"/>
          </w:tcPr>
          <w:p w:rsidR="00232020" w:rsidRPr="008A44E9" w:rsidRDefault="00232020" w:rsidP="00CB6D98">
            <w:pPr>
              <w:snapToGrid w:val="0"/>
              <w:jc w:val="center"/>
              <w:rPr>
                <w:sz w:val="24"/>
                <w:szCs w:val="24"/>
              </w:rPr>
            </w:pPr>
            <w:r w:rsidRPr="008A44E9">
              <w:rPr>
                <w:sz w:val="24"/>
                <w:szCs w:val="24"/>
              </w:rPr>
              <w:t>1</w:t>
            </w:r>
            <w:r w:rsidR="00CB6D98" w:rsidRPr="008A44E9">
              <w:rPr>
                <w:sz w:val="24"/>
                <w:szCs w:val="24"/>
              </w:rPr>
              <w:t>2</w:t>
            </w:r>
          </w:p>
        </w:tc>
        <w:tc>
          <w:tcPr>
            <w:tcW w:w="3487" w:type="dxa"/>
            <w:tcBorders>
              <w:left w:val="single" w:sz="4" w:space="0" w:color="000000"/>
              <w:bottom w:val="single" w:sz="4" w:space="0" w:color="000000"/>
            </w:tcBorders>
          </w:tcPr>
          <w:p w:rsidR="00232020" w:rsidRPr="008A44E9" w:rsidRDefault="00232020" w:rsidP="007407C3">
            <w:pPr>
              <w:rPr>
                <w:sz w:val="24"/>
                <w:szCs w:val="24"/>
              </w:rPr>
            </w:pPr>
            <w:r w:rsidRPr="008A44E9">
              <w:rPr>
                <w:sz w:val="24"/>
                <w:szCs w:val="24"/>
              </w:rPr>
              <w:t>Мордовско-Коломасовское сельское поселение</w:t>
            </w:r>
          </w:p>
        </w:tc>
        <w:tc>
          <w:tcPr>
            <w:tcW w:w="1860" w:type="dxa"/>
            <w:tcBorders>
              <w:left w:val="single" w:sz="4" w:space="0" w:color="000000"/>
              <w:bottom w:val="single" w:sz="4" w:space="0" w:color="000000"/>
            </w:tcBorders>
          </w:tcPr>
          <w:p w:rsidR="00232020" w:rsidRPr="008A44E9" w:rsidRDefault="00232020" w:rsidP="007407C3">
            <w:pPr>
              <w:rPr>
                <w:sz w:val="24"/>
                <w:szCs w:val="24"/>
              </w:rPr>
            </w:pPr>
            <w:r w:rsidRPr="008A44E9">
              <w:rPr>
                <w:sz w:val="24"/>
                <w:szCs w:val="24"/>
              </w:rPr>
              <w:t>413</w:t>
            </w:r>
          </w:p>
        </w:tc>
        <w:tc>
          <w:tcPr>
            <w:tcW w:w="1400" w:type="dxa"/>
            <w:tcBorders>
              <w:left w:val="single" w:sz="4" w:space="0" w:color="000000"/>
              <w:bottom w:val="single" w:sz="4" w:space="0" w:color="000000"/>
              <w:right w:val="single" w:sz="4" w:space="0" w:color="000000"/>
            </w:tcBorders>
          </w:tcPr>
          <w:p w:rsidR="00232020" w:rsidRPr="008A44E9" w:rsidRDefault="00232020" w:rsidP="007407C3">
            <w:pPr>
              <w:keepNext/>
              <w:snapToGrid w:val="0"/>
              <w:outlineLvl w:val="0"/>
              <w:rPr>
                <w:sz w:val="24"/>
                <w:szCs w:val="24"/>
              </w:rPr>
            </w:pPr>
            <w:r w:rsidRPr="008A44E9">
              <w:rPr>
                <w:sz w:val="24"/>
                <w:szCs w:val="24"/>
              </w:rPr>
              <w:t>293</w:t>
            </w:r>
          </w:p>
        </w:tc>
        <w:tc>
          <w:tcPr>
            <w:tcW w:w="2126" w:type="dxa"/>
            <w:tcBorders>
              <w:left w:val="single" w:sz="4" w:space="0" w:color="000000"/>
              <w:bottom w:val="single" w:sz="4" w:space="0" w:color="000000"/>
            </w:tcBorders>
          </w:tcPr>
          <w:p w:rsidR="00232020" w:rsidRPr="008A44E9" w:rsidRDefault="00232020" w:rsidP="007407C3">
            <w:pPr>
              <w:keepNext/>
              <w:snapToGrid w:val="0"/>
              <w:outlineLvl w:val="0"/>
              <w:rPr>
                <w:sz w:val="24"/>
                <w:szCs w:val="24"/>
              </w:rPr>
            </w:pPr>
          </w:p>
        </w:tc>
        <w:tc>
          <w:tcPr>
            <w:tcW w:w="2552" w:type="dxa"/>
            <w:tcBorders>
              <w:left w:val="single" w:sz="4" w:space="0" w:color="000000"/>
              <w:bottom w:val="single" w:sz="4" w:space="0" w:color="000000"/>
            </w:tcBorders>
          </w:tcPr>
          <w:p w:rsidR="00232020" w:rsidRPr="008A44E9" w:rsidRDefault="00232020" w:rsidP="007407C3">
            <w:pPr>
              <w:snapToGrid w:val="0"/>
              <w:rPr>
                <w:sz w:val="24"/>
                <w:szCs w:val="24"/>
              </w:rPr>
            </w:pPr>
            <w:r w:rsidRPr="008A44E9">
              <w:rPr>
                <w:sz w:val="24"/>
                <w:szCs w:val="24"/>
              </w:rPr>
              <w:t>25</w:t>
            </w:r>
          </w:p>
        </w:tc>
        <w:tc>
          <w:tcPr>
            <w:tcW w:w="2835" w:type="dxa"/>
            <w:tcBorders>
              <w:left w:val="single" w:sz="4" w:space="0" w:color="000000"/>
              <w:bottom w:val="single" w:sz="4" w:space="0" w:color="000000"/>
              <w:right w:val="single" w:sz="4" w:space="0" w:color="000000"/>
            </w:tcBorders>
          </w:tcPr>
          <w:p w:rsidR="00232020" w:rsidRPr="008A44E9" w:rsidRDefault="00232020" w:rsidP="000573BC">
            <w:pPr>
              <w:snapToGrid w:val="0"/>
              <w:rPr>
                <w:sz w:val="24"/>
                <w:szCs w:val="24"/>
              </w:rPr>
            </w:pPr>
            <w:r w:rsidRPr="008A44E9">
              <w:rPr>
                <w:sz w:val="24"/>
                <w:szCs w:val="24"/>
              </w:rPr>
              <w:t>8</w:t>
            </w:r>
            <w:r w:rsidR="000573BC" w:rsidRPr="008A44E9">
              <w:rPr>
                <w:sz w:val="24"/>
                <w:szCs w:val="24"/>
              </w:rPr>
              <w:t>8</w:t>
            </w:r>
          </w:p>
        </w:tc>
      </w:tr>
      <w:tr w:rsidR="00232020" w:rsidRPr="008A44E9" w:rsidTr="007407C3">
        <w:trPr>
          <w:trHeight w:val="412"/>
        </w:trPr>
        <w:tc>
          <w:tcPr>
            <w:tcW w:w="766" w:type="dxa"/>
            <w:tcBorders>
              <w:left w:val="single" w:sz="4" w:space="0" w:color="000000"/>
              <w:bottom w:val="single" w:sz="4" w:space="0" w:color="000000"/>
            </w:tcBorders>
            <w:vAlign w:val="center"/>
          </w:tcPr>
          <w:p w:rsidR="00232020" w:rsidRPr="008A44E9" w:rsidRDefault="00CB6D98" w:rsidP="007407C3">
            <w:pPr>
              <w:snapToGrid w:val="0"/>
              <w:jc w:val="center"/>
              <w:rPr>
                <w:sz w:val="24"/>
                <w:szCs w:val="24"/>
              </w:rPr>
            </w:pPr>
            <w:r w:rsidRPr="008A44E9">
              <w:rPr>
                <w:sz w:val="24"/>
                <w:szCs w:val="24"/>
              </w:rPr>
              <w:t>61</w:t>
            </w:r>
          </w:p>
        </w:tc>
        <w:tc>
          <w:tcPr>
            <w:tcW w:w="3487" w:type="dxa"/>
            <w:tcBorders>
              <w:left w:val="single" w:sz="4" w:space="0" w:color="000000"/>
              <w:bottom w:val="single" w:sz="4" w:space="0" w:color="000000"/>
            </w:tcBorders>
          </w:tcPr>
          <w:p w:rsidR="00232020" w:rsidRPr="008A44E9" w:rsidRDefault="00232020" w:rsidP="007407C3">
            <w:pPr>
              <w:rPr>
                <w:sz w:val="24"/>
                <w:szCs w:val="24"/>
              </w:rPr>
            </w:pPr>
            <w:r w:rsidRPr="008A44E9">
              <w:rPr>
                <w:sz w:val="24"/>
                <w:szCs w:val="24"/>
              </w:rPr>
              <w:t>село Мордовское Коломасово</w:t>
            </w:r>
          </w:p>
        </w:tc>
        <w:tc>
          <w:tcPr>
            <w:tcW w:w="1860" w:type="dxa"/>
            <w:tcBorders>
              <w:left w:val="single" w:sz="4" w:space="0" w:color="000000"/>
              <w:bottom w:val="single" w:sz="4" w:space="0" w:color="000000"/>
            </w:tcBorders>
          </w:tcPr>
          <w:p w:rsidR="00232020" w:rsidRPr="008A44E9" w:rsidRDefault="00232020" w:rsidP="007407C3">
            <w:pPr>
              <w:rPr>
                <w:sz w:val="24"/>
                <w:szCs w:val="24"/>
              </w:rPr>
            </w:pPr>
            <w:r w:rsidRPr="008A44E9">
              <w:rPr>
                <w:sz w:val="24"/>
                <w:szCs w:val="24"/>
              </w:rPr>
              <w:t>401</w:t>
            </w:r>
          </w:p>
        </w:tc>
        <w:tc>
          <w:tcPr>
            <w:tcW w:w="1400" w:type="dxa"/>
            <w:tcBorders>
              <w:left w:val="single" w:sz="4" w:space="0" w:color="000000"/>
              <w:bottom w:val="single" w:sz="4" w:space="0" w:color="000000"/>
              <w:right w:val="single" w:sz="4" w:space="0" w:color="000000"/>
            </w:tcBorders>
          </w:tcPr>
          <w:p w:rsidR="00232020" w:rsidRPr="008A44E9" w:rsidRDefault="00232020" w:rsidP="007407C3">
            <w:pPr>
              <w:keepNext/>
              <w:snapToGrid w:val="0"/>
              <w:outlineLvl w:val="0"/>
              <w:rPr>
                <w:sz w:val="24"/>
                <w:szCs w:val="24"/>
              </w:rPr>
            </w:pPr>
            <w:r w:rsidRPr="008A44E9">
              <w:rPr>
                <w:sz w:val="24"/>
                <w:szCs w:val="24"/>
              </w:rPr>
              <w:t>287</w:t>
            </w:r>
          </w:p>
        </w:tc>
        <w:tc>
          <w:tcPr>
            <w:tcW w:w="2126" w:type="dxa"/>
            <w:tcBorders>
              <w:left w:val="single" w:sz="4" w:space="0" w:color="000000"/>
              <w:bottom w:val="single" w:sz="4" w:space="0" w:color="000000"/>
            </w:tcBorders>
          </w:tcPr>
          <w:p w:rsidR="00232020" w:rsidRPr="008A44E9" w:rsidRDefault="00232020" w:rsidP="007407C3">
            <w:pPr>
              <w:keepNext/>
              <w:snapToGrid w:val="0"/>
              <w:outlineLvl w:val="0"/>
              <w:rPr>
                <w:sz w:val="24"/>
                <w:szCs w:val="24"/>
              </w:rPr>
            </w:pPr>
          </w:p>
        </w:tc>
        <w:tc>
          <w:tcPr>
            <w:tcW w:w="2552" w:type="dxa"/>
            <w:tcBorders>
              <w:left w:val="single" w:sz="4" w:space="0" w:color="000000"/>
              <w:bottom w:val="single" w:sz="4" w:space="0" w:color="000000"/>
            </w:tcBorders>
          </w:tcPr>
          <w:p w:rsidR="00232020" w:rsidRPr="008A44E9" w:rsidRDefault="00232020" w:rsidP="007407C3">
            <w:pPr>
              <w:snapToGrid w:val="0"/>
              <w:rPr>
                <w:sz w:val="24"/>
                <w:szCs w:val="24"/>
              </w:rPr>
            </w:pPr>
            <w:r w:rsidRPr="008A44E9">
              <w:rPr>
                <w:sz w:val="24"/>
                <w:szCs w:val="24"/>
              </w:rPr>
              <w:t>25</w:t>
            </w:r>
          </w:p>
        </w:tc>
        <w:tc>
          <w:tcPr>
            <w:tcW w:w="2835" w:type="dxa"/>
            <w:tcBorders>
              <w:left w:val="single" w:sz="4" w:space="0" w:color="000000"/>
              <w:bottom w:val="single" w:sz="4" w:space="0" w:color="000000"/>
              <w:right w:val="single" w:sz="4" w:space="0" w:color="000000"/>
            </w:tcBorders>
          </w:tcPr>
          <w:p w:rsidR="00232020" w:rsidRPr="008A44E9" w:rsidRDefault="00232020" w:rsidP="000573BC">
            <w:pPr>
              <w:snapToGrid w:val="0"/>
              <w:rPr>
                <w:sz w:val="24"/>
                <w:szCs w:val="24"/>
              </w:rPr>
            </w:pPr>
            <w:r w:rsidRPr="008A44E9">
              <w:rPr>
                <w:sz w:val="24"/>
                <w:szCs w:val="24"/>
              </w:rPr>
              <w:t>8</w:t>
            </w:r>
            <w:r w:rsidR="000573BC" w:rsidRPr="008A44E9">
              <w:rPr>
                <w:sz w:val="24"/>
                <w:szCs w:val="24"/>
              </w:rPr>
              <w:t>8</w:t>
            </w:r>
          </w:p>
        </w:tc>
      </w:tr>
      <w:tr w:rsidR="00232020" w:rsidRPr="008A44E9" w:rsidTr="007407C3">
        <w:trPr>
          <w:trHeight w:val="412"/>
        </w:trPr>
        <w:tc>
          <w:tcPr>
            <w:tcW w:w="766" w:type="dxa"/>
            <w:tcBorders>
              <w:left w:val="single" w:sz="4" w:space="0" w:color="000000"/>
              <w:bottom w:val="single" w:sz="4" w:space="0" w:color="000000"/>
            </w:tcBorders>
            <w:vAlign w:val="center"/>
          </w:tcPr>
          <w:p w:rsidR="00232020" w:rsidRPr="008A44E9" w:rsidRDefault="00CB6D98" w:rsidP="007407C3">
            <w:pPr>
              <w:snapToGrid w:val="0"/>
              <w:jc w:val="center"/>
              <w:rPr>
                <w:sz w:val="24"/>
                <w:szCs w:val="24"/>
              </w:rPr>
            </w:pPr>
            <w:r w:rsidRPr="008A44E9">
              <w:rPr>
                <w:sz w:val="24"/>
                <w:szCs w:val="24"/>
              </w:rPr>
              <w:t>62</w:t>
            </w:r>
          </w:p>
        </w:tc>
        <w:tc>
          <w:tcPr>
            <w:tcW w:w="3487" w:type="dxa"/>
            <w:tcBorders>
              <w:left w:val="single" w:sz="4" w:space="0" w:color="000000"/>
              <w:bottom w:val="single" w:sz="4" w:space="0" w:color="000000"/>
            </w:tcBorders>
          </w:tcPr>
          <w:p w:rsidR="00232020" w:rsidRPr="008A44E9" w:rsidRDefault="00232020" w:rsidP="007407C3">
            <w:pPr>
              <w:rPr>
                <w:sz w:val="24"/>
                <w:szCs w:val="24"/>
              </w:rPr>
            </w:pPr>
            <w:r w:rsidRPr="008A44E9">
              <w:rPr>
                <w:sz w:val="24"/>
                <w:szCs w:val="24"/>
              </w:rPr>
              <w:t>село Русское Коломасово</w:t>
            </w:r>
          </w:p>
        </w:tc>
        <w:tc>
          <w:tcPr>
            <w:tcW w:w="1860" w:type="dxa"/>
            <w:tcBorders>
              <w:left w:val="single" w:sz="4" w:space="0" w:color="000000"/>
              <w:bottom w:val="single" w:sz="4" w:space="0" w:color="000000"/>
            </w:tcBorders>
          </w:tcPr>
          <w:p w:rsidR="00232020" w:rsidRPr="008A44E9" w:rsidRDefault="00232020" w:rsidP="007407C3">
            <w:pPr>
              <w:rPr>
                <w:sz w:val="24"/>
                <w:szCs w:val="24"/>
              </w:rPr>
            </w:pPr>
            <w:r w:rsidRPr="008A44E9">
              <w:rPr>
                <w:sz w:val="24"/>
                <w:szCs w:val="24"/>
              </w:rPr>
              <w:t>12</w:t>
            </w:r>
          </w:p>
        </w:tc>
        <w:tc>
          <w:tcPr>
            <w:tcW w:w="1400" w:type="dxa"/>
            <w:tcBorders>
              <w:left w:val="single" w:sz="4" w:space="0" w:color="000000"/>
              <w:bottom w:val="single" w:sz="4" w:space="0" w:color="000000"/>
              <w:right w:val="single" w:sz="4" w:space="0" w:color="000000"/>
            </w:tcBorders>
          </w:tcPr>
          <w:p w:rsidR="00232020" w:rsidRPr="008A44E9" w:rsidRDefault="00232020" w:rsidP="007407C3">
            <w:pPr>
              <w:keepNext/>
              <w:snapToGrid w:val="0"/>
              <w:outlineLvl w:val="0"/>
              <w:rPr>
                <w:sz w:val="24"/>
                <w:szCs w:val="24"/>
              </w:rPr>
            </w:pPr>
            <w:r w:rsidRPr="008A44E9">
              <w:rPr>
                <w:sz w:val="24"/>
                <w:szCs w:val="24"/>
              </w:rPr>
              <w:t>6</w:t>
            </w:r>
          </w:p>
        </w:tc>
        <w:tc>
          <w:tcPr>
            <w:tcW w:w="2126" w:type="dxa"/>
            <w:tcBorders>
              <w:left w:val="single" w:sz="4" w:space="0" w:color="000000"/>
              <w:bottom w:val="single" w:sz="4" w:space="0" w:color="000000"/>
            </w:tcBorders>
          </w:tcPr>
          <w:p w:rsidR="00232020" w:rsidRPr="008A44E9" w:rsidRDefault="00232020" w:rsidP="007407C3">
            <w:pPr>
              <w:keepNext/>
              <w:snapToGrid w:val="0"/>
              <w:outlineLvl w:val="0"/>
              <w:rPr>
                <w:sz w:val="24"/>
                <w:szCs w:val="24"/>
              </w:rPr>
            </w:pPr>
          </w:p>
        </w:tc>
        <w:tc>
          <w:tcPr>
            <w:tcW w:w="2552" w:type="dxa"/>
            <w:tcBorders>
              <w:left w:val="single" w:sz="4" w:space="0" w:color="000000"/>
              <w:bottom w:val="single" w:sz="4" w:space="0" w:color="000000"/>
            </w:tcBorders>
          </w:tcPr>
          <w:p w:rsidR="00232020" w:rsidRPr="008A44E9" w:rsidRDefault="00232020" w:rsidP="000573BC">
            <w:pPr>
              <w:snapToGrid w:val="0"/>
              <w:rPr>
                <w:sz w:val="24"/>
                <w:szCs w:val="24"/>
              </w:rPr>
            </w:pPr>
            <w:r w:rsidRPr="008A44E9">
              <w:rPr>
                <w:sz w:val="24"/>
                <w:szCs w:val="24"/>
              </w:rPr>
              <w:t>2</w:t>
            </w:r>
            <w:r w:rsidR="000573BC" w:rsidRPr="008A44E9">
              <w:rPr>
                <w:sz w:val="24"/>
                <w:szCs w:val="24"/>
              </w:rPr>
              <w:t>0</w:t>
            </w:r>
          </w:p>
        </w:tc>
        <w:tc>
          <w:tcPr>
            <w:tcW w:w="2835" w:type="dxa"/>
            <w:tcBorders>
              <w:left w:val="single" w:sz="4" w:space="0" w:color="000000"/>
              <w:bottom w:val="single" w:sz="4" w:space="0" w:color="000000"/>
              <w:right w:val="single" w:sz="4" w:space="0" w:color="000000"/>
            </w:tcBorders>
          </w:tcPr>
          <w:p w:rsidR="00232020" w:rsidRPr="008A44E9" w:rsidRDefault="00232020" w:rsidP="000573BC">
            <w:pPr>
              <w:snapToGrid w:val="0"/>
              <w:rPr>
                <w:sz w:val="24"/>
                <w:szCs w:val="24"/>
              </w:rPr>
            </w:pPr>
            <w:r w:rsidRPr="008A44E9">
              <w:rPr>
                <w:sz w:val="24"/>
                <w:szCs w:val="24"/>
              </w:rPr>
              <w:t>8</w:t>
            </w:r>
            <w:r w:rsidR="000573BC" w:rsidRPr="008A44E9">
              <w:rPr>
                <w:sz w:val="24"/>
                <w:szCs w:val="24"/>
              </w:rPr>
              <w:t>4</w:t>
            </w:r>
          </w:p>
        </w:tc>
      </w:tr>
      <w:tr w:rsidR="00232020" w:rsidRPr="008A44E9" w:rsidTr="007407C3">
        <w:trPr>
          <w:trHeight w:val="412"/>
        </w:trPr>
        <w:tc>
          <w:tcPr>
            <w:tcW w:w="766" w:type="dxa"/>
            <w:tcBorders>
              <w:left w:val="single" w:sz="4" w:space="0" w:color="000000"/>
              <w:bottom w:val="single" w:sz="4" w:space="0" w:color="000000"/>
            </w:tcBorders>
            <w:vAlign w:val="center"/>
          </w:tcPr>
          <w:p w:rsidR="00232020" w:rsidRPr="008A44E9" w:rsidRDefault="00232020" w:rsidP="00CB6D98">
            <w:pPr>
              <w:snapToGrid w:val="0"/>
              <w:jc w:val="center"/>
              <w:rPr>
                <w:sz w:val="24"/>
                <w:szCs w:val="24"/>
              </w:rPr>
            </w:pPr>
            <w:r w:rsidRPr="008A44E9">
              <w:rPr>
                <w:sz w:val="24"/>
                <w:szCs w:val="24"/>
              </w:rPr>
              <w:t>1</w:t>
            </w:r>
            <w:r w:rsidR="00CB6D98" w:rsidRPr="008A44E9">
              <w:rPr>
                <w:sz w:val="24"/>
                <w:szCs w:val="24"/>
              </w:rPr>
              <w:t>3</w:t>
            </w:r>
          </w:p>
        </w:tc>
        <w:tc>
          <w:tcPr>
            <w:tcW w:w="3487" w:type="dxa"/>
            <w:tcBorders>
              <w:left w:val="single" w:sz="4" w:space="0" w:color="000000"/>
              <w:bottom w:val="single" w:sz="4" w:space="0" w:color="000000"/>
            </w:tcBorders>
          </w:tcPr>
          <w:p w:rsidR="00232020" w:rsidRPr="008A44E9" w:rsidRDefault="00232020" w:rsidP="007407C3">
            <w:pPr>
              <w:rPr>
                <w:sz w:val="24"/>
                <w:szCs w:val="24"/>
              </w:rPr>
            </w:pPr>
            <w:r w:rsidRPr="008A44E9">
              <w:rPr>
                <w:sz w:val="24"/>
                <w:szCs w:val="24"/>
              </w:rPr>
              <w:t>Новомамангинское сельское поселение</w:t>
            </w:r>
          </w:p>
        </w:tc>
        <w:tc>
          <w:tcPr>
            <w:tcW w:w="1860" w:type="dxa"/>
            <w:tcBorders>
              <w:left w:val="single" w:sz="4" w:space="0" w:color="000000"/>
              <w:bottom w:val="single" w:sz="4" w:space="0" w:color="000000"/>
            </w:tcBorders>
          </w:tcPr>
          <w:p w:rsidR="00232020" w:rsidRPr="008A44E9" w:rsidRDefault="00232020" w:rsidP="007407C3">
            <w:pPr>
              <w:rPr>
                <w:sz w:val="24"/>
                <w:szCs w:val="24"/>
              </w:rPr>
            </w:pPr>
            <w:r w:rsidRPr="008A44E9">
              <w:rPr>
                <w:sz w:val="24"/>
                <w:szCs w:val="24"/>
              </w:rPr>
              <w:t>155</w:t>
            </w:r>
          </w:p>
        </w:tc>
        <w:tc>
          <w:tcPr>
            <w:tcW w:w="1400" w:type="dxa"/>
            <w:tcBorders>
              <w:left w:val="single" w:sz="4" w:space="0" w:color="000000"/>
              <w:bottom w:val="single" w:sz="4" w:space="0" w:color="000000"/>
              <w:right w:val="single" w:sz="4" w:space="0" w:color="000000"/>
            </w:tcBorders>
          </w:tcPr>
          <w:p w:rsidR="00232020" w:rsidRPr="008A44E9" w:rsidRDefault="00232020" w:rsidP="007407C3">
            <w:pPr>
              <w:keepNext/>
              <w:snapToGrid w:val="0"/>
              <w:outlineLvl w:val="0"/>
              <w:rPr>
                <w:sz w:val="24"/>
                <w:szCs w:val="24"/>
              </w:rPr>
            </w:pPr>
            <w:r w:rsidRPr="008A44E9">
              <w:rPr>
                <w:sz w:val="24"/>
                <w:szCs w:val="24"/>
              </w:rPr>
              <w:t>129</w:t>
            </w:r>
          </w:p>
        </w:tc>
        <w:tc>
          <w:tcPr>
            <w:tcW w:w="2126" w:type="dxa"/>
            <w:tcBorders>
              <w:left w:val="single" w:sz="4" w:space="0" w:color="000000"/>
              <w:bottom w:val="single" w:sz="4" w:space="0" w:color="000000"/>
            </w:tcBorders>
          </w:tcPr>
          <w:p w:rsidR="00232020" w:rsidRPr="008A44E9" w:rsidRDefault="00232020" w:rsidP="007407C3">
            <w:pPr>
              <w:keepNext/>
              <w:snapToGrid w:val="0"/>
              <w:outlineLvl w:val="0"/>
              <w:rPr>
                <w:sz w:val="24"/>
                <w:szCs w:val="24"/>
              </w:rPr>
            </w:pPr>
          </w:p>
        </w:tc>
        <w:tc>
          <w:tcPr>
            <w:tcW w:w="2552" w:type="dxa"/>
            <w:tcBorders>
              <w:left w:val="single" w:sz="4" w:space="0" w:color="000000"/>
              <w:bottom w:val="single" w:sz="4" w:space="0" w:color="000000"/>
            </w:tcBorders>
          </w:tcPr>
          <w:p w:rsidR="00232020" w:rsidRPr="008A44E9" w:rsidRDefault="00232020" w:rsidP="007407C3">
            <w:pPr>
              <w:snapToGrid w:val="0"/>
              <w:rPr>
                <w:sz w:val="24"/>
                <w:szCs w:val="24"/>
              </w:rPr>
            </w:pPr>
            <w:r w:rsidRPr="008A44E9">
              <w:rPr>
                <w:sz w:val="24"/>
                <w:szCs w:val="24"/>
              </w:rPr>
              <w:t>34</w:t>
            </w:r>
          </w:p>
        </w:tc>
        <w:tc>
          <w:tcPr>
            <w:tcW w:w="2835" w:type="dxa"/>
            <w:tcBorders>
              <w:left w:val="single" w:sz="4" w:space="0" w:color="000000"/>
              <w:bottom w:val="single" w:sz="4" w:space="0" w:color="000000"/>
              <w:right w:val="single" w:sz="4" w:space="0" w:color="000000"/>
            </w:tcBorders>
          </w:tcPr>
          <w:p w:rsidR="00232020" w:rsidRPr="008A44E9" w:rsidRDefault="00232020" w:rsidP="000573BC">
            <w:pPr>
              <w:snapToGrid w:val="0"/>
              <w:rPr>
                <w:sz w:val="24"/>
                <w:szCs w:val="24"/>
              </w:rPr>
            </w:pPr>
            <w:r w:rsidRPr="008A44E9">
              <w:rPr>
                <w:sz w:val="24"/>
                <w:szCs w:val="24"/>
              </w:rPr>
              <w:t>1</w:t>
            </w:r>
            <w:r w:rsidR="000573BC" w:rsidRPr="008A44E9">
              <w:rPr>
                <w:sz w:val="24"/>
                <w:szCs w:val="24"/>
              </w:rPr>
              <w:t>2</w:t>
            </w:r>
            <w:r w:rsidRPr="008A44E9">
              <w:rPr>
                <w:sz w:val="24"/>
                <w:szCs w:val="24"/>
              </w:rPr>
              <w:t>5</w:t>
            </w:r>
          </w:p>
        </w:tc>
      </w:tr>
      <w:tr w:rsidR="00232020" w:rsidRPr="008A44E9" w:rsidTr="007407C3">
        <w:trPr>
          <w:trHeight w:val="412"/>
        </w:trPr>
        <w:tc>
          <w:tcPr>
            <w:tcW w:w="766" w:type="dxa"/>
            <w:tcBorders>
              <w:left w:val="single" w:sz="4" w:space="0" w:color="000000"/>
              <w:bottom w:val="single" w:sz="4" w:space="0" w:color="000000"/>
            </w:tcBorders>
            <w:vAlign w:val="center"/>
          </w:tcPr>
          <w:p w:rsidR="00232020" w:rsidRPr="008A44E9" w:rsidRDefault="00CB6D98" w:rsidP="007407C3">
            <w:pPr>
              <w:snapToGrid w:val="0"/>
              <w:jc w:val="center"/>
              <w:rPr>
                <w:sz w:val="24"/>
                <w:szCs w:val="24"/>
              </w:rPr>
            </w:pPr>
            <w:r w:rsidRPr="008A44E9">
              <w:rPr>
                <w:sz w:val="24"/>
                <w:szCs w:val="24"/>
              </w:rPr>
              <w:t>63</w:t>
            </w:r>
          </w:p>
        </w:tc>
        <w:tc>
          <w:tcPr>
            <w:tcW w:w="3487" w:type="dxa"/>
            <w:tcBorders>
              <w:left w:val="single" w:sz="4" w:space="0" w:color="000000"/>
              <w:bottom w:val="single" w:sz="4" w:space="0" w:color="000000"/>
            </w:tcBorders>
          </w:tcPr>
          <w:p w:rsidR="00232020" w:rsidRPr="008A44E9" w:rsidRDefault="00232020" w:rsidP="007407C3">
            <w:pPr>
              <w:rPr>
                <w:sz w:val="24"/>
                <w:szCs w:val="24"/>
              </w:rPr>
            </w:pPr>
            <w:r w:rsidRPr="008A44E9">
              <w:rPr>
                <w:sz w:val="24"/>
                <w:szCs w:val="24"/>
              </w:rPr>
              <w:t>село Новое Мамангино</w:t>
            </w:r>
          </w:p>
        </w:tc>
        <w:tc>
          <w:tcPr>
            <w:tcW w:w="1860" w:type="dxa"/>
            <w:tcBorders>
              <w:left w:val="single" w:sz="4" w:space="0" w:color="000000"/>
              <w:bottom w:val="single" w:sz="4" w:space="0" w:color="000000"/>
            </w:tcBorders>
          </w:tcPr>
          <w:p w:rsidR="00232020" w:rsidRPr="008A44E9" w:rsidRDefault="00232020" w:rsidP="007407C3">
            <w:pPr>
              <w:rPr>
                <w:sz w:val="24"/>
                <w:szCs w:val="24"/>
              </w:rPr>
            </w:pPr>
            <w:r w:rsidRPr="008A44E9">
              <w:rPr>
                <w:sz w:val="24"/>
                <w:szCs w:val="24"/>
              </w:rPr>
              <w:t>154</w:t>
            </w:r>
          </w:p>
        </w:tc>
        <w:tc>
          <w:tcPr>
            <w:tcW w:w="1400" w:type="dxa"/>
            <w:tcBorders>
              <w:left w:val="single" w:sz="4" w:space="0" w:color="000000"/>
              <w:bottom w:val="single" w:sz="4" w:space="0" w:color="000000"/>
              <w:right w:val="single" w:sz="4" w:space="0" w:color="000000"/>
            </w:tcBorders>
          </w:tcPr>
          <w:p w:rsidR="00232020" w:rsidRPr="008A44E9" w:rsidRDefault="00232020" w:rsidP="007407C3">
            <w:pPr>
              <w:keepNext/>
              <w:snapToGrid w:val="0"/>
              <w:outlineLvl w:val="0"/>
              <w:rPr>
                <w:sz w:val="24"/>
                <w:szCs w:val="24"/>
              </w:rPr>
            </w:pPr>
            <w:r w:rsidRPr="008A44E9">
              <w:rPr>
                <w:sz w:val="24"/>
                <w:szCs w:val="24"/>
              </w:rPr>
              <w:t>129</w:t>
            </w:r>
          </w:p>
        </w:tc>
        <w:tc>
          <w:tcPr>
            <w:tcW w:w="2126" w:type="dxa"/>
            <w:tcBorders>
              <w:left w:val="single" w:sz="4" w:space="0" w:color="000000"/>
              <w:bottom w:val="single" w:sz="4" w:space="0" w:color="000000"/>
            </w:tcBorders>
          </w:tcPr>
          <w:p w:rsidR="00232020" w:rsidRPr="008A44E9" w:rsidRDefault="00232020" w:rsidP="007407C3">
            <w:pPr>
              <w:keepNext/>
              <w:snapToGrid w:val="0"/>
              <w:outlineLvl w:val="0"/>
              <w:rPr>
                <w:sz w:val="24"/>
                <w:szCs w:val="24"/>
              </w:rPr>
            </w:pPr>
          </w:p>
        </w:tc>
        <w:tc>
          <w:tcPr>
            <w:tcW w:w="2552" w:type="dxa"/>
            <w:tcBorders>
              <w:left w:val="single" w:sz="4" w:space="0" w:color="000000"/>
              <w:bottom w:val="single" w:sz="4" w:space="0" w:color="000000"/>
            </w:tcBorders>
          </w:tcPr>
          <w:p w:rsidR="00232020" w:rsidRPr="008A44E9" w:rsidRDefault="00232020" w:rsidP="007407C3">
            <w:pPr>
              <w:snapToGrid w:val="0"/>
              <w:rPr>
                <w:sz w:val="24"/>
                <w:szCs w:val="24"/>
              </w:rPr>
            </w:pPr>
            <w:r w:rsidRPr="008A44E9">
              <w:rPr>
                <w:sz w:val="24"/>
                <w:szCs w:val="24"/>
              </w:rPr>
              <w:t>34</w:t>
            </w:r>
          </w:p>
        </w:tc>
        <w:tc>
          <w:tcPr>
            <w:tcW w:w="2835" w:type="dxa"/>
            <w:tcBorders>
              <w:left w:val="single" w:sz="4" w:space="0" w:color="000000"/>
              <w:bottom w:val="single" w:sz="4" w:space="0" w:color="000000"/>
              <w:right w:val="single" w:sz="4" w:space="0" w:color="000000"/>
            </w:tcBorders>
          </w:tcPr>
          <w:p w:rsidR="00232020" w:rsidRPr="008A44E9" w:rsidRDefault="00232020" w:rsidP="000573BC">
            <w:pPr>
              <w:snapToGrid w:val="0"/>
              <w:rPr>
                <w:sz w:val="24"/>
                <w:szCs w:val="24"/>
              </w:rPr>
            </w:pPr>
            <w:r w:rsidRPr="008A44E9">
              <w:rPr>
                <w:sz w:val="24"/>
                <w:szCs w:val="24"/>
              </w:rPr>
              <w:t>1</w:t>
            </w:r>
            <w:r w:rsidR="000573BC" w:rsidRPr="008A44E9">
              <w:rPr>
                <w:sz w:val="24"/>
                <w:szCs w:val="24"/>
              </w:rPr>
              <w:t>2</w:t>
            </w:r>
            <w:r w:rsidRPr="008A44E9">
              <w:rPr>
                <w:sz w:val="24"/>
                <w:szCs w:val="24"/>
              </w:rPr>
              <w:t>5</w:t>
            </w:r>
          </w:p>
        </w:tc>
      </w:tr>
      <w:tr w:rsidR="00232020" w:rsidRPr="008A44E9" w:rsidTr="007407C3">
        <w:trPr>
          <w:trHeight w:val="412"/>
        </w:trPr>
        <w:tc>
          <w:tcPr>
            <w:tcW w:w="766" w:type="dxa"/>
            <w:tcBorders>
              <w:left w:val="single" w:sz="4" w:space="0" w:color="000000"/>
              <w:bottom w:val="single" w:sz="4" w:space="0" w:color="000000"/>
            </w:tcBorders>
            <w:vAlign w:val="center"/>
          </w:tcPr>
          <w:p w:rsidR="00232020" w:rsidRPr="008A44E9" w:rsidRDefault="00CB6D98" w:rsidP="007407C3">
            <w:pPr>
              <w:snapToGrid w:val="0"/>
              <w:jc w:val="center"/>
              <w:rPr>
                <w:sz w:val="24"/>
                <w:szCs w:val="24"/>
              </w:rPr>
            </w:pPr>
            <w:r w:rsidRPr="008A44E9">
              <w:rPr>
                <w:sz w:val="24"/>
                <w:szCs w:val="24"/>
              </w:rPr>
              <w:t>64</w:t>
            </w:r>
          </w:p>
        </w:tc>
        <w:tc>
          <w:tcPr>
            <w:tcW w:w="3487" w:type="dxa"/>
            <w:tcBorders>
              <w:left w:val="single" w:sz="4" w:space="0" w:color="000000"/>
              <w:bottom w:val="single" w:sz="4" w:space="0" w:color="000000"/>
            </w:tcBorders>
          </w:tcPr>
          <w:p w:rsidR="00232020" w:rsidRPr="008A44E9" w:rsidRDefault="00232020" w:rsidP="007407C3">
            <w:pPr>
              <w:rPr>
                <w:sz w:val="24"/>
                <w:szCs w:val="24"/>
              </w:rPr>
            </w:pPr>
            <w:r w:rsidRPr="008A44E9">
              <w:rPr>
                <w:sz w:val="24"/>
                <w:szCs w:val="24"/>
              </w:rPr>
              <w:t>деревня Колычевка</w:t>
            </w:r>
          </w:p>
        </w:tc>
        <w:tc>
          <w:tcPr>
            <w:tcW w:w="1860" w:type="dxa"/>
            <w:tcBorders>
              <w:left w:val="single" w:sz="4" w:space="0" w:color="000000"/>
              <w:bottom w:val="single" w:sz="4" w:space="0" w:color="000000"/>
            </w:tcBorders>
          </w:tcPr>
          <w:p w:rsidR="00232020" w:rsidRPr="008A44E9" w:rsidRDefault="00232020" w:rsidP="007407C3">
            <w:pPr>
              <w:rPr>
                <w:sz w:val="24"/>
                <w:szCs w:val="24"/>
              </w:rPr>
            </w:pPr>
            <w:r w:rsidRPr="008A44E9">
              <w:rPr>
                <w:sz w:val="24"/>
                <w:szCs w:val="24"/>
              </w:rPr>
              <w:t>1</w:t>
            </w:r>
          </w:p>
        </w:tc>
        <w:tc>
          <w:tcPr>
            <w:tcW w:w="1400" w:type="dxa"/>
            <w:tcBorders>
              <w:left w:val="single" w:sz="4" w:space="0" w:color="000000"/>
              <w:bottom w:val="single" w:sz="4" w:space="0" w:color="000000"/>
              <w:right w:val="single" w:sz="4" w:space="0" w:color="000000"/>
            </w:tcBorders>
          </w:tcPr>
          <w:p w:rsidR="00232020" w:rsidRPr="008A44E9" w:rsidRDefault="00232020" w:rsidP="007407C3">
            <w:pPr>
              <w:keepNext/>
              <w:snapToGrid w:val="0"/>
              <w:outlineLvl w:val="0"/>
              <w:rPr>
                <w:sz w:val="24"/>
                <w:szCs w:val="24"/>
              </w:rPr>
            </w:pPr>
            <w:r w:rsidRPr="008A44E9">
              <w:rPr>
                <w:sz w:val="24"/>
                <w:szCs w:val="24"/>
              </w:rPr>
              <w:t>0</w:t>
            </w:r>
          </w:p>
        </w:tc>
        <w:tc>
          <w:tcPr>
            <w:tcW w:w="2126" w:type="dxa"/>
            <w:tcBorders>
              <w:left w:val="single" w:sz="4" w:space="0" w:color="000000"/>
              <w:bottom w:val="single" w:sz="4" w:space="0" w:color="000000"/>
            </w:tcBorders>
          </w:tcPr>
          <w:p w:rsidR="00232020" w:rsidRPr="008A44E9" w:rsidRDefault="00232020" w:rsidP="007407C3">
            <w:pPr>
              <w:keepNext/>
              <w:snapToGrid w:val="0"/>
              <w:outlineLvl w:val="0"/>
              <w:rPr>
                <w:sz w:val="24"/>
                <w:szCs w:val="24"/>
              </w:rPr>
            </w:pPr>
          </w:p>
        </w:tc>
        <w:tc>
          <w:tcPr>
            <w:tcW w:w="2552" w:type="dxa"/>
            <w:tcBorders>
              <w:left w:val="single" w:sz="4" w:space="0" w:color="000000"/>
              <w:bottom w:val="single" w:sz="4" w:space="0" w:color="000000"/>
            </w:tcBorders>
          </w:tcPr>
          <w:p w:rsidR="00232020" w:rsidRPr="008A44E9" w:rsidRDefault="000573BC" w:rsidP="007407C3">
            <w:pPr>
              <w:snapToGrid w:val="0"/>
              <w:rPr>
                <w:sz w:val="24"/>
                <w:szCs w:val="24"/>
              </w:rPr>
            </w:pPr>
            <w:r w:rsidRPr="008A44E9">
              <w:rPr>
                <w:sz w:val="24"/>
                <w:szCs w:val="24"/>
              </w:rPr>
              <w:t>2</w:t>
            </w:r>
            <w:r w:rsidR="00232020" w:rsidRPr="008A44E9">
              <w:rPr>
                <w:sz w:val="24"/>
                <w:szCs w:val="24"/>
              </w:rPr>
              <w:t>8</w:t>
            </w:r>
          </w:p>
        </w:tc>
        <w:tc>
          <w:tcPr>
            <w:tcW w:w="2835" w:type="dxa"/>
            <w:tcBorders>
              <w:left w:val="single" w:sz="4" w:space="0" w:color="000000"/>
              <w:bottom w:val="single" w:sz="4" w:space="0" w:color="000000"/>
              <w:right w:val="single" w:sz="4" w:space="0" w:color="000000"/>
            </w:tcBorders>
          </w:tcPr>
          <w:p w:rsidR="00232020" w:rsidRPr="008A44E9" w:rsidRDefault="00232020" w:rsidP="007407C3">
            <w:pPr>
              <w:snapToGrid w:val="0"/>
              <w:rPr>
                <w:sz w:val="24"/>
                <w:szCs w:val="24"/>
              </w:rPr>
            </w:pPr>
            <w:r w:rsidRPr="008A44E9">
              <w:rPr>
                <w:sz w:val="24"/>
                <w:szCs w:val="24"/>
              </w:rPr>
              <w:t>122</w:t>
            </w:r>
          </w:p>
        </w:tc>
      </w:tr>
      <w:tr w:rsidR="00232020" w:rsidRPr="008A44E9" w:rsidTr="007407C3">
        <w:trPr>
          <w:trHeight w:val="412"/>
        </w:trPr>
        <w:tc>
          <w:tcPr>
            <w:tcW w:w="766" w:type="dxa"/>
            <w:tcBorders>
              <w:left w:val="single" w:sz="4" w:space="0" w:color="000000"/>
              <w:bottom w:val="single" w:sz="4" w:space="0" w:color="000000"/>
            </w:tcBorders>
            <w:vAlign w:val="center"/>
          </w:tcPr>
          <w:p w:rsidR="00232020" w:rsidRPr="008A44E9" w:rsidRDefault="00CB6D98" w:rsidP="007407C3">
            <w:pPr>
              <w:snapToGrid w:val="0"/>
              <w:jc w:val="center"/>
              <w:rPr>
                <w:sz w:val="24"/>
                <w:szCs w:val="24"/>
              </w:rPr>
            </w:pPr>
            <w:r w:rsidRPr="008A44E9">
              <w:rPr>
                <w:sz w:val="24"/>
                <w:szCs w:val="24"/>
              </w:rPr>
              <w:t>65</w:t>
            </w:r>
          </w:p>
        </w:tc>
        <w:tc>
          <w:tcPr>
            <w:tcW w:w="3487" w:type="dxa"/>
            <w:tcBorders>
              <w:left w:val="single" w:sz="4" w:space="0" w:color="000000"/>
              <w:bottom w:val="single" w:sz="4" w:space="0" w:color="000000"/>
            </w:tcBorders>
          </w:tcPr>
          <w:p w:rsidR="00232020" w:rsidRPr="008A44E9" w:rsidRDefault="00232020" w:rsidP="007407C3">
            <w:pPr>
              <w:rPr>
                <w:sz w:val="24"/>
                <w:szCs w:val="24"/>
              </w:rPr>
            </w:pPr>
            <w:r w:rsidRPr="008A44E9">
              <w:rPr>
                <w:sz w:val="24"/>
                <w:szCs w:val="24"/>
              </w:rPr>
              <w:t>посёлок Первомайский</w:t>
            </w:r>
          </w:p>
        </w:tc>
        <w:tc>
          <w:tcPr>
            <w:tcW w:w="1860" w:type="dxa"/>
            <w:tcBorders>
              <w:left w:val="single" w:sz="4" w:space="0" w:color="000000"/>
              <w:bottom w:val="single" w:sz="4" w:space="0" w:color="000000"/>
            </w:tcBorders>
          </w:tcPr>
          <w:p w:rsidR="00232020" w:rsidRPr="008A44E9" w:rsidRDefault="00232020" w:rsidP="007407C3">
            <w:pPr>
              <w:rPr>
                <w:sz w:val="24"/>
                <w:szCs w:val="24"/>
              </w:rPr>
            </w:pPr>
            <w:r w:rsidRPr="008A44E9">
              <w:rPr>
                <w:sz w:val="24"/>
                <w:szCs w:val="24"/>
              </w:rPr>
              <w:t>0</w:t>
            </w:r>
          </w:p>
        </w:tc>
        <w:tc>
          <w:tcPr>
            <w:tcW w:w="1400" w:type="dxa"/>
            <w:tcBorders>
              <w:left w:val="single" w:sz="4" w:space="0" w:color="000000"/>
              <w:bottom w:val="single" w:sz="4" w:space="0" w:color="000000"/>
              <w:right w:val="single" w:sz="4" w:space="0" w:color="000000"/>
            </w:tcBorders>
          </w:tcPr>
          <w:p w:rsidR="00232020" w:rsidRPr="008A44E9" w:rsidRDefault="00232020" w:rsidP="007407C3">
            <w:pPr>
              <w:keepNext/>
              <w:snapToGrid w:val="0"/>
              <w:outlineLvl w:val="0"/>
              <w:rPr>
                <w:sz w:val="24"/>
                <w:szCs w:val="24"/>
              </w:rPr>
            </w:pPr>
            <w:r w:rsidRPr="008A44E9">
              <w:rPr>
                <w:sz w:val="24"/>
                <w:szCs w:val="24"/>
              </w:rPr>
              <w:t>0</w:t>
            </w:r>
          </w:p>
        </w:tc>
        <w:tc>
          <w:tcPr>
            <w:tcW w:w="2126" w:type="dxa"/>
            <w:tcBorders>
              <w:left w:val="single" w:sz="4" w:space="0" w:color="000000"/>
              <w:bottom w:val="single" w:sz="4" w:space="0" w:color="000000"/>
            </w:tcBorders>
          </w:tcPr>
          <w:p w:rsidR="00232020" w:rsidRPr="008A44E9" w:rsidRDefault="00232020" w:rsidP="007407C3">
            <w:pPr>
              <w:keepNext/>
              <w:snapToGrid w:val="0"/>
              <w:outlineLvl w:val="0"/>
              <w:rPr>
                <w:sz w:val="24"/>
                <w:szCs w:val="24"/>
              </w:rPr>
            </w:pPr>
          </w:p>
        </w:tc>
        <w:tc>
          <w:tcPr>
            <w:tcW w:w="2552" w:type="dxa"/>
            <w:tcBorders>
              <w:left w:val="single" w:sz="4" w:space="0" w:color="000000"/>
              <w:bottom w:val="single" w:sz="4" w:space="0" w:color="000000"/>
            </w:tcBorders>
          </w:tcPr>
          <w:p w:rsidR="00232020" w:rsidRPr="008A44E9" w:rsidRDefault="00232020" w:rsidP="000573BC">
            <w:pPr>
              <w:snapToGrid w:val="0"/>
              <w:rPr>
                <w:sz w:val="24"/>
                <w:szCs w:val="24"/>
              </w:rPr>
            </w:pPr>
            <w:r w:rsidRPr="008A44E9">
              <w:rPr>
                <w:sz w:val="24"/>
                <w:szCs w:val="24"/>
              </w:rPr>
              <w:t>3</w:t>
            </w:r>
            <w:r w:rsidR="000573BC" w:rsidRPr="008A44E9">
              <w:rPr>
                <w:sz w:val="24"/>
                <w:szCs w:val="24"/>
              </w:rPr>
              <w:t>0</w:t>
            </w:r>
          </w:p>
        </w:tc>
        <w:tc>
          <w:tcPr>
            <w:tcW w:w="2835" w:type="dxa"/>
            <w:tcBorders>
              <w:left w:val="single" w:sz="4" w:space="0" w:color="000000"/>
              <w:bottom w:val="single" w:sz="4" w:space="0" w:color="000000"/>
              <w:right w:val="single" w:sz="4" w:space="0" w:color="000000"/>
            </w:tcBorders>
          </w:tcPr>
          <w:p w:rsidR="00232020" w:rsidRPr="008A44E9" w:rsidRDefault="00232020" w:rsidP="000573BC">
            <w:pPr>
              <w:snapToGrid w:val="0"/>
              <w:rPr>
                <w:sz w:val="24"/>
                <w:szCs w:val="24"/>
              </w:rPr>
            </w:pPr>
            <w:r w:rsidRPr="008A44E9">
              <w:rPr>
                <w:sz w:val="24"/>
                <w:szCs w:val="24"/>
              </w:rPr>
              <w:t>12</w:t>
            </w:r>
            <w:r w:rsidR="000573BC" w:rsidRPr="008A44E9">
              <w:rPr>
                <w:sz w:val="24"/>
                <w:szCs w:val="24"/>
              </w:rPr>
              <w:t>4</w:t>
            </w:r>
          </w:p>
        </w:tc>
      </w:tr>
      <w:tr w:rsidR="00232020" w:rsidRPr="008A44E9" w:rsidTr="007407C3">
        <w:trPr>
          <w:trHeight w:val="412"/>
        </w:trPr>
        <w:tc>
          <w:tcPr>
            <w:tcW w:w="766" w:type="dxa"/>
            <w:tcBorders>
              <w:left w:val="single" w:sz="4" w:space="0" w:color="000000"/>
              <w:bottom w:val="single" w:sz="4" w:space="0" w:color="000000"/>
            </w:tcBorders>
            <w:vAlign w:val="center"/>
          </w:tcPr>
          <w:p w:rsidR="00232020" w:rsidRPr="008A44E9" w:rsidRDefault="00232020" w:rsidP="00CB6D98">
            <w:pPr>
              <w:snapToGrid w:val="0"/>
              <w:jc w:val="center"/>
              <w:rPr>
                <w:sz w:val="24"/>
                <w:szCs w:val="24"/>
              </w:rPr>
            </w:pPr>
            <w:r w:rsidRPr="008A44E9">
              <w:rPr>
                <w:sz w:val="24"/>
                <w:szCs w:val="24"/>
              </w:rPr>
              <w:t>1</w:t>
            </w:r>
            <w:r w:rsidR="00CB6D98" w:rsidRPr="008A44E9">
              <w:rPr>
                <w:sz w:val="24"/>
                <w:szCs w:val="24"/>
              </w:rPr>
              <w:t>4</w:t>
            </w:r>
          </w:p>
        </w:tc>
        <w:tc>
          <w:tcPr>
            <w:tcW w:w="3487" w:type="dxa"/>
            <w:tcBorders>
              <w:left w:val="single" w:sz="4" w:space="0" w:color="000000"/>
              <w:bottom w:val="single" w:sz="4" w:space="0" w:color="000000"/>
            </w:tcBorders>
          </w:tcPr>
          <w:p w:rsidR="00232020" w:rsidRPr="008A44E9" w:rsidRDefault="00232020" w:rsidP="007407C3">
            <w:pPr>
              <w:rPr>
                <w:sz w:val="24"/>
                <w:szCs w:val="24"/>
              </w:rPr>
            </w:pPr>
            <w:r w:rsidRPr="008A44E9">
              <w:rPr>
                <w:sz w:val="24"/>
                <w:szCs w:val="24"/>
              </w:rPr>
              <w:t>Парапинское сельское посел</w:t>
            </w:r>
            <w:r w:rsidRPr="008A44E9">
              <w:rPr>
                <w:sz w:val="24"/>
                <w:szCs w:val="24"/>
              </w:rPr>
              <w:t>е</w:t>
            </w:r>
            <w:r w:rsidRPr="008A44E9">
              <w:rPr>
                <w:sz w:val="24"/>
                <w:szCs w:val="24"/>
              </w:rPr>
              <w:t>ние</w:t>
            </w:r>
          </w:p>
        </w:tc>
        <w:tc>
          <w:tcPr>
            <w:tcW w:w="1860" w:type="dxa"/>
            <w:tcBorders>
              <w:left w:val="single" w:sz="4" w:space="0" w:color="000000"/>
              <w:bottom w:val="single" w:sz="4" w:space="0" w:color="000000"/>
            </w:tcBorders>
          </w:tcPr>
          <w:p w:rsidR="00232020" w:rsidRPr="008A44E9" w:rsidRDefault="00232020" w:rsidP="007407C3">
            <w:pPr>
              <w:rPr>
                <w:sz w:val="24"/>
                <w:szCs w:val="24"/>
              </w:rPr>
            </w:pPr>
            <w:r w:rsidRPr="008A44E9">
              <w:rPr>
                <w:sz w:val="24"/>
                <w:szCs w:val="24"/>
              </w:rPr>
              <w:t>1353</w:t>
            </w:r>
          </w:p>
        </w:tc>
        <w:tc>
          <w:tcPr>
            <w:tcW w:w="1400" w:type="dxa"/>
            <w:tcBorders>
              <w:left w:val="single" w:sz="4" w:space="0" w:color="000000"/>
              <w:bottom w:val="single" w:sz="4" w:space="0" w:color="000000"/>
              <w:right w:val="single" w:sz="4" w:space="0" w:color="000000"/>
            </w:tcBorders>
          </w:tcPr>
          <w:p w:rsidR="00232020" w:rsidRPr="008A44E9" w:rsidRDefault="00232020" w:rsidP="007407C3">
            <w:pPr>
              <w:keepNext/>
              <w:snapToGrid w:val="0"/>
              <w:outlineLvl w:val="0"/>
              <w:rPr>
                <w:sz w:val="24"/>
                <w:szCs w:val="24"/>
              </w:rPr>
            </w:pPr>
            <w:r w:rsidRPr="008A44E9">
              <w:rPr>
                <w:sz w:val="24"/>
                <w:szCs w:val="24"/>
              </w:rPr>
              <w:t>1126</w:t>
            </w:r>
          </w:p>
        </w:tc>
        <w:tc>
          <w:tcPr>
            <w:tcW w:w="2126" w:type="dxa"/>
            <w:tcBorders>
              <w:left w:val="single" w:sz="4" w:space="0" w:color="000000"/>
              <w:bottom w:val="single" w:sz="4" w:space="0" w:color="000000"/>
            </w:tcBorders>
          </w:tcPr>
          <w:p w:rsidR="00232020" w:rsidRPr="008A44E9" w:rsidRDefault="00232020" w:rsidP="007407C3">
            <w:pPr>
              <w:keepNext/>
              <w:snapToGrid w:val="0"/>
              <w:outlineLvl w:val="0"/>
              <w:rPr>
                <w:sz w:val="24"/>
                <w:szCs w:val="24"/>
              </w:rPr>
            </w:pPr>
          </w:p>
        </w:tc>
        <w:tc>
          <w:tcPr>
            <w:tcW w:w="2552" w:type="dxa"/>
            <w:tcBorders>
              <w:left w:val="single" w:sz="4" w:space="0" w:color="000000"/>
              <w:bottom w:val="single" w:sz="4" w:space="0" w:color="000000"/>
            </w:tcBorders>
          </w:tcPr>
          <w:p w:rsidR="00232020" w:rsidRPr="008A44E9" w:rsidRDefault="00232020" w:rsidP="007407C3">
            <w:pPr>
              <w:snapToGrid w:val="0"/>
              <w:rPr>
                <w:sz w:val="24"/>
                <w:szCs w:val="24"/>
              </w:rPr>
            </w:pPr>
            <w:r w:rsidRPr="008A44E9">
              <w:rPr>
                <w:sz w:val="24"/>
                <w:szCs w:val="24"/>
              </w:rPr>
              <w:t>6</w:t>
            </w:r>
          </w:p>
        </w:tc>
        <w:tc>
          <w:tcPr>
            <w:tcW w:w="2835" w:type="dxa"/>
            <w:tcBorders>
              <w:left w:val="single" w:sz="4" w:space="0" w:color="000000"/>
              <w:bottom w:val="single" w:sz="4" w:space="0" w:color="000000"/>
              <w:right w:val="single" w:sz="4" w:space="0" w:color="000000"/>
            </w:tcBorders>
          </w:tcPr>
          <w:p w:rsidR="00232020" w:rsidRPr="008A44E9" w:rsidRDefault="00232020" w:rsidP="000573BC">
            <w:pPr>
              <w:snapToGrid w:val="0"/>
              <w:rPr>
                <w:sz w:val="24"/>
                <w:szCs w:val="24"/>
              </w:rPr>
            </w:pPr>
            <w:r w:rsidRPr="008A44E9">
              <w:rPr>
                <w:sz w:val="24"/>
                <w:szCs w:val="24"/>
              </w:rPr>
              <w:t>1</w:t>
            </w:r>
            <w:r w:rsidR="000573BC" w:rsidRPr="008A44E9">
              <w:rPr>
                <w:sz w:val="24"/>
                <w:szCs w:val="24"/>
              </w:rPr>
              <w:t>07</w:t>
            </w:r>
          </w:p>
        </w:tc>
      </w:tr>
      <w:tr w:rsidR="00232020" w:rsidRPr="008A44E9" w:rsidTr="007407C3">
        <w:trPr>
          <w:trHeight w:val="412"/>
        </w:trPr>
        <w:tc>
          <w:tcPr>
            <w:tcW w:w="766" w:type="dxa"/>
            <w:tcBorders>
              <w:left w:val="single" w:sz="4" w:space="0" w:color="000000"/>
              <w:bottom w:val="single" w:sz="4" w:space="0" w:color="000000"/>
            </w:tcBorders>
            <w:vAlign w:val="center"/>
          </w:tcPr>
          <w:p w:rsidR="00232020" w:rsidRPr="008A44E9" w:rsidRDefault="00CB6D98" w:rsidP="007407C3">
            <w:pPr>
              <w:snapToGrid w:val="0"/>
              <w:jc w:val="center"/>
              <w:rPr>
                <w:sz w:val="24"/>
                <w:szCs w:val="24"/>
              </w:rPr>
            </w:pPr>
            <w:r w:rsidRPr="008A44E9">
              <w:rPr>
                <w:sz w:val="24"/>
                <w:szCs w:val="24"/>
              </w:rPr>
              <w:t>66</w:t>
            </w:r>
          </w:p>
        </w:tc>
        <w:tc>
          <w:tcPr>
            <w:tcW w:w="3487" w:type="dxa"/>
            <w:tcBorders>
              <w:left w:val="single" w:sz="4" w:space="0" w:color="000000"/>
              <w:bottom w:val="single" w:sz="4" w:space="0" w:color="000000"/>
            </w:tcBorders>
          </w:tcPr>
          <w:p w:rsidR="00232020" w:rsidRPr="008A44E9" w:rsidRDefault="00232020" w:rsidP="007407C3">
            <w:pPr>
              <w:rPr>
                <w:sz w:val="24"/>
                <w:szCs w:val="24"/>
              </w:rPr>
            </w:pPr>
            <w:r w:rsidRPr="008A44E9">
              <w:rPr>
                <w:sz w:val="24"/>
                <w:szCs w:val="24"/>
              </w:rPr>
              <w:t>село Парапино</w:t>
            </w:r>
          </w:p>
        </w:tc>
        <w:tc>
          <w:tcPr>
            <w:tcW w:w="1860" w:type="dxa"/>
            <w:tcBorders>
              <w:left w:val="single" w:sz="4" w:space="0" w:color="000000"/>
              <w:bottom w:val="single" w:sz="4" w:space="0" w:color="000000"/>
            </w:tcBorders>
          </w:tcPr>
          <w:p w:rsidR="00232020" w:rsidRPr="008A44E9" w:rsidRDefault="00232020" w:rsidP="007407C3">
            <w:pPr>
              <w:rPr>
                <w:sz w:val="24"/>
                <w:szCs w:val="24"/>
              </w:rPr>
            </w:pPr>
            <w:r w:rsidRPr="008A44E9">
              <w:rPr>
                <w:sz w:val="24"/>
                <w:szCs w:val="24"/>
              </w:rPr>
              <w:t>1353</w:t>
            </w:r>
          </w:p>
        </w:tc>
        <w:tc>
          <w:tcPr>
            <w:tcW w:w="1400" w:type="dxa"/>
            <w:tcBorders>
              <w:left w:val="single" w:sz="4" w:space="0" w:color="000000"/>
              <w:bottom w:val="single" w:sz="4" w:space="0" w:color="000000"/>
              <w:right w:val="single" w:sz="4" w:space="0" w:color="000000"/>
            </w:tcBorders>
          </w:tcPr>
          <w:p w:rsidR="00232020" w:rsidRPr="008A44E9" w:rsidRDefault="00232020" w:rsidP="007407C3">
            <w:pPr>
              <w:keepNext/>
              <w:snapToGrid w:val="0"/>
              <w:outlineLvl w:val="0"/>
              <w:rPr>
                <w:sz w:val="24"/>
                <w:szCs w:val="24"/>
              </w:rPr>
            </w:pPr>
            <w:r w:rsidRPr="008A44E9">
              <w:rPr>
                <w:sz w:val="24"/>
                <w:szCs w:val="24"/>
              </w:rPr>
              <w:t>1126</w:t>
            </w:r>
          </w:p>
        </w:tc>
        <w:tc>
          <w:tcPr>
            <w:tcW w:w="2126" w:type="dxa"/>
            <w:tcBorders>
              <w:left w:val="single" w:sz="4" w:space="0" w:color="000000"/>
              <w:bottom w:val="single" w:sz="4" w:space="0" w:color="000000"/>
            </w:tcBorders>
          </w:tcPr>
          <w:p w:rsidR="00232020" w:rsidRPr="008A44E9" w:rsidRDefault="00232020" w:rsidP="007407C3">
            <w:pPr>
              <w:keepNext/>
              <w:snapToGrid w:val="0"/>
              <w:outlineLvl w:val="0"/>
              <w:rPr>
                <w:sz w:val="24"/>
                <w:szCs w:val="24"/>
              </w:rPr>
            </w:pPr>
          </w:p>
        </w:tc>
        <w:tc>
          <w:tcPr>
            <w:tcW w:w="2552" w:type="dxa"/>
            <w:tcBorders>
              <w:left w:val="single" w:sz="4" w:space="0" w:color="000000"/>
              <w:bottom w:val="single" w:sz="4" w:space="0" w:color="000000"/>
            </w:tcBorders>
          </w:tcPr>
          <w:p w:rsidR="00232020" w:rsidRPr="008A44E9" w:rsidRDefault="00232020" w:rsidP="007407C3">
            <w:pPr>
              <w:snapToGrid w:val="0"/>
              <w:rPr>
                <w:sz w:val="24"/>
                <w:szCs w:val="24"/>
              </w:rPr>
            </w:pPr>
            <w:r w:rsidRPr="008A44E9">
              <w:rPr>
                <w:sz w:val="24"/>
                <w:szCs w:val="24"/>
              </w:rPr>
              <w:t>6</w:t>
            </w:r>
          </w:p>
        </w:tc>
        <w:tc>
          <w:tcPr>
            <w:tcW w:w="2835" w:type="dxa"/>
            <w:tcBorders>
              <w:left w:val="single" w:sz="4" w:space="0" w:color="000000"/>
              <w:bottom w:val="single" w:sz="4" w:space="0" w:color="000000"/>
              <w:right w:val="single" w:sz="4" w:space="0" w:color="000000"/>
            </w:tcBorders>
          </w:tcPr>
          <w:p w:rsidR="00232020" w:rsidRPr="008A44E9" w:rsidRDefault="00232020" w:rsidP="000573BC">
            <w:pPr>
              <w:snapToGrid w:val="0"/>
              <w:rPr>
                <w:sz w:val="24"/>
                <w:szCs w:val="24"/>
              </w:rPr>
            </w:pPr>
            <w:r w:rsidRPr="008A44E9">
              <w:rPr>
                <w:sz w:val="24"/>
                <w:szCs w:val="24"/>
              </w:rPr>
              <w:t>1</w:t>
            </w:r>
            <w:r w:rsidR="000573BC" w:rsidRPr="008A44E9">
              <w:rPr>
                <w:sz w:val="24"/>
                <w:szCs w:val="24"/>
              </w:rPr>
              <w:t>07</w:t>
            </w:r>
          </w:p>
        </w:tc>
      </w:tr>
      <w:tr w:rsidR="00232020" w:rsidRPr="008A44E9" w:rsidTr="007407C3">
        <w:trPr>
          <w:trHeight w:val="412"/>
        </w:trPr>
        <w:tc>
          <w:tcPr>
            <w:tcW w:w="766" w:type="dxa"/>
            <w:tcBorders>
              <w:left w:val="single" w:sz="4" w:space="0" w:color="000000"/>
              <w:bottom w:val="single" w:sz="4" w:space="0" w:color="000000"/>
            </w:tcBorders>
            <w:vAlign w:val="center"/>
          </w:tcPr>
          <w:p w:rsidR="00232020" w:rsidRPr="008A44E9" w:rsidRDefault="00232020" w:rsidP="00CB6D98">
            <w:pPr>
              <w:snapToGrid w:val="0"/>
              <w:jc w:val="center"/>
              <w:rPr>
                <w:sz w:val="24"/>
                <w:szCs w:val="24"/>
              </w:rPr>
            </w:pPr>
            <w:r w:rsidRPr="008A44E9">
              <w:rPr>
                <w:sz w:val="24"/>
                <w:szCs w:val="24"/>
              </w:rPr>
              <w:t>1</w:t>
            </w:r>
            <w:r w:rsidR="00CB6D98" w:rsidRPr="008A44E9">
              <w:rPr>
                <w:sz w:val="24"/>
                <w:szCs w:val="24"/>
              </w:rPr>
              <w:t>5</w:t>
            </w:r>
          </w:p>
        </w:tc>
        <w:tc>
          <w:tcPr>
            <w:tcW w:w="3487" w:type="dxa"/>
            <w:tcBorders>
              <w:left w:val="single" w:sz="4" w:space="0" w:color="000000"/>
              <w:bottom w:val="single" w:sz="4" w:space="0" w:color="000000"/>
            </w:tcBorders>
          </w:tcPr>
          <w:p w:rsidR="00232020" w:rsidRPr="008A44E9" w:rsidRDefault="00232020" w:rsidP="007407C3">
            <w:pPr>
              <w:rPr>
                <w:sz w:val="24"/>
                <w:szCs w:val="24"/>
              </w:rPr>
            </w:pPr>
            <w:r w:rsidRPr="008A44E9">
              <w:rPr>
                <w:sz w:val="24"/>
                <w:szCs w:val="24"/>
              </w:rPr>
              <w:t>Примокшанское сельское п</w:t>
            </w:r>
            <w:r w:rsidRPr="008A44E9">
              <w:rPr>
                <w:sz w:val="24"/>
                <w:szCs w:val="24"/>
              </w:rPr>
              <w:t>о</w:t>
            </w:r>
            <w:r w:rsidRPr="008A44E9">
              <w:rPr>
                <w:sz w:val="24"/>
                <w:szCs w:val="24"/>
              </w:rPr>
              <w:t>селение</w:t>
            </w:r>
          </w:p>
        </w:tc>
        <w:tc>
          <w:tcPr>
            <w:tcW w:w="1860" w:type="dxa"/>
            <w:tcBorders>
              <w:left w:val="single" w:sz="4" w:space="0" w:color="000000"/>
              <w:bottom w:val="single" w:sz="4" w:space="0" w:color="000000"/>
            </w:tcBorders>
          </w:tcPr>
          <w:p w:rsidR="00232020" w:rsidRPr="008A44E9" w:rsidRDefault="00232020" w:rsidP="007407C3">
            <w:pPr>
              <w:rPr>
                <w:sz w:val="24"/>
                <w:szCs w:val="24"/>
              </w:rPr>
            </w:pPr>
            <w:r w:rsidRPr="008A44E9">
              <w:rPr>
                <w:sz w:val="24"/>
                <w:szCs w:val="24"/>
              </w:rPr>
              <w:t>782</w:t>
            </w:r>
          </w:p>
        </w:tc>
        <w:tc>
          <w:tcPr>
            <w:tcW w:w="1400" w:type="dxa"/>
            <w:tcBorders>
              <w:left w:val="single" w:sz="4" w:space="0" w:color="000000"/>
              <w:bottom w:val="single" w:sz="4" w:space="0" w:color="000000"/>
              <w:right w:val="single" w:sz="4" w:space="0" w:color="000000"/>
            </w:tcBorders>
          </w:tcPr>
          <w:p w:rsidR="00232020" w:rsidRPr="008A44E9" w:rsidRDefault="00232020" w:rsidP="007407C3">
            <w:pPr>
              <w:keepNext/>
              <w:snapToGrid w:val="0"/>
              <w:outlineLvl w:val="0"/>
              <w:rPr>
                <w:sz w:val="24"/>
                <w:szCs w:val="24"/>
              </w:rPr>
            </w:pPr>
            <w:r w:rsidRPr="008A44E9">
              <w:rPr>
                <w:sz w:val="24"/>
                <w:szCs w:val="24"/>
              </w:rPr>
              <w:t>674</w:t>
            </w:r>
          </w:p>
        </w:tc>
        <w:tc>
          <w:tcPr>
            <w:tcW w:w="2126" w:type="dxa"/>
            <w:tcBorders>
              <w:left w:val="single" w:sz="4" w:space="0" w:color="000000"/>
              <w:bottom w:val="single" w:sz="4" w:space="0" w:color="000000"/>
            </w:tcBorders>
          </w:tcPr>
          <w:p w:rsidR="00232020" w:rsidRPr="008A44E9" w:rsidRDefault="00232020" w:rsidP="007407C3">
            <w:pPr>
              <w:keepNext/>
              <w:snapToGrid w:val="0"/>
              <w:outlineLvl w:val="0"/>
              <w:rPr>
                <w:sz w:val="24"/>
                <w:szCs w:val="24"/>
              </w:rPr>
            </w:pPr>
          </w:p>
        </w:tc>
        <w:tc>
          <w:tcPr>
            <w:tcW w:w="2552" w:type="dxa"/>
            <w:tcBorders>
              <w:left w:val="single" w:sz="4" w:space="0" w:color="000000"/>
              <w:bottom w:val="single" w:sz="4" w:space="0" w:color="000000"/>
            </w:tcBorders>
          </w:tcPr>
          <w:p w:rsidR="00232020" w:rsidRPr="008A44E9" w:rsidRDefault="000573BC" w:rsidP="007407C3">
            <w:pPr>
              <w:snapToGrid w:val="0"/>
              <w:rPr>
                <w:sz w:val="24"/>
                <w:szCs w:val="24"/>
              </w:rPr>
            </w:pPr>
            <w:r w:rsidRPr="008A44E9">
              <w:rPr>
                <w:sz w:val="24"/>
                <w:szCs w:val="24"/>
              </w:rPr>
              <w:t>4</w:t>
            </w:r>
          </w:p>
        </w:tc>
        <w:tc>
          <w:tcPr>
            <w:tcW w:w="2835" w:type="dxa"/>
            <w:tcBorders>
              <w:left w:val="single" w:sz="4" w:space="0" w:color="000000"/>
              <w:bottom w:val="single" w:sz="4" w:space="0" w:color="000000"/>
              <w:right w:val="single" w:sz="4" w:space="0" w:color="000000"/>
            </w:tcBorders>
          </w:tcPr>
          <w:p w:rsidR="00232020" w:rsidRPr="008A44E9" w:rsidRDefault="00232020" w:rsidP="007407C3">
            <w:pPr>
              <w:snapToGrid w:val="0"/>
              <w:rPr>
                <w:sz w:val="24"/>
                <w:szCs w:val="24"/>
              </w:rPr>
            </w:pPr>
            <w:r w:rsidRPr="008A44E9">
              <w:rPr>
                <w:sz w:val="24"/>
                <w:szCs w:val="24"/>
              </w:rPr>
              <w:t>100</w:t>
            </w:r>
          </w:p>
        </w:tc>
      </w:tr>
      <w:tr w:rsidR="00232020" w:rsidRPr="008A44E9" w:rsidTr="007407C3">
        <w:trPr>
          <w:trHeight w:val="412"/>
        </w:trPr>
        <w:tc>
          <w:tcPr>
            <w:tcW w:w="766" w:type="dxa"/>
            <w:tcBorders>
              <w:left w:val="single" w:sz="4" w:space="0" w:color="000000"/>
              <w:bottom w:val="single" w:sz="4" w:space="0" w:color="000000"/>
            </w:tcBorders>
            <w:vAlign w:val="center"/>
          </w:tcPr>
          <w:p w:rsidR="00232020" w:rsidRPr="008A44E9" w:rsidRDefault="00CB6D98" w:rsidP="007407C3">
            <w:pPr>
              <w:snapToGrid w:val="0"/>
              <w:jc w:val="center"/>
              <w:rPr>
                <w:sz w:val="24"/>
                <w:szCs w:val="24"/>
              </w:rPr>
            </w:pPr>
            <w:r w:rsidRPr="008A44E9">
              <w:rPr>
                <w:sz w:val="24"/>
                <w:szCs w:val="24"/>
              </w:rPr>
              <w:t>67</w:t>
            </w:r>
          </w:p>
        </w:tc>
        <w:tc>
          <w:tcPr>
            <w:tcW w:w="3487" w:type="dxa"/>
            <w:tcBorders>
              <w:left w:val="single" w:sz="4" w:space="0" w:color="000000"/>
              <w:bottom w:val="single" w:sz="4" w:space="0" w:color="000000"/>
            </w:tcBorders>
          </w:tcPr>
          <w:p w:rsidR="00232020" w:rsidRPr="008A44E9" w:rsidRDefault="00232020" w:rsidP="007407C3">
            <w:pPr>
              <w:rPr>
                <w:sz w:val="24"/>
                <w:szCs w:val="24"/>
              </w:rPr>
            </w:pPr>
            <w:r w:rsidRPr="008A44E9">
              <w:rPr>
                <w:sz w:val="24"/>
                <w:szCs w:val="24"/>
              </w:rPr>
              <w:t>посёлок Примокшанский</w:t>
            </w:r>
          </w:p>
        </w:tc>
        <w:tc>
          <w:tcPr>
            <w:tcW w:w="1860" w:type="dxa"/>
            <w:tcBorders>
              <w:left w:val="single" w:sz="4" w:space="0" w:color="000000"/>
              <w:bottom w:val="single" w:sz="4" w:space="0" w:color="000000"/>
            </w:tcBorders>
          </w:tcPr>
          <w:p w:rsidR="00232020" w:rsidRPr="008A44E9" w:rsidRDefault="00232020" w:rsidP="007407C3">
            <w:pPr>
              <w:rPr>
                <w:sz w:val="24"/>
                <w:szCs w:val="24"/>
              </w:rPr>
            </w:pPr>
            <w:r w:rsidRPr="008A44E9">
              <w:rPr>
                <w:sz w:val="24"/>
                <w:szCs w:val="24"/>
              </w:rPr>
              <w:t>659</w:t>
            </w:r>
          </w:p>
        </w:tc>
        <w:tc>
          <w:tcPr>
            <w:tcW w:w="1400" w:type="dxa"/>
            <w:tcBorders>
              <w:left w:val="single" w:sz="4" w:space="0" w:color="000000"/>
              <w:bottom w:val="single" w:sz="4" w:space="0" w:color="000000"/>
              <w:right w:val="single" w:sz="4" w:space="0" w:color="000000"/>
            </w:tcBorders>
          </w:tcPr>
          <w:p w:rsidR="00232020" w:rsidRPr="008A44E9" w:rsidRDefault="00232020" w:rsidP="007407C3">
            <w:pPr>
              <w:keepNext/>
              <w:snapToGrid w:val="0"/>
              <w:outlineLvl w:val="0"/>
              <w:rPr>
                <w:sz w:val="24"/>
                <w:szCs w:val="24"/>
              </w:rPr>
            </w:pPr>
            <w:r w:rsidRPr="008A44E9">
              <w:rPr>
                <w:sz w:val="24"/>
                <w:szCs w:val="24"/>
              </w:rPr>
              <w:t>563</w:t>
            </w:r>
          </w:p>
        </w:tc>
        <w:tc>
          <w:tcPr>
            <w:tcW w:w="2126" w:type="dxa"/>
            <w:tcBorders>
              <w:left w:val="single" w:sz="4" w:space="0" w:color="000000"/>
              <w:bottom w:val="single" w:sz="4" w:space="0" w:color="000000"/>
            </w:tcBorders>
          </w:tcPr>
          <w:p w:rsidR="00232020" w:rsidRPr="008A44E9" w:rsidRDefault="00232020" w:rsidP="007407C3">
            <w:pPr>
              <w:keepNext/>
              <w:snapToGrid w:val="0"/>
              <w:outlineLvl w:val="0"/>
              <w:rPr>
                <w:sz w:val="24"/>
                <w:szCs w:val="24"/>
              </w:rPr>
            </w:pPr>
          </w:p>
        </w:tc>
        <w:tc>
          <w:tcPr>
            <w:tcW w:w="2552" w:type="dxa"/>
            <w:tcBorders>
              <w:left w:val="single" w:sz="4" w:space="0" w:color="000000"/>
              <w:bottom w:val="single" w:sz="4" w:space="0" w:color="000000"/>
            </w:tcBorders>
          </w:tcPr>
          <w:p w:rsidR="00232020" w:rsidRPr="008A44E9" w:rsidRDefault="000573BC" w:rsidP="007407C3">
            <w:pPr>
              <w:snapToGrid w:val="0"/>
              <w:rPr>
                <w:sz w:val="24"/>
                <w:szCs w:val="24"/>
              </w:rPr>
            </w:pPr>
            <w:r w:rsidRPr="008A44E9">
              <w:rPr>
                <w:sz w:val="24"/>
                <w:szCs w:val="24"/>
              </w:rPr>
              <w:t>4</w:t>
            </w:r>
          </w:p>
        </w:tc>
        <w:tc>
          <w:tcPr>
            <w:tcW w:w="2835" w:type="dxa"/>
            <w:tcBorders>
              <w:left w:val="single" w:sz="4" w:space="0" w:color="000000"/>
              <w:bottom w:val="single" w:sz="4" w:space="0" w:color="000000"/>
              <w:right w:val="single" w:sz="4" w:space="0" w:color="000000"/>
            </w:tcBorders>
          </w:tcPr>
          <w:p w:rsidR="00232020" w:rsidRPr="008A44E9" w:rsidRDefault="00232020" w:rsidP="007407C3">
            <w:pPr>
              <w:snapToGrid w:val="0"/>
              <w:rPr>
                <w:sz w:val="24"/>
                <w:szCs w:val="24"/>
              </w:rPr>
            </w:pPr>
            <w:r w:rsidRPr="008A44E9">
              <w:rPr>
                <w:sz w:val="24"/>
                <w:szCs w:val="24"/>
              </w:rPr>
              <w:t>100</w:t>
            </w:r>
          </w:p>
        </w:tc>
      </w:tr>
      <w:tr w:rsidR="00232020" w:rsidRPr="008A44E9" w:rsidTr="007407C3">
        <w:trPr>
          <w:trHeight w:val="412"/>
        </w:trPr>
        <w:tc>
          <w:tcPr>
            <w:tcW w:w="766" w:type="dxa"/>
            <w:tcBorders>
              <w:left w:val="single" w:sz="4" w:space="0" w:color="000000"/>
              <w:bottom w:val="single" w:sz="4" w:space="0" w:color="000000"/>
            </w:tcBorders>
            <w:vAlign w:val="center"/>
          </w:tcPr>
          <w:p w:rsidR="00232020" w:rsidRPr="008A44E9" w:rsidRDefault="00CB6D98" w:rsidP="007407C3">
            <w:pPr>
              <w:snapToGrid w:val="0"/>
              <w:jc w:val="center"/>
              <w:rPr>
                <w:sz w:val="24"/>
                <w:szCs w:val="24"/>
              </w:rPr>
            </w:pPr>
            <w:r w:rsidRPr="008A44E9">
              <w:rPr>
                <w:sz w:val="24"/>
                <w:szCs w:val="24"/>
              </w:rPr>
              <w:t>68</w:t>
            </w:r>
          </w:p>
        </w:tc>
        <w:tc>
          <w:tcPr>
            <w:tcW w:w="3487" w:type="dxa"/>
            <w:tcBorders>
              <w:left w:val="single" w:sz="4" w:space="0" w:color="000000"/>
              <w:bottom w:val="single" w:sz="4" w:space="0" w:color="000000"/>
            </w:tcBorders>
          </w:tcPr>
          <w:p w:rsidR="00232020" w:rsidRPr="008A44E9" w:rsidRDefault="00232020" w:rsidP="007407C3">
            <w:pPr>
              <w:rPr>
                <w:sz w:val="24"/>
                <w:szCs w:val="24"/>
              </w:rPr>
            </w:pPr>
            <w:r w:rsidRPr="008A44E9">
              <w:rPr>
                <w:sz w:val="24"/>
                <w:szCs w:val="24"/>
              </w:rPr>
              <w:t>деревня Андреевка</w:t>
            </w:r>
          </w:p>
        </w:tc>
        <w:tc>
          <w:tcPr>
            <w:tcW w:w="1860" w:type="dxa"/>
            <w:tcBorders>
              <w:left w:val="single" w:sz="4" w:space="0" w:color="000000"/>
              <w:bottom w:val="single" w:sz="4" w:space="0" w:color="000000"/>
            </w:tcBorders>
          </w:tcPr>
          <w:p w:rsidR="00232020" w:rsidRPr="008A44E9" w:rsidRDefault="00232020" w:rsidP="007407C3">
            <w:pPr>
              <w:rPr>
                <w:sz w:val="24"/>
                <w:szCs w:val="24"/>
              </w:rPr>
            </w:pPr>
            <w:r w:rsidRPr="008A44E9">
              <w:rPr>
                <w:sz w:val="24"/>
                <w:szCs w:val="24"/>
              </w:rPr>
              <w:t>15</w:t>
            </w:r>
          </w:p>
        </w:tc>
        <w:tc>
          <w:tcPr>
            <w:tcW w:w="1400" w:type="dxa"/>
            <w:tcBorders>
              <w:left w:val="single" w:sz="4" w:space="0" w:color="000000"/>
              <w:bottom w:val="single" w:sz="4" w:space="0" w:color="000000"/>
              <w:right w:val="single" w:sz="4" w:space="0" w:color="000000"/>
            </w:tcBorders>
          </w:tcPr>
          <w:p w:rsidR="00232020" w:rsidRPr="008A44E9" w:rsidRDefault="00232020" w:rsidP="007407C3">
            <w:pPr>
              <w:keepNext/>
              <w:snapToGrid w:val="0"/>
              <w:outlineLvl w:val="0"/>
              <w:rPr>
                <w:sz w:val="24"/>
                <w:szCs w:val="24"/>
              </w:rPr>
            </w:pPr>
            <w:r w:rsidRPr="008A44E9">
              <w:rPr>
                <w:sz w:val="24"/>
                <w:szCs w:val="24"/>
              </w:rPr>
              <w:t>15</w:t>
            </w:r>
          </w:p>
        </w:tc>
        <w:tc>
          <w:tcPr>
            <w:tcW w:w="2126" w:type="dxa"/>
            <w:tcBorders>
              <w:left w:val="single" w:sz="4" w:space="0" w:color="000000"/>
              <w:bottom w:val="single" w:sz="4" w:space="0" w:color="000000"/>
            </w:tcBorders>
          </w:tcPr>
          <w:p w:rsidR="00232020" w:rsidRPr="008A44E9" w:rsidRDefault="00232020" w:rsidP="007407C3">
            <w:pPr>
              <w:keepNext/>
              <w:snapToGrid w:val="0"/>
              <w:outlineLvl w:val="0"/>
              <w:rPr>
                <w:sz w:val="24"/>
                <w:szCs w:val="24"/>
              </w:rPr>
            </w:pPr>
          </w:p>
        </w:tc>
        <w:tc>
          <w:tcPr>
            <w:tcW w:w="2552" w:type="dxa"/>
            <w:tcBorders>
              <w:left w:val="single" w:sz="4" w:space="0" w:color="000000"/>
              <w:bottom w:val="single" w:sz="4" w:space="0" w:color="000000"/>
            </w:tcBorders>
          </w:tcPr>
          <w:p w:rsidR="00232020" w:rsidRPr="008A44E9" w:rsidRDefault="000573BC" w:rsidP="007407C3">
            <w:pPr>
              <w:snapToGrid w:val="0"/>
              <w:rPr>
                <w:sz w:val="24"/>
                <w:szCs w:val="24"/>
              </w:rPr>
            </w:pPr>
            <w:r w:rsidRPr="008A44E9">
              <w:rPr>
                <w:sz w:val="24"/>
                <w:szCs w:val="24"/>
              </w:rPr>
              <w:t>8</w:t>
            </w:r>
          </w:p>
        </w:tc>
        <w:tc>
          <w:tcPr>
            <w:tcW w:w="2835" w:type="dxa"/>
            <w:tcBorders>
              <w:left w:val="single" w:sz="4" w:space="0" w:color="000000"/>
              <w:bottom w:val="single" w:sz="4" w:space="0" w:color="000000"/>
              <w:right w:val="single" w:sz="4" w:space="0" w:color="000000"/>
            </w:tcBorders>
          </w:tcPr>
          <w:p w:rsidR="00232020" w:rsidRPr="008A44E9" w:rsidRDefault="00232020" w:rsidP="007407C3">
            <w:pPr>
              <w:snapToGrid w:val="0"/>
              <w:rPr>
                <w:sz w:val="24"/>
                <w:szCs w:val="24"/>
              </w:rPr>
            </w:pPr>
            <w:r w:rsidRPr="008A44E9">
              <w:rPr>
                <w:sz w:val="24"/>
                <w:szCs w:val="24"/>
              </w:rPr>
              <w:t>105</w:t>
            </w:r>
          </w:p>
        </w:tc>
      </w:tr>
      <w:tr w:rsidR="00232020" w:rsidRPr="008A44E9" w:rsidTr="007407C3">
        <w:trPr>
          <w:trHeight w:val="412"/>
        </w:trPr>
        <w:tc>
          <w:tcPr>
            <w:tcW w:w="766" w:type="dxa"/>
            <w:tcBorders>
              <w:left w:val="single" w:sz="4" w:space="0" w:color="000000"/>
              <w:bottom w:val="single" w:sz="4" w:space="0" w:color="000000"/>
            </w:tcBorders>
            <w:vAlign w:val="center"/>
          </w:tcPr>
          <w:p w:rsidR="00232020" w:rsidRPr="008A44E9" w:rsidRDefault="00CB6D98" w:rsidP="007407C3">
            <w:pPr>
              <w:snapToGrid w:val="0"/>
              <w:jc w:val="center"/>
              <w:rPr>
                <w:sz w:val="24"/>
                <w:szCs w:val="24"/>
              </w:rPr>
            </w:pPr>
            <w:r w:rsidRPr="008A44E9">
              <w:rPr>
                <w:sz w:val="24"/>
                <w:szCs w:val="24"/>
              </w:rPr>
              <w:t>69</w:t>
            </w:r>
          </w:p>
        </w:tc>
        <w:tc>
          <w:tcPr>
            <w:tcW w:w="3487" w:type="dxa"/>
            <w:tcBorders>
              <w:left w:val="single" w:sz="4" w:space="0" w:color="000000"/>
              <w:bottom w:val="single" w:sz="4" w:space="0" w:color="000000"/>
            </w:tcBorders>
          </w:tcPr>
          <w:p w:rsidR="00232020" w:rsidRPr="008A44E9" w:rsidRDefault="00232020" w:rsidP="007407C3">
            <w:pPr>
              <w:rPr>
                <w:sz w:val="24"/>
                <w:szCs w:val="24"/>
              </w:rPr>
            </w:pPr>
            <w:r w:rsidRPr="008A44E9">
              <w:rPr>
                <w:sz w:val="24"/>
                <w:szCs w:val="24"/>
              </w:rPr>
              <w:t>деревня Слободиновка</w:t>
            </w:r>
          </w:p>
        </w:tc>
        <w:tc>
          <w:tcPr>
            <w:tcW w:w="1860" w:type="dxa"/>
            <w:tcBorders>
              <w:left w:val="single" w:sz="4" w:space="0" w:color="000000"/>
              <w:bottom w:val="single" w:sz="4" w:space="0" w:color="000000"/>
            </w:tcBorders>
          </w:tcPr>
          <w:p w:rsidR="00232020" w:rsidRPr="008A44E9" w:rsidRDefault="00232020" w:rsidP="007407C3">
            <w:pPr>
              <w:rPr>
                <w:sz w:val="24"/>
                <w:szCs w:val="24"/>
              </w:rPr>
            </w:pPr>
            <w:r w:rsidRPr="008A44E9">
              <w:rPr>
                <w:sz w:val="24"/>
                <w:szCs w:val="24"/>
              </w:rPr>
              <w:t>108</w:t>
            </w:r>
          </w:p>
        </w:tc>
        <w:tc>
          <w:tcPr>
            <w:tcW w:w="1400" w:type="dxa"/>
            <w:tcBorders>
              <w:left w:val="single" w:sz="4" w:space="0" w:color="000000"/>
              <w:bottom w:val="single" w:sz="4" w:space="0" w:color="000000"/>
              <w:right w:val="single" w:sz="4" w:space="0" w:color="000000"/>
            </w:tcBorders>
          </w:tcPr>
          <w:p w:rsidR="00232020" w:rsidRPr="008A44E9" w:rsidRDefault="00232020" w:rsidP="007407C3">
            <w:pPr>
              <w:keepNext/>
              <w:snapToGrid w:val="0"/>
              <w:outlineLvl w:val="0"/>
              <w:rPr>
                <w:sz w:val="24"/>
                <w:szCs w:val="24"/>
              </w:rPr>
            </w:pPr>
            <w:r w:rsidRPr="008A44E9">
              <w:rPr>
                <w:sz w:val="24"/>
                <w:szCs w:val="24"/>
              </w:rPr>
              <w:t>96</w:t>
            </w:r>
          </w:p>
        </w:tc>
        <w:tc>
          <w:tcPr>
            <w:tcW w:w="2126" w:type="dxa"/>
            <w:tcBorders>
              <w:left w:val="single" w:sz="4" w:space="0" w:color="000000"/>
              <w:bottom w:val="single" w:sz="4" w:space="0" w:color="000000"/>
            </w:tcBorders>
          </w:tcPr>
          <w:p w:rsidR="00232020" w:rsidRPr="008A44E9" w:rsidRDefault="00232020" w:rsidP="007407C3">
            <w:pPr>
              <w:keepNext/>
              <w:snapToGrid w:val="0"/>
              <w:outlineLvl w:val="0"/>
              <w:rPr>
                <w:sz w:val="24"/>
                <w:szCs w:val="24"/>
              </w:rPr>
            </w:pPr>
          </w:p>
        </w:tc>
        <w:tc>
          <w:tcPr>
            <w:tcW w:w="2552" w:type="dxa"/>
            <w:tcBorders>
              <w:left w:val="single" w:sz="4" w:space="0" w:color="000000"/>
              <w:bottom w:val="single" w:sz="4" w:space="0" w:color="000000"/>
            </w:tcBorders>
          </w:tcPr>
          <w:p w:rsidR="00232020" w:rsidRPr="008A44E9" w:rsidRDefault="000573BC" w:rsidP="007407C3">
            <w:pPr>
              <w:snapToGrid w:val="0"/>
              <w:rPr>
                <w:sz w:val="24"/>
                <w:szCs w:val="24"/>
              </w:rPr>
            </w:pPr>
            <w:r w:rsidRPr="008A44E9">
              <w:rPr>
                <w:sz w:val="24"/>
                <w:szCs w:val="24"/>
              </w:rPr>
              <w:t>6</w:t>
            </w:r>
          </w:p>
        </w:tc>
        <w:tc>
          <w:tcPr>
            <w:tcW w:w="2835" w:type="dxa"/>
            <w:tcBorders>
              <w:left w:val="single" w:sz="4" w:space="0" w:color="000000"/>
              <w:bottom w:val="single" w:sz="4" w:space="0" w:color="000000"/>
              <w:right w:val="single" w:sz="4" w:space="0" w:color="000000"/>
            </w:tcBorders>
          </w:tcPr>
          <w:p w:rsidR="00232020" w:rsidRPr="008A44E9" w:rsidRDefault="00232020" w:rsidP="007407C3">
            <w:pPr>
              <w:snapToGrid w:val="0"/>
              <w:rPr>
                <w:sz w:val="24"/>
                <w:szCs w:val="24"/>
              </w:rPr>
            </w:pPr>
            <w:r w:rsidRPr="008A44E9">
              <w:rPr>
                <w:sz w:val="24"/>
                <w:szCs w:val="24"/>
              </w:rPr>
              <w:t>106</w:t>
            </w:r>
          </w:p>
        </w:tc>
      </w:tr>
      <w:tr w:rsidR="00232020" w:rsidRPr="008A44E9" w:rsidTr="007407C3">
        <w:trPr>
          <w:trHeight w:val="412"/>
        </w:trPr>
        <w:tc>
          <w:tcPr>
            <w:tcW w:w="766" w:type="dxa"/>
            <w:tcBorders>
              <w:left w:val="single" w:sz="4" w:space="0" w:color="000000"/>
              <w:bottom w:val="single" w:sz="4" w:space="0" w:color="000000"/>
            </w:tcBorders>
            <w:vAlign w:val="center"/>
          </w:tcPr>
          <w:p w:rsidR="00232020" w:rsidRPr="008A44E9" w:rsidRDefault="00232020" w:rsidP="007407C3">
            <w:pPr>
              <w:snapToGrid w:val="0"/>
              <w:jc w:val="center"/>
              <w:rPr>
                <w:sz w:val="24"/>
                <w:szCs w:val="24"/>
              </w:rPr>
            </w:pPr>
            <w:r w:rsidRPr="008A44E9">
              <w:rPr>
                <w:sz w:val="24"/>
                <w:szCs w:val="24"/>
              </w:rPr>
              <w:t>1</w:t>
            </w:r>
            <w:r w:rsidR="00CB6D98" w:rsidRPr="008A44E9">
              <w:rPr>
                <w:sz w:val="24"/>
                <w:szCs w:val="24"/>
              </w:rPr>
              <w:t>6</w:t>
            </w:r>
          </w:p>
        </w:tc>
        <w:tc>
          <w:tcPr>
            <w:tcW w:w="3487" w:type="dxa"/>
            <w:tcBorders>
              <w:left w:val="single" w:sz="4" w:space="0" w:color="000000"/>
              <w:bottom w:val="single" w:sz="4" w:space="0" w:color="000000"/>
            </w:tcBorders>
          </w:tcPr>
          <w:p w:rsidR="00232020" w:rsidRPr="008A44E9" w:rsidRDefault="00232020" w:rsidP="007407C3">
            <w:pPr>
              <w:rPr>
                <w:sz w:val="24"/>
                <w:szCs w:val="24"/>
              </w:rPr>
            </w:pPr>
            <w:r w:rsidRPr="008A44E9">
              <w:rPr>
                <w:sz w:val="24"/>
                <w:szCs w:val="24"/>
              </w:rPr>
              <w:t>Русско-Лашминское сельское поселение</w:t>
            </w:r>
          </w:p>
        </w:tc>
        <w:tc>
          <w:tcPr>
            <w:tcW w:w="1860" w:type="dxa"/>
            <w:tcBorders>
              <w:left w:val="single" w:sz="4" w:space="0" w:color="000000"/>
              <w:bottom w:val="single" w:sz="4" w:space="0" w:color="000000"/>
            </w:tcBorders>
          </w:tcPr>
          <w:p w:rsidR="00232020" w:rsidRPr="008A44E9" w:rsidRDefault="00232020" w:rsidP="007407C3">
            <w:pPr>
              <w:rPr>
                <w:sz w:val="24"/>
                <w:szCs w:val="24"/>
              </w:rPr>
            </w:pPr>
            <w:r w:rsidRPr="008A44E9">
              <w:rPr>
                <w:sz w:val="24"/>
                <w:szCs w:val="24"/>
              </w:rPr>
              <w:t>632</w:t>
            </w:r>
          </w:p>
        </w:tc>
        <w:tc>
          <w:tcPr>
            <w:tcW w:w="1400" w:type="dxa"/>
            <w:tcBorders>
              <w:left w:val="single" w:sz="4" w:space="0" w:color="000000"/>
              <w:bottom w:val="single" w:sz="4" w:space="0" w:color="000000"/>
              <w:right w:val="single" w:sz="4" w:space="0" w:color="000000"/>
            </w:tcBorders>
          </w:tcPr>
          <w:p w:rsidR="00232020" w:rsidRPr="008A44E9" w:rsidRDefault="00232020" w:rsidP="007407C3">
            <w:pPr>
              <w:keepNext/>
              <w:snapToGrid w:val="0"/>
              <w:outlineLvl w:val="0"/>
              <w:rPr>
                <w:sz w:val="24"/>
                <w:szCs w:val="24"/>
              </w:rPr>
            </w:pPr>
            <w:r w:rsidRPr="008A44E9">
              <w:rPr>
                <w:sz w:val="24"/>
                <w:szCs w:val="24"/>
              </w:rPr>
              <w:t>533</w:t>
            </w:r>
          </w:p>
        </w:tc>
        <w:tc>
          <w:tcPr>
            <w:tcW w:w="2126" w:type="dxa"/>
            <w:tcBorders>
              <w:left w:val="single" w:sz="4" w:space="0" w:color="000000"/>
              <w:bottom w:val="single" w:sz="4" w:space="0" w:color="000000"/>
            </w:tcBorders>
          </w:tcPr>
          <w:p w:rsidR="00232020" w:rsidRPr="008A44E9" w:rsidRDefault="00232020" w:rsidP="007407C3">
            <w:pPr>
              <w:keepNext/>
              <w:snapToGrid w:val="0"/>
              <w:outlineLvl w:val="0"/>
              <w:rPr>
                <w:sz w:val="24"/>
                <w:szCs w:val="24"/>
              </w:rPr>
            </w:pPr>
          </w:p>
        </w:tc>
        <w:tc>
          <w:tcPr>
            <w:tcW w:w="2552" w:type="dxa"/>
            <w:tcBorders>
              <w:left w:val="single" w:sz="4" w:space="0" w:color="000000"/>
              <w:bottom w:val="single" w:sz="4" w:space="0" w:color="000000"/>
            </w:tcBorders>
          </w:tcPr>
          <w:p w:rsidR="00232020" w:rsidRPr="008A44E9" w:rsidRDefault="000573BC" w:rsidP="007407C3">
            <w:pPr>
              <w:snapToGrid w:val="0"/>
              <w:rPr>
                <w:sz w:val="24"/>
                <w:szCs w:val="24"/>
              </w:rPr>
            </w:pPr>
            <w:r w:rsidRPr="008A44E9">
              <w:rPr>
                <w:sz w:val="24"/>
                <w:szCs w:val="24"/>
              </w:rPr>
              <w:t>6</w:t>
            </w:r>
          </w:p>
        </w:tc>
        <w:tc>
          <w:tcPr>
            <w:tcW w:w="2835" w:type="dxa"/>
            <w:tcBorders>
              <w:left w:val="single" w:sz="4" w:space="0" w:color="000000"/>
              <w:bottom w:val="single" w:sz="4" w:space="0" w:color="000000"/>
              <w:right w:val="single" w:sz="4" w:space="0" w:color="000000"/>
            </w:tcBorders>
          </w:tcPr>
          <w:p w:rsidR="00232020" w:rsidRPr="008A44E9" w:rsidRDefault="00232020" w:rsidP="007407C3">
            <w:pPr>
              <w:snapToGrid w:val="0"/>
              <w:rPr>
                <w:sz w:val="24"/>
                <w:szCs w:val="24"/>
              </w:rPr>
            </w:pPr>
            <w:r w:rsidRPr="008A44E9">
              <w:rPr>
                <w:sz w:val="24"/>
                <w:szCs w:val="24"/>
              </w:rPr>
              <w:t>110</w:t>
            </w:r>
          </w:p>
        </w:tc>
      </w:tr>
      <w:tr w:rsidR="00232020" w:rsidRPr="008A44E9" w:rsidTr="007407C3">
        <w:trPr>
          <w:trHeight w:val="412"/>
        </w:trPr>
        <w:tc>
          <w:tcPr>
            <w:tcW w:w="766" w:type="dxa"/>
            <w:tcBorders>
              <w:left w:val="single" w:sz="4" w:space="0" w:color="000000"/>
              <w:bottom w:val="single" w:sz="4" w:space="0" w:color="000000"/>
            </w:tcBorders>
            <w:vAlign w:val="center"/>
          </w:tcPr>
          <w:p w:rsidR="00232020" w:rsidRPr="008A44E9" w:rsidRDefault="00CB6D98" w:rsidP="007407C3">
            <w:pPr>
              <w:snapToGrid w:val="0"/>
              <w:jc w:val="center"/>
              <w:rPr>
                <w:sz w:val="24"/>
                <w:szCs w:val="24"/>
              </w:rPr>
            </w:pPr>
            <w:r w:rsidRPr="008A44E9">
              <w:rPr>
                <w:sz w:val="24"/>
                <w:szCs w:val="24"/>
              </w:rPr>
              <w:t>70</w:t>
            </w:r>
          </w:p>
        </w:tc>
        <w:tc>
          <w:tcPr>
            <w:tcW w:w="3487" w:type="dxa"/>
            <w:tcBorders>
              <w:left w:val="single" w:sz="4" w:space="0" w:color="000000"/>
              <w:bottom w:val="single" w:sz="4" w:space="0" w:color="000000"/>
            </w:tcBorders>
          </w:tcPr>
          <w:p w:rsidR="00232020" w:rsidRPr="008A44E9" w:rsidRDefault="00232020" w:rsidP="007407C3">
            <w:pPr>
              <w:rPr>
                <w:sz w:val="24"/>
                <w:szCs w:val="24"/>
              </w:rPr>
            </w:pPr>
            <w:r w:rsidRPr="008A44E9">
              <w:rPr>
                <w:sz w:val="24"/>
                <w:szCs w:val="24"/>
              </w:rPr>
              <w:t>село Русская Лашма</w:t>
            </w:r>
          </w:p>
        </w:tc>
        <w:tc>
          <w:tcPr>
            <w:tcW w:w="1860" w:type="dxa"/>
            <w:tcBorders>
              <w:left w:val="single" w:sz="4" w:space="0" w:color="000000"/>
              <w:bottom w:val="single" w:sz="4" w:space="0" w:color="000000"/>
            </w:tcBorders>
          </w:tcPr>
          <w:p w:rsidR="00232020" w:rsidRPr="008A44E9" w:rsidRDefault="00232020" w:rsidP="007407C3">
            <w:pPr>
              <w:rPr>
                <w:sz w:val="24"/>
                <w:szCs w:val="24"/>
              </w:rPr>
            </w:pPr>
            <w:r w:rsidRPr="008A44E9">
              <w:rPr>
                <w:sz w:val="24"/>
                <w:szCs w:val="24"/>
              </w:rPr>
              <w:t>374</w:t>
            </w:r>
          </w:p>
        </w:tc>
        <w:tc>
          <w:tcPr>
            <w:tcW w:w="1400" w:type="dxa"/>
            <w:tcBorders>
              <w:left w:val="single" w:sz="4" w:space="0" w:color="000000"/>
              <w:bottom w:val="single" w:sz="4" w:space="0" w:color="000000"/>
              <w:right w:val="single" w:sz="4" w:space="0" w:color="000000"/>
            </w:tcBorders>
          </w:tcPr>
          <w:p w:rsidR="00232020" w:rsidRPr="008A44E9" w:rsidRDefault="00232020" w:rsidP="007407C3">
            <w:pPr>
              <w:keepNext/>
              <w:snapToGrid w:val="0"/>
              <w:outlineLvl w:val="0"/>
              <w:rPr>
                <w:sz w:val="24"/>
                <w:szCs w:val="24"/>
              </w:rPr>
            </w:pPr>
            <w:r w:rsidRPr="008A44E9">
              <w:rPr>
                <w:sz w:val="24"/>
                <w:szCs w:val="24"/>
              </w:rPr>
              <w:t>299</w:t>
            </w:r>
          </w:p>
        </w:tc>
        <w:tc>
          <w:tcPr>
            <w:tcW w:w="2126" w:type="dxa"/>
            <w:tcBorders>
              <w:left w:val="single" w:sz="4" w:space="0" w:color="000000"/>
              <w:bottom w:val="single" w:sz="4" w:space="0" w:color="000000"/>
            </w:tcBorders>
          </w:tcPr>
          <w:p w:rsidR="00232020" w:rsidRPr="008A44E9" w:rsidRDefault="00232020" w:rsidP="007407C3">
            <w:pPr>
              <w:keepNext/>
              <w:snapToGrid w:val="0"/>
              <w:outlineLvl w:val="0"/>
              <w:rPr>
                <w:sz w:val="24"/>
                <w:szCs w:val="24"/>
              </w:rPr>
            </w:pPr>
          </w:p>
        </w:tc>
        <w:tc>
          <w:tcPr>
            <w:tcW w:w="2552" w:type="dxa"/>
            <w:tcBorders>
              <w:left w:val="single" w:sz="4" w:space="0" w:color="000000"/>
              <w:bottom w:val="single" w:sz="4" w:space="0" w:color="000000"/>
            </w:tcBorders>
          </w:tcPr>
          <w:p w:rsidR="00232020" w:rsidRPr="008A44E9" w:rsidRDefault="000573BC" w:rsidP="007407C3">
            <w:pPr>
              <w:snapToGrid w:val="0"/>
              <w:rPr>
                <w:sz w:val="24"/>
                <w:szCs w:val="24"/>
              </w:rPr>
            </w:pPr>
            <w:r w:rsidRPr="008A44E9">
              <w:rPr>
                <w:sz w:val="24"/>
                <w:szCs w:val="24"/>
              </w:rPr>
              <w:t>6</w:t>
            </w:r>
          </w:p>
        </w:tc>
        <w:tc>
          <w:tcPr>
            <w:tcW w:w="2835" w:type="dxa"/>
            <w:tcBorders>
              <w:left w:val="single" w:sz="4" w:space="0" w:color="000000"/>
              <w:bottom w:val="single" w:sz="4" w:space="0" w:color="000000"/>
              <w:right w:val="single" w:sz="4" w:space="0" w:color="000000"/>
            </w:tcBorders>
          </w:tcPr>
          <w:p w:rsidR="00232020" w:rsidRPr="008A44E9" w:rsidRDefault="00232020" w:rsidP="007407C3">
            <w:pPr>
              <w:snapToGrid w:val="0"/>
              <w:rPr>
                <w:sz w:val="24"/>
                <w:szCs w:val="24"/>
              </w:rPr>
            </w:pPr>
            <w:r w:rsidRPr="008A44E9">
              <w:rPr>
                <w:sz w:val="24"/>
                <w:szCs w:val="24"/>
              </w:rPr>
              <w:t>110</w:t>
            </w:r>
          </w:p>
        </w:tc>
      </w:tr>
      <w:tr w:rsidR="00232020" w:rsidRPr="008A44E9" w:rsidTr="007407C3">
        <w:trPr>
          <w:trHeight w:val="412"/>
        </w:trPr>
        <w:tc>
          <w:tcPr>
            <w:tcW w:w="766" w:type="dxa"/>
            <w:tcBorders>
              <w:left w:val="single" w:sz="4" w:space="0" w:color="000000"/>
              <w:bottom w:val="single" w:sz="4" w:space="0" w:color="000000"/>
            </w:tcBorders>
            <w:vAlign w:val="center"/>
          </w:tcPr>
          <w:p w:rsidR="00232020" w:rsidRPr="008A44E9" w:rsidRDefault="00CB6D98" w:rsidP="007407C3">
            <w:pPr>
              <w:snapToGrid w:val="0"/>
              <w:jc w:val="center"/>
              <w:rPr>
                <w:sz w:val="24"/>
                <w:szCs w:val="24"/>
              </w:rPr>
            </w:pPr>
            <w:r w:rsidRPr="008A44E9">
              <w:rPr>
                <w:sz w:val="24"/>
                <w:szCs w:val="24"/>
              </w:rPr>
              <w:t>71</w:t>
            </w:r>
          </w:p>
        </w:tc>
        <w:tc>
          <w:tcPr>
            <w:tcW w:w="3487" w:type="dxa"/>
            <w:tcBorders>
              <w:left w:val="single" w:sz="4" w:space="0" w:color="000000"/>
              <w:bottom w:val="single" w:sz="4" w:space="0" w:color="000000"/>
            </w:tcBorders>
          </w:tcPr>
          <w:p w:rsidR="00232020" w:rsidRPr="008A44E9" w:rsidRDefault="00232020" w:rsidP="007407C3">
            <w:pPr>
              <w:rPr>
                <w:sz w:val="24"/>
                <w:szCs w:val="24"/>
              </w:rPr>
            </w:pPr>
            <w:r w:rsidRPr="008A44E9">
              <w:rPr>
                <w:sz w:val="24"/>
                <w:szCs w:val="24"/>
              </w:rPr>
              <w:t>деревня Барки</w:t>
            </w:r>
          </w:p>
        </w:tc>
        <w:tc>
          <w:tcPr>
            <w:tcW w:w="1860" w:type="dxa"/>
            <w:tcBorders>
              <w:left w:val="single" w:sz="4" w:space="0" w:color="000000"/>
              <w:bottom w:val="single" w:sz="4" w:space="0" w:color="000000"/>
            </w:tcBorders>
          </w:tcPr>
          <w:p w:rsidR="00232020" w:rsidRPr="008A44E9" w:rsidRDefault="00232020" w:rsidP="007407C3">
            <w:pPr>
              <w:rPr>
                <w:sz w:val="24"/>
                <w:szCs w:val="24"/>
              </w:rPr>
            </w:pPr>
            <w:r w:rsidRPr="008A44E9">
              <w:rPr>
                <w:sz w:val="24"/>
                <w:szCs w:val="24"/>
              </w:rPr>
              <w:t>30</w:t>
            </w:r>
          </w:p>
        </w:tc>
        <w:tc>
          <w:tcPr>
            <w:tcW w:w="1400" w:type="dxa"/>
            <w:tcBorders>
              <w:left w:val="single" w:sz="4" w:space="0" w:color="000000"/>
              <w:bottom w:val="single" w:sz="4" w:space="0" w:color="000000"/>
              <w:right w:val="single" w:sz="4" w:space="0" w:color="000000"/>
            </w:tcBorders>
          </w:tcPr>
          <w:p w:rsidR="00232020" w:rsidRPr="008A44E9" w:rsidRDefault="00232020" w:rsidP="007407C3">
            <w:pPr>
              <w:keepNext/>
              <w:snapToGrid w:val="0"/>
              <w:outlineLvl w:val="0"/>
              <w:rPr>
                <w:sz w:val="24"/>
                <w:szCs w:val="24"/>
              </w:rPr>
            </w:pPr>
            <w:r w:rsidRPr="008A44E9">
              <w:rPr>
                <w:sz w:val="24"/>
                <w:szCs w:val="24"/>
              </w:rPr>
              <w:t>30</w:t>
            </w:r>
          </w:p>
        </w:tc>
        <w:tc>
          <w:tcPr>
            <w:tcW w:w="2126" w:type="dxa"/>
            <w:tcBorders>
              <w:left w:val="single" w:sz="4" w:space="0" w:color="000000"/>
              <w:bottom w:val="single" w:sz="4" w:space="0" w:color="000000"/>
            </w:tcBorders>
          </w:tcPr>
          <w:p w:rsidR="00232020" w:rsidRPr="008A44E9" w:rsidRDefault="00232020" w:rsidP="007407C3">
            <w:pPr>
              <w:keepNext/>
              <w:snapToGrid w:val="0"/>
              <w:outlineLvl w:val="0"/>
              <w:rPr>
                <w:sz w:val="24"/>
                <w:szCs w:val="24"/>
              </w:rPr>
            </w:pPr>
          </w:p>
        </w:tc>
        <w:tc>
          <w:tcPr>
            <w:tcW w:w="2552" w:type="dxa"/>
            <w:tcBorders>
              <w:left w:val="single" w:sz="4" w:space="0" w:color="000000"/>
              <w:bottom w:val="single" w:sz="4" w:space="0" w:color="000000"/>
            </w:tcBorders>
          </w:tcPr>
          <w:p w:rsidR="00232020" w:rsidRPr="008A44E9" w:rsidRDefault="00232020" w:rsidP="007407C3">
            <w:pPr>
              <w:snapToGrid w:val="0"/>
              <w:rPr>
                <w:sz w:val="24"/>
                <w:szCs w:val="24"/>
              </w:rPr>
            </w:pPr>
            <w:r w:rsidRPr="008A44E9">
              <w:rPr>
                <w:sz w:val="24"/>
                <w:szCs w:val="24"/>
              </w:rPr>
              <w:t>12</w:t>
            </w:r>
          </w:p>
        </w:tc>
        <w:tc>
          <w:tcPr>
            <w:tcW w:w="2835" w:type="dxa"/>
            <w:tcBorders>
              <w:left w:val="single" w:sz="4" w:space="0" w:color="000000"/>
              <w:bottom w:val="single" w:sz="4" w:space="0" w:color="000000"/>
              <w:right w:val="single" w:sz="4" w:space="0" w:color="000000"/>
            </w:tcBorders>
          </w:tcPr>
          <w:p w:rsidR="00232020" w:rsidRPr="008A44E9" w:rsidRDefault="00232020" w:rsidP="007407C3">
            <w:pPr>
              <w:snapToGrid w:val="0"/>
              <w:rPr>
                <w:sz w:val="24"/>
                <w:szCs w:val="24"/>
              </w:rPr>
            </w:pPr>
            <w:r w:rsidRPr="008A44E9">
              <w:rPr>
                <w:sz w:val="24"/>
                <w:szCs w:val="24"/>
              </w:rPr>
              <w:t>117</w:t>
            </w:r>
          </w:p>
        </w:tc>
      </w:tr>
      <w:tr w:rsidR="00232020" w:rsidRPr="008A44E9" w:rsidTr="007407C3">
        <w:trPr>
          <w:trHeight w:val="412"/>
        </w:trPr>
        <w:tc>
          <w:tcPr>
            <w:tcW w:w="766" w:type="dxa"/>
            <w:tcBorders>
              <w:left w:val="single" w:sz="4" w:space="0" w:color="000000"/>
              <w:bottom w:val="single" w:sz="4" w:space="0" w:color="000000"/>
            </w:tcBorders>
            <w:vAlign w:val="center"/>
          </w:tcPr>
          <w:p w:rsidR="00232020" w:rsidRPr="008A44E9" w:rsidRDefault="00CB6D98" w:rsidP="007407C3">
            <w:pPr>
              <w:snapToGrid w:val="0"/>
              <w:jc w:val="center"/>
              <w:rPr>
                <w:sz w:val="24"/>
                <w:szCs w:val="24"/>
              </w:rPr>
            </w:pPr>
            <w:r w:rsidRPr="008A44E9">
              <w:rPr>
                <w:sz w:val="24"/>
                <w:szCs w:val="24"/>
              </w:rPr>
              <w:lastRenderedPageBreak/>
              <w:t>72</w:t>
            </w:r>
          </w:p>
        </w:tc>
        <w:tc>
          <w:tcPr>
            <w:tcW w:w="3487" w:type="dxa"/>
            <w:tcBorders>
              <w:left w:val="single" w:sz="4" w:space="0" w:color="000000"/>
              <w:bottom w:val="single" w:sz="4" w:space="0" w:color="000000"/>
            </w:tcBorders>
          </w:tcPr>
          <w:p w:rsidR="00232020" w:rsidRPr="008A44E9" w:rsidRDefault="00232020" w:rsidP="007407C3">
            <w:pPr>
              <w:rPr>
                <w:sz w:val="24"/>
                <w:szCs w:val="24"/>
              </w:rPr>
            </w:pPr>
            <w:r w:rsidRPr="008A44E9">
              <w:rPr>
                <w:sz w:val="24"/>
                <w:szCs w:val="24"/>
              </w:rPr>
              <w:t>село Вольная Лашма</w:t>
            </w:r>
          </w:p>
        </w:tc>
        <w:tc>
          <w:tcPr>
            <w:tcW w:w="1860" w:type="dxa"/>
            <w:tcBorders>
              <w:left w:val="single" w:sz="4" w:space="0" w:color="000000"/>
              <w:bottom w:val="single" w:sz="4" w:space="0" w:color="000000"/>
            </w:tcBorders>
          </w:tcPr>
          <w:p w:rsidR="00232020" w:rsidRPr="008A44E9" w:rsidRDefault="00232020" w:rsidP="007407C3">
            <w:pPr>
              <w:rPr>
                <w:sz w:val="24"/>
                <w:szCs w:val="24"/>
              </w:rPr>
            </w:pPr>
            <w:r w:rsidRPr="008A44E9">
              <w:rPr>
                <w:sz w:val="24"/>
                <w:szCs w:val="24"/>
              </w:rPr>
              <w:t>28</w:t>
            </w:r>
          </w:p>
        </w:tc>
        <w:tc>
          <w:tcPr>
            <w:tcW w:w="1400" w:type="dxa"/>
            <w:tcBorders>
              <w:left w:val="single" w:sz="4" w:space="0" w:color="000000"/>
              <w:bottom w:val="single" w:sz="4" w:space="0" w:color="000000"/>
              <w:right w:val="single" w:sz="4" w:space="0" w:color="000000"/>
            </w:tcBorders>
          </w:tcPr>
          <w:p w:rsidR="00232020" w:rsidRPr="008A44E9" w:rsidRDefault="00232020" w:rsidP="007407C3">
            <w:pPr>
              <w:keepNext/>
              <w:snapToGrid w:val="0"/>
              <w:outlineLvl w:val="0"/>
              <w:rPr>
                <w:sz w:val="24"/>
                <w:szCs w:val="24"/>
              </w:rPr>
            </w:pPr>
            <w:r w:rsidRPr="008A44E9">
              <w:rPr>
                <w:sz w:val="24"/>
                <w:szCs w:val="24"/>
              </w:rPr>
              <w:t>24</w:t>
            </w:r>
          </w:p>
        </w:tc>
        <w:tc>
          <w:tcPr>
            <w:tcW w:w="2126" w:type="dxa"/>
            <w:tcBorders>
              <w:left w:val="single" w:sz="4" w:space="0" w:color="000000"/>
              <w:bottom w:val="single" w:sz="4" w:space="0" w:color="000000"/>
            </w:tcBorders>
          </w:tcPr>
          <w:p w:rsidR="00232020" w:rsidRPr="008A44E9" w:rsidRDefault="00232020" w:rsidP="007407C3">
            <w:pPr>
              <w:keepNext/>
              <w:snapToGrid w:val="0"/>
              <w:outlineLvl w:val="0"/>
              <w:rPr>
                <w:sz w:val="24"/>
                <w:szCs w:val="24"/>
              </w:rPr>
            </w:pPr>
          </w:p>
        </w:tc>
        <w:tc>
          <w:tcPr>
            <w:tcW w:w="2552" w:type="dxa"/>
            <w:tcBorders>
              <w:left w:val="single" w:sz="4" w:space="0" w:color="000000"/>
              <w:bottom w:val="single" w:sz="4" w:space="0" w:color="000000"/>
            </w:tcBorders>
          </w:tcPr>
          <w:p w:rsidR="00232020" w:rsidRPr="008A44E9" w:rsidRDefault="00232020" w:rsidP="007407C3">
            <w:pPr>
              <w:snapToGrid w:val="0"/>
              <w:rPr>
                <w:sz w:val="24"/>
                <w:szCs w:val="24"/>
              </w:rPr>
            </w:pPr>
            <w:r w:rsidRPr="008A44E9">
              <w:rPr>
                <w:sz w:val="24"/>
                <w:szCs w:val="24"/>
              </w:rPr>
              <w:t>7</w:t>
            </w:r>
          </w:p>
        </w:tc>
        <w:tc>
          <w:tcPr>
            <w:tcW w:w="2835" w:type="dxa"/>
            <w:tcBorders>
              <w:left w:val="single" w:sz="4" w:space="0" w:color="000000"/>
              <w:bottom w:val="single" w:sz="4" w:space="0" w:color="000000"/>
              <w:right w:val="single" w:sz="4" w:space="0" w:color="000000"/>
            </w:tcBorders>
          </w:tcPr>
          <w:p w:rsidR="00232020" w:rsidRPr="008A44E9" w:rsidRDefault="00232020" w:rsidP="007407C3">
            <w:pPr>
              <w:snapToGrid w:val="0"/>
              <w:rPr>
                <w:sz w:val="24"/>
                <w:szCs w:val="24"/>
              </w:rPr>
            </w:pPr>
            <w:r w:rsidRPr="008A44E9">
              <w:rPr>
                <w:sz w:val="24"/>
                <w:szCs w:val="24"/>
              </w:rPr>
              <w:t>112</w:t>
            </w:r>
          </w:p>
        </w:tc>
      </w:tr>
      <w:tr w:rsidR="00232020" w:rsidRPr="008A44E9" w:rsidTr="007407C3">
        <w:trPr>
          <w:trHeight w:val="412"/>
        </w:trPr>
        <w:tc>
          <w:tcPr>
            <w:tcW w:w="766" w:type="dxa"/>
            <w:tcBorders>
              <w:left w:val="single" w:sz="4" w:space="0" w:color="000000"/>
              <w:bottom w:val="single" w:sz="4" w:space="0" w:color="000000"/>
            </w:tcBorders>
            <w:vAlign w:val="center"/>
          </w:tcPr>
          <w:p w:rsidR="00232020" w:rsidRPr="008A44E9" w:rsidRDefault="00CB6D98" w:rsidP="007407C3">
            <w:pPr>
              <w:snapToGrid w:val="0"/>
              <w:jc w:val="center"/>
              <w:rPr>
                <w:sz w:val="24"/>
                <w:szCs w:val="24"/>
              </w:rPr>
            </w:pPr>
            <w:r w:rsidRPr="008A44E9">
              <w:rPr>
                <w:sz w:val="24"/>
                <w:szCs w:val="24"/>
              </w:rPr>
              <w:t>73</w:t>
            </w:r>
          </w:p>
        </w:tc>
        <w:tc>
          <w:tcPr>
            <w:tcW w:w="3487" w:type="dxa"/>
            <w:tcBorders>
              <w:left w:val="single" w:sz="4" w:space="0" w:color="000000"/>
              <w:bottom w:val="single" w:sz="4" w:space="0" w:color="000000"/>
            </w:tcBorders>
          </w:tcPr>
          <w:p w:rsidR="00232020" w:rsidRPr="008A44E9" w:rsidRDefault="00232020" w:rsidP="007407C3">
            <w:pPr>
              <w:rPr>
                <w:sz w:val="24"/>
                <w:szCs w:val="24"/>
              </w:rPr>
            </w:pPr>
            <w:r w:rsidRPr="008A44E9">
              <w:rPr>
                <w:sz w:val="24"/>
                <w:szCs w:val="24"/>
              </w:rPr>
              <w:t>село Гумны</w:t>
            </w:r>
          </w:p>
        </w:tc>
        <w:tc>
          <w:tcPr>
            <w:tcW w:w="1860" w:type="dxa"/>
            <w:tcBorders>
              <w:left w:val="single" w:sz="4" w:space="0" w:color="000000"/>
              <w:bottom w:val="single" w:sz="4" w:space="0" w:color="000000"/>
            </w:tcBorders>
          </w:tcPr>
          <w:p w:rsidR="00232020" w:rsidRPr="008A44E9" w:rsidRDefault="00232020" w:rsidP="007407C3">
            <w:pPr>
              <w:rPr>
                <w:sz w:val="24"/>
                <w:szCs w:val="24"/>
              </w:rPr>
            </w:pPr>
            <w:r w:rsidRPr="008A44E9">
              <w:rPr>
                <w:sz w:val="24"/>
                <w:szCs w:val="24"/>
              </w:rPr>
              <w:t>169</w:t>
            </w:r>
          </w:p>
        </w:tc>
        <w:tc>
          <w:tcPr>
            <w:tcW w:w="1400" w:type="dxa"/>
            <w:tcBorders>
              <w:left w:val="single" w:sz="4" w:space="0" w:color="000000"/>
              <w:bottom w:val="single" w:sz="4" w:space="0" w:color="000000"/>
              <w:right w:val="single" w:sz="4" w:space="0" w:color="000000"/>
            </w:tcBorders>
          </w:tcPr>
          <w:p w:rsidR="00232020" w:rsidRPr="008A44E9" w:rsidRDefault="00232020" w:rsidP="007407C3">
            <w:pPr>
              <w:keepNext/>
              <w:snapToGrid w:val="0"/>
              <w:outlineLvl w:val="0"/>
              <w:rPr>
                <w:sz w:val="24"/>
                <w:szCs w:val="24"/>
              </w:rPr>
            </w:pPr>
            <w:r w:rsidRPr="008A44E9">
              <w:rPr>
                <w:sz w:val="24"/>
                <w:szCs w:val="24"/>
              </w:rPr>
              <w:t>162</w:t>
            </w:r>
          </w:p>
        </w:tc>
        <w:tc>
          <w:tcPr>
            <w:tcW w:w="2126" w:type="dxa"/>
            <w:tcBorders>
              <w:left w:val="single" w:sz="4" w:space="0" w:color="000000"/>
              <w:bottom w:val="single" w:sz="4" w:space="0" w:color="000000"/>
            </w:tcBorders>
          </w:tcPr>
          <w:p w:rsidR="00232020" w:rsidRPr="008A44E9" w:rsidRDefault="00232020" w:rsidP="007407C3">
            <w:pPr>
              <w:keepNext/>
              <w:snapToGrid w:val="0"/>
              <w:outlineLvl w:val="0"/>
              <w:rPr>
                <w:sz w:val="24"/>
                <w:szCs w:val="24"/>
              </w:rPr>
            </w:pPr>
          </w:p>
        </w:tc>
        <w:tc>
          <w:tcPr>
            <w:tcW w:w="2552" w:type="dxa"/>
            <w:tcBorders>
              <w:left w:val="single" w:sz="4" w:space="0" w:color="000000"/>
              <w:bottom w:val="single" w:sz="4" w:space="0" w:color="000000"/>
            </w:tcBorders>
          </w:tcPr>
          <w:p w:rsidR="00232020" w:rsidRPr="008A44E9" w:rsidRDefault="00232020" w:rsidP="007407C3">
            <w:pPr>
              <w:snapToGrid w:val="0"/>
              <w:rPr>
                <w:sz w:val="24"/>
                <w:szCs w:val="24"/>
              </w:rPr>
            </w:pPr>
            <w:r w:rsidRPr="008A44E9">
              <w:rPr>
                <w:sz w:val="24"/>
                <w:szCs w:val="24"/>
              </w:rPr>
              <w:t>15</w:t>
            </w:r>
          </w:p>
        </w:tc>
        <w:tc>
          <w:tcPr>
            <w:tcW w:w="2835" w:type="dxa"/>
            <w:tcBorders>
              <w:left w:val="single" w:sz="4" w:space="0" w:color="000000"/>
              <w:bottom w:val="single" w:sz="4" w:space="0" w:color="000000"/>
              <w:right w:val="single" w:sz="4" w:space="0" w:color="000000"/>
            </w:tcBorders>
          </w:tcPr>
          <w:p w:rsidR="00232020" w:rsidRPr="008A44E9" w:rsidRDefault="00232020" w:rsidP="007407C3">
            <w:pPr>
              <w:snapToGrid w:val="0"/>
              <w:rPr>
                <w:sz w:val="24"/>
                <w:szCs w:val="24"/>
              </w:rPr>
            </w:pPr>
            <w:r w:rsidRPr="008A44E9">
              <w:rPr>
                <w:sz w:val="24"/>
                <w:szCs w:val="24"/>
              </w:rPr>
              <w:t>120</w:t>
            </w:r>
          </w:p>
        </w:tc>
      </w:tr>
      <w:tr w:rsidR="00232020" w:rsidRPr="008A44E9" w:rsidTr="007407C3">
        <w:trPr>
          <w:trHeight w:val="412"/>
        </w:trPr>
        <w:tc>
          <w:tcPr>
            <w:tcW w:w="766" w:type="dxa"/>
            <w:tcBorders>
              <w:left w:val="single" w:sz="4" w:space="0" w:color="000000"/>
              <w:bottom w:val="single" w:sz="4" w:space="0" w:color="000000"/>
            </w:tcBorders>
            <w:vAlign w:val="center"/>
          </w:tcPr>
          <w:p w:rsidR="00232020" w:rsidRPr="008A44E9" w:rsidRDefault="00CB6D98" w:rsidP="007407C3">
            <w:pPr>
              <w:snapToGrid w:val="0"/>
              <w:jc w:val="center"/>
              <w:rPr>
                <w:sz w:val="24"/>
                <w:szCs w:val="24"/>
              </w:rPr>
            </w:pPr>
            <w:r w:rsidRPr="008A44E9">
              <w:rPr>
                <w:sz w:val="24"/>
                <w:szCs w:val="24"/>
              </w:rPr>
              <w:t>74</w:t>
            </w:r>
          </w:p>
        </w:tc>
        <w:tc>
          <w:tcPr>
            <w:tcW w:w="3487" w:type="dxa"/>
            <w:tcBorders>
              <w:left w:val="single" w:sz="4" w:space="0" w:color="000000"/>
              <w:bottom w:val="single" w:sz="4" w:space="0" w:color="000000"/>
            </w:tcBorders>
          </w:tcPr>
          <w:p w:rsidR="00232020" w:rsidRPr="008A44E9" w:rsidRDefault="00232020" w:rsidP="007407C3">
            <w:pPr>
              <w:rPr>
                <w:sz w:val="24"/>
                <w:szCs w:val="24"/>
              </w:rPr>
            </w:pPr>
            <w:r w:rsidRPr="008A44E9">
              <w:rPr>
                <w:sz w:val="24"/>
                <w:szCs w:val="24"/>
              </w:rPr>
              <w:t>посёлок разъезд Запищиково</w:t>
            </w:r>
          </w:p>
        </w:tc>
        <w:tc>
          <w:tcPr>
            <w:tcW w:w="1860" w:type="dxa"/>
            <w:tcBorders>
              <w:left w:val="single" w:sz="4" w:space="0" w:color="000000"/>
              <w:bottom w:val="single" w:sz="4" w:space="0" w:color="000000"/>
            </w:tcBorders>
          </w:tcPr>
          <w:p w:rsidR="00232020" w:rsidRPr="008A44E9" w:rsidRDefault="00232020" w:rsidP="007407C3">
            <w:pPr>
              <w:rPr>
                <w:sz w:val="24"/>
                <w:szCs w:val="24"/>
              </w:rPr>
            </w:pPr>
            <w:r w:rsidRPr="008A44E9">
              <w:rPr>
                <w:sz w:val="24"/>
                <w:szCs w:val="24"/>
              </w:rPr>
              <w:t>20</w:t>
            </w:r>
          </w:p>
        </w:tc>
        <w:tc>
          <w:tcPr>
            <w:tcW w:w="1400" w:type="dxa"/>
            <w:tcBorders>
              <w:left w:val="single" w:sz="4" w:space="0" w:color="000000"/>
              <w:bottom w:val="single" w:sz="4" w:space="0" w:color="000000"/>
              <w:right w:val="single" w:sz="4" w:space="0" w:color="000000"/>
            </w:tcBorders>
          </w:tcPr>
          <w:p w:rsidR="00232020" w:rsidRPr="008A44E9" w:rsidRDefault="00232020" w:rsidP="007407C3">
            <w:pPr>
              <w:keepNext/>
              <w:snapToGrid w:val="0"/>
              <w:outlineLvl w:val="0"/>
              <w:rPr>
                <w:sz w:val="24"/>
                <w:szCs w:val="24"/>
              </w:rPr>
            </w:pPr>
            <w:r w:rsidRPr="008A44E9">
              <w:rPr>
                <w:sz w:val="24"/>
                <w:szCs w:val="24"/>
              </w:rPr>
              <w:t>15</w:t>
            </w:r>
          </w:p>
        </w:tc>
        <w:tc>
          <w:tcPr>
            <w:tcW w:w="2126" w:type="dxa"/>
            <w:tcBorders>
              <w:left w:val="single" w:sz="4" w:space="0" w:color="000000"/>
              <w:bottom w:val="single" w:sz="4" w:space="0" w:color="000000"/>
            </w:tcBorders>
          </w:tcPr>
          <w:p w:rsidR="00232020" w:rsidRPr="008A44E9" w:rsidRDefault="00232020" w:rsidP="007407C3">
            <w:pPr>
              <w:keepNext/>
              <w:snapToGrid w:val="0"/>
              <w:outlineLvl w:val="0"/>
              <w:rPr>
                <w:sz w:val="24"/>
                <w:szCs w:val="24"/>
              </w:rPr>
            </w:pPr>
          </w:p>
        </w:tc>
        <w:tc>
          <w:tcPr>
            <w:tcW w:w="2552" w:type="dxa"/>
            <w:tcBorders>
              <w:left w:val="single" w:sz="4" w:space="0" w:color="000000"/>
              <w:bottom w:val="single" w:sz="4" w:space="0" w:color="000000"/>
            </w:tcBorders>
          </w:tcPr>
          <w:p w:rsidR="00232020" w:rsidRPr="008A44E9" w:rsidRDefault="00232020" w:rsidP="007407C3">
            <w:pPr>
              <w:snapToGrid w:val="0"/>
              <w:rPr>
                <w:sz w:val="24"/>
                <w:szCs w:val="24"/>
              </w:rPr>
            </w:pPr>
            <w:r w:rsidRPr="008A44E9">
              <w:rPr>
                <w:sz w:val="24"/>
                <w:szCs w:val="24"/>
              </w:rPr>
              <w:t>6</w:t>
            </w:r>
          </w:p>
        </w:tc>
        <w:tc>
          <w:tcPr>
            <w:tcW w:w="2835" w:type="dxa"/>
            <w:tcBorders>
              <w:left w:val="single" w:sz="4" w:space="0" w:color="000000"/>
              <w:bottom w:val="single" w:sz="4" w:space="0" w:color="000000"/>
              <w:right w:val="single" w:sz="4" w:space="0" w:color="000000"/>
            </w:tcBorders>
          </w:tcPr>
          <w:p w:rsidR="00232020" w:rsidRPr="008A44E9" w:rsidRDefault="00232020" w:rsidP="007407C3">
            <w:pPr>
              <w:snapToGrid w:val="0"/>
              <w:rPr>
                <w:sz w:val="24"/>
                <w:szCs w:val="24"/>
              </w:rPr>
            </w:pPr>
            <w:r w:rsidRPr="008A44E9">
              <w:rPr>
                <w:sz w:val="24"/>
                <w:szCs w:val="24"/>
              </w:rPr>
              <w:t>111</w:t>
            </w:r>
          </w:p>
        </w:tc>
      </w:tr>
      <w:tr w:rsidR="00232020" w:rsidRPr="008A44E9" w:rsidTr="007407C3">
        <w:trPr>
          <w:trHeight w:val="412"/>
        </w:trPr>
        <w:tc>
          <w:tcPr>
            <w:tcW w:w="766" w:type="dxa"/>
            <w:tcBorders>
              <w:left w:val="single" w:sz="4" w:space="0" w:color="000000"/>
              <w:bottom w:val="single" w:sz="4" w:space="0" w:color="000000"/>
            </w:tcBorders>
            <w:vAlign w:val="center"/>
          </w:tcPr>
          <w:p w:rsidR="00232020" w:rsidRPr="008A44E9" w:rsidRDefault="00CB6D98" w:rsidP="007407C3">
            <w:pPr>
              <w:snapToGrid w:val="0"/>
              <w:jc w:val="center"/>
              <w:rPr>
                <w:sz w:val="24"/>
                <w:szCs w:val="24"/>
              </w:rPr>
            </w:pPr>
            <w:r w:rsidRPr="008A44E9">
              <w:rPr>
                <w:sz w:val="24"/>
                <w:szCs w:val="24"/>
              </w:rPr>
              <w:t>75</w:t>
            </w:r>
          </w:p>
        </w:tc>
        <w:tc>
          <w:tcPr>
            <w:tcW w:w="3487" w:type="dxa"/>
            <w:tcBorders>
              <w:left w:val="single" w:sz="4" w:space="0" w:color="000000"/>
              <w:bottom w:val="single" w:sz="4" w:space="0" w:color="000000"/>
            </w:tcBorders>
          </w:tcPr>
          <w:p w:rsidR="00232020" w:rsidRPr="008A44E9" w:rsidRDefault="00232020" w:rsidP="007407C3">
            <w:pPr>
              <w:rPr>
                <w:sz w:val="24"/>
                <w:szCs w:val="24"/>
              </w:rPr>
            </w:pPr>
            <w:r w:rsidRPr="008A44E9">
              <w:rPr>
                <w:sz w:val="24"/>
                <w:szCs w:val="24"/>
              </w:rPr>
              <w:t>посёлок разъезд Лашма</w:t>
            </w:r>
          </w:p>
        </w:tc>
        <w:tc>
          <w:tcPr>
            <w:tcW w:w="1860" w:type="dxa"/>
            <w:tcBorders>
              <w:left w:val="single" w:sz="4" w:space="0" w:color="000000"/>
              <w:bottom w:val="single" w:sz="4" w:space="0" w:color="000000"/>
            </w:tcBorders>
          </w:tcPr>
          <w:p w:rsidR="00232020" w:rsidRPr="008A44E9" w:rsidRDefault="00232020" w:rsidP="007407C3">
            <w:pPr>
              <w:rPr>
                <w:sz w:val="24"/>
                <w:szCs w:val="24"/>
              </w:rPr>
            </w:pPr>
            <w:r w:rsidRPr="008A44E9">
              <w:rPr>
                <w:sz w:val="24"/>
                <w:szCs w:val="24"/>
              </w:rPr>
              <w:t>11</w:t>
            </w:r>
          </w:p>
        </w:tc>
        <w:tc>
          <w:tcPr>
            <w:tcW w:w="1400" w:type="dxa"/>
            <w:tcBorders>
              <w:left w:val="single" w:sz="4" w:space="0" w:color="000000"/>
              <w:bottom w:val="single" w:sz="4" w:space="0" w:color="000000"/>
              <w:right w:val="single" w:sz="4" w:space="0" w:color="000000"/>
            </w:tcBorders>
          </w:tcPr>
          <w:p w:rsidR="00232020" w:rsidRPr="008A44E9" w:rsidRDefault="00232020" w:rsidP="007407C3">
            <w:pPr>
              <w:keepNext/>
              <w:snapToGrid w:val="0"/>
              <w:outlineLvl w:val="0"/>
              <w:rPr>
                <w:sz w:val="24"/>
                <w:szCs w:val="24"/>
              </w:rPr>
            </w:pPr>
            <w:r w:rsidRPr="008A44E9">
              <w:rPr>
                <w:sz w:val="24"/>
                <w:szCs w:val="24"/>
              </w:rPr>
              <w:t>3</w:t>
            </w:r>
          </w:p>
        </w:tc>
        <w:tc>
          <w:tcPr>
            <w:tcW w:w="2126" w:type="dxa"/>
            <w:tcBorders>
              <w:left w:val="single" w:sz="4" w:space="0" w:color="000000"/>
              <w:bottom w:val="single" w:sz="4" w:space="0" w:color="000000"/>
            </w:tcBorders>
          </w:tcPr>
          <w:p w:rsidR="00232020" w:rsidRPr="008A44E9" w:rsidRDefault="00232020" w:rsidP="007407C3">
            <w:pPr>
              <w:keepNext/>
              <w:snapToGrid w:val="0"/>
              <w:outlineLvl w:val="0"/>
              <w:rPr>
                <w:sz w:val="24"/>
                <w:szCs w:val="24"/>
              </w:rPr>
            </w:pPr>
          </w:p>
        </w:tc>
        <w:tc>
          <w:tcPr>
            <w:tcW w:w="2552" w:type="dxa"/>
            <w:tcBorders>
              <w:left w:val="single" w:sz="4" w:space="0" w:color="000000"/>
              <w:bottom w:val="single" w:sz="4" w:space="0" w:color="000000"/>
            </w:tcBorders>
          </w:tcPr>
          <w:p w:rsidR="00232020" w:rsidRPr="008A44E9" w:rsidRDefault="00232020" w:rsidP="007407C3">
            <w:pPr>
              <w:snapToGrid w:val="0"/>
              <w:rPr>
                <w:sz w:val="24"/>
                <w:szCs w:val="24"/>
              </w:rPr>
            </w:pPr>
            <w:r w:rsidRPr="008A44E9">
              <w:rPr>
                <w:sz w:val="24"/>
                <w:szCs w:val="24"/>
              </w:rPr>
              <w:t>18</w:t>
            </w:r>
          </w:p>
        </w:tc>
        <w:tc>
          <w:tcPr>
            <w:tcW w:w="2835" w:type="dxa"/>
            <w:tcBorders>
              <w:left w:val="single" w:sz="4" w:space="0" w:color="000000"/>
              <w:bottom w:val="single" w:sz="4" w:space="0" w:color="000000"/>
              <w:right w:val="single" w:sz="4" w:space="0" w:color="000000"/>
            </w:tcBorders>
          </w:tcPr>
          <w:p w:rsidR="00232020" w:rsidRPr="008A44E9" w:rsidRDefault="00232020" w:rsidP="007407C3">
            <w:pPr>
              <w:snapToGrid w:val="0"/>
              <w:rPr>
                <w:sz w:val="24"/>
                <w:szCs w:val="24"/>
              </w:rPr>
            </w:pPr>
            <w:r w:rsidRPr="008A44E9">
              <w:rPr>
                <w:sz w:val="24"/>
                <w:szCs w:val="24"/>
              </w:rPr>
              <w:t>123</w:t>
            </w:r>
          </w:p>
        </w:tc>
      </w:tr>
      <w:tr w:rsidR="00232020" w:rsidRPr="008A44E9" w:rsidTr="007407C3">
        <w:trPr>
          <w:trHeight w:val="412"/>
        </w:trPr>
        <w:tc>
          <w:tcPr>
            <w:tcW w:w="766" w:type="dxa"/>
            <w:tcBorders>
              <w:left w:val="single" w:sz="4" w:space="0" w:color="000000"/>
              <w:bottom w:val="single" w:sz="4" w:space="0" w:color="000000"/>
            </w:tcBorders>
            <w:vAlign w:val="center"/>
          </w:tcPr>
          <w:p w:rsidR="00232020" w:rsidRPr="008A44E9" w:rsidRDefault="00232020" w:rsidP="007407C3">
            <w:pPr>
              <w:snapToGrid w:val="0"/>
              <w:jc w:val="center"/>
              <w:rPr>
                <w:sz w:val="24"/>
                <w:szCs w:val="24"/>
              </w:rPr>
            </w:pPr>
            <w:r w:rsidRPr="008A44E9">
              <w:rPr>
                <w:sz w:val="24"/>
                <w:szCs w:val="24"/>
              </w:rPr>
              <w:t>1</w:t>
            </w:r>
            <w:r w:rsidR="00CB6D98" w:rsidRPr="008A44E9">
              <w:rPr>
                <w:sz w:val="24"/>
                <w:szCs w:val="24"/>
              </w:rPr>
              <w:t>7</w:t>
            </w:r>
          </w:p>
        </w:tc>
        <w:tc>
          <w:tcPr>
            <w:tcW w:w="3487" w:type="dxa"/>
            <w:tcBorders>
              <w:left w:val="single" w:sz="4" w:space="0" w:color="000000"/>
              <w:bottom w:val="single" w:sz="4" w:space="0" w:color="000000"/>
            </w:tcBorders>
          </w:tcPr>
          <w:p w:rsidR="00232020" w:rsidRPr="008A44E9" w:rsidRDefault="00232020" w:rsidP="007407C3">
            <w:pPr>
              <w:rPr>
                <w:sz w:val="24"/>
                <w:szCs w:val="24"/>
              </w:rPr>
            </w:pPr>
            <w:r w:rsidRPr="008A44E9">
              <w:rPr>
                <w:sz w:val="24"/>
                <w:szCs w:val="24"/>
              </w:rPr>
              <w:t>Рыбкинское сельское посел</w:t>
            </w:r>
            <w:r w:rsidRPr="008A44E9">
              <w:rPr>
                <w:sz w:val="24"/>
                <w:szCs w:val="24"/>
              </w:rPr>
              <w:t>е</w:t>
            </w:r>
            <w:r w:rsidRPr="008A44E9">
              <w:rPr>
                <w:sz w:val="24"/>
                <w:szCs w:val="24"/>
              </w:rPr>
              <w:t>ние</w:t>
            </w:r>
          </w:p>
        </w:tc>
        <w:tc>
          <w:tcPr>
            <w:tcW w:w="1860" w:type="dxa"/>
            <w:tcBorders>
              <w:left w:val="single" w:sz="4" w:space="0" w:color="000000"/>
              <w:bottom w:val="single" w:sz="4" w:space="0" w:color="000000"/>
            </w:tcBorders>
          </w:tcPr>
          <w:p w:rsidR="00232020" w:rsidRPr="008A44E9" w:rsidRDefault="00232020" w:rsidP="007407C3">
            <w:pPr>
              <w:rPr>
                <w:sz w:val="24"/>
                <w:szCs w:val="24"/>
              </w:rPr>
            </w:pPr>
            <w:r w:rsidRPr="008A44E9">
              <w:rPr>
                <w:sz w:val="24"/>
                <w:szCs w:val="24"/>
              </w:rPr>
              <w:t>1415</w:t>
            </w:r>
          </w:p>
        </w:tc>
        <w:tc>
          <w:tcPr>
            <w:tcW w:w="1400" w:type="dxa"/>
            <w:tcBorders>
              <w:left w:val="single" w:sz="4" w:space="0" w:color="000000"/>
              <w:bottom w:val="single" w:sz="4" w:space="0" w:color="000000"/>
              <w:right w:val="single" w:sz="4" w:space="0" w:color="000000"/>
            </w:tcBorders>
          </w:tcPr>
          <w:p w:rsidR="00232020" w:rsidRPr="008A44E9" w:rsidRDefault="00232020" w:rsidP="007407C3">
            <w:pPr>
              <w:keepNext/>
              <w:snapToGrid w:val="0"/>
              <w:outlineLvl w:val="0"/>
              <w:rPr>
                <w:sz w:val="24"/>
                <w:szCs w:val="24"/>
              </w:rPr>
            </w:pPr>
            <w:r w:rsidRPr="008A44E9">
              <w:rPr>
                <w:sz w:val="24"/>
                <w:szCs w:val="24"/>
              </w:rPr>
              <w:t>1086</w:t>
            </w:r>
          </w:p>
        </w:tc>
        <w:tc>
          <w:tcPr>
            <w:tcW w:w="2126" w:type="dxa"/>
            <w:tcBorders>
              <w:left w:val="single" w:sz="4" w:space="0" w:color="000000"/>
              <w:bottom w:val="single" w:sz="4" w:space="0" w:color="000000"/>
            </w:tcBorders>
          </w:tcPr>
          <w:p w:rsidR="00232020" w:rsidRPr="008A44E9" w:rsidRDefault="00232020" w:rsidP="007407C3">
            <w:pPr>
              <w:keepNext/>
              <w:snapToGrid w:val="0"/>
              <w:outlineLvl w:val="0"/>
              <w:rPr>
                <w:sz w:val="24"/>
                <w:szCs w:val="24"/>
              </w:rPr>
            </w:pPr>
          </w:p>
        </w:tc>
        <w:tc>
          <w:tcPr>
            <w:tcW w:w="2552" w:type="dxa"/>
            <w:tcBorders>
              <w:left w:val="single" w:sz="4" w:space="0" w:color="000000"/>
              <w:bottom w:val="single" w:sz="4" w:space="0" w:color="000000"/>
            </w:tcBorders>
          </w:tcPr>
          <w:p w:rsidR="00232020" w:rsidRPr="008A44E9" w:rsidRDefault="00232020" w:rsidP="000573BC">
            <w:pPr>
              <w:snapToGrid w:val="0"/>
              <w:rPr>
                <w:sz w:val="24"/>
                <w:szCs w:val="24"/>
              </w:rPr>
            </w:pPr>
            <w:r w:rsidRPr="008A44E9">
              <w:rPr>
                <w:sz w:val="24"/>
                <w:szCs w:val="24"/>
              </w:rPr>
              <w:t>3</w:t>
            </w:r>
            <w:r w:rsidR="000573BC" w:rsidRPr="008A44E9">
              <w:rPr>
                <w:sz w:val="24"/>
                <w:szCs w:val="24"/>
              </w:rPr>
              <w:t>2</w:t>
            </w:r>
          </w:p>
        </w:tc>
        <w:tc>
          <w:tcPr>
            <w:tcW w:w="2835" w:type="dxa"/>
            <w:tcBorders>
              <w:left w:val="single" w:sz="4" w:space="0" w:color="000000"/>
              <w:bottom w:val="single" w:sz="4" w:space="0" w:color="000000"/>
              <w:right w:val="single" w:sz="4" w:space="0" w:color="000000"/>
            </w:tcBorders>
          </w:tcPr>
          <w:p w:rsidR="00232020" w:rsidRPr="008A44E9" w:rsidRDefault="00232020" w:rsidP="000573BC">
            <w:pPr>
              <w:snapToGrid w:val="0"/>
              <w:rPr>
                <w:sz w:val="24"/>
                <w:szCs w:val="24"/>
              </w:rPr>
            </w:pPr>
            <w:r w:rsidRPr="008A44E9">
              <w:rPr>
                <w:sz w:val="24"/>
                <w:szCs w:val="24"/>
              </w:rPr>
              <w:t>1</w:t>
            </w:r>
            <w:r w:rsidR="000573BC" w:rsidRPr="008A44E9">
              <w:rPr>
                <w:sz w:val="24"/>
                <w:szCs w:val="24"/>
              </w:rPr>
              <w:t>31</w:t>
            </w:r>
          </w:p>
        </w:tc>
      </w:tr>
      <w:tr w:rsidR="00232020" w:rsidRPr="008A44E9" w:rsidTr="007407C3">
        <w:trPr>
          <w:trHeight w:val="412"/>
        </w:trPr>
        <w:tc>
          <w:tcPr>
            <w:tcW w:w="766" w:type="dxa"/>
            <w:tcBorders>
              <w:left w:val="single" w:sz="4" w:space="0" w:color="000000"/>
              <w:bottom w:val="single" w:sz="4" w:space="0" w:color="000000"/>
            </w:tcBorders>
            <w:vAlign w:val="center"/>
          </w:tcPr>
          <w:p w:rsidR="00232020" w:rsidRPr="008A44E9" w:rsidRDefault="00CB6D98" w:rsidP="007407C3">
            <w:pPr>
              <w:snapToGrid w:val="0"/>
              <w:jc w:val="center"/>
              <w:rPr>
                <w:sz w:val="24"/>
                <w:szCs w:val="24"/>
              </w:rPr>
            </w:pPr>
            <w:r w:rsidRPr="008A44E9">
              <w:rPr>
                <w:sz w:val="24"/>
                <w:szCs w:val="24"/>
              </w:rPr>
              <w:t>76</w:t>
            </w:r>
          </w:p>
        </w:tc>
        <w:tc>
          <w:tcPr>
            <w:tcW w:w="3487" w:type="dxa"/>
            <w:tcBorders>
              <w:left w:val="single" w:sz="4" w:space="0" w:color="000000"/>
              <w:bottom w:val="single" w:sz="4" w:space="0" w:color="000000"/>
            </w:tcBorders>
          </w:tcPr>
          <w:p w:rsidR="00232020" w:rsidRPr="008A44E9" w:rsidRDefault="00232020" w:rsidP="007407C3">
            <w:pPr>
              <w:rPr>
                <w:sz w:val="24"/>
                <w:szCs w:val="24"/>
              </w:rPr>
            </w:pPr>
            <w:r w:rsidRPr="008A44E9">
              <w:rPr>
                <w:sz w:val="24"/>
                <w:szCs w:val="24"/>
              </w:rPr>
              <w:t>село Рыбкино</w:t>
            </w:r>
          </w:p>
        </w:tc>
        <w:tc>
          <w:tcPr>
            <w:tcW w:w="1860" w:type="dxa"/>
            <w:tcBorders>
              <w:left w:val="single" w:sz="4" w:space="0" w:color="000000"/>
              <w:bottom w:val="single" w:sz="4" w:space="0" w:color="000000"/>
            </w:tcBorders>
          </w:tcPr>
          <w:p w:rsidR="00232020" w:rsidRPr="008A44E9" w:rsidRDefault="00232020" w:rsidP="007407C3">
            <w:pPr>
              <w:rPr>
                <w:sz w:val="24"/>
                <w:szCs w:val="24"/>
              </w:rPr>
            </w:pPr>
            <w:r w:rsidRPr="008A44E9">
              <w:rPr>
                <w:sz w:val="24"/>
                <w:szCs w:val="24"/>
              </w:rPr>
              <w:t>425</w:t>
            </w:r>
          </w:p>
        </w:tc>
        <w:tc>
          <w:tcPr>
            <w:tcW w:w="1400" w:type="dxa"/>
            <w:tcBorders>
              <w:left w:val="single" w:sz="4" w:space="0" w:color="000000"/>
              <w:bottom w:val="single" w:sz="4" w:space="0" w:color="000000"/>
              <w:right w:val="single" w:sz="4" w:space="0" w:color="000000"/>
            </w:tcBorders>
          </w:tcPr>
          <w:p w:rsidR="00232020" w:rsidRPr="008A44E9" w:rsidRDefault="00232020" w:rsidP="007407C3">
            <w:pPr>
              <w:keepNext/>
              <w:snapToGrid w:val="0"/>
              <w:outlineLvl w:val="0"/>
              <w:rPr>
                <w:sz w:val="24"/>
                <w:szCs w:val="24"/>
              </w:rPr>
            </w:pPr>
            <w:r w:rsidRPr="008A44E9">
              <w:rPr>
                <w:sz w:val="24"/>
                <w:szCs w:val="24"/>
              </w:rPr>
              <w:t>348</w:t>
            </w:r>
          </w:p>
        </w:tc>
        <w:tc>
          <w:tcPr>
            <w:tcW w:w="2126" w:type="dxa"/>
            <w:tcBorders>
              <w:left w:val="single" w:sz="4" w:space="0" w:color="000000"/>
              <w:bottom w:val="single" w:sz="4" w:space="0" w:color="000000"/>
            </w:tcBorders>
          </w:tcPr>
          <w:p w:rsidR="00232020" w:rsidRPr="008A44E9" w:rsidRDefault="00232020" w:rsidP="007407C3">
            <w:pPr>
              <w:keepNext/>
              <w:snapToGrid w:val="0"/>
              <w:outlineLvl w:val="0"/>
              <w:rPr>
                <w:sz w:val="24"/>
                <w:szCs w:val="24"/>
              </w:rPr>
            </w:pPr>
          </w:p>
        </w:tc>
        <w:tc>
          <w:tcPr>
            <w:tcW w:w="2552" w:type="dxa"/>
            <w:tcBorders>
              <w:left w:val="single" w:sz="4" w:space="0" w:color="000000"/>
              <w:bottom w:val="single" w:sz="4" w:space="0" w:color="000000"/>
            </w:tcBorders>
          </w:tcPr>
          <w:p w:rsidR="00232020" w:rsidRPr="008A44E9" w:rsidRDefault="00232020" w:rsidP="000573BC">
            <w:pPr>
              <w:snapToGrid w:val="0"/>
              <w:rPr>
                <w:sz w:val="24"/>
                <w:szCs w:val="24"/>
              </w:rPr>
            </w:pPr>
            <w:r w:rsidRPr="008A44E9">
              <w:rPr>
                <w:sz w:val="24"/>
                <w:szCs w:val="24"/>
              </w:rPr>
              <w:t>3</w:t>
            </w:r>
            <w:r w:rsidR="000573BC" w:rsidRPr="008A44E9">
              <w:rPr>
                <w:sz w:val="24"/>
                <w:szCs w:val="24"/>
              </w:rPr>
              <w:t>2</w:t>
            </w:r>
          </w:p>
        </w:tc>
        <w:tc>
          <w:tcPr>
            <w:tcW w:w="2835" w:type="dxa"/>
            <w:tcBorders>
              <w:left w:val="single" w:sz="4" w:space="0" w:color="000000"/>
              <w:bottom w:val="single" w:sz="4" w:space="0" w:color="000000"/>
              <w:right w:val="single" w:sz="4" w:space="0" w:color="000000"/>
            </w:tcBorders>
          </w:tcPr>
          <w:p w:rsidR="00232020" w:rsidRPr="008A44E9" w:rsidRDefault="00232020" w:rsidP="000573BC">
            <w:pPr>
              <w:snapToGrid w:val="0"/>
              <w:rPr>
                <w:sz w:val="24"/>
                <w:szCs w:val="24"/>
              </w:rPr>
            </w:pPr>
            <w:r w:rsidRPr="008A44E9">
              <w:rPr>
                <w:sz w:val="24"/>
                <w:szCs w:val="24"/>
              </w:rPr>
              <w:t>1</w:t>
            </w:r>
            <w:r w:rsidR="000573BC" w:rsidRPr="008A44E9">
              <w:rPr>
                <w:sz w:val="24"/>
                <w:szCs w:val="24"/>
              </w:rPr>
              <w:t>31</w:t>
            </w:r>
          </w:p>
        </w:tc>
      </w:tr>
      <w:tr w:rsidR="00232020" w:rsidRPr="008A44E9" w:rsidTr="007407C3">
        <w:trPr>
          <w:trHeight w:val="412"/>
        </w:trPr>
        <w:tc>
          <w:tcPr>
            <w:tcW w:w="766" w:type="dxa"/>
            <w:tcBorders>
              <w:left w:val="single" w:sz="4" w:space="0" w:color="000000"/>
              <w:bottom w:val="single" w:sz="4" w:space="0" w:color="000000"/>
            </w:tcBorders>
            <w:vAlign w:val="center"/>
          </w:tcPr>
          <w:p w:rsidR="00232020" w:rsidRPr="008A44E9" w:rsidRDefault="00CB6D98" w:rsidP="007407C3">
            <w:pPr>
              <w:snapToGrid w:val="0"/>
              <w:jc w:val="center"/>
              <w:rPr>
                <w:sz w:val="24"/>
                <w:szCs w:val="24"/>
              </w:rPr>
            </w:pPr>
            <w:r w:rsidRPr="008A44E9">
              <w:rPr>
                <w:sz w:val="24"/>
                <w:szCs w:val="24"/>
              </w:rPr>
              <w:t>77</w:t>
            </w:r>
          </w:p>
        </w:tc>
        <w:tc>
          <w:tcPr>
            <w:tcW w:w="3487" w:type="dxa"/>
            <w:tcBorders>
              <w:left w:val="single" w:sz="4" w:space="0" w:color="000000"/>
              <w:bottom w:val="single" w:sz="4" w:space="0" w:color="000000"/>
            </w:tcBorders>
          </w:tcPr>
          <w:p w:rsidR="00232020" w:rsidRPr="008A44E9" w:rsidRDefault="00232020" w:rsidP="007407C3">
            <w:pPr>
              <w:rPr>
                <w:sz w:val="24"/>
                <w:szCs w:val="24"/>
              </w:rPr>
            </w:pPr>
            <w:r w:rsidRPr="008A44E9">
              <w:rPr>
                <w:sz w:val="24"/>
                <w:szCs w:val="24"/>
              </w:rPr>
              <w:t>деревня Барки</w:t>
            </w:r>
          </w:p>
        </w:tc>
        <w:tc>
          <w:tcPr>
            <w:tcW w:w="1860" w:type="dxa"/>
            <w:tcBorders>
              <w:left w:val="single" w:sz="4" w:space="0" w:color="000000"/>
              <w:bottom w:val="single" w:sz="4" w:space="0" w:color="000000"/>
            </w:tcBorders>
          </w:tcPr>
          <w:p w:rsidR="00232020" w:rsidRPr="008A44E9" w:rsidRDefault="00232020" w:rsidP="007407C3">
            <w:pPr>
              <w:rPr>
                <w:sz w:val="24"/>
                <w:szCs w:val="24"/>
              </w:rPr>
            </w:pPr>
            <w:r w:rsidRPr="008A44E9">
              <w:rPr>
                <w:sz w:val="24"/>
                <w:szCs w:val="24"/>
              </w:rPr>
              <w:t>153</w:t>
            </w:r>
          </w:p>
        </w:tc>
        <w:tc>
          <w:tcPr>
            <w:tcW w:w="1400" w:type="dxa"/>
            <w:tcBorders>
              <w:left w:val="single" w:sz="4" w:space="0" w:color="000000"/>
              <w:bottom w:val="single" w:sz="4" w:space="0" w:color="000000"/>
              <w:right w:val="single" w:sz="4" w:space="0" w:color="000000"/>
            </w:tcBorders>
          </w:tcPr>
          <w:p w:rsidR="00232020" w:rsidRPr="008A44E9" w:rsidRDefault="00232020" w:rsidP="007407C3">
            <w:pPr>
              <w:keepNext/>
              <w:snapToGrid w:val="0"/>
              <w:outlineLvl w:val="0"/>
              <w:rPr>
                <w:sz w:val="24"/>
                <w:szCs w:val="24"/>
              </w:rPr>
            </w:pPr>
            <w:r w:rsidRPr="008A44E9">
              <w:rPr>
                <w:sz w:val="24"/>
                <w:szCs w:val="24"/>
              </w:rPr>
              <w:t>96</w:t>
            </w:r>
          </w:p>
        </w:tc>
        <w:tc>
          <w:tcPr>
            <w:tcW w:w="2126" w:type="dxa"/>
            <w:tcBorders>
              <w:left w:val="single" w:sz="4" w:space="0" w:color="000000"/>
              <w:bottom w:val="single" w:sz="4" w:space="0" w:color="000000"/>
            </w:tcBorders>
          </w:tcPr>
          <w:p w:rsidR="00232020" w:rsidRPr="008A44E9" w:rsidRDefault="00232020" w:rsidP="007407C3">
            <w:pPr>
              <w:keepNext/>
              <w:snapToGrid w:val="0"/>
              <w:outlineLvl w:val="0"/>
              <w:rPr>
                <w:sz w:val="24"/>
                <w:szCs w:val="24"/>
              </w:rPr>
            </w:pPr>
          </w:p>
        </w:tc>
        <w:tc>
          <w:tcPr>
            <w:tcW w:w="2552" w:type="dxa"/>
            <w:tcBorders>
              <w:left w:val="single" w:sz="4" w:space="0" w:color="000000"/>
              <w:bottom w:val="single" w:sz="4" w:space="0" w:color="000000"/>
            </w:tcBorders>
          </w:tcPr>
          <w:p w:rsidR="00232020" w:rsidRPr="008A44E9" w:rsidRDefault="00232020" w:rsidP="007407C3">
            <w:pPr>
              <w:snapToGrid w:val="0"/>
              <w:rPr>
                <w:sz w:val="24"/>
                <w:szCs w:val="24"/>
              </w:rPr>
            </w:pPr>
            <w:r w:rsidRPr="008A44E9">
              <w:rPr>
                <w:sz w:val="24"/>
                <w:szCs w:val="24"/>
              </w:rPr>
              <w:t>37</w:t>
            </w:r>
          </w:p>
        </w:tc>
        <w:tc>
          <w:tcPr>
            <w:tcW w:w="2835" w:type="dxa"/>
            <w:tcBorders>
              <w:left w:val="single" w:sz="4" w:space="0" w:color="000000"/>
              <w:bottom w:val="single" w:sz="4" w:space="0" w:color="000000"/>
              <w:right w:val="single" w:sz="4" w:space="0" w:color="000000"/>
            </w:tcBorders>
          </w:tcPr>
          <w:p w:rsidR="00232020" w:rsidRPr="008A44E9" w:rsidRDefault="00232020" w:rsidP="007407C3">
            <w:pPr>
              <w:snapToGrid w:val="0"/>
              <w:rPr>
                <w:sz w:val="24"/>
                <w:szCs w:val="24"/>
              </w:rPr>
            </w:pPr>
            <w:r w:rsidRPr="008A44E9">
              <w:rPr>
                <w:sz w:val="24"/>
                <w:szCs w:val="24"/>
              </w:rPr>
              <w:t>129</w:t>
            </w:r>
          </w:p>
        </w:tc>
      </w:tr>
      <w:tr w:rsidR="00232020" w:rsidRPr="008A44E9" w:rsidTr="007407C3">
        <w:trPr>
          <w:trHeight w:val="412"/>
        </w:trPr>
        <w:tc>
          <w:tcPr>
            <w:tcW w:w="766" w:type="dxa"/>
            <w:tcBorders>
              <w:left w:val="single" w:sz="4" w:space="0" w:color="000000"/>
              <w:bottom w:val="single" w:sz="4" w:space="0" w:color="000000"/>
            </w:tcBorders>
            <w:vAlign w:val="center"/>
          </w:tcPr>
          <w:p w:rsidR="00232020" w:rsidRPr="008A44E9" w:rsidRDefault="00CB6D98" w:rsidP="007407C3">
            <w:pPr>
              <w:snapToGrid w:val="0"/>
              <w:jc w:val="center"/>
              <w:rPr>
                <w:sz w:val="24"/>
                <w:szCs w:val="24"/>
              </w:rPr>
            </w:pPr>
            <w:r w:rsidRPr="008A44E9">
              <w:rPr>
                <w:sz w:val="24"/>
                <w:szCs w:val="24"/>
              </w:rPr>
              <w:t>78</w:t>
            </w:r>
          </w:p>
        </w:tc>
        <w:tc>
          <w:tcPr>
            <w:tcW w:w="3487" w:type="dxa"/>
            <w:tcBorders>
              <w:left w:val="single" w:sz="4" w:space="0" w:color="000000"/>
              <w:bottom w:val="single" w:sz="4" w:space="0" w:color="000000"/>
            </w:tcBorders>
          </w:tcPr>
          <w:p w:rsidR="00232020" w:rsidRPr="008A44E9" w:rsidRDefault="00232020" w:rsidP="007407C3">
            <w:pPr>
              <w:rPr>
                <w:sz w:val="24"/>
                <w:szCs w:val="24"/>
              </w:rPr>
            </w:pPr>
            <w:r w:rsidRPr="008A44E9">
              <w:rPr>
                <w:sz w:val="24"/>
                <w:szCs w:val="24"/>
              </w:rPr>
              <w:t>деревня Ворона</w:t>
            </w:r>
          </w:p>
        </w:tc>
        <w:tc>
          <w:tcPr>
            <w:tcW w:w="1860" w:type="dxa"/>
            <w:tcBorders>
              <w:left w:val="single" w:sz="4" w:space="0" w:color="000000"/>
              <w:bottom w:val="single" w:sz="4" w:space="0" w:color="000000"/>
            </w:tcBorders>
          </w:tcPr>
          <w:p w:rsidR="00232020" w:rsidRPr="008A44E9" w:rsidRDefault="00232020" w:rsidP="007407C3">
            <w:pPr>
              <w:rPr>
                <w:sz w:val="24"/>
                <w:szCs w:val="24"/>
              </w:rPr>
            </w:pPr>
            <w:r w:rsidRPr="008A44E9">
              <w:rPr>
                <w:sz w:val="24"/>
                <w:szCs w:val="24"/>
              </w:rPr>
              <w:t>8</w:t>
            </w:r>
          </w:p>
        </w:tc>
        <w:tc>
          <w:tcPr>
            <w:tcW w:w="1400" w:type="dxa"/>
            <w:tcBorders>
              <w:left w:val="single" w:sz="4" w:space="0" w:color="000000"/>
              <w:bottom w:val="single" w:sz="4" w:space="0" w:color="000000"/>
              <w:right w:val="single" w:sz="4" w:space="0" w:color="000000"/>
            </w:tcBorders>
          </w:tcPr>
          <w:p w:rsidR="00232020" w:rsidRPr="008A44E9" w:rsidRDefault="00232020" w:rsidP="007407C3">
            <w:pPr>
              <w:keepNext/>
              <w:snapToGrid w:val="0"/>
              <w:outlineLvl w:val="0"/>
              <w:rPr>
                <w:sz w:val="24"/>
                <w:szCs w:val="24"/>
              </w:rPr>
            </w:pPr>
            <w:r w:rsidRPr="008A44E9">
              <w:rPr>
                <w:sz w:val="24"/>
                <w:szCs w:val="24"/>
              </w:rPr>
              <w:t>8</w:t>
            </w:r>
          </w:p>
        </w:tc>
        <w:tc>
          <w:tcPr>
            <w:tcW w:w="2126" w:type="dxa"/>
            <w:tcBorders>
              <w:left w:val="single" w:sz="4" w:space="0" w:color="000000"/>
              <w:bottom w:val="single" w:sz="4" w:space="0" w:color="000000"/>
            </w:tcBorders>
          </w:tcPr>
          <w:p w:rsidR="00232020" w:rsidRPr="008A44E9" w:rsidRDefault="00232020" w:rsidP="007407C3">
            <w:pPr>
              <w:keepNext/>
              <w:snapToGrid w:val="0"/>
              <w:outlineLvl w:val="0"/>
              <w:rPr>
                <w:sz w:val="24"/>
                <w:szCs w:val="24"/>
              </w:rPr>
            </w:pPr>
          </w:p>
        </w:tc>
        <w:tc>
          <w:tcPr>
            <w:tcW w:w="2552" w:type="dxa"/>
            <w:tcBorders>
              <w:left w:val="single" w:sz="4" w:space="0" w:color="000000"/>
              <w:bottom w:val="single" w:sz="4" w:space="0" w:color="000000"/>
            </w:tcBorders>
          </w:tcPr>
          <w:p w:rsidR="00232020" w:rsidRPr="008A44E9" w:rsidRDefault="000573BC" w:rsidP="007407C3">
            <w:pPr>
              <w:snapToGrid w:val="0"/>
              <w:rPr>
                <w:sz w:val="24"/>
                <w:szCs w:val="24"/>
              </w:rPr>
            </w:pPr>
            <w:r w:rsidRPr="008A44E9">
              <w:rPr>
                <w:sz w:val="24"/>
                <w:szCs w:val="24"/>
              </w:rPr>
              <w:t>34</w:t>
            </w:r>
          </w:p>
        </w:tc>
        <w:tc>
          <w:tcPr>
            <w:tcW w:w="2835" w:type="dxa"/>
            <w:tcBorders>
              <w:left w:val="single" w:sz="4" w:space="0" w:color="000000"/>
              <w:bottom w:val="single" w:sz="4" w:space="0" w:color="000000"/>
              <w:right w:val="single" w:sz="4" w:space="0" w:color="000000"/>
            </w:tcBorders>
          </w:tcPr>
          <w:p w:rsidR="00232020" w:rsidRPr="008A44E9" w:rsidRDefault="00232020" w:rsidP="000573BC">
            <w:pPr>
              <w:snapToGrid w:val="0"/>
              <w:rPr>
                <w:sz w:val="24"/>
                <w:szCs w:val="24"/>
              </w:rPr>
            </w:pPr>
            <w:r w:rsidRPr="008A44E9">
              <w:rPr>
                <w:sz w:val="24"/>
                <w:szCs w:val="24"/>
              </w:rPr>
              <w:t>1</w:t>
            </w:r>
            <w:r w:rsidR="000573BC" w:rsidRPr="008A44E9">
              <w:rPr>
                <w:sz w:val="24"/>
                <w:szCs w:val="24"/>
              </w:rPr>
              <w:t>28</w:t>
            </w:r>
          </w:p>
        </w:tc>
      </w:tr>
      <w:tr w:rsidR="00232020" w:rsidRPr="008A44E9" w:rsidTr="007407C3">
        <w:trPr>
          <w:trHeight w:val="412"/>
        </w:trPr>
        <w:tc>
          <w:tcPr>
            <w:tcW w:w="766" w:type="dxa"/>
            <w:tcBorders>
              <w:left w:val="single" w:sz="4" w:space="0" w:color="000000"/>
              <w:bottom w:val="single" w:sz="4" w:space="0" w:color="000000"/>
            </w:tcBorders>
            <w:vAlign w:val="center"/>
          </w:tcPr>
          <w:p w:rsidR="00232020" w:rsidRPr="008A44E9" w:rsidRDefault="00CB6D98" w:rsidP="007407C3">
            <w:pPr>
              <w:snapToGrid w:val="0"/>
              <w:jc w:val="center"/>
              <w:rPr>
                <w:sz w:val="24"/>
                <w:szCs w:val="24"/>
              </w:rPr>
            </w:pPr>
            <w:r w:rsidRPr="008A44E9">
              <w:rPr>
                <w:sz w:val="24"/>
                <w:szCs w:val="24"/>
              </w:rPr>
              <w:t>79</w:t>
            </w:r>
          </w:p>
        </w:tc>
        <w:tc>
          <w:tcPr>
            <w:tcW w:w="3487" w:type="dxa"/>
            <w:tcBorders>
              <w:left w:val="single" w:sz="4" w:space="0" w:color="000000"/>
              <w:bottom w:val="single" w:sz="4" w:space="0" w:color="000000"/>
            </w:tcBorders>
          </w:tcPr>
          <w:p w:rsidR="00232020" w:rsidRPr="008A44E9" w:rsidRDefault="00232020" w:rsidP="007407C3">
            <w:pPr>
              <w:rPr>
                <w:sz w:val="24"/>
                <w:szCs w:val="24"/>
              </w:rPr>
            </w:pPr>
            <w:r w:rsidRPr="008A44E9">
              <w:rPr>
                <w:sz w:val="24"/>
                <w:szCs w:val="24"/>
              </w:rPr>
              <w:t>деревня Кирляй</w:t>
            </w:r>
          </w:p>
        </w:tc>
        <w:tc>
          <w:tcPr>
            <w:tcW w:w="1860" w:type="dxa"/>
            <w:tcBorders>
              <w:left w:val="single" w:sz="4" w:space="0" w:color="000000"/>
              <w:bottom w:val="single" w:sz="4" w:space="0" w:color="000000"/>
            </w:tcBorders>
          </w:tcPr>
          <w:p w:rsidR="00232020" w:rsidRPr="008A44E9" w:rsidRDefault="00232020" w:rsidP="007407C3">
            <w:pPr>
              <w:rPr>
                <w:sz w:val="24"/>
                <w:szCs w:val="24"/>
              </w:rPr>
            </w:pPr>
            <w:r w:rsidRPr="008A44E9">
              <w:rPr>
                <w:sz w:val="24"/>
                <w:szCs w:val="24"/>
              </w:rPr>
              <w:t>5</w:t>
            </w:r>
          </w:p>
        </w:tc>
        <w:tc>
          <w:tcPr>
            <w:tcW w:w="1400" w:type="dxa"/>
            <w:tcBorders>
              <w:left w:val="single" w:sz="4" w:space="0" w:color="000000"/>
              <w:bottom w:val="single" w:sz="4" w:space="0" w:color="000000"/>
              <w:right w:val="single" w:sz="4" w:space="0" w:color="000000"/>
            </w:tcBorders>
          </w:tcPr>
          <w:p w:rsidR="00232020" w:rsidRPr="008A44E9" w:rsidRDefault="00232020" w:rsidP="007407C3">
            <w:pPr>
              <w:keepNext/>
              <w:snapToGrid w:val="0"/>
              <w:outlineLvl w:val="0"/>
              <w:rPr>
                <w:sz w:val="24"/>
                <w:szCs w:val="24"/>
              </w:rPr>
            </w:pPr>
            <w:r w:rsidRPr="008A44E9">
              <w:rPr>
                <w:sz w:val="24"/>
                <w:szCs w:val="24"/>
              </w:rPr>
              <w:t>5</w:t>
            </w:r>
          </w:p>
        </w:tc>
        <w:tc>
          <w:tcPr>
            <w:tcW w:w="2126" w:type="dxa"/>
            <w:tcBorders>
              <w:left w:val="single" w:sz="4" w:space="0" w:color="000000"/>
              <w:bottom w:val="single" w:sz="4" w:space="0" w:color="000000"/>
            </w:tcBorders>
          </w:tcPr>
          <w:p w:rsidR="00232020" w:rsidRPr="008A44E9" w:rsidRDefault="00232020" w:rsidP="007407C3">
            <w:pPr>
              <w:keepNext/>
              <w:snapToGrid w:val="0"/>
              <w:outlineLvl w:val="0"/>
              <w:rPr>
                <w:sz w:val="24"/>
                <w:szCs w:val="24"/>
              </w:rPr>
            </w:pPr>
          </w:p>
        </w:tc>
        <w:tc>
          <w:tcPr>
            <w:tcW w:w="2552" w:type="dxa"/>
            <w:tcBorders>
              <w:left w:val="single" w:sz="4" w:space="0" w:color="000000"/>
              <w:bottom w:val="single" w:sz="4" w:space="0" w:color="000000"/>
            </w:tcBorders>
          </w:tcPr>
          <w:p w:rsidR="00232020" w:rsidRPr="008A44E9" w:rsidRDefault="00232020" w:rsidP="007407C3">
            <w:pPr>
              <w:snapToGrid w:val="0"/>
              <w:rPr>
                <w:sz w:val="24"/>
                <w:szCs w:val="24"/>
              </w:rPr>
            </w:pPr>
            <w:r w:rsidRPr="008A44E9">
              <w:rPr>
                <w:sz w:val="24"/>
                <w:szCs w:val="24"/>
              </w:rPr>
              <w:t>45</w:t>
            </w:r>
          </w:p>
        </w:tc>
        <w:tc>
          <w:tcPr>
            <w:tcW w:w="2835" w:type="dxa"/>
            <w:tcBorders>
              <w:left w:val="single" w:sz="4" w:space="0" w:color="000000"/>
              <w:bottom w:val="single" w:sz="4" w:space="0" w:color="000000"/>
              <w:right w:val="single" w:sz="4" w:space="0" w:color="000000"/>
            </w:tcBorders>
          </w:tcPr>
          <w:p w:rsidR="00232020" w:rsidRPr="008A44E9" w:rsidRDefault="00232020" w:rsidP="000573BC">
            <w:pPr>
              <w:snapToGrid w:val="0"/>
              <w:rPr>
                <w:sz w:val="24"/>
                <w:szCs w:val="24"/>
              </w:rPr>
            </w:pPr>
            <w:r w:rsidRPr="008A44E9">
              <w:rPr>
                <w:sz w:val="24"/>
                <w:szCs w:val="24"/>
              </w:rPr>
              <w:t>13</w:t>
            </w:r>
            <w:r w:rsidR="000573BC" w:rsidRPr="008A44E9">
              <w:rPr>
                <w:sz w:val="24"/>
                <w:szCs w:val="24"/>
              </w:rPr>
              <w:t>7</w:t>
            </w:r>
          </w:p>
        </w:tc>
      </w:tr>
      <w:tr w:rsidR="00232020" w:rsidRPr="008A44E9" w:rsidTr="007407C3">
        <w:trPr>
          <w:trHeight w:val="412"/>
        </w:trPr>
        <w:tc>
          <w:tcPr>
            <w:tcW w:w="766" w:type="dxa"/>
            <w:tcBorders>
              <w:left w:val="single" w:sz="4" w:space="0" w:color="000000"/>
              <w:bottom w:val="single" w:sz="4" w:space="0" w:color="000000"/>
            </w:tcBorders>
            <w:vAlign w:val="center"/>
          </w:tcPr>
          <w:p w:rsidR="00232020" w:rsidRPr="008A44E9" w:rsidRDefault="00CB6D98" w:rsidP="007407C3">
            <w:pPr>
              <w:snapToGrid w:val="0"/>
              <w:jc w:val="center"/>
              <w:rPr>
                <w:sz w:val="24"/>
                <w:szCs w:val="24"/>
              </w:rPr>
            </w:pPr>
            <w:r w:rsidRPr="008A44E9">
              <w:rPr>
                <w:sz w:val="24"/>
                <w:szCs w:val="24"/>
              </w:rPr>
              <w:t>80</w:t>
            </w:r>
          </w:p>
        </w:tc>
        <w:tc>
          <w:tcPr>
            <w:tcW w:w="3487" w:type="dxa"/>
            <w:tcBorders>
              <w:left w:val="single" w:sz="4" w:space="0" w:color="000000"/>
              <w:bottom w:val="single" w:sz="4" w:space="0" w:color="000000"/>
            </w:tcBorders>
          </w:tcPr>
          <w:p w:rsidR="00232020" w:rsidRPr="008A44E9" w:rsidRDefault="00232020" w:rsidP="007407C3">
            <w:pPr>
              <w:rPr>
                <w:sz w:val="24"/>
                <w:szCs w:val="24"/>
              </w:rPr>
            </w:pPr>
            <w:r w:rsidRPr="008A44E9">
              <w:rPr>
                <w:sz w:val="24"/>
                <w:szCs w:val="24"/>
              </w:rPr>
              <w:t>деревня Ковыляй</w:t>
            </w:r>
          </w:p>
        </w:tc>
        <w:tc>
          <w:tcPr>
            <w:tcW w:w="1860" w:type="dxa"/>
            <w:tcBorders>
              <w:left w:val="single" w:sz="4" w:space="0" w:color="000000"/>
              <w:bottom w:val="single" w:sz="4" w:space="0" w:color="000000"/>
            </w:tcBorders>
          </w:tcPr>
          <w:p w:rsidR="00232020" w:rsidRPr="008A44E9" w:rsidRDefault="00232020" w:rsidP="007407C3">
            <w:pPr>
              <w:rPr>
                <w:sz w:val="24"/>
                <w:szCs w:val="24"/>
              </w:rPr>
            </w:pPr>
            <w:r w:rsidRPr="008A44E9">
              <w:rPr>
                <w:sz w:val="24"/>
                <w:szCs w:val="24"/>
              </w:rPr>
              <w:t>23</w:t>
            </w:r>
          </w:p>
        </w:tc>
        <w:tc>
          <w:tcPr>
            <w:tcW w:w="1400" w:type="dxa"/>
            <w:tcBorders>
              <w:left w:val="single" w:sz="4" w:space="0" w:color="000000"/>
              <w:bottom w:val="single" w:sz="4" w:space="0" w:color="000000"/>
              <w:right w:val="single" w:sz="4" w:space="0" w:color="000000"/>
            </w:tcBorders>
          </w:tcPr>
          <w:p w:rsidR="00232020" w:rsidRPr="008A44E9" w:rsidRDefault="00232020" w:rsidP="007407C3">
            <w:pPr>
              <w:keepNext/>
              <w:snapToGrid w:val="0"/>
              <w:outlineLvl w:val="0"/>
              <w:rPr>
                <w:sz w:val="24"/>
                <w:szCs w:val="24"/>
              </w:rPr>
            </w:pPr>
            <w:r w:rsidRPr="008A44E9">
              <w:rPr>
                <w:sz w:val="24"/>
                <w:szCs w:val="24"/>
              </w:rPr>
              <w:t>9</w:t>
            </w:r>
          </w:p>
        </w:tc>
        <w:tc>
          <w:tcPr>
            <w:tcW w:w="2126" w:type="dxa"/>
            <w:tcBorders>
              <w:left w:val="single" w:sz="4" w:space="0" w:color="000000"/>
              <w:bottom w:val="single" w:sz="4" w:space="0" w:color="000000"/>
            </w:tcBorders>
          </w:tcPr>
          <w:p w:rsidR="00232020" w:rsidRPr="008A44E9" w:rsidRDefault="00232020" w:rsidP="007407C3">
            <w:pPr>
              <w:keepNext/>
              <w:snapToGrid w:val="0"/>
              <w:outlineLvl w:val="0"/>
              <w:rPr>
                <w:sz w:val="24"/>
                <w:szCs w:val="24"/>
              </w:rPr>
            </w:pPr>
          </w:p>
        </w:tc>
        <w:tc>
          <w:tcPr>
            <w:tcW w:w="2552" w:type="dxa"/>
            <w:tcBorders>
              <w:left w:val="single" w:sz="4" w:space="0" w:color="000000"/>
              <w:bottom w:val="single" w:sz="4" w:space="0" w:color="000000"/>
            </w:tcBorders>
          </w:tcPr>
          <w:p w:rsidR="00232020" w:rsidRPr="008A44E9" w:rsidRDefault="00232020" w:rsidP="007407C3">
            <w:pPr>
              <w:snapToGrid w:val="0"/>
              <w:rPr>
                <w:sz w:val="24"/>
                <w:szCs w:val="24"/>
              </w:rPr>
            </w:pPr>
            <w:r w:rsidRPr="008A44E9">
              <w:rPr>
                <w:sz w:val="24"/>
                <w:szCs w:val="24"/>
              </w:rPr>
              <w:t>45</w:t>
            </w:r>
          </w:p>
        </w:tc>
        <w:tc>
          <w:tcPr>
            <w:tcW w:w="2835" w:type="dxa"/>
            <w:tcBorders>
              <w:left w:val="single" w:sz="4" w:space="0" w:color="000000"/>
              <w:bottom w:val="single" w:sz="4" w:space="0" w:color="000000"/>
              <w:right w:val="single" w:sz="4" w:space="0" w:color="000000"/>
            </w:tcBorders>
          </w:tcPr>
          <w:p w:rsidR="00232020" w:rsidRPr="008A44E9" w:rsidRDefault="00232020" w:rsidP="000573BC">
            <w:pPr>
              <w:snapToGrid w:val="0"/>
              <w:rPr>
                <w:sz w:val="24"/>
                <w:szCs w:val="24"/>
              </w:rPr>
            </w:pPr>
            <w:r w:rsidRPr="008A44E9">
              <w:rPr>
                <w:sz w:val="24"/>
                <w:szCs w:val="24"/>
              </w:rPr>
              <w:t>1</w:t>
            </w:r>
            <w:r w:rsidR="000573BC" w:rsidRPr="008A44E9">
              <w:rPr>
                <w:sz w:val="24"/>
                <w:szCs w:val="24"/>
              </w:rPr>
              <w:t>28</w:t>
            </w:r>
          </w:p>
        </w:tc>
      </w:tr>
      <w:tr w:rsidR="00232020" w:rsidRPr="008A44E9" w:rsidTr="007407C3">
        <w:trPr>
          <w:trHeight w:val="412"/>
        </w:trPr>
        <w:tc>
          <w:tcPr>
            <w:tcW w:w="766" w:type="dxa"/>
            <w:tcBorders>
              <w:left w:val="single" w:sz="4" w:space="0" w:color="000000"/>
              <w:bottom w:val="single" w:sz="4" w:space="0" w:color="000000"/>
            </w:tcBorders>
            <w:vAlign w:val="center"/>
          </w:tcPr>
          <w:p w:rsidR="00232020" w:rsidRPr="008A44E9" w:rsidRDefault="00CB6D98" w:rsidP="007407C3">
            <w:pPr>
              <w:snapToGrid w:val="0"/>
              <w:jc w:val="center"/>
              <w:rPr>
                <w:sz w:val="24"/>
                <w:szCs w:val="24"/>
              </w:rPr>
            </w:pPr>
            <w:r w:rsidRPr="008A44E9">
              <w:rPr>
                <w:sz w:val="24"/>
                <w:szCs w:val="24"/>
              </w:rPr>
              <w:t>81</w:t>
            </w:r>
          </w:p>
        </w:tc>
        <w:tc>
          <w:tcPr>
            <w:tcW w:w="3487" w:type="dxa"/>
            <w:tcBorders>
              <w:left w:val="single" w:sz="4" w:space="0" w:color="000000"/>
              <w:bottom w:val="single" w:sz="4" w:space="0" w:color="000000"/>
            </w:tcBorders>
          </w:tcPr>
          <w:p w:rsidR="00232020" w:rsidRPr="008A44E9" w:rsidRDefault="00232020" w:rsidP="007407C3">
            <w:pPr>
              <w:rPr>
                <w:sz w:val="24"/>
                <w:szCs w:val="24"/>
              </w:rPr>
            </w:pPr>
            <w:r w:rsidRPr="008A44E9">
              <w:rPr>
                <w:sz w:val="24"/>
                <w:szCs w:val="24"/>
              </w:rPr>
              <w:t>село Малый Азясь</w:t>
            </w:r>
          </w:p>
        </w:tc>
        <w:tc>
          <w:tcPr>
            <w:tcW w:w="1860" w:type="dxa"/>
            <w:tcBorders>
              <w:left w:val="single" w:sz="4" w:space="0" w:color="000000"/>
              <w:bottom w:val="single" w:sz="4" w:space="0" w:color="000000"/>
            </w:tcBorders>
          </w:tcPr>
          <w:p w:rsidR="00232020" w:rsidRPr="008A44E9" w:rsidRDefault="00232020" w:rsidP="007407C3">
            <w:pPr>
              <w:rPr>
                <w:sz w:val="24"/>
                <w:szCs w:val="24"/>
              </w:rPr>
            </w:pPr>
            <w:r w:rsidRPr="008A44E9">
              <w:rPr>
                <w:sz w:val="24"/>
                <w:szCs w:val="24"/>
              </w:rPr>
              <w:t>37</w:t>
            </w:r>
          </w:p>
        </w:tc>
        <w:tc>
          <w:tcPr>
            <w:tcW w:w="1400" w:type="dxa"/>
            <w:tcBorders>
              <w:left w:val="single" w:sz="4" w:space="0" w:color="000000"/>
              <w:bottom w:val="single" w:sz="4" w:space="0" w:color="000000"/>
              <w:right w:val="single" w:sz="4" w:space="0" w:color="000000"/>
            </w:tcBorders>
          </w:tcPr>
          <w:p w:rsidR="00232020" w:rsidRPr="008A44E9" w:rsidRDefault="00232020" w:rsidP="007407C3">
            <w:pPr>
              <w:keepNext/>
              <w:snapToGrid w:val="0"/>
              <w:outlineLvl w:val="0"/>
              <w:rPr>
                <w:sz w:val="24"/>
                <w:szCs w:val="24"/>
              </w:rPr>
            </w:pPr>
            <w:r w:rsidRPr="008A44E9">
              <w:rPr>
                <w:sz w:val="24"/>
                <w:szCs w:val="24"/>
              </w:rPr>
              <w:t>11</w:t>
            </w:r>
          </w:p>
        </w:tc>
        <w:tc>
          <w:tcPr>
            <w:tcW w:w="2126" w:type="dxa"/>
            <w:tcBorders>
              <w:left w:val="single" w:sz="4" w:space="0" w:color="000000"/>
              <w:bottom w:val="single" w:sz="4" w:space="0" w:color="000000"/>
            </w:tcBorders>
          </w:tcPr>
          <w:p w:rsidR="00232020" w:rsidRPr="008A44E9" w:rsidRDefault="00232020" w:rsidP="007407C3">
            <w:pPr>
              <w:keepNext/>
              <w:snapToGrid w:val="0"/>
              <w:outlineLvl w:val="0"/>
              <w:rPr>
                <w:sz w:val="24"/>
                <w:szCs w:val="24"/>
              </w:rPr>
            </w:pPr>
          </w:p>
        </w:tc>
        <w:tc>
          <w:tcPr>
            <w:tcW w:w="2552" w:type="dxa"/>
            <w:tcBorders>
              <w:left w:val="single" w:sz="4" w:space="0" w:color="000000"/>
              <w:bottom w:val="single" w:sz="4" w:space="0" w:color="000000"/>
            </w:tcBorders>
          </w:tcPr>
          <w:p w:rsidR="00232020" w:rsidRPr="008A44E9" w:rsidRDefault="000573BC" w:rsidP="007407C3">
            <w:pPr>
              <w:snapToGrid w:val="0"/>
              <w:rPr>
                <w:sz w:val="24"/>
                <w:szCs w:val="24"/>
              </w:rPr>
            </w:pPr>
            <w:r w:rsidRPr="008A44E9">
              <w:rPr>
                <w:sz w:val="24"/>
                <w:szCs w:val="24"/>
              </w:rPr>
              <w:t>26</w:t>
            </w:r>
          </w:p>
        </w:tc>
        <w:tc>
          <w:tcPr>
            <w:tcW w:w="2835" w:type="dxa"/>
            <w:tcBorders>
              <w:left w:val="single" w:sz="4" w:space="0" w:color="000000"/>
              <w:bottom w:val="single" w:sz="4" w:space="0" w:color="000000"/>
              <w:right w:val="single" w:sz="4" w:space="0" w:color="000000"/>
            </w:tcBorders>
          </w:tcPr>
          <w:p w:rsidR="00232020" w:rsidRPr="008A44E9" w:rsidRDefault="00232020" w:rsidP="000573BC">
            <w:pPr>
              <w:snapToGrid w:val="0"/>
              <w:rPr>
                <w:sz w:val="24"/>
                <w:szCs w:val="24"/>
              </w:rPr>
            </w:pPr>
            <w:r w:rsidRPr="008A44E9">
              <w:rPr>
                <w:sz w:val="24"/>
                <w:szCs w:val="24"/>
              </w:rPr>
              <w:t>1</w:t>
            </w:r>
            <w:r w:rsidR="000573BC" w:rsidRPr="008A44E9">
              <w:rPr>
                <w:sz w:val="24"/>
                <w:szCs w:val="24"/>
              </w:rPr>
              <w:t>31</w:t>
            </w:r>
          </w:p>
        </w:tc>
      </w:tr>
      <w:tr w:rsidR="00232020" w:rsidRPr="008A44E9" w:rsidTr="007407C3">
        <w:trPr>
          <w:trHeight w:val="412"/>
        </w:trPr>
        <w:tc>
          <w:tcPr>
            <w:tcW w:w="766" w:type="dxa"/>
            <w:tcBorders>
              <w:left w:val="single" w:sz="4" w:space="0" w:color="000000"/>
              <w:bottom w:val="single" w:sz="4" w:space="0" w:color="000000"/>
            </w:tcBorders>
            <w:vAlign w:val="center"/>
          </w:tcPr>
          <w:p w:rsidR="00232020" w:rsidRPr="008A44E9" w:rsidRDefault="00CB6D98" w:rsidP="007407C3">
            <w:pPr>
              <w:snapToGrid w:val="0"/>
              <w:jc w:val="center"/>
              <w:rPr>
                <w:sz w:val="24"/>
                <w:szCs w:val="24"/>
              </w:rPr>
            </w:pPr>
            <w:r w:rsidRPr="008A44E9">
              <w:rPr>
                <w:sz w:val="24"/>
                <w:szCs w:val="24"/>
              </w:rPr>
              <w:t>82</w:t>
            </w:r>
          </w:p>
        </w:tc>
        <w:tc>
          <w:tcPr>
            <w:tcW w:w="3487" w:type="dxa"/>
            <w:tcBorders>
              <w:left w:val="single" w:sz="4" w:space="0" w:color="000000"/>
              <w:bottom w:val="single" w:sz="4" w:space="0" w:color="000000"/>
            </w:tcBorders>
          </w:tcPr>
          <w:p w:rsidR="00232020" w:rsidRPr="008A44E9" w:rsidRDefault="00232020" w:rsidP="007407C3">
            <w:pPr>
              <w:rPr>
                <w:sz w:val="24"/>
                <w:szCs w:val="24"/>
              </w:rPr>
            </w:pPr>
            <w:r w:rsidRPr="008A44E9">
              <w:rPr>
                <w:sz w:val="24"/>
                <w:szCs w:val="24"/>
              </w:rPr>
              <w:t>деревня Новая Дергановка</w:t>
            </w:r>
          </w:p>
        </w:tc>
        <w:tc>
          <w:tcPr>
            <w:tcW w:w="1860" w:type="dxa"/>
            <w:tcBorders>
              <w:left w:val="single" w:sz="4" w:space="0" w:color="000000"/>
              <w:bottom w:val="single" w:sz="4" w:space="0" w:color="000000"/>
            </w:tcBorders>
          </w:tcPr>
          <w:p w:rsidR="00232020" w:rsidRPr="008A44E9" w:rsidRDefault="00232020" w:rsidP="007407C3">
            <w:pPr>
              <w:rPr>
                <w:sz w:val="24"/>
                <w:szCs w:val="24"/>
              </w:rPr>
            </w:pPr>
            <w:r w:rsidRPr="008A44E9">
              <w:rPr>
                <w:sz w:val="24"/>
                <w:szCs w:val="24"/>
              </w:rPr>
              <w:t>11</w:t>
            </w:r>
          </w:p>
        </w:tc>
        <w:tc>
          <w:tcPr>
            <w:tcW w:w="1400" w:type="dxa"/>
            <w:tcBorders>
              <w:left w:val="single" w:sz="4" w:space="0" w:color="000000"/>
              <w:bottom w:val="single" w:sz="4" w:space="0" w:color="000000"/>
              <w:right w:val="single" w:sz="4" w:space="0" w:color="000000"/>
            </w:tcBorders>
          </w:tcPr>
          <w:p w:rsidR="00232020" w:rsidRPr="008A44E9" w:rsidRDefault="00232020" w:rsidP="007407C3">
            <w:pPr>
              <w:keepNext/>
              <w:snapToGrid w:val="0"/>
              <w:outlineLvl w:val="0"/>
              <w:rPr>
                <w:sz w:val="24"/>
                <w:szCs w:val="24"/>
              </w:rPr>
            </w:pPr>
            <w:r w:rsidRPr="008A44E9">
              <w:rPr>
                <w:sz w:val="24"/>
                <w:szCs w:val="24"/>
              </w:rPr>
              <w:t>9</w:t>
            </w:r>
          </w:p>
        </w:tc>
        <w:tc>
          <w:tcPr>
            <w:tcW w:w="2126" w:type="dxa"/>
            <w:tcBorders>
              <w:left w:val="single" w:sz="4" w:space="0" w:color="000000"/>
              <w:bottom w:val="single" w:sz="4" w:space="0" w:color="000000"/>
            </w:tcBorders>
          </w:tcPr>
          <w:p w:rsidR="00232020" w:rsidRPr="008A44E9" w:rsidRDefault="00232020" w:rsidP="007407C3">
            <w:pPr>
              <w:keepNext/>
              <w:snapToGrid w:val="0"/>
              <w:outlineLvl w:val="0"/>
              <w:rPr>
                <w:sz w:val="24"/>
                <w:szCs w:val="24"/>
              </w:rPr>
            </w:pPr>
          </w:p>
        </w:tc>
        <w:tc>
          <w:tcPr>
            <w:tcW w:w="2552" w:type="dxa"/>
            <w:tcBorders>
              <w:left w:val="single" w:sz="4" w:space="0" w:color="000000"/>
              <w:bottom w:val="single" w:sz="4" w:space="0" w:color="000000"/>
            </w:tcBorders>
          </w:tcPr>
          <w:p w:rsidR="00232020" w:rsidRPr="008A44E9" w:rsidRDefault="000573BC" w:rsidP="007407C3">
            <w:pPr>
              <w:snapToGrid w:val="0"/>
              <w:rPr>
                <w:sz w:val="24"/>
                <w:szCs w:val="24"/>
              </w:rPr>
            </w:pPr>
            <w:r w:rsidRPr="008A44E9">
              <w:rPr>
                <w:sz w:val="24"/>
                <w:szCs w:val="24"/>
              </w:rPr>
              <w:t>36</w:t>
            </w:r>
          </w:p>
        </w:tc>
        <w:tc>
          <w:tcPr>
            <w:tcW w:w="2835" w:type="dxa"/>
            <w:tcBorders>
              <w:left w:val="single" w:sz="4" w:space="0" w:color="000000"/>
              <w:bottom w:val="single" w:sz="4" w:space="0" w:color="000000"/>
              <w:right w:val="single" w:sz="4" w:space="0" w:color="000000"/>
            </w:tcBorders>
          </w:tcPr>
          <w:p w:rsidR="00232020" w:rsidRPr="008A44E9" w:rsidRDefault="00232020" w:rsidP="000573BC">
            <w:pPr>
              <w:snapToGrid w:val="0"/>
              <w:rPr>
                <w:sz w:val="24"/>
                <w:szCs w:val="24"/>
              </w:rPr>
            </w:pPr>
            <w:r w:rsidRPr="008A44E9">
              <w:rPr>
                <w:sz w:val="24"/>
                <w:szCs w:val="24"/>
              </w:rPr>
              <w:t>1</w:t>
            </w:r>
            <w:r w:rsidR="000573BC" w:rsidRPr="008A44E9">
              <w:rPr>
                <w:sz w:val="24"/>
                <w:szCs w:val="24"/>
              </w:rPr>
              <w:t>30</w:t>
            </w:r>
          </w:p>
        </w:tc>
      </w:tr>
      <w:tr w:rsidR="00232020" w:rsidRPr="008A44E9" w:rsidTr="007407C3">
        <w:trPr>
          <w:trHeight w:val="412"/>
        </w:trPr>
        <w:tc>
          <w:tcPr>
            <w:tcW w:w="766" w:type="dxa"/>
            <w:tcBorders>
              <w:left w:val="single" w:sz="4" w:space="0" w:color="000000"/>
              <w:bottom w:val="single" w:sz="4" w:space="0" w:color="000000"/>
            </w:tcBorders>
            <w:vAlign w:val="center"/>
          </w:tcPr>
          <w:p w:rsidR="00232020" w:rsidRPr="008A44E9" w:rsidRDefault="00CB6D98" w:rsidP="007407C3">
            <w:pPr>
              <w:snapToGrid w:val="0"/>
              <w:jc w:val="center"/>
              <w:rPr>
                <w:sz w:val="24"/>
                <w:szCs w:val="24"/>
              </w:rPr>
            </w:pPr>
            <w:r w:rsidRPr="008A44E9">
              <w:rPr>
                <w:sz w:val="24"/>
                <w:szCs w:val="24"/>
              </w:rPr>
              <w:t>83</w:t>
            </w:r>
          </w:p>
        </w:tc>
        <w:tc>
          <w:tcPr>
            <w:tcW w:w="3487" w:type="dxa"/>
            <w:tcBorders>
              <w:left w:val="single" w:sz="4" w:space="0" w:color="000000"/>
              <w:bottom w:val="single" w:sz="4" w:space="0" w:color="000000"/>
            </w:tcBorders>
          </w:tcPr>
          <w:p w:rsidR="00232020" w:rsidRPr="008A44E9" w:rsidRDefault="00232020" w:rsidP="007407C3">
            <w:pPr>
              <w:rPr>
                <w:sz w:val="24"/>
                <w:szCs w:val="24"/>
              </w:rPr>
            </w:pPr>
            <w:r w:rsidRPr="008A44E9">
              <w:rPr>
                <w:sz w:val="24"/>
                <w:szCs w:val="24"/>
              </w:rPr>
              <w:t>деревня Новая Резеповка</w:t>
            </w:r>
          </w:p>
        </w:tc>
        <w:tc>
          <w:tcPr>
            <w:tcW w:w="1860" w:type="dxa"/>
            <w:tcBorders>
              <w:left w:val="single" w:sz="4" w:space="0" w:color="000000"/>
              <w:bottom w:val="single" w:sz="4" w:space="0" w:color="000000"/>
            </w:tcBorders>
          </w:tcPr>
          <w:p w:rsidR="00232020" w:rsidRPr="008A44E9" w:rsidRDefault="00232020" w:rsidP="007407C3">
            <w:pPr>
              <w:rPr>
                <w:sz w:val="24"/>
                <w:szCs w:val="24"/>
              </w:rPr>
            </w:pPr>
            <w:r w:rsidRPr="008A44E9">
              <w:rPr>
                <w:sz w:val="24"/>
                <w:szCs w:val="24"/>
              </w:rPr>
              <w:t>71</w:t>
            </w:r>
          </w:p>
        </w:tc>
        <w:tc>
          <w:tcPr>
            <w:tcW w:w="1400" w:type="dxa"/>
            <w:tcBorders>
              <w:left w:val="single" w:sz="4" w:space="0" w:color="000000"/>
              <w:bottom w:val="single" w:sz="4" w:space="0" w:color="000000"/>
              <w:right w:val="single" w:sz="4" w:space="0" w:color="000000"/>
            </w:tcBorders>
          </w:tcPr>
          <w:p w:rsidR="00232020" w:rsidRPr="008A44E9" w:rsidRDefault="00232020" w:rsidP="007407C3">
            <w:pPr>
              <w:keepNext/>
              <w:snapToGrid w:val="0"/>
              <w:outlineLvl w:val="0"/>
              <w:rPr>
                <w:sz w:val="24"/>
                <w:szCs w:val="24"/>
              </w:rPr>
            </w:pPr>
            <w:r w:rsidRPr="008A44E9">
              <w:rPr>
                <w:sz w:val="24"/>
                <w:szCs w:val="24"/>
              </w:rPr>
              <w:t>35</w:t>
            </w:r>
          </w:p>
        </w:tc>
        <w:tc>
          <w:tcPr>
            <w:tcW w:w="2126" w:type="dxa"/>
            <w:tcBorders>
              <w:left w:val="single" w:sz="4" w:space="0" w:color="000000"/>
              <w:bottom w:val="single" w:sz="4" w:space="0" w:color="000000"/>
            </w:tcBorders>
          </w:tcPr>
          <w:p w:rsidR="00232020" w:rsidRPr="008A44E9" w:rsidRDefault="00232020" w:rsidP="007407C3">
            <w:pPr>
              <w:keepNext/>
              <w:snapToGrid w:val="0"/>
              <w:outlineLvl w:val="0"/>
              <w:rPr>
                <w:sz w:val="24"/>
                <w:szCs w:val="24"/>
              </w:rPr>
            </w:pPr>
          </w:p>
        </w:tc>
        <w:tc>
          <w:tcPr>
            <w:tcW w:w="2552" w:type="dxa"/>
            <w:tcBorders>
              <w:left w:val="single" w:sz="4" w:space="0" w:color="000000"/>
              <w:bottom w:val="single" w:sz="4" w:space="0" w:color="000000"/>
            </w:tcBorders>
          </w:tcPr>
          <w:p w:rsidR="00232020" w:rsidRPr="008A44E9" w:rsidRDefault="000573BC" w:rsidP="007407C3">
            <w:pPr>
              <w:snapToGrid w:val="0"/>
              <w:rPr>
                <w:sz w:val="24"/>
                <w:szCs w:val="24"/>
              </w:rPr>
            </w:pPr>
            <w:r w:rsidRPr="008A44E9">
              <w:rPr>
                <w:sz w:val="24"/>
                <w:szCs w:val="24"/>
              </w:rPr>
              <w:t>29</w:t>
            </w:r>
          </w:p>
        </w:tc>
        <w:tc>
          <w:tcPr>
            <w:tcW w:w="2835" w:type="dxa"/>
            <w:tcBorders>
              <w:left w:val="single" w:sz="4" w:space="0" w:color="000000"/>
              <w:bottom w:val="single" w:sz="4" w:space="0" w:color="000000"/>
              <w:right w:val="single" w:sz="4" w:space="0" w:color="000000"/>
            </w:tcBorders>
          </w:tcPr>
          <w:p w:rsidR="00232020" w:rsidRPr="008A44E9" w:rsidRDefault="00232020" w:rsidP="000573BC">
            <w:pPr>
              <w:snapToGrid w:val="0"/>
              <w:rPr>
                <w:sz w:val="24"/>
                <w:szCs w:val="24"/>
              </w:rPr>
            </w:pPr>
            <w:r w:rsidRPr="008A44E9">
              <w:rPr>
                <w:sz w:val="24"/>
                <w:szCs w:val="24"/>
              </w:rPr>
              <w:t>1</w:t>
            </w:r>
            <w:r w:rsidR="000573BC" w:rsidRPr="008A44E9">
              <w:rPr>
                <w:sz w:val="24"/>
                <w:szCs w:val="24"/>
              </w:rPr>
              <w:t>40</w:t>
            </w:r>
          </w:p>
        </w:tc>
      </w:tr>
      <w:tr w:rsidR="00232020" w:rsidRPr="008A44E9" w:rsidTr="007407C3">
        <w:trPr>
          <w:trHeight w:val="412"/>
        </w:trPr>
        <w:tc>
          <w:tcPr>
            <w:tcW w:w="766" w:type="dxa"/>
            <w:tcBorders>
              <w:left w:val="single" w:sz="4" w:space="0" w:color="000000"/>
              <w:bottom w:val="single" w:sz="4" w:space="0" w:color="000000"/>
            </w:tcBorders>
            <w:vAlign w:val="center"/>
          </w:tcPr>
          <w:p w:rsidR="00232020" w:rsidRPr="008A44E9" w:rsidRDefault="00CB6D98" w:rsidP="007407C3">
            <w:pPr>
              <w:snapToGrid w:val="0"/>
              <w:jc w:val="center"/>
              <w:rPr>
                <w:sz w:val="24"/>
                <w:szCs w:val="24"/>
              </w:rPr>
            </w:pPr>
            <w:r w:rsidRPr="008A44E9">
              <w:rPr>
                <w:sz w:val="24"/>
                <w:szCs w:val="24"/>
              </w:rPr>
              <w:t>84</w:t>
            </w:r>
          </w:p>
        </w:tc>
        <w:tc>
          <w:tcPr>
            <w:tcW w:w="3487" w:type="dxa"/>
            <w:tcBorders>
              <w:left w:val="single" w:sz="4" w:space="0" w:color="000000"/>
              <w:bottom w:val="single" w:sz="4" w:space="0" w:color="000000"/>
            </w:tcBorders>
          </w:tcPr>
          <w:p w:rsidR="00232020" w:rsidRPr="008A44E9" w:rsidRDefault="00232020" w:rsidP="007407C3">
            <w:pPr>
              <w:rPr>
                <w:sz w:val="24"/>
                <w:szCs w:val="24"/>
              </w:rPr>
            </w:pPr>
            <w:r w:rsidRPr="008A44E9">
              <w:rPr>
                <w:sz w:val="24"/>
                <w:szCs w:val="24"/>
              </w:rPr>
              <w:t>село Польцо</w:t>
            </w:r>
          </w:p>
        </w:tc>
        <w:tc>
          <w:tcPr>
            <w:tcW w:w="1860" w:type="dxa"/>
            <w:tcBorders>
              <w:left w:val="single" w:sz="4" w:space="0" w:color="000000"/>
              <w:bottom w:val="single" w:sz="4" w:space="0" w:color="000000"/>
            </w:tcBorders>
          </w:tcPr>
          <w:p w:rsidR="00232020" w:rsidRPr="008A44E9" w:rsidRDefault="00232020" w:rsidP="007407C3">
            <w:pPr>
              <w:rPr>
                <w:sz w:val="24"/>
                <w:szCs w:val="24"/>
              </w:rPr>
            </w:pPr>
            <w:r w:rsidRPr="008A44E9">
              <w:rPr>
                <w:sz w:val="24"/>
                <w:szCs w:val="24"/>
              </w:rPr>
              <w:t>273</w:t>
            </w:r>
          </w:p>
        </w:tc>
        <w:tc>
          <w:tcPr>
            <w:tcW w:w="1400" w:type="dxa"/>
            <w:tcBorders>
              <w:left w:val="single" w:sz="4" w:space="0" w:color="000000"/>
              <w:bottom w:val="single" w:sz="4" w:space="0" w:color="000000"/>
              <w:right w:val="single" w:sz="4" w:space="0" w:color="000000"/>
            </w:tcBorders>
          </w:tcPr>
          <w:p w:rsidR="00232020" w:rsidRPr="008A44E9" w:rsidRDefault="00232020" w:rsidP="007407C3">
            <w:pPr>
              <w:keepNext/>
              <w:snapToGrid w:val="0"/>
              <w:outlineLvl w:val="0"/>
              <w:rPr>
                <w:sz w:val="24"/>
                <w:szCs w:val="24"/>
              </w:rPr>
            </w:pPr>
            <w:r w:rsidRPr="008A44E9">
              <w:rPr>
                <w:sz w:val="24"/>
                <w:szCs w:val="24"/>
              </w:rPr>
              <w:t>207</w:t>
            </w:r>
          </w:p>
        </w:tc>
        <w:tc>
          <w:tcPr>
            <w:tcW w:w="2126" w:type="dxa"/>
            <w:tcBorders>
              <w:left w:val="single" w:sz="4" w:space="0" w:color="000000"/>
              <w:bottom w:val="single" w:sz="4" w:space="0" w:color="000000"/>
            </w:tcBorders>
          </w:tcPr>
          <w:p w:rsidR="00232020" w:rsidRPr="008A44E9" w:rsidRDefault="00232020" w:rsidP="007407C3">
            <w:pPr>
              <w:keepNext/>
              <w:snapToGrid w:val="0"/>
              <w:outlineLvl w:val="0"/>
              <w:rPr>
                <w:sz w:val="24"/>
                <w:szCs w:val="24"/>
              </w:rPr>
            </w:pPr>
          </w:p>
        </w:tc>
        <w:tc>
          <w:tcPr>
            <w:tcW w:w="2552" w:type="dxa"/>
            <w:tcBorders>
              <w:left w:val="single" w:sz="4" w:space="0" w:color="000000"/>
              <w:bottom w:val="single" w:sz="4" w:space="0" w:color="000000"/>
            </w:tcBorders>
          </w:tcPr>
          <w:p w:rsidR="00232020" w:rsidRPr="008A44E9" w:rsidRDefault="00232020" w:rsidP="000573BC">
            <w:pPr>
              <w:snapToGrid w:val="0"/>
              <w:rPr>
                <w:sz w:val="24"/>
                <w:szCs w:val="24"/>
              </w:rPr>
            </w:pPr>
            <w:r w:rsidRPr="008A44E9">
              <w:rPr>
                <w:sz w:val="24"/>
                <w:szCs w:val="24"/>
              </w:rPr>
              <w:t>2</w:t>
            </w:r>
            <w:r w:rsidR="000573BC" w:rsidRPr="008A44E9">
              <w:rPr>
                <w:sz w:val="24"/>
                <w:szCs w:val="24"/>
              </w:rPr>
              <w:t>8</w:t>
            </w:r>
          </w:p>
        </w:tc>
        <w:tc>
          <w:tcPr>
            <w:tcW w:w="2835" w:type="dxa"/>
            <w:tcBorders>
              <w:left w:val="single" w:sz="4" w:space="0" w:color="000000"/>
              <w:bottom w:val="single" w:sz="4" w:space="0" w:color="000000"/>
              <w:right w:val="single" w:sz="4" w:space="0" w:color="000000"/>
            </w:tcBorders>
          </w:tcPr>
          <w:p w:rsidR="00232020" w:rsidRPr="008A44E9" w:rsidRDefault="00232020" w:rsidP="000573BC">
            <w:pPr>
              <w:snapToGrid w:val="0"/>
              <w:rPr>
                <w:sz w:val="24"/>
                <w:szCs w:val="24"/>
              </w:rPr>
            </w:pPr>
            <w:r w:rsidRPr="008A44E9">
              <w:rPr>
                <w:sz w:val="24"/>
                <w:szCs w:val="24"/>
              </w:rPr>
              <w:t>1</w:t>
            </w:r>
            <w:r w:rsidR="000573BC" w:rsidRPr="008A44E9">
              <w:rPr>
                <w:sz w:val="24"/>
                <w:szCs w:val="24"/>
              </w:rPr>
              <w:t>39</w:t>
            </w:r>
          </w:p>
        </w:tc>
      </w:tr>
      <w:tr w:rsidR="00232020" w:rsidRPr="008A44E9" w:rsidTr="007407C3">
        <w:trPr>
          <w:trHeight w:val="412"/>
        </w:trPr>
        <w:tc>
          <w:tcPr>
            <w:tcW w:w="766" w:type="dxa"/>
            <w:tcBorders>
              <w:left w:val="single" w:sz="4" w:space="0" w:color="000000"/>
              <w:bottom w:val="single" w:sz="4" w:space="0" w:color="000000"/>
            </w:tcBorders>
            <w:vAlign w:val="center"/>
          </w:tcPr>
          <w:p w:rsidR="00232020" w:rsidRPr="008A44E9" w:rsidRDefault="00CB6D98" w:rsidP="007407C3">
            <w:pPr>
              <w:snapToGrid w:val="0"/>
              <w:jc w:val="center"/>
              <w:rPr>
                <w:sz w:val="24"/>
                <w:szCs w:val="24"/>
              </w:rPr>
            </w:pPr>
            <w:r w:rsidRPr="008A44E9">
              <w:rPr>
                <w:sz w:val="24"/>
                <w:szCs w:val="24"/>
              </w:rPr>
              <w:t>85</w:t>
            </w:r>
          </w:p>
        </w:tc>
        <w:tc>
          <w:tcPr>
            <w:tcW w:w="3487" w:type="dxa"/>
            <w:tcBorders>
              <w:left w:val="single" w:sz="4" w:space="0" w:color="000000"/>
              <w:bottom w:val="single" w:sz="4" w:space="0" w:color="000000"/>
            </w:tcBorders>
          </w:tcPr>
          <w:p w:rsidR="00232020" w:rsidRPr="008A44E9" w:rsidRDefault="00232020" w:rsidP="007407C3">
            <w:pPr>
              <w:rPr>
                <w:sz w:val="24"/>
                <w:szCs w:val="24"/>
              </w:rPr>
            </w:pPr>
            <w:r w:rsidRPr="008A44E9">
              <w:rPr>
                <w:sz w:val="24"/>
                <w:szCs w:val="24"/>
              </w:rPr>
              <w:t>деревня Поникедовка</w:t>
            </w:r>
          </w:p>
        </w:tc>
        <w:tc>
          <w:tcPr>
            <w:tcW w:w="1860" w:type="dxa"/>
            <w:tcBorders>
              <w:left w:val="single" w:sz="4" w:space="0" w:color="000000"/>
              <w:bottom w:val="single" w:sz="4" w:space="0" w:color="000000"/>
            </w:tcBorders>
          </w:tcPr>
          <w:p w:rsidR="00232020" w:rsidRPr="008A44E9" w:rsidRDefault="00232020" w:rsidP="007407C3">
            <w:pPr>
              <w:rPr>
                <w:sz w:val="24"/>
                <w:szCs w:val="24"/>
              </w:rPr>
            </w:pPr>
            <w:r w:rsidRPr="008A44E9">
              <w:rPr>
                <w:sz w:val="24"/>
                <w:szCs w:val="24"/>
              </w:rPr>
              <w:t>72</w:t>
            </w:r>
          </w:p>
        </w:tc>
        <w:tc>
          <w:tcPr>
            <w:tcW w:w="1400" w:type="dxa"/>
            <w:tcBorders>
              <w:left w:val="single" w:sz="4" w:space="0" w:color="000000"/>
              <w:bottom w:val="single" w:sz="4" w:space="0" w:color="000000"/>
              <w:right w:val="single" w:sz="4" w:space="0" w:color="000000"/>
            </w:tcBorders>
          </w:tcPr>
          <w:p w:rsidR="00232020" w:rsidRPr="008A44E9" w:rsidRDefault="00232020" w:rsidP="007407C3">
            <w:pPr>
              <w:keepNext/>
              <w:snapToGrid w:val="0"/>
              <w:outlineLvl w:val="0"/>
              <w:rPr>
                <w:sz w:val="24"/>
                <w:szCs w:val="24"/>
              </w:rPr>
            </w:pPr>
            <w:r w:rsidRPr="008A44E9">
              <w:rPr>
                <w:sz w:val="24"/>
                <w:szCs w:val="24"/>
              </w:rPr>
              <w:t>64</w:t>
            </w:r>
          </w:p>
        </w:tc>
        <w:tc>
          <w:tcPr>
            <w:tcW w:w="2126" w:type="dxa"/>
            <w:tcBorders>
              <w:left w:val="single" w:sz="4" w:space="0" w:color="000000"/>
              <w:bottom w:val="single" w:sz="4" w:space="0" w:color="000000"/>
            </w:tcBorders>
          </w:tcPr>
          <w:p w:rsidR="00232020" w:rsidRPr="008A44E9" w:rsidRDefault="00232020" w:rsidP="007407C3">
            <w:pPr>
              <w:keepNext/>
              <w:snapToGrid w:val="0"/>
              <w:outlineLvl w:val="0"/>
              <w:rPr>
                <w:sz w:val="24"/>
                <w:szCs w:val="24"/>
              </w:rPr>
            </w:pPr>
          </w:p>
        </w:tc>
        <w:tc>
          <w:tcPr>
            <w:tcW w:w="2552" w:type="dxa"/>
            <w:tcBorders>
              <w:left w:val="single" w:sz="4" w:space="0" w:color="000000"/>
              <w:bottom w:val="single" w:sz="4" w:space="0" w:color="000000"/>
            </w:tcBorders>
          </w:tcPr>
          <w:p w:rsidR="00232020" w:rsidRPr="008A44E9" w:rsidRDefault="00232020" w:rsidP="000573BC">
            <w:pPr>
              <w:snapToGrid w:val="0"/>
              <w:rPr>
                <w:sz w:val="24"/>
                <w:szCs w:val="24"/>
              </w:rPr>
            </w:pPr>
            <w:r w:rsidRPr="008A44E9">
              <w:rPr>
                <w:sz w:val="24"/>
                <w:szCs w:val="24"/>
              </w:rPr>
              <w:t>3</w:t>
            </w:r>
            <w:r w:rsidR="000573BC" w:rsidRPr="008A44E9">
              <w:rPr>
                <w:sz w:val="24"/>
                <w:szCs w:val="24"/>
              </w:rPr>
              <w:t>5</w:t>
            </w:r>
          </w:p>
        </w:tc>
        <w:tc>
          <w:tcPr>
            <w:tcW w:w="2835" w:type="dxa"/>
            <w:tcBorders>
              <w:left w:val="single" w:sz="4" w:space="0" w:color="000000"/>
              <w:bottom w:val="single" w:sz="4" w:space="0" w:color="000000"/>
              <w:right w:val="single" w:sz="4" w:space="0" w:color="000000"/>
            </w:tcBorders>
          </w:tcPr>
          <w:p w:rsidR="00232020" w:rsidRPr="008A44E9" w:rsidRDefault="00232020" w:rsidP="000573BC">
            <w:pPr>
              <w:snapToGrid w:val="0"/>
              <w:rPr>
                <w:sz w:val="24"/>
                <w:szCs w:val="24"/>
              </w:rPr>
            </w:pPr>
            <w:r w:rsidRPr="008A44E9">
              <w:rPr>
                <w:sz w:val="24"/>
                <w:szCs w:val="24"/>
              </w:rPr>
              <w:t>1</w:t>
            </w:r>
            <w:r w:rsidR="000573BC" w:rsidRPr="008A44E9">
              <w:rPr>
                <w:sz w:val="24"/>
                <w:szCs w:val="24"/>
              </w:rPr>
              <w:t>34</w:t>
            </w:r>
          </w:p>
        </w:tc>
      </w:tr>
      <w:tr w:rsidR="00232020" w:rsidRPr="008A44E9" w:rsidTr="007407C3">
        <w:trPr>
          <w:trHeight w:val="412"/>
        </w:trPr>
        <w:tc>
          <w:tcPr>
            <w:tcW w:w="766" w:type="dxa"/>
            <w:tcBorders>
              <w:left w:val="single" w:sz="4" w:space="0" w:color="000000"/>
              <w:bottom w:val="single" w:sz="4" w:space="0" w:color="000000"/>
            </w:tcBorders>
            <w:vAlign w:val="center"/>
          </w:tcPr>
          <w:p w:rsidR="00232020" w:rsidRPr="008A44E9" w:rsidRDefault="00CB6D98" w:rsidP="007407C3">
            <w:pPr>
              <w:snapToGrid w:val="0"/>
              <w:jc w:val="center"/>
              <w:rPr>
                <w:sz w:val="24"/>
                <w:szCs w:val="24"/>
              </w:rPr>
            </w:pPr>
            <w:r w:rsidRPr="008A44E9">
              <w:rPr>
                <w:sz w:val="24"/>
                <w:szCs w:val="24"/>
              </w:rPr>
              <w:t>86</w:t>
            </w:r>
          </w:p>
        </w:tc>
        <w:tc>
          <w:tcPr>
            <w:tcW w:w="3487" w:type="dxa"/>
            <w:tcBorders>
              <w:left w:val="single" w:sz="4" w:space="0" w:color="000000"/>
              <w:bottom w:val="single" w:sz="4" w:space="0" w:color="000000"/>
            </w:tcBorders>
          </w:tcPr>
          <w:p w:rsidR="00232020" w:rsidRPr="008A44E9" w:rsidRDefault="00232020" w:rsidP="007407C3">
            <w:pPr>
              <w:rPr>
                <w:sz w:val="24"/>
                <w:szCs w:val="24"/>
              </w:rPr>
            </w:pPr>
            <w:r w:rsidRPr="008A44E9">
              <w:rPr>
                <w:sz w:val="24"/>
                <w:szCs w:val="24"/>
              </w:rPr>
              <w:t>деревня Старая Дергановка</w:t>
            </w:r>
          </w:p>
        </w:tc>
        <w:tc>
          <w:tcPr>
            <w:tcW w:w="1860" w:type="dxa"/>
            <w:tcBorders>
              <w:left w:val="single" w:sz="4" w:space="0" w:color="000000"/>
              <w:bottom w:val="single" w:sz="4" w:space="0" w:color="000000"/>
            </w:tcBorders>
          </w:tcPr>
          <w:p w:rsidR="00232020" w:rsidRPr="008A44E9" w:rsidRDefault="00232020" w:rsidP="007407C3">
            <w:pPr>
              <w:rPr>
                <w:sz w:val="24"/>
                <w:szCs w:val="24"/>
              </w:rPr>
            </w:pPr>
            <w:r w:rsidRPr="008A44E9">
              <w:rPr>
                <w:sz w:val="24"/>
                <w:szCs w:val="24"/>
              </w:rPr>
              <w:t>0</w:t>
            </w:r>
          </w:p>
        </w:tc>
        <w:tc>
          <w:tcPr>
            <w:tcW w:w="1400" w:type="dxa"/>
            <w:tcBorders>
              <w:left w:val="single" w:sz="4" w:space="0" w:color="000000"/>
              <w:bottom w:val="single" w:sz="4" w:space="0" w:color="000000"/>
              <w:right w:val="single" w:sz="4" w:space="0" w:color="000000"/>
            </w:tcBorders>
          </w:tcPr>
          <w:p w:rsidR="00232020" w:rsidRPr="008A44E9" w:rsidRDefault="00232020" w:rsidP="007407C3">
            <w:pPr>
              <w:keepNext/>
              <w:snapToGrid w:val="0"/>
              <w:outlineLvl w:val="0"/>
              <w:rPr>
                <w:sz w:val="24"/>
                <w:szCs w:val="24"/>
              </w:rPr>
            </w:pPr>
            <w:r w:rsidRPr="008A44E9">
              <w:rPr>
                <w:sz w:val="24"/>
                <w:szCs w:val="24"/>
              </w:rPr>
              <w:t>0</w:t>
            </w:r>
          </w:p>
        </w:tc>
        <w:tc>
          <w:tcPr>
            <w:tcW w:w="2126" w:type="dxa"/>
            <w:tcBorders>
              <w:left w:val="single" w:sz="4" w:space="0" w:color="000000"/>
              <w:bottom w:val="single" w:sz="4" w:space="0" w:color="000000"/>
            </w:tcBorders>
          </w:tcPr>
          <w:p w:rsidR="00232020" w:rsidRPr="008A44E9" w:rsidRDefault="00232020" w:rsidP="007407C3">
            <w:pPr>
              <w:keepNext/>
              <w:snapToGrid w:val="0"/>
              <w:outlineLvl w:val="0"/>
              <w:rPr>
                <w:sz w:val="24"/>
                <w:szCs w:val="24"/>
              </w:rPr>
            </w:pPr>
          </w:p>
        </w:tc>
        <w:tc>
          <w:tcPr>
            <w:tcW w:w="2552" w:type="dxa"/>
            <w:tcBorders>
              <w:left w:val="single" w:sz="4" w:space="0" w:color="000000"/>
              <w:bottom w:val="single" w:sz="4" w:space="0" w:color="000000"/>
            </w:tcBorders>
          </w:tcPr>
          <w:p w:rsidR="00232020" w:rsidRPr="008A44E9" w:rsidRDefault="00232020" w:rsidP="000573BC">
            <w:pPr>
              <w:snapToGrid w:val="0"/>
              <w:rPr>
                <w:sz w:val="24"/>
                <w:szCs w:val="24"/>
              </w:rPr>
            </w:pPr>
            <w:r w:rsidRPr="008A44E9">
              <w:rPr>
                <w:sz w:val="24"/>
                <w:szCs w:val="24"/>
              </w:rPr>
              <w:t>3</w:t>
            </w:r>
            <w:r w:rsidR="000573BC" w:rsidRPr="008A44E9">
              <w:rPr>
                <w:sz w:val="24"/>
                <w:szCs w:val="24"/>
              </w:rPr>
              <w:t>5</w:t>
            </w:r>
          </w:p>
        </w:tc>
        <w:tc>
          <w:tcPr>
            <w:tcW w:w="2835" w:type="dxa"/>
            <w:tcBorders>
              <w:left w:val="single" w:sz="4" w:space="0" w:color="000000"/>
              <w:bottom w:val="single" w:sz="4" w:space="0" w:color="000000"/>
              <w:right w:val="single" w:sz="4" w:space="0" w:color="000000"/>
            </w:tcBorders>
          </w:tcPr>
          <w:p w:rsidR="00232020" w:rsidRPr="008A44E9" w:rsidRDefault="00232020" w:rsidP="000573BC">
            <w:pPr>
              <w:snapToGrid w:val="0"/>
              <w:rPr>
                <w:sz w:val="24"/>
                <w:szCs w:val="24"/>
              </w:rPr>
            </w:pPr>
            <w:r w:rsidRPr="008A44E9">
              <w:rPr>
                <w:sz w:val="24"/>
                <w:szCs w:val="24"/>
              </w:rPr>
              <w:t>1</w:t>
            </w:r>
            <w:r w:rsidR="000573BC" w:rsidRPr="008A44E9">
              <w:rPr>
                <w:sz w:val="24"/>
                <w:szCs w:val="24"/>
              </w:rPr>
              <w:t>35</w:t>
            </w:r>
          </w:p>
        </w:tc>
      </w:tr>
      <w:tr w:rsidR="00232020" w:rsidRPr="008A44E9" w:rsidTr="007407C3">
        <w:trPr>
          <w:trHeight w:val="412"/>
        </w:trPr>
        <w:tc>
          <w:tcPr>
            <w:tcW w:w="766" w:type="dxa"/>
            <w:tcBorders>
              <w:left w:val="single" w:sz="4" w:space="0" w:color="000000"/>
              <w:bottom w:val="single" w:sz="4" w:space="0" w:color="000000"/>
            </w:tcBorders>
            <w:vAlign w:val="center"/>
          </w:tcPr>
          <w:p w:rsidR="00232020" w:rsidRPr="008A44E9" w:rsidRDefault="00CB6D98" w:rsidP="007407C3">
            <w:pPr>
              <w:snapToGrid w:val="0"/>
              <w:jc w:val="center"/>
              <w:rPr>
                <w:sz w:val="24"/>
                <w:szCs w:val="24"/>
              </w:rPr>
            </w:pPr>
            <w:r w:rsidRPr="008A44E9">
              <w:rPr>
                <w:sz w:val="24"/>
                <w:szCs w:val="24"/>
              </w:rPr>
              <w:t>87</w:t>
            </w:r>
          </w:p>
        </w:tc>
        <w:tc>
          <w:tcPr>
            <w:tcW w:w="3487" w:type="dxa"/>
            <w:tcBorders>
              <w:left w:val="single" w:sz="4" w:space="0" w:color="000000"/>
              <w:bottom w:val="single" w:sz="4" w:space="0" w:color="000000"/>
            </w:tcBorders>
          </w:tcPr>
          <w:p w:rsidR="00232020" w:rsidRPr="008A44E9" w:rsidRDefault="00232020" w:rsidP="007407C3">
            <w:pPr>
              <w:rPr>
                <w:sz w:val="24"/>
                <w:szCs w:val="24"/>
              </w:rPr>
            </w:pPr>
            <w:r w:rsidRPr="008A44E9">
              <w:rPr>
                <w:sz w:val="24"/>
                <w:szCs w:val="24"/>
              </w:rPr>
              <w:t>село Старая Самаевка</w:t>
            </w:r>
          </w:p>
        </w:tc>
        <w:tc>
          <w:tcPr>
            <w:tcW w:w="1860" w:type="dxa"/>
            <w:tcBorders>
              <w:left w:val="single" w:sz="4" w:space="0" w:color="000000"/>
              <w:bottom w:val="single" w:sz="4" w:space="0" w:color="000000"/>
            </w:tcBorders>
          </w:tcPr>
          <w:p w:rsidR="00232020" w:rsidRPr="008A44E9" w:rsidRDefault="00232020" w:rsidP="007407C3">
            <w:pPr>
              <w:rPr>
                <w:sz w:val="24"/>
                <w:szCs w:val="24"/>
              </w:rPr>
            </w:pPr>
            <w:r w:rsidRPr="008A44E9">
              <w:rPr>
                <w:sz w:val="24"/>
                <w:szCs w:val="24"/>
              </w:rPr>
              <w:t>165</w:t>
            </w:r>
          </w:p>
        </w:tc>
        <w:tc>
          <w:tcPr>
            <w:tcW w:w="1400" w:type="dxa"/>
            <w:tcBorders>
              <w:left w:val="single" w:sz="4" w:space="0" w:color="000000"/>
              <w:bottom w:val="single" w:sz="4" w:space="0" w:color="000000"/>
              <w:right w:val="single" w:sz="4" w:space="0" w:color="000000"/>
            </w:tcBorders>
          </w:tcPr>
          <w:p w:rsidR="00232020" w:rsidRPr="008A44E9" w:rsidRDefault="00232020" w:rsidP="007407C3">
            <w:pPr>
              <w:keepNext/>
              <w:snapToGrid w:val="0"/>
              <w:outlineLvl w:val="0"/>
              <w:rPr>
                <w:sz w:val="24"/>
                <w:szCs w:val="24"/>
              </w:rPr>
            </w:pPr>
            <w:r w:rsidRPr="008A44E9">
              <w:rPr>
                <w:sz w:val="24"/>
                <w:szCs w:val="24"/>
              </w:rPr>
              <w:t>138</w:t>
            </w:r>
          </w:p>
        </w:tc>
        <w:tc>
          <w:tcPr>
            <w:tcW w:w="2126" w:type="dxa"/>
            <w:tcBorders>
              <w:left w:val="single" w:sz="4" w:space="0" w:color="000000"/>
              <w:bottom w:val="single" w:sz="4" w:space="0" w:color="000000"/>
            </w:tcBorders>
          </w:tcPr>
          <w:p w:rsidR="00232020" w:rsidRPr="008A44E9" w:rsidRDefault="00232020" w:rsidP="007407C3">
            <w:pPr>
              <w:keepNext/>
              <w:snapToGrid w:val="0"/>
              <w:outlineLvl w:val="0"/>
              <w:rPr>
                <w:sz w:val="24"/>
                <w:szCs w:val="24"/>
              </w:rPr>
            </w:pPr>
          </w:p>
        </w:tc>
        <w:tc>
          <w:tcPr>
            <w:tcW w:w="2552" w:type="dxa"/>
            <w:tcBorders>
              <w:left w:val="single" w:sz="4" w:space="0" w:color="000000"/>
              <w:bottom w:val="single" w:sz="4" w:space="0" w:color="000000"/>
            </w:tcBorders>
          </w:tcPr>
          <w:p w:rsidR="00232020" w:rsidRPr="008A44E9" w:rsidRDefault="00232020" w:rsidP="000573BC">
            <w:pPr>
              <w:snapToGrid w:val="0"/>
              <w:rPr>
                <w:sz w:val="24"/>
                <w:szCs w:val="24"/>
              </w:rPr>
            </w:pPr>
            <w:r w:rsidRPr="008A44E9">
              <w:rPr>
                <w:sz w:val="24"/>
                <w:szCs w:val="24"/>
              </w:rPr>
              <w:t>3</w:t>
            </w:r>
            <w:r w:rsidR="000573BC" w:rsidRPr="008A44E9">
              <w:rPr>
                <w:sz w:val="24"/>
                <w:szCs w:val="24"/>
              </w:rPr>
              <w:t>0</w:t>
            </w:r>
          </w:p>
        </w:tc>
        <w:tc>
          <w:tcPr>
            <w:tcW w:w="2835" w:type="dxa"/>
            <w:tcBorders>
              <w:left w:val="single" w:sz="4" w:space="0" w:color="000000"/>
              <w:bottom w:val="single" w:sz="4" w:space="0" w:color="000000"/>
              <w:right w:val="single" w:sz="4" w:space="0" w:color="000000"/>
            </w:tcBorders>
          </w:tcPr>
          <w:p w:rsidR="00232020" w:rsidRPr="008A44E9" w:rsidRDefault="00232020" w:rsidP="000573BC">
            <w:pPr>
              <w:snapToGrid w:val="0"/>
              <w:rPr>
                <w:sz w:val="24"/>
                <w:szCs w:val="24"/>
              </w:rPr>
            </w:pPr>
            <w:r w:rsidRPr="008A44E9">
              <w:rPr>
                <w:sz w:val="24"/>
                <w:szCs w:val="24"/>
              </w:rPr>
              <w:t>13</w:t>
            </w:r>
            <w:r w:rsidR="000573BC" w:rsidRPr="008A44E9">
              <w:rPr>
                <w:sz w:val="24"/>
                <w:szCs w:val="24"/>
              </w:rPr>
              <w:t>8</w:t>
            </w:r>
          </w:p>
        </w:tc>
      </w:tr>
      <w:tr w:rsidR="00232020" w:rsidRPr="008A44E9" w:rsidTr="007407C3">
        <w:trPr>
          <w:trHeight w:val="412"/>
        </w:trPr>
        <w:tc>
          <w:tcPr>
            <w:tcW w:w="766" w:type="dxa"/>
            <w:tcBorders>
              <w:left w:val="single" w:sz="4" w:space="0" w:color="000000"/>
              <w:bottom w:val="single" w:sz="4" w:space="0" w:color="000000"/>
            </w:tcBorders>
            <w:vAlign w:val="center"/>
          </w:tcPr>
          <w:p w:rsidR="00232020" w:rsidRPr="008A44E9" w:rsidRDefault="00CB6D98" w:rsidP="007407C3">
            <w:pPr>
              <w:snapToGrid w:val="0"/>
              <w:jc w:val="center"/>
              <w:rPr>
                <w:sz w:val="24"/>
                <w:szCs w:val="24"/>
              </w:rPr>
            </w:pPr>
            <w:r w:rsidRPr="008A44E9">
              <w:rPr>
                <w:sz w:val="24"/>
                <w:szCs w:val="24"/>
              </w:rPr>
              <w:t>88</w:t>
            </w:r>
          </w:p>
        </w:tc>
        <w:tc>
          <w:tcPr>
            <w:tcW w:w="3487" w:type="dxa"/>
            <w:tcBorders>
              <w:left w:val="single" w:sz="4" w:space="0" w:color="000000"/>
              <w:bottom w:val="single" w:sz="4" w:space="0" w:color="000000"/>
            </w:tcBorders>
          </w:tcPr>
          <w:p w:rsidR="00232020" w:rsidRPr="008A44E9" w:rsidRDefault="00232020" w:rsidP="007407C3">
            <w:pPr>
              <w:rPr>
                <w:sz w:val="24"/>
                <w:szCs w:val="24"/>
              </w:rPr>
            </w:pPr>
            <w:r w:rsidRPr="008A44E9">
              <w:rPr>
                <w:sz w:val="24"/>
                <w:szCs w:val="24"/>
              </w:rPr>
              <w:t>деревня Старая Толковка</w:t>
            </w:r>
          </w:p>
        </w:tc>
        <w:tc>
          <w:tcPr>
            <w:tcW w:w="1860" w:type="dxa"/>
            <w:tcBorders>
              <w:left w:val="single" w:sz="4" w:space="0" w:color="000000"/>
              <w:bottom w:val="single" w:sz="4" w:space="0" w:color="000000"/>
            </w:tcBorders>
          </w:tcPr>
          <w:p w:rsidR="00232020" w:rsidRPr="008A44E9" w:rsidRDefault="00232020" w:rsidP="007407C3">
            <w:pPr>
              <w:rPr>
                <w:sz w:val="24"/>
                <w:szCs w:val="24"/>
              </w:rPr>
            </w:pPr>
            <w:r w:rsidRPr="008A44E9">
              <w:rPr>
                <w:sz w:val="24"/>
                <w:szCs w:val="24"/>
              </w:rPr>
              <w:t>21</w:t>
            </w:r>
          </w:p>
        </w:tc>
        <w:tc>
          <w:tcPr>
            <w:tcW w:w="1400" w:type="dxa"/>
            <w:tcBorders>
              <w:left w:val="single" w:sz="4" w:space="0" w:color="000000"/>
              <w:bottom w:val="single" w:sz="4" w:space="0" w:color="000000"/>
              <w:right w:val="single" w:sz="4" w:space="0" w:color="000000"/>
            </w:tcBorders>
          </w:tcPr>
          <w:p w:rsidR="00232020" w:rsidRPr="008A44E9" w:rsidRDefault="00232020" w:rsidP="007407C3">
            <w:pPr>
              <w:keepNext/>
              <w:snapToGrid w:val="0"/>
              <w:outlineLvl w:val="0"/>
              <w:rPr>
                <w:sz w:val="24"/>
                <w:szCs w:val="24"/>
              </w:rPr>
            </w:pPr>
            <w:r w:rsidRPr="008A44E9">
              <w:rPr>
                <w:sz w:val="24"/>
                <w:szCs w:val="24"/>
              </w:rPr>
              <w:t>13</w:t>
            </w:r>
          </w:p>
        </w:tc>
        <w:tc>
          <w:tcPr>
            <w:tcW w:w="2126" w:type="dxa"/>
            <w:tcBorders>
              <w:left w:val="single" w:sz="4" w:space="0" w:color="000000"/>
              <w:bottom w:val="single" w:sz="4" w:space="0" w:color="000000"/>
            </w:tcBorders>
          </w:tcPr>
          <w:p w:rsidR="00232020" w:rsidRPr="008A44E9" w:rsidRDefault="00232020" w:rsidP="007407C3">
            <w:pPr>
              <w:keepNext/>
              <w:snapToGrid w:val="0"/>
              <w:outlineLvl w:val="0"/>
              <w:rPr>
                <w:sz w:val="24"/>
                <w:szCs w:val="24"/>
              </w:rPr>
            </w:pPr>
          </w:p>
        </w:tc>
        <w:tc>
          <w:tcPr>
            <w:tcW w:w="2552" w:type="dxa"/>
            <w:tcBorders>
              <w:left w:val="single" w:sz="4" w:space="0" w:color="000000"/>
              <w:bottom w:val="single" w:sz="4" w:space="0" w:color="000000"/>
            </w:tcBorders>
          </w:tcPr>
          <w:p w:rsidR="00232020" w:rsidRPr="008A44E9" w:rsidRDefault="00232020" w:rsidP="000573BC">
            <w:pPr>
              <w:snapToGrid w:val="0"/>
              <w:rPr>
                <w:sz w:val="24"/>
                <w:szCs w:val="24"/>
              </w:rPr>
            </w:pPr>
            <w:r w:rsidRPr="008A44E9">
              <w:rPr>
                <w:sz w:val="24"/>
                <w:szCs w:val="24"/>
              </w:rPr>
              <w:t>3</w:t>
            </w:r>
            <w:r w:rsidR="000573BC" w:rsidRPr="008A44E9">
              <w:rPr>
                <w:sz w:val="24"/>
                <w:szCs w:val="24"/>
              </w:rPr>
              <w:t>8</w:t>
            </w:r>
          </w:p>
        </w:tc>
        <w:tc>
          <w:tcPr>
            <w:tcW w:w="2835" w:type="dxa"/>
            <w:tcBorders>
              <w:left w:val="single" w:sz="4" w:space="0" w:color="000000"/>
              <w:bottom w:val="single" w:sz="4" w:space="0" w:color="000000"/>
              <w:right w:val="single" w:sz="4" w:space="0" w:color="000000"/>
            </w:tcBorders>
          </w:tcPr>
          <w:p w:rsidR="00232020" w:rsidRPr="008A44E9" w:rsidRDefault="00232020" w:rsidP="000573BC">
            <w:pPr>
              <w:snapToGrid w:val="0"/>
              <w:rPr>
                <w:sz w:val="24"/>
                <w:szCs w:val="24"/>
              </w:rPr>
            </w:pPr>
            <w:r w:rsidRPr="008A44E9">
              <w:rPr>
                <w:sz w:val="24"/>
                <w:szCs w:val="24"/>
              </w:rPr>
              <w:t>13</w:t>
            </w:r>
            <w:r w:rsidR="000573BC" w:rsidRPr="008A44E9">
              <w:rPr>
                <w:sz w:val="24"/>
                <w:szCs w:val="24"/>
              </w:rPr>
              <w:t>8</w:t>
            </w:r>
          </w:p>
        </w:tc>
      </w:tr>
      <w:tr w:rsidR="00232020" w:rsidRPr="008A44E9" w:rsidTr="007407C3">
        <w:trPr>
          <w:trHeight w:val="412"/>
        </w:trPr>
        <w:tc>
          <w:tcPr>
            <w:tcW w:w="766" w:type="dxa"/>
            <w:tcBorders>
              <w:left w:val="single" w:sz="4" w:space="0" w:color="000000"/>
              <w:bottom w:val="single" w:sz="4" w:space="0" w:color="000000"/>
            </w:tcBorders>
            <w:vAlign w:val="center"/>
          </w:tcPr>
          <w:p w:rsidR="00232020" w:rsidRPr="008A44E9" w:rsidRDefault="00CB6D98" w:rsidP="007407C3">
            <w:pPr>
              <w:snapToGrid w:val="0"/>
              <w:jc w:val="center"/>
              <w:rPr>
                <w:sz w:val="24"/>
                <w:szCs w:val="24"/>
              </w:rPr>
            </w:pPr>
            <w:r w:rsidRPr="008A44E9">
              <w:rPr>
                <w:sz w:val="24"/>
                <w:szCs w:val="24"/>
              </w:rPr>
              <w:t>89</w:t>
            </w:r>
          </w:p>
        </w:tc>
        <w:tc>
          <w:tcPr>
            <w:tcW w:w="3487" w:type="dxa"/>
            <w:tcBorders>
              <w:left w:val="single" w:sz="4" w:space="0" w:color="000000"/>
              <w:bottom w:val="single" w:sz="4" w:space="0" w:color="000000"/>
            </w:tcBorders>
          </w:tcPr>
          <w:p w:rsidR="00232020" w:rsidRPr="008A44E9" w:rsidRDefault="00232020" w:rsidP="007407C3">
            <w:pPr>
              <w:rPr>
                <w:sz w:val="24"/>
                <w:szCs w:val="24"/>
              </w:rPr>
            </w:pPr>
            <w:r w:rsidRPr="008A44E9">
              <w:rPr>
                <w:sz w:val="24"/>
                <w:szCs w:val="24"/>
              </w:rPr>
              <w:t>село Черемис</w:t>
            </w:r>
          </w:p>
        </w:tc>
        <w:tc>
          <w:tcPr>
            <w:tcW w:w="1860" w:type="dxa"/>
            <w:tcBorders>
              <w:left w:val="single" w:sz="4" w:space="0" w:color="000000"/>
              <w:bottom w:val="single" w:sz="4" w:space="0" w:color="000000"/>
            </w:tcBorders>
          </w:tcPr>
          <w:p w:rsidR="00232020" w:rsidRPr="008A44E9" w:rsidRDefault="00232020" w:rsidP="007407C3">
            <w:pPr>
              <w:rPr>
                <w:sz w:val="24"/>
                <w:szCs w:val="24"/>
              </w:rPr>
            </w:pPr>
            <w:r w:rsidRPr="008A44E9">
              <w:rPr>
                <w:sz w:val="24"/>
                <w:szCs w:val="24"/>
              </w:rPr>
              <w:t>151</w:t>
            </w:r>
          </w:p>
        </w:tc>
        <w:tc>
          <w:tcPr>
            <w:tcW w:w="1400" w:type="dxa"/>
            <w:tcBorders>
              <w:left w:val="single" w:sz="4" w:space="0" w:color="000000"/>
              <w:bottom w:val="single" w:sz="4" w:space="0" w:color="000000"/>
              <w:right w:val="single" w:sz="4" w:space="0" w:color="000000"/>
            </w:tcBorders>
          </w:tcPr>
          <w:p w:rsidR="00232020" w:rsidRPr="008A44E9" w:rsidRDefault="00232020" w:rsidP="007407C3">
            <w:pPr>
              <w:keepNext/>
              <w:snapToGrid w:val="0"/>
              <w:outlineLvl w:val="0"/>
              <w:rPr>
                <w:sz w:val="24"/>
                <w:szCs w:val="24"/>
              </w:rPr>
            </w:pPr>
            <w:r w:rsidRPr="008A44E9">
              <w:rPr>
                <w:sz w:val="24"/>
                <w:szCs w:val="24"/>
              </w:rPr>
              <w:t>143</w:t>
            </w:r>
          </w:p>
        </w:tc>
        <w:tc>
          <w:tcPr>
            <w:tcW w:w="2126" w:type="dxa"/>
            <w:tcBorders>
              <w:left w:val="single" w:sz="4" w:space="0" w:color="000000"/>
              <w:bottom w:val="single" w:sz="4" w:space="0" w:color="000000"/>
            </w:tcBorders>
          </w:tcPr>
          <w:p w:rsidR="00232020" w:rsidRPr="008A44E9" w:rsidRDefault="00232020" w:rsidP="007407C3">
            <w:pPr>
              <w:keepNext/>
              <w:snapToGrid w:val="0"/>
              <w:outlineLvl w:val="0"/>
              <w:rPr>
                <w:sz w:val="24"/>
                <w:szCs w:val="24"/>
              </w:rPr>
            </w:pPr>
          </w:p>
        </w:tc>
        <w:tc>
          <w:tcPr>
            <w:tcW w:w="2552" w:type="dxa"/>
            <w:tcBorders>
              <w:left w:val="single" w:sz="4" w:space="0" w:color="000000"/>
              <w:bottom w:val="single" w:sz="4" w:space="0" w:color="000000"/>
            </w:tcBorders>
          </w:tcPr>
          <w:p w:rsidR="00232020" w:rsidRPr="008A44E9" w:rsidRDefault="00232020" w:rsidP="000573BC">
            <w:pPr>
              <w:snapToGrid w:val="0"/>
              <w:rPr>
                <w:sz w:val="24"/>
                <w:szCs w:val="24"/>
              </w:rPr>
            </w:pPr>
            <w:r w:rsidRPr="008A44E9">
              <w:rPr>
                <w:sz w:val="24"/>
                <w:szCs w:val="24"/>
              </w:rPr>
              <w:t>3</w:t>
            </w:r>
            <w:r w:rsidR="000573BC" w:rsidRPr="008A44E9">
              <w:rPr>
                <w:sz w:val="24"/>
                <w:szCs w:val="24"/>
              </w:rPr>
              <w:t>5</w:t>
            </w:r>
          </w:p>
        </w:tc>
        <w:tc>
          <w:tcPr>
            <w:tcW w:w="2835" w:type="dxa"/>
            <w:tcBorders>
              <w:left w:val="single" w:sz="4" w:space="0" w:color="000000"/>
              <w:bottom w:val="single" w:sz="4" w:space="0" w:color="000000"/>
              <w:right w:val="single" w:sz="4" w:space="0" w:color="000000"/>
            </w:tcBorders>
          </w:tcPr>
          <w:p w:rsidR="00232020" w:rsidRPr="008A44E9" w:rsidRDefault="00232020" w:rsidP="000573BC">
            <w:pPr>
              <w:snapToGrid w:val="0"/>
              <w:rPr>
                <w:sz w:val="24"/>
                <w:szCs w:val="24"/>
              </w:rPr>
            </w:pPr>
            <w:r w:rsidRPr="008A44E9">
              <w:rPr>
                <w:sz w:val="24"/>
                <w:szCs w:val="24"/>
              </w:rPr>
              <w:t>12</w:t>
            </w:r>
            <w:r w:rsidR="000573BC" w:rsidRPr="008A44E9">
              <w:rPr>
                <w:sz w:val="24"/>
                <w:szCs w:val="24"/>
              </w:rPr>
              <w:t>8</w:t>
            </w:r>
          </w:p>
        </w:tc>
      </w:tr>
      <w:tr w:rsidR="00232020" w:rsidRPr="008A44E9" w:rsidTr="007407C3">
        <w:trPr>
          <w:trHeight w:val="412"/>
        </w:trPr>
        <w:tc>
          <w:tcPr>
            <w:tcW w:w="766" w:type="dxa"/>
            <w:tcBorders>
              <w:left w:val="single" w:sz="4" w:space="0" w:color="000000"/>
              <w:bottom w:val="single" w:sz="4" w:space="0" w:color="000000"/>
            </w:tcBorders>
            <w:vAlign w:val="center"/>
          </w:tcPr>
          <w:p w:rsidR="00232020" w:rsidRPr="008A44E9" w:rsidRDefault="00232020" w:rsidP="007407C3">
            <w:pPr>
              <w:snapToGrid w:val="0"/>
              <w:jc w:val="center"/>
              <w:rPr>
                <w:sz w:val="24"/>
                <w:szCs w:val="24"/>
              </w:rPr>
            </w:pPr>
            <w:r w:rsidRPr="008A44E9">
              <w:rPr>
                <w:sz w:val="24"/>
                <w:szCs w:val="24"/>
              </w:rPr>
              <w:t>1</w:t>
            </w:r>
            <w:r w:rsidR="00CB6D98" w:rsidRPr="008A44E9">
              <w:rPr>
                <w:sz w:val="24"/>
                <w:szCs w:val="24"/>
              </w:rPr>
              <w:t>8</w:t>
            </w:r>
          </w:p>
        </w:tc>
        <w:tc>
          <w:tcPr>
            <w:tcW w:w="3487" w:type="dxa"/>
            <w:tcBorders>
              <w:left w:val="single" w:sz="4" w:space="0" w:color="000000"/>
              <w:bottom w:val="single" w:sz="4" w:space="0" w:color="000000"/>
            </w:tcBorders>
          </w:tcPr>
          <w:p w:rsidR="00232020" w:rsidRPr="008A44E9" w:rsidRDefault="00232020" w:rsidP="007407C3">
            <w:pPr>
              <w:rPr>
                <w:sz w:val="24"/>
                <w:szCs w:val="24"/>
              </w:rPr>
            </w:pPr>
            <w:r w:rsidRPr="008A44E9">
              <w:rPr>
                <w:sz w:val="24"/>
                <w:szCs w:val="24"/>
              </w:rPr>
              <w:t>Токмовское сельское посел</w:t>
            </w:r>
            <w:r w:rsidRPr="008A44E9">
              <w:rPr>
                <w:sz w:val="24"/>
                <w:szCs w:val="24"/>
              </w:rPr>
              <w:t>е</w:t>
            </w:r>
            <w:r w:rsidRPr="008A44E9">
              <w:rPr>
                <w:sz w:val="24"/>
                <w:szCs w:val="24"/>
              </w:rPr>
              <w:t>ние</w:t>
            </w:r>
          </w:p>
        </w:tc>
        <w:tc>
          <w:tcPr>
            <w:tcW w:w="1860" w:type="dxa"/>
            <w:tcBorders>
              <w:left w:val="single" w:sz="4" w:space="0" w:color="000000"/>
              <w:bottom w:val="single" w:sz="4" w:space="0" w:color="000000"/>
            </w:tcBorders>
          </w:tcPr>
          <w:p w:rsidR="00232020" w:rsidRPr="008A44E9" w:rsidRDefault="00232020" w:rsidP="007407C3">
            <w:pPr>
              <w:rPr>
                <w:sz w:val="24"/>
                <w:szCs w:val="24"/>
              </w:rPr>
            </w:pPr>
            <w:r w:rsidRPr="008A44E9">
              <w:rPr>
                <w:sz w:val="24"/>
                <w:szCs w:val="24"/>
              </w:rPr>
              <w:t>790</w:t>
            </w:r>
          </w:p>
        </w:tc>
        <w:tc>
          <w:tcPr>
            <w:tcW w:w="1400" w:type="dxa"/>
            <w:tcBorders>
              <w:left w:val="single" w:sz="4" w:space="0" w:color="000000"/>
              <w:bottom w:val="single" w:sz="4" w:space="0" w:color="000000"/>
              <w:right w:val="single" w:sz="4" w:space="0" w:color="000000"/>
            </w:tcBorders>
          </w:tcPr>
          <w:p w:rsidR="00232020" w:rsidRPr="008A44E9" w:rsidRDefault="00232020" w:rsidP="007407C3">
            <w:pPr>
              <w:keepNext/>
              <w:snapToGrid w:val="0"/>
              <w:outlineLvl w:val="0"/>
              <w:rPr>
                <w:sz w:val="24"/>
                <w:szCs w:val="24"/>
              </w:rPr>
            </w:pPr>
            <w:r w:rsidRPr="008A44E9">
              <w:rPr>
                <w:sz w:val="24"/>
                <w:szCs w:val="24"/>
              </w:rPr>
              <w:t>690</w:t>
            </w:r>
          </w:p>
        </w:tc>
        <w:tc>
          <w:tcPr>
            <w:tcW w:w="2126" w:type="dxa"/>
            <w:tcBorders>
              <w:left w:val="single" w:sz="4" w:space="0" w:color="000000"/>
              <w:bottom w:val="single" w:sz="4" w:space="0" w:color="000000"/>
            </w:tcBorders>
          </w:tcPr>
          <w:p w:rsidR="00232020" w:rsidRPr="008A44E9" w:rsidRDefault="00232020" w:rsidP="007407C3">
            <w:pPr>
              <w:keepNext/>
              <w:snapToGrid w:val="0"/>
              <w:outlineLvl w:val="0"/>
              <w:rPr>
                <w:sz w:val="24"/>
                <w:szCs w:val="24"/>
              </w:rPr>
            </w:pPr>
          </w:p>
        </w:tc>
        <w:tc>
          <w:tcPr>
            <w:tcW w:w="2552" w:type="dxa"/>
            <w:tcBorders>
              <w:left w:val="single" w:sz="4" w:space="0" w:color="000000"/>
              <w:bottom w:val="single" w:sz="4" w:space="0" w:color="000000"/>
            </w:tcBorders>
          </w:tcPr>
          <w:p w:rsidR="00232020" w:rsidRPr="008A44E9" w:rsidRDefault="00232020" w:rsidP="000573BC">
            <w:pPr>
              <w:snapToGrid w:val="0"/>
              <w:rPr>
                <w:sz w:val="24"/>
                <w:szCs w:val="24"/>
              </w:rPr>
            </w:pPr>
            <w:r w:rsidRPr="008A44E9">
              <w:rPr>
                <w:sz w:val="24"/>
                <w:szCs w:val="24"/>
              </w:rPr>
              <w:t>1</w:t>
            </w:r>
            <w:r w:rsidR="000573BC" w:rsidRPr="008A44E9">
              <w:rPr>
                <w:sz w:val="24"/>
                <w:szCs w:val="24"/>
              </w:rPr>
              <w:t>5</w:t>
            </w:r>
          </w:p>
        </w:tc>
        <w:tc>
          <w:tcPr>
            <w:tcW w:w="2835" w:type="dxa"/>
            <w:tcBorders>
              <w:left w:val="single" w:sz="4" w:space="0" w:color="000000"/>
              <w:bottom w:val="single" w:sz="4" w:space="0" w:color="000000"/>
              <w:right w:val="single" w:sz="4" w:space="0" w:color="000000"/>
            </w:tcBorders>
          </w:tcPr>
          <w:p w:rsidR="00232020" w:rsidRPr="008A44E9" w:rsidRDefault="00232020" w:rsidP="007407C3">
            <w:pPr>
              <w:snapToGrid w:val="0"/>
              <w:rPr>
                <w:sz w:val="24"/>
                <w:szCs w:val="24"/>
              </w:rPr>
            </w:pPr>
            <w:r w:rsidRPr="008A44E9">
              <w:rPr>
                <w:sz w:val="24"/>
                <w:szCs w:val="24"/>
              </w:rPr>
              <w:t>108</w:t>
            </w:r>
          </w:p>
        </w:tc>
      </w:tr>
      <w:tr w:rsidR="00232020" w:rsidRPr="008A44E9" w:rsidTr="007407C3">
        <w:trPr>
          <w:trHeight w:val="412"/>
        </w:trPr>
        <w:tc>
          <w:tcPr>
            <w:tcW w:w="766" w:type="dxa"/>
            <w:tcBorders>
              <w:left w:val="single" w:sz="4" w:space="0" w:color="000000"/>
              <w:bottom w:val="single" w:sz="4" w:space="0" w:color="000000"/>
            </w:tcBorders>
            <w:vAlign w:val="center"/>
          </w:tcPr>
          <w:p w:rsidR="00232020" w:rsidRPr="008A44E9" w:rsidRDefault="00CB6D98" w:rsidP="007407C3">
            <w:pPr>
              <w:snapToGrid w:val="0"/>
              <w:jc w:val="center"/>
              <w:rPr>
                <w:sz w:val="24"/>
                <w:szCs w:val="24"/>
              </w:rPr>
            </w:pPr>
            <w:r w:rsidRPr="008A44E9">
              <w:rPr>
                <w:sz w:val="24"/>
                <w:szCs w:val="24"/>
              </w:rPr>
              <w:t>90</w:t>
            </w:r>
          </w:p>
        </w:tc>
        <w:tc>
          <w:tcPr>
            <w:tcW w:w="3487" w:type="dxa"/>
            <w:tcBorders>
              <w:left w:val="single" w:sz="4" w:space="0" w:color="000000"/>
              <w:bottom w:val="single" w:sz="4" w:space="0" w:color="000000"/>
            </w:tcBorders>
          </w:tcPr>
          <w:p w:rsidR="00232020" w:rsidRPr="008A44E9" w:rsidRDefault="00232020" w:rsidP="007407C3">
            <w:pPr>
              <w:rPr>
                <w:sz w:val="24"/>
                <w:szCs w:val="24"/>
              </w:rPr>
            </w:pPr>
            <w:r w:rsidRPr="008A44E9">
              <w:rPr>
                <w:sz w:val="24"/>
                <w:szCs w:val="24"/>
              </w:rPr>
              <w:t>село Токмово</w:t>
            </w:r>
          </w:p>
        </w:tc>
        <w:tc>
          <w:tcPr>
            <w:tcW w:w="1860" w:type="dxa"/>
            <w:tcBorders>
              <w:left w:val="single" w:sz="4" w:space="0" w:color="000000"/>
              <w:bottom w:val="single" w:sz="4" w:space="0" w:color="000000"/>
            </w:tcBorders>
          </w:tcPr>
          <w:p w:rsidR="00232020" w:rsidRPr="008A44E9" w:rsidRDefault="00232020" w:rsidP="007407C3">
            <w:pPr>
              <w:rPr>
                <w:sz w:val="24"/>
                <w:szCs w:val="24"/>
              </w:rPr>
            </w:pPr>
            <w:r w:rsidRPr="008A44E9">
              <w:rPr>
                <w:sz w:val="24"/>
                <w:szCs w:val="24"/>
              </w:rPr>
              <w:t>600</w:t>
            </w:r>
          </w:p>
        </w:tc>
        <w:tc>
          <w:tcPr>
            <w:tcW w:w="1400" w:type="dxa"/>
            <w:tcBorders>
              <w:left w:val="single" w:sz="4" w:space="0" w:color="000000"/>
              <w:bottom w:val="single" w:sz="4" w:space="0" w:color="000000"/>
              <w:right w:val="single" w:sz="4" w:space="0" w:color="000000"/>
            </w:tcBorders>
          </w:tcPr>
          <w:p w:rsidR="00232020" w:rsidRPr="008A44E9" w:rsidRDefault="00232020" w:rsidP="007407C3">
            <w:pPr>
              <w:keepNext/>
              <w:snapToGrid w:val="0"/>
              <w:outlineLvl w:val="0"/>
              <w:rPr>
                <w:sz w:val="24"/>
                <w:szCs w:val="24"/>
              </w:rPr>
            </w:pPr>
            <w:r w:rsidRPr="008A44E9">
              <w:rPr>
                <w:sz w:val="24"/>
                <w:szCs w:val="24"/>
              </w:rPr>
              <w:t>521</w:t>
            </w:r>
          </w:p>
        </w:tc>
        <w:tc>
          <w:tcPr>
            <w:tcW w:w="2126" w:type="dxa"/>
            <w:tcBorders>
              <w:left w:val="single" w:sz="4" w:space="0" w:color="000000"/>
              <w:bottom w:val="single" w:sz="4" w:space="0" w:color="000000"/>
            </w:tcBorders>
          </w:tcPr>
          <w:p w:rsidR="00232020" w:rsidRPr="008A44E9" w:rsidRDefault="00232020" w:rsidP="007407C3">
            <w:pPr>
              <w:keepNext/>
              <w:snapToGrid w:val="0"/>
              <w:outlineLvl w:val="0"/>
              <w:rPr>
                <w:sz w:val="24"/>
                <w:szCs w:val="24"/>
              </w:rPr>
            </w:pPr>
          </w:p>
        </w:tc>
        <w:tc>
          <w:tcPr>
            <w:tcW w:w="2552" w:type="dxa"/>
            <w:tcBorders>
              <w:left w:val="single" w:sz="4" w:space="0" w:color="000000"/>
              <w:bottom w:val="single" w:sz="4" w:space="0" w:color="000000"/>
            </w:tcBorders>
          </w:tcPr>
          <w:p w:rsidR="00232020" w:rsidRPr="008A44E9" w:rsidRDefault="00232020" w:rsidP="000573BC">
            <w:pPr>
              <w:snapToGrid w:val="0"/>
              <w:rPr>
                <w:sz w:val="24"/>
                <w:szCs w:val="24"/>
              </w:rPr>
            </w:pPr>
            <w:r w:rsidRPr="008A44E9">
              <w:rPr>
                <w:sz w:val="24"/>
                <w:szCs w:val="24"/>
              </w:rPr>
              <w:t>1</w:t>
            </w:r>
            <w:r w:rsidR="000573BC" w:rsidRPr="008A44E9">
              <w:rPr>
                <w:sz w:val="24"/>
                <w:szCs w:val="24"/>
              </w:rPr>
              <w:t>5</w:t>
            </w:r>
          </w:p>
        </w:tc>
        <w:tc>
          <w:tcPr>
            <w:tcW w:w="2835" w:type="dxa"/>
            <w:tcBorders>
              <w:left w:val="single" w:sz="4" w:space="0" w:color="000000"/>
              <w:bottom w:val="single" w:sz="4" w:space="0" w:color="000000"/>
              <w:right w:val="single" w:sz="4" w:space="0" w:color="000000"/>
            </w:tcBorders>
          </w:tcPr>
          <w:p w:rsidR="00232020" w:rsidRPr="008A44E9" w:rsidRDefault="00232020" w:rsidP="007407C3">
            <w:pPr>
              <w:snapToGrid w:val="0"/>
              <w:rPr>
                <w:sz w:val="24"/>
                <w:szCs w:val="24"/>
              </w:rPr>
            </w:pPr>
            <w:r w:rsidRPr="008A44E9">
              <w:rPr>
                <w:sz w:val="24"/>
                <w:szCs w:val="24"/>
              </w:rPr>
              <w:t>108</w:t>
            </w:r>
          </w:p>
        </w:tc>
      </w:tr>
      <w:tr w:rsidR="00232020" w:rsidRPr="008A44E9" w:rsidTr="007407C3">
        <w:trPr>
          <w:trHeight w:val="412"/>
        </w:trPr>
        <w:tc>
          <w:tcPr>
            <w:tcW w:w="766" w:type="dxa"/>
            <w:tcBorders>
              <w:left w:val="single" w:sz="4" w:space="0" w:color="000000"/>
              <w:bottom w:val="single" w:sz="4" w:space="0" w:color="000000"/>
            </w:tcBorders>
            <w:vAlign w:val="center"/>
          </w:tcPr>
          <w:p w:rsidR="00232020" w:rsidRPr="008A44E9" w:rsidRDefault="00CB6D98" w:rsidP="007407C3">
            <w:pPr>
              <w:snapToGrid w:val="0"/>
              <w:jc w:val="center"/>
              <w:rPr>
                <w:sz w:val="24"/>
                <w:szCs w:val="24"/>
              </w:rPr>
            </w:pPr>
            <w:r w:rsidRPr="008A44E9">
              <w:rPr>
                <w:sz w:val="24"/>
                <w:szCs w:val="24"/>
              </w:rPr>
              <w:t>91</w:t>
            </w:r>
          </w:p>
        </w:tc>
        <w:tc>
          <w:tcPr>
            <w:tcW w:w="3487" w:type="dxa"/>
            <w:tcBorders>
              <w:left w:val="single" w:sz="4" w:space="0" w:color="000000"/>
              <w:bottom w:val="single" w:sz="4" w:space="0" w:color="000000"/>
            </w:tcBorders>
          </w:tcPr>
          <w:p w:rsidR="00232020" w:rsidRPr="008A44E9" w:rsidRDefault="00232020" w:rsidP="007407C3">
            <w:pPr>
              <w:rPr>
                <w:sz w:val="24"/>
                <w:szCs w:val="24"/>
              </w:rPr>
            </w:pPr>
            <w:r w:rsidRPr="008A44E9">
              <w:rPr>
                <w:sz w:val="24"/>
                <w:szCs w:val="24"/>
              </w:rPr>
              <w:t>деревня Вярвель</w:t>
            </w:r>
          </w:p>
        </w:tc>
        <w:tc>
          <w:tcPr>
            <w:tcW w:w="1860" w:type="dxa"/>
            <w:tcBorders>
              <w:left w:val="single" w:sz="4" w:space="0" w:color="000000"/>
              <w:bottom w:val="single" w:sz="4" w:space="0" w:color="000000"/>
            </w:tcBorders>
          </w:tcPr>
          <w:p w:rsidR="00232020" w:rsidRPr="008A44E9" w:rsidRDefault="00232020" w:rsidP="007407C3">
            <w:pPr>
              <w:rPr>
                <w:sz w:val="24"/>
                <w:szCs w:val="24"/>
              </w:rPr>
            </w:pPr>
            <w:r w:rsidRPr="008A44E9">
              <w:rPr>
                <w:sz w:val="24"/>
                <w:szCs w:val="24"/>
              </w:rPr>
              <w:t>61</w:t>
            </w:r>
          </w:p>
        </w:tc>
        <w:tc>
          <w:tcPr>
            <w:tcW w:w="1400" w:type="dxa"/>
            <w:tcBorders>
              <w:left w:val="single" w:sz="4" w:space="0" w:color="000000"/>
              <w:bottom w:val="single" w:sz="4" w:space="0" w:color="000000"/>
              <w:right w:val="single" w:sz="4" w:space="0" w:color="000000"/>
            </w:tcBorders>
          </w:tcPr>
          <w:p w:rsidR="00232020" w:rsidRPr="008A44E9" w:rsidRDefault="00232020" w:rsidP="007407C3">
            <w:pPr>
              <w:keepNext/>
              <w:snapToGrid w:val="0"/>
              <w:outlineLvl w:val="0"/>
              <w:rPr>
                <w:sz w:val="24"/>
                <w:szCs w:val="24"/>
              </w:rPr>
            </w:pPr>
            <w:r w:rsidRPr="008A44E9">
              <w:rPr>
                <w:sz w:val="24"/>
                <w:szCs w:val="24"/>
              </w:rPr>
              <w:t>56</w:t>
            </w:r>
          </w:p>
        </w:tc>
        <w:tc>
          <w:tcPr>
            <w:tcW w:w="2126" w:type="dxa"/>
            <w:tcBorders>
              <w:left w:val="single" w:sz="4" w:space="0" w:color="000000"/>
              <w:bottom w:val="single" w:sz="4" w:space="0" w:color="000000"/>
            </w:tcBorders>
          </w:tcPr>
          <w:p w:rsidR="00232020" w:rsidRPr="008A44E9" w:rsidRDefault="00232020" w:rsidP="007407C3">
            <w:pPr>
              <w:keepNext/>
              <w:snapToGrid w:val="0"/>
              <w:outlineLvl w:val="0"/>
              <w:rPr>
                <w:sz w:val="24"/>
                <w:szCs w:val="24"/>
              </w:rPr>
            </w:pPr>
          </w:p>
        </w:tc>
        <w:tc>
          <w:tcPr>
            <w:tcW w:w="2552" w:type="dxa"/>
            <w:tcBorders>
              <w:left w:val="single" w:sz="4" w:space="0" w:color="000000"/>
              <w:bottom w:val="single" w:sz="4" w:space="0" w:color="000000"/>
            </w:tcBorders>
          </w:tcPr>
          <w:p w:rsidR="00232020" w:rsidRPr="008A44E9" w:rsidRDefault="000573BC" w:rsidP="000573BC">
            <w:pPr>
              <w:snapToGrid w:val="0"/>
              <w:rPr>
                <w:sz w:val="24"/>
                <w:szCs w:val="24"/>
              </w:rPr>
            </w:pPr>
            <w:r w:rsidRPr="008A44E9">
              <w:rPr>
                <w:sz w:val="24"/>
                <w:szCs w:val="24"/>
              </w:rPr>
              <w:t>18</w:t>
            </w:r>
          </w:p>
        </w:tc>
        <w:tc>
          <w:tcPr>
            <w:tcW w:w="2835" w:type="dxa"/>
            <w:tcBorders>
              <w:left w:val="single" w:sz="4" w:space="0" w:color="000000"/>
              <w:bottom w:val="single" w:sz="4" w:space="0" w:color="000000"/>
              <w:right w:val="single" w:sz="4" w:space="0" w:color="000000"/>
            </w:tcBorders>
          </w:tcPr>
          <w:p w:rsidR="00232020" w:rsidRPr="008A44E9" w:rsidRDefault="00232020" w:rsidP="007407C3">
            <w:pPr>
              <w:snapToGrid w:val="0"/>
              <w:rPr>
                <w:sz w:val="24"/>
                <w:szCs w:val="24"/>
              </w:rPr>
            </w:pPr>
            <w:r w:rsidRPr="008A44E9">
              <w:rPr>
                <w:sz w:val="24"/>
                <w:szCs w:val="24"/>
              </w:rPr>
              <w:t>101</w:t>
            </w:r>
          </w:p>
        </w:tc>
      </w:tr>
      <w:tr w:rsidR="00232020" w:rsidRPr="008A44E9" w:rsidTr="007407C3">
        <w:trPr>
          <w:trHeight w:val="412"/>
        </w:trPr>
        <w:tc>
          <w:tcPr>
            <w:tcW w:w="766" w:type="dxa"/>
            <w:tcBorders>
              <w:left w:val="single" w:sz="4" w:space="0" w:color="000000"/>
              <w:bottom w:val="single" w:sz="4" w:space="0" w:color="000000"/>
            </w:tcBorders>
            <w:vAlign w:val="center"/>
          </w:tcPr>
          <w:p w:rsidR="00232020" w:rsidRPr="008A44E9" w:rsidRDefault="00CB6D98" w:rsidP="007407C3">
            <w:pPr>
              <w:snapToGrid w:val="0"/>
              <w:jc w:val="center"/>
              <w:rPr>
                <w:sz w:val="24"/>
                <w:szCs w:val="24"/>
              </w:rPr>
            </w:pPr>
            <w:r w:rsidRPr="008A44E9">
              <w:rPr>
                <w:sz w:val="24"/>
                <w:szCs w:val="24"/>
              </w:rPr>
              <w:lastRenderedPageBreak/>
              <w:t>92</w:t>
            </w:r>
          </w:p>
        </w:tc>
        <w:tc>
          <w:tcPr>
            <w:tcW w:w="3487" w:type="dxa"/>
            <w:tcBorders>
              <w:left w:val="single" w:sz="4" w:space="0" w:color="000000"/>
              <w:bottom w:val="single" w:sz="4" w:space="0" w:color="000000"/>
            </w:tcBorders>
          </w:tcPr>
          <w:p w:rsidR="00232020" w:rsidRPr="008A44E9" w:rsidRDefault="00232020" w:rsidP="007407C3">
            <w:pPr>
              <w:rPr>
                <w:sz w:val="24"/>
                <w:szCs w:val="24"/>
              </w:rPr>
            </w:pPr>
            <w:r w:rsidRPr="008A44E9">
              <w:rPr>
                <w:sz w:val="24"/>
                <w:szCs w:val="24"/>
              </w:rPr>
              <w:t>село Новое Пшенево</w:t>
            </w:r>
          </w:p>
        </w:tc>
        <w:tc>
          <w:tcPr>
            <w:tcW w:w="1860" w:type="dxa"/>
            <w:tcBorders>
              <w:left w:val="single" w:sz="4" w:space="0" w:color="000000"/>
              <w:bottom w:val="single" w:sz="4" w:space="0" w:color="000000"/>
            </w:tcBorders>
          </w:tcPr>
          <w:p w:rsidR="00232020" w:rsidRPr="008A44E9" w:rsidRDefault="00232020" w:rsidP="007407C3">
            <w:pPr>
              <w:rPr>
                <w:sz w:val="24"/>
                <w:szCs w:val="24"/>
              </w:rPr>
            </w:pPr>
            <w:r w:rsidRPr="008A44E9">
              <w:rPr>
                <w:sz w:val="24"/>
                <w:szCs w:val="24"/>
              </w:rPr>
              <w:t>127</w:t>
            </w:r>
          </w:p>
        </w:tc>
        <w:tc>
          <w:tcPr>
            <w:tcW w:w="1400" w:type="dxa"/>
            <w:tcBorders>
              <w:left w:val="single" w:sz="4" w:space="0" w:color="000000"/>
              <w:bottom w:val="single" w:sz="4" w:space="0" w:color="000000"/>
              <w:right w:val="single" w:sz="4" w:space="0" w:color="000000"/>
            </w:tcBorders>
          </w:tcPr>
          <w:p w:rsidR="00232020" w:rsidRPr="008A44E9" w:rsidRDefault="00232020" w:rsidP="007407C3">
            <w:pPr>
              <w:keepNext/>
              <w:snapToGrid w:val="0"/>
              <w:outlineLvl w:val="0"/>
              <w:rPr>
                <w:sz w:val="24"/>
                <w:szCs w:val="24"/>
              </w:rPr>
            </w:pPr>
            <w:r w:rsidRPr="008A44E9">
              <w:rPr>
                <w:sz w:val="24"/>
                <w:szCs w:val="24"/>
              </w:rPr>
              <w:t>111</w:t>
            </w:r>
          </w:p>
        </w:tc>
        <w:tc>
          <w:tcPr>
            <w:tcW w:w="2126" w:type="dxa"/>
            <w:tcBorders>
              <w:left w:val="single" w:sz="4" w:space="0" w:color="000000"/>
              <w:bottom w:val="single" w:sz="4" w:space="0" w:color="000000"/>
            </w:tcBorders>
          </w:tcPr>
          <w:p w:rsidR="00232020" w:rsidRPr="008A44E9" w:rsidRDefault="00232020" w:rsidP="007407C3">
            <w:pPr>
              <w:keepNext/>
              <w:snapToGrid w:val="0"/>
              <w:outlineLvl w:val="0"/>
              <w:rPr>
                <w:sz w:val="24"/>
                <w:szCs w:val="24"/>
              </w:rPr>
            </w:pPr>
          </w:p>
        </w:tc>
        <w:tc>
          <w:tcPr>
            <w:tcW w:w="2552" w:type="dxa"/>
            <w:tcBorders>
              <w:left w:val="single" w:sz="4" w:space="0" w:color="000000"/>
              <w:bottom w:val="single" w:sz="4" w:space="0" w:color="000000"/>
            </w:tcBorders>
          </w:tcPr>
          <w:p w:rsidR="00232020" w:rsidRPr="008A44E9" w:rsidRDefault="000573BC" w:rsidP="007407C3">
            <w:pPr>
              <w:snapToGrid w:val="0"/>
              <w:rPr>
                <w:sz w:val="24"/>
                <w:szCs w:val="24"/>
              </w:rPr>
            </w:pPr>
            <w:r w:rsidRPr="008A44E9">
              <w:rPr>
                <w:sz w:val="24"/>
                <w:szCs w:val="24"/>
              </w:rPr>
              <w:t>19</w:t>
            </w:r>
          </w:p>
        </w:tc>
        <w:tc>
          <w:tcPr>
            <w:tcW w:w="2835" w:type="dxa"/>
            <w:tcBorders>
              <w:left w:val="single" w:sz="4" w:space="0" w:color="000000"/>
              <w:bottom w:val="single" w:sz="4" w:space="0" w:color="000000"/>
              <w:right w:val="single" w:sz="4" w:space="0" w:color="000000"/>
            </w:tcBorders>
          </w:tcPr>
          <w:p w:rsidR="00232020" w:rsidRPr="008A44E9" w:rsidRDefault="00232020" w:rsidP="007407C3">
            <w:pPr>
              <w:snapToGrid w:val="0"/>
              <w:rPr>
                <w:sz w:val="24"/>
                <w:szCs w:val="24"/>
              </w:rPr>
            </w:pPr>
            <w:r w:rsidRPr="008A44E9">
              <w:rPr>
                <w:sz w:val="24"/>
                <w:szCs w:val="24"/>
              </w:rPr>
              <w:t>1</w:t>
            </w:r>
            <w:r w:rsidR="00B55C0F">
              <w:rPr>
                <w:sz w:val="24"/>
                <w:szCs w:val="24"/>
              </w:rPr>
              <w:t>17</w:t>
            </w:r>
          </w:p>
        </w:tc>
      </w:tr>
      <w:tr w:rsidR="00232020" w:rsidRPr="008A44E9" w:rsidTr="007407C3">
        <w:trPr>
          <w:trHeight w:val="412"/>
        </w:trPr>
        <w:tc>
          <w:tcPr>
            <w:tcW w:w="766" w:type="dxa"/>
            <w:tcBorders>
              <w:left w:val="single" w:sz="4" w:space="0" w:color="000000"/>
              <w:bottom w:val="single" w:sz="4" w:space="0" w:color="000000"/>
            </w:tcBorders>
            <w:vAlign w:val="center"/>
          </w:tcPr>
          <w:p w:rsidR="00232020" w:rsidRPr="008A44E9" w:rsidRDefault="00CB6D98" w:rsidP="007407C3">
            <w:pPr>
              <w:snapToGrid w:val="0"/>
              <w:jc w:val="center"/>
              <w:rPr>
                <w:sz w:val="24"/>
                <w:szCs w:val="24"/>
              </w:rPr>
            </w:pPr>
            <w:r w:rsidRPr="008A44E9">
              <w:rPr>
                <w:sz w:val="24"/>
                <w:szCs w:val="24"/>
              </w:rPr>
              <w:t>93</w:t>
            </w:r>
          </w:p>
        </w:tc>
        <w:tc>
          <w:tcPr>
            <w:tcW w:w="3487" w:type="dxa"/>
            <w:tcBorders>
              <w:left w:val="single" w:sz="4" w:space="0" w:color="000000"/>
              <w:bottom w:val="single" w:sz="4" w:space="0" w:color="000000"/>
            </w:tcBorders>
          </w:tcPr>
          <w:p w:rsidR="00232020" w:rsidRPr="008A44E9" w:rsidRDefault="00232020" w:rsidP="007407C3">
            <w:pPr>
              <w:rPr>
                <w:sz w:val="24"/>
                <w:szCs w:val="24"/>
              </w:rPr>
            </w:pPr>
            <w:r w:rsidRPr="008A44E9">
              <w:rPr>
                <w:sz w:val="24"/>
                <w:szCs w:val="24"/>
              </w:rPr>
              <w:t>село Подгорное Алексово</w:t>
            </w:r>
          </w:p>
        </w:tc>
        <w:tc>
          <w:tcPr>
            <w:tcW w:w="1860" w:type="dxa"/>
            <w:tcBorders>
              <w:left w:val="single" w:sz="4" w:space="0" w:color="000000"/>
              <w:bottom w:val="single" w:sz="4" w:space="0" w:color="000000"/>
            </w:tcBorders>
          </w:tcPr>
          <w:p w:rsidR="00232020" w:rsidRPr="008A44E9" w:rsidRDefault="00232020" w:rsidP="007407C3">
            <w:pPr>
              <w:rPr>
                <w:sz w:val="24"/>
                <w:szCs w:val="24"/>
              </w:rPr>
            </w:pPr>
            <w:r w:rsidRPr="008A44E9">
              <w:rPr>
                <w:sz w:val="24"/>
                <w:szCs w:val="24"/>
              </w:rPr>
              <w:t>2</w:t>
            </w:r>
          </w:p>
        </w:tc>
        <w:tc>
          <w:tcPr>
            <w:tcW w:w="1400" w:type="dxa"/>
            <w:tcBorders>
              <w:left w:val="single" w:sz="4" w:space="0" w:color="000000"/>
              <w:bottom w:val="single" w:sz="4" w:space="0" w:color="000000"/>
              <w:right w:val="single" w:sz="4" w:space="0" w:color="000000"/>
            </w:tcBorders>
          </w:tcPr>
          <w:p w:rsidR="00232020" w:rsidRPr="008A44E9" w:rsidRDefault="00232020" w:rsidP="007407C3">
            <w:pPr>
              <w:keepNext/>
              <w:snapToGrid w:val="0"/>
              <w:outlineLvl w:val="0"/>
              <w:rPr>
                <w:sz w:val="24"/>
                <w:szCs w:val="24"/>
              </w:rPr>
            </w:pPr>
            <w:r w:rsidRPr="008A44E9">
              <w:rPr>
                <w:sz w:val="24"/>
                <w:szCs w:val="24"/>
              </w:rPr>
              <w:t>2</w:t>
            </w:r>
          </w:p>
        </w:tc>
        <w:tc>
          <w:tcPr>
            <w:tcW w:w="2126" w:type="dxa"/>
            <w:tcBorders>
              <w:left w:val="single" w:sz="4" w:space="0" w:color="000000"/>
              <w:bottom w:val="single" w:sz="4" w:space="0" w:color="000000"/>
            </w:tcBorders>
          </w:tcPr>
          <w:p w:rsidR="00232020" w:rsidRPr="008A44E9" w:rsidRDefault="00232020" w:rsidP="007407C3">
            <w:pPr>
              <w:keepNext/>
              <w:snapToGrid w:val="0"/>
              <w:outlineLvl w:val="0"/>
              <w:rPr>
                <w:sz w:val="24"/>
                <w:szCs w:val="24"/>
              </w:rPr>
            </w:pPr>
          </w:p>
        </w:tc>
        <w:tc>
          <w:tcPr>
            <w:tcW w:w="2552" w:type="dxa"/>
            <w:tcBorders>
              <w:left w:val="single" w:sz="4" w:space="0" w:color="000000"/>
              <w:bottom w:val="single" w:sz="4" w:space="0" w:color="000000"/>
            </w:tcBorders>
          </w:tcPr>
          <w:p w:rsidR="00232020" w:rsidRPr="008A44E9" w:rsidRDefault="000573BC" w:rsidP="000573BC">
            <w:pPr>
              <w:snapToGrid w:val="0"/>
              <w:rPr>
                <w:sz w:val="24"/>
                <w:szCs w:val="24"/>
              </w:rPr>
            </w:pPr>
            <w:r w:rsidRPr="008A44E9">
              <w:rPr>
                <w:sz w:val="24"/>
                <w:szCs w:val="24"/>
              </w:rPr>
              <w:t>20</w:t>
            </w:r>
          </w:p>
        </w:tc>
        <w:tc>
          <w:tcPr>
            <w:tcW w:w="2835" w:type="dxa"/>
            <w:tcBorders>
              <w:left w:val="single" w:sz="4" w:space="0" w:color="000000"/>
              <w:bottom w:val="single" w:sz="4" w:space="0" w:color="000000"/>
              <w:right w:val="single" w:sz="4" w:space="0" w:color="000000"/>
            </w:tcBorders>
          </w:tcPr>
          <w:p w:rsidR="00232020" w:rsidRPr="008A44E9" w:rsidRDefault="00232020" w:rsidP="000573BC">
            <w:pPr>
              <w:snapToGrid w:val="0"/>
              <w:rPr>
                <w:sz w:val="24"/>
                <w:szCs w:val="24"/>
              </w:rPr>
            </w:pPr>
            <w:r w:rsidRPr="008A44E9">
              <w:rPr>
                <w:sz w:val="24"/>
                <w:szCs w:val="24"/>
              </w:rPr>
              <w:t>10</w:t>
            </w:r>
            <w:r w:rsidR="000573BC" w:rsidRPr="008A44E9">
              <w:rPr>
                <w:sz w:val="24"/>
                <w:szCs w:val="24"/>
              </w:rPr>
              <w:t>7</w:t>
            </w:r>
          </w:p>
        </w:tc>
      </w:tr>
      <w:tr w:rsidR="00232020" w:rsidRPr="008A44E9" w:rsidTr="007407C3">
        <w:trPr>
          <w:trHeight w:val="412"/>
        </w:trPr>
        <w:tc>
          <w:tcPr>
            <w:tcW w:w="766" w:type="dxa"/>
            <w:tcBorders>
              <w:left w:val="single" w:sz="4" w:space="0" w:color="000000"/>
              <w:bottom w:val="single" w:sz="4" w:space="0" w:color="000000"/>
            </w:tcBorders>
            <w:vAlign w:val="center"/>
          </w:tcPr>
          <w:p w:rsidR="00232020" w:rsidRPr="008A44E9" w:rsidRDefault="00CB6D98" w:rsidP="007407C3">
            <w:pPr>
              <w:snapToGrid w:val="0"/>
              <w:jc w:val="center"/>
              <w:rPr>
                <w:sz w:val="24"/>
                <w:szCs w:val="24"/>
              </w:rPr>
            </w:pPr>
            <w:r w:rsidRPr="008A44E9">
              <w:rPr>
                <w:sz w:val="24"/>
                <w:szCs w:val="24"/>
              </w:rPr>
              <w:t>19</w:t>
            </w:r>
          </w:p>
        </w:tc>
        <w:tc>
          <w:tcPr>
            <w:tcW w:w="3487" w:type="dxa"/>
            <w:tcBorders>
              <w:left w:val="single" w:sz="4" w:space="0" w:color="000000"/>
              <w:bottom w:val="single" w:sz="4" w:space="0" w:color="000000"/>
            </w:tcBorders>
          </w:tcPr>
          <w:p w:rsidR="00232020" w:rsidRPr="008A44E9" w:rsidRDefault="00232020" w:rsidP="007407C3">
            <w:pPr>
              <w:rPr>
                <w:sz w:val="24"/>
                <w:szCs w:val="24"/>
              </w:rPr>
            </w:pPr>
            <w:r w:rsidRPr="008A44E9">
              <w:rPr>
                <w:sz w:val="24"/>
                <w:szCs w:val="24"/>
              </w:rPr>
              <w:t>Троицкое сельское поселение</w:t>
            </w:r>
          </w:p>
        </w:tc>
        <w:tc>
          <w:tcPr>
            <w:tcW w:w="1860" w:type="dxa"/>
            <w:tcBorders>
              <w:left w:val="single" w:sz="4" w:space="0" w:color="000000"/>
              <w:bottom w:val="single" w:sz="4" w:space="0" w:color="000000"/>
            </w:tcBorders>
          </w:tcPr>
          <w:p w:rsidR="00232020" w:rsidRPr="008A44E9" w:rsidRDefault="00232020" w:rsidP="007407C3">
            <w:pPr>
              <w:rPr>
                <w:sz w:val="24"/>
                <w:szCs w:val="24"/>
              </w:rPr>
            </w:pPr>
            <w:r w:rsidRPr="008A44E9">
              <w:rPr>
                <w:sz w:val="24"/>
                <w:szCs w:val="24"/>
              </w:rPr>
              <w:t>1831</w:t>
            </w:r>
          </w:p>
        </w:tc>
        <w:tc>
          <w:tcPr>
            <w:tcW w:w="1400" w:type="dxa"/>
            <w:tcBorders>
              <w:left w:val="single" w:sz="4" w:space="0" w:color="000000"/>
              <w:bottom w:val="single" w:sz="4" w:space="0" w:color="000000"/>
              <w:right w:val="single" w:sz="4" w:space="0" w:color="000000"/>
            </w:tcBorders>
          </w:tcPr>
          <w:p w:rsidR="00232020" w:rsidRPr="008A44E9" w:rsidRDefault="00232020" w:rsidP="007407C3">
            <w:pPr>
              <w:keepNext/>
              <w:snapToGrid w:val="0"/>
              <w:outlineLvl w:val="0"/>
              <w:rPr>
                <w:sz w:val="24"/>
                <w:szCs w:val="24"/>
              </w:rPr>
            </w:pPr>
            <w:r w:rsidRPr="008A44E9">
              <w:rPr>
                <w:sz w:val="24"/>
                <w:szCs w:val="24"/>
              </w:rPr>
              <w:t>1468</w:t>
            </w:r>
          </w:p>
        </w:tc>
        <w:tc>
          <w:tcPr>
            <w:tcW w:w="2126" w:type="dxa"/>
            <w:tcBorders>
              <w:left w:val="single" w:sz="4" w:space="0" w:color="000000"/>
              <w:bottom w:val="single" w:sz="4" w:space="0" w:color="000000"/>
            </w:tcBorders>
          </w:tcPr>
          <w:p w:rsidR="00232020" w:rsidRPr="008A44E9" w:rsidRDefault="00232020" w:rsidP="007407C3">
            <w:pPr>
              <w:keepNext/>
              <w:snapToGrid w:val="0"/>
              <w:outlineLvl w:val="0"/>
              <w:rPr>
                <w:sz w:val="24"/>
                <w:szCs w:val="24"/>
              </w:rPr>
            </w:pPr>
          </w:p>
        </w:tc>
        <w:tc>
          <w:tcPr>
            <w:tcW w:w="2552" w:type="dxa"/>
            <w:tcBorders>
              <w:left w:val="single" w:sz="4" w:space="0" w:color="000000"/>
              <w:bottom w:val="single" w:sz="4" w:space="0" w:color="000000"/>
            </w:tcBorders>
          </w:tcPr>
          <w:p w:rsidR="00232020" w:rsidRPr="008A44E9" w:rsidRDefault="00232020" w:rsidP="007407C3">
            <w:pPr>
              <w:snapToGrid w:val="0"/>
              <w:rPr>
                <w:sz w:val="24"/>
                <w:szCs w:val="24"/>
              </w:rPr>
            </w:pPr>
            <w:r w:rsidRPr="008A44E9">
              <w:rPr>
                <w:sz w:val="24"/>
                <w:szCs w:val="24"/>
              </w:rPr>
              <w:t>11</w:t>
            </w:r>
          </w:p>
        </w:tc>
        <w:tc>
          <w:tcPr>
            <w:tcW w:w="2835" w:type="dxa"/>
            <w:tcBorders>
              <w:left w:val="single" w:sz="4" w:space="0" w:color="000000"/>
              <w:bottom w:val="single" w:sz="4" w:space="0" w:color="000000"/>
              <w:right w:val="single" w:sz="4" w:space="0" w:color="000000"/>
            </w:tcBorders>
          </w:tcPr>
          <w:p w:rsidR="00232020" w:rsidRPr="008A44E9" w:rsidRDefault="00232020" w:rsidP="000573BC">
            <w:pPr>
              <w:snapToGrid w:val="0"/>
              <w:rPr>
                <w:sz w:val="24"/>
                <w:szCs w:val="24"/>
              </w:rPr>
            </w:pPr>
            <w:r w:rsidRPr="008A44E9">
              <w:rPr>
                <w:sz w:val="24"/>
                <w:szCs w:val="24"/>
              </w:rPr>
              <w:t>11</w:t>
            </w:r>
            <w:r w:rsidR="000573BC" w:rsidRPr="008A44E9">
              <w:rPr>
                <w:sz w:val="24"/>
                <w:szCs w:val="24"/>
              </w:rPr>
              <w:t>2</w:t>
            </w:r>
          </w:p>
        </w:tc>
      </w:tr>
      <w:tr w:rsidR="00232020" w:rsidRPr="008A44E9" w:rsidTr="007407C3">
        <w:trPr>
          <w:trHeight w:val="412"/>
        </w:trPr>
        <w:tc>
          <w:tcPr>
            <w:tcW w:w="766" w:type="dxa"/>
            <w:tcBorders>
              <w:left w:val="single" w:sz="4" w:space="0" w:color="000000"/>
              <w:bottom w:val="single" w:sz="4" w:space="0" w:color="000000"/>
            </w:tcBorders>
            <w:vAlign w:val="center"/>
          </w:tcPr>
          <w:p w:rsidR="00232020" w:rsidRPr="008A44E9" w:rsidRDefault="00CB6D98" w:rsidP="007407C3">
            <w:pPr>
              <w:snapToGrid w:val="0"/>
              <w:jc w:val="center"/>
              <w:rPr>
                <w:sz w:val="24"/>
                <w:szCs w:val="24"/>
              </w:rPr>
            </w:pPr>
            <w:r w:rsidRPr="008A44E9">
              <w:rPr>
                <w:sz w:val="24"/>
                <w:szCs w:val="24"/>
              </w:rPr>
              <w:t>94</w:t>
            </w:r>
          </w:p>
        </w:tc>
        <w:tc>
          <w:tcPr>
            <w:tcW w:w="3487" w:type="dxa"/>
            <w:tcBorders>
              <w:left w:val="single" w:sz="4" w:space="0" w:color="000000"/>
              <w:bottom w:val="single" w:sz="4" w:space="0" w:color="000000"/>
            </w:tcBorders>
          </w:tcPr>
          <w:p w:rsidR="00232020" w:rsidRPr="008A44E9" w:rsidRDefault="00232020" w:rsidP="007407C3">
            <w:pPr>
              <w:rPr>
                <w:sz w:val="24"/>
                <w:szCs w:val="24"/>
              </w:rPr>
            </w:pPr>
            <w:r w:rsidRPr="008A44E9">
              <w:rPr>
                <w:sz w:val="24"/>
                <w:szCs w:val="24"/>
              </w:rPr>
              <w:t>село Троицк</w:t>
            </w:r>
          </w:p>
        </w:tc>
        <w:tc>
          <w:tcPr>
            <w:tcW w:w="1860" w:type="dxa"/>
            <w:tcBorders>
              <w:left w:val="single" w:sz="4" w:space="0" w:color="000000"/>
              <w:bottom w:val="single" w:sz="4" w:space="0" w:color="000000"/>
            </w:tcBorders>
          </w:tcPr>
          <w:p w:rsidR="00232020" w:rsidRPr="008A44E9" w:rsidRDefault="00232020" w:rsidP="007407C3">
            <w:pPr>
              <w:rPr>
                <w:sz w:val="24"/>
                <w:szCs w:val="24"/>
              </w:rPr>
            </w:pPr>
            <w:r w:rsidRPr="008A44E9">
              <w:rPr>
                <w:sz w:val="24"/>
                <w:szCs w:val="24"/>
              </w:rPr>
              <w:t>1352</w:t>
            </w:r>
          </w:p>
        </w:tc>
        <w:tc>
          <w:tcPr>
            <w:tcW w:w="1400" w:type="dxa"/>
            <w:tcBorders>
              <w:left w:val="single" w:sz="4" w:space="0" w:color="000000"/>
              <w:bottom w:val="single" w:sz="4" w:space="0" w:color="000000"/>
              <w:right w:val="single" w:sz="4" w:space="0" w:color="000000"/>
            </w:tcBorders>
          </w:tcPr>
          <w:p w:rsidR="00232020" w:rsidRPr="008A44E9" w:rsidRDefault="00232020" w:rsidP="007407C3">
            <w:pPr>
              <w:keepNext/>
              <w:snapToGrid w:val="0"/>
              <w:outlineLvl w:val="0"/>
              <w:rPr>
                <w:sz w:val="24"/>
                <w:szCs w:val="24"/>
              </w:rPr>
            </w:pPr>
            <w:r w:rsidRPr="008A44E9">
              <w:rPr>
                <w:sz w:val="24"/>
                <w:szCs w:val="24"/>
              </w:rPr>
              <w:t>1074</w:t>
            </w:r>
          </w:p>
        </w:tc>
        <w:tc>
          <w:tcPr>
            <w:tcW w:w="2126" w:type="dxa"/>
            <w:tcBorders>
              <w:left w:val="single" w:sz="4" w:space="0" w:color="000000"/>
              <w:bottom w:val="single" w:sz="4" w:space="0" w:color="000000"/>
            </w:tcBorders>
          </w:tcPr>
          <w:p w:rsidR="00232020" w:rsidRPr="008A44E9" w:rsidRDefault="00232020" w:rsidP="007407C3">
            <w:pPr>
              <w:keepNext/>
              <w:snapToGrid w:val="0"/>
              <w:outlineLvl w:val="0"/>
              <w:rPr>
                <w:sz w:val="24"/>
                <w:szCs w:val="24"/>
              </w:rPr>
            </w:pPr>
          </w:p>
        </w:tc>
        <w:tc>
          <w:tcPr>
            <w:tcW w:w="2552" w:type="dxa"/>
            <w:tcBorders>
              <w:left w:val="single" w:sz="4" w:space="0" w:color="000000"/>
              <w:bottom w:val="single" w:sz="4" w:space="0" w:color="000000"/>
            </w:tcBorders>
          </w:tcPr>
          <w:p w:rsidR="00232020" w:rsidRPr="008A44E9" w:rsidRDefault="00232020" w:rsidP="007407C3">
            <w:pPr>
              <w:snapToGrid w:val="0"/>
              <w:rPr>
                <w:sz w:val="24"/>
                <w:szCs w:val="24"/>
              </w:rPr>
            </w:pPr>
            <w:r w:rsidRPr="008A44E9">
              <w:rPr>
                <w:sz w:val="24"/>
                <w:szCs w:val="24"/>
              </w:rPr>
              <w:t>11</w:t>
            </w:r>
          </w:p>
        </w:tc>
        <w:tc>
          <w:tcPr>
            <w:tcW w:w="2835" w:type="dxa"/>
            <w:tcBorders>
              <w:left w:val="single" w:sz="4" w:space="0" w:color="000000"/>
              <w:bottom w:val="single" w:sz="4" w:space="0" w:color="000000"/>
              <w:right w:val="single" w:sz="4" w:space="0" w:color="000000"/>
            </w:tcBorders>
          </w:tcPr>
          <w:p w:rsidR="00232020" w:rsidRPr="008A44E9" w:rsidRDefault="00232020" w:rsidP="000573BC">
            <w:pPr>
              <w:snapToGrid w:val="0"/>
              <w:rPr>
                <w:sz w:val="24"/>
                <w:szCs w:val="24"/>
              </w:rPr>
            </w:pPr>
            <w:r w:rsidRPr="008A44E9">
              <w:rPr>
                <w:sz w:val="24"/>
                <w:szCs w:val="24"/>
              </w:rPr>
              <w:t>11</w:t>
            </w:r>
            <w:r w:rsidR="000573BC" w:rsidRPr="008A44E9">
              <w:rPr>
                <w:sz w:val="24"/>
                <w:szCs w:val="24"/>
              </w:rPr>
              <w:t>2</w:t>
            </w:r>
          </w:p>
        </w:tc>
      </w:tr>
      <w:tr w:rsidR="00232020" w:rsidRPr="008A44E9" w:rsidTr="007407C3">
        <w:trPr>
          <w:trHeight w:val="412"/>
        </w:trPr>
        <w:tc>
          <w:tcPr>
            <w:tcW w:w="766" w:type="dxa"/>
            <w:tcBorders>
              <w:left w:val="single" w:sz="4" w:space="0" w:color="000000"/>
              <w:bottom w:val="single" w:sz="4" w:space="0" w:color="000000"/>
            </w:tcBorders>
            <w:vAlign w:val="center"/>
          </w:tcPr>
          <w:p w:rsidR="00232020" w:rsidRPr="008A44E9" w:rsidRDefault="00CB6D98" w:rsidP="007407C3">
            <w:pPr>
              <w:snapToGrid w:val="0"/>
              <w:jc w:val="center"/>
              <w:rPr>
                <w:sz w:val="24"/>
                <w:szCs w:val="24"/>
              </w:rPr>
            </w:pPr>
            <w:r w:rsidRPr="008A44E9">
              <w:rPr>
                <w:sz w:val="24"/>
                <w:szCs w:val="24"/>
              </w:rPr>
              <w:t>95</w:t>
            </w:r>
          </w:p>
        </w:tc>
        <w:tc>
          <w:tcPr>
            <w:tcW w:w="3487" w:type="dxa"/>
            <w:tcBorders>
              <w:left w:val="single" w:sz="4" w:space="0" w:color="000000"/>
              <w:bottom w:val="single" w:sz="4" w:space="0" w:color="000000"/>
            </w:tcBorders>
          </w:tcPr>
          <w:p w:rsidR="00232020" w:rsidRPr="008A44E9" w:rsidRDefault="00232020" w:rsidP="007407C3">
            <w:pPr>
              <w:rPr>
                <w:sz w:val="24"/>
                <w:szCs w:val="24"/>
              </w:rPr>
            </w:pPr>
            <w:r w:rsidRPr="008A44E9">
              <w:rPr>
                <w:sz w:val="24"/>
                <w:szCs w:val="24"/>
              </w:rPr>
              <w:t>село Ежовка</w:t>
            </w:r>
          </w:p>
        </w:tc>
        <w:tc>
          <w:tcPr>
            <w:tcW w:w="1860" w:type="dxa"/>
            <w:tcBorders>
              <w:left w:val="single" w:sz="4" w:space="0" w:color="000000"/>
              <w:bottom w:val="single" w:sz="4" w:space="0" w:color="000000"/>
            </w:tcBorders>
          </w:tcPr>
          <w:p w:rsidR="00232020" w:rsidRPr="008A44E9" w:rsidRDefault="00232020" w:rsidP="007407C3">
            <w:pPr>
              <w:rPr>
                <w:sz w:val="24"/>
                <w:szCs w:val="24"/>
              </w:rPr>
            </w:pPr>
            <w:r w:rsidRPr="008A44E9">
              <w:rPr>
                <w:sz w:val="24"/>
                <w:szCs w:val="24"/>
              </w:rPr>
              <w:t>115</w:t>
            </w:r>
          </w:p>
        </w:tc>
        <w:tc>
          <w:tcPr>
            <w:tcW w:w="1400" w:type="dxa"/>
            <w:tcBorders>
              <w:left w:val="single" w:sz="4" w:space="0" w:color="000000"/>
              <w:bottom w:val="single" w:sz="4" w:space="0" w:color="000000"/>
              <w:right w:val="single" w:sz="4" w:space="0" w:color="000000"/>
            </w:tcBorders>
          </w:tcPr>
          <w:p w:rsidR="00232020" w:rsidRPr="008A44E9" w:rsidRDefault="00232020" w:rsidP="007407C3">
            <w:pPr>
              <w:keepNext/>
              <w:snapToGrid w:val="0"/>
              <w:outlineLvl w:val="0"/>
              <w:rPr>
                <w:sz w:val="24"/>
                <w:szCs w:val="24"/>
              </w:rPr>
            </w:pPr>
            <w:r w:rsidRPr="008A44E9">
              <w:rPr>
                <w:sz w:val="24"/>
                <w:szCs w:val="24"/>
              </w:rPr>
              <w:t>88</w:t>
            </w:r>
          </w:p>
        </w:tc>
        <w:tc>
          <w:tcPr>
            <w:tcW w:w="2126" w:type="dxa"/>
            <w:tcBorders>
              <w:left w:val="single" w:sz="4" w:space="0" w:color="000000"/>
              <w:bottom w:val="single" w:sz="4" w:space="0" w:color="000000"/>
            </w:tcBorders>
          </w:tcPr>
          <w:p w:rsidR="00232020" w:rsidRPr="008A44E9" w:rsidRDefault="00232020" w:rsidP="007407C3">
            <w:pPr>
              <w:keepNext/>
              <w:snapToGrid w:val="0"/>
              <w:outlineLvl w:val="0"/>
              <w:rPr>
                <w:sz w:val="24"/>
                <w:szCs w:val="24"/>
              </w:rPr>
            </w:pPr>
          </w:p>
        </w:tc>
        <w:tc>
          <w:tcPr>
            <w:tcW w:w="2552" w:type="dxa"/>
            <w:tcBorders>
              <w:left w:val="single" w:sz="4" w:space="0" w:color="000000"/>
              <w:bottom w:val="single" w:sz="4" w:space="0" w:color="000000"/>
            </w:tcBorders>
          </w:tcPr>
          <w:p w:rsidR="00232020" w:rsidRPr="008A44E9" w:rsidRDefault="00232020" w:rsidP="007407C3">
            <w:pPr>
              <w:snapToGrid w:val="0"/>
              <w:rPr>
                <w:sz w:val="24"/>
                <w:szCs w:val="24"/>
              </w:rPr>
            </w:pPr>
            <w:r w:rsidRPr="008A44E9">
              <w:rPr>
                <w:sz w:val="24"/>
                <w:szCs w:val="24"/>
              </w:rPr>
              <w:t>19</w:t>
            </w:r>
          </w:p>
        </w:tc>
        <w:tc>
          <w:tcPr>
            <w:tcW w:w="2835" w:type="dxa"/>
            <w:tcBorders>
              <w:left w:val="single" w:sz="4" w:space="0" w:color="000000"/>
              <w:bottom w:val="single" w:sz="4" w:space="0" w:color="000000"/>
              <w:right w:val="single" w:sz="4" w:space="0" w:color="000000"/>
            </w:tcBorders>
          </w:tcPr>
          <w:p w:rsidR="00232020" w:rsidRPr="008A44E9" w:rsidRDefault="00232020" w:rsidP="007407C3">
            <w:pPr>
              <w:snapToGrid w:val="0"/>
              <w:rPr>
                <w:sz w:val="24"/>
                <w:szCs w:val="24"/>
              </w:rPr>
            </w:pPr>
            <w:r w:rsidRPr="008A44E9">
              <w:rPr>
                <w:sz w:val="24"/>
                <w:szCs w:val="24"/>
              </w:rPr>
              <w:t>124</w:t>
            </w:r>
          </w:p>
        </w:tc>
      </w:tr>
      <w:tr w:rsidR="00232020" w:rsidRPr="008A44E9" w:rsidTr="007407C3">
        <w:trPr>
          <w:trHeight w:val="412"/>
        </w:trPr>
        <w:tc>
          <w:tcPr>
            <w:tcW w:w="766" w:type="dxa"/>
            <w:tcBorders>
              <w:left w:val="single" w:sz="4" w:space="0" w:color="000000"/>
              <w:bottom w:val="single" w:sz="4" w:space="0" w:color="000000"/>
            </w:tcBorders>
            <w:vAlign w:val="center"/>
          </w:tcPr>
          <w:p w:rsidR="00232020" w:rsidRPr="008A44E9" w:rsidRDefault="00CB6D98" w:rsidP="007407C3">
            <w:pPr>
              <w:snapToGrid w:val="0"/>
              <w:jc w:val="center"/>
              <w:rPr>
                <w:sz w:val="24"/>
                <w:szCs w:val="24"/>
              </w:rPr>
            </w:pPr>
            <w:r w:rsidRPr="008A44E9">
              <w:rPr>
                <w:sz w:val="24"/>
                <w:szCs w:val="24"/>
              </w:rPr>
              <w:t>96</w:t>
            </w:r>
          </w:p>
        </w:tc>
        <w:tc>
          <w:tcPr>
            <w:tcW w:w="3487" w:type="dxa"/>
            <w:tcBorders>
              <w:left w:val="single" w:sz="4" w:space="0" w:color="000000"/>
              <w:bottom w:val="single" w:sz="4" w:space="0" w:color="000000"/>
            </w:tcBorders>
          </w:tcPr>
          <w:p w:rsidR="00232020" w:rsidRPr="008A44E9" w:rsidRDefault="00232020" w:rsidP="007407C3">
            <w:pPr>
              <w:rPr>
                <w:sz w:val="24"/>
                <w:szCs w:val="24"/>
              </w:rPr>
            </w:pPr>
            <w:r w:rsidRPr="008A44E9">
              <w:rPr>
                <w:sz w:val="24"/>
                <w:szCs w:val="24"/>
              </w:rPr>
              <w:t>посёлок Калинина</w:t>
            </w:r>
          </w:p>
        </w:tc>
        <w:tc>
          <w:tcPr>
            <w:tcW w:w="1860" w:type="dxa"/>
            <w:tcBorders>
              <w:left w:val="single" w:sz="4" w:space="0" w:color="000000"/>
              <w:bottom w:val="single" w:sz="4" w:space="0" w:color="000000"/>
            </w:tcBorders>
          </w:tcPr>
          <w:p w:rsidR="00232020" w:rsidRPr="008A44E9" w:rsidRDefault="00232020" w:rsidP="007407C3">
            <w:pPr>
              <w:rPr>
                <w:sz w:val="24"/>
                <w:szCs w:val="24"/>
              </w:rPr>
            </w:pPr>
            <w:r w:rsidRPr="008A44E9">
              <w:rPr>
                <w:sz w:val="24"/>
                <w:szCs w:val="24"/>
              </w:rPr>
              <w:t>20</w:t>
            </w:r>
          </w:p>
        </w:tc>
        <w:tc>
          <w:tcPr>
            <w:tcW w:w="1400" w:type="dxa"/>
            <w:tcBorders>
              <w:left w:val="single" w:sz="4" w:space="0" w:color="000000"/>
              <w:bottom w:val="single" w:sz="4" w:space="0" w:color="000000"/>
              <w:right w:val="single" w:sz="4" w:space="0" w:color="000000"/>
            </w:tcBorders>
          </w:tcPr>
          <w:p w:rsidR="00232020" w:rsidRPr="008A44E9" w:rsidRDefault="00232020" w:rsidP="007407C3">
            <w:pPr>
              <w:keepNext/>
              <w:snapToGrid w:val="0"/>
              <w:outlineLvl w:val="0"/>
              <w:rPr>
                <w:sz w:val="24"/>
                <w:szCs w:val="24"/>
              </w:rPr>
            </w:pPr>
            <w:r w:rsidRPr="008A44E9">
              <w:rPr>
                <w:sz w:val="24"/>
                <w:szCs w:val="24"/>
              </w:rPr>
              <w:t>20</w:t>
            </w:r>
          </w:p>
        </w:tc>
        <w:tc>
          <w:tcPr>
            <w:tcW w:w="2126" w:type="dxa"/>
            <w:tcBorders>
              <w:left w:val="single" w:sz="4" w:space="0" w:color="000000"/>
              <w:bottom w:val="single" w:sz="4" w:space="0" w:color="000000"/>
            </w:tcBorders>
          </w:tcPr>
          <w:p w:rsidR="00232020" w:rsidRPr="008A44E9" w:rsidRDefault="00232020" w:rsidP="007407C3">
            <w:pPr>
              <w:keepNext/>
              <w:snapToGrid w:val="0"/>
              <w:outlineLvl w:val="0"/>
              <w:rPr>
                <w:sz w:val="24"/>
                <w:szCs w:val="24"/>
              </w:rPr>
            </w:pPr>
          </w:p>
        </w:tc>
        <w:tc>
          <w:tcPr>
            <w:tcW w:w="2552" w:type="dxa"/>
            <w:tcBorders>
              <w:left w:val="single" w:sz="4" w:space="0" w:color="000000"/>
              <w:bottom w:val="single" w:sz="4" w:space="0" w:color="000000"/>
            </w:tcBorders>
          </w:tcPr>
          <w:p w:rsidR="00232020" w:rsidRPr="008A44E9" w:rsidRDefault="00232020" w:rsidP="007407C3">
            <w:pPr>
              <w:snapToGrid w:val="0"/>
              <w:rPr>
                <w:sz w:val="24"/>
                <w:szCs w:val="24"/>
              </w:rPr>
            </w:pPr>
            <w:r w:rsidRPr="008A44E9">
              <w:rPr>
                <w:sz w:val="24"/>
                <w:szCs w:val="24"/>
              </w:rPr>
              <w:t>5</w:t>
            </w:r>
          </w:p>
        </w:tc>
        <w:tc>
          <w:tcPr>
            <w:tcW w:w="2835" w:type="dxa"/>
            <w:tcBorders>
              <w:left w:val="single" w:sz="4" w:space="0" w:color="000000"/>
              <w:bottom w:val="single" w:sz="4" w:space="0" w:color="000000"/>
              <w:right w:val="single" w:sz="4" w:space="0" w:color="000000"/>
            </w:tcBorders>
          </w:tcPr>
          <w:p w:rsidR="00232020" w:rsidRPr="008A44E9" w:rsidRDefault="00232020" w:rsidP="007407C3">
            <w:pPr>
              <w:snapToGrid w:val="0"/>
              <w:rPr>
                <w:sz w:val="24"/>
                <w:szCs w:val="24"/>
              </w:rPr>
            </w:pPr>
            <w:r w:rsidRPr="008A44E9">
              <w:rPr>
                <w:sz w:val="24"/>
                <w:szCs w:val="24"/>
              </w:rPr>
              <w:t>110</w:t>
            </w:r>
          </w:p>
        </w:tc>
      </w:tr>
      <w:tr w:rsidR="00232020" w:rsidRPr="008A44E9" w:rsidTr="007407C3">
        <w:trPr>
          <w:trHeight w:val="412"/>
        </w:trPr>
        <w:tc>
          <w:tcPr>
            <w:tcW w:w="766" w:type="dxa"/>
            <w:tcBorders>
              <w:left w:val="single" w:sz="4" w:space="0" w:color="000000"/>
              <w:bottom w:val="single" w:sz="4" w:space="0" w:color="000000"/>
            </w:tcBorders>
            <w:vAlign w:val="center"/>
          </w:tcPr>
          <w:p w:rsidR="00232020" w:rsidRPr="008A44E9" w:rsidRDefault="00CB6D98" w:rsidP="007407C3">
            <w:pPr>
              <w:snapToGrid w:val="0"/>
              <w:jc w:val="center"/>
              <w:rPr>
                <w:sz w:val="24"/>
                <w:szCs w:val="24"/>
              </w:rPr>
            </w:pPr>
            <w:r w:rsidRPr="008A44E9">
              <w:rPr>
                <w:sz w:val="24"/>
                <w:szCs w:val="24"/>
              </w:rPr>
              <w:t>97</w:t>
            </w:r>
          </w:p>
        </w:tc>
        <w:tc>
          <w:tcPr>
            <w:tcW w:w="3487" w:type="dxa"/>
            <w:tcBorders>
              <w:left w:val="single" w:sz="4" w:space="0" w:color="000000"/>
              <w:bottom w:val="single" w:sz="4" w:space="0" w:color="000000"/>
            </w:tcBorders>
          </w:tcPr>
          <w:p w:rsidR="00232020" w:rsidRPr="008A44E9" w:rsidRDefault="00232020" w:rsidP="007407C3">
            <w:pPr>
              <w:rPr>
                <w:sz w:val="24"/>
                <w:szCs w:val="24"/>
              </w:rPr>
            </w:pPr>
            <w:r w:rsidRPr="008A44E9">
              <w:rPr>
                <w:sz w:val="24"/>
                <w:szCs w:val="24"/>
              </w:rPr>
              <w:t>посёлок Потьма</w:t>
            </w:r>
          </w:p>
        </w:tc>
        <w:tc>
          <w:tcPr>
            <w:tcW w:w="1860" w:type="dxa"/>
            <w:tcBorders>
              <w:left w:val="single" w:sz="4" w:space="0" w:color="000000"/>
              <w:bottom w:val="single" w:sz="4" w:space="0" w:color="000000"/>
            </w:tcBorders>
          </w:tcPr>
          <w:p w:rsidR="00232020" w:rsidRPr="008A44E9" w:rsidRDefault="00232020" w:rsidP="007407C3">
            <w:pPr>
              <w:rPr>
                <w:sz w:val="24"/>
                <w:szCs w:val="24"/>
              </w:rPr>
            </w:pPr>
            <w:r w:rsidRPr="008A44E9">
              <w:rPr>
                <w:sz w:val="24"/>
                <w:szCs w:val="24"/>
              </w:rPr>
              <w:t>28</w:t>
            </w:r>
          </w:p>
        </w:tc>
        <w:tc>
          <w:tcPr>
            <w:tcW w:w="1400" w:type="dxa"/>
            <w:tcBorders>
              <w:left w:val="single" w:sz="4" w:space="0" w:color="000000"/>
              <w:bottom w:val="single" w:sz="4" w:space="0" w:color="000000"/>
              <w:right w:val="single" w:sz="4" w:space="0" w:color="000000"/>
            </w:tcBorders>
          </w:tcPr>
          <w:p w:rsidR="00232020" w:rsidRPr="008A44E9" w:rsidRDefault="00232020" w:rsidP="007407C3">
            <w:pPr>
              <w:keepNext/>
              <w:snapToGrid w:val="0"/>
              <w:outlineLvl w:val="0"/>
              <w:rPr>
                <w:sz w:val="24"/>
                <w:szCs w:val="24"/>
              </w:rPr>
            </w:pPr>
            <w:r w:rsidRPr="008A44E9">
              <w:rPr>
                <w:sz w:val="24"/>
                <w:szCs w:val="24"/>
              </w:rPr>
              <w:t>28</w:t>
            </w:r>
          </w:p>
        </w:tc>
        <w:tc>
          <w:tcPr>
            <w:tcW w:w="2126" w:type="dxa"/>
            <w:tcBorders>
              <w:left w:val="single" w:sz="4" w:space="0" w:color="000000"/>
              <w:bottom w:val="single" w:sz="4" w:space="0" w:color="000000"/>
            </w:tcBorders>
          </w:tcPr>
          <w:p w:rsidR="00232020" w:rsidRPr="008A44E9" w:rsidRDefault="00232020" w:rsidP="007407C3">
            <w:pPr>
              <w:keepNext/>
              <w:snapToGrid w:val="0"/>
              <w:outlineLvl w:val="0"/>
              <w:rPr>
                <w:sz w:val="24"/>
                <w:szCs w:val="24"/>
              </w:rPr>
            </w:pPr>
          </w:p>
        </w:tc>
        <w:tc>
          <w:tcPr>
            <w:tcW w:w="2552" w:type="dxa"/>
            <w:tcBorders>
              <w:left w:val="single" w:sz="4" w:space="0" w:color="000000"/>
              <w:bottom w:val="single" w:sz="4" w:space="0" w:color="000000"/>
            </w:tcBorders>
          </w:tcPr>
          <w:p w:rsidR="00232020" w:rsidRPr="008A44E9" w:rsidRDefault="00232020" w:rsidP="007407C3">
            <w:pPr>
              <w:snapToGrid w:val="0"/>
              <w:rPr>
                <w:sz w:val="24"/>
                <w:szCs w:val="24"/>
              </w:rPr>
            </w:pPr>
            <w:r w:rsidRPr="008A44E9">
              <w:rPr>
                <w:sz w:val="24"/>
                <w:szCs w:val="24"/>
              </w:rPr>
              <w:t>19</w:t>
            </w:r>
          </w:p>
        </w:tc>
        <w:tc>
          <w:tcPr>
            <w:tcW w:w="2835" w:type="dxa"/>
            <w:tcBorders>
              <w:left w:val="single" w:sz="4" w:space="0" w:color="000000"/>
              <w:bottom w:val="single" w:sz="4" w:space="0" w:color="000000"/>
              <w:right w:val="single" w:sz="4" w:space="0" w:color="000000"/>
            </w:tcBorders>
          </w:tcPr>
          <w:p w:rsidR="00232020" w:rsidRPr="008A44E9" w:rsidRDefault="00232020" w:rsidP="007407C3">
            <w:pPr>
              <w:snapToGrid w:val="0"/>
              <w:rPr>
                <w:sz w:val="24"/>
                <w:szCs w:val="24"/>
              </w:rPr>
            </w:pPr>
            <w:r w:rsidRPr="008A44E9">
              <w:rPr>
                <w:sz w:val="24"/>
                <w:szCs w:val="24"/>
              </w:rPr>
              <w:t>124</w:t>
            </w:r>
          </w:p>
        </w:tc>
      </w:tr>
      <w:tr w:rsidR="00232020" w:rsidRPr="008A44E9" w:rsidTr="007407C3">
        <w:trPr>
          <w:trHeight w:val="412"/>
        </w:trPr>
        <w:tc>
          <w:tcPr>
            <w:tcW w:w="766" w:type="dxa"/>
            <w:tcBorders>
              <w:left w:val="single" w:sz="4" w:space="0" w:color="000000"/>
              <w:bottom w:val="single" w:sz="4" w:space="0" w:color="000000"/>
            </w:tcBorders>
            <w:vAlign w:val="center"/>
          </w:tcPr>
          <w:p w:rsidR="00232020" w:rsidRPr="008A44E9" w:rsidRDefault="00CB6D98" w:rsidP="007407C3">
            <w:pPr>
              <w:snapToGrid w:val="0"/>
              <w:jc w:val="center"/>
              <w:rPr>
                <w:sz w:val="24"/>
                <w:szCs w:val="24"/>
              </w:rPr>
            </w:pPr>
            <w:r w:rsidRPr="008A44E9">
              <w:rPr>
                <w:sz w:val="24"/>
                <w:szCs w:val="24"/>
              </w:rPr>
              <w:t>98</w:t>
            </w:r>
          </w:p>
        </w:tc>
        <w:tc>
          <w:tcPr>
            <w:tcW w:w="3487" w:type="dxa"/>
            <w:tcBorders>
              <w:left w:val="single" w:sz="4" w:space="0" w:color="000000"/>
              <w:bottom w:val="single" w:sz="4" w:space="0" w:color="000000"/>
            </w:tcBorders>
          </w:tcPr>
          <w:p w:rsidR="00232020" w:rsidRPr="008A44E9" w:rsidRDefault="00232020" w:rsidP="007407C3">
            <w:pPr>
              <w:rPr>
                <w:sz w:val="24"/>
                <w:szCs w:val="24"/>
              </w:rPr>
            </w:pPr>
            <w:r w:rsidRPr="008A44E9">
              <w:rPr>
                <w:sz w:val="24"/>
                <w:szCs w:val="24"/>
              </w:rPr>
              <w:t>деревня Садовка</w:t>
            </w:r>
          </w:p>
        </w:tc>
        <w:tc>
          <w:tcPr>
            <w:tcW w:w="1860" w:type="dxa"/>
            <w:tcBorders>
              <w:left w:val="single" w:sz="4" w:space="0" w:color="000000"/>
              <w:bottom w:val="single" w:sz="4" w:space="0" w:color="000000"/>
            </w:tcBorders>
          </w:tcPr>
          <w:p w:rsidR="00232020" w:rsidRPr="008A44E9" w:rsidRDefault="00232020" w:rsidP="007407C3">
            <w:pPr>
              <w:rPr>
                <w:sz w:val="24"/>
                <w:szCs w:val="24"/>
              </w:rPr>
            </w:pPr>
            <w:r w:rsidRPr="008A44E9">
              <w:rPr>
                <w:sz w:val="24"/>
                <w:szCs w:val="24"/>
              </w:rPr>
              <w:t>31</w:t>
            </w:r>
          </w:p>
        </w:tc>
        <w:tc>
          <w:tcPr>
            <w:tcW w:w="1400" w:type="dxa"/>
            <w:tcBorders>
              <w:left w:val="single" w:sz="4" w:space="0" w:color="000000"/>
              <w:bottom w:val="single" w:sz="4" w:space="0" w:color="000000"/>
              <w:right w:val="single" w:sz="4" w:space="0" w:color="000000"/>
            </w:tcBorders>
          </w:tcPr>
          <w:p w:rsidR="00232020" w:rsidRPr="008A44E9" w:rsidRDefault="00232020" w:rsidP="007407C3">
            <w:pPr>
              <w:keepNext/>
              <w:snapToGrid w:val="0"/>
              <w:outlineLvl w:val="0"/>
              <w:rPr>
                <w:sz w:val="24"/>
                <w:szCs w:val="24"/>
              </w:rPr>
            </w:pPr>
            <w:r w:rsidRPr="008A44E9">
              <w:rPr>
                <w:sz w:val="24"/>
                <w:szCs w:val="24"/>
              </w:rPr>
              <w:t>23</w:t>
            </w:r>
          </w:p>
        </w:tc>
        <w:tc>
          <w:tcPr>
            <w:tcW w:w="2126" w:type="dxa"/>
            <w:tcBorders>
              <w:left w:val="single" w:sz="4" w:space="0" w:color="000000"/>
              <w:bottom w:val="single" w:sz="4" w:space="0" w:color="000000"/>
            </w:tcBorders>
          </w:tcPr>
          <w:p w:rsidR="00232020" w:rsidRPr="008A44E9" w:rsidRDefault="00232020" w:rsidP="007407C3">
            <w:pPr>
              <w:keepNext/>
              <w:snapToGrid w:val="0"/>
              <w:outlineLvl w:val="0"/>
              <w:rPr>
                <w:sz w:val="24"/>
                <w:szCs w:val="24"/>
              </w:rPr>
            </w:pPr>
          </w:p>
        </w:tc>
        <w:tc>
          <w:tcPr>
            <w:tcW w:w="2552" w:type="dxa"/>
            <w:tcBorders>
              <w:left w:val="single" w:sz="4" w:space="0" w:color="000000"/>
              <w:bottom w:val="single" w:sz="4" w:space="0" w:color="000000"/>
            </w:tcBorders>
          </w:tcPr>
          <w:p w:rsidR="00232020" w:rsidRPr="008A44E9" w:rsidRDefault="00232020" w:rsidP="007407C3">
            <w:pPr>
              <w:snapToGrid w:val="0"/>
              <w:rPr>
                <w:sz w:val="24"/>
                <w:szCs w:val="24"/>
              </w:rPr>
            </w:pPr>
            <w:r w:rsidRPr="008A44E9">
              <w:rPr>
                <w:sz w:val="24"/>
                <w:szCs w:val="24"/>
              </w:rPr>
              <w:t>18</w:t>
            </w:r>
          </w:p>
        </w:tc>
        <w:tc>
          <w:tcPr>
            <w:tcW w:w="2835" w:type="dxa"/>
            <w:tcBorders>
              <w:left w:val="single" w:sz="4" w:space="0" w:color="000000"/>
              <w:bottom w:val="single" w:sz="4" w:space="0" w:color="000000"/>
              <w:right w:val="single" w:sz="4" w:space="0" w:color="000000"/>
            </w:tcBorders>
          </w:tcPr>
          <w:p w:rsidR="00232020" w:rsidRPr="008A44E9" w:rsidRDefault="00232020" w:rsidP="007407C3">
            <w:pPr>
              <w:snapToGrid w:val="0"/>
              <w:rPr>
                <w:sz w:val="24"/>
                <w:szCs w:val="24"/>
              </w:rPr>
            </w:pPr>
            <w:r w:rsidRPr="008A44E9">
              <w:rPr>
                <w:sz w:val="24"/>
                <w:szCs w:val="24"/>
              </w:rPr>
              <w:t>123</w:t>
            </w:r>
          </w:p>
        </w:tc>
      </w:tr>
      <w:tr w:rsidR="00232020" w:rsidRPr="008A44E9" w:rsidTr="007407C3">
        <w:trPr>
          <w:trHeight w:val="412"/>
        </w:trPr>
        <w:tc>
          <w:tcPr>
            <w:tcW w:w="766" w:type="dxa"/>
            <w:tcBorders>
              <w:left w:val="single" w:sz="4" w:space="0" w:color="000000"/>
              <w:bottom w:val="single" w:sz="4" w:space="0" w:color="000000"/>
            </w:tcBorders>
            <w:vAlign w:val="center"/>
          </w:tcPr>
          <w:p w:rsidR="00232020" w:rsidRPr="008A44E9" w:rsidRDefault="00CB6D98" w:rsidP="007407C3">
            <w:pPr>
              <w:snapToGrid w:val="0"/>
              <w:jc w:val="center"/>
              <w:rPr>
                <w:sz w:val="24"/>
                <w:szCs w:val="24"/>
              </w:rPr>
            </w:pPr>
            <w:r w:rsidRPr="008A44E9">
              <w:rPr>
                <w:sz w:val="24"/>
                <w:szCs w:val="24"/>
              </w:rPr>
              <w:t>99</w:t>
            </w:r>
          </w:p>
        </w:tc>
        <w:tc>
          <w:tcPr>
            <w:tcW w:w="3487" w:type="dxa"/>
            <w:tcBorders>
              <w:left w:val="single" w:sz="4" w:space="0" w:color="000000"/>
              <w:bottom w:val="single" w:sz="4" w:space="0" w:color="000000"/>
            </w:tcBorders>
          </w:tcPr>
          <w:p w:rsidR="00232020" w:rsidRPr="008A44E9" w:rsidRDefault="00232020" w:rsidP="007407C3">
            <w:pPr>
              <w:rPr>
                <w:sz w:val="24"/>
                <w:szCs w:val="24"/>
              </w:rPr>
            </w:pPr>
            <w:r w:rsidRPr="008A44E9">
              <w:rPr>
                <w:sz w:val="24"/>
                <w:szCs w:val="24"/>
              </w:rPr>
              <w:t>село Покровск</w:t>
            </w:r>
          </w:p>
        </w:tc>
        <w:tc>
          <w:tcPr>
            <w:tcW w:w="1860" w:type="dxa"/>
            <w:tcBorders>
              <w:left w:val="single" w:sz="4" w:space="0" w:color="000000"/>
              <w:bottom w:val="single" w:sz="4" w:space="0" w:color="000000"/>
            </w:tcBorders>
          </w:tcPr>
          <w:p w:rsidR="00232020" w:rsidRPr="008A44E9" w:rsidRDefault="00232020" w:rsidP="007407C3">
            <w:pPr>
              <w:rPr>
                <w:sz w:val="24"/>
                <w:szCs w:val="24"/>
              </w:rPr>
            </w:pPr>
            <w:r w:rsidRPr="008A44E9">
              <w:rPr>
                <w:sz w:val="24"/>
                <w:szCs w:val="24"/>
              </w:rPr>
              <w:t>285</w:t>
            </w:r>
          </w:p>
        </w:tc>
        <w:tc>
          <w:tcPr>
            <w:tcW w:w="1400" w:type="dxa"/>
            <w:tcBorders>
              <w:left w:val="single" w:sz="4" w:space="0" w:color="000000"/>
              <w:bottom w:val="single" w:sz="4" w:space="0" w:color="000000"/>
              <w:right w:val="single" w:sz="4" w:space="0" w:color="000000"/>
            </w:tcBorders>
          </w:tcPr>
          <w:p w:rsidR="00232020" w:rsidRPr="008A44E9" w:rsidRDefault="00232020" w:rsidP="007407C3">
            <w:pPr>
              <w:keepNext/>
              <w:snapToGrid w:val="0"/>
              <w:outlineLvl w:val="0"/>
              <w:rPr>
                <w:sz w:val="24"/>
                <w:szCs w:val="24"/>
              </w:rPr>
            </w:pPr>
            <w:r w:rsidRPr="008A44E9">
              <w:rPr>
                <w:sz w:val="24"/>
                <w:szCs w:val="24"/>
              </w:rPr>
              <w:t>235</w:t>
            </w:r>
          </w:p>
        </w:tc>
        <w:tc>
          <w:tcPr>
            <w:tcW w:w="2126" w:type="dxa"/>
            <w:tcBorders>
              <w:left w:val="single" w:sz="4" w:space="0" w:color="000000"/>
              <w:bottom w:val="single" w:sz="4" w:space="0" w:color="000000"/>
            </w:tcBorders>
          </w:tcPr>
          <w:p w:rsidR="00232020" w:rsidRPr="008A44E9" w:rsidRDefault="00232020" w:rsidP="007407C3">
            <w:pPr>
              <w:keepNext/>
              <w:snapToGrid w:val="0"/>
              <w:outlineLvl w:val="0"/>
              <w:rPr>
                <w:sz w:val="24"/>
                <w:szCs w:val="24"/>
              </w:rPr>
            </w:pPr>
          </w:p>
        </w:tc>
        <w:tc>
          <w:tcPr>
            <w:tcW w:w="2552" w:type="dxa"/>
            <w:tcBorders>
              <w:left w:val="single" w:sz="4" w:space="0" w:color="000000"/>
              <w:bottom w:val="single" w:sz="4" w:space="0" w:color="000000"/>
            </w:tcBorders>
          </w:tcPr>
          <w:p w:rsidR="00232020" w:rsidRPr="008A44E9" w:rsidRDefault="00232020" w:rsidP="007407C3">
            <w:pPr>
              <w:snapToGrid w:val="0"/>
              <w:rPr>
                <w:sz w:val="24"/>
                <w:szCs w:val="24"/>
              </w:rPr>
            </w:pPr>
            <w:r w:rsidRPr="008A44E9">
              <w:rPr>
                <w:sz w:val="24"/>
                <w:szCs w:val="24"/>
              </w:rPr>
              <w:t>2</w:t>
            </w:r>
            <w:r w:rsidR="000573BC" w:rsidRPr="008A44E9">
              <w:rPr>
                <w:sz w:val="24"/>
                <w:szCs w:val="24"/>
              </w:rPr>
              <w:t>4</w:t>
            </w:r>
          </w:p>
        </w:tc>
        <w:tc>
          <w:tcPr>
            <w:tcW w:w="2835" w:type="dxa"/>
            <w:tcBorders>
              <w:left w:val="single" w:sz="4" w:space="0" w:color="000000"/>
              <w:bottom w:val="single" w:sz="4" w:space="0" w:color="000000"/>
              <w:right w:val="single" w:sz="4" w:space="0" w:color="000000"/>
            </w:tcBorders>
          </w:tcPr>
          <w:p w:rsidR="00232020" w:rsidRPr="008A44E9" w:rsidRDefault="006377DA" w:rsidP="000573BC">
            <w:pPr>
              <w:snapToGrid w:val="0"/>
              <w:rPr>
                <w:sz w:val="24"/>
                <w:szCs w:val="24"/>
              </w:rPr>
            </w:pPr>
            <w:r>
              <w:rPr>
                <w:sz w:val="24"/>
                <w:szCs w:val="24"/>
              </w:rPr>
              <w:t>132</w:t>
            </w:r>
          </w:p>
        </w:tc>
      </w:tr>
      <w:tr w:rsidR="00232020" w:rsidRPr="008A44E9" w:rsidTr="007407C3">
        <w:trPr>
          <w:trHeight w:val="412"/>
        </w:trPr>
        <w:tc>
          <w:tcPr>
            <w:tcW w:w="766" w:type="dxa"/>
            <w:tcBorders>
              <w:left w:val="single" w:sz="4" w:space="0" w:color="000000"/>
              <w:bottom w:val="single" w:sz="4" w:space="0" w:color="000000"/>
            </w:tcBorders>
            <w:vAlign w:val="center"/>
          </w:tcPr>
          <w:p w:rsidR="00232020" w:rsidRPr="008A44E9" w:rsidRDefault="00CB6D98" w:rsidP="007407C3">
            <w:pPr>
              <w:snapToGrid w:val="0"/>
              <w:jc w:val="center"/>
              <w:rPr>
                <w:sz w:val="24"/>
                <w:szCs w:val="24"/>
              </w:rPr>
            </w:pPr>
            <w:r w:rsidRPr="008A44E9">
              <w:rPr>
                <w:sz w:val="24"/>
                <w:szCs w:val="24"/>
              </w:rPr>
              <w:t>100</w:t>
            </w:r>
          </w:p>
        </w:tc>
        <w:tc>
          <w:tcPr>
            <w:tcW w:w="3487" w:type="dxa"/>
            <w:tcBorders>
              <w:left w:val="single" w:sz="4" w:space="0" w:color="000000"/>
              <w:bottom w:val="single" w:sz="4" w:space="0" w:color="000000"/>
            </w:tcBorders>
          </w:tcPr>
          <w:p w:rsidR="00232020" w:rsidRPr="008A44E9" w:rsidRDefault="00232020" w:rsidP="007407C3">
            <w:pPr>
              <w:rPr>
                <w:sz w:val="24"/>
                <w:szCs w:val="24"/>
              </w:rPr>
            </w:pPr>
            <w:r w:rsidRPr="008A44E9">
              <w:rPr>
                <w:sz w:val="24"/>
                <w:szCs w:val="24"/>
              </w:rPr>
              <w:t>село Высокое</w:t>
            </w:r>
          </w:p>
        </w:tc>
        <w:tc>
          <w:tcPr>
            <w:tcW w:w="1860" w:type="dxa"/>
            <w:tcBorders>
              <w:left w:val="single" w:sz="4" w:space="0" w:color="000000"/>
              <w:bottom w:val="single" w:sz="4" w:space="0" w:color="000000"/>
            </w:tcBorders>
          </w:tcPr>
          <w:p w:rsidR="00232020" w:rsidRPr="008A44E9" w:rsidRDefault="00232020" w:rsidP="007407C3">
            <w:pPr>
              <w:rPr>
                <w:sz w:val="24"/>
                <w:szCs w:val="24"/>
              </w:rPr>
            </w:pPr>
            <w:r w:rsidRPr="008A44E9">
              <w:rPr>
                <w:sz w:val="24"/>
                <w:szCs w:val="24"/>
              </w:rPr>
              <w:t>0</w:t>
            </w:r>
          </w:p>
        </w:tc>
        <w:tc>
          <w:tcPr>
            <w:tcW w:w="1400" w:type="dxa"/>
            <w:tcBorders>
              <w:left w:val="single" w:sz="4" w:space="0" w:color="000000"/>
              <w:bottom w:val="single" w:sz="4" w:space="0" w:color="000000"/>
              <w:right w:val="single" w:sz="4" w:space="0" w:color="000000"/>
            </w:tcBorders>
          </w:tcPr>
          <w:p w:rsidR="00232020" w:rsidRPr="008A44E9" w:rsidRDefault="00232020" w:rsidP="007407C3">
            <w:pPr>
              <w:keepNext/>
              <w:snapToGrid w:val="0"/>
              <w:outlineLvl w:val="0"/>
              <w:rPr>
                <w:sz w:val="24"/>
                <w:szCs w:val="24"/>
              </w:rPr>
            </w:pPr>
            <w:r w:rsidRPr="008A44E9">
              <w:rPr>
                <w:sz w:val="24"/>
                <w:szCs w:val="24"/>
              </w:rPr>
              <w:t>0</w:t>
            </w:r>
          </w:p>
        </w:tc>
        <w:tc>
          <w:tcPr>
            <w:tcW w:w="2126" w:type="dxa"/>
            <w:tcBorders>
              <w:left w:val="single" w:sz="4" w:space="0" w:color="000000"/>
              <w:bottom w:val="single" w:sz="4" w:space="0" w:color="000000"/>
            </w:tcBorders>
          </w:tcPr>
          <w:p w:rsidR="00232020" w:rsidRPr="008A44E9" w:rsidRDefault="00232020" w:rsidP="007407C3">
            <w:pPr>
              <w:keepNext/>
              <w:snapToGrid w:val="0"/>
              <w:outlineLvl w:val="0"/>
              <w:rPr>
                <w:sz w:val="24"/>
                <w:szCs w:val="24"/>
              </w:rPr>
            </w:pPr>
          </w:p>
        </w:tc>
        <w:tc>
          <w:tcPr>
            <w:tcW w:w="2552" w:type="dxa"/>
            <w:tcBorders>
              <w:left w:val="single" w:sz="4" w:space="0" w:color="000000"/>
              <w:bottom w:val="single" w:sz="4" w:space="0" w:color="000000"/>
            </w:tcBorders>
          </w:tcPr>
          <w:p w:rsidR="00232020" w:rsidRPr="008A44E9" w:rsidRDefault="00232020" w:rsidP="007407C3">
            <w:pPr>
              <w:snapToGrid w:val="0"/>
              <w:rPr>
                <w:sz w:val="24"/>
                <w:szCs w:val="24"/>
              </w:rPr>
            </w:pPr>
            <w:r w:rsidRPr="008A44E9">
              <w:rPr>
                <w:sz w:val="24"/>
                <w:szCs w:val="24"/>
              </w:rPr>
              <w:t>26</w:t>
            </w:r>
          </w:p>
        </w:tc>
        <w:tc>
          <w:tcPr>
            <w:tcW w:w="2835" w:type="dxa"/>
            <w:tcBorders>
              <w:left w:val="single" w:sz="4" w:space="0" w:color="000000"/>
              <w:bottom w:val="single" w:sz="4" w:space="0" w:color="000000"/>
              <w:right w:val="single" w:sz="4" w:space="0" w:color="000000"/>
            </w:tcBorders>
          </w:tcPr>
          <w:p w:rsidR="00232020" w:rsidRPr="008A44E9" w:rsidRDefault="00232020" w:rsidP="007407C3">
            <w:pPr>
              <w:snapToGrid w:val="0"/>
              <w:rPr>
                <w:sz w:val="24"/>
                <w:szCs w:val="24"/>
              </w:rPr>
            </w:pPr>
            <w:r w:rsidRPr="008A44E9">
              <w:rPr>
                <w:sz w:val="24"/>
                <w:szCs w:val="24"/>
              </w:rPr>
              <w:t>130</w:t>
            </w:r>
          </w:p>
        </w:tc>
      </w:tr>
      <w:tr w:rsidR="00232020" w:rsidRPr="008A44E9" w:rsidTr="007407C3">
        <w:trPr>
          <w:trHeight w:val="412"/>
        </w:trPr>
        <w:tc>
          <w:tcPr>
            <w:tcW w:w="766" w:type="dxa"/>
            <w:tcBorders>
              <w:left w:val="single" w:sz="4" w:space="0" w:color="000000"/>
              <w:bottom w:val="single" w:sz="4" w:space="0" w:color="000000"/>
            </w:tcBorders>
            <w:vAlign w:val="center"/>
          </w:tcPr>
          <w:p w:rsidR="00232020" w:rsidRPr="008A44E9" w:rsidRDefault="00232020" w:rsidP="007407C3">
            <w:pPr>
              <w:snapToGrid w:val="0"/>
              <w:jc w:val="center"/>
              <w:rPr>
                <w:sz w:val="24"/>
                <w:szCs w:val="24"/>
              </w:rPr>
            </w:pPr>
            <w:r w:rsidRPr="008A44E9">
              <w:rPr>
                <w:sz w:val="24"/>
                <w:szCs w:val="24"/>
              </w:rPr>
              <w:t>2</w:t>
            </w:r>
            <w:r w:rsidR="00CB6D98" w:rsidRPr="008A44E9">
              <w:rPr>
                <w:sz w:val="24"/>
                <w:szCs w:val="24"/>
              </w:rPr>
              <w:t>0</w:t>
            </w:r>
          </w:p>
        </w:tc>
        <w:tc>
          <w:tcPr>
            <w:tcW w:w="3487" w:type="dxa"/>
            <w:tcBorders>
              <w:left w:val="single" w:sz="4" w:space="0" w:color="000000"/>
              <w:bottom w:val="single" w:sz="4" w:space="0" w:color="000000"/>
            </w:tcBorders>
          </w:tcPr>
          <w:p w:rsidR="00232020" w:rsidRPr="008A44E9" w:rsidRDefault="00232020" w:rsidP="007407C3">
            <w:pPr>
              <w:rPr>
                <w:sz w:val="24"/>
                <w:szCs w:val="24"/>
              </w:rPr>
            </w:pPr>
            <w:r w:rsidRPr="008A44E9">
              <w:rPr>
                <w:sz w:val="24"/>
                <w:szCs w:val="24"/>
              </w:rPr>
              <w:t>Чекашево-Полянское сельское поселение</w:t>
            </w:r>
          </w:p>
        </w:tc>
        <w:tc>
          <w:tcPr>
            <w:tcW w:w="1860" w:type="dxa"/>
            <w:tcBorders>
              <w:left w:val="single" w:sz="4" w:space="0" w:color="000000"/>
              <w:bottom w:val="single" w:sz="4" w:space="0" w:color="000000"/>
            </w:tcBorders>
          </w:tcPr>
          <w:p w:rsidR="00232020" w:rsidRPr="008A44E9" w:rsidRDefault="00232020" w:rsidP="007407C3">
            <w:pPr>
              <w:rPr>
                <w:sz w:val="24"/>
                <w:szCs w:val="24"/>
              </w:rPr>
            </w:pPr>
            <w:r w:rsidRPr="008A44E9">
              <w:rPr>
                <w:sz w:val="24"/>
                <w:szCs w:val="24"/>
              </w:rPr>
              <w:t>327</w:t>
            </w:r>
          </w:p>
        </w:tc>
        <w:tc>
          <w:tcPr>
            <w:tcW w:w="1400" w:type="dxa"/>
            <w:tcBorders>
              <w:left w:val="single" w:sz="4" w:space="0" w:color="000000"/>
              <w:bottom w:val="single" w:sz="4" w:space="0" w:color="000000"/>
              <w:right w:val="single" w:sz="4" w:space="0" w:color="000000"/>
            </w:tcBorders>
          </w:tcPr>
          <w:p w:rsidR="00232020" w:rsidRPr="008A44E9" w:rsidRDefault="00232020" w:rsidP="007407C3">
            <w:pPr>
              <w:keepNext/>
              <w:snapToGrid w:val="0"/>
              <w:outlineLvl w:val="0"/>
              <w:rPr>
                <w:sz w:val="24"/>
                <w:szCs w:val="24"/>
              </w:rPr>
            </w:pPr>
            <w:r w:rsidRPr="008A44E9">
              <w:rPr>
                <w:sz w:val="24"/>
                <w:szCs w:val="24"/>
              </w:rPr>
              <w:t>281</w:t>
            </w:r>
          </w:p>
        </w:tc>
        <w:tc>
          <w:tcPr>
            <w:tcW w:w="2126" w:type="dxa"/>
            <w:tcBorders>
              <w:left w:val="single" w:sz="4" w:space="0" w:color="000000"/>
              <w:bottom w:val="single" w:sz="4" w:space="0" w:color="000000"/>
            </w:tcBorders>
          </w:tcPr>
          <w:p w:rsidR="00232020" w:rsidRPr="008A44E9" w:rsidRDefault="00232020" w:rsidP="007407C3">
            <w:pPr>
              <w:keepNext/>
              <w:snapToGrid w:val="0"/>
              <w:outlineLvl w:val="0"/>
              <w:rPr>
                <w:sz w:val="24"/>
                <w:szCs w:val="24"/>
              </w:rPr>
            </w:pPr>
          </w:p>
        </w:tc>
        <w:tc>
          <w:tcPr>
            <w:tcW w:w="2552" w:type="dxa"/>
            <w:tcBorders>
              <w:left w:val="single" w:sz="4" w:space="0" w:color="000000"/>
              <w:bottom w:val="single" w:sz="4" w:space="0" w:color="000000"/>
            </w:tcBorders>
          </w:tcPr>
          <w:p w:rsidR="00232020" w:rsidRPr="008A44E9" w:rsidRDefault="00232020" w:rsidP="007407C3">
            <w:pPr>
              <w:snapToGrid w:val="0"/>
              <w:rPr>
                <w:sz w:val="24"/>
                <w:szCs w:val="24"/>
              </w:rPr>
            </w:pPr>
            <w:r w:rsidRPr="008A44E9">
              <w:rPr>
                <w:sz w:val="24"/>
                <w:szCs w:val="24"/>
              </w:rPr>
              <w:t>2</w:t>
            </w:r>
            <w:r w:rsidR="000573BC" w:rsidRPr="008A44E9">
              <w:rPr>
                <w:sz w:val="24"/>
                <w:szCs w:val="24"/>
              </w:rPr>
              <w:t>2</w:t>
            </w:r>
          </w:p>
        </w:tc>
        <w:tc>
          <w:tcPr>
            <w:tcW w:w="2835" w:type="dxa"/>
            <w:tcBorders>
              <w:left w:val="single" w:sz="4" w:space="0" w:color="000000"/>
              <w:bottom w:val="single" w:sz="4" w:space="0" w:color="000000"/>
              <w:right w:val="single" w:sz="4" w:space="0" w:color="000000"/>
            </w:tcBorders>
          </w:tcPr>
          <w:p w:rsidR="00232020" w:rsidRPr="008A44E9" w:rsidRDefault="00232020" w:rsidP="000573BC">
            <w:pPr>
              <w:snapToGrid w:val="0"/>
              <w:rPr>
                <w:sz w:val="24"/>
                <w:szCs w:val="24"/>
              </w:rPr>
            </w:pPr>
            <w:r w:rsidRPr="008A44E9">
              <w:rPr>
                <w:sz w:val="24"/>
                <w:szCs w:val="24"/>
              </w:rPr>
              <w:t>1</w:t>
            </w:r>
            <w:r w:rsidR="000573BC" w:rsidRPr="008A44E9">
              <w:rPr>
                <w:sz w:val="24"/>
                <w:szCs w:val="24"/>
              </w:rPr>
              <w:t>09</w:t>
            </w:r>
          </w:p>
        </w:tc>
      </w:tr>
      <w:tr w:rsidR="00232020" w:rsidRPr="008A44E9" w:rsidTr="007407C3">
        <w:trPr>
          <w:trHeight w:val="412"/>
        </w:trPr>
        <w:tc>
          <w:tcPr>
            <w:tcW w:w="766" w:type="dxa"/>
            <w:tcBorders>
              <w:left w:val="single" w:sz="4" w:space="0" w:color="000000"/>
              <w:bottom w:val="single" w:sz="4" w:space="0" w:color="000000"/>
            </w:tcBorders>
            <w:vAlign w:val="center"/>
          </w:tcPr>
          <w:p w:rsidR="00232020" w:rsidRPr="008A44E9" w:rsidRDefault="00CB6D98" w:rsidP="007407C3">
            <w:pPr>
              <w:snapToGrid w:val="0"/>
              <w:jc w:val="center"/>
              <w:rPr>
                <w:sz w:val="24"/>
                <w:szCs w:val="24"/>
              </w:rPr>
            </w:pPr>
            <w:r w:rsidRPr="008A44E9">
              <w:rPr>
                <w:sz w:val="24"/>
                <w:szCs w:val="24"/>
              </w:rPr>
              <w:t>101</w:t>
            </w:r>
          </w:p>
        </w:tc>
        <w:tc>
          <w:tcPr>
            <w:tcW w:w="3487" w:type="dxa"/>
            <w:tcBorders>
              <w:left w:val="single" w:sz="4" w:space="0" w:color="000000"/>
              <w:bottom w:val="single" w:sz="4" w:space="0" w:color="000000"/>
            </w:tcBorders>
          </w:tcPr>
          <w:p w:rsidR="00232020" w:rsidRPr="008A44E9" w:rsidRDefault="00232020" w:rsidP="007407C3">
            <w:pPr>
              <w:rPr>
                <w:sz w:val="24"/>
                <w:szCs w:val="24"/>
              </w:rPr>
            </w:pPr>
            <w:r w:rsidRPr="008A44E9">
              <w:rPr>
                <w:sz w:val="24"/>
                <w:szCs w:val="24"/>
              </w:rPr>
              <w:t>село Чекашевы Поляны</w:t>
            </w:r>
          </w:p>
        </w:tc>
        <w:tc>
          <w:tcPr>
            <w:tcW w:w="1860" w:type="dxa"/>
            <w:tcBorders>
              <w:left w:val="single" w:sz="4" w:space="0" w:color="000000"/>
              <w:bottom w:val="single" w:sz="4" w:space="0" w:color="000000"/>
            </w:tcBorders>
          </w:tcPr>
          <w:p w:rsidR="00232020" w:rsidRPr="008A44E9" w:rsidRDefault="00232020" w:rsidP="007407C3">
            <w:pPr>
              <w:rPr>
                <w:sz w:val="24"/>
                <w:szCs w:val="24"/>
              </w:rPr>
            </w:pPr>
            <w:r w:rsidRPr="008A44E9">
              <w:rPr>
                <w:sz w:val="24"/>
                <w:szCs w:val="24"/>
              </w:rPr>
              <w:t>112</w:t>
            </w:r>
          </w:p>
        </w:tc>
        <w:tc>
          <w:tcPr>
            <w:tcW w:w="1400" w:type="dxa"/>
            <w:tcBorders>
              <w:left w:val="single" w:sz="4" w:space="0" w:color="000000"/>
              <w:bottom w:val="single" w:sz="4" w:space="0" w:color="000000"/>
              <w:right w:val="single" w:sz="4" w:space="0" w:color="000000"/>
            </w:tcBorders>
          </w:tcPr>
          <w:p w:rsidR="00232020" w:rsidRPr="008A44E9" w:rsidRDefault="00232020" w:rsidP="007407C3">
            <w:pPr>
              <w:keepNext/>
              <w:snapToGrid w:val="0"/>
              <w:outlineLvl w:val="0"/>
              <w:rPr>
                <w:sz w:val="24"/>
                <w:szCs w:val="24"/>
              </w:rPr>
            </w:pPr>
            <w:r w:rsidRPr="008A44E9">
              <w:rPr>
                <w:sz w:val="24"/>
                <w:szCs w:val="24"/>
              </w:rPr>
              <w:t>101</w:t>
            </w:r>
          </w:p>
        </w:tc>
        <w:tc>
          <w:tcPr>
            <w:tcW w:w="2126" w:type="dxa"/>
            <w:tcBorders>
              <w:left w:val="single" w:sz="4" w:space="0" w:color="000000"/>
              <w:bottom w:val="single" w:sz="4" w:space="0" w:color="000000"/>
            </w:tcBorders>
          </w:tcPr>
          <w:p w:rsidR="00232020" w:rsidRPr="008A44E9" w:rsidRDefault="00232020" w:rsidP="007407C3">
            <w:pPr>
              <w:keepNext/>
              <w:snapToGrid w:val="0"/>
              <w:outlineLvl w:val="0"/>
              <w:rPr>
                <w:sz w:val="24"/>
                <w:szCs w:val="24"/>
              </w:rPr>
            </w:pPr>
          </w:p>
        </w:tc>
        <w:tc>
          <w:tcPr>
            <w:tcW w:w="2552" w:type="dxa"/>
            <w:tcBorders>
              <w:left w:val="single" w:sz="4" w:space="0" w:color="000000"/>
              <w:bottom w:val="single" w:sz="4" w:space="0" w:color="000000"/>
            </w:tcBorders>
          </w:tcPr>
          <w:p w:rsidR="00232020" w:rsidRPr="008A44E9" w:rsidRDefault="00232020" w:rsidP="00021B52">
            <w:pPr>
              <w:snapToGrid w:val="0"/>
              <w:rPr>
                <w:sz w:val="24"/>
                <w:szCs w:val="24"/>
              </w:rPr>
            </w:pPr>
            <w:r w:rsidRPr="008A44E9">
              <w:rPr>
                <w:sz w:val="24"/>
                <w:szCs w:val="24"/>
              </w:rPr>
              <w:t>2</w:t>
            </w:r>
            <w:r w:rsidR="00021B52" w:rsidRPr="008A44E9">
              <w:rPr>
                <w:sz w:val="24"/>
                <w:szCs w:val="24"/>
              </w:rPr>
              <w:t>2</w:t>
            </w:r>
          </w:p>
        </w:tc>
        <w:tc>
          <w:tcPr>
            <w:tcW w:w="2835" w:type="dxa"/>
            <w:tcBorders>
              <w:left w:val="single" w:sz="4" w:space="0" w:color="000000"/>
              <w:bottom w:val="single" w:sz="4" w:space="0" w:color="000000"/>
              <w:right w:val="single" w:sz="4" w:space="0" w:color="000000"/>
            </w:tcBorders>
          </w:tcPr>
          <w:p w:rsidR="00232020" w:rsidRPr="008A44E9" w:rsidRDefault="00232020" w:rsidP="00021B52">
            <w:pPr>
              <w:snapToGrid w:val="0"/>
              <w:rPr>
                <w:sz w:val="24"/>
                <w:szCs w:val="24"/>
              </w:rPr>
            </w:pPr>
            <w:r w:rsidRPr="008A44E9">
              <w:rPr>
                <w:sz w:val="24"/>
                <w:szCs w:val="24"/>
              </w:rPr>
              <w:t>1</w:t>
            </w:r>
            <w:r w:rsidR="00021B52" w:rsidRPr="008A44E9">
              <w:rPr>
                <w:sz w:val="24"/>
                <w:szCs w:val="24"/>
              </w:rPr>
              <w:t>09</w:t>
            </w:r>
          </w:p>
        </w:tc>
      </w:tr>
      <w:tr w:rsidR="00232020" w:rsidRPr="008A44E9" w:rsidTr="007407C3">
        <w:trPr>
          <w:trHeight w:val="412"/>
        </w:trPr>
        <w:tc>
          <w:tcPr>
            <w:tcW w:w="766" w:type="dxa"/>
            <w:tcBorders>
              <w:left w:val="single" w:sz="4" w:space="0" w:color="000000"/>
              <w:bottom w:val="single" w:sz="4" w:space="0" w:color="000000"/>
            </w:tcBorders>
            <w:vAlign w:val="center"/>
          </w:tcPr>
          <w:p w:rsidR="00232020" w:rsidRPr="008A44E9" w:rsidRDefault="000A2AEB" w:rsidP="007407C3">
            <w:pPr>
              <w:snapToGrid w:val="0"/>
              <w:jc w:val="center"/>
              <w:rPr>
                <w:sz w:val="24"/>
                <w:szCs w:val="24"/>
              </w:rPr>
            </w:pPr>
            <w:r w:rsidRPr="008A44E9">
              <w:rPr>
                <w:sz w:val="24"/>
                <w:szCs w:val="24"/>
              </w:rPr>
              <w:t>102</w:t>
            </w:r>
          </w:p>
        </w:tc>
        <w:tc>
          <w:tcPr>
            <w:tcW w:w="3487" w:type="dxa"/>
            <w:tcBorders>
              <w:left w:val="single" w:sz="4" w:space="0" w:color="000000"/>
              <w:bottom w:val="single" w:sz="4" w:space="0" w:color="000000"/>
            </w:tcBorders>
          </w:tcPr>
          <w:p w:rsidR="00232020" w:rsidRPr="008A44E9" w:rsidRDefault="00232020" w:rsidP="007407C3">
            <w:pPr>
              <w:rPr>
                <w:sz w:val="24"/>
                <w:szCs w:val="24"/>
              </w:rPr>
            </w:pPr>
            <w:r w:rsidRPr="008A44E9">
              <w:rPr>
                <w:sz w:val="24"/>
                <w:szCs w:val="24"/>
              </w:rPr>
              <w:t>деревня Мордовская Авгура</w:t>
            </w:r>
          </w:p>
        </w:tc>
        <w:tc>
          <w:tcPr>
            <w:tcW w:w="1860" w:type="dxa"/>
            <w:tcBorders>
              <w:left w:val="single" w:sz="4" w:space="0" w:color="000000"/>
              <w:bottom w:val="single" w:sz="4" w:space="0" w:color="000000"/>
            </w:tcBorders>
          </w:tcPr>
          <w:p w:rsidR="00232020" w:rsidRPr="008A44E9" w:rsidRDefault="00232020" w:rsidP="007407C3">
            <w:pPr>
              <w:rPr>
                <w:sz w:val="24"/>
                <w:szCs w:val="24"/>
              </w:rPr>
            </w:pPr>
            <w:r w:rsidRPr="008A44E9">
              <w:rPr>
                <w:sz w:val="24"/>
                <w:szCs w:val="24"/>
              </w:rPr>
              <w:t>9</w:t>
            </w:r>
          </w:p>
        </w:tc>
        <w:tc>
          <w:tcPr>
            <w:tcW w:w="1400" w:type="dxa"/>
            <w:tcBorders>
              <w:left w:val="single" w:sz="4" w:space="0" w:color="000000"/>
              <w:bottom w:val="single" w:sz="4" w:space="0" w:color="000000"/>
              <w:right w:val="single" w:sz="4" w:space="0" w:color="000000"/>
            </w:tcBorders>
          </w:tcPr>
          <w:p w:rsidR="00232020" w:rsidRPr="008A44E9" w:rsidRDefault="00232020" w:rsidP="007407C3">
            <w:pPr>
              <w:keepNext/>
              <w:snapToGrid w:val="0"/>
              <w:outlineLvl w:val="0"/>
              <w:rPr>
                <w:sz w:val="24"/>
                <w:szCs w:val="24"/>
              </w:rPr>
            </w:pPr>
            <w:r w:rsidRPr="008A44E9">
              <w:rPr>
                <w:sz w:val="24"/>
                <w:szCs w:val="24"/>
              </w:rPr>
              <w:t>9</w:t>
            </w:r>
          </w:p>
        </w:tc>
        <w:tc>
          <w:tcPr>
            <w:tcW w:w="2126" w:type="dxa"/>
            <w:tcBorders>
              <w:left w:val="single" w:sz="4" w:space="0" w:color="000000"/>
              <w:bottom w:val="single" w:sz="4" w:space="0" w:color="000000"/>
            </w:tcBorders>
          </w:tcPr>
          <w:p w:rsidR="00232020" w:rsidRPr="008A44E9" w:rsidRDefault="00232020" w:rsidP="007407C3">
            <w:pPr>
              <w:keepNext/>
              <w:snapToGrid w:val="0"/>
              <w:outlineLvl w:val="0"/>
              <w:rPr>
                <w:sz w:val="24"/>
                <w:szCs w:val="24"/>
              </w:rPr>
            </w:pPr>
          </w:p>
        </w:tc>
        <w:tc>
          <w:tcPr>
            <w:tcW w:w="2552" w:type="dxa"/>
            <w:tcBorders>
              <w:left w:val="single" w:sz="4" w:space="0" w:color="000000"/>
              <w:bottom w:val="single" w:sz="4" w:space="0" w:color="000000"/>
            </w:tcBorders>
          </w:tcPr>
          <w:p w:rsidR="00232020" w:rsidRPr="008A44E9" w:rsidRDefault="00232020" w:rsidP="00021B52">
            <w:pPr>
              <w:snapToGrid w:val="0"/>
              <w:rPr>
                <w:sz w:val="24"/>
                <w:szCs w:val="24"/>
              </w:rPr>
            </w:pPr>
            <w:r w:rsidRPr="008A44E9">
              <w:rPr>
                <w:sz w:val="24"/>
                <w:szCs w:val="24"/>
              </w:rPr>
              <w:t>3</w:t>
            </w:r>
            <w:r w:rsidR="00021B52" w:rsidRPr="008A44E9">
              <w:rPr>
                <w:sz w:val="24"/>
                <w:szCs w:val="24"/>
              </w:rPr>
              <w:t>2</w:t>
            </w:r>
          </w:p>
        </w:tc>
        <w:tc>
          <w:tcPr>
            <w:tcW w:w="2835" w:type="dxa"/>
            <w:tcBorders>
              <w:left w:val="single" w:sz="4" w:space="0" w:color="000000"/>
              <w:bottom w:val="single" w:sz="4" w:space="0" w:color="000000"/>
              <w:right w:val="single" w:sz="4" w:space="0" w:color="000000"/>
            </w:tcBorders>
          </w:tcPr>
          <w:p w:rsidR="00232020" w:rsidRPr="008A44E9" w:rsidRDefault="00232020" w:rsidP="00021B52">
            <w:pPr>
              <w:snapToGrid w:val="0"/>
              <w:rPr>
                <w:sz w:val="24"/>
                <w:szCs w:val="24"/>
              </w:rPr>
            </w:pPr>
            <w:r w:rsidRPr="008A44E9">
              <w:rPr>
                <w:sz w:val="24"/>
                <w:szCs w:val="24"/>
              </w:rPr>
              <w:t>1</w:t>
            </w:r>
            <w:r w:rsidR="00021B52" w:rsidRPr="008A44E9">
              <w:rPr>
                <w:sz w:val="24"/>
                <w:szCs w:val="24"/>
              </w:rPr>
              <w:t>2</w:t>
            </w:r>
            <w:r w:rsidRPr="008A44E9">
              <w:rPr>
                <w:sz w:val="24"/>
                <w:szCs w:val="24"/>
              </w:rPr>
              <w:t>9</w:t>
            </w:r>
          </w:p>
        </w:tc>
      </w:tr>
      <w:tr w:rsidR="00232020" w:rsidRPr="008A44E9" w:rsidTr="007407C3">
        <w:trPr>
          <w:trHeight w:val="412"/>
        </w:trPr>
        <w:tc>
          <w:tcPr>
            <w:tcW w:w="766" w:type="dxa"/>
            <w:tcBorders>
              <w:left w:val="single" w:sz="4" w:space="0" w:color="000000"/>
              <w:bottom w:val="single" w:sz="4" w:space="0" w:color="000000"/>
            </w:tcBorders>
            <w:vAlign w:val="center"/>
          </w:tcPr>
          <w:p w:rsidR="00232020" w:rsidRPr="008A44E9" w:rsidRDefault="00CB6D98" w:rsidP="007407C3">
            <w:pPr>
              <w:snapToGrid w:val="0"/>
              <w:jc w:val="center"/>
              <w:rPr>
                <w:sz w:val="24"/>
                <w:szCs w:val="24"/>
              </w:rPr>
            </w:pPr>
            <w:r w:rsidRPr="008A44E9">
              <w:rPr>
                <w:sz w:val="24"/>
                <w:szCs w:val="24"/>
              </w:rPr>
              <w:t>10</w:t>
            </w:r>
            <w:r w:rsidR="000A2AEB" w:rsidRPr="008A44E9">
              <w:rPr>
                <w:sz w:val="24"/>
                <w:szCs w:val="24"/>
              </w:rPr>
              <w:t>3</w:t>
            </w:r>
          </w:p>
        </w:tc>
        <w:tc>
          <w:tcPr>
            <w:tcW w:w="3487" w:type="dxa"/>
            <w:tcBorders>
              <w:left w:val="single" w:sz="4" w:space="0" w:color="000000"/>
              <w:bottom w:val="single" w:sz="4" w:space="0" w:color="000000"/>
            </w:tcBorders>
          </w:tcPr>
          <w:p w:rsidR="00232020" w:rsidRPr="008A44E9" w:rsidRDefault="00232020" w:rsidP="007407C3">
            <w:pPr>
              <w:rPr>
                <w:sz w:val="24"/>
                <w:szCs w:val="24"/>
              </w:rPr>
            </w:pPr>
            <w:r w:rsidRPr="008A44E9">
              <w:rPr>
                <w:sz w:val="24"/>
                <w:szCs w:val="24"/>
              </w:rPr>
              <w:t>село Старое Пшенево</w:t>
            </w:r>
          </w:p>
        </w:tc>
        <w:tc>
          <w:tcPr>
            <w:tcW w:w="1860" w:type="dxa"/>
            <w:tcBorders>
              <w:left w:val="single" w:sz="4" w:space="0" w:color="000000"/>
              <w:bottom w:val="single" w:sz="4" w:space="0" w:color="000000"/>
            </w:tcBorders>
          </w:tcPr>
          <w:p w:rsidR="00232020" w:rsidRPr="008A44E9" w:rsidRDefault="00232020" w:rsidP="007407C3">
            <w:pPr>
              <w:rPr>
                <w:sz w:val="24"/>
                <w:szCs w:val="24"/>
              </w:rPr>
            </w:pPr>
            <w:r w:rsidRPr="008A44E9">
              <w:rPr>
                <w:sz w:val="24"/>
                <w:szCs w:val="24"/>
              </w:rPr>
              <w:t>72</w:t>
            </w:r>
          </w:p>
        </w:tc>
        <w:tc>
          <w:tcPr>
            <w:tcW w:w="1400" w:type="dxa"/>
            <w:tcBorders>
              <w:left w:val="single" w:sz="4" w:space="0" w:color="000000"/>
              <w:bottom w:val="single" w:sz="4" w:space="0" w:color="000000"/>
              <w:right w:val="single" w:sz="4" w:space="0" w:color="000000"/>
            </w:tcBorders>
          </w:tcPr>
          <w:p w:rsidR="00232020" w:rsidRPr="008A44E9" w:rsidRDefault="00232020" w:rsidP="007407C3">
            <w:pPr>
              <w:keepNext/>
              <w:snapToGrid w:val="0"/>
              <w:outlineLvl w:val="0"/>
              <w:rPr>
                <w:sz w:val="24"/>
                <w:szCs w:val="24"/>
              </w:rPr>
            </w:pPr>
            <w:r w:rsidRPr="008A44E9">
              <w:rPr>
                <w:sz w:val="24"/>
                <w:szCs w:val="24"/>
              </w:rPr>
              <w:t>68</w:t>
            </w:r>
          </w:p>
        </w:tc>
        <w:tc>
          <w:tcPr>
            <w:tcW w:w="2126" w:type="dxa"/>
            <w:tcBorders>
              <w:left w:val="single" w:sz="4" w:space="0" w:color="000000"/>
              <w:bottom w:val="single" w:sz="4" w:space="0" w:color="000000"/>
            </w:tcBorders>
          </w:tcPr>
          <w:p w:rsidR="00232020" w:rsidRPr="008A44E9" w:rsidRDefault="00232020" w:rsidP="007407C3">
            <w:pPr>
              <w:keepNext/>
              <w:snapToGrid w:val="0"/>
              <w:outlineLvl w:val="0"/>
              <w:rPr>
                <w:sz w:val="24"/>
                <w:szCs w:val="24"/>
              </w:rPr>
            </w:pPr>
          </w:p>
        </w:tc>
        <w:tc>
          <w:tcPr>
            <w:tcW w:w="2552" w:type="dxa"/>
            <w:tcBorders>
              <w:left w:val="single" w:sz="4" w:space="0" w:color="000000"/>
              <w:bottom w:val="single" w:sz="4" w:space="0" w:color="000000"/>
            </w:tcBorders>
          </w:tcPr>
          <w:p w:rsidR="00232020" w:rsidRPr="008A44E9" w:rsidRDefault="00232020" w:rsidP="00021B52">
            <w:pPr>
              <w:snapToGrid w:val="0"/>
              <w:rPr>
                <w:sz w:val="24"/>
                <w:szCs w:val="24"/>
              </w:rPr>
            </w:pPr>
            <w:r w:rsidRPr="008A44E9">
              <w:rPr>
                <w:sz w:val="24"/>
                <w:szCs w:val="24"/>
              </w:rPr>
              <w:t>2</w:t>
            </w:r>
            <w:r w:rsidR="00021B52" w:rsidRPr="008A44E9">
              <w:rPr>
                <w:sz w:val="24"/>
                <w:szCs w:val="24"/>
              </w:rPr>
              <w:t>5</w:t>
            </w:r>
          </w:p>
        </w:tc>
        <w:tc>
          <w:tcPr>
            <w:tcW w:w="2835" w:type="dxa"/>
            <w:tcBorders>
              <w:left w:val="single" w:sz="4" w:space="0" w:color="000000"/>
              <w:bottom w:val="single" w:sz="4" w:space="0" w:color="000000"/>
              <w:right w:val="single" w:sz="4" w:space="0" w:color="000000"/>
            </w:tcBorders>
          </w:tcPr>
          <w:p w:rsidR="00232020" w:rsidRPr="008A44E9" w:rsidRDefault="00232020" w:rsidP="00021B52">
            <w:pPr>
              <w:snapToGrid w:val="0"/>
              <w:rPr>
                <w:sz w:val="24"/>
                <w:szCs w:val="24"/>
              </w:rPr>
            </w:pPr>
            <w:r w:rsidRPr="008A44E9">
              <w:rPr>
                <w:sz w:val="24"/>
                <w:szCs w:val="24"/>
              </w:rPr>
              <w:t>1</w:t>
            </w:r>
            <w:r w:rsidR="00021B52" w:rsidRPr="008A44E9">
              <w:rPr>
                <w:sz w:val="24"/>
                <w:szCs w:val="24"/>
              </w:rPr>
              <w:t>02</w:t>
            </w:r>
          </w:p>
        </w:tc>
      </w:tr>
      <w:tr w:rsidR="00232020" w:rsidRPr="008A44E9" w:rsidTr="007407C3">
        <w:trPr>
          <w:trHeight w:val="412"/>
        </w:trPr>
        <w:tc>
          <w:tcPr>
            <w:tcW w:w="766" w:type="dxa"/>
            <w:tcBorders>
              <w:left w:val="single" w:sz="4" w:space="0" w:color="000000"/>
              <w:bottom w:val="single" w:sz="4" w:space="0" w:color="000000"/>
            </w:tcBorders>
            <w:vAlign w:val="center"/>
          </w:tcPr>
          <w:p w:rsidR="00232020" w:rsidRPr="008A44E9" w:rsidRDefault="00CB6D98" w:rsidP="000A2AEB">
            <w:pPr>
              <w:snapToGrid w:val="0"/>
              <w:jc w:val="center"/>
              <w:rPr>
                <w:sz w:val="24"/>
                <w:szCs w:val="24"/>
              </w:rPr>
            </w:pPr>
            <w:r w:rsidRPr="008A44E9">
              <w:rPr>
                <w:sz w:val="24"/>
                <w:szCs w:val="24"/>
              </w:rPr>
              <w:t>10</w:t>
            </w:r>
            <w:r w:rsidR="000A2AEB" w:rsidRPr="008A44E9">
              <w:rPr>
                <w:sz w:val="24"/>
                <w:szCs w:val="24"/>
              </w:rPr>
              <w:t>4</w:t>
            </w:r>
          </w:p>
        </w:tc>
        <w:tc>
          <w:tcPr>
            <w:tcW w:w="3487" w:type="dxa"/>
            <w:tcBorders>
              <w:left w:val="single" w:sz="4" w:space="0" w:color="000000"/>
              <w:bottom w:val="single" w:sz="4" w:space="0" w:color="000000"/>
            </w:tcBorders>
          </w:tcPr>
          <w:p w:rsidR="00232020" w:rsidRPr="008A44E9" w:rsidRDefault="00232020" w:rsidP="007407C3">
            <w:pPr>
              <w:rPr>
                <w:sz w:val="24"/>
                <w:szCs w:val="24"/>
              </w:rPr>
            </w:pPr>
            <w:r w:rsidRPr="008A44E9">
              <w:rPr>
                <w:sz w:val="24"/>
                <w:szCs w:val="24"/>
              </w:rPr>
              <w:t>посёлок разъезд Токмово</w:t>
            </w:r>
          </w:p>
        </w:tc>
        <w:tc>
          <w:tcPr>
            <w:tcW w:w="1860" w:type="dxa"/>
            <w:tcBorders>
              <w:left w:val="single" w:sz="4" w:space="0" w:color="000000"/>
              <w:bottom w:val="single" w:sz="4" w:space="0" w:color="000000"/>
            </w:tcBorders>
          </w:tcPr>
          <w:p w:rsidR="00232020" w:rsidRPr="008A44E9" w:rsidRDefault="00232020" w:rsidP="007407C3">
            <w:pPr>
              <w:rPr>
                <w:sz w:val="24"/>
                <w:szCs w:val="24"/>
              </w:rPr>
            </w:pPr>
            <w:r w:rsidRPr="008A44E9">
              <w:rPr>
                <w:sz w:val="24"/>
                <w:szCs w:val="24"/>
              </w:rPr>
              <w:t>20</w:t>
            </w:r>
          </w:p>
        </w:tc>
        <w:tc>
          <w:tcPr>
            <w:tcW w:w="1400" w:type="dxa"/>
            <w:tcBorders>
              <w:left w:val="single" w:sz="4" w:space="0" w:color="000000"/>
              <w:bottom w:val="single" w:sz="4" w:space="0" w:color="000000"/>
              <w:right w:val="single" w:sz="4" w:space="0" w:color="000000"/>
            </w:tcBorders>
          </w:tcPr>
          <w:p w:rsidR="00232020" w:rsidRPr="008A44E9" w:rsidRDefault="00232020" w:rsidP="007407C3">
            <w:pPr>
              <w:keepNext/>
              <w:snapToGrid w:val="0"/>
              <w:outlineLvl w:val="0"/>
              <w:rPr>
                <w:sz w:val="24"/>
                <w:szCs w:val="24"/>
              </w:rPr>
            </w:pPr>
            <w:r w:rsidRPr="008A44E9">
              <w:rPr>
                <w:sz w:val="24"/>
                <w:szCs w:val="24"/>
              </w:rPr>
              <w:t>13</w:t>
            </w:r>
          </w:p>
        </w:tc>
        <w:tc>
          <w:tcPr>
            <w:tcW w:w="2126" w:type="dxa"/>
            <w:tcBorders>
              <w:left w:val="single" w:sz="4" w:space="0" w:color="000000"/>
              <w:bottom w:val="single" w:sz="4" w:space="0" w:color="000000"/>
            </w:tcBorders>
          </w:tcPr>
          <w:p w:rsidR="00232020" w:rsidRPr="008A44E9" w:rsidRDefault="00232020" w:rsidP="007407C3">
            <w:pPr>
              <w:keepNext/>
              <w:snapToGrid w:val="0"/>
              <w:outlineLvl w:val="0"/>
              <w:rPr>
                <w:sz w:val="24"/>
                <w:szCs w:val="24"/>
              </w:rPr>
            </w:pPr>
          </w:p>
        </w:tc>
        <w:tc>
          <w:tcPr>
            <w:tcW w:w="2552" w:type="dxa"/>
            <w:tcBorders>
              <w:left w:val="single" w:sz="4" w:space="0" w:color="000000"/>
              <w:bottom w:val="single" w:sz="4" w:space="0" w:color="000000"/>
            </w:tcBorders>
          </w:tcPr>
          <w:p w:rsidR="00232020" w:rsidRPr="008A44E9" w:rsidRDefault="00232020" w:rsidP="007407C3">
            <w:pPr>
              <w:snapToGrid w:val="0"/>
              <w:rPr>
                <w:sz w:val="24"/>
                <w:szCs w:val="24"/>
              </w:rPr>
            </w:pPr>
            <w:r w:rsidRPr="008A44E9">
              <w:rPr>
                <w:sz w:val="24"/>
                <w:szCs w:val="24"/>
              </w:rPr>
              <w:t>22</w:t>
            </w:r>
          </w:p>
        </w:tc>
        <w:tc>
          <w:tcPr>
            <w:tcW w:w="2835" w:type="dxa"/>
            <w:tcBorders>
              <w:left w:val="single" w:sz="4" w:space="0" w:color="000000"/>
              <w:bottom w:val="single" w:sz="4" w:space="0" w:color="000000"/>
              <w:right w:val="single" w:sz="4" w:space="0" w:color="000000"/>
            </w:tcBorders>
          </w:tcPr>
          <w:p w:rsidR="00232020" w:rsidRPr="008A44E9" w:rsidRDefault="00232020" w:rsidP="007407C3">
            <w:pPr>
              <w:snapToGrid w:val="0"/>
              <w:rPr>
                <w:sz w:val="24"/>
                <w:szCs w:val="24"/>
              </w:rPr>
            </w:pPr>
            <w:r w:rsidRPr="008A44E9">
              <w:rPr>
                <w:sz w:val="24"/>
                <w:szCs w:val="24"/>
              </w:rPr>
              <w:t>127</w:t>
            </w:r>
          </w:p>
        </w:tc>
      </w:tr>
      <w:tr w:rsidR="00232020" w:rsidRPr="008A44E9" w:rsidTr="007407C3">
        <w:trPr>
          <w:trHeight w:val="412"/>
        </w:trPr>
        <w:tc>
          <w:tcPr>
            <w:tcW w:w="766" w:type="dxa"/>
            <w:tcBorders>
              <w:left w:val="single" w:sz="4" w:space="0" w:color="000000"/>
              <w:bottom w:val="single" w:sz="4" w:space="0" w:color="000000"/>
            </w:tcBorders>
            <w:vAlign w:val="center"/>
          </w:tcPr>
          <w:p w:rsidR="00232020" w:rsidRPr="008A44E9" w:rsidRDefault="00CB6D98" w:rsidP="000A2AEB">
            <w:pPr>
              <w:snapToGrid w:val="0"/>
              <w:jc w:val="center"/>
              <w:rPr>
                <w:sz w:val="24"/>
                <w:szCs w:val="24"/>
              </w:rPr>
            </w:pPr>
            <w:r w:rsidRPr="008A44E9">
              <w:rPr>
                <w:sz w:val="24"/>
                <w:szCs w:val="24"/>
              </w:rPr>
              <w:t>10</w:t>
            </w:r>
            <w:r w:rsidR="000A2AEB" w:rsidRPr="008A44E9">
              <w:rPr>
                <w:sz w:val="24"/>
                <w:szCs w:val="24"/>
              </w:rPr>
              <w:t>5</w:t>
            </w:r>
          </w:p>
        </w:tc>
        <w:tc>
          <w:tcPr>
            <w:tcW w:w="3487" w:type="dxa"/>
            <w:tcBorders>
              <w:left w:val="single" w:sz="4" w:space="0" w:color="000000"/>
              <w:bottom w:val="single" w:sz="4" w:space="0" w:color="000000"/>
            </w:tcBorders>
          </w:tcPr>
          <w:p w:rsidR="00232020" w:rsidRPr="008A44E9" w:rsidRDefault="00232020" w:rsidP="007407C3">
            <w:pPr>
              <w:rPr>
                <w:sz w:val="24"/>
                <w:szCs w:val="24"/>
              </w:rPr>
            </w:pPr>
            <w:r w:rsidRPr="008A44E9">
              <w:rPr>
                <w:sz w:val="24"/>
                <w:szCs w:val="24"/>
              </w:rPr>
              <w:t>село Унуевский Майдан</w:t>
            </w:r>
          </w:p>
        </w:tc>
        <w:tc>
          <w:tcPr>
            <w:tcW w:w="1860" w:type="dxa"/>
            <w:tcBorders>
              <w:left w:val="single" w:sz="4" w:space="0" w:color="000000"/>
              <w:bottom w:val="single" w:sz="4" w:space="0" w:color="000000"/>
            </w:tcBorders>
          </w:tcPr>
          <w:p w:rsidR="00232020" w:rsidRPr="008A44E9" w:rsidRDefault="00232020" w:rsidP="007407C3">
            <w:pPr>
              <w:rPr>
                <w:sz w:val="24"/>
                <w:szCs w:val="24"/>
              </w:rPr>
            </w:pPr>
            <w:r w:rsidRPr="008A44E9">
              <w:rPr>
                <w:sz w:val="24"/>
                <w:szCs w:val="24"/>
              </w:rPr>
              <w:t>114</w:t>
            </w:r>
          </w:p>
        </w:tc>
        <w:tc>
          <w:tcPr>
            <w:tcW w:w="1400" w:type="dxa"/>
            <w:tcBorders>
              <w:left w:val="single" w:sz="4" w:space="0" w:color="000000"/>
              <w:bottom w:val="single" w:sz="4" w:space="0" w:color="000000"/>
              <w:right w:val="single" w:sz="4" w:space="0" w:color="000000"/>
            </w:tcBorders>
          </w:tcPr>
          <w:p w:rsidR="00232020" w:rsidRPr="008A44E9" w:rsidRDefault="00232020" w:rsidP="007407C3">
            <w:pPr>
              <w:keepNext/>
              <w:snapToGrid w:val="0"/>
              <w:outlineLvl w:val="0"/>
              <w:rPr>
                <w:sz w:val="24"/>
                <w:szCs w:val="24"/>
              </w:rPr>
            </w:pPr>
            <w:r w:rsidRPr="008A44E9">
              <w:rPr>
                <w:sz w:val="24"/>
                <w:szCs w:val="24"/>
              </w:rPr>
              <w:t>90</w:t>
            </w:r>
          </w:p>
        </w:tc>
        <w:tc>
          <w:tcPr>
            <w:tcW w:w="2126" w:type="dxa"/>
            <w:tcBorders>
              <w:left w:val="single" w:sz="4" w:space="0" w:color="000000"/>
              <w:bottom w:val="single" w:sz="4" w:space="0" w:color="000000"/>
            </w:tcBorders>
          </w:tcPr>
          <w:p w:rsidR="00232020" w:rsidRPr="008A44E9" w:rsidRDefault="00232020" w:rsidP="007407C3">
            <w:pPr>
              <w:keepNext/>
              <w:snapToGrid w:val="0"/>
              <w:outlineLvl w:val="0"/>
              <w:rPr>
                <w:sz w:val="24"/>
                <w:szCs w:val="24"/>
              </w:rPr>
            </w:pPr>
          </w:p>
        </w:tc>
        <w:tc>
          <w:tcPr>
            <w:tcW w:w="2552" w:type="dxa"/>
            <w:tcBorders>
              <w:left w:val="single" w:sz="4" w:space="0" w:color="000000"/>
              <w:bottom w:val="single" w:sz="4" w:space="0" w:color="000000"/>
            </w:tcBorders>
          </w:tcPr>
          <w:p w:rsidR="00232020" w:rsidRPr="008A44E9" w:rsidRDefault="00232020" w:rsidP="007407C3">
            <w:pPr>
              <w:snapToGrid w:val="0"/>
              <w:rPr>
                <w:sz w:val="24"/>
                <w:szCs w:val="24"/>
              </w:rPr>
            </w:pPr>
            <w:r w:rsidRPr="008A44E9">
              <w:rPr>
                <w:sz w:val="24"/>
                <w:szCs w:val="24"/>
              </w:rPr>
              <w:t>30</w:t>
            </w:r>
          </w:p>
        </w:tc>
        <w:tc>
          <w:tcPr>
            <w:tcW w:w="2835" w:type="dxa"/>
            <w:tcBorders>
              <w:left w:val="single" w:sz="4" w:space="0" w:color="000000"/>
              <w:bottom w:val="single" w:sz="4" w:space="0" w:color="000000"/>
              <w:right w:val="single" w:sz="4" w:space="0" w:color="000000"/>
            </w:tcBorders>
          </w:tcPr>
          <w:p w:rsidR="00232020" w:rsidRPr="008A44E9" w:rsidRDefault="00232020" w:rsidP="007407C3">
            <w:pPr>
              <w:snapToGrid w:val="0"/>
              <w:rPr>
                <w:sz w:val="24"/>
                <w:szCs w:val="24"/>
              </w:rPr>
            </w:pPr>
            <w:r w:rsidRPr="008A44E9">
              <w:rPr>
                <w:sz w:val="24"/>
                <w:szCs w:val="24"/>
              </w:rPr>
              <w:t>135</w:t>
            </w:r>
          </w:p>
        </w:tc>
      </w:tr>
      <w:tr w:rsidR="00232020" w:rsidRPr="008A44E9" w:rsidTr="007407C3">
        <w:trPr>
          <w:trHeight w:val="412"/>
        </w:trPr>
        <w:tc>
          <w:tcPr>
            <w:tcW w:w="766" w:type="dxa"/>
            <w:tcBorders>
              <w:left w:val="single" w:sz="4" w:space="0" w:color="000000"/>
              <w:bottom w:val="single" w:sz="4" w:space="0" w:color="000000"/>
            </w:tcBorders>
            <w:vAlign w:val="center"/>
          </w:tcPr>
          <w:p w:rsidR="00232020" w:rsidRPr="008A44E9" w:rsidRDefault="00232020" w:rsidP="007407C3">
            <w:pPr>
              <w:snapToGrid w:val="0"/>
              <w:jc w:val="center"/>
              <w:rPr>
                <w:sz w:val="24"/>
                <w:szCs w:val="24"/>
              </w:rPr>
            </w:pPr>
            <w:r w:rsidRPr="008A44E9">
              <w:rPr>
                <w:sz w:val="24"/>
                <w:szCs w:val="24"/>
              </w:rPr>
              <w:t>2</w:t>
            </w:r>
            <w:r w:rsidR="00CB6D98" w:rsidRPr="008A44E9">
              <w:rPr>
                <w:sz w:val="24"/>
                <w:szCs w:val="24"/>
              </w:rPr>
              <w:t>1</w:t>
            </w:r>
          </w:p>
        </w:tc>
        <w:tc>
          <w:tcPr>
            <w:tcW w:w="3487" w:type="dxa"/>
            <w:tcBorders>
              <w:left w:val="single" w:sz="4" w:space="0" w:color="000000"/>
              <w:bottom w:val="single" w:sz="4" w:space="0" w:color="000000"/>
            </w:tcBorders>
          </w:tcPr>
          <w:p w:rsidR="00232020" w:rsidRPr="008A44E9" w:rsidRDefault="00232020" w:rsidP="007407C3">
            <w:pPr>
              <w:rPr>
                <w:sz w:val="24"/>
                <w:szCs w:val="24"/>
              </w:rPr>
            </w:pPr>
            <w:r w:rsidRPr="008A44E9">
              <w:rPr>
                <w:sz w:val="24"/>
                <w:szCs w:val="24"/>
              </w:rPr>
              <w:t>Шингаринское сельское пос</w:t>
            </w:r>
            <w:r w:rsidRPr="008A44E9">
              <w:rPr>
                <w:sz w:val="24"/>
                <w:szCs w:val="24"/>
              </w:rPr>
              <w:t>е</w:t>
            </w:r>
            <w:r w:rsidRPr="008A44E9">
              <w:rPr>
                <w:sz w:val="24"/>
                <w:szCs w:val="24"/>
              </w:rPr>
              <w:t>ление</w:t>
            </w:r>
          </w:p>
        </w:tc>
        <w:tc>
          <w:tcPr>
            <w:tcW w:w="1860" w:type="dxa"/>
            <w:tcBorders>
              <w:left w:val="single" w:sz="4" w:space="0" w:color="000000"/>
              <w:bottom w:val="single" w:sz="4" w:space="0" w:color="000000"/>
            </w:tcBorders>
          </w:tcPr>
          <w:p w:rsidR="00232020" w:rsidRPr="008A44E9" w:rsidRDefault="00232020" w:rsidP="007407C3">
            <w:pPr>
              <w:rPr>
                <w:sz w:val="24"/>
                <w:szCs w:val="24"/>
              </w:rPr>
            </w:pPr>
            <w:r w:rsidRPr="008A44E9">
              <w:rPr>
                <w:sz w:val="24"/>
                <w:szCs w:val="24"/>
              </w:rPr>
              <w:t>1158</w:t>
            </w:r>
          </w:p>
        </w:tc>
        <w:tc>
          <w:tcPr>
            <w:tcW w:w="1400" w:type="dxa"/>
            <w:tcBorders>
              <w:left w:val="single" w:sz="4" w:space="0" w:color="000000"/>
              <w:bottom w:val="single" w:sz="4" w:space="0" w:color="000000"/>
              <w:right w:val="single" w:sz="4" w:space="0" w:color="000000"/>
            </w:tcBorders>
          </w:tcPr>
          <w:p w:rsidR="00232020" w:rsidRPr="008A44E9" w:rsidRDefault="00232020" w:rsidP="007407C3">
            <w:pPr>
              <w:keepNext/>
              <w:snapToGrid w:val="0"/>
              <w:outlineLvl w:val="0"/>
              <w:rPr>
                <w:sz w:val="24"/>
                <w:szCs w:val="24"/>
              </w:rPr>
            </w:pPr>
            <w:r w:rsidRPr="008A44E9">
              <w:rPr>
                <w:sz w:val="24"/>
                <w:szCs w:val="24"/>
              </w:rPr>
              <w:t>889</w:t>
            </w:r>
          </w:p>
        </w:tc>
        <w:tc>
          <w:tcPr>
            <w:tcW w:w="2126" w:type="dxa"/>
            <w:tcBorders>
              <w:left w:val="single" w:sz="4" w:space="0" w:color="000000"/>
              <w:bottom w:val="single" w:sz="4" w:space="0" w:color="000000"/>
            </w:tcBorders>
          </w:tcPr>
          <w:p w:rsidR="00232020" w:rsidRPr="008A44E9" w:rsidRDefault="00232020" w:rsidP="007407C3">
            <w:pPr>
              <w:keepNext/>
              <w:snapToGrid w:val="0"/>
              <w:outlineLvl w:val="0"/>
              <w:rPr>
                <w:sz w:val="24"/>
                <w:szCs w:val="24"/>
              </w:rPr>
            </w:pPr>
          </w:p>
        </w:tc>
        <w:tc>
          <w:tcPr>
            <w:tcW w:w="2552" w:type="dxa"/>
            <w:tcBorders>
              <w:left w:val="single" w:sz="4" w:space="0" w:color="000000"/>
              <w:bottom w:val="single" w:sz="4" w:space="0" w:color="000000"/>
            </w:tcBorders>
          </w:tcPr>
          <w:p w:rsidR="00232020" w:rsidRPr="008A44E9" w:rsidRDefault="00232020" w:rsidP="007407C3">
            <w:pPr>
              <w:snapToGrid w:val="0"/>
              <w:rPr>
                <w:sz w:val="24"/>
                <w:szCs w:val="24"/>
              </w:rPr>
            </w:pPr>
            <w:r w:rsidRPr="008A44E9">
              <w:rPr>
                <w:sz w:val="24"/>
                <w:szCs w:val="24"/>
              </w:rPr>
              <w:t>17</w:t>
            </w:r>
          </w:p>
        </w:tc>
        <w:tc>
          <w:tcPr>
            <w:tcW w:w="2835" w:type="dxa"/>
            <w:tcBorders>
              <w:left w:val="single" w:sz="4" w:space="0" w:color="000000"/>
              <w:bottom w:val="single" w:sz="4" w:space="0" w:color="000000"/>
              <w:right w:val="single" w:sz="4" w:space="0" w:color="000000"/>
            </w:tcBorders>
          </w:tcPr>
          <w:p w:rsidR="00232020" w:rsidRPr="008A44E9" w:rsidRDefault="00232020" w:rsidP="007407C3">
            <w:pPr>
              <w:snapToGrid w:val="0"/>
              <w:rPr>
                <w:sz w:val="24"/>
                <w:szCs w:val="24"/>
              </w:rPr>
            </w:pPr>
            <w:r w:rsidRPr="008A44E9">
              <w:rPr>
                <w:sz w:val="24"/>
                <w:szCs w:val="24"/>
              </w:rPr>
              <w:t>122</w:t>
            </w:r>
          </w:p>
        </w:tc>
      </w:tr>
      <w:tr w:rsidR="00232020" w:rsidRPr="008A44E9" w:rsidTr="007407C3">
        <w:trPr>
          <w:trHeight w:val="412"/>
        </w:trPr>
        <w:tc>
          <w:tcPr>
            <w:tcW w:w="766" w:type="dxa"/>
            <w:tcBorders>
              <w:left w:val="single" w:sz="4" w:space="0" w:color="000000"/>
              <w:bottom w:val="single" w:sz="4" w:space="0" w:color="000000"/>
            </w:tcBorders>
            <w:vAlign w:val="center"/>
          </w:tcPr>
          <w:p w:rsidR="00232020" w:rsidRPr="008A44E9" w:rsidRDefault="00CB6D98" w:rsidP="000A2AEB">
            <w:pPr>
              <w:snapToGrid w:val="0"/>
              <w:jc w:val="center"/>
              <w:rPr>
                <w:sz w:val="24"/>
                <w:szCs w:val="24"/>
              </w:rPr>
            </w:pPr>
            <w:r w:rsidRPr="008A44E9">
              <w:rPr>
                <w:sz w:val="24"/>
                <w:szCs w:val="24"/>
              </w:rPr>
              <w:t>10</w:t>
            </w:r>
            <w:r w:rsidR="000A2AEB" w:rsidRPr="008A44E9">
              <w:rPr>
                <w:sz w:val="24"/>
                <w:szCs w:val="24"/>
              </w:rPr>
              <w:t>6</w:t>
            </w:r>
          </w:p>
        </w:tc>
        <w:tc>
          <w:tcPr>
            <w:tcW w:w="3487" w:type="dxa"/>
            <w:tcBorders>
              <w:left w:val="single" w:sz="4" w:space="0" w:color="000000"/>
              <w:bottom w:val="single" w:sz="4" w:space="0" w:color="000000"/>
            </w:tcBorders>
          </w:tcPr>
          <w:p w:rsidR="00232020" w:rsidRPr="008A44E9" w:rsidRDefault="00232020" w:rsidP="007407C3">
            <w:pPr>
              <w:rPr>
                <w:sz w:val="24"/>
                <w:szCs w:val="24"/>
              </w:rPr>
            </w:pPr>
            <w:r w:rsidRPr="008A44E9">
              <w:rPr>
                <w:sz w:val="24"/>
                <w:szCs w:val="24"/>
              </w:rPr>
              <w:t>посёлок Силикатный</w:t>
            </w:r>
          </w:p>
        </w:tc>
        <w:tc>
          <w:tcPr>
            <w:tcW w:w="1860" w:type="dxa"/>
            <w:tcBorders>
              <w:left w:val="single" w:sz="4" w:space="0" w:color="000000"/>
              <w:bottom w:val="single" w:sz="4" w:space="0" w:color="000000"/>
            </w:tcBorders>
          </w:tcPr>
          <w:p w:rsidR="00232020" w:rsidRPr="008A44E9" w:rsidRDefault="00232020" w:rsidP="007407C3">
            <w:pPr>
              <w:rPr>
                <w:sz w:val="24"/>
                <w:szCs w:val="24"/>
              </w:rPr>
            </w:pPr>
            <w:r w:rsidRPr="008A44E9">
              <w:rPr>
                <w:sz w:val="24"/>
                <w:szCs w:val="24"/>
              </w:rPr>
              <w:t>1010</w:t>
            </w:r>
          </w:p>
        </w:tc>
        <w:tc>
          <w:tcPr>
            <w:tcW w:w="1400" w:type="dxa"/>
            <w:tcBorders>
              <w:left w:val="single" w:sz="4" w:space="0" w:color="000000"/>
              <w:bottom w:val="single" w:sz="4" w:space="0" w:color="000000"/>
              <w:right w:val="single" w:sz="4" w:space="0" w:color="000000"/>
            </w:tcBorders>
          </w:tcPr>
          <w:p w:rsidR="00232020" w:rsidRPr="008A44E9" w:rsidRDefault="00232020" w:rsidP="007407C3">
            <w:pPr>
              <w:keepNext/>
              <w:snapToGrid w:val="0"/>
              <w:outlineLvl w:val="0"/>
              <w:rPr>
                <w:sz w:val="24"/>
                <w:szCs w:val="24"/>
              </w:rPr>
            </w:pPr>
            <w:r w:rsidRPr="008A44E9">
              <w:rPr>
                <w:sz w:val="24"/>
                <w:szCs w:val="24"/>
              </w:rPr>
              <w:t>759</w:t>
            </w:r>
          </w:p>
        </w:tc>
        <w:tc>
          <w:tcPr>
            <w:tcW w:w="2126" w:type="dxa"/>
            <w:tcBorders>
              <w:left w:val="single" w:sz="4" w:space="0" w:color="000000"/>
              <w:bottom w:val="single" w:sz="4" w:space="0" w:color="000000"/>
            </w:tcBorders>
          </w:tcPr>
          <w:p w:rsidR="00232020" w:rsidRPr="008A44E9" w:rsidRDefault="00232020" w:rsidP="007407C3">
            <w:pPr>
              <w:keepNext/>
              <w:snapToGrid w:val="0"/>
              <w:outlineLvl w:val="0"/>
              <w:rPr>
                <w:sz w:val="24"/>
                <w:szCs w:val="24"/>
              </w:rPr>
            </w:pPr>
          </w:p>
        </w:tc>
        <w:tc>
          <w:tcPr>
            <w:tcW w:w="2552" w:type="dxa"/>
            <w:tcBorders>
              <w:left w:val="single" w:sz="4" w:space="0" w:color="000000"/>
              <w:bottom w:val="single" w:sz="4" w:space="0" w:color="000000"/>
            </w:tcBorders>
          </w:tcPr>
          <w:p w:rsidR="00232020" w:rsidRPr="008A44E9" w:rsidRDefault="00232020" w:rsidP="007407C3">
            <w:pPr>
              <w:snapToGrid w:val="0"/>
              <w:rPr>
                <w:sz w:val="24"/>
                <w:szCs w:val="24"/>
              </w:rPr>
            </w:pPr>
            <w:r w:rsidRPr="008A44E9">
              <w:rPr>
                <w:sz w:val="24"/>
                <w:szCs w:val="24"/>
              </w:rPr>
              <w:t>17</w:t>
            </w:r>
          </w:p>
        </w:tc>
        <w:tc>
          <w:tcPr>
            <w:tcW w:w="2835" w:type="dxa"/>
            <w:tcBorders>
              <w:left w:val="single" w:sz="4" w:space="0" w:color="000000"/>
              <w:bottom w:val="single" w:sz="4" w:space="0" w:color="000000"/>
              <w:right w:val="single" w:sz="4" w:space="0" w:color="000000"/>
            </w:tcBorders>
          </w:tcPr>
          <w:p w:rsidR="00232020" w:rsidRPr="008A44E9" w:rsidRDefault="00232020" w:rsidP="007407C3">
            <w:pPr>
              <w:snapToGrid w:val="0"/>
              <w:rPr>
                <w:sz w:val="24"/>
                <w:szCs w:val="24"/>
              </w:rPr>
            </w:pPr>
            <w:r w:rsidRPr="008A44E9">
              <w:rPr>
                <w:sz w:val="24"/>
                <w:szCs w:val="24"/>
              </w:rPr>
              <w:t>122</w:t>
            </w:r>
          </w:p>
        </w:tc>
      </w:tr>
      <w:tr w:rsidR="00232020" w:rsidRPr="008A44E9" w:rsidTr="007407C3">
        <w:trPr>
          <w:trHeight w:val="412"/>
        </w:trPr>
        <w:tc>
          <w:tcPr>
            <w:tcW w:w="766" w:type="dxa"/>
            <w:tcBorders>
              <w:left w:val="single" w:sz="4" w:space="0" w:color="000000"/>
              <w:bottom w:val="single" w:sz="4" w:space="0" w:color="000000"/>
            </w:tcBorders>
            <w:vAlign w:val="center"/>
          </w:tcPr>
          <w:p w:rsidR="00232020" w:rsidRPr="008A44E9" w:rsidRDefault="00CB6D98" w:rsidP="000A2AEB">
            <w:pPr>
              <w:snapToGrid w:val="0"/>
              <w:jc w:val="center"/>
              <w:rPr>
                <w:sz w:val="24"/>
                <w:szCs w:val="24"/>
              </w:rPr>
            </w:pPr>
            <w:r w:rsidRPr="008A44E9">
              <w:rPr>
                <w:sz w:val="24"/>
                <w:szCs w:val="24"/>
              </w:rPr>
              <w:t>10</w:t>
            </w:r>
            <w:r w:rsidR="000A2AEB" w:rsidRPr="008A44E9">
              <w:rPr>
                <w:sz w:val="24"/>
                <w:szCs w:val="24"/>
              </w:rPr>
              <w:t>7</w:t>
            </w:r>
          </w:p>
        </w:tc>
        <w:tc>
          <w:tcPr>
            <w:tcW w:w="3487" w:type="dxa"/>
            <w:tcBorders>
              <w:left w:val="single" w:sz="4" w:space="0" w:color="000000"/>
              <w:bottom w:val="single" w:sz="4" w:space="0" w:color="000000"/>
            </w:tcBorders>
          </w:tcPr>
          <w:p w:rsidR="00232020" w:rsidRPr="008A44E9" w:rsidRDefault="00232020" w:rsidP="007407C3">
            <w:pPr>
              <w:rPr>
                <w:sz w:val="24"/>
                <w:szCs w:val="24"/>
              </w:rPr>
            </w:pPr>
            <w:r w:rsidRPr="008A44E9">
              <w:rPr>
                <w:sz w:val="24"/>
                <w:szCs w:val="24"/>
              </w:rPr>
              <w:t>село Шингарино</w:t>
            </w:r>
          </w:p>
        </w:tc>
        <w:tc>
          <w:tcPr>
            <w:tcW w:w="1860" w:type="dxa"/>
            <w:tcBorders>
              <w:left w:val="single" w:sz="4" w:space="0" w:color="000000"/>
              <w:bottom w:val="single" w:sz="4" w:space="0" w:color="000000"/>
            </w:tcBorders>
          </w:tcPr>
          <w:p w:rsidR="00232020" w:rsidRPr="008A44E9" w:rsidRDefault="00232020" w:rsidP="007407C3">
            <w:pPr>
              <w:rPr>
                <w:sz w:val="24"/>
                <w:szCs w:val="24"/>
              </w:rPr>
            </w:pPr>
            <w:r w:rsidRPr="008A44E9">
              <w:rPr>
                <w:sz w:val="24"/>
                <w:szCs w:val="24"/>
              </w:rPr>
              <w:t>148</w:t>
            </w:r>
          </w:p>
        </w:tc>
        <w:tc>
          <w:tcPr>
            <w:tcW w:w="1400" w:type="dxa"/>
            <w:tcBorders>
              <w:left w:val="single" w:sz="4" w:space="0" w:color="000000"/>
              <w:bottom w:val="single" w:sz="4" w:space="0" w:color="000000"/>
              <w:right w:val="single" w:sz="4" w:space="0" w:color="000000"/>
            </w:tcBorders>
          </w:tcPr>
          <w:p w:rsidR="00232020" w:rsidRPr="008A44E9" w:rsidRDefault="00232020" w:rsidP="007407C3">
            <w:pPr>
              <w:keepNext/>
              <w:snapToGrid w:val="0"/>
              <w:outlineLvl w:val="0"/>
              <w:rPr>
                <w:sz w:val="24"/>
                <w:szCs w:val="24"/>
              </w:rPr>
            </w:pPr>
            <w:r w:rsidRPr="008A44E9">
              <w:rPr>
                <w:sz w:val="24"/>
                <w:szCs w:val="24"/>
              </w:rPr>
              <w:t>130</w:t>
            </w:r>
          </w:p>
        </w:tc>
        <w:tc>
          <w:tcPr>
            <w:tcW w:w="2126" w:type="dxa"/>
            <w:tcBorders>
              <w:left w:val="single" w:sz="4" w:space="0" w:color="000000"/>
              <w:bottom w:val="single" w:sz="4" w:space="0" w:color="000000"/>
            </w:tcBorders>
          </w:tcPr>
          <w:p w:rsidR="00232020" w:rsidRPr="008A44E9" w:rsidRDefault="00232020" w:rsidP="007407C3">
            <w:pPr>
              <w:keepNext/>
              <w:snapToGrid w:val="0"/>
              <w:outlineLvl w:val="0"/>
              <w:rPr>
                <w:sz w:val="24"/>
                <w:szCs w:val="24"/>
              </w:rPr>
            </w:pPr>
          </w:p>
        </w:tc>
        <w:tc>
          <w:tcPr>
            <w:tcW w:w="2552" w:type="dxa"/>
            <w:tcBorders>
              <w:left w:val="single" w:sz="4" w:space="0" w:color="000000"/>
              <w:bottom w:val="single" w:sz="4" w:space="0" w:color="000000"/>
            </w:tcBorders>
          </w:tcPr>
          <w:p w:rsidR="00232020" w:rsidRPr="008A44E9" w:rsidRDefault="00232020" w:rsidP="007407C3">
            <w:pPr>
              <w:snapToGrid w:val="0"/>
              <w:rPr>
                <w:sz w:val="24"/>
                <w:szCs w:val="24"/>
              </w:rPr>
            </w:pPr>
            <w:r w:rsidRPr="008A44E9">
              <w:rPr>
                <w:sz w:val="24"/>
                <w:szCs w:val="24"/>
              </w:rPr>
              <w:t>17</w:t>
            </w:r>
          </w:p>
        </w:tc>
        <w:tc>
          <w:tcPr>
            <w:tcW w:w="2835" w:type="dxa"/>
            <w:tcBorders>
              <w:left w:val="single" w:sz="4" w:space="0" w:color="000000"/>
              <w:bottom w:val="single" w:sz="4" w:space="0" w:color="000000"/>
              <w:right w:val="single" w:sz="4" w:space="0" w:color="000000"/>
            </w:tcBorders>
          </w:tcPr>
          <w:p w:rsidR="00232020" w:rsidRPr="008A44E9" w:rsidRDefault="00232020" w:rsidP="007407C3">
            <w:pPr>
              <w:snapToGrid w:val="0"/>
              <w:rPr>
                <w:sz w:val="24"/>
                <w:szCs w:val="24"/>
              </w:rPr>
            </w:pPr>
            <w:r w:rsidRPr="008A44E9">
              <w:rPr>
                <w:sz w:val="24"/>
                <w:szCs w:val="24"/>
              </w:rPr>
              <w:t>122</w:t>
            </w:r>
          </w:p>
        </w:tc>
      </w:tr>
    </w:tbl>
    <w:p w:rsidR="008522E2" w:rsidRDefault="008522E2" w:rsidP="00D66715">
      <w:pPr>
        <w:spacing w:line="360" w:lineRule="auto"/>
        <w:jc w:val="center"/>
        <w:rPr>
          <w:b/>
          <w:sz w:val="24"/>
          <w:szCs w:val="24"/>
        </w:rPr>
      </w:pPr>
    </w:p>
    <w:p w:rsidR="00DE07F6" w:rsidRPr="00D66715" w:rsidRDefault="00E24E90" w:rsidP="00D66715">
      <w:pPr>
        <w:spacing w:line="360" w:lineRule="auto"/>
        <w:jc w:val="center"/>
        <w:rPr>
          <w:b/>
          <w:sz w:val="24"/>
          <w:szCs w:val="24"/>
        </w:rPr>
      </w:pPr>
      <w:r w:rsidRPr="00D66715">
        <w:rPr>
          <w:b/>
          <w:sz w:val="24"/>
          <w:szCs w:val="24"/>
        </w:rPr>
        <w:t>4.</w:t>
      </w:r>
      <w:r w:rsidR="001B10B4" w:rsidRPr="00D66715">
        <w:rPr>
          <w:b/>
          <w:sz w:val="24"/>
          <w:szCs w:val="24"/>
        </w:rPr>
        <w:t>7</w:t>
      </w:r>
      <w:r w:rsidRPr="00D66715">
        <w:rPr>
          <w:b/>
          <w:sz w:val="24"/>
          <w:szCs w:val="24"/>
        </w:rPr>
        <w:t>. Краткая характеристика административно-территориальных единиц в составе муниципального образования</w:t>
      </w:r>
    </w:p>
    <w:p w:rsidR="00E24E90" w:rsidRPr="00D66715" w:rsidRDefault="00E24E90" w:rsidP="00D66715">
      <w:pPr>
        <w:spacing w:line="360" w:lineRule="auto"/>
        <w:jc w:val="center"/>
        <w:rPr>
          <w:b/>
          <w:sz w:val="24"/>
          <w:szCs w:val="24"/>
          <w:u w:val="single"/>
        </w:rPr>
      </w:pPr>
    </w:p>
    <w:tbl>
      <w:tblPr>
        <w:tblW w:w="31680" w:type="dxa"/>
        <w:tblLook w:val="01E0" w:firstRow="1" w:lastRow="1" w:firstColumn="1" w:lastColumn="1" w:noHBand="0" w:noVBand="0"/>
      </w:tblPr>
      <w:tblGrid>
        <w:gridCol w:w="31680"/>
      </w:tblGrid>
      <w:tr w:rsidR="00F84854" w:rsidRPr="00D66715" w:rsidTr="00B81664">
        <w:trPr>
          <w:trHeight w:val="445"/>
        </w:trPr>
        <w:tc>
          <w:tcPr>
            <w:tcW w:w="31680" w:type="dxa"/>
          </w:tcPr>
          <w:p w:rsidR="00466C48" w:rsidRPr="00D66715" w:rsidRDefault="00466C48" w:rsidP="00D66715">
            <w:pPr>
              <w:jc w:val="both"/>
              <w:rPr>
                <w:b/>
                <w:sz w:val="24"/>
                <w:szCs w:val="24"/>
              </w:rPr>
            </w:pPr>
          </w:p>
        </w:tc>
      </w:tr>
    </w:tbl>
    <w:tbl>
      <w:tblPr>
        <w:tblStyle w:val="af1"/>
        <w:tblW w:w="0" w:type="auto"/>
        <w:jc w:val="center"/>
        <w:tblLook w:val="04A0" w:firstRow="1" w:lastRow="0" w:firstColumn="1" w:lastColumn="0" w:noHBand="0" w:noVBand="1"/>
      </w:tblPr>
      <w:tblGrid>
        <w:gridCol w:w="594"/>
        <w:gridCol w:w="2193"/>
        <w:gridCol w:w="5909"/>
        <w:gridCol w:w="1715"/>
        <w:gridCol w:w="2673"/>
        <w:gridCol w:w="2270"/>
      </w:tblGrid>
      <w:tr w:rsidR="00BE1F71" w:rsidRPr="007337F8" w:rsidTr="00267699">
        <w:trPr>
          <w:jc w:val="center"/>
        </w:trPr>
        <w:tc>
          <w:tcPr>
            <w:tcW w:w="585" w:type="dxa"/>
            <w:vAlign w:val="center"/>
          </w:tcPr>
          <w:p w:rsidR="00BE1F71" w:rsidRPr="007337F8" w:rsidRDefault="00BE1F71" w:rsidP="007407C3">
            <w:pPr>
              <w:jc w:val="center"/>
              <w:rPr>
                <w:sz w:val="28"/>
                <w:szCs w:val="28"/>
              </w:rPr>
            </w:pPr>
            <w:r w:rsidRPr="007337F8">
              <w:rPr>
                <w:sz w:val="28"/>
                <w:szCs w:val="28"/>
              </w:rPr>
              <w:t>№ п/п</w:t>
            </w:r>
          </w:p>
        </w:tc>
        <w:tc>
          <w:tcPr>
            <w:tcW w:w="2147" w:type="dxa"/>
            <w:shd w:val="clear" w:color="auto" w:fill="auto"/>
            <w:vAlign w:val="center"/>
          </w:tcPr>
          <w:p w:rsidR="00BE1F71" w:rsidRPr="00AC08DB" w:rsidRDefault="00BE1F71" w:rsidP="007407C3">
            <w:pPr>
              <w:jc w:val="center"/>
              <w:rPr>
                <w:sz w:val="24"/>
                <w:szCs w:val="24"/>
                <w:u w:val="single"/>
              </w:rPr>
            </w:pPr>
            <w:r w:rsidRPr="00AC08DB">
              <w:rPr>
                <w:sz w:val="24"/>
                <w:szCs w:val="24"/>
              </w:rPr>
              <w:t>Статус и наимен</w:t>
            </w:r>
            <w:r w:rsidRPr="00AC08DB">
              <w:rPr>
                <w:sz w:val="24"/>
                <w:szCs w:val="24"/>
              </w:rPr>
              <w:t>о</w:t>
            </w:r>
            <w:r w:rsidRPr="00AC08DB">
              <w:rPr>
                <w:sz w:val="24"/>
                <w:szCs w:val="24"/>
              </w:rPr>
              <w:t>вание населенного пункта</w:t>
            </w:r>
          </w:p>
        </w:tc>
        <w:tc>
          <w:tcPr>
            <w:tcW w:w="6105" w:type="dxa"/>
            <w:shd w:val="clear" w:color="auto" w:fill="auto"/>
            <w:vAlign w:val="center"/>
          </w:tcPr>
          <w:p w:rsidR="00BE1F71" w:rsidRPr="00AC08DB" w:rsidRDefault="00BE1F71" w:rsidP="007407C3">
            <w:pPr>
              <w:jc w:val="center"/>
              <w:rPr>
                <w:sz w:val="24"/>
                <w:szCs w:val="24"/>
                <w:u w:val="single"/>
              </w:rPr>
            </w:pPr>
            <w:r w:rsidRPr="00AC08DB">
              <w:rPr>
                <w:sz w:val="24"/>
                <w:szCs w:val="24"/>
              </w:rPr>
              <w:t>Историческое происхождение наименования единиц в составе муниципального образования</w:t>
            </w:r>
          </w:p>
        </w:tc>
        <w:tc>
          <w:tcPr>
            <w:tcW w:w="1680" w:type="dxa"/>
            <w:shd w:val="clear" w:color="auto" w:fill="auto"/>
            <w:vAlign w:val="center"/>
          </w:tcPr>
          <w:p w:rsidR="00BE1F71" w:rsidRPr="00AC08DB" w:rsidRDefault="00BE1F71" w:rsidP="007407C3">
            <w:pPr>
              <w:jc w:val="center"/>
              <w:rPr>
                <w:sz w:val="24"/>
                <w:szCs w:val="24"/>
                <w:u w:val="single"/>
              </w:rPr>
            </w:pPr>
            <w:r w:rsidRPr="00AC08DB">
              <w:rPr>
                <w:sz w:val="24"/>
                <w:szCs w:val="24"/>
              </w:rPr>
              <w:t>Наименование рек и других водоемов, на которых ра</w:t>
            </w:r>
            <w:r w:rsidRPr="00AC08DB">
              <w:rPr>
                <w:sz w:val="24"/>
                <w:szCs w:val="24"/>
              </w:rPr>
              <w:t>с</w:t>
            </w:r>
            <w:r w:rsidRPr="00AC08DB">
              <w:rPr>
                <w:sz w:val="24"/>
                <w:szCs w:val="24"/>
              </w:rPr>
              <w:t>положен населенный пункт</w:t>
            </w:r>
          </w:p>
        </w:tc>
        <w:tc>
          <w:tcPr>
            <w:tcW w:w="2615" w:type="dxa"/>
            <w:shd w:val="clear" w:color="auto" w:fill="auto"/>
            <w:vAlign w:val="center"/>
          </w:tcPr>
          <w:p w:rsidR="00BE1F71" w:rsidRPr="00AC08DB" w:rsidRDefault="00BE1F71" w:rsidP="007407C3">
            <w:pPr>
              <w:jc w:val="center"/>
              <w:rPr>
                <w:sz w:val="24"/>
                <w:szCs w:val="24"/>
              </w:rPr>
            </w:pPr>
            <w:r w:rsidRPr="00AC08DB">
              <w:rPr>
                <w:sz w:val="24"/>
                <w:szCs w:val="24"/>
              </w:rPr>
              <w:t>Перечень предприятий, организаций произво</w:t>
            </w:r>
            <w:r w:rsidRPr="00AC08DB">
              <w:rPr>
                <w:sz w:val="24"/>
                <w:szCs w:val="24"/>
              </w:rPr>
              <w:t>д</w:t>
            </w:r>
            <w:r w:rsidRPr="00AC08DB">
              <w:rPr>
                <w:sz w:val="24"/>
                <w:szCs w:val="24"/>
              </w:rPr>
              <w:t>ственного и социально-культурного назнач</w:t>
            </w:r>
            <w:r w:rsidRPr="00AC08DB">
              <w:rPr>
                <w:sz w:val="24"/>
                <w:szCs w:val="24"/>
              </w:rPr>
              <w:t>е</w:t>
            </w:r>
            <w:r w:rsidRPr="00AC08DB">
              <w:rPr>
                <w:sz w:val="24"/>
                <w:szCs w:val="24"/>
              </w:rPr>
              <w:t>ния</w:t>
            </w:r>
          </w:p>
        </w:tc>
        <w:tc>
          <w:tcPr>
            <w:tcW w:w="2222" w:type="dxa"/>
            <w:shd w:val="clear" w:color="auto" w:fill="auto"/>
            <w:vAlign w:val="center"/>
          </w:tcPr>
          <w:p w:rsidR="00BE1F71" w:rsidRPr="00AC08DB" w:rsidRDefault="00BE1F71" w:rsidP="007407C3">
            <w:pPr>
              <w:jc w:val="center"/>
              <w:rPr>
                <w:sz w:val="24"/>
                <w:szCs w:val="24"/>
              </w:rPr>
            </w:pPr>
            <w:r w:rsidRPr="00AC08DB">
              <w:rPr>
                <w:sz w:val="24"/>
                <w:szCs w:val="24"/>
              </w:rPr>
              <w:t>Перечень предпр</w:t>
            </w:r>
            <w:r w:rsidRPr="00AC08DB">
              <w:rPr>
                <w:sz w:val="24"/>
                <w:szCs w:val="24"/>
              </w:rPr>
              <w:t>и</w:t>
            </w:r>
            <w:r w:rsidRPr="00AC08DB">
              <w:rPr>
                <w:sz w:val="24"/>
                <w:szCs w:val="24"/>
              </w:rPr>
              <w:t>ятий, являющихся градообразующими</w:t>
            </w:r>
          </w:p>
        </w:tc>
      </w:tr>
      <w:tr w:rsidR="00BE1F71" w:rsidRPr="007337F8" w:rsidTr="00267699">
        <w:trPr>
          <w:jc w:val="center"/>
        </w:trPr>
        <w:tc>
          <w:tcPr>
            <w:tcW w:w="585" w:type="dxa"/>
          </w:tcPr>
          <w:p w:rsidR="00BE1F71" w:rsidRPr="007407C3" w:rsidRDefault="00BE1F71" w:rsidP="007407C3">
            <w:pPr>
              <w:spacing w:line="360" w:lineRule="auto"/>
              <w:jc w:val="center"/>
              <w:rPr>
                <w:sz w:val="22"/>
                <w:szCs w:val="22"/>
              </w:rPr>
            </w:pPr>
            <w:r w:rsidRPr="007407C3">
              <w:rPr>
                <w:sz w:val="22"/>
                <w:szCs w:val="22"/>
              </w:rPr>
              <w:t>1</w:t>
            </w:r>
          </w:p>
        </w:tc>
        <w:tc>
          <w:tcPr>
            <w:tcW w:w="2147" w:type="dxa"/>
          </w:tcPr>
          <w:p w:rsidR="00BE1F71" w:rsidRPr="007407C3" w:rsidRDefault="00BE1F71" w:rsidP="007407C3">
            <w:pPr>
              <w:rPr>
                <w:sz w:val="24"/>
                <w:szCs w:val="24"/>
              </w:rPr>
            </w:pPr>
            <w:r w:rsidRPr="007407C3">
              <w:rPr>
                <w:sz w:val="24"/>
                <w:szCs w:val="24"/>
              </w:rPr>
              <w:t>с. Б.Азясь</w:t>
            </w:r>
          </w:p>
          <w:p w:rsidR="00BE1F71" w:rsidRPr="007407C3" w:rsidRDefault="00BE1F71" w:rsidP="007407C3">
            <w:pPr>
              <w:rPr>
                <w:sz w:val="24"/>
                <w:szCs w:val="24"/>
              </w:rPr>
            </w:pPr>
            <w:r w:rsidRPr="007407C3">
              <w:rPr>
                <w:sz w:val="24"/>
                <w:szCs w:val="24"/>
              </w:rPr>
              <w:t xml:space="preserve"> Б.Азясьского сельского посел</w:t>
            </w:r>
            <w:r w:rsidRPr="007407C3">
              <w:rPr>
                <w:sz w:val="24"/>
                <w:szCs w:val="24"/>
              </w:rPr>
              <w:t>е</w:t>
            </w:r>
            <w:r w:rsidRPr="007407C3">
              <w:rPr>
                <w:sz w:val="24"/>
                <w:szCs w:val="24"/>
              </w:rPr>
              <w:t>ния</w:t>
            </w:r>
          </w:p>
        </w:tc>
        <w:tc>
          <w:tcPr>
            <w:tcW w:w="6105" w:type="dxa"/>
          </w:tcPr>
          <w:p w:rsidR="00BE1F71" w:rsidRPr="007407C3" w:rsidRDefault="00BE1F71" w:rsidP="00534919">
            <w:pPr>
              <w:jc w:val="both"/>
              <w:rPr>
                <w:sz w:val="24"/>
                <w:szCs w:val="24"/>
              </w:rPr>
            </w:pPr>
            <w:r w:rsidRPr="007407C3">
              <w:rPr>
                <w:sz w:val="24"/>
                <w:szCs w:val="24"/>
              </w:rPr>
              <w:t>Большой Азясь - русское село в Ковылкинском районе. В "Списке населенных мест Пензенской губернии" (1869 г.) Большой Азясь - село владельческое из 168 дворов Краснослободского уезда. Названо по одн</w:t>
            </w:r>
            <w:r w:rsidRPr="007407C3">
              <w:rPr>
                <w:sz w:val="24"/>
                <w:szCs w:val="24"/>
              </w:rPr>
              <w:t>о</w:t>
            </w:r>
            <w:r w:rsidRPr="007407C3">
              <w:rPr>
                <w:sz w:val="24"/>
                <w:szCs w:val="24"/>
              </w:rPr>
              <w:t>именной реке, на берегу которой оно расположено. В середине XIX века на полноводной лесной реке Бол</w:t>
            </w:r>
            <w:r w:rsidRPr="007407C3">
              <w:rPr>
                <w:sz w:val="24"/>
                <w:szCs w:val="24"/>
              </w:rPr>
              <w:t>ь</w:t>
            </w:r>
            <w:r w:rsidRPr="007407C3">
              <w:rPr>
                <w:sz w:val="24"/>
                <w:szCs w:val="24"/>
              </w:rPr>
              <w:t>шой Азясь в Краснослободском уезде находились в</w:t>
            </w:r>
            <w:r w:rsidRPr="007407C3">
              <w:rPr>
                <w:sz w:val="24"/>
                <w:szCs w:val="24"/>
              </w:rPr>
              <w:t>о</w:t>
            </w:r>
            <w:r w:rsidRPr="007407C3">
              <w:rPr>
                <w:sz w:val="24"/>
                <w:szCs w:val="24"/>
              </w:rPr>
              <w:t>семь населенных пунктов: село Большой Азясь (с в</w:t>
            </w:r>
            <w:r w:rsidRPr="007407C3">
              <w:rPr>
                <w:sz w:val="24"/>
                <w:szCs w:val="24"/>
              </w:rPr>
              <w:t>ы</w:t>
            </w:r>
            <w:r w:rsidRPr="007407C3">
              <w:rPr>
                <w:sz w:val="24"/>
                <w:szCs w:val="24"/>
              </w:rPr>
              <w:t>селком Авциловским), село Михайловское, село Сут</w:t>
            </w:r>
            <w:r w:rsidRPr="007407C3">
              <w:rPr>
                <w:sz w:val="24"/>
                <w:szCs w:val="24"/>
              </w:rPr>
              <w:t>я</w:t>
            </w:r>
            <w:r w:rsidRPr="007407C3">
              <w:rPr>
                <w:sz w:val="24"/>
                <w:szCs w:val="24"/>
              </w:rPr>
              <w:t>гино, (Куркино), село Украинцево, деревня Колычевка, деревня Засецкое, деревня Старая Резеповка, деревня Поникедовка. Гидротопоним Азясь встречался и в Мокшанском уезде: река Азясь, село Азясь-Никольское, село Азясь-Успенское, село Азясь - Бог</w:t>
            </w:r>
            <w:r w:rsidRPr="007407C3">
              <w:rPr>
                <w:sz w:val="24"/>
                <w:szCs w:val="24"/>
              </w:rPr>
              <w:t>о</w:t>
            </w:r>
            <w:r w:rsidRPr="007407C3">
              <w:rPr>
                <w:sz w:val="24"/>
                <w:szCs w:val="24"/>
              </w:rPr>
              <w:t>родское, деревня Андреевский Азясь.</w:t>
            </w:r>
          </w:p>
        </w:tc>
        <w:tc>
          <w:tcPr>
            <w:tcW w:w="1680" w:type="dxa"/>
          </w:tcPr>
          <w:p w:rsidR="00BE1F71" w:rsidRPr="007407C3" w:rsidRDefault="00BE1F71" w:rsidP="00534919">
            <w:pPr>
              <w:jc w:val="both"/>
              <w:rPr>
                <w:sz w:val="24"/>
                <w:szCs w:val="24"/>
              </w:rPr>
            </w:pPr>
            <w:r w:rsidRPr="007407C3">
              <w:rPr>
                <w:sz w:val="24"/>
                <w:szCs w:val="24"/>
              </w:rPr>
              <w:t>Река Большой Азясь, Река Ржавцы</w:t>
            </w:r>
          </w:p>
        </w:tc>
        <w:tc>
          <w:tcPr>
            <w:tcW w:w="2615" w:type="dxa"/>
          </w:tcPr>
          <w:p w:rsidR="00BE1F71" w:rsidRPr="007407C3" w:rsidRDefault="00BE1F71" w:rsidP="00534919">
            <w:pPr>
              <w:jc w:val="both"/>
              <w:rPr>
                <w:sz w:val="24"/>
                <w:szCs w:val="24"/>
              </w:rPr>
            </w:pPr>
            <w:r w:rsidRPr="007407C3">
              <w:rPr>
                <w:sz w:val="24"/>
                <w:szCs w:val="24"/>
              </w:rPr>
              <w:t>Большеазясьский ФАП, магазин ООО «Вираж»; магазин ИП Рузаев; Большеазясьская СОШ; Большеазясьская сел</w:t>
            </w:r>
            <w:r w:rsidRPr="007407C3">
              <w:rPr>
                <w:sz w:val="24"/>
                <w:szCs w:val="24"/>
              </w:rPr>
              <w:t>ь</w:t>
            </w:r>
            <w:r w:rsidRPr="007407C3">
              <w:rPr>
                <w:sz w:val="24"/>
                <w:szCs w:val="24"/>
              </w:rPr>
              <w:t>ская  бибилиотека; Большеазясьский сел</w:t>
            </w:r>
            <w:r w:rsidRPr="007407C3">
              <w:rPr>
                <w:sz w:val="24"/>
                <w:szCs w:val="24"/>
              </w:rPr>
              <w:t>ь</w:t>
            </w:r>
            <w:r w:rsidRPr="007407C3">
              <w:rPr>
                <w:sz w:val="24"/>
                <w:szCs w:val="24"/>
              </w:rPr>
              <w:t>ский клуб; Храм честь великомученика Дми</w:t>
            </w:r>
            <w:r w:rsidRPr="007407C3">
              <w:rPr>
                <w:sz w:val="24"/>
                <w:szCs w:val="24"/>
              </w:rPr>
              <w:t>т</w:t>
            </w:r>
            <w:r w:rsidRPr="007407C3">
              <w:rPr>
                <w:sz w:val="24"/>
                <w:szCs w:val="24"/>
              </w:rPr>
              <w:t>рия Солунского</w:t>
            </w:r>
          </w:p>
        </w:tc>
        <w:tc>
          <w:tcPr>
            <w:tcW w:w="2222" w:type="dxa"/>
          </w:tcPr>
          <w:p w:rsidR="00BE1F71" w:rsidRPr="007337F8" w:rsidRDefault="00BE1F71" w:rsidP="007407C3">
            <w:pPr>
              <w:spacing w:line="360" w:lineRule="auto"/>
              <w:jc w:val="center"/>
              <w:rPr>
                <w:b/>
                <w:sz w:val="28"/>
                <w:szCs w:val="28"/>
                <w:u w:val="single"/>
              </w:rPr>
            </w:pPr>
          </w:p>
        </w:tc>
      </w:tr>
      <w:tr w:rsidR="00BE1F71" w:rsidRPr="007337F8" w:rsidTr="00267699">
        <w:trPr>
          <w:jc w:val="center"/>
        </w:trPr>
        <w:tc>
          <w:tcPr>
            <w:tcW w:w="585" w:type="dxa"/>
          </w:tcPr>
          <w:p w:rsidR="00BE1F71" w:rsidRPr="007407C3" w:rsidRDefault="00BE1F71" w:rsidP="007407C3">
            <w:pPr>
              <w:spacing w:line="360" w:lineRule="auto"/>
              <w:jc w:val="center"/>
              <w:rPr>
                <w:sz w:val="24"/>
                <w:szCs w:val="24"/>
              </w:rPr>
            </w:pPr>
            <w:r w:rsidRPr="007407C3">
              <w:rPr>
                <w:sz w:val="24"/>
                <w:szCs w:val="24"/>
              </w:rPr>
              <w:t>2</w:t>
            </w:r>
          </w:p>
        </w:tc>
        <w:tc>
          <w:tcPr>
            <w:tcW w:w="2147" w:type="dxa"/>
          </w:tcPr>
          <w:p w:rsidR="00BE1F71" w:rsidRPr="007407C3" w:rsidRDefault="00BE1F71" w:rsidP="007407C3">
            <w:pPr>
              <w:rPr>
                <w:sz w:val="24"/>
                <w:szCs w:val="24"/>
              </w:rPr>
            </w:pPr>
            <w:r w:rsidRPr="007407C3">
              <w:rPr>
                <w:sz w:val="24"/>
                <w:szCs w:val="24"/>
              </w:rPr>
              <w:t>с. Изосимовка</w:t>
            </w:r>
          </w:p>
          <w:p w:rsidR="00BE1F71" w:rsidRPr="007407C3" w:rsidRDefault="00BE1F71" w:rsidP="007407C3">
            <w:pPr>
              <w:rPr>
                <w:sz w:val="24"/>
                <w:szCs w:val="24"/>
              </w:rPr>
            </w:pPr>
            <w:r w:rsidRPr="007407C3">
              <w:rPr>
                <w:sz w:val="24"/>
                <w:szCs w:val="24"/>
              </w:rPr>
              <w:t xml:space="preserve"> Изосимовского сельского посел</w:t>
            </w:r>
            <w:r w:rsidRPr="007407C3">
              <w:rPr>
                <w:sz w:val="24"/>
                <w:szCs w:val="24"/>
              </w:rPr>
              <w:t>е</w:t>
            </w:r>
            <w:r w:rsidRPr="007407C3">
              <w:rPr>
                <w:sz w:val="24"/>
                <w:szCs w:val="24"/>
              </w:rPr>
              <w:t>ния</w:t>
            </w:r>
          </w:p>
        </w:tc>
        <w:tc>
          <w:tcPr>
            <w:tcW w:w="6105" w:type="dxa"/>
          </w:tcPr>
          <w:p w:rsidR="00BE1F71" w:rsidRPr="007407C3" w:rsidRDefault="00BE1F71" w:rsidP="00534919">
            <w:pPr>
              <w:rPr>
                <w:sz w:val="24"/>
                <w:szCs w:val="24"/>
              </w:rPr>
            </w:pPr>
            <w:r w:rsidRPr="007407C3">
              <w:rPr>
                <w:sz w:val="24"/>
                <w:szCs w:val="24"/>
              </w:rPr>
              <w:t>Русское село Изосимовка(первоначальное название Русская Ежовка) возникло в первой половине XVII в</w:t>
            </w:r>
            <w:r w:rsidRPr="007407C3">
              <w:rPr>
                <w:sz w:val="24"/>
                <w:szCs w:val="24"/>
              </w:rPr>
              <w:t>е</w:t>
            </w:r>
            <w:r w:rsidRPr="007407C3">
              <w:rPr>
                <w:sz w:val="24"/>
                <w:szCs w:val="24"/>
              </w:rPr>
              <w:t>ка как выселок из царской вотчины – города Троицка. Первая деревянная церковь во имя преподобных Зос</w:t>
            </w:r>
            <w:r w:rsidRPr="007407C3">
              <w:rPr>
                <w:sz w:val="24"/>
                <w:szCs w:val="24"/>
              </w:rPr>
              <w:t>и</w:t>
            </w:r>
            <w:r w:rsidRPr="007407C3">
              <w:rPr>
                <w:sz w:val="24"/>
                <w:szCs w:val="24"/>
              </w:rPr>
              <w:t>мы и Савватия Соловецких была построена в 1686 г</w:t>
            </w:r>
            <w:r w:rsidRPr="007407C3">
              <w:rPr>
                <w:sz w:val="24"/>
                <w:szCs w:val="24"/>
              </w:rPr>
              <w:t>о</w:t>
            </w:r>
            <w:r w:rsidRPr="007407C3">
              <w:rPr>
                <w:sz w:val="24"/>
                <w:szCs w:val="24"/>
              </w:rPr>
              <w:t>ду; церковное название села Зосимовка постепенно вытеснило мирское Русская Ежовка.В списке населе</w:t>
            </w:r>
            <w:r w:rsidRPr="007407C3">
              <w:rPr>
                <w:sz w:val="24"/>
                <w:szCs w:val="24"/>
              </w:rPr>
              <w:t>н</w:t>
            </w:r>
            <w:r w:rsidRPr="007407C3">
              <w:rPr>
                <w:sz w:val="24"/>
                <w:szCs w:val="24"/>
              </w:rPr>
              <w:t>ных мест Пензенской губернии от 1869 г</w:t>
            </w:r>
            <w:r w:rsidRPr="007407C3">
              <w:rPr>
                <w:sz w:val="24"/>
                <w:szCs w:val="24"/>
              </w:rPr>
              <w:t>о</w:t>
            </w:r>
            <w:r w:rsidRPr="007407C3">
              <w:rPr>
                <w:sz w:val="24"/>
                <w:szCs w:val="24"/>
              </w:rPr>
              <w:t>да.Изосимово(Засимовка)-село казенное из 62 дв</w:t>
            </w:r>
            <w:r w:rsidRPr="007407C3">
              <w:rPr>
                <w:sz w:val="24"/>
                <w:szCs w:val="24"/>
              </w:rPr>
              <w:t>о</w:t>
            </w:r>
            <w:r w:rsidRPr="007407C3">
              <w:rPr>
                <w:sz w:val="24"/>
                <w:szCs w:val="24"/>
              </w:rPr>
              <w:t>ров.Село входило в Троицкий округ который по да</w:t>
            </w:r>
            <w:r w:rsidRPr="007407C3">
              <w:rPr>
                <w:sz w:val="24"/>
                <w:szCs w:val="24"/>
              </w:rPr>
              <w:t>н</w:t>
            </w:r>
            <w:r w:rsidRPr="007407C3">
              <w:rPr>
                <w:sz w:val="24"/>
                <w:szCs w:val="24"/>
              </w:rPr>
              <w:t>ным 17 века состоял из 64 селений.Первая церковь б</w:t>
            </w:r>
            <w:r w:rsidRPr="007407C3">
              <w:rPr>
                <w:sz w:val="24"/>
                <w:szCs w:val="24"/>
              </w:rPr>
              <w:t>ы</w:t>
            </w:r>
            <w:r w:rsidRPr="007407C3">
              <w:rPr>
                <w:sz w:val="24"/>
                <w:szCs w:val="24"/>
              </w:rPr>
              <w:lastRenderedPageBreak/>
              <w:t>ла деревянная и построенная в 1686 году.Скан из кн</w:t>
            </w:r>
            <w:r w:rsidRPr="007407C3">
              <w:rPr>
                <w:sz w:val="24"/>
                <w:szCs w:val="24"/>
              </w:rPr>
              <w:t>и</w:t>
            </w:r>
            <w:r w:rsidRPr="007407C3">
              <w:rPr>
                <w:sz w:val="24"/>
                <w:szCs w:val="24"/>
              </w:rPr>
              <w:t>ги где описано кто и как строил церковь я скинул.При церкви была организованна приходская школа,до эт</w:t>
            </w:r>
            <w:r w:rsidRPr="007407C3">
              <w:rPr>
                <w:sz w:val="24"/>
                <w:szCs w:val="24"/>
              </w:rPr>
              <w:t>о</w:t>
            </w:r>
            <w:r w:rsidRPr="007407C3">
              <w:rPr>
                <w:sz w:val="24"/>
                <w:szCs w:val="24"/>
              </w:rPr>
              <w:t>го детей учили монахи Кимляйского монастыря.В XVII веке населенный пункт разрастался вокруг цер</w:t>
            </w:r>
            <w:r w:rsidRPr="007407C3">
              <w:rPr>
                <w:sz w:val="24"/>
                <w:szCs w:val="24"/>
              </w:rPr>
              <w:t>к</w:t>
            </w:r>
            <w:r w:rsidRPr="007407C3">
              <w:rPr>
                <w:sz w:val="24"/>
                <w:szCs w:val="24"/>
              </w:rPr>
              <w:t>ви святого Зосимы и назывался селом Изосимовское. Как центр по распространению православия село Из</w:t>
            </w:r>
            <w:r w:rsidRPr="007407C3">
              <w:rPr>
                <w:sz w:val="24"/>
                <w:szCs w:val="24"/>
              </w:rPr>
              <w:t>о</w:t>
            </w:r>
            <w:r w:rsidRPr="007407C3">
              <w:rPr>
                <w:sz w:val="24"/>
                <w:szCs w:val="24"/>
              </w:rPr>
              <w:t>симовское подвергалось нападениям со стороны яз</w:t>
            </w:r>
            <w:r w:rsidRPr="007407C3">
              <w:rPr>
                <w:sz w:val="24"/>
                <w:szCs w:val="24"/>
              </w:rPr>
              <w:t>ы</w:t>
            </w:r>
            <w:r w:rsidRPr="007407C3">
              <w:rPr>
                <w:sz w:val="24"/>
                <w:szCs w:val="24"/>
              </w:rPr>
              <w:t>ческой мордвы села Ежовка. Однако потом Ежовские крестьяне постепенно принимали православие,</w:t>
            </w:r>
            <w:r w:rsidR="00DE1B4D">
              <w:rPr>
                <w:sz w:val="24"/>
                <w:szCs w:val="24"/>
              </w:rPr>
              <w:t xml:space="preserve"> </w:t>
            </w:r>
            <w:r w:rsidRPr="007407C3">
              <w:rPr>
                <w:sz w:val="24"/>
                <w:szCs w:val="24"/>
              </w:rPr>
              <w:t>стали ходить в Изосимовскую церковь.В 18 веке и в начале 19 века храм не раз обновлялся и перестраива</w:t>
            </w:r>
            <w:r w:rsidRPr="007407C3">
              <w:rPr>
                <w:sz w:val="24"/>
                <w:szCs w:val="24"/>
              </w:rPr>
              <w:t>л</w:t>
            </w:r>
            <w:r w:rsidRPr="007407C3">
              <w:rPr>
                <w:sz w:val="24"/>
                <w:szCs w:val="24"/>
              </w:rPr>
              <w:t>ся.Последний по времени храм строился в 1852-1859 годах с двумя пристолами-главным в честь Вознесения Господня и теплым придельным в честь преподобных Зосимы и Савватия Соловецких. В Советское время храм был закрыт и уничтожен, на месте разрушенного в 20-х годах храма св. Зоимы и Саватия, установлен поклонный крест.В 2004 году был построен новых храм св. Косьмы и Дамиана в другом месте.В сове</w:t>
            </w:r>
            <w:r w:rsidRPr="007407C3">
              <w:rPr>
                <w:sz w:val="24"/>
                <w:szCs w:val="24"/>
              </w:rPr>
              <w:t>т</w:t>
            </w:r>
            <w:r w:rsidRPr="007407C3">
              <w:rPr>
                <w:sz w:val="24"/>
                <w:szCs w:val="24"/>
              </w:rPr>
              <w:t>ское время был сильный колхоз, вколхоз производил эксперименты в различных областях сельского хозя</w:t>
            </w:r>
            <w:r w:rsidRPr="007407C3">
              <w:rPr>
                <w:sz w:val="24"/>
                <w:szCs w:val="24"/>
              </w:rPr>
              <w:t>й</w:t>
            </w:r>
            <w:r w:rsidRPr="007407C3">
              <w:rPr>
                <w:sz w:val="24"/>
                <w:szCs w:val="24"/>
              </w:rPr>
              <w:t>ства,имел собственный аэродром с твердым покрыт</w:t>
            </w:r>
            <w:r w:rsidRPr="007407C3">
              <w:rPr>
                <w:sz w:val="24"/>
                <w:szCs w:val="24"/>
              </w:rPr>
              <w:t>и</w:t>
            </w:r>
            <w:r w:rsidRPr="007407C3">
              <w:rPr>
                <w:sz w:val="24"/>
                <w:szCs w:val="24"/>
              </w:rPr>
              <w:t>ем. Изосимовка Родина священника-просветителя Н.П.Барсова</w:t>
            </w:r>
          </w:p>
        </w:tc>
        <w:tc>
          <w:tcPr>
            <w:tcW w:w="1680" w:type="dxa"/>
          </w:tcPr>
          <w:p w:rsidR="00BE1F71" w:rsidRPr="007407C3" w:rsidRDefault="00BE1F71" w:rsidP="007407C3">
            <w:pPr>
              <w:rPr>
                <w:sz w:val="24"/>
                <w:szCs w:val="24"/>
              </w:rPr>
            </w:pPr>
            <w:r w:rsidRPr="007407C3">
              <w:rPr>
                <w:sz w:val="24"/>
                <w:szCs w:val="24"/>
              </w:rPr>
              <w:lastRenderedPageBreak/>
              <w:t>Река Мокша,</w:t>
            </w:r>
          </w:p>
          <w:p w:rsidR="00BE1F71" w:rsidRPr="007407C3" w:rsidRDefault="00BE1F71" w:rsidP="007407C3">
            <w:pPr>
              <w:rPr>
                <w:sz w:val="24"/>
                <w:szCs w:val="24"/>
              </w:rPr>
            </w:pPr>
            <w:r w:rsidRPr="007407C3">
              <w:rPr>
                <w:sz w:val="24"/>
                <w:szCs w:val="24"/>
              </w:rPr>
              <w:t>Озеро «М</w:t>
            </w:r>
            <w:r w:rsidRPr="007407C3">
              <w:rPr>
                <w:sz w:val="24"/>
                <w:szCs w:val="24"/>
              </w:rPr>
              <w:t>а</w:t>
            </w:r>
            <w:r w:rsidRPr="007407C3">
              <w:rPr>
                <w:sz w:val="24"/>
                <w:szCs w:val="24"/>
              </w:rPr>
              <w:t>черга»</w:t>
            </w:r>
          </w:p>
        </w:tc>
        <w:tc>
          <w:tcPr>
            <w:tcW w:w="2615" w:type="dxa"/>
          </w:tcPr>
          <w:p w:rsidR="00BE1F71" w:rsidRPr="007407C3" w:rsidRDefault="00BE1F71" w:rsidP="007407C3">
            <w:pPr>
              <w:rPr>
                <w:sz w:val="24"/>
                <w:szCs w:val="24"/>
              </w:rPr>
            </w:pPr>
            <w:r w:rsidRPr="007407C3">
              <w:rPr>
                <w:sz w:val="24"/>
                <w:szCs w:val="24"/>
              </w:rPr>
              <w:t>Администрация Из</w:t>
            </w:r>
            <w:r w:rsidRPr="007407C3">
              <w:rPr>
                <w:sz w:val="24"/>
                <w:szCs w:val="24"/>
              </w:rPr>
              <w:t>о</w:t>
            </w:r>
            <w:r w:rsidRPr="007407C3">
              <w:rPr>
                <w:sz w:val="24"/>
                <w:szCs w:val="24"/>
              </w:rPr>
              <w:t>симовского сельского поселения;</w:t>
            </w:r>
          </w:p>
          <w:p w:rsidR="00BE1F71" w:rsidRPr="007407C3" w:rsidRDefault="00BE1F71" w:rsidP="007407C3">
            <w:pPr>
              <w:rPr>
                <w:sz w:val="24"/>
                <w:szCs w:val="24"/>
              </w:rPr>
            </w:pPr>
            <w:r w:rsidRPr="007407C3">
              <w:rPr>
                <w:sz w:val="24"/>
                <w:szCs w:val="24"/>
              </w:rPr>
              <w:t>Магазин ИП Тасайк</w:t>
            </w:r>
            <w:r w:rsidRPr="007407C3">
              <w:rPr>
                <w:sz w:val="24"/>
                <w:szCs w:val="24"/>
              </w:rPr>
              <w:t>и</w:t>
            </w:r>
            <w:r w:rsidRPr="007407C3">
              <w:rPr>
                <w:sz w:val="24"/>
                <w:szCs w:val="24"/>
              </w:rPr>
              <w:t>ной С.А., 3 ФАПа; школа, клуб, магазин ИП Сорокина А.А., Магазин, ИП Кольт</w:t>
            </w:r>
            <w:r w:rsidRPr="007407C3">
              <w:rPr>
                <w:sz w:val="24"/>
                <w:szCs w:val="24"/>
              </w:rPr>
              <w:t>я</w:t>
            </w:r>
            <w:r w:rsidRPr="007407C3">
              <w:rPr>
                <w:sz w:val="24"/>
                <w:szCs w:val="24"/>
              </w:rPr>
              <w:t>пин А.С.,Школа, Дом милосердия, клуб.</w:t>
            </w:r>
          </w:p>
        </w:tc>
        <w:tc>
          <w:tcPr>
            <w:tcW w:w="2222" w:type="dxa"/>
          </w:tcPr>
          <w:p w:rsidR="00BE1F71" w:rsidRPr="007337F8" w:rsidRDefault="00BE1F71" w:rsidP="007407C3">
            <w:pPr>
              <w:rPr>
                <w:sz w:val="28"/>
                <w:szCs w:val="28"/>
              </w:rPr>
            </w:pPr>
          </w:p>
        </w:tc>
      </w:tr>
      <w:tr w:rsidR="00BE1F71" w:rsidRPr="007337F8" w:rsidTr="00267699">
        <w:trPr>
          <w:trHeight w:val="907"/>
          <w:jc w:val="center"/>
        </w:trPr>
        <w:tc>
          <w:tcPr>
            <w:tcW w:w="585" w:type="dxa"/>
          </w:tcPr>
          <w:p w:rsidR="00BE1F71" w:rsidRPr="007407C3" w:rsidRDefault="00BE1F71" w:rsidP="007407C3">
            <w:pPr>
              <w:spacing w:line="360" w:lineRule="auto"/>
              <w:jc w:val="center"/>
              <w:rPr>
                <w:sz w:val="24"/>
                <w:szCs w:val="24"/>
              </w:rPr>
            </w:pPr>
            <w:r w:rsidRPr="007407C3">
              <w:rPr>
                <w:sz w:val="24"/>
                <w:szCs w:val="24"/>
              </w:rPr>
              <w:lastRenderedPageBreak/>
              <w:t>3</w:t>
            </w:r>
          </w:p>
        </w:tc>
        <w:tc>
          <w:tcPr>
            <w:tcW w:w="2147" w:type="dxa"/>
          </w:tcPr>
          <w:p w:rsidR="00BE1F71" w:rsidRPr="007407C3" w:rsidRDefault="00BE1F71" w:rsidP="007407C3">
            <w:pPr>
              <w:rPr>
                <w:sz w:val="24"/>
                <w:szCs w:val="24"/>
              </w:rPr>
            </w:pPr>
            <w:r w:rsidRPr="007407C3">
              <w:rPr>
                <w:sz w:val="24"/>
                <w:szCs w:val="24"/>
              </w:rPr>
              <w:t>с. Каз.Майдан</w:t>
            </w:r>
          </w:p>
          <w:p w:rsidR="00BE1F71" w:rsidRPr="007407C3" w:rsidRDefault="00BE1F71" w:rsidP="007407C3">
            <w:pPr>
              <w:rPr>
                <w:sz w:val="24"/>
                <w:szCs w:val="24"/>
              </w:rPr>
            </w:pPr>
            <w:r w:rsidRPr="007407C3">
              <w:rPr>
                <w:sz w:val="24"/>
                <w:szCs w:val="24"/>
              </w:rPr>
              <w:t xml:space="preserve"> Каз.Майданского сельского посел</w:t>
            </w:r>
            <w:r w:rsidRPr="007407C3">
              <w:rPr>
                <w:sz w:val="24"/>
                <w:szCs w:val="24"/>
              </w:rPr>
              <w:t>е</w:t>
            </w:r>
            <w:r w:rsidRPr="007407C3">
              <w:rPr>
                <w:sz w:val="24"/>
                <w:szCs w:val="24"/>
              </w:rPr>
              <w:t>ния</w:t>
            </w:r>
          </w:p>
        </w:tc>
        <w:tc>
          <w:tcPr>
            <w:tcW w:w="6105" w:type="dxa"/>
          </w:tcPr>
          <w:p w:rsidR="00BE1F71" w:rsidRPr="007407C3" w:rsidRDefault="00BE1F71" w:rsidP="00DE1B4D">
            <w:pPr>
              <w:jc w:val="both"/>
              <w:rPr>
                <w:sz w:val="24"/>
                <w:szCs w:val="24"/>
              </w:rPr>
            </w:pPr>
            <w:r w:rsidRPr="007407C3">
              <w:rPr>
                <w:sz w:val="24"/>
                <w:szCs w:val="24"/>
              </w:rPr>
              <w:t>Расположено на реке Сеитьма,  в  21  км.  от  районн</w:t>
            </w:r>
            <w:r w:rsidRPr="007407C3">
              <w:rPr>
                <w:sz w:val="24"/>
                <w:szCs w:val="24"/>
              </w:rPr>
              <w:t>о</w:t>
            </w:r>
            <w:r w:rsidRPr="007407C3">
              <w:rPr>
                <w:sz w:val="24"/>
                <w:szCs w:val="24"/>
              </w:rPr>
              <w:t>го центра и  от железнодорожной станции Ковылкино,  в  8 км.  от автотрассы «Рузаевка-Ковылкино-Торбеево».  По материалам Центрального Госуда</w:t>
            </w:r>
            <w:r w:rsidRPr="007407C3">
              <w:rPr>
                <w:sz w:val="24"/>
                <w:szCs w:val="24"/>
              </w:rPr>
              <w:t>р</w:t>
            </w:r>
            <w:r w:rsidRPr="007407C3">
              <w:rPr>
                <w:sz w:val="24"/>
                <w:szCs w:val="24"/>
              </w:rPr>
              <w:t>ственного  архива древних  актов города Москвы, д</w:t>
            </w:r>
            <w:r w:rsidRPr="007407C3">
              <w:rPr>
                <w:sz w:val="24"/>
                <w:szCs w:val="24"/>
              </w:rPr>
              <w:t>а</w:t>
            </w:r>
            <w:r w:rsidRPr="007407C3">
              <w:rPr>
                <w:sz w:val="24"/>
                <w:szCs w:val="24"/>
              </w:rPr>
              <w:t>той первого упоминания о селе Казенный Майдан сч</w:t>
            </w:r>
            <w:r w:rsidRPr="007407C3">
              <w:rPr>
                <w:sz w:val="24"/>
                <w:szCs w:val="24"/>
              </w:rPr>
              <w:t>и</w:t>
            </w:r>
            <w:r w:rsidRPr="007407C3">
              <w:rPr>
                <w:sz w:val="24"/>
                <w:szCs w:val="24"/>
              </w:rPr>
              <w:t>тается 1681 год. В актовом   документе сообщается, что земля к Майдану куплена у мордвы разных сел</w:t>
            </w:r>
            <w:r w:rsidRPr="007407C3">
              <w:rPr>
                <w:sz w:val="24"/>
                <w:szCs w:val="24"/>
              </w:rPr>
              <w:t>е</w:t>
            </w:r>
            <w:r w:rsidRPr="007407C3">
              <w:rPr>
                <w:sz w:val="24"/>
                <w:szCs w:val="24"/>
              </w:rPr>
              <w:t>ний думным дьяконом Аверхием Степановичем и дь</w:t>
            </w:r>
            <w:r w:rsidRPr="007407C3">
              <w:rPr>
                <w:sz w:val="24"/>
                <w:szCs w:val="24"/>
              </w:rPr>
              <w:t>я</w:t>
            </w:r>
            <w:r w:rsidRPr="007407C3">
              <w:rPr>
                <w:sz w:val="24"/>
                <w:szCs w:val="24"/>
              </w:rPr>
              <w:t xml:space="preserve">ком Яковом Аверхиевичем  Кириловым,  а  в 1681 году  </w:t>
            </w:r>
            <w:r w:rsidRPr="007407C3">
              <w:rPr>
                <w:sz w:val="24"/>
                <w:szCs w:val="24"/>
              </w:rPr>
              <w:lastRenderedPageBreak/>
              <w:t>по царскому указу описан в казну Майдан.</w:t>
            </w:r>
          </w:p>
          <w:p w:rsidR="00BE1F71" w:rsidRPr="007407C3" w:rsidRDefault="00BE1F71" w:rsidP="00DE1B4D">
            <w:pPr>
              <w:jc w:val="both"/>
              <w:rPr>
                <w:sz w:val="24"/>
                <w:szCs w:val="24"/>
              </w:rPr>
            </w:pPr>
            <w:r w:rsidRPr="007407C3">
              <w:rPr>
                <w:sz w:val="24"/>
                <w:szCs w:val="24"/>
              </w:rPr>
              <w:t>С самого  своего возникновения и до 1781 года Казё</w:t>
            </w:r>
            <w:r w:rsidRPr="007407C3">
              <w:rPr>
                <w:sz w:val="24"/>
                <w:szCs w:val="24"/>
              </w:rPr>
              <w:t>н</w:t>
            </w:r>
            <w:r w:rsidRPr="007407C3">
              <w:rPr>
                <w:sz w:val="24"/>
                <w:szCs w:val="24"/>
              </w:rPr>
              <w:t>ный Майдан был в составе Н.-Ломовского уезда, а с 1781 года Наровчатского уезда. Село Казённый Ма</w:t>
            </w:r>
            <w:r w:rsidRPr="007407C3">
              <w:rPr>
                <w:sz w:val="24"/>
                <w:szCs w:val="24"/>
              </w:rPr>
              <w:t>й</w:t>
            </w:r>
            <w:r w:rsidRPr="007407C3">
              <w:rPr>
                <w:sz w:val="24"/>
                <w:szCs w:val="24"/>
              </w:rPr>
              <w:t>дан показан в составе Наровчатского округа Пензе</w:t>
            </w:r>
            <w:r w:rsidRPr="007407C3">
              <w:rPr>
                <w:sz w:val="24"/>
                <w:szCs w:val="24"/>
              </w:rPr>
              <w:t>н</w:t>
            </w:r>
            <w:r w:rsidRPr="007407C3">
              <w:rPr>
                <w:sz w:val="24"/>
                <w:szCs w:val="24"/>
              </w:rPr>
              <w:t>ского наместничества, имел в селе 130 дворов и 589 душ.    Госархив Пензенской области ). В 1843 году в селе открыта начальная  школа. В школе 2учителя.Учеников:45мальчиков,3девочки.</w:t>
            </w:r>
          </w:p>
          <w:p w:rsidR="00BE1F71" w:rsidRPr="007407C3" w:rsidRDefault="00BE1F71" w:rsidP="00DE1B4D">
            <w:pPr>
              <w:jc w:val="both"/>
              <w:rPr>
                <w:sz w:val="24"/>
                <w:szCs w:val="24"/>
              </w:rPr>
            </w:pPr>
            <w:r w:rsidRPr="007407C3">
              <w:rPr>
                <w:sz w:val="24"/>
                <w:szCs w:val="24"/>
              </w:rPr>
              <w:t>Первые  поселенцы селились  по речке Чумарлей. От бывшего русла остался овраг,  который тянется по с</w:t>
            </w:r>
            <w:r w:rsidRPr="007407C3">
              <w:rPr>
                <w:sz w:val="24"/>
                <w:szCs w:val="24"/>
              </w:rPr>
              <w:t>е</w:t>
            </w:r>
            <w:r w:rsidRPr="007407C3">
              <w:rPr>
                <w:sz w:val="24"/>
                <w:szCs w:val="24"/>
              </w:rPr>
              <w:t>лу к реке Сеитьма, огибая храм Преображения Го</w:t>
            </w:r>
            <w:r w:rsidRPr="007407C3">
              <w:rPr>
                <w:sz w:val="24"/>
                <w:szCs w:val="24"/>
              </w:rPr>
              <w:t>с</w:t>
            </w:r>
            <w:r w:rsidRPr="007407C3">
              <w:rPr>
                <w:sz w:val="24"/>
                <w:szCs w:val="24"/>
              </w:rPr>
              <w:t>подня, построенный в 1820 году.</w:t>
            </w:r>
          </w:p>
        </w:tc>
        <w:tc>
          <w:tcPr>
            <w:tcW w:w="1680" w:type="dxa"/>
          </w:tcPr>
          <w:p w:rsidR="00BE1F71" w:rsidRPr="007407C3" w:rsidRDefault="00BE1F71" w:rsidP="00DE1B4D">
            <w:pPr>
              <w:jc w:val="both"/>
              <w:rPr>
                <w:sz w:val="24"/>
                <w:szCs w:val="24"/>
              </w:rPr>
            </w:pPr>
            <w:r w:rsidRPr="007407C3">
              <w:rPr>
                <w:sz w:val="24"/>
                <w:szCs w:val="24"/>
              </w:rPr>
              <w:lastRenderedPageBreak/>
              <w:t>р. Сеитьма</w:t>
            </w:r>
          </w:p>
        </w:tc>
        <w:tc>
          <w:tcPr>
            <w:tcW w:w="2615" w:type="dxa"/>
          </w:tcPr>
          <w:p w:rsidR="00BE1F71" w:rsidRPr="007407C3" w:rsidRDefault="00BE1F71" w:rsidP="00DE1B4D">
            <w:pPr>
              <w:jc w:val="both"/>
              <w:rPr>
                <w:sz w:val="24"/>
                <w:szCs w:val="24"/>
              </w:rPr>
            </w:pPr>
            <w:r w:rsidRPr="007407C3">
              <w:rPr>
                <w:sz w:val="24"/>
                <w:szCs w:val="24"/>
              </w:rPr>
              <w:t>ГБУЗ  РМ  «Ковылки</w:t>
            </w:r>
            <w:r w:rsidRPr="007407C3">
              <w:rPr>
                <w:sz w:val="24"/>
                <w:szCs w:val="24"/>
              </w:rPr>
              <w:t>н</w:t>
            </w:r>
            <w:r w:rsidRPr="007407C3">
              <w:rPr>
                <w:sz w:val="24"/>
                <w:szCs w:val="24"/>
              </w:rPr>
              <w:t>ская  ЦРБ»   Казенно-Майданская  врачебная амбулатория, Казенно-Майданский  сельский  клуб, Казенно-Майданская  библиот</w:t>
            </w:r>
            <w:r w:rsidRPr="007407C3">
              <w:rPr>
                <w:sz w:val="24"/>
                <w:szCs w:val="24"/>
              </w:rPr>
              <w:t>е</w:t>
            </w:r>
            <w:r w:rsidRPr="007407C3">
              <w:rPr>
                <w:sz w:val="24"/>
                <w:szCs w:val="24"/>
              </w:rPr>
              <w:t>ка, сельский   истор</w:t>
            </w:r>
            <w:r w:rsidRPr="007407C3">
              <w:rPr>
                <w:sz w:val="24"/>
                <w:szCs w:val="24"/>
              </w:rPr>
              <w:t>и</w:t>
            </w:r>
            <w:r w:rsidRPr="007407C3">
              <w:rPr>
                <w:sz w:val="24"/>
                <w:szCs w:val="24"/>
              </w:rPr>
              <w:t xml:space="preserve">ческий   музей   Боевой  и  Трудовой  славы   </w:t>
            </w:r>
            <w:r w:rsidRPr="007407C3">
              <w:rPr>
                <w:sz w:val="24"/>
                <w:szCs w:val="24"/>
              </w:rPr>
              <w:lastRenderedPageBreak/>
              <w:t>«Память», отделения почта России,  магазин ИП «Марков А.С.», Преображенская  це</w:t>
            </w:r>
            <w:r w:rsidRPr="007407C3">
              <w:rPr>
                <w:sz w:val="24"/>
                <w:szCs w:val="24"/>
              </w:rPr>
              <w:t>р</w:t>
            </w:r>
            <w:r w:rsidRPr="007407C3">
              <w:rPr>
                <w:sz w:val="24"/>
                <w:szCs w:val="24"/>
              </w:rPr>
              <w:t xml:space="preserve">ковь»,    МБУ «МФЦ  Ковылкинского МО»,  КФХ «Аверченков С.С.», </w:t>
            </w:r>
          </w:p>
          <w:p w:rsidR="00BE1F71" w:rsidRPr="007407C3" w:rsidRDefault="00BE1F71" w:rsidP="00DE1B4D">
            <w:pPr>
              <w:jc w:val="both"/>
              <w:rPr>
                <w:sz w:val="24"/>
                <w:szCs w:val="24"/>
              </w:rPr>
            </w:pPr>
            <w:r w:rsidRPr="007407C3">
              <w:rPr>
                <w:sz w:val="24"/>
                <w:szCs w:val="24"/>
              </w:rPr>
              <w:t>Шадымский  сельский клуб, Шадымская  би</w:t>
            </w:r>
            <w:r w:rsidRPr="007407C3">
              <w:rPr>
                <w:sz w:val="24"/>
                <w:szCs w:val="24"/>
              </w:rPr>
              <w:t>б</w:t>
            </w:r>
            <w:r w:rsidRPr="007407C3">
              <w:rPr>
                <w:sz w:val="24"/>
                <w:szCs w:val="24"/>
              </w:rPr>
              <w:t>лиотека, ФАП, КФХ «Францев Ю.Г.»,    два магазин ИП «Глуши</w:t>
            </w:r>
            <w:r w:rsidRPr="007407C3">
              <w:rPr>
                <w:sz w:val="24"/>
                <w:szCs w:val="24"/>
              </w:rPr>
              <w:t>ч</w:t>
            </w:r>
            <w:r w:rsidRPr="007407C3">
              <w:rPr>
                <w:sz w:val="24"/>
                <w:szCs w:val="24"/>
              </w:rPr>
              <w:t>кин Ф.Н.,  ООО «С</w:t>
            </w:r>
            <w:r w:rsidRPr="007407C3">
              <w:rPr>
                <w:sz w:val="24"/>
                <w:szCs w:val="24"/>
              </w:rPr>
              <w:t>о</w:t>
            </w:r>
            <w:r w:rsidRPr="007407C3">
              <w:rPr>
                <w:sz w:val="24"/>
                <w:szCs w:val="24"/>
              </w:rPr>
              <w:t>фия», КФХ  «Евдок</w:t>
            </w:r>
            <w:r w:rsidRPr="007407C3">
              <w:rPr>
                <w:sz w:val="24"/>
                <w:szCs w:val="24"/>
              </w:rPr>
              <w:t>и</w:t>
            </w:r>
            <w:r w:rsidRPr="007407C3">
              <w:rPr>
                <w:sz w:val="24"/>
                <w:szCs w:val="24"/>
              </w:rPr>
              <w:t>мов В.В.»,  Церковь Святителя  Васили</w:t>
            </w:r>
            <w:r w:rsidR="007407C3">
              <w:rPr>
                <w:sz w:val="24"/>
                <w:szCs w:val="24"/>
              </w:rPr>
              <w:t xml:space="preserve">я </w:t>
            </w:r>
            <w:r w:rsidRPr="007407C3">
              <w:rPr>
                <w:sz w:val="24"/>
                <w:szCs w:val="24"/>
              </w:rPr>
              <w:t>Великого.</w:t>
            </w:r>
          </w:p>
        </w:tc>
        <w:tc>
          <w:tcPr>
            <w:tcW w:w="2222" w:type="dxa"/>
          </w:tcPr>
          <w:p w:rsidR="00BE1F71" w:rsidRPr="007337F8" w:rsidRDefault="00BE1F71" w:rsidP="007407C3">
            <w:pPr>
              <w:spacing w:line="360" w:lineRule="auto"/>
              <w:jc w:val="center"/>
              <w:rPr>
                <w:b/>
                <w:sz w:val="28"/>
                <w:szCs w:val="28"/>
                <w:u w:val="single"/>
              </w:rPr>
            </w:pPr>
          </w:p>
        </w:tc>
      </w:tr>
      <w:tr w:rsidR="00BE1F71" w:rsidRPr="007337F8" w:rsidTr="00267699">
        <w:trPr>
          <w:jc w:val="center"/>
        </w:trPr>
        <w:tc>
          <w:tcPr>
            <w:tcW w:w="585" w:type="dxa"/>
          </w:tcPr>
          <w:p w:rsidR="00BE1F71" w:rsidRPr="007407C3" w:rsidRDefault="00BE1F71" w:rsidP="007407C3">
            <w:pPr>
              <w:spacing w:line="360" w:lineRule="auto"/>
              <w:jc w:val="center"/>
              <w:rPr>
                <w:sz w:val="24"/>
                <w:szCs w:val="24"/>
              </w:rPr>
            </w:pPr>
            <w:r w:rsidRPr="007407C3">
              <w:rPr>
                <w:sz w:val="24"/>
                <w:szCs w:val="24"/>
              </w:rPr>
              <w:lastRenderedPageBreak/>
              <w:t>4</w:t>
            </w:r>
          </w:p>
        </w:tc>
        <w:tc>
          <w:tcPr>
            <w:tcW w:w="2147" w:type="dxa"/>
          </w:tcPr>
          <w:p w:rsidR="00BE1F71" w:rsidRPr="007407C3" w:rsidRDefault="00BE1F71" w:rsidP="007407C3">
            <w:pPr>
              <w:rPr>
                <w:sz w:val="24"/>
                <w:szCs w:val="24"/>
              </w:rPr>
            </w:pPr>
            <w:r w:rsidRPr="007407C3">
              <w:rPr>
                <w:sz w:val="24"/>
                <w:szCs w:val="24"/>
              </w:rPr>
              <w:t>с. Клиновка</w:t>
            </w:r>
          </w:p>
          <w:p w:rsidR="00BE1F71" w:rsidRPr="007407C3" w:rsidRDefault="00BE1F71" w:rsidP="007407C3">
            <w:pPr>
              <w:rPr>
                <w:sz w:val="24"/>
                <w:szCs w:val="24"/>
              </w:rPr>
            </w:pPr>
            <w:r w:rsidRPr="007407C3">
              <w:rPr>
                <w:sz w:val="24"/>
                <w:szCs w:val="24"/>
              </w:rPr>
              <w:t>Клиновского сел</w:t>
            </w:r>
            <w:r w:rsidRPr="007407C3">
              <w:rPr>
                <w:sz w:val="24"/>
                <w:szCs w:val="24"/>
              </w:rPr>
              <w:t>ь</w:t>
            </w:r>
            <w:r w:rsidRPr="007407C3">
              <w:rPr>
                <w:sz w:val="24"/>
                <w:szCs w:val="24"/>
              </w:rPr>
              <w:t>ского поселения</w:t>
            </w:r>
          </w:p>
        </w:tc>
        <w:tc>
          <w:tcPr>
            <w:tcW w:w="6105" w:type="dxa"/>
          </w:tcPr>
          <w:p w:rsidR="00BE1F71" w:rsidRPr="007407C3" w:rsidRDefault="00BE1F71" w:rsidP="00DE1B4D">
            <w:pPr>
              <w:rPr>
                <w:sz w:val="24"/>
                <w:szCs w:val="24"/>
              </w:rPr>
            </w:pPr>
            <w:r w:rsidRPr="007407C3">
              <w:rPr>
                <w:sz w:val="24"/>
                <w:szCs w:val="24"/>
              </w:rPr>
              <w:t>Расположено в 25 км. от районного центра и 5 км. от железнодорожной станции Самаевка. Владельцами этого населенного пункта были Климовы, служилые  люди на Пензенской засечной черте. В 18-19вв. Кл</w:t>
            </w:r>
            <w:r w:rsidRPr="007407C3">
              <w:rPr>
                <w:sz w:val="24"/>
                <w:szCs w:val="24"/>
              </w:rPr>
              <w:t>и</w:t>
            </w:r>
            <w:r w:rsidRPr="007407C3">
              <w:rPr>
                <w:sz w:val="24"/>
                <w:szCs w:val="24"/>
              </w:rPr>
              <w:t>мовка была переименована в Клиновку по аналогии с названием «Красный Клин» , «Клин», «Зеленый Клин». В списке населенных мест</w:t>
            </w:r>
            <w:r w:rsidR="00DE1B4D">
              <w:rPr>
                <w:sz w:val="24"/>
                <w:szCs w:val="24"/>
              </w:rPr>
              <w:t xml:space="preserve"> </w:t>
            </w:r>
            <w:r w:rsidRPr="007407C3">
              <w:rPr>
                <w:sz w:val="24"/>
                <w:szCs w:val="24"/>
              </w:rPr>
              <w:t>Пензенской губе</w:t>
            </w:r>
            <w:r w:rsidRPr="007407C3">
              <w:rPr>
                <w:sz w:val="24"/>
                <w:szCs w:val="24"/>
              </w:rPr>
              <w:t>р</w:t>
            </w:r>
            <w:r w:rsidRPr="007407C3">
              <w:rPr>
                <w:sz w:val="24"/>
                <w:szCs w:val="24"/>
              </w:rPr>
              <w:t>нии (1869) Клиновка- деревня казенная из 87 дворов Наровчатского уезда. В 1913г. в селе было 174 двора (1045ч.), имелись 3 синильных завода, пекарня, 2 ма</w:t>
            </w:r>
            <w:r w:rsidRPr="007407C3">
              <w:rPr>
                <w:sz w:val="24"/>
                <w:szCs w:val="24"/>
              </w:rPr>
              <w:t>с</w:t>
            </w:r>
            <w:r w:rsidRPr="007407C3">
              <w:rPr>
                <w:sz w:val="24"/>
                <w:szCs w:val="24"/>
              </w:rPr>
              <w:t>лобойни, 3 яичных склада,3 лавки. В1931г. в Клиновке насчитывалось 226 дворов (1156ч). В начале 1930-х г был создан колхоз им.Ленина (центральная усадьба с.Перевесье), с 1963г-им.22-го партсъезда, с 1977г- СХПК «Клиновский» В современной Клиновке – а</w:t>
            </w:r>
            <w:r w:rsidRPr="007407C3">
              <w:rPr>
                <w:sz w:val="24"/>
                <w:szCs w:val="24"/>
              </w:rPr>
              <w:t>д</w:t>
            </w:r>
            <w:r w:rsidRPr="007407C3">
              <w:rPr>
                <w:sz w:val="24"/>
                <w:szCs w:val="24"/>
              </w:rPr>
              <w:t>министрации,сельская библиотека, сельский клуб, ФАП</w:t>
            </w:r>
          </w:p>
        </w:tc>
        <w:tc>
          <w:tcPr>
            <w:tcW w:w="1680" w:type="dxa"/>
          </w:tcPr>
          <w:p w:rsidR="00BE1F71" w:rsidRPr="007407C3" w:rsidRDefault="00BE1F71" w:rsidP="007407C3">
            <w:pPr>
              <w:rPr>
                <w:sz w:val="24"/>
                <w:szCs w:val="24"/>
              </w:rPr>
            </w:pPr>
            <w:r w:rsidRPr="007407C3">
              <w:rPr>
                <w:sz w:val="24"/>
                <w:szCs w:val="24"/>
              </w:rPr>
              <w:t>с. Сухая Паньжа</w:t>
            </w:r>
          </w:p>
        </w:tc>
        <w:tc>
          <w:tcPr>
            <w:tcW w:w="2615" w:type="dxa"/>
          </w:tcPr>
          <w:p w:rsidR="00BE1F71" w:rsidRPr="007407C3" w:rsidRDefault="00BE1F71" w:rsidP="007407C3">
            <w:pPr>
              <w:rPr>
                <w:sz w:val="24"/>
                <w:szCs w:val="24"/>
              </w:rPr>
            </w:pPr>
            <w:r w:rsidRPr="007407C3">
              <w:rPr>
                <w:sz w:val="24"/>
                <w:szCs w:val="24"/>
              </w:rPr>
              <w:t>Администрация Кл</w:t>
            </w:r>
            <w:r w:rsidRPr="007407C3">
              <w:rPr>
                <w:sz w:val="24"/>
                <w:szCs w:val="24"/>
              </w:rPr>
              <w:t>и</w:t>
            </w:r>
            <w:r w:rsidRPr="007407C3">
              <w:rPr>
                <w:sz w:val="24"/>
                <w:szCs w:val="24"/>
              </w:rPr>
              <w:t>новского сельского п</w:t>
            </w:r>
            <w:r w:rsidRPr="007407C3">
              <w:rPr>
                <w:sz w:val="24"/>
                <w:szCs w:val="24"/>
              </w:rPr>
              <w:t>о</w:t>
            </w:r>
            <w:r w:rsidRPr="007407C3">
              <w:rPr>
                <w:sz w:val="24"/>
                <w:szCs w:val="24"/>
              </w:rPr>
              <w:t>селения, сельская би</w:t>
            </w:r>
            <w:r w:rsidRPr="007407C3">
              <w:rPr>
                <w:sz w:val="24"/>
                <w:szCs w:val="24"/>
              </w:rPr>
              <w:t>б</w:t>
            </w:r>
            <w:r w:rsidRPr="007407C3">
              <w:rPr>
                <w:sz w:val="24"/>
                <w:szCs w:val="24"/>
              </w:rPr>
              <w:t>лиотека, сельский клуб, ФАП.</w:t>
            </w:r>
          </w:p>
        </w:tc>
        <w:tc>
          <w:tcPr>
            <w:tcW w:w="2222" w:type="dxa"/>
          </w:tcPr>
          <w:p w:rsidR="00BE1F71" w:rsidRPr="007337F8" w:rsidRDefault="00BE1F71" w:rsidP="007407C3">
            <w:pPr>
              <w:spacing w:line="360" w:lineRule="auto"/>
              <w:jc w:val="center"/>
              <w:rPr>
                <w:b/>
                <w:sz w:val="28"/>
                <w:szCs w:val="28"/>
                <w:u w:val="single"/>
              </w:rPr>
            </w:pPr>
          </w:p>
        </w:tc>
      </w:tr>
      <w:tr w:rsidR="00BE1F71" w:rsidRPr="007337F8" w:rsidTr="00267699">
        <w:trPr>
          <w:jc w:val="center"/>
        </w:trPr>
        <w:tc>
          <w:tcPr>
            <w:tcW w:w="585" w:type="dxa"/>
          </w:tcPr>
          <w:p w:rsidR="00BE1F71" w:rsidRPr="007407C3" w:rsidRDefault="00BE1F71" w:rsidP="007407C3">
            <w:pPr>
              <w:spacing w:line="360" w:lineRule="auto"/>
              <w:jc w:val="center"/>
              <w:rPr>
                <w:sz w:val="24"/>
                <w:szCs w:val="24"/>
              </w:rPr>
            </w:pPr>
            <w:r w:rsidRPr="007407C3">
              <w:rPr>
                <w:sz w:val="24"/>
                <w:szCs w:val="24"/>
              </w:rPr>
              <w:lastRenderedPageBreak/>
              <w:t>5</w:t>
            </w:r>
          </w:p>
        </w:tc>
        <w:tc>
          <w:tcPr>
            <w:tcW w:w="2147" w:type="dxa"/>
          </w:tcPr>
          <w:p w:rsidR="00BE1F71" w:rsidRPr="001774A9" w:rsidRDefault="00BE1F71" w:rsidP="007407C3">
            <w:pPr>
              <w:rPr>
                <w:sz w:val="24"/>
                <w:szCs w:val="24"/>
              </w:rPr>
            </w:pPr>
            <w:r w:rsidRPr="001774A9">
              <w:rPr>
                <w:sz w:val="24"/>
                <w:szCs w:val="24"/>
              </w:rPr>
              <w:t>с. Кочелаево</w:t>
            </w:r>
          </w:p>
          <w:p w:rsidR="00BE1F71" w:rsidRPr="001774A9" w:rsidRDefault="00BE1F71" w:rsidP="007407C3">
            <w:pPr>
              <w:rPr>
                <w:sz w:val="24"/>
                <w:szCs w:val="24"/>
              </w:rPr>
            </w:pPr>
            <w:r w:rsidRPr="001774A9">
              <w:rPr>
                <w:sz w:val="24"/>
                <w:szCs w:val="24"/>
              </w:rPr>
              <w:t>Кочелаевского сельского посел</w:t>
            </w:r>
            <w:r w:rsidRPr="001774A9">
              <w:rPr>
                <w:sz w:val="24"/>
                <w:szCs w:val="24"/>
              </w:rPr>
              <w:t>е</w:t>
            </w:r>
            <w:r w:rsidRPr="001774A9">
              <w:rPr>
                <w:sz w:val="24"/>
                <w:szCs w:val="24"/>
              </w:rPr>
              <w:t>ния</w:t>
            </w:r>
          </w:p>
        </w:tc>
        <w:tc>
          <w:tcPr>
            <w:tcW w:w="6105" w:type="dxa"/>
          </w:tcPr>
          <w:p w:rsidR="00BE1F71" w:rsidRPr="007407C3" w:rsidRDefault="00BE1F71" w:rsidP="00DE1B4D">
            <w:pPr>
              <w:jc w:val="both"/>
              <w:rPr>
                <w:sz w:val="24"/>
                <w:szCs w:val="24"/>
              </w:rPr>
            </w:pPr>
            <w:r w:rsidRPr="007407C3">
              <w:rPr>
                <w:sz w:val="24"/>
                <w:szCs w:val="24"/>
              </w:rPr>
              <w:t>Годом основания с. Кочелаево принято считать 1612 год, т. к. оно впервые упоминается в «Книге письма и дозору Ивана Усова да Ильи Дубровского в 1614 г</w:t>
            </w:r>
            <w:r w:rsidRPr="007407C3">
              <w:rPr>
                <w:sz w:val="24"/>
                <w:szCs w:val="24"/>
              </w:rPr>
              <w:t>о</w:t>
            </w:r>
            <w:r w:rsidRPr="007407C3">
              <w:rPr>
                <w:sz w:val="24"/>
                <w:szCs w:val="24"/>
              </w:rPr>
              <w:t>ду», где сказано, сколько числилось пашней в 1612 г</w:t>
            </w:r>
            <w:r w:rsidRPr="007407C3">
              <w:rPr>
                <w:sz w:val="24"/>
                <w:szCs w:val="24"/>
              </w:rPr>
              <w:t>о</w:t>
            </w:r>
            <w:r w:rsidRPr="007407C3">
              <w:rPr>
                <w:sz w:val="24"/>
                <w:szCs w:val="24"/>
              </w:rPr>
              <w:t>ду в Кочелаевской пустоши. Первыми поселенцами были татары. Русскими оно было заселено в конце VI – начале VII вв. В документах второй половины XIX  в. кочелаевцы упоминаются, как бывшие дворцовые крестьяне и единодворцы, входящие в разряд госуда</w:t>
            </w:r>
            <w:r w:rsidRPr="007407C3">
              <w:rPr>
                <w:sz w:val="24"/>
                <w:szCs w:val="24"/>
              </w:rPr>
              <w:t>р</w:t>
            </w:r>
            <w:r w:rsidRPr="007407C3">
              <w:rPr>
                <w:sz w:val="24"/>
                <w:szCs w:val="24"/>
              </w:rPr>
              <w:t>ственных крестьян</w:t>
            </w:r>
          </w:p>
        </w:tc>
        <w:tc>
          <w:tcPr>
            <w:tcW w:w="1680" w:type="dxa"/>
          </w:tcPr>
          <w:p w:rsidR="00BE1F71" w:rsidRPr="007407C3" w:rsidRDefault="00BE1F71" w:rsidP="00DE1B4D">
            <w:pPr>
              <w:jc w:val="both"/>
              <w:rPr>
                <w:sz w:val="24"/>
                <w:szCs w:val="24"/>
              </w:rPr>
            </w:pPr>
            <w:r w:rsidRPr="007407C3">
              <w:rPr>
                <w:sz w:val="24"/>
                <w:szCs w:val="24"/>
              </w:rPr>
              <w:t>р.</w:t>
            </w:r>
            <w:r w:rsidR="00DE1B4D">
              <w:rPr>
                <w:sz w:val="24"/>
                <w:szCs w:val="24"/>
              </w:rPr>
              <w:t xml:space="preserve"> </w:t>
            </w:r>
            <w:r w:rsidRPr="007407C3">
              <w:rPr>
                <w:sz w:val="24"/>
                <w:szCs w:val="24"/>
              </w:rPr>
              <w:t>Мокша</w:t>
            </w:r>
          </w:p>
        </w:tc>
        <w:tc>
          <w:tcPr>
            <w:tcW w:w="2615" w:type="dxa"/>
          </w:tcPr>
          <w:p w:rsidR="00BE1F71" w:rsidRPr="007407C3" w:rsidRDefault="00BE1F71" w:rsidP="00DE1B4D">
            <w:pPr>
              <w:jc w:val="both"/>
              <w:rPr>
                <w:sz w:val="24"/>
                <w:szCs w:val="24"/>
              </w:rPr>
            </w:pPr>
            <w:r w:rsidRPr="007407C3">
              <w:rPr>
                <w:sz w:val="24"/>
                <w:szCs w:val="24"/>
              </w:rPr>
              <w:t>Кочелаевская враче</w:t>
            </w:r>
            <w:r w:rsidRPr="007407C3">
              <w:rPr>
                <w:sz w:val="24"/>
                <w:szCs w:val="24"/>
              </w:rPr>
              <w:t>б</w:t>
            </w:r>
            <w:r w:rsidRPr="007407C3">
              <w:rPr>
                <w:sz w:val="24"/>
                <w:szCs w:val="24"/>
              </w:rPr>
              <w:t>ная амбулатория, ф</w:t>
            </w:r>
            <w:r w:rsidRPr="007407C3">
              <w:rPr>
                <w:sz w:val="24"/>
                <w:szCs w:val="24"/>
              </w:rPr>
              <w:t>и</w:t>
            </w:r>
            <w:r w:rsidRPr="007407C3">
              <w:rPr>
                <w:sz w:val="24"/>
                <w:szCs w:val="24"/>
              </w:rPr>
              <w:t>лиал «Сбербанк», а</w:t>
            </w:r>
            <w:r w:rsidRPr="007407C3">
              <w:rPr>
                <w:sz w:val="24"/>
                <w:szCs w:val="24"/>
              </w:rPr>
              <w:t>п</w:t>
            </w:r>
            <w:r w:rsidRPr="007407C3">
              <w:rPr>
                <w:sz w:val="24"/>
                <w:szCs w:val="24"/>
              </w:rPr>
              <w:t>течный пункт, Почта России, МБОУ «Коч</w:t>
            </w:r>
            <w:r w:rsidRPr="007407C3">
              <w:rPr>
                <w:sz w:val="24"/>
                <w:szCs w:val="24"/>
              </w:rPr>
              <w:t>е</w:t>
            </w:r>
            <w:r w:rsidRPr="007407C3">
              <w:rPr>
                <w:sz w:val="24"/>
                <w:szCs w:val="24"/>
              </w:rPr>
              <w:t>лаевская средняя о</w:t>
            </w:r>
            <w:r w:rsidRPr="007407C3">
              <w:rPr>
                <w:sz w:val="24"/>
                <w:szCs w:val="24"/>
              </w:rPr>
              <w:t>б</w:t>
            </w:r>
            <w:r w:rsidRPr="007407C3">
              <w:rPr>
                <w:sz w:val="24"/>
                <w:szCs w:val="24"/>
              </w:rPr>
              <w:t>щеобразовательная школа», ГКОУ «Коч</w:t>
            </w:r>
            <w:r w:rsidRPr="007407C3">
              <w:rPr>
                <w:sz w:val="24"/>
                <w:szCs w:val="24"/>
              </w:rPr>
              <w:t>е</w:t>
            </w:r>
            <w:r w:rsidRPr="007407C3">
              <w:rPr>
                <w:sz w:val="24"/>
                <w:szCs w:val="24"/>
              </w:rPr>
              <w:t>лаевская школа-интернат»,  обособле</w:t>
            </w:r>
            <w:r w:rsidRPr="007407C3">
              <w:rPr>
                <w:sz w:val="24"/>
                <w:szCs w:val="24"/>
              </w:rPr>
              <w:t>н</w:t>
            </w:r>
            <w:r w:rsidRPr="007407C3">
              <w:rPr>
                <w:sz w:val="24"/>
                <w:szCs w:val="24"/>
              </w:rPr>
              <w:t>ное подразделение де</w:t>
            </w:r>
            <w:r w:rsidRPr="007407C3">
              <w:rPr>
                <w:sz w:val="24"/>
                <w:szCs w:val="24"/>
              </w:rPr>
              <w:t>т</w:t>
            </w:r>
            <w:r w:rsidRPr="007407C3">
              <w:rPr>
                <w:sz w:val="24"/>
                <w:szCs w:val="24"/>
              </w:rPr>
              <w:t>ский сад «Кораблик», МБУ «Кочелаевский центр русской культ</w:t>
            </w:r>
            <w:r w:rsidRPr="007407C3">
              <w:rPr>
                <w:sz w:val="24"/>
                <w:szCs w:val="24"/>
              </w:rPr>
              <w:t>у</w:t>
            </w:r>
            <w:r w:rsidRPr="007407C3">
              <w:rPr>
                <w:sz w:val="24"/>
                <w:szCs w:val="24"/>
              </w:rPr>
              <w:t>ры», храм «Живоно</w:t>
            </w:r>
            <w:r w:rsidRPr="007407C3">
              <w:rPr>
                <w:sz w:val="24"/>
                <w:szCs w:val="24"/>
              </w:rPr>
              <w:t>с</w:t>
            </w:r>
            <w:r w:rsidRPr="007407C3">
              <w:rPr>
                <w:sz w:val="24"/>
                <w:szCs w:val="24"/>
              </w:rPr>
              <w:t>ный источник», МБУ «Центр физической культуры, спорта и м</w:t>
            </w:r>
            <w:r w:rsidRPr="007407C3">
              <w:rPr>
                <w:sz w:val="24"/>
                <w:szCs w:val="24"/>
              </w:rPr>
              <w:t>о</w:t>
            </w:r>
            <w:r w:rsidRPr="007407C3">
              <w:rPr>
                <w:sz w:val="24"/>
                <w:szCs w:val="24"/>
              </w:rPr>
              <w:t>лодежной политики Ковылкинского мун</w:t>
            </w:r>
            <w:r w:rsidRPr="007407C3">
              <w:rPr>
                <w:sz w:val="24"/>
                <w:szCs w:val="24"/>
              </w:rPr>
              <w:t>и</w:t>
            </w:r>
            <w:r w:rsidRPr="007407C3">
              <w:rPr>
                <w:sz w:val="24"/>
                <w:szCs w:val="24"/>
              </w:rPr>
              <w:t>ципального района» РМ Кочелаевский ФОК</w:t>
            </w:r>
          </w:p>
        </w:tc>
        <w:tc>
          <w:tcPr>
            <w:tcW w:w="2222" w:type="dxa"/>
          </w:tcPr>
          <w:p w:rsidR="00BE1F71" w:rsidRPr="007337F8" w:rsidRDefault="00BE1F71" w:rsidP="007407C3">
            <w:pPr>
              <w:spacing w:line="360" w:lineRule="auto"/>
              <w:jc w:val="center"/>
              <w:rPr>
                <w:b/>
                <w:sz w:val="28"/>
                <w:szCs w:val="28"/>
                <w:u w:val="single"/>
              </w:rPr>
            </w:pPr>
          </w:p>
        </w:tc>
      </w:tr>
      <w:tr w:rsidR="00BE1F71" w:rsidRPr="007337F8" w:rsidTr="00267699">
        <w:trPr>
          <w:jc w:val="center"/>
        </w:trPr>
        <w:tc>
          <w:tcPr>
            <w:tcW w:w="585" w:type="dxa"/>
          </w:tcPr>
          <w:p w:rsidR="00BE1F71" w:rsidRPr="007337F8" w:rsidRDefault="00BE1F71" w:rsidP="007407C3">
            <w:pPr>
              <w:spacing w:line="360" w:lineRule="auto"/>
              <w:jc w:val="center"/>
              <w:rPr>
                <w:sz w:val="28"/>
                <w:szCs w:val="28"/>
              </w:rPr>
            </w:pPr>
            <w:r w:rsidRPr="007337F8">
              <w:rPr>
                <w:sz w:val="28"/>
                <w:szCs w:val="28"/>
              </w:rPr>
              <w:t>6</w:t>
            </w:r>
          </w:p>
        </w:tc>
        <w:tc>
          <w:tcPr>
            <w:tcW w:w="2147" w:type="dxa"/>
          </w:tcPr>
          <w:p w:rsidR="00BE1F71" w:rsidRPr="001774A9" w:rsidRDefault="00BE1F71" w:rsidP="00DE1B4D">
            <w:pPr>
              <w:jc w:val="both"/>
              <w:rPr>
                <w:sz w:val="22"/>
                <w:szCs w:val="22"/>
              </w:rPr>
            </w:pPr>
            <w:r w:rsidRPr="001774A9">
              <w:rPr>
                <w:sz w:val="22"/>
                <w:szCs w:val="22"/>
              </w:rPr>
              <w:t>с. Кр.Пресненя</w:t>
            </w:r>
          </w:p>
          <w:p w:rsidR="00BE1F71" w:rsidRPr="001774A9" w:rsidRDefault="00BE1F71" w:rsidP="00DE1B4D">
            <w:pPr>
              <w:jc w:val="both"/>
              <w:rPr>
                <w:sz w:val="22"/>
                <w:szCs w:val="22"/>
              </w:rPr>
            </w:pPr>
            <w:r w:rsidRPr="001774A9">
              <w:rPr>
                <w:sz w:val="22"/>
                <w:szCs w:val="22"/>
              </w:rPr>
              <w:t>Кр.Пресненского сельского поселения</w:t>
            </w:r>
          </w:p>
        </w:tc>
        <w:tc>
          <w:tcPr>
            <w:tcW w:w="6105" w:type="dxa"/>
          </w:tcPr>
          <w:p w:rsidR="00BE1F71" w:rsidRPr="007407C3" w:rsidRDefault="00BE1F71" w:rsidP="00DE1B4D">
            <w:pPr>
              <w:jc w:val="both"/>
              <w:rPr>
                <w:sz w:val="22"/>
                <w:szCs w:val="22"/>
              </w:rPr>
            </w:pPr>
            <w:r w:rsidRPr="007407C3">
              <w:rPr>
                <w:sz w:val="22"/>
                <w:szCs w:val="22"/>
              </w:rPr>
              <w:t>Расположен на реке Мокша,  в 25 км от районного центра и 6 км от железнодорожной станции Токмо-во. Основан в 1918 году на национализированной земле Тумаевской эк</w:t>
            </w:r>
            <w:r w:rsidRPr="007407C3">
              <w:rPr>
                <w:sz w:val="22"/>
                <w:szCs w:val="22"/>
              </w:rPr>
              <w:t>о</w:t>
            </w:r>
            <w:r w:rsidRPr="007407C3">
              <w:rPr>
                <w:sz w:val="22"/>
                <w:szCs w:val="22"/>
              </w:rPr>
              <w:t>номии помещицы Гагариной (на площади 1200 десятин). В 1928 году Тумаевский совхоз в день своего десятилетия был переименован в совхоз «Красная Пресня» в память р</w:t>
            </w:r>
            <w:r w:rsidRPr="007407C3">
              <w:rPr>
                <w:sz w:val="22"/>
                <w:szCs w:val="22"/>
              </w:rPr>
              <w:t>е</w:t>
            </w:r>
            <w:r w:rsidRPr="007407C3">
              <w:rPr>
                <w:sz w:val="22"/>
                <w:szCs w:val="22"/>
              </w:rPr>
              <w:t>волюционного подвига краснопресненских пролетариев города Москвы в трех русских революциях.  В современной инфраструктуре села имеется Краснопресненская средняя школа, сельский дом культуры, библиотека, фельдшерско-акушерский пункт, два магазина, почта, молебный дом, г</w:t>
            </w:r>
            <w:r w:rsidRPr="007407C3">
              <w:rPr>
                <w:sz w:val="22"/>
                <w:szCs w:val="22"/>
              </w:rPr>
              <w:t>а</w:t>
            </w:r>
            <w:r w:rsidRPr="007407C3">
              <w:rPr>
                <w:sz w:val="22"/>
                <w:szCs w:val="22"/>
              </w:rPr>
              <w:t xml:space="preserve">зо-провод, водопровод. Красная Пресня  родина Строкина В.И. известного композитора Республики Мордовия. В Краснопресненскую сельскую администрацию входят </w:t>
            </w:r>
            <w:r w:rsidRPr="007407C3">
              <w:rPr>
                <w:sz w:val="22"/>
                <w:szCs w:val="22"/>
              </w:rPr>
              <w:lastRenderedPageBreak/>
              <w:t>п.Первомайский, п.Зеленая Роща, с.Крутенькое, д.Красный Октябрь.</w:t>
            </w:r>
          </w:p>
        </w:tc>
        <w:tc>
          <w:tcPr>
            <w:tcW w:w="1680" w:type="dxa"/>
          </w:tcPr>
          <w:p w:rsidR="00BE1F71" w:rsidRPr="007407C3" w:rsidRDefault="00BE1F71" w:rsidP="00DE1B4D">
            <w:pPr>
              <w:jc w:val="both"/>
              <w:rPr>
                <w:sz w:val="22"/>
                <w:szCs w:val="22"/>
              </w:rPr>
            </w:pPr>
            <w:r w:rsidRPr="007407C3">
              <w:rPr>
                <w:sz w:val="22"/>
                <w:szCs w:val="22"/>
              </w:rPr>
              <w:lastRenderedPageBreak/>
              <w:t>р.Мокша</w:t>
            </w:r>
          </w:p>
        </w:tc>
        <w:tc>
          <w:tcPr>
            <w:tcW w:w="2615" w:type="dxa"/>
          </w:tcPr>
          <w:p w:rsidR="00BE1F71" w:rsidRPr="007407C3" w:rsidRDefault="00BE1F71" w:rsidP="00DE1B4D">
            <w:pPr>
              <w:jc w:val="both"/>
              <w:rPr>
                <w:sz w:val="22"/>
                <w:szCs w:val="22"/>
              </w:rPr>
            </w:pPr>
            <w:r w:rsidRPr="007407C3">
              <w:rPr>
                <w:sz w:val="22"/>
                <w:szCs w:val="22"/>
              </w:rPr>
              <w:t xml:space="preserve">ФАП, </w:t>
            </w:r>
          </w:p>
          <w:p w:rsidR="00BE1F71" w:rsidRPr="007407C3" w:rsidRDefault="00BE1F71" w:rsidP="00DE1B4D">
            <w:pPr>
              <w:jc w:val="both"/>
              <w:rPr>
                <w:sz w:val="22"/>
                <w:szCs w:val="22"/>
              </w:rPr>
            </w:pPr>
            <w:r w:rsidRPr="007407C3">
              <w:rPr>
                <w:sz w:val="22"/>
                <w:szCs w:val="22"/>
              </w:rPr>
              <w:t>Почта России,      магаз</w:t>
            </w:r>
            <w:r w:rsidRPr="007407C3">
              <w:rPr>
                <w:sz w:val="22"/>
                <w:szCs w:val="22"/>
              </w:rPr>
              <w:t>и</w:t>
            </w:r>
            <w:r w:rsidRPr="007407C3">
              <w:rPr>
                <w:sz w:val="22"/>
                <w:szCs w:val="22"/>
              </w:rPr>
              <w:t>ны ИП Н.В.</w:t>
            </w:r>
            <w:r w:rsidR="00DE1B4D">
              <w:rPr>
                <w:sz w:val="22"/>
                <w:szCs w:val="22"/>
              </w:rPr>
              <w:t xml:space="preserve"> </w:t>
            </w:r>
            <w:r w:rsidRPr="007407C3">
              <w:rPr>
                <w:sz w:val="22"/>
                <w:szCs w:val="22"/>
              </w:rPr>
              <w:t>Чигрина, ООО»Айсберг», МБОУ «Краснопресненская СОШ»,                 МБДОУ «Краснопресненский дет-ский детский сад», де</w:t>
            </w:r>
            <w:r w:rsidRPr="007407C3">
              <w:rPr>
                <w:sz w:val="22"/>
                <w:szCs w:val="22"/>
              </w:rPr>
              <w:t>т</w:t>
            </w:r>
            <w:r w:rsidRPr="007407C3">
              <w:rPr>
                <w:sz w:val="22"/>
                <w:szCs w:val="22"/>
              </w:rPr>
              <w:t>ский сад»</w:t>
            </w:r>
          </w:p>
          <w:p w:rsidR="00BE1F71" w:rsidRPr="007407C3" w:rsidRDefault="00BE1F71" w:rsidP="00DE1B4D">
            <w:pPr>
              <w:jc w:val="both"/>
              <w:rPr>
                <w:b/>
                <w:sz w:val="22"/>
                <w:szCs w:val="22"/>
                <w:u w:val="single"/>
              </w:rPr>
            </w:pPr>
            <w:r w:rsidRPr="007407C3">
              <w:rPr>
                <w:sz w:val="22"/>
                <w:szCs w:val="22"/>
              </w:rPr>
              <w:t>сельский Дом культуры, сельская библиотека, м</w:t>
            </w:r>
            <w:r w:rsidRPr="007407C3">
              <w:rPr>
                <w:sz w:val="22"/>
                <w:szCs w:val="22"/>
              </w:rPr>
              <w:t>о</w:t>
            </w:r>
            <w:r w:rsidRPr="007407C3">
              <w:rPr>
                <w:sz w:val="22"/>
                <w:szCs w:val="22"/>
              </w:rPr>
              <w:t>лебный дом.</w:t>
            </w:r>
          </w:p>
        </w:tc>
        <w:tc>
          <w:tcPr>
            <w:tcW w:w="2222" w:type="dxa"/>
          </w:tcPr>
          <w:p w:rsidR="00BE1F71" w:rsidRPr="007337F8" w:rsidRDefault="00BE1F71" w:rsidP="007407C3">
            <w:pPr>
              <w:spacing w:line="360" w:lineRule="auto"/>
              <w:jc w:val="center"/>
              <w:rPr>
                <w:b/>
                <w:sz w:val="28"/>
                <w:szCs w:val="28"/>
                <w:u w:val="single"/>
              </w:rPr>
            </w:pPr>
          </w:p>
        </w:tc>
      </w:tr>
      <w:tr w:rsidR="00ED2BD7" w:rsidRPr="007337F8" w:rsidTr="00267699">
        <w:trPr>
          <w:jc w:val="center"/>
        </w:trPr>
        <w:tc>
          <w:tcPr>
            <w:tcW w:w="585" w:type="dxa"/>
          </w:tcPr>
          <w:p w:rsidR="00ED2BD7" w:rsidRPr="00CA04FE" w:rsidRDefault="00ED2BD7" w:rsidP="007407C3">
            <w:pPr>
              <w:spacing w:line="360" w:lineRule="auto"/>
              <w:jc w:val="center"/>
              <w:rPr>
                <w:sz w:val="28"/>
                <w:szCs w:val="28"/>
              </w:rPr>
            </w:pPr>
            <w:r w:rsidRPr="00CA04FE">
              <w:rPr>
                <w:sz w:val="28"/>
                <w:szCs w:val="28"/>
              </w:rPr>
              <w:lastRenderedPageBreak/>
              <w:t>7</w:t>
            </w:r>
          </w:p>
        </w:tc>
        <w:tc>
          <w:tcPr>
            <w:tcW w:w="2147" w:type="dxa"/>
          </w:tcPr>
          <w:p w:rsidR="00ED2BD7" w:rsidRPr="00CA04FE" w:rsidRDefault="00ED2BD7" w:rsidP="007407C3">
            <w:pPr>
              <w:rPr>
                <w:sz w:val="22"/>
                <w:szCs w:val="22"/>
              </w:rPr>
            </w:pPr>
            <w:r w:rsidRPr="00CA04FE">
              <w:rPr>
                <w:sz w:val="22"/>
                <w:szCs w:val="22"/>
              </w:rPr>
              <w:t>с. Кр.Шадым</w:t>
            </w:r>
          </w:p>
          <w:p w:rsidR="00ED2BD7" w:rsidRPr="00CA04FE" w:rsidRDefault="00ED2BD7" w:rsidP="007407C3">
            <w:pPr>
              <w:rPr>
                <w:sz w:val="22"/>
                <w:szCs w:val="22"/>
              </w:rPr>
            </w:pPr>
            <w:r w:rsidRPr="00CA04FE">
              <w:rPr>
                <w:sz w:val="22"/>
                <w:szCs w:val="22"/>
              </w:rPr>
              <w:t xml:space="preserve"> Кр.Шадымского сельского поселения</w:t>
            </w:r>
          </w:p>
        </w:tc>
        <w:tc>
          <w:tcPr>
            <w:tcW w:w="6105" w:type="dxa"/>
          </w:tcPr>
          <w:p w:rsidR="00ED2BD7" w:rsidRPr="007407C3" w:rsidRDefault="00ED2BD7" w:rsidP="00DE1B4D">
            <w:pPr>
              <w:jc w:val="both"/>
              <w:rPr>
                <w:sz w:val="22"/>
                <w:szCs w:val="22"/>
              </w:rPr>
            </w:pPr>
            <w:r w:rsidRPr="0013167D">
              <w:rPr>
                <w:sz w:val="24"/>
                <w:szCs w:val="24"/>
              </w:rPr>
              <w:t>Расположено на реке Шадым,  в  45  км.  от  районного центра и  от железнодорожной станции Ковылкино,  в  35 км.  от автотрассы «Рузаевка-Ковылкино-Торбеево».  В списке населенных мест Пензинской г</w:t>
            </w:r>
            <w:r w:rsidRPr="0013167D">
              <w:rPr>
                <w:sz w:val="24"/>
                <w:szCs w:val="24"/>
              </w:rPr>
              <w:t>у</w:t>
            </w:r>
            <w:r w:rsidRPr="0013167D">
              <w:rPr>
                <w:sz w:val="24"/>
                <w:szCs w:val="24"/>
              </w:rPr>
              <w:t>берни (1869г.) Шадым –деревня казенная из 1119 дв</w:t>
            </w:r>
            <w:r w:rsidRPr="0013167D">
              <w:rPr>
                <w:sz w:val="24"/>
                <w:szCs w:val="24"/>
              </w:rPr>
              <w:t>о</w:t>
            </w:r>
            <w:r w:rsidRPr="0013167D">
              <w:rPr>
                <w:sz w:val="24"/>
                <w:szCs w:val="24"/>
              </w:rPr>
              <w:t>ров Инсарского уезда. Первыми жителями в инсарских местах были мордва, потом татары, а в первой четве</w:t>
            </w:r>
            <w:r w:rsidRPr="0013167D">
              <w:rPr>
                <w:sz w:val="24"/>
                <w:szCs w:val="24"/>
              </w:rPr>
              <w:t>р</w:t>
            </w:r>
            <w:r w:rsidRPr="0013167D">
              <w:rPr>
                <w:sz w:val="24"/>
                <w:szCs w:val="24"/>
              </w:rPr>
              <w:t>ти 17 века появились и русские, выходцы из Моско</w:t>
            </w:r>
            <w:r w:rsidRPr="0013167D">
              <w:rPr>
                <w:sz w:val="24"/>
                <w:szCs w:val="24"/>
              </w:rPr>
              <w:t>в</w:t>
            </w:r>
            <w:r w:rsidRPr="0013167D">
              <w:rPr>
                <w:sz w:val="24"/>
                <w:szCs w:val="24"/>
              </w:rPr>
              <w:t>ского государства, которые привлекли суда глушь, лесные приволья, природные богатства. На 1762г. В</w:t>
            </w:r>
            <w:r>
              <w:rPr>
                <w:sz w:val="24"/>
                <w:szCs w:val="24"/>
              </w:rPr>
              <w:t xml:space="preserve"> </w:t>
            </w:r>
            <w:r w:rsidRPr="0013167D">
              <w:rPr>
                <w:sz w:val="24"/>
                <w:szCs w:val="24"/>
              </w:rPr>
              <w:t>Шадыме на долю мордвы приходилось менее 23%, русских, 70% татар и другие национальности 7%. 6 сентября 1768</w:t>
            </w:r>
            <w:r>
              <w:rPr>
                <w:sz w:val="24"/>
                <w:szCs w:val="24"/>
              </w:rPr>
              <w:t xml:space="preserve"> </w:t>
            </w:r>
            <w:r w:rsidRPr="0013167D">
              <w:rPr>
                <w:sz w:val="24"/>
                <w:szCs w:val="24"/>
              </w:rPr>
              <w:t>г Шадым посетил академик П.С. Па</w:t>
            </w:r>
            <w:r w:rsidRPr="0013167D">
              <w:rPr>
                <w:sz w:val="24"/>
                <w:szCs w:val="24"/>
              </w:rPr>
              <w:t>л</w:t>
            </w:r>
            <w:r w:rsidRPr="0013167D">
              <w:rPr>
                <w:sz w:val="24"/>
                <w:szCs w:val="24"/>
              </w:rPr>
              <w:t>лас, который сделал подробное этнографическое оп</w:t>
            </w:r>
            <w:r w:rsidRPr="0013167D">
              <w:rPr>
                <w:sz w:val="24"/>
                <w:szCs w:val="24"/>
              </w:rPr>
              <w:t>и</w:t>
            </w:r>
            <w:r w:rsidRPr="0013167D">
              <w:rPr>
                <w:sz w:val="24"/>
                <w:szCs w:val="24"/>
              </w:rPr>
              <w:t>сание жизни этого населенного пункта. Название по реке Шадым. Позднее прибавилось слово Красный Шадым, принадлежность к революционным именам. Упоминание с. Шадым уходит в глуб</w:t>
            </w:r>
            <w:r>
              <w:rPr>
                <w:sz w:val="24"/>
                <w:szCs w:val="24"/>
              </w:rPr>
              <w:t>ину</w:t>
            </w:r>
            <w:r w:rsidRPr="0013167D">
              <w:rPr>
                <w:sz w:val="24"/>
                <w:szCs w:val="24"/>
              </w:rPr>
              <w:t xml:space="preserve"> веков 1328 года. Принадлежность этой местности к Московскому государству относится к началу 1551 года. Ранее эти земли принадлежали Казанскому княжеству. После присоединения Мордвы к Московскому государству началась «Хоистианизация» мордвы. В 1670 году в Шадыме началась закладка церкви. Шадым стало с</w:t>
            </w:r>
            <w:r w:rsidRPr="0013167D">
              <w:rPr>
                <w:sz w:val="24"/>
                <w:szCs w:val="24"/>
              </w:rPr>
              <w:t>е</w:t>
            </w:r>
            <w:r w:rsidRPr="0013167D">
              <w:rPr>
                <w:sz w:val="24"/>
                <w:szCs w:val="24"/>
              </w:rPr>
              <w:t>лом христианским. Село славилось изготовлением стекла    Шадым относится к Наровчатскому уезду Пензенской губернии.. К Шадымской волости относ</w:t>
            </w:r>
            <w:r w:rsidRPr="0013167D">
              <w:rPr>
                <w:sz w:val="24"/>
                <w:szCs w:val="24"/>
              </w:rPr>
              <w:t>и</w:t>
            </w:r>
            <w:r w:rsidRPr="0013167D">
              <w:rPr>
                <w:sz w:val="24"/>
                <w:szCs w:val="24"/>
              </w:rPr>
              <w:t xml:space="preserve">лись Голтяпино, ,Алькино,Чел- Майдан, Янг.,Майдан, Шадым Майдан. В селе Красный Шадым население было интернациональным: 70%-русских, 10% -мордвы, 5%-цыган, 15%-татар. В 1815 году в Шадыме действовала церковно-приходская школа, где было 3 класса. Учащихся было от 30 до 70 человек. Учились </w:t>
            </w:r>
            <w:r w:rsidRPr="0013167D">
              <w:rPr>
                <w:sz w:val="24"/>
                <w:szCs w:val="24"/>
              </w:rPr>
              <w:lastRenderedPageBreak/>
              <w:t>только мальчики. В селе было 3 мельницы, ческа, ма</w:t>
            </w:r>
            <w:r w:rsidRPr="0013167D">
              <w:rPr>
                <w:sz w:val="24"/>
                <w:szCs w:val="24"/>
              </w:rPr>
              <w:t>с</w:t>
            </w:r>
            <w:r w:rsidRPr="0013167D">
              <w:rPr>
                <w:sz w:val="24"/>
                <w:szCs w:val="24"/>
              </w:rPr>
              <w:t>лобойка. В селе насчитывалось 960 дворов. В августе 1918 года в Красном Шадыме организовался Союз м</w:t>
            </w:r>
            <w:r w:rsidRPr="0013167D">
              <w:rPr>
                <w:sz w:val="24"/>
                <w:szCs w:val="24"/>
              </w:rPr>
              <w:t>о</w:t>
            </w:r>
            <w:r w:rsidRPr="0013167D">
              <w:rPr>
                <w:sz w:val="24"/>
                <w:szCs w:val="24"/>
              </w:rPr>
              <w:t>лодежи. В него вошло 17 человек. В марте 1931 года крестьяне собрались на сход, на котором большинство решили вступить в колхоз. В селе в то время насчит</w:t>
            </w:r>
            <w:r w:rsidRPr="0013167D">
              <w:rPr>
                <w:sz w:val="24"/>
                <w:szCs w:val="24"/>
              </w:rPr>
              <w:t>ы</w:t>
            </w:r>
            <w:r w:rsidRPr="0013167D">
              <w:rPr>
                <w:sz w:val="24"/>
                <w:szCs w:val="24"/>
              </w:rPr>
              <w:t>валось примерно 1200 хозяйства. На сходе был обр</w:t>
            </w:r>
            <w:r w:rsidRPr="0013167D">
              <w:rPr>
                <w:sz w:val="24"/>
                <w:szCs w:val="24"/>
              </w:rPr>
              <w:t>а</w:t>
            </w:r>
            <w:r w:rsidRPr="0013167D">
              <w:rPr>
                <w:sz w:val="24"/>
                <w:szCs w:val="24"/>
              </w:rPr>
              <w:t>зован первый колхоз «Красный горняк». Колхоз «Красный горняк» просуществовал два года. В 1933 году все крестьянские хозяйства вошли в колхоз и он распался на 6 мелких: В 1951 году колхозы вновь были объеденены в один колхоз им. Каганович. В 1958 году он был переименован в «Рассвет», с 1960 года в Чел.Майданский. В состав вошли: Красный Шадым, Янгуженский Майдан, Русское Коломасаво, Мордо</w:t>
            </w:r>
            <w:r w:rsidRPr="0013167D">
              <w:rPr>
                <w:sz w:val="24"/>
                <w:szCs w:val="24"/>
              </w:rPr>
              <w:t>в</w:t>
            </w:r>
            <w:r w:rsidRPr="0013167D">
              <w:rPr>
                <w:sz w:val="24"/>
                <w:szCs w:val="24"/>
              </w:rPr>
              <w:t xml:space="preserve">ское Коломасово, Казенный Майдан. </w:t>
            </w:r>
          </w:p>
        </w:tc>
        <w:tc>
          <w:tcPr>
            <w:tcW w:w="1680" w:type="dxa"/>
          </w:tcPr>
          <w:p w:rsidR="00ED2BD7" w:rsidRPr="00FF4207" w:rsidRDefault="00ED2BD7" w:rsidP="005E0B4C">
            <w:pPr>
              <w:spacing w:line="360" w:lineRule="auto"/>
              <w:jc w:val="center"/>
              <w:rPr>
                <w:sz w:val="24"/>
                <w:szCs w:val="24"/>
              </w:rPr>
            </w:pPr>
            <w:r w:rsidRPr="00FF4207">
              <w:rPr>
                <w:sz w:val="24"/>
                <w:szCs w:val="24"/>
              </w:rPr>
              <w:lastRenderedPageBreak/>
              <w:t>р. Шадымка</w:t>
            </w:r>
          </w:p>
        </w:tc>
        <w:tc>
          <w:tcPr>
            <w:tcW w:w="2615" w:type="dxa"/>
          </w:tcPr>
          <w:p w:rsidR="00ED2BD7" w:rsidRPr="00ED2BD7" w:rsidRDefault="00ED2BD7" w:rsidP="00ED2BD7">
            <w:pPr>
              <w:jc w:val="both"/>
              <w:rPr>
                <w:sz w:val="24"/>
                <w:szCs w:val="24"/>
              </w:rPr>
            </w:pPr>
            <w:r w:rsidRPr="00ED2BD7">
              <w:rPr>
                <w:sz w:val="24"/>
                <w:szCs w:val="24"/>
              </w:rPr>
              <w:t>Красношадымский ФАП</w:t>
            </w:r>
            <w:r>
              <w:rPr>
                <w:sz w:val="24"/>
                <w:szCs w:val="24"/>
              </w:rPr>
              <w:t xml:space="preserve">, </w:t>
            </w:r>
            <w:r w:rsidRPr="00ED2BD7">
              <w:rPr>
                <w:sz w:val="24"/>
                <w:szCs w:val="24"/>
              </w:rPr>
              <w:t>Янгужинско Майданский ФАП</w:t>
            </w:r>
            <w:r>
              <w:rPr>
                <w:sz w:val="24"/>
                <w:szCs w:val="24"/>
              </w:rPr>
              <w:t>,</w:t>
            </w:r>
          </w:p>
          <w:p w:rsidR="00ED2BD7" w:rsidRPr="00ED2BD7" w:rsidRDefault="00ED2BD7" w:rsidP="00ED2BD7">
            <w:pPr>
              <w:jc w:val="both"/>
              <w:rPr>
                <w:sz w:val="24"/>
                <w:szCs w:val="24"/>
              </w:rPr>
            </w:pPr>
            <w:r w:rsidRPr="00ED2BD7">
              <w:rPr>
                <w:sz w:val="24"/>
                <w:szCs w:val="24"/>
              </w:rPr>
              <w:t>Алькинский ФАП</w:t>
            </w:r>
            <w:r w:rsidRPr="00FF4207">
              <w:rPr>
                <w:sz w:val="24"/>
                <w:szCs w:val="24"/>
              </w:rPr>
              <w:t>, ф</w:t>
            </w:r>
            <w:r w:rsidRPr="00FF4207">
              <w:rPr>
                <w:sz w:val="24"/>
                <w:szCs w:val="24"/>
              </w:rPr>
              <w:t>и</w:t>
            </w:r>
            <w:r w:rsidRPr="00FF4207">
              <w:rPr>
                <w:sz w:val="24"/>
                <w:szCs w:val="24"/>
              </w:rPr>
              <w:t>лиал , Почта России, магазин</w:t>
            </w:r>
            <w:r>
              <w:rPr>
                <w:sz w:val="24"/>
                <w:szCs w:val="24"/>
              </w:rPr>
              <w:t>,</w:t>
            </w:r>
            <w:r w:rsidR="00D83BF7">
              <w:rPr>
                <w:sz w:val="24"/>
                <w:szCs w:val="24"/>
              </w:rPr>
              <w:t xml:space="preserve"> </w:t>
            </w:r>
            <w:r w:rsidRPr="00ED2BD7">
              <w:rPr>
                <w:sz w:val="24"/>
                <w:szCs w:val="24"/>
              </w:rPr>
              <w:t>Красн</w:t>
            </w:r>
            <w:r w:rsidRPr="00ED2BD7">
              <w:rPr>
                <w:sz w:val="24"/>
                <w:szCs w:val="24"/>
              </w:rPr>
              <w:t>о</w:t>
            </w:r>
            <w:r w:rsidRPr="00ED2BD7">
              <w:rPr>
                <w:sz w:val="24"/>
                <w:szCs w:val="24"/>
              </w:rPr>
              <w:t>шадымский Дом досуг</w:t>
            </w:r>
            <w:r>
              <w:rPr>
                <w:sz w:val="24"/>
                <w:szCs w:val="24"/>
              </w:rPr>
              <w:t>,</w:t>
            </w:r>
          </w:p>
          <w:p w:rsidR="00ED2BD7" w:rsidRDefault="00ED2BD7" w:rsidP="00D83BF7">
            <w:pPr>
              <w:jc w:val="both"/>
              <w:rPr>
                <w:sz w:val="24"/>
                <w:szCs w:val="24"/>
              </w:rPr>
            </w:pPr>
            <w:r w:rsidRPr="00ED2BD7">
              <w:rPr>
                <w:sz w:val="24"/>
                <w:szCs w:val="24"/>
              </w:rPr>
              <w:t>Янгужинско Майда</w:t>
            </w:r>
            <w:r w:rsidRPr="00ED2BD7">
              <w:rPr>
                <w:sz w:val="24"/>
                <w:szCs w:val="24"/>
              </w:rPr>
              <w:t>н</w:t>
            </w:r>
            <w:r w:rsidRPr="00ED2BD7">
              <w:rPr>
                <w:sz w:val="24"/>
                <w:szCs w:val="24"/>
              </w:rPr>
              <w:t>ский Дом досуг, Ал</w:t>
            </w:r>
            <w:r w:rsidRPr="00ED2BD7">
              <w:rPr>
                <w:sz w:val="24"/>
                <w:szCs w:val="24"/>
              </w:rPr>
              <w:t>ь</w:t>
            </w:r>
            <w:r w:rsidRPr="00ED2BD7">
              <w:rPr>
                <w:sz w:val="24"/>
                <w:szCs w:val="24"/>
              </w:rPr>
              <w:t>кинский Дом досу</w:t>
            </w:r>
            <w:r>
              <w:rPr>
                <w:sz w:val="24"/>
                <w:szCs w:val="24"/>
              </w:rPr>
              <w:t>га</w:t>
            </w:r>
          </w:p>
          <w:p w:rsidR="00ED2BD7" w:rsidRPr="00C35692" w:rsidRDefault="00ED2BD7" w:rsidP="00D83BF7">
            <w:pPr>
              <w:jc w:val="both"/>
              <w:rPr>
                <w:b/>
                <w:sz w:val="24"/>
                <w:szCs w:val="24"/>
                <w:u w:val="single"/>
              </w:rPr>
            </w:pPr>
            <w:r w:rsidRPr="00FF4207">
              <w:rPr>
                <w:sz w:val="24"/>
                <w:szCs w:val="24"/>
              </w:rPr>
              <w:t xml:space="preserve"> Красношадымская сельская библиотека</w:t>
            </w:r>
            <w:r w:rsidR="00D83BF7">
              <w:rPr>
                <w:sz w:val="24"/>
                <w:szCs w:val="24"/>
              </w:rPr>
              <w:t>.</w:t>
            </w:r>
            <w:r w:rsidRPr="00FF4207">
              <w:rPr>
                <w:sz w:val="24"/>
                <w:szCs w:val="24"/>
              </w:rPr>
              <w:t xml:space="preserve"> </w:t>
            </w:r>
          </w:p>
        </w:tc>
        <w:tc>
          <w:tcPr>
            <w:tcW w:w="2222" w:type="dxa"/>
          </w:tcPr>
          <w:p w:rsidR="00ED2BD7" w:rsidRPr="007337F8" w:rsidRDefault="00ED2BD7" w:rsidP="00ED2BD7">
            <w:pPr>
              <w:jc w:val="both"/>
              <w:rPr>
                <w:b/>
                <w:sz w:val="28"/>
                <w:szCs w:val="28"/>
                <w:u w:val="single"/>
              </w:rPr>
            </w:pPr>
            <w:r w:rsidRPr="00ED2BD7">
              <w:rPr>
                <w:sz w:val="24"/>
                <w:szCs w:val="24"/>
              </w:rPr>
              <w:t>г</w:t>
            </w:r>
            <w:r w:rsidRPr="00ED2BD7">
              <w:rPr>
                <w:sz w:val="24"/>
                <w:szCs w:val="24"/>
              </w:rPr>
              <w:tab/>
            </w:r>
          </w:p>
        </w:tc>
      </w:tr>
      <w:tr w:rsidR="00BE1F71" w:rsidRPr="007337F8" w:rsidTr="00267699">
        <w:trPr>
          <w:jc w:val="center"/>
        </w:trPr>
        <w:tc>
          <w:tcPr>
            <w:tcW w:w="585" w:type="dxa"/>
          </w:tcPr>
          <w:p w:rsidR="00BE1F71" w:rsidRPr="007337F8" w:rsidRDefault="00BE1F71" w:rsidP="007407C3">
            <w:pPr>
              <w:spacing w:line="360" w:lineRule="auto"/>
              <w:jc w:val="center"/>
              <w:rPr>
                <w:sz w:val="28"/>
                <w:szCs w:val="28"/>
              </w:rPr>
            </w:pPr>
            <w:r w:rsidRPr="007337F8">
              <w:rPr>
                <w:sz w:val="28"/>
                <w:szCs w:val="28"/>
              </w:rPr>
              <w:lastRenderedPageBreak/>
              <w:t>8</w:t>
            </w:r>
          </w:p>
        </w:tc>
        <w:tc>
          <w:tcPr>
            <w:tcW w:w="2147" w:type="dxa"/>
          </w:tcPr>
          <w:p w:rsidR="00BE1F71" w:rsidRPr="007407C3" w:rsidRDefault="00BE1F71" w:rsidP="007407C3">
            <w:pPr>
              <w:rPr>
                <w:sz w:val="22"/>
                <w:szCs w:val="22"/>
              </w:rPr>
            </w:pPr>
            <w:r w:rsidRPr="007407C3">
              <w:rPr>
                <w:sz w:val="22"/>
                <w:szCs w:val="22"/>
              </w:rPr>
              <w:t>с. Курнино</w:t>
            </w:r>
          </w:p>
          <w:p w:rsidR="00BE1F71" w:rsidRPr="007407C3" w:rsidRDefault="00BE1F71" w:rsidP="007407C3">
            <w:pPr>
              <w:rPr>
                <w:sz w:val="22"/>
                <w:szCs w:val="22"/>
              </w:rPr>
            </w:pPr>
            <w:r w:rsidRPr="007407C3">
              <w:rPr>
                <w:sz w:val="22"/>
                <w:szCs w:val="22"/>
              </w:rPr>
              <w:t xml:space="preserve"> Курнинского сел</w:t>
            </w:r>
            <w:r w:rsidRPr="007407C3">
              <w:rPr>
                <w:sz w:val="22"/>
                <w:szCs w:val="22"/>
              </w:rPr>
              <w:t>ь</w:t>
            </w:r>
            <w:r w:rsidRPr="007407C3">
              <w:rPr>
                <w:sz w:val="22"/>
                <w:szCs w:val="22"/>
              </w:rPr>
              <w:t>ского поселения</w:t>
            </w:r>
          </w:p>
        </w:tc>
        <w:tc>
          <w:tcPr>
            <w:tcW w:w="6105" w:type="dxa"/>
          </w:tcPr>
          <w:p w:rsidR="00BE1F71" w:rsidRPr="007407C3" w:rsidRDefault="00BE1F71" w:rsidP="00D83BF7">
            <w:pPr>
              <w:jc w:val="both"/>
              <w:rPr>
                <w:sz w:val="22"/>
                <w:szCs w:val="22"/>
              </w:rPr>
            </w:pPr>
            <w:r w:rsidRPr="007407C3">
              <w:rPr>
                <w:sz w:val="22"/>
                <w:szCs w:val="22"/>
              </w:rPr>
              <w:t>Начало свое село Курнино берет с 1869 года. 35 дворов к</w:t>
            </w:r>
            <w:r w:rsidRPr="007407C3">
              <w:rPr>
                <w:sz w:val="22"/>
                <w:szCs w:val="22"/>
              </w:rPr>
              <w:t>у</w:t>
            </w:r>
            <w:r w:rsidRPr="007407C3">
              <w:rPr>
                <w:sz w:val="22"/>
                <w:szCs w:val="22"/>
              </w:rPr>
              <w:t>риных избушек вытянутых в одну линию-улицу были п</w:t>
            </w:r>
            <w:r w:rsidRPr="007407C3">
              <w:rPr>
                <w:sz w:val="22"/>
                <w:szCs w:val="22"/>
              </w:rPr>
              <w:t>о</w:t>
            </w:r>
            <w:r w:rsidRPr="007407C3">
              <w:rPr>
                <w:sz w:val="22"/>
                <w:szCs w:val="22"/>
              </w:rPr>
              <w:t>строены вдоль небольшой речки Лашманки, которая впад</w:t>
            </w:r>
            <w:r w:rsidRPr="007407C3">
              <w:rPr>
                <w:sz w:val="22"/>
                <w:szCs w:val="22"/>
              </w:rPr>
              <w:t>а</w:t>
            </w:r>
            <w:r w:rsidRPr="007407C3">
              <w:rPr>
                <w:sz w:val="22"/>
                <w:szCs w:val="22"/>
              </w:rPr>
              <w:t>ла в реку Мокшу. И хотя до леса было не более 3-х км.</w:t>
            </w:r>
            <w:r w:rsidR="00DE1B4D">
              <w:rPr>
                <w:sz w:val="22"/>
                <w:szCs w:val="22"/>
              </w:rPr>
              <w:t xml:space="preserve"> </w:t>
            </w:r>
            <w:r w:rsidRPr="007407C3">
              <w:rPr>
                <w:sz w:val="22"/>
                <w:szCs w:val="22"/>
              </w:rPr>
              <w:t>п</w:t>
            </w:r>
            <w:r w:rsidRPr="007407C3">
              <w:rPr>
                <w:sz w:val="22"/>
                <w:szCs w:val="22"/>
              </w:rPr>
              <w:t>о</w:t>
            </w:r>
            <w:r w:rsidRPr="007407C3">
              <w:rPr>
                <w:sz w:val="22"/>
                <w:szCs w:val="22"/>
              </w:rPr>
              <w:t>стройки были в основном из хвороста, глины и соломы.</w:t>
            </w:r>
          </w:p>
          <w:p w:rsidR="00BE1F71" w:rsidRPr="007407C3" w:rsidRDefault="00BE1F71" w:rsidP="00D83BF7">
            <w:pPr>
              <w:jc w:val="both"/>
              <w:rPr>
                <w:sz w:val="22"/>
                <w:szCs w:val="22"/>
              </w:rPr>
            </w:pPr>
            <w:r w:rsidRPr="007407C3">
              <w:rPr>
                <w:sz w:val="22"/>
                <w:szCs w:val="22"/>
              </w:rPr>
              <w:t>До Великой Октябрьской революции в Воскресенской Лашме размещалось богатое имение помещика-придворного генерала И.А.</w:t>
            </w:r>
            <w:r w:rsidR="00DE1B4D">
              <w:rPr>
                <w:sz w:val="22"/>
                <w:szCs w:val="22"/>
              </w:rPr>
              <w:t xml:space="preserve"> </w:t>
            </w:r>
            <w:r w:rsidRPr="007407C3">
              <w:rPr>
                <w:sz w:val="22"/>
                <w:szCs w:val="22"/>
              </w:rPr>
              <w:t>Арапова. К нему и были прип</w:t>
            </w:r>
            <w:r w:rsidRPr="007407C3">
              <w:rPr>
                <w:sz w:val="22"/>
                <w:szCs w:val="22"/>
              </w:rPr>
              <w:t>и</w:t>
            </w:r>
            <w:r w:rsidRPr="007407C3">
              <w:rPr>
                <w:sz w:val="22"/>
                <w:szCs w:val="22"/>
              </w:rPr>
              <w:t>саны Курнинские крестьяне.</w:t>
            </w:r>
          </w:p>
          <w:p w:rsidR="00BE1F71" w:rsidRPr="007407C3" w:rsidRDefault="00BE1F71" w:rsidP="00D83BF7">
            <w:pPr>
              <w:jc w:val="both"/>
              <w:rPr>
                <w:sz w:val="22"/>
                <w:szCs w:val="22"/>
              </w:rPr>
            </w:pPr>
            <w:r w:rsidRPr="007407C3">
              <w:rPr>
                <w:sz w:val="22"/>
                <w:szCs w:val="22"/>
              </w:rPr>
              <w:t>А в 1905-1907 годах, и в 1917 году на станции Арапова и в ближайших селениях проходили бурные революционные события. Совместные выступления рабочих и крестьян в районе имения Арапова было подавлено военной силой, присланной из Пензы. Руководителей и активных участн</w:t>
            </w:r>
            <w:r w:rsidRPr="007407C3">
              <w:rPr>
                <w:sz w:val="22"/>
                <w:szCs w:val="22"/>
              </w:rPr>
              <w:t>и</w:t>
            </w:r>
            <w:r w:rsidRPr="007407C3">
              <w:rPr>
                <w:sz w:val="22"/>
                <w:szCs w:val="22"/>
              </w:rPr>
              <w:t>ков движения в количестве 30 человек после жестокого наказания бросили в тюрьму.</w:t>
            </w:r>
          </w:p>
          <w:p w:rsidR="00BE1F71" w:rsidRPr="007407C3" w:rsidRDefault="00BE1F71" w:rsidP="00D83BF7">
            <w:pPr>
              <w:jc w:val="both"/>
              <w:rPr>
                <w:sz w:val="22"/>
                <w:szCs w:val="22"/>
              </w:rPr>
            </w:pPr>
            <w:r w:rsidRPr="007407C3">
              <w:rPr>
                <w:sz w:val="22"/>
                <w:szCs w:val="22"/>
              </w:rPr>
              <w:t>В июне 1917 года Воскресенско-Лашминские крестьяне по постановлению волостного исполнительного комитета з</w:t>
            </w:r>
            <w:r w:rsidRPr="007407C3">
              <w:rPr>
                <w:sz w:val="22"/>
                <w:szCs w:val="22"/>
              </w:rPr>
              <w:t>а</w:t>
            </w:r>
            <w:r w:rsidRPr="007407C3">
              <w:rPr>
                <w:sz w:val="22"/>
                <w:szCs w:val="22"/>
              </w:rPr>
              <w:t>хватили большую часть помещичьих земель, инвентарь, скот и потребовали удаления, управляющего имением.</w:t>
            </w:r>
          </w:p>
          <w:p w:rsidR="00BE1F71" w:rsidRPr="007407C3" w:rsidRDefault="00BE1F71" w:rsidP="00D83BF7">
            <w:pPr>
              <w:jc w:val="both"/>
              <w:rPr>
                <w:sz w:val="22"/>
                <w:szCs w:val="22"/>
              </w:rPr>
            </w:pPr>
            <w:r w:rsidRPr="007407C3">
              <w:rPr>
                <w:sz w:val="22"/>
                <w:szCs w:val="22"/>
              </w:rPr>
              <w:t>После Великой Октябрьской революции все бывшие влад</w:t>
            </w:r>
            <w:r w:rsidRPr="007407C3">
              <w:rPr>
                <w:sz w:val="22"/>
                <w:szCs w:val="22"/>
              </w:rPr>
              <w:t>е</w:t>
            </w:r>
            <w:r w:rsidRPr="007407C3">
              <w:rPr>
                <w:sz w:val="22"/>
                <w:szCs w:val="22"/>
              </w:rPr>
              <w:lastRenderedPageBreak/>
              <w:t>ния Араповых стали собственностью Советского госуда</w:t>
            </w:r>
            <w:r w:rsidRPr="007407C3">
              <w:rPr>
                <w:sz w:val="22"/>
                <w:szCs w:val="22"/>
              </w:rPr>
              <w:t>р</w:t>
            </w:r>
            <w:r w:rsidRPr="007407C3">
              <w:rPr>
                <w:sz w:val="22"/>
                <w:szCs w:val="22"/>
              </w:rPr>
              <w:t>ства.</w:t>
            </w:r>
          </w:p>
          <w:p w:rsidR="00BE1F71" w:rsidRPr="007407C3" w:rsidRDefault="00BE1F71" w:rsidP="00D83BF7">
            <w:pPr>
              <w:jc w:val="both"/>
              <w:rPr>
                <w:sz w:val="22"/>
                <w:szCs w:val="22"/>
              </w:rPr>
            </w:pPr>
            <w:r w:rsidRPr="007407C3">
              <w:rPr>
                <w:sz w:val="22"/>
                <w:szCs w:val="22"/>
              </w:rPr>
              <w:t>В 1918 году на территории села был организован Курни</w:t>
            </w:r>
            <w:r w:rsidRPr="007407C3">
              <w:rPr>
                <w:sz w:val="22"/>
                <w:szCs w:val="22"/>
              </w:rPr>
              <w:t>н</w:t>
            </w:r>
            <w:r w:rsidRPr="007407C3">
              <w:rPr>
                <w:sz w:val="22"/>
                <w:szCs w:val="22"/>
              </w:rPr>
              <w:t>ский сельский совет рабочих, крестьянских и красноарме</w:t>
            </w:r>
            <w:r w:rsidRPr="007407C3">
              <w:rPr>
                <w:sz w:val="22"/>
                <w:szCs w:val="22"/>
              </w:rPr>
              <w:t>й</w:t>
            </w:r>
            <w:r w:rsidRPr="007407C3">
              <w:rPr>
                <w:sz w:val="22"/>
                <w:szCs w:val="22"/>
              </w:rPr>
              <w:t>ских депутатов Троицкой волости, Краснослободского уе</w:t>
            </w:r>
            <w:r w:rsidRPr="007407C3">
              <w:rPr>
                <w:sz w:val="22"/>
                <w:szCs w:val="22"/>
              </w:rPr>
              <w:t>з</w:t>
            </w:r>
            <w:r w:rsidRPr="007407C3">
              <w:rPr>
                <w:sz w:val="22"/>
                <w:szCs w:val="22"/>
              </w:rPr>
              <w:t>да, Пензенской области, так именовалось до 1928 года.</w:t>
            </w:r>
          </w:p>
          <w:p w:rsidR="00BE1F71" w:rsidRPr="007407C3" w:rsidRDefault="00BE1F71" w:rsidP="00D83BF7">
            <w:pPr>
              <w:jc w:val="both"/>
              <w:rPr>
                <w:sz w:val="22"/>
                <w:szCs w:val="22"/>
              </w:rPr>
            </w:pPr>
            <w:r w:rsidRPr="007407C3">
              <w:rPr>
                <w:sz w:val="22"/>
                <w:szCs w:val="22"/>
              </w:rPr>
              <w:t>С 1928 года по январь 1930 года стал именоваться Курни</w:t>
            </w:r>
            <w:r w:rsidRPr="007407C3">
              <w:rPr>
                <w:sz w:val="22"/>
                <w:szCs w:val="22"/>
              </w:rPr>
              <w:t>н</w:t>
            </w:r>
            <w:r w:rsidRPr="007407C3">
              <w:rPr>
                <w:sz w:val="22"/>
                <w:szCs w:val="22"/>
              </w:rPr>
              <w:t>ский сельский совет рабочих, крестьянских и красноарме</w:t>
            </w:r>
            <w:r w:rsidRPr="007407C3">
              <w:rPr>
                <w:sz w:val="22"/>
                <w:szCs w:val="22"/>
              </w:rPr>
              <w:t>й</w:t>
            </w:r>
            <w:r w:rsidRPr="007407C3">
              <w:rPr>
                <w:sz w:val="22"/>
                <w:szCs w:val="22"/>
              </w:rPr>
              <w:t>ских депутатов, Ковылкинского района, Мордовского окр</w:t>
            </w:r>
            <w:r w:rsidRPr="007407C3">
              <w:rPr>
                <w:sz w:val="22"/>
                <w:szCs w:val="22"/>
              </w:rPr>
              <w:t>у</w:t>
            </w:r>
            <w:r w:rsidRPr="007407C3">
              <w:rPr>
                <w:sz w:val="22"/>
                <w:szCs w:val="22"/>
              </w:rPr>
              <w:t>га.</w:t>
            </w:r>
          </w:p>
          <w:p w:rsidR="00BE1F71" w:rsidRPr="007407C3" w:rsidRDefault="00BE1F71" w:rsidP="00D83BF7">
            <w:pPr>
              <w:jc w:val="both"/>
              <w:rPr>
                <w:sz w:val="22"/>
                <w:szCs w:val="22"/>
              </w:rPr>
            </w:pPr>
            <w:r w:rsidRPr="007407C3">
              <w:rPr>
                <w:sz w:val="22"/>
                <w:szCs w:val="22"/>
              </w:rPr>
              <w:t>С января 1930 года по 12 декабря 1934 года, стал имен</w:t>
            </w:r>
            <w:r w:rsidRPr="007407C3">
              <w:rPr>
                <w:sz w:val="22"/>
                <w:szCs w:val="22"/>
              </w:rPr>
              <w:t>о</w:t>
            </w:r>
            <w:r w:rsidRPr="007407C3">
              <w:rPr>
                <w:sz w:val="22"/>
                <w:szCs w:val="22"/>
              </w:rPr>
              <w:t>ваться Курнинский сельский совет рабочих, крестьянских и красноармейских депутатов Торбеевского района, а с д</w:t>
            </w:r>
            <w:r w:rsidRPr="007407C3">
              <w:rPr>
                <w:sz w:val="22"/>
                <w:szCs w:val="22"/>
              </w:rPr>
              <w:t>е</w:t>
            </w:r>
            <w:r w:rsidRPr="007407C3">
              <w:rPr>
                <w:sz w:val="22"/>
                <w:szCs w:val="22"/>
              </w:rPr>
              <w:t>кабря 1934 года по 1938 год стал именоваться Курнинский сельский совет рабочих, крестьянских и красноармейских депутатов Ковылкинского района, Мордовской автономной области, Средневолжского края.</w:t>
            </w:r>
          </w:p>
          <w:p w:rsidR="00BE1F71" w:rsidRPr="007407C3" w:rsidRDefault="00BE1F71" w:rsidP="00D83BF7">
            <w:pPr>
              <w:jc w:val="both"/>
              <w:rPr>
                <w:sz w:val="22"/>
                <w:szCs w:val="22"/>
              </w:rPr>
            </w:pPr>
            <w:r w:rsidRPr="007407C3">
              <w:rPr>
                <w:sz w:val="22"/>
                <w:szCs w:val="22"/>
              </w:rPr>
              <w:t>С 1961 года, вследствие перехода с. Воскресенская-Лашма в черту города Ковылкино, Воскресенско-Лашминский сел</w:t>
            </w:r>
            <w:r w:rsidRPr="007407C3">
              <w:rPr>
                <w:sz w:val="22"/>
                <w:szCs w:val="22"/>
              </w:rPr>
              <w:t>ь</w:t>
            </w:r>
            <w:r w:rsidRPr="007407C3">
              <w:rPr>
                <w:sz w:val="22"/>
                <w:szCs w:val="22"/>
              </w:rPr>
              <w:t>ский совет был ликвидирован и вновь образован в Курни</w:t>
            </w:r>
            <w:r w:rsidRPr="007407C3">
              <w:rPr>
                <w:sz w:val="22"/>
                <w:szCs w:val="22"/>
              </w:rPr>
              <w:t>н</w:t>
            </w:r>
            <w:r w:rsidRPr="007407C3">
              <w:rPr>
                <w:sz w:val="22"/>
                <w:szCs w:val="22"/>
              </w:rPr>
              <w:t>ский сельский совет Ковылкинского района Мордовской АССР.</w:t>
            </w:r>
          </w:p>
          <w:p w:rsidR="00BE1F71" w:rsidRPr="007407C3" w:rsidRDefault="00BE1F71" w:rsidP="00D83BF7">
            <w:pPr>
              <w:jc w:val="both"/>
              <w:rPr>
                <w:sz w:val="22"/>
                <w:szCs w:val="22"/>
              </w:rPr>
            </w:pPr>
            <w:r w:rsidRPr="007407C3">
              <w:rPr>
                <w:sz w:val="22"/>
                <w:szCs w:val="22"/>
              </w:rPr>
              <w:t>В то время в состав Курнинского сельского совета входили: с. Курнино, Вольная Лашма, Русская Лашма, Александро</w:t>
            </w:r>
            <w:r w:rsidRPr="007407C3">
              <w:rPr>
                <w:sz w:val="22"/>
                <w:szCs w:val="22"/>
              </w:rPr>
              <w:t>в</w:t>
            </w:r>
            <w:r w:rsidRPr="007407C3">
              <w:rPr>
                <w:sz w:val="22"/>
                <w:szCs w:val="22"/>
              </w:rPr>
              <w:t>ка, Андреевка, Слободиновка с центром с.Курнино.</w:t>
            </w:r>
          </w:p>
          <w:p w:rsidR="00BE1F71" w:rsidRPr="007407C3" w:rsidRDefault="00BE1F71" w:rsidP="00D83BF7">
            <w:pPr>
              <w:jc w:val="both"/>
              <w:rPr>
                <w:sz w:val="22"/>
                <w:szCs w:val="22"/>
              </w:rPr>
            </w:pPr>
            <w:r w:rsidRPr="007407C3">
              <w:rPr>
                <w:sz w:val="22"/>
                <w:szCs w:val="22"/>
              </w:rPr>
              <w:t>В 782 волостях проживало 2877 человек.</w:t>
            </w:r>
          </w:p>
          <w:p w:rsidR="00BE1F71" w:rsidRPr="007407C3" w:rsidRDefault="00BE1F71" w:rsidP="00D83BF7">
            <w:pPr>
              <w:jc w:val="both"/>
              <w:rPr>
                <w:sz w:val="22"/>
                <w:szCs w:val="22"/>
              </w:rPr>
            </w:pPr>
            <w:r w:rsidRPr="007407C3">
              <w:rPr>
                <w:sz w:val="22"/>
                <w:szCs w:val="22"/>
              </w:rPr>
              <w:t>На территории располагалось колхоз «Светлый путь», пл</w:t>
            </w:r>
            <w:r w:rsidRPr="007407C3">
              <w:rPr>
                <w:sz w:val="22"/>
                <w:szCs w:val="22"/>
              </w:rPr>
              <w:t>о</w:t>
            </w:r>
            <w:r w:rsidRPr="007407C3">
              <w:rPr>
                <w:sz w:val="22"/>
                <w:szCs w:val="22"/>
              </w:rPr>
              <w:t>допитомнический совхоз, отделение Слободиновка</w:t>
            </w:r>
            <w:r w:rsidR="00DE1B4D">
              <w:rPr>
                <w:sz w:val="22"/>
                <w:szCs w:val="22"/>
              </w:rPr>
              <w:t xml:space="preserve"> </w:t>
            </w:r>
            <w:r w:rsidRPr="007407C3">
              <w:rPr>
                <w:sz w:val="22"/>
                <w:szCs w:val="22"/>
              </w:rPr>
              <w:t>Ковы</w:t>
            </w:r>
            <w:r w:rsidRPr="007407C3">
              <w:rPr>
                <w:sz w:val="22"/>
                <w:szCs w:val="22"/>
              </w:rPr>
              <w:t>л</w:t>
            </w:r>
            <w:r w:rsidRPr="007407C3">
              <w:rPr>
                <w:sz w:val="22"/>
                <w:szCs w:val="22"/>
              </w:rPr>
              <w:t>кинскогоптицесовхоза с общей площадью земли 6773 га. А также располагалось б начальных школ, 2 библиотеки, 4 клуба, 2ФАП, 1 медпункт.</w:t>
            </w:r>
          </w:p>
          <w:p w:rsidR="00BE1F71" w:rsidRPr="007407C3" w:rsidRDefault="00BE1F71" w:rsidP="00D83BF7">
            <w:pPr>
              <w:jc w:val="both"/>
              <w:rPr>
                <w:sz w:val="22"/>
                <w:szCs w:val="22"/>
              </w:rPr>
            </w:pPr>
            <w:r w:rsidRPr="007407C3">
              <w:rPr>
                <w:sz w:val="22"/>
                <w:szCs w:val="22"/>
              </w:rPr>
              <w:t>В</w:t>
            </w:r>
            <w:r w:rsidR="00DE1B4D">
              <w:rPr>
                <w:sz w:val="22"/>
                <w:szCs w:val="22"/>
              </w:rPr>
              <w:t xml:space="preserve"> </w:t>
            </w:r>
            <w:r w:rsidRPr="007407C3">
              <w:rPr>
                <w:sz w:val="22"/>
                <w:szCs w:val="22"/>
              </w:rPr>
              <w:t>1972 году в результате реорганизации от Курнинского сельского совета отходят села: Вольная Лашма, Русская Лашма, а в 1986 году Слободиновка и Андреевка, ликвид</w:t>
            </w:r>
            <w:r w:rsidRPr="007407C3">
              <w:rPr>
                <w:sz w:val="22"/>
                <w:szCs w:val="22"/>
              </w:rPr>
              <w:t>и</w:t>
            </w:r>
            <w:r w:rsidRPr="007407C3">
              <w:rPr>
                <w:sz w:val="22"/>
                <w:szCs w:val="22"/>
              </w:rPr>
              <w:t xml:space="preserve">рован как населенный пункт Александровка. В ведении Курнинского сельского совета остается только с.Курнино: 350 хозяйств с населением 1180 человек. На территории села располагались: колхоз «Светлый путь», библиотека, </w:t>
            </w:r>
            <w:r w:rsidRPr="007407C3">
              <w:rPr>
                <w:sz w:val="22"/>
                <w:szCs w:val="22"/>
              </w:rPr>
              <w:lastRenderedPageBreak/>
              <w:t>дом культуры, начальная школа, ФАП, отделение связи, магазин и детский сад.</w:t>
            </w:r>
          </w:p>
          <w:p w:rsidR="00DE1B4D" w:rsidRPr="007407C3" w:rsidRDefault="00BE1F71" w:rsidP="00DE1B4D">
            <w:pPr>
              <w:jc w:val="both"/>
              <w:rPr>
                <w:sz w:val="22"/>
                <w:szCs w:val="22"/>
              </w:rPr>
            </w:pPr>
            <w:r w:rsidRPr="007407C3">
              <w:rPr>
                <w:sz w:val="22"/>
                <w:szCs w:val="22"/>
              </w:rPr>
              <w:t>70-е годы, были годами расцвета, как для колхоза, так и для села. Колхоз «Светлый путь», под руководством председ</w:t>
            </w:r>
            <w:r w:rsidRPr="007407C3">
              <w:rPr>
                <w:sz w:val="22"/>
                <w:szCs w:val="22"/>
              </w:rPr>
              <w:t>а</w:t>
            </w:r>
            <w:r w:rsidRPr="007407C3">
              <w:rPr>
                <w:sz w:val="22"/>
                <w:szCs w:val="22"/>
              </w:rPr>
              <w:t xml:space="preserve">теля Ивана ФроловичаАлуева, стал опытно-показательным хозяйством по использованию осушенных земель. </w:t>
            </w:r>
          </w:p>
          <w:p w:rsidR="00BE1F71" w:rsidRPr="007407C3" w:rsidRDefault="00BE1F71" w:rsidP="00D83BF7">
            <w:pPr>
              <w:jc w:val="both"/>
              <w:rPr>
                <w:sz w:val="22"/>
                <w:szCs w:val="22"/>
              </w:rPr>
            </w:pPr>
            <w:r w:rsidRPr="007407C3">
              <w:rPr>
                <w:sz w:val="22"/>
                <w:szCs w:val="22"/>
              </w:rPr>
              <w:t>В те годы в колхозе построены и оборудованы: механиз</w:t>
            </w:r>
            <w:r w:rsidRPr="007407C3">
              <w:rPr>
                <w:sz w:val="22"/>
                <w:szCs w:val="22"/>
              </w:rPr>
              <w:t>и</w:t>
            </w:r>
            <w:r w:rsidRPr="007407C3">
              <w:rPr>
                <w:sz w:val="22"/>
                <w:szCs w:val="22"/>
              </w:rPr>
              <w:t>рованный ток, зерносклад на 1000 тонн, склад минеральных удобрений, машинный двор, зерноочистительный ко</w:t>
            </w:r>
            <w:r w:rsidRPr="007407C3">
              <w:rPr>
                <w:sz w:val="22"/>
                <w:szCs w:val="22"/>
              </w:rPr>
              <w:t>м</w:t>
            </w:r>
            <w:r w:rsidRPr="007407C3">
              <w:rPr>
                <w:sz w:val="22"/>
                <w:szCs w:val="22"/>
              </w:rPr>
              <w:t>плекс. Построен комплекс по откорму крупного рогатого скота на 6000 голов.</w:t>
            </w:r>
          </w:p>
          <w:p w:rsidR="00BE1F71" w:rsidRPr="007407C3" w:rsidRDefault="00BE1F71" w:rsidP="00D83BF7">
            <w:pPr>
              <w:jc w:val="both"/>
              <w:rPr>
                <w:sz w:val="22"/>
                <w:szCs w:val="22"/>
              </w:rPr>
            </w:pPr>
            <w:r w:rsidRPr="007407C3">
              <w:rPr>
                <w:sz w:val="22"/>
                <w:szCs w:val="22"/>
              </w:rPr>
              <w:t>Широко развернулось культурно-бытовое строительство. Построены: дом культуры, столовая, детский сад, баня, 35 жилых домов, 43 квартиры со всеми удобствами, магазин и медпункт.</w:t>
            </w:r>
          </w:p>
          <w:p w:rsidR="00BE1F71" w:rsidRPr="007407C3" w:rsidRDefault="00BE1F71" w:rsidP="00CC68C4">
            <w:pPr>
              <w:jc w:val="both"/>
              <w:rPr>
                <w:sz w:val="22"/>
                <w:szCs w:val="22"/>
              </w:rPr>
            </w:pPr>
            <w:r w:rsidRPr="007407C3">
              <w:rPr>
                <w:sz w:val="22"/>
                <w:szCs w:val="22"/>
              </w:rPr>
              <w:t>В 1993 году колхоз «Светлый путь» был переименован в СХПК «Светлый путь». В 1996 году передан в аренду К</w:t>
            </w:r>
            <w:r w:rsidRPr="007407C3">
              <w:rPr>
                <w:sz w:val="22"/>
                <w:szCs w:val="22"/>
              </w:rPr>
              <w:t>о</w:t>
            </w:r>
            <w:r w:rsidRPr="007407C3">
              <w:rPr>
                <w:sz w:val="22"/>
                <w:szCs w:val="22"/>
              </w:rPr>
              <w:t>вылкинской МТС. С 2003 года подсобное хозяйство ГУП «Развитие села».</w:t>
            </w:r>
          </w:p>
        </w:tc>
        <w:tc>
          <w:tcPr>
            <w:tcW w:w="1680" w:type="dxa"/>
          </w:tcPr>
          <w:p w:rsidR="00BE1F71" w:rsidRPr="007407C3" w:rsidRDefault="00BE1F71" w:rsidP="007407C3">
            <w:pPr>
              <w:spacing w:line="360" w:lineRule="auto"/>
              <w:jc w:val="center"/>
              <w:rPr>
                <w:b/>
                <w:sz w:val="22"/>
                <w:szCs w:val="22"/>
                <w:u w:val="single"/>
              </w:rPr>
            </w:pPr>
          </w:p>
        </w:tc>
        <w:tc>
          <w:tcPr>
            <w:tcW w:w="2615" w:type="dxa"/>
          </w:tcPr>
          <w:p w:rsidR="00BE1F71" w:rsidRPr="007407C3" w:rsidRDefault="00BE1F71" w:rsidP="00DE1B4D">
            <w:pPr>
              <w:jc w:val="both"/>
              <w:rPr>
                <w:sz w:val="22"/>
                <w:szCs w:val="22"/>
              </w:rPr>
            </w:pPr>
            <w:r w:rsidRPr="007407C3">
              <w:rPr>
                <w:sz w:val="22"/>
                <w:szCs w:val="22"/>
              </w:rPr>
              <w:t xml:space="preserve"> ФАП, </w:t>
            </w:r>
          </w:p>
          <w:p w:rsidR="00BE1F71" w:rsidRPr="007407C3" w:rsidRDefault="00BE1F71" w:rsidP="00DE1B4D">
            <w:pPr>
              <w:jc w:val="both"/>
              <w:rPr>
                <w:b/>
                <w:sz w:val="22"/>
                <w:szCs w:val="22"/>
                <w:u w:val="single"/>
              </w:rPr>
            </w:pPr>
            <w:r w:rsidRPr="007407C3">
              <w:rPr>
                <w:sz w:val="22"/>
                <w:szCs w:val="22"/>
              </w:rPr>
              <w:t xml:space="preserve"> Отделение почтовой св</w:t>
            </w:r>
            <w:r w:rsidRPr="007407C3">
              <w:rPr>
                <w:sz w:val="22"/>
                <w:szCs w:val="22"/>
              </w:rPr>
              <w:t>я</w:t>
            </w:r>
            <w:r w:rsidRPr="007407C3">
              <w:rPr>
                <w:sz w:val="22"/>
                <w:szCs w:val="22"/>
              </w:rPr>
              <w:t>зи, магазин ООО «Ай</w:t>
            </w:r>
            <w:r w:rsidRPr="007407C3">
              <w:rPr>
                <w:sz w:val="22"/>
                <w:szCs w:val="22"/>
              </w:rPr>
              <w:t>с</w:t>
            </w:r>
            <w:r w:rsidRPr="007407C3">
              <w:rPr>
                <w:sz w:val="22"/>
                <w:szCs w:val="22"/>
              </w:rPr>
              <w:t>берг», Дом культуры, сельская библиотека,  ГУП РМ «Плодовояго</w:t>
            </w:r>
            <w:r w:rsidRPr="007407C3">
              <w:rPr>
                <w:sz w:val="22"/>
                <w:szCs w:val="22"/>
              </w:rPr>
              <w:t>д</w:t>
            </w:r>
            <w:r w:rsidRPr="007407C3">
              <w:rPr>
                <w:sz w:val="22"/>
                <w:szCs w:val="22"/>
              </w:rPr>
              <w:t>ный питомник», КФК Ежов С.Я.</w:t>
            </w:r>
            <w:r w:rsidRPr="007407C3">
              <w:rPr>
                <w:sz w:val="22"/>
                <w:szCs w:val="22"/>
              </w:rPr>
              <w:tab/>
            </w:r>
          </w:p>
        </w:tc>
        <w:tc>
          <w:tcPr>
            <w:tcW w:w="2222" w:type="dxa"/>
          </w:tcPr>
          <w:p w:rsidR="00BE1F71" w:rsidRPr="007337F8" w:rsidRDefault="00BE1F71" w:rsidP="007407C3">
            <w:pPr>
              <w:spacing w:line="360" w:lineRule="auto"/>
              <w:jc w:val="center"/>
              <w:rPr>
                <w:b/>
                <w:sz w:val="28"/>
                <w:szCs w:val="28"/>
                <w:u w:val="single"/>
              </w:rPr>
            </w:pPr>
          </w:p>
        </w:tc>
      </w:tr>
      <w:tr w:rsidR="00BE1F71" w:rsidRPr="007337F8" w:rsidTr="00267699">
        <w:trPr>
          <w:jc w:val="center"/>
        </w:trPr>
        <w:tc>
          <w:tcPr>
            <w:tcW w:w="585" w:type="dxa"/>
          </w:tcPr>
          <w:p w:rsidR="00BE1F71" w:rsidRPr="007407C3" w:rsidRDefault="00BE1F71" w:rsidP="007407C3">
            <w:pPr>
              <w:spacing w:line="360" w:lineRule="auto"/>
              <w:jc w:val="both"/>
              <w:rPr>
                <w:sz w:val="22"/>
                <w:szCs w:val="22"/>
              </w:rPr>
            </w:pPr>
            <w:r w:rsidRPr="007407C3">
              <w:rPr>
                <w:sz w:val="22"/>
                <w:szCs w:val="22"/>
              </w:rPr>
              <w:lastRenderedPageBreak/>
              <w:t>9</w:t>
            </w:r>
          </w:p>
        </w:tc>
        <w:tc>
          <w:tcPr>
            <w:tcW w:w="2147" w:type="dxa"/>
          </w:tcPr>
          <w:p w:rsidR="00BE1F71" w:rsidRPr="007407C3" w:rsidRDefault="00BE1F71" w:rsidP="007407C3">
            <w:pPr>
              <w:jc w:val="both"/>
              <w:rPr>
                <w:sz w:val="22"/>
                <w:szCs w:val="22"/>
              </w:rPr>
            </w:pPr>
            <w:r w:rsidRPr="007407C3">
              <w:rPr>
                <w:sz w:val="22"/>
                <w:szCs w:val="22"/>
              </w:rPr>
              <w:t>с. Мамолаево</w:t>
            </w:r>
          </w:p>
          <w:p w:rsidR="00BE1F71" w:rsidRPr="007407C3" w:rsidRDefault="00BE1F71" w:rsidP="007407C3">
            <w:pPr>
              <w:jc w:val="both"/>
              <w:rPr>
                <w:sz w:val="22"/>
                <w:szCs w:val="22"/>
              </w:rPr>
            </w:pPr>
            <w:r w:rsidRPr="007407C3">
              <w:rPr>
                <w:sz w:val="22"/>
                <w:szCs w:val="22"/>
              </w:rPr>
              <w:t>Мамолаевского сельского поселения</w:t>
            </w:r>
          </w:p>
        </w:tc>
        <w:tc>
          <w:tcPr>
            <w:tcW w:w="6105" w:type="dxa"/>
          </w:tcPr>
          <w:p w:rsidR="00BE1F71" w:rsidRPr="007407C3" w:rsidRDefault="00BE1F71" w:rsidP="00913FA1">
            <w:pPr>
              <w:jc w:val="both"/>
              <w:rPr>
                <w:sz w:val="22"/>
                <w:szCs w:val="22"/>
              </w:rPr>
            </w:pPr>
            <w:r w:rsidRPr="007407C3">
              <w:rPr>
                <w:sz w:val="22"/>
                <w:szCs w:val="22"/>
              </w:rPr>
              <w:t xml:space="preserve">      Село Мамолаево расположено в долине реки Рябка  (Рапця), по-верхность ландшафта холмистая, </w:t>
            </w:r>
            <w:r w:rsidR="00CE5E6A">
              <w:rPr>
                <w:sz w:val="22"/>
                <w:szCs w:val="22"/>
              </w:rPr>
              <w:t>почвы песч</w:t>
            </w:r>
            <w:r w:rsidR="00CE5E6A">
              <w:rPr>
                <w:sz w:val="22"/>
                <w:szCs w:val="22"/>
              </w:rPr>
              <w:t>а</w:t>
            </w:r>
            <w:r w:rsidR="00CE5E6A">
              <w:rPr>
                <w:sz w:val="22"/>
                <w:szCs w:val="22"/>
              </w:rPr>
              <w:t>ные и супесчаные, ме</w:t>
            </w:r>
            <w:r w:rsidRPr="007407C3">
              <w:rPr>
                <w:sz w:val="22"/>
                <w:szCs w:val="22"/>
              </w:rPr>
              <w:t>стами суглинистые.</w:t>
            </w:r>
          </w:p>
          <w:p w:rsidR="00BE1F71" w:rsidRPr="007407C3" w:rsidRDefault="00BE1F71" w:rsidP="00913FA1">
            <w:pPr>
              <w:jc w:val="both"/>
              <w:rPr>
                <w:sz w:val="22"/>
                <w:szCs w:val="22"/>
              </w:rPr>
            </w:pPr>
            <w:r w:rsidRPr="007407C3">
              <w:rPr>
                <w:sz w:val="22"/>
                <w:szCs w:val="22"/>
              </w:rPr>
              <w:t xml:space="preserve">       Находится в 37км. от  г. Ковылкино и 20км. от г. Кра</w:t>
            </w:r>
            <w:r w:rsidRPr="007407C3">
              <w:rPr>
                <w:sz w:val="22"/>
                <w:szCs w:val="22"/>
              </w:rPr>
              <w:t>с</w:t>
            </w:r>
            <w:r w:rsidRPr="007407C3">
              <w:rPr>
                <w:sz w:val="22"/>
                <w:szCs w:val="22"/>
              </w:rPr>
              <w:t>носло</w:t>
            </w:r>
            <w:r w:rsidR="00AC08DB">
              <w:rPr>
                <w:sz w:val="22"/>
                <w:szCs w:val="22"/>
              </w:rPr>
              <w:t>бодска.</w:t>
            </w:r>
            <w:r w:rsidRPr="007407C3">
              <w:rPr>
                <w:sz w:val="22"/>
                <w:szCs w:val="22"/>
              </w:rPr>
              <w:t xml:space="preserve"> До столицы Республики Мордовия – 105км Мамолаево с востока граничит с татарским се-лом Устра</w:t>
            </w:r>
            <w:r w:rsidRPr="007407C3">
              <w:rPr>
                <w:sz w:val="22"/>
                <w:szCs w:val="22"/>
              </w:rPr>
              <w:t>х</w:t>
            </w:r>
            <w:r w:rsidRPr="007407C3">
              <w:rPr>
                <w:sz w:val="22"/>
                <w:szCs w:val="22"/>
              </w:rPr>
              <w:t>мановка и мордовской деревней Котракс (Которск), с юга – мордовским селом Н.-Толковка, с запада – мордовской д</w:t>
            </w:r>
            <w:r w:rsidRPr="007407C3">
              <w:rPr>
                <w:sz w:val="22"/>
                <w:szCs w:val="22"/>
              </w:rPr>
              <w:t>е</w:t>
            </w:r>
            <w:r w:rsidRPr="007407C3">
              <w:rPr>
                <w:sz w:val="22"/>
                <w:szCs w:val="22"/>
              </w:rPr>
              <w:t>ревней Са-мозлейка, с севера – русской де-ревней Шапкино . В 1711 году был издан указ ПетраI о постройке око-ло речки Рябка в 1км. от села Ма-молаево чугунно-литейного завода (мануфактуры). В 1722 году Рябка была запружена, и в этом же году завод вступил в строй. Остатки плотины этого пруда и груды шла-ка от завода сохранились до н</w:t>
            </w:r>
            <w:r w:rsidRPr="007407C3">
              <w:rPr>
                <w:sz w:val="22"/>
                <w:szCs w:val="22"/>
              </w:rPr>
              <w:t>а</w:t>
            </w:r>
            <w:r w:rsidRPr="007407C3">
              <w:rPr>
                <w:sz w:val="22"/>
                <w:szCs w:val="22"/>
              </w:rPr>
              <w:t>сто-ящего времени и напоминают по-томкам о каторжном крепостном труде прадедов. Некоторые изде-лия завода с</w:t>
            </w:r>
            <w:r w:rsidRPr="007407C3">
              <w:rPr>
                <w:sz w:val="22"/>
                <w:szCs w:val="22"/>
              </w:rPr>
              <w:t>о</w:t>
            </w:r>
            <w:r w:rsidRPr="007407C3">
              <w:rPr>
                <w:sz w:val="22"/>
                <w:szCs w:val="22"/>
              </w:rPr>
              <w:t>хранились в краевед-ческом уголке Мамолаевской сред-ней школы. Он работал на древес-ном угле, который жгли в л</w:t>
            </w:r>
            <w:r w:rsidRPr="007407C3">
              <w:rPr>
                <w:sz w:val="22"/>
                <w:szCs w:val="22"/>
              </w:rPr>
              <w:t>е</w:t>
            </w:r>
            <w:r w:rsidRPr="007407C3">
              <w:rPr>
                <w:sz w:val="22"/>
                <w:szCs w:val="22"/>
              </w:rPr>
              <w:t>сах, окружавших мануфактуру со всех сторон. Руду доб</w:t>
            </w:r>
            <w:r w:rsidRPr="007407C3">
              <w:rPr>
                <w:sz w:val="22"/>
                <w:szCs w:val="22"/>
              </w:rPr>
              <w:t>ы</w:t>
            </w:r>
            <w:r w:rsidRPr="007407C3">
              <w:rPr>
                <w:sz w:val="22"/>
                <w:szCs w:val="22"/>
              </w:rPr>
              <w:lastRenderedPageBreak/>
              <w:t>вали и привози-ли из села Рыбкино, а точнее из-под  дере</w:t>
            </w:r>
            <w:r w:rsidRPr="007407C3">
              <w:rPr>
                <w:sz w:val="22"/>
                <w:szCs w:val="22"/>
              </w:rPr>
              <w:t>в</w:t>
            </w:r>
            <w:r w:rsidRPr="007407C3">
              <w:rPr>
                <w:sz w:val="22"/>
                <w:szCs w:val="22"/>
              </w:rPr>
              <w:t>ни Дергановка.,       В 1812 году завод работал на оборо-ну. На нем отливалась чугунная картечь для пушек. После ра</w:t>
            </w:r>
            <w:r w:rsidRPr="007407C3">
              <w:rPr>
                <w:sz w:val="22"/>
                <w:szCs w:val="22"/>
              </w:rPr>
              <w:t>з</w:t>
            </w:r>
            <w:r w:rsidRPr="007407C3">
              <w:rPr>
                <w:sz w:val="22"/>
                <w:szCs w:val="22"/>
              </w:rPr>
              <w:t>грома армии Наполеона I, завод снова переключился на в</w:t>
            </w:r>
            <w:r w:rsidRPr="007407C3">
              <w:rPr>
                <w:sz w:val="22"/>
                <w:szCs w:val="22"/>
              </w:rPr>
              <w:t>ы</w:t>
            </w:r>
            <w:r w:rsidRPr="007407C3">
              <w:rPr>
                <w:sz w:val="22"/>
                <w:szCs w:val="22"/>
              </w:rPr>
              <w:t>пуск мирной продукции. Чугунное литье с заво-да на лош</w:t>
            </w:r>
            <w:r w:rsidRPr="007407C3">
              <w:rPr>
                <w:sz w:val="22"/>
                <w:szCs w:val="22"/>
              </w:rPr>
              <w:t>а</w:t>
            </w:r>
            <w:r w:rsidRPr="007407C3">
              <w:rPr>
                <w:sz w:val="22"/>
                <w:szCs w:val="22"/>
              </w:rPr>
              <w:t>дях отвозили в Нижний Новгород и Астрахань, оттуда при-возили для рабочих и населения хлеб, рыбу, соль и прочие продук-ты и товары. В 1859 году завод прекратил свою р</w:t>
            </w:r>
            <w:r w:rsidRPr="007407C3">
              <w:rPr>
                <w:sz w:val="22"/>
                <w:szCs w:val="22"/>
              </w:rPr>
              <w:t>а</w:t>
            </w:r>
            <w:r w:rsidRPr="007407C3">
              <w:rPr>
                <w:sz w:val="22"/>
                <w:szCs w:val="22"/>
              </w:rPr>
              <w:t>боту.. .</w:t>
            </w:r>
          </w:p>
          <w:p w:rsidR="00BE1F71" w:rsidRPr="007407C3" w:rsidRDefault="00BE1F71" w:rsidP="0029206F">
            <w:pPr>
              <w:jc w:val="both"/>
              <w:rPr>
                <w:sz w:val="22"/>
                <w:szCs w:val="22"/>
              </w:rPr>
            </w:pPr>
            <w:r w:rsidRPr="007407C3">
              <w:rPr>
                <w:sz w:val="22"/>
                <w:szCs w:val="22"/>
              </w:rPr>
              <w:t xml:space="preserve">       Село Мамолаево берет свое начало с XVI века. В а</w:t>
            </w:r>
            <w:r w:rsidRPr="007407C3">
              <w:rPr>
                <w:sz w:val="22"/>
                <w:szCs w:val="22"/>
              </w:rPr>
              <w:t>р</w:t>
            </w:r>
            <w:r w:rsidRPr="007407C3">
              <w:rPr>
                <w:sz w:val="22"/>
                <w:szCs w:val="22"/>
              </w:rPr>
              <w:t>хивных документах Ковылкинского краевед-ческого музея есть такая запись: «Село Мамолаево основано до 1595 года мордовскими поселен-цами. Название фамильного проис-хождения». В актовых документах второй половины XVIIвека упоми-нается мордвин деревни Мамолае-во Си</w:t>
            </w:r>
            <w:r w:rsidRPr="007407C3">
              <w:rPr>
                <w:sz w:val="22"/>
                <w:szCs w:val="22"/>
              </w:rPr>
              <w:t>д</w:t>
            </w:r>
            <w:r w:rsidRPr="007407C3">
              <w:rPr>
                <w:sz w:val="22"/>
                <w:szCs w:val="22"/>
              </w:rPr>
              <w:t>ней Мамолаев. В темников-ских писцовых книгах Степана Хрущева от 1622 года написано о деревне Мамолаево с к</w:t>
            </w:r>
            <w:r w:rsidRPr="007407C3">
              <w:rPr>
                <w:sz w:val="22"/>
                <w:szCs w:val="22"/>
              </w:rPr>
              <w:t>о</w:t>
            </w:r>
            <w:r w:rsidRPr="007407C3">
              <w:rPr>
                <w:sz w:val="22"/>
                <w:szCs w:val="22"/>
              </w:rPr>
              <w:t>личеством 20 мордовских дворов. В топони-мическом сл</w:t>
            </w:r>
            <w:r w:rsidRPr="007407C3">
              <w:rPr>
                <w:sz w:val="22"/>
                <w:szCs w:val="22"/>
              </w:rPr>
              <w:t>о</w:t>
            </w:r>
            <w:r w:rsidRPr="007407C3">
              <w:rPr>
                <w:sz w:val="22"/>
                <w:szCs w:val="22"/>
              </w:rPr>
              <w:t>варе Мордовской  АССР записано: «Мамолаево (Ма-лав, Малав веле) – мокшанское се-ло в Ковылкинском районе. Нахо-дится на реке Рябка (Рапця)». В «Списке населенных мест Пензен-ской губернии (1869г.)Мамолаево – село к</w:t>
            </w:r>
            <w:r w:rsidRPr="007407C3">
              <w:rPr>
                <w:sz w:val="22"/>
                <w:szCs w:val="22"/>
              </w:rPr>
              <w:t>а</w:t>
            </w:r>
            <w:r w:rsidRPr="007407C3">
              <w:rPr>
                <w:sz w:val="22"/>
                <w:szCs w:val="22"/>
              </w:rPr>
              <w:t>зенное из 101 двора Краснослободского уезда. Название - антропоним». Еще одно упоминание из актовых докуме</w:t>
            </w:r>
            <w:r w:rsidRPr="007407C3">
              <w:rPr>
                <w:sz w:val="22"/>
                <w:szCs w:val="22"/>
              </w:rPr>
              <w:t>н</w:t>
            </w:r>
            <w:r w:rsidRPr="007407C3">
              <w:rPr>
                <w:sz w:val="22"/>
                <w:szCs w:val="22"/>
              </w:rPr>
              <w:t>тов : «…во второй половине XVII века Тимралей мурза Усекаев князь Тенишев купил у мордвина в деревне Мам</w:t>
            </w:r>
            <w:r w:rsidRPr="007407C3">
              <w:rPr>
                <w:sz w:val="22"/>
                <w:szCs w:val="22"/>
              </w:rPr>
              <w:t>о</w:t>
            </w:r>
            <w:r w:rsidRPr="007407C3">
              <w:rPr>
                <w:sz w:val="22"/>
                <w:szCs w:val="22"/>
              </w:rPr>
              <w:t>лаевской Сидня Мамолаева землю по реке Мокша». Все эти докумен-тальные материалы подтверждают местные пис</w:t>
            </w:r>
            <w:r w:rsidRPr="007407C3">
              <w:rPr>
                <w:sz w:val="22"/>
                <w:szCs w:val="22"/>
              </w:rPr>
              <w:t>ь</w:t>
            </w:r>
            <w:r w:rsidRPr="007407C3">
              <w:rPr>
                <w:sz w:val="22"/>
                <w:szCs w:val="22"/>
              </w:rPr>
              <w:t>менные источники о происхождении села старейшего уч</w:t>
            </w:r>
            <w:r w:rsidRPr="007407C3">
              <w:rPr>
                <w:sz w:val="22"/>
                <w:szCs w:val="22"/>
              </w:rPr>
              <w:t>и</w:t>
            </w:r>
            <w:r w:rsidRPr="007407C3">
              <w:rPr>
                <w:sz w:val="22"/>
                <w:szCs w:val="22"/>
              </w:rPr>
              <w:t>теля Клокова Григория Никола-евича 1887 года рождения и быв-шего начальника милиции Рыбкинского района, акт</w:t>
            </w:r>
            <w:r w:rsidRPr="007407C3">
              <w:rPr>
                <w:sz w:val="22"/>
                <w:szCs w:val="22"/>
              </w:rPr>
              <w:t>и</w:t>
            </w:r>
            <w:r w:rsidRPr="007407C3">
              <w:rPr>
                <w:sz w:val="22"/>
                <w:szCs w:val="22"/>
              </w:rPr>
              <w:t>виста по установлению Советской власти в Мамолаево – Арапова Федора Павловича 1889 года рождения. Письме</w:t>
            </w:r>
            <w:r w:rsidRPr="007407C3">
              <w:rPr>
                <w:sz w:val="22"/>
                <w:szCs w:val="22"/>
              </w:rPr>
              <w:t>н</w:t>
            </w:r>
            <w:r w:rsidRPr="007407C3">
              <w:rPr>
                <w:sz w:val="22"/>
                <w:szCs w:val="22"/>
              </w:rPr>
              <w:t>ные материалы Арапова Ф.П. сообщают, что предки наши жили в семи километрах от нынешнего  населенного пункта в пойме реки Мокша, рядом с Ош-Панда. За многие годы река меняла свое русло несколько раз, и от нее оставались озера, самое крупное из них Сёра-Эрьхке. Места для огор</w:t>
            </w:r>
            <w:r w:rsidRPr="007407C3">
              <w:rPr>
                <w:sz w:val="22"/>
                <w:szCs w:val="22"/>
              </w:rPr>
              <w:t>о</w:t>
            </w:r>
            <w:r w:rsidRPr="007407C3">
              <w:rPr>
                <w:sz w:val="22"/>
                <w:szCs w:val="22"/>
              </w:rPr>
              <w:lastRenderedPageBreak/>
              <w:t>дов не оставалось, так как озера и леса заполнили большую часть суши. Поэтому жители нашли подходящее место для огородов на берегу Рябки. Но поливать их за 7км. от Ош-Панда было неудобно, поэтому жители постепенно начали переселяться ближе, что в переводе на мордовский язык означает «малав», к своим огородам. Так образовался нас</w:t>
            </w:r>
            <w:r w:rsidRPr="007407C3">
              <w:rPr>
                <w:sz w:val="22"/>
                <w:szCs w:val="22"/>
              </w:rPr>
              <w:t>е</w:t>
            </w:r>
            <w:r w:rsidRPr="007407C3">
              <w:rPr>
                <w:sz w:val="22"/>
                <w:szCs w:val="22"/>
              </w:rPr>
              <w:t xml:space="preserve">ленный пункт, получивший название Малав, переделанный русскими в Мамолаево. </w:t>
            </w:r>
          </w:p>
        </w:tc>
        <w:tc>
          <w:tcPr>
            <w:tcW w:w="1680" w:type="dxa"/>
          </w:tcPr>
          <w:p w:rsidR="00BE1F71" w:rsidRPr="00AC08DB" w:rsidRDefault="00BE1F71" w:rsidP="007407C3">
            <w:pPr>
              <w:spacing w:line="360" w:lineRule="auto"/>
              <w:rPr>
                <w:sz w:val="22"/>
                <w:szCs w:val="22"/>
              </w:rPr>
            </w:pPr>
            <w:r w:rsidRPr="00AC08DB">
              <w:rPr>
                <w:sz w:val="22"/>
                <w:szCs w:val="22"/>
              </w:rPr>
              <w:lastRenderedPageBreak/>
              <w:t xml:space="preserve">         р.</w:t>
            </w:r>
            <w:r w:rsidR="0029206F">
              <w:rPr>
                <w:sz w:val="22"/>
                <w:szCs w:val="22"/>
              </w:rPr>
              <w:t xml:space="preserve"> </w:t>
            </w:r>
            <w:r w:rsidRPr="00AC08DB">
              <w:rPr>
                <w:sz w:val="22"/>
                <w:szCs w:val="22"/>
              </w:rPr>
              <w:t>Рябка</w:t>
            </w:r>
          </w:p>
          <w:p w:rsidR="00BE1F71" w:rsidRPr="00AC08DB" w:rsidRDefault="00BE1F71" w:rsidP="007407C3">
            <w:pPr>
              <w:spacing w:line="360" w:lineRule="auto"/>
              <w:jc w:val="center"/>
              <w:rPr>
                <w:b/>
                <w:sz w:val="22"/>
                <w:szCs w:val="22"/>
                <w:u w:val="single"/>
              </w:rPr>
            </w:pPr>
            <w:r w:rsidRPr="00AC08DB">
              <w:rPr>
                <w:sz w:val="22"/>
                <w:szCs w:val="22"/>
              </w:rPr>
              <w:t>р.</w:t>
            </w:r>
            <w:r w:rsidR="0029206F">
              <w:rPr>
                <w:sz w:val="22"/>
                <w:szCs w:val="22"/>
              </w:rPr>
              <w:t xml:space="preserve"> </w:t>
            </w:r>
            <w:r w:rsidRPr="00AC08DB">
              <w:rPr>
                <w:sz w:val="22"/>
                <w:szCs w:val="22"/>
              </w:rPr>
              <w:t>Авгора</w:t>
            </w:r>
          </w:p>
        </w:tc>
        <w:tc>
          <w:tcPr>
            <w:tcW w:w="2615" w:type="dxa"/>
          </w:tcPr>
          <w:p w:rsidR="00BE1F71" w:rsidRPr="00AC08DB" w:rsidRDefault="00BE1F71" w:rsidP="0029206F">
            <w:pPr>
              <w:jc w:val="both"/>
              <w:rPr>
                <w:sz w:val="22"/>
                <w:szCs w:val="22"/>
              </w:rPr>
            </w:pPr>
            <w:r w:rsidRPr="00AC08DB">
              <w:rPr>
                <w:sz w:val="22"/>
                <w:szCs w:val="22"/>
              </w:rPr>
              <w:t xml:space="preserve">ФАП, </w:t>
            </w:r>
          </w:p>
          <w:p w:rsidR="00BE1F71" w:rsidRPr="00AC08DB" w:rsidRDefault="00BE1F71" w:rsidP="0029206F">
            <w:pPr>
              <w:jc w:val="both"/>
              <w:rPr>
                <w:b/>
                <w:sz w:val="22"/>
                <w:szCs w:val="22"/>
                <w:u w:val="single"/>
              </w:rPr>
            </w:pPr>
            <w:r w:rsidRPr="00AC08DB">
              <w:rPr>
                <w:sz w:val="22"/>
                <w:szCs w:val="22"/>
              </w:rPr>
              <w:t>филиал, Почта России, магазин ИП Белоусов С.И., магазин  ИП Ло-макин П.И., МБОУ «М</w:t>
            </w:r>
            <w:r w:rsidRPr="00AC08DB">
              <w:rPr>
                <w:sz w:val="22"/>
                <w:szCs w:val="22"/>
              </w:rPr>
              <w:t>а</w:t>
            </w:r>
            <w:r w:rsidRPr="00AC08DB">
              <w:rPr>
                <w:sz w:val="22"/>
                <w:szCs w:val="22"/>
              </w:rPr>
              <w:t>молаевская СОШ»,  Дом культуры, сельская би</w:t>
            </w:r>
            <w:r w:rsidRPr="00AC08DB">
              <w:rPr>
                <w:sz w:val="22"/>
                <w:szCs w:val="22"/>
              </w:rPr>
              <w:t>б</w:t>
            </w:r>
            <w:r w:rsidRPr="00AC08DB">
              <w:rPr>
                <w:sz w:val="22"/>
                <w:szCs w:val="22"/>
              </w:rPr>
              <w:t>лиотека,  « церковь М</w:t>
            </w:r>
            <w:r w:rsidRPr="00AC08DB">
              <w:rPr>
                <w:sz w:val="22"/>
                <w:szCs w:val="22"/>
              </w:rPr>
              <w:t>и</w:t>
            </w:r>
            <w:r w:rsidRPr="00AC08DB">
              <w:rPr>
                <w:sz w:val="22"/>
                <w:szCs w:val="22"/>
              </w:rPr>
              <w:t>хаила Архангела» МФЦ</w:t>
            </w:r>
          </w:p>
        </w:tc>
        <w:tc>
          <w:tcPr>
            <w:tcW w:w="2222" w:type="dxa"/>
          </w:tcPr>
          <w:p w:rsidR="00BE1F71" w:rsidRPr="007337F8" w:rsidRDefault="00BE1F71" w:rsidP="007407C3">
            <w:pPr>
              <w:spacing w:line="360" w:lineRule="auto"/>
              <w:jc w:val="center"/>
              <w:rPr>
                <w:b/>
                <w:sz w:val="28"/>
                <w:szCs w:val="28"/>
                <w:u w:val="single"/>
              </w:rPr>
            </w:pPr>
          </w:p>
        </w:tc>
      </w:tr>
      <w:tr w:rsidR="00913FA1" w:rsidRPr="007337F8" w:rsidTr="00267699">
        <w:trPr>
          <w:jc w:val="center"/>
        </w:trPr>
        <w:tc>
          <w:tcPr>
            <w:tcW w:w="585" w:type="dxa"/>
          </w:tcPr>
          <w:p w:rsidR="00913FA1" w:rsidRPr="00913FA1" w:rsidRDefault="00913FA1" w:rsidP="00AC08DB">
            <w:pPr>
              <w:spacing w:line="360" w:lineRule="auto"/>
              <w:jc w:val="both"/>
              <w:rPr>
                <w:sz w:val="22"/>
                <w:szCs w:val="22"/>
              </w:rPr>
            </w:pPr>
            <w:r w:rsidRPr="00913FA1">
              <w:rPr>
                <w:sz w:val="22"/>
                <w:szCs w:val="22"/>
              </w:rPr>
              <w:lastRenderedPageBreak/>
              <w:t>10</w:t>
            </w:r>
          </w:p>
        </w:tc>
        <w:tc>
          <w:tcPr>
            <w:tcW w:w="2147" w:type="dxa"/>
          </w:tcPr>
          <w:p w:rsidR="00913FA1" w:rsidRPr="00913FA1" w:rsidRDefault="00913FA1" w:rsidP="00AC08DB">
            <w:pPr>
              <w:jc w:val="both"/>
              <w:rPr>
                <w:sz w:val="22"/>
                <w:szCs w:val="22"/>
              </w:rPr>
            </w:pPr>
            <w:r w:rsidRPr="00913FA1">
              <w:rPr>
                <w:sz w:val="22"/>
                <w:szCs w:val="22"/>
              </w:rPr>
              <w:t>с. М.Вечкенино</w:t>
            </w:r>
          </w:p>
          <w:p w:rsidR="00913FA1" w:rsidRPr="00913FA1" w:rsidRDefault="00913FA1" w:rsidP="00AC08DB">
            <w:pPr>
              <w:jc w:val="both"/>
              <w:rPr>
                <w:sz w:val="22"/>
                <w:szCs w:val="22"/>
              </w:rPr>
            </w:pPr>
            <w:r w:rsidRPr="00913FA1">
              <w:rPr>
                <w:sz w:val="22"/>
                <w:szCs w:val="22"/>
              </w:rPr>
              <w:t>М.Вечкенинского сельского поселения</w:t>
            </w:r>
          </w:p>
        </w:tc>
        <w:tc>
          <w:tcPr>
            <w:tcW w:w="6105" w:type="dxa"/>
          </w:tcPr>
          <w:p w:rsidR="00913FA1" w:rsidRPr="00913FA1" w:rsidRDefault="00913FA1" w:rsidP="00913FA1">
            <w:pPr>
              <w:jc w:val="both"/>
              <w:rPr>
                <w:sz w:val="22"/>
                <w:szCs w:val="22"/>
              </w:rPr>
            </w:pPr>
            <w:r w:rsidRPr="00913FA1">
              <w:rPr>
                <w:sz w:val="22"/>
                <w:szCs w:val="22"/>
              </w:rPr>
              <w:t>Расположено на р. Мокше, в 10 км от районного центра и железнодорожной станции Ковылкино.</w:t>
            </w:r>
          </w:p>
          <w:p w:rsidR="00913FA1" w:rsidRPr="00913FA1" w:rsidRDefault="00913FA1" w:rsidP="00913FA1">
            <w:pPr>
              <w:jc w:val="both"/>
              <w:rPr>
                <w:sz w:val="22"/>
                <w:szCs w:val="22"/>
              </w:rPr>
            </w:pPr>
            <w:r w:rsidRPr="00913FA1">
              <w:rPr>
                <w:sz w:val="22"/>
                <w:szCs w:val="22"/>
              </w:rPr>
              <w:t>Село Вечкенино ранее относилось к Наров-чатскому уезду Пензенской губернии. Самое первое упоминание о мордо</w:t>
            </w:r>
            <w:r w:rsidRPr="00913FA1">
              <w:rPr>
                <w:sz w:val="22"/>
                <w:szCs w:val="22"/>
              </w:rPr>
              <w:t>в</w:t>
            </w:r>
            <w:r w:rsidRPr="00913FA1">
              <w:rPr>
                <w:sz w:val="22"/>
                <w:szCs w:val="22"/>
              </w:rPr>
              <w:t>ской деревне Вечкенино в старинных документах относится к 1616 году. Известия  Тамбовской учёной архивной коми</w:t>
            </w:r>
            <w:r w:rsidRPr="00913FA1">
              <w:rPr>
                <w:sz w:val="22"/>
                <w:szCs w:val="22"/>
              </w:rPr>
              <w:t>с</w:t>
            </w:r>
            <w:r w:rsidRPr="00913FA1">
              <w:rPr>
                <w:sz w:val="22"/>
                <w:szCs w:val="22"/>
              </w:rPr>
              <w:t>сии свидетельствуют: «В царской грамоте № 7204 /1695 / года сентября 9 на поместье татарских кня-зей Тенищевых написано: Да за ним же, за Маметом да за Усекаем мурзами Тенище-выми вотчина по купчей по купчей №128 /1620/ года бортной ухожей Вечкенинский луг по обе стороны р</w:t>
            </w:r>
            <w:r w:rsidRPr="00913FA1">
              <w:rPr>
                <w:sz w:val="22"/>
                <w:szCs w:val="22"/>
              </w:rPr>
              <w:t>е</w:t>
            </w:r>
            <w:r w:rsidRPr="00913FA1">
              <w:rPr>
                <w:sz w:val="22"/>
                <w:szCs w:val="22"/>
              </w:rPr>
              <w:t>ки Мокша, что ту вот-чину купили они деревни Вечкенины у по-сопных татар у Алмамета Кочеева да у Антуды  ту вотчину купили деревни Лаколей у татарина у Богдана Ч</w:t>
            </w:r>
            <w:r w:rsidRPr="00913FA1">
              <w:rPr>
                <w:sz w:val="22"/>
                <w:szCs w:val="22"/>
              </w:rPr>
              <w:t>е</w:t>
            </w:r>
            <w:r w:rsidRPr="00913FA1">
              <w:rPr>
                <w:sz w:val="22"/>
                <w:szCs w:val="22"/>
              </w:rPr>
              <w:t>каева, а в судареве та их вотчина деревни  Вечкенины с мордвою, а  знамя  в той вотчине купленное 4 рубежа».</w:t>
            </w:r>
          </w:p>
          <w:p w:rsidR="00913FA1" w:rsidRPr="00AC08DB" w:rsidRDefault="00913FA1" w:rsidP="00913FA1">
            <w:pPr>
              <w:jc w:val="both"/>
              <w:rPr>
                <w:sz w:val="22"/>
                <w:szCs w:val="22"/>
              </w:rPr>
            </w:pPr>
            <w:r w:rsidRPr="00913FA1">
              <w:rPr>
                <w:sz w:val="22"/>
                <w:szCs w:val="22"/>
              </w:rPr>
              <w:t xml:space="preserve">     В других старинных документах /1680 – 1682г.г./ имее</w:t>
            </w:r>
            <w:r w:rsidRPr="00913FA1">
              <w:rPr>
                <w:sz w:val="22"/>
                <w:szCs w:val="22"/>
              </w:rPr>
              <w:t>т</w:t>
            </w:r>
            <w:r w:rsidRPr="00913FA1">
              <w:rPr>
                <w:sz w:val="22"/>
                <w:szCs w:val="22"/>
              </w:rPr>
              <w:t>ся указание, что до 1916 г. Вечкенино имело другое назв</w:t>
            </w:r>
            <w:r w:rsidRPr="00913FA1">
              <w:rPr>
                <w:sz w:val="22"/>
                <w:szCs w:val="22"/>
              </w:rPr>
              <w:t>а</w:t>
            </w:r>
            <w:r w:rsidRPr="00913FA1">
              <w:rPr>
                <w:sz w:val="22"/>
                <w:szCs w:val="22"/>
              </w:rPr>
              <w:t>ние – Озял-дома. Селение располагалось на речке  Озялд</w:t>
            </w:r>
            <w:r w:rsidRPr="00913FA1">
              <w:rPr>
                <w:sz w:val="22"/>
                <w:szCs w:val="22"/>
              </w:rPr>
              <w:t>о</w:t>
            </w:r>
            <w:r w:rsidRPr="00913FA1">
              <w:rPr>
                <w:sz w:val="22"/>
                <w:szCs w:val="22"/>
              </w:rPr>
              <w:t>ма  рядом с рекой Мокшей, то есть вдалеке от  дороги Наровчат – Инсар, что составляло некоторые неудобства. Это была единая мордовская община. В дальнейшем часть  мордвы принимает православную христианскую веру, п</w:t>
            </w:r>
            <w:r w:rsidRPr="00913FA1">
              <w:rPr>
                <w:sz w:val="22"/>
                <w:szCs w:val="22"/>
              </w:rPr>
              <w:t>о</w:t>
            </w:r>
            <w:r w:rsidRPr="00913FA1">
              <w:rPr>
                <w:sz w:val="22"/>
                <w:szCs w:val="22"/>
              </w:rPr>
              <w:t>лучает русские имена и фамилии и переселяется на новое место. Это место и будет называться Вечкенино. Происх</w:t>
            </w:r>
            <w:r w:rsidRPr="00913FA1">
              <w:rPr>
                <w:sz w:val="22"/>
                <w:szCs w:val="22"/>
              </w:rPr>
              <w:t>о</w:t>
            </w:r>
            <w:r w:rsidRPr="00913FA1">
              <w:rPr>
                <w:sz w:val="22"/>
                <w:szCs w:val="22"/>
              </w:rPr>
              <w:t>дит оно от эрзянского слова «вечкома», что означает л</w:t>
            </w:r>
            <w:r w:rsidRPr="00913FA1">
              <w:rPr>
                <w:sz w:val="22"/>
                <w:szCs w:val="22"/>
              </w:rPr>
              <w:t>ю</w:t>
            </w:r>
            <w:r w:rsidRPr="00913FA1">
              <w:rPr>
                <w:sz w:val="22"/>
                <w:szCs w:val="22"/>
              </w:rPr>
              <w:t>бить. Любимое потому, что находится вблизи тракта и ра</w:t>
            </w:r>
            <w:r w:rsidRPr="00913FA1">
              <w:rPr>
                <w:sz w:val="22"/>
                <w:szCs w:val="22"/>
              </w:rPr>
              <w:t>с</w:t>
            </w:r>
            <w:r w:rsidRPr="00913FA1">
              <w:rPr>
                <w:sz w:val="22"/>
                <w:szCs w:val="22"/>
              </w:rPr>
              <w:t>полагается на возвышенном месте, не затопляется во время половодья, не зарастает кустарником, удачное для отдыха, т.к. почти на одинаковом расстоянии от Наровчата и Инс</w:t>
            </w:r>
            <w:r w:rsidRPr="00913FA1">
              <w:rPr>
                <w:sz w:val="22"/>
                <w:szCs w:val="22"/>
              </w:rPr>
              <w:t>а</w:t>
            </w:r>
            <w:r w:rsidRPr="00913FA1">
              <w:rPr>
                <w:sz w:val="22"/>
                <w:szCs w:val="22"/>
              </w:rPr>
              <w:lastRenderedPageBreak/>
              <w:t>ра. Русские стали селиться рядом с домами русских, а мордва – с мордовскими домами. Так появилось Мордо</w:t>
            </w:r>
            <w:r w:rsidRPr="00913FA1">
              <w:rPr>
                <w:sz w:val="22"/>
                <w:szCs w:val="22"/>
              </w:rPr>
              <w:t>в</w:t>
            </w:r>
            <w:r w:rsidRPr="00913FA1">
              <w:rPr>
                <w:sz w:val="22"/>
                <w:szCs w:val="22"/>
              </w:rPr>
              <w:t>ское Вечкенино и Русское Вечкенино.</w:t>
            </w:r>
          </w:p>
        </w:tc>
        <w:tc>
          <w:tcPr>
            <w:tcW w:w="1680" w:type="dxa"/>
          </w:tcPr>
          <w:p w:rsidR="00913FA1" w:rsidRPr="00913FA1" w:rsidRDefault="00913FA1" w:rsidP="005E0B4C">
            <w:pPr>
              <w:rPr>
                <w:sz w:val="24"/>
                <w:szCs w:val="24"/>
              </w:rPr>
            </w:pPr>
            <w:r w:rsidRPr="00913FA1">
              <w:rPr>
                <w:sz w:val="24"/>
                <w:szCs w:val="24"/>
              </w:rPr>
              <w:lastRenderedPageBreak/>
              <w:t>р.Мокша</w:t>
            </w:r>
          </w:p>
        </w:tc>
        <w:tc>
          <w:tcPr>
            <w:tcW w:w="2615" w:type="dxa"/>
          </w:tcPr>
          <w:p w:rsidR="00913FA1" w:rsidRPr="00913FA1" w:rsidRDefault="00913FA1" w:rsidP="00913FA1">
            <w:pPr>
              <w:rPr>
                <w:sz w:val="24"/>
                <w:szCs w:val="24"/>
              </w:rPr>
            </w:pPr>
            <w:r w:rsidRPr="00913FA1">
              <w:rPr>
                <w:sz w:val="24"/>
                <w:szCs w:val="24"/>
              </w:rPr>
              <w:t>МБОУ «Вечкенинская СОШ», Дом культуры, ИП Ворожейкина Е.А., ИП Паршуткина О.Г.</w:t>
            </w:r>
          </w:p>
        </w:tc>
        <w:tc>
          <w:tcPr>
            <w:tcW w:w="2222" w:type="dxa"/>
          </w:tcPr>
          <w:p w:rsidR="00913FA1" w:rsidRPr="007337F8" w:rsidRDefault="00913FA1" w:rsidP="007407C3">
            <w:pPr>
              <w:spacing w:line="360" w:lineRule="auto"/>
              <w:jc w:val="center"/>
              <w:rPr>
                <w:b/>
                <w:sz w:val="28"/>
                <w:szCs w:val="28"/>
                <w:u w:val="single"/>
              </w:rPr>
            </w:pPr>
          </w:p>
        </w:tc>
      </w:tr>
      <w:tr w:rsidR="00BE1F71" w:rsidRPr="007337F8" w:rsidTr="00267699">
        <w:trPr>
          <w:jc w:val="center"/>
        </w:trPr>
        <w:tc>
          <w:tcPr>
            <w:tcW w:w="585" w:type="dxa"/>
          </w:tcPr>
          <w:p w:rsidR="00BE1F71" w:rsidRPr="00AC08DB" w:rsidRDefault="00BE1F71" w:rsidP="00AC08DB">
            <w:pPr>
              <w:spacing w:line="360" w:lineRule="auto"/>
              <w:jc w:val="both"/>
              <w:rPr>
                <w:sz w:val="22"/>
                <w:szCs w:val="22"/>
              </w:rPr>
            </w:pPr>
            <w:r w:rsidRPr="00AC08DB">
              <w:rPr>
                <w:sz w:val="22"/>
                <w:szCs w:val="22"/>
              </w:rPr>
              <w:lastRenderedPageBreak/>
              <w:t>11</w:t>
            </w:r>
          </w:p>
        </w:tc>
        <w:tc>
          <w:tcPr>
            <w:tcW w:w="2147" w:type="dxa"/>
          </w:tcPr>
          <w:p w:rsidR="00BE1F71" w:rsidRPr="00AC08DB" w:rsidRDefault="00BE1F71" w:rsidP="00AC08DB">
            <w:pPr>
              <w:jc w:val="both"/>
              <w:rPr>
                <w:sz w:val="22"/>
                <w:szCs w:val="22"/>
              </w:rPr>
            </w:pPr>
            <w:r w:rsidRPr="00AC08DB">
              <w:rPr>
                <w:sz w:val="22"/>
                <w:szCs w:val="22"/>
              </w:rPr>
              <w:t>с. М.Коломасово</w:t>
            </w:r>
          </w:p>
          <w:p w:rsidR="00BE1F71" w:rsidRPr="00AC08DB" w:rsidRDefault="00BE1F71" w:rsidP="00AC08DB">
            <w:pPr>
              <w:jc w:val="both"/>
              <w:rPr>
                <w:sz w:val="22"/>
                <w:szCs w:val="22"/>
              </w:rPr>
            </w:pPr>
            <w:r w:rsidRPr="00AC08DB">
              <w:rPr>
                <w:sz w:val="22"/>
                <w:szCs w:val="22"/>
              </w:rPr>
              <w:t xml:space="preserve"> М.Коломасовского сельского поселения</w:t>
            </w:r>
          </w:p>
        </w:tc>
        <w:tc>
          <w:tcPr>
            <w:tcW w:w="6105" w:type="dxa"/>
          </w:tcPr>
          <w:p w:rsidR="00BE1F71" w:rsidRPr="00AC08DB" w:rsidRDefault="00BE1F71" w:rsidP="00F23C38">
            <w:pPr>
              <w:jc w:val="both"/>
              <w:rPr>
                <w:sz w:val="22"/>
                <w:szCs w:val="22"/>
              </w:rPr>
            </w:pPr>
            <w:r w:rsidRPr="00AC08DB">
              <w:rPr>
                <w:sz w:val="22"/>
                <w:szCs w:val="22"/>
              </w:rPr>
              <w:t>Село Мордовское Коломасово расположено  в южной части  Ковылкинского МР , в 25 км от районного центра и 20 км от железнодорожной станции Ковылкино, близ автотрассы Рузаевка –Ковылкино-Торбеево.</w:t>
            </w:r>
          </w:p>
          <w:p w:rsidR="00BE1F71" w:rsidRPr="00AC08DB" w:rsidRDefault="00BE1F71" w:rsidP="00F23C38">
            <w:pPr>
              <w:jc w:val="both"/>
              <w:rPr>
                <w:sz w:val="22"/>
                <w:szCs w:val="22"/>
              </w:rPr>
            </w:pPr>
            <w:r w:rsidRPr="00AC08DB">
              <w:rPr>
                <w:sz w:val="22"/>
                <w:szCs w:val="22"/>
              </w:rPr>
              <w:t>Согласно историческим данным село Мордовское Колом</w:t>
            </w:r>
            <w:r w:rsidRPr="00AC08DB">
              <w:rPr>
                <w:sz w:val="22"/>
                <w:szCs w:val="22"/>
              </w:rPr>
              <w:t>а</w:t>
            </w:r>
            <w:r w:rsidRPr="00AC08DB">
              <w:rPr>
                <w:sz w:val="22"/>
                <w:szCs w:val="22"/>
              </w:rPr>
              <w:t>сово основано  в 16 веке, основателем  которого является мордвин  с распространенным дохристианским именем  «Коломас». Это имя  является ныне основой фамилии К</w:t>
            </w:r>
            <w:r w:rsidRPr="00AC08DB">
              <w:rPr>
                <w:sz w:val="22"/>
                <w:szCs w:val="22"/>
              </w:rPr>
              <w:t>о</w:t>
            </w:r>
            <w:r w:rsidRPr="00AC08DB">
              <w:rPr>
                <w:sz w:val="22"/>
                <w:szCs w:val="22"/>
              </w:rPr>
              <w:t>ломасовых. Эту фамилию носит известный мордовский п</w:t>
            </w:r>
            <w:r w:rsidRPr="00AC08DB">
              <w:rPr>
                <w:sz w:val="22"/>
                <w:szCs w:val="22"/>
              </w:rPr>
              <w:t>и</w:t>
            </w:r>
            <w:r w:rsidRPr="00AC08DB">
              <w:rPr>
                <w:sz w:val="22"/>
                <w:szCs w:val="22"/>
              </w:rPr>
              <w:t xml:space="preserve">сатель Василий  Максимович Коломасов. </w:t>
            </w:r>
          </w:p>
          <w:p w:rsidR="00BE1F71" w:rsidRPr="00AC08DB" w:rsidRDefault="00F23C38" w:rsidP="00F23C38">
            <w:pPr>
              <w:jc w:val="both"/>
              <w:rPr>
                <w:b/>
                <w:sz w:val="22"/>
                <w:szCs w:val="22"/>
                <w:u w:val="single"/>
              </w:rPr>
            </w:pPr>
            <w:r>
              <w:rPr>
                <w:sz w:val="22"/>
                <w:szCs w:val="22"/>
              </w:rPr>
              <w:t xml:space="preserve">  </w:t>
            </w:r>
            <w:r w:rsidR="00BE1F71" w:rsidRPr="00AC08DB">
              <w:rPr>
                <w:sz w:val="22"/>
                <w:szCs w:val="22"/>
              </w:rPr>
              <w:t xml:space="preserve">  В списке населенных пунктов Пензен-ской губернии (1869 г)  Морд.Коломасово  считалось деревней , насчит</w:t>
            </w:r>
            <w:r w:rsidR="00BE1F71" w:rsidRPr="00AC08DB">
              <w:rPr>
                <w:sz w:val="22"/>
                <w:szCs w:val="22"/>
              </w:rPr>
              <w:t>ы</w:t>
            </w:r>
            <w:r w:rsidR="00BE1F71" w:rsidRPr="00AC08DB">
              <w:rPr>
                <w:sz w:val="22"/>
                <w:szCs w:val="22"/>
              </w:rPr>
              <w:t>вающей 84 двора Наровчатского уезда. В середине 17 века  в Темниковском районе с таким же названием было три населенных пункта: деревня  Коломасово ныне в Теньг</w:t>
            </w:r>
            <w:r w:rsidR="00BE1F71" w:rsidRPr="00AC08DB">
              <w:rPr>
                <w:sz w:val="22"/>
                <w:szCs w:val="22"/>
              </w:rPr>
              <w:t>у</w:t>
            </w:r>
            <w:r w:rsidR="00BE1F71" w:rsidRPr="00AC08DB">
              <w:rPr>
                <w:sz w:val="22"/>
                <w:szCs w:val="22"/>
              </w:rPr>
              <w:t>шевском районе, деревни Морд.Коломасово и Русское К</w:t>
            </w:r>
            <w:r w:rsidR="00BE1F71" w:rsidRPr="00AC08DB">
              <w:rPr>
                <w:sz w:val="22"/>
                <w:szCs w:val="22"/>
              </w:rPr>
              <w:t>о</w:t>
            </w:r>
            <w:r w:rsidR="00BE1F71" w:rsidRPr="00AC08DB">
              <w:rPr>
                <w:sz w:val="22"/>
                <w:szCs w:val="22"/>
              </w:rPr>
              <w:t>ломасово в Ковылкинском районе .</w:t>
            </w:r>
          </w:p>
        </w:tc>
        <w:tc>
          <w:tcPr>
            <w:tcW w:w="1680" w:type="dxa"/>
          </w:tcPr>
          <w:p w:rsidR="00BE1F71" w:rsidRPr="00AC08DB" w:rsidRDefault="00BE1F71" w:rsidP="00F23C38">
            <w:pPr>
              <w:jc w:val="both"/>
              <w:rPr>
                <w:sz w:val="22"/>
                <w:szCs w:val="22"/>
              </w:rPr>
            </w:pPr>
            <w:r w:rsidRPr="00AC08DB">
              <w:rPr>
                <w:sz w:val="22"/>
                <w:szCs w:val="22"/>
              </w:rPr>
              <w:t>р. Сеитьма</w:t>
            </w:r>
          </w:p>
        </w:tc>
        <w:tc>
          <w:tcPr>
            <w:tcW w:w="2615" w:type="dxa"/>
          </w:tcPr>
          <w:p w:rsidR="00BE1F71" w:rsidRPr="00AC08DB" w:rsidRDefault="00BE1F71" w:rsidP="00F23C38">
            <w:pPr>
              <w:jc w:val="both"/>
              <w:rPr>
                <w:sz w:val="22"/>
                <w:szCs w:val="22"/>
              </w:rPr>
            </w:pPr>
            <w:r w:rsidRPr="00AC08DB">
              <w:rPr>
                <w:sz w:val="22"/>
                <w:szCs w:val="22"/>
              </w:rPr>
              <w:t xml:space="preserve">Морд.Коломасовский ФАП, </w:t>
            </w:r>
          </w:p>
          <w:p w:rsidR="00BE1F71" w:rsidRPr="00AC08DB" w:rsidRDefault="00BE1F71" w:rsidP="00F23C38">
            <w:pPr>
              <w:jc w:val="both"/>
              <w:rPr>
                <w:sz w:val="22"/>
                <w:szCs w:val="22"/>
              </w:rPr>
            </w:pPr>
            <w:r w:rsidRPr="00AC08DB">
              <w:rPr>
                <w:sz w:val="22"/>
                <w:szCs w:val="22"/>
              </w:rPr>
              <w:t>отделение связи с.М.Коломасово, ма-газин ИП Сарайкина И.И., магазин ООО «К</w:t>
            </w:r>
            <w:r w:rsidRPr="00AC08DB">
              <w:rPr>
                <w:sz w:val="22"/>
                <w:szCs w:val="22"/>
              </w:rPr>
              <w:t>о</w:t>
            </w:r>
            <w:r w:rsidRPr="00AC08DB">
              <w:rPr>
                <w:sz w:val="22"/>
                <w:szCs w:val="22"/>
              </w:rPr>
              <w:t>ломасовский», Морд.Коломасовская СОШ, Морд.Коломасовский детский сад, Морд.Коломасовский  сельский клуб , Морд.Коломасовская сельская библиотека, Свято-Никольская це</w:t>
            </w:r>
            <w:r w:rsidRPr="00AC08DB">
              <w:rPr>
                <w:sz w:val="22"/>
                <w:szCs w:val="22"/>
              </w:rPr>
              <w:t>р</w:t>
            </w:r>
            <w:r w:rsidRPr="00AC08DB">
              <w:rPr>
                <w:sz w:val="22"/>
                <w:szCs w:val="22"/>
              </w:rPr>
              <w:t>ковь</w:t>
            </w:r>
          </w:p>
          <w:p w:rsidR="00BE1F71" w:rsidRPr="00AC08DB" w:rsidRDefault="00BE1F71" w:rsidP="00F23C38">
            <w:pPr>
              <w:jc w:val="both"/>
              <w:rPr>
                <w:sz w:val="22"/>
                <w:szCs w:val="22"/>
              </w:rPr>
            </w:pPr>
            <w:r w:rsidRPr="00AC08DB">
              <w:rPr>
                <w:sz w:val="22"/>
                <w:szCs w:val="22"/>
              </w:rPr>
              <w:t>Церковь Святителя  Н</w:t>
            </w:r>
            <w:r w:rsidRPr="00AC08DB">
              <w:rPr>
                <w:sz w:val="22"/>
                <w:szCs w:val="22"/>
              </w:rPr>
              <w:t>и</w:t>
            </w:r>
            <w:r w:rsidRPr="00AC08DB">
              <w:rPr>
                <w:sz w:val="22"/>
                <w:szCs w:val="22"/>
              </w:rPr>
              <w:t>колая, архиепископа Мирликийского</w:t>
            </w:r>
          </w:p>
        </w:tc>
        <w:tc>
          <w:tcPr>
            <w:tcW w:w="2222" w:type="dxa"/>
          </w:tcPr>
          <w:p w:rsidR="00BE1F71" w:rsidRPr="007337F8" w:rsidRDefault="00BE1F71" w:rsidP="007407C3">
            <w:pPr>
              <w:spacing w:line="360" w:lineRule="auto"/>
              <w:jc w:val="center"/>
              <w:rPr>
                <w:b/>
                <w:sz w:val="28"/>
                <w:szCs w:val="28"/>
                <w:u w:val="single"/>
              </w:rPr>
            </w:pPr>
          </w:p>
        </w:tc>
      </w:tr>
      <w:tr w:rsidR="00BE1F71" w:rsidRPr="007337F8" w:rsidTr="00267699">
        <w:trPr>
          <w:jc w:val="center"/>
        </w:trPr>
        <w:tc>
          <w:tcPr>
            <w:tcW w:w="585" w:type="dxa"/>
          </w:tcPr>
          <w:p w:rsidR="00BE1F71" w:rsidRPr="00AC08DB" w:rsidRDefault="00BE1F71" w:rsidP="00AC08DB">
            <w:pPr>
              <w:spacing w:line="360" w:lineRule="auto"/>
              <w:jc w:val="both"/>
              <w:rPr>
                <w:sz w:val="22"/>
                <w:szCs w:val="22"/>
              </w:rPr>
            </w:pPr>
            <w:r w:rsidRPr="00AC08DB">
              <w:rPr>
                <w:sz w:val="22"/>
                <w:szCs w:val="22"/>
              </w:rPr>
              <w:t>12</w:t>
            </w:r>
          </w:p>
        </w:tc>
        <w:tc>
          <w:tcPr>
            <w:tcW w:w="2147" w:type="dxa"/>
          </w:tcPr>
          <w:p w:rsidR="00BE1F71" w:rsidRPr="00957712" w:rsidRDefault="00BE1F71" w:rsidP="00AC08DB">
            <w:pPr>
              <w:pStyle w:val="ConsPlusTitle"/>
              <w:jc w:val="both"/>
              <w:rPr>
                <w:rFonts w:ascii="Times New Roman" w:hAnsi="Times New Roman" w:cs="Times New Roman"/>
                <w:b w:val="0"/>
                <w:sz w:val="24"/>
                <w:szCs w:val="24"/>
              </w:rPr>
            </w:pPr>
            <w:r w:rsidRPr="00957712">
              <w:rPr>
                <w:rFonts w:ascii="Times New Roman" w:hAnsi="Times New Roman" w:cs="Times New Roman"/>
                <w:b w:val="0"/>
                <w:sz w:val="24"/>
                <w:szCs w:val="24"/>
              </w:rPr>
              <w:t>с. Новое Мама</w:t>
            </w:r>
            <w:r w:rsidRPr="00957712">
              <w:rPr>
                <w:rFonts w:ascii="Times New Roman" w:hAnsi="Times New Roman" w:cs="Times New Roman"/>
                <w:b w:val="0"/>
                <w:sz w:val="24"/>
                <w:szCs w:val="24"/>
              </w:rPr>
              <w:t>н</w:t>
            </w:r>
            <w:r w:rsidRPr="00957712">
              <w:rPr>
                <w:rFonts w:ascii="Times New Roman" w:hAnsi="Times New Roman" w:cs="Times New Roman"/>
                <w:b w:val="0"/>
                <w:sz w:val="24"/>
                <w:szCs w:val="24"/>
              </w:rPr>
              <w:t>гино</w:t>
            </w:r>
          </w:p>
          <w:p w:rsidR="00BE1F71" w:rsidRPr="00957712" w:rsidRDefault="00BE1F71" w:rsidP="00AC08DB">
            <w:pPr>
              <w:pStyle w:val="ConsPlusTitle"/>
              <w:jc w:val="both"/>
              <w:rPr>
                <w:b w:val="0"/>
                <w:szCs w:val="22"/>
              </w:rPr>
            </w:pPr>
            <w:r w:rsidRPr="00957712">
              <w:rPr>
                <w:rFonts w:ascii="Times New Roman" w:hAnsi="Times New Roman" w:cs="Times New Roman"/>
                <w:b w:val="0"/>
                <w:sz w:val="24"/>
                <w:szCs w:val="24"/>
              </w:rPr>
              <w:t>Новомамангинское  сельского посел</w:t>
            </w:r>
            <w:r w:rsidRPr="00957712">
              <w:rPr>
                <w:rFonts w:ascii="Times New Roman" w:hAnsi="Times New Roman" w:cs="Times New Roman"/>
                <w:b w:val="0"/>
                <w:sz w:val="24"/>
                <w:szCs w:val="24"/>
              </w:rPr>
              <w:t>е</w:t>
            </w:r>
            <w:r w:rsidRPr="00957712">
              <w:rPr>
                <w:rFonts w:ascii="Times New Roman" w:hAnsi="Times New Roman" w:cs="Times New Roman"/>
                <w:b w:val="0"/>
                <w:sz w:val="24"/>
                <w:szCs w:val="24"/>
              </w:rPr>
              <w:t>ния</w:t>
            </w:r>
          </w:p>
        </w:tc>
        <w:tc>
          <w:tcPr>
            <w:tcW w:w="6105" w:type="dxa"/>
          </w:tcPr>
          <w:p w:rsidR="00E66555" w:rsidRPr="00957712" w:rsidRDefault="00E66555" w:rsidP="00AC08DB">
            <w:pPr>
              <w:pStyle w:val="ConsPlusTitle"/>
              <w:jc w:val="both"/>
              <w:rPr>
                <w:rFonts w:ascii="Times New Roman" w:hAnsi="Times New Roman" w:cs="Times New Roman"/>
                <w:b w:val="0"/>
                <w:sz w:val="24"/>
                <w:szCs w:val="24"/>
              </w:rPr>
            </w:pPr>
            <w:r w:rsidRPr="00957712">
              <w:rPr>
                <w:rFonts w:ascii="Times New Roman" w:hAnsi="Times New Roman" w:cs="Times New Roman"/>
                <w:b w:val="0"/>
                <w:color w:val="000000"/>
                <w:sz w:val="24"/>
                <w:szCs w:val="24"/>
                <w:shd w:val="clear" w:color="auto" w:fill="FFFFFF"/>
              </w:rPr>
              <w:t>Старое Мамангино (Сире Маманя) - мокш., село в К</w:t>
            </w:r>
            <w:r w:rsidRPr="00957712">
              <w:rPr>
                <w:rFonts w:ascii="Times New Roman" w:hAnsi="Times New Roman" w:cs="Times New Roman"/>
                <w:b w:val="0"/>
                <w:color w:val="000000"/>
                <w:sz w:val="24"/>
                <w:szCs w:val="24"/>
                <w:shd w:val="clear" w:color="auto" w:fill="FFFFFF"/>
              </w:rPr>
              <w:t>о</w:t>
            </w:r>
            <w:r w:rsidRPr="00957712">
              <w:rPr>
                <w:rFonts w:ascii="Times New Roman" w:hAnsi="Times New Roman" w:cs="Times New Roman"/>
                <w:b w:val="0"/>
                <w:color w:val="000000"/>
                <w:sz w:val="24"/>
                <w:szCs w:val="24"/>
                <w:shd w:val="clear" w:color="auto" w:fill="FFFFFF"/>
              </w:rPr>
              <w:t>вылкинском районе. Находится на речке Большой Азясь. В "Списке населенных мест Пензенской губе</w:t>
            </w:r>
            <w:r w:rsidRPr="00957712">
              <w:rPr>
                <w:rFonts w:ascii="Times New Roman" w:hAnsi="Times New Roman" w:cs="Times New Roman"/>
                <w:b w:val="0"/>
                <w:color w:val="000000"/>
                <w:sz w:val="24"/>
                <w:szCs w:val="24"/>
                <w:shd w:val="clear" w:color="auto" w:fill="FFFFFF"/>
              </w:rPr>
              <w:t>р</w:t>
            </w:r>
            <w:r w:rsidRPr="00957712">
              <w:rPr>
                <w:rFonts w:ascii="Times New Roman" w:hAnsi="Times New Roman" w:cs="Times New Roman"/>
                <w:b w:val="0"/>
                <w:color w:val="000000"/>
                <w:sz w:val="24"/>
                <w:szCs w:val="24"/>
                <w:shd w:val="clear" w:color="auto" w:fill="FFFFFF"/>
              </w:rPr>
              <w:t>нии" (18б9) Старое Мамонгино (Мангина) - деревня казенная из 42 дворов Красносдободского уезда. Отн</w:t>
            </w:r>
            <w:r w:rsidRPr="00957712">
              <w:rPr>
                <w:rFonts w:ascii="Times New Roman" w:hAnsi="Times New Roman" w:cs="Times New Roman"/>
                <w:b w:val="0"/>
                <w:color w:val="000000"/>
                <w:sz w:val="24"/>
                <w:szCs w:val="24"/>
                <w:shd w:val="clear" w:color="auto" w:fill="FFFFFF"/>
              </w:rPr>
              <w:t>о</w:t>
            </w:r>
            <w:r w:rsidRPr="00957712">
              <w:rPr>
                <w:rFonts w:ascii="Times New Roman" w:hAnsi="Times New Roman" w:cs="Times New Roman"/>
                <w:b w:val="0"/>
                <w:color w:val="000000"/>
                <w:sz w:val="24"/>
                <w:szCs w:val="24"/>
                <w:shd w:val="clear" w:color="auto" w:fill="FFFFFF"/>
              </w:rPr>
              <w:t>сится к числу наиболее древних поселений в Примо</w:t>
            </w:r>
            <w:r w:rsidRPr="00957712">
              <w:rPr>
                <w:rFonts w:ascii="Times New Roman" w:hAnsi="Times New Roman" w:cs="Times New Roman"/>
                <w:b w:val="0"/>
                <w:color w:val="000000"/>
                <w:sz w:val="24"/>
                <w:szCs w:val="24"/>
                <w:shd w:val="clear" w:color="auto" w:fill="FFFFFF"/>
              </w:rPr>
              <w:t>к</w:t>
            </w:r>
            <w:r w:rsidRPr="00957712">
              <w:rPr>
                <w:rFonts w:ascii="Times New Roman" w:hAnsi="Times New Roman" w:cs="Times New Roman"/>
                <w:b w:val="0"/>
                <w:color w:val="000000"/>
                <w:sz w:val="24"/>
                <w:szCs w:val="24"/>
                <w:shd w:val="clear" w:color="auto" w:fill="FFFFFF"/>
              </w:rPr>
              <w:t>шанье. </w:t>
            </w:r>
          </w:p>
          <w:p w:rsidR="00BE1F71" w:rsidRPr="00957712" w:rsidRDefault="00BE1F71" w:rsidP="00AC08DB">
            <w:pPr>
              <w:pStyle w:val="ConsPlusTitle"/>
              <w:jc w:val="both"/>
              <w:rPr>
                <w:rFonts w:ascii="Times New Roman" w:hAnsi="Times New Roman" w:cs="Times New Roman"/>
                <w:b w:val="0"/>
                <w:color w:val="FF0000"/>
                <w:sz w:val="24"/>
                <w:szCs w:val="24"/>
              </w:rPr>
            </w:pPr>
          </w:p>
        </w:tc>
        <w:tc>
          <w:tcPr>
            <w:tcW w:w="1680" w:type="dxa"/>
          </w:tcPr>
          <w:p w:rsidR="00BE1F71" w:rsidRPr="00957712" w:rsidRDefault="00BE1F71" w:rsidP="00AC08DB">
            <w:pPr>
              <w:pStyle w:val="ConsPlusTitle"/>
              <w:jc w:val="both"/>
              <w:rPr>
                <w:rFonts w:ascii="Times New Roman" w:hAnsi="Times New Roman" w:cs="Times New Roman"/>
                <w:b w:val="0"/>
                <w:sz w:val="24"/>
                <w:szCs w:val="24"/>
              </w:rPr>
            </w:pPr>
            <w:r w:rsidRPr="00957712">
              <w:rPr>
                <w:rFonts w:ascii="Times New Roman" w:hAnsi="Times New Roman" w:cs="Times New Roman"/>
                <w:b w:val="0"/>
                <w:sz w:val="24"/>
                <w:szCs w:val="24"/>
              </w:rPr>
              <w:t>р. Мокша</w:t>
            </w:r>
          </w:p>
        </w:tc>
        <w:tc>
          <w:tcPr>
            <w:tcW w:w="2615" w:type="dxa"/>
          </w:tcPr>
          <w:p w:rsidR="00BE1F71" w:rsidRPr="00957712" w:rsidRDefault="00BE1F71" w:rsidP="00AC08DB">
            <w:pPr>
              <w:pStyle w:val="ConsPlusTitle"/>
              <w:jc w:val="both"/>
              <w:rPr>
                <w:rFonts w:ascii="Times New Roman" w:hAnsi="Times New Roman" w:cs="Times New Roman"/>
                <w:b w:val="0"/>
                <w:sz w:val="24"/>
                <w:szCs w:val="24"/>
              </w:rPr>
            </w:pPr>
            <w:r w:rsidRPr="00957712">
              <w:rPr>
                <w:rFonts w:ascii="Times New Roman" w:hAnsi="Times New Roman" w:cs="Times New Roman"/>
                <w:b w:val="0"/>
                <w:sz w:val="24"/>
                <w:szCs w:val="24"/>
              </w:rPr>
              <w:t>«Новомамангинский сельский клуб  Ковы</w:t>
            </w:r>
            <w:r w:rsidRPr="00957712">
              <w:rPr>
                <w:rFonts w:ascii="Times New Roman" w:hAnsi="Times New Roman" w:cs="Times New Roman"/>
                <w:b w:val="0"/>
                <w:sz w:val="24"/>
                <w:szCs w:val="24"/>
              </w:rPr>
              <w:t>л</w:t>
            </w:r>
            <w:r w:rsidRPr="00957712">
              <w:rPr>
                <w:rFonts w:ascii="Times New Roman" w:hAnsi="Times New Roman" w:cs="Times New Roman"/>
                <w:b w:val="0"/>
                <w:sz w:val="24"/>
                <w:szCs w:val="24"/>
              </w:rPr>
              <w:t>кинского муниципал</w:t>
            </w:r>
            <w:r w:rsidRPr="00957712">
              <w:rPr>
                <w:rFonts w:ascii="Times New Roman" w:hAnsi="Times New Roman" w:cs="Times New Roman"/>
                <w:b w:val="0"/>
                <w:sz w:val="24"/>
                <w:szCs w:val="24"/>
              </w:rPr>
              <w:t>ь</w:t>
            </w:r>
            <w:r w:rsidRPr="00957712">
              <w:rPr>
                <w:rFonts w:ascii="Times New Roman" w:hAnsi="Times New Roman" w:cs="Times New Roman"/>
                <w:b w:val="0"/>
                <w:sz w:val="24"/>
                <w:szCs w:val="24"/>
              </w:rPr>
              <w:t>ного района» , Нов</w:t>
            </w:r>
            <w:r w:rsidRPr="00957712">
              <w:rPr>
                <w:rFonts w:ascii="Times New Roman" w:hAnsi="Times New Roman" w:cs="Times New Roman"/>
                <w:b w:val="0"/>
                <w:sz w:val="24"/>
                <w:szCs w:val="24"/>
              </w:rPr>
              <w:t>о</w:t>
            </w:r>
            <w:r w:rsidRPr="00957712">
              <w:rPr>
                <w:rFonts w:ascii="Times New Roman" w:hAnsi="Times New Roman" w:cs="Times New Roman"/>
                <w:b w:val="0"/>
                <w:sz w:val="24"/>
                <w:szCs w:val="24"/>
              </w:rPr>
              <w:t>мамангинская сельская библиотека. Фель</w:t>
            </w:r>
            <w:r w:rsidRPr="00957712">
              <w:rPr>
                <w:rFonts w:ascii="Times New Roman" w:hAnsi="Times New Roman" w:cs="Times New Roman"/>
                <w:b w:val="0"/>
                <w:sz w:val="24"/>
                <w:szCs w:val="24"/>
              </w:rPr>
              <w:t>д</w:t>
            </w:r>
            <w:r w:rsidRPr="00957712">
              <w:rPr>
                <w:rFonts w:ascii="Times New Roman" w:hAnsi="Times New Roman" w:cs="Times New Roman"/>
                <w:b w:val="0"/>
                <w:sz w:val="24"/>
                <w:szCs w:val="24"/>
              </w:rPr>
              <w:t>шерско-акушерских пункт: с. Новое Мама</w:t>
            </w:r>
            <w:r w:rsidRPr="00957712">
              <w:rPr>
                <w:rFonts w:ascii="Times New Roman" w:hAnsi="Times New Roman" w:cs="Times New Roman"/>
                <w:b w:val="0"/>
                <w:sz w:val="24"/>
                <w:szCs w:val="24"/>
              </w:rPr>
              <w:t>н</w:t>
            </w:r>
            <w:r w:rsidRPr="00957712">
              <w:rPr>
                <w:rFonts w:ascii="Times New Roman" w:hAnsi="Times New Roman" w:cs="Times New Roman"/>
                <w:b w:val="0"/>
                <w:sz w:val="24"/>
                <w:szCs w:val="24"/>
              </w:rPr>
              <w:t>гино.1 торговая точка.</w:t>
            </w:r>
          </w:p>
        </w:tc>
        <w:tc>
          <w:tcPr>
            <w:tcW w:w="2222" w:type="dxa"/>
          </w:tcPr>
          <w:p w:rsidR="00BE1F71" w:rsidRPr="007337F8" w:rsidRDefault="00BE1F71" w:rsidP="007407C3">
            <w:pPr>
              <w:pStyle w:val="ConsPlusTitle"/>
              <w:rPr>
                <w:sz w:val="28"/>
                <w:szCs w:val="28"/>
              </w:rPr>
            </w:pPr>
          </w:p>
        </w:tc>
      </w:tr>
      <w:tr w:rsidR="00267699" w:rsidRPr="007337F8" w:rsidTr="00267699">
        <w:trPr>
          <w:jc w:val="center"/>
        </w:trPr>
        <w:tc>
          <w:tcPr>
            <w:tcW w:w="585" w:type="dxa"/>
          </w:tcPr>
          <w:p w:rsidR="00267699" w:rsidRPr="00AC08DB" w:rsidRDefault="00267699" w:rsidP="00AC08DB">
            <w:pPr>
              <w:spacing w:line="360" w:lineRule="auto"/>
              <w:jc w:val="both"/>
              <w:rPr>
                <w:sz w:val="22"/>
                <w:szCs w:val="22"/>
              </w:rPr>
            </w:pPr>
            <w:r w:rsidRPr="00AC08DB">
              <w:rPr>
                <w:sz w:val="22"/>
                <w:szCs w:val="22"/>
              </w:rPr>
              <w:t>13</w:t>
            </w:r>
          </w:p>
        </w:tc>
        <w:tc>
          <w:tcPr>
            <w:tcW w:w="2147" w:type="dxa"/>
          </w:tcPr>
          <w:p w:rsidR="00267699" w:rsidRPr="006C5A75" w:rsidRDefault="00267699" w:rsidP="00AC08DB">
            <w:pPr>
              <w:jc w:val="both"/>
              <w:rPr>
                <w:sz w:val="22"/>
                <w:szCs w:val="22"/>
              </w:rPr>
            </w:pPr>
            <w:r w:rsidRPr="006C5A75">
              <w:rPr>
                <w:sz w:val="22"/>
                <w:szCs w:val="22"/>
              </w:rPr>
              <w:t>с. Парапино</w:t>
            </w:r>
          </w:p>
          <w:p w:rsidR="00267699" w:rsidRPr="00AC08DB" w:rsidRDefault="00267699" w:rsidP="00AC08DB">
            <w:pPr>
              <w:jc w:val="both"/>
              <w:rPr>
                <w:sz w:val="22"/>
                <w:szCs w:val="22"/>
              </w:rPr>
            </w:pPr>
            <w:r w:rsidRPr="006C5A75">
              <w:rPr>
                <w:sz w:val="22"/>
                <w:szCs w:val="22"/>
              </w:rPr>
              <w:t>Парапинское сел</w:t>
            </w:r>
            <w:r w:rsidRPr="006C5A75">
              <w:rPr>
                <w:sz w:val="22"/>
                <w:szCs w:val="22"/>
              </w:rPr>
              <w:t>ь</w:t>
            </w:r>
            <w:r w:rsidRPr="006C5A75">
              <w:rPr>
                <w:sz w:val="22"/>
                <w:szCs w:val="22"/>
              </w:rPr>
              <w:t>ского поселения</w:t>
            </w:r>
          </w:p>
        </w:tc>
        <w:tc>
          <w:tcPr>
            <w:tcW w:w="6105" w:type="dxa"/>
          </w:tcPr>
          <w:p w:rsidR="00267699" w:rsidRPr="00267699" w:rsidRDefault="00267699" w:rsidP="00267699">
            <w:pPr>
              <w:shd w:val="clear" w:color="auto" w:fill="FFFFFF" w:themeFill="background1"/>
              <w:jc w:val="both"/>
              <w:textAlignment w:val="baseline"/>
              <w:rPr>
                <w:color w:val="000000" w:themeColor="text1"/>
                <w:sz w:val="22"/>
                <w:szCs w:val="22"/>
              </w:rPr>
            </w:pPr>
            <w:r w:rsidRPr="00267699">
              <w:rPr>
                <w:color w:val="000000" w:themeColor="text1"/>
                <w:sz w:val="22"/>
                <w:szCs w:val="22"/>
              </w:rPr>
              <w:t>По старому административному делению Парапино пр</w:t>
            </w:r>
            <w:r w:rsidRPr="00267699">
              <w:rPr>
                <w:color w:val="000000" w:themeColor="text1"/>
                <w:sz w:val="22"/>
                <w:szCs w:val="22"/>
              </w:rPr>
              <w:t>и</w:t>
            </w:r>
            <w:r w:rsidRPr="00267699">
              <w:rPr>
                <w:color w:val="000000" w:themeColor="text1"/>
                <w:sz w:val="22"/>
                <w:szCs w:val="22"/>
              </w:rPr>
              <w:t>надлежало Паньженской волости Наровчатского уезда Пе</w:t>
            </w:r>
            <w:r w:rsidRPr="00267699">
              <w:rPr>
                <w:color w:val="000000" w:themeColor="text1"/>
                <w:sz w:val="22"/>
                <w:szCs w:val="22"/>
              </w:rPr>
              <w:t>н</w:t>
            </w:r>
            <w:r w:rsidRPr="00267699">
              <w:rPr>
                <w:color w:val="000000" w:themeColor="text1"/>
                <w:sz w:val="22"/>
                <w:szCs w:val="22"/>
              </w:rPr>
              <w:t>зенской губернии. В документах Парапино встречается в 18 веке. До Великой Октябрьской социалистической револ</w:t>
            </w:r>
            <w:r w:rsidRPr="00267699">
              <w:rPr>
                <w:color w:val="000000" w:themeColor="text1"/>
                <w:sz w:val="22"/>
                <w:szCs w:val="22"/>
              </w:rPr>
              <w:t>ю</w:t>
            </w:r>
            <w:r w:rsidRPr="00267699">
              <w:rPr>
                <w:color w:val="000000" w:themeColor="text1"/>
                <w:sz w:val="22"/>
                <w:szCs w:val="22"/>
              </w:rPr>
              <w:t xml:space="preserve">ции в селе насчитывалось 120 мелких крестьянских дворов, </w:t>
            </w:r>
            <w:r w:rsidRPr="00267699">
              <w:rPr>
                <w:color w:val="000000" w:themeColor="text1"/>
                <w:sz w:val="22"/>
                <w:szCs w:val="22"/>
              </w:rPr>
              <w:lastRenderedPageBreak/>
              <w:t>с примитивной техникой для обработки малых наделов земли. Коренные изменения в жизни села произошли после Великой Октябрьской революции.</w:t>
            </w:r>
            <w:r w:rsidRPr="00267699">
              <w:rPr>
                <w:color w:val="000000"/>
                <w:sz w:val="22"/>
                <w:szCs w:val="22"/>
                <w:shd w:val="clear" w:color="auto" w:fill="FFFFFF"/>
              </w:rPr>
              <w:t xml:space="preserve">  В «Списке населённых мест Пензенской губернии» (1869) Парапино — деревня казённая из 106 дворов (758 чел.) Наровчатского уезда. В 1914 г. в Парапине был 221 двор (1 585 чел.); церковно-приходская школа, 3 хлебных магазина, пожарная машина, маслобойня, 3 шерсточесалки.</w:t>
            </w:r>
          </w:p>
          <w:p w:rsidR="00267699" w:rsidRPr="00267699" w:rsidRDefault="00267699" w:rsidP="00267699">
            <w:pPr>
              <w:shd w:val="clear" w:color="auto" w:fill="FFFFFF" w:themeFill="background1"/>
              <w:jc w:val="both"/>
              <w:textAlignment w:val="baseline"/>
              <w:rPr>
                <w:color w:val="000000" w:themeColor="text1"/>
                <w:sz w:val="22"/>
                <w:szCs w:val="22"/>
              </w:rPr>
            </w:pPr>
            <w:r w:rsidRPr="00267699">
              <w:rPr>
                <w:color w:val="000000" w:themeColor="text1"/>
                <w:sz w:val="22"/>
                <w:szCs w:val="22"/>
              </w:rPr>
              <w:t>В1931 году в селе организовался колхоз, и впоследствии его назвали именем Карла Маркса. Первыми организаторами колхоза были члены Сельсовета и комитета бедноты, куда входили Ефим Федорович Купряшкин, Константин Тюр</w:t>
            </w:r>
            <w:r w:rsidRPr="00267699">
              <w:rPr>
                <w:color w:val="000000" w:themeColor="text1"/>
                <w:sz w:val="22"/>
                <w:szCs w:val="22"/>
              </w:rPr>
              <w:t>ь</w:t>
            </w:r>
            <w:r w:rsidRPr="00267699">
              <w:rPr>
                <w:color w:val="000000" w:themeColor="text1"/>
                <w:sz w:val="22"/>
                <w:szCs w:val="22"/>
              </w:rPr>
              <w:t>ков, Сергей Канайкин, Федор Богомолов, Сергей Палаев, Андрей Купряшкин, Яков Пономарев и другие.</w:t>
            </w:r>
            <w:r w:rsidRPr="00267699">
              <w:rPr>
                <w:sz w:val="22"/>
                <w:szCs w:val="22"/>
              </w:rPr>
              <w:t xml:space="preserve"> </w:t>
            </w:r>
            <w:r w:rsidRPr="00267699">
              <w:rPr>
                <w:color w:val="000000" w:themeColor="text1"/>
                <w:sz w:val="22"/>
                <w:szCs w:val="22"/>
              </w:rPr>
              <w:t>В 1959 году колхоз имени Карла Маркса объединился с совхозом, кот</w:t>
            </w:r>
            <w:r w:rsidRPr="00267699">
              <w:rPr>
                <w:color w:val="000000" w:themeColor="text1"/>
                <w:sz w:val="22"/>
                <w:szCs w:val="22"/>
              </w:rPr>
              <w:t>о</w:t>
            </w:r>
            <w:r w:rsidRPr="00267699">
              <w:rPr>
                <w:color w:val="000000" w:themeColor="text1"/>
                <w:sz w:val="22"/>
                <w:szCs w:val="22"/>
              </w:rPr>
              <w:t>рый сначала назывался «Лашминский», затем «Ковылки</w:t>
            </w:r>
            <w:r w:rsidRPr="00267699">
              <w:rPr>
                <w:color w:val="000000" w:themeColor="text1"/>
                <w:sz w:val="22"/>
                <w:szCs w:val="22"/>
              </w:rPr>
              <w:t>н</w:t>
            </w:r>
            <w:r w:rsidRPr="00267699">
              <w:rPr>
                <w:color w:val="000000" w:themeColor="text1"/>
                <w:sz w:val="22"/>
                <w:szCs w:val="22"/>
              </w:rPr>
              <w:t>ский»,  затем название СХПК «Парапинский».</w:t>
            </w:r>
          </w:p>
          <w:p w:rsidR="00267699" w:rsidRPr="00AC08DB" w:rsidRDefault="00267699" w:rsidP="00267699">
            <w:pPr>
              <w:shd w:val="clear" w:color="auto" w:fill="FFFFFF" w:themeFill="background1"/>
              <w:jc w:val="both"/>
              <w:textAlignment w:val="baseline"/>
              <w:rPr>
                <w:b/>
                <w:sz w:val="22"/>
                <w:szCs w:val="22"/>
                <w:u w:val="single"/>
              </w:rPr>
            </w:pPr>
            <w:r w:rsidRPr="00267699">
              <w:rPr>
                <w:color w:val="000000"/>
                <w:sz w:val="22"/>
                <w:szCs w:val="22"/>
              </w:rPr>
              <w:t>В современном селе — средняя школа, Дом культуры, м</w:t>
            </w:r>
            <w:r w:rsidRPr="00267699">
              <w:rPr>
                <w:color w:val="000000"/>
                <w:sz w:val="22"/>
                <w:szCs w:val="22"/>
              </w:rPr>
              <w:t>а</w:t>
            </w:r>
            <w:r w:rsidRPr="00267699">
              <w:rPr>
                <w:color w:val="000000"/>
                <w:sz w:val="22"/>
                <w:szCs w:val="22"/>
              </w:rPr>
              <w:t>газин, отделение связи, медпункт. Парапино — родина п</w:t>
            </w:r>
            <w:r w:rsidRPr="00267699">
              <w:rPr>
                <w:color w:val="000000"/>
                <w:sz w:val="22"/>
                <w:szCs w:val="22"/>
              </w:rPr>
              <w:t>и</w:t>
            </w:r>
            <w:r w:rsidRPr="00267699">
              <w:rPr>
                <w:color w:val="000000"/>
                <w:sz w:val="22"/>
                <w:szCs w:val="22"/>
              </w:rPr>
              <w:t>сателей Ф. С. Дурнова, А. Я. Чекашкина, заслуженных уч</w:t>
            </w:r>
            <w:r w:rsidRPr="00267699">
              <w:rPr>
                <w:color w:val="000000"/>
                <w:sz w:val="22"/>
                <w:szCs w:val="22"/>
              </w:rPr>
              <w:t>и</w:t>
            </w:r>
            <w:r w:rsidRPr="00267699">
              <w:rPr>
                <w:color w:val="000000"/>
                <w:sz w:val="22"/>
                <w:szCs w:val="22"/>
              </w:rPr>
              <w:t>телей Мордовии П. Е. Дуйкова, Н. А. Дурновой, историка Т. Е. Купряшкина, генерал-лейтенанта Г. С. Челматкина.</w:t>
            </w:r>
          </w:p>
        </w:tc>
        <w:tc>
          <w:tcPr>
            <w:tcW w:w="1680" w:type="dxa"/>
          </w:tcPr>
          <w:p w:rsidR="00267699" w:rsidRPr="0019724B" w:rsidRDefault="00267699" w:rsidP="00420339">
            <w:pPr>
              <w:spacing w:line="360" w:lineRule="auto"/>
              <w:jc w:val="center"/>
              <w:rPr>
                <w:sz w:val="24"/>
                <w:szCs w:val="24"/>
              </w:rPr>
            </w:pPr>
            <w:r w:rsidRPr="0019724B">
              <w:rPr>
                <w:sz w:val="24"/>
                <w:szCs w:val="24"/>
              </w:rPr>
              <w:lastRenderedPageBreak/>
              <w:t>Озеро Ярань</w:t>
            </w:r>
          </w:p>
        </w:tc>
        <w:tc>
          <w:tcPr>
            <w:tcW w:w="2615" w:type="dxa"/>
          </w:tcPr>
          <w:p w:rsidR="00267699" w:rsidRPr="005873D0" w:rsidRDefault="00267699" w:rsidP="00267699">
            <w:pPr>
              <w:jc w:val="both"/>
              <w:rPr>
                <w:sz w:val="24"/>
                <w:szCs w:val="24"/>
              </w:rPr>
            </w:pPr>
            <w:r>
              <w:rPr>
                <w:sz w:val="24"/>
                <w:szCs w:val="24"/>
              </w:rPr>
              <w:t xml:space="preserve">Парапинский </w:t>
            </w:r>
            <w:r w:rsidRPr="005873D0">
              <w:rPr>
                <w:sz w:val="24"/>
                <w:szCs w:val="24"/>
              </w:rPr>
              <w:t>сельский клуб</w:t>
            </w:r>
            <w:r>
              <w:rPr>
                <w:sz w:val="24"/>
                <w:szCs w:val="24"/>
              </w:rPr>
              <w:t>,Парапинская сельская библиотека, Парапинский детский сад, Парапинская сре</w:t>
            </w:r>
            <w:r>
              <w:rPr>
                <w:sz w:val="24"/>
                <w:szCs w:val="24"/>
              </w:rPr>
              <w:t>д</w:t>
            </w:r>
            <w:r>
              <w:rPr>
                <w:sz w:val="24"/>
                <w:szCs w:val="24"/>
              </w:rPr>
              <w:lastRenderedPageBreak/>
              <w:t>няя школа,ФАП</w:t>
            </w:r>
          </w:p>
        </w:tc>
        <w:tc>
          <w:tcPr>
            <w:tcW w:w="2222" w:type="dxa"/>
          </w:tcPr>
          <w:p w:rsidR="00267699" w:rsidRPr="007337F8" w:rsidRDefault="00267699" w:rsidP="007407C3">
            <w:pPr>
              <w:spacing w:line="360" w:lineRule="auto"/>
              <w:jc w:val="center"/>
              <w:rPr>
                <w:b/>
                <w:sz w:val="28"/>
                <w:szCs w:val="28"/>
                <w:u w:val="single"/>
              </w:rPr>
            </w:pPr>
          </w:p>
        </w:tc>
      </w:tr>
      <w:tr w:rsidR="00BE1F71" w:rsidRPr="007337F8" w:rsidTr="00267699">
        <w:trPr>
          <w:jc w:val="center"/>
        </w:trPr>
        <w:tc>
          <w:tcPr>
            <w:tcW w:w="585" w:type="dxa"/>
          </w:tcPr>
          <w:p w:rsidR="00BE1F71" w:rsidRPr="00C80AC3" w:rsidRDefault="00BE1F71" w:rsidP="00AC08DB">
            <w:pPr>
              <w:spacing w:line="360" w:lineRule="auto"/>
              <w:jc w:val="both"/>
              <w:rPr>
                <w:sz w:val="22"/>
                <w:szCs w:val="22"/>
              </w:rPr>
            </w:pPr>
            <w:r w:rsidRPr="00C80AC3">
              <w:rPr>
                <w:sz w:val="22"/>
                <w:szCs w:val="22"/>
              </w:rPr>
              <w:lastRenderedPageBreak/>
              <w:t>14</w:t>
            </w:r>
          </w:p>
        </w:tc>
        <w:tc>
          <w:tcPr>
            <w:tcW w:w="2147" w:type="dxa"/>
          </w:tcPr>
          <w:p w:rsidR="00BE1F71" w:rsidRPr="00C80AC3" w:rsidRDefault="00BE1F71" w:rsidP="00AC08DB">
            <w:pPr>
              <w:jc w:val="both"/>
              <w:rPr>
                <w:sz w:val="22"/>
                <w:szCs w:val="22"/>
              </w:rPr>
            </w:pPr>
            <w:r w:rsidRPr="00C80AC3">
              <w:rPr>
                <w:sz w:val="22"/>
                <w:szCs w:val="22"/>
              </w:rPr>
              <w:t xml:space="preserve">с. Примокшанское </w:t>
            </w:r>
          </w:p>
          <w:p w:rsidR="00BE1F71" w:rsidRPr="00C80AC3" w:rsidRDefault="00BE1F71" w:rsidP="00AC08DB">
            <w:pPr>
              <w:jc w:val="both"/>
              <w:rPr>
                <w:sz w:val="22"/>
                <w:szCs w:val="22"/>
              </w:rPr>
            </w:pPr>
            <w:r w:rsidRPr="00C80AC3">
              <w:rPr>
                <w:sz w:val="22"/>
                <w:szCs w:val="22"/>
              </w:rPr>
              <w:t>Примокшанского сельского поселения</w:t>
            </w:r>
          </w:p>
        </w:tc>
        <w:tc>
          <w:tcPr>
            <w:tcW w:w="6105" w:type="dxa"/>
          </w:tcPr>
          <w:p w:rsidR="002E684D" w:rsidRPr="002E684D" w:rsidRDefault="00D5046C" w:rsidP="002E684D">
            <w:pPr>
              <w:jc w:val="both"/>
              <w:rPr>
                <w:sz w:val="22"/>
                <w:szCs w:val="22"/>
              </w:rPr>
            </w:pPr>
            <w:r>
              <w:rPr>
                <w:sz w:val="22"/>
                <w:szCs w:val="22"/>
              </w:rPr>
              <w:t xml:space="preserve">  </w:t>
            </w:r>
            <w:r w:rsidR="002E684D" w:rsidRPr="002E684D">
              <w:rPr>
                <w:sz w:val="22"/>
                <w:szCs w:val="22"/>
              </w:rPr>
              <w:t>В 1930 году для ведения крупного промышленного птиц</w:t>
            </w:r>
            <w:r w:rsidR="002E684D" w:rsidRPr="002E684D">
              <w:rPr>
                <w:sz w:val="22"/>
                <w:szCs w:val="22"/>
              </w:rPr>
              <w:t>е</w:t>
            </w:r>
            <w:r w:rsidR="002E684D" w:rsidRPr="002E684D">
              <w:rPr>
                <w:sz w:val="22"/>
                <w:szCs w:val="22"/>
              </w:rPr>
              <w:t>водства был участок в 500 гектар. В этом же году среди в</w:t>
            </w:r>
            <w:r w:rsidR="002E684D" w:rsidRPr="002E684D">
              <w:rPr>
                <w:sz w:val="22"/>
                <w:szCs w:val="22"/>
              </w:rPr>
              <w:t>е</w:t>
            </w:r>
            <w:r w:rsidR="002E684D" w:rsidRPr="002E684D">
              <w:rPr>
                <w:sz w:val="22"/>
                <w:szCs w:val="22"/>
              </w:rPr>
              <w:t>ковых сосен началось строительство первых птичников и жилых бараков. Рука об руку строили Птицесовхоз русские, мордва,чуваши украинцы.</w:t>
            </w:r>
          </w:p>
          <w:p w:rsidR="002E684D" w:rsidRPr="002E684D" w:rsidRDefault="00D5046C" w:rsidP="002E684D">
            <w:pPr>
              <w:jc w:val="both"/>
              <w:rPr>
                <w:sz w:val="22"/>
                <w:szCs w:val="22"/>
              </w:rPr>
            </w:pPr>
            <w:r>
              <w:rPr>
                <w:sz w:val="22"/>
                <w:szCs w:val="22"/>
              </w:rPr>
              <w:t xml:space="preserve">  </w:t>
            </w:r>
            <w:r w:rsidR="002E684D" w:rsidRPr="002E684D">
              <w:rPr>
                <w:sz w:val="22"/>
                <w:szCs w:val="22"/>
              </w:rPr>
              <w:t>Позже стали строить магазин. Он был расположен в клубе. Там же в клубе была школа, где проводились постановки, собрания. Позже построили молочную ферму.</w:t>
            </w:r>
            <w:r w:rsidR="002E684D">
              <w:rPr>
                <w:sz w:val="22"/>
                <w:szCs w:val="22"/>
              </w:rPr>
              <w:t>Н</w:t>
            </w:r>
            <w:r w:rsidR="002E684D" w:rsidRPr="002E684D">
              <w:rPr>
                <w:sz w:val="22"/>
                <w:szCs w:val="22"/>
              </w:rPr>
              <w:t>е смотря на огромные трудности, труженики совхоза добились довол</w:t>
            </w:r>
            <w:r w:rsidR="002E684D" w:rsidRPr="002E684D">
              <w:rPr>
                <w:sz w:val="22"/>
                <w:szCs w:val="22"/>
              </w:rPr>
              <w:t>ь</w:t>
            </w:r>
            <w:r w:rsidR="002E684D" w:rsidRPr="002E684D">
              <w:rPr>
                <w:sz w:val="22"/>
                <w:szCs w:val="22"/>
              </w:rPr>
              <w:t>но высоких показателей</w:t>
            </w:r>
            <w:r w:rsidR="002E684D">
              <w:rPr>
                <w:sz w:val="22"/>
                <w:szCs w:val="22"/>
              </w:rPr>
              <w:t xml:space="preserve">. </w:t>
            </w:r>
            <w:r w:rsidR="002E684D" w:rsidRPr="002E684D">
              <w:rPr>
                <w:sz w:val="22"/>
                <w:szCs w:val="22"/>
              </w:rPr>
              <w:t>Началь</w:t>
            </w:r>
            <w:r w:rsidR="002E684D">
              <w:rPr>
                <w:sz w:val="22"/>
                <w:szCs w:val="22"/>
              </w:rPr>
              <w:t>ная школа в Птицесовхозе «Ко</w:t>
            </w:r>
            <w:r w:rsidR="002E684D" w:rsidRPr="002E684D">
              <w:rPr>
                <w:sz w:val="22"/>
                <w:szCs w:val="22"/>
              </w:rPr>
              <w:t>вылкинский» была открыта в 1931 году. Школа умещ</w:t>
            </w:r>
            <w:r w:rsidR="002E684D" w:rsidRPr="002E684D">
              <w:rPr>
                <w:sz w:val="22"/>
                <w:szCs w:val="22"/>
              </w:rPr>
              <w:t>а</w:t>
            </w:r>
            <w:r w:rsidR="002E684D" w:rsidRPr="002E684D">
              <w:rPr>
                <w:sz w:val="22"/>
                <w:szCs w:val="22"/>
              </w:rPr>
              <w:t xml:space="preserve">лась в одной комнате. Школа работала в две смены. </w:t>
            </w:r>
          </w:p>
          <w:p w:rsidR="00C80AC3" w:rsidRPr="00AC08DB" w:rsidRDefault="002E684D" w:rsidP="00C80AC3">
            <w:pPr>
              <w:jc w:val="both"/>
              <w:rPr>
                <w:sz w:val="22"/>
                <w:szCs w:val="22"/>
              </w:rPr>
            </w:pPr>
            <w:r w:rsidRPr="002E684D">
              <w:rPr>
                <w:sz w:val="22"/>
                <w:szCs w:val="22"/>
              </w:rPr>
              <w:t>С 1958 года Птицесовхоз «Ко</w:t>
            </w:r>
            <w:r>
              <w:rPr>
                <w:sz w:val="22"/>
                <w:szCs w:val="22"/>
              </w:rPr>
              <w:t>выл</w:t>
            </w:r>
            <w:r w:rsidRPr="002E684D">
              <w:rPr>
                <w:sz w:val="22"/>
                <w:szCs w:val="22"/>
              </w:rPr>
              <w:t>кинский» стал племптиц</w:t>
            </w:r>
            <w:r w:rsidRPr="002E684D">
              <w:rPr>
                <w:sz w:val="22"/>
                <w:szCs w:val="22"/>
              </w:rPr>
              <w:t>е</w:t>
            </w:r>
            <w:r w:rsidRPr="002E684D">
              <w:rPr>
                <w:sz w:val="22"/>
                <w:szCs w:val="22"/>
              </w:rPr>
              <w:t xml:space="preserve">совхозом. Интенсивное строительство началось с 1960 года. В 1974 году была построена новая школа на 192 места. Дом культуры на 200 мест, современный детский сад. Выросли </w:t>
            </w:r>
            <w:r w:rsidRPr="002E684D">
              <w:rPr>
                <w:sz w:val="22"/>
                <w:szCs w:val="22"/>
              </w:rPr>
              <w:lastRenderedPageBreak/>
              <w:t xml:space="preserve">целые улицы жилых двухэтажных домов для рабочих.            </w:t>
            </w:r>
          </w:p>
          <w:p w:rsidR="00BE1F71" w:rsidRPr="00AC08DB" w:rsidRDefault="00BE1F71" w:rsidP="002E684D">
            <w:pPr>
              <w:jc w:val="both"/>
              <w:rPr>
                <w:sz w:val="22"/>
                <w:szCs w:val="22"/>
                <w:highlight w:val="yellow"/>
              </w:rPr>
            </w:pPr>
          </w:p>
        </w:tc>
        <w:tc>
          <w:tcPr>
            <w:tcW w:w="1680" w:type="dxa"/>
          </w:tcPr>
          <w:p w:rsidR="00BE1F71" w:rsidRPr="00AC08DB" w:rsidRDefault="00C80AC3" w:rsidP="00AC08DB">
            <w:pPr>
              <w:spacing w:line="360" w:lineRule="auto"/>
              <w:jc w:val="both"/>
              <w:rPr>
                <w:b/>
                <w:sz w:val="22"/>
                <w:szCs w:val="22"/>
                <w:highlight w:val="yellow"/>
                <w:u w:val="single"/>
              </w:rPr>
            </w:pPr>
            <w:r w:rsidRPr="00AC08DB">
              <w:rPr>
                <w:sz w:val="22"/>
                <w:szCs w:val="22"/>
              </w:rPr>
              <w:lastRenderedPageBreak/>
              <w:t>р. Мокша</w:t>
            </w:r>
          </w:p>
        </w:tc>
        <w:tc>
          <w:tcPr>
            <w:tcW w:w="2615" w:type="dxa"/>
          </w:tcPr>
          <w:p w:rsidR="00BE1F71" w:rsidRPr="00AC08DB" w:rsidRDefault="00BE1F71" w:rsidP="00D5046C">
            <w:pPr>
              <w:jc w:val="both"/>
              <w:rPr>
                <w:sz w:val="22"/>
                <w:szCs w:val="22"/>
              </w:rPr>
            </w:pPr>
            <w:r w:rsidRPr="00C80AC3">
              <w:rPr>
                <w:sz w:val="22"/>
                <w:szCs w:val="22"/>
              </w:rPr>
              <w:t>Примокшанский сел</w:t>
            </w:r>
            <w:r w:rsidRPr="00C80AC3">
              <w:rPr>
                <w:sz w:val="22"/>
                <w:szCs w:val="22"/>
              </w:rPr>
              <w:t>ь</w:t>
            </w:r>
            <w:r w:rsidRPr="00C80AC3">
              <w:rPr>
                <w:sz w:val="22"/>
                <w:szCs w:val="22"/>
              </w:rPr>
              <w:t>ский клуб, средняя шк</w:t>
            </w:r>
            <w:r w:rsidRPr="00C80AC3">
              <w:rPr>
                <w:sz w:val="22"/>
                <w:szCs w:val="22"/>
              </w:rPr>
              <w:t>о</w:t>
            </w:r>
            <w:r w:rsidRPr="00C80AC3">
              <w:rPr>
                <w:sz w:val="22"/>
                <w:szCs w:val="22"/>
              </w:rPr>
              <w:t>ла, детский сад, админ</w:t>
            </w:r>
            <w:r w:rsidRPr="00C80AC3">
              <w:rPr>
                <w:sz w:val="22"/>
                <w:szCs w:val="22"/>
              </w:rPr>
              <w:t>и</w:t>
            </w:r>
            <w:r w:rsidRPr="00C80AC3">
              <w:rPr>
                <w:sz w:val="22"/>
                <w:szCs w:val="22"/>
              </w:rPr>
              <w:t>страция, ФАП, библиот</w:t>
            </w:r>
            <w:r w:rsidRPr="00C80AC3">
              <w:rPr>
                <w:sz w:val="22"/>
                <w:szCs w:val="22"/>
              </w:rPr>
              <w:t>е</w:t>
            </w:r>
            <w:r w:rsidRPr="00C80AC3">
              <w:rPr>
                <w:sz w:val="22"/>
                <w:szCs w:val="22"/>
              </w:rPr>
              <w:t>ка, 2 магазина, ОАО Пт</w:t>
            </w:r>
            <w:r w:rsidRPr="00C80AC3">
              <w:rPr>
                <w:sz w:val="22"/>
                <w:szCs w:val="22"/>
              </w:rPr>
              <w:t>и</w:t>
            </w:r>
            <w:r w:rsidRPr="00C80AC3">
              <w:rPr>
                <w:sz w:val="22"/>
                <w:szCs w:val="22"/>
              </w:rPr>
              <w:t>цефабрика «Атемарская» отделение Ковылки</w:t>
            </w:r>
            <w:r w:rsidRPr="00C80AC3">
              <w:rPr>
                <w:sz w:val="22"/>
                <w:szCs w:val="22"/>
              </w:rPr>
              <w:t>н</w:t>
            </w:r>
            <w:r w:rsidRPr="00C80AC3">
              <w:rPr>
                <w:sz w:val="22"/>
                <w:szCs w:val="22"/>
              </w:rPr>
              <w:t>ское».</w:t>
            </w:r>
          </w:p>
        </w:tc>
        <w:tc>
          <w:tcPr>
            <w:tcW w:w="2222" w:type="dxa"/>
          </w:tcPr>
          <w:p w:rsidR="00BE1F71" w:rsidRPr="007337F8" w:rsidRDefault="00BE1F71" w:rsidP="007407C3">
            <w:pPr>
              <w:spacing w:line="360" w:lineRule="auto"/>
              <w:jc w:val="center"/>
              <w:rPr>
                <w:b/>
                <w:sz w:val="28"/>
                <w:szCs w:val="28"/>
                <w:u w:val="single"/>
              </w:rPr>
            </w:pPr>
          </w:p>
        </w:tc>
      </w:tr>
      <w:tr w:rsidR="00BE1F71" w:rsidRPr="007337F8" w:rsidTr="00267699">
        <w:trPr>
          <w:jc w:val="center"/>
        </w:trPr>
        <w:tc>
          <w:tcPr>
            <w:tcW w:w="585" w:type="dxa"/>
          </w:tcPr>
          <w:p w:rsidR="00BE1F71" w:rsidRPr="00AC08DB" w:rsidRDefault="00BE1F71" w:rsidP="00AC08DB">
            <w:pPr>
              <w:spacing w:line="360" w:lineRule="auto"/>
              <w:jc w:val="both"/>
              <w:rPr>
                <w:sz w:val="22"/>
                <w:szCs w:val="22"/>
              </w:rPr>
            </w:pPr>
            <w:r w:rsidRPr="00AC08DB">
              <w:rPr>
                <w:sz w:val="22"/>
                <w:szCs w:val="22"/>
              </w:rPr>
              <w:lastRenderedPageBreak/>
              <w:t>15</w:t>
            </w:r>
          </w:p>
        </w:tc>
        <w:tc>
          <w:tcPr>
            <w:tcW w:w="2147" w:type="dxa"/>
          </w:tcPr>
          <w:p w:rsidR="00BE1F71" w:rsidRPr="00AC08DB" w:rsidRDefault="00BE1F71" w:rsidP="00AC08DB">
            <w:pPr>
              <w:jc w:val="both"/>
              <w:rPr>
                <w:sz w:val="22"/>
                <w:szCs w:val="22"/>
              </w:rPr>
            </w:pPr>
            <w:r w:rsidRPr="00AC08DB">
              <w:rPr>
                <w:sz w:val="22"/>
                <w:szCs w:val="22"/>
              </w:rPr>
              <w:t>с. Р.</w:t>
            </w:r>
            <w:r w:rsidR="00A37807">
              <w:rPr>
                <w:sz w:val="22"/>
                <w:szCs w:val="22"/>
              </w:rPr>
              <w:t xml:space="preserve"> </w:t>
            </w:r>
            <w:r w:rsidRPr="00AC08DB">
              <w:rPr>
                <w:sz w:val="22"/>
                <w:szCs w:val="22"/>
              </w:rPr>
              <w:t>Лашма</w:t>
            </w:r>
          </w:p>
          <w:p w:rsidR="00BE1F71" w:rsidRPr="00AC08DB" w:rsidRDefault="00BE1F71" w:rsidP="00AC08DB">
            <w:pPr>
              <w:jc w:val="both"/>
              <w:rPr>
                <w:sz w:val="22"/>
                <w:szCs w:val="22"/>
              </w:rPr>
            </w:pPr>
            <w:r w:rsidRPr="00AC08DB">
              <w:rPr>
                <w:sz w:val="22"/>
                <w:szCs w:val="22"/>
              </w:rPr>
              <w:t xml:space="preserve"> Р.Лашминского  сельского поселения поселения</w:t>
            </w:r>
          </w:p>
        </w:tc>
        <w:tc>
          <w:tcPr>
            <w:tcW w:w="6105" w:type="dxa"/>
          </w:tcPr>
          <w:p w:rsidR="00BE1F71" w:rsidRPr="00AC08DB" w:rsidRDefault="00BE1F71" w:rsidP="00A37807">
            <w:pPr>
              <w:jc w:val="both"/>
              <w:rPr>
                <w:sz w:val="22"/>
                <w:szCs w:val="22"/>
              </w:rPr>
            </w:pPr>
            <w:r w:rsidRPr="00AC08DB">
              <w:rPr>
                <w:sz w:val="22"/>
                <w:szCs w:val="22"/>
              </w:rPr>
              <w:t>Основано после 1861. В «Списке населённых мест Пензе</w:t>
            </w:r>
            <w:r w:rsidRPr="00AC08DB">
              <w:rPr>
                <w:sz w:val="22"/>
                <w:szCs w:val="22"/>
              </w:rPr>
              <w:t>н</w:t>
            </w:r>
            <w:r w:rsidRPr="00AC08DB">
              <w:rPr>
                <w:sz w:val="22"/>
                <w:szCs w:val="22"/>
              </w:rPr>
              <w:t>ской губернии» (1914) Русская Лашма (Новая Лашма, Паё</w:t>
            </w:r>
            <w:r w:rsidRPr="00AC08DB">
              <w:rPr>
                <w:sz w:val="22"/>
                <w:szCs w:val="22"/>
              </w:rPr>
              <w:t>в</w:t>
            </w:r>
            <w:r w:rsidRPr="00AC08DB">
              <w:rPr>
                <w:sz w:val="22"/>
                <w:szCs w:val="22"/>
              </w:rPr>
              <w:t>ка, Запищиково, Ожгинский выселок) — деревня из 78 дв</w:t>
            </w:r>
            <w:r w:rsidRPr="00AC08DB">
              <w:rPr>
                <w:sz w:val="22"/>
                <w:szCs w:val="22"/>
              </w:rPr>
              <w:t>о</w:t>
            </w:r>
            <w:r w:rsidRPr="00AC08DB">
              <w:rPr>
                <w:sz w:val="22"/>
                <w:szCs w:val="22"/>
              </w:rPr>
              <w:t xml:space="preserve">ров Краснослободского уезда. </w:t>
            </w:r>
          </w:p>
          <w:p w:rsidR="00BE1F71" w:rsidRPr="00AC08DB" w:rsidRDefault="00A37807" w:rsidP="00A37807">
            <w:pPr>
              <w:jc w:val="both"/>
              <w:rPr>
                <w:sz w:val="22"/>
                <w:szCs w:val="22"/>
              </w:rPr>
            </w:pPr>
            <w:r>
              <w:rPr>
                <w:sz w:val="22"/>
                <w:szCs w:val="22"/>
              </w:rPr>
              <w:t xml:space="preserve">   </w:t>
            </w:r>
            <w:r w:rsidR="00BE1F71" w:rsidRPr="00AC08DB">
              <w:rPr>
                <w:sz w:val="22"/>
                <w:szCs w:val="22"/>
              </w:rPr>
              <w:t>Расположено в 5 км от районного центра и 1 км от желе</w:t>
            </w:r>
            <w:r w:rsidR="00BE1F71" w:rsidRPr="00AC08DB">
              <w:rPr>
                <w:sz w:val="22"/>
                <w:szCs w:val="22"/>
              </w:rPr>
              <w:t>з</w:t>
            </w:r>
            <w:r w:rsidR="00BE1F71" w:rsidRPr="00AC08DB">
              <w:rPr>
                <w:sz w:val="22"/>
                <w:szCs w:val="22"/>
              </w:rPr>
              <w:t>нодорожной станции Запищиково. Название-характеристика: от м., э. лашма «низина, лощина, неглуб</w:t>
            </w:r>
            <w:r w:rsidR="00BE1F71" w:rsidRPr="00AC08DB">
              <w:rPr>
                <w:sz w:val="22"/>
                <w:szCs w:val="22"/>
              </w:rPr>
              <w:t>о</w:t>
            </w:r>
            <w:r w:rsidR="00BE1F71" w:rsidRPr="00AC08DB">
              <w:rPr>
                <w:sz w:val="22"/>
                <w:szCs w:val="22"/>
              </w:rPr>
              <w:t>кий овраг».</w:t>
            </w:r>
          </w:p>
          <w:p w:rsidR="00BE1F71" w:rsidRPr="00AC08DB" w:rsidRDefault="00A37807" w:rsidP="00A37807">
            <w:pPr>
              <w:jc w:val="both"/>
              <w:rPr>
                <w:sz w:val="22"/>
                <w:szCs w:val="22"/>
              </w:rPr>
            </w:pPr>
            <w:r>
              <w:rPr>
                <w:sz w:val="22"/>
                <w:szCs w:val="22"/>
              </w:rPr>
              <w:t xml:space="preserve">  </w:t>
            </w:r>
            <w:r w:rsidR="00BE1F71" w:rsidRPr="00AC08DB">
              <w:rPr>
                <w:sz w:val="22"/>
                <w:szCs w:val="22"/>
              </w:rPr>
              <w:t>В 1970-е гг. входила в состав совхоза «Плодопитомнич</w:t>
            </w:r>
            <w:r w:rsidR="00BE1F71" w:rsidRPr="00AC08DB">
              <w:rPr>
                <w:sz w:val="22"/>
                <w:szCs w:val="22"/>
              </w:rPr>
              <w:t>е</w:t>
            </w:r>
            <w:r w:rsidR="00BE1F71" w:rsidRPr="00AC08DB">
              <w:rPr>
                <w:sz w:val="22"/>
                <w:szCs w:val="22"/>
              </w:rPr>
              <w:t>ский», с 1996 г. — СХПК «Мичуринский» (подсобное х</w:t>
            </w:r>
            <w:r w:rsidR="00BE1F71" w:rsidRPr="00AC08DB">
              <w:rPr>
                <w:sz w:val="22"/>
                <w:szCs w:val="22"/>
              </w:rPr>
              <w:t>о</w:t>
            </w:r>
            <w:r w:rsidR="00BE1F71" w:rsidRPr="00AC08DB">
              <w:rPr>
                <w:sz w:val="22"/>
                <w:szCs w:val="22"/>
              </w:rPr>
              <w:t>зяйство АО «Маслозавод “Надежда”», г. Ковылкино. Ру</w:t>
            </w:r>
            <w:r w:rsidR="00BE1F71" w:rsidRPr="00AC08DB">
              <w:rPr>
                <w:sz w:val="22"/>
                <w:szCs w:val="22"/>
              </w:rPr>
              <w:t>с</w:t>
            </w:r>
            <w:r w:rsidR="00BE1F71" w:rsidRPr="00AC08DB">
              <w:rPr>
                <w:sz w:val="22"/>
                <w:szCs w:val="22"/>
              </w:rPr>
              <w:t>ская Лашма — родина Екатерины (в миру К. Е. Ахлестина, 1835—1909), основательницы и 1-й настоятельницы Кра</w:t>
            </w:r>
            <w:r w:rsidR="00BE1F71" w:rsidRPr="00AC08DB">
              <w:rPr>
                <w:sz w:val="22"/>
                <w:szCs w:val="22"/>
              </w:rPr>
              <w:t>с</w:t>
            </w:r>
            <w:r w:rsidR="00BE1F71" w:rsidRPr="00AC08DB">
              <w:rPr>
                <w:sz w:val="22"/>
                <w:szCs w:val="22"/>
              </w:rPr>
              <w:t>нослободского Успенского женского монастыря. д. Барки - родина работника правоохранительных органов И. Д. Ви</w:t>
            </w:r>
            <w:r w:rsidR="00BE1F71" w:rsidRPr="00AC08DB">
              <w:rPr>
                <w:sz w:val="22"/>
                <w:szCs w:val="22"/>
              </w:rPr>
              <w:t>ш</w:t>
            </w:r>
            <w:r w:rsidR="00BE1F71" w:rsidRPr="00AC08DB">
              <w:rPr>
                <w:sz w:val="22"/>
                <w:szCs w:val="22"/>
              </w:rPr>
              <w:t>някова, педагога В. П. Лемоновой</w:t>
            </w:r>
          </w:p>
        </w:tc>
        <w:tc>
          <w:tcPr>
            <w:tcW w:w="1680" w:type="dxa"/>
          </w:tcPr>
          <w:p w:rsidR="00BE1F71" w:rsidRPr="00AC08DB" w:rsidRDefault="00BE1F71" w:rsidP="00AC08DB">
            <w:pPr>
              <w:spacing w:line="360" w:lineRule="auto"/>
              <w:jc w:val="both"/>
              <w:rPr>
                <w:b/>
                <w:sz w:val="22"/>
                <w:szCs w:val="22"/>
                <w:u w:val="single"/>
              </w:rPr>
            </w:pPr>
          </w:p>
        </w:tc>
        <w:tc>
          <w:tcPr>
            <w:tcW w:w="2615" w:type="dxa"/>
          </w:tcPr>
          <w:p w:rsidR="00BE1F71" w:rsidRPr="00AC08DB" w:rsidRDefault="00BE1F71" w:rsidP="00AC08DB">
            <w:pPr>
              <w:spacing w:line="360" w:lineRule="auto"/>
              <w:jc w:val="both"/>
              <w:rPr>
                <w:b/>
                <w:sz w:val="22"/>
                <w:szCs w:val="22"/>
                <w:u w:val="single"/>
              </w:rPr>
            </w:pPr>
          </w:p>
        </w:tc>
        <w:tc>
          <w:tcPr>
            <w:tcW w:w="2222" w:type="dxa"/>
          </w:tcPr>
          <w:p w:rsidR="00BE1F71" w:rsidRPr="00AC08DB" w:rsidRDefault="00BE1F71" w:rsidP="00AC08DB">
            <w:pPr>
              <w:spacing w:line="360" w:lineRule="auto"/>
              <w:jc w:val="both"/>
              <w:rPr>
                <w:b/>
                <w:sz w:val="22"/>
                <w:szCs w:val="22"/>
                <w:u w:val="single"/>
              </w:rPr>
            </w:pPr>
          </w:p>
        </w:tc>
      </w:tr>
      <w:tr w:rsidR="00BE1F71" w:rsidRPr="007337F8" w:rsidTr="00267699">
        <w:trPr>
          <w:jc w:val="center"/>
        </w:trPr>
        <w:tc>
          <w:tcPr>
            <w:tcW w:w="585" w:type="dxa"/>
          </w:tcPr>
          <w:p w:rsidR="00BE1F71" w:rsidRPr="00AC08DB" w:rsidRDefault="00BE1F71" w:rsidP="00AC08DB">
            <w:pPr>
              <w:spacing w:line="360" w:lineRule="auto"/>
              <w:jc w:val="both"/>
              <w:rPr>
                <w:sz w:val="22"/>
                <w:szCs w:val="22"/>
              </w:rPr>
            </w:pPr>
            <w:r w:rsidRPr="00AC08DB">
              <w:rPr>
                <w:sz w:val="22"/>
                <w:szCs w:val="22"/>
              </w:rPr>
              <w:t>16</w:t>
            </w:r>
          </w:p>
        </w:tc>
        <w:tc>
          <w:tcPr>
            <w:tcW w:w="2147" w:type="dxa"/>
          </w:tcPr>
          <w:p w:rsidR="00CE5E6A" w:rsidRDefault="00BE1F71" w:rsidP="00AC08DB">
            <w:pPr>
              <w:jc w:val="both"/>
              <w:rPr>
                <w:sz w:val="22"/>
                <w:szCs w:val="22"/>
              </w:rPr>
            </w:pPr>
            <w:r w:rsidRPr="00AC08DB">
              <w:rPr>
                <w:sz w:val="22"/>
                <w:szCs w:val="22"/>
              </w:rPr>
              <w:t>с. Рыбкино</w:t>
            </w:r>
          </w:p>
          <w:p w:rsidR="00BE1F71" w:rsidRPr="00AC08DB" w:rsidRDefault="00BE1F71" w:rsidP="00CE5E6A">
            <w:pPr>
              <w:tabs>
                <w:tab w:val="left" w:pos="171"/>
              </w:tabs>
              <w:jc w:val="both"/>
              <w:rPr>
                <w:sz w:val="22"/>
                <w:szCs w:val="22"/>
              </w:rPr>
            </w:pPr>
            <w:r w:rsidRPr="00AC08DB">
              <w:rPr>
                <w:sz w:val="22"/>
                <w:szCs w:val="22"/>
              </w:rPr>
              <w:t xml:space="preserve"> Рыбкинского сел</w:t>
            </w:r>
            <w:r w:rsidRPr="00AC08DB">
              <w:rPr>
                <w:sz w:val="22"/>
                <w:szCs w:val="22"/>
              </w:rPr>
              <w:t>ь</w:t>
            </w:r>
            <w:r w:rsidRPr="00AC08DB">
              <w:rPr>
                <w:sz w:val="22"/>
                <w:szCs w:val="22"/>
              </w:rPr>
              <w:t>ского поселения</w:t>
            </w:r>
          </w:p>
        </w:tc>
        <w:tc>
          <w:tcPr>
            <w:tcW w:w="6105" w:type="dxa"/>
          </w:tcPr>
          <w:p w:rsidR="00BE1F71" w:rsidRPr="00AC08DB" w:rsidRDefault="00BE1F71" w:rsidP="00AC08DB">
            <w:pPr>
              <w:jc w:val="both"/>
              <w:rPr>
                <w:sz w:val="22"/>
                <w:szCs w:val="22"/>
              </w:rPr>
            </w:pPr>
            <w:r w:rsidRPr="00AC08DB">
              <w:rPr>
                <w:sz w:val="22"/>
                <w:szCs w:val="22"/>
              </w:rPr>
              <w:t>Расположено на р. Мокше, в 38 км от районного центра и железнодорожной станции Ковылкино, 3 км от автодороги Ковылкино — Краснослободск. Название, по одной версии, связано с богатыми рыбными угодьями на Мокше, по др</w:t>
            </w:r>
            <w:r w:rsidRPr="00AC08DB">
              <w:rPr>
                <w:sz w:val="22"/>
                <w:szCs w:val="22"/>
              </w:rPr>
              <w:t>у</w:t>
            </w:r>
            <w:r w:rsidRPr="00AC08DB">
              <w:rPr>
                <w:sz w:val="22"/>
                <w:szCs w:val="22"/>
              </w:rPr>
              <w:t>гой — дано в честь первого поселенца по имени Рьба. В «Списке населённых мест Пензенской губернии» (1869) Рыбкино — село казённое из 63 дворов (418 чел.) Красн</w:t>
            </w:r>
            <w:r w:rsidRPr="00AC08DB">
              <w:rPr>
                <w:sz w:val="22"/>
                <w:szCs w:val="22"/>
              </w:rPr>
              <w:t>о</w:t>
            </w:r>
            <w:r w:rsidRPr="00AC08DB">
              <w:rPr>
                <w:sz w:val="22"/>
                <w:szCs w:val="22"/>
              </w:rPr>
              <w:t>слободского уезда; имелись Михаило-Архангельская це</w:t>
            </w:r>
            <w:r w:rsidRPr="00AC08DB">
              <w:rPr>
                <w:sz w:val="22"/>
                <w:szCs w:val="22"/>
              </w:rPr>
              <w:t>р</w:t>
            </w:r>
            <w:r w:rsidRPr="00AC08DB">
              <w:rPr>
                <w:sz w:val="22"/>
                <w:szCs w:val="22"/>
              </w:rPr>
              <w:t>ковь с Никольским и Трёхсвятительским приделами (1858), волостное правление, поташный завод, базар. По сведениям 1914 г., в Рыбкине было 148 дворов (1 019 чел.); земская школа, ветряная мельница, харчевня. Жители участвовали в гражданских войнах 1670-1671 гг., 1773-1775 гг., 1918-1920 гг. В 1918 г. была создана волостная партийная ячейка. В 1928—1963 гг. Рыбкино — центр Рыбкинского района. В 1928 г. были образованы колхозы им. Чкалова, им. Кирова, «Борец», в 1950 г. — укрупнённый «Путь Ленина», с 1997 г. — СХПК «Рыбкинский». В современном селе - основная школа, детсад, библиотека, Дом культуры, отделение связи, участковая больница, поликлиника, магазины, коммунал</w:t>
            </w:r>
            <w:r w:rsidRPr="00AC08DB">
              <w:rPr>
                <w:sz w:val="22"/>
                <w:szCs w:val="22"/>
              </w:rPr>
              <w:t>ь</w:t>
            </w:r>
            <w:r w:rsidRPr="00AC08DB">
              <w:rPr>
                <w:sz w:val="22"/>
                <w:szCs w:val="22"/>
              </w:rPr>
              <w:lastRenderedPageBreak/>
              <w:t>ная контора, аптека, ветеринарная лаборатория, семенная инспекция; памятник воинам, погибшим в годы Великой Отечественной войны. Возле Рыбкина — городище желе</w:t>
            </w:r>
            <w:r w:rsidRPr="00AC08DB">
              <w:rPr>
                <w:sz w:val="22"/>
                <w:szCs w:val="22"/>
              </w:rPr>
              <w:t>з</w:t>
            </w:r>
            <w:r w:rsidRPr="00AC08DB">
              <w:rPr>
                <w:sz w:val="22"/>
                <w:szCs w:val="22"/>
              </w:rPr>
              <w:t>ного века (исследовал А. А. Спицын) и могильник мордвы-мокши 17 — 18 вв. (исследовал И. Н. Смирнов в 1892 г.). Рыбкино — родина начальника Отдела государственной фельдъегерской службы РФ в г. Саранске П. Г. Кудашкина, писателя С. И. Родькина, актёра и журналиста Н. Ф. М</w:t>
            </w:r>
            <w:r w:rsidRPr="00AC08DB">
              <w:rPr>
                <w:sz w:val="22"/>
                <w:szCs w:val="22"/>
              </w:rPr>
              <w:t>и</w:t>
            </w:r>
            <w:r w:rsidRPr="00AC08DB">
              <w:rPr>
                <w:sz w:val="22"/>
                <w:szCs w:val="22"/>
              </w:rPr>
              <w:t xml:space="preserve">ронкина. </w:t>
            </w:r>
          </w:p>
        </w:tc>
        <w:tc>
          <w:tcPr>
            <w:tcW w:w="1680" w:type="dxa"/>
          </w:tcPr>
          <w:p w:rsidR="00BE1F71" w:rsidRPr="00AC08DB" w:rsidRDefault="00BE1F71" w:rsidP="00AC08DB">
            <w:pPr>
              <w:spacing w:line="360" w:lineRule="auto"/>
              <w:jc w:val="both"/>
              <w:rPr>
                <w:sz w:val="22"/>
                <w:szCs w:val="22"/>
              </w:rPr>
            </w:pPr>
            <w:r w:rsidRPr="00AC08DB">
              <w:rPr>
                <w:sz w:val="22"/>
                <w:szCs w:val="22"/>
              </w:rPr>
              <w:lastRenderedPageBreak/>
              <w:t>р.</w:t>
            </w:r>
            <w:r w:rsidR="00CE5E6A">
              <w:rPr>
                <w:sz w:val="22"/>
                <w:szCs w:val="22"/>
              </w:rPr>
              <w:t xml:space="preserve"> </w:t>
            </w:r>
            <w:r w:rsidRPr="00AC08DB">
              <w:rPr>
                <w:sz w:val="22"/>
                <w:szCs w:val="22"/>
              </w:rPr>
              <w:t>Мокша</w:t>
            </w:r>
          </w:p>
        </w:tc>
        <w:tc>
          <w:tcPr>
            <w:tcW w:w="2615" w:type="dxa"/>
          </w:tcPr>
          <w:p w:rsidR="00CD09AB" w:rsidRPr="00CD09AB" w:rsidRDefault="00CD09AB" w:rsidP="00CD09AB">
            <w:pPr>
              <w:jc w:val="both"/>
              <w:rPr>
                <w:sz w:val="24"/>
                <w:szCs w:val="24"/>
              </w:rPr>
            </w:pPr>
            <w:r w:rsidRPr="00CD09AB">
              <w:rPr>
                <w:sz w:val="24"/>
                <w:szCs w:val="24"/>
              </w:rPr>
              <w:t xml:space="preserve">Рыбкинская </w:t>
            </w:r>
            <w:r>
              <w:rPr>
                <w:sz w:val="24"/>
                <w:szCs w:val="24"/>
              </w:rPr>
              <w:t>а</w:t>
            </w:r>
            <w:r w:rsidRPr="00CD09AB">
              <w:rPr>
                <w:sz w:val="24"/>
                <w:szCs w:val="24"/>
              </w:rPr>
              <w:t>мбулат</w:t>
            </w:r>
            <w:r w:rsidRPr="00CD09AB">
              <w:rPr>
                <w:sz w:val="24"/>
                <w:szCs w:val="24"/>
              </w:rPr>
              <w:t>о</w:t>
            </w:r>
            <w:r w:rsidRPr="00CD09AB">
              <w:rPr>
                <w:sz w:val="24"/>
                <w:szCs w:val="24"/>
              </w:rPr>
              <w:t>рия</w:t>
            </w:r>
            <w:r w:rsidR="00BE1F71" w:rsidRPr="00AC08DB">
              <w:rPr>
                <w:sz w:val="22"/>
                <w:szCs w:val="22"/>
              </w:rPr>
              <w:t xml:space="preserve">, </w:t>
            </w:r>
            <w:r w:rsidRPr="00CD09AB">
              <w:rPr>
                <w:sz w:val="24"/>
                <w:szCs w:val="24"/>
              </w:rPr>
              <w:t>ФАП Ст.Самаевка</w:t>
            </w:r>
          </w:p>
          <w:p w:rsidR="00BE1F71" w:rsidRDefault="00CD09AB" w:rsidP="00CD09AB">
            <w:pPr>
              <w:jc w:val="both"/>
              <w:rPr>
                <w:sz w:val="22"/>
                <w:szCs w:val="22"/>
              </w:rPr>
            </w:pPr>
            <w:r w:rsidRPr="00CD09AB">
              <w:rPr>
                <w:sz w:val="24"/>
                <w:szCs w:val="24"/>
              </w:rPr>
              <w:t>ФАП Польцо</w:t>
            </w:r>
            <w:r w:rsidRPr="00CD09AB">
              <w:rPr>
                <w:sz w:val="24"/>
                <w:szCs w:val="24"/>
              </w:rPr>
              <w:tab/>
            </w:r>
            <w:r>
              <w:rPr>
                <w:sz w:val="24"/>
                <w:szCs w:val="24"/>
              </w:rPr>
              <w:t>,</w:t>
            </w:r>
            <w:r w:rsidR="00BE1F71" w:rsidRPr="00AC08DB">
              <w:rPr>
                <w:sz w:val="22"/>
                <w:szCs w:val="22"/>
              </w:rPr>
              <w:t xml:space="preserve"> Почта России, магазин ИП.</w:t>
            </w:r>
            <w:r>
              <w:rPr>
                <w:sz w:val="22"/>
                <w:szCs w:val="22"/>
              </w:rPr>
              <w:t xml:space="preserve"> </w:t>
            </w:r>
            <w:r w:rsidR="00BE1F71" w:rsidRPr="00AC08DB">
              <w:rPr>
                <w:sz w:val="22"/>
                <w:szCs w:val="22"/>
              </w:rPr>
              <w:t>Родькин И.И., , МБОУ «Рыбкинская СОШ», «Детский сад»</w:t>
            </w:r>
            <w:r>
              <w:rPr>
                <w:sz w:val="22"/>
                <w:szCs w:val="22"/>
              </w:rPr>
              <w:t xml:space="preserve"> </w:t>
            </w:r>
            <w:r w:rsidRPr="00CD09AB">
              <w:rPr>
                <w:sz w:val="24"/>
                <w:szCs w:val="24"/>
              </w:rPr>
              <w:t>МБУК КДЦ"</w:t>
            </w:r>
            <w:r>
              <w:rPr>
                <w:sz w:val="24"/>
                <w:szCs w:val="24"/>
              </w:rPr>
              <w:t xml:space="preserve"> </w:t>
            </w:r>
            <w:r w:rsidRPr="00CD09AB">
              <w:rPr>
                <w:sz w:val="24"/>
                <w:szCs w:val="24"/>
              </w:rPr>
              <w:t>Рыбкинского сельского поселения", Польцовский</w:t>
            </w:r>
            <w:r>
              <w:rPr>
                <w:sz w:val="24"/>
                <w:szCs w:val="24"/>
              </w:rPr>
              <w:t xml:space="preserve"> </w:t>
            </w:r>
            <w:r w:rsidRPr="00CD09AB">
              <w:rPr>
                <w:sz w:val="24"/>
                <w:szCs w:val="24"/>
              </w:rPr>
              <w:t>ДО, Ст.</w:t>
            </w:r>
            <w:r>
              <w:rPr>
                <w:sz w:val="24"/>
                <w:szCs w:val="24"/>
              </w:rPr>
              <w:t xml:space="preserve"> </w:t>
            </w:r>
            <w:r w:rsidRPr="00CD09AB">
              <w:rPr>
                <w:sz w:val="24"/>
                <w:szCs w:val="24"/>
              </w:rPr>
              <w:t>Самаевский ДО</w:t>
            </w:r>
            <w:r>
              <w:rPr>
                <w:sz w:val="24"/>
                <w:szCs w:val="24"/>
              </w:rPr>
              <w:t>,</w:t>
            </w:r>
            <w:r w:rsidRPr="00AC08DB">
              <w:rPr>
                <w:sz w:val="22"/>
                <w:szCs w:val="22"/>
              </w:rPr>
              <w:t xml:space="preserve"> </w:t>
            </w:r>
            <w:r w:rsidR="00BE1F71" w:rsidRPr="00AC08DB">
              <w:rPr>
                <w:sz w:val="22"/>
                <w:szCs w:val="22"/>
              </w:rPr>
              <w:t>сел</w:t>
            </w:r>
            <w:r w:rsidR="00BE1F71" w:rsidRPr="00AC08DB">
              <w:rPr>
                <w:sz w:val="22"/>
                <w:szCs w:val="22"/>
              </w:rPr>
              <w:t>ь</w:t>
            </w:r>
            <w:r w:rsidR="00BE1F71" w:rsidRPr="00AC08DB">
              <w:rPr>
                <w:sz w:val="22"/>
                <w:szCs w:val="22"/>
              </w:rPr>
              <w:t>ская библиотека, Вет.участок, Церковь «Михаила</w:t>
            </w:r>
            <w:r w:rsidR="00BE1F71" w:rsidRPr="00AC08DB">
              <w:rPr>
                <w:b/>
                <w:sz w:val="22"/>
                <w:szCs w:val="22"/>
                <w:u w:val="single"/>
              </w:rPr>
              <w:t xml:space="preserve"> </w:t>
            </w:r>
            <w:r w:rsidR="00BE1F71" w:rsidRPr="00AC08DB">
              <w:rPr>
                <w:sz w:val="22"/>
                <w:szCs w:val="22"/>
              </w:rPr>
              <w:t>Архангела»</w:t>
            </w:r>
          </w:p>
          <w:p w:rsidR="00CD09AB" w:rsidRDefault="00CD09AB" w:rsidP="00CD09AB">
            <w:pPr>
              <w:jc w:val="both"/>
              <w:rPr>
                <w:sz w:val="22"/>
                <w:szCs w:val="22"/>
              </w:rPr>
            </w:pPr>
          </w:p>
          <w:p w:rsidR="00CD09AB" w:rsidRDefault="00CD09AB" w:rsidP="00CD09AB">
            <w:pPr>
              <w:jc w:val="both"/>
              <w:rPr>
                <w:sz w:val="22"/>
                <w:szCs w:val="22"/>
              </w:rPr>
            </w:pPr>
          </w:p>
          <w:p w:rsidR="00CD09AB" w:rsidRPr="00CD09AB" w:rsidRDefault="00CD09AB" w:rsidP="00CD09AB">
            <w:pPr>
              <w:jc w:val="both"/>
              <w:rPr>
                <w:sz w:val="24"/>
                <w:szCs w:val="24"/>
              </w:rPr>
            </w:pPr>
          </w:p>
        </w:tc>
        <w:tc>
          <w:tcPr>
            <w:tcW w:w="2222" w:type="dxa"/>
          </w:tcPr>
          <w:p w:rsidR="00CD09AB" w:rsidRPr="00CD09AB" w:rsidRDefault="00CD09AB" w:rsidP="00CD09AB">
            <w:pPr>
              <w:jc w:val="both"/>
              <w:rPr>
                <w:sz w:val="24"/>
                <w:szCs w:val="24"/>
              </w:rPr>
            </w:pPr>
            <w:r w:rsidRPr="00CD09AB">
              <w:rPr>
                <w:sz w:val="24"/>
                <w:szCs w:val="24"/>
              </w:rPr>
              <w:tab/>
            </w:r>
          </w:p>
          <w:p w:rsidR="00BE1F71" w:rsidRPr="00AC08DB" w:rsidRDefault="00BE1F71" w:rsidP="00CD09AB">
            <w:pPr>
              <w:jc w:val="both"/>
              <w:rPr>
                <w:b/>
                <w:sz w:val="22"/>
                <w:szCs w:val="22"/>
                <w:u w:val="single"/>
              </w:rPr>
            </w:pPr>
          </w:p>
        </w:tc>
      </w:tr>
      <w:tr w:rsidR="00BE1F71" w:rsidRPr="007337F8" w:rsidTr="00267699">
        <w:trPr>
          <w:jc w:val="center"/>
        </w:trPr>
        <w:tc>
          <w:tcPr>
            <w:tcW w:w="585" w:type="dxa"/>
          </w:tcPr>
          <w:p w:rsidR="00BE1F71" w:rsidRPr="00AC08DB" w:rsidRDefault="00BE1F71" w:rsidP="00AC08DB">
            <w:pPr>
              <w:spacing w:line="360" w:lineRule="auto"/>
              <w:jc w:val="both"/>
              <w:rPr>
                <w:sz w:val="22"/>
                <w:szCs w:val="22"/>
              </w:rPr>
            </w:pPr>
            <w:r w:rsidRPr="00AC08DB">
              <w:rPr>
                <w:sz w:val="22"/>
                <w:szCs w:val="22"/>
              </w:rPr>
              <w:lastRenderedPageBreak/>
              <w:t>17</w:t>
            </w:r>
          </w:p>
        </w:tc>
        <w:tc>
          <w:tcPr>
            <w:tcW w:w="2147" w:type="dxa"/>
          </w:tcPr>
          <w:p w:rsidR="00BE1F71" w:rsidRPr="00AC08DB" w:rsidRDefault="00BE1F71" w:rsidP="00AC08DB">
            <w:pPr>
              <w:jc w:val="both"/>
              <w:rPr>
                <w:sz w:val="22"/>
                <w:szCs w:val="22"/>
              </w:rPr>
            </w:pPr>
            <w:r w:rsidRPr="00AC08DB">
              <w:rPr>
                <w:sz w:val="22"/>
                <w:szCs w:val="22"/>
              </w:rPr>
              <w:t>с. Токмово</w:t>
            </w:r>
          </w:p>
          <w:p w:rsidR="00BE1F71" w:rsidRPr="00AC08DB" w:rsidRDefault="00BE1F71" w:rsidP="00AC08DB">
            <w:pPr>
              <w:jc w:val="both"/>
              <w:rPr>
                <w:sz w:val="22"/>
                <w:szCs w:val="22"/>
              </w:rPr>
            </w:pPr>
            <w:r w:rsidRPr="00AC08DB">
              <w:rPr>
                <w:sz w:val="22"/>
                <w:szCs w:val="22"/>
              </w:rPr>
              <w:t xml:space="preserve"> Токмовского сел</w:t>
            </w:r>
            <w:r w:rsidRPr="00AC08DB">
              <w:rPr>
                <w:sz w:val="22"/>
                <w:szCs w:val="22"/>
              </w:rPr>
              <w:t>ь</w:t>
            </w:r>
            <w:r w:rsidRPr="00AC08DB">
              <w:rPr>
                <w:sz w:val="22"/>
                <w:szCs w:val="22"/>
              </w:rPr>
              <w:t>ского поселения</w:t>
            </w:r>
          </w:p>
        </w:tc>
        <w:tc>
          <w:tcPr>
            <w:tcW w:w="6105" w:type="dxa"/>
          </w:tcPr>
          <w:p w:rsidR="00BE1F71" w:rsidRPr="00AC08DB" w:rsidRDefault="00BE1F71" w:rsidP="003344EE">
            <w:pPr>
              <w:jc w:val="both"/>
              <w:rPr>
                <w:sz w:val="22"/>
                <w:szCs w:val="22"/>
              </w:rPr>
            </w:pPr>
            <w:r w:rsidRPr="00AC08DB">
              <w:rPr>
                <w:sz w:val="22"/>
                <w:szCs w:val="22"/>
              </w:rPr>
              <w:t>с.Токмово по фамилии землевладельцев Токмовых (Токм</w:t>
            </w:r>
            <w:r w:rsidRPr="00AC08DB">
              <w:rPr>
                <w:sz w:val="22"/>
                <w:szCs w:val="22"/>
              </w:rPr>
              <w:t>о</w:t>
            </w:r>
            <w:r w:rsidRPr="00AC08DB">
              <w:rPr>
                <w:sz w:val="22"/>
                <w:szCs w:val="22"/>
              </w:rPr>
              <w:t>ковых). В «Списке населённых мест Пензенской губернии» (1869) Токмово — село владельческое из 296 дворов Инса</w:t>
            </w:r>
            <w:r w:rsidRPr="00AC08DB">
              <w:rPr>
                <w:sz w:val="22"/>
                <w:szCs w:val="22"/>
              </w:rPr>
              <w:t>р</w:t>
            </w:r>
            <w:r w:rsidRPr="00AC08DB">
              <w:rPr>
                <w:sz w:val="22"/>
                <w:szCs w:val="22"/>
              </w:rPr>
              <w:t>ского уезда. Расположено на р. Иссе, в 11 км от районного центра и 7 км от железнодорожной станции Токмово. В</w:t>
            </w:r>
            <w:r w:rsidRPr="00AC08DB">
              <w:rPr>
                <w:sz w:val="22"/>
                <w:szCs w:val="22"/>
              </w:rPr>
              <w:t>ы</w:t>
            </w:r>
            <w:r w:rsidRPr="00AC08DB">
              <w:rPr>
                <w:sz w:val="22"/>
                <w:szCs w:val="22"/>
              </w:rPr>
              <w:t>сота над уровнем моря — 146 м</w:t>
            </w:r>
          </w:p>
          <w:p w:rsidR="00BE1F71" w:rsidRPr="00AC08DB" w:rsidRDefault="00BE1F71" w:rsidP="003344EE">
            <w:pPr>
              <w:jc w:val="both"/>
              <w:rPr>
                <w:sz w:val="22"/>
                <w:szCs w:val="22"/>
              </w:rPr>
            </w:pPr>
            <w:r w:rsidRPr="00AC08DB">
              <w:rPr>
                <w:sz w:val="22"/>
                <w:szCs w:val="22"/>
              </w:rPr>
              <w:t xml:space="preserve">В начале 1930-х гг. был образован колхоз «Заря коммуны», с 1960 г. — отделение колхоза «Россия» (с. Кочелаево), с 1997 г. — СХПК «Союз». </w:t>
            </w:r>
          </w:p>
          <w:p w:rsidR="00BE1F71" w:rsidRPr="00AC08DB" w:rsidRDefault="00BE1F71" w:rsidP="003344EE">
            <w:pPr>
              <w:jc w:val="both"/>
              <w:rPr>
                <w:b/>
                <w:sz w:val="22"/>
                <w:szCs w:val="22"/>
                <w:u w:val="single"/>
              </w:rPr>
            </w:pPr>
            <w:r w:rsidRPr="00AC08DB">
              <w:rPr>
                <w:sz w:val="22"/>
                <w:szCs w:val="22"/>
              </w:rPr>
              <w:t>Токмово — родина Героя Социалистического Труда М. С. Парецковой, хозяйственного руководителя И. Ф. Скворц</w:t>
            </w:r>
            <w:r w:rsidRPr="00AC08DB">
              <w:rPr>
                <w:sz w:val="22"/>
                <w:szCs w:val="22"/>
              </w:rPr>
              <w:t>о</w:t>
            </w:r>
            <w:r w:rsidRPr="00AC08DB">
              <w:rPr>
                <w:sz w:val="22"/>
                <w:szCs w:val="22"/>
              </w:rPr>
              <w:t>ва.</w:t>
            </w:r>
          </w:p>
        </w:tc>
        <w:tc>
          <w:tcPr>
            <w:tcW w:w="1680" w:type="dxa"/>
          </w:tcPr>
          <w:p w:rsidR="00BE1F71" w:rsidRPr="00AC08DB" w:rsidRDefault="00BE1F71" w:rsidP="003344EE">
            <w:pPr>
              <w:jc w:val="both"/>
              <w:rPr>
                <w:sz w:val="22"/>
                <w:szCs w:val="22"/>
              </w:rPr>
            </w:pPr>
            <w:r w:rsidRPr="00AC08DB">
              <w:rPr>
                <w:sz w:val="22"/>
                <w:szCs w:val="22"/>
              </w:rPr>
              <w:t>р.Исса</w:t>
            </w:r>
          </w:p>
        </w:tc>
        <w:tc>
          <w:tcPr>
            <w:tcW w:w="2615" w:type="dxa"/>
          </w:tcPr>
          <w:p w:rsidR="00BE1F71" w:rsidRPr="00AC08DB" w:rsidRDefault="00BE1F71" w:rsidP="003344EE">
            <w:pPr>
              <w:jc w:val="both"/>
              <w:rPr>
                <w:b/>
                <w:sz w:val="22"/>
                <w:szCs w:val="22"/>
                <w:u w:val="single"/>
              </w:rPr>
            </w:pPr>
          </w:p>
        </w:tc>
        <w:tc>
          <w:tcPr>
            <w:tcW w:w="2222" w:type="dxa"/>
          </w:tcPr>
          <w:p w:rsidR="00BE1F71" w:rsidRPr="00AC08DB" w:rsidRDefault="00BE1F71" w:rsidP="003344EE">
            <w:pPr>
              <w:jc w:val="both"/>
              <w:rPr>
                <w:sz w:val="22"/>
                <w:szCs w:val="22"/>
              </w:rPr>
            </w:pPr>
            <w:r w:rsidRPr="00AC08DB">
              <w:rPr>
                <w:sz w:val="22"/>
                <w:szCs w:val="22"/>
              </w:rPr>
              <w:t>ЗАО «Мордовский Бекон»</w:t>
            </w:r>
          </w:p>
        </w:tc>
      </w:tr>
      <w:tr w:rsidR="00BE1F71" w:rsidRPr="007337F8" w:rsidTr="00267699">
        <w:trPr>
          <w:jc w:val="center"/>
        </w:trPr>
        <w:tc>
          <w:tcPr>
            <w:tcW w:w="585" w:type="dxa"/>
          </w:tcPr>
          <w:p w:rsidR="00BE1F71" w:rsidRPr="00AC08DB" w:rsidRDefault="00BE1F71" w:rsidP="00AC08DB">
            <w:pPr>
              <w:spacing w:line="360" w:lineRule="auto"/>
              <w:jc w:val="both"/>
              <w:rPr>
                <w:sz w:val="22"/>
                <w:szCs w:val="22"/>
              </w:rPr>
            </w:pPr>
            <w:r w:rsidRPr="00AC08DB">
              <w:rPr>
                <w:sz w:val="22"/>
                <w:szCs w:val="22"/>
              </w:rPr>
              <w:t>18</w:t>
            </w:r>
          </w:p>
        </w:tc>
        <w:tc>
          <w:tcPr>
            <w:tcW w:w="2147" w:type="dxa"/>
          </w:tcPr>
          <w:p w:rsidR="00BE1F71" w:rsidRPr="00AC08DB" w:rsidRDefault="00BE1F71" w:rsidP="00AC08DB">
            <w:pPr>
              <w:jc w:val="both"/>
              <w:rPr>
                <w:sz w:val="22"/>
                <w:szCs w:val="22"/>
              </w:rPr>
            </w:pPr>
            <w:r w:rsidRPr="00AC08DB">
              <w:rPr>
                <w:sz w:val="22"/>
                <w:szCs w:val="22"/>
              </w:rPr>
              <w:t>с. Троицк</w:t>
            </w:r>
          </w:p>
          <w:p w:rsidR="00BE1F71" w:rsidRPr="00AC08DB" w:rsidRDefault="00BE1F71" w:rsidP="00AC08DB">
            <w:pPr>
              <w:jc w:val="both"/>
              <w:rPr>
                <w:sz w:val="22"/>
                <w:szCs w:val="22"/>
              </w:rPr>
            </w:pPr>
            <w:r w:rsidRPr="00AC08DB">
              <w:rPr>
                <w:sz w:val="22"/>
                <w:szCs w:val="22"/>
              </w:rPr>
              <w:t xml:space="preserve"> Троицкого сельск</w:t>
            </w:r>
            <w:r w:rsidRPr="00AC08DB">
              <w:rPr>
                <w:sz w:val="22"/>
                <w:szCs w:val="22"/>
              </w:rPr>
              <w:t>о</w:t>
            </w:r>
            <w:r w:rsidRPr="00AC08DB">
              <w:rPr>
                <w:sz w:val="22"/>
                <w:szCs w:val="22"/>
              </w:rPr>
              <w:t>го поселения</w:t>
            </w:r>
          </w:p>
        </w:tc>
        <w:tc>
          <w:tcPr>
            <w:tcW w:w="6105" w:type="dxa"/>
          </w:tcPr>
          <w:p w:rsidR="00BE1F71" w:rsidRPr="00AC08DB" w:rsidRDefault="00BE1F71" w:rsidP="003344EE">
            <w:pPr>
              <w:jc w:val="both"/>
              <w:rPr>
                <w:sz w:val="22"/>
                <w:szCs w:val="22"/>
              </w:rPr>
            </w:pPr>
            <w:r w:rsidRPr="00AC08DB">
              <w:rPr>
                <w:sz w:val="22"/>
                <w:szCs w:val="22"/>
              </w:rPr>
              <w:t>Расположено на р. Мокше, в 10 км от районного центра и железнодорожной станции Ковылкино. Название религио</w:t>
            </w:r>
            <w:r w:rsidRPr="00AC08DB">
              <w:rPr>
                <w:sz w:val="22"/>
                <w:szCs w:val="22"/>
              </w:rPr>
              <w:t>з</w:t>
            </w:r>
            <w:r w:rsidRPr="00AC08DB">
              <w:rPr>
                <w:sz w:val="22"/>
                <w:szCs w:val="22"/>
              </w:rPr>
              <w:t>ного характера. Основан в 16 в. В Гражданскую войну 1670-1671 гг. Троицкий Острог был опорным пунктом п</w:t>
            </w:r>
            <w:r w:rsidRPr="00AC08DB">
              <w:rPr>
                <w:sz w:val="22"/>
                <w:szCs w:val="22"/>
              </w:rPr>
              <w:t>о</w:t>
            </w:r>
            <w:r w:rsidRPr="00AC08DB">
              <w:rPr>
                <w:sz w:val="22"/>
                <w:szCs w:val="22"/>
              </w:rPr>
              <w:t>встанцев. Крестьяне Троицка участвовали и в Гражданской войне 1773-1775 гг. С 1780 г. Троицк — уездный, с 1798 г. — заштатный город Нижегородской, с 1801 г. — Пензе</w:t>
            </w:r>
            <w:r w:rsidRPr="00AC08DB">
              <w:rPr>
                <w:sz w:val="22"/>
                <w:szCs w:val="22"/>
              </w:rPr>
              <w:t>н</w:t>
            </w:r>
            <w:r w:rsidRPr="00AC08DB">
              <w:rPr>
                <w:sz w:val="22"/>
                <w:szCs w:val="22"/>
              </w:rPr>
              <w:t>ской губернии. В «Списке населённых мест Пензенской губернии» (1869) Троицк — заштатный город из 704 дворов Краснослободского уезда; имелись 4 церкви, сельское уч</w:t>
            </w:r>
            <w:r w:rsidRPr="00AC08DB">
              <w:rPr>
                <w:sz w:val="22"/>
                <w:szCs w:val="22"/>
              </w:rPr>
              <w:t>и</w:t>
            </w:r>
            <w:r w:rsidRPr="00AC08DB">
              <w:rPr>
                <w:sz w:val="22"/>
                <w:szCs w:val="22"/>
              </w:rPr>
              <w:t>лище, почтовая станция, пристань, действовали ярмарка, базар. В 1912 г. в Троицке было 1 209 дворов (6 899 чел.); земская школа, медицинские и ветеринарные пункты, хл</w:t>
            </w:r>
            <w:r w:rsidRPr="00AC08DB">
              <w:rPr>
                <w:sz w:val="22"/>
                <w:szCs w:val="22"/>
              </w:rPr>
              <w:t>е</w:t>
            </w:r>
            <w:r w:rsidRPr="00AC08DB">
              <w:rPr>
                <w:sz w:val="22"/>
                <w:szCs w:val="22"/>
              </w:rPr>
              <w:t>бозапасный магазин, водяная мельница, 3 просодранки и маслобойки, 4 шерсточесалки, 2 синильных завода, 6 пек</w:t>
            </w:r>
            <w:r w:rsidRPr="00AC08DB">
              <w:rPr>
                <w:sz w:val="22"/>
                <w:szCs w:val="22"/>
              </w:rPr>
              <w:t>а</w:t>
            </w:r>
            <w:r w:rsidRPr="00AC08DB">
              <w:rPr>
                <w:sz w:val="22"/>
                <w:szCs w:val="22"/>
              </w:rPr>
              <w:t>рен.</w:t>
            </w:r>
          </w:p>
          <w:p w:rsidR="00BE1F71" w:rsidRPr="00AC08DB" w:rsidRDefault="00BE1F71" w:rsidP="003344EE">
            <w:pPr>
              <w:jc w:val="both"/>
              <w:rPr>
                <w:sz w:val="22"/>
                <w:szCs w:val="22"/>
              </w:rPr>
            </w:pPr>
            <w:r w:rsidRPr="00AC08DB">
              <w:rPr>
                <w:sz w:val="22"/>
                <w:szCs w:val="22"/>
              </w:rPr>
              <w:t xml:space="preserve">В 1918 г. была создана партячейка. В 1929 г. на базе ТОЗа </w:t>
            </w:r>
            <w:r w:rsidRPr="00AC08DB">
              <w:rPr>
                <w:sz w:val="22"/>
                <w:szCs w:val="22"/>
              </w:rPr>
              <w:lastRenderedPageBreak/>
              <w:t>былорганизован колхоз «Красный гигант», с 1997 г. — ТОО «Гигант». В современном селе — средняя школа, библиот</w:t>
            </w:r>
            <w:r w:rsidRPr="00AC08DB">
              <w:rPr>
                <w:sz w:val="22"/>
                <w:szCs w:val="22"/>
              </w:rPr>
              <w:t>е</w:t>
            </w:r>
            <w:r w:rsidRPr="00AC08DB">
              <w:rPr>
                <w:sz w:val="22"/>
                <w:szCs w:val="22"/>
              </w:rPr>
              <w:t>ка, Дом культуры, участковая больница, пекарня, отделение связи, ветеринарный участок, магазин; памятник воинам, погибшим в годы Великой Отечественной войны; Христ</w:t>
            </w:r>
            <w:r w:rsidRPr="00AC08DB">
              <w:rPr>
                <w:sz w:val="22"/>
                <w:szCs w:val="22"/>
              </w:rPr>
              <w:t>о</w:t>
            </w:r>
            <w:r w:rsidRPr="00AC08DB">
              <w:rPr>
                <w:sz w:val="22"/>
                <w:szCs w:val="22"/>
              </w:rPr>
              <w:t>рождественская церковь (1879). Возле Троицка — 3 селища эпохи средневековья (исследовала Е. И. Горюнова).</w:t>
            </w:r>
          </w:p>
          <w:p w:rsidR="00BE1F71" w:rsidRPr="00AC08DB" w:rsidRDefault="00BE1F71" w:rsidP="003344EE">
            <w:pPr>
              <w:jc w:val="both"/>
              <w:rPr>
                <w:b/>
                <w:sz w:val="22"/>
                <w:szCs w:val="22"/>
                <w:u w:val="single"/>
              </w:rPr>
            </w:pPr>
            <w:r w:rsidRPr="00AC08DB">
              <w:rPr>
                <w:sz w:val="22"/>
                <w:szCs w:val="22"/>
              </w:rPr>
              <w:t>Троицк — родина полного Георгиевского кавалера А. М. Начинкина, участника Гражданской войны 1918-1920 гг. М. Ф. Секачкина, Героя Советского Союза А. Г. Котова, ген</w:t>
            </w:r>
            <w:r w:rsidRPr="00AC08DB">
              <w:rPr>
                <w:sz w:val="22"/>
                <w:szCs w:val="22"/>
              </w:rPr>
              <w:t>е</w:t>
            </w:r>
            <w:r w:rsidRPr="00AC08DB">
              <w:rPr>
                <w:sz w:val="22"/>
                <w:szCs w:val="22"/>
              </w:rPr>
              <w:t>рал-майора Н. И. Семикова, инженера-механика А. А. Начинкина, педагогов М. В. Лентовской, Н. В. Докукиной, М. В. Киселёвой, скульптора М. И. Феокритовой, бывшего прокурора для особых поручений при Генеральной прок</w:t>
            </w:r>
            <w:r w:rsidRPr="00AC08DB">
              <w:rPr>
                <w:sz w:val="22"/>
                <w:szCs w:val="22"/>
              </w:rPr>
              <w:t>у</w:t>
            </w:r>
            <w:r w:rsidRPr="00AC08DB">
              <w:rPr>
                <w:sz w:val="22"/>
                <w:szCs w:val="22"/>
              </w:rPr>
              <w:t>ратуре СССР П. И. Бардина.</w:t>
            </w:r>
          </w:p>
        </w:tc>
        <w:tc>
          <w:tcPr>
            <w:tcW w:w="1680" w:type="dxa"/>
          </w:tcPr>
          <w:p w:rsidR="00BE1F71" w:rsidRPr="00AC08DB" w:rsidRDefault="00BE1F71" w:rsidP="00AC08DB">
            <w:pPr>
              <w:spacing w:line="360" w:lineRule="auto"/>
              <w:jc w:val="both"/>
              <w:rPr>
                <w:sz w:val="22"/>
                <w:szCs w:val="22"/>
              </w:rPr>
            </w:pPr>
            <w:r w:rsidRPr="00AC08DB">
              <w:rPr>
                <w:sz w:val="22"/>
                <w:szCs w:val="22"/>
              </w:rPr>
              <w:lastRenderedPageBreak/>
              <w:t>Река Мокша</w:t>
            </w:r>
          </w:p>
        </w:tc>
        <w:tc>
          <w:tcPr>
            <w:tcW w:w="2615" w:type="dxa"/>
          </w:tcPr>
          <w:p w:rsidR="00BE1F71" w:rsidRPr="00AC08DB" w:rsidRDefault="00BE1F71" w:rsidP="00CE5E6A">
            <w:pPr>
              <w:jc w:val="both"/>
              <w:rPr>
                <w:sz w:val="22"/>
                <w:szCs w:val="22"/>
              </w:rPr>
            </w:pPr>
            <w:r w:rsidRPr="00AC08DB">
              <w:rPr>
                <w:sz w:val="22"/>
                <w:szCs w:val="22"/>
              </w:rPr>
              <w:t xml:space="preserve">Амбулатория, </w:t>
            </w:r>
          </w:p>
          <w:p w:rsidR="00BE1F71" w:rsidRPr="00AC08DB" w:rsidRDefault="00BE1F71" w:rsidP="00CE5E6A">
            <w:pPr>
              <w:jc w:val="both"/>
              <w:rPr>
                <w:b/>
                <w:sz w:val="22"/>
                <w:szCs w:val="22"/>
                <w:u w:val="single"/>
              </w:rPr>
            </w:pPr>
            <w:r w:rsidRPr="00AC08DB">
              <w:rPr>
                <w:sz w:val="22"/>
                <w:szCs w:val="22"/>
              </w:rPr>
              <w:t>филиал «Сбербанк», По</w:t>
            </w:r>
            <w:r w:rsidRPr="00AC08DB">
              <w:rPr>
                <w:sz w:val="22"/>
                <w:szCs w:val="22"/>
              </w:rPr>
              <w:t>ч</w:t>
            </w:r>
            <w:r w:rsidRPr="00AC08DB">
              <w:rPr>
                <w:sz w:val="22"/>
                <w:szCs w:val="22"/>
              </w:rPr>
              <w:t>та России, магазин ИП Ситяева В.Н., магазин ИП Ежова Т.В., магазин ИП Аношкина М.И., м</w:t>
            </w:r>
            <w:r w:rsidRPr="00AC08DB">
              <w:rPr>
                <w:sz w:val="22"/>
                <w:szCs w:val="22"/>
              </w:rPr>
              <w:t>а</w:t>
            </w:r>
            <w:r w:rsidRPr="00AC08DB">
              <w:rPr>
                <w:sz w:val="22"/>
                <w:szCs w:val="22"/>
              </w:rPr>
              <w:t>газин ИП Сарайкин А.В., магазин ИП Аллянов Ю.В., маг</w:t>
            </w:r>
            <w:r w:rsidRPr="00AC08DB">
              <w:rPr>
                <w:sz w:val="22"/>
                <w:szCs w:val="22"/>
              </w:rPr>
              <w:t>а</w:t>
            </w:r>
            <w:r w:rsidRPr="00AC08DB">
              <w:rPr>
                <w:sz w:val="22"/>
                <w:szCs w:val="22"/>
              </w:rPr>
              <w:t>зин«Пятерочка», МБОУ «Троицкая СОШ», «Тр</w:t>
            </w:r>
            <w:r w:rsidRPr="00AC08DB">
              <w:rPr>
                <w:sz w:val="22"/>
                <w:szCs w:val="22"/>
              </w:rPr>
              <w:t>о</w:t>
            </w:r>
            <w:r w:rsidRPr="00AC08DB">
              <w:rPr>
                <w:sz w:val="22"/>
                <w:szCs w:val="22"/>
              </w:rPr>
              <w:t>ицкий детский сад» Дом культуры, сельская би</w:t>
            </w:r>
            <w:r w:rsidRPr="00AC08DB">
              <w:rPr>
                <w:sz w:val="22"/>
                <w:szCs w:val="22"/>
              </w:rPr>
              <w:t>б</w:t>
            </w:r>
            <w:r w:rsidRPr="00AC08DB">
              <w:rPr>
                <w:sz w:val="22"/>
                <w:szCs w:val="22"/>
              </w:rPr>
              <w:t>лиотека, Вет.участок, приходской дом, Церковь Рождества Христова</w:t>
            </w:r>
          </w:p>
        </w:tc>
        <w:tc>
          <w:tcPr>
            <w:tcW w:w="2222" w:type="dxa"/>
          </w:tcPr>
          <w:p w:rsidR="00BE1F71" w:rsidRPr="00AC08DB" w:rsidRDefault="00BE1F71" w:rsidP="00AC08DB">
            <w:pPr>
              <w:spacing w:line="360" w:lineRule="auto"/>
              <w:jc w:val="both"/>
              <w:rPr>
                <w:b/>
                <w:sz w:val="22"/>
                <w:szCs w:val="22"/>
                <w:u w:val="single"/>
              </w:rPr>
            </w:pPr>
          </w:p>
        </w:tc>
      </w:tr>
      <w:tr w:rsidR="00BE1F71" w:rsidRPr="007337F8" w:rsidTr="00267699">
        <w:trPr>
          <w:jc w:val="center"/>
        </w:trPr>
        <w:tc>
          <w:tcPr>
            <w:tcW w:w="585" w:type="dxa"/>
          </w:tcPr>
          <w:p w:rsidR="00BE1F71" w:rsidRPr="00AC08DB" w:rsidRDefault="00BE1F71" w:rsidP="00AC08DB">
            <w:pPr>
              <w:spacing w:line="360" w:lineRule="auto"/>
              <w:jc w:val="both"/>
              <w:rPr>
                <w:sz w:val="22"/>
                <w:szCs w:val="22"/>
              </w:rPr>
            </w:pPr>
            <w:r w:rsidRPr="00AC08DB">
              <w:rPr>
                <w:sz w:val="22"/>
                <w:szCs w:val="22"/>
              </w:rPr>
              <w:lastRenderedPageBreak/>
              <w:t>19</w:t>
            </w:r>
          </w:p>
        </w:tc>
        <w:tc>
          <w:tcPr>
            <w:tcW w:w="2147" w:type="dxa"/>
          </w:tcPr>
          <w:p w:rsidR="00BE1F71" w:rsidRPr="00AC08DB" w:rsidRDefault="00BE1F71" w:rsidP="00AC08DB">
            <w:pPr>
              <w:jc w:val="both"/>
              <w:rPr>
                <w:sz w:val="22"/>
                <w:szCs w:val="22"/>
              </w:rPr>
            </w:pPr>
            <w:r w:rsidRPr="00AC08DB">
              <w:rPr>
                <w:sz w:val="22"/>
                <w:szCs w:val="22"/>
              </w:rPr>
              <w:t>с. Чек.Полянки</w:t>
            </w:r>
          </w:p>
          <w:p w:rsidR="00BE1F71" w:rsidRPr="00AC08DB" w:rsidRDefault="00BE1F71" w:rsidP="00AC08DB">
            <w:pPr>
              <w:jc w:val="both"/>
              <w:rPr>
                <w:sz w:val="22"/>
                <w:szCs w:val="22"/>
              </w:rPr>
            </w:pPr>
            <w:r w:rsidRPr="00AC08DB">
              <w:rPr>
                <w:sz w:val="22"/>
                <w:szCs w:val="22"/>
              </w:rPr>
              <w:t xml:space="preserve"> Чек.Полянского сельского поселения</w:t>
            </w:r>
          </w:p>
        </w:tc>
        <w:tc>
          <w:tcPr>
            <w:tcW w:w="6105" w:type="dxa"/>
          </w:tcPr>
          <w:p w:rsidR="00BE1F71" w:rsidRPr="00AC08DB" w:rsidRDefault="00BE1F71" w:rsidP="00AC08DB">
            <w:pPr>
              <w:jc w:val="both"/>
              <w:rPr>
                <w:sz w:val="22"/>
                <w:szCs w:val="22"/>
              </w:rPr>
            </w:pPr>
            <w:r w:rsidRPr="00AC08DB">
              <w:rPr>
                <w:sz w:val="22"/>
                <w:szCs w:val="22"/>
              </w:rPr>
              <w:t>Село, центр сельской администрации в Ковылкинском ра</w:t>
            </w:r>
            <w:r w:rsidRPr="00AC08DB">
              <w:rPr>
                <w:sz w:val="22"/>
                <w:szCs w:val="22"/>
              </w:rPr>
              <w:t>й</w:t>
            </w:r>
            <w:r w:rsidRPr="00AC08DB">
              <w:rPr>
                <w:sz w:val="22"/>
                <w:szCs w:val="22"/>
              </w:rPr>
              <w:t>оне.Население 185 чел.(2005), в основном русские. Расп</w:t>
            </w:r>
            <w:r w:rsidRPr="00AC08DB">
              <w:rPr>
                <w:sz w:val="22"/>
                <w:szCs w:val="22"/>
              </w:rPr>
              <w:t>о</w:t>
            </w:r>
            <w:r w:rsidRPr="00AC08DB">
              <w:rPr>
                <w:sz w:val="22"/>
                <w:szCs w:val="22"/>
              </w:rPr>
              <w:t>ложены на реке Унуй, в 20 км от районного центраи 3 км от железнодорожной станции Токмово. Название – антроп</w:t>
            </w:r>
            <w:r w:rsidRPr="00AC08DB">
              <w:rPr>
                <w:sz w:val="22"/>
                <w:szCs w:val="22"/>
              </w:rPr>
              <w:t>о</w:t>
            </w:r>
            <w:r w:rsidRPr="00AC08DB">
              <w:rPr>
                <w:sz w:val="22"/>
                <w:szCs w:val="22"/>
              </w:rPr>
              <w:t>ним:владельцами населенного пункта были Чекашевы, служили татары на Темниковской засечной черте, на что указывает «Список мурз, татар и рейтаров…» (1675).В  « Списке населенных мест Пензенской губернии» 91869) Ч</w:t>
            </w:r>
            <w:r w:rsidRPr="00AC08DB">
              <w:rPr>
                <w:sz w:val="22"/>
                <w:szCs w:val="22"/>
              </w:rPr>
              <w:t>е</w:t>
            </w:r>
            <w:r w:rsidRPr="00AC08DB">
              <w:rPr>
                <w:sz w:val="22"/>
                <w:szCs w:val="22"/>
              </w:rPr>
              <w:t>кашевы  Полянки – деревня владельческая из 105 дв</w:t>
            </w:r>
            <w:r w:rsidRPr="00AC08DB">
              <w:rPr>
                <w:sz w:val="22"/>
                <w:szCs w:val="22"/>
              </w:rPr>
              <w:t>о</w:t>
            </w:r>
            <w:r w:rsidRPr="00AC08DB">
              <w:rPr>
                <w:sz w:val="22"/>
                <w:szCs w:val="22"/>
              </w:rPr>
              <w:t>ров(1107 чел)Инсарского уезда.По данным 1913 г., в Чек</w:t>
            </w:r>
            <w:r w:rsidRPr="00AC08DB">
              <w:rPr>
                <w:sz w:val="22"/>
                <w:szCs w:val="22"/>
              </w:rPr>
              <w:t>а</w:t>
            </w:r>
            <w:r w:rsidRPr="00AC08DB">
              <w:rPr>
                <w:sz w:val="22"/>
                <w:szCs w:val="22"/>
              </w:rPr>
              <w:t>шевых Полянах было 230 дворов (1496чел); це</w:t>
            </w:r>
            <w:r w:rsidRPr="00AC08DB">
              <w:rPr>
                <w:sz w:val="22"/>
                <w:szCs w:val="22"/>
              </w:rPr>
              <w:t>р</w:t>
            </w:r>
            <w:r w:rsidRPr="00AC08DB">
              <w:rPr>
                <w:sz w:val="22"/>
                <w:szCs w:val="22"/>
              </w:rPr>
              <w:t>ковь,церковно-приходская школа, 4 хлебозапасных магаз</w:t>
            </w:r>
            <w:r w:rsidRPr="00AC08DB">
              <w:rPr>
                <w:sz w:val="22"/>
                <w:szCs w:val="22"/>
              </w:rPr>
              <w:t>и</w:t>
            </w:r>
            <w:r w:rsidRPr="00AC08DB">
              <w:rPr>
                <w:sz w:val="22"/>
                <w:szCs w:val="22"/>
              </w:rPr>
              <w:t>на, пожарная машина, 6 ветряных мельниц, 3 лавки,4 ма</w:t>
            </w:r>
            <w:r w:rsidRPr="00AC08DB">
              <w:rPr>
                <w:sz w:val="22"/>
                <w:szCs w:val="22"/>
              </w:rPr>
              <w:t>с</w:t>
            </w:r>
            <w:r w:rsidRPr="00AC08DB">
              <w:rPr>
                <w:sz w:val="22"/>
                <w:szCs w:val="22"/>
              </w:rPr>
              <w:t>лобойкии просодранки. В 1931г. В селе насчитывалось 443 двора (1947 чел.).Образован колхоз « Большевик», с 1950 г. – им.Хрущева, с 1996 г. Отделение СХПК «Красная Пре</w:t>
            </w:r>
            <w:r w:rsidRPr="00AC08DB">
              <w:rPr>
                <w:sz w:val="22"/>
                <w:szCs w:val="22"/>
              </w:rPr>
              <w:t>с</w:t>
            </w:r>
            <w:r w:rsidRPr="00AC08DB">
              <w:rPr>
                <w:sz w:val="22"/>
                <w:szCs w:val="22"/>
              </w:rPr>
              <w:t>ня».В современном селе основная школа, клуб,магазин, о</w:t>
            </w:r>
            <w:r w:rsidRPr="00AC08DB">
              <w:rPr>
                <w:sz w:val="22"/>
                <w:szCs w:val="22"/>
              </w:rPr>
              <w:t>т</w:t>
            </w:r>
            <w:r w:rsidRPr="00AC08DB">
              <w:rPr>
                <w:sz w:val="22"/>
                <w:szCs w:val="22"/>
              </w:rPr>
              <w:t>делениесвязи; обелиск воинам, погибшим в годы Великой Отечественной войны. Чекашевы Поляны – родина полного кавалера ордена Славы Н.И.Мещерякова, генерал – майора В.И.Миточкина, электротехника А.И.Лобаревой, техника – механика паравозного хозяйства Н.С.Сырова, швеи – мот</w:t>
            </w:r>
            <w:r w:rsidRPr="00AC08DB">
              <w:rPr>
                <w:sz w:val="22"/>
                <w:szCs w:val="22"/>
              </w:rPr>
              <w:t>о</w:t>
            </w:r>
            <w:r w:rsidRPr="00AC08DB">
              <w:rPr>
                <w:sz w:val="22"/>
                <w:szCs w:val="22"/>
              </w:rPr>
              <w:t>ристки Ф.П.Гуниной.В Чекашево-Полянскую сельскую а</w:t>
            </w:r>
            <w:r w:rsidRPr="00AC08DB">
              <w:rPr>
                <w:sz w:val="22"/>
                <w:szCs w:val="22"/>
              </w:rPr>
              <w:t>д</w:t>
            </w:r>
            <w:r w:rsidRPr="00AC08DB">
              <w:rPr>
                <w:sz w:val="22"/>
                <w:szCs w:val="22"/>
              </w:rPr>
              <w:lastRenderedPageBreak/>
              <w:t xml:space="preserve">министрацию входят с. Старое Пшенево(142 чел.), пос.разъезд Токмово (28 чел)  </w:t>
            </w:r>
          </w:p>
        </w:tc>
        <w:tc>
          <w:tcPr>
            <w:tcW w:w="1680" w:type="dxa"/>
          </w:tcPr>
          <w:p w:rsidR="00BE1F71" w:rsidRPr="00AC08DB" w:rsidRDefault="00BE1F71" w:rsidP="00AC08DB">
            <w:pPr>
              <w:jc w:val="both"/>
              <w:rPr>
                <w:sz w:val="22"/>
                <w:szCs w:val="22"/>
              </w:rPr>
            </w:pPr>
            <w:r w:rsidRPr="00AC08DB">
              <w:rPr>
                <w:sz w:val="22"/>
                <w:szCs w:val="22"/>
              </w:rPr>
              <w:lastRenderedPageBreak/>
              <w:t>р.Унуй</w:t>
            </w:r>
          </w:p>
        </w:tc>
        <w:tc>
          <w:tcPr>
            <w:tcW w:w="2615" w:type="dxa"/>
          </w:tcPr>
          <w:p w:rsidR="00BE1F71" w:rsidRPr="00AC08DB" w:rsidRDefault="00BE1F71" w:rsidP="00AC08DB">
            <w:pPr>
              <w:jc w:val="both"/>
              <w:rPr>
                <w:sz w:val="22"/>
                <w:szCs w:val="22"/>
              </w:rPr>
            </w:pPr>
            <w:r w:rsidRPr="00AC08DB">
              <w:rPr>
                <w:sz w:val="22"/>
                <w:szCs w:val="22"/>
              </w:rPr>
              <w:t xml:space="preserve">ФАП, </w:t>
            </w:r>
          </w:p>
        </w:tc>
        <w:tc>
          <w:tcPr>
            <w:tcW w:w="2222" w:type="dxa"/>
          </w:tcPr>
          <w:p w:rsidR="00BE1F71" w:rsidRPr="00AC08DB" w:rsidRDefault="00BE1F71" w:rsidP="00AC08DB">
            <w:pPr>
              <w:jc w:val="both"/>
              <w:rPr>
                <w:sz w:val="22"/>
                <w:szCs w:val="22"/>
              </w:rPr>
            </w:pPr>
          </w:p>
        </w:tc>
      </w:tr>
      <w:tr w:rsidR="00BE1F71" w:rsidRPr="007337F8" w:rsidTr="00267699">
        <w:trPr>
          <w:jc w:val="center"/>
        </w:trPr>
        <w:tc>
          <w:tcPr>
            <w:tcW w:w="585" w:type="dxa"/>
          </w:tcPr>
          <w:p w:rsidR="00BE1F71" w:rsidRPr="003344EE" w:rsidRDefault="00BE1F71" w:rsidP="00AC08DB">
            <w:pPr>
              <w:spacing w:line="360" w:lineRule="auto"/>
              <w:jc w:val="both"/>
              <w:rPr>
                <w:sz w:val="22"/>
                <w:szCs w:val="22"/>
              </w:rPr>
            </w:pPr>
            <w:r w:rsidRPr="003344EE">
              <w:rPr>
                <w:sz w:val="22"/>
                <w:szCs w:val="22"/>
              </w:rPr>
              <w:lastRenderedPageBreak/>
              <w:t>20</w:t>
            </w:r>
          </w:p>
        </w:tc>
        <w:tc>
          <w:tcPr>
            <w:tcW w:w="2147" w:type="dxa"/>
          </w:tcPr>
          <w:p w:rsidR="00BE1F71" w:rsidRPr="003344EE" w:rsidRDefault="00BE1F71" w:rsidP="00AC08DB">
            <w:pPr>
              <w:jc w:val="both"/>
              <w:rPr>
                <w:sz w:val="22"/>
                <w:szCs w:val="22"/>
              </w:rPr>
            </w:pPr>
            <w:r w:rsidRPr="003344EE">
              <w:rPr>
                <w:sz w:val="22"/>
                <w:szCs w:val="22"/>
              </w:rPr>
              <w:t>с. Шингарино</w:t>
            </w:r>
          </w:p>
          <w:p w:rsidR="00BE1F71" w:rsidRPr="003344EE" w:rsidRDefault="00BE1F71" w:rsidP="00AC08DB">
            <w:pPr>
              <w:jc w:val="both"/>
              <w:rPr>
                <w:sz w:val="22"/>
                <w:szCs w:val="22"/>
              </w:rPr>
            </w:pPr>
            <w:r w:rsidRPr="003344EE">
              <w:rPr>
                <w:sz w:val="22"/>
                <w:szCs w:val="22"/>
              </w:rPr>
              <w:t>Шингаринского сельского поселения</w:t>
            </w:r>
          </w:p>
        </w:tc>
        <w:tc>
          <w:tcPr>
            <w:tcW w:w="6105" w:type="dxa"/>
          </w:tcPr>
          <w:p w:rsidR="00BE1F71" w:rsidRPr="003344EE" w:rsidRDefault="003344EE" w:rsidP="003344EE">
            <w:pPr>
              <w:jc w:val="both"/>
              <w:rPr>
                <w:sz w:val="22"/>
                <w:szCs w:val="22"/>
              </w:rPr>
            </w:pPr>
            <w:r w:rsidRPr="003344EE">
              <w:rPr>
                <w:sz w:val="22"/>
                <w:szCs w:val="22"/>
              </w:rPr>
              <w:t>История возникновения названия поселка не бог</w:t>
            </w:r>
            <w:r w:rsidRPr="003344EE">
              <w:rPr>
                <w:sz w:val="22"/>
                <w:szCs w:val="22"/>
              </w:rPr>
              <w:t>а</w:t>
            </w:r>
            <w:r w:rsidRPr="003344EE">
              <w:rPr>
                <w:sz w:val="22"/>
                <w:szCs w:val="22"/>
              </w:rPr>
              <w:t>та.Название поселок получил в 1958 году и оно, как нам кажется,говорит само за себя.Силикатным он стал наз</w:t>
            </w:r>
            <w:r w:rsidRPr="003344EE">
              <w:rPr>
                <w:sz w:val="22"/>
                <w:szCs w:val="22"/>
              </w:rPr>
              <w:t>ы</w:t>
            </w:r>
            <w:r w:rsidRPr="003344EE">
              <w:rPr>
                <w:sz w:val="22"/>
                <w:szCs w:val="22"/>
              </w:rPr>
              <w:t>ваться потому,что на его территории имеются месторожд</w:t>
            </w:r>
            <w:r w:rsidRPr="003344EE">
              <w:rPr>
                <w:sz w:val="22"/>
                <w:szCs w:val="22"/>
              </w:rPr>
              <w:t>е</w:t>
            </w:r>
            <w:r w:rsidRPr="003344EE">
              <w:rPr>
                <w:sz w:val="22"/>
                <w:szCs w:val="22"/>
              </w:rPr>
              <w:t xml:space="preserve">ние песка,имеющего формулу строения </w:t>
            </w:r>
            <w:r w:rsidRPr="003344EE">
              <w:rPr>
                <w:sz w:val="22"/>
                <w:szCs w:val="22"/>
                <w:lang w:val="en-US"/>
              </w:rPr>
              <w:t>SiO</w:t>
            </w:r>
            <w:r w:rsidRPr="003344EE">
              <w:rPr>
                <w:sz w:val="22"/>
                <w:szCs w:val="22"/>
              </w:rPr>
              <w:t>2 и относящег</w:t>
            </w:r>
            <w:r w:rsidRPr="003344EE">
              <w:rPr>
                <w:sz w:val="22"/>
                <w:szCs w:val="22"/>
              </w:rPr>
              <w:t>о</w:t>
            </w:r>
            <w:r w:rsidRPr="003344EE">
              <w:rPr>
                <w:sz w:val="22"/>
                <w:szCs w:val="22"/>
              </w:rPr>
              <w:t>ся к классу силикатов.Это и отразилось в названии  поселка. Вся история Силикатного непосредственно связана с пр</w:t>
            </w:r>
            <w:r w:rsidRPr="003344EE">
              <w:rPr>
                <w:sz w:val="22"/>
                <w:szCs w:val="22"/>
              </w:rPr>
              <w:t>о</w:t>
            </w:r>
            <w:r w:rsidRPr="003344EE">
              <w:rPr>
                <w:sz w:val="22"/>
                <w:szCs w:val="22"/>
              </w:rPr>
              <w:t>мышленным предприятием-Ковылкинским заводом сил</w:t>
            </w:r>
            <w:r w:rsidRPr="003344EE">
              <w:rPr>
                <w:sz w:val="22"/>
                <w:szCs w:val="22"/>
              </w:rPr>
              <w:t>и</w:t>
            </w:r>
            <w:r w:rsidRPr="003344EE">
              <w:rPr>
                <w:sz w:val="22"/>
                <w:szCs w:val="22"/>
              </w:rPr>
              <w:t>катного кирпича. Название указывает на специализацию предприятия. В современном посёлке — средняя школа, Дом культуры, отделение связи, магазин, медпункт. с. Шингарино - родина заслуженного учителя МАССР В. П. Ключникова.</w:t>
            </w:r>
          </w:p>
        </w:tc>
        <w:tc>
          <w:tcPr>
            <w:tcW w:w="1680" w:type="dxa"/>
          </w:tcPr>
          <w:p w:rsidR="00BE1F71" w:rsidRPr="003344EE" w:rsidRDefault="00BE1F71" w:rsidP="003344EE">
            <w:pPr>
              <w:jc w:val="both"/>
              <w:rPr>
                <w:b/>
                <w:sz w:val="22"/>
                <w:szCs w:val="22"/>
                <w:u w:val="single"/>
              </w:rPr>
            </w:pPr>
          </w:p>
        </w:tc>
        <w:tc>
          <w:tcPr>
            <w:tcW w:w="2615" w:type="dxa"/>
          </w:tcPr>
          <w:p w:rsidR="00BE1F71" w:rsidRPr="003344EE" w:rsidRDefault="00BE1F71" w:rsidP="003344EE">
            <w:pPr>
              <w:jc w:val="both"/>
              <w:rPr>
                <w:sz w:val="22"/>
                <w:szCs w:val="22"/>
              </w:rPr>
            </w:pPr>
            <w:r w:rsidRPr="003344EE">
              <w:rPr>
                <w:sz w:val="22"/>
                <w:szCs w:val="22"/>
              </w:rPr>
              <w:t>Шингаринский сельский клуб, Шингаринская сельская библиотека, ООО</w:t>
            </w:r>
            <w:r w:rsidR="003344EE" w:rsidRPr="003344EE">
              <w:rPr>
                <w:sz w:val="22"/>
                <w:szCs w:val="22"/>
              </w:rPr>
              <w:t xml:space="preserve"> </w:t>
            </w:r>
            <w:r w:rsidRPr="003344EE">
              <w:rPr>
                <w:sz w:val="22"/>
                <w:szCs w:val="22"/>
              </w:rPr>
              <w:t>«КЗСМ», Шинг</w:t>
            </w:r>
            <w:r w:rsidRPr="003344EE">
              <w:rPr>
                <w:sz w:val="22"/>
                <w:szCs w:val="22"/>
              </w:rPr>
              <w:t>а</w:t>
            </w:r>
            <w:r w:rsidRPr="003344EE">
              <w:rPr>
                <w:sz w:val="22"/>
                <w:szCs w:val="22"/>
              </w:rPr>
              <w:t>ринский детский сад, Шингаринская средняя школа</w:t>
            </w:r>
          </w:p>
        </w:tc>
        <w:tc>
          <w:tcPr>
            <w:tcW w:w="2222" w:type="dxa"/>
          </w:tcPr>
          <w:p w:rsidR="00BE1F71" w:rsidRPr="003344EE" w:rsidRDefault="00BE1F71" w:rsidP="00AC08DB">
            <w:pPr>
              <w:spacing w:line="360" w:lineRule="auto"/>
              <w:jc w:val="both"/>
              <w:rPr>
                <w:b/>
                <w:sz w:val="22"/>
                <w:szCs w:val="22"/>
                <w:u w:val="single"/>
              </w:rPr>
            </w:pPr>
          </w:p>
        </w:tc>
      </w:tr>
      <w:tr w:rsidR="00490361" w:rsidRPr="007337F8" w:rsidTr="00267699">
        <w:trPr>
          <w:jc w:val="center"/>
        </w:trPr>
        <w:tc>
          <w:tcPr>
            <w:tcW w:w="585" w:type="dxa"/>
          </w:tcPr>
          <w:p w:rsidR="00490361" w:rsidRPr="00AC08DB" w:rsidRDefault="00490361" w:rsidP="00AC08DB">
            <w:pPr>
              <w:spacing w:line="360" w:lineRule="auto"/>
              <w:jc w:val="both"/>
              <w:rPr>
                <w:sz w:val="22"/>
                <w:szCs w:val="22"/>
              </w:rPr>
            </w:pPr>
            <w:r w:rsidRPr="00AC08DB">
              <w:rPr>
                <w:sz w:val="22"/>
                <w:szCs w:val="22"/>
              </w:rPr>
              <w:t>21</w:t>
            </w:r>
          </w:p>
        </w:tc>
        <w:tc>
          <w:tcPr>
            <w:tcW w:w="2147" w:type="dxa"/>
          </w:tcPr>
          <w:p w:rsidR="00490361" w:rsidRPr="00AC08DB" w:rsidRDefault="00490361" w:rsidP="00AC08DB">
            <w:pPr>
              <w:jc w:val="both"/>
              <w:rPr>
                <w:sz w:val="22"/>
                <w:szCs w:val="22"/>
              </w:rPr>
            </w:pPr>
            <w:r w:rsidRPr="00AC08DB">
              <w:rPr>
                <w:sz w:val="22"/>
                <w:szCs w:val="22"/>
              </w:rPr>
              <w:t>г.</w:t>
            </w:r>
            <w:r w:rsidR="00420339">
              <w:rPr>
                <w:sz w:val="22"/>
                <w:szCs w:val="22"/>
              </w:rPr>
              <w:t xml:space="preserve"> </w:t>
            </w:r>
            <w:r w:rsidRPr="00AC08DB">
              <w:rPr>
                <w:sz w:val="22"/>
                <w:szCs w:val="22"/>
              </w:rPr>
              <w:t>Ковылкино</w:t>
            </w:r>
          </w:p>
          <w:p w:rsidR="00490361" w:rsidRPr="00AC08DB" w:rsidRDefault="00420339" w:rsidP="00AC08DB">
            <w:pPr>
              <w:jc w:val="both"/>
              <w:rPr>
                <w:sz w:val="22"/>
                <w:szCs w:val="22"/>
              </w:rPr>
            </w:pPr>
            <w:r>
              <w:rPr>
                <w:sz w:val="22"/>
                <w:szCs w:val="22"/>
              </w:rPr>
              <w:t>Городского посел</w:t>
            </w:r>
            <w:r>
              <w:rPr>
                <w:sz w:val="22"/>
                <w:szCs w:val="22"/>
              </w:rPr>
              <w:t>е</w:t>
            </w:r>
            <w:r>
              <w:rPr>
                <w:sz w:val="22"/>
                <w:szCs w:val="22"/>
              </w:rPr>
              <w:t xml:space="preserve">ния </w:t>
            </w:r>
            <w:r w:rsidR="00490361" w:rsidRPr="00AC08DB">
              <w:rPr>
                <w:sz w:val="22"/>
                <w:szCs w:val="22"/>
              </w:rPr>
              <w:t>Ковылкино</w:t>
            </w:r>
          </w:p>
        </w:tc>
        <w:tc>
          <w:tcPr>
            <w:tcW w:w="6105" w:type="dxa"/>
          </w:tcPr>
          <w:p w:rsidR="00490361" w:rsidRPr="00490361" w:rsidRDefault="0025083B" w:rsidP="0025083B">
            <w:pPr>
              <w:jc w:val="both"/>
              <w:rPr>
                <w:sz w:val="24"/>
                <w:szCs w:val="24"/>
                <w:u w:val="single"/>
              </w:rPr>
            </w:pPr>
            <w:r w:rsidRPr="00B75FD6">
              <w:rPr>
                <w:rFonts w:eastAsia="Calibri"/>
                <w:b/>
                <w:sz w:val="24"/>
                <w:szCs w:val="24"/>
                <w:lang w:eastAsia="ar-SA"/>
              </w:rPr>
              <w:t xml:space="preserve">      </w:t>
            </w:r>
            <w:r w:rsidRPr="00B75FD6">
              <w:rPr>
                <w:sz w:val="24"/>
                <w:szCs w:val="24"/>
              </w:rPr>
              <w:t>Старейшее поселение на месте нынешнего города - Воскресенская Лашма. Название «лашма» — мордо</w:t>
            </w:r>
            <w:r w:rsidRPr="00B75FD6">
              <w:rPr>
                <w:sz w:val="24"/>
                <w:szCs w:val="24"/>
              </w:rPr>
              <w:t>в</w:t>
            </w:r>
            <w:r w:rsidRPr="00B75FD6">
              <w:rPr>
                <w:sz w:val="24"/>
                <w:szCs w:val="24"/>
              </w:rPr>
              <w:t>ское, в переводе на русский язык означает «лощина», «долина». Основанный мордвой в 1237 году во время нашествия монголо-татар, населенный пункт стан</w:t>
            </w:r>
            <w:r w:rsidRPr="00B75FD6">
              <w:rPr>
                <w:sz w:val="24"/>
                <w:szCs w:val="24"/>
              </w:rPr>
              <w:t>о</w:t>
            </w:r>
            <w:r w:rsidRPr="00B75FD6">
              <w:rPr>
                <w:sz w:val="24"/>
                <w:szCs w:val="24"/>
              </w:rPr>
              <w:t>вится частью образованного Батыем государства «З</w:t>
            </w:r>
            <w:r w:rsidRPr="00B75FD6">
              <w:rPr>
                <w:sz w:val="24"/>
                <w:szCs w:val="24"/>
              </w:rPr>
              <w:t>о</w:t>
            </w:r>
            <w:r w:rsidRPr="00B75FD6">
              <w:rPr>
                <w:sz w:val="24"/>
                <w:szCs w:val="24"/>
              </w:rPr>
              <w:t>лотая орда».Потом деревня запустела, а «поросшие» и «покидные» лашминские земли были отданы в 1703 году татарскому князю И М. Кашаеву, перешедшему на службу к русскому государю. Село состояло из 25 домов. В том же 1703 году в Синодальном казенном приказе производилось дело о построении в селе н</w:t>
            </w:r>
            <w:r w:rsidRPr="00B75FD6">
              <w:rPr>
                <w:sz w:val="24"/>
                <w:szCs w:val="24"/>
              </w:rPr>
              <w:t>о</w:t>
            </w:r>
            <w:r w:rsidRPr="00B75FD6">
              <w:rPr>
                <w:sz w:val="24"/>
                <w:szCs w:val="24"/>
              </w:rPr>
              <w:t>вой церкви. С появлением храма село именуется Во</w:t>
            </w:r>
            <w:r w:rsidRPr="00B75FD6">
              <w:rPr>
                <w:sz w:val="24"/>
                <w:szCs w:val="24"/>
              </w:rPr>
              <w:t>с</w:t>
            </w:r>
            <w:r w:rsidRPr="00B75FD6">
              <w:rPr>
                <w:sz w:val="24"/>
                <w:szCs w:val="24"/>
              </w:rPr>
              <w:t>кресенская Лашма. В начале ХIХ столетия Воскресе</w:t>
            </w:r>
            <w:r w:rsidRPr="00B75FD6">
              <w:rPr>
                <w:sz w:val="24"/>
                <w:szCs w:val="24"/>
              </w:rPr>
              <w:t>н</w:t>
            </w:r>
            <w:r w:rsidRPr="00B75FD6">
              <w:rPr>
                <w:sz w:val="24"/>
                <w:szCs w:val="24"/>
              </w:rPr>
              <w:t>ская Лашма перешла во владение русских помещиков Араповых.  С именем И.А Арапова связано строител</w:t>
            </w:r>
            <w:r w:rsidRPr="00B75FD6">
              <w:rPr>
                <w:sz w:val="24"/>
                <w:szCs w:val="24"/>
              </w:rPr>
              <w:t>ь</w:t>
            </w:r>
            <w:r w:rsidRPr="00B75FD6">
              <w:rPr>
                <w:sz w:val="24"/>
                <w:szCs w:val="24"/>
              </w:rPr>
              <w:t xml:space="preserve">ство первых промышленных предприятий города — мельницы, спиртозавода и железной дороги Рязань-Казань. В 1892 году по краю Воскресенской Лашмы были уложены рельсы. Появился железнодорожный вокзал. Следом — оборотное депо, первые жилые дома </w:t>
            </w:r>
            <w:r w:rsidRPr="00B75FD6">
              <w:rPr>
                <w:sz w:val="24"/>
                <w:szCs w:val="24"/>
              </w:rPr>
              <w:lastRenderedPageBreak/>
              <w:t>для служащих станции. Поселок стал быстро расти. Строительство станции сделало Воскресенскую Ла</w:t>
            </w:r>
            <w:r w:rsidRPr="00B75FD6">
              <w:rPr>
                <w:sz w:val="24"/>
                <w:szCs w:val="24"/>
              </w:rPr>
              <w:t>ш</w:t>
            </w:r>
            <w:r w:rsidRPr="00B75FD6">
              <w:rPr>
                <w:sz w:val="24"/>
                <w:szCs w:val="24"/>
              </w:rPr>
              <w:t>му важным транспортным центром.В 1919 году ста</w:t>
            </w:r>
            <w:r w:rsidRPr="00B75FD6">
              <w:rPr>
                <w:sz w:val="24"/>
                <w:szCs w:val="24"/>
              </w:rPr>
              <w:t>н</w:t>
            </w:r>
            <w:r w:rsidRPr="00B75FD6">
              <w:rPr>
                <w:sz w:val="24"/>
                <w:szCs w:val="24"/>
              </w:rPr>
              <w:t>ция Арапово была переименована в Ковылкино, в честь комиссара железных дорог Степана Терентьев</w:t>
            </w:r>
            <w:r w:rsidRPr="00B75FD6">
              <w:rPr>
                <w:sz w:val="24"/>
                <w:szCs w:val="24"/>
              </w:rPr>
              <w:t>и</w:t>
            </w:r>
            <w:r w:rsidRPr="00B75FD6">
              <w:rPr>
                <w:sz w:val="24"/>
                <w:szCs w:val="24"/>
              </w:rPr>
              <w:t>ча Ковылкина. С 16 июля 1928 года пристанционный поселок Ковылкино становится центром Ковылки</w:t>
            </w:r>
            <w:r w:rsidRPr="00B75FD6">
              <w:rPr>
                <w:sz w:val="24"/>
                <w:szCs w:val="24"/>
              </w:rPr>
              <w:t>н</w:t>
            </w:r>
            <w:r w:rsidRPr="00B75FD6">
              <w:rPr>
                <w:sz w:val="24"/>
                <w:szCs w:val="24"/>
              </w:rPr>
              <w:t>ского района. C 3 ноября 1960 года Указом Презуди</w:t>
            </w:r>
            <w:r w:rsidRPr="00B75FD6">
              <w:rPr>
                <w:sz w:val="24"/>
                <w:szCs w:val="24"/>
              </w:rPr>
              <w:t>у</w:t>
            </w:r>
            <w:r w:rsidRPr="00B75FD6">
              <w:rPr>
                <w:sz w:val="24"/>
                <w:szCs w:val="24"/>
              </w:rPr>
              <w:t>ма Верховного Совета РСФСР рабочий поселок пр</w:t>
            </w:r>
            <w:r w:rsidRPr="00B75FD6">
              <w:rPr>
                <w:sz w:val="24"/>
                <w:szCs w:val="24"/>
              </w:rPr>
              <w:t>е</w:t>
            </w:r>
            <w:r w:rsidRPr="00B75FD6">
              <w:rPr>
                <w:sz w:val="24"/>
                <w:szCs w:val="24"/>
              </w:rPr>
              <w:t>образован в город районного подчинения. С 1 февраля 1963 года Ковылкино — город республиканского по</w:t>
            </w:r>
            <w:r w:rsidRPr="00B75FD6">
              <w:rPr>
                <w:sz w:val="24"/>
                <w:szCs w:val="24"/>
              </w:rPr>
              <w:t>д</w:t>
            </w:r>
            <w:r w:rsidRPr="00B75FD6">
              <w:rPr>
                <w:sz w:val="24"/>
                <w:szCs w:val="24"/>
              </w:rPr>
              <w:t>чинения. Особенно интенсивно развивался город в 70-80 годы ХХ века. Были построены гостиница «Мо</w:t>
            </w:r>
            <w:r w:rsidRPr="00B75FD6">
              <w:rPr>
                <w:sz w:val="24"/>
                <w:szCs w:val="24"/>
              </w:rPr>
              <w:t>к</w:t>
            </w:r>
            <w:r w:rsidRPr="00B75FD6">
              <w:rPr>
                <w:sz w:val="24"/>
                <w:szCs w:val="24"/>
              </w:rPr>
              <w:t>ша», поликлиника, школы искусств, где занимаются сотни юных музыкантов и художников, дом культуры на 650 мест, центральная районная библиотека, кра</w:t>
            </w:r>
            <w:r w:rsidRPr="00B75FD6">
              <w:rPr>
                <w:sz w:val="24"/>
                <w:szCs w:val="24"/>
              </w:rPr>
              <w:t>е</w:t>
            </w:r>
            <w:r w:rsidRPr="00B75FD6">
              <w:rPr>
                <w:sz w:val="24"/>
                <w:szCs w:val="24"/>
              </w:rPr>
              <w:t>ведческий музей. В 1999 году Комиссией по геральд</w:t>
            </w:r>
            <w:r w:rsidRPr="00B75FD6">
              <w:rPr>
                <w:sz w:val="24"/>
                <w:szCs w:val="24"/>
              </w:rPr>
              <w:t>и</w:t>
            </w:r>
            <w:r w:rsidRPr="00B75FD6">
              <w:rPr>
                <w:sz w:val="24"/>
                <w:szCs w:val="24"/>
              </w:rPr>
              <w:t>ке при городской администрации был утвержден герб города Ковылкино. На сегодняшний день городское поселение Ковылкино – муниципальное образование, наделенное законом Республики Мордовия статусом городское поселение. Полное официальное наимен</w:t>
            </w:r>
            <w:r w:rsidRPr="00B75FD6">
              <w:rPr>
                <w:sz w:val="24"/>
                <w:szCs w:val="24"/>
              </w:rPr>
              <w:t>о</w:t>
            </w:r>
            <w:r w:rsidRPr="00B75FD6">
              <w:rPr>
                <w:sz w:val="24"/>
                <w:szCs w:val="24"/>
              </w:rPr>
              <w:t>вание муниципального образования - городского пос</w:t>
            </w:r>
            <w:r w:rsidRPr="00B75FD6">
              <w:rPr>
                <w:sz w:val="24"/>
                <w:szCs w:val="24"/>
              </w:rPr>
              <w:t>е</w:t>
            </w:r>
            <w:r w:rsidRPr="00B75FD6">
              <w:rPr>
                <w:sz w:val="24"/>
                <w:szCs w:val="24"/>
              </w:rPr>
              <w:t>ления Ковылкино Ковылкинского муниципального района Республики Мордовия. Площадь занимаемая городским поселением Ковылкино составляет 4056 гектаров. Численность населения  составляет – 21228 человек.Законодательный орган власти городского п</w:t>
            </w:r>
            <w:r w:rsidRPr="00B75FD6">
              <w:rPr>
                <w:sz w:val="24"/>
                <w:szCs w:val="24"/>
              </w:rPr>
              <w:t>о</w:t>
            </w:r>
            <w:r w:rsidRPr="00B75FD6">
              <w:rPr>
                <w:sz w:val="24"/>
                <w:szCs w:val="24"/>
              </w:rPr>
              <w:t>селения.Ковылкино – Совет депутатов городского п</w:t>
            </w:r>
            <w:r w:rsidRPr="00B75FD6">
              <w:rPr>
                <w:sz w:val="24"/>
                <w:szCs w:val="24"/>
              </w:rPr>
              <w:t>о</w:t>
            </w:r>
            <w:r w:rsidRPr="00B75FD6">
              <w:rPr>
                <w:sz w:val="24"/>
                <w:szCs w:val="24"/>
              </w:rPr>
              <w:t>селения Ковылкино состоит из 15 депутатов. Исполн</w:t>
            </w:r>
            <w:r w:rsidRPr="00B75FD6">
              <w:rPr>
                <w:sz w:val="24"/>
                <w:szCs w:val="24"/>
              </w:rPr>
              <w:t>и</w:t>
            </w:r>
            <w:r w:rsidRPr="00B75FD6">
              <w:rPr>
                <w:sz w:val="24"/>
                <w:szCs w:val="24"/>
              </w:rPr>
              <w:t>тельный орган власти городского поселения Ковылк</w:t>
            </w:r>
            <w:r w:rsidRPr="00B75FD6">
              <w:rPr>
                <w:sz w:val="24"/>
                <w:szCs w:val="24"/>
              </w:rPr>
              <w:t>и</w:t>
            </w:r>
            <w:r w:rsidRPr="00B75FD6">
              <w:rPr>
                <w:sz w:val="24"/>
                <w:szCs w:val="24"/>
              </w:rPr>
              <w:t xml:space="preserve">но - Администрация городского поселения Ковылкино Ковылкинского муниципального района Республики Мордовия, который образовался 18 января 2006 года. </w:t>
            </w:r>
          </w:p>
        </w:tc>
        <w:tc>
          <w:tcPr>
            <w:tcW w:w="1680" w:type="dxa"/>
          </w:tcPr>
          <w:p w:rsidR="00490361" w:rsidRPr="00490361" w:rsidRDefault="00490361" w:rsidP="00490361">
            <w:pPr>
              <w:jc w:val="center"/>
              <w:rPr>
                <w:sz w:val="24"/>
                <w:szCs w:val="24"/>
                <w:u w:val="single"/>
              </w:rPr>
            </w:pPr>
            <w:r w:rsidRPr="00490361">
              <w:rPr>
                <w:sz w:val="24"/>
                <w:szCs w:val="24"/>
                <w:u w:val="single"/>
              </w:rPr>
              <w:lastRenderedPageBreak/>
              <w:t>р.Мокша</w:t>
            </w:r>
          </w:p>
        </w:tc>
        <w:tc>
          <w:tcPr>
            <w:tcW w:w="2615" w:type="dxa"/>
          </w:tcPr>
          <w:p w:rsidR="00490361" w:rsidRPr="00490361" w:rsidRDefault="00490361" w:rsidP="00490361">
            <w:pPr>
              <w:jc w:val="center"/>
              <w:rPr>
                <w:sz w:val="24"/>
                <w:szCs w:val="24"/>
                <w:u w:val="single"/>
              </w:rPr>
            </w:pPr>
            <w:r w:rsidRPr="00490361">
              <w:rPr>
                <w:sz w:val="24"/>
                <w:szCs w:val="24"/>
                <w:shd w:val="clear" w:color="auto" w:fill="FFFFFF"/>
              </w:rPr>
              <w:t>Поликлиника</w:t>
            </w:r>
            <w:r w:rsidRPr="00490361">
              <w:rPr>
                <w:sz w:val="24"/>
                <w:szCs w:val="24"/>
                <w:u w:val="single"/>
              </w:rPr>
              <w:t xml:space="preserve">, </w:t>
            </w:r>
          </w:p>
          <w:p w:rsidR="00490361" w:rsidRPr="0025083B" w:rsidRDefault="00490361" w:rsidP="00490361">
            <w:pPr>
              <w:jc w:val="center"/>
              <w:rPr>
                <w:b/>
                <w:sz w:val="24"/>
                <w:szCs w:val="24"/>
              </w:rPr>
            </w:pPr>
            <w:r w:rsidRPr="0025083B">
              <w:rPr>
                <w:sz w:val="24"/>
                <w:szCs w:val="24"/>
              </w:rPr>
              <w:t xml:space="preserve"> Почта России, магаз</w:t>
            </w:r>
            <w:r w:rsidRPr="0025083B">
              <w:rPr>
                <w:sz w:val="24"/>
                <w:szCs w:val="24"/>
              </w:rPr>
              <w:t>и</w:t>
            </w:r>
            <w:r w:rsidRPr="0025083B">
              <w:rPr>
                <w:sz w:val="24"/>
                <w:szCs w:val="24"/>
              </w:rPr>
              <w:t>ны ИП, ООО,  Дом культуры, библиотека, школы, детские с</w:t>
            </w:r>
            <w:r w:rsidRPr="0025083B">
              <w:rPr>
                <w:sz w:val="24"/>
                <w:szCs w:val="24"/>
              </w:rPr>
              <w:t>а</w:t>
            </w:r>
            <w:r w:rsidRPr="0025083B">
              <w:rPr>
                <w:sz w:val="24"/>
                <w:szCs w:val="24"/>
              </w:rPr>
              <w:t xml:space="preserve">ды,Вет.участок, </w:t>
            </w:r>
            <w:r w:rsidRPr="0025083B">
              <w:rPr>
                <w:bCs/>
                <w:sz w:val="24"/>
                <w:szCs w:val="24"/>
                <w:shd w:val="clear" w:color="auto" w:fill="FFFFFF"/>
              </w:rPr>
              <w:t>Це</w:t>
            </w:r>
            <w:r w:rsidRPr="0025083B">
              <w:rPr>
                <w:bCs/>
                <w:sz w:val="24"/>
                <w:szCs w:val="24"/>
                <w:shd w:val="clear" w:color="auto" w:fill="FFFFFF"/>
              </w:rPr>
              <w:t>р</w:t>
            </w:r>
            <w:r w:rsidRPr="0025083B">
              <w:rPr>
                <w:bCs/>
                <w:sz w:val="24"/>
                <w:szCs w:val="24"/>
                <w:shd w:val="clear" w:color="auto" w:fill="FFFFFF"/>
              </w:rPr>
              <w:t>ковь</w:t>
            </w:r>
            <w:r w:rsidRPr="0025083B">
              <w:rPr>
                <w:rStyle w:val="apple-converted-space"/>
                <w:sz w:val="24"/>
                <w:szCs w:val="24"/>
                <w:shd w:val="clear" w:color="auto" w:fill="FFFFFF"/>
              </w:rPr>
              <w:t> </w:t>
            </w:r>
            <w:r w:rsidRPr="0025083B">
              <w:rPr>
                <w:sz w:val="24"/>
                <w:szCs w:val="24"/>
                <w:shd w:val="clear" w:color="auto" w:fill="FFFFFF"/>
              </w:rPr>
              <w:t>Серафима Саро</w:t>
            </w:r>
            <w:r w:rsidRPr="0025083B">
              <w:rPr>
                <w:sz w:val="24"/>
                <w:szCs w:val="24"/>
                <w:shd w:val="clear" w:color="auto" w:fill="FFFFFF"/>
              </w:rPr>
              <w:t>в</w:t>
            </w:r>
            <w:r w:rsidRPr="0025083B">
              <w:rPr>
                <w:sz w:val="24"/>
                <w:szCs w:val="24"/>
                <w:shd w:val="clear" w:color="auto" w:fill="FFFFFF"/>
              </w:rPr>
              <w:t>ского, Архангел</w:t>
            </w:r>
            <w:r w:rsidRPr="0025083B">
              <w:rPr>
                <w:sz w:val="24"/>
                <w:szCs w:val="24"/>
                <w:shd w:val="clear" w:color="auto" w:fill="FFFFFF"/>
              </w:rPr>
              <w:t>ь</w:t>
            </w:r>
            <w:r w:rsidRPr="0025083B">
              <w:rPr>
                <w:sz w:val="24"/>
                <w:szCs w:val="24"/>
                <w:shd w:val="clear" w:color="auto" w:fill="FFFFFF"/>
              </w:rPr>
              <w:t>ская</w:t>
            </w:r>
            <w:r w:rsidRPr="0025083B">
              <w:rPr>
                <w:rStyle w:val="apple-converted-space"/>
                <w:sz w:val="24"/>
                <w:szCs w:val="24"/>
                <w:shd w:val="clear" w:color="auto" w:fill="FFFFFF"/>
              </w:rPr>
              <w:t> </w:t>
            </w:r>
            <w:r w:rsidRPr="0025083B">
              <w:rPr>
                <w:bCs/>
                <w:sz w:val="24"/>
                <w:szCs w:val="24"/>
                <w:shd w:val="clear" w:color="auto" w:fill="FFFFFF"/>
              </w:rPr>
              <w:t>церковь,</w:t>
            </w:r>
            <w:r w:rsidRPr="0025083B">
              <w:rPr>
                <w:sz w:val="24"/>
                <w:szCs w:val="24"/>
                <w:shd w:val="clear" w:color="auto" w:fill="FFFFFF"/>
              </w:rPr>
              <w:t xml:space="preserve"> Свято-Ольгинский же</w:t>
            </w:r>
            <w:r w:rsidRPr="0025083B">
              <w:rPr>
                <w:sz w:val="24"/>
                <w:szCs w:val="24"/>
                <w:shd w:val="clear" w:color="auto" w:fill="FFFFFF"/>
              </w:rPr>
              <w:t>н</w:t>
            </w:r>
            <w:r w:rsidRPr="0025083B">
              <w:rPr>
                <w:sz w:val="24"/>
                <w:szCs w:val="24"/>
                <w:shd w:val="clear" w:color="auto" w:fill="FFFFFF"/>
              </w:rPr>
              <w:t>ский</w:t>
            </w:r>
            <w:r w:rsidRPr="0025083B">
              <w:rPr>
                <w:rStyle w:val="apple-converted-space"/>
                <w:sz w:val="24"/>
                <w:szCs w:val="24"/>
                <w:shd w:val="clear" w:color="auto" w:fill="FFFFFF"/>
              </w:rPr>
              <w:t> </w:t>
            </w:r>
            <w:r w:rsidRPr="0025083B">
              <w:rPr>
                <w:bCs/>
                <w:sz w:val="24"/>
                <w:szCs w:val="24"/>
                <w:shd w:val="clear" w:color="auto" w:fill="FFFFFF"/>
              </w:rPr>
              <w:t>монастырь.</w:t>
            </w:r>
          </w:p>
        </w:tc>
        <w:tc>
          <w:tcPr>
            <w:tcW w:w="2222" w:type="dxa"/>
          </w:tcPr>
          <w:p w:rsidR="00490361" w:rsidRPr="00AC08DB" w:rsidRDefault="00490361" w:rsidP="00BA6A1B">
            <w:pPr>
              <w:jc w:val="both"/>
              <w:rPr>
                <w:sz w:val="22"/>
                <w:szCs w:val="22"/>
              </w:rPr>
            </w:pPr>
            <w:r w:rsidRPr="00AC08DB">
              <w:rPr>
                <w:sz w:val="22"/>
                <w:szCs w:val="22"/>
              </w:rPr>
              <w:t>ПАО «Ковылкинский электромеханический завод»</w:t>
            </w:r>
          </w:p>
          <w:p w:rsidR="00490361" w:rsidRPr="00AC08DB" w:rsidRDefault="00490361" w:rsidP="00BA6A1B">
            <w:pPr>
              <w:jc w:val="both"/>
              <w:rPr>
                <w:b/>
                <w:sz w:val="22"/>
                <w:szCs w:val="22"/>
                <w:u w:val="single"/>
              </w:rPr>
            </w:pPr>
            <w:r w:rsidRPr="00AC08DB">
              <w:rPr>
                <w:sz w:val="22"/>
                <w:szCs w:val="22"/>
              </w:rPr>
              <w:t>ОАО «Ковылкинский комбикормовый з</w:t>
            </w:r>
            <w:r w:rsidRPr="00AC08DB">
              <w:rPr>
                <w:sz w:val="22"/>
                <w:szCs w:val="22"/>
              </w:rPr>
              <w:t>а</w:t>
            </w:r>
            <w:r w:rsidRPr="00AC08DB">
              <w:rPr>
                <w:sz w:val="22"/>
                <w:szCs w:val="22"/>
              </w:rPr>
              <w:t>вод»</w:t>
            </w:r>
          </w:p>
        </w:tc>
      </w:tr>
    </w:tbl>
    <w:tbl>
      <w:tblPr>
        <w:tblW w:w="31680" w:type="dxa"/>
        <w:tblLook w:val="01E0" w:firstRow="1" w:lastRow="1" w:firstColumn="1" w:lastColumn="1" w:noHBand="0" w:noVBand="0"/>
      </w:tblPr>
      <w:tblGrid>
        <w:gridCol w:w="31680"/>
      </w:tblGrid>
      <w:tr w:rsidR="00F84854" w:rsidRPr="00D66715" w:rsidTr="00D66715">
        <w:trPr>
          <w:trHeight w:val="318"/>
        </w:trPr>
        <w:tc>
          <w:tcPr>
            <w:tcW w:w="31680" w:type="dxa"/>
          </w:tcPr>
          <w:p w:rsidR="00B72721" w:rsidRDefault="00B81664" w:rsidP="00D66715">
            <w:pPr>
              <w:rPr>
                <w:b/>
                <w:sz w:val="24"/>
                <w:szCs w:val="24"/>
              </w:rPr>
            </w:pPr>
            <w:r w:rsidRPr="00D66715">
              <w:rPr>
                <w:b/>
                <w:sz w:val="24"/>
                <w:szCs w:val="24"/>
              </w:rPr>
              <w:lastRenderedPageBreak/>
              <w:t xml:space="preserve">                                                                     </w:t>
            </w:r>
          </w:p>
          <w:p w:rsidR="00AF4796" w:rsidRPr="00D66715" w:rsidRDefault="00B72721" w:rsidP="00D66715">
            <w:pPr>
              <w:rPr>
                <w:b/>
                <w:sz w:val="24"/>
                <w:szCs w:val="24"/>
              </w:rPr>
            </w:pPr>
            <w:r>
              <w:rPr>
                <w:b/>
                <w:sz w:val="24"/>
                <w:szCs w:val="24"/>
              </w:rPr>
              <w:lastRenderedPageBreak/>
              <w:t xml:space="preserve">                                                              </w:t>
            </w:r>
            <w:r w:rsidR="00B81664" w:rsidRPr="00D66715">
              <w:rPr>
                <w:b/>
                <w:sz w:val="24"/>
                <w:szCs w:val="24"/>
              </w:rPr>
              <w:t xml:space="preserve">     </w:t>
            </w:r>
            <w:r w:rsidR="009150F3" w:rsidRPr="00D66715">
              <w:rPr>
                <w:b/>
                <w:sz w:val="24"/>
                <w:szCs w:val="24"/>
                <w:lang w:val="en-US"/>
              </w:rPr>
              <w:t>V</w:t>
            </w:r>
            <w:r w:rsidR="009150F3" w:rsidRPr="00D66715">
              <w:rPr>
                <w:b/>
                <w:sz w:val="24"/>
                <w:szCs w:val="24"/>
              </w:rPr>
              <w:t>. СВЕДЕНИЯ ОБ ОРГАНАХ МЕСТНОГО САМОУПРАВЛЕНИЯ</w:t>
            </w:r>
          </w:p>
          <w:p w:rsidR="009150F3" w:rsidRPr="00D66715" w:rsidRDefault="009150F3" w:rsidP="00D66715">
            <w:pPr>
              <w:rPr>
                <w:sz w:val="24"/>
                <w:szCs w:val="24"/>
              </w:rPr>
            </w:pPr>
            <w:r w:rsidRPr="00D66715">
              <w:rPr>
                <w:sz w:val="24"/>
                <w:szCs w:val="24"/>
              </w:rPr>
              <w:t xml:space="preserve">                                                 </w:t>
            </w:r>
          </w:p>
        </w:tc>
      </w:tr>
      <w:tr w:rsidR="00F84854" w:rsidRPr="00D66715" w:rsidTr="00D66715">
        <w:tc>
          <w:tcPr>
            <w:tcW w:w="31680" w:type="dxa"/>
            <w:shd w:val="clear" w:color="auto" w:fill="auto"/>
          </w:tcPr>
          <w:p w:rsidR="00A43FE5" w:rsidRPr="00D66715" w:rsidRDefault="00A43FE5" w:rsidP="00D66715">
            <w:pPr>
              <w:rPr>
                <w:sz w:val="24"/>
                <w:szCs w:val="24"/>
              </w:rPr>
            </w:pPr>
            <w:r w:rsidRPr="00D66715">
              <w:rPr>
                <w:sz w:val="24"/>
                <w:szCs w:val="24"/>
              </w:rPr>
              <w:lastRenderedPageBreak/>
              <w:t>5.1. Представительный орган муниципального образования</w:t>
            </w:r>
          </w:p>
        </w:tc>
      </w:tr>
      <w:tr w:rsidR="00F84854" w:rsidRPr="00D66715" w:rsidTr="00D66715">
        <w:tc>
          <w:tcPr>
            <w:tcW w:w="31680" w:type="dxa"/>
            <w:shd w:val="clear" w:color="auto" w:fill="auto"/>
          </w:tcPr>
          <w:p w:rsidR="00A43FE5" w:rsidRPr="00D66715" w:rsidRDefault="00A43FE5" w:rsidP="00D66715">
            <w:pPr>
              <w:snapToGrid w:val="0"/>
              <w:spacing w:line="360" w:lineRule="auto"/>
              <w:rPr>
                <w:sz w:val="24"/>
                <w:szCs w:val="24"/>
              </w:rPr>
            </w:pPr>
            <w:r w:rsidRPr="00D66715">
              <w:rPr>
                <w:sz w:val="24"/>
                <w:szCs w:val="24"/>
              </w:rPr>
              <w:t>5.1.1. Наименование представительного органа (по Уставу):</w:t>
            </w:r>
            <w:r w:rsidR="00AC08DB">
              <w:rPr>
                <w:sz w:val="24"/>
                <w:szCs w:val="24"/>
              </w:rPr>
              <w:t xml:space="preserve"> Совет депутатов Ковылкинского муниципального района</w:t>
            </w:r>
          </w:p>
          <w:p w:rsidR="00A43FE5" w:rsidRPr="00AC08DB" w:rsidRDefault="00A43FE5" w:rsidP="00D66715">
            <w:pPr>
              <w:snapToGrid w:val="0"/>
              <w:spacing w:line="360" w:lineRule="auto"/>
              <w:rPr>
                <w:sz w:val="24"/>
                <w:szCs w:val="24"/>
                <w:u w:val="single"/>
              </w:rPr>
            </w:pPr>
            <w:r w:rsidRPr="00D66715">
              <w:rPr>
                <w:sz w:val="24"/>
                <w:szCs w:val="24"/>
              </w:rPr>
              <w:t xml:space="preserve">5.1.2. Срок полномочий: </w:t>
            </w:r>
            <w:r w:rsidR="00AC08DB" w:rsidRPr="00AC08DB">
              <w:rPr>
                <w:sz w:val="24"/>
                <w:szCs w:val="24"/>
                <w:u w:val="single"/>
              </w:rPr>
              <w:t>5 лет</w:t>
            </w:r>
          </w:p>
          <w:p w:rsidR="00A43FE5" w:rsidRPr="00D66715" w:rsidRDefault="00A43FE5" w:rsidP="00D66715">
            <w:pPr>
              <w:snapToGrid w:val="0"/>
              <w:spacing w:line="360" w:lineRule="auto"/>
              <w:rPr>
                <w:sz w:val="24"/>
                <w:szCs w:val="24"/>
              </w:rPr>
            </w:pPr>
            <w:r w:rsidRPr="00D66715">
              <w:rPr>
                <w:sz w:val="24"/>
                <w:szCs w:val="24"/>
              </w:rPr>
              <w:t>5.1.3. Установленная численность депутатов:</w:t>
            </w:r>
            <w:r w:rsidR="006D0117">
              <w:rPr>
                <w:sz w:val="24"/>
                <w:szCs w:val="24"/>
              </w:rPr>
              <w:t xml:space="preserve"> </w:t>
            </w:r>
            <w:r w:rsidR="006D0117" w:rsidRPr="00AC08DB">
              <w:rPr>
                <w:sz w:val="24"/>
                <w:szCs w:val="24"/>
                <w:u w:val="single"/>
              </w:rPr>
              <w:t>19</w:t>
            </w:r>
            <w:r w:rsidRPr="00AC08DB">
              <w:rPr>
                <w:sz w:val="24"/>
                <w:szCs w:val="24"/>
                <w:u w:val="single"/>
              </w:rPr>
              <w:t xml:space="preserve"> депутатов</w:t>
            </w:r>
            <w:r w:rsidRPr="00D66715">
              <w:rPr>
                <w:sz w:val="24"/>
                <w:szCs w:val="24"/>
              </w:rPr>
              <w:t>.</w:t>
            </w:r>
          </w:p>
          <w:p w:rsidR="00A43FE5" w:rsidRPr="00D66715" w:rsidRDefault="00A43FE5" w:rsidP="00D66715">
            <w:pPr>
              <w:snapToGrid w:val="0"/>
              <w:spacing w:line="360" w:lineRule="auto"/>
              <w:rPr>
                <w:sz w:val="24"/>
                <w:szCs w:val="24"/>
              </w:rPr>
            </w:pPr>
            <w:r w:rsidRPr="00D66715">
              <w:rPr>
                <w:sz w:val="24"/>
                <w:szCs w:val="24"/>
              </w:rPr>
              <w:t>5.1.4. Дата избрания представительного органа в правомочном составе</w:t>
            </w:r>
            <w:r w:rsidR="006D0117">
              <w:rPr>
                <w:sz w:val="24"/>
                <w:szCs w:val="24"/>
              </w:rPr>
              <w:t xml:space="preserve"> 18.09.2016</w:t>
            </w:r>
            <w:r w:rsidRPr="00D66715">
              <w:rPr>
                <w:sz w:val="24"/>
                <w:szCs w:val="24"/>
                <w:u w:val="single"/>
              </w:rPr>
              <w:t>,</w:t>
            </w:r>
            <w:r w:rsidRPr="00D66715">
              <w:rPr>
                <w:sz w:val="24"/>
                <w:szCs w:val="24"/>
              </w:rPr>
              <w:t xml:space="preserve"> </w:t>
            </w:r>
            <w:r w:rsidRPr="00D66715">
              <w:rPr>
                <w:sz w:val="24"/>
                <w:szCs w:val="24"/>
              </w:rPr>
              <w:br/>
              <w:t>избрано депутатов _</w:t>
            </w:r>
            <w:r w:rsidR="006D0117">
              <w:rPr>
                <w:sz w:val="24"/>
                <w:szCs w:val="24"/>
              </w:rPr>
              <w:t xml:space="preserve">19 </w:t>
            </w:r>
            <w:r w:rsidRPr="00D66715">
              <w:rPr>
                <w:sz w:val="24"/>
                <w:szCs w:val="24"/>
                <w:u w:val="single"/>
              </w:rPr>
              <w:t xml:space="preserve"> человек</w:t>
            </w:r>
            <w:r w:rsidRPr="00D66715">
              <w:rPr>
                <w:sz w:val="24"/>
                <w:szCs w:val="24"/>
              </w:rPr>
              <w:t>__.</w:t>
            </w:r>
          </w:p>
          <w:p w:rsidR="00A43FE5" w:rsidRPr="00D66715" w:rsidRDefault="00A43FE5" w:rsidP="00D66715">
            <w:pPr>
              <w:snapToGrid w:val="0"/>
              <w:spacing w:line="360" w:lineRule="auto"/>
              <w:rPr>
                <w:sz w:val="24"/>
                <w:szCs w:val="24"/>
              </w:rPr>
            </w:pPr>
            <w:r w:rsidRPr="00D66715">
              <w:rPr>
                <w:sz w:val="24"/>
                <w:szCs w:val="24"/>
              </w:rPr>
              <w:t xml:space="preserve">5.1.5. Дата проведения повторных (дополнительных) выборов </w:t>
            </w:r>
            <w:r w:rsidR="006D0117">
              <w:rPr>
                <w:sz w:val="24"/>
                <w:szCs w:val="24"/>
              </w:rPr>
              <w:t>10.09.2017</w:t>
            </w:r>
            <w:r w:rsidR="00AC08DB">
              <w:rPr>
                <w:sz w:val="24"/>
                <w:szCs w:val="24"/>
              </w:rPr>
              <w:t>.</w:t>
            </w:r>
            <w:r w:rsidRPr="00D66715">
              <w:rPr>
                <w:sz w:val="24"/>
                <w:szCs w:val="24"/>
              </w:rPr>
              <w:t xml:space="preserve"> </w:t>
            </w:r>
            <w:r w:rsidRPr="00D66715">
              <w:rPr>
                <w:sz w:val="24"/>
                <w:szCs w:val="24"/>
              </w:rPr>
              <w:br/>
              <w:t xml:space="preserve">избрано депутатов </w:t>
            </w:r>
            <w:r w:rsidR="006D0117">
              <w:rPr>
                <w:sz w:val="24"/>
                <w:szCs w:val="24"/>
              </w:rPr>
              <w:t>1</w:t>
            </w:r>
            <w:r w:rsidRPr="00D66715">
              <w:rPr>
                <w:sz w:val="24"/>
                <w:szCs w:val="24"/>
              </w:rPr>
              <w:t>.</w:t>
            </w:r>
          </w:p>
          <w:p w:rsidR="00A43FE5" w:rsidRPr="00D66715" w:rsidRDefault="00A43FE5" w:rsidP="00D66715">
            <w:pPr>
              <w:snapToGrid w:val="0"/>
              <w:spacing w:line="360" w:lineRule="auto"/>
              <w:rPr>
                <w:sz w:val="24"/>
                <w:szCs w:val="24"/>
              </w:rPr>
            </w:pPr>
            <w:r w:rsidRPr="00D66715">
              <w:rPr>
                <w:sz w:val="24"/>
                <w:szCs w:val="24"/>
              </w:rPr>
              <w:t>5.1.6. Представительный орган сформирован</w:t>
            </w:r>
          </w:p>
          <w:p w:rsidR="00A43FE5" w:rsidRPr="00D66715" w:rsidRDefault="00A43FE5" w:rsidP="00D66715">
            <w:pPr>
              <w:snapToGrid w:val="0"/>
              <w:spacing w:line="360" w:lineRule="auto"/>
              <w:rPr>
                <w:sz w:val="24"/>
                <w:szCs w:val="24"/>
              </w:rPr>
            </w:pPr>
            <w:r w:rsidRPr="00D66715">
              <w:rPr>
                <w:sz w:val="24"/>
                <w:szCs w:val="24"/>
              </w:rPr>
              <w:t xml:space="preserve">а) по мажоритарной системе: </w:t>
            </w:r>
            <w:r w:rsidR="006D0117">
              <w:rPr>
                <w:sz w:val="24"/>
                <w:szCs w:val="24"/>
              </w:rPr>
              <w:t>19</w:t>
            </w:r>
            <w:r w:rsidRPr="00D66715">
              <w:rPr>
                <w:sz w:val="24"/>
                <w:szCs w:val="24"/>
              </w:rPr>
              <w:t>.</w:t>
            </w:r>
          </w:p>
          <w:p w:rsidR="00A43FE5" w:rsidRPr="00D66715" w:rsidRDefault="00A43FE5" w:rsidP="00D66715">
            <w:pPr>
              <w:snapToGrid w:val="0"/>
              <w:spacing w:line="360" w:lineRule="auto"/>
              <w:rPr>
                <w:sz w:val="24"/>
                <w:szCs w:val="24"/>
              </w:rPr>
            </w:pPr>
            <w:r w:rsidRPr="00D66715">
              <w:rPr>
                <w:sz w:val="24"/>
                <w:szCs w:val="24"/>
              </w:rPr>
              <w:t xml:space="preserve">б) по партийным спискам: </w:t>
            </w:r>
            <w:r w:rsidR="006D0117">
              <w:rPr>
                <w:sz w:val="24"/>
                <w:szCs w:val="24"/>
              </w:rPr>
              <w:t>0</w:t>
            </w:r>
            <w:r w:rsidRPr="00D66715">
              <w:rPr>
                <w:sz w:val="24"/>
                <w:szCs w:val="24"/>
              </w:rPr>
              <w:t>.</w:t>
            </w:r>
          </w:p>
          <w:p w:rsidR="00480EA2" w:rsidRDefault="00A43FE5" w:rsidP="00D66715">
            <w:pPr>
              <w:rPr>
                <w:rStyle w:val="10"/>
                <w:rFonts w:ascii="Times New Roman" w:hAnsi="Times New Roman"/>
                <w:b w:val="0"/>
              </w:rPr>
            </w:pPr>
            <w:r w:rsidRPr="00D66715">
              <w:rPr>
                <w:szCs w:val="24"/>
              </w:rPr>
              <w:t xml:space="preserve">в) </w:t>
            </w:r>
            <w:r w:rsidRPr="00D66715">
              <w:rPr>
                <w:sz w:val="24"/>
                <w:szCs w:val="24"/>
                <w:u w:val="single"/>
              </w:rPr>
              <w:t xml:space="preserve">по смешанной системе: </w:t>
            </w:r>
            <w:r w:rsidRPr="00D66715">
              <w:rPr>
                <w:rStyle w:val="10"/>
                <w:rFonts w:ascii="Times New Roman" w:hAnsi="Times New Roman"/>
                <w:b w:val="0"/>
              </w:rPr>
              <w:t xml:space="preserve">депутатов избираются по одномандатным избирательным округам, депутатов по единому избирательному округу, </w:t>
            </w:r>
          </w:p>
          <w:p w:rsidR="00480EA2" w:rsidRDefault="00A43FE5" w:rsidP="00D66715">
            <w:pPr>
              <w:rPr>
                <w:rStyle w:val="10"/>
                <w:rFonts w:ascii="Times New Roman" w:hAnsi="Times New Roman"/>
                <w:b w:val="0"/>
              </w:rPr>
            </w:pPr>
            <w:r w:rsidRPr="00D66715">
              <w:rPr>
                <w:rStyle w:val="10"/>
                <w:rFonts w:ascii="Times New Roman" w:hAnsi="Times New Roman"/>
                <w:b w:val="0"/>
              </w:rPr>
              <w:t xml:space="preserve">образуемому на всей территории </w:t>
            </w:r>
            <w:r w:rsidR="003E07EC" w:rsidRPr="00D66715">
              <w:rPr>
                <w:sz w:val="24"/>
                <w:szCs w:val="24"/>
              </w:rPr>
              <w:t>муниципального образования</w:t>
            </w:r>
            <w:r w:rsidRPr="00D66715">
              <w:rPr>
                <w:rStyle w:val="10"/>
                <w:rFonts w:ascii="Times New Roman" w:hAnsi="Times New Roman"/>
                <w:b w:val="0"/>
              </w:rPr>
              <w:t xml:space="preserve">, пропорционально числу голосов избирателей, поданных за муниципальные </w:t>
            </w:r>
          </w:p>
          <w:p w:rsidR="00A43FE5" w:rsidRPr="00D66715" w:rsidRDefault="00A43FE5" w:rsidP="00D66715">
            <w:pPr>
              <w:rPr>
                <w:szCs w:val="24"/>
              </w:rPr>
            </w:pPr>
            <w:r w:rsidRPr="00D66715">
              <w:rPr>
                <w:rStyle w:val="10"/>
                <w:rFonts w:ascii="Times New Roman" w:hAnsi="Times New Roman"/>
                <w:b w:val="0"/>
              </w:rPr>
              <w:t>списки кандидатов.</w:t>
            </w:r>
          </w:p>
        </w:tc>
      </w:tr>
    </w:tbl>
    <w:p w:rsidR="00854AF6" w:rsidRDefault="00854AF6" w:rsidP="00D66715">
      <w:pPr>
        <w:jc w:val="center"/>
        <w:rPr>
          <w:sz w:val="24"/>
          <w:szCs w:val="24"/>
        </w:rPr>
      </w:pPr>
    </w:p>
    <w:p w:rsidR="003D5401" w:rsidRPr="00D66715" w:rsidRDefault="003D5401" w:rsidP="00D66715">
      <w:pPr>
        <w:jc w:val="center"/>
        <w:rPr>
          <w:sz w:val="24"/>
          <w:szCs w:val="24"/>
        </w:rPr>
      </w:pPr>
      <w:r w:rsidRPr="00D66715">
        <w:rPr>
          <w:sz w:val="24"/>
          <w:szCs w:val="24"/>
        </w:rPr>
        <w:t>5.1.7. Руководитель представительного органа</w:t>
      </w:r>
    </w:p>
    <w:p w:rsidR="006D3489" w:rsidRPr="00D66715" w:rsidRDefault="006D3489" w:rsidP="00D66715">
      <w:pPr>
        <w:jc w:val="center"/>
        <w:rPr>
          <w:b/>
          <w:sz w:val="24"/>
          <w:szCs w:val="24"/>
        </w:rPr>
      </w:pPr>
    </w:p>
    <w:tbl>
      <w:tblPr>
        <w:tblW w:w="15139" w:type="dxa"/>
        <w:tblInd w:w="-5" w:type="dxa"/>
        <w:shd w:val="clear" w:color="auto" w:fill="92D050"/>
        <w:tblLayout w:type="fixed"/>
        <w:tblLook w:val="0000" w:firstRow="0" w:lastRow="0" w:firstColumn="0" w:lastColumn="0" w:noHBand="0" w:noVBand="0"/>
      </w:tblPr>
      <w:tblGrid>
        <w:gridCol w:w="1843"/>
        <w:gridCol w:w="1417"/>
        <w:gridCol w:w="1273"/>
        <w:gridCol w:w="1980"/>
        <w:gridCol w:w="2247"/>
        <w:gridCol w:w="1276"/>
        <w:gridCol w:w="1984"/>
        <w:gridCol w:w="3119"/>
      </w:tblGrid>
      <w:tr w:rsidR="00F84854" w:rsidRPr="00D66715" w:rsidTr="00D66715">
        <w:tc>
          <w:tcPr>
            <w:tcW w:w="1843" w:type="dxa"/>
            <w:tcBorders>
              <w:top w:val="single" w:sz="4" w:space="0" w:color="000000"/>
              <w:left w:val="single" w:sz="4" w:space="0" w:color="000000"/>
              <w:bottom w:val="single" w:sz="4" w:space="0" w:color="000000"/>
            </w:tcBorders>
            <w:shd w:val="clear" w:color="auto" w:fill="auto"/>
          </w:tcPr>
          <w:p w:rsidR="00A43FE5" w:rsidRPr="00D66715" w:rsidRDefault="00A43FE5" w:rsidP="00D66715">
            <w:pPr>
              <w:snapToGrid w:val="0"/>
              <w:spacing w:line="204" w:lineRule="auto"/>
              <w:jc w:val="center"/>
              <w:rPr>
                <w:sz w:val="24"/>
                <w:szCs w:val="24"/>
              </w:rPr>
            </w:pPr>
            <w:r w:rsidRPr="00D66715">
              <w:rPr>
                <w:sz w:val="24"/>
                <w:szCs w:val="24"/>
              </w:rPr>
              <w:t>Фамилия, имя,</w:t>
            </w:r>
          </w:p>
          <w:p w:rsidR="00A43FE5" w:rsidRPr="00D66715" w:rsidRDefault="00A43FE5" w:rsidP="00D66715">
            <w:pPr>
              <w:spacing w:line="204" w:lineRule="auto"/>
              <w:jc w:val="center"/>
              <w:rPr>
                <w:sz w:val="24"/>
                <w:szCs w:val="24"/>
              </w:rPr>
            </w:pPr>
            <w:r w:rsidRPr="00D66715">
              <w:rPr>
                <w:sz w:val="24"/>
                <w:szCs w:val="24"/>
              </w:rPr>
              <w:t>отчество</w:t>
            </w:r>
          </w:p>
        </w:tc>
        <w:tc>
          <w:tcPr>
            <w:tcW w:w="1417" w:type="dxa"/>
            <w:tcBorders>
              <w:top w:val="single" w:sz="4" w:space="0" w:color="000000"/>
              <w:left w:val="single" w:sz="4" w:space="0" w:color="000000"/>
              <w:bottom w:val="single" w:sz="4" w:space="0" w:color="000000"/>
            </w:tcBorders>
            <w:shd w:val="clear" w:color="auto" w:fill="auto"/>
          </w:tcPr>
          <w:p w:rsidR="00A43FE5" w:rsidRPr="00D66715" w:rsidRDefault="00A43FE5" w:rsidP="00D66715">
            <w:pPr>
              <w:snapToGrid w:val="0"/>
              <w:spacing w:line="204" w:lineRule="auto"/>
              <w:jc w:val="center"/>
              <w:rPr>
                <w:sz w:val="24"/>
                <w:szCs w:val="24"/>
              </w:rPr>
            </w:pPr>
            <w:r w:rsidRPr="00D66715">
              <w:rPr>
                <w:sz w:val="24"/>
                <w:szCs w:val="24"/>
              </w:rPr>
              <w:t>Дата</w:t>
            </w:r>
          </w:p>
          <w:p w:rsidR="00A43FE5" w:rsidRPr="00D66715" w:rsidRDefault="00A43FE5" w:rsidP="00D66715">
            <w:pPr>
              <w:spacing w:line="204" w:lineRule="auto"/>
              <w:jc w:val="center"/>
              <w:rPr>
                <w:sz w:val="24"/>
                <w:szCs w:val="24"/>
              </w:rPr>
            </w:pPr>
            <w:r w:rsidRPr="00D66715">
              <w:rPr>
                <w:sz w:val="24"/>
                <w:szCs w:val="24"/>
              </w:rPr>
              <w:t>рождения</w:t>
            </w:r>
          </w:p>
        </w:tc>
        <w:tc>
          <w:tcPr>
            <w:tcW w:w="1273" w:type="dxa"/>
            <w:tcBorders>
              <w:top w:val="single" w:sz="4" w:space="0" w:color="000000"/>
              <w:left w:val="single" w:sz="4" w:space="0" w:color="000000"/>
              <w:bottom w:val="single" w:sz="4" w:space="0" w:color="000000"/>
            </w:tcBorders>
            <w:shd w:val="clear" w:color="auto" w:fill="auto"/>
          </w:tcPr>
          <w:p w:rsidR="00A43FE5" w:rsidRPr="00D66715" w:rsidRDefault="007C007A" w:rsidP="00D66715">
            <w:pPr>
              <w:snapToGrid w:val="0"/>
              <w:spacing w:line="204" w:lineRule="auto"/>
              <w:jc w:val="center"/>
              <w:rPr>
                <w:sz w:val="24"/>
                <w:szCs w:val="24"/>
              </w:rPr>
            </w:pPr>
            <w:r w:rsidRPr="00D66715">
              <w:rPr>
                <w:sz w:val="24"/>
                <w:szCs w:val="24"/>
              </w:rPr>
              <w:t>Образ</w:t>
            </w:r>
            <w:r w:rsidRPr="00D66715">
              <w:rPr>
                <w:sz w:val="24"/>
                <w:szCs w:val="24"/>
              </w:rPr>
              <w:t>о</w:t>
            </w:r>
            <w:r w:rsidRPr="00D66715">
              <w:rPr>
                <w:sz w:val="24"/>
                <w:szCs w:val="24"/>
              </w:rPr>
              <w:t>вание</w:t>
            </w:r>
          </w:p>
        </w:tc>
        <w:tc>
          <w:tcPr>
            <w:tcW w:w="1980" w:type="dxa"/>
            <w:tcBorders>
              <w:top w:val="single" w:sz="4" w:space="0" w:color="000000"/>
              <w:left w:val="single" w:sz="4" w:space="0" w:color="000000"/>
              <w:bottom w:val="single" w:sz="4" w:space="0" w:color="000000"/>
            </w:tcBorders>
            <w:shd w:val="clear" w:color="auto" w:fill="auto"/>
          </w:tcPr>
          <w:p w:rsidR="00A43FE5" w:rsidRPr="00D66715" w:rsidRDefault="00A43FE5" w:rsidP="00D66715">
            <w:pPr>
              <w:snapToGrid w:val="0"/>
              <w:spacing w:line="204" w:lineRule="auto"/>
              <w:jc w:val="center"/>
              <w:rPr>
                <w:sz w:val="24"/>
                <w:szCs w:val="24"/>
              </w:rPr>
            </w:pPr>
            <w:r w:rsidRPr="00D66715">
              <w:rPr>
                <w:sz w:val="24"/>
                <w:szCs w:val="24"/>
              </w:rPr>
              <w:t>Какое учебное заведение зако</w:t>
            </w:r>
            <w:r w:rsidRPr="00D66715">
              <w:rPr>
                <w:sz w:val="24"/>
                <w:szCs w:val="24"/>
              </w:rPr>
              <w:t>н</w:t>
            </w:r>
            <w:r w:rsidRPr="00D66715">
              <w:rPr>
                <w:sz w:val="24"/>
                <w:szCs w:val="24"/>
              </w:rPr>
              <w:t>чил (год). Сп</w:t>
            </w:r>
            <w:r w:rsidRPr="00D66715">
              <w:rPr>
                <w:sz w:val="24"/>
                <w:szCs w:val="24"/>
              </w:rPr>
              <w:t>е</w:t>
            </w:r>
            <w:r w:rsidRPr="00D66715">
              <w:rPr>
                <w:sz w:val="24"/>
                <w:szCs w:val="24"/>
              </w:rPr>
              <w:t>циальность по диплому</w:t>
            </w:r>
          </w:p>
        </w:tc>
        <w:tc>
          <w:tcPr>
            <w:tcW w:w="2247" w:type="dxa"/>
            <w:tcBorders>
              <w:top w:val="single" w:sz="4" w:space="0" w:color="000000"/>
              <w:left w:val="single" w:sz="4" w:space="0" w:color="000000"/>
              <w:bottom w:val="single" w:sz="4" w:space="0" w:color="000000"/>
            </w:tcBorders>
            <w:shd w:val="clear" w:color="auto" w:fill="auto"/>
          </w:tcPr>
          <w:p w:rsidR="00A43FE5" w:rsidRPr="00D66715" w:rsidRDefault="00A43FE5" w:rsidP="00D66715">
            <w:pPr>
              <w:snapToGrid w:val="0"/>
              <w:spacing w:line="204" w:lineRule="auto"/>
              <w:jc w:val="center"/>
              <w:rPr>
                <w:sz w:val="24"/>
                <w:szCs w:val="24"/>
              </w:rPr>
            </w:pPr>
            <w:r w:rsidRPr="00D66715">
              <w:rPr>
                <w:sz w:val="24"/>
                <w:szCs w:val="24"/>
              </w:rPr>
              <w:t>Место работы, з</w:t>
            </w:r>
            <w:r w:rsidRPr="00D66715">
              <w:rPr>
                <w:sz w:val="24"/>
                <w:szCs w:val="24"/>
              </w:rPr>
              <w:t>а</w:t>
            </w:r>
            <w:r w:rsidRPr="00D66715">
              <w:rPr>
                <w:sz w:val="24"/>
                <w:szCs w:val="24"/>
              </w:rPr>
              <w:t>нимаемая дол</w:t>
            </w:r>
            <w:r w:rsidRPr="00D66715">
              <w:rPr>
                <w:sz w:val="24"/>
                <w:szCs w:val="24"/>
              </w:rPr>
              <w:t>ж</w:t>
            </w:r>
            <w:r w:rsidRPr="00D66715">
              <w:rPr>
                <w:sz w:val="24"/>
                <w:szCs w:val="24"/>
              </w:rPr>
              <w:t>ность</w:t>
            </w:r>
          </w:p>
          <w:p w:rsidR="00A43FE5" w:rsidRPr="00D66715" w:rsidRDefault="00A43FE5" w:rsidP="00D66715">
            <w:pPr>
              <w:snapToGrid w:val="0"/>
              <w:spacing w:line="204" w:lineRule="auto"/>
              <w:jc w:val="center"/>
              <w:rPr>
                <w:sz w:val="24"/>
                <w:szCs w:val="24"/>
              </w:rPr>
            </w:pPr>
            <w:r w:rsidRPr="00D66715">
              <w:rPr>
                <w:sz w:val="24"/>
                <w:szCs w:val="24"/>
              </w:rPr>
              <w:t>до избрания пре</w:t>
            </w:r>
            <w:r w:rsidRPr="00D66715">
              <w:rPr>
                <w:sz w:val="24"/>
                <w:szCs w:val="24"/>
              </w:rPr>
              <w:t>д</w:t>
            </w:r>
            <w:r w:rsidRPr="00D66715">
              <w:rPr>
                <w:sz w:val="24"/>
                <w:szCs w:val="24"/>
              </w:rPr>
              <w:t>седателем предст</w:t>
            </w:r>
            <w:r w:rsidRPr="00D66715">
              <w:rPr>
                <w:sz w:val="24"/>
                <w:szCs w:val="24"/>
              </w:rPr>
              <w:t>а</w:t>
            </w:r>
            <w:r w:rsidRPr="00D66715">
              <w:rPr>
                <w:sz w:val="24"/>
                <w:szCs w:val="24"/>
              </w:rPr>
              <w:t>вительного органа</w:t>
            </w:r>
          </w:p>
        </w:tc>
        <w:tc>
          <w:tcPr>
            <w:tcW w:w="1276" w:type="dxa"/>
            <w:tcBorders>
              <w:top w:val="single" w:sz="4" w:space="0" w:color="000000"/>
              <w:left w:val="single" w:sz="4" w:space="0" w:color="000000"/>
              <w:bottom w:val="single" w:sz="4" w:space="0" w:color="000000"/>
            </w:tcBorders>
            <w:shd w:val="clear" w:color="auto" w:fill="auto"/>
          </w:tcPr>
          <w:p w:rsidR="00A43FE5" w:rsidRPr="00D66715" w:rsidRDefault="00A43FE5" w:rsidP="00D66715">
            <w:pPr>
              <w:snapToGrid w:val="0"/>
              <w:spacing w:line="204" w:lineRule="auto"/>
              <w:jc w:val="center"/>
              <w:rPr>
                <w:sz w:val="24"/>
                <w:szCs w:val="24"/>
              </w:rPr>
            </w:pPr>
            <w:r w:rsidRPr="00D66715">
              <w:rPr>
                <w:sz w:val="24"/>
                <w:szCs w:val="24"/>
              </w:rPr>
              <w:t>Опыт р</w:t>
            </w:r>
            <w:r w:rsidRPr="00D66715">
              <w:rPr>
                <w:sz w:val="24"/>
                <w:szCs w:val="24"/>
              </w:rPr>
              <w:t>а</w:t>
            </w:r>
            <w:r w:rsidRPr="00D66715">
              <w:rPr>
                <w:sz w:val="24"/>
                <w:szCs w:val="24"/>
              </w:rPr>
              <w:t>боты</w:t>
            </w:r>
          </w:p>
          <w:p w:rsidR="00A43FE5" w:rsidRPr="00D66715" w:rsidRDefault="00A43FE5" w:rsidP="00D66715">
            <w:pPr>
              <w:snapToGrid w:val="0"/>
              <w:spacing w:line="204" w:lineRule="auto"/>
              <w:jc w:val="center"/>
              <w:rPr>
                <w:sz w:val="24"/>
                <w:szCs w:val="24"/>
              </w:rPr>
            </w:pPr>
            <w:r w:rsidRPr="00D66715">
              <w:rPr>
                <w:sz w:val="24"/>
                <w:szCs w:val="24"/>
              </w:rPr>
              <w:t>в статусе депутата (лет)</w:t>
            </w:r>
          </w:p>
        </w:tc>
        <w:tc>
          <w:tcPr>
            <w:tcW w:w="1984" w:type="dxa"/>
            <w:tcBorders>
              <w:top w:val="single" w:sz="4" w:space="0" w:color="000000"/>
              <w:left w:val="single" w:sz="4" w:space="0" w:color="000000"/>
              <w:bottom w:val="single" w:sz="4" w:space="0" w:color="000000"/>
            </w:tcBorders>
            <w:shd w:val="clear" w:color="auto" w:fill="auto"/>
          </w:tcPr>
          <w:p w:rsidR="00A43FE5" w:rsidRPr="00D66715" w:rsidRDefault="007C007A" w:rsidP="00D66715">
            <w:pPr>
              <w:snapToGrid w:val="0"/>
              <w:spacing w:line="204" w:lineRule="auto"/>
              <w:jc w:val="center"/>
              <w:rPr>
                <w:sz w:val="24"/>
                <w:szCs w:val="24"/>
              </w:rPr>
            </w:pPr>
            <w:r w:rsidRPr="00D66715">
              <w:rPr>
                <w:sz w:val="24"/>
                <w:szCs w:val="24"/>
              </w:rPr>
              <w:t>Принадлежность</w:t>
            </w:r>
            <w:r w:rsidR="00A43FE5" w:rsidRPr="00D66715">
              <w:rPr>
                <w:sz w:val="24"/>
                <w:szCs w:val="24"/>
              </w:rPr>
              <w:t xml:space="preserve"> к политической партии, общ</w:t>
            </w:r>
            <w:r w:rsidR="00A43FE5" w:rsidRPr="00D66715">
              <w:rPr>
                <w:sz w:val="24"/>
                <w:szCs w:val="24"/>
              </w:rPr>
              <w:t>е</w:t>
            </w:r>
            <w:r w:rsidR="00A43FE5" w:rsidRPr="00D66715">
              <w:rPr>
                <w:sz w:val="24"/>
                <w:szCs w:val="24"/>
              </w:rPr>
              <w:t>ственному об</w:t>
            </w:r>
            <w:r w:rsidR="00A43FE5" w:rsidRPr="00D66715">
              <w:rPr>
                <w:sz w:val="24"/>
                <w:szCs w:val="24"/>
              </w:rPr>
              <w:t>ъ</w:t>
            </w:r>
            <w:r w:rsidR="00A43FE5" w:rsidRPr="00D66715">
              <w:rPr>
                <w:sz w:val="24"/>
                <w:szCs w:val="24"/>
              </w:rPr>
              <w:t>единению</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rsidR="00A43FE5" w:rsidRPr="00D66715" w:rsidRDefault="00A43FE5" w:rsidP="00D66715">
            <w:pPr>
              <w:snapToGrid w:val="0"/>
              <w:spacing w:line="204" w:lineRule="auto"/>
              <w:jc w:val="center"/>
              <w:rPr>
                <w:sz w:val="24"/>
                <w:szCs w:val="24"/>
              </w:rPr>
            </w:pPr>
            <w:r w:rsidRPr="00D66715">
              <w:rPr>
                <w:sz w:val="24"/>
                <w:szCs w:val="24"/>
              </w:rPr>
              <w:t>Кем выдвинут в состав представительного органа (иной способ выдвижения)</w:t>
            </w:r>
          </w:p>
          <w:p w:rsidR="00A43FE5" w:rsidRPr="00D66715" w:rsidRDefault="00A43FE5" w:rsidP="00D66715">
            <w:pPr>
              <w:snapToGrid w:val="0"/>
              <w:spacing w:line="204" w:lineRule="auto"/>
              <w:jc w:val="center"/>
              <w:rPr>
                <w:sz w:val="24"/>
                <w:szCs w:val="24"/>
              </w:rPr>
            </w:pPr>
          </w:p>
        </w:tc>
      </w:tr>
      <w:tr w:rsidR="006D0117" w:rsidRPr="00BA6A1B" w:rsidTr="006D0117">
        <w:tc>
          <w:tcPr>
            <w:tcW w:w="1843" w:type="dxa"/>
            <w:tcBorders>
              <w:left w:val="single" w:sz="4" w:space="0" w:color="000000"/>
              <w:bottom w:val="single" w:sz="4" w:space="0" w:color="000000"/>
            </w:tcBorders>
            <w:shd w:val="clear" w:color="auto" w:fill="auto"/>
          </w:tcPr>
          <w:p w:rsidR="006D0117" w:rsidRPr="00BA6A1B" w:rsidRDefault="006D0117" w:rsidP="006D0117">
            <w:pPr>
              <w:rPr>
                <w:sz w:val="24"/>
                <w:szCs w:val="24"/>
              </w:rPr>
            </w:pPr>
            <w:r w:rsidRPr="00BA6A1B">
              <w:rPr>
                <w:sz w:val="24"/>
                <w:szCs w:val="24"/>
              </w:rPr>
              <w:t>Макеев Вал</w:t>
            </w:r>
            <w:r w:rsidRPr="00BA6A1B">
              <w:rPr>
                <w:sz w:val="24"/>
                <w:szCs w:val="24"/>
              </w:rPr>
              <w:t>е</w:t>
            </w:r>
            <w:r w:rsidRPr="00BA6A1B">
              <w:rPr>
                <w:sz w:val="24"/>
                <w:szCs w:val="24"/>
              </w:rPr>
              <w:t>рий Владим</w:t>
            </w:r>
            <w:r w:rsidRPr="00BA6A1B">
              <w:rPr>
                <w:sz w:val="24"/>
                <w:szCs w:val="24"/>
              </w:rPr>
              <w:t>и</w:t>
            </w:r>
            <w:r w:rsidRPr="00BA6A1B">
              <w:rPr>
                <w:sz w:val="24"/>
                <w:szCs w:val="24"/>
              </w:rPr>
              <w:t>рович</w:t>
            </w:r>
          </w:p>
        </w:tc>
        <w:tc>
          <w:tcPr>
            <w:tcW w:w="1417" w:type="dxa"/>
            <w:tcBorders>
              <w:left w:val="single" w:sz="4" w:space="0" w:color="000000"/>
              <w:bottom w:val="single" w:sz="4" w:space="0" w:color="000000"/>
            </w:tcBorders>
            <w:shd w:val="clear" w:color="auto" w:fill="auto"/>
          </w:tcPr>
          <w:p w:rsidR="006D0117" w:rsidRPr="00BA6A1B" w:rsidRDefault="00AF5AEE" w:rsidP="006D0117">
            <w:pPr>
              <w:jc w:val="center"/>
              <w:rPr>
                <w:sz w:val="24"/>
                <w:szCs w:val="24"/>
              </w:rPr>
            </w:pPr>
            <w:r w:rsidRPr="00BA6A1B">
              <w:rPr>
                <w:sz w:val="24"/>
                <w:szCs w:val="24"/>
              </w:rPr>
              <w:t>18.02.1972</w:t>
            </w:r>
          </w:p>
        </w:tc>
        <w:tc>
          <w:tcPr>
            <w:tcW w:w="1273" w:type="dxa"/>
            <w:tcBorders>
              <w:left w:val="single" w:sz="4" w:space="0" w:color="000000"/>
              <w:bottom w:val="single" w:sz="4" w:space="0" w:color="000000"/>
            </w:tcBorders>
            <w:shd w:val="clear" w:color="auto" w:fill="auto"/>
            <w:vAlign w:val="center"/>
          </w:tcPr>
          <w:p w:rsidR="006D0117" w:rsidRPr="00BA6A1B" w:rsidRDefault="006D0117" w:rsidP="00D66715">
            <w:pPr>
              <w:snapToGrid w:val="0"/>
              <w:jc w:val="center"/>
              <w:rPr>
                <w:sz w:val="24"/>
                <w:szCs w:val="24"/>
              </w:rPr>
            </w:pPr>
            <w:r w:rsidRPr="00BA6A1B">
              <w:rPr>
                <w:sz w:val="24"/>
                <w:szCs w:val="24"/>
              </w:rPr>
              <w:t>высшее</w:t>
            </w:r>
          </w:p>
        </w:tc>
        <w:tc>
          <w:tcPr>
            <w:tcW w:w="1980" w:type="dxa"/>
            <w:tcBorders>
              <w:left w:val="single" w:sz="4" w:space="0" w:color="000000"/>
              <w:bottom w:val="single" w:sz="4" w:space="0" w:color="000000"/>
            </w:tcBorders>
            <w:shd w:val="clear" w:color="auto" w:fill="auto"/>
            <w:vAlign w:val="center"/>
          </w:tcPr>
          <w:p w:rsidR="00AF5AEE" w:rsidRPr="00BA6A1B" w:rsidRDefault="00AF5AEE" w:rsidP="00257857">
            <w:pPr>
              <w:snapToGrid w:val="0"/>
              <w:jc w:val="both"/>
              <w:rPr>
                <w:sz w:val="24"/>
                <w:szCs w:val="24"/>
              </w:rPr>
            </w:pPr>
            <w:r w:rsidRPr="00BA6A1B">
              <w:rPr>
                <w:sz w:val="24"/>
                <w:szCs w:val="24"/>
              </w:rPr>
              <w:t>Высшее</w:t>
            </w:r>
          </w:p>
          <w:p w:rsidR="006D0117" w:rsidRPr="00BA6A1B" w:rsidRDefault="00AF5AEE" w:rsidP="00257857">
            <w:pPr>
              <w:snapToGrid w:val="0"/>
              <w:jc w:val="both"/>
              <w:rPr>
                <w:sz w:val="24"/>
                <w:szCs w:val="24"/>
              </w:rPr>
            </w:pPr>
            <w:r w:rsidRPr="00BA6A1B">
              <w:rPr>
                <w:sz w:val="24"/>
                <w:szCs w:val="24"/>
              </w:rPr>
              <w:t>Мордовский государстве</w:t>
            </w:r>
            <w:r w:rsidRPr="00BA6A1B">
              <w:rPr>
                <w:sz w:val="24"/>
                <w:szCs w:val="24"/>
              </w:rPr>
              <w:t>н</w:t>
            </w:r>
            <w:r w:rsidRPr="00BA6A1B">
              <w:rPr>
                <w:sz w:val="24"/>
                <w:szCs w:val="24"/>
              </w:rPr>
              <w:t>ный университет имени Н.П Ог</w:t>
            </w:r>
            <w:r w:rsidRPr="00BA6A1B">
              <w:rPr>
                <w:sz w:val="24"/>
                <w:szCs w:val="24"/>
              </w:rPr>
              <w:t>а</w:t>
            </w:r>
            <w:r w:rsidRPr="00BA6A1B">
              <w:rPr>
                <w:sz w:val="24"/>
                <w:szCs w:val="24"/>
              </w:rPr>
              <w:t xml:space="preserve">рева, Диплом </w:t>
            </w:r>
            <w:r w:rsidRPr="00BA6A1B">
              <w:rPr>
                <w:sz w:val="24"/>
                <w:szCs w:val="24"/>
              </w:rPr>
              <w:lastRenderedPageBreak/>
              <w:t>ДВС 0076690, год окончания 1999, квалиф</w:t>
            </w:r>
            <w:r w:rsidRPr="00BA6A1B">
              <w:rPr>
                <w:sz w:val="24"/>
                <w:szCs w:val="24"/>
              </w:rPr>
              <w:t>и</w:t>
            </w:r>
            <w:r w:rsidRPr="00BA6A1B">
              <w:rPr>
                <w:sz w:val="24"/>
                <w:szCs w:val="24"/>
              </w:rPr>
              <w:t>кация инженер по специальн</w:t>
            </w:r>
            <w:r w:rsidRPr="00BA6A1B">
              <w:rPr>
                <w:sz w:val="24"/>
                <w:szCs w:val="24"/>
              </w:rPr>
              <w:t>о</w:t>
            </w:r>
            <w:r w:rsidRPr="00BA6A1B">
              <w:rPr>
                <w:sz w:val="24"/>
                <w:szCs w:val="24"/>
              </w:rPr>
              <w:t>сти "Промы</w:t>
            </w:r>
            <w:r w:rsidRPr="00BA6A1B">
              <w:rPr>
                <w:sz w:val="24"/>
                <w:szCs w:val="24"/>
              </w:rPr>
              <w:t>ш</w:t>
            </w:r>
            <w:r w:rsidRPr="00BA6A1B">
              <w:rPr>
                <w:sz w:val="24"/>
                <w:szCs w:val="24"/>
              </w:rPr>
              <w:t>ленное и гра</w:t>
            </w:r>
            <w:r w:rsidRPr="00BA6A1B">
              <w:rPr>
                <w:sz w:val="24"/>
                <w:szCs w:val="24"/>
              </w:rPr>
              <w:t>ж</w:t>
            </w:r>
            <w:r w:rsidRPr="00BA6A1B">
              <w:rPr>
                <w:sz w:val="24"/>
                <w:szCs w:val="24"/>
              </w:rPr>
              <w:t>данское стро</w:t>
            </w:r>
            <w:r w:rsidRPr="00BA6A1B">
              <w:rPr>
                <w:sz w:val="24"/>
                <w:szCs w:val="24"/>
              </w:rPr>
              <w:t>и</w:t>
            </w:r>
            <w:r w:rsidRPr="00BA6A1B">
              <w:rPr>
                <w:sz w:val="24"/>
                <w:szCs w:val="24"/>
              </w:rPr>
              <w:t>тельство"</w:t>
            </w:r>
          </w:p>
        </w:tc>
        <w:tc>
          <w:tcPr>
            <w:tcW w:w="2247" w:type="dxa"/>
            <w:tcBorders>
              <w:left w:val="single" w:sz="4" w:space="0" w:color="000000"/>
              <w:bottom w:val="single" w:sz="4" w:space="0" w:color="000000"/>
            </w:tcBorders>
            <w:shd w:val="clear" w:color="auto" w:fill="auto"/>
            <w:vAlign w:val="center"/>
          </w:tcPr>
          <w:p w:rsidR="006D0117" w:rsidRPr="00BA6A1B" w:rsidRDefault="00AF5AEE" w:rsidP="00D66715">
            <w:pPr>
              <w:snapToGrid w:val="0"/>
              <w:jc w:val="center"/>
              <w:rPr>
                <w:sz w:val="24"/>
                <w:szCs w:val="24"/>
              </w:rPr>
            </w:pPr>
            <w:r w:rsidRPr="00BA6A1B">
              <w:rPr>
                <w:sz w:val="24"/>
                <w:szCs w:val="24"/>
              </w:rPr>
              <w:lastRenderedPageBreak/>
              <w:t>Директор ООО «Дорожник»</w:t>
            </w:r>
          </w:p>
        </w:tc>
        <w:tc>
          <w:tcPr>
            <w:tcW w:w="1276" w:type="dxa"/>
            <w:tcBorders>
              <w:left w:val="single" w:sz="4" w:space="0" w:color="000000"/>
              <w:bottom w:val="single" w:sz="4" w:space="0" w:color="000000"/>
            </w:tcBorders>
            <w:shd w:val="clear" w:color="auto" w:fill="auto"/>
            <w:vAlign w:val="center"/>
          </w:tcPr>
          <w:p w:rsidR="006D0117" w:rsidRPr="00BA6A1B" w:rsidRDefault="00C47411" w:rsidP="00D66715">
            <w:pPr>
              <w:snapToGrid w:val="0"/>
              <w:jc w:val="center"/>
              <w:rPr>
                <w:sz w:val="24"/>
                <w:szCs w:val="24"/>
              </w:rPr>
            </w:pPr>
            <w:r w:rsidRPr="00BA6A1B">
              <w:rPr>
                <w:sz w:val="24"/>
                <w:szCs w:val="24"/>
              </w:rPr>
              <w:t>8</w:t>
            </w:r>
          </w:p>
        </w:tc>
        <w:tc>
          <w:tcPr>
            <w:tcW w:w="1984" w:type="dxa"/>
            <w:tcBorders>
              <w:left w:val="single" w:sz="4" w:space="0" w:color="000000"/>
              <w:bottom w:val="single" w:sz="4" w:space="0" w:color="000000"/>
            </w:tcBorders>
            <w:shd w:val="clear" w:color="auto" w:fill="auto"/>
            <w:vAlign w:val="center"/>
          </w:tcPr>
          <w:p w:rsidR="006D0117" w:rsidRPr="00BA6A1B" w:rsidRDefault="006D0117" w:rsidP="00D66715">
            <w:pPr>
              <w:snapToGrid w:val="0"/>
              <w:jc w:val="center"/>
              <w:rPr>
                <w:sz w:val="24"/>
                <w:szCs w:val="24"/>
              </w:rPr>
            </w:pPr>
            <w:r w:rsidRPr="00BA6A1B">
              <w:rPr>
                <w:sz w:val="24"/>
                <w:szCs w:val="24"/>
              </w:rPr>
              <w:t>Член Партии «ЕДИНАЯ РОССИЯ»</w:t>
            </w:r>
          </w:p>
        </w:tc>
        <w:tc>
          <w:tcPr>
            <w:tcW w:w="3119" w:type="dxa"/>
            <w:tcBorders>
              <w:left w:val="single" w:sz="4" w:space="0" w:color="000000"/>
              <w:bottom w:val="single" w:sz="4" w:space="0" w:color="000000"/>
              <w:right w:val="single" w:sz="4" w:space="0" w:color="000000"/>
            </w:tcBorders>
            <w:shd w:val="clear" w:color="auto" w:fill="auto"/>
            <w:vAlign w:val="center"/>
          </w:tcPr>
          <w:p w:rsidR="006D0117" w:rsidRPr="00BA6A1B" w:rsidRDefault="006D0117" w:rsidP="006D0117">
            <w:pPr>
              <w:snapToGrid w:val="0"/>
              <w:jc w:val="center"/>
              <w:rPr>
                <w:sz w:val="24"/>
                <w:szCs w:val="24"/>
              </w:rPr>
            </w:pPr>
            <w:r w:rsidRPr="00BA6A1B">
              <w:rPr>
                <w:sz w:val="24"/>
                <w:szCs w:val="24"/>
              </w:rPr>
              <w:t>Партией «ЕДИНАЯ РОССИЯ»</w:t>
            </w:r>
          </w:p>
        </w:tc>
      </w:tr>
    </w:tbl>
    <w:p w:rsidR="003D5401" w:rsidRPr="00D66715" w:rsidRDefault="003D5401" w:rsidP="00D66715">
      <w:pPr>
        <w:tabs>
          <w:tab w:val="left" w:pos="0"/>
        </w:tabs>
        <w:jc w:val="center"/>
        <w:rPr>
          <w:b/>
          <w:sz w:val="18"/>
          <w:szCs w:val="28"/>
        </w:rPr>
      </w:pPr>
    </w:p>
    <w:tbl>
      <w:tblPr>
        <w:tblW w:w="15139" w:type="dxa"/>
        <w:tblInd w:w="-5" w:type="dxa"/>
        <w:tblLayout w:type="fixed"/>
        <w:tblLook w:val="0000" w:firstRow="0" w:lastRow="0" w:firstColumn="0" w:lastColumn="0" w:noHBand="0" w:noVBand="0"/>
      </w:tblPr>
      <w:tblGrid>
        <w:gridCol w:w="828"/>
        <w:gridCol w:w="8184"/>
        <w:gridCol w:w="6101"/>
        <w:gridCol w:w="26"/>
      </w:tblGrid>
      <w:tr w:rsidR="00F84854" w:rsidRPr="00D66715" w:rsidTr="00AF4796">
        <w:trPr>
          <w:trHeight w:val="595"/>
          <w:tblHeader/>
        </w:trPr>
        <w:tc>
          <w:tcPr>
            <w:tcW w:w="15139" w:type="dxa"/>
            <w:gridSpan w:val="4"/>
            <w:vAlign w:val="center"/>
          </w:tcPr>
          <w:p w:rsidR="00A43FE5" w:rsidRPr="00D66715" w:rsidRDefault="00A43FE5" w:rsidP="00D66715">
            <w:pPr>
              <w:jc w:val="center"/>
              <w:rPr>
                <w:sz w:val="24"/>
                <w:szCs w:val="24"/>
              </w:rPr>
            </w:pPr>
            <w:r w:rsidRPr="00D66715">
              <w:rPr>
                <w:sz w:val="24"/>
                <w:szCs w:val="24"/>
              </w:rPr>
              <w:t>5.1.</w:t>
            </w:r>
            <w:r w:rsidR="00D7761F" w:rsidRPr="00D66715">
              <w:rPr>
                <w:sz w:val="24"/>
                <w:szCs w:val="24"/>
              </w:rPr>
              <w:t>8</w:t>
            </w:r>
            <w:r w:rsidRPr="00D66715">
              <w:rPr>
                <w:sz w:val="24"/>
                <w:szCs w:val="24"/>
              </w:rPr>
              <w:t>. Состав представительного органа</w:t>
            </w:r>
          </w:p>
          <w:p w:rsidR="00DE07F6" w:rsidRPr="00D66715" w:rsidRDefault="00B81664" w:rsidP="00D66715">
            <w:pPr>
              <w:jc w:val="right"/>
              <w:rPr>
                <w:sz w:val="24"/>
                <w:szCs w:val="24"/>
              </w:rPr>
            </w:pPr>
            <w:r w:rsidRPr="00D66715">
              <w:rPr>
                <w:sz w:val="24"/>
                <w:szCs w:val="24"/>
              </w:rPr>
              <w:t>чел.</w:t>
            </w:r>
          </w:p>
        </w:tc>
      </w:tr>
      <w:tr w:rsidR="00F84854" w:rsidRPr="00D66715" w:rsidTr="00D66715">
        <w:trPr>
          <w:trHeight w:val="23"/>
        </w:trPr>
        <w:tc>
          <w:tcPr>
            <w:tcW w:w="9012" w:type="dxa"/>
            <w:gridSpan w:val="2"/>
            <w:tcBorders>
              <w:top w:val="single" w:sz="4" w:space="0" w:color="auto"/>
              <w:left w:val="single" w:sz="4" w:space="0" w:color="000000"/>
              <w:bottom w:val="single" w:sz="4" w:space="0" w:color="000000"/>
            </w:tcBorders>
            <w:shd w:val="clear" w:color="auto" w:fill="auto"/>
            <w:vAlign w:val="center"/>
          </w:tcPr>
          <w:p w:rsidR="00A43FE5" w:rsidRPr="00D66715" w:rsidRDefault="00A43FE5" w:rsidP="00D66715">
            <w:pPr>
              <w:tabs>
                <w:tab w:val="left" w:pos="8280"/>
              </w:tabs>
              <w:snapToGrid w:val="0"/>
              <w:rPr>
                <w:sz w:val="24"/>
                <w:szCs w:val="24"/>
              </w:rPr>
            </w:pPr>
            <w:r w:rsidRPr="00D66715">
              <w:rPr>
                <w:sz w:val="24"/>
                <w:szCs w:val="24"/>
              </w:rPr>
              <w:t>Всего депутатов</w:t>
            </w:r>
          </w:p>
        </w:tc>
        <w:tc>
          <w:tcPr>
            <w:tcW w:w="6127" w:type="dxa"/>
            <w:gridSpan w:val="2"/>
            <w:tcBorders>
              <w:top w:val="single" w:sz="4" w:space="0" w:color="auto"/>
              <w:left w:val="single" w:sz="4" w:space="0" w:color="000000"/>
              <w:bottom w:val="single" w:sz="4" w:space="0" w:color="000000"/>
              <w:right w:val="single" w:sz="4" w:space="0" w:color="auto"/>
            </w:tcBorders>
            <w:vAlign w:val="center"/>
          </w:tcPr>
          <w:p w:rsidR="00A43FE5" w:rsidRPr="00D66715" w:rsidRDefault="006D0117" w:rsidP="00D66715">
            <w:pPr>
              <w:tabs>
                <w:tab w:val="left" w:pos="8280"/>
              </w:tabs>
              <w:snapToGrid w:val="0"/>
              <w:jc w:val="center"/>
              <w:rPr>
                <w:sz w:val="24"/>
                <w:szCs w:val="24"/>
              </w:rPr>
            </w:pPr>
            <w:r>
              <w:rPr>
                <w:sz w:val="24"/>
                <w:szCs w:val="24"/>
              </w:rPr>
              <w:t>19</w:t>
            </w:r>
          </w:p>
        </w:tc>
      </w:tr>
      <w:tr w:rsidR="00F84854" w:rsidRPr="00D66715" w:rsidTr="00D66715">
        <w:trPr>
          <w:trHeight w:val="23"/>
        </w:trPr>
        <w:tc>
          <w:tcPr>
            <w:tcW w:w="9012" w:type="dxa"/>
            <w:gridSpan w:val="2"/>
            <w:tcBorders>
              <w:left w:val="single" w:sz="4" w:space="0" w:color="000000"/>
              <w:bottom w:val="single" w:sz="4" w:space="0" w:color="000000"/>
            </w:tcBorders>
            <w:shd w:val="clear" w:color="auto" w:fill="auto"/>
          </w:tcPr>
          <w:p w:rsidR="00A43FE5" w:rsidRPr="00D66715" w:rsidRDefault="00A43FE5" w:rsidP="00D66715">
            <w:pPr>
              <w:tabs>
                <w:tab w:val="left" w:pos="8280"/>
              </w:tabs>
              <w:snapToGrid w:val="0"/>
              <w:ind w:left="360"/>
              <w:rPr>
                <w:sz w:val="24"/>
                <w:szCs w:val="24"/>
              </w:rPr>
            </w:pPr>
            <w:r w:rsidRPr="00D66715">
              <w:rPr>
                <w:sz w:val="24"/>
                <w:szCs w:val="24"/>
              </w:rPr>
              <w:t>из них:</w:t>
            </w:r>
          </w:p>
          <w:p w:rsidR="00A43FE5" w:rsidRPr="00D66715" w:rsidRDefault="00A43FE5" w:rsidP="00D66715">
            <w:pPr>
              <w:tabs>
                <w:tab w:val="left" w:pos="8280"/>
              </w:tabs>
              <w:rPr>
                <w:sz w:val="24"/>
                <w:szCs w:val="24"/>
              </w:rPr>
            </w:pPr>
            <w:r w:rsidRPr="00D66715">
              <w:rPr>
                <w:sz w:val="24"/>
                <w:szCs w:val="24"/>
              </w:rPr>
              <w:t>работает на постоянной основе</w:t>
            </w:r>
          </w:p>
        </w:tc>
        <w:tc>
          <w:tcPr>
            <w:tcW w:w="6127" w:type="dxa"/>
            <w:gridSpan w:val="2"/>
            <w:tcBorders>
              <w:left w:val="single" w:sz="4" w:space="0" w:color="000000"/>
              <w:bottom w:val="single" w:sz="4" w:space="0" w:color="000000"/>
              <w:right w:val="single" w:sz="4" w:space="0" w:color="auto"/>
            </w:tcBorders>
            <w:vAlign w:val="center"/>
          </w:tcPr>
          <w:p w:rsidR="00A43FE5" w:rsidRPr="00D66715" w:rsidRDefault="006D0117" w:rsidP="00D66715">
            <w:pPr>
              <w:tabs>
                <w:tab w:val="left" w:pos="8280"/>
              </w:tabs>
              <w:snapToGrid w:val="0"/>
              <w:jc w:val="center"/>
              <w:rPr>
                <w:sz w:val="24"/>
                <w:szCs w:val="24"/>
              </w:rPr>
            </w:pPr>
            <w:r>
              <w:rPr>
                <w:sz w:val="24"/>
                <w:szCs w:val="24"/>
              </w:rPr>
              <w:t>0</w:t>
            </w:r>
          </w:p>
        </w:tc>
      </w:tr>
      <w:tr w:rsidR="00F84854" w:rsidRPr="00D66715" w:rsidTr="00D66715">
        <w:trPr>
          <w:trHeight w:val="23"/>
        </w:trPr>
        <w:tc>
          <w:tcPr>
            <w:tcW w:w="15139" w:type="dxa"/>
            <w:gridSpan w:val="4"/>
            <w:tcBorders>
              <w:left w:val="single" w:sz="4" w:space="0" w:color="000000"/>
              <w:bottom w:val="single" w:sz="4" w:space="0" w:color="000000"/>
              <w:right w:val="single" w:sz="4" w:space="0" w:color="auto"/>
            </w:tcBorders>
            <w:shd w:val="clear" w:color="auto" w:fill="auto"/>
          </w:tcPr>
          <w:p w:rsidR="00A43FE5" w:rsidRPr="00D66715" w:rsidRDefault="00A43FE5" w:rsidP="00D66715">
            <w:pPr>
              <w:tabs>
                <w:tab w:val="left" w:pos="8280"/>
              </w:tabs>
              <w:snapToGrid w:val="0"/>
              <w:jc w:val="center"/>
              <w:rPr>
                <w:sz w:val="24"/>
                <w:szCs w:val="24"/>
              </w:rPr>
            </w:pPr>
            <w:r w:rsidRPr="00D66715">
              <w:rPr>
                <w:sz w:val="24"/>
                <w:szCs w:val="24"/>
              </w:rPr>
              <w:t>По образованию</w:t>
            </w:r>
          </w:p>
        </w:tc>
      </w:tr>
      <w:tr w:rsidR="00F84854" w:rsidRPr="00D66715" w:rsidTr="00D66715">
        <w:trPr>
          <w:trHeight w:val="23"/>
        </w:trPr>
        <w:tc>
          <w:tcPr>
            <w:tcW w:w="9012" w:type="dxa"/>
            <w:gridSpan w:val="2"/>
            <w:tcBorders>
              <w:left w:val="single" w:sz="4" w:space="0" w:color="000000"/>
              <w:bottom w:val="single" w:sz="4" w:space="0" w:color="000000"/>
            </w:tcBorders>
            <w:shd w:val="clear" w:color="auto" w:fill="auto"/>
          </w:tcPr>
          <w:p w:rsidR="00A43FE5" w:rsidRPr="00D66715" w:rsidRDefault="00A43FE5" w:rsidP="00D66715">
            <w:pPr>
              <w:tabs>
                <w:tab w:val="left" w:pos="8280"/>
              </w:tabs>
              <w:snapToGrid w:val="0"/>
              <w:rPr>
                <w:sz w:val="24"/>
                <w:szCs w:val="24"/>
              </w:rPr>
            </w:pPr>
            <w:r w:rsidRPr="00D66715">
              <w:rPr>
                <w:sz w:val="24"/>
                <w:szCs w:val="24"/>
              </w:rPr>
              <w:t>Высшее</w:t>
            </w:r>
          </w:p>
        </w:tc>
        <w:tc>
          <w:tcPr>
            <w:tcW w:w="6127" w:type="dxa"/>
            <w:gridSpan w:val="2"/>
            <w:tcBorders>
              <w:left w:val="single" w:sz="4" w:space="0" w:color="000000"/>
              <w:bottom w:val="single" w:sz="4" w:space="0" w:color="000000"/>
              <w:right w:val="single" w:sz="4" w:space="0" w:color="auto"/>
            </w:tcBorders>
            <w:vAlign w:val="center"/>
          </w:tcPr>
          <w:p w:rsidR="00A43FE5" w:rsidRPr="00D66715" w:rsidRDefault="006D0117" w:rsidP="00AF5AEE">
            <w:pPr>
              <w:tabs>
                <w:tab w:val="left" w:pos="8280"/>
              </w:tabs>
              <w:snapToGrid w:val="0"/>
              <w:jc w:val="center"/>
              <w:rPr>
                <w:sz w:val="24"/>
                <w:szCs w:val="24"/>
              </w:rPr>
            </w:pPr>
            <w:r>
              <w:rPr>
                <w:sz w:val="24"/>
                <w:szCs w:val="24"/>
              </w:rPr>
              <w:t>1</w:t>
            </w:r>
            <w:r w:rsidR="00AF5AEE">
              <w:rPr>
                <w:sz w:val="24"/>
                <w:szCs w:val="24"/>
              </w:rPr>
              <w:t>8</w:t>
            </w:r>
          </w:p>
        </w:tc>
      </w:tr>
      <w:tr w:rsidR="00F84854" w:rsidRPr="00D66715" w:rsidTr="00D66715">
        <w:trPr>
          <w:cantSplit/>
          <w:trHeight w:hRule="exact" w:val="449"/>
        </w:trPr>
        <w:tc>
          <w:tcPr>
            <w:tcW w:w="828" w:type="dxa"/>
            <w:vMerge w:val="restart"/>
            <w:tcBorders>
              <w:left w:val="single" w:sz="4" w:space="0" w:color="000000"/>
              <w:bottom w:val="single" w:sz="4" w:space="0" w:color="000000"/>
            </w:tcBorders>
            <w:shd w:val="clear" w:color="auto" w:fill="auto"/>
            <w:vAlign w:val="center"/>
          </w:tcPr>
          <w:p w:rsidR="00A43FE5" w:rsidRPr="00D66715" w:rsidRDefault="00A43FE5" w:rsidP="00D66715">
            <w:pPr>
              <w:tabs>
                <w:tab w:val="left" w:pos="8280"/>
              </w:tabs>
              <w:snapToGrid w:val="0"/>
              <w:ind w:right="-108"/>
              <w:jc w:val="center"/>
              <w:rPr>
                <w:sz w:val="24"/>
                <w:szCs w:val="24"/>
              </w:rPr>
            </w:pPr>
            <w:r w:rsidRPr="00D66715">
              <w:rPr>
                <w:sz w:val="24"/>
                <w:szCs w:val="24"/>
              </w:rPr>
              <w:t>в т.ч.</w:t>
            </w:r>
          </w:p>
        </w:tc>
        <w:tc>
          <w:tcPr>
            <w:tcW w:w="8184" w:type="dxa"/>
            <w:tcBorders>
              <w:left w:val="single" w:sz="4" w:space="0" w:color="000000"/>
              <w:bottom w:val="single" w:sz="4" w:space="0" w:color="000000"/>
            </w:tcBorders>
            <w:shd w:val="clear" w:color="auto" w:fill="auto"/>
            <w:vAlign w:val="center"/>
          </w:tcPr>
          <w:p w:rsidR="00A43FE5" w:rsidRPr="00D66715" w:rsidRDefault="00A43FE5" w:rsidP="00D66715">
            <w:pPr>
              <w:tabs>
                <w:tab w:val="left" w:pos="8280"/>
              </w:tabs>
              <w:snapToGrid w:val="0"/>
              <w:rPr>
                <w:sz w:val="24"/>
                <w:szCs w:val="24"/>
              </w:rPr>
            </w:pPr>
            <w:r w:rsidRPr="00D66715">
              <w:rPr>
                <w:sz w:val="24"/>
                <w:szCs w:val="24"/>
              </w:rPr>
              <w:t>юридическое</w:t>
            </w:r>
          </w:p>
        </w:tc>
        <w:tc>
          <w:tcPr>
            <w:tcW w:w="6127" w:type="dxa"/>
            <w:gridSpan w:val="2"/>
            <w:tcBorders>
              <w:left w:val="single" w:sz="4" w:space="0" w:color="000000"/>
              <w:bottom w:val="single" w:sz="4" w:space="0" w:color="000000"/>
              <w:right w:val="single" w:sz="4" w:space="0" w:color="auto"/>
            </w:tcBorders>
            <w:vAlign w:val="center"/>
          </w:tcPr>
          <w:p w:rsidR="00A43FE5" w:rsidRPr="00D66715" w:rsidRDefault="00A43FE5" w:rsidP="00D66715">
            <w:pPr>
              <w:tabs>
                <w:tab w:val="left" w:pos="8280"/>
              </w:tabs>
              <w:snapToGrid w:val="0"/>
              <w:ind w:right="-108"/>
              <w:jc w:val="center"/>
              <w:rPr>
                <w:sz w:val="24"/>
                <w:szCs w:val="24"/>
              </w:rPr>
            </w:pPr>
            <w:r w:rsidRPr="00D66715">
              <w:rPr>
                <w:sz w:val="24"/>
                <w:szCs w:val="24"/>
              </w:rPr>
              <w:t>в т.ч.</w:t>
            </w:r>
            <w:r w:rsidR="00AF5AEE">
              <w:rPr>
                <w:sz w:val="24"/>
                <w:szCs w:val="24"/>
              </w:rPr>
              <w:t xml:space="preserve"> 3</w:t>
            </w:r>
          </w:p>
        </w:tc>
      </w:tr>
      <w:tr w:rsidR="00F84854" w:rsidRPr="00D66715" w:rsidTr="00D66715">
        <w:trPr>
          <w:cantSplit/>
          <w:trHeight w:hRule="exact" w:val="286"/>
        </w:trPr>
        <w:tc>
          <w:tcPr>
            <w:tcW w:w="828" w:type="dxa"/>
            <w:vMerge/>
            <w:tcBorders>
              <w:left w:val="single" w:sz="4" w:space="0" w:color="000000"/>
              <w:bottom w:val="single" w:sz="4" w:space="0" w:color="000000"/>
            </w:tcBorders>
            <w:shd w:val="clear" w:color="auto" w:fill="auto"/>
            <w:vAlign w:val="center"/>
          </w:tcPr>
          <w:p w:rsidR="00A43FE5" w:rsidRPr="00D66715" w:rsidRDefault="00A43FE5" w:rsidP="00D66715">
            <w:pPr>
              <w:rPr>
                <w:sz w:val="24"/>
                <w:szCs w:val="24"/>
              </w:rPr>
            </w:pPr>
          </w:p>
        </w:tc>
        <w:tc>
          <w:tcPr>
            <w:tcW w:w="8184" w:type="dxa"/>
            <w:tcBorders>
              <w:left w:val="single" w:sz="4" w:space="0" w:color="000000"/>
              <w:bottom w:val="single" w:sz="4" w:space="0" w:color="000000"/>
            </w:tcBorders>
            <w:shd w:val="clear" w:color="auto" w:fill="auto"/>
            <w:vAlign w:val="center"/>
          </w:tcPr>
          <w:p w:rsidR="00A43FE5" w:rsidRPr="00D66715" w:rsidRDefault="00A43FE5" w:rsidP="00D66715">
            <w:pPr>
              <w:tabs>
                <w:tab w:val="left" w:pos="8280"/>
              </w:tabs>
              <w:snapToGrid w:val="0"/>
              <w:rPr>
                <w:sz w:val="24"/>
                <w:szCs w:val="24"/>
              </w:rPr>
            </w:pPr>
            <w:r w:rsidRPr="00D66715">
              <w:rPr>
                <w:sz w:val="24"/>
                <w:szCs w:val="24"/>
              </w:rPr>
              <w:t>экономическое</w:t>
            </w:r>
          </w:p>
        </w:tc>
        <w:tc>
          <w:tcPr>
            <w:tcW w:w="6127" w:type="dxa"/>
            <w:gridSpan w:val="2"/>
            <w:tcBorders>
              <w:left w:val="single" w:sz="4" w:space="0" w:color="000000"/>
              <w:bottom w:val="single" w:sz="4" w:space="0" w:color="000000"/>
              <w:right w:val="single" w:sz="4" w:space="0" w:color="auto"/>
            </w:tcBorders>
            <w:vAlign w:val="center"/>
          </w:tcPr>
          <w:p w:rsidR="00A43FE5" w:rsidRPr="00D66715" w:rsidRDefault="00AF5AEE" w:rsidP="00C47411">
            <w:pPr>
              <w:jc w:val="center"/>
              <w:rPr>
                <w:sz w:val="24"/>
                <w:szCs w:val="24"/>
              </w:rPr>
            </w:pPr>
            <w:r>
              <w:rPr>
                <w:sz w:val="24"/>
                <w:szCs w:val="24"/>
              </w:rPr>
              <w:t>4</w:t>
            </w:r>
          </w:p>
        </w:tc>
      </w:tr>
      <w:tr w:rsidR="00F84854" w:rsidRPr="00D66715" w:rsidTr="00D66715">
        <w:trPr>
          <w:cantSplit/>
          <w:trHeight w:hRule="exact" w:val="470"/>
        </w:trPr>
        <w:tc>
          <w:tcPr>
            <w:tcW w:w="828" w:type="dxa"/>
            <w:vMerge/>
            <w:tcBorders>
              <w:left w:val="single" w:sz="4" w:space="0" w:color="000000"/>
              <w:bottom w:val="single" w:sz="4" w:space="0" w:color="000000"/>
            </w:tcBorders>
            <w:shd w:val="clear" w:color="auto" w:fill="auto"/>
            <w:vAlign w:val="center"/>
          </w:tcPr>
          <w:p w:rsidR="00A43FE5" w:rsidRPr="00D66715" w:rsidRDefault="00A43FE5" w:rsidP="00D66715">
            <w:pPr>
              <w:rPr>
                <w:sz w:val="24"/>
                <w:szCs w:val="24"/>
              </w:rPr>
            </w:pPr>
          </w:p>
        </w:tc>
        <w:tc>
          <w:tcPr>
            <w:tcW w:w="8184" w:type="dxa"/>
            <w:tcBorders>
              <w:left w:val="single" w:sz="4" w:space="0" w:color="000000"/>
              <w:bottom w:val="single" w:sz="4" w:space="0" w:color="000000"/>
            </w:tcBorders>
            <w:shd w:val="clear" w:color="auto" w:fill="auto"/>
            <w:vAlign w:val="center"/>
          </w:tcPr>
          <w:p w:rsidR="00A43FE5" w:rsidRPr="00D66715" w:rsidRDefault="00A43FE5" w:rsidP="00D66715">
            <w:pPr>
              <w:tabs>
                <w:tab w:val="left" w:pos="8280"/>
              </w:tabs>
              <w:snapToGrid w:val="0"/>
              <w:spacing w:line="240" w:lineRule="atLeast"/>
              <w:rPr>
                <w:sz w:val="24"/>
                <w:szCs w:val="24"/>
              </w:rPr>
            </w:pPr>
            <w:r w:rsidRPr="00D66715">
              <w:rPr>
                <w:sz w:val="24"/>
                <w:szCs w:val="24"/>
              </w:rPr>
              <w:t>по специальности «государственное и муниципальное управление»</w:t>
            </w:r>
          </w:p>
        </w:tc>
        <w:tc>
          <w:tcPr>
            <w:tcW w:w="6127" w:type="dxa"/>
            <w:gridSpan w:val="2"/>
            <w:tcBorders>
              <w:left w:val="single" w:sz="4" w:space="0" w:color="000000"/>
              <w:bottom w:val="single" w:sz="4" w:space="0" w:color="000000"/>
              <w:right w:val="single" w:sz="4" w:space="0" w:color="auto"/>
            </w:tcBorders>
            <w:vAlign w:val="center"/>
          </w:tcPr>
          <w:p w:rsidR="00A43FE5" w:rsidRPr="00D66715" w:rsidRDefault="00AF5AEE" w:rsidP="00C47411">
            <w:pPr>
              <w:jc w:val="center"/>
              <w:rPr>
                <w:sz w:val="24"/>
                <w:szCs w:val="24"/>
              </w:rPr>
            </w:pPr>
            <w:r>
              <w:rPr>
                <w:sz w:val="24"/>
                <w:szCs w:val="24"/>
              </w:rPr>
              <w:t>0</w:t>
            </w:r>
          </w:p>
        </w:tc>
      </w:tr>
      <w:tr w:rsidR="00F84854" w:rsidRPr="00D66715" w:rsidTr="00D66715">
        <w:trPr>
          <w:cantSplit/>
          <w:trHeight w:val="373"/>
        </w:trPr>
        <w:tc>
          <w:tcPr>
            <w:tcW w:w="828" w:type="dxa"/>
            <w:vMerge/>
            <w:tcBorders>
              <w:left w:val="single" w:sz="4" w:space="0" w:color="000000"/>
              <w:bottom w:val="single" w:sz="4" w:space="0" w:color="000000"/>
            </w:tcBorders>
            <w:shd w:val="clear" w:color="auto" w:fill="auto"/>
            <w:vAlign w:val="center"/>
          </w:tcPr>
          <w:p w:rsidR="00A43FE5" w:rsidRPr="00D66715" w:rsidRDefault="00A43FE5" w:rsidP="00D66715">
            <w:pPr>
              <w:rPr>
                <w:sz w:val="24"/>
                <w:szCs w:val="24"/>
              </w:rPr>
            </w:pPr>
          </w:p>
        </w:tc>
        <w:tc>
          <w:tcPr>
            <w:tcW w:w="8184" w:type="dxa"/>
            <w:tcBorders>
              <w:left w:val="single" w:sz="4" w:space="0" w:color="000000"/>
              <w:bottom w:val="single" w:sz="4" w:space="0" w:color="000000"/>
            </w:tcBorders>
            <w:shd w:val="clear" w:color="auto" w:fill="auto"/>
            <w:vAlign w:val="center"/>
          </w:tcPr>
          <w:p w:rsidR="00A43FE5" w:rsidRPr="00D66715" w:rsidRDefault="00A43FE5" w:rsidP="00D66715">
            <w:pPr>
              <w:tabs>
                <w:tab w:val="left" w:pos="8280"/>
              </w:tabs>
              <w:snapToGrid w:val="0"/>
              <w:rPr>
                <w:sz w:val="24"/>
                <w:szCs w:val="24"/>
              </w:rPr>
            </w:pPr>
            <w:r w:rsidRPr="00D66715">
              <w:rPr>
                <w:sz w:val="24"/>
                <w:szCs w:val="24"/>
              </w:rPr>
              <w:t>другие</w:t>
            </w:r>
          </w:p>
        </w:tc>
        <w:tc>
          <w:tcPr>
            <w:tcW w:w="6127" w:type="dxa"/>
            <w:gridSpan w:val="2"/>
            <w:tcBorders>
              <w:left w:val="single" w:sz="4" w:space="0" w:color="000000"/>
              <w:bottom w:val="single" w:sz="4" w:space="0" w:color="000000"/>
              <w:right w:val="single" w:sz="4" w:space="0" w:color="auto"/>
            </w:tcBorders>
            <w:vAlign w:val="center"/>
          </w:tcPr>
          <w:p w:rsidR="00A43FE5" w:rsidRPr="00D66715" w:rsidRDefault="00AF5AEE" w:rsidP="00C47411">
            <w:pPr>
              <w:jc w:val="center"/>
              <w:rPr>
                <w:sz w:val="24"/>
                <w:szCs w:val="24"/>
              </w:rPr>
            </w:pPr>
            <w:r>
              <w:rPr>
                <w:sz w:val="24"/>
                <w:szCs w:val="24"/>
              </w:rPr>
              <w:t>11</w:t>
            </w:r>
          </w:p>
        </w:tc>
      </w:tr>
      <w:tr w:rsidR="00F84854" w:rsidRPr="00D66715" w:rsidTr="00D66715">
        <w:trPr>
          <w:trHeight w:val="23"/>
        </w:trPr>
        <w:tc>
          <w:tcPr>
            <w:tcW w:w="9012" w:type="dxa"/>
            <w:gridSpan w:val="2"/>
            <w:tcBorders>
              <w:left w:val="single" w:sz="4" w:space="0" w:color="000000"/>
              <w:bottom w:val="single" w:sz="4" w:space="0" w:color="000000"/>
            </w:tcBorders>
            <w:shd w:val="clear" w:color="auto" w:fill="auto"/>
            <w:vAlign w:val="center"/>
          </w:tcPr>
          <w:p w:rsidR="00A43FE5" w:rsidRPr="00D66715" w:rsidRDefault="00A43FE5" w:rsidP="00D66715">
            <w:pPr>
              <w:tabs>
                <w:tab w:val="left" w:pos="8280"/>
              </w:tabs>
              <w:snapToGrid w:val="0"/>
              <w:rPr>
                <w:sz w:val="24"/>
                <w:szCs w:val="24"/>
              </w:rPr>
            </w:pPr>
            <w:r w:rsidRPr="00D66715">
              <w:rPr>
                <w:sz w:val="24"/>
                <w:szCs w:val="24"/>
              </w:rPr>
              <w:t>Неоконченное высшее</w:t>
            </w:r>
          </w:p>
        </w:tc>
        <w:tc>
          <w:tcPr>
            <w:tcW w:w="6127" w:type="dxa"/>
            <w:gridSpan w:val="2"/>
            <w:tcBorders>
              <w:left w:val="single" w:sz="4" w:space="0" w:color="000000"/>
              <w:bottom w:val="single" w:sz="4" w:space="0" w:color="000000"/>
              <w:right w:val="single" w:sz="4" w:space="0" w:color="auto"/>
            </w:tcBorders>
            <w:vAlign w:val="center"/>
          </w:tcPr>
          <w:p w:rsidR="00A43FE5" w:rsidRPr="00D66715" w:rsidRDefault="006D0117" w:rsidP="00D66715">
            <w:pPr>
              <w:tabs>
                <w:tab w:val="left" w:pos="8280"/>
              </w:tabs>
              <w:snapToGrid w:val="0"/>
              <w:jc w:val="center"/>
              <w:rPr>
                <w:sz w:val="24"/>
                <w:szCs w:val="24"/>
              </w:rPr>
            </w:pPr>
            <w:r>
              <w:rPr>
                <w:sz w:val="24"/>
                <w:szCs w:val="24"/>
              </w:rPr>
              <w:t>0</w:t>
            </w:r>
          </w:p>
        </w:tc>
      </w:tr>
      <w:tr w:rsidR="00F84854" w:rsidRPr="00D66715" w:rsidTr="00D66715">
        <w:trPr>
          <w:trHeight w:val="421"/>
        </w:trPr>
        <w:tc>
          <w:tcPr>
            <w:tcW w:w="9012" w:type="dxa"/>
            <w:gridSpan w:val="2"/>
            <w:tcBorders>
              <w:left w:val="single" w:sz="4" w:space="0" w:color="000000"/>
              <w:bottom w:val="single" w:sz="4" w:space="0" w:color="000000"/>
            </w:tcBorders>
            <w:shd w:val="clear" w:color="auto" w:fill="auto"/>
            <w:vAlign w:val="center"/>
          </w:tcPr>
          <w:p w:rsidR="00A43FE5" w:rsidRPr="00D66715" w:rsidRDefault="00A43FE5" w:rsidP="00D66715">
            <w:pPr>
              <w:tabs>
                <w:tab w:val="left" w:pos="8280"/>
              </w:tabs>
              <w:snapToGrid w:val="0"/>
              <w:rPr>
                <w:sz w:val="24"/>
                <w:szCs w:val="24"/>
              </w:rPr>
            </w:pPr>
            <w:r w:rsidRPr="00D66715">
              <w:rPr>
                <w:sz w:val="24"/>
                <w:szCs w:val="24"/>
              </w:rPr>
              <w:t>Среднее профессиональное</w:t>
            </w:r>
          </w:p>
        </w:tc>
        <w:tc>
          <w:tcPr>
            <w:tcW w:w="6127" w:type="dxa"/>
            <w:gridSpan w:val="2"/>
            <w:tcBorders>
              <w:left w:val="single" w:sz="4" w:space="0" w:color="000000"/>
              <w:bottom w:val="single" w:sz="4" w:space="0" w:color="000000"/>
              <w:right w:val="single" w:sz="4" w:space="0" w:color="auto"/>
            </w:tcBorders>
            <w:vAlign w:val="center"/>
          </w:tcPr>
          <w:p w:rsidR="00A43FE5" w:rsidRPr="00D66715" w:rsidRDefault="00AF5AEE" w:rsidP="00D66715">
            <w:pPr>
              <w:tabs>
                <w:tab w:val="left" w:pos="8280"/>
              </w:tabs>
              <w:snapToGrid w:val="0"/>
              <w:jc w:val="center"/>
              <w:rPr>
                <w:sz w:val="24"/>
                <w:szCs w:val="24"/>
              </w:rPr>
            </w:pPr>
            <w:r>
              <w:rPr>
                <w:sz w:val="24"/>
                <w:szCs w:val="24"/>
              </w:rPr>
              <w:t>1</w:t>
            </w:r>
          </w:p>
        </w:tc>
      </w:tr>
      <w:tr w:rsidR="00F84854" w:rsidRPr="00D66715" w:rsidTr="00D66715">
        <w:trPr>
          <w:trHeight w:val="23"/>
        </w:trPr>
        <w:tc>
          <w:tcPr>
            <w:tcW w:w="9012" w:type="dxa"/>
            <w:gridSpan w:val="2"/>
            <w:tcBorders>
              <w:left w:val="single" w:sz="4" w:space="0" w:color="000000"/>
              <w:bottom w:val="single" w:sz="4" w:space="0" w:color="auto"/>
            </w:tcBorders>
            <w:shd w:val="clear" w:color="auto" w:fill="auto"/>
            <w:vAlign w:val="center"/>
          </w:tcPr>
          <w:p w:rsidR="00A43FE5" w:rsidRPr="00D66715" w:rsidRDefault="00A43FE5" w:rsidP="00D66715">
            <w:pPr>
              <w:tabs>
                <w:tab w:val="left" w:pos="8280"/>
              </w:tabs>
              <w:snapToGrid w:val="0"/>
              <w:rPr>
                <w:sz w:val="24"/>
                <w:szCs w:val="24"/>
              </w:rPr>
            </w:pPr>
            <w:r w:rsidRPr="00D66715">
              <w:rPr>
                <w:sz w:val="24"/>
                <w:szCs w:val="24"/>
              </w:rPr>
              <w:t>Среднее</w:t>
            </w:r>
          </w:p>
        </w:tc>
        <w:tc>
          <w:tcPr>
            <w:tcW w:w="6127" w:type="dxa"/>
            <w:gridSpan w:val="2"/>
            <w:tcBorders>
              <w:left w:val="single" w:sz="4" w:space="0" w:color="000000"/>
              <w:bottom w:val="single" w:sz="4" w:space="0" w:color="auto"/>
              <w:right w:val="single" w:sz="4" w:space="0" w:color="auto"/>
            </w:tcBorders>
            <w:vAlign w:val="center"/>
          </w:tcPr>
          <w:p w:rsidR="00A43FE5" w:rsidRPr="00D66715" w:rsidRDefault="006D0117" w:rsidP="00D66715">
            <w:pPr>
              <w:tabs>
                <w:tab w:val="left" w:pos="8280"/>
              </w:tabs>
              <w:snapToGrid w:val="0"/>
              <w:jc w:val="center"/>
              <w:rPr>
                <w:sz w:val="24"/>
                <w:szCs w:val="24"/>
              </w:rPr>
            </w:pPr>
            <w:r>
              <w:rPr>
                <w:sz w:val="24"/>
                <w:szCs w:val="24"/>
              </w:rPr>
              <w:t>0</w:t>
            </w:r>
          </w:p>
        </w:tc>
      </w:tr>
      <w:tr w:rsidR="00F84854" w:rsidRPr="00D66715" w:rsidTr="00D66715">
        <w:trPr>
          <w:gridAfter w:val="1"/>
          <w:wAfter w:w="26" w:type="dxa"/>
          <w:trHeight w:val="426"/>
        </w:trPr>
        <w:tc>
          <w:tcPr>
            <w:tcW w:w="15113" w:type="dxa"/>
            <w:gridSpan w:val="3"/>
            <w:tcBorders>
              <w:top w:val="single" w:sz="4" w:space="0" w:color="auto"/>
              <w:left w:val="single" w:sz="4" w:space="0" w:color="auto"/>
              <w:bottom w:val="single" w:sz="4" w:space="0" w:color="000000"/>
              <w:right w:val="single" w:sz="4" w:space="0" w:color="auto"/>
            </w:tcBorders>
            <w:shd w:val="clear" w:color="auto" w:fill="auto"/>
            <w:vAlign w:val="center"/>
          </w:tcPr>
          <w:p w:rsidR="00EF651B" w:rsidRPr="00D66715" w:rsidRDefault="00EF651B" w:rsidP="00D66715">
            <w:pPr>
              <w:tabs>
                <w:tab w:val="left" w:pos="8280"/>
              </w:tabs>
              <w:snapToGrid w:val="0"/>
              <w:jc w:val="center"/>
              <w:rPr>
                <w:sz w:val="24"/>
                <w:szCs w:val="24"/>
              </w:rPr>
            </w:pPr>
            <w:r w:rsidRPr="00D66715">
              <w:rPr>
                <w:sz w:val="24"/>
                <w:szCs w:val="24"/>
              </w:rPr>
              <w:t>По полу (численность лиц)</w:t>
            </w:r>
          </w:p>
        </w:tc>
      </w:tr>
      <w:tr w:rsidR="00F84854" w:rsidRPr="00D66715" w:rsidTr="00D66715">
        <w:trPr>
          <w:trHeight w:val="23"/>
        </w:trPr>
        <w:tc>
          <w:tcPr>
            <w:tcW w:w="9012" w:type="dxa"/>
            <w:gridSpan w:val="2"/>
            <w:tcBorders>
              <w:left w:val="single" w:sz="4" w:space="0" w:color="auto"/>
              <w:bottom w:val="single" w:sz="4" w:space="0" w:color="000000"/>
            </w:tcBorders>
            <w:shd w:val="clear" w:color="auto" w:fill="auto"/>
            <w:vAlign w:val="center"/>
          </w:tcPr>
          <w:p w:rsidR="00A43FE5" w:rsidRPr="00D66715" w:rsidRDefault="00A43FE5" w:rsidP="00D66715">
            <w:pPr>
              <w:tabs>
                <w:tab w:val="left" w:pos="8280"/>
              </w:tabs>
              <w:snapToGrid w:val="0"/>
              <w:rPr>
                <w:sz w:val="24"/>
                <w:szCs w:val="24"/>
              </w:rPr>
            </w:pPr>
            <w:r w:rsidRPr="00D66715">
              <w:rPr>
                <w:sz w:val="24"/>
                <w:szCs w:val="24"/>
              </w:rPr>
              <w:t>Женщины</w:t>
            </w:r>
          </w:p>
        </w:tc>
        <w:tc>
          <w:tcPr>
            <w:tcW w:w="6127" w:type="dxa"/>
            <w:gridSpan w:val="2"/>
            <w:tcBorders>
              <w:left w:val="single" w:sz="4" w:space="0" w:color="000000"/>
              <w:bottom w:val="single" w:sz="4" w:space="0" w:color="000000"/>
              <w:right w:val="single" w:sz="4" w:space="0" w:color="auto"/>
            </w:tcBorders>
            <w:vAlign w:val="center"/>
          </w:tcPr>
          <w:p w:rsidR="00A43FE5" w:rsidRPr="00D66715" w:rsidRDefault="006D0117" w:rsidP="00D66715">
            <w:pPr>
              <w:tabs>
                <w:tab w:val="left" w:pos="8280"/>
              </w:tabs>
              <w:snapToGrid w:val="0"/>
              <w:jc w:val="center"/>
              <w:rPr>
                <w:sz w:val="24"/>
                <w:szCs w:val="24"/>
              </w:rPr>
            </w:pPr>
            <w:r>
              <w:rPr>
                <w:sz w:val="24"/>
                <w:szCs w:val="24"/>
              </w:rPr>
              <w:t>7</w:t>
            </w:r>
          </w:p>
        </w:tc>
      </w:tr>
      <w:tr w:rsidR="00F84854" w:rsidRPr="00D66715" w:rsidTr="00D66715">
        <w:trPr>
          <w:trHeight w:val="23"/>
        </w:trPr>
        <w:tc>
          <w:tcPr>
            <w:tcW w:w="9012" w:type="dxa"/>
            <w:gridSpan w:val="2"/>
            <w:tcBorders>
              <w:left w:val="single" w:sz="4" w:space="0" w:color="auto"/>
              <w:bottom w:val="single" w:sz="4" w:space="0" w:color="000000"/>
            </w:tcBorders>
            <w:shd w:val="clear" w:color="auto" w:fill="auto"/>
            <w:vAlign w:val="center"/>
          </w:tcPr>
          <w:p w:rsidR="00A43FE5" w:rsidRPr="00D66715" w:rsidRDefault="00A43FE5" w:rsidP="00D66715">
            <w:pPr>
              <w:tabs>
                <w:tab w:val="left" w:pos="8280"/>
              </w:tabs>
              <w:snapToGrid w:val="0"/>
              <w:rPr>
                <w:sz w:val="24"/>
                <w:szCs w:val="24"/>
              </w:rPr>
            </w:pPr>
            <w:r w:rsidRPr="00D66715">
              <w:rPr>
                <w:sz w:val="24"/>
                <w:szCs w:val="24"/>
              </w:rPr>
              <w:t xml:space="preserve">Мужчины </w:t>
            </w:r>
          </w:p>
        </w:tc>
        <w:tc>
          <w:tcPr>
            <w:tcW w:w="6127" w:type="dxa"/>
            <w:gridSpan w:val="2"/>
            <w:tcBorders>
              <w:left w:val="single" w:sz="4" w:space="0" w:color="000000"/>
              <w:bottom w:val="single" w:sz="4" w:space="0" w:color="000000"/>
              <w:right w:val="single" w:sz="4" w:space="0" w:color="auto"/>
            </w:tcBorders>
            <w:vAlign w:val="center"/>
          </w:tcPr>
          <w:p w:rsidR="00A43FE5" w:rsidRPr="00D66715" w:rsidRDefault="006D0117" w:rsidP="00D66715">
            <w:pPr>
              <w:tabs>
                <w:tab w:val="left" w:pos="8280"/>
              </w:tabs>
              <w:snapToGrid w:val="0"/>
              <w:jc w:val="center"/>
              <w:rPr>
                <w:sz w:val="24"/>
                <w:szCs w:val="24"/>
              </w:rPr>
            </w:pPr>
            <w:r>
              <w:rPr>
                <w:sz w:val="24"/>
                <w:szCs w:val="24"/>
              </w:rPr>
              <w:t>12</w:t>
            </w:r>
          </w:p>
        </w:tc>
      </w:tr>
      <w:tr w:rsidR="00F84854" w:rsidRPr="00D66715" w:rsidTr="00D66715">
        <w:trPr>
          <w:gridAfter w:val="1"/>
          <w:wAfter w:w="26" w:type="dxa"/>
          <w:trHeight w:val="197"/>
        </w:trPr>
        <w:tc>
          <w:tcPr>
            <w:tcW w:w="15113" w:type="dxa"/>
            <w:gridSpan w:val="3"/>
            <w:tcBorders>
              <w:left w:val="single" w:sz="4" w:space="0" w:color="auto"/>
              <w:bottom w:val="single" w:sz="4" w:space="0" w:color="000000"/>
              <w:right w:val="single" w:sz="4" w:space="0" w:color="auto"/>
            </w:tcBorders>
            <w:shd w:val="clear" w:color="auto" w:fill="auto"/>
            <w:vAlign w:val="center"/>
          </w:tcPr>
          <w:p w:rsidR="00EF651B" w:rsidRPr="00D66715" w:rsidRDefault="00EF651B" w:rsidP="00D66715">
            <w:pPr>
              <w:tabs>
                <w:tab w:val="left" w:pos="8280"/>
              </w:tabs>
              <w:snapToGrid w:val="0"/>
              <w:jc w:val="center"/>
              <w:rPr>
                <w:sz w:val="24"/>
                <w:szCs w:val="24"/>
              </w:rPr>
            </w:pPr>
            <w:r w:rsidRPr="00D66715">
              <w:rPr>
                <w:sz w:val="24"/>
                <w:szCs w:val="24"/>
              </w:rPr>
              <w:t>По возрасту (численность лиц)</w:t>
            </w:r>
          </w:p>
        </w:tc>
      </w:tr>
      <w:tr w:rsidR="00F84854" w:rsidRPr="00D66715" w:rsidTr="00D66715">
        <w:trPr>
          <w:trHeight w:val="23"/>
        </w:trPr>
        <w:tc>
          <w:tcPr>
            <w:tcW w:w="9012" w:type="dxa"/>
            <w:gridSpan w:val="2"/>
            <w:tcBorders>
              <w:left w:val="single" w:sz="4" w:space="0" w:color="auto"/>
              <w:bottom w:val="single" w:sz="4" w:space="0" w:color="000000"/>
            </w:tcBorders>
            <w:shd w:val="clear" w:color="auto" w:fill="auto"/>
            <w:vAlign w:val="center"/>
          </w:tcPr>
          <w:p w:rsidR="00A43FE5" w:rsidRPr="00D66715" w:rsidRDefault="00A43FE5" w:rsidP="00D66715">
            <w:pPr>
              <w:tabs>
                <w:tab w:val="left" w:pos="8280"/>
              </w:tabs>
              <w:snapToGrid w:val="0"/>
              <w:rPr>
                <w:sz w:val="24"/>
                <w:szCs w:val="24"/>
              </w:rPr>
            </w:pPr>
            <w:r w:rsidRPr="00D66715">
              <w:rPr>
                <w:sz w:val="24"/>
                <w:szCs w:val="24"/>
              </w:rPr>
              <w:t>до 30 лет</w:t>
            </w:r>
          </w:p>
        </w:tc>
        <w:tc>
          <w:tcPr>
            <w:tcW w:w="6127" w:type="dxa"/>
            <w:gridSpan w:val="2"/>
            <w:tcBorders>
              <w:left w:val="single" w:sz="4" w:space="0" w:color="000000"/>
              <w:bottom w:val="single" w:sz="4" w:space="0" w:color="000000"/>
              <w:right w:val="single" w:sz="4" w:space="0" w:color="auto"/>
            </w:tcBorders>
            <w:vAlign w:val="center"/>
          </w:tcPr>
          <w:p w:rsidR="00A43FE5" w:rsidRPr="00D66715" w:rsidRDefault="005E08D8" w:rsidP="00D66715">
            <w:pPr>
              <w:tabs>
                <w:tab w:val="left" w:pos="8280"/>
              </w:tabs>
              <w:snapToGrid w:val="0"/>
              <w:jc w:val="center"/>
              <w:rPr>
                <w:sz w:val="24"/>
                <w:szCs w:val="24"/>
              </w:rPr>
            </w:pPr>
            <w:r>
              <w:rPr>
                <w:sz w:val="24"/>
                <w:szCs w:val="24"/>
              </w:rPr>
              <w:t>1</w:t>
            </w:r>
          </w:p>
        </w:tc>
      </w:tr>
      <w:tr w:rsidR="00F84854" w:rsidRPr="00D66715" w:rsidTr="00D66715">
        <w:trPr>
          <w:trHeight w:val="23"/>
        </w:trPr>
        <w:tc>
          <w:tcPr>
            <w:tcW w:w="9012" w:type="dxa"/>
            <w:gridSpan w:val="2"/>
            <w:tcBorders>
              <w:left w:val="single" w:sz="4" w:space="0" w:color="auto"/>
              <w:bottom w:val="single" w:sz="4" w:space="0" w:color="000000"/>
            </w:tcBorders>
            <w:shd w:val="clear" w:color="auto" w:fill="auto"/>
            <w:vAlign w:val="center"/>
          </w:tcPr>
          <w:p w:rsidR="00A43FE5" w:rsidRPr="00D66715" w:rsidRDefault="00A43FE5" w:rsidP="00D66715">
            <w:pPr>
              <w:tabs>
                <w:tab w:val="left" w:pos="8280"/>
              </w:tabs>
              <w:snapToGrid w:val="0"/>
              <w:rPr>
                <w:sz w:val="24"/>
                <w:szCs w:val="24"/>
              </w:rPr>
            </w:pPr>
            <w:r w:rsidRPr="00D66715">
              <w:rPr>
                <w:sz w:val="24"/>
                <w:szCs w:val="24"/>
              </w:rPr>
              <w:t>30-39 лет</w:t>
            </w:r>
          </w:p>
        </w:tc>
        <w:tc>
          <w:tcPr>
            <w:tcW w:w="6127" w:type="dxa"/>
            <w:gridSpan w:val="2"/>
            <w:tcBorders>
              <w:left w:val="single" w:sz="4" w:space="0" w:color="000000"/>
              <w:bottom w:val="single" w:sz="4" w:space="0" w:color="000000"/>
              <w:right w:val="single" w:sz="4" w:space="0" w:color="auto"/>
            </w:tcBorders>
            <w:vAlign w:val="center"/>
          </w:tcPr>
          <w:p w:rsidR="00A43FE5" w:rsidRPr="00D66715" w:rsidRDefault="005E08D8" w:rsidP="00D66715">
            <w:pPr>
              <w:tabs>
                <w:tab w:val="left" w:pos="8280"/>
              </w:tabs>
              <w:snapToGrid w:val="0"/>
              <w:jc w:val="center"/>
              <w:rPr>
                <w:sz w:val="24"/>
                <w:szCs w:val="24"/>
              </w:rPr>
            </w:pPr>
            <w:r>
              <w:rPr>
                <w:sz w:val="24"/>
                <w:szCs w:val="24"/>
              </w:rPr>
              <w:t>3</w:t>
            </w:r>
          </w:p>
        </w:tc>
      </w:tr>
      <w:tr w:rsidR="00F84854" w:rsidRPr="00D66715" w:rsidTr="00D66715">
        <w:trPr>
          <w:trHeight w:val="23"/>
        </w:trPr>
        <w:tc>
          <w:tcPr>
            <w:tcW w:w="9012" w:type="dxa"/>
            <w:gridSpan w:val="2"/>
            <w:tcBorders>
              <w:left w:val="single" w:sz="4" w:space="0" w:color="auto"/>
              <w:bottom w:val="single" w:sz="4" w:space="0" w:color="000000"/>
            </w:tcBorders>
            <w:shd w:val="clear" w:color="auto" w:fill="auto"/>
            <w:vAlign w:val="center"/>
          </w:tcPr>
          <w:p w:rsidR="00A43FE5" w:rsidRPr="00D66715" w:rsidRDefault="00A43FE5" w:rsidP="00D66715">
            <w:pPr>
              <w:tabs>
                <w:tab w:val="left" w:pos="8280"/>
              </w:tabs>
              <w:snapToGrid w:val="0"/>
              <w:rPr>
                <w:sz w:val="24"/>
                <w:szCs w:val="24"/>
              </w:rPr>
            </w:pPr>
            <w:r w:rsidRPr="00D66715">
              <w:rPr>
                <w:sz w:val="24"/>
                <w:szCs w:val="24"/>
              </w:rPr>
              <w:t>40-49 лет</w:t>
            </w:r>
          </w:p>
        </w:tc>
        <w:tc>
          <w:tcPr>
            <w:tcW w:w="6127" w:type="dxa"/>
            <w:gridSpan w:val="2"/>
            <w:tcBorders>
              <w:left w:val="single" w:sz="4" w:space="0" w:color="000000"/>
              <w:bottom w:val="single" w:sz="4" w:space="0" w:color="000000"/>
              <w:right w:val="single" w:sz="4" w:space="0" w:color="auto"/>
            </w:tcBorders>
            <w:vAlign w:val="center"/>
          </w:tcPr>
          <w:p w:rsidR="00A43FE5" w:rsidRPr="00D66715" w:rsidRDefault="005E08D8" w:rsidP="00D66715">
            <w:pPr>
              <w:tabs>
                <w:tab w:val="left" w:pos="8280"/>
              </w:tabs>
              <w:snapToGrid w:val="0"/>
              <w:jc w:val="center"/>
              <w:rPr>
                <w:sz w:val="24"/>
                <w:szCs w:val="24"/>
              </w:rPr>
            </w:pPr>
            <w:r>
              <w:rPr>
                <w:sz w:val="24"/>
                <w:szCs w:val="24"/>
              </w:rPr>
              <w:t>2</w:t>
            </w:r>
          </w:p>
        </w:tc>
      </w:tr>
      <w:tr w:rsidR="00F84854" w:rsidRPr="00D66715" w:rsidTr="00D66715">
        <w:trPr>
          <w:trHeight w:val="23"/>
        </w:trPr>
        <w:tc>
          <w:tcPr>
            <w:tcW w:w="9012" w:type="dxa"/>
            <w:gridSpan w:val="2"/>
            <w:tcBorders>
              <w:left w:val="single" w:sz="4" w:space="0" w:color="auto"/>
              <w:bottom w:val="single" w:sz="4" w:space="0" w:color="000000"/>
            </w:tcBorders>
            <w:shd w:val="clear" w:color="auto" w:fill="auto"/>
            <w:vAlign w:val="center"/>
          </w:tcPr>
          <w:p w:rsidR="00A43FE5" w:rsidRPr="00D66715" w:rsidRDefault="00A43FE5" w:rsidP="00D66715">
            <w:pPr>
              <w:tabs>
                <w:tab w:val="left" w:pos="8280"/>
              </w:tabs>
              <w:snapToGrid w:val="0"/>
              <w:rPr>
                <w:sz w:val="24"/>
                <w:szCs w:val="24"/>
              </w:rPr>
            </w:pPr>
            <w:r w:rsidRPr="00D66715">
              <w:rPr>
                <w:sz w:val="24"/>
                <w:szCs w:val="24"/>
              </w:rPr>
              <w:t>50-59 лет</w:t>
            </w:r>
          </w:p>
        </w:tc>
        <w:tc>
          <w:tcPr>
            <w:tcW w:w="6127" w:type="dxa"/>
            <w:gridSpan w:val="2"/>
            <w:tcBorders>
              <w:left w:val="single" w:sz="4" w:space="0" w:color="000000"/>
              <w:bottom w:val="single" w:sz="4" w:space="0" w:color="000000"/>
              <w:right w:val="single" w:sz="4" w:space="0" w:color="auto"/>
            </w:tcBorders>
            <w:vAlign w:val="center"/>
          </w:tcPr>
          <w:p w:rsidR="00A43FE5" w:rsidRPr="00D66715" w:rsidRDefault="005E08D8" w:rsidP="00D66715">
            <w:pPr>
              <w:tabs>
                <w:tab w:val="left" w:pos="8280"/>
              </w:tabs>
              <w:snapToGrid w:val="0"/>
              <w:jc w:val="center"/>
              <w:rPr>
                <w:sz w:val="24"/>
                <w:szCs w:val="24"/>
              </w:rPr>
            </w:pPr>
            <w:r>
              <w:rPr>
                <w:sz w:val="24"/>
                <w:szCs w:val="24"/>
              </w:rPr>
              <w:t>6</w:t>
            </w:r>
          </w:p>
        </w:tc>
      </w:tr>
      <w:tr w:rsidR="00F84854" w:rsidRPr="00D66715" w:rsidTr="00D66715">
        <w:trPr>
          <w:trHeight w:val="23"/>
        </w:trPr>
        <w:tc>
          <w:tcPr>
            <w:tcW w:w="9012" w:type="dxa"/>
            <w:gridSpan w:val="2"/>
            <w:tcBorders>
              <w:left w:val="single" w:sz="4" w:space="0" w:color="auto"/>
              <w:bottom w:val="single" w:sz="4" w:space="0" w:color="000000"/>
            </w:tcBorders>
            <w:shd w:val="clear" w:color="auto" w:fill="auto"/>
            <w:vAlign w:val="center"/>
          </w:tcPr>
          <w:p w:rsidR="00A43FE5" w:rsidRPr="00D66715" w:rsidRDefault="00A43FE5" w:rsidP="00D66715">
            <w:pPr>
              <w:tabs>
                <w:tab w:val="left" w:pos="8280"/>
              </w:tabs>
              <w:snapToGrid w:val="0"/>
              <w:rPr>
                <w:sz w:val="24"/>
                <w:szCs w:val="24"/>
              </w:rPr>
            </w:pPr>
            <w:r w:rsidRPr="00D66715">
              <w:rPr>
                <w:sz w:val="24"/>
                <w:szCs w:val="24"/>
              </w:rPr>
              <w:lastRenderedPageBreak/>
              <w:t>60 лет и старше</w:t>
            </w:r>
          </w:p>
        </w:tc>
        <w:tc>
          <w:tcPr>
            <w:tcW w:w="6127" w:type="dxa"/>
            <w:gridSpan w:val="2"/>
            <w:tcBorders>
              <w:left w:val="single" w:sz="4" w:space="0" w:color="000000"/>
              <w:bottom w:val="single" w:sz="4" w:space="0" w:color="000000"/>
              <w:right w:val="single" w:sz="4" w:space="0" w:color="auto"/>
            </w:tcBorders>
            <w:vAlign w:val="center"/>
          </w:tcPr>
          <w:p w:rsidR="00A43FE5" w:rsidRPr="00D66715" w:rsidRDefault="005E08D8" w:rsidP="00D66715">
            <w:pPr>
              <w:tabs>
                <w:tab w:val="left" w:pos="8280"/>
              </w:tabs>
              <w:snapToGrid w:val="0"/>
              <w:jc w:val="center"/>
              <w:rPr>
                <w:sz w:val="24"/>
                <w:szCs w:val="24"/>
              </w:rPr>
            </w:pPr>
            <w:r>
              <w:rPr>
                <w:sz w:val="24"/>
                <w:szCs w:val="24"/>
              </w:rPr>
              <w:t>7</w:t>
            </w:r>
          </w:p>
        </w:tc>
      </w:tr>
      <w:tr w:rsidR="00F84854" w:rsidRPr="00D66715" w:rsidTr="00D66715">
        <w:trPr>
          <w:gridAfter w:val="1"/>
          <w:wAfter w:w="26" w:type="dxa"/>
          <w:trHeight w:val="23"/>
        </w:trPr>
        <w:tc>
          <w:tcPr>
            <w:tcW w:w="15113" w:type="dxa"/>
            <w:gridSpan w:val="3"/>
            <w:tcBorders>
              <w:left w:val="single" w:sz="4" w:space="0" w:color="auto"/>
              <w:bottom w:val="single" w:sz="4" w:space="0" w:color="000000"/>
              <w:right w:val="single" w:sz="4" w:space="0" w:color="auto"/>
            </w:tcBorders>
            <w:shd w:val="clear" w:color="auto" w:fill="auto"/>
            <w:vAlign w:val="center"/>
          </w:tcPr>
          <w:p w:rsidR="00EF651B" w:rsidRPr="00D66715" w:rsidRDefault="00EF651B" w:rsidP="00D66715">
            <w:pPr>
              <w:tabs>
                <w:tab w:val="left" w:pos="8280"/>
              </w:tabs>
              <w:snapToGrid w:val="0"/>
              <w:jc w:val="center"/>
              <w:rPr>
                <w:sz w:val="24"/>
                <w:szCs w:val="24"/>
              </w:rPr>
            </w:pPr>
            <w:r w:rsidRPr="00D66715">
              <w:rPr>
                <w:sz w:val="24"/>
                <w:szCs w:val="24"/>
              </w:rPr>
              <w:t>По опыту работы в статусе депутата (численность лиц)</w:t>
            </w:r>
          </w:p>
        </w:tc>
      </w:tr>
      <w:tr w:rsidR="00F84854" w:rsidRPr="00D66715" w:rsidTr="00D66715">
        <w:trPr>
          <w:trHeight w:val="23"/>
        </w:trPr>
        <w:tc>
          <w:tcPr>
            <w:tcW w:w="9012" w:type="dxa"/>
            <w:gridSpan w:val="2"/>
            <w:tcBorders>
              <w:left w:val="single" w:sz="4" w:space="0" w:color="auto"/>
              <w:bottom w:val="single" w:sz="4" w:space="0" w:color="000000"/>
            </w:tcBorders>
            <w:shd w:val="clear" w:color="auto" w:fill="auto"/>
          </w:tcPr>
          <w:p w:rsidR="00A43FE5" w:rsidRPr="00D66715" w:rsidRDefault="00A43FE5" w:rsidP="00D66715">
            <w:pPr>
              <w:tabs>
                <w:tab w:val="left" w:pos="8280"/>
              </w:tabs>
              <w:snapToGrid w:val="0"/>
              <w:rPr>
                <w:sz w:val="24"/>
                <w:szCs w:val="24"/>
              </w:rPr>
            </w:pPr>
            <w:r w:rsidRPr="00D66715">
              <w:rPr>
                <w:sz w:val="24"/>
                <w:szCs w:val="24"/>
              </w:rPr>
              <w:t>до 1 года</w:t>
            </w:r>
          </w:p>
        </w:tc>
        <w:tc>
          <w:tcPr>
            <w:tcW w:w="6127" w:type="dxa"/>
            <w:gridSpan w:val="2"/>
            <w:tcBorders>
              <w:left w:val="single" w:sz="4" w:space="0" w:color="000000"/>
              <w:bottom w:val="single" w:sz="4" w:space="0" w:color="000000"/>
              <w:right w:val="single" w:sz="4" w:space="0" w:color="auto"/>
            </w:tcBorders>
            <w:vAlign w:val="center"/>
          </w:tcPr>
          <w:p w:rsidR="00A43FE5" w:rsidRPr="00D66715" w:rsidRDefault="005E08D8" w:rsidP="00D66715">
            <w:pPr>
              <w:tabs>
                <w:tab w:val="left" w:pos="8280"/>
              </w:tabs>
              <w:snapToGrid w:val="0"/>
              <w:jc w:val="center"/>
              <w:rPr>
                <w:sz w:val="24"/>
                <w:szCs w:val="24"/>
              </w:rPr>
            </w:pPr>
            <w:r>
              <w:rPr>
                <w:sz w:val="24"/>
                <w:szCs w:val="24"/>
              </w:rPr>
              <w:t>0</w:t>
            </w:r>
          </w:p>
        </w:tc>
      </w:tr>
      <w:tr w:rsidR="00F84854" w:rsidRPr="00D66715" w:rsidTr="00D66715">
        <w:trPr>
          <w:trHeight w:val="23"/>
        </w:trPr>
        <w:tc>
          <w:tcPr>
            <w:tcW w:w="9012" w:type="dxa"/>
            <w:gridSpan w:val="2"/>
            <w:tcBorders>
              <w:left w:val="single" w:sz="4" w:space="0" w:color="auto"/>
              <w:bottom w:val="single" w:sz="4" w:space="0" w:color="000000"/>
            </w:tcBorders>
            <w:shd w:val="clear" w:color="auto" w:fill="auto"/>
          </w:tcPr>
          <w:p w:rsidR="00A43FE5" w:rsidRPr="00D66715" w:rsidRDefault="00A43FE5" w:rsidP="00D66715">
            <w:pPr>
              <w:tabs>
                <w:tab w:val="left" w:pos="8280"/>
              </w:tabs>
              <w:snapToGrid w:val="0"/>
              <w:rPr>
                <w:sz w:val="24"/>
                <w:szCs w:val="24"/>
              </w:rPr>
            </w:pPr>
            <w:r w:rsidRPr="00D66715">
              <w:rPr>
                <w:sz w:val="24"/>
                <w:szCs w:val="24"/>
              </w:rPr>
              <w:t>от 1 года до 5 лет</w:t>
            </w:r>
          </w:p>
        </w:tc>
        <w:tc>
          <w:tcPr>
            <w:tcW w:w="6127" w:type="dxa"/>
            <w:gridSpan w:val="2"/>
            <w:tcBorders>
              <w:left w:val="single" w:sz="4" w:space="0" w:color="000000"/>
              <w:bottom w:val="single" w:sz="4" w:space="0" w:color="000000"/>
              <w:right w:val="single" w:sz="4" w:space="0" w:color="auto"/>
            </w:tcBorders>
            <w:vAlign w:val="center"/>
          </w:tcPr>
          <w:p w:rsidR="00A43FE5" w:rsidRPr="00D66715" w:rsidRDefault="00C47411" w:rsidP="00D66715">
            <w:pPr>
              <w:tabs>
                <w:tab w:val="left" w:pos="8280"/>
              </w:tabs>
              <w:snapToGrid w:val="0"/>
              <w:jc w:val="center"/>
              <w:rPr>
                <w:sz w:val="24"/>
                <w:szCs w:val="24"/>
              </w:rPr>
            </w:pPr>
            <w:r>
              <w:rPr>
                <w:sz w:val="24"/>
                <w:szCs w:val="24"/>
              </w:rPr>
              <w:t>8</w:t>
            </w:r>
          </w:p>
        </w:tc>
      </w:tr>
      <w:tr w:rsidR="00F84854" w:rsidRPr="00D66715" w:rsidTr="00D66715">
        <w:trPr>
          <w:trHeight w:val="23"/>
        </w:trPr>
        <w:tc>
          <w:tcPr>
            <w:tcW w:w="9012" w:type="dxa"/>
            <w:gridSpan w:val="2"/>
            <w:tcBorders>
              <w:left w:val="single" w:sz="4" w:space="0" w:color="auto"/>
              <w:bottom w:val="single" w:sz="4" w:space="0" w:color="000000"/>
            </w:tcBorders>
            <w:shd w:val="clear" w:color="auto" w:fill="auto"/>
          </w:tcPr>
          <w:p w:rsidR="00A43FE5" w:rsidRPr="00D66715" w:rsidRDefault="00A43FE5" w:rsidP="00D66715">
            <w:pPr>
              <w:tabs>
                <w:tab w:val="left" w:pos="8280"/>
              </w:tabs>
              <w:snapToGrid w:val="0"/>
              <w:rPr>
                <w:sz w:val="24"/>
                <w:szCs w:val="24"/>
              </w:rPr>
            </w:pPr>
            <w:r w:rsidRPr="00D66715">
              <w:rPr>
                <w:sz w:val="24"/>
                <w:szCs w:val="24"/>
              </w:rPr>
              <w:t>от 5 лет до 10 лет</w:t>
            </w:r>
          </w:p>
        </w:tc>
        <w:tc>
          <w:tcPr>
            <w:tcW w:w="6127" w:type="dxa"/>
            <w:gridSpan w:val="2"/>
            <w:tcBorders>
              <w:left w:val="single" w:sz="4" w:space="0" w:color="000000"/>
              <w:bottom w:val="single" w:sz="4" w:space="0" w:color="000000"/>
              <w:right w:val="single" w:sz="4" w:space="0" w:color="auto"/>
            </w:tcBorders>
            <w:vAlign w:val="center"/>
          </w:tcPr>
          <w:p w:rsidR="00A43FE5" w:rsidRPr="00D66715" w:rsidRDefault="00C47411" w:rsidP="00D66715">
            <w:pPr>
              <w:tabs>
                <w:tab w:val="left" w:pos="8280"/>
              </w:tabs>
              <w:snapToGrid w:val="0"/>
              <w:jc w:val="center"/>
              <w:rPr>
                <w:sz w:val="24"/>
                <w:szCs w:val="24"/>
              </w:rPr>
            </w:pPr>
            <w:r>
              <w:rPr>
                <w:sz w:val="24"/>
                <w:szCs w:val="24"/>
              </w:rPr>
              <w:t>3</w:t>
            </w:r>
          </w:p>
        </w:tc>
      </w:tr>
      <w:tr w:rsidR="00F84854" w:rsidRPr="00D66715" w:rsidTr="00D66715">
        <w:trPr>
          <w:trHeight w:val="23"/>
        </w:trPr>
        <w:tc>
          <w:tcPr>
            <w:tcW w:w="9012" w:type="dxa"/>
            <w:gridSpan w:val="2"/>
            <w:tcBorders>
              <w:left w:val="single" w:sz="4" w:space="0" w:color="auto"/>
              <w:bottom w:val="single" w:sz="4" w:space="0" w:color="000000"/>
            </w:tcBorders>
            <w:shd w:val="clear" w:color="auto" w:fill="auto"/>
          </w:tcPr>
          <w:p w:rsidR="00A43FE5" w:rsidRPr="00D66715" w:rsidRDefault="00A43FE5" w:rsidP="00D66715">
            <w:pPr>
              <w:tabs>
                <w:tab w:val="left" w:pos="8280"/>
              </w:tabs>
              <w:snapToGrid w:val="0"/>
              <w:rPr>
                <w:sz w:val="24"/>
                <w:szCs w:val="24"/>
              </w:rPr>
            </w:pPr>
            <w:r w:rsidRPr="00D66715">
              <w:rPr>
                <w:sz w:val="24"/>
                <w:szCs w:val="24"/>
              </w:rPr>
              <w:t>от 10 лет и более</w:t>
            </w:r>
          </w:p>
        </w:tc>
        <w:tc>
          <w:tcPr>
            <w:tcW w:w="6127" w:type="dxa"/>
            <w:gridSpan w:val="2"/>
            <w:tcBorders>
              <w:left w:val="single" w:sz="4" w:space="0" w:color="000000"/>
              <w:bottom w:val="single" w:sz="4" w:space="0" w:color="000000"/>
              <w:right w:val="single" w:sz="4" w:space="0" w:color="auto"/>
            </w:tcBorders>
            <w:vAlign w:val="center"/>
          </w:tcPr>
          <w:p w:rsidR="00A43FE5" w:rsidRPr="00D66715" w:rsidRDefault="00C47411" w:rsidP="00D66715">
            <w:pPr>
              <w:tabs>
                <w:tab w:val="left" w:pos="8280"/>
              </w:tabs>
              <w:snapToGrid w:val="0"/>
              <w:jc w:val="center"/>
              <w:rPr>
                <w:sz w:val="24"/>
                <w:szCs w:val="24"/>
              </w:rPr>
            </w:pPr>
            <w:r>
              <w:rPr>
                <w:sz w:val="24"/>
                <w:szCs w:val="24"/>
              </w:rPr>
              <w:t>8</w:t>
            </w:r>
          </w:p>
        </w:tc>
      </w:tr>
      <w:tr w:rsidR="00F84854" w:rsidRPr="00D66715" w:rsidTr="00D66715">
        <w:trPr>
          <w:gridAfter w:val="1"/>
          <w:wAfter w:w="26" w:type="dxa"/>
          <w:trHeight w:val="23"/>
        </w:trPr>
        <w:tc>
          <w:tcPr>
            <w:tcW w:w="15113" w:type="dxa"/>
            <w:gridSpan w:val="3"/>
            <w:tcBorders>
              <w:left w:val="single" w:sz="4" w:space="0" w:color="auto"/>
              <w:bottom w:val="single" w:sz="4" w:space="0" w:color="000000"/>
              <w:right w:val="single" w:sz="4" w:space="0" w:color="auto"/>
            </w:tcBorders>
            <w:shd w:val="clear" w:color="auto" w:fill="auto"/>
          </w:tcPr>
          <w:p w:rsidR="00F32DD4" w:rsidRPr="00D66715" w:rsidRDefault="00EF651B" w:rsidP="00D66715">
            <w:pPr>
              <w:tabs>
                <w:tab w:val="left" w:pos="8280"/>
              </w:tabs>
              <w:snapToGrid w:val="0"/>
              <w:jc w:val="center"/>
              <w:rPr>
                <w:sz w:val="24"/>
                <w:szCs w:val="24"/>
              </w:rPr>
            </w:pPr>
            <w:r w:rsidRPr="00D66715">
              <w:rPr>
                <w:sz w:val="24"/>
                <w:szCs w:val="24"/>
              </w:rPr>
              <w:t>По социальному составу (численность лиц)</w:t>
            </w:r>
          </w:p>
        </w:tc>
      </w:tr>
      <w:tr w:rsidR="00F84854" w:rsidRPr="00D66715" w:rsidTr="00D66715">
        <w:trPr>
          <w:trHeight w:val="23"/>
        </w:trPr>
        <w:tc>
          <w:tcPr>
            <w:tcW w:w="9012" w:type="dxa"/>
            <w:gridSpan w:val="2"/>
            <w:tcBorders>
              <w:left w:val="single" w:sz="4" w:space="0" w:color="auto"/>
              <w:bottom w:val="single" w:sz="4" w:space="0" w:color="000000"/>
            </w:tcBorders>
            <w:shd w:val="clear" w:color="auto" w:fill="auto"/>
            <w:vAlign w:val="center"/>
          </w:tcPr>
          <w:p w:rsidR="00A43FE5" w:rsidRPr="00D66715" w:rsidRDefault="00A43FE5" w:rsidP="00D66715">
            <w:pPr>
              <w:tabs>
                <w:tab w:val="left" w:pos="8280"/>
              </w:tabs>
              <w:snapToGrid w:val="0"/>
              <w:rPr>
                <w:sz w:val="24"/>
                <w:szCs w:val="24"/>
              </w:rPr>
            </w:pPr>
            <w:r w:rsidRPr="00D66715">
              <w:rPr>
                <w:sz w:val="24"/>
                <w:szCs w:val="24"/>
              </w:rPr>
              <w:t>Работники бюджетной сферы</w:t>
            </w:r>
          </w:p>
        </w:tc>
        <w:tc>
          <w:tcPr>
            <w:tcW w:w="6127" w:type="dxa"/>
            <w:gridSpan w:val="2"/>
            <w:tcBorders>
              <w:left w:val="single" w:sz="4" w:space="0" w:color="000000"/>
              <w:bottom w:val="single" w:sz="4" w:space="0" w:color="000000"/>
              <w:right w:val="single" w:sz="4" w:space="0" w:color="auto"/>
            </w:tcBorders>
            <w:vAlign w:val="center"/>
          </w:tcPr>
          <w:p w:rsidR="00A43FE5" w:rsidRPr="00D66715" w:rsidRDefault="005E08D8" w:rsidP="00D66715">
            <w:pPr>
              <w:tabs>
                <w:tab w:val="left" w:pos="8280"/>
              </w:tabs>
              <w:snapToGrid w:val="0"/>
              <w:jc w:val="center"/>
              <w:rPr>
                <w:sz w:val="24"/>
                <w:szCs w:val="24"/>
              </w:rPr>
            </w:pPr>
            <w:r>
              <w:rPr>
                <w:sz w:val="24"/>
                <w:szCs w:val="24"/>
              </w:rPr>
              <w:t>7</w:t>
            </w:r>
          </w:p>
        </w:tc>
      </w:tr>
      <w:tr w:rsidR="00F84854" w:rsidRPr="00D66715" w:rsidTr="00D66715">
        <w:trPr>
          <w:trHeight w:val="23"/>
        </w:trPr>
        <w:tc>
          <w:tcPr>
            <w:tcW w:w="9012" w:type="dxa"/>
            <w:gridSpan w:val="2"/>
            <w:tcBorders>
              <w:left w:val="single" w:sz="4" w:space="0" w:color="auto"/>
              <w:bottom w:val="single" w:sz="4" w:space="0" w:color="000000"/>
            </w:tcBorders>
            <w:shd w:val="clear" w:color="auto" w:fill="auto"/>
            <w:vAlign w:val="center"/>
          </w:tcPr>
          <w:p w:rsidR="00A43FE5" w:rsidRPr="00D66715" w:rsidRDefault="00A43FE5" w:rsidP="00D66715">
            <w:pPr>
              <w:tabs>
                <w:tab w:val="left" w:pos="8280"/>
              </w:tabs>
              <w:snapToGrid w:val="0"/>
              <w:rPr>
                <w:sz w:val="24"/>
                <w:szCs w:val="24"/>
              </w:rPr>
            </w:pPr>
            <w:r w:rsidRPr="00D66715">
              <w:rPr>
                <w:sz w:val="24"/>
                <w:szCs w:val="24"/>
              </w:rPr>
              <w:t>Предприниматели</w:t>
            </w:r>
          </w:p>
        </w:tc>
        <w:tc>
          <w:tcPr>
            <w:tcW w:w="6127" w:type="dxa"/>
            <w:gridSpan w:val="2"/>
            <w:tcBorders>
              <w:left w:val="single" w:sz="4" w:space="0" w:color="000000"/>
              <w:bottom w:val="single" w:sz="4" w:space="0" w:color="000000"/>
              <w:right w:val="single" w:sz="4" w:space="0" w:color="auto"/>
            </w:tcBorders>
            <w:vAlign w:val="center"/>
          </w:tcPr>
          <w:p w:rsidR="00A43FE5" w:rsidRPr="00D66715" w:rsidRDefault="005E08D8" w:rsidP="00D66715">
            <w:pPr>
              <w:tabs>
                <w:tab w:val="left" w:pos="8280"/>
              </w:tabs>
              <w:snapToGrid w:val="0"/>
              <w:jc w:val="center"/>
              <w:rPr>
                <w:sz w:val="24"/>
                <w:szCs w:val="24"/>
              </w:rPr>
            </w:pPr>
            <w:r>
              <w:rPr>
                <w:sz w:val="24"/>
                <w:szCs w:val="24"/>
              </w:rPr>
              <w:t>0</w:t>
            </w:r>
          </w:p>
        </w:tc>
      </w:tr>
      <w:tr w:rsidR="00F84854" w:rsidRPr="00D66715" w:rsidTr="00D66715">
        <w:trPr>
          <w:trHeight w:val="23"/>
        </w:trPr>
        <w:tc>
          <w:tcPr>
            <w:tcW w:w="9012" w:type="dxa"/>
            <w:gridSpan w:val="2"/>
            <w:tcBorders>
              <w:left w:val="single" w:sz="4" w:space="0" w:color="auto"/>
              <w:bottom w:val="single" w:sz="4" w:space="0" w:color="000000"/>
            </w:tcBorders>
            <w:shd w:val="clear" w:color="auto" w:fill="auto"/>
            <w:vAlign w:val="center"/>
          </w:tcPr>
          <w:p w:rsidR="00A43FE5" w:rsidRPr="00D66715" w:rsidRDefault="00A43FE5" w:rsidP="00D66715">
            <w:pPr>
              <w:tabs>
                <w:tab w:val="left" w:pos="8280"/>
              </w:tabs>
              <w:snapToGrid w:val="0"/>
              <w:jc w:val="both"/>
              <w:rPr>
                <w:sz w:val="24"/>
                <w:szCs w:val="24"/>
              </w:rPr>
            </w:pPr>
            <w:r w:rsidRPr="00D66715">
              <w:rPr>
                <w:sz w:val="24"/>
                <w:szCs w:val="24"/>
              </w:rPr>
              <w:t>Наемные работники коммерческих не бюджетных организаций</w:t>
            </w:r>
          </w:p>
        </w:tc>
        <w:tc>
          <w:tcPr>
            <w:tcW w:w="6127" w:type="dxa"/>
            <w:gridSpan w:val="2"/>
            <w:tcBorders>
              <w:left w:val="single" w:sz="4" w:space="0" w:color="000000"/>
              <w:bottom w:val="single" w:sz="4" w:space="0" w:color="000000"/>
              <w:right w:val="single" w:sz="4" w:space="0" w:color="auto"/>
            </w:tcBorders>
            <w:vAlign w:val="center"/>
          </w:tcPr>
          <w:p w:rsidR="00A43FE5" w:rsidRPr="00D66715" w:rsidRDefault="005E08D8" w:rsidP="00D66715">
            <w:pPr>
              <w:tabs>
                <w:tab w:val="left" w:pos="8280"/>
              </w:tabs>
              <w:snapToGrid w:val="0"/>
              <w:jc w:val="center"/>
              <w:rPr>
                <w:sz w:val="24"/>
                <w:szCs w:val="24"/>
              </w:rPr>
            </w:pPr>
            <w:r>
              <w:rPr>
                <w:sz w:val="24"/>
                <w:szCs w:val="24"/>
              </w:rPr>
              <w:t>9</w:t>
            </w:r>
          </w:p>
        </w:tc>
      </w:tr>
      <w:tr w:rsidR="00F84854" w:rsidRPr="00D66715" w:rsidTr="00D66715">
        <w:trPr>
          <w:trHeight w:val="23"/>
        </w:trPr>
        <w:tc>
          <w:tcPr>
            <w:tcW w:w="9012" w:type="dxa"/>
            <w:gridSpan w:val="2"/>
            <w:tcBorders>
              <w:left w:val="single" w:sz="4" w:space="0" w:color="auto"/>
              <w:bottom w:val="single" w:sz="4" w:space="0" w:color="auto"/>
            </w:tcBorders>
            <w:shd w:val="clear" w:color="auto" w:fill="auto"/>
            <w:vAlign w:val="center"/>
          </w:tcPr>
          <w:p w:rsidR="00A43FE5" w:rsidRPr="00D66715" w:rsidRDefault="00A43FE5" w:rsidP="00D66715">
            <w:pPr>
              <w:tabs>
                <w:tab w:val="left" w:pos="8280"/>
              </w:tabs>
              <w:snapToGrid w:val="0"/>
              <w:jc w:val="both"/>
              <w:rPr>
                <w:sz w:val="24"/>
                <w:szCs w:val="24"/>
              </w:rPr>
            </w:pPr>
            <w:r w:rsidRPr="00D66715">
              <w:rPr>
                <w:sz w:val="24"/>
                <w:szCs w:val="24"/>
              </w:rPr>
              <w:t>Наемные работники некоммерческих не бюджетных организаций</w:t>
            </w:r>
          </w:p>
        </w:tc>
        <w:tc>
          <w:tcPr>
            <w:tcW w:w="6127" w:type="dxa"/>
            <w:gridSpan w:val="2"/>
            <w:tcBorders>
              <w:left w:val="single" w:sz="4" w:space="0" w:color="000000"/>
              <w:bottom w:val="single" w:sz="4" w:space="0" w:color="auto"/>
              <w:right w:val="single" w:sz="4" w:space="0" w:color="auto"/>
            </w:tcBorders>
            <w:vAlign w:val="center"/>
          </w:tcPr>
          <w:p w:rsidR="00A43FE5" w:rsidRPr="00D66715" w:rsidRDefault="005E08D8" w:rsidP="00D66715">
            <w:pPr>
              <w:tabs>
                <w:tab w:val="left" w:pos="8280"/>
              </w:tabs>
              <w:snapToGrid w:val="0"/>
              <w:jc w:val="center"/>
              <w:rPr>
                <w:sz w:val="24"/>
                <w:szCs w:val="24"/>
              </w:rPr>
            </w:pPr>
            <w:r>
              <w:rPr>
                <w:sz w:val="24"/>
                <w:szCs w:val="24"/>
              </w:rPr>
              <w:t>1</w:t>
            </w:r>
          </w:p>
        </w:tc>
      </w:tr>
      <w:tr w:rsidR="00F84854" w:rsidRPr="00D66715" w:rsidTr="00D66715">
        <w:trPr>
          <w:trHeight w:val="23"/>
        </w:trPr>
        <w:tc>
          <w:tcPr>
            <w:tcW w:w="9012" w:type="dxa"/>
            <w:gridSpan w:val="2"/>
            <w:tcBorders>
              <w:top w:val="single" w:sz="4" w:space="0" w:color="auto"/>
              <w:left w:val="single" w:sz="4" w:space="0" w:color="000000"/>
              <w:bottom w:val="single" w:sz="4" w:space="0" w:color="000000"/>
            </w:tcBorders>
            <w:shd w:val="clear" w:color="auto" w:fill="auto"/>
            <w:vAlign w:val="center"/>
          </w:tcPr>
          <w:p w:rsidR="00A43FE5" w:rsidRPr="00D66715" w:rsidRDefault="00A43FE5" w:rsidP="00D66715">
            <w:pPr>
              <w:tabs>
                <w:tab w:val="left" w:pos="8280"/>
              </w:tabs>
              <w:snapToGrid w:val="0"/>
              <w:rPr>
                <w:sz w:val="24"/>
                <w:szCs w:val="24"/>
              </w:rPr>
            </w:pPr>
            <w:r w:rsidRPr="00D66715">
              <w:rPr>
                <w:sz w:val="24"/>
                <w:szCs w:val="24"/>
              </w:rPr>
              <w:t xml:space="preserve">Пенсионеры </w:t>
            </w:r>
          </w:p>
        </w:tc>
        <w:tc>
          <w:tcPr>
            <w:tcW w:w="6127" w:type="dxa"/>
            <w:gridSpan w:val="2"/>
            <w:tcBorders>
              <w:top w:val="single" w:sz="4" w:space="0" w:color="auto"/>
              <w:left w:val="single" w:sz="4" w:space="0" w:color="000000"/>
              <w:bottom w:val="single" w:sz="4" w:space="0" w:color="000000"/>
              <w:right w:val="single" w:sz="4" w:space="0" w:color="auto"/>
            </w:tcBorders>
            <w:vAlign w:val="center"/>
          </w:tcPr>
          <w:p w:rsidR="00A43FE5" w:rsidRPr="00D66715" w:rsidRDefault="005E08D8" w:rsidP="00D66715">
            <w:pPr>
              <w:tabs>
                <w:tab w:val="left" w:pos="8280"/>
              </w:tabs>
              <w:snapToGrid w:val="0"/>
              <w:jc w:val="center"/>
              <w:rPr>
                <w:sz w:val="24"/>
                <w:szCs w:val="24"/>
              </w:rPr>
            </w:pPr>
            <w:r>
              <w:rPr>
                <w:sz w:val="24"/>
                <w:szCs w:val="24"/>
              </w:rPr>
              <w:t>2</w:t>
            </w:r>
          </w:p>
        </w:tc>
      </w:tr>
      <w:tr w:rsidR="00F84854" w:rsidRPr="00D66715" w:rsidTr="00D66715">
        <w:trPr>
          <w:trHeight w:val="23"/>
        </w:trPr>
        <w:tc>
          <w:tcPr>
            <w:tcW w:w="9012" w:type="dxa"/>
            <w:gridSpan w:val="2"/>
            <w:tcBorders>
              <w:left w:val="single" w:sz="4" w:space="0" w:color="000000"/>
              <w:bottom w:val="single" w:sz="4" w:space="0" w:color="000000"/>
            </w:tcBorders>
            <w:shd w:val="clear" w:color="auto" w:fill="auto"/>
            <w:vAlign w:val="center"/>
          </w:tcPr>
          <w:p w:rsidR="00A43FE5" w:rsidRPr="00D66715" w:rsidRDefault="00A43FE5" w:rsidP="00D66715">
            <w:pPr>
              <w:tabs>
                <w:tab w:val="left" w:pos="8280"/>
              </w:tabs>
              <w:snapToGrid w:val="0"/>
              <w:rPr>
                <w:sz w:val="24"/>
                <w:szCs w:val="24"/>
              </w:rPr>
            </w:pPr>
            <w:r w:rsidRPr="00D66715">
              <w:rPr>
                <w:sz w:val="24"/>
                <w:szCs w:val="24"/>
              </w:rPr>
              <w:t xml:space="preserve">Учащиеся </w:t>
            </w:r>
          </w:p>
        </w:tc>
        <w:tc>
          <w:tcPr>
            <w:tcW w:w="6127" w:type="dxa"/>
            <w:gridSpan w:val="2"/>
            <w:tcBorders>
              <w:left w:val="single" w:sz="4" w:space="0" w:color="000000"/>
              <w:bottom w:val="single" w:sz="4" w:space="0" w:color="000000"/>
              <w:right w:val="single" w:sz="4" w:space="0" w:color="auto"/>
            </w:tcBorders>
            <w:vAlign w:val="center"/>
          </w:tcPr>
          <w:p w:rsidR="00A43FE5" w:rsidRPr="00D66715" w:rsidRDefault="005E08D8" w:rsidP="00D66715">
            <w:pPr>
              <w:tabs>
                <w:tab w:val="left" w:pos="8280"/>
              </w:tabs>
              <w:snapToGrid w:val="0"/>
              <w:jc w:val="center"/>
              <w:rPr>
                <w:sz w:val="24"/>
                <w:szCs w:val="24"/>
              </w:rPr>
            </w:pPr>
            <w:r>
              <w:rPr>
                <w:sz w:val="24"/>
                <w:szCs w:val="24"/>
              </w:rPr>
              <w:t>0</w:t>
            </w:r>
          </w:p>
        </w:tc>
      </w:tr>
      <w:tr w:rsidR="00F84854" w:rsidRPr="00D66715" w:rsidTr="00D66715">
        <w:trPr>
          <w:trHeight w:val="23"/>
        </w:trPr>
        <w:tc>
          <w:tcPr>
            <w:tcW w:w="9012" w:type="dxa"/>
            <w:gridSpan w:val="2"/>
            <w:tcBorders>
              <w:left w:val="single" w:sz="4" w:space="0" w:color="000000"/>
              <w:bottom w:val="single" w:sz="4" w:space="0" w:color="000000"/>
            </w:tcBorders>
            <w:shd w:val="clear" w:color="auto" w:fill="auto"/>
            <w:vAlign w:val="center"/>
          </w:tcPr>
          <w:p w:rsidR="00A43FE5" w:rsidRPr="00D66715" w:rsidRDefault="00A43FE5" w:rsidP="00D66715">
            <w:pPr>
              <w:tabs>
                <w:tab w:val="left" w:pos="8280"/>
              </w:tabs>
              <w:snapToGrid w:val="0"/>
              <w:rPr>
                <w:sz w:val="24"/>
                <w:szCs w:val="24"/>
              </w:rPr>
            </w:pPr>
            <w:r w:rsidRPr="00D66715">
              <w:rPr>
                <w:sz w:val="24"/>
                <w:szCs w:val="24"/>
              </w:rPr>
              <w:t xml:space="preserve">Безработные </w:t>
            </w:r>
          </w:p>
        </w:tc>
        <w:tc>
          <w:tcPr>
            <w:tcW w:w="6127" w:type="dxa"/>
            <w:gridSpan w:val="2"/>
            <w:tcBorders>
              <w:left w:val="single" w:sz="4" w:space="0" w:color="000000"/>
              <w:bottom w:val="single" w:sz="4" w:space="0" w:color="000000"/>
              <w:right w:val="single" w:sz="4" w:space="0" w:color="auto"/>
            </w:tcBorders>
            <w:vAlign w:val="center"/>
          </w:tcPr>
          <w:p w:rsidR="00A43FE5" w:rsidRPr="00D66715" w:rsidRDefault="005E08D8" w:rsidP="00D66715">
            <w:pPr>
              <w:tabs>
                <w:tab w:val="left" w:pos="8280"/>
              </w:tabs>
              <w:snapToGrid w:val="0"/>
              <w:jc w:val="center"/>
              <w:rPr>
                <w:sz w:val="24"/>
                <w:szCs w:val="24"/>
              </w:rPr>
            </w:pPr>
            <w:r>
              <w:rPr>
                <w:sz w:val="24"/>
                <w:szCs w:val="24"/>
              </w:rPr>
              <w:t>0</w:t>
            </w:r>
          </w:p>
        </w:tc>
      </w:tr>
      <w:tr w:rsidR="00F84854" w:rsidRPr="00D66715" w:rsidTr="00D66715">
        <w:trPr>
          <w:trHeight w:val="142"/>
        </w:trPr>
        <w:tc>
          <w:tcPr>
            <w:tcW w:w="9012" w:type="dxa"/>
            <w:gridSpan w:val="2"/>
            <w:tcBorders>
              <w:left w:val="single" w:sz="4" w:space="0" w:color="000000"/>
              <w:bottom w:val="single" w:sz="4" w:space="0" w:color="000000"/>
            </w:tcBorders>
            <w:shd w:val="clear" w:color="auto" w:fill="auto"/>
            <w:vAlign w:val="center"/>
          </w:tcPr>
          <w:p w:rsidR="00A43FE5" w:rsidRPr="00D66715" w:rsidRDefault="00A43FE5" w:rsidP="00D66715">
            <w:pPr>
              <w:tabs>
                <w:tab w:val="left" w:pos="8280"/>
              </w:tabs>
              <w:snapToGrid w:val="0"/>
              <w:rPr>
                <w:sz w:val="24"/>
                <w:szCs w:val="24"/>
              </w:rPr>
            </w:pPr>
            <w:r w:rsidRPr="00D66715">
              <w:rPr>
                <w:sz w:val="24"/>
                <w:szCs w:val="24"/>
              </w:rPr>
              <w:t xml:space="preserve">Военнослужащие </w:t>
            </w:r>
          </w:p>
        </w:tc>
        <w:tc>
          <w:tcPr>
            <w:tcW w:w="6127" w:type="dxa"/>
            <w:gridSpan w:val="2"/>
            <w:tcBorders>
              <w:left w:val="single" w:sz="4" w:space="0" w:color="000000"/>
              <w:bottom w:val="single" w:sz="4" w:space="0" w:color="000000"/>
              <w:right w:val="single" w:sz="4" w:space="0" w:color="auto"/>
            </w:tcBorders>
            <w:vAlign w:val="center"/>
          </w:tcPr>
          <w:p w:rsidR="00A43FE5" w:rsidRPr="00D66715" w:rsidRDefault="005E08D8" w:rsidP="00D66715">
            <w:pPr>
              <w:tabs>
                <w:tab w:val="left" w:pos="8280"/>
              </w:tabs>
              <w:snapToGrid w:val="0"/>
              <w:jc w:val="center"/>
              <w:rPr>
                <w:sz w:val="24"/>
                <w:szCs w:val="24"/>
              </w:rPr>
            </w:pPr>
            <w:r>
              <w:rPr>
                <w:sz w:val="24"/>
                <w:szCs w:val="24"/>
              </w:rPr>
              <w:t>0</w:t>
            </w:r>
          </w:p>
        </w:tc>
      </w:tr>
      <w:tr w:rsidR="00F84854" w:rsidRPr="00D66715" w:rsidTr="00D66715">
        <w:trPr>
          <w:trHeight w:val="23"/>
        </w:trPr>
        <w:tc>
          <w:tcPr>
            <w:tcW w:w="9012" w:type="dxa"/>
            <w:gridSpan w:val="2"/>
            <w:tcBorders>
              <w:left w:val="single" w:sz="4" w:space="0" w:color="000000"/>
              <w:bottom w:val="single" w:sz="4" w:space="0" w:color="000000"/>
            </w:tcBorders>
            <w:shd w:val="clear" w:color="auto" w:fill="auto"/>
            <w:vAlign w:val="center"/>
          </w:tcPr>
          <w:p w:rsidR="00A43FE5" w:rsidRPr="00D66715" w:rsidRDefault="00A43FE5" w:rsidP="00D66715">
            <w:pPr>
              <w:tabs>
                <w:tab w:val="left" w:pos="8280"/>
              </w:tabs>
              <w:snapToGrid w:val="0"/>
              <w:rPr>
                <w:sz w:val="24"/>
                <w:szCs w:val="24"/>
              </w:rPr>
            </w:pPr>
            <w:r w:rsidRPr="00D66715">
              <w:rPr>
                <w:sz w:val="24"/>
                <w:szCs w:val="24"/>
              </w:rPr>
              <w:t xml:space="preserve">Иные </w:t>
            </w:r>
          </w:p>
        </w:tc>
        <w:tc>
          <w:tcPr>
            <w:tcW w:w="6127" w:type="dxa"/>
            <w:gridSpan w:val="2"/>
            <w:tcBorders>
              <w:left w:val="single" w:sz="4" w:space="0" w:color="000000"/>
              <w:bottom w:val="single" w:sz="4" w:space="0" w:color="000000"/>
              <w:right w:val="single" w:sz="4" w:space="0" w:color="auto"/>
            </w:tcBorders>
            <w:vAlign w:val="center"/>
          </w:tcPr>
          <w:p w:rsidR="00A43FE5" w:rsidRPr="00D66715" w:rsidRDefault="005E08D8" w:rsidP="00D66715">
            <w:pPr>
              <w:tabs>
                <w:tab w:val="left" w:pos="8280"/>
              </w:tabs>
              <w:snapToGrid w:val="0"/>
              <w:jc w:val="center"/>
              <w:rPr>
                <w:sz w:val="24"/>
                <w:szCs w:val="24"/>
              </w:rPr>
            </w:pPr>
            <w:r>
              <w:rPr>
                <w:sz w:val="24"/>
                <w:szCs w:val="24"/>
              </w:rPr>
              <w:t>0</w:t>
            </w:r>
          </w:p>
        </w:tc>
      </w:tr>
      <w:tr w:rsidR="00F84854" w:rsidRPr="00D66715" w:rsidTr="00D66715">
        <w:trPr>
          <w:trHeight w:val="23"/>
        </w:trPr>
        <w:tc>
          <w:tcPr>
            <w:tcW w:w="9012" w:type="dxa"/>
            <w:gridSpan w:val="2"/>
            <w:tcBorders>
              <w:left w:val="single" w:sz="4" w:space="0" w:color="000000"/>
              <w:bottom w:val="single" w:sz="4" w:space="0" w:color="000000"/>
            </w:tcBorders>
            <w:shd w:val="clear" w:color="auto" w:fill="auto"/>
            <w:vAlign w:val="center"/>
          </w:tcPr>
          <w:p w:rsidR="00A43FE5" w:rsidRPr="00D66715" w:rsidRDefault="00A43FE5" w:rsidP="00D66715">
            <w:pPr>
              <w:tabs>
                <w:tab w:val="left" w:pos="8280"/>
              </w:tabs>
              <w:snapToGrid w:val="0"/>
              <w:rPr>
                <w:sz w:val="24"/>
                <w:szCs w:val="24"/>
              </w:rPr>
            </w:pPr>
          </w:p>
        </w:tc>
        <w:tc>
          <w:tcPr>
            <w:tcW w:w="6127" w:type="dxa"/>
            <w:gridSpan w:val="2"/>
            <w:tcBorders>
              <w:left w:val="single" w:sz="4" w:space="0" w:color="000000"/>
              <w:bottom w:val="single" w:sz="4" w:space="0" w:color="000000"/>
              <w:right w:val="single" w:sz="4" w:space="0" w:color="auto"/>
            </w:tcBorders>
            <w:vAlign w:val="center"/>
          </w:tcPr>
          <w:p w:rsidR="00A43FE5" w:rsidRPr="00D66715" w:rsidRDefault="00A43FE5" w:rsidP="00D66715">
            <w:pPr>
              <w:tabs>
                <w:tab w:val="left" w:pos="8280"/>
              </w:tabs>
              <w:snapToGrid w:val="0"/>
              <w:jc w:val="center"/>
              <w:rPr>
                <w:sz w:val="24"/>
                <w:szCs w:val="24"/>
              </w:rPr>
            </w:pPr>
          </w:p>
        </w:tc>
      </w:tr>
      <w:tr w:rsidR="00F84854" w:rsidRPr="00D66715" w:rsidTr="00D66715">
        <w:trPr>
          <w:gridAfter w:val="1"/>
          <w:wAfter w:w="26" w:type="dxa"/>
          <w:trHeight w:val="23"/>
        </w:trPr>
        <w:tc>
          <w:tcPr>
            <w:tcW w:w="15113" w:type="dxa"/>
            <w:gridSpan w:val="3"/>
            <w:tcBorders>
              <w:left w:val="single" w:sz="4" w:space="0" w:color="000000"/>
              <w:bottom w:val="single" w:sz="4" w:space="0" w:color="auto"/>
              <w:right w:val="single" w:sz="4" w:space="0" w:color="000000"/>
            </w:tcBorders>
            <w:shd w:val="clear" w:color="auto" w:fill="auto"/>
            <w:vAlign w:val="center"/>
          </w:tcPr>
          <w:p w:rsidR="00F32DD4" w:rsidRPr="00D66715" w:rsidRDefault="00EF651B" w:rsidP="00D66715">
            <w:pPr>
              <w:tabs>
                <w:tab w:val="left" w:pos="8280"/>
              </w:tabs>
              <w:snapToGrid w:val="0"/>
              <w:jc w:val="center"/>
              <w:rPr>
                <w:sz w:val="24"/>
                <w:szCs w:val="24"/>
              </w:rPr>
            </w:pPr>
            <w:r w:rsidRPr="00D66715">
              <w:rPr>
                <w:sz w:val="24"/>
                <w:szCs w:val="24"/>
              </w:rPr>
              <w:t>По принадлежности к политическим партиям (численность лиц)</w:t>
            </w:r>
          </w:p>
          <w:p w:rsidR="001D652C" w:rsidRPr="00D66715" w:rsidRDefault="001D652C" w:rsidP="00D66715">
            <w:pPr>
              <w:tabs>
                <w:tab w:val="left" w:pos="8280"/>
              </w:tabs>
              <w:snapToGrid w:val="0"/>
              <w:jc w:val="center"/>
              <w:rPr>
                <w:sz w:val="12"/>
                <w:szCs w:val="12"/>
              </w:rPr>
            </w:pPr>
          </w:p>
        </w:tc>
      </w:tr>
      <w:tr w:rsidR="00F84854" w:rsidRPr="00D66715" w:rsidTr="00D66715">
        <w:trPr>
          <w:trHeight w:val="23"/>
        </w:trPr>
        <w:tc>
          <w:tcPr>
            <w:tcW w:w="901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43FE5" w:rsidRPr="00D66715" w:rsidRDefault="00A43FE5" w:rsidP="00D66715">
            <w:pPr>
              <w:tabs>
                <w:tab w:val="left" w:pos="8280"/>
              </w:tabs>
              <w:snapToGrid w:val="0"/>
              <w:rPr>
                <w:sz w:val="24"/>
                <w:szCs w:val="24"/>
              </w:rPr>
            </w:pPr>
            <w:r w:rsidRPr="00D66715">
              <w:rPr>
                <w:sz w:val="24"/>
                <w:szCs w:val="24"/>
              </w:rPr>
              <w:t>Являются членами или сторонниками политических партий</w:t>
            </w:r>
          </w:p>
        </w:tc>
        <w:tc>
          <w:tcPr>
            <w:tcW w:w="6127" w:type="dxa"/>
            <w:gridSpan w:val="2"/>
            <w:tcBorders>
              <w:top w:val="single" w:sz="4" w:space="0" w:color="auto"/>
              <w:left w:val="single" w:sz="4" w:space="0" w:color="auto"/>
              <w:bottom w:val="single" w:sz="4" w:space="0" w:color="auto"/>
              <w:right w:val="single" w:sz="4" w:space="0" w:color="auto"/>
            </w:tcBorders>
          </w:tcPr>
          <w:p w:rsidR="00A43FE5" w:rsidRPr="00D66715" w:rsidRDefault="005E08D8" w:rsidP="00D66715">
            <w:pPr>
              <w:tabs>
                <w:tab w:val="left" w:pos="8280"/>
              </w:tabs>
              <w:snapToGrid w:val="0"/>
              <w:jc w:val="center"/>
              <w:rPr>
                <w:sz w:val="24"/>
                <w:szCs w:val="24"/>
              </w:rPr>
            </w:pPr>
            <w:r>
              <w:rPr>
                <w:sz w:val="24"/>
                <w:szCs w:val="24"/>
              </w:rPr>
              <w:t>19</w:t>
            </w:r>
          </w:p>
        </w:tc>
      </w:tr>
      <w:tr w:rsidR="00F84854" w:rsidRPr="00D66715" w:rsidTr="00D66715">
        <w:trPr>
          <w:cantSplit/>
          <w:trHeight w:hRule="exact" w:val="286"/>
        </w:trPr>
        <w:tc>
          <w:tcPr>
            <w:tcW w:w="828" w:type="dxa"/>
            <w:vMerge w:val="restart"/>
            <w:tcBorders>
              <w:top w:val="single" w:sz="4" w:space="0" w:color="auto"/>
              <w:left w:val="single" w:sz="4" w:space="0" w:color="auto"/>
              <w:bottom w:val="single" w:sz="4" w:space="0" w:color="000000"/>
            </w:tcBorders>
            <w:shd w:val="clear" w:color="auto" w:fill="auto"/>
            <w:vAlign w:val="center"/>
          </w:tcPr>
          <w:p w:rsidR="00A43FE5" w:rsidRPr="00D66715" w:rsidRDefault="00A43FE5" w:rsidP="00D66715">
            <w:pPr>
              <w:tabs>
                <w:tab w:val="left" w:pos="8280"/>
              </w:tabs>
              <w:snapToGrid w:val="0"/>
              <w:jc w:val="center"/>
              <w:rPr>
                <w:sz w:val="24"/>
                <w:szCs w:val="24"/>
              </w:rPr>
            </w:pPr>
            <w:r w:rsidRPr="00D66715">
              <w:rPr>
                <w:sz w:val="24"/>
                <w:szCs w:val="24"/>
              </w:rPr>
              <w:t>в т.ч.</w:t>
            </w:r>
          </w:p>
        </w:tc>
        <w:tc>
          <w:tcPr>
            <w:tcW w:w="8184" w:type="dxa"/>
            <w:tcBorders>
              <w:top w:val="single" w:sz="4" w:space="0" w:color="auto"/>
              <w:left w:val="single" w:sz="4" w:space="0" w:color="000000"/>
              <w:bottom w:val="single" w:sz="4" w:space="0" w:color="000000"/>
              <w:right w:val="single" w:sz="4" w:space="0" w:color="auto"/>
            </w:tcBorders>
            <w:shd w:val="clear" w:color="auto" w:fill="auto"/>
            <w:vAlign w:val="center"/>
          </w:tcPr>
          <w:p w:rsidR="00A43FE5" w:rsidRPr="00D66715" w:rsidRDefault="00A43FE5" w:rsidP="00D66715">
            <w:pPr>
              <w:tabs>
                <w:tab w:val="left" w:pos="8280"/>
              </w:tabs>
              <w:snapToGrid w:val="0"/>
              <w:rPr>
                <w:sz w:val="24"/>
                <w:szCs w:val="24"/>
              </w:rPr>
            </w:pPr>
            <w:r w:rsidRPr="00D66715">
              <w:rPr>
                <w:sz w:val="24"/>
                <w:szCs w:val="24"/>
              </w:rPr>
              <w:t>«Единая Россия»</w:t>
            </w:r>
          </w:p>
        </w:tc>
        <w:tc>
          <w:tcPr>
            <w:tcW w:w="6127" w:type="dxa"/>
            <w:gridSpan w:val="2"/>
            <w:tcBorders>
              <w:top w:val="single" w:sz="4" w:space="0" w:color="auto"/>
              <w:left w:val="single" w:sz="4" w:space="0" w:color="auto"/>
              <w:bottom w:val="single" w:sz="4" w:space="0" w:color="000000"/>
              <w:right w:val="single" w:sz="4" w:space="0" w:color="auto"/>
            </w:tcBorders>
          </w:tcPr>
          <w:p w:rsidR="00A43FE5" w:rsidRPr="00D66715" w:rsidRDefault="005E08D8" w:rsidP="00D66715">
            <w:pPr>
              <w:tabs>
                <w:tab w:val="left" w:pos="8280"/>
              </w:tabs>
              <w:snapToGrid w:val="0"/>
              <w:jc w:val="center"/>
              <w:rPr>
                <w:sz w:val="24"/>
                <w:szCs w:val="24"/>
              </w:rPr>
            </w:pPr>
            <w:r>
              <w:rPr>
                <w:sz w:val="24"/>
                <w:szCs w:val="24"/>
              </w:rPr>
              <w:t>19</w:t>
            </w:r>
          </w:p>
        </w:tc>
      </w:tr>
      <w:tr w:rsidR="00F84854" w:rsidRPr="00D66715" w:rsidTr="00D66715">
        <w:trPr>
          <w:cantSplit/>
          <w:trHeight w:hRule="exact" w:val="286"/>
        </w:trPr>
        <w:tc>
          <w:tcPr>
            <w:tcW w:w="828" w:type="dxa"/>
            <w:vMerge/>
            <w:tcBorders>
              <w:left w:val="single" w:sz="4" w:space="0" w:color="auto"/>
              <w:bottom w:val="single" w:sz="4" w:space="0" w:color="000000"/>
            </w:tcBorders>
            <w:shd w:val="clear" w:color="auto" w:fill="92D050"/>
            <w:vAlign w:val="center"/>
          </w:tcPr>
          <w:p w:rsidR="00A43FE5" w:rsidRPr="00D66715" w:rsidRDefault="00A43FE5" w:rsidP="00D66715">
            <w:pPr>
              <w:rPr>
                <w:sz w:val="24"/>
                <w:szCs w:val="24"/>
              </w:rPr>
            </w:pPr>
          </w:p>
        </w:tc>
        <w:tc>
          <w:tcPr>
            <w:tcW w:w="8184" w:type="dxa"/>
            <w:tcBorders>
              <w:left w:val="single" w:sz="4" w:space="0" w:color="000000"/>
              <w:bottom w:val="single" w:sz="4" w:space="0" w:color="000000"/>
              <w:right w:val="single" w:sz="4" w:space="0" w:color="auto"/>
            </w:tcBorders>
            <w:shd w:val="clear" w:color="auto" w:fill="auto"/>
            <w:vAlign w:val="center"/>
          </w:tcPr>
          <w:p w:rsidR="00A43FE5" w:rsidRPr="00D66715" w:rsidRDefault="00A43FE5" w:rsidP="00D66715">
            <w:pPr>
              <w:tabs>
                <w:tab w:val="left" w:pos="8280"/>
              </w:tabs>
              <w:snapToGrid w:val="0"/>
              <w:rPr>
                <w:sz w:val="24"/>
                <w:szCs w:val="24"/>
              </w:rPr>
            </w:pPr>
            <w:r w:rsidRPr="00D66715">
              <w:rPr>
                <w:sz w:val="24"/>
                <w:szCs w:val="24"/>
              </w:rPr>
              <w:t>КПРФ</w:t>
            </w:r>
          </w:p>
        </w:tc>
        <w:tc>
          <w:tcPr>
            <w:tcW w:w="6127" w:type="dxa"/>
            <w:gridSpan w:val="2"/>
            <w:tcBorders>
              <w:left w:val="single" w:sz="4" w:space="0" w:color="auto"/>
              <w:bottom w:val="single" w:sz="4" w:space="0" w:color="000000"/>
              <w:right w:val="single" w:sz="4" w:space="0" w:color="auto"/>
            </w:tcBorders>
          </w:tcPr>
          <w:p w:rsidR="00A43FE5" w:rsidRPr="00D66715" w:rsidRDefault="005E08D8" w:rsidP="00D66715">
            <w:pPr>
              <w:tabs>
                <w:tab w:val="left" w:pos="8280"/>
              </w:tabs>
              <w:snapToGrid w:val="0"/>
              <w:jc w:val="center"/>
              <w:rPr>
                <w:sz w:val="24"/>
                <w:szCs w:val="24"/>
              </w:rPr>
            </w:pPr>
            <w:r>
              <w:rPr>
                <w:sz w:val="24"/>
                <w:szCs w:val="24"/>
              </w:rPr>
              <w:t>0</w:t>
            </w:r>
          </w:p>
        </w:tc>
      </w:tr>
      <w:tr w:rsidR="00F84854" w:rsidRPr="00D66715" w:rsidTr="00D66715">
        <w:trPr>
          <w:cantSplit/>
          <w:trHeight w:hRule="exact" w:val="286"/>
        </w:trPr>
        <w:tc>
          <w:tcPr>
            <w:tcW w:w="828" w:type="dxa"/>
            <w:vMerge/>
            <w:tcBorders>
              <w:left w:val="single" w:sz="4" w:space="0" w:color="auto"/>
              <w:bottom w:val="single" w:sz="4" w:space="0" w:color="000000"/>
            </w:tcBorders>
            <w:shd w:val="clear" w:color="auto" w:fill="92D050"/>
            <w:vAlign w:val="center"/>
          </w:tcPr>
          <w:p w:rsidR="00A43FE5" w:rsidRPr="00D66715" w:rsidRDefault="00A43FE5" w:rsidP="00D66715">
            <w:pPr>
              <w:rPr>
                <w:sz w:val="24"/>
                <w:szCs w:val="24"/>
              </w:rPr>
            </w:pPr>
          </w:p>
        </w:tc>
        <w:tc>
          <w:tcPr>
            <w:tcW w:w="8184" w:type="dxa"/>
            <w:tcBorders>
              <w:left w:val="single" w:sz="4" w:space="0" w:color="000000"/>
              <w:bottom w:val="single" w:sz="4" w:space="0" w:color="000000"/>
              <w:right w:val="single" w:sz="4" w:space="0" w:color="auto"/>
            </w:tcBorders>
            <w:shd w:val="clear" w:color="auto" w:fill="auto"/>
            <w:vAlign w:val="center"/>
          </w:tcPr>
          <w:p w:rsidR="00A43FE5" w:rsidRPr="00D66715" w:rsidRDefault="00A43FE5" w:rsidP="00D66715">
            <w:pPr>
              <w:tabs>
                <w:tab w:val="left" w:pos="8280"/>
              </w:tabs>
              <w:snapToGrid w:val="0"/>
              <w:rPr>
                <w:sz w:val="24"/>
                <w:szCs w:val="24"/>
              </w:rPr>
            </w:pPr>
            <w:r w:rsidRPr="00D66715">
              <w:rPr>
                <w:sz w:val="24"/>
                <w:szCs w:val="24"/>
              </w:rPr>
              <w:t>ЛДПР</w:t>
            </w:r>
          </w:p>
          <w:p w:rsidR="00A43FE5" w:rsidRPr="00D66715" w:rsidRDefault="00A43FE5" w:rsidP="00D66715">
            <w:pPr>
              <w:tabs>
                <w:tab w:val="left" w:pos="8280"/>
              </w:tabs>
              <w:snapToGrid w:val="0"/>
              <w:rPr>
                <w:sz w:val="24"/>
                <w:szCs w:val="24"/>
              </w:rPr>
            </w:pPr>
          </w:p>
          <w:p w:rsidR="00A43FE5" w:rsidRPr="00D66715" w:rsidRDefault="00A43FE5" w:rsidP="00D66715">
            <w:pPr>
              <w:tabs>
                <w:tab w:val="left" w:pos="8280"/>
              </w:tabs>
              <w:snapToGrid w:val="0"/>
              <w:rPr>
                <w:sz w:val="24"/>
                <w:szCs w:val="24"/>
              </w:rPr>
            </w:pPr>
          </w:p>
        </w:tc>
        <w:tc>
          <w:tcPr>
            <w:tcW w:w="6127" w:type="dxa"/>
            <w:gridSpan w:val="2"/>
            <w:tcBorders>
              <w:left w:val="single" w:sz="4" w:space="0" w:color="auto"/>
              <w:bottom w:val="single" w:sz="4" w:space="0" w:color="000000"/>
              <w:right w:val="single" w:sz="4" w:space="0" w:color="auto"/>
            </w:tcBorders>
          </w:tcPr>
          <w:p w:rsidR="00A43FE5" w:rsidRPr="00D66715" w:rsidRDefault="005E08D8" w:rsidP="00D66715">
            <w:pPr>
              <w:tabs>
                <w:tab w:val="left" w:pos="8280"/>
              </w:tabs>
              <w:snapToGrid w:val="0"/>
              <w:jc w:val="center"/>
              <w:rPr>
                <w:sz w:val="24"/>
                <w:szCs w:val="24"/>
              </w:rPr>
            </w:pPr>
            <w:r>
              <w:rPr>
                <w:sz w:val="24"/>
                <w:szCs w:val="24"/>
              </w:rPr>
              <w:t>0</w:t>
            </w:r>
          </w:p>
        </w:tc>
      </w:tr>
      <w:tr w:rsidR="00F84854" w:rsidRPr="00D66715" w:rsidTr="00D66715">
        <w:trPr>
          <w:cantSplit/>
          <w:trHeight w:hRule="exact" w:val="286"/>
        </w:trPr>
        <w:tc>
          <w:tcPr>
            <w:tcW w:w="828" w:type="dxa"/>
            <w:vMerge/>
            <w:tcBorders>
              <w:left w:val="single" w:sz="4" w:space="0" w:color="auto"/>
              <w:bottom w:val="single" w:sz="4" w:space="0" w:color="000000"/>
            </w:tcBorders>
            <w:shd w:val="clear" w:color="auto" w:fill="92D050"/>
            <w:vAlign w:val="center"/>
          </w:tcPr>
          <w:p w:rsidR="00A43FE5" w:rsidRPr="00D66715" w:rsidRDefault="00A43FE5" w:rsidP="00D66715">
            <w:pPr>
              <w:rPr>
                <w:sz w:val="24"/>
                <w:szCs w:val="24"/>
              </w:rPr>
            </w:pPr>
          </w:p>
        </w:tc>
        <w:tc>
          <w:tcPr>
            <w:tcW w:w="8184" w:type="dxa"/>
            <w:tcBorders>
              <w:left w:val="single" w:sz="4" w:space="0" w:color="000000"/>
              <w:bottom w:val="single" w:sz="4" w:space="0" w:color="000000"/>
              <w:right w:val="single" w:sz="4" w:space="0" w:color="auto"/>
            </w:tcBorders>
            <w:shd w:val="clear" w:color="auto" w:fill="auto"/>
            <w:vAlign w:val="center"/>
          </w:tcPr>
          <w:p w:rsidR="00A43FE5" w:rsidRPr="00D66715" w:rsidRDefault="00A43FE5" w:rsidP="00D66715">
            <w:pPr>
              <w:tabs>
                <w:tab w:val="left" w:pos="8280"/>
              </w:tabs>
              <w:snapToGrid w:val="0"/>
              <w:ind w:right="-106"/>
              <w:rPr>
                <w:sz w:val="24"/>
                <w:szCs w:val="24"/>
              </w:rPr>
            </w:pPr>
            <w:r w:rsidRPr="00D66715">
              <w:rPr>
                <w:sz w:val="24"/>
                <w:szCs w:val="24"/>
              </w:rPr>
              <w:t xml:space="preserve">«Справедливая Россия» </w:t>
            </w:r>
          </w:p>
          <w:p w:rsidR="00A43FE5" w:rsidRPr="00D66715" w:rsidRDefault="00A43FE5" w:rsidP="00D66715">
            <w:pPr>
              <w:tabs>
                <w:tab w:val="left" w:pos="8280"/>
              </w:tabs>
              <w:snapToGrid w:val="0"/>
              <w:ind w:right="-106"/>
              <w:rPr>
                <w:sz w:val="24"/>
                <w:szCs w:val="24"/>
              </w:rPr>
            </w:pPr>
          </w:p>
        </w:tc>
        <w:tc>
          <w:tcPr>
            <w:tcW w:w="6127" w:type="dxa"/>
            <w:gridSpan w:val="2"/>
            <w:tcBorders>
              <w:left w:val="single" w:sz="4" w:space="0" w:color="auto"/>
              <w:bottom w:val="single" w:sz="4" w:space="0" w:color="000000"/>
              <w:right w:val="single" w:sz="4" w:space="0" w:color="auto"/>
            </w:tcBorders>
          </w:tcPr>
          <w:p w:rsidR="00A43FE5" w:rsidRPr="00D66715" w:rsidRDefault="005E08D8" w:rsidP="00D66715">
            <w:pPr>
              <w:tabs>
                <w:tab w:val="left" w:pos="8280"/>
              </w:tabs>
              <w:snapToGrid w:val="0"/>
              <w:jc w:val="center"/>
              <w:rPr>
                <w:sz w:val="24"/>
                <w:szCs w:val="24"/>
              </w:rPr>
            </w:pPr>
            <w:r>
              <w:rPr>
                <w:sz w:val="24"/>
                <w:szCs w:val="24"/>
              </w:rPr>
              <w:t>0</w:t>
            </w:r>
          </w:p>
        </w:tc>
      </w:tr>
      <w:tr w:rsidR="00F84854" w:rsidRPr="00D66715" w:rsidTr="00D66715">
        <w:trPr>
          <w:cantSplit/>
          <w:trHeight w:hRule="exact" w:val="251"/>
        </w:trPr>
        <w:tc>
          <w:tcPr>
            <w:tcW w:w="828" w:type="dxa"/>
            <w:vMerge/>
            <w:tcBorders>
              <w:left w:val="single" w:sz="4" w:space="0" w:color="auto"/>
              <w:bottom w:val="single" w:sz="4" w:space="0" w:color="auto"/>
            </w:tcBorders>
            <w:vAlign w:val="center"/>
          </w:tcPr>
          <w:p w:rsidR="00A43FE5" w:rsidRPr="00D66715" w:rsidRDefault="00A43FE5" w:rsidP="00D66715">
            <w:pPr>
              <w:rPr>
                <w:sz w:val="24"/>
                <w:szCs w:val="24"/>
              </w:rPr>
            </w:pPr>
          </w:p>
        </w:tc>
        <w:tc>
          <w:tcPr>
            <w:tcW w:w="8184" w:type="dxa"/>
            <w:tcBorders>
              <w:left w:val="single" w:sz="4" w:space="0" w:color="000000"/>
              <w:bottom w:val="single" w:sz="4" w:space="0" w:color="auto"/>
              <w:right w:val="single" w:sz="4" w:space="0" w:color="auto"/>
            </w:tcBorders>
            <w:shd w:val="clear" w:color="auto" w:fill="auto"/>
            <w:vAlign w:val="center"/>
          </w:tcPr>
          <w:p w:rsidR="00A43FE5" w:rsidRPr="00D66715" w:rsidRDefault="00A43FE5" w:rsidP="00D66715">
            <w:pPr>
              <w:tabs>
                <w:tab w:val="left" w:pos="8280"/>
              </w:tabs>
              <w:snapToGrid w:val="0"/>
              <w:ind w:right="-106"/>
              <w:rPr>
                <w:sz w:val="24"/>
                <w:szCs w:val="24"/>
              </w:rPr>
            </w:pPr>
            <w:r w:rsidRPr="00D66715">
              <w:rPr>
                <w:sz w:val="24"/>
                <w:szCs w:val="24"/>
              </w:rPr>
              <w:t>Иные партии (указать какие)</w:t>
            </w:r>
          </w:p>
          <w:p w:rsidR="00A43FE5" w:rsidRPr="00D66715" w:rsidRDefault="00A43FE5" w:rsidP="00D66715">
            <w:pPr>
              <w:tabs>
                <w:tab w:val="left" w:pos="8280"/>
              </w:tabs>
              <w:snapToGrid w:val="0"/>
              <w:ind w:right="-106"/>
              <w:rPr>
                <w:sz w:val="24"/>
                <w:szCs w:val="24"/>
              </w:rPr>
            </w:pPr>
          </w:p>
          <w:p w:rsidR="00A43FE5" w:rsidRPr="00D66715" w:rsidRDefault="00A43FE5" w:rsidP="00D66715">
            <w:pPr>
              <w:tabs>
                <w:tab w:val="left" w:pos="8280"/>
              </w:tabs>
              <w:snapToGrid w:val="0"/>
              <w:ind w:right="-106"/>
              <w:rPr>
                <w:sz w:val="24"/>
                <w:szCs w:val="24"/>
              </w:rPr>
            </w:pPr>
          </w:p>
        </w:tc>
        <w:tc>
          <w:tcPr>
            <w:tcW w:w="6127" w:type="dxa"/>
            <w:gridSpan w:val="2"/>
            <w:tcBorders>
              <w:left w:val="single" w:sz="4" w:space="0" w:color="auto"/>
              <w:bottom w:val="single" w:sz="4" w:space="0" w:color="auto"/>
              <w:right w:val="single" w:sz="4" w:space="0" w:color="auto"/>
            </w:tcBorders>
          </w:tcPr>
          <w:p w:rsidR="00A43FE5" w:rsidRPr="00D66715" w:rsidRDefault="005E08D8" w:rsidP="00D66715">
            <w:pPr>
              <w:tabs>
                <w:tab w:val="left" w:pos="8280"/>
              </w:tabs>
              <w:snapToGrid w:val="0"/>
              <w:jc w:val="center"/>
              <w:rPr>
                <w:sz w:val="24"/>
                <w:szCs w:val="24"/>
              </w:rPr>
            </w:pPr>
            <w:r>
              <w:rPr>
                <w:sz w:val="24"/>
                <w:szCs w:val="24"/>
              </w:rPr>
              <w:t>0</w:t>
            </w:r>
          </w:p>
        </w:tc>
      </w:tr>
    </w:tbl>
    <w:p w:rsidR="003D5401" w:rsidRPr="00D66715" w:rsidRDefault="003D5401" w:rsidP="00D66715">
      <w:pPr>
        <w:widowControl w:val="0"/>
        <w:tabs>
          <w:tab w:val="left" w:pos="1350"/>
          <w:tab w:val="left" w:pos="8280"/>
        </w:tabs>
        <w:suppressAutoHyphens/>
        <w:ind w:left="900"/>
        <w:jc w:val="center"/>
        <w:rPr>
          <w:b/>
          <w:sz w:val="28"/>
          <w:szCs w:val="28"/>
        </w:rPr>
      </w:pP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134"/>
      </w:tblGrid>
      <w:tr w:rsidR="00A43FE5" w:rsidRPr="00D66715" w:rsidTr="00AF4796">
        <w:tc>
          <w:tcPr>
            <w:tcW w:w="15134" w:type="dxa"/>
            <w:tcBorders>
              <w:top w:val="nil"/>
              <w:left w:val="nil"/>
              <w:bottom w:val="nil"/>
              <w:right w:val="nil"/>
            </w:tcBorders>
          </w:tcPr>
          <w:p w:rsidR="00854AF6" w:rsidRDefault="00854AF6" w:rsidP="00D66715">
            <w:pPr>
              <w:widowControl w:val="0"/>
              <w:tabs>
                <w:tab w:val="left" w:pos="1350"/>
                <w:tab w:val="left" w:pos="8280"/>
              </w:tabs>
              <w:suppressAutoHyphens/>
              <w:ind w:left="900"/>
              <w:jc w:val="center"/>
              <w:rPr>
                <w:sz w:val="24"/>
                <w:szCs w:val="24"/>
              </w:rPr>
            </w:pPr>
          </w:p>
          <w:p w:rsidR="00A43FE5" w:rsidRPr="00D66715" w:rsidRDefault="00A43FE5" w:rsidP="00D66715">
            <w:pPr>
              <w:widowControl w:val="0"/>
              <w:tabs>
                <w:tab w:val="left" w:pos="1350"/>
                <w:tab w:val="left" w:pos="8280"/>
              </w:tabs>
              <w:suppressAutoHyphens/>
              <w:ind w:left="900"/>
              <w:jc w:val="center"/>
              <w:rPr>
                <w:b/>
                <w:sz w:val="28"/>
                <w:szCs w:val="28"/>
              </w:rPr>
            </w:pPr>
            <w:r w:rsidRPr="00854AF6">
              <w:rPr>
                <w:sz w:val="24"/>
                <w:szCs w:val="24"/>
              </w:rPr>
              <w:t>5.1.</w:t>
            </w:r>
            <w:r w:rsidR="00D7761F" w:rsidRPr="00854AF6">
              <w:rPr>
                <w:sz w:val="24"/>
                <w:szCs w:val="24"/>
              </w:rPr>
              <w:t>9</w:t>
            </w:r>
            <w:r w:rsidRPr="00854AF6">
              <w:rPr>
                <w:sz w:val="24"/>
                <w:szCs w:val="24"/>
              </w:rPr>
              <w:t>. Перечень постоянных комитетов, комиссий представительного органа</w:t>
            </w:r>
          </w:p>
        </w:tc>
      </w:tr>
    </w:tbl>
    <w:p w:rsidR="00AF4796" w:rsidRPr="00D66715" w:rsidRDefault="00AF4796" w:rsidP="00D66715"/>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39"/>
        <w:gridCol w:w="6095"/>
      </w:tblGrid>
      <w:tr w:rsidR="00A43FE5" w:rsidRPr="00D66715" w:rsidTr="00D66715">
        <w:trPr>
          <w:trHeight w:val="908"/>
        </w:trPr>
        <w:tc>
          <w:tcPr>
            <w:tcW w:w="9039" w:type="dxa"/>
            <w:shd w:val="clear" w:color="auto" w:fill="auto"/>
          </w:tcPr>
          <w:p w:rsidR="00A43FE5" w:rsidRPr="00D66715" w:rsidRDefault="00A43FE5" w:rsidP="00D66715">
            <w:pPr>
              <w:numPr>
                <w:ilvl w:val="0"/>
                <w:numId w:val="4"/>
              </w:numPr>
              <w:rPr>
                <w:sz w:val="24"/>
                <w:szCs w:val="24"/>
                <w:u w:val="single"/>
              </w:rPr>
            </w:pPr>
            <w:r w:rsidRPr="00D66715">
              <w:rPr>
                <w:sz w:val="24"/>
                <w:szCs w:val="24"/>
                <w:u w:val="single"/>
              </w:rPr>
              <w:t>по вопросам социальной политики________________________</w:t>
            </w:r>
          </w:p>
          <w:p w:rsidR="00A43FE5" w:rsidRPr="00D66715" w:rsidRDefault="00A43FE5" w:rsidP="00D66715">
            <w:pPr>
              <w:numPr>
                <w:ilvl w:val="0"/>
                <w:numId w:val="4"/>
              </w:numPr>
              <w:rPr>
                <w:sz w:val="24"/>
                <w:szCs w:val="24"/>
                <w:u w:val="single"/>
              </w:rPr>
            </w:pPr>
            <w:r w:rsidRPr="00D66715">
              <w:rPr>
                <w:sz w:val="24"/>
                <w:szCs w:val="24"/>
                <w:u w:val="single"/>
              </w:rPr>
              <w:t>по бюджету и вопросам экономического развития___________</w:t>
            </w:r>
          </w:p>
          <w:p w:rsidR="00A43FE5" w:rsidRPr="00D66715" w:rsidRDefault="00A43FE5" w:rsidP="00D66715">
            <w:pPr>
              <w:numPr>
                <w:ilvl w:val="0"/>
                <w:numId w:val="4"/>
              </w:numPr>
              <w:rPr>
                <w:sz w:val="24"/>
                <w:szCs w:val="24"/>
                <w:u w:val="single"/>
              </w:rPr>
            </w:pPr>
            <w:r w:rsidRPr="00D66715">
              <w:rPr>
                <w:sz w:val="24"/>
                <w:szCs w:val="24"/>
                <w:u w:val="single"/>
              </w:rPr>
              <w:t>по вопросам местного самоуправления_____________________</w:t>
            </w:r>
          </w:p>
          <w:p w:rsidR="00A43FE5" w:rsidRPr="00D66715" w:rsidRDefault="00A43FE5" w:rsidP="00D66715">
            <w:pPr>
              <w:numPr>
                <w:ilvl w:val="0"/>
                <w:numId w:val="4"/>
              </w:numPr>
              <w:rPr>
                <w:sz w:val="24"/>
                <w:szCs w:val="24"/>
                <w:u w:val="single"/>
              </w:rPr>
            </w:pPr>
            <w:r w:rsidRPr="00D66715">
              <w:rPr>
                <w:sz w:val="24"/>
                <w:szCs w:val="24"/>
                <w:u w:val="single"/>
              </w:rPr>
              <w:lastRenderedPageBreak/>
              <w:t>по вопросам градостроительства, жилищно-коммунального хозяйства и экологии местного самоуправления</w:t>
            </w:r>
          </w:p>
          <w:p w:rsidR="00A43FE5" w:rsidRPr="00D66715" w:rsidRDefault="00A43FE5" w:rsidP="00D66715">
            <w:pPr>
              <w:numPr>
                <w:ilvl w:val="0"/>
                <w:numId w:val="4"/>
              </w:numPr>
              <w:rPr>
                <w:sz w:val="24"/>
                <w:szCs w:val="24"/>
                <w:u w:val="single"/>
              </w:rPr>
            </w:pPr>
            <w:r w:rsidRPr="00D66715">
              <w:rPr>
                <w:sz w:val="24"/>
                <w:szCs w:val="24"/>
                <w:u w:val="single"/>
              </w:rPr>
              <w:t>по вопросам муниципальной собственности_________________</w:t>
            </w:r>
          </w:p>
          <w:p w:rsidR="00A43FE5" w:rsidRPr="00D66715" w:rsidRDefault="00A43FE5" w:rsidP="00D66715">
            <w:pPr>
              <w:numPr>
                <w:ilvl w:val="0"/>
                <w:numId w:val="4"/>
              </w:numPr>
              <w:rPr>
                <w:sz w:val="24"/>
                <w:szCs w:val="24"/>
                <w:u w:val="single"/>
              </w:rPr>
            </w:pPr>
            <w:r w:rsidRPr="00D66715">
              <w:rPr>
                <w:sz w:val="24"/>
                <w:szCs w:val="24"/>
                <w:u w:val="single"/>
              </w:rPr>
              <w:t>по вопросам инвестиционной политики и развития предпринимател</w:t>
            </w:r>
            <w:r w:rsidRPr="00D66715">
              <w:rPr>
                <w:sz w:val="24"/>
                <w:szCs w:val="24"/>
                <w:u w:val="single"/>
              </w:rPr>
              <w:t>ь</w:t>
            </w:r>
            <w:r w:rsidRPr="00D66715">
              <w:rPr>
                <w:sz w:val="24"/>
                <w:szCs w:val="24"/>
                <w:u w:val="single"/>
              </w:rPr>
              <w:t>ства_______________________________________________</w:t>
            </w:r>
          </w:p>
          <w:p w:rsidR="00A43FE5" w:rsidRPr="00D66715" w:rsidRDefault="00A43FE5" w:rsidP="00D66715">
            <w:pPr>
              <w:numPr>
                <w:ilvl w:val="0"/>
                <w:numId w:val="4"/>
              </w:numPr>
              <w:rPr>
                <w:sz w:val="24"/>
                <w:szCs w:val="24"/>
                <w:u w:val="single"/>
              </w:rPr>
            </w:pPr>
            <w:r w:rsidRPr="00D66715">
              <w:rPr>
                <w:sz w:val="24"/>
                <w:szCs w:val="24"/>
                <w:u w:val="single"/>
              </w:rPr>
              <w:t>по вопросам депутатской этики и регламента________________</w:t>
            </w:r>
          </w:p>
          <w:p w:rsidR="00A43FE5" w:rsidRPr="00D66715" w:rsidRDefault="00A43FE5" w:rsidP="00D66715">
            <w:pPr>
              <w:widowControl w:val="0"/>
              <w:tabs>
                <w:tab w:val="left" w:pos="1350"/>
                <w:tab w:val="left" w:pos="8280"/>
              </w:tabs>
              <w:suppressAutoHyphens/>
              <w:rPr>
                <w:b/>
                <w:sz w:val="28"/>
                <w:szCs w:val="28"/>
              </w:rPr>
            </w:pPr>
            <w:r w:rsidRPr="00D66715">
              <w:rPr>
                <w:sz w:val="24"/>
                <w:szCs w:val="24"/>
              </w:rPr>
              <w:t>наименование комиссии</w:t>
            </w:r>
          </w:p>
        </w:tc>
        <w:tc>
          <w:tcPr>
            <w:tcW w:w="6095" w:type="dxa"/>
            <w:shd w:val="clear" w:color="auto" w:fill="auto"/>
          </w:tcPr>
          <w:p w:rsidR="00B823A6" w:rsidRPr="00B823A6" w:rsidRDefault="00B823A6" w:rsidP="00B823A6">
            <w:pPr>
              <w:widowControl w:val="0"/>
              <w:tabs>
                <w:tab w:val="left" w:pos="1350"/>
                <w:tab w:val="left" w:pos="8280"/>
              </w:tabs>
              <w:suppressAutoHyphens/>
              <w:jc w:val="both"/>
              <w:rPr>
                <w:sz w:val="24"/>
                <w:szCs w:val="24"/>
              </w:rPr>
            </w:pPr>
            <w:r w:rsidRPr="00B823A6">
              <w:rPr>
                <w:sz w:val="24"/>
                <w:szCs w:val="24"/>
              </w:rPr>
              <w:lastRenderedPageBreak/>
              <w:t>1.Постоянная комиссия Совета депутатов Ковылкинского муниципального района по вопросам  промышленности, строительства, транспорта, торговли,</w:t>
            </w:r>
            <w:r w:rsidR="004144EC">
              <w:rPr>
                <w:sz w:val="24"/>
                <w:szCs w:val="24"/>
              </w:rPr>
              <w:t xml:space="preserve"> </w:t>
            </w:r>
            <w:r w:rsidRPr="00B823A6">
              <w:rPr>
                <w:sz w:val="24"/>
                <w:szCs w:val="24"/>
              </w:rPr>
              <w:lastRenderedPageBreak/>
              <w:t>связи, жилищно-коммунального хозяйства, по вопросам экологии и рациональному использованию природных ресурсов</w:t>
            </w:r>
            <w:r>
              <w:rPr>
                <w:sz w:val="24"/>
                <w:szCs w:val="24"/>
              </w:rPr>
              <w:t>.</w:t>
            </w:r>
          </w:p>
          <w:p w:rsidR="00B823A6" w:rsidRPr="00B823A6" w:rsidRDefault="00B823A6" w:rsidP="00B823A6">
            <w:pPr>
              <w:widowControl w:val="0"/>
              <w:tabs>
                <w:tab w:val="left" w:pos="1350"/>
                <w:tab w:val="left" w:pos="8280"/>
              </w:tabs>
              <w:suppressAutoHyphens/>
              <w:jc w:val="both"/>
              <w:rPr>
                <w:sz w:val="24"/>
                <w:szCs w:val="24"/>
              </w:rPr>
            </w:pPr>
            <w:r w:rsidRPr="00B823A6">
              <w:rPr>
                <w:sz w:val="24"/>
                <w:szCs w:val="24"/>
              </w:rPr>
              <w:t>2.Постоянная комиссия Совета депутатов Ковылкинского муниципального района по бюджету и финансам, по вопросам развития местного самоуправления, законодательства, законности и правопорядка</w:t>
            </w:r>
            <w:r>
              <w:rPr>
                <w:sz w:val="24"/>
                <w:szCs w:val="24"/>
              </w:rPr>
              <w:t>.</w:t>
            </w:r>
          </w:p>
          <w:p w:rsidR="00B823A6" w:rsidRPr="00B823A6" w:rsidRDefault="00B823A6" w:rsidP="00B823A6">
            <w:pPr>
              <w:widowControl w:val="0"/>
              <w:tabs>
                <w:tab w:val="left" w:pos="1350"/>
                <w:tab w:val="left" w:pos="8280"/>
              </w:tabs>
              <w:suppressAutoHyphens/>
              <w:jc w:val="both"/>
              <w:rPr>
                <w:sz w:val="24"/>
                <w:szCs w:val="24"/>
              </w:rPr>
            </w:pPr>
            <w:r w:rsidRPr="00B823A6">
              <w:rPr>
                <w:sz w:val="24"/>
                <w:szCs w:val="24"/>
              </w:rPr>
              <w:t>3.Постоянная комиссия Совета депутатов Ковылкинского муниципального района по здравоохранению, социальному обеспечению, образованию, культуре, по делам женщин, охране семьи, материнства и детства</w:t>
            </w:r>
            <w:r>
              <w:rPr>
                <w:sz w:val="24"/>
                <w:szCs w:val="24"/>
              </w:rPr>
              <w:t>.</w:t>
            </w:r>
          </w:p>
          <w:p w:rsidR="00A43FE5" w:rsidRPr="00D66715" w:rsidRDefault="00B823A6" w:rsidP="00B823A6">
            <w:pPr>
              <w:widowControl w:val="0"/>
              <w:tabs>
                <w:tab w:val="left" w:pos="1350"/>
                <w:tab w:val="left" w:pos="8280"/>
              </w:tabs>
              <w:suppressAutoHyphens/>
              <w:jc w:val="both"/>
              <w:rPr>
                <w:b/>
                <w:i/>
                <w:sz w:val="24"/>
                <w:szCs w:val="24"/>
              </w:rPr>
            </w:pPr>
            <w:r w:rsidRPr="00B823A6">
              <w:rPr>
                <w:sz w:val="24"/>
                <w:szCs w:val="24"/>
              </w:rPr>
              <w:t>4.Постоянная комиссия Совета депутатов Ковылкинского муниципального района по аграрным вопросам</w:t>
            </w:r>
            <w:r>
              <w:rPr>
                <w:sz w:val="24"/>
                <w:szCs w:val="24"/>
              </w:rPr>
              <w:t>.</w:t>
            </w:r>
          </w:p>
        </w:tc>
      </w:tr>
    </w:tbl>
    <w:p w:rsidR="00DC7A2B" w:rsidRDefault="00DC7A2B" w:rsidP="00D66715">
      <w:pPr>
        <w:widowControl w:val="0"/>
        <w:tabs>
          <w:tab w:val="left" w:pos="1350"/>
          <w:tab w:val="left" w:pos="8280"/>
        </w:tabs>
        <w:suppressAutoHyphens/>
        <w:jc w:val="center"/>
        <w:rPr>
          <w:sz w:val="24"/>
          <w:szCs w:val="24"/>
        </w:rPr>
      </w:pPr>
    </w:p>
    <w:p w:rsidR="00DE0911" w:rsidRPr="00D66715" w:rsidRDefault="00DE0911" w:rsidP="00D66715">
      <w:pPr>
        <w:widowControl w:val="0"/>
        <w:tabs>
          <w:tab w:val="left" w:pos="1350"/>
          <w:tab w:val="left" w:pos="8280"/>
        </w:tabs>
        <w:suppressAutoHyphens/>
        <w:jc w:val="center"/>
        <w:rPr>
          <w:sz w:val="24"/>
          <w:szCs w:val="24"/>
        </w:rPr>
      </w:pPr>
    </w:p>
    <w:tbl>
      <w:tblPr>
        <w:tblW w:w="15139" w:type="dxa"/>
        <w:tblInd w:w="-5" w:type="dxa"/>
        <w:tblLayout w:type="fixed"/>
        <w:tblLook w:val="0000" w:firstRow="0" w:lastRow="0" w:firstColumn="0" w:lastColumn="0" w:noHBand="0" w:noVBand="0"/>
      </w:tblPr>
      <w:tblGrid>
        <w:gridCol w:w="2265"/>
        <w:gridCol w:w="1083"/>
        <w:gridCol w:w="2152"/>
        <w:gridCol w:w="3060"/>
        <w:gridCol w:w="484"/>
        <w:gridCol w:w="2268"/>
        <w:gridCol w:w="3827"/>
      </w:tblGrid>
      <w:tr w:rsidR="00F84854" w:rsidRPr="00D66715" w:rsidTr="00D66715">
        <w:tc>
          <w:tcPr>
            <w:tcW w:w="15139" w:type="dxa"/>
            <w:gridSpan w:val="7"/>
            <w:tcBorders>
              <w:top w:val="single" w:sz="4" w:space="0" w:color="000000"/>
              <w:left w:val="single" w:sz="4" w:space="0" w:color="000000"/>
              <w:bottom w:val="single" w:sz="4" w:space="0" w:color="000000"/>
              <w:right w:val="single" w:sz="4" w:space="0" w:color="auto"/>
            </w:tcBorders>
            <w:shd w:val="clear" w:color="auto" w:fill="auto"/>
            <w:vAlign w:val="center"/>
          </w:tcPr>
          <w:p w:rsidR="00A43FE5" w:rsidRPr="002C64E1" w:rsidRDefault="00A43FE5" w:rsidP="00D66715">
            <w:pPr>
              <w:widowControl w:val="0"/>
              <w:tabs>
                <w:tab w:val="left" w:pos="1350"/>
                <w:tab w:val="left" w:pos="8280"/>
              </w:tabs>
              <w:suppressAutoHyphens/>
              <w:jc w:val="center"/>
              <w:rPr>
                <w:sz w:val="24"/>
                <w:szCs w:val="24"/>
              </w:rPr>
            </w:pPr>
            <w:r w:rsidRPr="002C64E1">
              <w:rPr>
                <w:sz w:val="24"/>
                <w:szCs w:val="24"/>
              </w:rPr>
              <w:t>5.2. Глава муниципального образования</w:t>
            </w:r>
          </w:p>
        </w:tc>
      </w:tr>
      <w:tr w:rsidR="00F84854" w:rsidRPr="00D66715" w:rsidTr="00D66715">
        <w:tc>
          <w:tcPr>
            <w:tcW w:w="9044" w:type="dxa"/>
            <w:gridSpan w:val="5"/>
            <w:tcBorders>
              <w:top w:val="single" w:sz="4" w:space="0" w:color="000000"/>
              <w:left w:val="single" w:sz="4" w:space="0" w:color="000000"/>
              <w:bottom w:val="single" w:sz="4" w:space="0" w:color="000000"/>
              <w:right w:val="single" w:sz="4" w:space="0" w:color="auto"/>
            </w:tcBorders>
            <w:shd w:val="clear" w:color="auto" w:fill="auto"/>
            <w:vAlign w:val="center"/>
          </w:tcPr>
          <w:p w:rsidR="007103DD" w:rsidRPr="002C64E1" w:rsidRDefault="007103DD" w:rsidP="00D66715">
            <w:pPr>
              <w:widowControl w:val="0"/>
              <w:tabs>
                <w:tab w:val="left" w:pos="1350"/>
                <w:tab w:val="left" w:pos="8280"/>
              </w:tabs>
              <w:suppressAutoHyphens/>
              <w:rPr>
                <w:sz w:val="24"/>
                <w:szCs w:val="24"/>
              </w:rPr>
            </w:pPr>
            <w:r w:rsidRPr="002C64E1">
              <w:rPr>
                <w:sz w:val="24"/>
                <w:szCs w:val="24"/>
              </w:rPr>
              <w:t>Форма избрания главы муниципального образования</w:t>
            </w:r>
          </w:p>
        </w:tc>
        <w:tc>
          <w:tcPr>
            <w:tcW w:w="6095" w:type="dxa"/>
            <w:gridSpan w:val="2"/>
            <w:tcBorders>
              <w:top w:val="single" w:sz="4" w:space="0" w:color="000000"/>
              <w:left w:val="single" w:sz="4" w:space="0" w:color="000000"/>
              <w:bottom w:val="single" w:sz="4" w:space="0" w:color="000000"/>
              <w:right w:val="single" w:sz="4" w:space="0" w:color="auto"/>
            </w:tcBorders>
            <w:shd w:val="clear" w:color="auto" w:fill="auto"/>
            <w:vAlign w:val="center"/>
          </w:tcPr>
          <w:p w:rsidR="007103DD" w:rsidRPr="002C64E1" w:rsidRDefault="007103DD" w:rsidP="00D66715">
            <w:pPr>
              <w:widowControl w:val="0"/>
              <w:tabs>
                <w:tab w:val="left" w:pos="1350"/>
                <w:tab w:val="left" w:pos="8280"/>
              </w:tabs>
              <w:suppressAutoHyphens/>
              <w:rPr>
                <w:sz w:val="24"/>
                <w:szCs w:val="24"/>
              </w:rPr>
            </w:pPr>
          </w:p>
        </w:tc>
      </w:tr>
      <w:tr w:rsidR="00F84854" w:rsidRPr="00D66715" w:rsidTr="00D66715">
        <w:tc>
          <w:tcPr>
            <w:tcW w:w="2265" w:type="dxa"/>
            <w:vMerge w:val="restart"/>
            <w:tcBorders>
              <w:top w:val="single" w:sz="4" w:space="0" w:color="000000"/>
              <w:left w:val="single" w:sz="4" w:space="0" w:color="000000"/>
              <w:bottom w:val="single" w:sz="4" w:space="0" w:color="000000"/>
            </w:tcBorders>
            <w:shd w:val="clear" w:color="auto" w:fill="auto"/>
            <w:vAlign w:val="center"/>
          </w:tcPr>
          <w:p w:rsidR="00A43FE5" w:rsidRPr="002C64E1" w:rsidRDefault="00A43FE5" w:rsidP="00D66715">
            <w:pPr>
              <w:tabs>
                <w:tab w:val="left" w:pos="8280"/>
              </w:tabs>
              <w:snapToGrid w:val="0"/>
              <w:jc w:val="center"/>
              <w:rPr>
                <w:sz w:val="24"/>
                <w:szCs w:val="24"/>
              </w:rPr>
            </w:pPr>
            <w:r w:rsidRPr="002C64E1">
              <w:rPr>
                <w:sz w:val="24"/>
                <w:szCs w:val="24"/>
              </w:rPr>
              <w:t>Фамилия, имя,</w:t>
            </w:r>
          </w:p>
          <w:p w:rsidR="00A43FE5" w:rsidRPr="002C64E1" w:rsidRDefault="00A43FE5" w:rsidP="00D66715">
            <w:pPr>
              <w:tabs>
                <w:tab w:val="left" w:pos="8280"/>
              </w:tabs>
              <w:jc w:val="center"/>
              <w:rPr>
                <w:sz w:val="24"/>
                <w:szCs w:val="24"/>
              </w:rPr>
            </w:pPr>
            <w:r w:rsidRPr="002C64E1">
              <w:rPr>
                <w:sz w:val="24"/>
                <w:szCs w:val="24"/>
              </w:rPr>
              <w:t>отчество</w:t>
            </w:r>
          </w:p>
        </w:tc>
        <w:tc>
          <w:tcPr>
            <w:tcW w:w="6295" w:type="dxa"/>
            <w:gridSpan w:val="3"/>
            <w:vMerge w:val="restart"/>
            <w:tcBorders>
              <w:top w:val="single" w:sz="4" w:space="0" w:color="000000"/>
              <w:left w:val="single" w:sz="4" w:space="0" w:color="000000"/>
              <w:bottom w:val="single" w:sz="4" w:space="0" w:color="000000"/>
            </w:tcBorders>
            <w:shd w:val="clear" w:color="auto" w:fill="auto"/>
            <w:vAlign w:val="center"/>
          </w:tcPr>
          <w:p w:rsidR="00A43FE5" w:rsidRPr="002C64E1" w:rsidRDefault="006539A9" w:rsidP="00D66715">
            <w:pPr>
              <w:tabs>
                <w:tab w:val="left" w:pos="8280"/>
              </w:tabs>
              <w:snapToGrid w:val="0"/>
              <w:jc w:val="center"/>
              <w:rPr>
                <w:sz w:val="24"/>
                <w:szCs w:val="24"/>
              </w:rPr>
            </w:pPr>
            <w:r w:rsidRPr="002C64E1">
              <w:rPr>
                <w:sz w:val="24"/>
                <w:szCs w:val="24"/>
              </w:rPr>
              <w:t>Комусов Николай Петрович</w:t>
            </w:r>
          </w:p>
        </w:tc>
        <w:tc>
          <w:tcPr>
            <w:tcW w:w="2752" w:type="dxa"/>
            <w:gridSpan w:val="2"/>
            <w:tcBorders>
              <w:top w:val="single" w:sz="4" w:space="0" w:color="000000"/>
              <w:left w:val="single" w:sz="4" w:space="0" w:color="000000"/>
              <w:bottom w:val="single" w:sz="4" w:space="0" w:color="000000"/>
            </w:tcBorders>
            <w:shd w:val="clear" w:color="auto" w:fill="auto"/>
            <w:vAlign w:val="center"/>
          </w:tcPr>
          <w:p w:rsidR="00A43FE5" w:rsidRPr="002C64E1" w:rsidRDefault="00A43FE5" w:rsidP="00D66715">
            <w:pPr>
              <w:tabs>
                <w:tab w:val="left" w:pos="8280"/>
              </w:tabs>
              <w:snapToGrid w:val="0"/>
              <w:jc w:val="center"/>
              <w:rPr>
                <w:sz w:val="24"/>
                <w:szCs w:val="24"/>
              </w:rPr>
            </w:pPr>
            <w:r w:rsidRPr="002C64E1">
              <w:rPr>
                <w:sz w:val="24"/>
                <w:szCs w:val="24"/>
              </w:rPr>
              <w:t>Дата избрания</w:t>
            </w:r>
          </w:p>
        </w:tc>
        <w:tc>
          <w:tcPr>
            <w:tcW w:w="3827" w:type="dxa"/>
            <w:tcBorders>
              <w:top w:val="single" w:sz="4" w:space="0" w:color="000000"/>
              <w:left w:val="single" w:sz="4" w:space="0" w:color="000000"/>
              <w:bottom w:val="single" w:sz="4" w:space="0" w:color="000000"/>
              <w:right w:val="single" w:sz="4" w:space="0" w:color="auto"/>
            </w:tcBorders>
            <w:shd w:val="clear" w:color="auto" w:fill="auto"/>
            <w:vAlign w:val="center"/>
          </w:tcPr>
          <w:p w:rsidR="00A43FE5" w:rsidRPr="002C64E1" w:rsidRDefault="00A43FE5" w:rsidP="00D66715">
            <w:pPr>
              <w:tabs>
                <w:tab w:val="left" w:pos="8280"/>
              </w:tabs>
              <w:snapToGrid w:val="0"/>
              <w:jc w:val="center"/>
              <w:rPr>
                <w:sz w:val="24"/>
                <w:szCs w:val="24"/>
              </w:rPr>
            </w:pPr>
            <w:r w:rsidRPr="002C64E1">
              <w:rPr>
                <w:sz w:val="24"/>
                <w:szCs w:val="24"/>
              </w:rPr>
              <w:t>Дата окончания срока полномочия</w:t>
            </w:r>
          </w:p>
        </w:tc>
      </w:tr>
      <w:tr w:rsidR="00F84854" w:rsidRPr="00D66715" w:rsidTr="00D66715">
        <w:tc>
          <w:tcPr>
            <w:tcW w:w="2265" w:type="dxa"/>
            <w:vMerge/>
            <w:tcBorders>
              <w:top w:val="single" w:sz="4" w:space="0" w:color="000000"/>
              <w:left w:val="single" w:sz="4" w:space="0" w:color="000000"/>
              <w:bottom w:val="single" w:sz="4" w:space="0" w:color="000000"/>
            </w:tcBorders>
            <w:shd w:val="clear" w:color="auto" w:fill="auto"/>
            <w:vAlign w:val="center"/>
          </w:tcPr>
          <w:p w:rsidR="00A43FE5" w:rsidRPr="002C64E1" w:rsidRDefault="00A43FE5" w:rsidP="00D66715">
            <w:pPr>
              <w:jc w:val="center"/>
              <w:rPr>
                <w:sz w:val="24"/>
                <w:szCs w:val="24"/>
              </w:rPr>
            </w:pPr>
          </w:p>
        </w:tc>
        <w:tc>
          <w:tcPr>
            <w:tcW w:w="6295" w:type="dxa"/>
            <w:gridSpan w:val="3"/>
            <w:vMerge/>
            <w:tcBorders>
              <w:top w:val="single" w:sz="4" w:space="0" w:color="000000"/>
              <w:left w:val="single" w:sz="4" w:space="0" w:color="000000"/>
              <w:bottom w:val="single" w:sz="4" w:space="0" w:color="000000"/>
            </w:tcBorders>
            <w:shd w:val="clear" w:color="auto" w:fill="auto"/>
            <w:vAlign w:val="center"/>
          </w:tcPr>
          <w:p w:rsidR="00A43FE5" w:rsidRPr="002C64E1" w:rsidRDefault="00A43FE5" w:rsidP="00D66715">
            <w:pPr>
              <w:jc w:val="center"/>
              <w:rPr>
                <w:sz w:val="24"/>
                <w:szCs w:val="24"/>
              </w:rPr>
            </w:pPr>
          </w:p>
        </w:tc>
        <w:tc>
          <w:tcPr>
            <w:tcW w:w="2752" w:type="dxa"/>
            <w:gridSpan w:val="2"/>
            <w:tcBorders>
              <w:left w:val="single" w:sz="4" w:space="0" w:color="000000"/>
              <w:bottom w:val="single" w:sz="4" w:space="0" w:color="000000"/>
            </w:tcBorders>
            <w:shd w:val="clear" w:color="auto" w:fill="auto"/>
            <w:vAlign w:val="center"/>
          </w:tcPr>
          <w:p w:rsidR="00A43FE5" w:rsidRPr="002C64E1" w:rsidRDefault="00116336" w:rsidP="00D66715">
            <w:pPr>
              <w:tabs>
                <w:tab w:val="left" w:pos="8280"/>
              </w:tabs>
              <w:snapToGrid w:val="0"/>
              <w:jc w:val="center"/>
              <w:rPr>
                <w:sz w:val="24"/>
                <w:szCs w:val="24"/>
              </w:rPr>
            </w:pPr>
            <w:r w:rsidRPr="002C64E1">
              <w:rPr>
                <w:sz w:val="24"/>
                <w:szCs w:val="24"/>
              </w:rPr>
              <w:t>03.07.2019</w:t>
            </w:r>
            <w:r w:rsidR="00F361CC">
              <w:rPr>
                <w:sz w:val="24"/>
                <w:szCs w:val="24"/>
              </w:rPr>
              <w:t xml:space="preserve"> г</w:t>
            </w:r>
          </w:p>
        </w:tc>
        <w:tc>
          <w:tcPr>
            <w:tcW w:w="3827" w:type="dxa"/>
            <w:tcBorders>
              <w:left w:val="single" w:sz="4" w:space="0" w:color="000000"/>
              <w:bottom w:val="single" w:sz="4" w:space="0" w:color="000000"/>
              <w:right w:val="single" w:sz="4" w:space="0" w:color="auto"/>
            </w:tcBorders>
            <w:shd w:val="clear" w:color="auto" w:fill="auto"/>
            <w:vAlign w:val="center"/>
          </w:tcPr>
          <w:p w:rsidR="00A43FE5" w:rsidRPr="002C64E1" w:rsidRDefault="00F361CC" w:rsidP="00D66715">
            <w:pPr>
              <w:tabs>
                <w:tab w:val="left" w:pos="8280"/>
              </w:tabs>
              <w:snapToGrid w:val="0"/>
              <w:jc w:val="center"/>
              <w:rPr>
                <w:sz w:val="24"/>
                <w:szCs w:val="24"/>
              </w:rPr>
            </w:pPr>
            <w:r>
              <w:rPr>
                <w:sz w:val="24"/>
                <w:szCs w:val="24"/>
              </w:rPr>
              <w:t>Сентябрь 2021 г</w:t>
            </w:r>
          </w:p>
        </w:tc>
      </w:tr>
      <w:tr w:rsidR="00F84854" w:rsidRPr="00D66715" w:rsidTr="00D66715">
        <w:tc>
          <w:tcPr>
            <w:tcW w:w="3348" w:type="dxa"/>
            <w:gridSpan w:val="2"/>
            <w:tcBorders>
              <w:left w:val="single" w:sz="4" w:space="0" w:color="000000"/>
              <w:bottom w:val="single" w:sz="4" w:space="0" w:color="000000"/>
            </w:tcBorders>
            <w:shd w:val="clear" w:color="auto" w:fill="auto"/>
            <w:vAlign w:val="center"/>
          </w:tcPr>
          <w:p w:rsidR="00A43FE5" w:rsidRPr="002C64E1" w:rsidRDefault="00A43FE5" w:rsidP="00D66715">
            <w:pPr>
              <w:tabs>
                <w:tab w:val="left" w:pos="8280"/>
              </w:tabs>
              <w:snapToGrid w:val="0"/>
              <w:jc w:val="both"/>
              <w:rPr>
                <w:sz w:val="24"/>
                <w:szCs w:val="24"/>
              </w:rPr>
            </w:pPr>
            <w:r w:rsidRPr="002C64E1">
              <w:rPr>
                <w:sz w:val="24"/>
                <w:szCs w:val="24"/>
              </w:rPr>
              <w:t>Число, месяц, год рождения</w:t>
            </w:r>
          </w:p>
        </w:tc>
        <w:tc>
          <w:tcPr>
            <w:tcW w:w="11791" w:type="dxa"/>
            <w:gridSpan w:val="5"/>
            <w:tcBorders>
              <w:left w:val="single" w:sz="4" w:space="0" w:color="000000"/>
              <w:bottom w:val="single" w:sz="4" w:space="0" w:color="000000"/>
              <w:right w:val="single" w:sz="4" w:space="0" w:color="auto"/>
            </w:tcBorders>
            <w:shd w:val="clear" w:color="auto" w:fill="auto"/>
            <w:vAlign w:val="center"/>
          </w:tcPr>
          <w:p w:rsidR="00A43FE5" w:rsidRPr="002C64E1" w:rsidRDefault="00E52338" w:rsidP="00D66715">
            <w:pPr>
              <w:tabs>
                <w:tab w:val="left" w:pos="8280"/>
              </w:tabs>
              <w:snapToGrid w:val="0"/>
              <w:rPr>
                <w:sz w:val="24"/>
                <w:szCs w:val="24"/>
              </w:rPr>
            </w:pPr>
            <w:r w:rsidRPr="002C64E1">
              <w:rPr>
                <w:sz w:val="24"/>
                <w:szCs w:val="24"/>
              </w:rPr>
              <w:t>02.01.1959</w:t>
            </w:r>
          </w:p>
        </w:tc>
      </w:tr>
      <w:tr w:rsidR="00F84854" w:rsidRPr="00D66715" w:rsidTr="00D66715">
        <w:tc>
          <w:tcPr>
            <w:tcW w:w="3348" w:type="dxa"/>
            <w:gridSpan w:val="2"/>
            <w:tcBorders>
              <w:left w:val="single" w:sz="4" w:space="0" w:color="000000"/>
              <w:bottom w:val="single" w:sz="4" w:space="0" w:color="000000"/>
            </w:tcBorders>
            <w:shd w:val="clear" w:color="auto" w:fill="auto"/>
            <w:vAlign w:val="center"/>
          </w:tcPr>
          <w:p w:rsidR="00A43FE5" w:rsidRPr="002C64E1" w:rsidRDefault="00A43FE5" w:rsidP="00D66715">
            <w:pPr>
              <w:tabs>
                <w:tab w:val="left" w:pos="8280"/>
              </w:tabs>
              <w:snapToGrid w:val="0"/>
              <w:rPr>
                <w:sz w:val="24"/>
                <w:szCs w:val="24"/>
              </w:rPr>
            </w:pPr>
            <w:r w:rsidRPr="002C64E1">
              <w:rPr>
                <w:sz w:val="24"/>
                <w:szCs w:val="24"/>
              </w:rPr>
              <w:t>Место рождения</w:t>
            </w:r>
          </w:p>
        </w:tc>
        <w:tc>
          <w:tcPr>
            <w:tcW w:w="11791" w:type="dxa"/>
            <w:gridSpan w:val="5"/>
            <w:tcBorders>
              <w:left w:val="single" w:sz="4" w:space="0" w:color="000000"/>
              <w:bottom w:val="single" w:sz="4" w:space="0" w:color="000000"/>
              <w:right w:val="single" w:sz="4" w:space="0" w:color="auto"/>
            </w:tcBorders>
            <w:shd w:val="clear" w:color="auto" w:fill="auto"/>
            <w:vAlign w:val="center"/>
          </w:tcPr>
          <w:p w:rsidR="00A43FE5" w:rsidRPr="002C64E1" w:rsidRDefault="00116336" w:rsidP="00D66715">
            <w:pPr>
              <w:tabs>
                <w:tab w:val="left" w:pos="8280"/>
              </w:tabs>
              <w:snapToGrid w:val="0"/>
              <w:rPr>
                <w:sz w:val="24"/>
                <w:szCs w:val="24"/>
              </w:rPr>
            </w:pPr>
            <w:r w:rsidRPr="002C64E1">
              <w:rPr>
                <w:sz w:val="24"/>
                <w:szCs w:val="24"/>
              </w:rPr>
              <w:t>с. Новое Пшенево Ковылкинского района Мордовской АССР</w:t>
            </w:r>
          </w:p>
        </w:tc>
      </w:tr>
      <w:tr w:rsidR="00F84854" w:rsidRPr="00D66715" w:rsidTr="00116336">
        <w:tc>
          <w:tcPr>
            <w:tcW w:w="15139" w:type="dxa"/>
            <w:gridSpan w:val="7"/>
            <w:tcBorders>
              <w:left w:val="single" w:sz="4" w:space="0" w:color="000000"/>
              <w:bottom w:val="single" w:sz="4" w:space="0" w:color="auto"/>
              <w:right w:val="single" w:sz="4" w:space="0" w:color="auto"/>
            </w:tcBorders>
            <w:shd w:val="clear" w:color="auto" w:fill="auto"/>
          </w:tcPr>
          <w:p w:rsidR="00A43FE5" w:rsidRPr="002C64E1" w:rsidRDefault="00A43FE5" w:rsidP="00D66715">
            <w:pPr>
              <w:tabs>
                <w:tab w:val="left" w:pos="8280"/>
              </w:tabs>
              <w:snapToGrid w:val="0"/>
              <w:jc w:val="center"/>
              <w:rPr>
                <w:sz w:val="24"/>
                <w:szCs w:val="24"/>
              </w:rPr>
            </w:pPr>
            <w:r w:rsidRPr="002C64E1">
              <w:rPr>
                <w:sz w:val="24"/>
                <w:szCs w:val="24"/>
              </w:rPr>
              <w:t xml:space="preserve">Образование </w:t>
            </w:r>
          </w:p>
        </w:tc>
      </w:tr>
      <w:tr w:rsidR="00F84854" w:rsidRPr="00D66715" w:rsidTr="00116336">
        <w:tc>
          <w:tcPr>
            <w:tcW w:w="2265" w:type="dxa"/>
            <w:tcBorders>
              <w:top w:val="single" w:sz="4" w:space="0" w:color="auto"/>
              <w:left w:val="single" w:sz="4" w:space="0" w:color="auto"/>
              <w:bottom w:val="single" w:sz="4" w:space="0" w:color="auto"/>
              <w:right w:val="single" w:sz="4" w:space="0" w:color="auto"/>
            </w:tcBorders>
            <w:shd w:val="clear" w:color="auto" w:fill="auto"/>
            <w:vAlign w:val="center"/>
          </w:tcPr>
          <w:p w:rsidR="00A43FE5" w:rsidRPr="002C64E1" w:rsidRDefault="00A43FE5" w:rsidP="00D66715">
            <w:pPr>
              <w:tabs>
                <w:tab w:val="left" w:pos="8280"/>
              </w:tabs>
              <w:snapToGrid w:val="0"/>
              <w:jc w:val="center"/>
              <w:rPr>
                <w:i/>
                <w:sz w:val="24"/>
                <w:szCs w:val="24"/>
              </w:rPr>
            </w:pPr>
            <w:r w:rsidRPr="002C64E1">
              <w:rPr>
                <w:i/>
                <w:sz w:val="24"/>
                <w:szCs w:val="24"/>
              </w:rPr>
              <w:t>Год поступления</w:t>
            </w:r>
          </w:p>
        </w:tc>
        <w:tc>
          <w:tcPr>
            <w:tcW w:w="32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43FE5" w:rsidRPr="002C64E1" w:rsidRDefault="00A43FE5" w:rsidP="00D66715">
            <w:pPr>
              <w:tabs>
                <w:tab w:val="left" w:pos="8280"/>
              </w:tabs>
              <w:snapToGrid w:val="0"/>
              <w:jc w:val="center"/>
              <w:rPr>
                <w:i/>
                <w:sz w:val="24"/>
                <w:szCs w:val="24"/>
              </w:rPr>
            </w:pPr>
            <w:r w:rsidRPr="002C64E1">
              <w:rPr>
                <w:i/>
                <w:sz w:val="24"/>
                <w:szCs w:val="24"/>
              </w:rPr>
              <w:t>Год окончания</w:t>
            </w:r>
          </w:p>
        </w:tc>
        <w:tc>
          <w:tcPr>
            <w:tcW w:w="9639"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43FE5" w:rsidRPr="002C64E1" w:rsidRDefault="00A43FE5" w:rsidP="00D66715">
            <w:pPr>
              <w:tabs>
                <w:tab w:val="left" w:pos="8280"/>
              </w:tabs>
              <w:snapToGrid w:val="0"/>
              <w:jc w:val="center"/>
              <w:rPr>
                <w:i/>
                <w:sz w:val="24"/>
                <w:szCs w:val="24"/>
              </w:rPr>
            </w:pPr>
            <w:r w:rsidRPr="002C64E1">
              <w:rPr>
                <w:i/>
                <w:sz w:val="24"/>
                <w:szCs w:val="24"/>
              </w:rPr>
              <w:t>Наименование учебного заведения</w:t>
            </w:r>
          </w:p>
        </w:tc>
      </w:tr>
      <w:tr w:rsidR="00F84854" w:rsidRPr="00D66715" w:rsidTr="00116336">
        <w:trPr>
          <w:trHeight w:val="135"/>
        </w:trPr>
        <w:tc>
          <w:tcPr>
            <w:tcW w:w="2265" w:type="dxa"/>
            <w:tcBorders>
              <w:top w:val="single" w:sz="4" w:space="0" w:color="auto"/>
              <w:left w:val="single" w:sz="4" w:space="0" w:color="auto"/>
              <w:bottom w:val="single" w:sz="4" w:space="0" w:color="auto"/>
              <w:right w:val="single" w:sz="4" w:space="0" w:color="auto"/>
            </w:tcBorders>
            <w:shd w:val="clear" w:color="auto" w:fill="auto"/>
            <w:vAlign w:val="center"/>
          </w:tcPr>
          <w:p w:rsidR="00A43FE5" w:rsidRPr="002C64E1" w:rsidRDefault="00116336" w:rsidP="00D66715">
            <w:pPr>
              <w:tabs>
                <w:tab w:val="left" w:pos="8280"/>
              </w:tabs>
              <w:snapToGrid w:val="0"/>
              <w:jc w:val="center"/>
              <w:rPr>
                <w:sz w:val="24"/>
                <w:szCs w:val="24"/>
              </w:rPr>
            </w:pPr>
            <w:r w:rsidRPr="002C64E1">
              <w:rPr>
                <w:sz w:val="24"/>
                <w:szCs w:val="24"/>
              </w:rPr>
              <w:t>1976</w:t>
            </w:r>
          </w:p>
        </w:tc>
        <w:tc>
          <w:tcPr>
            <w:tcW w:w="32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43FE5" w:rsidRPr="002C64E1" w:rsidRDefault="00116336" w:rsidP="00D66715">
            <w:pPr>
              <w:tabs>
                <w:tab w:val="left" w:pos="8280"/>
              </w:tabs>
              <w:snapToGrid w:val="0"/>
              <w:jc w:val="center"/>
              <w:rPr>
                <w:sz w:val="24"/>
                <w:szCs w:val="24"/>
              </w:rPr>
            </w:pPr>
            <w:r w:rsidRPr="002C64E1">
              <w:rPr>
                <w:sz w:val="24"/>
                <w:szCs w:val="24"/>
              </w:rPr>
              <w:t>1981</w:t>
            </w:r>
          </w:p>
        </w:tc>
        <w:tc>
          <w:tcPr>
            <w:tcW w:w="9639" w:type="dxa"/>
            <w:gridSpan w:val="4"/>
            <w:tcBorders>
              <w:top w:val="single" w:sz="4" w:space="0" w:color="auto"/>
              <w:left w:val="single" w:sz="4" w:space="0" w:color="auto"/>
              <w:bottom w:val="single" w:sz="4" w:space="0" w:color="auto"/>
              <w:right w:val="single" w:sz="4" w:space="0" w:color="auto"/>
            </w:tcBorders>
            <w:shd w:val="clear" w:color="auto" w:fill="auto"/>
          </w:tcPr>
          <w:p w:rsidR="00A43FE5" w:rsidRPr="002C64E1" w:rsidRDefault="00D95675" w:rsidP="00D66715">
            <w:pPr>
              <w:tabs>
                <w:tab w:val="left" w:pos="8280"/>
              </w:tabs>
              <w:snapToGrid w:val="0"/>
              <w:rPr>
                <w:sz w:val="24"/>
                <w:szCs w:val="24"/>
              </w:rPr>
            </w:pPr>
            <w:r w:rsidRPr="002C64E1">
              <w:rPr>
                <w:sz w:val="24"/>
                <w:szCs w:val="24"/>
              </w:rPr>
              <w:t>Мордовский государственный университет им. Н.П. Огарева</w:t>
            </w:r>
          </w:p>
        </w:tc>
      </w:tr>
      <w:tr w:rsidR="00116336" w:rsidRPr="00D66715" w:rsidTr="00116336">
        <w:trPr>
          <w:trHeight w:val="135"/>
        </w:trPr>
        <w:tc>
          <w:tcPr>
            <w:tcW w:w="2265" w:type="dxa"/>
            <w:tcBorders>
              <w:top w:val="single" w:sz="4" w:space="0" w:color="auto"/>
              <w:left w:val="single" w:sz="4" w:space="0" w:color="auto"/>
              <w:bottom w:val="single" w:sz="4" w:space="0" w:color="auto"/>
              <w:right w:val="single" w:sz="4" w:space="0" w:color="auto"/>
            </w:tcBorders>
            <w:shd w:val="clear" w:color="auto" w:fill="auto"/>
            <w:vAlign w:val="center"/>
          </w:tcPr>
          <w:p w:rsidR="00116336" w:rsidRPr="002C64E1" w:rsidRDefault="00116336" w:rsidP="00D66715">
            <w:pPr>
              <w:tabs>
                <w:tab w:val="left" w:pos="8280"/>
              </w:tabs>
              <w:snapToGrid w:val="0"/>
              <w:jc w:val="center"/>
              <w:rPr>
                <w:sz w:val="24"/>
                <w:szCs w:val="24"/>
              </w:rPr>
            </w:pPr>
            <w:r w:rsidRPr="002C64E1">
              <w:rPr>
                <w:sz w:val="24"/>
                <w:szCs w:val="24"/>
              </w:rPr>
              <w:t>1984</w:t>
            </w:r>
          </w:p>
        </w:tc>
        <w:tc>
          <w:tcPr>
            <w:tcW w:w="32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16336" w:rsidRPr="002C64E1" w:rsidRDefault="00116336" w:rsidP="00D66715">
            <w:pPr>
              <w:tabs>
                <w:tab w:val="left" w:pos="8280"/>
              </w:tabs>
              <w:snapToGrid w:val="0"/>
              <w:jc w:val="center"/>
              <w:rPr>
                <w:sz w:val="24"/>
                <w:szCs w:val="24"/>
              </w:rPr>
            </w:pPr>
            <w:r w:rsidRPr="002C64E1">
              <w:rPr>
                <w:sz w:val="24"/>
                <w:szCs w:val="24"/>
              </w:rPr>
              <w:t>1990</w:t>
            </w:r>
          </w:p>
        </w:tc>
        <w:tc>
          <w:tcPr>
            <w:tcW w:w="9639" w:type="dxa"/>
            <w:gridSpan w:val="4"/>
            <w:tcBorders>
              <w:top w:val="single" w:sz="4" w:space="0" w:color="auto"/>
              <w:left w:val="single" w:sz="4" w:space="0" w:color="auto"/>
              <w:bottom w:val="single" w:sz="4" w:space="0" w:color="auto"/>
              <w:right w:val="single" w:sz="4" w:space="0" w:color="auto"/>
            </w:tcBorders>
            <w:shd w:val="clear" w:color="auto" w:fill="auto"/>
          </w:tcPr>
          <w:p w:rsidR="00116336" w:rsidRPr="002C64E1" w:rsidRDefault="00D95675" w:rsidP="00D66715">
            <w:pPr>
              <w:tabs>
                <w:tab w:val="left" w:pos="8280"/>
              </w:tabs>
              <w:snapToGrid w:val="0"/>
              <w:rPr>
                <w:sz w:val="24"/>
                <w:szCs w:val="24"/>
              </w:rPr>
            </w:pPr>
            <w:r w:rsidRPr="002C64E1">
              <w:rPr>
                <w:sz w:val="24"/>
                <w:szCs w:val="24"/>
              </w:rPr>
              <w:t>Мордовский ордена Дружбы народов госуниверситет им. Н.П. Огарева</w:t>
            </w:r>
          </w:p>
        </w:tc>
      </w:tr>
      <w:tr w:rsidR="00F84854" w:rsidRPr="00D66715" w:rsidTr="00116336">
        <w:trPr>
          <w:trHeight w:val="135"/>
        </w:trPr>
        <w:tc>
          <w:tcPr>
            <w:tcW w:w="2265" w:type="dxa"/>
            <w:tcBorders>
              <w:top w:val="single" w:sz="4" w:space="0" w:color="auto"/>
              <w:left w:val="single" w:sz="4" w:space="0" w:color="auto"/>
              <w:bottom w:val="single" w:sz="4" w:space="0" w:color="auto"/>
              <w:right w:val="single" w:sz="4" w:space="0" w:color="auto"/>
            </w:tcBorders>
            <w:shd w:val="clear" w:color="auto" w:fill="auto"/>
            <w:vAlign w:val="center"/>
          </w:tcPr>
          <w:p w:rsidR="00A43FE5" w:rsidRPr="002C64E1" w:rsidRDefault="00D95675" w:rsidP="00D66715">
            <w:pPr>
              <w:tabs>
                <w:tab w:val="left" w:pos="8280"/>
              </w:tabs>
              <w:snapToGrid w:val="0"/>
              <w:jc w:val="center"/>
              <w:rPr>
                <w:sz w:val="24"/>
                <w:szCs w:val="24"/>
              </w:rPr>
            </w:pPr>
            <w:r w:rsidRPr="002C64E1">
              <w:rPr>
                <w:sz w:val="24"/>
                <w:szCs w:val="24"/>
              </w:rPr>
              <w:t>2010</w:t>
            </w:r>
          </w:p>
        </w:tc>
        <w:tc>
          <w:tcPr>
            <w:tcW w:w="32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43FE5" w:rsidRPr="002C64E1" w:rsidRDefault="00D95675" w:rsidP="00D66715">
            <w:pPr>
              <w:tabs>
                <w:tab w:val="left" w:pos="8280"/>
              </w:tabs>
              <w:snapToGrid w:val="0"/>
              <w:jc w:val="center"/>
              <w:rPr>
                <w:sz w:val="24"/>
                <w:szCs w:val="24"/>
              </w:rPr>
            </w:pPr>
            <w:r w:rsidRPr="002C64E1">
              <w:rPr>
                <w:sz w:val="24"/>
                <w:szCs w:val="24"/>
              </w:rPr>
              <w:t>2014</w:t>
            </w:r>
          </w:p>
        </w:tc>
        <w:tc>
          <w:tcPr>
            <w:tcW w:w="9639" w:type="dxa"/>
            <w:gridSpan w:val="4"/>
            <w:tcBorders>
              <w:top w:val="single" w:sz="4" w:space="0" w:color="auto"/>
              <w:left w:val="single" w:sz="4" w:space="0" w:color="auto"/>
              <w:bottom w:val="single" w:sz="4" w:space="0" w:color="auto"/>
              <w:right w:val="single" w:sz="4" w:space="0" w:color="auto"/>
            </w:tcBorders>
            <w:shd w:val="clear" w:color="auto" w:fill="auto"/>
          </w:tcPr>
          <w:p w:rsidR="00A43FE5" w:rsidRPr="002C64E1" w:rsidRDefault="00D95675" w:rsidP="00D66715">
            <w:pPr>
              <w:tabs>
                <w:tab w:val="left" w:pos="8280"/>
              </w:tabs>
              <w:snapToGrid w:val="0"/>
              <w:rPr>
                <w:sz w:val="24"/>
                <w:szCs w:val="24"/>
              </w:rPr>
            </w:pPr>
            <w:r w:rsidRPr="002C64E1">
              <w:rPr>
                <w:sz w:val="24"/>
                <w:szCs w:val="24"/>
              </w:rPr>
              <w:t>ФГБОУВПО «Мордовский государственный университет им. Н.П. Огарева»</w:t>
            </w:r>
          </w:p>
        </w:tc>
      </w:tr>
    </w:tbl>
    <w:p w:rsidR="00D95675" w:rsidRDefault="00D95675" w:rsidP="0054477C">
      <w:pPr>
        <w:widowControl w:val="0"/>
        <w:tabs>
          <w:tab w:val="left" w:pos="1350"/>
          <w:tab w:val="left" w:pos="8280"/>
        </w:tabs>
        <w:suppressAutoHyphens/>
        <w:jc w:val="center"/>
        <w:rPr>
          <w:sz w:val="24"/>
          <w:szCs w:val="24"/>
        </w:rPr>
      </w:pPr>
    </w:p>
    <w:p w:rsidR="00741645" w:rsidRDefault="00741645" w:rsidP="0054477C">
      <w:pPr>
        <w:widowControl w:val="0"/>
        <w:tabs>
          <w:tab w:val="left" w:pos="1350"/>
          <w:tab w:val="left" w:pos="8280"/>
        </w:tabs>
        <w:suppressAutoHyphens/>
        <w:jc w:val="center"/>
        <w:rPr>
          <w:sz w:val="24"/>
          <w:szCs w:val="24"/>
        </w:rPr>
      </w:pPr>
    </w:p>
    <w:p w:rsidR="003D5401" w:rsidRPr="00D66715" w:rsidRDefault="003D5401" w:rsidP="0054477C">
      <w:pPr>
        <w:widowControl w:val="0"/>
        <w:tabs>
          <w:tab w:val="left" w:pos="1350"/>
          <w:tab w:val="left" w:pos="8280"/>
        </w:tabs>
        <w:suppressAutoHyphens/>
        <w:jc w:val="center"/>
        <w:rPr>
          <w:sz w:val="24"/>
          <w:szCs w:val="24"/>
        </w:rPr>
      </w:pPr>
      <w:r w:rsidRPr="00D66715">
        <w:rPr>
          <w:sz w:val="24"/>
          <w:szCs w:val="24"/>
        </w:rPr>
        <w:t>5.3. Администрация муниципального образования</w:t>
      </w:r>
    </w:p>
    <w:p w:rsidR="003D5401" w:rsidRDefault="003D5401" w:rsidP="00D66715">
      <w:pPr>
        <w:tabs>
          <w:tab w:val="left" w:pos="8280"/>
        </w:tabs>
        <w:jc w:val="center"/>
        <w:rPr>
          <w:sz w:val="24"/>
          <w:szCs w:val="24"/>
        </w:rPr>
      </w:pPr>
      <w:r w:rsidRPr="00D66715">
        <w:rPr>
          <w:sz w:val="24"/>
          <w:szCs w:val="24"/>
        </w:rPr>
        <w:t xml:space="preserve">5.3.1. Сведения о численности </w:t>
      </w:r>
      <w:r w:rsidR="00DE07F6" w:rsidRPr="00D66715">
        <w:rPr>
          <w:sz w:val="24"/>
          <w:szCs w:val="24"/>
        </w:rPr>
        <w:t xml:space="preserve">работников </w:t>
      </w:r>
      <w:r w:rsidRPr="00D66715">
        <w:rPr>
          <w:sz w:val="24"/>
          <w:szCs w:val="24"/>
        </w:rPr>
        <w:t xml:space="preserve">администрации </w:t>
      </w:r>
    </w:p>
    <w:p w:rsidR="00741645" w:rsidRPr="00D66715" w:rsidRDefault="00741645" w:rsidP="00D66715">
      <w:pPr>
        <w:tabs>
          <w:tab w:val="left" w:pos="8280"/>
        </w:tabs>
        <w:jc w:val="center"/>
        <w:rPr>
          <w:sz w:val="24"/>
          <w:szCs w:val="24"/>
        </w:rPr>
      </w:pPr>
    </w:p>
    <w:p w:rsidR="003D5401" w:rsidRPr="00D66715" w:rsidRDefault="003D5401" w:rsidP="00D66715">
      <w:pPr>
        <w:tabs>
          <w:tab w:val="left" w:pos="8280"/>
        </w:tabs>
        <w:jc w:val="center"/>
        <w:rPr>
          <w:sz w:val="10"/>
          <w:szCs w:val="10"/>
        </w:rPr>
      </w:pPr>
    </w:p>
    <w:tbl>
      <w:tblPr>
        <w:tblW w:w="15281" w:type="dxa"/>
        <w:tblInd w:w="-5" w:type="dxa"/>
        <w:tblLayout w:type="fixed"/>
        <w:tblLook w:val="0000" w:firstRow="0" w:lastRow="0" w:firstColumn="0" w:lastColumn="0" w:noHBand="0" w:noVBand="0"/>
      </w:tblPr>
      <w:tblGrid>
        <w:gridCol w:w="7059"/>
        <w:gridCol w:w="851"/>
        <w:gridCol w:w="1842"/>
        <w:gridCol w:w="1843"/>
        <w:gridCol w:w="1843"/>
        <w:gridCol w:w="1843"/>
      </w:tblGrid>
      <w:tr w:rsidR="00480EA2" w:rsidRPr="00D66715" w:rsidTr="00480EA2">
        <w:trPr>
          <w:cantSplit/>
          <w:trHeight w:val="757"/>
        </w:trPr>
        <w:tc>
          <w:tcPr>
            <w:tcW w:w="7059" w:type="dxa"/>
            <w:vMerge w:val="restart"/>
            <w:tcBorders>
              <w:top w:val="single" w:sz="4" w:space="0" w:color="000000"/>
              <w:left w:val="single" w:sz="4" w:space="0" w:color="000000"/>
              <w:bottom w:val="single" w:sz="4" w:space="0" w:color="000000"/>
            </w:tcBorders>
            <w:shd w:val="clear" w:color="auto" w:fill="auto"/>
            <w:vAlign w:val="center"/>
          </w:tcPr>
          <w:p w:rsidR="00480EA2" w:rsidRPr="00D66715" w:rsidRDefault="00480EA2" w:rsidP="00D66715">
            <w:pPr>
              <w:tabs>
                <w:tab w:val="left" w:pos="8280"/>
              </w:tabs>
              <w:snapToGrid w:val="0"/>
              <w:spacing w:line="204" w:lineRule="auto"/>
              <w:jc w:val="center"/>
              <w:rPr>
                <w:sz w:val="24"/>
                <w:szCs w:val="24"/>
              </w:rPr>
            </w:pPr>
            <w:r w:rsidRPr="00D66715">
              <w:rPr>
                <w:sz w:val="24"/>
                <w:szCs w:val="24"/>
              </w:rPr>
              <w:lastRenderedPageBreak/>
              <w:t>Показатели</w:t>
            </w:r>
          </w:p>
        </w:tc>
        <w:tc>
          <w:tcPr>
            <w:tcW w:w="851" w:type="dxa"/>
            <w:vMerge w:val="restart"/>
            <w:tcBorders>
              <w:top w:val="single" w:sz="4" w:space="0" w:color="000000"/>
              <w:left w:val="single" w:sz="4" w:space="0" w:color="000000"/>
              <w:bottom w:val="single" w:sz="4" w:space="0" w:color="000000"/>
            </w:tcBorders>
            <w:shd w:val="clear" w:color="auto" w:fill="auto"/>
            <w:vAlign w:val="center"/>
          </w:tcPr>
          <w:p w:rsidR="00480EA2" w:rsidRPr="00D66715" w:rsidRDefault="00480EA2" w:rsidP="00D66715">
            <w:pPr>
              <w:tabs>
                <w:tab w:val="left" w:pos="8280"/>
              </w:tabs>
              <w:snapToGrid w:val="0"/>
              <w:spacing w:line="204" w:lineRule="auto"/>
              <w:jc w:val="center"/>
              <w:rPr>
                <w:sz w:val="24"/>
                <w:szCs w:val="24"/>
              </w:rPr>
            </w:pPr>
            <w:r w:rsidRPr="00D66715">
              <w:rPr>
                <w:sz w:val="24"/>
                <w:szCs w:val="24"/>
              </w:rPr>
              <w:t>Ед.</w:t>
            </w:r>
          </w:p>
        </w:tc>
        <w:tc>
          <w:tcPr>
            <w:tcW w:w="3685" w:type="dxa"/>
            <w:gridSpan w:val="2"/>
            <w:tcBorders>
              <w:top w:val="single" w:sz="4" w:space="0" w:color="000000"/>
              <w:left w:val="single" w:sz="4" w:space="0" w:color="000000"/>
              <w:bottom w:val="single" w:sz="4" w:space="0" w:color="auto"/>
              <w:right w:val="single" w:sz="4" w:space="0" w:color="000000"/>
            </w:tcBorders>
            <w:shd w:val="clear" w:color="auto" w:fill="auto"/>
            <w:vAlign w:val="center"/>
          </w:tcPr>
          <w:p w:rsidR="00480EA2" w:rsidRPr="00D66715" w:rsidRDefault="00480EA2" w:rsidP="00D66715">
            <w:pPr>
              <w:tabs>
                <w:tab w:val="left" w:pos="8280"/>
              </w:tabs>
              <w:snapToGrid w:val="0"/>
              <w:spacing w:line="216" w:lineRule="auto"/>
              <w:jc w:val="center"/>
              <w:rPr>
                <w:sz w:val="24"/>
                <w:szCs w:val="24"/>
              </w:rPr>
            </w:pPr>
            <w:r>
              <w:rPr>
                <w:sz w:val="24"/>
                <w:szCs w:val="24"/>
              </w:rPr>
              <w:t>По состоянию на 01.01.2018</w:t>
            </w:r>
            <w:r w:rsidRPr="00D66715">
              <w:rPr>
                <w:sz w:val="24"/>
                <w:szCs w:val="24"/>
              </w:rPr>
              <w:t xml:space="preserve"> года</w:t>
            </w:r>
          </w:p>
        </w:tc>
        <w:tc>
          <w:tcPr>
            <w:tcW w:w="3686" w:type="dxa"/>
            <w:gridSpan w:val="2"/>
            <w:tcBorders>
              <w:top w:val="single" w:sz="4" w:space="0" w:color="000000"/>
              <w:left w:val="single" w:sz="4" w:space="0" w:color="000000"/>
              <w:bottom w:val="single" w:sz="4" w:space="0" w:color="auto"/>
              <w:right w:val="single" w:sz="4" w:space="0" w:color="000000"/>
            </w:tcBorders>
          </w:tcPr>
          <w:p w:rsidR="00480EA2" w:rsidRDefault="00480EA2" w:rsidP="00480EA2">
            <w:pPr>
              <w:tabs>
                <w:tab w:val="left" w:pos="8280"/>
              </w:tabs>
              <w:snapToGrid w:val="0"/>
              <w:spacing w:line="216" w:lineRule="auto"/>
              <w:jc w:val="center"/>
              <w:rPr>
                <w:sz w:val="24"/>
                <w:szCs w:val="24"/>
              </w:rPr>
            </w:pPr>
          </w:p>
          <w:p w:rsidR="00480EA2" w:rsidRDefault="00480EA2" w:rsidP="00480EA2">
            <w:pPr>
              <w:tabs>
                <w:tab w:val="left" w:pos="8280"/>
              </w:tabs>
              <w:snapToGrid w:val="0"/>
              <w:spacing w:line="216" w:lineRule="auto"/>
              <w:jc w:val="center"/>
              <w:rPr>
                <w:sz w:val="24"/>
                <w:szCs w:val="24"/>
              </w:rPr>
            </w:pPr>
            <w:r>
              <w:rPr>
                <w:sz w:val="24"/>
                <w:szCs w:val="24"/>
              </w:rPr>
              <w:t>По состоянию на 01.01.2019 года</w:t>
            </w:r>
          </w:p>
        </w:tc>
      </w:tr>
      <w:tr w:rsidR="00480EA2" w:rsidRPr="00D66715" w:rsidTr="00480EA2">
        <w:trPr>
          <w:cantSplit/>
        </w:trPr>
        <w:tc>
          <w:tcPr>
            <w:tcW w:w="7059" w:type="dxa"/>
            <w:vMerge/>
            <w:tcBorders>
              <w:top w:val="single" w:sz="4" w:space="0" w:color="000000"/>
              <w:left w:val="single" w:sz="4" w:space="0" w:color="000000"/>
              <w:bottom w:val="single" w:sz="4" w:space="0" w:color="000000"/>
            </w:tcBorders>
            <w:shd w:val="clear" w:color="auto" w:fill="auto"/>
            <w:vAlign w:val="center"/>
          </w:tcPr>
          <w:p w:rsidR="00480EA2" w:rsidRPr="00D66715" w:rsidRDefault="00480EA2" w:rsidP="00D66715">
            <w:pPr>
              <w:spacing w:line="204" w:lineRule="auto"/>
              <w:jc w:val="center"/>
              <w:rPr>
                <w:sz w:val="24"/>
                <w:szCs w:val="24"/>
              </w:rPr>
            </w:pPr>
          </w:p>
        </w:tc>
        <w:tc>
          <w:tcPr>
            <w:tcW w:w="851" w:type="dxa"/>
            <w:vMerge/>
            <w:tcBorders>
              <w:top w:val="single" w:sz="4" w:space="0" w:color="000000"/>
              <w:left w:val="single" w:sz="4" w:space="0" w:color="000000"/>
              <w:bottom w:val="single" w:sz="4" w:space="0" w:color="000000"/>
              <w:right w:val="single" w:sz="4" w:space="0" w:color="auto"/>
            </w:tcBorders>
            <w:shd w:val="clear" w:color="auto" w:fill="auto"/>
            <w:vAlign w:val="center"/>
          </w:tcPr>
          <w:p w:rsidR="00480EA2" w:rsidRPr="00D66715" w:rsidRDefault="00480EA2" w:rsidP="00D66715">
            <w:pPr>
              <w:spacing w:line="204" w:lineRule="auto"/>
              <w:jc w:val="center"/>
              <w:rPr>
                <w:sz w:val="24"/>
                <w:szCs w:val="24"/>
              </w:rPr>
            </w:pPr>
          </w:p>
        </w:tc>
        <w:tc>
          <w:tcPr>
            <w:tcW w:w="1842" w:type="dxa"/>
            <w:tcBorders>
              <w:top w:val="single" w:sz="4" w:space="0" w:color="auto"/>
              <w:left w:val="single" w:sz="4" w:space="0" w:color="auto"/>
              <w:bottom w:val="single" w:sz="4" w:space="0" w:color="000000"/>
            </w:tcBorders>
            <w:shd w:val="clear" w:color="auto" w:fill="auto"/>
            <w:vAlign w:val="center"/>
          </w:tcPr>
          <w:p w:rsidR="00480EA2" w:rsidRPr="00D66715" w:rsidRDefault="00480EA2" w:rsidP="00D66715">
            <w:pPr>
              <w:tabs>
                <w:tab w:val="left" w:pos="8280"/>
              </w:tabs>
              <w:snapToGrid w:val="0"/>
              <w:spacing w:line="204" w:lineRule="auto"/>
              <w:jc w:val="center"/>
              <w:rPr>
                <w:sz w:val="24"/>
                <w:szCs w:val="24"/>
              </w:rPr>
            </w:pPr>
            <w:r w:rsidRPr="00D66715">
              <w:rPr>
                <w:sz w:val="24"/>
                <w:szCs w:val="24"/>
              </w:rPr>
              <w:t>замещено должностей</w:t>
            </w:r>
          </w:p>
        </w:tc>
        <w:tc>
          <w:tcPr>
            <w:tcW w:w="1843" w:type="dxa"/>
            <w:tcBorders>
              <w:top w:val="single" w:sz="4" w:space="0" w:color="auto"/>
              <w:left w:val="single" w:sz="4" w:space="0" w:color="000000"/>
              <w:bottom w:val="single" w:sz="4" w:space="0" w:color="000000"/>
              <w:right w:val="single" w:sz="4" w:space="0" w:color="auto"/>
            </w:tcBorders>
            <w:shd w:val="clear" w:color="auto" w:fill="auto"/>
            <w:vAlign w:val="center"/>
          </w:tcPr>
          <w:p w:rsidR="00480EA2" w:rsidRPr="00D66715" w:rsidRDefault="00480EA2" w:rsidP="00D66715">
            <w:pPr>
              <w:tabs>
                <w:tab w:val="left" w:pos="8280"/>
              </w:tabs>
              <w:snapToGrid w:val="0"/>
              <w:spacing w:line="204" w:lineRule="auto"/>
              <w:jc w:val="center"/>
              <w:rPr>
                <w:sz w:val="24"/>
                <w:szCs w:val="24"/>
              </w:rPr>
            </w:pPr>
            <w:r w:rsidRPr="00D66715">
              <w:rPr>
                <w:sz w:val="24"/>
                <w:szCs w:val="24"/>
              </w:rPr>
              <w:t>имеется вака</w:t>
            </w:r>
            <w:r w:rsidRPr="00D66715">
              <w:rPr>
                <w:sz w:val="24"/>
                <w:szCs w:val="24"/>
              </w:rPr>
              <w:t>н</w:t>
            </w:r>
            <w:r w:rsidRPr="00D66715">
              <w:rPr>
                <w:sz w:val="24"/>
                <w:szCs w:val="24"/>
              </w:rPr>
              <w:t>сий</w:t>
            </w:r>
          </w:p>
        </w:tc>
        <w:tc>
          <w:tcPr>
            <w:tcW w:w="1843" w:type="dxa"/>
            <w:tcBorders>
              <w:top w:val="single" w:sz="4" w:space="0" w:color="auto"/>
              <w:left w:val="single" w:sz="4" w:space="0" w:color="000000"/>
              <w:bottom w:val="single" w:sz="4" w:space="0" w:color="000000"/>
              <w:right w:val="single" w:sz="4" w:space="0" w:color="auto"/>
            </w:tcBorders>
          </w:tcPr>
          <w:p w:rsidR="00480EA2" w:rsidRPr="00D66715" w:rsidRDefault="00480EA2" w:rsidP="00D66715">
            <w:pPr>
              <w:tabs>
                <w:tab w:val="left" w:pos="8280"/>
              </w:tabs>
              <w:snapToGrid w:val="0"/>
              <w:spacing w:line="204" w:lineRule="auto"/>
              <w:jc w:val="center"/>
              <w:rPr>
                <w:sz w:val="24"/>
                <w:szCs w:val="24"/>
              </w:rPr>
            </w:pPr>
            <w:r>
              <w:rPr>
                <w:sz w:val="24"/>
                <w:szCs w:val="24"/>
              </w:rPr>
              <w:t>замещено должностей</w:t>
            </w:r>
          </w:p>
        </w:tc>
        <w:tc>
          <w:tcPr>
            <w:tcW w:w="1843" w:type="dxa"/>
            <w:tcBorders>
              <w:top w:val="single" w:sz="4" w:space="0" w:color="auto"/>
              <w:left w:val="single" w:sz="4" w:space="0" w:color="000000"/>
              <w:bottom w:val="single" w:sz="4" w:space="0" w:color="000000"/>
              <w:right w:val="single" w:sz="4" w:space="0" w:color="auto"/>
            </w:tcBorders>
          </w:tcPr>
          <w:p w:rsidR="00480EA2" w:rsidRPr="00D66715" w:rsidRDefault="00480EA2" w:rsidP="00D66715">
            <w:pPr>
              <w:tabs>
                <w:tab w:val="left" w:pos="8280"/>
              </w:tabs>
              <w:snapToGrid w:val="0"/>
              <w:spacing w:line="204" w:lineRule="auto"/>
              <w:jc w:val="center"/>
              <w:rPr>
                <w:sz w:val="24"/>
                <w:szCs w:val="24"/>
              </w:rPr>
            </w:pPr>
            <w:r>
              <w:rPr>
                <w:sz w:val="24"/>
                <w:szCs w:val="24"/>
              </w:rPr>
              <w:t>имеется вака</w:t>
            </w:r>
            <w:r>
              <w:rPr>
                <w:sz w:val="24"/>
                <w:szCs w:val="24"/>
              </w:rPr>
              <w:t>н</w:t>
            </w:r>
            <w:r>
              <w:rPr>
                <w:sz w:val="24"/>
                <w:szCs w:val="24"/>
              </w:rPr>
              <w:t>сий</w:t>
            </w:r>
          </w:p>
        </w:tc>
      </w:tr>
      <w:tr w:rsidR="00480EA2" w:rsidRPr="00D66715" w:rsidTr="00480EA2">
        <w:trPr>
          <w:cantSplit/>
        </w:trPr>
        <w:tc>
          <w:tcPr>
            <w:tcW w:w="7059" w:type="dxa"/>
            <w:tcBorders>
              <w:top w:val="single" w:sz="4" w:space="0" w:color="000000"/>
              <w:left w:val="single" w:sz="4" w:space="0" w:color="000000"/>
              <w:bottom w:val="single" w:sz="4" w:space="0" w:color="000000"/>
            </w:tcBorders>
            <w:shd w:val="clear" w:color="auto" w:fill="auto"/>
            <w:vAlign w:val="center"/>
          </w:tcPr>
          <w:p w:rsidR="00480EA2" w:rsidRPr="00D66715" w:rsidRDefault="00480EA2" w:rsidP="00D66715">
            <w:pPr>
              <w:jc w:val="center"/>
              <w:rPr>
                <w:sz w:val="24"/>
                <w:szCs w:val="24"/>
              </w:rPr>
            </w:pPr>
            <w:r w:rsidRPr="00D66715">
              <w:rPr>
                <w:sz w:val="24"/>
                <w:szCs w:val="24"/>
              </w:rPr>
              <w:t>1</w:t>
            </w:r>
          </w:p>
        </w:tc>
        <w:tc>
          <w:tcPr>
            <w:tcW w:w="851" w:type="dxa"/>
            <w:tcBorders>
              <w:top w:val="single" w:sz="4" w:space="0" w:color="000000"/>
              <w:left w:val="single" w:sz="4" w:space="0" w:color="000000"/>
              <w:bottom w:val="single" w:sz="4" w:space="0" w:color="000000"/>
              <w:right w:val="single" w:sz="4" w:space="0" w:color="auto"/>
            </w:tcBorders>
            <w:shd w:val="clear" w:color="auto" w:fill="auto"/>
            <w:vAlign w:val="center"/>
          </w:tcPr>
          <w:p w:rsidR="00480EA2" w:rsidRPr="00D66715" w:rsidRDefault="00480EA2" w:rsidP="00D66715">
            <w:pPr>
              <w:jc w:val="center"/>
              <w:rPr>
                <w:sz w:val="24"/>
                <w:szCs w:val="24"/>
              </w:rPr>
            </w:pPr>
            <w:r w:rsidRPr="00D66715">
              <w:rPr>
                <w:sz w:val="24"/>
                <w:szCs w:val="24"/>
              </w:rPr>
              <w:t>2</w:t>
            </w:r>
          </w:p>
        </w:tc>
        <w:tc>
          <w:tcPr>
            <w:tcW w:w="1842" w:type="dxa"/>
            <w:tcBorders>
              <w:left w:val="single" w:sz="4" w:space="0" w:color="auto"/>
              <w:bottom w:val="single" w:sz="4" w:space="0" w:color="000000"/>
            </w:tcBorders>
            <w:shd w:val="clear" w:color="auto" w:fill="auto"/>
            <w:vAlign w:val="center"/>
          </w:tcPr>
          <w:p w:rsidR="00480EA2" w:rsidRPr="00D66715" w:rsidRDefault="00480EA2" w:rsidP="00D66715">
            <w:pPr>
              <w:tabs>
                <w:tab w:val="left" w:pos="8280"/>
              </w:tabs>
              <w:snapToGrid w:val="0"/>
              <w:jc w:val="center"/>
              <w:rPr>
                <w:sz w:val="24"/>
                <w:szCs w:val="24"/>
              </w:rPr>
            </w:pPr>
            <w:r w:rsidRPr="00D66715">
              <w:rPr>
                <w:sz w:val="24"/>
                <w:szCs w:val="24"/>
              </w:rPr>
              <w:t>3</w:t>
            </w:r>
          </w:p>
        </w:tc>
        <w:tc>
          <w:tcPr>
            <w:tcW w:w="1843" w:type="dxa"/>
            <w:tcBorders>
              <w:left w:val="single" w:sz="4" w:space="0" w:color="000000"/>
              <w:bottom w:val="single" w:sz="4" w:space="0" w:color="000000"/>
              <w:right w:val="single" w:sz="4" w:space="0" w:color="auto"/>
            </w:tcBorders>
            <w:shd w:val="clear" w:color="auto" w:fill="auto"/>
            <w:vAlign w:val="center"/>
          </w:tcPr>
          <w:p w:rsidR="00480EA2" w:rsidRPr="00D66715" w:rsidRDefault="00480EA2" w:rsidP="00D66715">
            <w:pPr>
              <w:tabs>
                <w:tab w:val="left" w:pos="8280"/>
              </w:tabs>
              <w:snapToGrid w:val="0"/>
              <w:jc w:val="center"/>
              <w:rPr>
                <w:sz w:val="24"/>
                <w:szCs w:val="24"/>
              </w:rPr>
            </w:pPr>
            <w:r w:rsidRPr="00D66715">
              <w:rPr>
                <w:sz w:val="24"/>
                <w:szCs w:val="24"/>
              </w:rPr>
              <w:t>4</w:t>
            </w:r>
          </w:p>
        </w:tc>
        <w:tc>
          <w:tcPr>
            <w:tcW w:w="1843" w:type="dxa"/>
            <w:tcBorders>
              <w:left w:val="single" w:sz="4" w:space="0" w:color="000000"/>
              <w:bottom w:val="single" w:sz="4" w:space="0" w:color="000000"/>
              <w:right w:val="single" w:sz="4" w:space="0" w:color="auto"/>
            </w:tcBorders>
          </w:tcPr>
          <w:p w:rsidR="00480EA2" w:rsidRPr="00D66715" w:rsidRDefault="00480EA2" w:rsidP="00D66715">
            <w:pPr>
              <w:tabs>
                <w:tab w:val="left" w:pos="8280"/>
              </w:tabs>
              <w:snapToGrid w:val="0"/>
              <w:jc w:val="center"/>
              <w:rPr>
                <w:sz w:val="24"/>
                <w:szCs w:val="24"/>
              </w:rPr>
            </w:pPr>
          </w:p>
        </w:tc>
        <w:tc>
          <w:tcPr>
            <w:tcW w:w="1843" w:type="dxa"/>
            <w:tcBorders>
              <w:left w:val="single" w:sz="4" w:space="0" w:color="000000"/>
              <w:bottom w:val="single" w:sz="4" w:space="0" w:color="000000"/>
              <w:right w:val="single" w:sz="4" w:space="0" w:color="auto"/>
            </w:tcBorders>
          </w:tcPr>
          <w:p w:rsidR="00480EA2" w:rsidRPr="00D66715" w:rsidRDefault="008A5E4C" w:rsidP="00D66715">
            <w:pPr>
              <w:tabs>
                <w:tab w:val="left" w:pos="8280"/>
              </w:tabs>
              <w:snapToGrid w:val="0"/>
              <w:jc w:val="center"/>
              <w:rPr>
                <w:sz w:val="24"/>
                <w:szCs w:val="24"/>
              </w:rPr>
            </w:pPr>
            <w:r>
              <w:rPr>
                <w:sz w:val="24"/>
                <w:szCs w:val="24"/>
              </w:rPr>
              <w:t>-</w:t>
            </w:r>
          </w:p>
        </w:tc>
      </w:tr>
      <w:tr w:rsidR="004F0D45" w:rsidRPr="00D66715" w:rsidTr="00D95675">
        <w:tc>
          <w:tcPr>
            <w:tcW w:w="7059" w:type="dxa"/>
            <w:tcBorders>
              <w:left w:val="single" w:sz="4" w:space="0" w:color="000000"/>
              <w:bottom w:val="single" w:sz="4" w:space="0" w:color="auto"/>
            </w:tcBorders>
            <w:shd w:val="clear" w:color="auto" w:fill="auto"/>
            <w:vAlign w:val="center"/>
          </w:tcPr>
          <w:p w:rsidR="004F0D45" w:rsidRPr="00D66715" w:rsidRDefault="004F0D45" w:rsidP="00D66715">
            <w:pPr>
              <w:tabs>
                <w:tab w:val="left" w:pos="8280"/>
              </w:tabs>
              <w:snapToGrid w:val="0"/>
              <w:rPr>
                <w:sz w:val="24"/>
                <w:szCs w:val="24"/>
              </w:rPr>
            </w:pPr>
            <w:r w:rsidRPr="00D66715">
              <w:rPr>
                <w:sz w:val="24"/>
                <w:szCs w:val="24"/>
              </w:rPr>
              <w:t>Работников администрации – всего:</w:t>
            </w:r>
            <w:r w:rsidRPr="00D66715">
              <w:rPr>
                <w:sz w:val="24"/>
                <w:szCs w:val="24"/>
              </w:rPr>
              <w:footnoteReference w:id="1"/>
            </w:r>
          </w:p>
        </w:tc>
        <w:tc>
          <w:tcPr>
            <w:tcW w:w="851" w:type="dxa"/>
            <w:tcBorders>
              <w:left w:val="single" w:sz="4" w:space="0" w:color="000000"/>
              <w:bottom w:val="single" w:sz="4" w:space="0" w:color="auto"/>
              <w:right w:val="single" w:sz="4" w:space="0" w:color="auto"/>
            </w:tcBorders>
            <w:shd w:val="clear" w:color="auto" w:fill="auto"/>
            <w:vAlign w:val="center"/>
          </w:tcPr>
          <w:p w:rsidR="004F0D45" w:rsidRPr="00D66715" w:rsidRDefault="004F0D45" w:rsidP="00D66715">
            <w:pPr>
              <w:tabs>
                <w:tab w:val="left" w:pos="8280"/>
              </w:tabs>
              <w:snapToGrid w:val="0"/>
              <w:jc w:val="center"/>
              <w:rPr>
                <w:sz w:val="24"/>
                <w:szCs w:val="24"/>
              </w:rPr>
            </w:pPr>
            <w:r w:rsidRPr="00D66715">
              <w:rPr>
                <w:sz w:val="24"/>
                <w:szCs w:val="24"/>
              </w:rPr>
              <w:t>чел.</w:t>
            </w:r>
          </w:p>
        </w:tc>
        <w:tc>
          <w:tcPr>
            <w:tcW w:w="1842" w:type="dxa"/>
            <w:tcBorders>
              <w:left w:val="single" w:sz="4" w:space="0" w:color="auto"/>
              <w:bottom w:val="single" w:sz="4" w:space="0" w:color="auto"/>
            </w:tcBorders>
            <w:shd w:val="clear" w:color="auto" w:fill="auto"/>
            <w:vAlign w:val="center"/>
          </w:tcPr>
          <w:p w:rsidR="004F0D45" w:rsidRPr="00E55A44" w:rsidRDefault="004F0D45" w:rsidP="00D95675">
            <w:pPr>
              <w:jc w:val="center"/>
              <w:rPr>
                <w:sz w:val="24"/>
                <w:szCs w:val="24"/>
              </w:rPr>
            </w:pPr>
            <w:r>
              <w:rPr>
                <w:sz w:val="24"/>
                <w:szCs w:val="24"/>
              </w:rPr>
              <w:t>67</w:t>
            </w:r>
          </w:p>
        </w:tc>
        <w:tc>
          <w:tcPr>
            <w:tcW w:w="1843" w:type="dxa"/>
            <w:tcBorders>
              <w:left w:val="single" w:sz="4" w:space="0" w:color="000000"/>
              <w:bottom w:val="single" w:sz="4" w:space="0" w:color="auto"/>
              <w:right w:val="single" w:sz="4" w:space="0" w:color="auto"/>
            </w:tcBorders>
            <w:shd w:val="clear" w:color="auto" w:fill="auto"/>
            <w:vAlign w:val="center"/>
          </w:tcPr>
          <w:p w:rsidR="004F0D45" w:rsidRPr="00E55A44" w:rsidRDefault="008A5E4C" w:rsidP="00D95675">
            <w:pPr>
              <w:tabs>
                <w:tab w:val="left" w:pos="8280"/>
              </w:tabs>
              <w:snapToGrid w:val="0"/>
              <w:jc w:val="center"/>
              <w:rPr>
                <w:sz w:val="24"/>
                <w:szCs w:val="24"/>
              </w:rPr>
            </w:pPr>
            <w:r>
              <w:rPr>
                <w:sz w:val="24"/>
                <w:szCs w:val="24"/>
              </w:rPr>
              <w:t>-</w:t>
            </w:r>
          </w:p>
        </w:tc>
        <w:tc>
          <w:tcPr>
            <w:tcW w:w="1843" w:type="dxa"/>
            <w:tcBorders>
              <w:left w:val="single" w:sz="4" w:space="0" w:color="000000"/>
              <w:bottom w:val="single" w:sz="4" w:space="0" w:color="auto"/>
              <w:right w:val="single" w:sz="4" w:space="0" w:color="auto"/>
            </w:tcBorders>
            <w:vAlign w:val="center"/>
          </w:tcPr>
          <w:p w:rsidR="004F0D45" w:rsidRPr="00E55A44" w:rsidRDefault="004F0D45" w:rsidP="00CA3D6A">
            <w:pPr>
              <w:jc w:val="center"/>
              <w:rPr>
                <w:sz w:val="24"/>
                <w:szCs w:val="24"/>
              </w:rPr>
            </w:pPr>
            <w:r>
              <w:rPr>
                <w:sz w:val="24"/>
                <w:szCs w:val="24"/>
              </w:rPr>
              <w:t>67</w:t>
            </w:r>
          </w:p>
        </w:tc>
        <w:tc>
          <w:tcPr>
            <w:tcW w:w="1843" w:type="dxa"/>
            <w:tcBorders>
              <w:left w:val="single" w:sz="4" w:space="0" w:color="000000"/>
              <w:bottom w:val="single" w:sz="4" w:space="0" w:color="auto"/>
              <w:right w:val="single" w:sz="4" w:space="0" w:color="auto"/>
            </w:tcBorders>
            <w:vAlign w:val="center"/>
          </w:tcPr>
          <w:p w:rsidR="004F0D45" w:rsidRPr="00E55A44" w:rsidRDefault="008A5E4C" w:rsidP="00D95675">
            <w:pPr>
              <w:tabs>
                <w:tab w:val="left" w:pos="8280"/>
              </w:tabs>
              <w:snapToGrid w:val="0"/>
              <w:jc w:val="center"/>
              <w:rPr>
                <w:sz w:val="24"/>
                <w:szCs w:val="24"/>
              </w:rPr>
            </w:pPr>
            <w:r>
              <w:rPr>
                <w:sz w:val="24"/>
                <w:szCs w:val="24"/>
              </w:rPr>
              <w:t>-</w:t>
            </w:r>
          </w:p>
        </w:tc>
      </w:tr>
      <w:tr w:rsidR="004F0D45" w:rsidRPr="00D66715" w:rsidTr="00D95675">
        <w:tc>
          <w:tcPr>
            <w:tcW w:w="7059" w:type="dxa"/>
            <w:tcBorders>
              <w:top w:val="single" w:sz="4" w:space="0" w:color="auto"/>
              <w:left w:val="single" w:sz="4" w:space="0" w:color="auto"/>
              <w:bottom w:val="single" w:sz="4" w:space="0" w:color="auto"/>
            </w:tcBorders>
            <w:shd w:val="clear" w:color="auto" w:fill="auto"/>
            <w:vAlign w:val="center"/>
          </w:tcPr>
          <w:p w:rsidR="004F0D45" w:rsidRPr="00D66715" w:rsidRDefault="004F0D45" w:rsidP="00D66715">
            <w:pPr>
              <w:tabs>
                <w:tab w:val="left" w:pos="8280"/>
              </w:tabs>
              <w:snapToGrid w:val="0"/>
              <w:rPr>
                <w:sz w:val="24"/>
                <w:szCs w:val="24"/>
              </w:rPr>
            </w:pPr>
            <w:r w:rsidRPr="00D66715">
              <w:rPr>
                <w:sz w:val="24"/>
                <w:szCs w:val="24"/>
              </w:rPr>
              <w:t>в том числе муниципальных служащих, из них:</w:t>
            </w:r>
          </w:p>
        </w:tc>
        <w:tc>
          <w:tcPr>
            <w:tcW w:w="851" w:type="dxa"/>
            <w:tcBorders>
              <w:top w:val="single" w:sz="4" w:space="0" w:color="auto"/>
              <w:left w:val="single" w:sz="4" w:space="0" w:color="000000"/>
              <w:bottom w:val="single" w:sz="4" w:space="0" w:color="auto"/>
              <w:right w:val="single" w:sz="4" w:space="0" w:color="auto"/>
            </w:tcBorders>
            <w:shd w:val="clear" w:color="auto" w:fill="auto"/>
            <w:vAlign w:val="center"/>
          </w:tcPr>
          <w:p w:rsidR="004F0D45" w:rsidRPr="00D66715" w:rsidRDefault="004F0D45" w:rsidP="00D66715">
            <w:pPr>
              <w:tabs>
                <w:tab w:val="left" w:pos="8280"/>
              </w:tabs>
              <w:snapToGrid w:val="0"/>
              <w:jc w:val="center"/>
              <w:rPr>
                <w:sz w:val="24"/>
                <w:szCs w:val="24"/>
              </w:rPr>
            </w:pPr>
          </w:p>
        </w:tc>
        <w:tc>
          <w:tcPr>
            <w:tcW w:w="1842" w:type="dxa"/>
            <w:tcBorders>
              <w:top w:val="single" w:sz="4" w:space="0" w:color="auto"/>
              <w:left w:val="single" w:sz="4" w:space="0" w:color="auto"/>
              <w:bottom w:val="single" w:sz="4" w:space="0" w:color="auto"/>
            </w:tcBorders>
            <w:shd w:val="clear" w:color="auto" w:fill="auto"/>
            <w:vAlign w:val="center"/>
          </w:tcPr>
          <w:p w:rsidR="004F0D45" w:rsidRPr="00E55A44" w:rsidRDefault="004F0D45" w:rsidP="00D95675">
            <w:pPr>
              <w:jc w:val="center"/>
              <w:rPr>
                <w:sz w:val="24"/>
                <w:szCs w:val="24"/>
              </w:rPr>
            </w:pPr>
            <w:r>
              <w:rPr>
                <w:sz w:val="24"/>
                <w:szCs w:val="24"/>
              </w:rPr>
              <w:t>60</w:t>
            </w:r>
          </w:p>
        </w:tc>
        <w:tc>
          <w:tcPr>
            <w:tcW w:w="1843" w:type="dxa"/>
            <w:tcBorders>
              <w:top w:val="single" w:sz="4" w:space="0" w:color="auto"/>
              <w:left w:val="single" w:sz="4" w:space="0" w:color="000000"/>
              <w:bottom w:val="single" w:sz="4" w:space="0" w:color="auto"/>
              <w:right w:val="single" w:sz="4" w:space="0" w:color="auto"/>
            </w:tcBorders>
            <w:shd w:val="clear" w:color="auto" w:fill="auto"/>
            <w:vAlign w:val="center"/>
          </w:tcPr>
          <w:p w:rsidR="004F0D45" w:rsidRPr="00E55A44" w:rsidRDefault="008A5E4C" w:rsidP="00D95675">
            <w:pPr>
              <w:tabs>
                <w:tab w:val="left" w:pos="8280"/>
              </w:tabs>
              <w:snapToGrid w:val="0"/>
              <w:jc w:val="center"/>
              <w:rPr>
                <w:sz w:val="24"/>
                <w:szCs w:val="24"/>
              </w:rPr>
            </w:pPr>
            <w:r>
              <w:rPr>
                <w:sz w:val="24"/>
                <w:szCs w:val="24"/>
              </w:rPr>
              <w:t>-</w:t>
            </w:r>
          </w:p>
        </w:tc>
        <w:tc>
          <w:tcPr>
            <w:tcW w:w="1843" w:type="dxa"/>
            <w:tcBorders>
              <w:top w:val="single" w:sz="4" w:space="0" w:color="auto"/>
              <w:left w:val="single" w:sz="4" w:space="0" w:color="000000"/>
              <w:bottom w:val="single" w:sz="4" w:space="0" w:color="auto"/>
              <w:right w:val="single" w:sz="4" w:space="0" w:color="auto"/>
            </w:tcBorders>
            <w:vAlign w:val="center"/>
          </w:tcPr>
          <w:p w:rsidR="004F0D45" w:rsidRPr="00E55A44" w:rsidRDefault="004F0D45" w:rsidP="00CA3D6A">
            <w:pPr>
              <w:jc w:val="center"/>
              <w:rPr>
                <w:sz w:val="24"/>
                <w:szCs w:val="24"/>
              </w:rPr>
            </w:pPr>
            <w:r>
              <w:rPr>
                <w:sz w:val="24"/>
                <w:szCs w:val="24"/>
              </w:rPr>
              <w:t>60</w:t>
            </w:r>
          </w:p>
        </w:tc>
        <w:tc>
          <w:tcPr>
            <w:tcW w:w="1843" w:type="dxa"/>
            <w:tcBorders>
              <w:top w:val="single" w:sz="4" w:space="0" w:color="auto"/>
              <w:left w:val="single" w:sz="4" w:space="0" w:color="000000"/>
              <w:bottom w:val="single" w:sz="4" w:space="0" w:color="auto"/>
              <w:right w:val="single" w:sz="4" w:space="0" w:color="auto"/>
            </w:tcBorders>
            <w:vAlign w:val="center"/>
          </w:tcPr>
          <w:p w:rsidR="004F0D45" w:rsidRPr="00E55A44" w:rsidRDefault="008A5E4C" w:rsidP="00D95675">
            <w:pPr>
              <w:tabs>
                <w:tab w:val="left" w:pos="8280"/>
              </w:tabs>
              <w:snapToGrid w:val="0"/>
              <w:jc w:val="center"/>
              <w:rPr>
                <w:sz w:val="24"/>
                <w:szCs w:val="24"/>
              </w:rPr>
            </w:pPr>
            <w:r>
              <w:rPr>
                <w:sz w:val="24"/>
                <w:szCs w:val="24"/>
              </w:rPr>
              <w:t>-</w:t>
            </w:r>
          </w:p>
        </w:tc>
      </w:tr>
      <w:tr w:rsidR="004F0D45" w:rsidRPr="00D66715" w:rsidTr="00D95675">
        <w:tc>
          <w:tcPr>
            <w:tcW w:w="7059" w:type="dxa"/>
            <w:tcBorders>
              <w:top w:val="single" w:sz="4" w:space="0" w:color="auto"/>
              <w:left w:val="single" w:sz="4" w:space="0" w:color="auto"/>
              <w:bottom w:val="single" w:sz="4" w:space="0" w:color="000000"/>
            </w:tcBorders>
            <w:shd w:val="clear" w:color="auto" w:fill="auto"/>
            <w:vAlign w:val="center"/>
          </w:tcPr>
          <w:p w:rsidR="004F0D45" w:rsidRPr="00D66715" w:rsidRDefault="004F0D45" w:rsidP="00D66715">
            <w:pPr>
              <w:tabs>
                <w:tab w:val="left" w:pos="8280"/>
              </w:tabs>
              <w:snapToGrid w:val="0"/>
              <w:rPr>
                <w:sz w:val="24"/>
                <w:szCs w:val="24"/>
              </w:rPr>
            </w:pPr>
            <w:r w:rsidRPr="00D66715">
              <w:rPr>
                <w:sz w:val="24"/>
                <w:szCs w:val="24"/>
              </w:rPr>
              <w:t>а) глава администрации, назначаемый на должность по контракту</w:t>
            </w:r>
          </w:p>
        </w:tc>
        <w:tc>
          <w:tcPr>
            <w:tcW w:w="851" w:type="dxa"/>
            <w:tcBorders>
              <w:top w:val="single" w:sz="4" w:space="0" w:color="auto"/>
              <w:left w:val="single" w:sz="4" w:space="0" w:color="000000"/>
              <w:bottom w:val="single" w:sz="4" w:space="0" w:color="000000"/>
              <w:right w:val="single" w:sz="4" w:space="0" w:color="auto"/>
            </w:tcBorders>
            <w:shd w:val="clear" w:color="auto" w:fill="auto"/>
            <w:vAlign w:val="center"/>
          </w:tcPr>
          <w:p w:rsidR="004F0D45" w:rsidRPr="00D66715" w:rsidRDefault="004F0D45" w:rsidP="00D66715">
            <w:pPr>
              <w:tabs>
                <w:tab w:val="left" w:pos="8280"/>
              </w:tabs>
              <w:snapToGrid w:val="0"/>
              <w:jc w:val="center"/>
              <w:rPr>
                <w:sz w:val="24"/>
                <w:szCs w:val="24"/>
              </w:rPr>
            </w:pPr>
          </w:p>
        </w:tc>
        <w:tc>
          <w:tcPr>
            <w:tcW w:w="1842" w:type="dxa"/>
            <w:tcBorders>
              <w:top w:val="single" w:sz="4" w:space="0" w:color="auto"/>
              <w:left w:val="single" w:sz="4" w:space="0" w:color="auto"/>
              <w:bottom w:val="single" w:sz="4" w:space="0" w:color="000000"/>
            </w:tcBorders>
            <w:shd w:val="clear" w:color="auto" w:fill="auto"/>
            <w:vAlign w:val="center"/>
          </w:tcPr>
          <w:p w:rsidR="004F0D45" w:rsidRPr="00E55A44" w:rsidRDefault="004F0D45" w:rsidP="00D95675">
            <w:pPr>
              <w:jc w:val="center"/>
              <w:rPr>
                <w:sz w:val="24"/>
                <w:szCs w:val="24"/>
              </w:rPr>
            </w:pPr>
            <w:r>
              <w:rPr>
                <w:sz w:val="24"/>
                <w:szCs w:val="24"/>
              </w:rPr>
              <w:t>-</w:t>
            </w:r>
          </w:p>
        </w:tc>
        <w:tc>
          <w:tcPr>
            <w:tcW w:w="1843" w:type="dxa"/>
            <w:tcBorders>
              <w:top w:val="single" w:sz="4" w:space="0" w:color="auto"/>
              <w:left w:val="single" w:sz="4" w:space="0" w:color="000000"/>
              <w:bottom w:val="single" w:sz="4" w:space="0" w:color="000000"/>
              <w:right w:val="single" w:sz="4" w:space="0" w:color="auto"/>
            </w:tcBorders>
            <w:shd w:val="clear" w:color="auto" w:fill="auto"/>
            <w:vAlign w:val="center"/>
          </w:tcPr>
          <w:p w:rsidR="004F0D45" w:rsidRPr="00E55A44" w:rsidRDefault="008A5E4C" w:rsidP="00D95675">
            <w:pPr>
              <w:tabs>
                <w:tab w:val="left" w:pos="8280"/>
              </w:tabs>
              <w:snapToGrid w:val="0"/>
              <w:jc w:val="center"/>
              <w:rPr>
                <w:sz w:val="24"/>
                <w:szCs w:val="24"/>
              </w:rPr>
            </w:pPr>
            <w:r>
              <w:rPr>
                <w:sz w:val="24"/>
                <w:szCs w:val="24"/>
              </w:rPr>
              <w:t>-</w:t>
            </w:r>
          </w:p>
        </w:tc>
        <w:tc>
          <w:tcPr>
            <w:tcW w:w="1843" w:type="dxa"/>
            <w:tcBorders>
              <w:top w:val="single" w:sz="4" w:space="0" w:color="auto"/>
              <w:left w:val="single" w:sz="4" w:space="0" w:color="000000"/>
              <w:bottom w:val="single" w:sz="4" w:space="0" w:color="000000"/>
              <w:right w:val="single" w:sz="4" w:space="0" w:color="auto"/>
            </w:tcBorders>
            <w:vAlign w:val="center"/>
          </w:tcPr>
          <w:p w:rsidR="004F0D45" w:rsidRPr="00E55A44" w:rsidRDefault="004F0D45" w:rsidP="00CA3D6A">
            <w:pPr>
              <w:jc w:val="center"/>
              <w:rPr>
                <w:sz w:val="24"/>
                <w:szCs w:val="24"/>
              </w:rPr>
            </w:pPr>
            <w:r>
              <w:rPr>
                <w:sz w:val="24"/>
                <w:szCs w:val="24"/>
              </w:rPr>
              <w:t>-</w:t>
            </w:r>
          </w:p>
        </w:tc>
        <w:tc>
          <w:tcPr>
            <w:tcW w:w="1843" w:type="dxa"/>
            <w:tcBorders>
              <w:top w:val="single" w:sz="4" w:space="0" w:color="auto"/>
              <w:left w:val="single" w:sz="4" w:space="0" w:color="000000"/>
              <w:bottom w:val="single" w:sz="4" w:space="0" w:color="000000"/>
              <w:right w:val="single" w:sz="4" w:space="0" w:color="auto"/>
            </w:tcBorders>
            <w:vAlign w:val="center"/>
          </w:tcPr>
          <w:p w:rsidR="004F0D45" w:rsidRPr="00E55A44" w:rsidRDefault="008A5E4C" w:rsidP="00D95675">
            <w:pPr>
              <w:tabs>
                <w:tab w:val="left" w:pos="8280"/>
              </w:tabs>
              <w:snapToGrid w:val="0"/>
              <w:jc w:val="center"/>
              <w:rPr>
                <w:sz w:val="24"/>
                <w:szCs w:val="24"/>
              </w:rPr>
            </w:pPr>
            <w:r>
              <w:rPr>
                <w:sz w:val="24"/>
                <w:szCs w:val="24"/>
              </w:rPr>
              <w:t>-</w:t>
            </w:r>
          </w:p>
        </w:tc>
      </w:tr>
      <w:tr w:rsidR="004F0D45" w:rsidRPr="00D66715" w:rsidTr="00D95675">
        <w:tc>
          <w:tcPr>
            <w:tcW w:w="7059" w:type="dxa"/>
            <w:tcBorders>
              <w:left w:val="single" w:sz="4" w:space="0" w:color="auto"/>
              <w:bottom w:val="single" w:sz="4" w:space="0" w:color="000000"/>
            </w:tcBorders>
            <w:shd w:val="clear" w:color="auto" w:fill="auto"/>
            <w:vAlign w:val="center"/>
          </w:tcPr>
          <w:p w:rsidR="004F0D45" w:rsidRPr="00D66715" w:rsidRDefault="004F0D45" w:rsidP="00D66715">
            <w:pPr>
              <w:snapToGrid w:val="0"/>
              <w:rPr>
                <w:sz w:val="24"/>
                <w:szCs w:val="24"/>
              </w:rPr>
            </w:pPr>
            <w:r w:rsidRPr="00D66715">
              <w:rPr>
                <w:sz w:val="24"/>
                <w:szCs w:val="24"/>
              </w:rPr>
              <w:t xml:space="preserve">б) заместитель главы администрации </w:t>
            </w:r>
          </w:p>
        </w:tc>
        <w:tc>
          <w:tcPr>
            <w:tcW w:w="851" w:type="dxa"/>
            <w:tcBorders>
              <w:left w:val="single" w:sz="4" w:space="0" w:color="000000"/>
              <w:bottom w:val="single" w:sz="4" w:space="0" w:color="000000"/>
              <w:right w:val="single" w:sz="4" w:space="0" w:color="auto"/>
            </w:tcBorders>
            <w:shd w:val="clear" w:color="auto" w:fill="auto"/>
            <w:vAlign w:val="center"/>
          </w:tcPr>
          <w:p w:rsidR="004F0D45" w:rsidRPr="00D66715" w:rsidRDefault="004F0D45" w:rsidP="00D66715">
            <w:pPr>
              <w:tabs>
                <w:tab w:val="left" w:pos="8280"/>
              </w:tabs>
              <w:snapToGrid w:val="0"/>
              <w:jc w:val="center"/>
              <w:rPr>
                <w:sz w:val="24"/>
                <w:szCs w:val="24"/>
              </w:rPr>
            </w:pPr>
          </w:p>
        </w:tc>
        <w:tc>
          <w:tcPr>
            <w:tcW w:w="1842" w:type="dxa"/>
            <w:tcBorders>
              <w:left w:val="single" w:sz="4" w:space="0" w:color="auto"/>
              <w:bottom w:val="single" w:sz="4" w:space="0" w:color="000000"/>
            </w:tcBorders>
            <w:shd w:val="clear" w:color="auto" w:fill="auto"/>
            <w:vAlign w:val="center"/>
          </w:tcPr>
          <w:p w:rsidR="004F0D45" w:rsidRPr="00E55A44" w:rsidRDefault="004F0D45" w:rsidP="00D95675">
            <w:pPr>
              <w:jc w:val="center"/>
              <w:rPr>
                <w:sz w:val="24"/>
                <w:szCs w:val="24"/>
              </w:rPr>
            </w:pPr>
            <w:r>
              <w:rPr>
                <w:sz w:val="24"/>
                <w:szCs w:val="24"/>
              </w:rPr>
              <w:t>6</w:t>
            </w:r>
          </w:p>
        </w:tc>
        <w:tc>
          <w:tcPr>
            <w:tcW w:w="1843" w:type="dxa"/>
            <w:tcBorders>
              <w:left w:val="single" w:sz="4" w:space="0" w:color="000000"/>
              <w:bottom w:val="single" w:sz="4" w:space="0" w:color="000000"/>
              <w:right w:val="single" w:sz="4" w:space="0" w:color="auto"/>
            </w:tcBorders>
            <w:shd w:val="clear" w:color="auto" w:fill="auto"/>
            <w:vAlign w:val="center"/>
          </w:tcPr>
          <w:p w:rsidR="004F0D45" w:rsidRPr="00E55A44" w:rsidRDefault="008A5E4C" w:rsidP="00D95675">
            <w:pPr>
              <w:tabs>
                <w:tab w:val="left" w:pos="8280"/>
              </w:tabs>
              <w:snapToGrid w:val="0"/>
              <w:jc w:val="center"/>
              <w:rPr>
                <w:sz w:val="24"/>
                <w:szCs w:val="24"/>
              </w:rPr>
            </w:pPr>
            <w:r>
              <w:rPr>
                <w:sz w:val="24"/>
                <w:szCs w:val="24"/>
              </w:rPr>
              <w:t>-</w:t>
            </w:r>
          </w:p>
        </w:tc>
        <w:tc>
          <w:tcPr>
            <w:tcW w:w="1843" w:type="dxa"/>
            <w:tcBorders>
              <w:left w:val="single" w:sz="4" w:space="0" w:color="000000"/>
              <w:bottom w:val="single" w:sz="4" w:space="0" w:color="000000"/>
              <w:right w:val="single" w:sz="4" w:space="0" w:color="auto"/>
            </w:tcBorders>
            <w:vAlign w:val="center"/>
          </w:tcPr>
          <w:p w:rsidR="004F0D45" w:rsidRPr="00E55A44" w:rsidRDefault="004F0D45" w:rsidP="00CA3D6A">
            <w:pPr>
              <w:jc w:val="center"/>
              <w:rPr>
                <w:sz w:val="24"/>
                <w:szCs w:val="24"/>
              </w:rPr>
            </w:pPr>
            <w:r>
              <w:rPr>
                <w:sz w:val="24"/>
                <w:szCs w:val="24"/>
              </w:rPr>
              <w:t>6</w:t>
            </w:r>
          </w:p>
        </w:tc>
        <w:tc>
          <w:tcPr>
            <w:tcW w:w="1843" w:type="dxa"/>
            <w:tcBorders>
              <w:left w:val="single" w:sz="4" w:space="0" w:color="000000"/>
              <w:bottom w:val="single" w:sz="4" w:space="0" w:color="000000"/>
              <w:right w:val="single" w:sz="4" w:space="0" w:color="auto"/>
            </w:tcBorders>
            <w:vAlign w:val="center"/>
          </w:tcPr>
          <w:p w:rsidR="004F0D45" w:rsidRPr="00E55A44" w:rsidRDefault="008A5E4C" w:rsidP="00D95675">
            <w:pPr>
              <w:tabs>
                <w:tab w:val="left" w:pos="8280"/>
              </w:tabs>
              <w:snapToGrid w:val="0"/>
              <w:jc w:val="center"/>
              <w:rPr>
                <w:sz w:val="24"/>
                <w:szCs w:val="24"/>
              </w:rPr>
            </w:pPr>
            <w:r>
              <w:rPr>
                <w:sz w:val="24"/>
                <w:szCs w:val="24"/>
              </w:rPr>
              <w:t>-</w:t>
            </w:r>
          </w:p>
        </w:tc>
      </w:tr>
      <w:tr w:rsidR="004F0D45" w:rsidRPr="00D66715" w:rsidTr="00D95675">
        <w:tc>
          <w:tcPr>
            <w:tcW w:w="7059" w:type="dxa"/>
            <w:tcBorders>
              <w:left w:val="single" w:sz="4" w:space="0" w:color="auto"/>
              <w:bottom w:val="single" w:sz="4" w:space="0" w:color="000000"/>
            </w:tcBorders>
            <w:shd w:val="clear" w:color="auto" w:fill="auto"/>
            <w:vAlign w:val="center"/>
          </w:tcPr>
          <w:p w:rsidR="004F0D45" w:rsidRPr="00D66715" w:rsidRDefault="004F0D45" w:rsidP="00D66715">
            <w:pPr>
              <w:snapToGrid w:val="0"/>
              <w:rPr>
                <w:sz w:val="24"/>
                <w:szCs w:val="24"/>
              </w:rPr>
            </w:pPr>
            <w:r w:rsidRPr="00D66715">
              <w:rPr>
                <w:sz w:val="24"/>
                <w:szCs w:val="24"/>
              </w:rPr>
              <w:t>в) руководители управлений, комитетов</w:t>
            </w:r>
          </w:p>
        </w:tc>
        <w:tc>
          <w:tcPr>
            <w:tcW w:w="851" w:type="dxa"/>
            <w:tcBorders>
              <w:left w:val="single" w:sz="4" w:space="0" w:color="000000"/>
              <w:bottom w:val="single" w:sz="4" w:space="0" w:color="000000"/>
              <w:right w:val="single" w:sz="4" w:space="0" w:color="auto"/>
            </w:tcBorders>
            <w:shd w:val="clear" w:color="auto" w:fill="auto"/>
            <w:vAlign w:val="center"/>
          </w:tcPr>
          <w:p w:rsidR="004F0D45" w:rsidRPr="00D66715" w:rsidRDefault="004F0D45" w:rsidP="00D66715">
            <w:pPr>
              <w:tabs>
                <w:tab w:val="left" w:pos="8280"/>
              </w:tabs>
              <w:snapToGrid w:val="0"/>
              <w:jc w:val="center"/>
              <w:rPr>
                <w:sz w:val="24"/>
                <w:szCs w:val="24"/>
              </w:rPr>
            </w:pPr>
          </w:p>
        </w:tc>
        <w:tc>
          <w:tcPr>
            <w:tcW w:w="1842" w:type="dxa"/>
            <w:tcBorders>
              <w:left w:val="single" w:sz="4" w:space="0" w:color="auto"/>
              <w:bottom w:val="single" w:sz="4" w:space="0" w:color="000000"/>
            </w:tcBorders>
            <w:shd w:val="clear" w:color="auto" w:fill="auto"/>
            <w:vAlign w:val="center"/>
          </w:tcPr>
          <w:p w:rsidR="004F0D45" w:rsidRPr="00E55A44" w:rsidRDefault="004F0D45" w:rsidP="00D95675">
            <w:pPr>
              <w:jc w:val="center"/>
              <w:rPr>
                <w:sz w:val="24"/>
                <w:szCs w:val="24"/>
              </w:rPr>
            </w:pPr>
            <w:r>
              <w:rPr>
                <w:sz w:val="24"/>
                <w:szCs w:val="24"/>
              </w:rPr>
              <w:t>3</w:t>
            </w:r>
          </w:p>
        </w:tc>
        <w:tc>
          <w:tcPr>
            <w:tcW w:w="1843" w:type="dxa"/>
            <w:tcBorders>
              <w:left w:val="single" w:sz="4" w:space="0" w:color="000000"/>
              <w:bottom w:val="single" w:sz="4" w:space="0" w:color="000000"/>
              <w:right w:val="single" w:sz="4" w:space="0" w:color="auto"/>
            </w:tcBorders>
            <w:shd w:val="clear" w:color="auto" w:fill="auto"/>
            <w:vAlign w:val="center"/>
          </w:tcPr>
          <w:p w:rsidR="004F0D45" w:rsidRPr="00E55A44" w:rsidRDefault="008A5E4C" w:rsidP="00D95675">
            <w:pPr>
              <w:tabs>
                <w:tab w:val="left" w:pos="8280"/>
              </w:tabs>
              <w:snapToGrid w:val="0"/>
              <w:jc w:val="center"/>
              <w:rPr>
                <w:sz w:val="24"/>
                <w:szCs w:val="24"/>
              </w:rPr>
            </w:pPr>
            <w:r>
              <w:rPr>
                <w:sz w:val="24"/>
                <w:szCs w:val="24"/>
              </w:rPr>
              <w:t>-</w:t>
            </w:r>
          </w:p>
        </w:tc>
        <w:tc>
          <w:tcPr>
            <w:tcW w:w="1843" w:type="dxa"/>
            <w:tcBorders>
              <w:left w:val="single" w:sz="4" w:space="0" w:color="000000"/>
              <w:bottom w:val="single" w:sz="4" w:space="0" w:color="000000"/>
              <w:right w:val="single" w:sz="4" w:space="0" w:color="auto"/>
            </w:tcBorders>
            <w:vAlign w:val="center"/>
          </w:tcPr>
          <w:p w:rsidR="004F0D45" w:rsidRPr="00E55A44" w:rsidRDefault="004F0D45" w:rsidP="00CA3D6A">
            <w:pPr>
              <w:jc w:val="center"/>
              <w:rPr>
                <w:sz w:val="24"/>
                <w:szCs w:val="24"/>
              </w:rPr>
            </w:pPr>
            <w:r>
              <w:rPr>
                <w:sz w:val="24"/>
                <w:szCs w:val="24"/>
              </w:rPr>
              <w:t>3</w:t>
            </w:r>
          </w:p>
        </w:tc>
        <w:tc>
          <w:tcPr>
            <w:tcW w:w="1843" w:type="dxa"/>
            <w:tcBorders>
              <w:left w:val="single" w:sz="4" w:space="0" w:color="000000"/>
              <w:bottom w:val="single" w:sz="4" w:space="0" w:color="000000"/>
              <w:right w:val="single" w:sz="4" w:space="0" w:color="auto"/>
            </w:tcBorders>
            <w:vAlign w:val="center"/>
          </w:tcPr>
          <w:p w:rsidR="004F0D45" w:rsidRPr="00E55A44" w:rsidRDefault="008A5E4C" w:rsidP="00D95675">
            <w:pPr>
              <w:tabs>
                <w:tab w:val="left" w:pos="8280"/>
              </w:tabs>
              <w:snapToGrid w:val="0"/>
              <w:jc w:val="center"/>
              <w:rPr>
                <w:sz w:val="24"/>
                <w:szCs w:val="24"/>
              </w:rPr>
            </w:pPr>
            <w:r>
              <w:rPr>
                <w:sz w:val="24"/>
                <w:szCs w:val="24"/>
              </w:rPr>
              <w:t>-</w:t>
            </w:r>
          </w:p>
        </w:tc>
      </w:tr>
      <w:tr w:rsidR="004F0D45" w:rsidRPr="00D66715" w:rsidTr="00D95675">
        <w:tc>
          <w:tcPr>
            <w:tcW w:w="7059" w:type="dxa"/>
            <w:tcBorders>
              <w:left w:val="single" w:sz="4" w:space="0" w:color="auto"/>
              <w:bottom w:val="single" w:sz="4" w:space="0" w:color="000000"/>
            </w:tcBorders>
            <w:shd w:val="clear" w:color="auto" w:fill="auto"/>
            <w:vAlign w:val="center"/>
          </w:tcPr>
          <w:p w:rsidR="004F0D45" w:rsidRPr="00D66715" w:rsidRDefault="004F0D45" w:rsidP="00D66715">
            <w:pPr>
              <w:snapToGrid w:val="0"/>
              <w:rPr>
                <w:sz w:val="24"/>
                <w:szCs w:val="24"/>
              </w:rPr>
            </w:pPr>
            <w:r w:rsidRPr="00D66715">
              <w:rPr>
                <w:sz w:val="24"/>
                <w:szCs w:val="24"/>
              </w:rPr>
              <w:t>г) заместители руководителей управлений, комитетов</w:t>
            </w:r>
          </w:p>
        </w:tc>
        <w:tc>
          <w:tcPr>
            <w:tcW w:w="851" w:type="dxa"/>
            <w:tcBorders>
              <w:left w:val="single" w:sz="4" w:space="0" w:color="000000"/>
              <w:bottom w:val="single" w:sz="4" w:space="0" w:color="000000"/>
              <w:right w:val="single" w:sz="4" w:space="0" w:color="auto"/>
            </w:tcBorders>
            <w:shd w:val="clear" w:color="auto" w:fill="auto"/>
            <w:vAlign w:val="center"/>
          </w:tcPr>
          <w:p w:rsidR="004F0D45" w:rsidRPr="00D66715" w:rsidRDefault="004F0D45" w:rsidP="00D66715">
            <w:pPr>
              <w:tabs>
                <w:tab w:val="left" w:pos="8280"/>
              </w:tabs>
              <w:snapToGrid w:val="0"/>
              <w:jc w:val="center"/>
              <w:rPr>
                <w:sz w:val="24"/>
                <w:szCs w:val="24"/>
              </w:rPr>
            </w:pPr>
          </w:p>
        </w:tc>
        <w:tc>
          <w:tcPr>
            <w:tcW w:w="1842" w:type="dxa"/>
            <w:tcBorders>
              <w:left w:val="single" w:sz="4" w:space="0" w:color="auto"/>
              <w:bottom w:val="single" w:sz="4" w:space="0" w:color="000000"/>
            </w:tcBorders>
            <w:shd w:val="clear" w:color="auto" w:fill="auto"/>
            <w:vAlign w:val="center"/>
          </w:tcPr>
          <w:p w:rsidR="004F0D45" w:rsidRPr="00E55A44" w:rsidRDefault="004F0D45" w:rsidP="00D95675">
            <w:pPr>
              <w:jc w:val="center"/>
              <w:rPr>
                <w:sz w:val="24"/>
                <w:szCs w:val="24"/>
              </w:rPr>
            </w:pPr>
            <w:r>
              <w:rPr>
                <w:sz w:val="24"/>
                <w:szCs w:val="24"/>
              </w:rPr>
              <w:t>3</w:t>
            </w:r>
          </w:p>
        </w:tc>
        <w:tc>
          <w:tcPr>
            <w:tcW w:w="1843" w:type="dxa"/>
            <w:tcBorders>
              <w:left w:val="single" w:sz="4" w:space="0" w:color="000000"/>
              <w:bottom w:val="single" w:sz="4" w:space="0" w:color="000000"/>
              <w:right w:val="single" w:sz="4" w:space="0" w:color="auto"/>
            </w:tcBorders>
            <w:shd w:val="clear" w:color="auto" w:fill="auto"/>
            <w:vAlign w:val="center"/>
          </w:tcPr>
          <w:p w:rsidR="004F0D45" w:rsidRPr="00E55A44" w:rsidRDefault="008A5E4C" w:rsidP="00D95675">
            <w:pPr>
              <w:tabs>
                <w:tab w:val="left" w:pos="8280"/>
              </w:tabs>
              <w:snapToGrid w:val="0"/>
              <w:jc w:val="center"/>
              <w:rPr>
                <w:sz w:val="24"/>
                <w:szCs w:val="24"/>
              </w:rPr>
            </w:pPr>
            <w:r>
              <w:rPr>
                <w:sz w:val="24"/>
                <w:szCs w:val="24"/>
              </w:rPr>
              <w:t>-</w:t>
            </w:r>
          </w:p>
        </w:tc>
        <w:tc>
          <w:tcPr>
            <w:tcW w:w="1843" w:type="dxa"/>
            <w:tcBorders>
              <w:left w:val="single" w:sz="4" w:space="0" w:color="000000"/>
              <w:bottom w:val="single" w:sz="4" w:space="0" w:color="000000"/>
              <w:right w:val="single" w:sz="4" w:space="0" w:color="auto"/>
            </w:tcBorders>
            <w:vAlign w:val="center"/>
          </w:tcPr>
          <w:p w:rsidR="004F0D45" w:rsidRPr="00E55A44" w:rsidRDefault="004F0D45" w:rsidP="00CA3D6A">
            <w:pPr>
              <w:jc w:val="center"/>
              <w:rPr>
                <w:sz w:val="24"/>
                <w:szCs w:val="24"/>
              </w:rPr>
            </w:pPr>
            <w:r>
              <w:rPr>
                <w:sz w:val="24"/>
                <w:szCs w:val="24"/>
              </w:rPr>
              <w:t>3</w:t>
            </w:r>
          </w:p>
        </w:tc>
        <w:tc>
          <w:tcPr>
            <w:tcW w:w="1843" w:type="dxa"/>
            <w:tcBorders>
              <w:left w:val="single" w:sz="4" w:space="0" w:color="000000"/>
              <w:bottom w:val="single" w:sz="4" w:space="0" w:color="000000"/>
              <w:right w:val="single" w:sz="4" w:space="0" w:color="auto"/>
            </w:tcBorders>
            <w:vAlign w:val="center"/>
          </w:tcPr>
          <w:p w:rsidR="004F0D45" w:rsidRPr="00E55A44" w:rsidRDefault="008A5E4C" w:rsidP="00D95675">
            <w:pPr>
              <w:tabs>
                <w:tab w:val="left" w:pos="8280"/>
              </w:tabs>
              <w:snapToGrid w:val="0"/>
              <w:jc w:val="center"/>
              <w:rPr>
                <w:sz w:val="24"/>
                <w:szCs w:val="24"/>
              </w:rPr>
            </w:pPr>
            <w:r>
              <w:rPr>
                <w:sz w:val="24"/>
                <w:szCs w:val="24"/>
              </w:rPr>
              <w:t>-</w:t>
            </w:r>
          </w:p>
        </w:tc>
      </w:tr>
      <w:tr w:rsidR="004F0D45" w:rsidRPr="00D66715" w:rsidTr="00D95675">
        <w:tc>
          <w:tcPr>
            <w:tcW w:w="7059" w:type="dxa"/>
            <w:tcBorders>
              <w:left w:val="single" w:sz="4" w:space="0" w:color="auto"/>
              <w:bottom w:val="single" w:sz="4" w:space="0" w:color="000000"/>
            </w:tcBorders>
            <w:shd w:val="clear" w:color="auto" w:fill="auto"/>
            <w:vAlign w:val="center"/>
          </w:tcPr>
          <w:p w:rsidR="004F0D45" w:rsidRPr="00D66715" w:rsidRDefault="004F0D45" w:rsidP="00D66715">
            <w:pPr>
              <w:snapToGrid w:val="0"/>
              <w:rPr>
                <w:sz w:val="24"/>
                <w:szCs w:val="24"/>
              </w:rPr>
            </w:pPr>
            <w:r w:rsidRPr="00D66715">
              <w:rPr>
                <w:sz w:val="24"/>
                <w:szCs w:val="24"/>
              </w:rPr>
              <w:t>д) начальники отделов</w:t>
            </w:r>
          </w:p>
        </w:tc>
        <w:tc>
          <w:tcPr>
            <w:tcW w:w="851" w:type="dxa"/>
            <w:tcBorders>
              <w:left w:val="single" w:sz="4" w:space="0" w:color="000000"/>
              <w:bottom w:val="single" w:sz="4" w:space="0" w:color="000000"/>
              <w:right w:val="single" w:sz="4" w:space="0" w:color="auto"/>
            </w:tcBorders>
            <w:shd w:val="clear" w:color="auto" w:fill="auto"/>
            <w:vAlign w:val="center"/>
          </w:tcPr>
          <w:p w:rsidR="004F0D45" w:rsidRPr="00D66715" w:rsidRDefault="004F0D45" w:rsidP="00D66715">
            <w:pPr>
              <w:tabs>
                <w:tab w:val="left" w:pos="8280"/>
              </w:tabs>
              <w:snapToGrid w:val="0"/>
              <w:jc w:val="center"/>
              <w:rPr>
                <w:sz w:val="24"/>
                <w:szCs w:val="24"/>
              </w:rPr>
            </w:pPr>
          </w:p>
        </w:tc>
        <w:tc>
          <w:tcPr>
            <w:tcW w:w="1842" w:type="dxa"/>
            <w:tcBorders>
              <w:left w:val="single" w:sz="4" w:space="0" w:color="auto"/>
              <w:bottom w:val="single" w:sz="4" w:space="0" w:color="000000"/>
            </w:tcBorders>
            <w:shd w:val="clear" w:color="auto" w:fill="auto"/>
            <w:vAlign w:val="center"/>
          </w:tcPr>
          <w:p w:rsidR="004F0D45" w:rsidRPr="00E55A44" w:rsidRDefault="004F0D45" w:rsidP="00D95675">
            <w:pPr>
              <w:jc w:val="center"/>
              <w:rPr>
                <w:sz w:val="24"/>
                <w:szCs w:val="24"/>
              </w:rPr>
            </w:pPr>
            <w:r>
              <w:rPr>
                <w:sz w:val="24"/>
                <w:szCs w:val="24"/>
              </w:rPr>
              <w:t>10</w:t>
            </w:r>
          </w:p>
        </w:tc>
        <w:tc>
          <w:tcPr>
            <w:tcW w:w="1843" w:type="dxa"/>
            <w:tcBorders>
              <w:left w:val="single" w:sz="4" w:space="0" w:color="000000"/>
              <w:bottom w:val="single" w:sz="4" w:space="0" w:color="000000"/>
              <w:right w:val="single" w:sz="4" w:space="0" w:color="auto"/>
            </w:tcBorders>
            <w:shd w:val="clear" w:color="auto" w:fill="auto"/>
            <w:vAlign w:val="center"/>
          </w:tcPr>
          <w:p w:rsidR="004F0D45" w:rsidRPr="00E55A44" w:rsidRDefault="008A5E4C" w:rsidP="00D95675">
            <w:pPr>
              <w:tabs>
                <w:tab w:val="left" w:pos="8280"/>
              </w:tabs>
              <w:snapToGrid w:val="0"/>
              <w:jc w:val="center"/>
              <w:rPr>
                <w:sz w:val="24"/>
                <w:szCs w:val="24"/>
              </w:rPr>
            </w:pPr>
            <w:r>
              <w:rPr>
                <w:sz w:val="24"/>
                <w:szCs w:val="24"/>
              </w:rPr>
              <w:t>-</w:t>
            </w:r>
          </w:p>
        </w:tc>
        <w:tc>
          <w:tcPr>
            <w:tcW w:w="1843" w:type="dxa"/>
            <w:tcBorders>
              <w:left w:val="single" w:sz="4" w:space="0" w:color="000000"/>
              <w:bottom w:val="single" w:sz="4" w:space="0" w:color="000000"/>
              <w:right w:val="single" w:sz="4" w:space="0" w:color="auto"/>
            </w:tcBorders>
            <w:vAlign w:val="center"/>
          </w:tcPr>
          <w:p w:rsidR="004F0D45" w:rsidRPr="00E55A44" w:rsidRDefault="004F0D45" w:rsidP="00CA3D6A">
            <w:pPr>
              <w:jc w:val="center"/>
              <w:rPr>
                <w:sz w:val="24"/>
                <w:szCs w:val="24"/>
              </w:rPr>
            </w:pPr>
            <w:r>
              <w:rPr>
                <w:sz w:val="24"/>
                <w:szCs w:val="24"/>
              </w:rPr>
              <w:t>10</w:t>
            </w:r>
          </w:p>
        </w:tc>
        <w:tc>
          <w:tcPr>
            <w:tcW w:w="1843" w:type="dxa"/>
            <w:tcBorders>
              <w:left w:val="single" w:sz="4" w:space="0" w:color="000000"/>
              <w:bottom w:val="single" w:sz="4" w:space="0" w:color="000000"/>
              <w:right w:val="single" w:sz="4" w:space="0" w:color="auto"/>
            </w:tcBorders>
            <w:vAlign w:val="center"/>
          </w:tcPr>
          <w:p w:rsidR="004F0D45" w:rsidRPr="00E55A44" w:rsidRDefault="008A5E4C" w:rsidP="00D95675">
            <w:pPr>
              <w:tabs>
                <w:tab w:val="left" w:pos="8280"/>
              </w:tabs>
              <w:snapToGrid w:val="0"/>
              <w:jc w:val="center"/>
              <w:rPr>
                <w:sz w:val="24"/>
                <w:szCs w:val="24"/>
              </w:rPr>
            </w:pPr>
            <w:r>
              <w:rPr>
                <w:sz w:val="24"/>
                <w:szCs w:val="24"/>
              </w:rPr>
              <w:t>-</w:t>
            </w:r>
          </w:p>
        </w:tc>
      </w:tr>
      <w:tr w:rsidR="004F0D45" w:rsidRPr="00D66715" w:rsidTr="00D95675">
        <w:tc>
          <w:tcPr>
            <w:tcW w:w="7059" w:type="dxa"/>
            <w:tcBorders>
              <w:left w:val="single" w:sz="4" w:space="0" w:color="auto"/>
              <w:bottom w:val="single" w:sz="4" w:space="0" w:color="000000"/>
            </w:tcBorders>
            <w:shd w:val="clear" w:color="auto" w:fill="auto"/>
            <w:vAlign w:val="center"/>
          </w:tcPr>
          <w:p w:rsidR="004F0D45" w:rsidRPr="00D66715" w:rsidRDefault="004F0D45" w:rsidP="00D66715">
            <w:pPr>
              <w:snapToGrid w:val="0"/>
              <w:rPr>
                <w:sz w:val="24"/>
                <w:szCs w:val="24"/>
              </w:rPr>
            </w:pPr>
            <w:r w:rsidRPr="00D66715">
              <w:rPr>
                <w:sz w:val="24"/>
                <w:szCs w:val="24"/>
              </w:rPr>
              <w:t>е) помощник лица, замещающего муниципальную должность</w:t>
            </w:r>
          </w:p>
        </w:tc>
        <w:tc>
          <w:tcPr>
            <w:tcW w:w="851" w:type="dxa"/>
            <w:tcBorders>
              <w:left w:val="single" w:sz="4" w:space="0" w:color="000000"/>
              <w:bottom w:val="single" w:sz="4" w:space="0" w:color="000000"/>
              <w:right w:val="single" w:sz="4" w:space="0" w:color="auto"/>
            </w:tcBorders>
            <w:shd w:val="clear" w:color="auto" w:fill="auto"/>
            <w:vAlign w:val="center"/>
          </w:tcPr>
          <w:p w:rsidR="004F0D45" w:rsidRPr="00D66715" w:rsidRDefault="004F0D45" w:rsidP="00D66715">
            <w:pPr>
              <w:tabs>
                <w:tab w:val="left" w:pos="8280"/>
              </w:tabs>
              <w:snapToGrid w:val="0"/>
              <w:jc w:val="center"/>
              <w:rPr>
                <w:sz w:val="24"/>
                <w:szCs w:val="24"/>
              </w:rPr>
            </w:pPr>
          </w:p>
        </w:tc>
        <w:tc>
          <w:tcPr>
            <w:tcW w:w="1842" w:type="dxa"/>
            <w:tcBorders>
              <w:left w:val="single" w:sz="4" w:space="0" w:color="auto"/>
              <w:bottom w:val="single" w:sz="4" w:space="0" w:color="000000"/>
            </w:tcBorders>
            <w:shd w:val="clear" w:color="auto" w:fill="auto"/>
            <w:vAlign w:val="center"/>
          </w:tcPr>
          <w:p w:rsidR="004F0D45" w:rsidRPr="00E55A44" w:rsidRDefault="004F0D45" w:rsidP="00D95675">
            <w:pPr>
              <w:jc w:val="center"/>
              <w:rPr>
                <w:sz w:val="24"/>
                <w:szCs w:val="24"/>
              </w:rPr>
            </w:pPr>
            <w:r>
              <w:rPr>
                <w:sz w:val="24"/>
                <w:szCs w:val="24"/>
              </w:rPr>
              <w:t>-</w:t>
            </w:r>
          </w:p>
        </w:tc>
        <w:tc>
          <w:tcPr>
            <w:tcW w:w="1843" w:type="dxa"/>
            <w:tcBorders>
              <w:left w:val="single" w:sz="4" w:space="0" w:color="000000"/>
              <w:bottom w:val="single" w:sz="4" w:space="0" w:color="000000"/>
              <w:right w:val="single" w:sz="4" w:space="0" w:color="auto"/>
            </w:tcBorders>
            <w:shd w:val="clear" w:color="auto" w:fill="auto"/>
            <w:vAlign w:val="center"/>
          </w:tcPr>
          <w:p w:rsidR="004F0D45" w:rsidRPr="00E55A44" w:rsidRDefault="008A5E4C" w:rsidP="00D95675">
            <w:pPr>
              <w:tabs>
                <w:tab w:val="left" w:pos="8280"/>
              </w:tabs>
              <w:snapToGrid w:val="0"/>
              <w:jc w:val="center"/>
              <w:rPr>
                <w:sz w:val="24"/>
                <w:szCs w:val="24"/>
              </w:rPr>
            </w:pPr>
            <w:r>
              <w:rPr>
                <w:sz w:val="24"/>
                <w:szCs w:val="24"/>
              </w:rPr>
              <w:t>-</w:t>
            </w:r>
          </w:p>
        </w:tc>
        <w:tc>
          <w:tcPr>
            <w:tcW w:w="1843" w:type="dxa"/>
            <w:tcBorders>
              <w:left w:val="single" w:sz="4" w:space="0" w:color="000000"/>
              <w:bottom w:val="single" w:sz="4" w:space="0" w:color="000000"/>
              <w:right w:val="single" w:sz="4" w:space="0" w:color="auto"/>
            </w:tcBorders>
            <w:vAlign w:val="center"/>
          </w:tcPr>
          <w:p w:rsidR="004F0D45" w:rsidRPr="00E55A44" w:rsidRDefault="004F0D45" w:rsidP="00CA3D6A">
            <w:pPr>
              <w:jc w:val="center"/>
              <w:rPr>
                <w:sz w:val="24"/>
                <w:szCs w:val="24"/>
              </w:rPr>
            </w:pPr>
            <w:r>
              <w:rPr>
                <w:sz w:val="24"/>
                <w:szCs w:val="24"/>
              </w:rPr>
              <w:t>-</w:t>
            </w:r>
          </w:p>
        </w:tc>
        <w:tc>
          <w:tcPr>
            <w:tcW w:w="1843" w:type="dxa"/>
            <w:tcBorders>
              <w:left w:val="single" w:sz="4" w:space="0" w:color="000000"/>
              <w:bottom w:val="single" w:sz="4" w:space="0" w:color="000000"/>
              <w:right w:val="single" w:sz="4" w:space="0" w:color="auto"/>
            </w:tcBorders>
            <w:vAlign w:val="center"/>
          </w:tcPr>
          <w:p w:rsidR="004F0D45" w:rsidRPr="00E55A44" w:rsidRDefault="008A5E4C" w:rsidP="00D95675">
            <w:pPr>
              <w:tabs>
                <w:tab w:val="left" w:pos="8280"/>
              </w:tabs>
              <w:snapToGrid w:val="0"/>
              <w:jc w:val="center"/>
              <w:rPr>
                <w:sz w:val="24"/>
                <w:szCs w:val="24"/>
              </w:rPr>
            </w:pPr>
            <w:r>
              <w:rPr>
                <w:sz w:val="24"/>
                <w:szCs w:val="24"/>
              </w:rPr>
              <w:t>-</w:t>
            </w:r>
          </w:p>
        </w:tc>
      </w:tr>
      <w:tr w:rsidR="004F0D45" w:rsidRPr="00D66715" w:rsidTr="00D95675">
        <w:tc>
          <w:tcPr>
            <w:tcW w:w="7059" w:type="dxa"/>
            <w:tcBorders>
              <w:left w:val="single" w:sz="4" w:space="0" w:color="auto"/>
              <w:bottom w:val="single" w:sz="4" w:space="0" w:color="000000"/>
            </w:tcBorders>
            <w:shd w:val="clear" w:color="auto" w:fill="auto"/>
            <w:vAlign w:val="center"/>
          </w:tcPr>
          <w:p w:rsidR="004F0D45" w:rsidRPr="00D66715" w:rsidRDefault="004F0D45" w:rsidP="00D66715">
            <w:pPr>
              <w:tabs>
                <w:tab w:val="left" w:pos="8280"/>
              </w:tabs>
              <w:snapToGrid w:val="0"/>
              <w:rPr>
                <w:sz w:val="24"/>
                <w:szCs w:val="24"/>
              </w:rPr>
            </w:pPr>
            <w:r w:rsidRPr="00D66715">
              <w:rPr>
                <w:sz w:val="24"/>
                <w:szCs w:val="24"/>
              </w:rPr>
              <w:t>ж) консультант</w:t>
            </w:r>
          </w:p>
        </w:tc>
        <w:tc>
          <w:tcPr>
            <w:tcW w:w="851" w:type="dxa"/>
            <w:tcBorders>
              <w:left w:val="single" w:sz="4" w:space="0" w:color="000000"/>
              <w:bottom w:val="single" w:sz="4" w:space="0" w:color="000000"/>
              <w:right w:val="single" w:sz="4" w:space="0" w:color="auto"/>
            </w:tcBorders>
            <w:shd w:val="clear" w:color="auto" w:fill="auto"/>
            <w:vAlign w:val="center"/>
          </w:tcPr>
          <w:p w:rsidR="004F0D45" w:rsidRPr="00D66715" w:rsidRDefault="004F0D45" w:rsidP="00D66715">
            <w:pPr>
              <w:tabs>
                <w:tab w:val="left" w:pos="8280"/>
              </w:tabs>
              <w:snapToGrid w:val="0"/>
              <w:jc w:val="center"/>
              <w:rPr>
                <w:sz w:val="24"/>
                <w:szCs w:val="24"/>
              </w:rPr>
            </w:pPr>
          </w:p>
        </w:tc>
        <w:tc>
          <w:tcPr>
            <w:tcW w:w="1842" w:type="dxa"/>
            <w:tcBorders>
              <w:left w:val="single" w:sz="4" w:space="0" w:color="auto"/>
              <w:bottom w:val="single" w:sz="4" w:space="0" w:color="000000"/>
            </w:tcBorders>
            <w:shd w:val="clear" w:color="auto" w:fill="auto"/>
            <w:vAlign w:val="center"/>
          </w:tcPr>
          <w:p w:rsidR="004F0D45" w:rsidRPr="00E55A44" w:rsidRDefault="004F0D45" w:rsidP="00D95675">
            <w:pPr>
              <w:jc w:val="center"/>
              <w:rPr>
                <w:sz w:val="24"/>
                <w:szCs w:val="24"/>
              </w:rPr>
            </w:pPr>
            <w:r>
              <w:rPr>
                <w:sz w:val="24"/>
                <w:szCs w:val="24"/>
              </w:rPr>
              <w:t>-</w:t>
            </w:r>
          </w:p>
        </w:tc>
        <w:tc>
          <w:tcPr>
            <w:tcW w:w="1843" w:type="dxa"/>
            <w:tcBorders>
              <w:left w:val="single" w:sz="4" w:space="0" w:color="000000"/>
              <w:bottom w:val="single" w:sz="4" w:space="0" w:color="000000"/>
              <w:right w:val="single" w:sz="4" w:space="0" w:color="auto"/>
            </w:tcBorders>
            <w:shd w:val="clear" w:color="auto" w:fill="auto"/>
            <w:vAlign w:val="center"/>
          </w:tcPr>
          <w:p w:rsidR="004F0D45" w:rsidRPr="00E55A44" w:rsidRDefault="008A5E4C" w:rsidP="00D95675">
            <w:pPr>
              <w:tabs>
                <w:tab w:val="left" w:pos="8280"/>
              </w:tabs>
              <w:snapToGrid w:val="0"/>
              <w:jc w:val="center"/>
              <w:rPr>
                <w:sz w:val="24"/>
                <w:szCs w:val="24"/>
              </w:rPr>
            </w:pPr>
            <w:r>
              <w:rPr>
                <w:sz w:val="24"/>
                <w:szCs w:val="24"/>
              </w:rPr>
              <w:t>-</w:t>
            </w:r>
          </w:p>
        </w:tc>
        <w:tc>
          <w:tcPr>
            <w:tcW w:w="1843" w:type="dxa"/>
            <w:tcBorders>
              <w:left w:val="single" w:sz="4" w:space="0" w:color="000000"/>
              <w:bottom w:val="single" w:sz="4" w:space="0" w:color="000000"/>
              <w:right w:val="single" w:sz="4" w:space="0" w:color="auto"/>
            </w:tcBorders>
            <w:vAlign w:val="center"/>
          </w:tcPr>
          <w:p w:rsidR="004F0D45" w:rsidRPr="00E55A44" w:rsidRDefault="004F0D45" w:rsidP="00CA3D6A">
            <w:pPr>
              <w:jc w:val="center"/>
              <w:rPr>
                <w:sz w:val="24"/>
                <w:szCs w:val="24"/>
              </w:rPr>
            </w:pPr>
            <w:r>
              <w:rPr>
                <w:sz w:val="24"/>
                <w:szCs w:val="24"/>
              </w:rPr>
              <w:t>-</w:t>
            </w:r>
          </w:p>
        </w:tc>
        <w:tc>
          <w:tcPr>
            <w:tcW w:w="1843" w:type="dxa"/>
            <w:tcBorders>
              <w:left w:val="single" w:sz="4" w:space="0" w:color="000000"/>
              <w:bottom w:val="single" w:sz="4" w:space="0" w:color="000000"/>
              <w:right w:val="single" w:sz="4" w:space="0" w:color="auto"/>
            </w:tcBorders>
            <w:vAlign w:val="center"/>
          </w:tcPr>
          <w:p w:rsidR="004F0D45" w:rsidRPr="00E55A44" w:rsidRDefault="008A5E4C" w:rsidP="00D95675">
            <w:pPr>
              <w:tabs>
                <w:tab w:val="left" w:pos="8280"/>
              </w:tabs>
              <w:snapToGrid w:val="0"/>
              <w:jc w:val="center"/>
              <w:rPr>
                <w:sz w:val="24"/>
                <w:szCs w:val="24"/>
              </w:rPr>
            </w:pPr>
            <w:r>
              <w:rPr>
                <w:sz w:val="24"/>
                <w:szCs w:val="24"/>
              </w:rPr>
              <w:t>-</w:t>
            </w:r>
          </w:p>
        </w:tc>
      </w:tr>
      <w:tr w:rsidR="004F0D45" w:rsidRPr="00D66715" w:rsidTr="00D95675">
        <w:tc>
          <w:tcPr>
            <w:tcW w:w="7059" w:type="dxa"/>
            <w:tcBorders>
              <w:left w:val="single" w:sz="4" w:space="0" w:color="auto"/>
              <w:bottom w:val="single" w:sz="4" w:space="0" w:color="000000"/>
            </w:tcBorders>
            <w:shd w:val="clear" w:color="auto" w:fill="auto"/>
            <w:vAlign w:val="center"/>
          </w:tcPr>
          <w:p w:rsidR="004F0D45" w:rsidRPr="00D66715" w:rsidRDefault="004F0D45" w:rsidP="00D66715">
            <w:pPr>
              <w:tabs>
                <w:tab w:val="left" w:pos="8280"/>
              </w:tabs>
              <w:snapToGrid w:val="0"/>
              <w:rPr>
                <w:sz w:val="24"/>
                <w:szCs w:val="24"/>
              </w:rPr>
            </w:pPr>
            <w:r w:rsidRPr="00D66715">
              <w:rPr>
                <w:sz w:val="24"/>
                <w:szCs w:val="24"/>
              </w:rPr>
              <w:t>з) главный специалист</w:t>
            </w:r>
          </w:p>
        </w:tc>
        <w:tc>
          <w:tcPr>
            <w:tcW w:w="851" w:type="dxa"/>
            <w:tcBorders>
              <w:left w:val="single" w:sz="4" w:space="0" w:color="000000"/>
              <w:bottom w:val="single" w:sz="4" w:space="0" w:color="000000"/>
              <w:right w:val="single" w:sz="4" w:space="0" w:color="auto"/>
            </w:tcBorders>
            <w:shd w:val="clear" w:color="auto" w:fill="auto"/>
            <w:vAlign w:val="center"/>
          </w:tcPr>
          <w:p w:rsidR="004F0D45" w:rsidRPr="00D66715" w:rsidRDefault="004F0D45" w:rsidP="00D66715">
            <w:pPr>
              <w:tabs>
                <w:tab w:val="left" w:pos="8280"/>
              </w:tabs>
              <w:snapToGrid w:val="0"/>
              <w:jc w:val="center"/>
              <w:rPr>
                <w:sz w:val="24"/>
                <w:szCs w:val="24"/>
              </w:rPr>
            </w:pPr>
          </w:p>
        </w:tc>
        <w:tc>
          <w:tcPr>
            <w:tcW w:w="1842" w:type="dxa"/>
            <w:tcBorders>
              <w:left w:val="single" w:sz="4" w:space="0" w:color="auto"/>
              <w:bottom w:val="single" w:sz="4" w:space="0" w:color="000000"/>
            </w:tcBorders>
            <w:shd w:val="clear" w:color="auto" w:fill="auto"/>
            <w:vAlign w:val="center"/>
          </w:tcPr>
          <w:p w:rsidR="004F0D45" w:rsidRPr="00E55A44" w:rsidRDefault="004F0D45" w:rsidP="00D95675">
            <w:pPr>
              <w:jc w:val="center"/>
              <w:rPr>
                <w:sz w:val="24"/>
                <w:szCs w:val="24"/>
              </w:rPr>
            </w:pPr>
            <w:r>
              <w:rPr>
                <w:sz w:val="24"/>
                <w:szCs w:val="24"/>
              </w:rPr>
              <w:t>25</w:t>
            </w:r>
          </w:p>
        </w:tc>
        <w:tc>
          <w:tcPr>
            <w:tcW w:w="1843" w:type="dxa"/>
            <w:tcBorders>
              <w:left w:val="single" w:sz="4" w:space="0" w:color="000000"/>
              <w:bottom w:val="single" w:sz="4" w:space="0" w:color="000000"/>
              <w:right w:val="single" w:sz="4" w:space="0" w:color="auto"/>
            </w:tcBorders>
            <w:shd w:val="clear" w:color="auto" w:fill="auto"/>
            <w:vAlign w:val="center"/>
          </w:tcPr>
          <w:p w:rsidR="004F0D45" w:rsidRPr="00E55A44" w:rsidRDefault="008A5E4C" w:rsidP="00D95675">
            <w:pPr>
              <w:tabs>
                <w:tab w:val="left" w:pos="8280"/>
              </w:tabs>
              <w:snapToGrid w:val="0"/>
              <w:jc w:val="center"/>
              <w:rPr>
                <w:sz w:val="24"/>
                <w:szCs w:val="24"/>
              </w:rPr>
            </w:pPr>
            <w:r>
              <w:rPr>
                <w:sz w:val="24"/>
                <w:szCs w:val="24"/>
              </w:rPr>
              <w:t>-</w:t>
            </w:r>
          </w:p>
        </w:tc>
        <w:tc>
          <w:tcPr>
            <w:tcW w:w="1843" w:type="dxa"/>
            <w:tcBorders>
              <w:left w:val="single" w:sz="4" w:space="0" w:color="000000"/>
              <w:bottom w:val="single" w:sz="4" w:space="0" w:color="000000"/>
              <w:right w:val="single" w:sz="4" w:space="0" w:color="auto"/>
            </w:tcBorders>
            <w:vAlign w:val="center"/>
          </w:tcPr>
          <w:p w:rsidR="004F0D45" w:rsidRPr="00E55A44" w:rsidRDefault="004F0D45" w:rsidP="00CA3D6A">
            <w:pPr>
              <w:jc w:val="center"/>
              <w:rPr>
                <w:sz w:val="24"/>
                <w:szCs w:val="24"/>
              </w:rPr>
            </w:pPr>
            <w:r>
              <w:rPr>
                <w:sz w:val="24"/>
                <w:szCs w:val="24"/>
              </w:rPr>
              <w:t>25</w:t>
            </w:r>
          </w:p>
        </w:tc>
        <w:tc>
          <w:tcPr>
            <w:tcW w:w="1843" w:type="dxa"/>
            <w:tcBorders>
              <w:left w:val="single" w:sz="4" w:space="0" w:color="000000"/>
              <w:bottom w:val="single" w:sz="4" w:space="0" w:color="000000"/>
              <w:right w:val="single" w:sz="4" w:space="0" w:color="auto"/>
            </w:tcBorders>
            <w:vAlign w:val="center"/>
          </w:tcPr>
          <w:p w:rsidR="004F0D45" w:rsidRPr="00E55A44" w:rsidRDefault="008A5E4C" w:rsidP="00D95675">
            <w:pPr>
              <w:tabs>
                <w:tab w:val="left" w:pos="8280"/>
              </w:tabs>
              <w:snapToGrid w:val="0"/>
              <w:jc w:val="center"/>
              <w:rPr>
                <w:sz w:val="24"/>
                <w:szCs w:val="24"/>
              </w:rPr>
            </w:pPr>
            <w:r>
              <w:rPr>
                <w:sz w:val="24"/>
                <w:szCs w:val="24"/>
              </w:rPr>
              <w:t>-</w:t>
            </w:r>
          </w:p>
        </w:tc>
      </w:tr>
      <w:tr w:rsidR="004F0D45" w:rsidRPr="00D66715" w:rsidTr="00D95675">
        <w:tc>
          <w:tcPr>
            <w:tcW w:w="7059" w:type="dxa"/>
            <w:tcBorders>
              <w:left w:val="single" w:sz="4" w:space="0" w:color="auto"/>
              <w:bottom w:val="single" w:sz="4" w:space="0" w:color="000000"/>
            </w:tcBorders>
            <w:shd w:val="clear" w:color="auto" w:fill="auto"/>
            <w:vAlign w:val="center"/>
          </w:tcPr>
          <w:p w:rsidR="004F0D45" w:rsidRPr="00D66715" w:rsidRDefault="004F0D45" w:rsidP="00D66715">
            <w:pPr>
              <w:tabs>
                <w:tab w:val="left" w:pos="8280"/>
              </w:tabs>
              <w:snapToGrid w:val="0"/>
              <w:rPr>
                <w:sz w:val="24"/>
                <w:szCs w:val="24"/>
              </w:rPr>
            </w:pPr>
            <w:r w:rsidRPr="00D66715">
              <w:rPr>
                <w:sz w:val="24"/>
                <w:szCs w:val="24"/>
              </w:rPr>
              <w:t>к) ведущий специалист</w:t>
            </w:r>
          </w:p>
        </w:tc>
        <w:tc>
          <w:tcPr>
            <w:tcW w:w="851" w:type="dxa"/>
            <w:tcBorders>
              <w:left w:val="single" w:sz="4" w:space="0" w:color="000000"/>
              <w:bottom w:val="single" w:sz="4" w:space="0" w:color="000000"/>
              <w:right w:val="single" w:sz="4" w:space="0" w:color="auto"/>
            </w:tcBorders>
            <w:shd w:val="clear" w:color="auto" w:fill="auto"/>
            <w:vAlign w:val="center"/>
          </w:tcPr>
          <w:p w:rsidR="004F0D45" w:rsidRPr="00D66715" w:rsidRDefault="004F0D45" w:rsidP="00D66715">
            <w:pPr>
              <w:tabs>
                <w:tab w:val="left" w:pos="8280"/>
              </w:tabs>
              <w:snapToGrid w:val="0"/>
              <w:jc w:val="center"/>
              <w:rPr>
                <w:sz w:val="24"/>
                <w:szCs w:val="24"/>
              </w:rPr>
            </w:pPr>
          </w:p>
        </w:tc>
        <w:tc>
          <w:tcPr>
            <w:tcW w:w="1842" w:type="dxa"/>
            <w:tcBorders>
              <w:left w:val="single" w:sz="4" w:space="0" w:color="auto"/>
              <w:bottom w:val="single" w:sz="4" w:space="0" w:color="000000"/>
            </w:tcBorders>
            <w:shd w:val="clear" w:color="auto" w:fill="auto"/>
            <w:vAlign w:val="center"/>
          </w:tcPr>
          <w:p w:rsidR="004F0D45" w:rsidRPr="00E55A44" w:rsidRDefault="004F0D45" w:rsidP="00D95675">
            <w:pPr>
              <w:jc w:val="center"/>
              <w:rPr>
                <w:sz w:val="24"/>
                <w:szCs w:val="24"/>
              </w:rPr>
            </w:pPr>
            <w:r w:rsidRPr="00E55A44">
              <w:rPr>
                <w:sz w:val="24"/>
                <w:szCs w:val="24"/>
              </w:rPr>
              <w:t>-</w:t>
            </w:r>
          </w:p>
        </w:tc>
        <w:tc>
          <w:tcPr>
            <w:tcW w:w="1843" w:type="dxa"/>
            <w:tcBorders>
              <w:left w:val="single" w:sz="4" w:space="0" w:color="000000"/>
              <w:bottom w:val="single" w:sz="4" w:space="0" w:color="000000"/>
              <w:right w:val="single" w:sz="4" w:space="0" w:color="auto"/>
            </w:tcBorders>
            <w:shd w:val="clear" w:color="auto" w:fill="auto"/>
            <w:vAlign w:val="center"/>
          </w:tcPr>
          <w:p w:rsidR="004F0D45" w:rsidRPr="00E55A44" w:rsidRDefault="008A5E4C" w:rsidP="00D95675">
            <w:pPr>
              <w:tabs>
                <w:tab w:val="left" w:pos="8280"/>
              </w:tabs>
              <w:snapToGrid w:val="0"/>
              <w:jc w:val="center"/>
              <w:rPr>
                <w:sz w:val="24"/>
                <w:szCs w:val="24"/>
              </w:rPr>
            </w:pPr>
            <w:r>
              <w:rPr>
                <w:sz w:val="24"/>
                <w:szCs w:val="24"/>
              </w:rPr>
              <w:t>-</w:t>
            </w:r>
          </w:p>
        </w:tc>
        <w:tc>
          <w:tcPr>
            <w:tcW w:w="1843" w:type="dxa"/>
            <w:tcBorders>
              <w:left w:val="single" w:sz="4" w:space="0" w:color="000000"/>
              <w:bottom w:val="single" w:sz="4" w:space="0" w:color="000000"/>
              <w:right w:val="single" w:sz="4" w:space="0" w:color="auto"/>
            </w:tcBorders>
            <w:vAlign w:val="center"/>
          </w:tcPr>
          <w:p w:rsidR="004F0D45" w:rsidRPr="00E55A44" w:rsidRDefault="004F0D45" w:rsidP="00CA3D6A">
            <w:pPr>
              <w:jc w:val="center"/>
              <w:rPr>
                <w:sz w:val="24"/>
                <w:szCs w:val="24"/>
              </w:rPr>
            </w:pPr>
            <w:r w:rsidRPr="00E55A44">
              <w:rPr>
                <w:sz w:val="24"/>
                <w:szCs w:val="24"/>
              </w:rPr>
              <w:t>-</w:t>
            </w:r>
          </w:p>
        </w:tc>
        <w:tc>
          <w:tcPr>
            <w:tcW w:w="1843" w:type="dxa"/>
            <w:tcBorders>
              <w:left w:val="single" w:sz="4" w:space="0" w:color="000000"/>
              <w:bottom w:val="single" w:sz="4" w:space="0" w:color="000000"/>
              <w:right w:val="single" w:sz="4" w:space="0" w:color="auto"/>
            </w:tcBorders>
            <w:vAlign w:val="center"/>
          </w:tcPr>
          <w:p w:rsidR="004F0D45" w:rsidRPr="00E55A44" w:rsidRDefault="008A5E4C" w:rsidP="00D95675">
            <w:pPr>
              <w:tabs>
                <w:tab w:val="left" w:pos="8280"/>
              </w:tabs>
              <w:snapToGrid w:val="0"/>
              <w:jc w:val="center"/>
              <w:rPr>
                <w:sz w:val="24"/>
                <w:szCs w:val="24"/>
              </w:rPr>
            </w:pPr>
            <w:r>
              <w:rPr>
                <w:sz w:val="24"/>
                <w:szCs w:val="24"/>
              </w:rPr>
              <w:t>-</w:t>
            </w:r>
          </w:p>
        </w:tc>
      </w:tr>
      <w:tr w:rsidR="004F0D45" w:rsidRPr="00D66715" w:rsidTr="00D95675">
        <w:tc>
          <w:tcPr>
            <w:tcW w:w="7059" w:type="dxa"/>
            <w:tcBorders>
              <w:left w:val="single" w:sz="4" w:space="0" w:color="auto"/>
              <w:bottom w:val="single" w:sz="4" w:space="0" w:color="auto"/>
            </w:tcBorders>
            <w:shd w:val="clear" w:color="auto" w:fill="auto"/>
            <w:vAlign w:val="center"/>
          </w:tcPr>
          <w:p w:rsidR="004F0D45" w:rsidRPr="00D66715" w:rsidRDefault="004F0D45" w:rsidP="00D66715">
            <w:pPr>
              <w:tabs>
                <w:tab w:val="left" w:pos="8280"/>
              </w:tabs>
              <w:rPr>
                <w:sz w:val="24"/>
                <w:szCs w:val="24"/>
              </w:rPr>
            </w:pPr>
            <w:r w:rsidRPr="00D66715">
              <w:rPr>
                <w:sz w:val="24"/>
                <w:szCs w:val="24"/>
              </w:rPr>
              <w:t>л) другие специалисты</w:t>
            </w:r>
          </w:p>
        </w:tc>
        <w:tc>
          <w:tcPr>
            <w:tcW w:w="851" w:type="dxa"/>
            <w:tcBorders>
              <w:left w:val="single" w:sz="4" w:space="0" w:color="000000"/>
              <w:bottom w:val="single" w:sz="4" w:space="0" w:color="auto"/>
              <w:right w:val="single" w:sz="4" w:space="0" w:color="auto"/>
            </w:tcBorders>
            <w:shd w:val="clear" w:color="auto" w:fill="auto"/>
            <w:vAlign w:val="center"/>
          </w:tcPr>
          <w:p w:rsidR="004F0D45" w:rsidRPr="00D66715" w:rsidRDefault="004F0D45" w:rsidP="00D66715">
            <w:pPr>
              <w:tabs>
                <w:tab w:val="left" w:pos="8280"/>
              </w:tabs>
              <w:snapToGrid w:val="0"/>
              <w:jc w:val="center"/>
              <w:rPr>
                <w:sz w:val="24"/>
                <w:szCs w:val="24"/>
              </w:rPr>
            </w:pPr>
          </w:p>
        </w:tc>
        <w:tc>
          <w:tcPr>
            <w:tcW w:w="1842" w:type="dxa"/>
            <w:tcBorders>
              <w:left w:val="single" w:sz="4" w:space="0" w:color="auto"/>
              <w:bottom w:val="single" w:sz="4" w:space="0" w:color="auto"/>
            </w:tcBorders>
            <w:shd w:val="clear" w:color="auto" w:fill="auto"/>
            <w:vAlign w:val="center"/>
          </w:tcPr>
          <w:p w:rsidR="004F0D45" w:rsidRPr="00E55A44" w:rsidRDefault="004F0D45" w:rsidP="00D95675">
            <w:pPr>
              <w:tabs>
                <w:tab w:val="left" w:pos="8280"/>
              </w:tabs>
              <w:snapToGrid w:val="0"/>
              <w:jc w:val="center"/>
              <w:rPr>
                <w:sz w:val="24"/>
                <w:szCs w:val="24"/>
              </w:rPr>
            </w:pPr>
            <w:r>
              <w:rPr>
                <w:sz w:val="24"/>
                <w:szCs w:val="24"/>
              </w:rPr>
              <w:t>13</w:t>
            </w:r>
          </w:p>
        </w:tc>
        <w:tc>
          <w:tcPr>
            <w:tcW w:w="1843" w:type="dxa"/>
            <w:tcBorders>
              <w:left w:val="single" w:sz="4" w:space="0" w:color="000000"/>
              <w:bottom w:val="single" w:sz="4" w:space="0" w:color="auto"/>
              <w:right w:val="single" w:sz="4" w:space="0" w:color="auto"/>
            </w:tcBorders>
            <w:shd w:val="clear" w:color="auto" w:fill="auto"/>
            <w:vAlign w:val="center"/>
          </w:tcPr>
          <w:p w:rsidR="004F0D45" w:rsidRPr="00E55A44" w:rsidRDefault="008A5E4C" w:rsidP="00D95675">
            <w:pPr>
              <w:tabs>
                <w:tab w:val="left" w:pos="8280"/>
              </w:tabs>
              <w:snapToGrid w:val="0"/>
              <w:jc w:val="center"/>
              <w:rPr>
                <w:sz w:val="24"/>
                <w:szCs w:val="24"/>
              </w:rPr>
            </w:pPr>
            <w:r>
              <w:rPr>
                <w:sz w:val="24"/>
                <w:szCs w:val="24"/>
              </w:rPr>
              <w:t>-</w:t>
            </w:r>
          </w:p>
        </w:tc>
        <w:tc>
          <w:tcPr>
            <w:tcW w:w="1843" w:type="dxa"/>
            <w:tcBorders>
              <w:left w:val="single" w:sz="4" w:space="0" w:color="000000"/>
              <w:bottom w:val="single" w:sz="4" w:space="0" w:color="auto"/>
              <w:right w:val="single" w:sz="4" w:space="0" w:color="auto"/>
            </w:tcBorders>
            <w:vAlign w:val="center"/>
          </w:tcPr>
          <w:p w:rsidR="004F0D45" w:rsidRPr="00E55A44" w:rsidRDefault="004F0D45" w:rsidP="00CA3D6A">
            <w:pPr>
              <w:tabs>
                <w:tab w:val="left" w:pos="8280"/>
              </w:tabs>
              <w:snapToGrid w:val="0"/>
              <w:jc w:val="center"/>
              <w:rPr>
                <w:sz w:val="24"/>
                <w:szCs w:val="24"/>
              </w:rPr>
            </w:pPr>
            <w:r>
              <w:rPr>
                <w:sz w:val="24"/>
                <w:szCs w:val="24"/>
              </w:rPr>
              <w:t>13</w:t>
            </w:r>
          </w:p>
        </w:tc>
        <w:tc>
          <w:tcPr>
            <w:tcW w:w="1843" w:type="dxa"/>
            <w:tcBorders>
              <w:left w:val="single" w:sz="4" w:space="0" w:color="000000"/>
              <w:bottom w:val="single" w:sz="4" w:space="0" w:color="auto"/>
              <w:right w:val="single" w:sz="4" w:space="0" w:color="auto"/>
            </w:tcBorders>
            <w:vAlign w:val="center"/>
          </w:tcPr>
          <w:p w:rsidR="004F0D45" w:rsidRPr="00E55A44" w:rsidRDefault="008A5E4C" w:rsidP="00D95675">
            <w:pPr>
              <w:tabs>
                <w:tab w:val="left" w:pos="8280"/>
              </w:tabs>
              <w:snapToGrid w:val="0"/>
              <w:jc w:val="center"/>
              <w:rPr>
                <w:sz w:val="24"/>
                <w:szCs w:val="24"/>
              </w:rPr>
            </w:pPr>
            <w:r>
              <w:rPr>
                <w:sz w:val="24"/>
                <w:szCs w:val="24"/>
              </w:rPr>
              <w:t>-</w:t>
            </w:r>
          </w:p>
        </w:tc>
      </w:tr>
      <w:tr w:rsidR="00BB0766" w:rsidRPr="00D66715" w:rsidTr="00D95675">
        <w:tc>
          <w:tcPr>
            <w:tcW w:w="7059" w:type="dxa"/>
            <w:tcBorders>
              <w:top w:val="single" w:sz="4" w:space="0" w:color="auto"/>
              <w:left w:val="single" w:sz="4" w:space="0" w:color="auto"/>
              <w:bottom w:val="single" w:sz="4" w:space="0" w:color="auto"/>
            </w:tcBorders>
            <w:shd w:val="clear" w:color="auto" w:fill="auto"/>
            <w:vAlign w:val="center"/>
          </w:tcPr>
          <w:p w:rsidR="00BB0766" w:rsidRPr="00D66715" w:rsidRDefault="00BB0766" w:rsidP="00D66715">
            <w:pPr>
              <w:tabs>
                <w:tab w:val="left" w:pos="8280"/>
              </w:tabs>
              <w:snapToGrid w:val="0"/>
              <w:rPr>
                <w:sz w:val="24"/>
                <w:szCs w:val="24"/>
              </w:rPr>
            </w:pPr>
            <w:r w:rsidRPr="00D66715">
              <w:rPr>
                <w:sz w:val="24"/>
                <w:szCs w:val="24"/>
              </w:rPr>
              <w:t>Общие затраты на содержание работников администрации (форма 0503075, строка 080 – ЗАГС)</w:t>
            </w:r>
          </w:p>
        </w:tc>
        <w:tc>
          <w:tcPr>
            <w:tcW w:w="851" w:type="dxa"/>
            <w:tcBorders>
              <w:top w:val="single" w:sz="4" w:space="0" w:color="auto"/>
              <w:left w:val="single" w:sz="4" w:space="0" w:color="000000"/>
              <w:bottom w:val="single" w:sz="4" w:space="0" w:color="auto"/>
            </w:tcBorders>
            <w:shd w:val="clear" w:color="auto" w:fill="auto"/>
            <w:vAlign w:val="center"/>
          </w:tcPr>
          <w:p w:rsidR="00BB0766" w:rsidRPr="00D66715" w:rsidRDefault="00BB0766" w:rsidP="00D66715">
            <w:pPr>
              <w:tabs>
                <w:tab w:val="left" w:pos="8280"/>
              </w:tabs>
              <w:snapToGrid w:val="0"/>
              <w:jc w:val="center"/>
              <w:rPr>
                <w:sz w:val="24"/>
                <w:szCs w:val="24"/>
              </w:rPr>
            </w:pPr>
            <w:r w:rsidRPr="00D66715">
              <w:rPr>
                <w:sz w:val="24"/>
                <w:szCs w:val="24"/>
              </w:rPr>
              <w:t>тыс.</w:t>
            </w:r>
          </w:p>
          <w:p w:rsidR="00BB0766" w:rsidRPr="00D66715" w:rsidRDefault="00BB0766" w:rsidP="00D66715">
            <w:pPr>
              <w:tabs>
                <w:tab w:val="left" w:pos="8280"/>
              </w:tabs>
              <w:jc w:val="center"/>
              <w:rPr>
                <w:sz w:val="24"/>
                <w:szCs w:val="24"/>
              </w:rPr>
            </w:pPr>
            <w:r w:rsidRPr="00D66715">
              <w:rPr>
                <w:sz w:val="24"/>
                <w:szCs w:val="24"/>
              </w:rPr>
              <w:t>руб.</w:t>
            </w:r>
          </w:p>
        </w:tc>
        <w:tc>
          <w:tcPr>
            <w:tcW w:w="3685" w:type="dxa"/>
            <w:gridSpan w:val="2"/>
            <w:tcBorders>
              <w:top w:val="single" w:sz="4" w:space="0" w:color="auto"/>
              <w:left w:val="single" w:sz="4" w:space="0" w:color="000000"/>
              <w:bottom w:val="single" w:sz="4" w:space="0" w:color="auto"/>
              <w:right w:val="single" w:sz="4" w:space="0" w:color="000000"/>
            </w:tcBorders>
            <w:shd w:val="clear" w:color="auto" w:fill="auto"/>
            <w:vAlign w:val="center"/>
          </w:tcPr>
          <w:p w:rsidR="00BB0766" w:rsidRPr="00E55A44" w:rsidRDefault="00BB0766" w:rsidP="00BA6A1B">
            <w:pPr>
              <w:jc w:val="center"/>
              <w:rPr>
                <w:sz w:val="24"/>
                <w:szCs w:val="24"/>
              </w:rPr>
            </w:pPr>
            <w:r w:rsidRPr="00E55A44">
              <w:rPr>
                <w:sz w:val="24"/>
                <w:szCs w:val="24"/>
              </w:rPr>
              <w:t>85</w:t>
            </w:r>
            <w:r w:rsidR="00BA6A1B">
              <w:rPr>
                <w:sz w:val="24"/>
                <w:szCs w:val="24"/>
              </w:rPr>
              <w:t>,7</w:t>
            </w:r>
          </w:p>
        </w:tc>
        <w:tc>
          <w:tcPr>
            <w:tcW w:w="3686" w:type="dxa"/>
            <w:gridSpan w:val="2"/>
            <w:tcBorders>
              <w:top w:val="single" w:sz="4" w:space="0" w:color="auto"/>
              <w:left w:val="single" w:sz="4" w:space="0" w:color="000000"/>
              <w:bottom w:val="single" w:sz="4" w:space="0" w:color="auto"/>
              <w:right w:val="single" w:sz="4" w:space="0" w:color="000000"/>
            </w:tcBorders>
            <w:vAlign w:val="center"/>
          </w:tcPr>
          <w:p w:rsidR="00BB0766" w:rsidRPr="00E55A44" w:rsidRDefault="00BB0766" w:rsidP="00BA6A1B">
            <w:pPr>
              <w:jc w:val="center"/>
              <w:rPr>
                <w:sz w:val="24"/>
                <w:szCs w:val="24"/>
              </w:rPr>
            </w:pPr>
            <w:r w:rsidRPr="00E55A44">
              <w:rPr>
                <w:sz w:val="24"/>
                <w:szCs w:val="24"/>
              </w:rPr>
              <w:t>81</w:t>
            </w:r>
            <w:r w:rsidR="00BA6A1B">
              <w:rPr>
                <w:sz w:val="24"/>
                <w:szCs w:val="24"/>
              </w:rPr>
              <w:t>,4</w:t>
            </w:r>
          </w:p>
        </w:tc>
      </w:tr>
      <w:tr w:rsidR="00BB0766" w:rsidRPr="00D66715" w:rsidTr="00D95675">
        <w:trPr>
          <w:trHeight w:val="378"/>
        </w:trPr>
        <w:tc>
          <w:tcPr>
            <w:tcW w:w="7059" w:type="dxa"/>
            <w:tcBorders>
              <w:top w:val="single" w:sz="4" w:space="0" w:color="auto"/>
              <w:left w:val="single" w:sz="4" w:space="0" w:color="000000"/>
              <w:bottom w:val="single" w:sz="4" w:space="0" w:color="000000"/>
            </w:tcBorders>
            <w:shd w:val="clear" w:color="auto" w:fill="auto"/>
            <w:vAlign w:val="center"/>
          </w:tcPr>
          <w:p w:rsidR="00BB0766" w:rsidRPr="00D66715" w:rsidRDefault="00BB0766" w:rsidP="00D66715">
            <w:pPr>
              <w:tabs>
                <w:tab w:val="left" w:pos="8280"/>
              </w:tabs>
              <w:snapToGrid w:val="0"/>
              <w:rPr>
                <w:sz w:val="24"/>
                <w:szCs w:val="24"/>
              </w:rPr>
            </w:pPr>
            <w:r w:rsidRPr="00D66715">
              <w:rPr>
                <w:sz w:val="24"/>
                <w:szCs w:val="24"/>
              </w:rPr>
              <w:t>в т. ч. на содержание муниципальных служащих (форма 0503075, строка 020* минус ЗАГС 020)</w:t>
            </w:r>
          </w:p>
        </w:tc>
        <w:tc>
          <w:tcPr>
            <w:tcW w:w="851" w:type="dxa"/>
            <w:tcBorders>
              <w:top w:val="single" w:sz="4" w:space="0" w:color="auto"/>
              <w:left w:val="single" w:sz="4" w:space="0" w:color="000000"/>
              <w:bottom w:val="single" w:sz="4" w:space="0" w:color="000000"/>
            </w:tcBorders>
            <w:shd w:val="clear" w:color="auto" w:fill="auto"/>
            <w:vAlign w:val="center"/>
          </w:tcPr>
          <w:p w:rsidR="00BB0766" w:rsidRPr="00D66715" w:rsidRDefault="00BB0766" w:rsidP="00D66715">
            <w:pPr>
              <w:tabs>
                <w:tab w:val="left" w:pos="8280"/>
              </w:tabs>
              <w:snapToGrid w:val="0"/>
              <w:jc w:val="center"/>
              <w:rPr>
                <w:sz w:val="24"/>
                <w:szCs w:val="24"/>
              </w:rPr>
            </w:pPr>
            <w:r w:rsidRPr="00D66715">
              <w:rPr>
                <w:sz w:val="24"/>
                <w:szCs w:val="24"/>
              </w:rPr>
              <w:t>-«-</w:t>
            </w:r>
          </w:p>
        </w:tc>
        <w:tc>
          <w:tcPr>
            <w:tcW w:w="3685" w:type="dxa"/>
            <w:gridSpan w:val="2"/>
            <w:tcBorders>
              <w:top w:val="single" w:sz="4" w:space="0" w:color="auto"/>
              <w:left w:val="single" w:sz="4" w:space="0" w:color="000000"/>
              <w:bottom w:val="single" w:sz="4" w:space="0" w:color="000000"/>
              <w:right w:val="single" w:sz="4" w:space="0" w:color="000000"/>
            </w:tcBorders>
            <w:shd w:val="clear" w:color="auto" w:fill="auto"/>
            <w:vAlign w:val="center"/>
          </w:tcPr>
          <w:p w:rsidR="00BB0766" w:rsidRPr="00E55A44" w:rsidRDefault="00BB0766" w:rsidP="00BA6A1B">
            <w:pPr>
              <w:jc w:val="center"/>
              <w:rPr>
                <w:sz w:val="24"/>
                <w:szCs w:val="24"/>
              </w:rPr>
            </w:pPr>
            <w:r w:rsidRPr="00E55A44">
              <w:rPr>
                <w:sz w:val="24"/>
                <w:szCs w:val="24"/>
              </w:rPr>
              <w:t>40</w:t>
            </w:r>
            <w:r w:rsidR="00BA6A1B">
              <w:rPr>
                <w:sz w:val="24"/>
                <w:szCs w:val="24"/>
              </w:rPr>
              <w:t>,</w:t>
            </w:r>
            <w:r w:rsidRPr="00E55A44">
              <w:rPr>
                <w:sz w:val="24"/>
                <w:szCs w:val="24"/>
              </w:rPr>
              <w:t>5</w:t>
            </w:r>
          </w:p>
        </w:tc>
        <w:tc>
          <w:tcPr>
            <w:tcW w:w="3686" w:type="dxa"/>
            <w:gridSpan w:val="2"/>
            <w:tcBorders>
              <w:top w:val="single" w:sz="4" w:space="0" w:color="auto"/>
              <w:left w:val="single" w:sz="4" w:space="0" w:color="000000"/>
              <w:bottom w:val="single" w:sz="4" w:space="0" w:color="000000"/>
              <w:right w:val="single" w:sz="4" w:space="0" w:color="000000"/>
            </w:tcBorders>
            <w:vAlign w:val="center"/>
          </w:tcPr>
          <w:p w:rsidR="00BB0766" w:rsidRPr="00E55A44" w:rsidRDefault="00BB0766" w:rsidP="00BA6A1B">
            <w:pPr>
              <w:jc w:val="center"/>
              <w:rPr>
                <w:sz w:val="24"/>
                <w:szCs w:val="24"/>
              </w:rPr>
            </w:pPr>
            <w:r w:rsidRPr="00E55A44">
              <w:rPr>
                <w:sz w:val="24"/>
                <w:szCs w:val="24"/>
              </w:rPr>
              <w:t>36</w:t>
            </w:r>
            <w:r w:rsidR="00BA6A1B">
              <w:rPr>
                <w:sz w:val="24"/>
                <w:szCs w:val="24"/>
              </w:rPr>
              <w:t>,</w:t>
            </w:r>
            <w:r w:rsidRPr="00E55A44">
              <w:rPr>
                <w:sz w:val="24"/>
                <w:szCs w:val="24"/>
              </w:rPr>
              <w:t>7</w:t>
            </w:r>
          </w:p>
        </w:tc>
      </w:tr>
      <w:tr w:rsidR="00BB0766" w:rsidRPr="00D66715" w:rsidTr="00D95675">
        <w:tc>
          <w:tcPr>
            <w:tcW w:w="7059" w:type="dxa"/>
            <w:tcBorders>
              <w:left w:val="single" w:sz="4" w:space="0" w:color="000000"/>
              <w:bottom w:val="single" w:sz="4" w:space="0" w:color="000000"/>
            </w:tcBorders>
            <w:shd w:val="clear" w:color="auto" w:fill="auto"/>
            <w:vAlign w:val="center"/>
          </w:tcPr>
          <w:p w:rsidR="00BB0766" w:rsidRPr="00D66715" w:rsidRDefault="00BB0766" w:rsidP="00D66715">
            <w:pPr>
              <w:tabs>
                <w:tab w:val="left" w:pos="8280"/>
              </w:tabs>
              <w:snapToGrid w:val="0"/>
              <w:rPr>
                <w:sz w:val="24"/>
                <w:szCs w:val="24"/>
              </w:rPr>
            </w:pPr>
            <w:r w:rsidRPr="00D66715">
              <w:rPr>
                <w:sz w:val="24"/>
                <w:szCs w:val="24"/>
              </w:rPr>
              <w:t>Средний размер денежного содержания муниципального служ</w:t>
            </w:r>
            <w:r w:rsidRPr="00D66715">
              <w:rPr>
                <w:sz w:val="24"/>
                <w:szCs w:val="24"/>
              </w:rPr>
              <w:t>а</w:t>
            </w:r>
            <w:r w:rsidRPr="00D66715">
              <w:rPr>
                <w:sz w:val="24"/>
                <w:szCs w:val="24"/>
              </w:rPr>
              <w:t xml:space="preserve">щего администрации  </w:t>
            </w:r>
          </w:p>
        </w:tc>
        <w:tc>
          <w:tcPr>
            <w:tcW w:w="851" w:type="dxa"/>
            <w:tcBorders>
              <w:left w:val="single" w:sz="4" w:space="0" w:color="000000"/>
              <w:bottom w:val="single" w:sz="4" w:space="0" w:color="000000"/>
            </w:tcBorders>
            <w:shd w:val="clear" w:color="auto" w:fill="auto"/>
            <w:vAlign w:val="center"/>
          </w:tcPr>
          <w:p w:rsidR="00BB0766" w:rsidRPr="00D66715" w:rsidRDefault="00BB0766" w:rsidP="00D66715">
            <w:pPr>
              <w:tabs>
                <w:tab w:val="left" w:pos="8280"/>
              </w:tabs>
              <w:snapToGrid w:val="0"/>
              <w:jc w:val="center"/>
              <w:rPr>
                <w:sz w:val="24"/>
                <w:szCs w:val="24"/>
              </w:rPr>
            </w:pPr>
            <w:r w:rsidRPr="00D66715">
              <w:rPr>
                <w:sz w:val="24"/>
                <w:szCs w:val="24"/>
              </w:rPr>
              <w:t>-«-</w:t>
            </w:r>
          </w:p>
        </w:tc>
        <w:tc>
          <w:tcPr>
            <w:tcW w:w="3685" w:type="dxa"/>
            <w:gridSpan w:val="2"/>
            <w:tcBorders>
              <w:left w:val="single" w:sz="4" w:space="0" w:color="000000"/>
              <w:bottom w:val="single" w:sz="4" w:space="0" w:color="000000"/>
              <w:right w:val="single" w:sz="4" w:space="0" w:color="000000"/>
            </w:tcBorders>
            <w:shd w:val="clear" w:color="auto" w:fill="auto"/>
            <w:vAlign w:val="center"/>
          </w:tcPr>
          <w:p w:rsidR="00BB0766" w:rsidRPr="00E55A44" w:rsidRDefault="00BB0766" w:rsidP="00BA6A1B">
            <w:pPr>
              <w:jc w:val="center"/>
              <w:rPr>
                <w:sz w:val="24"/>
                <w:szCs w:val="24"/>
              </w:rPr>
            </w:pPr>
            <w:r w:rsidRPr="00E55A44">
              <w:rPr>
                <w:sz w:val="24"/>
                <w:szCs w:val="24"/>
              </w:rPr>
              <w:t>21</w:t>
            </w:r>
            <w:r w:rsidR="00BA6A1B">
              <w:rPr>
                <w:sz w:val="24"/>
                <w:szCs w:val="24"/>
              </w:rPr>
              <w:t>,</w:t>
            </w:r>
            <w:r w:rsidRPr="00E55A44">
              <w:rPr>
                <w:sz w:val="24"/>
                <w:szCs w:val="24"/>
              </w:rPr>
              <w:t>2</w:t>
            </w:r>
          </w:p>
        </w:tc>
        <w:tc>
          <w:tcPr>
            <w:tcW w:w="3686" w:type="dxa"/>
            <w:gridSpan w:val="2"/>
            <w:tcBorders>
              <w:left w:val="single" w:sz="4" w:space="0" w:color="000000"/>
              <w:bottom w:val="single" w:sz="4" w:space="0" w:color="000000"/>
              <w:right w:val="single" w:sz="4" w:space="0" w:color="000000"/>
            </w:tcBorders>
            <w:vAlign w:val="center"/>
          </w:tcPr>
          <w:p w:rsidR="00BB0766" w:rsidRPr="00E55A44" w:rsidRDefault="00BB0766" w:rsidP="00BA6A1B">
            <w:pPr>
              <w:jc w:val="center"/>
              <w:rPr>
                <w:sz w:val="24"/>
                <w:szCs w:val="24"/>
              </w:rPr>
            </w:pPr>
            <w:r w:rsidRPr="00E55A44">
              <w:rPr>
                <w:sz w:val="24"/>
                <w:szCs w:val="24"/>
              </w:rPr>
              <w:t>22</w:t>
            </w:r>
            <w:r w:rsidR="00BA6A1B">
              <w:rPr>
                <w:sz w:val="24"/>
                <w:szCs w:val="24"/>
              </w:rPr>
              <w:t>,5</w:t>
            </w:r>
          </w:p>
        </w:tc>
      </w:tr>
    </w:tbl>
    <w:p w:rsidR="007C007A" w:rsidRPr="00D66715" w:rsidRDefault="007C007A" w:rsidP="00991BE1">
      <w:pPr>
        <w:tabs>
          <w:tab w:val="left" w:pos="8280"/>
        </w:tabs>
        <w:rPr>
          <w:b/>
          <w:sz w:val="16"/>
          <w:szCs w:val="16"/>
        </w:rPr>
      </w:pPr>
    </w:p>
    <w:p w:rsidR="006336A4" w:rsidRDefault="006336A4" w:rsidP="00D66715">
      <w:pPr>
        <w:tabs>
          <w:tab w:val="left" w:pos="8280"/>
        </w:tabs>
        <w:jc w:val="center"/>
        <w:rPr>
          <w:b/>
          <w:sz w:val="16"/>
          <w:szCs w:val="16"/>
        </w:rPr>
      </w:pPr>
    </w:p>
    <w:p w:rsidR="00940BA1" w:rsidRDefault="00940BA1" w:rsidP="00D66715">
      <w:pPr>
        <w:tabs>
          <w:tab w:val="left" w:pos="8280"/>
        </w:tabs>
        <w:jc w:val="center"/>
        <w:rPr>
          <w:b/>
          <w:sz w:val="16"/>
          <w:szCs w:val="16"/>
        </w:rPr>
      </w:pPr>
    </w:p>
    <w:p w:rsidR="00940BA1" w:rsidRPr="00D66715" w:rsidRDefault="00940BA1" w:rsidP="00940BA1">
      <w:pPr>
        <w:tabs>
          <w:tab w:val="left" w:pos="8280"/>
        </w:tabs>
        <w:jc w:val="center"/>
        <w:rPr>
          <w:sz w:val="24"/>
          <w:szCs w:val="24"/>
        </w:rPr>
      </w:pPr>
      <w:r w:rsidRPr="00D66715">
        <w:rPr>
          <w:sz w:val="24"/>
          <w:szCs w:val="24"/>
        </w:rPr>
        <w:t>5.3.2. Состав кадров муниципальной службы</w:t>
      </w:r>
    </w:p>
    <w:p w:rsidR="00940BA1" w:rsidRPr="00D66715" w:rsidRDefault="00940BA1" w:rsidP="00940BA1">
      <w:pPr>
        <w:jc w:val="center"/>
        <w:rPr>
          <w:sz w:val="16"/>
          <w:szCs w:val="16"/>
        </w:rPr>
      </w:pPr>
    </w:p>
    <w:p w:rsidR="00940BA1" w:rsidRDefault="00940BA1" w:rsidP="00940BA1">
      <w:pPr>
        <w:jc w:val="center"/>
        <w:rPr>
          <w:sz w:val="24"/>
          <w:szCs w:val="24"/>
        </w:rPr>
      </w:pPr>
      <w:r w:rsidRPr="00D66715">
        <w:rPr>
          <w:sz w:val="24"/>
          <w:szCs w:val="24"/>
        </w:rPr>
        <w:t>ПО ОБРАЗОВАНИЮ (численность лиц)</w:t>
      </w:r>
    </w:p>
    <w:p w:rsidR="00854AF6" w:rsidRPr="00D66715" w:rsidRDefault="00854AF6" w:rsidP="00940BA1">
      <w:pPr>
        <w:jc w:val="center"/>
        <w:rPr>
          <w:sz w:val="24"/>
          <w:szCs w:val="24"/>
        </w:rPr>
      </w:pPr>
    </w:p>
    <w:tbl>
      <w:tblPr>
        <w:tblW w:w="15139" w:type="dxa"/>
        <w:tblInd w:w="-5" w:type="dxa"/>
        <w:tblLayout w:type="fixed"/>
        <w:tblLook w:val="0000" w:firstRow="0" w:lastRow="0" w:firstColumn="0" w:lastColumn="0" w:noHBand="0" w:noVBand="0"/>
      </w:tblPr>
      <w:tblGrid>
        <w:gridCol w:w="6776"/>
        <w:gridCol w:w="595"/>
        <w:gridCol w:w="942"/>
        <w:gridCol w:w="1156"/>
        <w:gridCol w:w="1136"/>
        <w:gridCol w:w="1108"/>
        <w:gridCol w:w="1118"/>
        <w:gridCol w:w="2308"/>
      </w:tblGrid>
      <w:tr w:rsidR="00940BA1" w:rsidRPr="00D66715" w:rsidTr="008522E2">
        <w:trPr>
          <w:cantSplit/>
          <w:trHeight w:val="467"/>
        </w:trPr>
        <w:tc>
          <w:tcPr>
            <w:tcW w:w="6776" w:type="dxa"/>
            <w:vMerge w:val="restart"/>
            <w:tcBorders>
              <w:top w:val="single" w:sz="4" w:space="0" w:color="000000"/>
              <w:left w:val="single" w:sz="4" w:space="0" w:color="000000"/>
              <w:bottom w:val="single" w:sz="4" w:space="0" w:color="000000"/>
            </w:tcBorders>
            <w:shd w:val="clear" w:color="auto" w:fill="auto"/>
            <w:vAlign w:val="center"/>
          </w:tcPr>
          <w:p w:rsidR="00940BA1" w:rsidRPr="00D66715" w:rsidRDefault="00940BA1" w:rsidP="008522E2">
            <w:pPr>
              <w:tabs>
                <w:tab w:val="left" w:pos="8280"/>
              </w:tabs>
              <w:snapToGrid w:val="0"/>
              <w:jc w:val="center"/>
              <w:rPr>
                <w:sz w:val="24"/>
                <w:szCs w:val="24"/>
              </w:rPr>
            </w:pPr>
          </w:p>
          <w:p w:rsidR="00940BA1" w:rsidRPr="00D66715" w:rsidRDefault="00940BA1" w:rsidP="008522E2">
            <w:pPr>
              <w:tabs>
                <w:tab w:val="left" w:pos="8280"/>
              </w:tabs>
              <w:snapToGrid w:val="0"/>
              <w:jc w:val="center"/>
              <w:rPr>
                <w:sz w:val="24"/>
                <w:szCs w:val="24"/>
              </w:rPr>
            </w:pPr>
            <w:r w:rsidRPr="00D66715">
              <w:rPr>
                <w:sz w:val="24"/>
                <w:szCs w:val="24"/>
              </w:rPr>
              <w:lastRenderedPageBreak/>
              <w:t>Категории муниципальных служащих</w:t>
            </w:r>
          </w:p>
        </w:tc>
        <w:tc>
          <w:tcPr>
            <w:tcW w:w="8363" w:type="dxa"/>
            <w:gridSpan w:val="7"/>
            <w:tcBorders>
              <w:top w:val="single" w:sz="4" w:space="0" w:color="000000"/>
              <w:left w:val="single" w:sz="4" w:space="0" w:color="000000"/>
              <w:bottom w:val="single" w:sz="4" w:space="0" w:color="000000"/>
              <w:right w:val="single" w:sz="4" w:space="0" w:color="auto"/>
            </w:tcBorders>
            <w:shd w:val="clear" w:color="auto" w:fill="auto"/>
            <w:vAlign w:val="center"/>
          </w:tcPr>
          <w:p w:rsidR="00940BA1" w:rsidRPr="00D66715" w:rsidRDefault="00940BA1" w:rsidP="008522E2">
            <w:pPr>
              <w:tabs>
                <w:tab w:val="left" w:pos="8280"/>
              </w:tabs>
              <w:snapToGrid w:val="0"/>
              <w:jc w:val="center"/>
              <w:rPr>
                <w:sz w:val="24"/>
                <w:szCs w:val="24"/>
              </w:rPr>
            </w:pPr>
            <w:r>
              <w:rPr>
                <w:sz w:val="24"/>
                <w:szCs w:val="24"/>
              </w:rPr>
              <w:lastRenderedPageBreak/>
              <w:t>По состоянию на 01.01.2019</w:t>
            </w:r>
            <w:r w:rsidRPr="00D66715">
              <w:rPr>
                <w:sz w:val="24"/>
                <w:szCs w:val="24"/>
              </w:rPr>
              <w:t xml:space="preserve"> года</w:t>
            </w:r>
          </w:p>
        </w:tc>
      </w:tr>
      <w:tr w:rsidR="00940BA1" w:rsidRPr="00D66715" w:rsidTr="008522E2">
        <w:trPr>
          <w:cantSplit/>
          <w:trHeight w:val="587"/>
        </w:trPr>
        <w:tc>
          <w:tcPr>
            <w:tcW w:w="6776" w:type="dxa"/>
            <w:vMerge/>
            <w:tcBorders>
              <w:top w:val="single" w:sz="4" w:space="0" w:color="000000"/>
              <w:left w:val="single" w:sz="4" w:space="0" w:color="000000"/>
              <w:bottom w:val="single" w:sz="4" w:space="0" w:color="000000"/>
            </w:tcBorders>
            <w:shd w:val="clear" w:color="auto" w:fill="auto"/>
            <w:vAlign w:val="center"/>
          </w:tcPr>
          <w:p w:rsidR="00940BA1" w:rsidRPr="00D66715" w:rsidRDefault="00940BA1" w:rsidP="008522E2">
            <w:pPr>
              <w:jc w:val="center"/>
              <w:rPr>
                <w:sz w:val="24"/>
                <w:szCs w:val="24"/>
              </w:rPr>
            </w:pPr>
          </w:p>
        </w:tc>
        <w:tc>
          <w:tcPr>
            <w:tcW w:w="382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940BA1" w:rsidRPr="00D66715" w:rsidRDefault="00940BA1" w:rsidP="008522E2">
            <w:pPr>
              <w:tabs>
                <w:tab w:val="left" w:pos="8280"/>
              </w:tabs>
              <w:snapToGrid w:val="0"/>
              <w:jc w:val="center"/>
              <w:rPr>
                <w:sz w:val="24"/>
                <w:szCs w:val="24"/>
              </w:rPr>
            </w:pPr>
            <w:r w:rsidRPr="00D66715">
              <w:rPr>
                <w:sz w:val="24"/>
                <w:szCs w:val="24"/>
              </w:rPr>
              <w:t>Высшее, в том числе:</w:t>
            </w:r>
          </w:p>
        </w:tc>
        <w:tc>
          <w:tcPr>
            <w:tcW w:w="1108" w:type="dxa"/>
            <w:vMerge w:val="restart"/>
            <w:tcBorders>
              <w:top w:val="single" w:sz="4" w:space="0" w:color="000000"/>
              <w:left w:val="single" w:sz="4" w:space="0" w:color="000000"/>
              <w:right w:val="single" w:sz="4" w:space="0" w:color="000000"/>
            </w:tcBorders>
            <w:shd w:val="clear" w:color="auto" w:fill="auto"/>
            <w:textDirection w:val="btLr"/>
            <w:vAlign w:val="center"/>
          </w:tcPr>
          <w:p w:rsidR="00940BA1" w:rsidRPr="00D66715" w:rsidRDefault="00940BA1" w:rsidP="008522E2">
            <w:pPr>
              <w:tabs>
                <w:tab w:val="left" w:pos="8280"/>
              </w:tabs>
              <w:snapToGrid w:val="0"/>
              <w:ind w:left="113" w:right="113"/>
              <w:jc w:val="center"/>
              <w:rPr>
                <w:sz w:val="24"/>
                <w:szCs w:val="24"/>
              </w:rPr>
            </w:pPr>
            <w:r w:rsidRPr="00D66715">
              <w:rPr>
                <w:sz w:val="24"/>
                <w:szCs w:val="24"/>
              </w:rPr>
              <w:t>Неоконче</w:t>
            </w:r>
            <w:r w:rsidRPr="00D66715">
              <w:rPr>
                <w:sz w:val="24"/>
                <w:szCs w:val="24"/>
              </w:rPr>
              <w:t>н</w:t>
            </w:r>
            <w:r w:rsidRPr="00D66715">
              <w:rPr>
                <w:sz w:val="24"/>
                <w:szCs w:val="24"/>
              </w:rPr>
              <w:t>ное высшее</w:t>
            </w:r>
          </w:p>
        </w:tc>
        <w:tc>
          <w:tcPr>
            <w:tcW w:w="1118" w:type="dxa"/>
            <w:vMerge w:val="restart"/>
            <w:tcBorders>
              <w:top w:val="single" w:sz="4" w:space="0" w:color="000000"/>
              <w:left w:val="single" w:sz="4" w:space="0" w:color="000000"/>
              <w:right w:val="single" w:sz="4" w:space="0" w:color="000000"/>
            </w:tcBorders>
            <w:shd w:val="clear" w:color="auto" w:fill="auto"/>
            <w:textDirection w:val="btLr"/>
            <w:vAlign w:val="center"/>
          </w:tcPr>
          <w:p w:rsidR="00940BA1" w:rsidRPr="00D66715" w:rsidRDefault="00940BA1" w:rsidP="008522E2">
            <w:pPr>
              <w:tabs>
                <w:tab w:val="left" w:pos="8280"/>
              </w:tabs>
              <w:snapToGrid w:val="0"/>
              <w:ind w:left="113" w:right="113"/>
              <w:jc w:val="center"/>
              <w:rPr>
                <w:sz w:val="24"/>
                <w:szCs w:val="24"/>
              </w:rPr>
            </w:pPr>
            <w:r w:rsidRPr="00D66715">
              <w:rPr>
                <w:sz w:val="24"/>
                <w:szCs w:val="24"/>
              </w:rPr>
              <w:t>Среднее пр</w:t>
            </w:r>
            <w:r w:rsidRPr="00D66715">
              <w:rPr>
                <w:sz w:val="24"/>
                <w:szCs w:val="24"/>
              </w:rPr>
              <w:t>о</w:t>
            </w:r>
            <w:r w:rsidRPr="00D66715">
              <w:rPr>
                <w:sz w:val="24"/>
                <w:szCs w:val="24"/>
              </w:rPr>
              <w:t>фессионал</w:t>
            </w:r>
            <w:r w:rsidRPr="00D66715">
              <w:rPr>
                <w:sz w:val="24"/>
                <w:szCs w:val="24"/>
              </w:rPr>
              <w:t>ь</w:t>
            </w:r>
            <w:r w:rsidRPr="00D66715">
              <w:rPr>
                <w:sz w:val="24"/>
                <w:szCs w:val="24"/>
              </w:rPr>
              <w:t>ное</w:t>
            </w:r>
          </w:p>
        </w:tc>
        <w:tc>
          <w:tcPr>
            <w:tcW w:w="2308" w:type="dxa"/>
            <w:vMerge w:val="restart"/>
            <w:tcBorders>
              <w:top w:val="single" w:sz="4" w:space="0" w:color="000000"/>
              <w:left w:val="single" w:sz="4" w:space="0" w:color="000000"/>
              <w:right w:val="single" w:sz="4" w:space="0" w:color="auto"/>
            </w:tcBorders>
            <w:shd w:val="clear" w:color="auto" w:fill="auto"/>
            <w:textDirection w:val="btLr"/>
            <w:vAlign w:val="center"/>
          </w:tcPr>
          <w:p w:rsidR="00940BA1" w:rsidRPr="00D66715" w:rsidRDefault="00940BA1" w:rsidP="008522E2">
            <w:pPr>
              <w:tabs>
                <w:tab w:val="left" w:pos="8280"/>
              </w:tabs>
              <w:snapToGrid w:val="0"/>
              <w:ind w:left="113" w:right="113"/>
              <w:jc w:val="center"/>
              <w:rPr>
                <w:sz w:val="24"/>
                <w:szCs w:val="24"/>
              </w:rPr>
            </w:pPr>
            <w:r w:rsidRPr="00D66715">
              <w:rPr>
                <w:sz w:val="24"/>
                <w:szCs w:val="24"/>
              </w:rPr>
              <w:t>Сре</w:t>
            </w:r>
            <w:r w:rsidRPr="00D66715">
              <w:rPr>
                <w:sz w:val="24"/>
                <w:szCs w:val="24"/>
              </w:rPr>
              <w:t>д</w:t>
            </w:r>
            <w:r w:rsidRPr="00D66715">
              <w:rPr>
                <w:sz w:val="24"/>
                <w:szCs w:val="24"/>
              </w:rPr>
              <w:t>нее</w:t>
            </w:r>
          </w:p>
        </w:tc>
      </w:tr>
      <w:tr w:rsidR="00940BA1" w:rsidRPr="00D66715" w:rsidTr="007B077A">
        <w:trPr>
          <w:cantSplit/>
          <w:trHeight w:hRule="exact" w:val="1079"/>
        </w:trPr>
        <w:tc>
          <w:tcPr>
            <w:tcW w:w="6776" w:type="dxa"/>
            <w:vMerge/>
            <w:tcBorders>
              <w:top w:val="single" w:sz="4" w:space="0" w:color="000000"/>
              <w:left w:val="single" w:sz="4" w:space="0" w:color="000000"/>
              <w:bottom w:val="single" w:sz="4" w:space="0" w:color="auto"/>
            </w:tcBorders>
            <w:shd w:val="clear" w:color="auto" w:fill="auto"/>
            <w:vAlign w:val="center"/>
          </w:tcPr>
          <w:p w:rsidR="00940BA1" w:rsidRPr="00D66715" w:rsidRDefault="00940BA1" w:rsidP="008522E2">
            <w:pPr>
              <w:rPr>
                <w:sz w:val="24"/>
                <w:szCs w:val="24"/>
              </w:rPr>
            </w:pPr>
          </w:p>
        </w:tc>
        <w:tc>
          <w:tcPr>
            <w:tcW w:w="595" w:type="dxa"/>
            <w:tcBorders>
              <w:top w:val="single" w:sz="4" w:space="0" w:color="000000"/>
              <w:left w:val="single" w:sz="4" w:space="0" w:color="000000"/>
              <w:bottom w:val="single" w:sz="4" w:space="0" w:color="auto"/>
              <w:right w:val="single" w:sz="4" w:space="0" w:color="000000"/>
            </w:tcBorders>
            <w:shd w:val="clear" w:color="auto" w:fill="auto"/>
            <w:textDirection w:val="btLr"/>
            <w:vAlign w:val="center"/>
          </w:tcPr>
          <w:p w:rsidR="00940BA1" w:rsidRPr="00D66715" w:rsidRDefault="00940BA1" w:rsidP="008522E2">
            <w:pPr>
              <w:tabs>
                <w:tab w:val="left" w:pos="8280"/>
              </w:tabs>
              <w:snapToGrid w:val="0"/>
              <w:ind w:left="113" w:right="113"/>
              <w:jc w:val="center"/>
              <w:rPr>
                <w:sz w:val="24"/>
                <w:szCs w:val="24"/>
              </w:rPr>
            </w:pPr>
            <w:r w:rsidRPr="00D66715">
              <w:rPr>
                <w:sz w:val="24"/>
                <w:szCs w:val="24"/>
              </w:rPr>
              <w:t>юрид</w:t>
            </w:r>
            <w:r w:rsidRPr="00D66715">
              <w:rPr>
                <w:sz w:val="24"/>
                <w:szCs w:val="24"/>
              </w:rPr>
              <w:t>и</w:t>
            </w:r>
            <w:r w:rsidRPr="00D66715">
              <w:rPr>
                <w:sz w:val="24"/>
                <w:szCs w:val="24"/>
              </w:rPr>
              <w:t>ческое</w:t>
            </w:r>
          </w:p>
        </w:tc>
        <w:tc>
          <w:tcPr>
            <w:tcW w:w="942" w:type="dxa"/>
            <w:tcBorders>
              <w:top w:val="single" w:sz="4" w:space="0" w:color="000000"/>
              <w:left w:val="single" w:sz="4" w:space="0" w:color="000000"/>
              <w:bottom w:val="single" w:sz="4" w:space="0" w:color="auto"/>
              <w:right w:val="single" w:sz="4" w:space="0" w:color="000000"/>
            </w:tcBorders>
            <w:shd w:val="clear" w:color="auto" w:fill="auto"/>
            <w:textDirection w:val="btLr"/>
            <w:vAlign w:val="center"/>
          </w:tcPr>
          <w:p w:rsidR="00940BA1" w:rsidRPr="00D66715" w:rsidRDefault="00940BA1" w:rsidP="008522E2">
            <w:pPr>
              <w:tabs>
                <w:tab w:val="left" w:pos="8280"/>
              </w:tabs>
              <w:snapToGrid w:val="0"/>
              <w:ind w:left="113" w:right="113"/>
              <w:jc w:val="center"/>
              <w:rPr>
                <w:sz w:val="24"/>
                <w:szCs w:val="24"/>
              </w:rPr>
            </w:pPr>
            <w:r w:rsidRPr="00D66715">
              <w:rPr>
                <w:sz w:val="24"/>
                <w:szCs w:val="24"/>
              </w:rPr>
              <w:t>экон</w:t>
            </w:r>
            <w:r w:rsidRPr="00D66715">
              <w:rPr>
                <w:sz w:val="24"/>
                <w:szCs w:val="24"/>
              </w:rPr>
              <w:t>о</w:t>
            </w:r>
            <w:r w:rsidRPr="00D66715">
              <w:rPr>
                <w:sz w:val="24"/>
                <w:szCs w:val="24"/>
              </w:rPr>
              <w:t>мич</w:t>
            </w:r>
            <w:r w:rsidRPr="00D66715">
              <w:rPr>
                <w:sz w:val="24"/>
                <w:szCs w:val="24"/>
              </w:rPr>
              <w:t>е</w:t>
            </w:r>
            <w:r w:rsidRPr="00D66715">
              <w:rPr>
                <w:sz w:val="24"/>
                <w:szCs w:val="24"/>
              </w:rPr>
              <w:t>ское</w:t>
            </w:r>
          </w:p>
        </w:tc>
        <w:tc>
          <w:tcPr>
            <w:tcW w:w="1156" w:type="dxa"/>
            <w:tcBorders>
              <w:top w:val="single" w:sz="4" w:space="0" w:color="000000"/>
              <w:left w:val="single" w:sz="4" w:space="0" w:color="000000"/>
              <w:bottom w:val="single" w:sz="4" w:space="0" w:color="auto"/>
              <w:right w:val="single" w:sz="4" w:space="0" w:color="000000"/>
            </w:tcBorders>
            <w:shd w:val="clear" w:color="auto" w:fill="auto"/>
            <w:textDirection w:val="btLr"/>
            <w:vAlign w:val="center"/>
          </w:tcPr>
          <w:p w:rsidR="00940BA1" w:rsidRPr="00D66715" w:rsidRDefault="00940BA1" w:rsidP="008522E2">
            <w:pPr>
              <w:tabs>
                <w:tab w:val="left" w:pos="8280"/>
              </w:tabs>
              <w:snapToGrid w:val="0"/>
              <w:ind w:left="113" w:right="113"/>
              <w:jc w:val="center"/>
              <w:rPr>
                <w:sz w:val="24"/>
                <w:szCs w:val="24"/>
              </w:rPr>
            </w:pPr>
            <w:r w:rsidRPr="00D66715">
              <w:rPr>
                <w:sz w:val="24"/>
                <w:szCs w:val="24"/>
              </w:rPr>
              <w:t>гос. и муниц. упра</w:t>
            </w:r>
            <w:r w:rsidRPr="00D66715">
              <w:rPr>
                <w:sz w:val="24"/>
                <w:szCs w:val="24"/>
              </w:rPr>
              <w:t>в</w:t>
            </w:r>
            <w:r w:rsidRPr="00D66715">
              <w:rPr>
                <w:sz w:val="24"/>
                <w:szCs w:val="24"/>
              </w:rPr>
              <w:t>ление</w:t>
            </w:r>
          </w:p>
        </w:tc>
        <w:tc>
          <w:tcPr>
            <w:tcW w:w="1136" w:type="dxa"/>
            <w:tcBorders>
              <w:top w:val="single" w:sz="4" w:space="0" w:color="000000"/>
              <w:left w:val="single" w:sz="4" w:space="0" w:color="000000"/>
              <w:bottom w:val="single" w:sz="4" w:space="0" w:color="auto"/>
              <w:right w:val="single" w:sz="4" w:space="0" w:color="000000"/>
            </w:tcBorders>
            <w:shd w:val="clear" w:color="auto" w:fill="auto"/>
            <w:textDirection w:val="btLr"/>
            <w:vAlign w:val="center"/>
          </w:tcPr>
          <w:p w:rsidR="00940BA1" w:rsidRPr="00D66715" w:rsidRDefault="00940BA1" w:rsidP="008522E2">
            <w:pPr>
              <w:tabs>
                <w:tab w:val="left" w:pos="8280"/>
              </w:tabs>
              <w:snapToGrid w:val="0"/>
              <w:ind w:left="113" w:right="113"/>
              <w:jc w:val="center"/>
              <w:rPr>
                <w:sz w:val="24"/>
                <w:szCs w:val="24"/>
              </w:rPr>
            </w:pPr>
            <w:r w:rsidRPr="00D66715">
              <w:rPr>
                <w:sz w:val="24"/>
                <w:szCs w:val="24"/>
              </w:rPr>
              <w:t>другое</w:t>
            </w:r>
          </w:p>
        </w:tc>
        <w:tc>
          <w:tcPr>
            <w:tcW w:w="1108" w:type="dxa"/>
            <w:vMerge/>
            <w:tcBorders>
              <w:left w:val="single" w:sz="4" w:space="0" w:color="000000"/>
              <w:bottom w:val="single" w:sz="4" w:space="0" w:color="auto"/>
              <w:right w:val="single" w:sz="4" w:space="0" w:color="000000"/>
            </w:tcBorders>
            <w:shd w:val="clear" w:color="auto" w:fill="auto"/>
          </w:tcPr>
          <w:p w:rsidR="00940BA1" w:rsidRPr="00D66715" w:rsidRDefault="00940BA1" w:rsidP="008522E2">
            <w:pPr>
              <w:rPr>
                <w:sz w:val="24"/>
                <w:szCs w:val="24"/>
              </w:rPr>
            </w:pPr>
          </w:p>
        </w:tc>
        <w:tc>
          <w:tcPr>
            <w:tcW w:w="1118" w:type="dxa"/>
            <w:vMerge/>
            <w:tcBorders>
              <w:left w:val="single" w:sz="4" w:space="0" w:color="000000"/>
              <w:bottom w:val="single" w:sz="4" w:space="0" w:color="auto"/>
              <w:right w:val="single" w:sz="4" w:space="0" w:color="000000"/>
            </w:tcBorders>
            <w:shd w:val="clear" w:color="auto" w:fill="auto"/>
          </w:tcPr>
          <w:p w:rsidR="00940BA1" w:rsidRPr="00D66715" w:rsidRDefault="00940BA1" w:rsidP="008522E2">
            <w:pPr>
              <w:rPr>
                <w:sz w:val="24"/>
                <w:szCs w:val="24"/>
              </w:rPr>
            </w:pPr>
          </w:p>
        </w:tc>
        <w:tc>
          <w:tcPr>
            <w:tcW w:w="2308" w:type="dxa"/>
            <w:vMerge/>
            <w:tcBorders>
              <w:left w:val="single" w:sz="4" w:space="0" w:color="000000"/>
              <w:bottom w:val="single" w:sz="4" w:space="0" w:color="auto"/>
              <w:right w:val="single" w:sz="4" w:space="0" w:color="auto"/>
            </w:tcBorders>
            <w:shd w:val="clear" w:color="auto" w:fill="auto"/>
          </w:tcPr>
          <w:p w:rsidR="00940BA1" w:rsidRPr="00D66715" w:rsidRDefault="00940BA1" w:rsidP="008522E2">
            <w:pPr>
              <w:rPr>
                <w:sz w:val="24"/>
                <w:szCs w:val="24"/>
              </w:rPr>
            </w:pPr>
          </w:p>
        </w:tc>
      </w:tr>
      <w:tr w:rsidR="00940BA1" w:rsidRPr="00D66715" w:rsidTr="007B077A">
        <w:trPr>
          <w:cantSplit/>
          <w:trHeight w:val="534"/>
        </w:trPr>
        <w:tc>
          <w:tcPr>
            <w:tcW w:w="6776" w:type="dxa"/>
            <w:tcBorders>
              <w:top w:val="single" w:sz="4" w:space="0" w:color="auto"/>
              <w:left w:val="single" w:sz="4" w:space="0" w:color="auto"/>
              <w:bottom w:val="single" w:sz="4" w:space="0" w:color="auto"/>
              <w:right w:val="single" w:sz="4" w:space="0" w:color="auto"/>
            </w:tcBorders>
            <w:shd w:val="clear" w:color="auto" w:fill="auto"/>
            <w:vAlign w:val="center"/>
          </w:tcPr>
          <w:p w:rsidR="00940BA1" w:rsidRPr="00D66715" w:rsidRDefault="00940BA1" w:rsidP="008522E2">
            <w:pPr>
              <w:tabs>
                <w:tab w:val="left" w:pos="8280"/>
              </w:tabs>
              <w:snapToGrid w:val="0"/>
              <w:jc w:val="both"/>
              <w:rPr>
                <w:sz w:val="24"/>
                <w:szCs w:val="24"/>
              </w:rPr>
            </w:pPr>
            <w:r w:rsidRPr="00D66715">
              <w:rPr>
                <w:sz w:val="24"/>
                <w:szCs w:val="24"/>
              </w:rPr>
              <w:t>Муниципальных служащих – всего, из них:</w:t>
            </w:r>
          </w:p>
        </w:tc>
        <w:tc>
          <w:tcPr>
            <w:tcW w:w="595" w:type="dxa"/>
            <w:tcBorders>
              <w:top w:val="single" w:sz="4" w:space="0" w:color="auto"/>
              <w:left w:val="single" w:sz="4" w:space="0" w:color="000000"/>
              <w:bottom w:val="single" w:sz="4" w:space="0" w:color="auto"/>
              <w:right w:val="single" w:sz="4" w:space="0" w:color="000000"/>
            </w:tcBorders>
            <w:shd w:val="clear" w:color="auto" w:fill="auto"/>
            <w:vAlign w:val="center"/>
          </w:tcPr>
          <w:p w:rsidR="00940BA1" w:rsidRPr="00D66715" w:rsidRDefault="00940BA1" w:rsidP="008522E2">
            <w:pPr>
              <w:tabs>
                <w:tab w:val="left" w:pos="8280"/>
              </w:tabs>
              <w:snapToGrid w:val="0"/>
              <w:jc w:val="center"/>
              <w:rPr>
                <w:sz w:val="24"/>
                <w:szCs w:val="24"/>
              </w:rPr>
            </w:pPr>
            <w:r>
              <w:rPr>
                <w:sz w:val="24"/>
                <w:szCs w:val="24"/>
              </w:rPr>
              <w:t>13</w:t>
            </w:r>
          </w:p>
        </w:tc>
        <w:tc>
          <w:tcPr>
            <w:tcW w:w="942" w:type="dxa"/>
            <w:tcBorders>
              <w:top w:val="single" w:sz="4" w:space="0" w:color="auto"/>
              <w:left w:val="single" w:sz="4" w:space="0" w:color="000000"/>
              <w:bottom w:val="single" w:sz="4" w:space="0" w:color="auto"/>
              <w:right w:val="single" w:sz="4" w:space="0" w:color="000000"/>
            </w:tcBorders>
            <w:shd w:val="clear" w:color="auto" w:fill="auto"/>
            <w:vAlign w:val="center"/>
          </w:tcPr>
          <w:p w:rsidR="00940BA1" w:rsidRPr="00D66715" w:rsidRDefault="00940BA1" w:rsidP="004F0D45">
            <w:pPr>
              <w:tabs>
                <w:tab w:val="left" w:pos="8280"/>
              </w:tabs>
              <w:snapToGrid w:val="0"/>
              <w:jc w:val="center"/>
              <w:rPr>
                <w:sz w:val="24"/>
                <w:szCs w:val="24"/>
              </w:rPr>
            </w:pPr>
            <w:r>
              <w:rPr>
                <w:sz w:val="24"/>
                <w:szCs w:val="24"/>
              </w:rPr>
              <w:t>1</w:t>
            </w:r>
            <w:r w:rsidR="004F0D45">
              <w:rPr>
                <w:sz w:val="24"/>
                <w:szCs w:val="24"/>
              </w:rPr>
              <w:t>7</w:t>
            </w:r>
          </w:p>
        </w:tc>
        <w:tc>
          <w:tcPr>
            <w:tcW w:w="1156" w:type="dxa"/>
            <w:tcBorders>
              <w:top w:val="single" w:sz="4" w:space="0" w:color="auto"/>
              <w:left w:val="single" w:sz="4" w:space="0" w:color="000000"/>
              <w:bottom w:val="single" w:sz="4" w:space="0" w:color="auto"/>
              <w:right w:val="single" w:sz="4" w:space="0" w:color="000000"/>
            </w:tcBorders>
            <w:shd w:val="clear" w:color="auto" w:fill="auto"/>
            <w:vAlign w:val="center"/>
          </w:tcPr>
          <w:p w:rsidR="00940BA1" w:rsidRPr="00D66715" w:rsidRDefault="00940BA1" w:rsidP="008522E2">
            <w:pPr>
              <w:tabs>
                <w:tab w:val="left" w:pos="8280"/>
              </w:tabs>
              <w:snapToGrid w:val="0"/>
              <w:jc w:val="center"/>
              <w:rPr>
                <w:sz w:val="24"/>
                <w:szCs w:val="24"/>
              </w:rPr>
            </w:pPr>
            <w:r>
              <w:rPr>
                <w:sz w:val="24"/>
                <w:szCs w:val="24"/>
              </w:rPr>
              <w:t>3</w:t>
            </w:r>
          </w:p>
        </w:tc>
        <w:tc>
          <w:tcPr>
            <w:tcW w:w="1136" w:type="dxa"/>
            <w:tcBorders>
              <w:top w:val="single" w:sz="4" w:space="0" w:color="auto"/>
              <w:left w:val="single" w:sz="4" w:space="0" w:color="000000"/>
              <w:bottom w:val="single" w:sz="4" w:space="0" w:color="auto"/>
              <w:right w:val="single" w:sz="4" w:space="0" w:color="000000"/>
            </w:tcBorders>
            <w:shd w:val="clear" w:color="auto" w:fill="auto"/>
            <w:vAlign w:val="center"/>
          </w:tcPr>
          <w:p w:rsidR="00940BA1" w:rsidRPr="00D66715" w:rsidRDefault="00940BA1" w:rsidP="008522E2">
            <w:pPr>
              <w:tabs>
                <w:tab w:val="left" w:pos="8280"/>
              </w:tabs>
              <w:snapToGrid w:val="0"/>
              <w:jc w:val="center"/>
              <w:rPr>
                <w:sz w:val="24"/>
                <w:szCs w:val="24"/>
              </w:rPr>
            </w:pPr>
            <w:r>
              <w:rPr>
                <w:sz w:val="24"/>
                <w:szCs w:val="24"/>
              </w:rPr>
              <w:t>22</w:t>
            </w:r>
          </w:p>
        </w:tc>
        <w:tc>
          <w:tcPr>
            <w:tcW w:w="1108" w:type="dxa"/>
            <w:tcBorders>
              <w:top w:val="single" w:sz="4" w:space="0" w:color="auto"/>
              <w:left w:val="single" w:sz="4" w:space="0" w:color="000000"/>
              <w:bottom w:val="single" w:sz="4" w:space="0" w:color="auto"/>
              <w:right w:val="single" w:sz="4" w:space="0" w:color="000000"/>
            </w:tcBorders>
            <w:shd w:val="clear" w:color="auto" w:fill="auto"/>
            <w:vAlign w:val="center"/>
          </w:tcPr>
          <w:p w:rsidR="00940BA1" w:rsidRPr="00D66715" w:rsidRDefault="00940BA1" w:rsidP="008522E2">
            <w:pPr>
              <w:tabs>
                <w:tab w:val="left" w:pos="8280"/>
              </w:tabs>
              <w:snapToGrid w:val="0"/>
              <w:jc w:val="center"/>
              <w:rPr>
                <w:sz w:val="24"/>
                <w:szCs w:val="24"/>
              </w:rPr>
            </w:pPr>
            <w:r>
              <w:rPr>
                <w:sz w:val="24"/>
                <w:szCs w:val="24"/>
              </w:rPr>
              <w:t>-</w:t>
            </w:r>
          </w:p>
        </w:tc>
        <w:tc>
          <w:tcPr>
            <w:tcW w:w="1118" w:type="dxa"/>
            <w:tcBorders>
              <w:top w:val="single" w:sz="4" w:space="0" w:color="auto"/>
              <w:left w:val="single" w:sz="4" w:space="0" w:color="000000"/>
              <w:bottom w:val="single" w:sz="4" w:space="0" w:color="auto"/>
              <w:right w:val="single" w:sz="4" w:space="0" w:color="000000"/>
            </w:tcBorders>
            <w:shd w:val="clear" w:color="auto" w:fill="auto"/>
            <w:vAlign w:val="center"/>
          </w:tcPr>
          <w:p w:rsidR="00940BA1" w:rsidRPr="00D66715" w:rsidRDefault="00940BA1" w:rsidP="008522E2">
            <w:pPr>
              <w:tabs>
                <w:tab w:val="left" w:pos="8280"/>
              </w:tabs>
              <w:snapToGrid w:val="0"/>
              <w:jc w:val="center"/>
              <w:rPr>
                <w:sz w:val="24"/>
                <w:szCs w:val="24"/>
              </w:rPr>
            </w:pPr>
            <w:r>
              <w:rPr>
                <w:sz w:val="24"/>
                <w:szCs w:val="24"/>
              </w:rPr>
              <w:t>5</w:t>
            </w:r>
          </w:p>
        </w:tc>
        <w:tc>
          <w:tcPr>
            <w:tcW w:w="2308" w:type="dxa"/>
            <w:tcBorders>
              <w:top w:val="single" w:sz="4" w:space="0" w:color="auto"/>
              <w:left w:val="single" w:sz="4" w:space="0" w:color="000000"/>
              <w:bottom w:val="single" w:sz="4" w:space="0" w:color="auto"/>
              <w:right w:val="single" w:sz="4" w:space="0" w:color="auto"/>
            </w:tcBorders>
            <w:shd w:val="clear" w:color="auto" w:fill="auto"/>
            <w:vAlign w:val="center"/>
          </w:tcPr>
          <w:p w:rsidR="00940BA1" w:rsidRPr="00D66715" w:rsidRDefault="00940BA1" w:rsidP="008522E2">
            <w:pPr>
              <w:tabs>
                <w:tab w:val="left" w:pos="8280"/>
              </w:tabs>
              <w:snapToGrid w:val="0"/>
              <w:jc w:val="center"/>
              <w:rPr>
                <w:sz w:val="24"/>
                <w:szCs w:val="24"/>
              </w:rPr>
            </w:pPr>
          </w:p>
        </w:tc>
      </w:tr>
      <w:tr w:rsidR="00940BA1" w:rsidRPr="00D66715" w:rsidTr="007B077A">
        <w:trPr>
          <w:cantSplit/>
        </w:trPr>
        <w:tc>
          <w:tcPr>
            <w:tcW w:w="6776" w:type="dxa"/>
            <w:tcBorders>
              <w:top w:val="single" w:sz="4" w:space="0" w:color="auto"/>
              <w:left w:val="single" w:sz="4" w:space="0" w:color="auto"/>
              <w:bottom w:val="single" w:sz="4" w:space="0" w:color="auto"/>
            </w:tcBorders>
            <w:shd w:val="clear" w:color="auto" w:fill="auto"/>
            <w:vAlign w:val="center"/>
          </w:tcPr>
          <w:p w:rsidR="00940BA1" w:rsidRPr="00D66715" w:rsidRDefault="00940BA1" w:rsidP="008522E2">
            <w:pPr>
              <w:jc w:val="both"/>
              <w:rPr>
                <w:sz w:val="24"/>
                <w:szCs w:val="24"/>
              </w:rPr>
            </w:pPr>
            <w:r w:rsidRPr="00D66715">
              <w:rPr>
                <w:sz w:val="24"/>
                <w:szCs w:val="24"/>
              </w:rPr>
              <w:t xml:space="preserve">глава администрации </w:t>
            </w:r>
          </w:p>
        </w:tc>
        <w:tc>
          <w:tcPr>
            <w:tcW w:w="595" w:type="dxa"/>
            <w:tcBorders>
              <w:top w:val="single" w:sz="4" w:space="0" w:color="auto"/>
              <w:left w:val="single" w:sz="4" w:space="0" w:color="000000"/>
              <w:bottom w:val="single" w:sz="4" w:space="0" w:color="000000"/>
              <w:right w:val="single" w:sz="4" w:space="0" w:color="000000"/>
            </w:tcBorders>
            <w:shd w:val="clear" w:color="auto" w:fill="auto"/>
            <w:vAlign w:val="center"/>
          </w:tcPr>
          <w:p w:rsidR="00940BA1" w:rsidRPr="00D66715" w:rsidRDefault="00940BA1" w:rsidP="008522E2">
            <w:pPr>
              <w:jc w:val="center"/>
              <w:rPr>
                <w:sz w:val="24"/>
                <w:szCs w:val="24"/>
              </w:rPr>
            </w:pPr>
            <w:r>
              <w:rPr>
                <w:sz w:val="24"/>
                <w:szCs w:val="24"/>
              </w:rPr>
              <w:t>-</w:t>
            </w:r>
          </w:p>
        </w:tc>
        <w:tc>
          <w:tcPr>
            <w:tcW w:w="942" w:type="dxa"/>
            <w:tcBorders>
              <w:top w:val="single" w:sz="4" w:space="0" w:color="auto"/>
              <w:left w:val="single" w:sz="4" w:space="0" w:color="000000"/>
              <w:bottom w:val="single" w:sz="4" w:space="0" w:color="000000"/>
              <w:right w:val="single" w:sz="4" w:space="0" w:color="000000"/>
            </w:tcBorders>
            <w:shd w:val="clear" w:color="auto" w:fill="auto"/>
            <w:vAlign w:val="center"/>
          </w:tcPr>
          <w:p w:rsidR="00940BA1" w:rsidRPr="00D66715" w:rsidRDefault="00940BA1" w:rsidP="008522E2">
            <w:pPr>
              <w:jc w:val="center"/>
              <w:rPr>
                <w:sz w:val="24"/>
                <w:szCs w:val="24"/>
              </w:rPr>
            </w:pPr>
            <w:r>
              <w:rPr>
                <w:sz w:val="24"/>
                <w:szCs w:val="24"/>
              </w:rPr>
              <w:t>-</w:t>
            </w:r>
          </w:p>
        </w:tc>
        <w:tc>
          <w:tcPr>
            <w:tcW w:w="1156" w:type="dxa"/>
            <w:tcBorders>
              <w:top w:val="single" w:sz="4" w:space="0" w:color="auto"/>
              <w:left w:val="single" w:sz="4" w:space="0" w:color="000000"/>
              <w:bottom w:val="single" w:sz="4" w:space="0" w:color="000000"/>
              <w:right w:val="single" w:sz="4" w:space="0" w:color="000000"/>
            </w:tcBorders>
            <w:shd w:val="clear" w:color="auto" w:fill="auto"/>
            <w:vAlign w:val="center"/>
          </w:tcPr>
          <w:p w:rsidR="00940BA1" w:rsidRPr="00D66715" w:rsidRDefault="00940BA1" w:rsidP="008522E2">
            <w:pPr>
              <w:jc w:val="center"/>
              <w:rPr>
                <w:sz w:val="24"/>
                <w:szCs w:val="24"/>
              </w:rPr>
            </w:pPr>
            <w:r>
              <w:rPr>
                <w:sz w:val="24"/>
                <w:szCs w:val="24"/>
              </w:rPr>
              <w:t>-</w:t>
            </w:r>
          </w:p>
        </w:tc>
        <w:tc>
          <w:tcPr>
            <w:tcW w:w="1136" w:type="dxa"/>
            <w:tcBorders>
              <w:top w:val="single" w:sz="4" w:space="0" w:color="auto"/>
              <w:left w:val="single" w:sz="4" w:space="0" w:color="000000"/>
              <w:bottom w:val="single" w:sz="4" w:space="0" w:color="000000"/>
              <w:right w:val="single" w:sz="4" w:space="0" w:color="000000"/>
            </w:tcBorders>
            <w:shd w:val="clear" w:color="auto" w:fill="auto"/>
            <w:vAlign w:val="center"/>
          </w:tcPr>
          <w:p w:rsidR="00940BA1" w:rsidRPr="00D66715" w:rsidRDefault="00940BA1" w:rsidP="008522E2">
            <w:pPr>
              <w:jc w:val="center"/>
              <w:rPr>
                <w:sz w:val="24"/>
                <w:szCs w:val="24"/>
              </w:rPr>
            </w:pPr>
            <w:r>
              <w:rPr>
                <w:sz w:val="24"/>
                <w:szCs w:val="24"/>
              </w:rPr>
              <w:t>-</w:t>
            </w:r>
          </w:p>
        </w:tc>
        <w:tc>
          <w:tcPr>
            <w:tcW w:w="1108" w:type="dxa"/>
            <w:tcBorders>
              <w:top w:val="single" w:sz="4" w:space="0" w:color="auto"/>
              <w:left w:val="single" w:sz="4" w:space="0" w:color="000000"/>
              <w:bottom w:val="single" w:sz="4" w:space="0" w:color="000000"/>
              <w:right w:val="single" w:sz="4" w:space="0" w:color="000000"/>
            </w:tcBorders>
            <w:shd w:val="clear" w:color="auto" w:fill="auto"/>
            <w:vAlign w:val="center"/>
          </w:tcPr>
          <w:p w:rsidR="00940BA1" w:rsidRPr="00D66715" w:rsidRDefault="00940BA1" w:rsidP="008522E2">
            <w:pPr>
              <w:jc w:val="center"/>
              <w:rPr>
                <w:sz w:val="24"/>
                <w:szCs w:val="24"/>
              </w:rPr>
            </w:pPr>
            <w:r>
              <w:rPr>
                <w:sz w:val="24"/>
                <w:szCs w:val="24"/>
              </w:rPr>
              <w:t>-</w:t>
            </w:r>
          </w:p>
        </w:tc>
        <w:tc>
          <w:tcPr>
            <w:tcW w:w="1118" w:type="dxa"/>
            <w:tcBorders>
              <w:top w:val="single" w:sz="4" w:space="0" w:color="auto"/>
              <w:left w:val="single" w:sz="4" w:space="0" w:color="000000"/>
              <w:bottom w:val="single" w:sz="4" w:space="0" w:color="000000"/>
              <w:right w:val="single" w:sz="4" w:space="0" w:color="000000"/>
            </w:tcBorders>
            <w:shd w:val="clear" w:color="auto" w:fill="auto"/>
            <w:vAlign w:val="center"/>
          </w:tcPr>
          <w:p w:rsidR="00940BA1" w:rsidRPr="00D66715" w:rsidRDefault="00940BA1" w:rsidP="008522E2">
            <w:pPr>
              <w:jc w:val="center"/>
              <w:rPr>
                <w:sz w:val="24"/>
                <w:szCs w:val="24"/>
              </w:rPr>
            </w:pPr>
            <w:r>
              <w:rPr>
                <w:sz w:val="24"/>
                <w:szCs w:val="24"/>
              </w:rPr>
              <w:t>-</w:t>
            </w:r>
          </w:p>
        </w:tc>
        <w:tc>
          <w:tcPr>
            <w:tcW w:w="2308" w:type="dxa"/>
            <w:tcBorders>
              <w:top w:val="single" w:sz="4" w:space="0" w:color="auto"/>
              <w:left w:val="single" w:sz="4" w:space="0" w:color="000000"/>
              <w:bottom w:val="single" w:sz="4" w:space="0" w:color="000000"/>
              <w:right w:val="single" w:sz="4" w:space="0" w:color="auto"/>
            </w:tcBorders>
            <w:shd w:val="clear" w:color="auto" w:fill="auto"/>
            <w:vAlign w:val="center"/>
          </w:tcPr>
          <w:p w:rsidR="00940BA1" w:rsidRPr="00D66715" w:rsidRDefault="00940BA1" w:rsidP="008522E2">
            <w:pPr>
              <w:jc w:val="center"/>
              <w:rPr>
                <w:sz w:val="24"/>
                <w:szCs w:val="24"/>
              </w:rPr>
            </w:pPr>
            <w:r>
              <w:rPr>
                <w:sz w:val="24"/>
                <w:szCs w:val="24"/>
              </w:rPr>
              <w:t>-</w:t>
            </w:r>
          </w:p>
        </w:tc>
      </w:tr>
      <w:tr w:rsidR="00940BA1" w:rsidRPr="00D66715" w:rsidTr="007B077A">
        <w:trPr>
          <w:cantSplit/>
        </w:trPr>
        <w:tc>
          <w:tcPr>
            <w:tcW w:w="6776" w:type="dxa"/>
            <w:tcBorders>
              <w:top w:val="single" w:sz="4" w:space="0" w:color="auto"/>
              <w:left w:val="single" w:sz="4" w:space="0" w:color="auto"/>
              <w:bottom w:val="single" w:sz="4" w:space="0" w:color="auto"/>
              <w:right w:val="single" w:sz="4" w:space="0" w:color="auto"/>
            </w:tcBorders>
            <w:shd w:val="clear" w:color="auto" w:fill="auto"/>
            <w:vAlign w:val="center"/>
          </w:tcPr>
          <w:p w:rsidR="00940BA1" w:rsidRPr="00D66715" w:rsidRDefault="00940BA1" w:rsidP="008522E2">
            <w:pPr>
              <w:jc w:val="both"/>
              <w:rPr>
                <w:sz w:val="24"/>
                <w:szCs w:val="24"/>
              </w:rPr>
            </w:pPr>
            <w:r w:rsidRPr="00D66715">
              <w:rPr>
                <w:sz w:val="24"/>
                <w:szCs w:val="24"/>
              </w:rPr>
              <w:t>заместитель главы</w:t>
            </w:r>
          </w:p>
        </w:tc>
        <w:tc>
          <w:tcPr>
            <w:tcW w:w="5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0BA1" w:rsidRPr="00D66715" w:rsidRDefault="00940BA1" w:rsidP="008522E2">
            <w:pPr>
              <w:jc w:val="center"/>
              <w:rPr>
                <w:sz w:val="24"/>
                <w:szCs w:val="24"/>
              </w:rPr>
            </w:pPr>
            <w:r>
              <w:rPr>
                <w:sz w:val="24"/>
                <w:szCs w:val="24"/>
              </w:rPr>
              <w:t>1</w:t>
            </w:r>
          </w:p>
        </w:tc>
        <w:tc>
          <w:tcPr>
            <w:tcW w:w="9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0BA1" w:rsidRPr="00D66715" w:rsidRDefault="00940BA1" w:rsidP="008522E2">
            <w:pPr>
              <w:jc w:val="center"/>
              <w:rPr>
                <w:sz w:val="24"/>
                <w:szCs w:val="24"/>
              </w:rPr>
            </w:pPr>
            <w:r>
              <w:rPr>
                <w:sz w:val="24"/>
                <w:szCs w:val="24"/>
              </w:rPr>
              <w:t>2</w:t>
            </w:r>
          </w:p>
        </w:tc>
        <w:tc>
          <w:tcPr>
            <w:tcW w:w="11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0BA1" w:rsidRPr="00D66715" w:rsidRDefault="00940BA1" w:rsidP="008522E2">
            <w:pPr>
              <w:jc w:val="center"/>
              <w:rPr>
                <w:sz w:val="24"/>
                <w:szCs w:val="24"/>
              </w:rPr>
            </w:pPr>
            <w:r>
              <w:rPr>
                <w:sz w:val="24"/>
                <w:szCs w:val="24"/>
              </w:rPr>
              <w:t>-</w:t>
            </w:r>
          </w:p>
        </w:tc>
        <w:tc>
          <w:tcPr>
            <w:tcW w:w="11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0BA1" w:rsidRPr="00D66715" w:rsidRDefault="00940BA1" w:rsidP="008522E2">
            <w:pPr>
              <w:jc w:val="center"/>
              <w:rPr>
                <w:sz w:val="24"/>
                <w:szCs w:val="24"/>
              </w:rPr>
            </w:pPr>
            <w:r>
              <w:rPr>
                <w:sz w:val="24"/>
                <w:szCs w:val="24"/>
              </w:rPr>
              <w:t>3</w:t>
            </w:r>
          </w:p>
        </w:tc>
        <w:tc>
          <w:tcPr>
            <w:tcW w:w="11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0BA1" w:rsidRPr="00D66715" w:rsidRDefault="00940BA1" w:rsidP="008522E2">
            <w:pPr>
              <w:jc w:val="center"/>
              <w:rPr>
                <w:sz w:val="24"/>
                <w:szCs w:val="24"/>
              </w:rPr>
            </w:pPr>
            <w:r>
              <w:rPr>
                <w:sz w:val="24"/>
                <w:szCs w:val="24"/>
              </w:rPr>
              <w:t>-</w:t>
            </w:r>
          </w:p>
        </w:tc>
        <w:tc>
          <w:tcPr>
            <w:tcW w:w="11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0BA1" w:rsidRPr="00D66715" w:rsidRDefault="00940BA1" w:rsidP="008522E2">
            <w:pPr>
              <w:jc w:val="center"/>
              <w:rPr>
                <w:sz w:val="24"/>
                <w:szCs w:val="24"/>
              </w:rPr>
            </w:pPr>
            <w:r>
              <w:rPr>
                <w:sz w:val="24"/>
                <w:szCs w:val="24"/>
              </w:rPr>
              <w:t>-</w:t>
            </w:r>
          </w:p>
        </w:tc>
        <w:tc>
          <w:tcPr>
            <w:tcW w:w="2308" w:type="dxa"/>
            <w:tcBorders>
              <w:top w:val="single" w:sz="4" w:space="0" w:color="000000"/>
              <w:left w:val="single" w:sz="4" w:space="0" w:color="000000"/>
              <w:bottom w:val="single" w:sz="4" w:space="0" w:color="000000"/>
              <w:right w:val="single" w:sz="4" w:space="0" w:color="auto"/>
            </w:tcBorders>
            <w:shd w:val="clear" w:color="auto" w:fill="auto"/>
            <w:vAlign w:val="center"/>
          </w:tcPr>
          <w:p w:rsidR="00940BA1" w:rsidRPr="00D66715" w:rsidRDefault="00940BA1" w:rsidP="008522E2">
            <w:pPr>
              <w:jc w:val="center"/>
              <w:rPr>
                <w:sz w:val="24"/>
                <w:szCs w:val="24"/>
              </w:rPr>
            </w:pPr>
            <w:r>
              <w:rPr>
                <w:sz w:val="24"/>
                <w:szCs w:val="24"/>
              </w:rPr>
              <w:t>-</w:t>
            </w:r>
          </w:p>
        </w:tc>
      </w:tr>
      <w:tr w:rsidR="00940BA1" w:rsidRPr="00D66715" w:rsidTr="007B077A">
        <w:trPr>
          <w:cantSplit/>
        </w:trPr>
        <w:tc>
          <w:tcPr>
            <w:tcW w:w="6776" w:type="dxa"/>
            <w:tcBorders>
              <w:top w:val="single" w:sz="4" w:space="0" w:color="auto"/>
              <w:left w:val="single" w:sz="4" w:space="0" w:color="auto"/>
              <w:bottom w:val="single" w:sz="4" w:space="0" w:color="auto"/>
              <w:right w:val="single" w:sz="4" w:space="0" w:color="auto"/>
            </w:tcBorders>
            <w:shd w:val="clear" w:color="auto" w:fill="auto"/>
            <w:vAlign w:val="center"/>
          </w:tcPr>
          <w:p w:rsidR="00940BA1" w:rsidRPr="00D66715" w:rsidRDefault="00940BA1" w:rsidP="008522E2">
            <w:pPr>
              <w:jc w:val="both"/>
              <w:rPr>
                <w:sz w:val="24"/>
                <w:szCs w:val="24"/>
              </w:rPr>
            </w:pPr>
            <w:r w:rsidRPr="00D66715">
              <w:rPr>
                <w:sz w:val="24"/>
                <w:szCs w:val="24"/>
              </w:rPr>
              <w:t>руководители управлений, комитетов</w:t>
            </w:r>
          </w:p>
        </w:tc>
        <w:tc>
          <w:tcPr>
            <w:tcW w:w="5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0BA1" w:rsidRPr="00D66715" w:rsidRDefault="00940BA1" w:rsidP="008522E2">
            <w:pPr>
              <w:jc w:val="center"/>
              <w:rPr>
                <w:sz w:val="24"/>
                <w:szCs w:val="24"/>
              </w:rPr>
            </w:pPr>
            <w:r>
              <w:rPr>
                <w:sz w:val="24"/>
                <w:szCs w:val="24"/>
              </w:rPr>
              <w:t>1</w:t>
            </w:r>
          </w:p>
        </w:tc>
        <w:tc>
          <w:tcPr>
            <w:tcW w:w="9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0BA1" w:rsidRPr="00D66715" w:rsidRDefault="00940BA1" w:rsidP="008522E2">
            <w:pPr>
              <w:jc w:val="center"/>
              <w:rPr>
                <w:sz w:val="24"/>
                <w:szCs w:val="24"/>
              </w:rPr>
            </w:pPr>
            <w:r>
              <w:rPr>
                <w:sz w:val="24"/>
                <w:szCs w:val="24"/>
              </w:rPr>
              <w:t>1</w:t>
            </w:r>
          </w:p>
        </w:tc>
        <w:tc>
          <w:tcPr>
            <w:tcW w:w="11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0BA1" w:rsidRPr="00D66715" w:rsidRDefault="00940BA1" w:rsidP="008522E2">
            <w:pPr>
              <w:jc w:val="center"/>
              <w:rPr>
                <w:sz w:val="24"/>
                <w:szCs w:val="24"/>
              </w:rPr>
            </w:pPr>
            <w:r>
              <w:rPr>
                <w:sz w:val="24"/>
                <w:szCs w:val="24"/>
              </w:rPr>
              <w:t>-</w:t>
            </w:r>
          </w:p>
        </w:tc>
        <w:tc>
          <w:tcPr>
            <w:tcW w:w="11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0BA1" w:rsidRPr="00D66715" w:rsidRDefault="00940BA1" w:rsidP="008522E2">
            <w:pPr>
              <w:jc w:val="center"/>
              <w:rPr>
                <w:sz w:val="24"/>
                <w:szCs w:val="24"/>
              </w:rPr>
            </w:pPr>
            <w:r>
              <w:rPr>
                <w:sz w:val="24"/>
                <w:szCs w:val="24"/>
              </w:rPr>
              <w:t>1</w:t>
            </w:r>
          </w:p>
        </w:tc>
        <w:tc>
          <w:tcPr>
            <w:tcW w:w="11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0BA1" w:rsidRPr="00D66715" w:rsidRDefault="00940BA1" w:rsidP="008522E2">
            <w:pPr>
              <w:jc w:val="center"/>
              <w:rPr>
                <w:sz w:val="24"/>
                <w:szCs w:val="24"/>
              </w:rPr>
            </w:pPr>
            <w:r>
              <w:rPr>
                <w:sz w:val="24"/>
                <w:szCs w:val="24"/>
              </w:rPr>
              <w:t>-</w:t>
            </w:r>
          </w:p>
        </w:tc>
        <w:tc>
          <w:tcPr>
            <w:tcW w:w="11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0BA1" w:rsidRPr="00D66715" w:rsidRDefault="00940BA1" w:rsidP="008522E2">
            <w:pPr>
              <w:jc w:val="center"/>
              <w:rPr>
                <w:sz w:val="24"/>
                <w:szCs w:val="24"/>
              </w:rPr>
            </w:pPr>
            <w:r>
              <w:rPr>
                <w:sz w:val="24"/>
                <w:szCs w:val="24"/>
              </w:rPr>
              <w:t>-</w:t>
            </w:r>
          </w:p>
        </w:tc>
        <w:tc>
          <w:tcPr>
            <w:tcW w:w="2308" w:type="dxa"/>
            <w:tcBorders>
              <w:top w:val="single" w:sz="4" w:space="0" w:color="000000"/>
              <w:left w:val="single" w:sz="4" w:space="0" w:color="000000"/>
              <w:bottom w:val="single" w:sz="4" w:space="0" w:color="000000"/>
              <w:right w:val="single" w:sz="4" w:space="0" w:color="auto"/>
            </w:tcBorders>
            <w:shd w:val="clear" w:color="auto" w:fill="auto"/>
            <w:vAlign w:val="center"/>
          </w:tcPr>
          <w:p w:rsidR="00940BA1" w:rsidRPr="00D66715" w:rsidRDefault="008A5E4C" w:rsidP="008522E2">
            <w:pPr>
              <w:jc w:val="center"/>
              <w:rPr>
                <w:sz w:val="24"/>
                <w:szCs w:val="24"/>
              </w:rPr>
            </w:pPr>
            <w:r>
              <w:rPr>
                <w:sz w:val="24"/>
                <w:szCs w:val="24"/>
              </w:rPr>
              <w:t>-</w:t>
            </w:r>
          </w:p>
        </w:tc>
      </w:tr>
      <w:tr w:rsidR="00940BA1" w:rsidRPr="00D66715" w:rsidTr="007B077A">
        <w:trPr>
          <w:cantSplit/>
        </w:trPr>
        <w:tc>
          <w:tcPr>
            <w:tcW w:w="6776" w:type="dxa"/>
            <w:tcBorders>
              <w:top w:val="single" w:sz="4" w:space="0" w:color="auto"/>
              <w:left w:val="single" w:sz="4" w:space="0" w:color="auto"/>
              <w:bottom w:val="single" w:sz="4" w:space="0" w:color="auto"/>
              <w:right w:val="single" w:sz="4" w:space="0" w:color="auto"/>
            </w:tcBorders>
            <w:shd w:val="clear" w:color="auto" w:fill="auto"/>
            <w:vAlign w:val="center"/>
          </w:tcPr>
          <w:p w:rsidR="00940BA1" w:rsidRPr="00D66715" w:rsidRDefault="00940BA1" w:rsidP="008522E2">
            <w:pPr>
              <w:jc w:val="both"/>
              <w:rPr>
                <w:sz w:val="24"/>
                <w:szCs w:val="24"/>
              </w:rPr>
            </w:pPr>
            <w:r w:rsidRPr="00D66715">
              <w:rPr>
                <w:sz w:val="24"/>
                <w:szCs w:val="24"/>
              </w:rPr>
              <w:t>заместители руководителей управлений, комитетов</w:t>
            </w:r>
          </w:p>
        </w:tc>
        <w:tc>
          <w:tcPr>
            <w:tcW w:w="595" w:type="dxa"/>
            <w:tcBorders>
              <w:top w:val="single" w:sz="4" w:space="0" w:color="000000"/>
              <w:left w:val="single" w:sz="4" w:space="0" w:color="000000"/>
              <w:bottom w:val="single" w:sz="4" w:space="0" w:color="auto"/>
              <w:right w:val="single" w:sz="4" w:space="0" w:color="000000"/>
            </w:tcBorders>
            <w:shd w:val="clear" w:color="auto" w:fill="auto"/>
            <w:vAlign w:val="center"/>
          </w:tcPr>
          <w:p w:rsidR="00940BA1" w:rsidRPr="00D66715" w:rsidRDefault="00940BA1" w:rsidP="008522E2">
            <w:pPr>
              <w:jc w:val="center"/>
              <w:rPr>
                <w:sz w:val="24"/>
                <w:szCs w:val="24"/>
              </w:rPr>
            </w:pPr>
          </w:p>
        </w:tc>
        <w:tc>
          <w:tcPr>
            <w:tcW w:w="942" w:type="dxa"/>
            <w:tcBorders>
              <w:top w:val="single" w:sz="4" w:space="0" w:color="000000"/>
              <w:left w:val="single" w:sz="4" w:space="0" w:color="000000"/>
              <w:bottom w:val="single" w:sz="4" w:space="0" w:color="auto"/>
              <w:right w:val="single" w:sz="4" w:space="0" w:color="000000"/>
            </w:tcBorders>
            <w:shd w:val="clear" w:color="auto" w:fill="auto"/>
            <w:vAlign w:val="center"/>
          </w:tcPr>
          <w:p w:rsidR="00940BA1" w:rsidRPr="00D66715" w:rsidRDefault="00940BA1" w:rsidP="008522E2">
            <w:pPr>
              <w:jc w:val="center"/>
              <w:rPr>
                <w:sz w:val="24"/>
                <w:szCs w:val="24"/>
              </w:rPr>
            </w:pPr>
            <w:r>
              <w:rPr>
                <w:sz w:val="24"/>
                <w:szCs w:val="24"/>
              </w:rPr>
              <w:t>2</w:t>
            </w:r>
          </w:p>
        </w:tc>
        <w:tc>
          <w:tcPr>
            <w:tcW w:w="1156" w:type="dxa"/>
            <w:tcBorders>
              <w:top w:val="single" w:sz="4" w:space="0" w:color="000000"/>
              <w:left w:val="single" w:sz="4" w:space="0" w:color="000000"/>
              <w:bottom w:val="single" w:sz="4" w:space="0" w:color="auto"/>
              <w:right w:val="single" w:sz="4" w:space="0" w:color="000000"/>
            </w:tcBorders>
            <w:shd w:val="clear" w:color="auto" w:fill="auto"/>
            <w:vAlign w:val="center"/>
          </w:tcPr>
          <w:p w:rsidR="00940BA1" w:rsidRPr="00D66715" w:rsidRDefault="00940BA1" w:rsidP="008522E2">
            <w:pPr>
              <w:jc w:val="center"/>
              <w:rPr>
                <w:sz w:val="24"/>
                <w:szCs w:val="24"/>
              </w:rPr>
            </w:pPr>
          </w:p>
        </w:tc>
        <w:tc>
          <w:tcPr>
            <w:tcW w:w="1136" w:type="dxa"/>
            <w:tcBorders>
              <w:top w:val="single" w:sz="4" w:space="0" w:color="000000"/>
              <w:left w:val="single" w:sz="4" w:space="0" w:color="000000"/>
              <w:bottom w:val="single" w:sz="4" w:space="0" w:color="auto"/>
              <w:right w:val="single" w:sz="4" w:space="0" w:color="000000"/>
            </w:tcBorders>
            <w:shd w:val="clear" w:color="auto" w:fill="auto"/>
            <w:vAlign w:val="center"/>
          </w:tcPr>
          <w:p w:rsidR="00940BA1" w:rsidRPr="00D66715" w:rsidRDefault="00940BA1" w:rsidP="008522E2">
            <w:pPr>
              <w:jc w:val="center"/>
              <w:rPr>
                <w:sz w:val="24"/>
                <w:szCs w:val="24"/>
              </w:rPr>
            </w:pPr>
            <w:r>
              <w:rPr>
                <w:sz w:val="24"/>
                <w:szCs w:val="24"/>
              </w:rPr>
              <w:t>1</w:t>
            </w:r>
          </w:p>
        </w:tc>
        <w:tc>
          <w:tcPr>
            <w:tcW w:w="1108" w:type="dxa"/>
            <w:tcBorders>
              <w:top w:val="single" w:sz="4" w:space="0" w:color="000000"/>
              <w:left w:val="single" w:sz="4" w:space="0" w:color="000000"/>
              <w:bottom w:val="single" w:sz="4" w:space="0" w:color="auto"/>
              <w:right w:val="single" w:sz="4" w:space="0" w:color="000000"/>
            </w:tcBorders>
            <w:shd w:val="clear" w:color="auto" w:fill="auto"/>
            <w:vAlign w:val="center"/>
          </w:tcPr>
          <w:p w:rsidR="00940BA1" w:rsidRPr="00D66715" w:rsidRDefault="00940BA1" w:rsidP="008522E2">
            <w:pPr>
              <w:jc w:val="center"/>
              <w:rPr>
                <w:sz w:val="24"/>
                <w:szCs w:val="24"/>
              </w:rPr>
            </w:pPr>
          </w:p>
        </w:tc>
        <w:tc>
          <w:tcPr>
            <w:tcW w:w="1118" w:type="dxa"/>
            <w:tcBorders>
              <w:top w:val="single" w:sz="4" w:space="0" w:color="000000"/>
              <w:left w:val="single" w:sz="4" w:space="0" w:color="000000"/>
              <w:bottom w:val="single" w:sz="4" w:space="0" w:color="auto"/>
              <w:right w:val="single" w:sz="4" w:space="0" w:color="000000"/>
            </w:tcBorders>
            <w:shd w:val="clear" w:color="auto" w:fill="auto"/>
            <w:vAlign w:val="center"/>
          </w:tcPr>
          <w:p w:rsidR="00940BA1" w:rsidRPr="00D66715" w:rsidRDefault="00940BA1" w:rsidP="008522E2">
            <w:pPr>
              <w:jc w:val="center"/>
              <w:rPr>
                <w:sz w:val="24"/>
                <w:szCs w:val="24"/>
              </w:rPr>
            </w:pPr>
          </w:p>
        </w:tc>
        <w:tc>
          <w:tcPr>
            <w:tcW w:w="2308" w:type="dxa"/>
            <w:tcBorders>
              <w:top w:val="single" w:sz="4" w:space="0" w:color="000000"/>
              <w:left w:val="single" w:sz="4" w:space="0" w:color="000000"/>
              <w:bottom w:val="single" w:sz="4" w:space="0" w:color="auto"/>
              <w:right w:val="single" w:sz="4" w:space="0" w:color="auto"/>
            </w:tcBorders>
            <w:shd w:val="clear" w:color="auto" w:fill="auto"/>
            <w:vAlign w:val="center"/>
          </w:tcPr>
          <w:p w:rsidR="00940BA1" w:rsidRPr="00D66715" w:rsidRDefault="008A5E4C" w:rsidP="008522E2">
            <w:pPr>
              <w:jc w:val="center"/>
              <w:rPr>
                <w:sz w:val="24"/>
                <w:szCs w:val="24"/>
              </w:rPr>
            </w:pPr>
            <w:r>
              <w:rPr>
                <w:sz w:val="24"/>
                <w:szCs w:val="24"/>
              </w:rPr>
              <w:t>-</w:t>
            </w:r>
          </w:p>
        </w:tc>
      </w:tr>
      <w:tr w:rsidR="00940BA1" w:rsidRPr="00D66715" w:rsidTr="007B077A">
        <w:trPr>
          <w:cantSplit/>
        </w:trPr>
        <w:tc>
          <w:tcPr>
            <w:tcW w:w="6776" w:type="dxa"/>
            <w:tcBorders>
              <w:top w:val="single" w:sz="4" w:space="0" w:color="auto"/>
              <w:left w:val="single" w:sz="4" w:space="0" w:color="auto"/>
              <w:bottom w:val="single" w:sz="4" w:space="0" w:color="auto"/>
              <w:right w:val="single" w:sz="4" w:space="0" w:color="auto"/>
            </w:tcBorders>
            <w:shd w:val="clear" w:color="auto" w:fill="auto"/>
            <w:vAlign w:val="center"/>
          </w:tcPr>
          <w:p w:rsidR="00940BA1" w:rsidRPr="00D66715" w:rsidRDefault="00940BA1" w:rsidP="008522E2">
            <w:pPr>
              <w:jc w:val="both"/>
              <w:rPr>
                <w:sz w:val="24"/>
                <w:szCs w:val="24"/>
              </w:rPr>
            </w:pPr>
            <w:r w:rsidRPr="00D66715">
              <w:rPr>
                <w:sz w:val="24"/>
                <w:szCs w:val="24"/>
              </w:rPr>
              <w:t>начальники отделов</w:t>
            </w:r>
          </w:p>
        </w:tc>
        <w:tc>
          <w:tcPr>
            <w:tcW w:w="595" w:type="dxa"/>
            <w:tcBorders>
              <w:top w:val="single" w:sz="4" w:space="0" w:color="auto"/>
              <w:left w:val="single" w:sz="4" w:space="0" w:color="000000"/>
              <w:bottom w:val="single" w:sz="4" w:space="0" w:color="auto"/>
              <w:right w:val="single" w:sz="4" w:space="0" w:color="000000"/>
            </w:tcBorders>
            <w:shd w:val="clear" w:color="auto" w:fill="auto"/>
            <w:vAlign w:val="center"/>
          </w:tcPr>
          <w:p w:rsidR="00940BA1" w:rsidRPr="00D66715" w:rsidRDefault="00940BA1" w:rsidP="008522E2">
            <w:pPr>
              <w:jc w:val="center"/>
              <w:rPr>
                <w:sz w:val="24"/>
                <w:szCs w:val="24"/>
              </w:rPr>
            </w:pPr>
            <w:r>
              <w:rPr>
                <w:sz w:val="24"/>
                <w:szCs w:val="24"/>
              </w:rPr>
              <w:t>3</w:t>
            </w:r>
          </w:p>
        </w:tc>
        <w:tc>
          <w:tcPr>
            <w:tcW w:w="942" w:type="dxa"/>
            <w:tcBorders>
              <w:top w:val="single" w:sz="4" w:space="0" w:color="auto"/>
              <w:left w:val="single" w:sz="4" w:space="0" w:color="000000"/>
              <w:bottom w:val="single" w:sz="4" w:space="0" w:color="auto"/>
              <w:right w:val="single" w:sz="4" w:space="0" w:color="000000"/>
            </w:tcBorders>
            <w:shd w:val="clear" w:color="auto" w:fill="auto"/>
            <w:vAlign w:val="center"/>
          </w:tcPr>
          <w:p w:rsidR="00940BA1" w:rsidRPr="00D66715" w:rsidRDefault="00940BA1" w:rsidP="008522E2">
            <w:pPr>
              <w:jc w:val="center"/>
              <w:rPr>
                <w:sz w:val="24"/>
                <w:szCs w:val="24"/>
              </w:rPr>
            </w:pPr>
            <w:r>
              <w:rPr>
                <w:sz w:val="24"/>
                <w:szCs w:val="24"/>
              </w:rPr>
              <w:t>2</w:t>
            </w:r>
          </w:p>
        </w:tc>
        <w:tc>
          <w:tcPr>
            <w:tcW w:w="1156" w:type="dxa"/>
            <w:tcBorders>
              <w:top w:val="single" w:sz="4" w:space="0" w:color="auto"/>
              <w:left w:val="single" w:sz="4" w:space="0" w:color="000000"/>
              <w:bottom w:val="single" w:sz="4" w:space="0" w:color="auto"/>
              <w:right w:val="single" w:sz="4" w:space="0" w:color="000000"/>
            </w:tcBorders>
            <w:shd w:val="clear" w:color="auto" w:fill="auto"/>
            <w:vAlign w:val="center"/>
          </w:tcPr>
          <w:p w:rsidR="00940BA1" w:rsidRPr="00D66715" w:rsidRDefault="00940BA1" w:rsidP="008522E2">
            <w:pPr>
              <w:jc w:val="center"/>
              <w:rPr>
                <w:sz w:val="24"/>
                <w:szCs w:val="24"/>
              </w:rPr>
            </w:pPr>
            <w:r>
              <w:rPr>
                <w:sz w:val="24"/>
                <w:szCs w:val="24"/>
              </w:rPr>
              <w:t>1</w:t>
            </w:r>
          </w:p>
        </w:tc>
        <w:tc>
          <w:tcPr>
            <w:tcW w:w="1136" w:type="dxa"/>
            <w:tcBorders>
              <w:top w:val="single" w:sz="4" w:space="0" w:color="auto"/>
              <w:left w:val="single" w:sz="4" w:space="0" w:color="000000"/>
              <w:bottom w:val="single" w:sz="4" w:space="0" w:color="auto"/>
              <w:right w:val="single" w:sz="4" w:space="0" w:color="000000"/>
            </w:tcBorders>
            <w:shd w:val="clear" w:color="auto" w:fill="auto"/>
            <w:vAlign w:val="center"/>
          </w:tcPr>
          <w:p w:rsidR="00940BA1" w:rsidRPr="00D66715" w:rsidRDefault="00940BA1" w:rsidP="008522E2">
            <w:pPr>
              <w:jc w:val="center"/>
              <w:rPr>
                <w:sz w:val="24"/>
                <w:szCs w:val="24"/>
              </w:rPr>
            </w:pPr>
            <w:r>
              <w:rPr>
                <w:sz w:val="24"/>
                <w:szCs w:val="24"/>
              </w:rPr>
              <w:t>4</w:t>
            </w:r>
          </w:p>
        </w:tc>
        <w:tc>
          <w:tcPr>
            <w:tcW w:w="1108" w:type="dxa"/>
            <w:tcBorders>
              <w:top w:val="single" w:sz="4" w:space="0" w:color="auto"/>
              <w:left w:val="single" w:sz="4" w:space="0" w:color="000000"/>
              <w:bottom w:val="single" w:sz="4" w:space="0" w:color="auto"/>
              <w:right w:val="single" w:sz="4" w:space="0" w:color="000000"/>
            </w:tcBorders>
            <w:shd w:val="clear" w:color="auto" w:fill="auto"/>
            <w:vAlign w:val="center"/>
          </w:tcPr>
          <w:p w:rsidR="00940BA1" w:rsidRPr="00D66715" w:rsidRDefault="00940BA1" w:rsidP="008522E2">
            <w:pPr>
              <w:jc w:val="center"/>
              <w:rPr>
                <w:sz w:val="24"/>
                <w:szCs w:val="24"/>
              </w:rPr>
            </w:pPr>
            <w:r>
              <w:rPr>
                <w:sz w:val="24"/>
                <w:szCs w:val="24"/>
              </w:rPr>
              <w:t>-</w:t>
            </w:r>
          </w:p>
        </w:tc>
        <w:tc>
          <w:tcPr>
            <w:tcW w:w="1118" w:type="dxa"/>
            <w:tcBorders>
              <w:top w:val="single" w:sz="4" w:space="0" w:color="auto"/>
              <w:left w:val="single" w:sz="4" w:space="0" w:color="000000"/>
              <w:bottom w:val="single" w:sz="4" w:space="0" w:color="auto"/>
              <w:right w:val="single" w:sz="4" w:space="0" w:color="000000"/>
            </w:tcBorders>
            <w:shd w:val="clear" w:color="auto" w:fill="auto"/>
            <w:vAlign w:val="center"/>
          </w:tcPr>
          <w:p w:rsidR="00940BA1" w:rsidRPr="00D66715" w:rsidRDefault="00940BA1" w:rsidP="008522E2">
            <w:pPr>
              <w:jc w:val="center"/>
              <w:rPr>
                <w:sz w:val="24"/>
                <w:szCs w:val="24"/>
              </w:rPr>
            </w:pPr>
            <w:r>
              <w:rPr>
                <w:sz w:val="24"/>
                <w:szCs w:val="24"/>
              </w:rPr>
              <w:t>-</w:t>
            </w:r>
          </w:p>
        </w:tc>
        <w:tc>
          <w:tcPr>
            <w:tcW w:w="2308" w:type="dxa"/>
            <w:tcBorders>
              <w:top w:val="single" w:sz="4" w:space="0" w:color="auto"/>
              <w:left w:val="single" w:sz="4" w:space="0" w:color="000000"/>
              <w:bottom w:val="single" w:sz="4" w:space="0" w:color="auto"/>
              <w:right w:val="single" w:sz="4" w:space="0" w:color="auto"/>
            </w:tcBorders>
            <w:shd w:val="clear" w:color="auto" w:fill="auto"/>
            <w:vAlign w:val="center"/>
          </w:tcPr>
          <w:p w:rsidR="00940BA1" w:rsidRPr="00D66715" w:rsidRDefault="008A5E4C" w:rsidP="008522E2">
            <w:pPr>
              <w:jc w:val="center"/>
              <w:rPr>
                <w:sz w:val="24"/>
                <w:szCs w:val="24"/>
              </w:rPr>
            </w:pPr>
            <w:r>
              <w:rPr>
                <w:sz w:val="24"/>
                <w:szCs w:val="24"/>
              </w:rPr>
              <w:t>-</w:t>
            </w:r>
          </w:p>
        </w:tc>
      </w:tr>
      <w:tr w:rsidR="00940BA1" w:rsidRPr="00D66715" w:rsidTr="007B077A">
        <w:trPr>
          <w:cantSplit/>
        </w:trPr>
        <w:tc>
          <w:tcPr>
            <w:tcW w:w="6776" w:type="dxa"/>
            <w:tcBorders>
              <w:top w:val="single" w:sz="4" w:space="0" w:color="auto"/>
              <w:left w:val="single" w:sz="4" w:space="0" w:color="auto"/>
              <w:bottom w:val="single" w:sz="4" w:space="0" w:color="auto"/>
              <w:right w:val="single" w:sz="4" w:space="0" w:color="auto"/>
            </w:tcBorders>
            <w:shd w:val="clear" w:color="auto" w:fill="auto"/>
            <w:vAlign w:val="center"/>
          </w:tcPr>
          <w:p w:rsidR="00940BA1" w:rsidRPr="00D66715" w:rsidRDefault="00940BA1" w:rsidP="008522E2">
            <w:pPr>
              <w:jc w:val="both"/>
              <w:rPr>
                <w:sz w:val="24"/>
                <w:szCs w:val="24"/>
              </w:rPr>
            </w:pPr>
            <w:r>
              <w:rPr>
                <w:sz w:val="24"/>
                <w:szCs w:val="24"/>
              </w:rPr>
              <w:t>Заведующий отделом</w:t>
            </w:r>
          </w:p>
        </w:tc>
        <w:tc>
          <w:tcPr>
            <w:tcW w:w="595" w:type="dxa"/>
            <w:tcBorders>
              <w:top w:val="single" w:sz="4" w:space="0" w:color="auto"/>
              <w:left w:val="single" w:sz="4" w:space="0" w:color="000000"/>
              <w:bottom w:val="single" w:sz="4" w:space="0" w:color="000000"/>
              <w:right w:val="single" w:sz="4" w:space="0" w:color="000000"/>
            </w:tcBorders>
            <w:shd w:val="clear" w:color="auto" w:fill="auto"/>
            <w:vAlign w:val="center"/>
          </w:tcPr>
          <w:p w:rsidR="00940BA1" w:rsidRPr="00D66715" w:rsidRDefault="00940BA1" w:rsidP="008522E2">
            <w:pPr>
              <w:jc w:val="center"/>
              <w:rPr>
                <w:sz w:val="24"/>
                <w:szCs w:val="24"/>
              </w:rPr>
            </w:pPr>
            <w:r>
              <w:rPr>
                <w:sz w:val="24"/>
                <w:szCs w:val="24"/>
              </w:rPr>
              <w:t>3</w:t>
            </w:r>
          </w:p>
        </w:tc>
        <w:tc>
          <w:tcPr>
            <w:tcW w:w="942" w:type="dxa"/>
            <w:tcBorders>
              <w:top w:val="single" w:sz="4" w:space="0" w:color="auto"/>
              <w:left w:val="single" w:sz="4" w:space="0" w:color="000000"/>
              <w:bottom w:val="single" w:sz="4" w:space="0" w:color="000000"/>
              <w:right w:val="single" w:sz="4" w:space="0" w:color="000000"/>
            </w:tcBorders>
            <w:shd w:val="clear" w:color="auto" w:fill="auto"/>
            <w:vAlign w:val="center"/>
          </w:tcPr>
          <w:p w:rsidR="00940BA1" w:rsidRPr="00D66715" w:rsidRDefault="004F0D45" w:rsidP="008522E2">
            <w:pPr>
              <w:jc w:val="center"/>
              <w:rPr>
                <w:sz w:val="24"/>
                <w:szCs w:val="24"/>
              </w:rPr>
            </w:pPr>
            <w:r>
              <w:rPr>
                <w:sz w:val="24"/>
                <w:szCs w:val="24"/>
              </w:rPr>
              <w:t>6</w:t>
            </w:r>
          </w:p>
        </w:tc>
        <w:tc>
          <w:tcPr>
            <w:tcW w:w="1156" w:type="dxa"/>
            <w:tcBorders>
              <w:top w:val="single" w:sz="4" w:space="0" w:color="auto"/>
              <w:left w:val="single" w:sz="4" w:space="0" w:color="000000"/>
              <w:bottom w:val="single" w:sz="4" w:space="0" w:color="000000"/>
              <w:right w:val="single" w:sz="4" w:space="0" w:color="000000"/>
            </w:tcBorders>
            <w:shd w:val="clear" w:color="auto" w:fill="auto"/>
            <w:vAlign w:val="center"/>
          </w:tcPr>
          <w:p w:rsidR="00940BA1" w:rsidRPr="00D66715" w:rsidRDefault="00940BA1" w:rsidP="008522E2">
            <w:pPr>
              <w:jc w:val="center"/>
              <w:rPr>
                <w:sz w:val="24"/>
                <w:szCs w:val="24"/>
              </w:rPr>
            </w:pPr>
            <w:r>
              <w:rPr>
                <w:sz w:val="24"/>
                <w:szCs w:val="24"/>
              </w:rPr>
              <w:t>-</w:t>
            </w:r>
          </w:p>
        </w:tc>
        <w:tc>
          <w:tcPr>
            <w:tcW w:w="1136" w:type="dxa"/>
            <w:tcBorders>
              <w:top w:val="single" w:sz="4" w:space="0" w:color="auto"/>
              <w:left w:val="single" w:sz="4" w:space="0" w:color="000000"/>
              <w:bottom w:val="single" w:sz="4" w:space="0" w:color="000000"/>
              <w:right w:val="single" w:sz="4" w:space="0" w:color="000000"/>
            </w:tcBorders>
            <w:shd w:val="clear" w:color="auto" w:fill="auto"/>
            <w:vAlign w:val="center"/>
          </w:tcPr>
          <w:p w:rsidR="00940BA1" w:rsidRPr="00D66715" w:rsidRDefault="00940BA1" w:rsidP="008522E2">
            <w:pPr>
              <w:jc w:val="center"/>
              <w:rPr>
                <w:sz w:val="24"/>
                <w:szCs w:val="24"/>
              </w:rPr>
            </w:pPr>
            <w:r>
              <w:rPr>
                <w:sz w:val="24"/>
                <w:szCs w:val="24"/>
              </w:rPr>
              <w:t>3</w:t>
            </w:r>
          </w:p>
        </w:tc>
        <w:tc>
          <w:tcPr>
            <w:tcW w:w="1108" w:type="dxa"/>
            <w:tcBorders>
              <w:top w:val="single" w:sz="4" w:space="0" w:color="auto"/>
              <w:left w:val="single" w:sz="4" w:space="0" w:color="000000"/>
              <w:bottom w:val="single" w:sz="4" w:space="0" w:color="000000"/>
              <w:right w:val="single" w:sz="4" w:space="0" w:color="000000"/>
            </w:tcBorders>
            <w:shd w:val="clear" w:color="auto" w:fill="auto"/>
            <w:vAlign w:val="center"/>
          </w:tcPr>
          <w:p w:rsidR="00940BA1" w:rsidRPr="00D66715" w:rsidRDefault="00940BA1" w:rsidP="008522E2">
            <w:pPr>
              <w:jc w:val="center"/>
              <w:rPr>
                <w:sz w:val="24"/>
                <w:szCs w:val="24"/>
              </w:rPr>
            </w:pPr>
            <w:r>
              <w:rPr>
                <w:sz w:val="24"/>
                <w:szCs w:val="24"/>
              </w:rPr>
              <w:t>-</w:t>
            </w:r>
          </w:p>
        </w:tc>
        <w:tc>
          <w:tcPr>
            <w:tcW w:w="1118" w:type="dxa"/>
            <w:tcBorders>
              <w:top w:val="single" w:sz="4" w:space="0" w:color="auto"/>
              <w:left w:val="single" w:sz="4" w:space="0" w:color="000000"/>
              <w:bottom w:val="single" w:sz="4" w:space="0" w:color="000000"/>
              <w:right w:val="single" w:sz="4" w:space="0" w:color="000000"/>
            </w:tcBorders>
            <w:shd w:val="clear" w:color="auto" w:fill="auto"/>
            <w:vAlign w:val="center"/>
          </w:tcPr>
          <w:p w:rsidR="00940BA1" w:rsidRPr="00D66715" w:rsidRDefault="00940BA1" w:rsidP="008522E2">
            <w:pPr>
              <w:jc w:val="center"/>
              <w:rPr>
                <w:sz w:val="24"/>
                <w:szCs w:val="24"/>
              </w:rPr>
            </w:pPr>
            <w:r>
              <w:rPr>
                <w:sz w:val="24"/>
                <w:szCs w:val="24"/>
              </w:rPr>
              <w:t>1</w:t>
            </w:r>
          </w:p>
        </w:tc>
        <w:tc>
          <w:tcPr>
            <w:tcW w:w="2308" w:type="dxa"/>
            <w:tcBorders>
              <w:top w:val="single" w:sz="4" w:space="0" w:color="auto"/>
              <w:left w:val="single" w:sz="4" w:space="0" w:color="000000"/>
              <w:bottom w:val="single" w:sz="4" w:space="0" w:color="000000"/>
              <w:right w:val="single" w:sz="4" w:space="0" w:color="auto"/>
            </w:tcBorders>
            <w:shd w:val="clear" w:color="auto" w:fill="auto"/>
            <w:vAlign w:val="center"/>
          </w:tcPr>
          <w:p w:rsidR="00940BA1" w:rsidRPr="00D66715" w:rsidRDefault="008A5E4C" w:rsidP="008522E2">
            <w:pPr>
              <w:jc w:val="center"/>
              <w:rPr>
                <w:sz w:val="24"/>
                <w:szCs w:val="24"/>
              </w:rPr>
            </w:pPr>
            <w:r>
              <w:rPr>
                <w:sz w:val="24"/>
                <w:szCs w:val="24"/>
              </w:rPr>
              <w:t>-</w:t>
            </w:r>
          </w:p>
        </w:tc>
      </w:tr>
      <w:tr w:rsidR="00940BA1" w:rsidRPr="00D66715" w:rsidTr="007B077A">
        <w:trPr>
          <w:cantSplit/>
        </w:trPr>
        <w:tc>
          <w:tcPr>
            <w:tcW w:w="6776" w:type="dxa"/>
            <w:tcBorders>
              <w:top w:val="single" w:sz="4" w:space="0" w:color="auto"/>
              <w:left w:val="single" w:sz="4" w:space="0" w:color="auto"/>
              <w:bottom w:val="single" w:sz="4" w:space="0" w:color="auto"/>
              <w:right w:val="single" w:sz="4" w:space="0" w:color="auto"/>
            </w:tcBorders>
            <w:shd w:val="clear" w:color="auto" w:fill="auto"/>
            <w:vAlign w:val="center"/>
          </w:tcPr>
          <w:p w:rsidR="00940BA1" w:rsidRPr="00D66715" w:rsidRDefault="00940BA1" w:rsidP="008522E2">
            <w:pPr>
              <w:jc w:val="both"/>
              <w:rPr>
                <w:sz w:val="24"/>
                <w:szCs w:val="24"/>
              </w:rPr>
            </w:pPr>
            <w:r w:rsidRPr="00D66715">
              <w:rPr>
                <w:sz w:val="24"/>
                <w:szCs w:val="24"/>
              </w:rPr>
              <w:t>консультант</w:t>
            </w:r>
          </w:p>
        </w:tc>
        <w:tc>
          <w:tcPr>
            <w:tcW w:w="5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0BA1" w:rsidRPr="00D66715" w:rsidRDefault="00940BA1" w:rsidP="008522E2">
            <w:pPr>
              <w:jc w:val="center"/>
              <w:rPr>
                <w:sz w:val="24"/>
                <w:szCs w:val="24"/>
              </w:rPr>
            </w:pPr>
            <w:r>
              <w:rPr>
                <w:sz w:val="24"/>
                <w:szCs w:val="24"/>
              </w:rPr>
              <w:t>-</w:t>
            </w:r>
          </w:p>
        </w:tc>
        <w:tc>
          <w:tcPr>
            <w:tcW w:w="9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0BA1" w:rsidRPr="00D66715" w:rsidRDefault="00940BA1" w:rsidP="008522E2">
            <w:pPr>
              <w:jc w:val="center"/>
              <w:rPr>
                <w:sz w:val="24"/>
                <w:szCs w:val="24"/>
              </w:rPr>
            </w:pPr>
            <w:r>
              <w:rPr>
                <w:sz w:val="24"/>
                <w:szCs w:val="24"/>
              </w:rPr>
              <w:t>1</w:t>
            </w:r>
          </w:p>
        </w:tc>
        <w:tc>
          <w:tcPr>
            <w:tcW w:w="11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0BA1" w:rsidRPr="00D66715" w:rsidRDefault="00940BA1" w:rsidP="008522E2">
            <w:pPr>
              <w:jc w:val="center"/>
              <w:rPr>
                <w:sz w:val="24"/>
                <w:szCs w:val="24"/>
              </w:rPr>
            </w:pPr>
            <w:r>
              <w:rPr>
                <w:sz w:val="24"/>
                <w:szCs w:val="24"/>
              </w:rPr>
              <w:t>-</w:t>
            </w:r>
          </w:p>
        </w:tc>
        <w:tc>
          <w:tcPr>
            <w:tcW w:w="11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0BA1" w:rsidRPr="00D66715" w:rsidRDefault="00940BA1" w:rsidP="008522E2">
            <w:pPr>
              <w:jc w:val="center"/>
              <w:rPr>
                <w:sz w:val="24"/>
                <w:szCs w:val="24"/>
              </w:rPr>
            </w:pPr>
            <w:r>
              <w:rPr>
                <w:sz w:val="24"/>
                <w:szCs w:val="24"/>
              </w:rPr>
              <w:t>-</w:t>
            </w:r>
          </w:p>
        </w:tc>
        <w:tc>
          <w:tcPr>
            <w:tcW w:w="11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0BA1" w:rsidRPr="00D66715" w:rsidRDefault="00940BA1" w:rsidP="008522E2">
            <w:pPr>
              <w:jc w:val="center"/>
              <w:rPr>
                <w:sz w:val="24"/>
                <w:szCs w:val="24"/>
              </w:rPr>
            </w:pPr>
            <w:r>
              <w:rPr>
                <w:sz w:val="24"/>
                <w:szCs w:val="24"/>
              </w:rPr>
              <w:t>-</w:t>
            </w:r>
          </w:p>
        </w:tc>
        <w:tc>
          <w:tcPr>
            <w:tcW w:w="11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0BA1" w:rsidRPr="00D66715" w:rsidRDefault="00940BA1" w:rsidP="008522E2">
            <w:pPr>
              <w:jc w:val="center"/>
              <w:rPr>
                <w:sz w:val="24"/>
                <w:szCs w:val="24"/>
              </w:rPr>
            </w:pPr>
            <w:r>
              <w:rPr>
                <w:sz w:val="24"/>
                <w:szCs w:val="24"/>
              </w:rPr>
              <w:t>-</w:t>
            </w:r>
          </w:p>
        </w:tc>
        <w:tc>
          <w:tcPr>
            <w:tcW w:w="2308" w:type="dxa"/>
            <w:tcBorders>
              <w:top w:val="single" w:sz="4" w:space="0" w:color="000000"/>
              <w:left w:val="single" w:sz="4" w:space="0" w:color="000000"/>
              <w:bottom w:val="single" w:sz="4" w:space="0" w:color="000000"/>
              <w:right w:val="single" w:sz="4" w:space="0" w:color="auto"/>
            </w:tcBorders>
            <w:shd w:val="clear" w:color="auto" w:fill="auto"/>
            <w:vAlign w:val="center"/>
          </w:tcPr>
          <w:p w:rsidR="00940BA1" w:rsidRPr="00D66715" w:rsidRDefault="008A5E4C" w:rsidP="008522E2">
            <w:pPr>
              <w:jc w:val="center"/>
              <w:rPr>
                <w:sz w:val="24"/>
                <w:szCs w:val="24"/>
              </w:rPr>
            </w:pPr>
            <w:r>
              <w:rPr>
                <w:sz w:val="24"/>
                <w:szCs w:val="24"/>
              </w:rPr>
              <w:t>-</w:t>
            </w:r>
          </w:p>
        </w:tc>
      </w:tr>
      <w:tr w:rsidR="00940BA1" w:rsidRPr="00D66715" w:rsidTr="007B077A">
        <w:trPr>
          <w:cantSplit/>
          <w:trHeight w:val="349"/>
        </w:trPr>
        <w:tc>
          <w:tcPr>
            <w:tcW w:w="6776" w:type="dxa"/>
            <w:tcBorders>
              <w:top w:val="single" w:sz="4" w:space="0" w:color="auto"/>
              <w:left w:val="single" w:sz="4" w:space="0" w:color="auto"/>
              <w:bottom w:val="single" w:sz="4" w:space="0" w:color="auto"/>
              <w:right w:val="single" w:sz="4" w:space="0" w:color="auto"/>
            </w:tcBorders>
            <w:shd w:val="clear" w:color="auto" w:fill="auto"/>
            <w:vAlign w:val="center"/>
          </w:tcPr>
          <w:p w:rsidR="00940BA1" w:rsidRPr="00D66715" w:rsidRDefault="00940BA1" w:rsidP="008522E2">
            <w:pPr>
              <w:jc w:val="both"/>
              <w:rPr>
                <w:sz w:val="24"/>
                <w:szCs w:val="24"/>
              </w:rPr>
            </w:pPr>
            <w:r w:rsidRPr="00D66715">
              <w:rPr>
                <w:sz w:val="24"/>
                <w:szCs w:val="24"/>
              </w:rPr>
              <w:t>главный специалист</w:t>
            </w:r>
          </w:p>
        </w:tc>
        <w:tc>
          <w:tcPr>
            <w:tcW w:w="595" w:type="dxa"/>
            <w:tcBorders>
              <w:top w:val="single" w:sz="4" w:space="0" w:color="000000"/>
              <w:left w:val="single" w:sz="4" w:space="0" w:color="000000"/>
              <w:bottom w:val="single" w:sz="4" w:space="0" w:color="auto"/>
              <w:right w:val="single" w:sz="4" w:space="0" w:color="000000"/>
            </w:tcBorders>
            <w:shd w:val="clear" w:color="auto" w:fill="auto"/>
            <w:vAlign w:val="center"/>
          </w:tcPr>
          <w:p w:rsidR="00940BA1" w:rsidRPr="00D66715" w:rsidRDefault="00940BA1" w:rsidP="008522E2">
            <w:pPr>
              <w:jc w:val="center"/>
              <w:rPr>
                <w:sz w:val="24"/>
                <w:szCs w:val="24"/>
              </w:rPr>
            </w:pPr>
            <w:r>
              <w:rPr>
                <w:sz w:val="24"/>
                <w:szCs w:val="24"/>
              </w:rPr>
              <w:t>5</w:t>
            </w:r>
          </w:p>
        </w:tc>
        <w:tc>
          <w:tcPr>
            <w:tcW w:w="942" w:type="dxa"/>
            <w:tcBorders>
              <w:top w:val="single" w:sz="4" w:space="0" w:color="000000"/>
              <w:left w:val="single" w:sz="4" w:space="0" w:color="000000"/>
              <w:bottom w:val="single" w:sz="4" w:space="0" w:color="auto"/>
              <w:right w:val="single" w:sz="4" w:space="0" w:color="000000"/>
            </w:tcBorders>
            <w:shd w:val="clear" w:color="auto" w:fill="auto"/>
            <w:vAlign w:val="center"/>
          </w:tcPr>
          <w:p w:rsidR="00940BA1" w:rsidRPr="00D66715" w:rsidRDefault="00940BA1" w:rsidP="008522E2">
            <w:pPr>
              <w:jc w:val="center"/>
              <w:rPr>
                <w:sz w:val="24"/>
                <w:szCs w:val="24"/>
              </w:rPr>
            </w:pPr>
            <w:r>
              <w:rPr>
                <w:sz w:val="24"/>
                <w:szCs w:val="24"/>
              </w:rPr>
              <w:t>3</w:t>
            </w:r>
          </w:p>
        </w:tc>
        <w:tc>
          <w:tcPr>
            <w:tcW w:w="1156" w:type="dxa"/>
            <w:tcBorders>
              <w:top w:val="single" w:sz="4" w:space="0" w:color="000000"/>
              <w:left w:val="single" w:sz="4" w:space="0" w:color="000000"/>
              <w:bottom w:val="single" w:sz="4" w:space="0" w:color="auto"/>
              <w:right w:val="single" w:sz="4" w:space="0" w:color="000000"/>
            </w:tcBorders>
            <w:shd w:val="clear" w:color="auto" w:fill="auto"/>
            <w:vAlign w:val="center"/>
          </w:tcPr>
          <w:p w:rsidR="00940BA1" w:rsidRPr="00D66715" w:rsidRDefault="00940BA1" w:rsidP="008522E2">
            <w:pPr>
              <w:jc w:val="center"/>
              <w:rPr>
                <w:sz w:val="24"/>
                <w:szCs w:val="24"/>
              </w:rPr>
            </w:pPr>
            <w:r>
              <w:rPr>
                <w:sz w:val="24"/>
                <w:szCs w:val="24"/>
              </w:rPr>
              <w:t>2</w:t>
            </w:r>
          </w:p>
        </w:tc>
        <w:tc>
          <w:tcPr>
            <w:tcW w:w="1136" w:type="dxa"/>
            <w:tcBorders>
              <w:top w:val="single" w:sz="4" w:space="0" w:color="000000"/>
              <w:left w:val="single" w:sz="4" w:space="0" w:color="000000"/>
              <w:bottom w:val="single" w:sz="4" w:space="0" w:color="auto"/>
              <w:right w:val="single" w:sz="4" w:space="0" w:color="000000"/>
            </w:tcBorders>
            <w:shd w:val="clear" w:color="auto" w:fill="auto"/>
            <w:vAlign w:val="center"/>
          </w:tcPr>
          <w:p w:rsidR="00940BA1" w:rsidRPr="00D66715" w:rsidRDefault="00940BA1" w:rsidP="008522E2">
            <w:pPr>
              <w:jc w:val="center"/>
              <w:rPr>
                <w:sz w:val="24"/>
                <w:szCs w:val="24"/>
              </w:rPr>
            </w:pPr>
            <w:r>
              <w:rPr>
                <w:sz w:val="24"/>
                <w:szCs w:val="24"/>
              </w:rPr>
              <w:t>10</w:t>
            </w:r>
          </w:p>
        </w:tc>
        <w:tc>
          <w:tcPr>
            <w:tcW w:w="1108" w:type="dxa"/>
            <w:tcBorders>
              <w:top w:val="single" w:sz="4" w:space="0" w:color="000000"/>
              <w:left w:val="single" w:sz="4" w:space="0" w:color="000000"/>
              <w:bottom w:val="single" w:sz="4" w:space="0" w:color="auto"/>
              <w:right w:val="single" w:sz="4" w:space="0" w:color="000000"/>
            </w:tcBorders>
            <w:shd w:val="clear" w:color="auto" w:fill="auto"/>
            <w:vAlign w:val="center"/>
          </w:tcPr>
          <w:p w:rsidR="00940BA1" w:rsidRPr="00D66715" w:rsidRDefault="00940BA1" w:rsidP="008522E2">
            <w:pPr>
              <w:jc w:val="center"/>
              <w:rPr>
                <w:sz w:val="24"/>
                <w:szCs w:val="24"/>
              </w:rPr>
            </w:pPr>
            <w:r>
              <w:rPr>
                <w:sz w:val="24"/>
                <w:szCs w:val="24"/>
              </w:rPr>
              <w:t>-</w:t>
            </w:r>
          </w:p>
        </w:tc>
        <w:tc>
          <w:tcPr>
            <w:tcW w:w="1118" w:type="dxa"/>
            <w:tcBorders>
              <w:top w:val="single" w:sz="4" w:space="0" w:color="000000"/>
              <w:left w:val="single" w:sz="4" w:space="0" w:color="000000"/>
              <w:bottom w:val="single" w:sz="4" w:space="0" w:color="auto"/>
              <w:right w:val="single" w:sz="4" w:space="0" w:color="000000"/>
            </w:tcBorders>
            <w:shd w:val="clear" w:color="auto" w:fill="auto"/>
            <w:vAlign w:val="center"/>
          </w:tcPr>
          <w:p w:rsidR="00940BA1" w:rsidRPr="00D66715" w:rsidRDefault="00940BA1" w:rsidP="008522E2">
            <w:pPr>
              <w:jc w:val="center"/>
              <w:rPr>
                <w:sz w:val="24"/>
                <w:szCs w:val="24"/>
              </w:rPr>
            </w:pPr>
            <w:r>
              <w:rPr>
                <w:sz w:val="24"/>
                <w:szCs w:val="24"/>
              </w:rPr>
              <w:t>4</w:t>
            </w:r>
          </w:p>
        </w:tc>
        <w:tc>
          <w:tcPr>
            <w:tcW w:w="2308" w:type="dxa"/>
            <w:tcBorders>
              <w:top w:val="single" w:sz="4" w:space="0" w:color="000000"/>
              <w:left w:val="single" w:sz="4" w:space="0" w:color="000000"/>
              <w:bottom w:val="single" w:sz="4" w:space="0" w:color="auto"/>
              <w:right w:val="single" w:sz="4" w:space="0" w:color="auto"/>
            </w:tcBorders>
            <w:shd w:val="clear" w:color="auto" w:fill="auto"/>
            <w:vAlign w:val="center"/>
          </w:tcPr>
          <w:p w:rsidR="00940BA1" w:rsidRPr="00D66715" w:rsidRDefault="008A5E4C" w:rsidP="008522E2">
            <w:pPr>
              <w:jc w:val="center"/>
              <w:rPr>
                <w:sz w:val="24"/>
                <w:szCs w:val="24"/>
              </w:rPr>
            </w:pPr>
            <w:r>
              <w:rPr>
                <w:sz w:val="24"/>
                <w:szCs w:val="24"/>
              </w:rPr>
              <w:t>-</w:t>
            </w:r>
          </w:p>
        </w:tc>
      </w:tr>
      <w:tr w:rsidR="00940BA1" w:rsidRPr="00D66715" w:rsidTr="007B077A">
        <w:trPr>
          <w:cantSplit/>
          <w:trHeight w:val="349"/>
        </w:trPr>
        <w:tc>
          <w:tcPr>
            <w:tcW w:w="6776" w:type="dxa"/>
            <w:tcBorders>
              <w:top w:val="single" w:sz="4" w:space="0" w:color="auto"/>
              <w:left w:val="single" w:sz="4" w:space="0" w:color="auto"/>
              <w:bottom w:val="single" w:sz="4" w:space="0" w:color="auto"/>
              <w:right w:val="single" w:sz="4" w:space="0" w:color="auto"/>
            </w:tcBorders>
            <w:shd w:val="clear" w:color="auto" w:fill="auto"/>
            <w:vAlign w:val="center"/>
          </w:tcPr>
          <w:p w:rsidR="00940BA1" w:rsidRPr="00D66715" w:rsidRDefault="00940BA1" w:rsidP="008522E2">
            <w:pPr>
              <w:jc w:val="both"/>
              <w:rPr>
                <w:sz w:val="24"/>
                <w:szCs w:val="24"/>
              </w:rPr>
            </w:pPr>
            <w:r w:rsidRPr="00D66715">
              <w:rPr>
                <w:sz w:val="24"/>
                <w:szCs w:val="24"/>
              </w:rPr>
              <w:t>ведущий специалист</w:t>
            </w:r>
          </w:p>
        </w:tc>
        <w:tc>
          <w:tcPr>
            <w:tcW w:w="595" w:type="dxa"/>
            <w:tcBorders>
              <w:top w:val="single" w:sz="4" w:space="0" w:color="000000"/>
              <w:left w:val="single" w:sz="4" w:space="0" w:color="000000"/>
              <w:bottom w:val="single" w:sz="4" w:space="0" w:color="auto"/>
              <w:right w:val="single" w:sz="4" w:space="0" w:color="000000"/>
            </w:tcBorders>
            <w:shd w:val="clear" w:color="auto" w:fill="auto"/>
            <w:vAlign w:val="center"/>
          </w:tcPr>
          <w:p w:rsidR="00940BA1" w:rsidRPr="00D66715" w:rsidRDefault="008A5E4C" w:rsidP="008522E2">
            <w:pPr>
              <w:jc w:val="center"/>
              <w:rPr>
                <w:sz w:val="24"/>
                <w:szCs w:val="24"/>
              </w:rPr>
            </w:pPr>
            <w:r>
              <w:rPr>
                <w:sz w:val="24"/>
                <w:szCs w:val="24"/>
              </w:rPr>
              <w:t>-</w:t>
            </w:r>
          </w:p>
        </w:tc>
        <w:tc>
          <w:tcPr>
            <w:tcW w:w="942" w:type="dxa"/>
            <w:tcBorders>
              <w:top w:val="single" w:sz="4" w:space="0" w:color="000000"/>
              <w:left w:val="single" w:sz="4" w:space="0" w:color="000000"/>
              <w:bottom w:val="single" w:sz="4" w:space="0" w:color="auto"/>
              <w:right w:val="single" w:sz="4" w:space="0" w:color="000000"/>
            </w:tcBorders>
            <w:shd w:val="clear" w:color="auto" w:fill="auto"/>
            <w:vAlign w:val="center"/>
          </w:tcPr>
          <w:p w:rsidR="00940BA1" w:rsidRPr="00D66715" w:rsidRDefault="008A5E4C" w:rsidP="008522E2">
            <w:pPr>
              <w:jc w:val="center"/>
              <w:rPr>
                <w:sz w:val="24"/>
                <w:szCs w:val="24"/>
              </w:rPr>
            </w:pPr>
            <w:r>
              <w:rPr>
                <w:sz w:val="24"/>
                <w:szCs w:val="24"/>
              </w:rPr>
              <w:t>-</w:t>
            </w:r>
          </w:p>
        </w:tc>
        <w:tc>
          <w:tcPr>
            <w:tcW w:w="1156" w:type="dxa"/>
            <w:tcBorders>
              <w:top w:val="single" w:sz="4" w:space="0" w:color="000000"/>
              <w:left w:val="single" w:sz="4" w:space="0" w:color="000000"/>
              <w:bottom w:val="single" w:sz="4" w:space="0" w:color="auto"/>
              <w:right w:val="single" w:sz="4" w:space="0" w:color="000000"/>
            </w:tcBorders>
            <w:shd w:val="clear" w:color="auto" w:fill="auto"/>
            <w:vAlign w:val="center"/>
          </w:tcPr>
          <w:p w:rsidR="00940BA1" w:rsidRPr="00D66715" w:rsidRDefault="008A5E4C" w:rsidP="008522E2">
            <w:pPr>
              <w:jc w:val="center"/>
              <w:rPr>
                <w:sz w:val="24"/>
                <w:szCs w:val="24"/>
              </w:rPr>
            </w:pPr>
            <w:r>
              <w:rPr>
                <w:sz w:val="24"/>
                <w:szCs w:val="24"/>
              </w:rPr>
              <w:t>-</w:t>
            </w:r>
          </w:p>
        </w:tc>
        <w:tc>
          <w:tcPr>
            <w:tcW w:w="1136" w:type="dxa"/>
            <w:tcBorders>
              <w:top w:val="single" w:sz="4" w:space="0" w:color="000000"/>
              <w:left w:val="single" w:sz="4" w:space="0" w:color="000000"/>
              <w:bottom w:val="single" w:sz="4" w:space="0" w:color="auto"/>
              <w:right w:val="single" w:sz="4" w:space="0" w:color="000000"/>
            </w:tcBorders>
            <w:shd w:val="clear" w:color="auto" w:fill="auto"/>
            <w:vAlign w:val="center"/>
          </w:tcPr>
          <w:p w:rsidR="00940BA1" w:rsidRPr="00D66715" w:rsidRDefault="008A5E4C" w:rsidP="008522E2">
            <w:pPr>
              <w:jc w:val="center"/>
              <w:rPr>
                <w:sz w:val="24"/>
                <w:szCs w:val="24"/>
              </w:rPr>
            </w:pPr>
            <w:r>
              <w:rPr>
                <w:sz w:val="24"/>
                <w:szCs w:val="24"/>
              </w:rPr>
              <w:t>-</w:t>
            </w:r>
          </w:p>
        </w:tc>
        <w:tc>
          <w:tcPr>
            <w:tcW w:w="1108" w:type="dxa"/>
            <w:tcBorders>
              <w:top w:val="single" w:sz="4" w:space="0" w:color="000000"/>
              <w:left w:val="single" w:sz="4" w:space="0" w:color="000000"/>
              <w:bottom w:val="single" w:sz="4" w:space="0" w:color="auto"/>
              <w:right w:val="single" w:sz="4" w:space="0" w:color="000000"/>
            </w:tcBorders>
            <w:shd w:val="clear" w:color="auto" w:fill="auto"/>
            <w:vAlign w:val="center"/>
          </w:tcPr>
          <w:p w:rsidR="00940BA1" w:rsidRPr="00D66715" w:rsidRDefault="008A5E4C" w:rsidP="008522E2">
            <w:pPr>
              <w:jc w:val="center"/>
              <w:rPr>
                <w:sz w:val="24"/>
                <w:szCs w:val="24"/>
              </w:rPr>
            </w:pPr>
            <w:r>
              <w:rPr>
                <w:sz w:val="24"/>
                <w:szCs w:val="24"/>
              </w:rPr>
              <w:t>-</w:t>
            </w:r>
          </w:p>
        </w:tc>
        <w:tc>
          <w:tcPr>
            <w:tcW w:w="1118" w:type="dxa"/>
            <w:tcBorders>
              <w:top w:val="single" w:sz="4" w:space="0" w:color="000000"/>
              <w:left w:val="single" w:sz="4" w:space="0" w:color="000000"/>
              <w:bottom w:val="single" w:sz="4" w:space="0" w:color="auto"/>
              <w:right w:val="single" w:sz="4" w:space="0" w:color="000000"/>
            </w:tcBorders>
            <w:shd w:val="clear" w:color="auto" w:fill="auto"/>
            <w:vAlign w:val="center"/>
          </w:tcPr>
          <w:p w:rsidR="00940BA1" w:rsidRPr="00D66715" w:rsidRDefault="008A5E4C" w:rsidP="008522E2">
            <w:pPr>
              <w:jc w:val="center"/>
              <w:rPr>
                <w:sz w:val="24"/>
                <w:szCs w:val="24"/>
              </w:rPr>
            </w:pPr>
            <w:r>
              <w:rPr>
                <w:sz w:val="24"/>
                <w:szCs w:val="24"/>
              </w:rPr>
              <w:t>-</w:t>
            </w:r>
          </w:p>
        </w:tc>
        <w:tc>
          <w:tcPr>
            <w:tcW w:w="2308" w:type="dxa"/>
            <w:tcBorders>
              <w:top w:val="single" w:sz="4" w:space="0" w:color="000000"/>
              <w:left w:val="single" w:sz="4" w:space="0" w:color="000000"/>
              <w:bottom w:val="single" w:sz="4" w:space="0" w:color="auto"/>
              <w:right w:val="single" w:sz="4" w:space="0" w:color="auto"/>
            </w:tcBorders>
            <w:shd w:val="clear" w:color="auto" w:fill="auto"/>
            <w:vAlign w:val="center"/>
          </w:tcPr>
          <w:p w:rsidR="00940BA1" w:rsidRPr="00D66715" w:rsidRDefault="008A5E4C" w:rsidP="008522E2">
            <w:pPr>
              <w:jc w:val="center"/>
              <w:rPr>
                <w:sz w:val="24"/>
                <w:szCs w:val="24"/>
              </w:rPr>
            </w:pPr>
            <w:r>
              <w:rPr>
                <w:sz w:val="24"/>
                <w:szCs w:val="24"/>
              </w:rPr>
              <w:t>-</w:t>
            </w:r>
          </w:p>
        </w:tc>
      </w:tr>
    </w:tbl>
    <w:p w:rsidR="003D5401" w:rsidRPr="00D66715" w:rsidRDefault="003D5401" w:rsidP="00D66715">
      <w:pPr>
        <w:tabs>
          <w:tab w:val="left" w:pos="8280"/>
        </w:tabs>
        <w:jc w:val="center"/>
        <w:rPr>
          <w:b/>
          <w:sz w:val="16"/>
          <w:szCs w:val="16"/>
        </w:rPr>
      </w:pPr>
    </w:p>
    <w:p w:rsidR="00854AF6" w:rsidRDefault="00854AF6" w:rsidP="005C23A4">
      <w:pPr>
        <w:tabs>
          <w:tab w:val="left" w:pos="8280"/>
        </w:tabs>
        <w:jc w:val="center"/>
        <w:rPr>
          <w:sz w:val="24"/>
          <w:szCs w:val="24"/>
        </w:rPr>
      </w:pPr>
    </w:p>
    <w:p w:rsidR="005C23A4" w:rsidRDefault="005C23A4" w:rsidP="005C23A4">
      <w:pPr>
        <w:tabs>
          <w:tab w:val="left" w:pos="8280"/>
        </w:tabs>
        <w:jc w:val="center"/>
        <w:rPr>
          <w:sz w:val="24"/>
          <w:szCs w:val="24"/>
        </w:rPr>
      </w:pPr>
      <w:r w:rsidRPr="00D66715">
        <w:rPr>
          <w:sz w:val="24"/>
          <w:szCs w:val="24"/>
        </w:rPr>
        <w:t>ПО ПОЛУ (численность лиц)</w:t>
      </w:r>
    </w:p>
    <w:p w:rsidR="00741645" w:rsidRPr="00D66715" w:rsidRDefault="00741645" w:rsidP="005C23A4">
      <w:pPr>
        <w:tabs>
          <w:tab w:val="left" w:pos="8280"/>
        </w:tabs>
        <w:jc w:val="center"/>
        <w:rPr>
          <w:sz w:val="24"/>
          <w:szCs w:val="24"/>
        </w:rPr>
      </w:pPr>
    </w:p>
    <w:tbl>
      <w:tblPr>
        <w:tblW w:w="15139" w:type="dxa"/>
        <w:tblInd w:w="-5" w:type="dxa"/>
        <w:tblLayout w:type="fixed"/>
        <w:tblLook w:val="0000" w:firstRow="0" w:lastRow="0" w:firstColumn="0" w:lastColumn="0" w:noHBand="0" w:noVBand="0"/>
      </w:tblPr>
      <w:tblGrid>
        <w:gridCol w:w="9513"/>
        <w:gridCol w:w="2400"/>
        <w:gridCol w:w="3226"/>
      </w:tblGrid>
      <w:tr w:rsidR="005C23A4" w:rsidRPr="00D66715" w:rsidTr="008522E2">
        <w:trPr>
          <w:cantSplit/>
          <w:trHeight w:val="456"/>
          <w:tblHeader/>
        </w:trPr>
        <w:tc>
          <w:tcPr>
            <w:tcW w:w="9513" w:type="dxa"/>
            <w:vMerge w:val="restart"/>
            <w:tcBorders>
              <w:top w:val="single" w:sz="4" w:space="0" w:color="000000"/>
              <w:left w:val="single" w:sz="4" w:space="0" w:color="000000"/>
              <w:bottom w:val="single" w:sz="4" w:space="0" w:color="000000"/>
            </w:tcBorders>
            <w:shd w:val="clear" w:color="auto" w:fill="auto"/>
            <w:vAlign w:val="center"/>
          </w:tcPr>
          <w:p w:rsidR="005C23A4" w:rsidRPr="00D66715" w:rsidRDefault="005C23A4" w:rsidP="008522E2">
            <w:pPr>
              <w:tabs>
                <w:tab w:val="left" w:pos="8280"/>
              </w:tabs>
              <w:snapToGrid w:val="0"/>
              <w:jc w:val="center"/>
              <w:rPr>
                <w:sz w:val="24"/>
                <w:szCs w:val="24"/>
              </w:rPr>
            </w:pPr>
            <w:r w:rsidRPr="00D66715">
              <w:rPr>
                <w:sz w:val="24"/>
                <w:szCs w:val="24"/>
              </w:rPr>
              <w:t>Категории муниципальных служащих</w:t>
            </w:r>
          </w:p>
        </w:tc>
        <w:tc>
          <w:tcPr>
            <w:tcW w:w="562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C23A4" w:rsidRPr="00D66715" w:rsidRDefault="005C23A4" w:rsidP="008522E2">
            <w:pPr>
              <w:tabs>
                <w:tab w:val="left" w:pos="8280"/>
              </w:tabs>
              <w:snapToGrid w:val="0"/>
              <w:jc w:val="center"/>
              <w:rPr>
                <w:sz w:val="24"/>
                <w:szCs w:val="24"/>
              </w:rPr>
            </w:pPr>
            <w:r>
              <w:rPr>
                <w:sz w:val="24"/>
                <w:szCs w:val="24"/>
              </w:rPr>
              <w:t>По состоянию на 01.01.2019</w:t>
            </w:r>
            <w:r w:rsidRPr="00D66715">
              <w:rPr>
                <w:sz w:val="24"/>
                <w:szCs w:val="24"/>
              </w:rPr>
              <w:t xml:space="preserve"> года</w:t>
            </w:r>
          </w:p>
        </w:tc>
      </w:tr>
      <w:tr w:rsidR="005C23A4" w:rsidRPr="00D66715" w:rsidTr="008522E2">
        <w:trPr>
          <w:cantSplit/>
          <w:tblHeader/>
        </w:trPr>
        <w:tc>
          <w:tcPr>
            <w:tcW w:w="9513" w:type="dxa"/>
            <w:vMerge/>
            <w:tcBorders>
              <w:top w:val="single" w:sz="4" w:space="0" w:color="000000"/>
              <w:left w:val="single" w:sz="4" w:space="0" w:color="000000"/>
              <w:bottom w:val="single" w:sz="4" w:space="0" w:color="000000"/>
            </w:tcBorders>
            <w:shd w:val="clear" w:color="auto" w:fill="auto"/>
            <w:vAlign w:val="center"/>
          </w:tcPr>
          <w:p w:rsidR="005C23A4" w:rsidRPr="00D66715" w:rsidRDefault="005C23A4" w:rsidP="008522E2">
            <w:pPr>
              <w:jc w:val="center"/>
              <w:rPr>
                <w:sz w:val="24"/>
                <w:szCs w:val="24"/>
              </w:rPr>
            </w:pPr>
          </w:p>
        </w:tc>
        <w:tc>
          <w:tcPr>
            <w:tcW w:w="2400" w:type="dxa"/>
            <w:tcBorders>
              <w:left w:val="single" w:sz="4" w:space="0" w:color="000000"/>
              <w:bottom w:val="single" w:sz="4" w:space="0" w:color="000000"/>
            </w:tcBorders>
            <w:shd w:val="clear" w:color="auto" w:fill="auto"/>
            <w:vAlign w:val="center"/>
          </w:tcPr>
          <w:p w:rsidR="005C23A4" w:rsidRPr="00D66715" w:rsidRDefault="005C23A4" w:rsidP="008522E2">
            <w:pPr>
              <w:tabs>
                <w:tab w:val="left" w:pos="8280"/>
              </w:tabs>
              <w:snapToGrid w:val="0"/>
              <w:jc w:val="center"/>
              <w:rPr>
                <w:sz w:val="24"/>
                <w:szCs w:val="24"/>
              </w:rPr>
            </w:pPr>
            <w:r w:rsidRPr="00D66715">
              <w:rPr>
                <w:sz w:val="24"/>
                <w:szCs w:val="24"/>
              </w:rPr>
              <w:t>женщины</w:t>
            </w:r>
          </w:p>
        </w:tc>
        <w:tc>
          <w:tcPr>
            <w:tcW w:w="3226" w:type="dxa"/>
            <w:tcBorders>
              <w:left w:val="single" w:sz="4" w:space="0" w:color="000000"/>
              <w:bottom w:val="single" w:sz="4" w:space="0" w:color="000000"/>
              <w:right w:val="single" w:sz="4" w:space="0" w:color="auto"/>
            </w:tcBorders>
            <w:shd w:val="clear" w:color="auto" w:fill="auto"/>
          </w:tcPr>
          <w:p w:rsidR="005C23A4" w:rsidRPr="00D66715" w:rsidRDefault="005C23A4" w:rsidP="008522E2">
            <w:pPr>
              <w:tabs>
                <w:tab w:val="left" w:pos="8280"/>
              </w:tabs>
              <w:snapToGrid w:val="0"/>
              <w:jc w:val="center"/>
              <w:rPr>
                <w:sz w:val="24"/>
                <w:szCs w:val="24"/>
              </w:rPr>
            </w:pPr>
            <w:r w:rsidRPr="00D66715">
              <w:rPr>
                <w:sz w:val="24"/>
                <w:szCs w:val="24"/>
              </w:rPr>
              <w:t>мужчины</w:t>
            </w:r>
          </w:p>
        </w:tc>
      </w:tr>
      <w:tr w:rsidR="005C23A4" w:rsidRPr="00D66715" w:rsidTr="008522E2">
        <w:tc>
          <w:tcPr>
            <w:tcW w:w="9513" w:type="dxa"/>
            <w:tcBorders>
              <w:left w:val="single" w:sz="4" w:space="0" w:color="000000"/>
              <w:bottom w:val="single" w:sz="4" w:space="0" w:color="000000"/>
            </w:tcBorders>
            <w:shd w:val="clear" w:color="auto" w:fill="auto"/>
            <w:vAlign w:val="center"/>
          </w:tcPr>
          <w:p w:rsidR="005C23A4" w:rsidRPr="00D66715" w:rsidRDefault="005C23A4" w:rsidP="008522E2">
            <w:pPr>
              <w:tabs>
                <w:tab w:val="left" w:pos="8280"/>
              </w:tabs>
              <w:snapToGrid w:val="0"/>
              <w:rPr>
                <w:sz w:val="24"/>
                <w:szCs w:val="24"/>
              </w:rPr>
            </w:pPr>
            <w:r w:rsidRPr="00D66715">
              <w:rPr>
                <w:sz w:val="24"/>
                <w:szCs w:val="24"/>
              </w:rPr>
              <w:t>Муниципальных служащих – всего, из них:</w:t>
            </w:r>
          </w:p>
        </w:tc>
        <w:tc>
          <w:tcPr>
            <w:tcW w:w="2400" w:type="dxa"/>
            <w:tcBorders>
              <w:left w:val="single" w:sz="4" w:space="0" w:color="000000"/>
              <w:bottom w:val="single" w:sz="4" w:space="0" w:color="000000"/>
            </w:tcBorders>
            <w:shd w:val="clear" w:color="auto" w:fill="auto"/>
            <w:vAlign w:val="center"/>
          </w:tcPr>
          <w:p w:rsidR="005C23A4" w:rsidRPr="00D66715" w:rsidRDefault="005C23A4" w:rsidP="008522E2">
            <w:pPr>
              <w:tabs>
                <w:tab w:val="left" w:pos="8280"/>
              </w:tabs>
              <w:snapToGrid w:val="0"/>
              <w:jc w:val="center"/>
              <w:rPr>
                <w:sz w:val="24"/>
                <w:szCs w:val="24"/>
              </w:rPr>
            </w:pPr>
            <w:r>
              <w:rPr>
                <w:sz w:val="24"/>
                <w:szCs w:val="24"/>
              </w:rPr>
              <w:t>52</w:t>
            </w:r>
          </w:p>
        </w:tc>
        <w:tc>
          <w:tcPr>
            <w:tcW w:w="3226" w:type="dxa"/>
            <w:tcBorders>
              <w:top w:val="single" w:sz="4" w:space="0" w:color="000000"/>
              <w:left w:val="single" w:sz="4" w:space="0" w:color="000000"/>
              <w:bottom w:val="single" w:sz="4" w:space="0" w:color="000000"/>
              <w:right w:val="single" w:sz="4" w:space="0" w:color="auto"/>
            </w:tcBorders>
            <w:shd w:val="clear" w:color="auto" w:fill="auto"/>
          </w:tcPr>
          <w:p w:rsidR="005C23A4" w:rsidRPr="00D66715" w:rsidRDefault="005C23A4" w:rsidP="008522E2">
            <w:pPr>
              <w:tabs>
                <w:tab w:val="left" w:pos="8280"/>
              </w:tabs>
              <w:snapToGrid w:val="0"/>
              <w:jc w:val="center"/>
              <w:rPr>
                <w:sz w:val="24"/>
                <w:szCs w:val="24"/>
              </w:rPr>
            </w:pPr>
            <w:r>
              <w:rPr>
                <w:sz w:val="24"/>
                <w:szCs w:val="24"/>
              </w:rPr>
              <w:t>9</w:t>
            </w:r>
          </w:p>
        </w:tc>
      </w:tr>
      <w:tr w:rsidR="005C23A4" w:rsidRPr="00D66715" w:rsidTr="008522E2">
        <w:tc>
          <w:tcPr>
            <w:tcW w:w="9513" w:type="dxa"/>
            <w:tcBorders>
              <w:left w:val="single" w:sz="4" w:space="0" w:color="000000"/>
              <w:bottom w:val="single" w:sz="4" w:space="0" w:color="000000"/>
            </w:tcBorders>
            <w:shd w:val="clear" w:color="auto" w:fill="auto"/>
            <w:vAlign w:val="center"/>
          </w:tcPr>
          <w:p w:rsidR="005C23A4" w:rsidRPr="00D66715" w:rsidRDefault="005C23A4" w:rsidP="008522E2">
            <w:pPr>
              <w:tabs>
                <w:tab w:val="left" w:pos="8280"/>
              </w:tabs>
              <w:snapToGrid w:val="0"/>
              <w:rPr>
                <w:sz w:val="24"/>
                <w:szCs w:val="24"/>
              </w:rPr>
            </w:pPr>
            <w:r w:rsidRPr="00D66715">
              <w:rPr>
                <w:sz w:val="24"/>
                <w:szCs w:val="24"/>
              </w:rPr>
              <w:t xml:space="preserve">глава администрации </w:t>
            </w:r>
          </w:p>
        </w:tc>
        <w:tc>
          <w:tcPr>
            <w:tcW w:w="2400" w:type="dxa"/>
            <w:tcBorders>
              <w:left w:val="single" w:sz="4" w:space="0" w:color="000000"/>
              <w:bottom w:val="single" w:sz="4" w:space="0" w:color="000000"/>
            </w:tcBorders>
            <w:shd w:val="clear" w:color="auto" w:fill="auto"/>
            <w:vAlign w:val="center"/>
          </w:tcPr>
          <w:p w:rsidR="005C23A4" w:rsidRPr="00D66715" w:rsidRDefault="005C23A4" w:rsidP="008522E2">
            <w:pPr>
              <w:tabs>
                <w:tab w:val="left" w:pos="8280"/>
              </w:tabs>
              <w:snapToGrid w:val="0"/>
              <w:jc w:val="center"/>
              <w:rPr>
                <w:sz w:val="24"/>
                <w:szCs w:val="24"/>
              </w:rPr>
            </w:pPr>
            <w:r>
              <w:rPr>
                <w:sz w:val="24"/>
                <w:szCs w:val="24"/>
              </w:rPr>
              <w:t>-</w:t>
            </w:r>
          </w:p>
        </w:tc>
        <w:tc>
          <w:tcPr>
            <w:tcW w:w="3226" w:type="dxa"/>
            <w:tcBorders>
              <w:top w:val="single" w:sz="4" w:space="0" w:color="000000"/>
              <w:left w:val="single" w:sz="4" w:space="0" w:color="000000"/>
              <w:bottom w:val="single" w:sz="4" w:space="0" w:color="000000"/>
              <w:right w:val="single" w:sz="4" w:space="0" w:color="auto"/>
            </w:tcBorders>
            <w:shd w:val="clear" w:color="auto" w:fill="auto"/>
          </w:tcPr>
          <w:p w:rsidR="005C23A4" w:rsidRPr="00D66715" w:rsidRDefault="005C23A4" w:rsidP="008522E2">
            <w:pPr>
              <w:tabs>
                <w:tab w:val="left" w:pos="8280"/>
              </w:tabs>
              <w:snapToGrid w:val="0"/>
              <w:jc w:val="center"/>
              <w:rPr>
                <w:sz w:val="24"/>
                <w:szCs w:val="24"/>
              </w:rPr>
            </w:pPr>
            <w:r>
              <w:rPr>
                <w:sz w:val="24"/>
                <w:szCs w:val="24"/>
              </w:rPr>
              <w:t>-</w:t>
            </w:r>
          </w:p>
        </w:tc>
      </w:tr>
      <w:tr w:rsidR="005C23A4" w:rsidRPr="00D66715" w:rsidTr="008522E2">
        <w:tc>
          <w:tcPr>
            <w:tcW w:w="9513" w:type="dxa"/>
            <w:tcBorders>
              <w:left w:val="single" w:sz="4" w:space="0" w:color="000000"/>
              <w:bottom w:val="single" w:sz="4" w:space="0" w:color="000000"/>
            </w:tcBorders>
            <w:shd w:val="clear" w:color="auto" w:fill="auto"/>
            <w:vAlign w:val="center"/>
          </w:tcPr>
          <w:p w:rsidR="005C23A4" w:rsidRPr="00D66715" w:rsidRDefault="005C23A4" w:rsidP="008522E2">
            <w:pPr>
              <w:tabs>
                <w:tab w:val="left" w:pos="8280"/>
              </w:tabs>
              <w:snapToGrid w:val="0"/>
              <w:rPr>
                <w:sz w:val="24"/>
                <w:szCs w:val="24"/>
              </w:rPr>
            </w:pPr>
            <w:r w:rsidRPr="00D66715">
              <w:rPr>
                <w:sz w:val="24"/>
                <w:szCs w:val="24"/>
              </w:rPr>
              <w:t>заместитель главы</w:t>
            </w:r>
          </w:p>
        </w:tc>
        <w:tc>
          <w:tcPr>
            <w:tcW w:w="2400" w:type="dxa"/>
            <w:tcBorders>
              <w:left w:val="single" w:sz="4" w:space="0" w:color="000000"/>
              <w:bottom w:val="single" w:sz="4" w:space="0" w:color="000000"/>
            </w:tcBorders>
            <w:shd w:val="clear" w:color="auto" w:fill="auto"/>
            <w:vAlign w:val="center"/>
          </w:tcPr>
          <w:p w:rsidR="005C23A4" w:rsidRPr="00D66715" w:rsidRDefault="005C23A4" w:rsidP="008522E2">
            <w:pPr>
              <w:tabs>
                <w:tab w:val="left" w:pos="8280"/>
              </w:tabs>
              <w:snapToGrid w:val="0"/>
              <w:jc w:val="center"/>
              <w:rPr>
                <w:sz w:val="24"/>
                <w:szCs w:val="24"/>
              </w:rPr>
            </w:pPr>
            <w:r>
              <w:rPr>
                <w:sz w:val="24"/>
                <w:szCs w:val="24"/>
              </w:rPr>
              <w:t>2</w:t>
            </w:r>
          </w:p>
        </w:tc>
        <w:tc>
          <w:tcPr>
            <w:tcW w:w="3226" w:type="dxa"/>
            <w:tcBorders>
              <w:top w:val="single" w:sz="4" w:space="0" w:color="000000"/>
              <w:left w:val="single" w:sz="4" w:space="0" w:color="000000"/>
              <w:bottom w:val="single" w:sz="4" w:space="0" w:color="000000"/>
              <w:right w:val="single" w:sz="4" w:space="0" w:color="auto"/>
            </w:tcBorders>
            <w:shd w:val="clear" w:color="auto" w:fill="auto"/>
          </w:tcPr>
          <w:p w:rsidR="005C23A4" w:rsidRPr="00D66715" w:rsidRDefault="005C23A4" w:rsidP="008522E2">
            <w:pPr>
              <w:tabs>
                <w:tab w:val="left" w:pos="8280"/>
              </w:tabs>
              <w:snapToGrid w:val="0"/>
              <w:jc w:val="center"/>
              <w:rPr>
                <w:sz w:val="24"/>
                <w:szCs w:val="24"/>
              </w:rPr>
            </w:pPr>
            <w:r>
              <w:rPr>
                <w:sz w:val="24"/>
                <w:szCs w:val="24"/>
              </w:rPr>
              <w:t>4</w:t>
            </w:r>
          </w:p>
        </w:tc>
      </w:tr>
      <w:tr w:rsidR="005C23A4" w:rsidRPr="00D66715" w:rsidTr="008522E2">
        <w:tc>
          <w:tcPr>
            <w:tcW w:w="9513" w:type="dxa"/>
            <w:tcBorders>
              <w:left w:val="single" w:sz="4" w:space="0" w:color="000000"/>
              <w:bottom w:val="single" w:sz="4" w:space="0" w:color="000000"/>
            </w:tcBorders>
            <w:shd w:val="clear" w:color="auto" w:fill="auto"/>
            <w:vAlign w:val="center"/>
          </w:tcPr>
          <w:p w:rsidR="005C23A4" w:rsidRPr="00D66715" w:rsidRDefault="005C23A4" w:rsidP="008522E2">
            <w:pPr>
              <w:rPr>
                <w:sz w:val="24"/>
                <w:szCs w:val="24"/>
              </w:rPr>
            </w:pPr>
            <w:r w:rsidRPr="00D66715">
              <w:rPr>
                <w:sz w:val="24"/>
                <w:szCs w:val="24"/>
              </w:rPr>
              <w:t>руководители управлений, комитетов</w:t>
            </w:r>
          </w:p>
        </w:tc>
        <w:tc>
          <w:tcPr>
            <w:tcW w:w="2400" w:type="dxa"/>
            <w:tcBorders>
              <w:left w:val="single" w:sz="4" w:space="0" w:color="000000"/>
              <w:bottom w:val="single" w:sz="4" w:space="0" w:color="000000"/>
            </w:tcBorders>
            <w:shd w:val="clear" w:color="auto" w:fill="auto"/>
            <w:vAlign w:val="center"/>
          </w:tcPr>
          <w:p w:rsidR="005C23A4" w:rsidRPr="00D66715" w:rsidRDefault="005C23A4" w:rsidP="008522E2">
            <w:pPr>
              <w:tabs>
                <w:tab w:val="left" w:pos="8280"/>
              </w:tabs>
              <w:snapToGrid w:val="0"/>
              <w:jc w:val="center"/>
              <w:rPr>
                <w:sz w:val="24"/>
                <w:szCs w:val="24"/>
              </w:rPr>
            </w:pPr>
            <w:r>
              <w:rPr>
                <w:sz w:val="24"/>
                <w:szCs w:val="24"/>
              </w:rPr>
              <w:t>3</w:t>
            </w:r>
          </w:p>
        </w:tc>
        <w:tc>
          <w:tcPr>
            <w:tcW w:w="3226" w:type="dxa"/>
            <w:tcBorders>
              <w:top w:val="single" w:sz="4" w:space="0" w:color="000000"/>
              <w:left w:val="single" w:sz="4" w:space="0" w:color="000000"/>
              <w:bottom w:val="single" w:sz="4" w:space="0" w:color="000000"/>
              <w:right w:val="single" w:sz="4" w:space="0" w:color="auto"/>
            </w:tcBorders>
            <w:shd w:val="clear" w:color="auto" w:fill="auto"/>
          </w:tcPr>
          <w:p w:rsidR="005C23A4" w:rsidRPr="00D66715" w:rsidRDefault="005C23A4" w:rsidP="008522E2">
            <w:pPr>
              <w:tabs>
                <w:tab w:val="left" w:pos="8280"/>
              </w:tabs>
              <w:snapToGrid w:val="0"/>
              <w:jc w:val="center"/>
              <w:rPr>
                <w:sz w:val="24"/>
                <w:szCs w:val="24"/>
              </w:rPr>
            </w:pPr>
            <w:r>
              <w:rPr>
                <w:sz w:val="24"/>
                <w:szCs w:val="24"/>
              </w:rPr>
              <w:t>-</w:t>
            </w:r>
          </w:p>
        </w:tc>
      </w:tr>
      <w:tr w:rsidR="005C23A4" w:rsidRPr="00D66715" w:rsidTr="008522E2">
        <w:tc>
          <w:tcPr>
            <w:tcW w:w="9513" w:type="dxa"/>
            <w:tcBorders>
              <w:left w:val="single" w:sz="4" w:space="0" w:color="000000"/>
              <w:bottom w:val="single" w:sz="4" w:space="0" w:color="000000"/>
            </w:tcBorders>
            <w:shd w:val="clear" w:color="auto" w:fill="auto"/>
            <w:vAlign w:val="center"/>
          </w:tcPr>
          <w:p w:rsidR="005C23A4" w:rsidRPr="00D66715" w:rsidRDefault="005C23A4" w:rsidP="008522E2">
            <w:pPr>
              <w:rPr>
                <w:sz w:val="24"/>
                <w:szCs w:val="24"/>
              </w:rPr>
            </w:pPr>
            <w:r w:rsidRPr="00D66715">
              <w:rPr>
                <w:sz w:val="24"/>
                <w:szCs w:val="24"/>
              </w:rPr>
              <w:t>заместители руководителей управлений, комитетов</w:t>
            </w:r>
          </w:p>
        </w:tc>
        <w:tc>
          <w:tcPr>
            <w:tcW w:w="2400" w:type="dxa"/>
            <w:tcBorders>
              <w:left w:val="single" w:sz="4" w:space="0" w:color="000000"/>
              <w:bottom w:val="single" w:sz="4" w:space="0" w:color="000000"/>
            </w:tcBorders>
            <w:shd w:val="clear" w:color="auto" w:fill="auto"/>
            <w:vAlign w:val="center"/>
          </w:tcPr>
          <w:p w:rsidR="005C23A4" w:rsidRPr="00D66715" w:rsidRDefault="005C23A4" w:rsidP="008522E2">
            <w:pPr>
              <w:tabs>
                <w:tab w:val="left" w:pos="8280"/>
              </w:tabs>
              <w:snapToGrid w:val="0"/>
              <w:jc w:val="center"/>
              <w:rPr>
                <w:sz w:val="24"/>
                <w:szCs w:val="24"/>
              </w:rPr>
            </w:pPr>
            <w:r>
              <w:rPr>
                <w:sz w:val="24"/>
                <w:szCs w:val="24"/>
              </w:rPr>
              <w:t>3</w:t>
            </w:r>
          </w:p>
        </w:tc>
        <w:tc>
          <w:tcPr>
            <w:tcW w:w="3226" w:type="dxa"/>
            <w:tcBorders>
              <w:top w:val="single" w:sz="4" w:space="0" w:color="000000"/>
              <w:left w:val="single" w:sz="4" w:space="0" w:color="000000"/>
              <w:bottom w:val="single" w:sz="4" w:space="0" w:color="000000"/>
              <w:right w:val="single" w:sz="4" w:space="0" w:color="auto"/>
            </w:tcBorders>
            <w:shd w:val="clear" w:color="auto" w:fill="auto"/>
          </w:tcPr>
          <w:p w:rsidR="005C23A4" w:rsidRPr="00D66715" w:rsidRDefault="005C23A4" w:rsidP="008522E2">
            <w:pPr>
              <w:tabs>
                <w:tab w:val="left" w:pos="8280"/>
              </w:tabs>
              <w:snapToGrid w:val="0"/>
              <w:jc w:val="center"/>
              <w:rPr>
                <w:sz w:val="24"/>
                <w:szCs w:val="24"/>
              </w:rPr>
            </w:pPr>
            <w:r>
              <w:rPr>
                <w:sz w:val="24"/>
                <w:szCs w:val="24"/>
              </w:rPr>
              <w:t>-</w:t>
            </w:r>
          </w:p>
        </w:tc>
      </w:tr>
      <w:tr w:rsidR="005C23A4" w:rsidRPr="00D66715" w:rsidTr="008522E2">
        <w:tc>
          <w:tcPr>
            <w:tcW w:w="9513" w:type="dxa"/>
            <w:tcBorders>
              <w:left w:val="single" w:sz="4" w:space="0" w:color="000000"/>
              <w:bottom w:val="single" w:sz="4" w:space="0" w:color="000000"/>
            </w:tcBorders>
            <w:shd w:val="clear" w:color="auto" w:fill="auto"/>
            <w:vAlign w:val="center"/>
          </w:tcPr>
          <w:p w:rsidR="005C23A4" w:rsidRPr="00D66715" w:rsidRDefault="005C23A4" w:rsidP="008522E2">
            <w:pPr>
              <w:rPr>
                <w:sz w:val="24"/>
                <w:szCs w:val="24"/>
              </w:rPr>
            </w:pPr>
            <w:r w:rsidRPr="00D66715">
              <w:rPr>
                <w:sz w:val="24"/>
                <w:szCs w:val="24"/>
              </w:rPr>
              <w:t>начальники отделов</w:t>
            </w:r>
          </w:p>
        </w:tc>
        <w:tc>
          <w:tcPr>
            <w:tcW w:w="2400" w:type="dxa"/>
            <w:tcBorders>
              <w:left w:val="single" w:sz="4" w:space="0" w:color="000000"/>
              <w:bottom w:val="single" w:sz="4" w:space="0" w:color="000000"/>
            </w:tcBorders>
            <w:shd w:val="clear" w:color="auto" w:fill="auto"/>
            <w:vAlign w:val="center"/>
          </w:tcPr>
          <w:p w:rsidR="005C23A4" w:rsidRPr="00D66715" w:rsidRDefault="005C23A4" w:rsidP="008522E2">
            <w:pPr>
              <w:tabs>
                <w:tab w:val="left" w:pos="8280"/>
              </w:tabs>
              <w:snapToGrid w:val="0"/>
              <w:jc w:val="center"/>
              <w:rPr>
                <w:sz w:val="24"/>
                <w:szCs w:val="24"/>
              </w:rPr>
            </w:pPr>
            <w:r>
              <w:rPr>
                <w:sz w:val="24"/>
                <w:szCs w:val="24"/>
              </w:rPr>
              <w:t>8</w:t>
            </w:r>
          </w:p>
        </w:tc>
        <w:tc>
          <w:tcPr>
            <w:tcW w:w="3226" w:type="dxa"/>
            <w:tcBorders>
              <w:top w:val="single" w:sz="4" w:space="0" w:color="000000"/>
              <w:left w:val="single" w:sz="4" w:space="0" w:color="000000"/>
              <w:bottom w:val="single" w:sz="4" w:space="0" w:color="000000"/>
              <w:right w:val="single" w:sz="4" w:space="0" w:color="auto"/>
            </w:tcBorders>
            <w:shd w:val="clear" w:color="auto" w:fill="auto"/>
          </w:tcPr>
          <w:p w:rsidR="005C23A4" w:rsidRPr="00D66715" w:rsidRDefault="005C23A4" w:rsidP="008522E2">
            <w:pPr>
              <w:tabs>
                <w:tab w:val="left" w:pos="8280"/>
              </w:tabs>
              <w:snapToGrid w:val="0"/>
              <w:jc w:val="center"/>
              <w:rPr>
                <w:sz w:val="24"/>
                <w:szCs w:val="24"/>
              </w:rPr>
            </w:pPr>
            <w:r>
              <w:rPr>
                <w:sz w:val="24"/>
                <w:szCs w:val="24"/>
              </w:rPr>
              <w:t>2</w:t>
            </w:r>
          </w:p>
        </w:tc>
      </w:tr>
      <w:tr w:rsidR="005C23A4" w:rsidRPr="00D66715" w:rsidTr="008522E2">
        <w:tc>
          <w:tcPr>
            <w:tcW w:w="9513" w:type="dxa"/>
            <w:tcBorders>
              <w:left w:val="single" w:sz="4" w:space="0" w:color="000000"/>
              <w:bottom w:val="single" w:sz="4" w:space="0" w:color="000000"/>
            </w:tcBorders>
            <w:shd w:val="clear" w:color="auto" w:fill="auto"/>
            <w:vAlign w:val="center"/>
          </w:tcPr>
          <w:p w:rsidR="005C23A4" w:rsidRPr="00D66715" w:rsidRDefault="005C23A4" w:rsidP="008522E2">
            <w:pPr>
              <w:rPr>
                <w:sz w:val="24"/>
                <w:szCs w:val="24"/>
              </w:rPr>
            </w:pPr>
            <w:r>
              <w:rPr>
                <w:sz w:val="24"/>
                <w:szCs w:val="24"/>
              </w:rPr>
              <w:t>Заведующий отделом</w:t>
            </w:r>
          </w:p>
        </w:tc>
        <w:tc>
          <w:tcPr>
            <w:tcW w:w="2400" w:type="dxa"/>
            <w:tcBorders>
              <w:left w:val="single" w:sz="4" w:space="0" w:color="000000"/>
              <w:bottom w:val="single" w:sz="4" w:space="0" w:color="000000"/>
            </w:tcBorders>
            <w:shd w:val="clear" w:color="auto" w:fill="auto"/>
            <w:vAlign w:val="center"/>
          </w:tcPr>
          <w:p w:rsidR="005C23A4" w:rsidRPr="00D66715" w:rsidRDefault="005C23A4" w:rsidP="004F0D45">
            <w:pPr>
              <w:tabs>
                <w:tab w:val="left" w:pos="8280"/>
              </w:tabs>
              <w:snapToGrid w:val="0"/>
              <w:jc w:val="center"/>
              <w:rPr>
                <w:sz w:val="24"/>
                <w:szCs w:val="24"/>
              </w:rPr>
            </w:pPr>
            <w:r>
              <w:rPr>
                <w:sz w:val="24"/>
                <w:szCs w:val="24"/>
              </w:rPr>
              <w:t>1</w:t>
            </w:r>
            <w:r w:rsidR="004F0D45">
              <w:rPr>
                <w:sz w:val="24"/>
                <w:szCs w:val="24"/>
              </w:rPr>
              <w:t>1</w:t>
            </w:r>
          </w:p>
        </w:tc>
        <w:tc>
          <w:tcPr>
            <w:tcW w:w="3226" w:type="dxa"/>
            <w:tcBorders>
              <w:top w:val="single" w:sz="4" w:space="0" w:color="000000"/>
              <w:left w:val="single" w:sz="4" w:space="0" w:color="000000"/>
              <w:bottom w:val="single" w:sz="4" w:space="0" w:color="000000"/>
              <w:right w:val="single" w:sz="4" w:space="0" w:color="auto"/>
            </w:tcBorders>
            <w:shd w:val="clear" w:color="auto" w:fill="auto"/>
          </w:tcPr>
          <w:p w:rsidR="005C23A4" w:rsidRPr="00D66715" w:rsidRDefault="005C23A4" w:rsidP="008522E2">
            <w:pPr>
              <w:tabs>
                <w:tab w:val="left" w:pos="8280"/>
              </w:tabs>
              <w:snapToGrid w:val="0"/>
              <w:jc w:val="center"/>
              <w:rPr>
                <w:sz w:val="24"/>
                <w:szCs w:val="24"/>
              </w:rPr>
            </w:pPr>
            <w:r>
              <w:rPr>
                <w:sz w:val="24"/>
                <w:szCs w:val="24"/>
              </w:rPr>
              <w:t>2</w:t>
            </w:r>
          </w:p>
        </w:tc>
      </w:tr>
      <w:tr w:rsidR="005C23A4" w:rsidRPr="00D66715" w:rsidTr="008522E2">
        <w:tc>
          <w:tcPr>
            <w:tcW w:w="9513" w:type="dxa"/>
            <w:tcBorders>
              <w:left w:val="single" w:sz="4" w:space="0" w:color="000000"/>
              <w:bottom w:val="single" w:sz="4" w:space="0" w:color="000000"/>
            </w:tcBorders>
            <w:shd w:val="clear" w:color="auto" w:fill="auto"/>
            <w:vAlign w:val="center"/>
          </w:tcPr>
          <w:p w:rsidR="005C23A4" w:rsidRPr="00D66715" w:rsidRDefault="005C23A4" w:rsidP="008522E2">
            <w:pPr>
              <w:rPr>
                <w:sz w:val="24"/>
                <w:szCs w:val="24"/>
              </w:rPr>
            </w:pPr>
            <w:r w:rsidRPr="00D66715">
              <w:rPr>
                <w:sz w:val="24"/>
                <w:szCs w:val="24"/>
              </w:rPr>
              <w:t>консультант</w:t>
            </w:r>
          </w:p>
        </w:tc>
        <w:tc>
          <w:tcPr>
            <w:tcW w:w="2400" w:type="dxa"/>
            <w:tcBorders>
              <w:left w:val="single" w:sz="4" w:space="0" w:color="000000"/>
              <w:bottom w:val="single" w:sz="4" w:space="0" w:color="000000"/>
            </w:tcBorders>
            <w:shd w:val="clear" w:color="auto" w:fill="auto"/>
            <w:vAlign w:val="center"/>
          </w:tcPr>
          <w:p w:rsidR="005C23A4" w:rsidRPr="00D66715" w:rsidRDefault="005C23A4" w:rsidP="008522E2">
            <w:pPr>
              <w:tabs>
                <w:tab w:val="left" w:pos="8280"/>
              </w:tabs>
              <w:snapToGrid w:val="0"/>
              <w:jc w:val="center"/>
              <w:rPr>
                <w:sz w:val="24"/>
                <w:szCs w:val="24"/>
              </w:rPr>
            </w:pPr>
            <w:r>
              <w:rPr>
                <w:sz w:val="24"/>
                <w:szCs w:val="24"/>
              </w:rPr>
              <w:t>-</w:t>
            </w:r>
          </w:p>
        </w:tc>
        <w:tc>
          <w:tcPr>
            <w:tcW w:w="3226" w:type="dxa"/>
            <w:tcBorders>
              <w:top w:val="single" w:sz="4" w:space="0" w:color="000000"/>
              <w:left w:val="single" w:sz="4" w:space="0" w:color="000000"/>
              <w:bottom w:val="single" w:sz="4" w:space="0" w:color="000000"/>
              <w:right w:val="single" w:sz="4" w:space="0" w:color="auto"/>
            </w:tcBorders>
            <w:shd w:val="clear" w:color="auto" w:fill="auto"/>
          </w:tcPr>
          <w:p w:rsidR="005C23A4" w:rsidRPr="00D66715" w:rsidRDefault="005C23A4" w:rsidP="008522E2">
            <w:pPr>
              <w:tabs>
                <w:tab w:val="left" w:pos="8280"/>
              </w:tabs>
              <w:snapToGrid w:val="0"/>
              <w:jc w:val="center"/>
              <w:rPr>
                <w:sz w:val="24"/>
                <w:szCs w:val="24"/>
              </w:rPr>
            </w:pPr>
            <w:r>
              <w:rPr>
                <w:sz w:val="24"/>
                <w:szCs w:val="24"/>
              </w:rPr>
              <w:t>-</w:t>
            </w:r>
          </w:p>
        </w:tc>
      </w:tr>
      <w:tr w:rsidR="005C23A4" w:rsidRPr="00D66715" w:rsidTr="008522E2">
        <w:tc>
          <w:tcPr>
            <w:tcW w:w="9513" w:type="dxa"/>
            <w:tcBorders>
              <w:left w:val="single" w:sz="4" w:space="0" w:color="000000"/>
              <w:bottom w:val="single" w:sz="4" w:space="0" w:color="000000"/>
            </w:tcBorders>
            <w:shd w:val="clear" w:color="auto" w:fill="auto"/>
            <w:vAlign w:val="center"/>
          </w:tcPr>
          <w:p w:rsidR="005C23A4" w:rsidRPr="00D66715" w:rsidRDefault="005C23A4" w:rsidP="008522E2">
            <w:pPr>
              <w:rPr>
                <w:sz w:val="24"/>
                <w:szCs w:val="24"/>
              </w:rPr>
            </w:pPr>
            <w:r w:rsidRPr="00D66715">
              <w:rPr>
                <w:sz w:val="24"/>
                <w:szCs w:val="24"/>
              </w:rPr>
              <w:t>главный специалист</w:t>
            </w:r>
          </w:p>
        </w:tc>
        <w:tc>
          <w:tcPr>
            <w:tcW w:w="2400" w:type="dxa"/>
            <w:tcBorders>
              <w:left w:val="single" w:sz="4" w:space="0" w:color="000000"/>
              <w:bottom w:val="single" w:sz="4" w:space="0" w:color="000000"/>
            </w:tcBorders>
            <w:shd w:val="clear" w:color="auto" w:fill="auto"/>
            <w:vAlign w:val="center"/>
          </w:tcPr>
          <w:p w:rsidR="005C23A4" w:rsidRPr="00D66715" w:rsidRDefault="005C23A4" w:rsidP="008522E2">
            <w:pPr>
              <w:tabs>
                <w:tab w:val="left" w:pos="8280"/>
              </w:tabs>
              <w:snapToGrid w:val="0"/>
              <w:jc w:val="center"/>
              <w:rPr>
                <w:sz w:val="24"/>
                <w:szCs w:val="24"/>
              </w:rPr>
            </w:pPr>
            <w:r>
              <w:rPr>
                <w:sz w:val="24"/>
                <w:szCs w:val="24"/>
              </w:rPr>
              <w:t>24</w:t>
            </w:r>
          </w:p>
        </w:tc>
        <w:tc>
          <w:tcPr>
            <w:tcW w:w="3226" w:type="dxa"/>
            <w:tcBorders>
              <w:top w:val="single" w:sz="4" w:space="0" w:color="000000"/>
              <w:left w:val="single" w:sz="4" w:space="0" w:color="000000"/>
              <w:bottom w:val="single" w:sz="4" w:space="0" w:color="000000"/>
              <w:right w:val="single" w:sz="4" w:space="0" w:color="auto"/>
            </w:tcBorders>
            <w:shd w:val="clear" w:color="auto" w:fill="auto"/>
          </w:tcPr>
          <w:p w:rsidR="005C23A4" w:rsidRPr="00D66715" w:rsidRDefault="005C23A4" w:rsidP="008522E2">
            <w:pPr>
              <w:tabs>
                <w:tab w:val="left" w:pos="8280"/>
              </w:tabs>
              <w:snapToGrid w:val="0"/>
              <w:jc w:val="center"/>
              <w:rPr>
                <w:sz w:val="24"/>
                <w:szCs w:val="24"/>
              </w:rPr>
            </w:pPr>
            <w:r>
              <w:rPr>
                <w:sz w:val="24"/>
                <w:szCs w:val="24"/>
              </w:rPr>
              <w:t>1</w:t>
            </w:r>
          </w:p>
        </w:tc>
      </w:tr>
      <w:tr w:rsidR="005C23A4" w:rsidRPr="00D66715" w:rsidTr="008522E2">
        <w:tc>
          <w:tcPr>
            <w:tcW w:w="9513" w:type="dxa"/>
            <w:tcBorders>
              <w:left w:val="single" w:sz="4" w:space="0" w:color="000000"/>
              <w:bottom w:val="single" w:sz="4" w:space="0" w:color="000000"/>
            </w:tcBorders>
            <w:shd w:val="clear" w:color="auto" w:fill="auto"/>
            <w:vAlign w:val="center"/>
          </w:tcPr>
          <w:p w:rsidR="005C23A4" w:rsidRPr="00D66715" w:rsidRDefault="005C23A4" w:rsidP="008522E2">
            <w:pPr>
              <w:rPr>
                <w:sz w:val="24"/>
                <w:szCs w:val="24"/>
              </w:rPr>
            </w:pPr>
            <w:r w:rsidRPr="00D66715">
              <w:rPr>
                <w:sz w:val="24"/>
                <w:szCs w:val="24"/>
              </w:rPr>
              <w:t>ведущий специалист</w:t>
            </w:r>
          </w:p>
        </w:tc>
        <w:tc>
          <w:tcPr>
            <w:tcW w:w="2400" w:type="dxa"/>
            <w:tcBorders>
              <w:left w:val="single" w:sz="4" w:space="0" w:color="000000"/>
              <w:bottom w:val="single" w:sz="4" w:space="0" w:color="000000"/>
            </w:tcBorders>
            <w:shd w:val="clear" w:color="auto" w:fill="auto"/>
            <w:vAlign w:val="center"/>
          </w:tcPr>
          <w:p w:rsidR="005C23A4" w:rsidRPr="00D66715" w:rsidRDefault="008A5E4C" w:rsidP="008522E2">
            <w:pPr>
              <w:tabs>
                <w:tab w:val="left" w:pos="8280"/>
              </w:tabs>
              <w:snapToGrid w:val="0"/>
              <w:jc w:val="center"/>
              <w:rPr>
                <w:sz w:val="24"/>
                <w:szCs w:val="24"/>
              </w:rPr>
            </w:pPr>
            <w:r>
              <w:rPr>
                <w:sz w:val="24"/>
                <w:szCs w:val="24"/>
              </w:rPr>
              <w:t>-</w:t>
            </w:r>
          </w:p>
        </w:tc>
        <w:tc>
          <w:tcPr>
            <w:tcW w:w="3226" w:type="dxa"/>
            <w:tcBorders>
              <w:top w:val="single" w:sz="4" w:space="0" w:color="000000"/>
              <w:left w:val="single" w:sz="4" w:space="0" w:color="000000"/>
              <w:bottom w:val="single" w:sz="4" w:space="0" w:color="000000"/>
              <w:right w:val="single" w:sz="4" w:space="0" w:color="auto"/>
            </w:tcBorders>
            <w:shd w:val="clear" w:color="auto" w:fill="auto"/>
          </w:tcPr>
          <w:p w:rsidR="005C23A4" w:rsidRPr="00D66715" w:rsidRDefault="008A5E4C" w:rsidP="008522E2">
            <w:pPr>
              <w:tabs>
                <w:tab w:val="left" w:pos="8280"/>
              </w:tabs>
              <w:snapToGrid w:val="0"/>
              <w:jc w:val="center"/>
              <w:rPr>
                <w:sz w:val="24"/>
                <w:szCs w:val="24"/>
              </w:rPr>
            </w:pPr>
            <w:r>
              <w:rPr>
                <w:sz w:val="24"/>
                <w:szCs w:val="24"/>
              </w:rPr>
              <w:t>-</w:t>
            </w:r>
          </w:p>
        </w:tc>
      </w:tr>
      <w:tr w:rsidR="005C23A4" w:rsidRPr="00D66715" w:rsidTr="008522E2">
        <w:tc>
          <w:tcPr>
            <w:tcW w:w="9513" w:type="dxa"/>
            <w:tcBorders>
              <w:left w:val="single" w:sz="4" w:space="0" w:color="000000"/>
              <w:bottom w:val="single" w:sz="4" w:space="0" w:color="000000"/>
            </w:tcBorders>
            <w:shd w:val="clear" w:color="auto" w:fill="auto"/>
            <w:vAlign w:val="center"/>
          </w:tcPr>
          <w:p w:rsidR="005C23A4" w:rsidRPr="00D66715" w:rsidRDefault="005C23A4" w:rsidP="008522E2">
            <w:pPr>
              <w:rPr>
                <w:sz w:val="24"/>
                <w:szCs w:val="24"/>
              </w:rPr>
            </w:pPr>
            <w:r w:rsidRPr="00D66715">
              <w:rPr>
                <w:sz w:val="24"/>
                <w:szCs w:val="24"/>
              </w:rPr>
              <w:lastRenderedPageBreak/>
              <w:t>другие специалисты</w:t>
            </w:r>
          </w:p>
        </w:tc>
        <w:tc>
          <w:tcPr>
            <w:tcW w:w="2400" w:type="dxa"/>
            <w:tcBorders>
              <w:left w:val="single" w:sz="4" w:space="0" w:color="000000"/>
              <w:bottom w:val="single" w:sz="4" w:space="0" w:color="000000"/>
            </w:tcBorders>
            <w:shd w:val="clear" w:color="auto" w:fill="auto"/>
            <w:vAlign w:val="center"/>
          </w:tcPr>
          <w:p w:rsidR="005C23A4" w:rsidRPr="00D66715" w:rsidRDefault="008A5E4C" w:rsidP="008522E2">
            <w:pPr>
              <w:tabs>
                <w:tab w:val="left" w:pos="8280"/>
              </w:tabs>
              <w:snapToGrid w:val="0"/>
              <w:jc w:val="center"/>
              <w:rPr>
                <w:sz w:val="24"/>
                <w:szCs w:val="24"/>
              </w:rPr>
            </w:pPr>
            <w:r>
              <w:rPr>
                <w:sz w:val="24"/>
                <w:szCs w:val="24"/>
              </w:rPr>
              <w:t>-</w:t>
            </w:r>
          </w:p>
        </w:tc>
        <w:tc>
          <w:tcPr>
            <w:tcW w:w="3226" w:type="dxa"/>
            <w:tcBorders>
              <w:top w:val="single" w:sz="4" w:space="0" w:color="000000"/>
              <w:left w:val="single" w:sz="4" w:space="0" w:color="000000"/>
              <w:bottom w:val="single" w:sz="4" w:space="0" w:color="000000"/>
              <w:right w:val="single" w:sz="4" w:space="0" w:color="auto"/>
            </w:tcBorders>
            <w:shd w:val="clear" w:color="auto" w:fill="auto"/>
          </w:tcPr>
          <w:p w:rsidR="005C23A4" w:rsidRPr="00D66715" w:rsidRDefault="008A5E4C" w:rsidP="008522E2">
            <w:pPr>
              <w:tabs>
                <w:tab w:val="left" w:pos="8280"/>
              </w:tabs>
              <w:snapToGrid w:val="0"/>
              <w:jc w:val="center"/>
              <w:rPr>
                <w:sz w:val="24"/>
                <w:szCs w:val="24"/>
              </w:rPr>
            </w:pPr>
            <w:r>
              <w:rPr>
                <w:sz w:val="24"/>
                <w:szCs w:val="24"/>
              </w:rPr>
              <w:t>-</w:t>
            </w:r>
          </w:p>
        </w:tc>
      </w:tr>
    </w:tbl>
    <w:p w:rsidR="00B11AA5" w:rsidRDefault="00B11AA5" w:rsidP="00174159">
      <w:pPr>
        <w:tabs>
          <w:tab w:val="left" w:pos="8280"/>
        </w:tabs>
        <w:jc w:val="center"/>
        <w:rPr>
          <w:sz w:val="24"/>
          <w:szCs w:val="24"/>
        </w:rPr>
      </w:pPr>
    </w:p>
    <w:p w:rsidR="00174159" w:rsidRDefault="00174159" w:rsidP="00174159">
      <w:pPr>
        <w:tabs>
          <w:tab w:val="left" w:pos="8280"/>
        </w:tabs>
        <w:jc w:val="center"/>
        <w:rPr>
          <w:sz w:val="24"/>
          <w:szCs w:val="24"/>
        </w:rPr>
      </w:pPr>
      <w:r w:rsidRPr="00D66715">
        <w:rPr>
          <w:sz w:val="24"/>
          <w:szCs w:val="24"/>
        </w:rPr>
        <w:t>ПО ВОЗРАСТУ (численность лиц)</w:t>
      </w:r>
    </w:p>
    <w:p w:rsidR="00741645" w:rsidRPr="00D66715" w:rsidRDefault="00741645" w:rsidP="00174159">
      <w:pPr>
        <w:tabs>
          <w:tab w:val="left" w:pos="8280"/>
        </w:tabs>
        <w:jc w:val="center"/>
        <w:rPr>
          <w:sz w:val="24"/>
          <w:szCs w:val="24"/>
        </w:rPr>
      </w:pPr>
    </w:p>
    <w:tbl>
      <w:tblPr>
        <w:tblW w:w="15139" w:type="dxa"/>
        <w:tblInd w:w="-5" w:type="dxa"/>
        <w:tblLayout w:type="fixed"/>
        <w:tblLook w:val="0000" w:firstRow="0" w:lastRow="0" w:firstColumn="0" w:lastColumn="0" w:noHBand="0" w:noVBand="0"/>
      </w:tblPr>
      <w:tblGrid>
        <w:gridCol w:w="9469"/>
        <w:gridCol w:w="850"/>
        <w:gridCol w:w="1134"/>
        <w:gridCol w:w="851"/>
        <w:gridCol w:w="1417"/>
        <w:gridCol w:w="1418"/>
      </w:tblGrid>
      <w:tr w:rsidR="00174159" w:rsidRPr="00D66715" w:rsidTr="008522E2">
        <w:trPr>
          <w:cantSplit/>
          <w:trHeight w:val="383"/>
        </w:trPr>
        <w:tc>
          <w:tcPr>
            <w:tcW w:w="9469" w:type="dxa"/>
            <w:vMerge w:val="restart"/>
            <w:tcBorders>
              <w:top w:val="single" w:sz="4" w:space="0" w:color="000000"/>
              <w:left w:val="single" w:sz="4" w:space="0" w:color="000000"/>
              <w:bottom w:val="single" w:sz="4" w:space="0" w:color="000000"/>
            </w:tcBorders>
            <w:shd w:val="clear" w:color="auto" w:fill="auto"/>
            <w:vAlign w:val="center"/>
          </w:tcPr>
          <w:p w:rsidR="00174159" w:rsidRPr="00D66715" w:rsidRDefault="00174159" w:rsidP="008522E2">
            <w:pPr>
              <w:tabs>
                <w:tab w:val="left" w:pos="8280"/>
              </w:tabs>
              <w:snapToGrid w:val="0"/>
              <w:jc w:val="center"/>
              <w:rPr>
                <w:sz w:val="24"/>
                <w:szCs w:val="24"/>
              </w:rPr>
            </w:pPr>
            <w:r w:rsidRPr="00D66715">
              <w:rPr>
                <w:sz w:val="24"/>
                <w:szCs w:val="24"/>
              </w:rPr>
              <w:t>Категории муниципальных служащих</w:t>
            </w:r>
          </w:p>
        </w:tc>
        <w:tc>
          <w:tcPr>
            <w:tcW w:w="5670" w:type="dxa"/>
            <w:gridSpan w:val="5"/>
            <w:tcBorders>
              <w:top w:val="single" w:sz="4" w:space="0" w:color="000000"/>
              <w:left w:val="single" w:sz="4" w:space="0" w:color="000000"/>
              <w:bottom w:val="single" w:sz="4" w:space="0" w:color="000000"/>
              <w:right w:val="single" w:sz="4" w:space="0" w:color="auto"/>
            </w:tcBorders>
            <w:shd w:val="clear" w:color="auto" w:fill="auto"/>
            <w:vAlign w:val="center"/>
          </w:tcPr>
          <w:p w:rsidR="00174159" w:rsidRPr="00D66715" w:rsidRDefault="00174159" w:rsidP="008522E2">
            <w:pPr>
              <w:tabs>
                <w:tab w:val="left" w:pos="8280"/>
              </w:tabs>
              <w:snapToGrid w:val="0"/>
              <w:jc w:val="center"/>
              <w:rPr>
                <w:sz w:val="24"/>
                <w:szCs w:val="24"/>
              </w:rPr>
            </w:pPr>
            <w:r w:rsidRPr="00D66715">
              <w:rPr>
                <w:sz w:val="24"/>
                <w:szCs w:val="24"/>
              </w:rPr>
              <w:t>По состоянию на 01.01.201</w:t>
            </w:r>
            <w:r>
              <w:rPr>
                <w:sz w:val="24"/>
                <w:szCs w:val="24"/>
              </w:rPr>
              <w:t>9</w:t>
            </w:r>
            <w:r w:rsidRPr="00D66715">
              <w:rPr>
                <w:sz w:val="24"/>
                <w:szCs w:val="24"/>
              </w:rPr>
              <w:t xml:space="preserve"> года</w:t>
            </w:r>
          </w:p>
        </w:tc>
      </w:tr>
      <w:tr w:rsidR="00174159" w:rsidRPr="00D66715" w:rsidTr="008522E2">
        <w:trPr>
          <w:cantSplit/>
          <w:trHeight w:val="1096"/>
        </w:trPr>
        <w:tc>
          <w:tcPr>
            <w:tcW w:w="9469" w:type="dxa"/>
            <w:vMerge/>
            <w:tcBorders>
              <w:top w:val="single" w:sz="4" w:space="0" w:color="000000"/>
              <w:left w:val="single" w:sz="4" w:space="0" w:color="000000"/>
              <w:bottom w:val="single" w:sz="4" w:space="0" w:color="auto"/>
            </w:tcBorders>
            <w:shd w:val="clear" w:color="auto" w:fill="auto"/>
            <w:vAlign w:val="center"/>
          </w:tcPr>
          <w:p w:rsidR="00174159" w:rsidRPr="00D66715" w:rsidRDefault="00174159" w:rsidP="008522E2">
            <w:pPr>
              <w:jc w:val="center"/>
              <w:rPr>
                <w:b/>
                <w:sz w:val="24"/>
                <w:szCs w:val="24"/>
              </w:rPr>
            </w:pPr>
          </w:p>
        </w:tc>
        <w:tc>
          <w:tcPr>
            <w:tcW w:w="850" w:type="dxa"/>
            <w:tcBorders>
              <w:top w:val="single" w:sz="4" w:space="0" w:color="000000"/>
              <w:left w:val="single" w:sz="4" w:space="0" w:color="000000"/>
              <w:bottom w:val="single" w:sz="4" w:space="0" w:color="auto"/>
              <w:right w:val="single" w:sz="4" w:space="0" w:color="000000"/>
            </w:tcBorders>
            <w:shd w:val="clear" w:color="auto" w:fill="auto"/>
            <w:textDirection w:val="btLr"/>
            <w:vAlign w:val="center"/>
          </w:tcPr>
          <w:p w:rsidR="00174159" w:rsidRPr="00D66715" w:rsidRDefault="00174159" w:rsidP="008522E2">
            <w:pPr>
              <w:tabs>
                <w:tab w:val="left" w:pos="8280"/>
              </w:tabs>
              <w:snapToGrid w:val="0"/>
              <w:jc w:val="center"/>
              <w:rPr>
                <w:sz w:val="24"/>
                <w:szCs w:val="24"/>
              </w:rPr>
            </w:pPr>
            <w:r w:rsidRPr="00D66715">
              <w:rPr>
                <w:sz w:val="24"/>
                <w:szCs w:val="24"/>
              </w:rPr>
              <w:t>до 30 лет</w:t>
            </w:r>
          </w:p>
        </w:tc>
        <w:tc>
          <w:tcPr>
            <w:tcW w:w="1134" w:type="dxa"/>
            <w:tcBorders>
              <w:top w:val="single" w:sz="4" w:space="0" w:color="000000"/>
              <w:left w:val="single" w:sz="4" w:space="0" w:color="000000"/>
              <w:bottom w:val="single" w:sz="4" w:space="0" w:color="auto"/>
              <w:right w:val="single" w:sz="4" w:space="0" w:color="000000"/>
            </w:tcBorders>
            <w:shd w:val="clear" w:color="auto" w:fill="auto"/>
            <w:textDirection w:val="btLr"/>
            <w:vAlign w:val="center"/>
          </w:tcPr>
          <w:p w:rsidR="00174159" w:rsidRPr="00D66715" w:rsidRDefault="00174159" w:rsidP="008522E2">
            <w:pPr>
              <w:tabs>
                <w:tab w:val="left" w:pos="8280"/>
              </w:tabs>
              <w:snapToGrid w:val="0"/>
              <w:jc w:val="center"/>
              <w:rPr>
                <w:sz w:val="24"/>
                <w:szCs w:val="24"/>
              </w:rPr>
            </w:pPr>
            <w:r w:rsidRPr="00D66715">
              <w:rPr>
                <w:sz w:val="24"/>
                <w:szCs w:val="24"/>
              </w:rPr>
              <w:t>30-39 лет</w:t>
            </w:r>
          </w:p>
        </w:tc>
        <w:tc>
          <w:tcPr>
            <w:tcW w:w="851" w:type="dxa"/>
            <w:tcBorders>
              <w:top w:val="single" w:sz="4" w:space="0" w:color="000000"/>
              <w:left w:val="single" w:sz="4" w:space="0" w:color="000000"/>
              <w:bottom w:val="single" w:sz="4" w:space="0" w:color="auto"/>
              <w:right w:val="single" w:sz="4" w:space="0" w:color="000000"/>
            </w:tcBorders>
            <w:shd w:val="clear" w:color="auto" w:fill="auto"/>
            <w:textDirection w:val="btLr"/>
            <w:vAlign w:val="center"/>
          </w:tcPr>
          <w:p w:rsidR="00174159" w:rsidRPr="00D66715" w:rsidRDefault="00174159" w:rsidP="008522E2">
            <w:pPr>
              <w:tabs>
                <w:tab w:val="left" w:pos="8280"/>
              </w:tabs>
              <w:snapToGrid w:val="0"/>
              <w:jc w:val="center"/>
              <w:rPr>
                <w:sz w:val="24"/>
                <w:szCs w:val="24"/>
              </w:rPr>
            </w:pPr>
            <w:r w:rsidRPr="00D66715">
              <w:rPr>
                <w:sz w:val="24"/>
                <w:szCs w:val="24"/>
              </w:rPr>
              <w:t>40-49 лет</w:t>
            </w:r>
          </w:p>
        </w:tc>
        <w:tc>
          <w:tcPr>
            <w:tcW w:w="1417" w:type="dxa"/>
            <w:tcBorders>
              <w:top w:val="single" w:sz="4" w:space="0" w:color="000000"/>
              <w:left w:val="single" w:sz="4" w:space="0" w:color="000000"/>
              <w:bottom w:val="single" w:sz="4" w:space="0" w:color="auto"/>
              <w:right w:val="single" w:sz="4" w:space="0" w:color="000000"/>
            </w:tcBorders>
            <w:shd w:val="clear" w:color="auto" w:fill="auto"/>
            <w:textDirection w:val="btLr"/>
            <w:vAlign w:val="center"/>
          </w:tcPr>
          <w:p w:rsidR="00174159" w:rsidRPr="00D66715" w:rsidRDefault="00174159" w:rsidP="008522E2">
            <w:pPr>
              <w:tabs>
                <w:tab w:val="left" w:pos="8280"/>
              </w:tabs>
              <w:snapToGrid w:val="0"/>
              <w:jc w:val="center"/>
              <w:rPr>
                <w:sz w:val="24"/>
                <w:szCs w:val="24"/>
              </w:rPr>
            </w:pPr>
            <w:r w:rsidRPr="00D66715">
              <w:rPr>
                <w:sz w:val="24"/>
                <w:szCs w:val="24"/>
              </w:rPr>
              <w:t>50-59 лет</w:t>
            </w:r>
          </w:p>
        </w:tc>
        <w:tc>
          <w:tcPr>
            <w:tcW w:w="1418" w:type="dxa"/>
            <w:tcBorders>
              <w:top w:val="single" w:sz="4" w:space="0" w:color="000000"/>
              <w:left w:val="single" w:sz="4" w:space="0" w:color="000000"/>
              <w:bottom w:val="single" w:sz="4" w:space="0" w:color="auto"/>
              <w:right w:val="single" w:sz="4" w:space="0" w:color="auto"/>
            </w:tcBorders>
            <w:shd w:val="clear" w:color="auto" w:fill="auto"/>
            <w:textDirection w:val="btLr"/>
            <w:vAlign w:val="center"/>
          </w:tcPr>
          <w:p w:rsidR="00174159" w:rsidRPr="00D66715" w:rsidRDefault="00174159" w:rsidP="008522E2">
            <w:pPr>
              <w:tabs>
                <w:tab w:val="left" w:pos="8280"/>
              </w:tabs>
              <w:snapToGrid w:val="0"/>
              <w:jc w:val="center"/>
              <w:rPr>
                <w:sz w:val="24"/>
                <w:szCs w:val="24"/>
              </w:rPr>
            </w:pPr>
            <w:r w:rsidRPr="00D66715">
              <w:rPr>
                <w:sz w:val="24"/>
                <w:szCs w:val="24"/>
              </w:rPr>
              <w:t xml:space="preserve">старше </w:t>
            </w:r>
          </w:p>
          <w:p w:rsidR="00174159" w:rsidRPr="00D66715" w:rsidRDefault="00174159" w:rsidP="008522E2">
            <w:pPr>
              <w:tabs>
                <w:tab w:val="left" w:pos="8280"/>
              </w:tabs>
              <w:snapToGrid w:val="0"/>
              <w:jc w:val="center"/>
              <w:rPr>
                <w:sz w:val="24"/>
                <w:szCs w:val="24"/>
              </w:rPr>
            </w:pPr>
            <w:r w:rsidRPr="00D66715">
              <w:rPr>
                <w:sz w:val="24"/>
                <w:szCs w:val="24"/>
              </w:rPr>
              <w:t>60 лет</w:t>
            </w:r>
          </w:p>
        </w:tc>
      </w:tr>
      <w:tr w:rsidR="00174159" w:rsidRPr="00D66715" w:rsidTr="008522E2">
        <w:trPr>
          <w:cantSplit/>
          <w:trHeight w:val="70"/>
        </w:trPr>
        <w:tc>
          <w:tcPr>
            <w:tcW w:w="9469" w:type="dxa"/>
            <w:tcBorders>
              <w:top w:val="single" w:sz="4" w:space="0" w:color="auto"/>
              <w:left w:val="single" w:sz="4" w:space="0" w:color="auto"/>
              <w:bottom w:val="single" w:sz="4" w:space="0" w:color="000000"/>
            </w:tcBorders>
            <w:shd w:val="clear" w:color="auto" w:fill="auto"/>
            <w:vAlign w:val="center"/>
          </w:tcPr>
          <w:p w:rsidR="00174159" w:rsidRPr="00D66715" w:rsidRDefault="00174159" w:rsidP="008522E2">
            <w:pPr>
              <w:tabs>
                <w:tab w:val="left" w:pos="8280"/>
              </w:tabs>
              <w:snapToGrid w:val="0"/>
              <w:rPr>
                <w:sz w:val="24"/>
                <w:szCs w:val="24"/>
              </w:rPr>
            </w:pPr>
            <w:r w:rsidRPr="00D66715">
              <w:rPr>
                <w:sz w:val="24"/>
                <w:szCs w:val="24"/>
              </w:rPr>
              <w:t>Муниципальных служащих – всего, из них:</w:t>
            </w:r>
          </w:p>
        </w:tc>
        <w:tc>
          <w:tcPr>
            <w:tcW w:w="850" w:type="dxa"/>
            <w:tcBorders>
              <w:top w:val="single" w:sz="4" w:space="0" w:color="auto"/>
              <w:left w:val="single" w:sz="4" w:space="0" w:color="000000"/>
              <w:bottom w:val="single" w:sz="4" w:space="0" w:color="000000"/>
              <w:right w:val="single" w:sz="4" w:space="0" w:color="000000"/>
            </w:tcBorders>
            <w:shd w:val="clear" w:color="auto" w:fill="auto"/>
            <w:vAlign w:val="center"/>
          </w:tcPr>
          <w:p w:rsidR="00174159" w:rsidRPr="00D66715" w:rsidRDefault="00174159" w:rsidP="008522E2">
            <w:pPr>
              <w:tabs>
                <w:tab w:val="left" w:pos="8280"/>
              </w:tabs>
              <w:snapToGrid w:val="0"/>
              <w:jc w:val="center"/>
              <w:rPr>
                <w:sz w:val="24"/>
                <w:szCs w:val="24"/>
              </w:rPr>
            </w:pPr>
            <w:r>
              <w:rPr>
                <w:sz w:val="24"/>
                <w:szCs w:val="24"/>
              </w:rPr>
              <w:t>15</w:t>
            </w:r>
          </w:p>
        </w:tc>
        <w:tc>
          <w:tcPr>
            <w:tcW w:w="1134" w:type="dxa"/>
            <w:tcBorders>
              <w:top w:val="single" w:sz="4" w:space="0" w:color="auto"/>
              <w:left w:val="single" w:sz="4" w:space="0" w:color="000000"/>
              <w:bottom w:val="single" w:sz="4" w:space="0" w:color="000000"/>
              <w:right w:val="single" w:sz="4" w:space="0" w:color="000000"/>
            </w:tcBorders>
            <w:shd w:val="clear" w:color="auto" w:fill="auto"/>
            <w:vAlign w:val="center"/>
          </w:tcPr>
          <w:p w:rsidR="00174159" w:rsidRPr="00D66715" w:rsidRDefault="00174159" w:rsidP="004F0D45">
            <w:pPr>
              <w:tabs>
                <w:tab w:val="left" w:pos="8280"/>
              </w:tabs>
              <w:snapToGrid w:val="0"/>
              <w:jc w:val="center"/>
              <w:rPr>
                <w:sz w:val="24"/>
                <w:szCs w:val="24"/>
              </w:rPr>
            </w:pPr>
            <w:r>
              <w:rPr>
                <w:sz w:val="24"/>
                <w:szCs w:val="24"/>
              </w:rPr>
              <w:t>1</w:t>
            </w:r>
            <w:r w:rsidR="004F0D45">
              <w:rPr>
                <w:sz w:val="24"/>
                <w:szCs w:val="24"/>
              </w:rPr>
              <w:t>5</w:t>
            </w:r>
          </w:p>
        </w:tc>
        <w:tc>
          <w:tcPr>
            <w:tcW w:w="851" w:type="dxa"/>
            <w:tcBorders>
              <w:top w:val="single" w:sz="4" w:space="0" w:color="auto"/>
              <w:left w:val="single" w:sz="4" w:space="0" w:color="000000"/>
              <w:bottom w:val="single" w:sz="4" w:space="0" w:color="000000"/>
              <w:right w:val="single" w:sz="4" w:space="0" w:color="000000"/>
            </w:tcBorders>
            <w:shd w:val="clear" w:color="auto" w:fill="auto"/>
            <w:vAlign w:val="center"/>
          </w:tcPr>
          <w:p w:rsidR="00174159" w:rsidRPr="00D66715" w:rsidRDefault="00174159" w:rsidP="008522E2">
            <w:pPr>
              <w:tabs>
                <w:tab w:val="left" w:pos="8280"/>
              </w:tabs>
              <w:snapToGrid w:val="0"/>
              <w:jc w:val="center"/>
              <w:rPr>
                <w:sz w:val="24"/>
                <w:szCs w:val="24"/>
              </w:rPr>
            </w:pPr>
            <w:r>
              <w:rPr>
                <w:sz w:val="24"/>
                <w:szCs w:val="24"/>
              </w:rPr>
              <w:t>19</w:t>
            </w:r>
          </w:p>
        </w:tc>
        <w:tc>
          <w:tcPr>
            <w:tcW w:w="1417" w:type="dxa"/>
            <w:tcBorders>
              <w:top w:val="single" w:sz="4" w:space="0" w:color="auto"/>
              <w:left w:val="single" w:sz="4" w:space="0" w:color="000000"/>
              <w:bottom w:val="single" w:sz="4" w:space="0" w:color="000000"/>
              <w:right w:val="single" w:sz="4" w:space="0" w:color="000000"/>
            </w:tcBorders>
            <w:shd w:val="clear" w:color="auto" w:fill="auto"/>
            <w:vAlign w:val="center"/>
          </w:tcPr>
          <w:p w:rsidR="00174159" w:rsidRPr="00D66715" w:rsidRDefault="00174159" w:rsidP="008522E2">
            <w:pPr>
              <w:tabs>
                <w:tab w:val="left" w:pos="8280"/>
              </w:tabs>
              <w:snapToGrid w:val="0"/>
              <w:jc w:val="center"/>
              <w:rPr>
                <w:sz w:val="24"/>
                <w:szCs w:val="24"/>
              </w:rPr>
            </w:pPr>
            <w:r>
              <w:rPr>
                <w:sz w:val="24"/>
                <w:szCs w:val="24"/>
              </w:rPr>
              <w:t>7</w:t>
            </w:r>
          </w:p>
        </w:tc>
        <w:tc>
          <w:tcPr>
            <w:tcW w:w="1418" w:type="dxa"/>
            <w:tcBorders>
              <w:top w:val="single" w:sz="4" w:space="0" w:color="auto"/>
              <w:left w:val="single" w:sz="4" w:space="0" w:color="000000"/>
              <w:bottom w:val="single" w:sz="4" w:space="0" w:color="000000"/>
              <w:right w:val="single" w:sz="4" w:space="0" w:color="auto"/>
            </w:tcBorders>
            <w:shd w:val="clear" w:color="auto" w:fill="auto"/>
            <w:vAlign w:val="center"/>
          </w:tcPr>
          <w:p w:rsidR="00174159" w:rsidRPr="00D66715" w:rsidRDefault="00174159" w:rsidP="008522E2">
            <w:pPr>
              <w:tabs>
                <w:tab w:val="left" w:pos="8280"/>
              </w:tabs>
              <w:snapToGrid w:val="0"/>
              <w:jc w:val="center"/>
              <w:rPr>
                <w:sz w:val="24"/>
                <w:szCs w:val="24"/>
              </w:rPr>
            </w:pPr>
            <w:r>
              <w:rPr>
                <w:sz w:val="24"/>
                <w:szCs w:val="24"/>
              </w:rPr>
              <w:t>4</w:t>
            </w:r>
          </w:p>
        </w:tc>
      </w:tr>
      <w:tr w:rsidR="00174159" w:rsidRPr="00D66715" w:rsidTr="008522E2">
        <w:tc>
          <w:tcPr>
            <w:tcW w:w="9469" w:type="dxa"/>
            <w:tcBorders>
              <w:left w:val="single" w:sz="4" w:space="0" w:color="auto"/>
              <w:bottom w:val="single" w:sz="4" w:space="0" w:color="000000"/>
            </w:tcBorders>
            <w:shd w:val="clear" w:color="auto" w:fill="auto"/>
            <w:vAlign w:val="center"/>
          </w:tcPr>
          <w:p w:rsidR="00174159" w:rsidRPr="00D66715" w:rsidRDefault="00174159" w:rsidP="008522E2">
            <w:pPr>
              <w:tabs>
                <w:tab w:val="left" w:pos="8280"/>
              </w:tabs>
              <w:snapToGrid w:val="0"/>
              <w:rPr>
                <w:sz w:val="24"/>
                <w:szCs w:val="24"/>
              </w:rPr>
            </w:pPr>
            <w:r w:rsidRPr="00D66715">
              <w:rPr>
                <w:sz w:val="24"/>
                <w:szCs w:val="24"/>
              </w:rPr>
              <w:t xml:space="preserve">глава администрации </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4159" w:rsidRPr="00D66715" w:rsidRDefault="00174159" w:rsidP="008522E2">
            <w:pPr>
              <w:tabs>
                <w:tab w:val="left" w:pos="8280"/>
              </w:tabs>
              <w:snapToGrid w:val="0"/>
              <w:jc w:val="center"/>
              <w:rPr>
                <w:sz w:val="24"/>
                <w:szCs w:val="24"/>
              </w:rPr>
            </w:pPr>
            <w:r>
              <w:rPr>
                <w:sz w:val="24"/>
                <w:szCs w:val="24"/>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4159" w:rsidRPr="00D66715" w:rsidRDefault="00174159" w:rsidP="008522E2">
            <w:pPr>
              <w:tabs>
                <w:tab w:val="left" w:pos="8280"/>
              </w:tabs>
              <w:snapToGrid w:val="0"/>
              <w:jc w:val="center"/>
              <w:rPr>
                <w:sz w:val="24"/>
                <w:szCs w:val="24"/>
              </w:rPr>
            </w:pPr>
            <w:r>
              <w:rPr>
                <w:sz w:val="24"/>
                <w:szCs w:val="24"/>
              </w:rPr>
              <w:t>-</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4159" w:rsidRPr="00D66715" w:rsidRDefault="00174159" w:rsidP="008522E2">
            <w:pPr>
              <w:tabs>
                <w:tab w:val="left" w:pos="8280"/>
              </w:tabs>
              <w:snapToGrid w:val="0"/>
              <w:jc w:val="center"/>
              <w:rPr>
                <w:sz w:val="24"/>
                <w:szCs w:val="24"/>
              </w:rPr>
            </w:pPr>
            <w:r>
              <w:rPr>
                <w:sz w:val="24"/>
                <w:szCs w:val="24"/>
              </w:rPr>
              <w:t>-</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4159" w:rsidRPr="00D66715" w:rsidRDefault="00174159" w:rsidP="008522E2">
            <w:pPr>
              <w:tabs>
                <w:tab w:val="left" w:pos="8280"/>
              </w:tabs>
              <w:snapToGrid w:val="0"/>
              <w:jc w:val="center"/>
              <w:rPr>
                <w:sz w:val="24"/>
                <w:szCs w:val="24"/>
              </w:rPr>
            </w:pPr>
            <w:r>
              <w:rPr>
                <w:sz w:val="24"/>
                <w:szCs w:val="24"/>
              </w:rPr>
              <w:t>-</w:t>
            </w:r>
          </w:p>
        </w:tc>
        <w:tc>
          <w:tcPr>
            <w:tcW w:w="1418" w:type="dxa"/>
            <w:tcBorders>
              <w:top w:val="single" w:sz="4" w:space="0" w:color="000000"/>
              <w:left w:val="single" w:sz="4" w:space="0" w:color="000000"/>
              <w:bottom w:val="single" w:sz="4" w:space="0" w:color="000000"/>
              <w:right w:val="single" w:sz="4" w:space="0" w:color="auto"/>
            </w:tcBorders>
            <w:shd w:val="clear" w:color="auto" w:fill="auto"/>
            <w:vAlign w:val="center"/>
          </w:tcPr>
          <w:p w:rsidR="00174159" w:rsidRPr="00D66715" w:rsidRDefault="00174159" w:rsidP="008522E2">
            <w:pPr>
              <w:tabs>
                <w:tab w:val="left" w:pos="8280"/>
              </w:tabs>
              <w:snapToGrid w:val="0"/>
              <w:jc w:val="center"/>
              <w:rPr>
                <w:sz w:val="24"/>
                <w:szCs w:val="24"/>
              </w:rPr>
            </w:pPr>
            <w:r>
              <w:rPr>
                <w:sz w:val="24"/>
                <w:szCs w:val="24"/>
              </w:rPr>
              <w:t>-</w:t>
            </w:r>
          </w:p>
        </w:tc>
      </w:tr>
      <w:tr w:rsidR="00174159" w:rsidRPr="00D66715" w:rsidTr="008522E2">
        <w:tc>
          <w:tcPr>
            <w:tcW w:w="9469" w:type="dxa"/>
            <w:tcBorders>
              <w:left w:val="single" w:sz="4" w:space="0" w:color="auto"/>
              <w:bottom w:val="single" w:sz="4" w:space="0" w:color="000000"/>
            </w:tcBorders>
            <w:shd w:val="clear" w:color="auto" w:fill="auto"/>
            <w:vAlign w:val="center"/>
          </w:tcPr>
          <w:p w:rsidR="00174159" w:rsidRPr="00D66715" w:rsidRDefault="00174159" w:rsidP="008522E2">
            <w:pPr>
              <w:tabs>
                <w:tab w:val="left" w:pos="8280"/>
              </w:tabs>
              <w:snapToGrid w:val="0"/>
              <w:rPr>
                <w:sz w:val="24"/>
                <w:szCs w:val="24"/>
              </w:rPr>
            </w:pPr>
            <w:r w:rsidRPr="00D66715">
              <w:rPr>
                <w:sz w:val="24"/>
                <w:szCs w:val="24"/>
              </w:rPr>
              <w:t>заместитель главы</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4159" w:rsidRPr="00D66715" w:rsidRDefault="00174159" w:rsidP="008522E2">
            <w:pPr>
              <w:tabs>
                <w:tab w:val="left" w:pos="8280"/>
              </w:tabs>
              <w:snapToGrid w:val="0"/>
              <w:jc w:val="center"/>
              <w:rPr>
                <w:sz w:val="24"/>
                <w:szCs w:val="24"/>
              </w:rPr>
            </w:pPr>
            <w:r>
              <w:rPr>
                <w:sz w:val="24"/>
                <w:szCs w:val="24"/>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4159" w:rsidRPr="00D66715" w:rsidRDefault="00174159" w:rsidP="008522E2">
            <w:pPr>
              <w:tabs>
                <w:tab w:val="left" w:pos="8280"/>
              </w:tabs>
              <w:snapToGrid w:val="0"/>
              <w:jc w:val="center"/>
              <w:rPr>
                <w:sz w:val="24"/>
                <w:szCs w:val="24"/>
              </w:rPr>
            </w:pPr>
            <w:r>
              <w:rPr>
                <w:sz w:val="24"/>
                <w:szCs w:val="24"/>
              </w:rPr>
              <w:t>1</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4159" w:rsidRPr="00D66715" w:rsidRDefault="00174159" w:rsidP="008522E2">
            <w:pPr>
              <w:tabs>
                <w:tab w:val="left" w:pos="8280"/>
              </w:tabs>
              <w:snapToGrid w:val="0"/>
              <w:jc w:val="center"/>
              <w:rPr>
                <w:sz w:val="24"/>
                <w:szCs w:val="24"/>
              </w:rPr>
            </w:pPr>
            <w:r>
              <w:rPr>
                <w:sz w:val="24"/>
                <w:szCs w:val="24"/>
              </w:rPr>
              <w:t>1</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4159" w:rsidRPr="00D66715" w:rsidRDefault="00174159" w:rsidP="008522E2">
            <w:pPr>
              <w:tabs>
                <w:tab w:val="left" w:pos="8280"/>
              </w:tabs>
              <w:snapToGrid w:val="0"/>
              <w:jc w:val="center"/>
              <w:rPr>
                <w:sz w:val="24"/>
                <w:szCs w:val="24"/>
              </w:rPr>
            </w:pPr>
            <w:r>
              <w:rPr>
                <w:sz w:val="24"/>
                <w:szCs w:val="24"/>
              </w:rPr>
              <w:t>1</w:t>
            </w:r>
          </w:p>
        </w:tc>
        <w:tc>
          <w:tcPr>
            <w:tcW w:w="1418" w:type="dxa"/>
            <w:tcBorders>
              <w:top w:val="single" w:sz="4" w:space="0" w:color="000000"/>
              <w:left w:val="single" w:sz="4" w:space="0" w:color="000000"/>
              <w:bottom w:val="single" w:sz="4" w:space="0" w:color="000000"/>
              <w:right w:val="single" w:sz="4" w:space="0" w:color="auto"/>
            </w:tcBorders>
            <w:shd w:val="clear" w:color="auto" w:fill="auto"/>
            <w:vAlign w:val="center"/>
          </w:tcPr>
          <w:p w:rsidR="00174159" w:rsidRPr="00D66715" w:rsidRDefault="00174159" w:rsidP="008522E2">
            <w:pPr>
              <w:tabs>
                <w:tab w:val="left" w:pos="8280"/>
              </w:tabs>
              <w:snapToGrid w:val="0"/>
              <w:jc w:val="center"/>
              <w:rPr>
                <w:sz w:val="24"/>
                <w:szCs w:val="24"/>
              </w:rPr>
            </w:pPr>
            <w:r>
              <w:rPr>
                <w:sz w:val="24"/>
                <w:szCs w:val="24"/>
              </w:rPr>
              <w:t>3</w:t>
            </w:r>
          </w:p>
        </w:tc>
      </w:tr>
      <w:tr w:rsidR="00174159" w:rsidRPr="00D66715" w:rsidTr="008522E2">
        <w:tc>
          <w:tcPr>
            <w:tcW w:w="9469" w:type="dxa"/>
            <w:tcBorders>
              <w:left w:val="single" w:sz="4" w:space="0" w:color="auto"/>
              <w:bottom w:val="single" w:sz="4" w:space="0" w:color="000000"/>
            </w:tcBorders>
            <w:shd w:val="clear" w:color="auto" w:fill="auto"/>
            <w:vAlign w:val="center"/>
          </w:tcPr>
          <w:p w:rsidR="00174159" w:rsidRPr="00D66715" w:rsidRDefault="00174159" w:rsidP="008522E2">
            <w:pPr>
              <w:rPr>
                <w:sz w:val="24"/>
                <w:szCs w:val="24"/>
              </w:rPr>
            </w:pPr>
            <w:r w:rsidRPr="00D66715">
              <w:rPr>
                <w:sz w:val="24"/>
                <w:szCs w:val="24"/>
              </w:rPr>
              <w:t>руководители управлений, комитетов</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4159" w:rsidRPr="00D66715" w:rsidRDefault="00174159" w:rsidP="008522E2">
            <w:pPr>
              <w:tabs>
                <w:tab w:val="left" w:pos="8280"/>
              </w:tabs>
              <w:snapToGrid w:val="0"/>
              <w:jc w:val="center"/>
              <w:rPr>
                <w:sz w:val="24"/>
                <w:szCs w:val="24"/>
              </w:rPr>
            </w:pPr>
            <w:r>
              <w:rPr>
                <w:sz w:val="24"/>
                <w:szCs w:val="24"/>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4159" w:rsidRPr="00D66715" w:rsidRDefault="00174159" w:rsidP="008522E2">
            <w:pPr>
              <w:tabs>
                <w:tab w:val="left" w:pos="8280"/>
              </w:tabs>
              <w:snapToGrid w:val="0"/>
              <w:jc w:val="center"/>
              <w:rPr>
                <w:sz w:val="24"/>
                <w:szCs w:val="24"/>
              </w:rPr>
            </w:pPr>
            <w:r>
              <w:rPr>
                <w:sz w:val="24"/>
                <w:szCs w:val="24"/>
              </w:rPr>
              <w:t>-</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4159" w:rsidRPr="00D66715" w:rsidRDefault="00174159" w:rsidP="008522E2">
            <w:pPr>
              <w:tabs>
                <w:tab w:val="left" w:pos="8280"/>
              </w:tabs>
              <w:snapToGrid w:val="0"/>
              <w:jc w:val="center"/>
              <w:rPr>
                <w:sz w:val="24"/>
                <w:szCs w:val="24"/>
              </w:rPr>
            </w:pPr>
            <w:r>
              <w:rPr>
                <w:sz w:val="24"/>
                <w:szCs w:val="24"/>
              </w:rPr>
              <w:t>3</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4159" w:rsidRPr="00D66715" w:rsidRDefault="00174159" w:rsidP="008522E2">
            <w:pPr>
              <w:tabs>
                <w:tab w:val="left" w:pos="8280"/>
              </w:tabs>
              <w:snapToGrid w:val="0"/>
              <w:jc w:val="center"/>
              <w:rPr>
                <w:sz w:val="24"/>
                <w:szCs w:val="24"/>
              </w:rPr>
            </w:pPr>
            <w:r>
              <w:rPr>
                <w:sz w:val="24"/>
                <w:szCs w:val="24"/>
              </w:rPr>
              <w:t>-</w:t>
            </w:r>
          </w:p>
        </w:tc>
        <w:tc>
          <w:tcPr>
            <w:tcW w:w="1418" w:type="dxa"/>
            <w:tcBorders>
              <w:top w:val="single" w:sz="4" w:space="0" w:color="000000"/>
              <w:left w:val="single" w:sz="4" w:space="0" w:color="000000"/>
              <w:bottom w:val="single" w:sz="4" w:space="0" w:color="000000"/>
              <w:right w:val="single" w:sz="4" w:space="0" w:color="auto"/>
            </w:tcBorders>
            <w:shd w:val="clear" w:color="auto" w:fill="auto"/>
            <w:vAlign w:val="center"/>
          </w:tcPr>
          <w:p w:rsidR="00174159" w:rsidRPr="00D66715" w:rsidRDefault="00174159" w:rsidP="008522E2">
            <w:pPr>
              <w:tabs>
                <w:tab w:val="left" w:pos="8280"/>
              </w:tabs>
              <w:snapToGrid w:val="0"/>
              <w:jc w:val="center"/>
              <w:rPr>
                <w:sz w:val="24"/>
                <w:szCs w:val="24"/>
              </w:rPr>
            </w:pPr>
            <w:r>
              <w:rPr>
                <w:sz w:val="24"/>
                <w:szCs w:val="24"/>
              </w:rPr>
              <w:t>-</w:t>
            </w:r>
          </w:p>
        </w:tc>
      </w:tr>
      <w:tr w:rsidR="00174159" w:rsidRPr="00D66715" w:rsidTr="008522E2">
        <w:tc>
          <w:tcPr>
            <w:tcW w:w="9469" w:type="dxa"/>
            <w:tcBorders>
              <w:left w:val="single" w:sz="4" w:space="0" w:color="auto"/>
              <w:bottom w:val="single" w:sz="4" w:space="0" w:color="000000"/>
            </w:tcBorders>
            <w:shd w:val="clear" w:color="auto" w:fill="auto"/>
            <w:vAlign w:val="center"/>
          </w:tcPr>
          <w:p w:rsidR="00174159" w:rsidRPr="00D66715" w:rsidRDefault="00174159" w:rsidP="008522E2">
            <w:pPr>
              <w:rPr>
                <w:sz w:val="24"/>
                <w:szCs w:val="24"/>
              </w:rPr>
            </w:pPr>
            <w:r w:rsidRPr="00D66715">
              <w:rPr>
                <w:sz w:val="24"/>
                <w:szCs w:val="24"/>
              </w:rPr>
              <w:t>заместители руководителей управлений, комитетов</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4159" w:rsidRPr="00D66715" w:rsidRDefault="00174159" w:rsidP="008522E2">
            <w:pPr>
              <w:tabs>
                <w:tab w:val="left" w:pos="8280"/>
              </w:tabs>
              <w:snapToGrid w:val="0"/>
              <w:jc w:val="center"/>
              <w:rPr>
                <w:sz w:val="24"/>
                <w:szCs w:val="24"/>
              </w:rPr>
            </w:pPr>
            <w:r>
              <w:rPr>
                <w:sz w:val="24"/>
                <w:szCs w:val="24"/>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4159" w:rsidRPr="00D66715" w:rsidRDefault="00174159" w:rsidP="008522E2">
            <w:pPr>
              <w:tabs>
                <w:tab w:val="left" w:pos="8280"/>
              </w:tabs>
              <w:snapToGrid w:val="0"/>
              <w:jc w:val="center"/>
              <w:rPr>
                <w:sz w:val="24"/>
                <w:szCs w:val="24"/>
              </w:rPr>
            </w:pPr>
            <w:r>
              <w:rPr>
                <w:sz w:val="24"/>
                <w:szCs w:val="24"/>
              </w:rPr>
              <w:t>1</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4159" w:rsidRPr="00D66715" w:rsidRDefault="00174159" w:rsidP="008522E2">
            <w:pPr>
              <w:tabs>
                <w:tab w:val="left" w:pos="8280"/>
              </w:tabs>
              <w:snapToGrid w:val="0"/>
              <w:jc w:val="center"/>
              <w:rPr>
                <w:sz w:val="24"/>
                <w:szCs w:val="24"/>
              </w:rPr>
            </w:pPr>
            <w:r>
              <w:rPr>
                <w:sz w:val="24"/>
                <w:szCs w:val="24"/>
              </w:rPr>
              <w:t>2</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4159" w:rsidRPr="00D66715" w:rsidRDefault="00174159" w:rsidP="008522E2">
            <w:pPr>
              <w:tabs>
                <w:tab w:val="left" w:pos="8280"/>
              </w:tabs>
              <w:snapToGrid w:val="0"/>
              <w:jc w:val="center"/>
              <w:rPr>
                <w:sz w:val="24"/>
                <w:szCs w:val="24"/>
              </w:rPr>
            </w:pPr>
            <w:r>
              <w:rPr>
                <w:sz w:val="24"/>
                <w:szCs w:val="24"/>
              </w:rPr>
              <w:t>-</w:t>
            </w:r>
          </w:p>
        </w:tc>
        <w:tc>
          <w:tcPr>
            <w:tcW w:w="1418" w:type="dxa"/>
            <w:tcBorders>
              <w:top w:val="single" w:sz="4" w:space="0" w:color="000000"/>
              <w:left w:val="single" w:sz="4" w:space="0" w:color="000000"/>
              <w:bottom w:val="single" w:sz="4" w:space="0" w:color="000000"/>
              <w:right w:val="single" w:sz="4" w:space="0" w:color="auto"/>
            </w:tcBorders>
            <w:shd w:val="clear" w:color="auto" w:fill="auto"/>
            <w:vAlign w:val="center"/>
          </w:tcPr>
          <w:p w:rsidR="00174159" w:rsidRPr="00D66715" w:rsidRDefault="00174159" w:rsidP="008522E2">
            <w:pPr>
              <w:tabs>
                <w:tab w:val="left" w:pos="8280"/>
              </w:tabs>
              <w:snapToGrid w:val="0"/>
              <w:jc w:val="center"/>
              <w:rPr>
                <w:sz w:val="24"/>
                <w:szCs w:val="24"/>
              </w:rPr>
            </w:pPr>
            <w:r>
              <w:rPr>
                <w:sz w:val="24"/>
                <w:szCs w:val="24"/>
              </w:rPr>
              <w:t>-</w:t>
            </w:r>
          </w:p>
        </w:tc>
      </w:tr>
      <w:tr w:rsidR="00174159" w:rsidRPr="00D66715" w:rsidTr="008522E2">
        <w:tc>
          <w:tcPr>
            <w:tcW w:w="9469" w:type="dxa"/>
            <w:tcBorders>
              <w:left w:val="single" w:sz="4" w:space="0" w:color="auto"/>
              <w:bottom w:val="single" w:sz="4" w:space="0" w:color="000000"/>
            </w:tcBorders>
            <w:shd w:val="clear" w:color="auto" w:fill="auto"/>
            <w:vAlign w:val="center"/>
          </w:tcPr>
          <w:p w:rsidR="00174159" w:rsidRPr="00D66715" w:rsidRDefault="00174159" w:rsidP="008522E2">
            <w:pPr>
              <w:rPr>
                <w:sz w:val="24"/>
                <w:szCs w:val="24"/>
              </w:rPr>
            </w:pPr>
            <w:r w:rsidRPr="00D66715">
              <w:rPr>
                <w:sz w:val="24"/>
                <w:szCs w:val="24"/>
              </w:rPr>
              <w:t>начальники отделов</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4159" w:rsidRPr="00D66715" w:rsidRDefault="00174159" w:rsidP="008522E2">
            <w:pPr>
              <w:tabs>
                <w:tab w:val="left" w:pos="8280"/>
              </w:tabs>
              <w:snapToGrid w:val="0"/>
              <w:jc w:val="center"/>
              <w:rPr>
                <w:sz w:val="24"/>
                <w:szCs w:val="24"/>
              </w:rPr>
            </w:pPr>
            <w:r>
              <w:rPr>
                <w:sz w:val="24"/>
                <w:szCs w:val="24"/>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4159" w:rsidRPr="00D66715" w:rsidRDefault="00174159" w:rsidP="008522E2">
            <w:pPr>
              <w:tabs>
                <w:tab w:val="left" w:pos="8280"/>
              </w:tabs>
              <w:snapToGrid w:val="0"/>
              <w:jc w:val="center"/>
              <w:rPr>
                <w:sz w:val="24"/>
                <w:szCs w:val="24"/>
              </w:rPr>
            </w:pPr>
            <w:r>
              <w:rPr>
                <w:sz w:val="24"/>
                <w:szCs w:val="24"/>
              </w:rPr>
              <w:t>4</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4159" w:rsidRPr="00D66715" w:rsidRDefault="00174159" w:rsidP="008522E2">
            <w:pPr>
              <w:tabs>
                <w:tab w:val="left" w:pos="8280"/>
              </w:tabs>
              <w:snapToGrid w:val="0"/>
              <w:jc w:val="center"/>
              <w:rPr>
                <w:sz w:val="24"/>
                <w:szCs w:val="24"/>
              </w:rPr>
            </w:pPr>
            <w:r>
              <w:rPr>
                <w:sz w:val="24"/>
                <w:szCs w:val="24"/>
              </w:rPr>
              <w:t>3</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4159" w:rsidRPr="00D66715" w:rsidRDefault="00174159" w:rsidP="008522E2">
            <w:pPr>
              <w:tabs>
                <w:tab w:val="left" w:pos="8280"/>
              </w:tabs>
              <w:snapToGrid w:val="0"/>
              <w:jc w:val="center"/>
              <w:rPr>
                <w:sz w:val="24"/>
                <w:szCs w:val="24"/>
              </w:rPr>
            </w:pPr>
            <w:r>
              <w:rPr>
                <w:sz w:val="24"/>
                <w:szCs w:val="24"/>
              </w:rPr>
              <w:t>3</w:t>
            </w:r>
          </w:p>
        </w:tc>
        <w:tc>
          <w:tcPr>
            <w:tcW w:w="1418" w:type="dxa"/>
            <w:tcBorders>
              <w:top w:val="single" w:sz="4" w:space="0" w:color="000000"/>
              <w:left w:val="single" w:sz="4" w:space="0" w:color="000000"/>
              <w:bottom w:val="single" w:sz="4" w:space="0" w:color="000000"/>
              <w:right w:val="single" w:sz="4" w:space="0" w:color="auto"/>
            </w:tcBorders>
            <w:shd w:val="clear" w:color="auto" w:fill="auto"/>
            <w:vAlign w:val="center"/>
          </w:tcPr>
          <w:p w:rsidR="00174159" w:rsidRPr="00D66715" w:rsidRDefault="00174159" w:rsidP="008522E2">
            <w:pPr>
              <w:tabs>
                <w:tab w:val="left" w:pos="8280"/>
              </w:tabs>
              <w:snapToGrid w:val="0"/>
              <w:jc w:val="center"/>
              <w:rPr>
                <w:sz w:val="24"/>
                <w:szCs w:val="24"/>
              </w:rPr>
            </w:pPr>
            <w:r>
              <w:rPr>
                <w:sz w:val="24"/>
                <w:szCs w:val="24"/>
              </w:rPr>
              <w:t>-</w:t>
            </w:r>
          </w:p>
        </w:tc>
      </w:tr>
      <w:tr w:rsidR="00174159" w:rsidRPr="00D66715" w:rsidTr="008522E2">
        <w:tc>
          <w:tcPr>
            <w:tcW w:w="9469" w:type="dxa"/>
            <w:tcBorders>
              <w:left w:val="single" w:sz="4" w:space="0" w:color="auto"/>
              <w:bottom w:val="single" w:sz="4" w:space="0" w:color="000000"/>
            </w:tcBorders>
            <w:shd w:val="clear" w:color="auto" w:fill="auto"/>
            <w:vAlign w:val="center"/>
          </w:tcPr>
          <w:p w:rsidR="00174159" w:rsidRPr="00D66715" w:rsidRDefault="00174159" w:rsidP="008522E2">
            <w:pPr>
              <w:rPr>
                <w:sz w:val="24"/>
                <w:szCs w:val="24"/>
              </w:rPr>
            </w:pPr>
            <w:r>
              <w:rPr>
                <w:sz w:val="24"/>
                <w:szCs w:val="24"/>
              </w:rPr>
              <w:t>Заведющий отделом</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4159" w:rsidRPr="00D66715" w:rsidRDefault="00174159" w:rsidP="008522E2">
            <w:pPr>
              <w:tabs>
                <w:tab w:val="left" w:pos="8280"/>
              </w:tabs>
              <w:snapToGrid w:val="0"/>
              <w:jc w:val="center"/>
              <w:rPr>
                <w:sz w:val="24"/>
                <w:szCs w:val="24"/>
              </w:rPr>
            </w:pPr>
            <w:r>
              <w:rPr>
                <w:sz w:val="24"/>
                <w:szCs w:val="24"/>
              </w:rPr>
              <w:t>3</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4159" w:rsidRPr="00D66715" w:rsidRDefault="004F0D45" w:rsidP="008522E2">
            <w:pPr>
              <w:tabs>
                <w:tab w:val="left" w:pos="8280"/>
              </w:tabs>
              <w:snapToGrid w:val="0"/>
              <w:jc w:val="center"/>
              <w:rPr>
                <w:sz w:val="24"/>
                <w:szCs w:val="24"/>
              </w:rPr>
            </w:pPr>
            <w:r>
              <w:rPr>
                <w:sz w:val="24"/>
                <w:szCs w:val="24"/>
              </w:rPr>
              <w:t>-</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4159" w:rsidRPr="00D66715" w:rsidRDefault="00174159" w:rsidP="008522E2">
            <w:pPr>
              <w:tabs>
                <w:tab w:val="left" w:pos="8280"/>
              </w:tabs>
              <w:snapToGrid w:val="0"/>
              <w:jc w:val="center"/>
              <w:rPr>
                <w:sz w:val="24"/>
                <w:szCs w:val="24"/>
              </w:rPr>
            </w:pPr>
            <w:r>
              <w:rPr>
                <w:sz w:val="24"/>
                <w:szCs w:val="24"/>
              </w:rPr>
              <w:t>6</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4159" w:rsidRPr="00D66715" w:rsidRDefault="00174159" w:rsidP="008522E2">
            <w:pPr>
              <w:tabs>
                <w:tab w:val="left" w:pos="8280"/>
              </w:tabs>
              <w:snapToGrid w:val="0"/>
              <w:jc w:val="center"/>
              <w:rPr>
                <w:sz w:val="24"/>
                <w:szCs w:val="24"/>
              </w:rPr>
            </w:pPr>
            <w:r>
              <w:rPr>
                <w:sz w:val="24"/>
                <w:szCs w:val="24"/>
              </w:rPr>
              <w:t>3</w:t>
            </w:r>
          </w:p>
        </w:tc>
        <w:tc>
          <w:tcPr>
            <w:tcW w:w="1418" w:type="dxa"/>
            <w:tcBorders>
              <w:top w:val="single" w:sz="4" w:space="0" w:color="000000"/>
              <w:left w:val="single" w:sz="4" w:space="0" w:color="000000"/>
              <w:bottom w:val="single" w:sz="4" w:space="0" w:color="000000"/>
              <w:right w:val="single" w:sz="4" w:space="0" w:color="auto"/>
            </w:tcBorders>
            <w:shd w:val="clear" w:color="auto" w:fill="auto"/>
            <w:vAlign w:val="center"/>
          </w:tcPr>
          <w:p w:rsidR="00174159" w:rsidRPr="00D66715" w:rsidRDefault="00174159" w:rsidP="008522E2">
            <w:pPr>
              <w:tabs>
                <w:tab w:val="left" w:pos="8280"/>
              </w:tabs>
              <w:snapToGrid w:val="0"/>
              <w:jc w:val="center"/>
              <w:rPr>
                <w:sz w:val="24"/>
                <w:szCs w:val="24"/>
              </w:rPr>
            </w:pPr>
            <w:r>
              <w:rPr>
                <w:sz w:val="24"/>
                <w:szCs w:val="24"/>
              </w:rPr>
              <w:t>-</w:t>
            </w:r>
          </w:p>
        </w:tc>
      </w:tr>
      <w:tr w:rsidR="00174159" w:rsidRPr="00D66715" w:rsidTr="008522E2">
        <w:tc>
          <w:tcPr>
            <w:tcW w:w="9469" w:type="dxa"/>
            <w:tcBorders>
              <w:left w:val="single" w:sz="4" w:space="0" w:color="auto"/>
              <w:bottom w:val="single" w:sz="4" w:space="0" w:color="000000"/>
            </w:tcBorders>
            <w:shd w:val="clear" w:color="auto" w:fill="auto"/>
            <w:vAlign w:val="center"/>
          </w:tcPr>
          <w:p w:rsidR="00174159" w:rsidRPr="00D66715" w:rsidRDefault="00174159" w:rsidP="008522E2">
            <w:pPr>
              <w:rPr>
                <w:sz w:val="24"/>
                <w:szCs w:val="24"/>
              </w:rPr>
            </w:pPr>
            <w:r w:rsidRPr="00D66715">
              <w:rPr>
                <w:sz w:val="24"/>
                <w:szCs w:val="24"/>
              </w:rPr>
              <w:t>консультант</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4159" w:rsidRPr="00D66715" w:rsidRDefault="00174159" w:rsidP="008522E2">
            <w:pPr>
              <w:tabs>
                <w:tab w:val="left" w:pos="8280"/>
              </w:tabs>
              <w:snapToGrid w:val="0"/>
              <w:jc w:val="center"/>
              <w:rPr>
                <w:sz w:val="24"/>
                <w:szCs w:val="24"/>
              </w:rPr>
            </w:pPr>
            <w:r>
              <w:rPr>
                <w:sz w:val="24"/>
                <w:szCs w:val="24"/>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4159" w:rsidRPr="00D66715" w:rsidRDefault="00174159" w:rsidP="008522E2">
            <w:pPr>
              <w:tabs>
                <w:tab w:val="left" w:pos="8280"/>
              </w:tabs>
              <w:snapToGrid w:val="0"/>
              <w:jc w:val="center"/>
              <w:rPr>
                <w:sz w:val="24"/>
                <w:szCs w:val="24"/>
              </w:rPr>
            </w:pPr>
            <w:r>
              <w:rPr>
                <w:sz w:val="24"/>
                <w:szCs w:val="24"/>
              </w:rPr>
              <w:t>-</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4159" w:rsidRPr="00D66715" w:rsidRDefault="00174159" w:rsidP="008522E2">
            <w:pPr>
              <w:tabs>
                <w:tab w:val="left" w:pos="8280"/>
              </w:tabs>
              <w:snapToGrid w:val="0"/>
              <w:jc w:val="center"/>
              <w:rPr>
                <w:sz w:val="24"/>
                <w:szCs w:val="24"/>
              </w:rPr>
            </w:pPr>
            <w:r>
              <w:rPr>
                <w:sz w:val="24"/>
                <w:szCs w:val="24"/>
              </w:rPr>
              <w:t>-</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4159" w:rsidRPr="00D66715" w:rsidRDefault="00174159" w:rsidP="008522E2">
            <w:pPr>
              <w:tabs>
                <w:tab w:val="left" w:pos="8280"/>
              </w:tabs>
              <w:snapToGrid w:val="0"/>
              <w:jc w:val="center"/>
              <w:rPr>
                <w:sz w:val="24"/>
                <w:szCs w:val="24"/>
              </w:rPr>
            </w:pPr>
            <w:r>
              <w:rPr>
                <w:sz w:val="24"/>
                <w:szCs w:val="24"/>
              </w:rPr>
              <w:t>-</w:t>
            </w:r>
          </w:p>
        </w:tc>
        <w:tc>
          <w:tcPr>
            <w:tcW w:w="1418" w:type="dxa"/>
            <w:tcBorders>
              <w:top w:val="single" w:sz="4" w:space="0" w:color="000000"/>
              <w:left w:val="single" w:sz="4" w:space="0" w:color="000000"/>
              <w:bottom w:val="single" w:sz="4" w:space="0" w:color="000000"/>
              <w:right w:val="single" w:sz="4" w:space="0" w:color="auto"/>
            </w:tcBorders>
            <w:shd w:val="clear" w:color="auto" w:fill="auto"/>
            <w:vAlign w:val="center"/>
          </w:tcPr>
          <w:p w:rsidR="00174159" w:rsidRPr="00D66715" w:rsidRDefault="00174159" w:rsidP="008522E2">
            <w:pPr>
              <w:tabs>
                <w:tab w:val="left" w:pos="8280"/>
              </w:tabs>
              <w:snapToGrid w:val="0"/>
              <w:jc w:val="center"/>
              <w:rPr>
                <w:sz w:val="24"/>
                <w:szCs w:val="24"/>
              </w:rPr>
            </w:pPr>
            <w:r>
              <w:rPr>
                <w:sz w:val="24"/>
                <w:szCs w:val="24"/>
              </w:rPr>
              <w:t>-</w:t>
            </w:r>
          </w:p>
        </w:tc>
      </w:tr>
      <w:tr w:rsidR="00174159" w:rsidRPr="00D66715" w:rsidTr="008522E2">
        <w:tc>
          <w:tcPr>
            <w:tcW w:w="9469" w:type="dxa"/>
            <w:tcBorders>
              <w:left w:val="single" w:sz="4" w:space="0" w:color="auto"/>
              <w:bottom w:val="single" w:sz="4" w:space="0" w:color="auto"/>
            </w:tcBorders>
            <w:shd w:val="clear" w:color="auto" w:fill="auto"/>
            <w:vAlign w:val="center"/>
          </w:tcPr>
          <w:p w:rsidR="00174159" w:rsidRPr="00D66715" w:rsidRDefault="00174159" w:rsidP="008522E2">
            <w:pPr>
              <w:rPr>
                <w:sz w:val="24"/>
                <w:szCs w:val="24"/>
              </w:rPr>
            </w:pPr>
            <w:r w:rsidRPr="00D66715">
              <w:rPr>
                <w:sz w:val="24"/>
                <w:szCs w:val="24"/>
              </w:rPr>
              <w:t>главный специалист</w:t>
            </w:r>
          </w:p>
        </w:tc>
        <w:tc>
          <w:tcPr>
            <w:tcW w:w="850" w:type="dxa"/>
            <w:tcBorders>
              <w:top w:val="single" w:sz="4" w:space="0" w:color="000000"/>
              <w:left w:val="single" w:sz="4" w:space="0" w:color="000000"/>
              <w:bottom w:val="single" w:sz="4" w:space="0" w:color="auto"/>
              <w:right w:val="single" w:sz="4" w:space="0" w:color="000000"/>
            </w:tcBorders>
            <w:shd w:val="clear" w:color="auto" w:fill="auto"/>
            <w:vAlign w:val="center"/>
          </w:tcPr>
          <w:p w:rsidR="00174159" w:rsidRPr="00D66715" w:rsidRDefault="00174159" w:rsidP="008522E2">
            <w:pPr>
              <w:tabs>
                <w:tab w:val="left" w:pos="8280"/>
              </w:tabs>
              <w:snapToGrid w:val="0"/>
              <w:jc w:val="center"/>
              <w:rPr>
                <w:sz w:val="24"/>
                <w:szCs w:val="24"/>
              </w:rPr>
            </w:pPr>
            <w:r>
              <w:rPr>
                <w:sz w:val="24"/>
                <w:szCs w:val="24"/>
              </w:rPr>
              <w:t>11</w:t>
            </w:r>
          </w:p>
        </w:tc>
        <w:tc>
          <w:tcPr>
            <w:tcW w:w="1134" w:type="dxa"/>
            <w:tcBorders>
              <w:top w:val="single" w:sz="4" w:space="0" w:color="000000"/>
              <w:left w:val="single" w:sz="4" w:space="0" w:color="000000"/>
              <w:bottom w:val="single" w:sz="4" w:space="0" w:color="auto"/>
              <w:right w:val="single" w:sz="4" w:space="0" w:color="000000"/>
            </w:tcBorders>
            <w:shd w:val="clear" w:color="auto" w:fill="auto"/>
            <w:vAlign w:val="center"/>
          </w:tcPr>
          <w:p w:rsidR="00174159" w:rsidRPr="00D66715" w:rsidRDefault="00174159" w:rsidP="008522E2">
            <w:pPr>
              <w:tabs>
                <w:tab w:val="left" w:pos="8280"/>
              </w:tabs>
              <w:snapToGrid w:val="0"/>
              <w:jc w:val="center"/>
              <w:rPr>
                <w:sz w:val="24"/>
                <w:szCs w:val="24"/>
              </w:rPr>
            </w:pPr>
            <w:r>
              <w:rPr>
                <w:sz w:val="24"/>
                <w:szCs w:val="24"/>
              </w:rPr>
              <w:t>9</w:t>
            </w:r>
          </w:p>
        </w:tc>
        <w:tc>
          <w:tcPr>
            <w:tcW w:w="851" w:type="dxa"/>
            <w:tcBorders>
              <w:top w:val="single" w:sz="4" w:space="0" w:color="000000"/>
              <w:left w:val="single" w:sz="4" w:space="0" w:color="000000"/>
              <w:bottom w:val="single" w:sz="4" w:space="0" w:color="auto"/>
              <w:right w:val="single" w:sz="4" w:space="0" w:color="000000"/>
            </w:tcBorders>
            <w:shd w:val="clear" w:color="auto" w:fill="auto"/>
            <w:vAlign w:val="center"/>
          </w:tcPr>
          <w:p w:rsidR="00174159" w:rsidRPr="00D66715" w:rsidRDefault="00174159" w:rsidP="008522E2">
            <w:pPr>
              <w:tabs>
                <w:tab w:val="left" w:pos="8280"/>
              </w:tabs>
              <w:snapToGrid w:val="0"/>
              <w:jc w:val="center"/>
              <w:rPr>
                <w:sz w:val="24"/>
                <w:szCs w:val="24"/>
              </w:rPr>
            </w:pPr>
            <w:r>
              <w:rPr>
                <w:sz w:val="24"/>
                <w:szCs w:val="24"/>
              </w:rPr>
              <w:t>4</w:t>
            </w:r>
          </w:p>
        </w:tc>
        <w:tc>
          <w:tcPr>
            <w:tcW w:w="1417" w:type="dxa"/>
            <w:tcBorders>
              <w:top w:val="single" w:sz="4" w:space="0" w:color="000000"/>
              <w:left w:val="single" w:sz="4" w:space="0" w:color="000000"/>
              <w:bottom w:val="single" w:sz="4" w:space="0" w:color="auto"/>
              <w:right w:val="single" w:sz="4" w:space="0" w:color="000000"/>
            </w:tcBorders>
            <w:shd w:val="clear" w:color="auto" w:fill="auto"/>
            <w:vAlign w:val="center"/>
          </w:tcPr>
          <w:p w:rsidR="00174159" w:rsidRPr="00D66715" w:rsidRDefault="00174159" w:rsidP="008522E2">
            <w:pPr>
              <w:tabs>
                <w:tab w:val="left" w:pos="8280"/>
              </w:tabs>
              <w:snapToGrid w:val="0"/>
              <w:jc w:val="center"/>
              <w:rPr>
                <w:sz w:val="24"/>
                <w:szCs w:val="24"/>
              </w:rPr>
            </w:pPr>
            <w:r>
              <w:rPr>
                <w:sz w:val="24"/>
                <w:szCs w:val="24"/>
              </w:rPr>
              <w:t>-</w:t>
            </w:r>
          </w:p>
        </w:tc>
        <w:tc>
          <w:tcPr>
            <w:tcW w:w="1418" w:type="dxa"/>
            <w:tcBorders>
              <w:top w:val="single" w:sz="4" w:space="0" w:color="000000"/>
              <w:left w:val="single" w:sz="4" w:space="0" w:color="000000"/>
              <w:bottom w:val="single" w:sz="4" w:space="0" w:color="auto"/>
              <w:right w:val="single" w:sz="4" w:space="0" w:color="auto"/>
            </w:tcBorders>
            <w:shd w:val="clear" w:color="auto" w:fill="auto"/>
            <w:vAlign w:val="center"/>
          </w:tcPr>
          <w:p w:rsidR="00174159" w:rsidRPr="00D66715" w:rsidRDefault="00174159" w:rsidP="008522E2">
            <w:pPr>
              <w:tabs>
                <w:tab w:val="left" w:pos="8280"/>
              </w:tabs>
              <w:snapToGrid w:val="0"/>
              <w:jc w:val="center"/>
              <w:rPr>
                <w:sz w:val="24"/>
                <w:szCs w:val="24"/>
              </w:rPr>
            </w:pPr>
            <w:r>
              <w:rPr>
                <w:sz w:val="24"/>
                <w:szCs w:val="24"/>
              </w:rPr>
              <w:t>1</w:t>
            </w:r>
          </w:p>
        </w:tc>
      </w:tr>
      <w:tr w:rsidR="00174159" w:rsidRPr="00D66715" w:rsidTr="008522E2">
        <w:tc>
          <w:tcPr>
            <w:tcW w:w="9469" w:type="dxa"/>
            <w:tcBorders>
              <w:left w:val="single" w:sz="4" w:space="0" w:color="auto"/>
              <w:bottom w:val="single" w:sz="4" w:space="0" w:color="auto"/>
            </w:tcBorders>
            <w:shd w:val="clear" w:color="auto" w:fill="auto"/>
            <w:vAlign w:val="center"/>
          </w:tcPr>
          <w:p w:rsidR="00174159" w:rsidRPr="00D66715" w:rsidRDefault="00174159" w:rsidP="008522E2">
            <w:pPr>
              <w:rPr>
                <w:sz w:val="24"/>
                <w:szCs w:val="24"/>
              </w:rPr>
            </w:pPr>
            <w:r w:rsidRPr="00D66715">
              <w:rPr>
                <w:sz w:val="24"/>
                <w:szCs w:val="24"/>
              </w:rPr>
              <w:t>ведущий специалист</w:t>
            </w:r>
          </w:p>
        </w:tc>
        <w:tc>
          <w:tcPr>
            <w:tcW w:w="850" w:type="dxa"/>
            <w:tcBorders>
              <w:top w:val="single" w:sz="4" w:space="0" w:color="000000"/>
              <w:left w:val="single" w:sz="4" w:space="0" w:color="000000"/>
              <w:bottom w:val="single" w:sz="4" w:space="0" w:color="auto"/>
              <w:right w:val="single" w:sz="4" w:space="0" w:color="000000"/>
            </w:tcBorders>
            <w:shd w:val="clear" w:color="auto" w:fill="auto"/>
            <w:vAlign w:val="center"/>
          </w:tcPr>
          <w:p w:rsidR="00174159" w:rsidRPr="00D66715" w:rsidRDefault="008A5E4C" w:rsidP="008522E2">
            <w:pPr>
              <w:tabs>
                <w:tab w:val="left" w:pos="8280"/>
              </w:tabs>
              <w:snapToGrid w:val="0"/>
              <w:jc w:val="center"/>
              <w:rPr>
                <w:sz w:val="24"/>
                <w:szCs w:val="24"/>
              </w:rPr>
            </w:pPr>
            <w:r>
              <w:rPr>
                <w:sz w:val="24"/>
                <w:szCs w:val="24"/>
              </w:rPr>
              <w:t>-</w:t>
            </w:r>
          </w:p>
        </w:tc>
        <w:tc>
          <w:tcPr>
            <w:tcW w:w="1134" w:type="dxa"/>
            <w:tcBorders>
              <w:top w:val="single" w:sz="4" w:space="0" w:color="000000"/>
              <w:left w:val="single" w:sz="4" w:space="0" w:color="000000"/>
              <w:bottom w:val="single" w:sz="4" w:space="0" w:color="auto"/>
              <w:right w:val="single" w:sz="4" w:space="0" w:color="000000"/>
            </w:tcBorders>
            <w:shd w:val="clear" w:color="auto" w:fill="auto"/>
            <w:vAlign w:val="center"/>
          </w:tcPr>
          <w:p w:rsidR="00174159" w:rsidRPr="00D66715" w:rsidRDefault="008A5E4C" w:rsidP="008522E2">
            <w:pPr>
              <w:tabs>
                <w:tab w:val="left" w:pos="8280"/>
              </w:tabs>
              <w:snapToGrid w:val="0"/>
              <w:jc w:val="center"/>
              <w:rPr>
                <w:sz w:val="24"/>
                <w:szCs w:val="24"/>
              </w:rPr>
            </w:pPr>
            <w:r>
              <w:rPr>
                <w:sz w:val="24"/>
                <w:szCs w:val="24"/>
              </w:rPr>
              <w:t>-</w:t>
            </w:r>
          </w:p>
        </w:tc>
        <w:tc>
          <w:tcPr>
            <w:tcW w:w="851" w:type="dxa"/>
            <w:tcBorders>
              <w:top w:val="single" w:sz="4" w:space="0" w:color="000000"/>
              <w:left w:val="single" w:sz="4" w:space="0" w:color="000000"/>
              <w:bottom w:val="single" w:sz="4" w:space="0" w:color="auto"/>
              <w:right w:val="single" w:sz="4" w:space="0" w:color="000000"/>
            </w:tcBorders>
            <w:shd w:val="clear" w:color="auto" w:fill="auto"/>
            <w:vAlign w:val="center"/>
          </w:tcPr>
          <w:p w:rsidR="00174159" w:rsidRPr="00D66715" w:rsidRDefault="008A5E4C" w:rsidP="008522E2">
            <w:pPr>
              <w:tabs>
                <w:tab w:val="left" w:pos="8280"/>
              </w:tabs>
              <w:snapToGrid w:val="0"/>
              <w:jc w:val="center"/>
              <w:rPr>
                <w:sz w:val="24"/>
                <w:szCs w:val="24"/>
              </w:rPr>
            </w:pPr>
            <w:r>
              <w:rPr>
                <w:sz w:val="24"/>
                <w:szCs w:val="24"/>
              </w:rPr>
              <w:t>-</w:t>
            </w:r>
          </w:p>
        </w:tc>
        <w:tc>
          <w:tcPr>
            <w:tcW w:w="1417" w:type="dxa"/>
            <w:tcBorders>
              <w:top w:val="single" w:sz="4" w:space="0" w:color="000000"/>
              <w:left w:val="single" w:sz="4" w:space="0" w:color="000000"/>
              <w:bottom w:val="single" w:sz="4" w:space="0" w:color="auto"/>
              <w:right w:val="single" w:sz="4" w:space="0" w:color="000000"/>
            </w:tcBorders>
            <w:shd w:val="clear" w:color="auto" w:fill="auto"/>
            <w:vAlign w:val="center"/>
          </w:tcPr>
          <w:p w:rsidR="00174159" w:rsidRPr="00D66715" w:rsidRDefault="008A5E4C" w:rsidP="008522E2">
            <w:pPr>
              <w:tabs>
                <w:tab w:val="left" w:pos="8280"/>
              </w:tabs>
              <w:snapToGrid w:val="0"/>
              <w:jc w:val="center"/>
              <w:rPr>
                <w:sz w:val="24"/>
                <w:szCs w:val="24"/>
              </w:rPr>
            </w:pPr>
            <w:r>
              <w:rPr>
                <w:sz w:val="24"/>
                <w:szCs w:val="24"/>
              </w:rPr>
              <w:t>-</w:t>
            </w:r>
          </w:p>
        </w:tc>
        <w:tc>
          <w:tcPr>
            <w:tcW w:w="1418" w:type="dxa"/>
            <w:tcBorders>
              <w:top w:val="single" w:sz="4" w:space="0" w:color="000000"/>
              <w:left w:val="single" w:sz="4" w:space="0" w:color="000000"/>
              <w:bottom w:val="single" w:sz="4" w:space="0" w:color="auto"/>
              <w:right w:val="single" w:sz="4" w:space="0" w:color="auto"/>
            </w:tcBorders>
            <w:shd w:val="clear" w:color="auto" w:fill="auto"/>
            <w:vAlign w:val="center"/>
          </w:tcPr>
          <w:p w:rsidR="00174159" w:rsidRPr="00D66715" w:rsidRDefault="008A5E4C" w:rsidP="008522E2">
            <w:pPr>
              <w:tabs>
                <w:tab w:val="left" w:pos="8280"/>
              </w:tabs>
              <w:snapToGrid w:val="0"/>
              <w:jc w:val="center"/>
              <w:rPr>
                <w:sz w:val="24"/>
                <w:szCs w:val="24"/>
              </w:rPr>
            </w:pPr>
            <w:r>
              <w:rPr>
                <w:sz w:val="24"/>
                <w:szCs w:val="24"/>
              </w:rPr>
              <w:t>-</w:t>
            </w:r>
          </w:p>
        </w:tc>
      </w:tr>
      <w:tr w:rsidR="00174159" w:rsidRPr="00D66715" w:rsidTr="008522E2">
        <w:tc>
          <w:tcPr>
            <w:tcW w:w="9469" w:type="dxa"/>
            <w:tcBorders>
              <w:left w:val="single" w:sz="4" w:space="0" w:color="auto"/>
              <w:bottom w:val="single" w:sz="4" w:space="0" w:color="auto"/>
            </w:tcBorders>
            <w:shd w:val="clear" w:color="auto" w:fill="auto"/>
            <w:vAlign w:val="center"/>
          </w:tcPr>
          <w:p w:rsidR="00174159" w:rsidRPr="00D66715" w:rsidRDefault="00174159" w:rsidP="008522E2">
            <w:pPr>
              <w:rPr>
                <w:sz w:val="24"/>
                <w:szCs w:val="24"/>
              </w:rPr>
            </w:pPr>
            <w:r w:rsidRPr="00D66715">
              <w:rPr>
                <w:sz w:val="24"/>
                <w:szCs w:val="24"/>
              </w:rPr>
              <w:t>другие специалисты</w:t>
            </w:r>
          </w:p>
        </w:tc>
        <w:tc>
          <w:tcPr>
            <w:tcW w:w="850" w:type="dxa"/>
            <w:tcBorders>
              <w:top w:val="single" w:sz="4" w:space="0" w:color="000000"/>
              <w:left w:val="single" w:sz="4" w:space="0" w:color="000000"/>
              <w:bottom w:val="single" w:sz="4" w:space="0" w:color="auto"/>
              <w:right w:val="single" w:sz="4" w:space="0" w:color="000000"/>
            </w:tcBorders>
            <w:shd w:val="clear" w:color="auto" w:fill="auto"/>
            <w:vAlign w:val="center"/>
          </w:tcPr>
          <w:p w:rsidR="00174159" w:rsidRPr="00D66715" w:rsidRDefault="008A5E4C" w:rsidP="008522E2">
            <w:pPr>
              <w:tabs>
                <w:tab w:val="left" w:pos="8280"/>
              </w:tabs>
              <w:snapToGrid w:val="0"/>
              <w:jc w:val="center"/>
              <w:rPr>
                <w:sz w:val="24"/>
                <w:szCs w:val="24"/>
              </w:rPr>
            </w:pPr>
            <w:r>
              <w:rPr>
                <w:sz w:val="24"/>
                <w:szCs w:val="24"/>
              </w:rPr>
              <w:t>-</w:t>
            </w:r>
          </w:p>
        </w:tc>
        <w:tc>
          <w:tcPr>
            <w:tcW w:w="1134" w:type="dxa"/>
            <w:tcBorders>
              <w:top w:val="single" w:sz="4" w:space="0" w:color="000000"/>
              <w:left w:val="single" w:sz="4" w:space="0" w:color="000000"/>
              <w:bottom w:val="single" w:sz="4" w:space="0" w:color="auto"/>
              <w:right w:val="single" w:sz="4" w:space="0" w:color="000000"/>
            </w:tcBorders>
            <w:shd w:val="clear" w:color="auto" w:fill="auto"/>
            <w:vAlign w:val="center"/>
          </w:tcPr>
          <w:p w:rsidR="00174159" w:rsidRPr="00D66715" w:rsidRDefault="008A5E4C" w:rsidP="008522E2">
            <w:pPr>
              <w:tabs>
                <w:tab w:val="left" w:pos="8280"/>
              </w:tabs>
              <w:snapToGrid w:val="0"/>
              <w:jc w:val="center"/>
              <w:rPr>
                <w:sz w:val="24"/>
                <w:szCs w:val="24"/>
              </w:rPr>
            </w:pPr>
            <w:r>
              <w:rPr>
                <w:sz w:val="24"/>
                <w:szCs w:val="24"/>
              </w:rPr>
              <w:t>-</w:t>
            </w:r>
          </w:p>
        </w:tc>
        <w:tc>
          <w:tcPr>
            <w:tcW w:w="851" w:type="dxa"/>
            <w:tcBorders>
              <w:top w:val="single" w:sz="4" w:space="0" w:color="000000"/>
              <w:left w:val="single" w:sz="4" w:space="0" w:color="000000"/>
              <w:bottom w:val="single" w:sz="4" w:space="0" w:color="auto"/>
              <w:right w:val="single" w:sz="4" w:space="0" w:color="000000"/>
            </w:tcBorders>
            <w:shd w:val="clear" w:color="auto" w:fill="auto"/>
            <w:vAlign w:val="center"/>
          </w:tcPr>
          <w:p w:rsidR="00174159" w:rsidRPr="00D66715" w:rsidRDefault="008A5E4C" w:rsidP="008522E2">
            <w:pPr>
              <w:tabs>
                <w:tab w:val="left" w:pos="8280"/>
              </w:tabs>
              <w:snapToGrid w:val="0"/>
              <w:jc w:val="center"/>
              <w:rPr>
                <w:sz w:val="24"/>
                <w:szCs w:val="24"/>
              </w:rPr>
            </w:pPr>
            <w:r>
              <w:rPr>
                <w:sz w:val="24"/>
                <w:szCs w:val="24"/>
              </w:rPr>
              <w:t>-</w:t>
            </w:r>
          </w:p>
        </w:tc>
        <w:tc>
          <w:tcPr>
            <w:tcW w:w="1417" w:type="dxa"/>
            <w:tcBorders>
              <w:top w:val="single" w:sz="4" w:space="0" w:color="000000"/>
              <w:left w:val="single" w:sz="4" w:space="0" w:color="000000"/>
              <w:bottom w:val="single" w:sz="4" w:space="0" w:color="auto"/>
              <w:right w:val="single" w:sz="4" w:space="0" w:color="000000"/>
            </w:tcBorders>
            <w:shd w:val="clear" w:color="auto" w:fill="auto"/>
            <w:vAlign w:val="center"/>
          </w:tcPr>
          <w:p w:rsidR="00174159" w:rsidRPr="00D66715" w:rsidRDefault="008A5E4C" w:rsidP="008522E2">
            <w:pPr>
              <w:tabs>
                <w:tab w:val="left" w:pos="8280"/>
              </w:tabs>
              <w:snapToGrid w:val="0"/>
              <w:jc w:val="center"/>
              <w:rPr>
                <w:sz w:val="24"/>
                <w:szCs w:val="24"/>
              </w:rPr>
            </w:pPr>
            <w:r>
              <w:rPr>
                <w:sz w:val="24"/>
                <w:szCs w:val="24"/>
              </w:rPr>
              <w:t>-</w:t>
            </w:r>
          </w:p>
        </w:tc>
        <w:tc>
          <w:tcPr>
            <w:tcW w:w="1418" w:type="dxa"/>
            <w:tcBorders>
              <w:top w:val="single" w:sz="4" w:space="0" w:color="000000"/>
              <w:left w:val="single" w:sz="4" w:space="0" w:color="000000"/>
              <w:bottom w:val="single" w:sz="4" w:space="0" w:color="auto"/>
              <w:right w:val="single" w:sz="4" w:space="0" w:color="auto"/>
            </w:tcBorders>
            <w:shd w:val="clear" w:color="auto" w:fill="auto"/>
            <w:vAlign w:val="center"/>
          </w:tcPr>
          <w:p w:rsidR="00174159" w:rsidRPr="00D66715" w:rsidRDefault="008A5E4C" w:rsidP="008522E2">
            <w:pPr>
              <w:tabs>
                <w:tab w:val="left" w:pos="8280"/>
              </w:tabs>
              <w:snapToGrid w:val="0"/>
              <w:jc w:val="center"/>
              <w:rPr>
                <w:sz w:val="24"/>
                <w:szCs w:val="24"/>
              </w:rPr>
            </w:pPr>
            <w:r>
              <w:rPr>
                <w:sz w:val="24"/>
                <w:szCs w:val="24"/>
              </w:rPr>
              <w:t>-</w:t>
            </w:r>
          </w:p>
        </w:tc>
      </w:tr>
    </w:tbl>
    <w:p w:rsidR="00174159" w:rsidRPr="00D66715" w:rsidRDefault="00174159" w:rsidP="00174159">
      <w:pPr>
        <w:tabs>
          <w:tab w:val="left" w:pos="8280"/>
        </w:tabs>
        <w:jc w:val="center"/>
        <w:rPr>
          <w:sz w:val="24"/>
          <w:szCs w:val="24"/>
        </w:rPr>
      </w:pPr>
      <w:r w:rsidRPr="00D66715">
        <w:rPr>
          <w:sz w:val="24"/>
          <w:szCs w:val="24"/>
        </w:rPr>
        <w:t>ПО ОПЫТУ РАБОТЫ В ОРГАНАХ ГОСУДАРСТВЕННОЙ</w:t>
      </w:r>
      <w:r w:rsidRPr="006774C8">
        <w:rPr>
          <w:sz w:val="24"/>
          <w:szCs w:val="24"/>
        </w:rPr>
        <w:t xml:space="preserve"> </w:t>
      </w:r>
      <w:r w:rsidRPr="00D66715">
        <w:rPr>
          <w:sz w:val="24"/>
          <w:szCs w:val="24"/>
        </w:rPr>
        <w:t>ВЛАСТИ</w:t>
      </w:r>
    </w:p>
    <w:p w:rsidR="00174159" w:rsidRPr="00D66715" w:rsidRDefault="00174159" w:rsidP="00174159">
      <w:pPr>
        <w:tabs>
          <w:tab w:val="left" w:pos="8280"/>
        </w:tabs>
        <w:jc w:val="center"/>
        <w:rPr>
          <w:sz w:val="24"/>
          <w:szCs w:val="24"/>
        </w:rPr>
      </w:pPr>
      <w:r w:rsidRPr="00D66715">
        <w:rPr>
          <w:sz w:val="24"/>
          <w:szCs w:val="24"/>
        </w:rPr>
        <w:t>ИЛИ МЕСТНОГО САМОУПРАВЛЕНИЯ (численность лиц)</w:t>
      </w:r>
    </w:p>
    <w:p w:rsidR="00174159" w:rsidRPr="00D66715" w:rsidRDefault="00174159" w:rsidP="00174159">
      <w:pPr>
        <w:tabs>
          <w:tab w:val="left" w:pos="8280"/>
        </w:tabs>
        <w:jc w:val="center"/>
        <w:rPr>
          <w:b/>
          <w:sz w:val="16"/>
          <w:szCs w:val="16"/>
        </w:rPr>
      </w:pPr>
    </w:p>
    <w:tbl>
      <w:tblPr>
        <w:tblW w:w="15139" w:type="dxa"/>
        <w:tblInd w:w="-5" w:type="dxa"/>
        <w:tblLayout w:type="fixed"/>
        <w:tblLook w:val="0000" w:firstRow="0" w:lastRow="0" w:firstColumn="0" w:lastColumn="0" w:noHBand="0" w:noVBand="0"/>
      </w:tblPr>
      <w:tblGrid>
        <w:gridCol w:w="9469"/>
        <w:gridCol w:w="850"/>
        <w:gridCol w:w="1134"/>
        <w:gridCol w:w="709"/>
        <w:gridCol w:w="1559"/>
        <w:gridCol w:w="1418"/>
      </w:tblGrid>
      <w:tr w:rsidR="00174159" w:rsidRPr="00D66715" w:rsidTr="008522E2">
        <w:trPr>
          <w:cantSplit/>
          <w:trHeight w:val="487"/>
          <w:tblHeader/>
        </w:trPr>
        <w:tc>
          <w:tcPr>
            <w:tcW w:w="9469" w:type="dxa"/>
            <w:vMerge w:val="restart"/>
            <w:tcBorders>
              <w:top w:val="single" w:sz="4" w:space="0" w:color="auto"/>
              <w:left w:val="single" w:sz="4" w:space="0" w:color="auto"/>
              <w:bottom w:val="single" w:sz="4" w:space="0" w:color="000000"/>
            </w:tcBorders>
            <w:shd w:val="clear" w:color="auto" w:fill="auto"/>
            <w:vAlign w:val="center"/>
          </w:tcPr>
          <w:p w:rsidR="00174159" w:rsidRPr="00D66715" w:rsidRDefault="00174159" w:rsidP="008522E2">
            <w:pPr>
              <w:tabs>
                <w:tab w:val="left" w:pos="8280"/>
              </w:tabs>
              <w:snapToGrid w:val="0"/>
              <w:jc w:val="center"/>
              <w:rPr>
                <w:sz w:val="24"/>
                <w:szCs w:val="24"/>
              </w:rPr>
            </w:pPr>
            <w:r w:rsidRPr="00D66715">
              <w:rPr>
                <w:sz w:val="24"/>
                <w:szCs w:val="24"/>
              </w:rPr>
              <w:t>Категории муниципальных служащих</w:t>
            </w:r>
          </w:p>
        </w:tc>
        <w:tc>
          <w:tcPr>
            <w:tcW w:w="5670" w:type="dxa"/>
            <w:gridSpan w:val="5"/>
            <w:tcBorders>
              <w:top w:val="single" w:sz="4" w:space="0" w:color="auto"/>
              <w:left w:val="single" w:sz="4" w:space="0" w:color="000000"/>
              <w:bottom w:val="single" w:sz="4" w:space="0" w:color="000000"/>
              <w:right w:val="single" w:sz="4" w:space="0" w:color="auto"/>
            </w:tcBorders>
            <w:shd w:val="clear" w:color="auto" w:fill="auto"/>
            <w:vAlign w:val="center"/>
          </w:tcPr>
          <w:p w:rsidR="00174159" w:rsidRPr="00D66715" w:rsidRDefault="00174159" w:rsidP="008522E2">
            <w:pPr>
              <w:tabs>
                <w:tab w:val="left" w:pos="8280"/>
              </w:tabs>
              <w:snapToGrid w:val="0"/>
              <w:jc w:val="center"/>
              <w:rPr>
                <w:sz w:val="24"/>
                <w:szCs w:val="24"/>
              </w:rPr>
            </w:pPr>
            <w:r w:rsidRPr="00D66715">
              <w:rPr>
                <w:sz w:val="24"/>
                <w:szCs w:val="24"/>
              </w:rPr>
              <w:t>По состоянию на 01.01.201</w:t>
            </w:r>
            <w:r>
              <w:rPr>
                <w:sz w:val="24"/>
                <w:szCs w:val="24"/>
              </w:rPr>
              <w:t>9</w:t>
            </w:r>
            <w:r w:rsidRPr="00D66715">
              <w:rPr>
                <w:sz w:val="24"/>
                <w:szCs w:val="24"/>
              </w:rPr>
              <w:t xml:space="preserve"> года</w:t>
            </w:r>
          </w:p>
        </w:tc>
      </w:tr>
      <w:tr w:rsidR="00174159" w:rsidRPr="00D66715" w:rsidTr="008522E2">
        <w:trPr>
          <w:cantSplit/>
          <w:trHeight w:val="1026"/>
          <w:tblHeader/>
        </w:trPr>
        <w:tc>
          <w:tcPr>
            <w:tcW w:w="9469" w:type="dxa"/>
            <w:vMerge/>
            <w:tcBorders>
              <w:top w:val="single" w:sz="4" w:space="0" w:color="000000"/>
              <w:left w:val="single" w:sz="4" w:space="0" w:color="auto"/>
              <w:bottom w:val="single" w:sz="4" w:space="0" w:color="000000"/>
            </w:tcBorders>
            <w:shd w:val="clear" w:color="auto" w:fill="auto"/>
            <w:vAlign w:val="center"/>
          </w:tcPr>
          <w:p w:rsidR="00174159" w:rsidRPr="00D66715" w:rsidRDefault="00174159" w:rsidP="008522E2">
            <w:pPr>
              <w:jc w:val="center"/>
              <w:rPr>
                <w:sz w:val="24"/>
                <w:szCs w:val="24"/>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extDirection w:val="btLr"/>
            <w:vAlign w:val="center"/>
          </w:tcPr>
          <w:p w:rsidR="00174159" w:rsidRPr="00D66715" w:rsidRDefault="00174159" w:rsidP="008522E2">
            <w:pPr>
              <w:tabs>
                <w:tab w:val="left" w:pos="8280"/>
              </w:tabs>
              <w:snapToGrid w:val="0"/>
              <w:ind w:left="113" w:right="113"/>
              <w:jc w:val="center"/>
              <w:rPr>
                <w:sz w:val="24"/>
                <w:szCs w:val="24"/>
              </w:rPr>
            </w:pPr>
            <w:r w:rsidRPr="00D66715">
              <w:rPr>
                <w:sz w:val="24"/>
                <w:szCs w:val="24"/>
              </w:rPr>
              <w:t>до 1 года</w:t>
            </w:r>
          </w:p>
        </w:tc>
        <w:tc>
          <w:tcPr>
            <w:tcW w:w="1134" w:type="dxa"/>
            <w:tcBorders>
              <w:top w:val="single" w:sz="4" w:space="0" w:color="000000"/>
              <w:left w:val="single" w:sz="4" w:space="0" w:color="000000"/>
              <w:bottom w:val="single" w:sz="4" w:space="0" w:color="000000"/>
              <w:right w:val="single" w:sz="4" w:space="0" w:color="000000"/>
            </w:tcBorders>
            <w:shd w:val="clear" w:color="auto" w:fill="auto"/>
            <w:textDirection w:val="btLr"/>
            <w:vAlign w:val="center"/>
          </w:tcPr>
          <w:p w:rsidR="00174159" w:rsidRPr="00D66715" w:rsidRDefault="00174159" w:rsidP="008522E2">
            <w:pPr>
              <w:tabs>
                <w:tab w:val="left" w:pos="8280"/>
              </w:tabs>
              <w:snapToGrid w:val="0"/>
              <w:ind w:left="113" w:right="113"/>
              <w:jc w:val="center"/>
              <w:rPr>
                <w:sz w:val="24"/>
                <w:szCs w:val="24"/>
              </w:rPr>
            </w:pPr>
            <w:r w:rsidRPr="00D66715">
              <w:rPr>
                <w:sz w:val="24"/>
                <w:szCs w:val="24"/>
              </w:rPr>
              <w:t xml:space="preserve">от 1 до </w:t>
            </w:r>
          </w:p>
          <w:p w:rsidR="00174159" w:rsidRPr="00D66715" w:rsidRDefault="00174159" w:rsidP="008522E2">
            <w:pPr>
              <w:tabs>
                <w:tab w:val="left" w:pos="8280"/>
              </w:tabs>
              <w:snapToGrid w:val="0"/>
              <w:ind w:left="113" w:right="113"/>
              <w:jc w:val="center"/>
              <w:rPr>
                <w:sz w:val="24"/>
                <w:szCs w:val="24"/>
              </w:rPr>
            </w:pPr>
            <w:r w:rsidRPr="00D66715">
              <w:rPr>
                <w:sz w:val="24"/>
                <w:szCs w:val="24"/>
              </w:rPr>
              <w:t>5 лет</w:t>
            </w:r>
          </w:p>
        </w:tc>
        <w:tc>
          <w:tcPr>
            <w:tcW w:w="709" w:type="dxa"/>
            <w:tcBorders>
              <w:top w:val="single" w:sz="4" w:space="0" w:color="000000"/>
              <w:left w:val="single" w:sz="4" w:space="0" w:color="000000"/>
              <w:bottom w:val="single" w:sz="4" w:space="0" w:color="000000"/>
              <w:right w:val="single" w:sz="4" w:space="0" w:color="000000"/>
            </w:tcBorders>
            <w:shd w:val="clear" w:color="auto" w:fill="auto"/>
            <w:textDirection w:val="btLr"/>
            <w:vAlign w:val="center"/>
          </w:tcPr>
          <w:p w:rsidR="00174159" w:rsidRPr="00D66715" w:rsidRDefault="00174159" w:rsidP="008522E2">
            <w:pPr>
              <w:tabs>
                <w:tab w:val="left" w:pos="8280"/>
              </w:tabs>
              <w:snapToGrid w:val="0"/>
              <w:ind w:left="113" w:right="113"/>
              <w:jc w:val="center"/>
              <w:rPr>
                <w:sz w:val="24"/>
                <w:szCs w:val="24"/>
              </w:rPr>
            </w:pPr>
            <w:r w:rsidRPr="00D66715">
              <w:rPr>
                <w:sz w:val="24"/>
                <w:szCs w:val="24"/>
              </w:rPr>
              <w:t xml:space="preserve">от 5 до </w:t>
            </w:r>
          </w:p>
          <w:p w:rsidR="00174159" w:rsidRPr="00D66715" w:rsidRDefault="00174159" w:rsidP="008522E2">
            <w:pPr>
              <w:tabs>
                <w:tab w:val="left" w:pos="8280"/>
              </w:tabs>
              <w:snapToGrid w:val="0"/>
              <w:ind w:left="113" w:right="113"/>
              <w:jc w:val="center"/>
              <w:rPr>
                <w:sz w:val="24"/>
                <w:szCs w:val="24"/>
              </w:rPr>
            </w:pPr>
            <w:r w:rsidRPr="00D66715">
              <w:rPr>
                <w:sz w:val="24"/>
                <w:szCs w:val="24"/>
              </w:rPr>
              <w:t>10 лет</w:t>
            </w:r>
          </w:p>
        </w:tc>
        <w:tc>
          <w:tcPr>
            <w:tcW w:w="1559" w:type="dxa"/>
            <w:tcBorders>
              <w:top w:val="single" w:sz="4" w:space="0" w:color="000000"/>
              <w:left w:val="single" w:sz="4" w:space="0" w:color="000000"/>
              <w:bottom w:val="single" w:sz="4" w:space="0" w:color="000000"/>
              <w:right w:val="single" w:sz="4" w:space="0" w:color="000000"/>
            </w:tcBorders>
            <w:shd w:val="clear" w:color="auto" w:fill="auto"/>
            <w:textDirection w:val="btLr"/>
            <w:vAlign w:val="center"/>
          </w:tcPr>
          <w:p w:rsidR="00174159" w:rsidRPr="00D66715" w:rsidRDefault="00174159" w:rsidP="008522E2">
            <w:pPr>
              <w:tabs>
                <w:tab w:val="left" w:pos="8280"/>
              </w:tabs>
              <w:snapToGrid w:val="0"/>
              <w:ind w:left="113" w:right="113"/>
              <w:jc w:val="center"/>
              <w:rPr>
                <w:sz w:val="24"/>
                <w:szCs w:val="24"/>
              </w:rPr>
            </w:pPr>
            <w:r w:rsidRPr="00D66715">
              <w:rPr>
                <w:sz w:val="24"/>
                <w:szCs w:val="24"/>
              </w:rPr>
              <w:t>от 10 до 20 лет</w:t>
            </w:r>
          </w:p>
        </w:tc>
        <w:tc>
          <w:tcPr>
            <w:tcW w:w="1418" w:type="dxa"/>
            <w:tcBorders>
              <w:top w:val="single" w:sz="4" w:space="0" w:color="000000"/>
              <w:left w:val="single" w:sz="4" w:space="0" w:color="000000"/>
              <w:bottom w:val="single" w:sz="4" w:space="0" w:color="000000"/>
              <w:right w:val="single" w:sz="4" w:space="0" w:color="auto"/>
            </w:tcBorders>
            <w:shd w:val="clear" w:color="auto" w:fill="auto"/>
            <w:textDirection w:val="btLr"/>
            <w:vAlign w:val="center"/>
          </w:tcPr>
          <w:p w:rsidR="00174159" w:rsidRPr="00D66715" w:rsidRDefault="00174159" w:rsidP="008522E2">
            <w:pPr>
              <w:tabs>
                <w:tab w:val="left" w:pos="8280"/>
              </w:tabs>
              <w:snapToGrid w:val="0"/>
              <w:ind w:left="113" w:right="113"/>
              <w:jc w:val="center"/>
              <w:rPr>
                <w:sz w:val="24"/>
                <w:szCs w:val="24"/>
              </w:rPr>
            </w:pPr>
            <w:r w:rsidRPr="00D66715">
              <w:rPr>
                <w:sz w:val="24"/>
                <w:szCs w:val="24"/>
              </w:rPr>
              <w:t>от 20 лет и более</w:t>
            </w:r>
          </w:p>
        </w:tc>
      </w:tr>
      <w:tr w:rsidR="00174159" w:rsidRPr="00E55A44" w:rsidTr="008522E2">
        <w:trPr>
          <w:cantSplit/>
          <w:trHeight w:val="269"/>
        </w:trPr>
        <w:tc>
          <w:tcPr>
            <w:tcW w:w="9469" w:type="dxa"/>
            <w:tcBorders>
              <w:left w:val="single" w:sz="4" w:space="0" w:color="auto"/>
              <w:bottom w:val="single" w:sz="4" w:space="0" w:color="000000"/>
            </w:tcBorders>
            <w:shd w:val="clear" w:color="auto" w:fill="auto"/>
            <w:vAlign w:val="center"/>
          </w:tcPr>
          <w:p w:rsidR="00174159" w:rsidRPr="00D66715" w:rsidRDefault="00174159" w:rsidP="008522E2">
            <w:pPr>
              <w:tabs>
                <w:tab w:val="left" w:pos="8280"/>
              </w:tabs>
              <w:snapToGrid w:val="0"/>
              <w:rPr>
                <w:sz w:val="24"/>
                <w:szCs w:val="24"/>
              </w:rPr>
            </w:pPr>
            <w:r w:rsidRPr="00D66715">
              <w:rPr>
                <w:sz w:val="24"/>
                <w:szCs w:val="24"/>
              </w:rPr>
              <w:t>Муниципальных служащих – всего, из них:</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4159" w:rsidRPr="00E55A44" w:rsidRDefault="004F0D45" w:rsidP="00E55A44">
            <w:pPr>
              <w:tabs>
                <w:tab w:val="left" w:pos="8280"/>
              </w:tabs>
              <w:snapToGrid w:val="0"/>
              <w:jc w:val="center"/>
              <w:rPr>
                <w:sz w:val="24"/>
                <w:szCs w:val="24"/>
              </w:rPr>
            </w:pPr>
            <w:r>
              <w:rPr>
                <w:sz w:val="24"/>
                <w:szCs w:val="24"/>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4159" w:rsidRPr="00E55A44" w:rsidRDefault="00174159" w:rsidP="00E55A44">
            <w:pPr>
              <w:tabs>
                <w:tab w:val="left" w:pos="8280"/>
              </w:tabs>
              <w:snapToGrid w:val="0"/>
              <w:jc w:val="center"/>
              <w:rPr>
                <w:sz w:val="24"/>
                <w:szCs w:val="24"/>
              </w:rPr>
            </w:pPr>
            <w:r w:rsidRPr="00E55A44">
              <w:rPr>
                <w:sz w:val="24"/>
                <w:szCs w:val="24"/>
              </w:rPr>
              <w:t>12</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4159" w:rsidRPr="00E55A44" w:rsidRDefault="00174159" w:rsidP="00E55A44">
            <w:pPr>
              <w:tabs>
                <w:tab w:val="left" w:pos="8280"/>
              </w:tabs>
              <w:snapToGrid w:val="0"/>
              <w:jc w:val="center"/>
              <w:rPr>
                <w:sz w:val="24"/>
                <w:szCs w:val="24"/>
              </w:rPr>
            </w:pPr>
            <w:r w:rsidRPr="00E55A44">
              <w:rPr>
                <w:sz w:val="24"/>
                <w:szCs w:val="24"/>
              </w:rPr>
              <w:t>22</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4159" w:rsidRPr="00E55A44" w:rsidRDefault="00174159" w:rsidP="00E55A44">
            <w:pPr>
              <w:tabs>
                <w:tab w:val="left" w:pos="8280"/>
              </w:tabs>
              <w:snapToGrid w:val="0"/>
              <w:jc w:val="center"/>
              <w:rPr>
                <w:sz w:val="24"/>
                <w:szCs w:val="24"/>
              </w:rPr>
            </w:pPr>
            <w:r w:rsidRPr="00E55A44">
              <w:rPr>
                <w:sz w:val="24"/>
                <w:szCs w:val="24"/>
              </w:rPr>
              <w:t>20</w:t>
            </w:r>
          </w:p>
        </w:tc>
        <w:tc>
          <w:tcPr>
            <w:tcW w:w="1418" w:type="dxa"/>
            <w:tcBorders>
              <w:top w:val="single" w:sz="4" w:space="0" w:color="000000"/>
              <w:left w:val="single" w:sz="4" w:space="0" w:color="000000"/>
              <w:bottom w:val="single" w:sz="4" w:space="0" w:color="000000"/>
              <w:right w:val="single" w:sz="4" w:space="0" w:color="auto"/>
            </w:tcBorders>
            <w:shd w:val="clear" w:color="auto" w:fill="auto"/>
            <w:vAlign w:val="center"/>
          </w:tcPr>
          <w:p w:rsidR="00174159" w:rsidRPr="00E55A44" w:rsidRDefault="00174159" w:rsidP="00E55A44">
            <w:pPr>
              <w:tabs>
                <w:tab w:val="left" w:pos="8280"/>
              </w:tabs>
              <w:snapToGrid w:val="0"/>
              <w:jc w:val="center"/>
              <w:rPr>
                <w:sz w:val="24"/>
                <w:szCs w:val="24"/>
              </w:rPr>
            </w:pPr>
            <w:r w:rsidRPr="00E55A44">
              <w:rPr>
                <w:sz w:val="24"/>
                <w:szCs w:val="24"/>
              </w:rPr>
              <w:t>4</w:t>
            </w:r>
          </w:p>
        </w:tc>
      </w:tr>
      <w:tr w:rsidR="00174159" w:rsidRPr="00E55A44" w:rsidTr="008522E2">
        <w:tc>
          <w:tcPr>
            <w:tcW w:w="9469" w:type="dxa"/>
            <w:tcBorders>
              <w:left w:val="single" w:sz="4" w:space="0" w:color="auto"/>
              <w:bottom w:val="single" w:sz="4" w:space="0" w:color="000000"/>
            </w:tcBorders>
            <w:shd w:val="clear" w:color="auto" w:fill="auto"/>
            <w:vAlign w:val="center"/>
          </w:tcPr>
          <w:p w:rsidR="00174159" w:rsidRPr="00D66715" w:rsidRDefault="00174159" w:rsidP="008522E2">
            <w:pPr>
              <w:tabs>
                <w:tab w:val="left" w:pos="8280"/>
              </w:tabs>
              <w:snapToGrid w:val="0"/>
              <w:rPr>
                <w:sz w:val="24"/>
                <w:szCs w:val="24"/>
              </w:rPr>
            </w:pPr>
            <w:r w:rsidRPr="00D66715">
              <w:rPr>
                <w:sz w:val="24"/>
                <w:szCs w:val="24"/>
              </w:rPr>
              <w:t xml:space="preserve">глава администрации </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4159" w:rsidRPr="00E55A44" w:rsidRDefault="00174159" w:rsidP="00E55A44">
            <w:pPr>
              <w:tabs>
                <w:tab w:val="left" w:pos="8280"/>
              </w:tabs>
              <w:snapToGrid w:val="0"/>
              <w:jc w:val="center"/>
              <w:rPr>
                <w:sz w:val="24"/>
                <w:szCs w:val="24"/>
              </w:rPr>
            </w:pPr>
            <w:r w:rsidRPr="00E55A44">
              <w:rPr>
                <w:sz w:val="24"/>
                <w:szCs w:val="24"/>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4159" w:rsidRPr="00E55A44" w:rsidRDefault="00174159" w:rsidP="00E55A44">
            <w:pPr>
              <w:tabs>
                <w:tab w:val="left" w:pos="8280"/>
              </w:tabs>
              <w:snapToGrid w:val="0"/>
              <w:jc w:val="center"/>
              <w:rPr>
                <w:sz w:val="24"/>
                <w:szCs w:val="24"/>
              </w:rPr>
            </w:pPr>
            <w:r w:rsidRPr="00E55A44">
              <w:rPr>
                <w:sz w:val="24"/>
                <w:szCs w:val="24"/>
              </w:rPr>
              <w:t>-</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4159" w:rsidRPr="00E55A44" w:rsidRDefault="00174159" w:rsidP="00E55A44">
            <w:pPr>
              <w:tabs>
                <w:tab w:val="left" w:pos="8280"/>
              </w:tabs>
              <w:snapToGrid w:val="0"/>
              <w:jc w:val="center"/>
              <w:rPr>
                <w:sz w:val="24"/>
                <w:szCs w:val="24"/>
              </w:rPr>
            </w:pPr>
            <w:r w:rsidRPr="00E55A44">
              <w:rPr>
                <w:sz w:val="24"/>
                <w:szCs w:val="24"/>
              </w:rPr>
              <w:t>-</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4159" w:rsidRPr="00E55A44" w:rsidRDefault="00174159" w:rsidP="00E55A44">
            <w:pPr>
              <w:tabs>
                <w:tab w:val="left" w:pos="8280"/>
              </w:tabs>
              <w:snapToGrid w:val="0"/>
              <w:jc w:val="center"/>
              <w:rPr>
                <w:sz w:val="24"/>
                <w:szCs w:val="24"/>
              </w:rPr>
            </w:pPr>
            <w:r w:rsidRPr="00E55A44">
              <w:rPr>
                <w:sz w:val="24"/>
                <w:szCs w:val="24"/>
              </w:rPr>
              <w:t>-</w:t>
            </w:r>
          </w:p>
        </w:tc>
        <w:tc>
          <w:tcPr>
            <w:tcW w:w="1418" w:type="dxa"/>
            <w:tcBorders>
              <w:top w:val="single" w:sz="4" w:space="0" w:color="000000"/>
              <w:left w:val="single" w:sz="4" w:space="0" w:color="000000"/>
              <w:bottom w:val="single" w:sz="4" w:space="0" w:color="000000"/>
              <w:right w:val="single" w:sz="4" w:space="0" w:color="auto"/>
            </w:tcBorders>
            <w:shd w:val="clear" w:color="auto" w:fill="auto"/>
            <w:vAlign w:val="center"/>
          </w:tcPr>
          <w:p w:rsidR="00174159" w:rsidRPr="00E55A44" w:rsidRDefault="00174159" w:rsidP="00E55A44">
            <w:pPr>
              <w:tabs>
                <w:tab w:val="left" w:pos="8280"/>
              </w:tabs>
              <w:snapToGrid w:val="0"/>
              <w:jc w:val="center"/>
              <w:rPr>
                <w:sz w:val="24"/>
                <w:szCs w:val="24"/>
              </w:rPr>
            </w:pPr>
            <w:r w:rsidRPr="00E55A44">
              <w:rPr>
                <w:sz w:val="24"/>
                <w:szCs w:val="24"/>
              </w:rPr>
              <w:t>-</w:t>
            </w:r>
          </w:p>
        </w:tc>
      </w:tr>
      <w:tr w:rsidR="00174159" w:rsidRPr="00E55A44" w:rsidTr="008522E2">
        <w:tc>
          <w:tcPr>
            <w:tcW w:w="9469" w:type="dxa"/>
            <w:tcBorders>
              <w:left w:val="single" w:sz="4" w:space="0" w:color="auto"/>
              <w:bottom w:val="single" w:sz="4" w:space="0" w:color="000000"/>
            </w:tcBorders>
            <w:shd w:val="clear" w:color="auto" w:fill="auto"/>
            <w:vAlign w:val="center"/>
          </w:tcPr>
          <w:p w:rsidR="00174159" w:rsidRPr="00D66715" w:rsidRDefault="00174159" w:rsidP="008522E2">
            <w:pPr>
              <w:tabs>
                <w:tab w:val="left" w:pos="8280"/>
              </w:tabs>
              <w:snapToGrid w:val="0"/>
              <w:rPr>
                <w:sz w:val="24"/>
                <w:szCs w:val="24"/>
              </w:rPr>
            </w:pPr>
            <w:r w:rsidRPr="00D66715">
              <w:rPr>
                <w:sz w:val="24"/>
                <w:szCs w:val="24"/>
              </w:rPr>
              <w:t>заместитель главы</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4159" w:rsidRPr="00E55A44" w:rsidRDefault="00174159" w:rsidP="00E55A44">
            <w:pPr>
              <w:tabs>
                <w:tab w:val="left" w:pos="8280"/>
              </w:tabs>
              <w:snapToGrid w:val="0"/>
              <w:jc w:val="center"/>
              <w:rPr>
                <w:sz w:val="24"/>
                <w:szCs w:val="24"/>
              </w:rPr>
            </w:pPr>
            <w:r w:rsidRPr="00E55A44">
              <w:rPr>
                <w:sz w:val="24"/>
                <w:szCs w:val="24"/>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4159" w:rsidRPr="00E55A44" w:rsidRDefault="00174159" w:rsidP="00E55A44">
            <w:pPr>
              <w:tabs>
                <w:tab w:val="left" w:pos="8280"/>
              </w:tabs>
              <w:snapToGrid w:val="0"/>
              <w:jc w:val="center"/>
              <w:rPr>
                <w:sz w:val="24"/>
                <w:szCs w:val="24"/>
              </w:rPr>
            </w:pPr>
            <w:r w:rsidRPr="00E55A44">
              <w:rPr>
                <w:sz w:val="24"/>
                <w:szCs w:val="24"/>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4159" w:rsidRPr="00E55A44" w:rsidRDefault="00174159" w:rsidP="00E55A44">
            <w:pPr>
              <w:tabs>
                <w:tab w:val="left" w:pos="8280"/>
              </w:tabs>
              <w:snapToGrid w:val="0"/>
              <w:jc w:val="center"/>
              <w:rPr>
                <w:sz w:val="24"/>
                <w:szCs w:val="24"/>
              </w:rPr>
            </w:pPr>
            <w:r w:rsidRPr="00E55A44">
              <w:rPr>
                <w:sz w:val="24"/>
                <w:szCs w:val="24"/>
              </w:rPr>
              <w:t>2</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4159" w:rsidRPr="00E55A44" w:rsidRDefault="00174159" w:rsidP="00E55A44">
            <w:pPr>
              <w:tabs>
                <w:tab w:val="left" w:pos="8280"/>
              </w:tabs>
              <w:snapToGrid w:val="0"/>
              <w:jc w:val="center"/>
              <w:rPr>
                <w:sz w:val="24"/>
                <w:szCs w:val="24"/>
              </w:rPr>
            </w:pPr>
            <w:r w:rsidRPr="00E55A44">
              <w:rPr>
                <w:sz w:val="24"/>
                <w:szCs w:val="24"/>
              </w:rPr>
              <w:t>3</w:t>
            </w:r>
          </w:p>
        </w:tc>
        <w:tc>
          <w:tcPr>
            <w:tcW w:w="1418" w:type="dxa"/>
            <w:tcBorders>
              <w:top w:val="single" w:sz="4" w:space="0" w:color="000000"/>
              <w:left w:val="single" w:sz="4" w:space="0" w:color="000000"/>
              <w:bottom w:val="single" w:sz="4" w:space="0" w:color="000000"/>
              <w:right w:val="single" w:sz="4" w:space="0" w:color="auto"/>
            </w:tcBorders>
            <w:shd w:val="clear" w:color="auto" w:fill="auto"/>
            <w:vAlign w:val="center"/>
          </w:tcPr>
          <w:p w:rsidR="00174159" w:rsidRPr="00E55A44" w:rsidRDefault="00174159" w:rsidP="00E55A44">
            <w:pPr>
              <w:tabs>
                <w:tab w:val="left" w:pos="8280"/>
              </w:tabs>
              <w:snapToGrid w:val="0"/>
              <w:jc w:val="center"/>
              <w:rPr>
                <w:sz w:val="24"/>
                <w:szCs w:val="24"/>
              </w:rPr>
            </w:pPr>
            <w:r w:rsidRPr="00E55A44">
              <w:rPr>
                <w:sz w:val="24"/>
                <w:szCs w:val="24"/>
              </w:rPr>
              <w:t>-</w:t>
            </w:r>
          </w:p>
        </w:tc>
      </w:tr>
      <w:tr w:rsidR="00174159" w:rsidRPr="00E55A44" w:rsidTr="008522E2">
        <w:tc>
          <w:tcPr>
            <w:tcW w:w="9469" w:type="dxa"/>
            <w:tcBorders>
              <w:left w:val="single" w:sz="4" w:space="0" w:color="auto"/>
              <w:bottom w:val="single" w:sz="4" w:space="0" w:color="000000"/>
            </w:tcBorders>
            <w:shd w:val="clear" w:color="auto" w:fill="auto"/>
            <w:vAlign w:val="center"/>
          </w:tcPr>
          <w:p w:rsidR="00174159" w:rsidRPr="00D66715" w:rsidRDefault="00174159" w:rsidP="008522E2">
            <w:pPr>
              <w:rPr>
                <w:sz w:val="24"/>
                <w:szCs w:val="24"/>
              </w:rPr>
            </w:pPr>
            <w:r w:rsidRPr="00D66715">
              <w:rPr>
                <w:sz w:val="24"/>
                <w:szCs w:val="24"/>
              </w:rPr>
              <w:lastRenderedPageBreak/>
              <w:t>руководители управлений, комитетов</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4159" w:rsidRPr="00E55A44" w:rsidRDefault="00174159" w:rsidP="00E55A44">
            <w:pPr>
              <w:tabs>
                <w:tab w:val="left" w:pos="8280"/>
              </w:tabs>
              <w:snapToGrid w:val="0"/>
              <w:jc w:val="center"/>
              <w:rPr>
                <w:sz w:val="24"/>
                <w:szCs w:val="24"/>
              </w:rPr>
            </w:pPr>
            <w:r w:rsidRPr="00E55A44">
              <w:rPr>
                <w:sz w:val="24"/>
                <w:szCs w:val="24"/>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4159" w:rsidRPr="00E55A44" w:rsidRDefault="00174159" w:rsidP="00E55A44">
            <w:pPr>
              <w:tabs>
                <w:tab w:val="left" w:pos="8280"/>
              </w:tabs>
              <w:snapToGrid w:val="0"/>
              <w:jc w:val="center"/>
              <w:rPr>
                <w:sz w:val="24"/>
                <w:szCs w:val="24"/>
              </w:rPr>
            </w:pPr>
            <w:r w:rsidRPr="00E55A44">
              <w:rPr>
                <w:sz w:val="24"/>
                <w:szCs w:val="24"/>
              </w:rPr>
              <w:t>-</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4159" w:rsidRPr="00E55A44" w:rsidRDefault="00174159" w:rsidP="00E55A44">
            <w:pPr>
              <w:tabs>
                <w:tab w:val="left" w:pos="8280"/>
              </w:tabs>
              <w:snapToGrid w:val="0"/>
              <w:jc w:val="center"/>
              <w:rPr>
                <w:sz w:val="24"/>
                <w:szCs w:val="24"/>
              </w:rPr>
            </w:pPr>
            <w:r w:rsidRPr="00E55A44">
              <w:rPr>
                <w:sz w:val="24"/>
                <w:szCs w:val="24"/>
              </w:rPr>
              <w:t>1</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4159" w:rsidRPr="00E55A44" w:rsidRDefault="00174159" w:rsidP="00E55A44">
            <w:pPr>
              <w:tabs>
                <w:tab w:val="left" w:pos="8280"/>
              </w:tabs>
              <w:snapToGrid w:val="0"/>
              <w:jc w:val="center"/>
              <w:rPr>
                <w:sz w:val="24"/>
                <w:szCs w:val="24"/>
              </w:rPr>
            </w:pPr>
            <w:r w:rsidRPr="00E55A44">
              <w:rPr>
                <w:sz w:val="24"/>
                <w:szCs w:val="24"/>
              </w:rPr>
              <w:t>2</w:t>
            </w:r>
          </w:p>
        </w:tc>
        <w:tc>
          <w:tcPr>
            <w:tcW w:w="1418" w:type="dxa"/>
            <w:tcBorders>
              <w:top w:val="single" w:sz="4" w:space="0" w:color="000000"/>
              <w:left w:val="single" w:sz="4" w:space="0" w:color="000000"/>
              <w:bottom w:val="single" w:sz="4" w:space="0" w:color="000000"/>
              <w:right w:val="single" w:sz="4" w:space="0" w:color="auto"/>
            </w:tcBorders>
            <w:shd w:val="clear" w:color="auto" w:fill="auto"/>
            <w:vAlign w:val="center"/>
          </w:tcPr>
          <w:p w:rsidR="00174159" w:rsidRPr="00E55A44" w:rsidRDefault="00174159" w:rsidP="00E55A44">
            <w:pPr>
              <w:tabs>
                <w:tab w:val="left" w:pos="8280"/>
              </w:tabs>
              <w:snapToGrid w:val="0"/>
              <w:jc w:val="center"/>
              <w:rPr>
                <w:sz w:val="24"/>
                <w:szCs w:val="24"/>
              </w:rPr>
            </w:pPr>
            <w:r w:rsidRPr="00E55A44">
              <w:rPr>
                <w:sz w:val="24"/>
                <w:szCs w:val="24"/>
              </w:rPr>
              <w:t>-</w:t>
            </w:r>
          </w:p>
        </w:tc>
      </w:tr>
      <w:tr w:rsidR="00174159" w:rsidRPr="00E55A44" w:rsidTr="008522E2">
        <w:tc>
          <w:tcPr>
            <w:tcW w:w="9469" w:type="dxa"/>
            <w:tcBorders>
              <w:left w:val="single" w:sz="4" w:space="0" w:color="auto"/>
              <w:bottom w:val="single" w:sz="4" w:space="0" w:color="auto"/>
            </w:tcBorders>
            <w:shd w:val="clear" w:color="auto" w:fill="auto"/>
            <w:vAlign w:val="center"/>
          </w:tcPr>
          <w:p w:rsidR="00174159" w:rsidRPr="00D66715" w:rsidRDefault="00174159" w:rsidP="008522E2">
            <w:pPr>
              <w:rPr>
                <w:sz w:val="24"/>
                <w:szCs w:val="24"/>
              </w:rPr>
            </w:pPr>
            <w:r w:rsidRPr="00D66715">
              <w:rPr>
                <w:sz w:val="24"/>
                <w:szCs w:val="24"/>
              </w:rPr>
              <w:t>заместители руководителей управлений, комитетов</w:t>
            </w:r>
          </w:p>
        </w:tc>
        <w:tc>
          <w:tcPr>
            <w:tcW w:w="850" w:type="dxa"/>
            <w:tcBorders>
              <w:top w:val="single" w:sz="4" w:space="0" w:color="000000"/>
              <w:left w:val="single" w:sz="4" w:space="0" w:color="000000"/>
              <w:bottom w:val="single" w:sz="4" w:space="0" w:color="auto"/>
              <w:right w:val="single" w:sz="4" w:space="0" w:color="000000"/>
            </w:tcBorders>
            <w:shd w:val="clear" w:color="auto" w:fill="auto"/>
            <w:vAlign w:val="center"/>
          </w:tcPr>
          <w:p w:rsidR="00174159" w:rsidRPr="00E55A44" w:rsidRDefault="00174159" w:rsidP="00E55A44">
            <w:pPr>
              <w:tabs>
                <w:tab w:val="left" w:pos="8280"/>
              </w:tabs>
              <w:snapToGrid w:val="0"/>
              <w:jc w:val="center"/>
              <w:rPr>
                <w:sz w:val="24"/>
                <w:szCs w:val="24"/>
              </w:rPr>
            </w:pPr>
            <w:r w:rsidRPr="00E55A44">
              <w:rPr>
                <w:sz w:val="24"/>
                <w:szCs w:val="24"/>
              </w:rPr>
              <w:t>-</w:t>
            </w:r>
          </w:p>
        </w:tc>
        <w:tc>
          <w:tcPr>
            <w:tcW w:w="1134" w:type="dxa"/>
            <w:tcBorders>
              <w:top w:val="single" w:sz="4" w:space="0" w:color="000000"/>
              <w:left w:val="single" w:sz="4" w:space="0" w:color="000000"/>
              <w:bottom w:val="single" w:sz="4" w:space="0" w:color="auto"/>
              <w:right w:val="single" w:sz="4" w:space="0" w:color="000000"/>
            </w:tcBorders>
            <w:shd w:val="clear" w:color="auto" w:fill="auto"/>
            <w:vAlign w:val="center"/>
          </w:tcPr>
          <w:p w:rsidR="00174159" w:rsidRPr="00E55A44" w:rsidRDefault="00174159" w:rsidP="00E55A44">
            <w:pPr>
              <w:tabs>
                <w:tab w:val="left" w:pos="8280"/>
              </w:tabs>
              <w:snapToGrid w:val="0"/>
              <w:jc w:val="center"/>
              <w:rPr>
                <w:sz w:val="24"/>
                <w:szCs w:val="24"/>
              </w:rPr>
            </w:pPr>
            <w:r w:rsidRPr="00E55A44">
              <w:rPr>
                <w:sz w:val="24"/>
                <w:szCs w:val="24"/>
              </w:rPr>
              <w:t>-</w:t>
            </w:r>
          </w:p>
        </w:tc>
        <w:tc>
          <w:tcPr>
            <w:tcW w:w="709" w:type="dxa"/>
            <w:tcBorders>
              <w:top w:val="single" w:sz="4" w:space="0" w:color="000000"/>
              <w:left w:val="single" w:sz="4" w:space="0" w:color="000000"/>
              <w:bottom w:val="single" w:sz="4" w:space="0" w:color="auto"/>
              <w:right w:val="single" w:sz="4" w:space="0" w:color="000000"/>
            </w:tcBorders>
            <w:shd w:val="clear" w:color="auto" w:fill="auto"/>
            <w:vAlign w:val="center"/>
          </w:tcPr>
          <w:p w:rsidR="00174159" w:rsidRPr="00E55A44" w:rsidRDefault="00174159" w:rsidP="00E55A44">
            <w:pPr>
              <w:tabs>
                <w:tab w:val="left" w:pos="8280"/>
              </w:tabs>
              <w:snapToGrid w:val="0"/>
              <w:jc w:val="center"/>
              <w:rPr>
                <w:sz w:val="24"/>
                <w:szCs w:val="24"/>
              </w:rPr>
            </w:pPr>
            <w:r w:rsidRPr="00E55A44">
              <w:rPr>
                <w:sz w:val="24"/>
                <w:szCs w:val="24"/>
              </w:rPr>
              <w:t>1</w:t>
            </w:r>
          </w:p>
        </w:tc>
        <w:tc>
          <w:tcPr>
            <w:tcW w:w="1559" w:type="dxa"/>
            <w:tcBorders>
              <w:top w:val="single" w:sz="4" w:space="0" w:color="000000"/>
              <w:left w:val="single" w:sz="4" w:space="0" w:color="000000"/>
              <w:bottom w:val="single" w:sz="4" w:space="0" w:color="auto"/>
              <w:right w:val="single" w:sz="4" w:space="0" w:color="000000"/>
            </w:tcBorders>
            <w:shd w:val="clear" w:color="auto" w:fill="auto"/>
            <w:vAlign w:val="center"/>
          </w:tcPr>
          <w:p w:rsidR="00174159" w:rsidRPr="00E55A44" w:rsidRDefault="00174159" w:rsidP="00E55A44">
            <w:pPr>
              <w:tabs>
                <w:tab w:val="left" w:pos="8280"/>
              </w:tabs>
              <w:snapToGrid w:val="0"/>
              <w:jc w:val="center"/>
              <w:rPr>
                <w:sz w:val="24"/>
                <w:szCs w:val="24"/>
              </w:rPr>
            </w:pPr>
            <w:r w:rsidRPr="00E55A44">
              <w:rPr>
                <w:sz w:val="24"/>
                <w:szCs w:val="24"/>
              </w:rPr>
              <w:t>2</w:t>
            </w:r>
          </w:p>
        </w:tc>
        <w:tc>
          <w:tcPr>
            <w:tcW w:w="1418" w:type="dxa"/>
            <w:tcBorders>
              <w:top w:val="single" w:sz="4" w:space="0" w:color="000000"/>
              <w:left w:val="single" w:sz="4" w:space="0" w:color="000000"/>
              <w:bottom w:val="single" w:sz="4" w:space="0" w:color="auto"/>
              <w:right w:val="single" w:sz="4" w:space="0" w:color="auto"/>
            </w:tcBorders>
            <w:shd w:val="clear" w:color="auto" w:fill="auto"/>
            <w:vAlign w:val="center"/>
          </w:tcPr>
          <w:p w:rsidR="00174159" w:rsidRPr="00E55A44" w:rsidRDefault="00174159" w:rsidP="00E55A44">
            <w:pPr>
              <w:tabs>
                <w:tab w:val="left" w:pos="8280"/>
              </w:tabs>
              <w:snapToGrid w:val="0"/>
              <w:jc w:val="center"/>
              <w:rPr>
                <w:sz w:val="24"/>
                <w:szCs w:val="24"/>
              </w:rPr>
            </w:pPr>
            <w:r w:rsidRPr="00E55A44">
              <w:rPr>
                <w:sz w:val="24"/>
                <w:szCs w:val="24"/>
              </w:rPr>
              <w:t>-</w:t>
            </w:r>
          </w:p>
        </w:tc>
      </w:tr>
      <w:tr w:rsidR="00174159" w:rsidRPr="00E55A44" w:rsidTr="008522E2">
        <w:tc>
          <w:tcPr>
            <w:tcW w:w="9469" w:type="dxa"/>
            <w:tcBorders>
              <w:top w:val="single" w:sz="4" w:space="0" w:color="auto"/>
              <w:left w:val="single" w:sz="4" w:space="0" w:color="000000"/>
              <w:bottom w:val="single" w:sz="4" w:space="0" w:color="000000"/>
            </w:tcBorders>
            <w:shd w:val="clear" w:color="auto" w:fill="auto"/>
            <w:vAlign w:val="center"/>
          </w:tcPr>
          <w:p w:rsidR="00174159" w:rsidRPr="00D66715" w:rsidRDefault="00174159" w:rsidP="008522E2">
            <w:pPr>
              <w:rPr>
                <w:sz w:val="24"/>
                <w:szCs w:val="24"/>
              </w:rPr>
            </w:pPr>
            <w:r w:rsidRPr="00D66715">
              <w:rPr>
                <w:sz w:val="24"/>
                <w:szCs w:val="24"/>
              </w:rPr>
              <w:t>начальники отделов</w:t>
            </w:r>
          </w:p>
        </w:tc>
        <w:tc>
          <w:tcPr>
            <w:tcW w:w="850" w:type="dxa"/>
            <w:tcBorders>
              <w:top w:val="single" w:sz="4" w:space="0" w:color="auto"/>
              <w:left w:val="single" w:sz="4" w:space="0" w:color="000000"/>
              <w:bottom w:val="single" w:sz="4" w:space="0" w:color="000000"/>
              <w:right w:val="single" w:sz="4" w:space="0" w:color="000000"/>
            </w:tcBorders>
            <w:shd w:val="clear" w:color="auto" w:fill="auto"/>
            <w:vAlign w:val="center"/>
          </w:tcPr>
          <w:p w:rsidR="00174159" w:rsidRPr="00E55A44" w:rsidRDefault="00174159" w:rsidP="00E55A44">
            <w:pPr>
              <w:tabs>
                <w:tab w:val="left" w:pos="8280"/>
              </w:tabs>
              <w:snapToGrid w:val="0"/>
              <w:jc w:val="center"/>
              <w:rPr>
                <w:sz w:val="24"/>
                <w:szCs w:val="24"/>
              </w:rPr>
            </w:pPr>
            <w:r w:rsidRPr="00E55A44">
              <w:rPr>
                <w:sz w:val="24"/>
                <w:szCs w:val="24"/>
              </w:rPr>
              <w:t>-</w:t>
            </w:r>
          </w:p>
        </w:tc>
        <w:tc>
          <w:tcPr>
            <w:tcW w:w="1134" w:type="dxa"/>
            <w:tcBorders>
              <w:top w:val="single" w:sz="4" w:space="0" w:color="auto"/>
              <w:left w:val="single" w:sz="4" w:space="0" w:color="000000"/>
              <w:bottom w:val="single" w:sz="4" w:space="0" w:color="000000"/>
              <w:right w:val="single" w:sz="4" w:space="0" w:color="000000"/>
            </w:tcBorders>
            <w:shd w:val="clear" w:color="auto" w:fill="auto"/>
            <w:vAlign w:val="center"/>
          </w:tcPr>
          <w:p w:rsidR="00174159" w:rsidRPr="00E55A44" w:rsidRDefault="00174159" w:rsidP="00E55A44">
            <w:pPr>
              <w:tabs>
                <w:tab w:val="left" w:pos="8280"/>
              </w:tabs>
              <w:snapToGrid w:val="0"/>
              <w:jc w:val="center"/>
              <w:rPr>
                <w:sz w:val="24"/>
                <w:szCs w:val="24"/>
              </w:rPr>
            </w:pPr>
            <w:r w:rsidRPr="00E55A44">
              <w:rPr>
                <w:sz w:val="24"/>
                <w:szCs w:val="24"/>
              </w:rPr>
              <w:t>2</w:t>
            </w:r>
          </w:p>
        </w:tc>
        <w:tc>
          <w:tcPr>
            <w:tcW w:w="709" w:type="dxa"/>
            <w:tcBorders>
              <w:top w:val="single" w:sz="4" w:space="0" w:color="auto"/>
              <w:left w:val="single" w:sz="4" w:space="0" w:color="000000"/>
              <w:bottom w:val="single" w:sz="4" w:space="0" w:color="000000"/>
              <w:right w:val="single" w:sz="4" w:space="0" w:color="000000"/>
            </w:tcBorders>
            <w:shd w:val="clear" w:color="auto" w:fill="auto"/>
            <w:vAlign w:val="center"/>
          </w:tcPr>
          <w:p w:rsidR="00174159" w:rsidRPr="00E55A44" w:rsidRDefault="00174159" w:rsidP="00E55A44">
            <w:pPr>
              <w:tabs>
                <w:tab w:val="left" w:pos="8280"/>
              </w:tabs>
              <w:snapToGrid w:val="0"/>
              <w:jc w:val="center"/>
              <w:rPr>
                <w:sz w:val="24"/>
                <w:szCs w:val="24"/>
              </w:rPr>
            </w:pPr>
            <w:r w:rsidRPr="00E55A44">
              <w:rPr>
                <w:sz w:val="24"/>
                <w:szCs w:val="24"/>
              </w:rPr>
              <w:t>4</w:t>
            </w:r>
          </w:p>
        </w:tc>
        <w:tc>
          <w:tcPr>
            <w:tcW w:w="1559" w:type="dxa"/>
            <w:tcBorders>
              <w:top w:val="single" w:sz="4" w:space="0" w:color="auto"/>
              <w:left w:val="single" w:sz="4" w:space="0" w:color="000000"/>
              <w:bottom w:val="single" w:sz="4" w:space="0" w:color="000000"/>
              <w:right w:val="single" w:sz="4" w:space="0" w:color="000000"/>
            </w:tcBorders>
            <w:shd w:val="clear" w:color="auto" w:fill="auto"/>
            <w:vAlign w:val="center"/>
          </w:tcPr>
          <w:p w:rsidR="00174159" w:rsidRPr="00E55A44" w:rsidRDefault="00174159" w:rsidP="00E55A44">
            <w:pPr>
              <w:tabs>
                <w:tab w:val="left" w:pos="8280"/>
              </w:tabs>
              <w:snapToGrid w:val="0"/>
              <w:jc w:val="center"/>
              <w:rPr>
                <w:sz w:val="24"/>
                <w:szCs w:val="24"/>
              </w:rPr>
            </w:pPr>
            <w:r w:rsidRPr="00E55A44">
              <w:rPr>
                <w:sz w:val="24"/>
                <w:szCs w:val="24"/>
              </w:rPr>
              <w:t>3</w:t>
            </w:r>
          </w:p>
        </w:tc>
        <w:tc>
          <w:tcPr>
            <w:tcW w:w="1418" w:type="dxa"/>
            <w:tcBorders>
              <w:top w:val="single" w:sz="4" w:space="0" w:color="auto"/>
              <w:left w:val="single" w:sz="4" w:space="0" w:color="000000"/>
              <w:bottom w:val="single" w:sz="4" w:space="0" w:color="000000"/>
              <w:right w:val="single" w:sz="4" w:space="0" w:color="auto"/>
            </w:tcBorders>
            <w:shd w:val="clear" w:color="auto" w:fill="auto"/>
            <w:vAlign w:val="center"/>
          </w:tcPr>
          <w:p w:rsidR="00174159" w:rsidRPr="00E55A44" w:rsidRDefault="00174159" w:rsidP="00E55A44">
            <w:pPr>
              <w:tabs>
                <w:tab w:val="left" w:pos="8280"/>
              </w:tabs>
              <w:snapToGrid w:val="0"/>
              <w:jc w:val="center"/>
              <w:rPr>
                <w:sz w:val="24"/>
                <w:szCs w:val="24"/>
              </w:rPr>
            </w:pPr>
            <w:r w:rsidRPr="00E55A44">
              <w:rPr>
                <w:sz w:val="24"/>
                <w:szCs w:val="24"/>
              </w:rPr>
              <w:t>1</w:t>
            </w:r>
          </w:p>
        </w:tc>
      </w:tr>
      <w:tr w:rsidR="00174159" w:rsidRPr="00E55A44" w:rsidTr="008522E2">
        <w:tc>
          <w:tcPr>
            <w:tcW w:w="9469" w:type="dxa"/>
            <w:tcBorders>
              <w:left w:val="single" w:sz="4" w:space="0" w:color="000000"/>
              <w:bottom w:val="single" w:sz="4" w:space="0" w:color="000000"/>
            </w:tcBorders>
            <w:shd w:val="clear" w:color="auto" w:fill="auto"/>
            <w:vAlign w:val="center"/>
          </w:tcPr>
          <w:p w:rsidR="00174159" w:rsidRPr="00D66715" w:rsidRDefault="00174159" w:rsidP="008522E2">
            <w:pPr>
              <w:rPr>
                <w:sz w:val="24"/>
                <w:szCs w:val="24"/>
              </w:rPr>
            </w:pPr>
            <w:r>
              <w:rPr>
                <w:sz w:val="24"/>
                <w:szCs w:val="24"/>
              </w:rPr>
              <w:t>Заведующий отделом</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4159" w:rsidRPr="00E55A44" w:rsidRDefault="004F0D45" w:rsidP="00E55A44">
            <w:pPr>
              <w:tabs>
                <w:tab w:val="left" w:pos="8280"/>
              </w:tabs>
              <w:snapToGrid w:val="0"/>
              <w:jc w:val="center"/>
              <w:rPr>
                <w:sz w:val="24"/>
                <w:szCs w:val="24"/>
              </w:rPr>
            </w:pPr>
            <w:r>
              <w:rPr>
                <w:sz w:val="24"/>
                <w:szCs w:val="24"/>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4159" w:rsidRPr="00E55A44" w:rsidRDefault="00174159" w:rsidP="00E55A44">
            <w:pPr>
              <w:tabs>
                <w:tab w:val="left" w:pos="8280"/>
              </w:tabs>
              <w:snapToGrid w:val="0"/>
              <w:jc w:val="center"/>
              <w:rPr>
                <w:sz w:val="24"/>
                <w:szCs w:val="24"/>
              </w:rPr>
            </w:pPr>
            <w:r w:rsidRPr="00E55A44">
              <w:rPr>
                <w:sz w:val="24"/>
                <w:szCs w:val="24"/>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4159" w:rsidRPr="00E55A44" w:rsidRDefault="00174159" w:rsidP="00E55A44">
            <w:pPr>
              <w:tabs>
                <w:tab w:val="left" w:pos="8280"/>
              </w:tabs>
              <w:snapToGrid w:val="0"/>
              <w:jc w:val="center"/>
              <w:rPr>
                <w:sz w:val="24"/>
                <w:szCs w:val="24"/>
              </w:rPr>
            </w:pPr>
            <w:r w:rsidRPr="00E55A44">
              <w:rPr>
                <w:sz w:val="24"/>
                <w:szCs w:val="24"/>
              </w:rPr>
              <w:t>5</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4159" w:rsidRPr="00E55A44" w:rsidRDefault="00174159" w:rsidP="00E55A44">
            <w:pPr>
              <w:tabs>
                <w:tab w:val="left" w:pos="8280"/>
              </w:tabs>
              <w:snapToGrid w:val="0"/>
              <w:jc w:val="center"/>
              <w:rPr>
                <w:sz w:val="24"/>
                <w:szCs w:val="24"/>
              </w:rPr>
            </w:pPr>
            <w:r w:rsidRPr="00E55A44">
              <w:rPr>
                <w:sz w:val="24"/>
                <w:szCs w:val="24"/>
              </w:rPr>
              <w:t>4</w:t>
            </w:r>
          </w:p>
        </w:tc>
        <w:tc>
          <w:tcPr>
            <w:tcW w:w="1418" w:type="dxa"/>
            <w:tcBorders>
              <w:top w:val="single" w:sz="4" w:space="0" w:color="000000"/>
              <w:left w:val="single" w:sz="4" w:space="0" w:color="000000"/>
              <w:bottom w:val="single" w:sz="4" w:space="0" w:color="000000"/>
              <w:right w:val="single" w:sz="4" w:space="0" w:color="auto"/>
            </w:tcBorders>
            <w:shd w:val="clear" w:color="auto" w:fill="auto"/>
            <w:vAlign w:val="center"/>
          </w:tcPr>
          <w:p w:rsidR="00174159" w:rsidRPr="00E55A44" w:rsidRDefault="00174159" w:rsidP="00E55A44">
            <w:pPr>
              <w:tabs>
                <w:tab w:val="left" w:pos="8280"/>
              </w:tabs>
              <w:snapToGrid w:val="0"/>
              <w:jc w:val="center"/>
              <w:rPr>
                <w:sz w:val="24"/>
                <w:szCs w:val="24"/>
              </w:rPr>
            </w:pPr>
            <w:r w:rsidRPr="00E55A44">
              <w:rPr>
                <w:sz w:val="24"/>
                <w:szCs w:val="24"/>
              </w:rPr>
              <w:t>2</w:t>
            </w:r>
          </w:p>
        </w:tc>
      </w:tr>
      <w:tr w:rsidR="00174159" w:rsidRPr="00E55A44" w:rsidTr="008522E2">
        <w:tc>
          <w:tcPr>
            <w:tcW w:w="9469" w:type="dxa"/>
            <w:tcBorders>
              <w:left w:val="single" w:sz="4" w:space="0" w:color="000000"/>
              <w:bottom w:val="single" w:sz="4" w:space="0" w:color="000000"/>
            </w:tcBorders>
            <w:shd w:val="clear" w:color="auto" w:fill="auto"/>
            <w:vAlign w:val="center"/>
          </w:tcPr>
          <w:p w:rsidR="00174159" w:rsidRPr="00D66715" w:rsidRDefault="00174159" w:rsidP="008522E2">
            <w:pPr>
              <w:rPr>
                <w:sz w:val="24"/>
                <w:szCs w:val="24"/>
              </w:rPr>
            </w:pPr>
            <w:r w:rsidRPr="00D66715">
              <w:rPr>
                <w:sz w:val="24"/>
                <w:szCs w:val="24"/>
              </w:rPr>
              <w:t>консультант</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4159" w:rsidRPr="00E55A44" w:rsidRDefault="00174159" w:rsidP="00E55A44">
            <w:pPr>
              <w:tabs>
                <w:tab w:val="left" w:pos="8280"/>
              </w:tabs>
              <w:snapToGrid w:val="0"/>
              <w:jc w:val="center"/>
              <w:rPr>
                <w:sz w:val="24"/>
                <w:szCs w:val="24"/>
              </w:rPr>
            </w:pPr>
            <w:r w:rsidRPr="00E55A44">
              <w:rPr>
                <w:sz w:val="24"/>
                <w:szCs w:val="24"/>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4159" w:rsidRPr="00E55A44" w:rsidRDefault="00174159" w:rsidP="00E55A44">
            <w:pPr>
              <w:tabs>
                <w:tab w:val="left" w:pos="8280"/>
              </w:tabs>
              <w:snapToGrid w:val="0"/>
              <w:jc w:val="center"/>
              <w:rPr>
                <w:sz w:val="24"/>
                <w:szCs w:val="24"/>
              </w:rPr>
            </w:pPr>
            <w:r w:rsidRPr="00E55A44">
              <w:rPr>
                <w:sz w:val="24"/>
                <w:szCs w:val="24"/>
              </w:rPr>
              <w:t>-</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4159" w:rsidRPr="00E55A44" w:rsidRDefault="00174159" w:rsidP="00E55A44">
            <w:pPr>
              <w:tabs>
                <w:tab w:val="left" w:pos="8280"/>
              </w:tabs>
              <w:snapToGrid w:val="0"/>
              <w:jc w:val="center"/>
              <w:rPr>
                <w:sz w:val="24"/>
                <w:szCs w:val="24"/>
              </w:rPr>
            </w:pPr>
            <w:r w:rsidRPr="00E55A44">
              <w:rPr>
                <w:sz w:val="24"/>
                <w:szCs w:val="24"/>
              </w:rPr>
              <w:t>-</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4159" w:rsidRPr="00E55A44" w:rsidRDefault="00174159" w:rsidP="00E55A44">
            <w:pPr>
              <w:tabs>
                <w:tab w:val="left" w:pos="8280"/>
              </w:tabs>
              <w:snapToGrid w:val="0"/>
              <w:jc w:val="center"/>
              <w:rPr>
                <w:sz w:val="24"/>
                <w:szCs w:val="24"/>
              </w:rPr>
            </w:pPr>
            <w:r w:rsidRPr="00E55A44">
              <w:rPr>
                <w:sz w:val="24"/>
                <w:szCs w:val="24"/>
              </w:rPr>
              <w:t>-</w:t>
            </w:r>
          </w:p>
        </w:tc>
        <w:tc>
          <w:tcPr>
            <w:tcW w:w="1418" w:type="dxa"/>
            <w:tcBorders>
              <w:top w:val="single" w:sz="4" w:space="0" w:color="000000"/>
              <w:left w:val="single" w:sz="4" w:space="0" w:color="000000"/>
              <w:bottom w:val="single" w:sz="4" w:space="0" w:color="000000"/>
              <w:right w:val="single" w:sz="4" w:space="0" w:color="auto"/>
            </w:tcBorders>
            <w:shd w:val="clear" w:color="auto" w:fill="auto"/>
            <w:vAlign w:val="center"/>
          </w:tcPr>
          <w:p w:rsidR="00174159" w:rsidRPr="00E55A44" w:rsidRDefault="00174159" w:rsidP="00E55A44">
            <w:pPr>
              <w:tabs>
                <w:tab w:val="left" w:pos="8280"/>
              </w:tabs>
              <w:snapToGrid w:val="0"/>
              <w:jc w:val="center"/>
              <w:rPr>
                <w:sz w:val="24"/>
                <w:szCs w:val="24"/>
              </w:rPr>
            </w:pPr>
            <w:r w:rsidRPr="00E55A44">
              <w:rPr>
                <w:sz w:val="24"/>
                <w:szCs w:val="24"/>
              </w:rPr>
              <w:t>-</w:t>
            </w:r>
          </w:p>
        </w:tc>
      </w:tr>
      <w:tr w:rsidR="00174159" w:rsidRPr="00E55A44" w:rsidTr="008522E2">
        <w:tc>
          <w:tcPr>
            <w:tcW w:w="9469" w:type="dxa"/>
            <w:tcBorders>
              <w:left w:val="single" w:sz="4" w:space="0" w:color="000000"/>
              <w:bottom w:val="single" w:sz="4" w:space="0" w:color="000000"/>
            </w:tcBorders>
            <w:shd w:val="clear" w:color="auto" w:fill="auto"/>
            <w:vAlign w:val="center"/>
          </w:tcPr>
          <w:p w:rsidR="00174159" w:rsidRPr="00D66715" w:rsidRDefault="00174159" w:rsidP="008522E2">
            <w:pPr>
              <w:rPr>
                <w:sz w:val="24"/>
                <w:szCs w:val="24"/>
              </w:rPr>
            </w:pPr>
            <w:r w:rsidRPr="00D66715">
              <w:rPr>
                <w:sz w:val="24"/>
                <w:szCs w:val="24"/>
              </w:rPr>
              <w:t>главный специалист</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4159" w:rsidRPr="00E55A44" w:rsidRDefault="00174159" w:rsidP="00E55A44">
            <w:pPr>
              <w:tabs>
                <w:tab w:val="left" w:pos="8280"/>
              </w:tabs>
              <w:snapToGrid w:val="0"/>
              <w:jc w:val="center"/>
              <w:rPr>
                <w:sz w:val="24"/>
                <w:szCs w:val="24"/>
              </w:rPr>
            </w:pPr>
            <w:r w:rsidRPr="00E55A44">
              <w:rPr>
                <w:sz w:val="24"/>
                <w:szCs w:val="24"/>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4159" w:rsidRPr="00E55A44" w:rsidRDefault="00174159" w:rsidP="00E55A44">
            <w:pPr>
              <w:tabs>
                <w:tab w:val="left" w:pos="8280"/>
              </w:tabs>
              <w:snapToGrid w:val="0"/>
              <w:jc w:val="center"/>
              <w:rPr>
                <w:sz w:val="24"/>
                <w:szCs w:val="24"/>
              </w:rPr>
            </w:pPr>
            <w:r w:rsidRPr="00E55A44">
              <w:rPr>
                <w:sz w:val="24"/>
                <w:szCs w:val="24"/>
              </w:rPr>
              <w:t>7</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4159" w:rsidRPr="00E55A44" w:rsidRDefault="00174159" w:rsidP="00E55A44">
            <w:pPr>
              <w:tabs>
                <w:tab w:val="left" w:pos="8280"/>
              </w:tabs>
              <w:snapToGrid w:val="0"/>
              <w:jc w:val="center"/>
              <w:rPr>
                <w:sz w:val="24"/>
                <w:szCs w:val="24"/>
              </w:rPr>
            </w:pPr>
            <w:r w:rsidRPr="00E55A44">
              <w:rPr>
                <w:sz w:val="24"/>
                <w:szCs w:val="24"/>
              </w:rPr>
              <w:t>9</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4159" w:rsidRPr="00E55A44" w:rsidRDefault="00174159" w:rsidP="00E55A44">
            <w:pPr>
              <w:tabs>
                <w:tab w:val="left" w:pos="8280"/>
              </w:tabs>
              <w:snapToGrid w:val="0"/>
              <w:jc w:val="center"/>
              <w:rPr>
                <w:sz w:val="24"/>
                <w:szCs w:val="24"/>
              </w:rPr>
            </w:pPr>
            <w:r w:rsidRPr="00E55A44">
              <w:rPr>
                <w:sz w:val="24"/>
                <w:szCs w:val="24"/>
              </w:rPr>
              <w:t>6</w:t>
            </w:r>
          </w:p>
        </w:tc>
        <w:tc>
          <w:tcPr>
            <w:tcW w:w="1418" w:type="dxa"/>
            <w:tcBorders>
              <w:top w:val="single" w:sz="4" w:space="0" w:color="000000"/>
              <w:left w:val="single" w:sz="4" w:space="0" w:color="000000"/>
              <w:bottom w:val="single" w:sz="4" w:space="0" w:color="000000"/>
              <w:right w:val="single" w:sz="4" w:space="0" w:color="auto"/>
            </w:tcBorders>
            <w:shd w:val="clear" w:color="auto" w:fill="auto"/>
            <w:vAlign w:val="center"/>
          </w:tcPr>
          <w:p w:rsidR="00174159" w:rsidRPr="00E55A44" w:rsidRDefault="00174159" w:rsidP="00E55A44">
            <w:pPr>
              <w:tabs>
                <w:tab w:val="left" w:pos="8280"/>
              </w:tabs>
              <w:snapToGrid w:val="0"/>
              <w:jc w:val="center"/>
              <w:rPr>
                <w:sz w:val="24"/>
                <w:szCs w:val="24"/>
              </w:rPr>
            </w:pPr>
            <w:r w:rsidRPr="00E55A44">
              <w:rPr>
                <w:sz w:val="24"/>
                <w:szCs w:val="24"/>
              </w:rPr>
              <w:t>1</w:t>
            </w:r>
          </w:p>
        </w:tc>
      </w:tr>
      <w:tr w:rsidR="00174159" w:rsidRPr="00E55A44" w:rsidTr="008522E2">
        <w:tc>
          <w:tcPr>
            <w:tcW w:w="9469" w:type="dxa"/>
            <w:tcBorders>
              <w:left w:val="single" w:sz="4" w:space="0" w:color="000000"/>
              <w:bottom w:val="single" w:sz="4" w:space="0" w:color="000000"/>
            </w:tcBorders>
            <w:shd w:val="clear" w:color="auto" w:fill="auto"/>
            <w:vAlign w:val="center"/>
          </w:tcPr>
          <w:p w:rsidR="00174159" w:rsidRPr="00D66715" w:rsidRDefault="00174159" w:rsidP="008522E2">
            <w:pPr>
              <w:rPr>
                <w:sz w:val="24"/>
                <w:szCs w:val="24"/>
              </w:rPr>
            </w:pPr>
            <w:r w:rsidRPr="00D66715">
              <w:rPr>
                <w:sz w:val="24"/>
                <w:szCs w:val="24"/>
              </w:rPr>
              <w:t>ведущий специалист</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4159" w:rsidRPr="00E55A44" w:rsidRDefault="008A5E4C" w:rsidP="008522E2">
            <w:pPr>
              <w:tabs>
                <w:tab w:val="left" w:pos="8280"/>
              </w:tabs>
              <w:snapToGrid w:val="0"/>
              <w:jc w:val="right"/>
              <w:rPr>
                <w:sz w:val="24"/>
                <w:szCs w:val="24"/>
              </w:rPr>
            </w:pPr>
            <w:r>
              <w:rPr>
                <w:sz w:val="24"/>
                <w:szCs w:val="24"/>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4159" w:rsidRPr="00E55A44" w:rsidRDefault="008A5E4C" w:rsidP="008522E2">
            <w:pPr>
              <w:tabs>
                <w:tab w:val="left" w:pos="8280"/>
              </w:tabs>
              <w:snapToGrid w:val="0"/>
              <w:jc w:val="right"/>
              <w:rPr>
                <w:sz w:val="24"/>
                <w:szCs w:val="24"/>
              </w:rPr>
            </w:pPr>
            <w:r>
              <w:rPr>
                <w:sz w:val="24"/>
                <w:szCs w:val="24"/>
              </w:rPr>
              <w:t>-</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4159" w:rsidRPr="00E55A44" w:rsidRDefault="008A5E4C" w:rsidP="008522E2">
            <w:pPr>
              <w:tabs>
                <w:tab w:val="left" w:pos="8280"/>
              </w:tabs>
              <w:snapToGrid w:val="0"/>
              <w:jc w:val="right"/>
              <w:rPr>
                <w:sz w:val="24"/>
                <w:szCs w:val="24"/>
              </w:rPr>
            </w:pPr>
            <w:r>
              <w:rPr>
                <w:sz w:val="24"/>
                <w:szCs w:val="24"/>
              </w:rPr>
              <w:t>-</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4159" w:rsidRPr="00E55A44" w:rsidRDefault="008A5E4C" w:rsidP="008522E2">
            <w:pPr>
              <w:tabs>
                <w:tab w:val="left" w:pos="8280"/>
              </w:tabs>
              <w:snapToGrid w:val="0"/>
              <w:jc w:val="right"/>
              <w:rPr>
                <w:sz w:val="24"/>
                <w:szCs w:val="24"/>
              </w:rPr>
            </w:pPr>
            <w:r>
              <w:rPr>
                <w:sz w:val="24"/>
                <w:szCs w:val="24"/>
              </w:rPr>
              <w:t>-</w:t>
            </w:r>
          </w:p>
        </w:tc>
        <w:tc>
          <w:tcPr>
            <w:tcW w:w="1418" w:type="dxa"/>
            <w:tcBorders>
              <w:top w:val="single" w:sz="4" w:space="0" w:color="000000"/>
              <w:left w:val="single" w:sz="4" w:space="0" w:color="000000"/>
              <w:bottom w:val="single" w:sz="4" w:space="0" w:color="000000"/>
              <w:right w:val="single" w:sz="4" w:space="0" w:color="auto"/>
            </w:tcBorders>
            <w:shd w:val="clear" w:color="auto" w:fill="auto"/>
            <w:vAlign w:val="center"/>
          </w:tcPr>
          <w:p w:rsidR="00174159" w:rsidRPr="00E55A44" w:rsidRDefault="008A5E4C" w:rsidP="008522E2">
            <w:pPr>
              <w:tabs>
                <w:tab w:val="left" w:pos="8280"/>
              </w:tabs>
              <w:snapToGrid w:val="0"/>
              <w:jc w:val="right"/>
              <w:rPr>
                <w:sz w:val="24"/>
                <w:szCs w:val="24"/>
              </w:rPr>
            </w:pPr>
            <w:r>
              <w:rPr>
                <w:sz w:val="24"/>
                <w:szCs w:val="24"/>
              </w:rPr>
              <w:t>-</w:t>
            </w:r>
          </w:p>
        </w:tc>
      </w:tr>
      <w:tr w:rsidR="00174159" w:rsidRPr="00D66715" w:rsidTr="008522E2">
        <w:tc>
          <w:tcPr>
            <w:tcW w:w="9469" w:type="dxa"/>
            <w:tcBorders>
              <w:left w:val="single" w:sz="4" w:space="0" w:color="000000"/>
              <w:bottom w:val="single" w:sz="4" w:space="0" w:color="000000"/>
            </w:tcBorders>
            <w:shd w:val="clear" w:color="auto" w:fill="auto"/>
            <w:vAlign w:val="center"/>
          </w:tcPr>
          <w:p w:rsidR="00174159" w:rsidRPr="00D66715" w:rsidRDefault="00174159" w:rsidP="008522E2">
            <w:pPr>
              <w:rPr>
                <w:sz w:val="24"/>
                <w:szCs w:val="24"/>
              </w:rPr>
            </w:pPr>
            <w:r w:rsidRPr="00D66715">
              <w:rPr>
                <w:sz w:val="24"/>
                <w:szCs w:val="24"/>
              </w:rPr>
              <w:t>другие специалисты</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4159" w:rsidRPr="00D66715" w:rsidRDefault="008A5E4C" w:rsidP="008522E2">
            <w:pPr>
              <w:tabs>
                <w:tab w:val="left" w:pos="8280"/>
              </w:tabs>
              <w:snapToGrid w:val="0"/>
              <w:jc w:val="right"/>
              <w:rPr>
                <w:b/>
                <w:sz w:val="24"/>
                <w:szCs w:val="24"/>
              </w:rPr>
            </w:pPr>
            <w:r>
              <w:rPr>
                <w:b/>
                <w:sz w:val="24"/>
                <w:szCs w:val="24"/>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4159" w:rsidRPr="00D66715" w:rsidRDefault="008A5E4C" w:rsidP="008522E2">
            <w:pPr>
              <w:tabs>
                <w:tab w:val="left" w:pos="8280"/>
              </w:tabs>
              <w:snapToGrid w:val="0"/>
              <w:jc w:val="right"/>
              <w:rPr>
                <w:b/>
                <w:sz w:val="24"/>
                <w:szCs w:val="24"/>
              </w:rPr>
            </w:pPr>
            <w:r>
              <w:rPr>
                <w:b/>
                <w:sz w:val="24"/>
                <w:szCs w:val="24"/>
              </w:rPr>
              <w:t>-</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4159" w:rsidRPr="00D66715" w:rsidRDefault="008A5E4C" w:rsidP="008522E2">
            <w:pPr>
              <w:tabs>
                <w:tab w:val="left" w:pos="8280"/>
              </w:tabs>
              <w:snapToGrid w:val="0"/>
              <w:jc w:val="right"/>
              <w:rPr>
                <w:b/>
                <w:sz w:val="24"/>
                <w:szCs w:val="24"/>
              </w:rPr>
            </w:pPr>
            <w:r>
              <w:rPr>
                <w:b/>
                <w:sz w:val="24"/>
                <w:szCs w:val="24"/>
              </w:rPr>
              <w:t>-</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4159" w:rsidRPr="00D66715" w:rsidRDefault="008A5E4C" w:rsidP="008522E2">
            <w:pPr>
              <w:tabs>
                <w:tab w:val="left" w:pos="8280"/>
              </w:tabs>
              <w:snapToGrid w:val="0"/>
              <w:jc w:val="right"/>
              <w:rPr>
                <w:b/>
                <w:sz w:val="24"/>
                <w:szCs w:val="24"/>
              </w:rPr>
            </w:pPr>
            <w:r>
              <w:rPr>
                <w:b/>
                <w:sz w:val="24"/>
                <w:szCs w:val="24"/>
              </w:rPr>
              <w:t>-</w:t>
            </w:r>
          </w:p>
        </w:tc>
        <w:tc>
          <w:tcPr>
            <w:tcW w:w="1418" w:type="dxa"/>
            <w:tcBorders>
              <w:top w:val="single" w:sz="4" w:space="0" w:color="000000"/>
              <w:left w:val="single" w:sz="4" w:space="0" w:color="000000"/>
              <w:bottom w:val="single" w:sz="4" w:space="0" w:color="000000"/>
              <w:right w:val="single" w:sz="4" w:space="0" w:color="auto"/>
            </w:tcBorders>
            <w:shd w:val="clear" w:color="auto" w:fill="auto"/>
            <w:vAlign w:val="center"/>
          </w:tcPr>
          <w:p w:rsidR="00174159" w:rsidRPr="00D66715" w:rsidRDefault="008A5E4C" w:rsidP="008522E2">
            <w:pPr>
              <w:tabs>
                <w:tab w:val="left" w:pos="8280"/>
              </w:tabs>
              <w:snapToGrid w:val="0"/>
              <w:jc w:val="right"/>
              <w:rPr>
                <w:b/>
                <w:sz w:val="24"/>
                <w:szCs w:val="24"/>
              </w:rPr>
            </w:pPr>
            <w:r>
              <w:rPr>
                <w:b/>
                <w:sz w:val="24"/>
                <w:szCs w:val="24"/>
              </w:rPr>
              <w:t>-</w:t>
            </w:r>
          </w:p>
        </w:tc>
      </w:tr>
    </w:tbl>
    <w:p w:rsidR="00BA5253" w:rsidRDefault="00BA5253" w:rsidP="00D66715">
      <w:pPr>
        <w:tabs>
          <w:tab w:val="left" w:pos="8280"/>
        </w:tabs>
        <w:jc w:val="center"/>
        <w:rPr>
          <w:b/>
          <w:sz w:val="24"/>
          <w:szCs w:val="24"/>
        </w:rPr>
      </w:pPr>
    </w:p>
    <w:p w:rsidR="00741645" w:rsidRDefault="00741645" w:rsidP="00D66715">
      <w:pPr>
        <w:tabs>
          <w:tab w:val="left" w:pos="8280"/>
        </w:tabs>
        <w:jc w:val="center"/>
        <w:rPr>
          <w:b/>
          <w:sz w:val="24"/>
          <w:szCs w:val="24"/>
        </w:rPr>
      </w:pPr>
    </w:p>
    <w:p w:rsidR="00741645" w:rsidRPr="00D66715" w:rsidRDefault="00741645" w:rsidP="00D66715">
      <w:pPr>
        <w:tabs>
          <w:tab w:val="left" w:pos="8280"/>
        </w:tabs>
        <w:jc w:val="center"/>
        <w:rPr>
          <w:b/>
          <w:sz w:val="24"/>
          <w:szCs w:val="24"/>
        </w:rPr>
      </w:pPr>
    </w:p>
    <w:p w:rsidR="00BA5253" w:rsidRPr="00D66715" w:rsidRDefault="00BA5253" w:rsidP="00D66715">
      <w:pPr>
        <w:tabs>
          <w:tab w:val="left" w:pos="8280"/>
        </w:tabs>
        <w:jc w:val="center"/>
        <w:rPr>
          <w:b/>
          <w:sz w:val="24"/>
          <w:szCs w:val="24"/>
        </w:rPr>
      </w:pPr>
    </w:p>
    <w:p w:rsidR="00457233" w:rsidRPr="00D66715" w:rsidRDefault="00457233" w:rsidP="00D66715">
      <w:pPr>
        <w:tabs>
          <w:tab w:val="left" w:pos="8280"/>
        </w:tabs>
        <w:jc w:val="center"/>
        <w:rPr>
          <w:b/>
          <w:sz w:val="24"/>
          <w:szCs w:val="24"/>
        </w:rPr>
      </w:pPr>
      <w:r w:rsidRPr="00D66715">
        <w:rPr>
          <w:b/>
          <w:sz w:val="24"/>
          <w:szCs w:val="24"/>
        </w:rPr>
        <w:t>5.3.3. Структура исполнительно-распорядительного органа местного самоуправления</w:t>
      </w:r>
      <w:r w:rsidRPr="00D66715">
        <w:rPr>
          <w:sz w:val="24"/>
          <w:szCs w:val="24"/>
        </w:rPr>
        <w:t xml:space="preserve"> </w:t>
      </w:r>
      <w:r w:rsidRPr="00D66715">
        <w:rPr>
          <w:b/>
          <w:sz w:val="24"/>
          <w:szCs w:val="24"/>
        </w:rPr>
        <w:t xml:space="preserve">муниципального образования  </w:t>
      </w:r>
    </w:p>
    <w:p w:rsidR="00457233" w:rsidRPr="00D66715" w:rsidRDefault="00457233" w:rsidP="00D66715">
      <w:pPr>
        <w:ind w:left="360"/>
        <w:jc w:val="center"/>
        <w:rPr>
          <w:i/>
          <w:sz w:val="24"/>
          <w:szCs w:val="24"/>
        </w:rPr>
      </w:pPr>
      <w:r w:rsidRPr="00D66715">
        <w:rPr>
          <w:i/>
          <w:sz w:val="24"/>
          <w:szCs w:val="24"/>
        </w:rPr>
        <w:t>(указывается решение представительного органа об утверждении структуры и графическое изображение структуры)</w:t>
      </w:r>
    </w:p>
    <w:p w:rsidR="005536F1" w:rsidRDefault="005536F1" w:rsidP="00D66715">
      <w:pPr>
        <w:ind w:left="360"/>
        <w:jc w:val="center"/>
        <w:rPr>
          <w:i/>
          <w:sz w:val="24"/>
          <w:szCs w:val="24"/>
        </w:rPr>
      </w:pPr>
    </w:p>
    <w:p w:rsidR="00741645" w:rsidRPr="00D66715" w:rsidRDefault="00741645" w:rsidP="00D66715">
      <w:pPr>
        <w:ind w:left="360"/>
        <w:jc w:val="center"/>
        <w:rPr>
          <w:i/>
          <w:sz w:val="24"/>
          <w:szCs w:val="24"/>
        </w:rPr>
      </w:pPr>
    </w:p>
    <w:p w:rsidR="00BA5253" w:rsidRPr="0051626B" w:rsidRDefault="0051626B" w:rsidP="00D66715">
      <w:pPr>
        <w:rPr>
          <w:sz w:val="24"/>
          <w:szCs w:val="24"/>
        </w:rPr>
      </w:pPr>
      <w:r w:rsidRPr="0051626B">
        <w:rPr>
          <w:sz w:val="24"/>
          <w:szCs w:val="24"/>
        </w:rPr>
        <w:t xml:space="preserve">Решение Совета депутатов Ковылкинского муниципального района  от </w:t>
      </w:r>
      <w:r w:rsidR="00741645">
        <w:rPr>
          <w:sz w:val="24"/>
          <w:szCs w:val="24"/>
        </w:rPr>
        <w:t>10 января</w:t>
      </w:r>
      <w:r w:rsidRPr="0051626B">
        <w:rPr>
          <w:sz w:val="24"/>
          <w:szCs w:val="24"/>
        </w:rPr>
        <w:t xml:space="preserve"> 20</w:t>
      </w:r>
      <w:r w:rsidR="00741645">
        <w:rPr>
          <w:sz w:val="24"/>
          <w:szCs w:val="24"/>
        </w:rPr>
        <w:t>0</w:t>
      </w:r>
      <w:r w:rsidRPr="0051626B">
        <w:rPr>
          <w:sz w:val="24"/>
          <w:szCs w:val="24"/>
        </w:rPr>
        <w:t>6 г. №</w:t>
      </w:r>
      <w:r>
        <w:rPr>
          <w:sz w:val="24"/>
          <w:szCs w:val="24"/>
        </w:rPr>
        <w:t xml:space="preserve"> </w:t>
      </w:r>
      <w:r w:rsidR="00741645">
        <w:rPr>
          <w:sz w:val="24"/>
          <w:szCs w:val="24"/>
        </w:rPr>
        <w:t>5 «Об утверждении структуры администрации Ковы</w:t>
      </w:r>
      <w:r w:rsidR="00741645">
        <w:rPr>
          <w:sz w:val="24"/>
          <w:szCs w:val="24"/>
        </w:rPr>
        <w:t>л</w:t>
      </w:r>
      <w:r w:rsidR="00741645">
        <w:rPr>
          <w:sz w:val="24"/>
          <w:szCs w:val="24"/>
        </w:rPr>
        <w:t>кинского муниципального района».</w:t>
      </w:r>
      <w:r>
        <w:rPr>
          <w:sz w:val="24"/>
          <w:szCs w:val="24"/>
        </w:rPr>
        <w:t xml:space="preserve"> </w:t>
      </w:r>
    </w:p>
    <w:p w:rsidR="0051626B" w:rsidRDefault="0051626B" w:rsidP="00D66715">
      <w:pPr>
        <w:rPr>
          <w:sz w:val="24"/>
          <w:szCs w:val="24"/>
        </w:rPr>
      </w:pPr>
    </w:p>
    <w:p w:rsidR="0051626B" w:rsidRDefault="0051626B" w:rsidP="00D66715">
      <w:pPr>
        <w:rPr>
          <w:sz w:val="24"/>
          <w:szCs w:val="24"/>
        </w:rPr>
      </w:pPr>
    </w:p>
    <w:p w:rsidR="006C75D4" w:rsidRDefault="006C75D4" w:rsidP="00D66715">
      <w:pPr>
        <w:rPr>
          <w:sz w:val="24"/>
          <w:szCs w:val="24"/>
        </w:rPr>
      </w:pPr>
    </w:p>
    <w:p w:rsidR="0051626B" w:rsidRDefault="0051626B" w:rsidP="00D66715">
      <w:pPr>
        <w:rPr>
          <w:sz w:val="24"/>
          <w:szCs w:val="24"/>
        </w:rPr>
      </w:pPr>
    </w:p>
    <w:p w:rsidR="0051626B" w:rsidRDefault="0051626B" w:rsidP="00D66715">
      <w:pPr>
        <w:rPr>
          <w:sz w:val="24"/>
          <w:szCs w:val="24"/>
        </w:rPr>
      </w:pPr>
    </w:p>
    <w:p w:rsidR="0051626B" w:rsidRDefault="0051626B" w:rsidP="00D66715">
      <w:pPr>
        <w:rPr>
          <w:sz w:val="24"/>
          <w:szCs w:val="24"/>
        </w:rPr>
      </w:pPr>
    </w:p>
    <w:p w:rsidR="009E6F42" w:rsidRDefault="009E6F42" w:rsidP="00D66715">
      <w:pPr>
        <w:rPr>
          <w:sz w:val="24"/>
          <w:szCs w:val="24"/>
        </w:rPr>
      </w:pPr>
    </w:p>
    <w:p w:rsidR="009E6F42" w:rsidRDefault="009E6F42" w:rsidP="00D66715">
      <w:pPr>
        <w:rPr>
          <w:sz w:val="24"/>
          <w:szCs w:val="24"/>
        </w:rPr>
      </w:pPr>
    </w:p>
    <w:p w:rsidR="009E6F42" w:rsidRDefault="009E6F42" w:rsidP="00D66715">
      <w:pPr>
        <w:rPr>
          <w:sz w:val="24"/>
          <w:szCs w:val="24"/>
        </w:rPr>
      </w:pPr>
    </w:p>
    <w:p w:rsidR="0051626B" w:rsidRDefault="0051626B" w:rsidP="00D66715">
      <w:pPr>
        <w:rPr>
          <w:sz w:val="24"/>
          <w:szCs w:val="24"/>
        </w:rPr>
      </w:pPr>
    </w:p>
    <w:p w:rsidR="0051626B" w:rsidRDefault="0051626B" w:rsidP="00D66715">
      <w:pPr>
        <w:rPr>
          <w:sz w:val="24"/>
          <w:szCs w:val="24"/>
        </w:rPr>
      </w:pPr>
    </w:p>
    <w:p w:rsidR="0051626B" w:rsidRDefault="0051626B" w:rsidP="0051626B">
      <w:pPr>
        <w:ind w:left="426"/>
        <w:jc w:val="center"/>
        <w:rPr>
          <w:b/>
        </w:rPr>
      </w:pPr>
      <w:r>
        <w:rPr>
          <w:b/>
        </w:rPr>
        <w:lastRenderedPageBreak/>
        <w:t>СТРУКТУРА</w:t>
      </w:r>
    </w:p>
    <w:p w:rsidR="0051626B" w:rsidRDefault="0051626B" w:rsidP="0051626B">
      <w:pPr>
        <w:ind w:left="426"/>
        <w:jc w:val="center"/>
        <w:rPr>
          <w:sz w:val="16"/>
          <w:szCs w:val="16"/>
        </w:rPr>
      </w:pPr>
      <w:r>
        <w:rPr>
          <w:b/>
        </w:rPr>
        <w:t>Администрации Ковылкинского муниципального района</w:t>
      </w:r>
    </w:p>
    <w:p w:rsidR="0051626B" w:rsidRDefault="0051626B" w:rsidP="0051626B">
      <w:pPr>
        <w:ind w:left="426"/>
        <w:rPr>
          <w:sz w:val="16"/>
          <w:szCs w:val="16"/>
        </w:rPr>
      </w:pPr>
    </w:p>
    <w:p w:rsidR="0051626B" w:rsidRDefault="0051626B" w:rsidP="0051626B">
      <w:pPr>
        <w:ind w:left="426"/>
        <w:rPr>
          <w:sz w:val="16"/>
          <w:szCs w:val="16"/>
        </w:rPr>
      </w:pPr>
      <w:r>
        <w:rPr>
          <w:noProof/>
        </w:rPr>
        <mc:AlternateContent>
          <mc:Choice Requires="wps">
            <w:drawing>
              <wp:anchor distT="0" distB="0" distL="114935" distR="114935" simplePos="0" relativeHeight="251660288" behindDoc="0" locked="0" layoutInCell="1" allowOverlap="1" wp14:anchorId="6D598599" wp14:editId="1E673486">
                <wp:simplePos x="0" y="0"/>
                <wp:positionH relativeFrom="column">
                  <wp:posOffset>2559685</wp:posOffset>
                </wp:positionH>
                <wp:positionV relativeFrom="paragraph">
                  <wp:posOffset>100330</wp:posOffset>
                </wp:positionV>
                <wp:extent cx="3345815" cy="284480"/>
                <wp:effectExtent l="6985" t="5080" r="9525" b="5715"/>
                <wp:wrapNone/>
                <wp:docPr id="158" name="Поле 1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5815" cy="284480"/>
                        </a:xfrm>
                        <a:prstGeom prst="rect">
                          <a:avLst/>
                        </a:prstGeom>
                        <a:solidFill>
                          <a:srgbClr val="FFFFFF"/>
                        </a:solidFill>
                        <a:ln w="6350" cmpd="sng">
                          <a:solidFill>
                            <a:srgbClr val="000000"/>
                          </a:solidFill>
                          <a:miter lim="800000"/>
                          <a:headEnd/>
                          <a:tailEnd/>
                        </a:ln>
                      </wps:spPr>
                      <wps:txbx>
                        <w:txbxContent>
                          <w:p w:rsidR="00C12E1C" w:rsidRDefault="00C12E1C" w:rsidP="0051626B">
                            <w:pPr>
                              <w:jc w:val="center"/>
                            </w:pPr>
                            <w:r>
                              <w:rPr>
                                <w:b/>
                                <w:sz w:val="16"/>
                                <w:szCs w:val="16"/>
                              </w:rPr>
                              <w:t>Глава Ковылкинского муниципального района</w:t>
                            </w: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6D598599" id="_x0000_t202" coordsize="21600,21600" o:spt="202" path="m,l,21600r21600,l21600,xe">
                <v:stroke joinstyle="miter"/>
                <v:path gradientshapeok="t" o:connecttype="rect"/>
              </v:shapetype>
              <v:shape id="Поле 158" o:spid="_x0000_s1026" type="#_x0000_t202" style="position:absolute;left:0;text-align:left;margin-left:201.55pt;margin-top:7.9pt;width:263.45pt;height:22.4pt;z-index:251660288;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" strokeweight=".5pt">
                <v:textbox inset="7.45pt,3.85pt,7.45pt,3.85pt">
                  <w:txbxContent>
                    <w:p w:rsidR="00C12E1C" w:rsidRDefault="00C12E1C" w:rsidP="0051626B">
                      <w:pPr>
                        <w:jc w:val="center"/>
                      </w:pPr>
                      <w:r>
                        <w:rPr>
                          <w:b/>
                          <w:sz w:val="16"/>
                          <w:szCs w:val="16"/>
                        </w:rPr>
                        <w:t>Глава Ковылкинского муниципального района</w:t>
                      </w:r>
                    </w:p>
                  </w:txbxContent>
                </v:textbox>
              </v:shape>
            </w:pict>
          </mc:Fallback>
        </mc:AlternateContent>
      </w:r>
    </w:p>
    <w:p w:rsidR="0051626B" w:rsidRDefault="0051626B" w:rsidP="0051626B">
      <w:pPr>
        <w:ind w:left="426"/>
        <w:rPr>
          <w:sz w:val="16"/>
          <w:szCs w:val="16"/>
        </w:rPr>
      </w:pPr>
      <w:r>
        <w:rPr>
          <w:noProof/>
        </w:rPr>
        <mc:AlternateContent>
          <mc:Choice Requires="wps">
            <w:drawing>
              <wp:anchor distT="0" distB="0" distL="114935" distR="114935" simplePos="0" relativeHeight="251661312" behindDoc="0" locked="0" layoutInCell="1" allowOverlap="1" wp14:anchorId="7856A88E" wp14:editId="2F8D5269">
                <wp:simplePos x="0" y="0"/>
                <wp:positionH relativeFrom="column">
                  <wp:posOffset>6722110</wp:posOffset>
                </wp:positionH>
                <wp:positionV relativeFrom="paragraph">
                  <wp:posOffset>40640</wp:posOffset>
                </wp:positionV>
                <wp:extent cx="1850390" cy="284480"/>
                <wp:effectExtent l="6985" t="12065" r="9525" b="8255"/>
                <wp:wrapNone/>
                <wp:docPr id="157" name="Поле 1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0390" cy="284480"/>
                        </a:xfrm>
                        <a:prstGeom prst="rect">
                          <a:avLst/>
                        </a:prstGeom>
                        <a:solidFill>
                          <a:srgbClr val="FFFFFF"/>
                        </a:solidFill>
                        <a:ln w="6350" cmpd="sng">
                          <a:solidFill>
                            <a:srgbClr val="000000"/>
                          </a:solidFill>
                          <a:miter lim="800000"/>
                          <a:headEnd/>
                          <a:tailEnd/>
                        </a:ln>
                      </wps:spPr>
                      <wps:txbx>
                        <w:txbxContent>
                          <w:p w:rsidR="00C12E1C" w:rsidRDefault="00C12E1C" w:rsidP="0051626B">
                            <w:r>
                              <w:rPr>
                                <w:b/>
                                <w:sz w:val="16"/>
                                <w:szCs w:val="16"/>
                              </w:rPr>
                              <w:t>Отдел бухгалтерии администрации</w:t>
                            </w: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7856A88E" id="Поле 157" o:spid="_x0000_s1027" type="#_x0000_t202" style="position:absolute;left:0;text-align:left;margin-left:529.3pt;margin-top:3.2pt;width:145.7pt;height:22.4pt;z-index:251661312;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" strokeweight=".5pt">
                <v:textbox inset="7.45pt,3.85pt,7.45pt,3.85pt">
                  <w:txbxContent>
                    <w:p w:rsidR="00C12E1C" w:rsidRDefault="00C12E1C" w:rsidP="0051626B">
                      <w:r>
                        <w:rPr>
                          <w:b/>
                          <w:sz w:val="16"/>
                          <w:szCs w:val="16"/>
                        </w:rPr>
                        <w:t>Отдел бухгалтерии администрации</w:t>
                      </w:r>
                    </w:p>
                  </w:txbxContent>
                </v:textbox>
              </v:shape>
            </w:pict>
          </mc:Fallback>
        </mc:AlternateContent>
      </w:r>
      <w:r>
        <w:rPr>
          <w:noProof/>
        </w:rPr>
        <mc:AlternateContent>
          <mc:Choice Requires="wps">
            <w:drawing>
              <wp:anchor distT="0" distB="0" distL="114935" distR="114935" simplePos="0" relativeHeight="251662336" behindDoc="0" locked="0" layoutInCell="1" allowOverlap="1" wp14:anchorId="5B9F65AD" wp14:editId="0D0C8E65">
                <wp:simplePos x="0" y="0"/>
                <wp:positionH relativeFrom="column">
                  <wp:posOffset>26035</wp:posOffset>
                </wp:positionH>
                <wp:positionV relativeFrom="paragraph">
                  <wp:posOffset>40640</wp:posOffset>
                </wp:positionV>
                <wp:extent cx="1993265" cy="227330"/>
                <wp:effectExtent l="6985" t="12065" r="9525" b="8255"/>
                <wp:wrapNone/>
                <wp:docPr id="156" name="Поле 1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3265" cy="227330"/>
                        </a:xfrm>
                        <a:prstGeom prst="rect">
                          <a:avLst/>
                        </a:prstGeom>
                        <a:solidFill>
                          <a:srgbClr val="FFFFFF"/>
                        </a:solidFill>
                        <a:ln w="6350" cmpd="sng">
                          <a:solidFill>
                            <a:srgbClr val="000000"/>
                          </a:solidFill>
                          <a:miter lim="800000"/>
                          <a:headEnd/>
                          <a:tailEnd/>
                        </a:ln>
                      </wps:spPr>
                      <wps:txbx>
                        <w:txbxContent>
                          <w:p w:rsidR="00C12E1C" w:rsidRDefault="00C12E1C" w:rsidP="0051626B">
                            <w:r>
                              <w:rPr>
                                <w:b/>
                                <w:sz w:val="16"/>
                                <w:szCs w:val="16"/>
                              </w:rPr>
                              <w:t>Отдел специальных программ</w:t>
                            </w: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5B9F65AD" id="Поле 156" o:spid="_x0000_s1028" type="#_x0000_t202" style="position:absolute;left:0;text-align:left;margin-left:2.05pt;margin-top:3.2pt;width:156.95pt;height:17.9pt;z-index:251662336;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" strokeweight=".5pt">
                <v:textbox inset="7.45pt,3.85pt,7.45pt,3.85pt">
                  <w:txbxContent>
                    <w:p w:rsidR="00C12E1C" w:rsidRDefault="00C12E1C" w:rsidP="0051626B">
                      <w:r>
                        <w:rPr>
                          <w:b/>
                          <w:sz w:val="16"/>
                          <w:szCs w:val="16"/>
                        </w:rPr>
                        <w:t>Отдел специальных программ</w:t>
                      </w:r>
                    </w:p>
                  </w:txbxContent>
                </v:textbox>
              </v:shape>
            </w:pict>
          </mc:Fallback>
        </mc:AlternateContent>
      </w:r>
    </w:p>
    <w:p w:rsidR="0051626B" w:rsidRDefault="0051626B" w:rsidP="0051626B">
      <w:pPr>
        <w:ind w:left="426"/>
        <w:rPr>
          <w:sz w:val="16"/>
          <w:szCs w:val="16"/>
        </w:rPr>
      </w:pPr>
      <w:r>
        <w:rPr>
          <w:noProof/>
        </w:rPr>
        <mc:AlternateContent>
          <mc:Choice Requires="wps">
            <w:drawing>
              <wp:anchor distT="0" distB="0" distL="114300" distR="114300" simplePos="0" relativeHeight="251679744" behindDoc="0" locked="0" layoutInCell="1" allowOverlap="1" wp14:anchorId="35BF656D" wp14:editId="0AA2CAF0">
                <wp:simplePos x="0" y="0"/>
                <wp:positionH relativeFrom="column">
                  <wp:posOffset>2013585</wp:posOffset>
                </wp:positionH>
                <wp:positionV relativeFrom="paragraph">
                  <wp:posOffset>92075</wp:posOffset>
                </wp:positionV>
                <wp:extent cx="553085" cy="1270"/>
                <wp:effectExtent l="22860" t="53975" r="5080" b="59055"/>
                <wp:wrapNone/>
                <wp:docPr id="155" name="Прямая со стрелкой 1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53085" cy="1270"/>
                        </a:xfrm>
                        <a:prstGeom prst="straightConnector1">
                          <a:avLst/>
                        </a:prstGeom>
                        <a:noFill/>
                        <a:ln w="9360" cap="sq">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5270EA23" id="_x0000_t32" coordsize="21600,21600" o:spt="32" o:oned="t" path="m,l21600,21600e" filled="f">
                <v:path arrowok="t" fillok="f" o:connecttype="none"/>
                <o:lock v:ext="edit" shapetype="t"/>
              </v:shapetype>
              <v:shape id="Прямая со стрелкой 155" o:spid="_x0000_s1026" type="#_x0000_t32" style="position:absolute;margin-left:158.55pt;margin-top:7.25pt;width:43.55pt;height:.1pt;flip:x;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" strokeweight=".26mm">
                <v:stroke endarrow="block" joinstyle="miter" endcap="square"/>
              </v:shape>
            </w:pict>
          </mc:Fallback>
        </mc:AlternateContent>
      </w:r>
      <w:r>
        <w:rPr>
          <w:noProof/>
        </w:rPr>
        <mc:AlternateContent>
          <mc:Choice Requires="wps">
            <w:drawing>
              <wp:anchor distT="0" distB="0" distL="114300" distR="114300" simplePos="0" relativeHeight="251722752" behindDoc="0" locked="0" layoutInCell="1" allowOverlap="1" wp14:anchorId="224FFF7A" wp14:editId="7208BE30">
                <wp:simplePos x="0" y="0"/>
                <wp:positionH relativeFrom="column">
                  <wp:posOffset>5899785</wp:posOffset>
                </wp:positionH>
                <wp:positionV relativeFrom="paragraph">
                  <wp:posOffset>92075</wp:posOffset>
                </wp:positionV>
                <wp:extent cx="829310" cy="1270"/>
                <wp:effectExtent l="13335" t="53975" r="14605" b="59055"/>
                <wp:wrapNone/>
                <wp:docPr id="154" name="Прямая со стрелкой 1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9310" cy="1270"/>
                        </a:xfrm>
                        <a:prstGeom prst="straightConnector1">
                          <a:avLst/>
                        </a:prstGeom>
                        <a:noFill/>
                        <a:ln w="9360" cap="sq">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2B50072D" id="Прямая со стрелкой 154" o:spid="_x0000_s1026" type="#_x0000_t32" style="position:absolute;margin-left:464.55pt;margin-top:7.25pt;width:65.3pt;height:.1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" strokeweight=".26mm">
                <v:stroke endarrow="block" joinstyle="miter" endcap="square"/>
              </v:shape>
            </w:pict>
          </mc:Fallback>
        </mc:AlternateContent>
      </w:r>
    </w:p>
    <w:p w:rsidR="0051626B" w:rsidRDefault="0051626B" w:rsidP="0051626B">
      <w:pPr>
        <w:ind w:left="426"/>
        <w:rPr>
          <w:sz w:val="16"/>
          <w:szCs w:val="16"/>
        </w:rPr>
      </w:pPr>
      <w:r>
        <w:rPr>
          <w:noProof/>
        </w:rPr>
        <mc:AlternateContent>
          <mc:Choice Requires="wps">
            <w:drawing>
              <wp:anchor distT="0" distB="0" distL="114300" distR="114300" simplePos="0" relativeHeight="251681792" behindDoc="0" locked="0" layoutInCell="1" allowOverlap="1" wp14:anchorId="54753398" wp14:editId="2F49274F">
                <wp:simplePos x="0" y="0"/>
                <wp:positionH relativeFrom="column">
                  <wp:posOffset>737235</wp:posOffset>
                </wp:positionH>
                <wp:positionV relativeFrom="paragraph">
                  <wp:posOffset>167640</wp:posOffset>
                </wp:positionV>
                <wp:extent cx="1270" cy="128270"/>
                <wp:effectExtent l="51435" t="5715" r="61595" b="18415"/>
                <wp:wrapNone/>
                <wp:docPr id="153" name="Прямая со стрелкой 1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70" cy="128270"/>
                        </a:xfrm>
                        <a:prstGeom prst="straightConnector1">
                          <a:avLst/>
                        </a:prstGeom>
                        <a:noFill/>
                        <a:ln w="9360" cap="sq">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4CA3258E" id="Прямая со стрелкой 153" o:spid="_x0000_s1026" type="#_x0000_t32" style="position:absolute;margin-left:58.05pt;margin-top:13.2pt;width:.1pt;height:10.1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" strokeweight=".26mm">
                <v:stroke endarrow="block" joinstyle="miter" endcap="square"/>
              </v:shape>
            </w:pict>
          </mc:Fallback>
        </mc:AlternateContent>
      </w:r>
      <w:r>
        <w:rPr>
          <w:noProof/>
        </w:rPr>
        <mc:AlternateContent>
          <mc:Choice Requires="wps">
            <w:drawing>
              <wp:anchor distT="0" distB="0" distL="114300" distR="114300" simplePos="0" relativeHeight="251684864" behindDoc="0" locked="0" layoutInCell="1" allowOverlap="1" wp14:anchorId="2475DA6B" wp14:editId="5848F0BE">
                <wp:simplePos x="0" y="0"/>
                <wp:positionH relativeFrom="column">
                  <wp:posOffset>3728085</wp:posOffset>
                </wp:positionH>
                <wp:positionV relativeFrom="paragraph">
                  <wp:posOffset>28575</wp:posOffset>
                </wp:positionV>
                <wp:extent cx="1270" cy="130175"/>
                <wp:effectExtent l="51435" t="9525" r="61595" b="22225"/>
                <wp:wrapNone/>
                <wp:docPr id="152" name="Прямая со стрелкой 1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70" cy="130175"/>
                        </a:xfrm>
                        <a:prstGeom prst="straightConnector1">
                          <a:avLst/>
                        </a:prstGeom>
                        <a:noFill/>
                        <a:ln w="9360" cap="sq">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5FD6C497" id="Прямая со стрелкой 152" o:spid="_x0000_s1026" type="#_x0000_t32" style="position:absolute;margin-left:293.55pt;margin-top:2.25pt;width:.1pt;height:10.2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" strokeweight=".26mm">
                <v:stroke endarrow="block" joinstyle="miter" endcap="square"/>
              </v:shape>
            </w:pict>
          </mc:Fallback>
        </mc:AlternateContent>
      </w:r>
    </w:p>
    <w:p w:rsidR="0051626B" w:rsidRDefault="0051626B" w:rsidP="0051626B">
      <w:pPr>
        <w:ind w:left="426" w:firstLine="851"/>
        <w:rPr>
          <w:sz w:val="16"/>
          <w:szCs w:val="16"/>
        </w:rPr>
      </w:pPr>
      <w:r>
        <w:rPr>
          <w:noProof/>
        </w:rPr>
        <mc:AlternateContent>
          <mc:Choice Requires="wps">
            <w:drawing>
              <wp:anchor distT="0" distB="0" distL="114935" distR="114935" simplePos="0" relativeHeight="251663360" behindDoc="0" locked="0" layoutInCell="1" allowOverlap="1" wp14:anchorId="014899DF" wp14:editId="5943A241">
                <wp:simplePos x="0" y="0"/>
                <wp:positionH relativeFrom="column">
                  <wp:posOffset>6676390</wp:posOffset>
                </wp:positionH>
                <wp:positionV relativeFrom="paragraph">
                  <wp:posOffset>172720</wp:posOffset>
                </wp:positionV>
                <wp:extent cx="1390015" cy="741045"/>
                <wp:effectExtent l="8890" t="10795" r="10795" b="10160"/>
                <wp:wrapNone/>
                <wp:docPr id="151" name="Поле 1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0015" cy="741045"/>
                        </a:xfrm>
                        <a:prstGeom prst="rect">
                          <a:avLst/>
                        </a:prstGeom>
                        <a:solidFill>
                          <a:srgbClr val="FFFFFF"/>
                        </a:solidFill>
                        <a:ln w="6350" cmpd="sng">
                          <a:solidFill>
                            <a:srgbClr val="000000"/>
                          </a:solidFill>
                          <a:miter lim="800000"/>
                          <a:headEnd/>
                          <a:tailEnd/>
                        </a:ln>
                      </wps:spPr>
                      <wps:txbx>
                        <w:txbxContent>
                          <w:p w:rsidR="00C12E1C" w:rsidRDefault="00C12E1C" w:rsidP="0051626B">
                            <w:r>
                              <w:rPr>
                                <w:b/>
                                <w:sz w:val="16"/>
                                <w:szCs w:val="16"/>
                              </w:rPr>
                              <w:t>Заместитель Главы – Руководитель аппарата администрации Ковы</w:t>
                            </w:r>
                            <w:r>
                              <w:rPr>
                                <w:b/>
                                <w:sz w:val="16"/>
                                <w:szCs w:val="16"/>
                              </w:rPr>
                              <w:t>л</w:t>
                            </w:r>
                            <w:r>
                              <w:rPr>
                                <w:b/>
                                <w:sz w:val="16"/>
                                <w:szCs w:val="16"/>
                              </w:rPr>
                              <w:t>кинского муниципальн</w:t>
                            </w:r>
                            <w:r>
                              <w:rPr>
                                <w:b/>
                                <w:sz w:val="16"/>
                                <w:szCs w:val="16"/>
                              </w:rPr>
                              <w:t>о</w:t>
                            </w:r>
                            <w:r>
                              <w:rPr>
                                <w:b/>
                                <w:sz w:val="16"/>
                                <w:szCs w:val="16"/>
                              </w:rPr>
                              <w:t>го района</w:t>
                            </w: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014899DF" id="Поле 151" o:spid="_x0000_s1029" type="#_x0000_t202" style="position:absolute;left:0;text-align:left;margin-left:525.7pt;margin-top:13.6pt;width:109.45pt;height:58.35pt;z-index:251663360;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" strokeweight=".5pt">
                <v:textbox inset="7.45pt,3.85pt,7.45pt,3.85pt">
                  <w:txbxContent>
                    <w:p w:rsidR="00C12E1C" w:rsidRDefault="00C12E1C" w:rsidP="0051626B">
                      <w:r>
                        <w:rPr>
                          <w:b/>
                          <w:sz w:val="16"/>
                          <w:szCs w:val="16"/>
                        </w:rPr>
                        <w:t>Заместитель Главы – Руководитель аппарата администрации Ковылкинского муниципального района</w:t>
                      </w:r>
                    </w:p>
                  </w:txbxContent>
                </v:textbox>
              </v:shape>
            </w:pict>
          </mc:Fallback>
        </mc:AlternateContent>
      </w:r>
      <w:r>
        <w:rPr>
          <w:noProof/>
        </w:rPr>
        <mc:AlternateContent>
          <mc:Choice Requires="wps">
            <w:drawing>
              <wp:anchor distT="0" distB="0" distL="114935" distR="114935" simplePos="0" relativeHeight="251664384" behindDoc="0" locked="0" layoutInCell="1" allowOverlap="1" wp14:anchorId="12B471D5" wp14:editId="2F7FABA2">
                <wp:simplePos x="0" y="0"/>
                <wp:positionH relativeFrom="column">
                  <wp:posOffset>1367155</wp:posOffset>
                </wp:positionH>
                <wp:positionV relativeFrom="paragraph">
                  <wp:posOffset>172720</wp:posOffset>
                </wp:positionV>
                <wp:extent cx="1697990" cy="736600"/>
                <wp:effectExtent l="5080" t="10795" r="11430" b="5080"/>
                <wp:wrapNone/>
                <wp:docPr id="150" name="Поле 1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7990" cy="736600"/>
                        </a:xfrm>
                        <a:prstGeom prst="rect">
                          <a:avLst/>
                        </a:prstGeom>
                        <a:solidFill>
                          <a:srgbClr val="FFFFFF"/>
                        </a:solidFill>
                        <a:ln w="6350" cmpd="sng">
                          <a:solidFill>
                            <a:srgbClr val="000000"/>
                          </a:solidFill>
                          <a:miter lim="800000"/>
                          <a:headEnd/>
                          <a:tailEnd/>
                        </a:ln>
                      </wps:spPr>
                      <wps:txbx>
                        <w:txbxContent>
                          <w:p w:rsidR="00C12E1C" w:rsidRDefault="00C12E1C" w:rsidP="0051626B">
                            <w:r>
                              <w:rPr>
                                <w:b/>
                                <w:sz w:val="16"/>
                                <w:szCs w:val="16"/>
                              </w:rPr>
                              <w:t>Заместитель Главы – начал</w:t>
                            </w:r>
                            <w:r>
                              <w:rPr>
                                <w:b/>
                                <w:sz w:val="16"/>
                                <w:szCs w:val="16"/>
                              </w:rPr>
                              <w:t>ь</w:t>
                            </w:r>
                            <w:r>
                              <w:rPr>
                                <w:b/>
                                <w:sz w:val="16"/>
                                <w:szCs w:val="16"/>
                              </w:rPr>
                              <w:t>ник управления по социальной работе администрации Ковы</w:t>
                            </w:r>
                            <w:r>
                              <w:rPr>
                                <w:b/>
                                <w:sz w:val="16"/>
                                <w:szCs w:val="16"/>
                              </w:rPr>
                              <w:t>л</w:t>
                            </w:r>
                            <w:r>
                              <w:rPr>
                                <w:b/>
                                <w:sz w:val="16"/>
                                <w:szCs w:val="16"/>
                              </w:rPr>
                              <w:t>кинского муниципального ра</w:t>
                            </w:r>
                            <w:r>
                              <w:rPr>
                                <w:b/>
                                <w:sz w:val="16"/>
                                <w:szCs w:val="16"/>
                              </w:rPr>
                              <w:t>й</w:t>
                            </w:r>
                            <w:r>
                              <w:rPr>
                                <w:b/>
                                <w:sz w:val="16"/>
                                <w:szCs w:val="16"/>
                              </w:rPr>
                              <w:t>она</w:t>
                            </w:r>
                          </w:p>
                          <w:p w:rsidR="00C12E1C" w:rsidRDefault="00C12E1C" w:rsidP="0051626B"/>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12B471D5" id="Поле 150" o:spid="_x0000_s1030" type="#_x0000_t202" style="position:absolute;left:0;text-align:left;margin-left:107.65pt;margin-top:13.6pt;width:133.7pt;height:58pt;z-index:251664384;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" strokeweight=".5pt">
                <v:textbox inset="7.45pt,3.85pt,7.45pt,3.85pt">
                  <w:txbxContent>
                    <w:p w:rsidR="00C12E1C" w:rsidRDefault="00C12E1C" w:rsidP="0051626B">
                      <w:r>
                        <w:rPr>
                          <w:b/>
                          <w:sz w:val="16"/>
                          <w:szCs w:val="16"/>
                        </w:rPr>
                        <w:t>Заместитель Главы – начальник управления по социальной работе администрации Ковылкинского муниципального района</w:t>
                      </w:r>
                    </w:p>
                    <w:p w:rsidR="00C12E1C" w:rsidRDefault="00C12E1C" w:rsidP="0051626B"/>
                  </w:txbxContent>
                </v:textbox>
              </v:shape>
            </w:pict>
          </mc:Fallback>
        </mc:AlternateContent>
      </w:r>
      <w:r>
        <w:rPr>
          <w:noProof/>
        </w:rPr>
        <mc:AlternateContent>
          <mc:Choice Requires="wps">
            <w:drawing>
              <wp:anchor distT="0" distB="0" distL="114935" distR="114935" simplePos="0" relativeHeight="251665408" behindDoc="0" locked="0" layoutInCell="1" allowOverlap="1" wp14:anchorId="4FE8229E" wp14:editId="1784ED27">
                <wp:simplePos x="0" y="0"/>
                <wp:positionH relativeFrom="column">
                  <wp:posOffset>-335915</wp:posOffset>
                </wp:positionH>
                <wp:positionV relativeFrom="paragraph">
                  <wp:posOffset>172085</wp:posOffset>
                </wp:positionV>
                <wp:extent cx="1539240" cy="597535"/>
                <wp:effectExtent l="6985" t="10160" r="6350" b="11430"/>
                <wp:wrapNone/>
                <wp:docPr id="149" name="Поле 1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9240" cy="597535"/>
                        </a:xfrm>
                        <a:prstGeom prst="rect">
                          <a:avLst/>
                        </a:prstGeom>
                        <a:solidFill>
                          <a:srgbClr val="FFFFFF"/>
                        </a:solidFill>
                        <a:ln w="6350" cmpd="sng">
                          <a:solidFill>
                            <a:srgbClr val="000000"/>
                          </a:solidFill>
                          <a:miter lim="800000"/>
                          <a:headEnd/>
                          <a:tailEnd/>
                        </a:ln>
                      </wps:spPr>
                      <wps:txbx>
                        <w:txbxContent>
                          <w:p w:rsidR="00C12E1C" w:rsidRDefault="00C12E1C" w:rsidP="0051626B">
                            <w:r>
                              <w:rPr>
                                <w:b/>
                                <w:sz w:val="16"/>
                                <w:szCs w:val="16"/>
                              </w:rPr>
                              <w:t>Первый заместитель Главы  Ковылкинского муниц</w:t>
                            </w:r>
                            <w:r>
                              <w:rPr>
                                <w:b/>
                                <w:sz w:val="16"/>
                                <w:szCs w:val="16"/>
                              </w:rPr>
                              <w:t>и</w:t>
                            </w:r>
                            <w:r>
                              <w:rPr>
                                <w:b/>
                                <w:sz w:val="16"/>
                                <w:szCs w:val="16"/>
                              </w:rPr>
                              <w:t>пального района</w:t>
                            </w: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4FE8229E" id="Поле 149" o:spid="_x0000_s1031" type="#_x0000_t202" style="position:absolute;left:0;text-align:left;margin-left:-26.45pt;margin-top:13.55pt;width:121.2pt;height:47.05pt;z-index:251665408;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" strokeweight=".5pt">
                <v:textbox inset="7.45pt,3.85pt,7.45pt,3.85pt">
                  <w:txbxContent>
                    <w:p w:rsidR="00C12E1C" w:rsidRDefault="00C12E1C" w:rsidP="0051626B">
                      <w:r>
                        <w:rPr>
                          <w:b/>
                          <w:sz w:val="16"/>
                          <w:szCs w:val="16"/>
                        </w:rPr>
                        <w:t>Первый заместитель Главы  Ковылкинского муниципального района</w:t>
                      </w:r>
                    </w:p>
                  </w:txbxContent>
                </v:textbox>
              </v:shape>
            </w:pict>
          </mc:Fallback>
        </mc:AlternateContent>
      </w:r>
      <w:r>
        <w:rPr>
          <w:noProof/>
        </w:rPr>
        <mc:AlternateContent>
          <mc:Choice Requires="wps">
            <w:drawing>
              <wp:anchor distT="0" distB="0" distL="114935" distR="114935" simplePos="0" relativeHeight="251666432" behindDoc="0" locked="0" layoutInCell="1" allowOverlap="1" wp14:anchorId="618ABE44" wp14:editId="22B23363">
                <wp:simplePos x="0" y="0"/>
                <wp:positionH relativeFrom="column">
                  <wp:posOffset>5126990</wp:posOffset>
                </wp:positionH>
                <wp:positionV relativeFrom="paragraph">
                  <wp:posOffset>162560</wp:posOffset>
                </wp:positionV>
                <wp:extent cx="1345565" cy="800100"/>
                <wp:effectExtent l="12065" t="10160" r="13970" b="8890"/>
                <wp:wrapNone/>
                <wp:docPr id="148" name="Поле 1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5565" cy="800100"/>
                        </a:xfrm>
                        <a:prstGeom prst="rect">
                          <a:avLst/>
                        </a:prstGeom>
                        <a:solidFill>
                          <a:srgbClr val="FFFFFF"/>
                        </a:solidFill>
                        <a:ln w="6350" cmpd="sng">
                          <a:solidFill>
                            <a:srgbClr val="000000"/>
                          </a:solidFill>
                          <a:miter lim="800000"/>
                          <a:headEnd/>
                          <a:tailEnd/>
                        </a:ln>
                      </wps:spPr>
                      <wps:txbx>
                        <w:txbxContent>
                          <w:p w:rsidR="00C12E1C" w:rsidRDefault="00C12E1C" w:rsidP="0051626B">
                            <w:r>
                              <w:rPr>
                                <w:b/>
                                <w:sz w:val="16"/>
                                <w:szCs w:val="16"/>
                              </w:rPr>
                              <w:t>Заместитель Главы – начальник финансового управления админ</w:t>
                            </w:r>
                            <w:r>
                              <w:rPr>
                                <w:b/>
                                <w:sz w:val="16"/>
                                <w:szCs w:val="16"/>
                              </w:rPr>
                              <w:t>и</w:t>
                            </w:r>
                            <w:r>
                              <w:rPr>
                                <w:b/>
                                <w:sz w:val="16"/>
                                <w:szCs w:val="16"/>
                              </w:rPr>
                              <w:t>страции Ковылкинского муниципального района</w:t>
                            </w: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618ABE44" id="Поле 148" o:spid="_x0000_s1032" type="#_x0000_t202" style="position:absolute;left:0;text-align:left;margin-left:403.7pt;margin-top:12.8pt;width:105.95pt;height:63pt;z-index:251666432;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" strokeweight=".5pt">
                <v:textbox inset="7.45pt,3.85pt,7.45pt,3.85pt">
                  <w:txbxContent>
                    <w:p w:rsidR="00C12E1C" w:rsidRDefault="00C12E1C" w:rsidP="0051626B">
                      <w:r>
                        <w:rPr>
                          <w:b/>
                          <w:sz w:val="16"/>
                          <w:szCs w:val="16"/>
                        </w:rPr>
                        <w:t>Заместитель Главы – начальник финансового управления администрации Ковылкинского муниципального района</w:t>
                      </w:r>
                    </w:p>
                  </w:txbxContent>
                </v:textbox>
              </v:shape>
            </w:pict>
          </mc:Fallback>
        </mc:AlternateContent>
      </w:r>
      <w:r>
        <w:rPr>
          <w:noProof/>
        </w:rPr>
        <mc:AlternateContent>
          <mc:Choice Requires="wps">
            <w:drawing>
              <wp:anchor distT="0" distB="0" distL="114935" distR="114935" simplePos="0" relativeHeight="251667456" behindDoc="0" locked="0" layoutInCell="1" allowOverlap="1" wp14:anchorId="296A1A08" wp14:editId="6675802B">
                <wp:simplePos x="0" y="0"/>
                <wp:positionH relativeFrom="column">
                  <wp:posOffset>3235960</wp:posOffset>
                </wp:positionH>
                <wp:positionV relativeFrom="paragraph">
                  <wp:posOffset>172720</wp:posOffset>
                </wp:positionV>
                <wp:extent cx="1678940" cy="873125"/>
                <wp:effectExtent l="6985" t="10795" r="9525" b="11430"/>
                <wp:wrapNone/>
                <wp:docPr id="147" name="Поле 1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8940" cy="873125"/>
                        </a:xfrm>
                        <a:prstGeom prst="rect">
                          <a:avLst/>
                        </a:prstGeom>
                        <a:solidFill>
                          <a:srgbClr val="FFFFFF"/>
                        </a:solidFill>
                        <a:ln w="6350" cmpd="sng">
                          <a:solidFill>
                            <a:srgbClr val="000000"/>
                          </a:solidFill>
                          <a:miter lim="800000"/>
                          <a:headEnd/>
                          <a:tailEnd/>
                        </a:ln>
                      </wps:spPr>
                      <wps:txbx>
                        <w:txbxContent>
                          <w:p w:rsidR="00C12E1C" w:rsidRDefault="00C12E1C" w:rsidP="0051626B">
                            <w:r>
                              <w:rPr>
                                <w:b/>
                                <w:sz w:val="16"/>
                                <w:szCs w:val="16"/>
                              </w:rPr>
                              <w:t>Заместитель Главы – начал</w:t>
                            </w:r>
                            <w:r>
                              <w:rPr>
                                <w:b/>
                                <w:sz w:val="16"/>
                                <w:szCs w:val="16"/>
                              </w:rPr>
                              <w:t>ь</w:t>
                            </w:r>
                            <w:r>
                              <w:rPr>
                                <w:b/>
                                <w:sz w:val="16"/>
                                <w:szCs w:val="16"/>
                              </w:rPr>
                              <w:t>ник управления сельского х</w:t>
                            </w:r>
                            <w:r>
                              <w:rPr>
                                <w:b/>
                                <w:sz w:val="16"/>
                                <w:szCs w:val="16"/>
                              </w:rPr>
                              <w:t>о</w:t>
                            </w:r>
                            <w:r>
                              <w:rPr>
                                <w:b/>
                                <w:sz w:val="16"/>
                                <w:szCs w:val="16"/>
                              </w:rPr>
                              <w:t>зяйства администрации К</w:t>
                            </w:r>
                            <w:r>
                              <w:rPr>
                                <w:b/>
                                <w:sz w:val="16"/>
                                <w:szCs w:val="16"/>
                              </w:rPr>
                              <w:t>о</w:t>
                            </w:r>
                            <w:r>
                              <w:rPr>
                                <w:b/>
                                <w:sz w:val="16"/>
                                <w:szCs w:val="16"/>
                              </w:rPr>
                              <w:t>вылкинского муниципального района</w:t>
                            </w: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296A1A08" id="Поле 147" o:spid="_x0000_s1033" type="#_x0000_t202" style="position:absolute;left:0;text-align:left;margin-left:254.8pt;margin-top:13.6pt;width:132.2pt;height:68.75pt;z-index:251667456;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" strokeweight=".5pt">
                <v:textbox inset="7.45pt,3.85pt,7.45pt,3.85pt">
                  <w:txbxContent>
                    <w:p w:rsidR="00C12E1C" w:rsidRDefault="00C12E1C" w:rsidP="0051626B">
                      <w:r>
                        <w:rPr>
                          <w:b/>
                          <w:sz w:val="16"/>
                          <w:szCs w:val="16"/>
                        </w:rPr>
                        <w:t>Заместитель Главы – начальник управления сельского хозяйства администрации Ковылкинского муниципального района</w:t>
                      </w:r>
                    </w:p>
                  </w:txbxContent>
                </v:textbox>
              </v:shape>
            </w:pict>
          </mc:Fallback>
        </mc:AlternateContent>
      </w:r>
      <w:r>
        <w:rPr>
          <w:noProof/>
        </w:rPr>
        <mc:AlternateContent>
          <mc:Choice Requires="wps">
            <w:drawing>
              <wp:anchor distT="0" distB="0" distL="114300" distR="114300" simplePos="0" relativeHeight="251680768" behindDoc="0" locked="0" layoutInCell="1" allowOverlap="1" wp14:anchorId="44C2D49A" wp14:editId="0162EFC4">
                <wp:simplePos x="0" y="0"/>
                <wp:positionH relativeFrom="column">
                  <wp:posOffset>737235</wp:posOffset>
                </wp:positionH>
                <wp:positionV relativeFrom="paragraph">
                  <wp:posOffset>41275</wp:posOffset>
                </wp:positionV>
                <wp:extent cx="8271510" cy="1270"/>
                <wp:effectExtent l="13335" t="12700" r="11430" b="5080"/>
                <wp:wrapNone/>
                <wp:docPr id="146" name="Прямая со стрелкой 1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71510" cy="1270"/>
                        </a:xfrm>
                        <a:prstGeom prst="straightConnector1">
                          <a:avLst/>
                        </a:prstGeom>
                        <a:noFill/>
                        <a:ln w="936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293C08CC" id="Прямая со стрелкой 146" o:spid="_x0000_s1026" type="#_x0000_t32" style="position:absolute;margin-left:58.05pt;margin-top:3.25pt;width:651.3pt;height:.1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" strokeweight=".26mm">
                <v:stroke joinstyle="miter" endcap="square"/>
              </v:shape>
            </w:pict>
          </mc:Fallback>
        </mc:AlternateContent>
      </w:r>
      <w:r>
        <w:rPr>
          <w:noProof/>
        </w:rPr>
        <mc:AlternateContent>
          <mc:Choice Requires="wps">
            <w:drawing>
              <wp:anchor distT="0" distB="0" distL="114300" distR="114300" simplePos="0" relativeHeight="251682816" behindDoc="0" locked="0" layoutInCell="1" allowOverlap="1" wp14:anchorId="4B94E12F" wp14:editId="298F9DA5">
                <wp:simplePos x="0" y="0"/>
                <wp:positionH relativeFrom="column">
                  <wp:posOffset>2162810</wp:posOffset>
                </wp:positionH>
                <wp:positionV relativeFrom="paragraph">
                  <wp:posOffset>50800</wp:posOffset>
                </wp:positionV>
                <wp:extent cx="1270" cy="128270"/>
                <wp:effectExtent l="57785" t="12700" r="55245" b="20955"/>
                <wp:wrapNone/>
                <wp:docPr id="145" name="Прямая со стрелкой 1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70" cy="128270"/>
                        </a:xfrm>
                        <a:prstGeom prst="straightConnector1">
                          <a:avLst/>
                        </a:prstGeom>
                        <a:noFill/>
                        <a:ln w="9360" cap="sq">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7C6D1B99" id="Прямая со стрелкой 145" o:spid="_x0000_s1026" type="#_x0000_t32" style="position:absolute;margin-left:170.3pt;margin-top:4pt;width:.1pt;height:10.1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" strokeweight=".26mm">
                <v:stroke endarrow="block" joinstyle="miter" endcap="square"/>
              </v:shape>
            </w:pict>
          </mc:Fallback>
        </mc:AlternateContent>
      </w:r>
      <w:r>
        <w:rPr>
          <w:noProof/>
        </w:rPr>
        <mc:AlternateContent>
          <mc:Choice Requires="wps">
            <w:drawing>
              <wp:anchor distT="0" distB="0" distL="114300" distR="114300" simplePos="0" relativeHeight="251683840" behindDoc="0" locked="0" layoutInCell="1" allowOverlap="1" wp14:anchorId="059F9285" wp14:editId="55C4A80B">
                <wp:simplePos x="0" y="0"/>
                <wp:positionH relativeFrom="column">
                  <wp:posOffset>4157980</wp:posOffset>
                </wp:positionH>
                <wp:positionV relativeFrom="paragraph">
                  <wp:posOffset>51435</wp:posOffset>
                </wp:positionV>
                <wp:extent cx="5715" cy="128270"/>
                <wp:effectExtent l="52705" t="13335" r="55880" b="20320"/>
                <wp:wrapNone/>
                <wp:docPr id="144" name="Прямая со стрелкой 1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 cy="128270"/>
                        </a:xfrm>
                        <a:prstGeom prst="straightConnector1">
                          <a:avLst/>
                        </a:prstGeom>
                        <a:noFill/>
                        <a:ln w="9360" cap="sq">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4FFB77F9" id="Прямая со стрелкой 144" o:spid="_x0000_s1026" type="#_x0000_t32" style="position:absolute;margin-left:327.4pt;margin-top:4.05pt;width:.45pt;height:10.1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" strokeweight=".26mm">
                <v:stroke endarrow="block" joinstyle="miter" endcap="square"/>
              </v:shape>
            </w:pict>
          </mc:Fallback>
        </mc:AlternateContent>
      </w:r>
      <w:r>
        <w:rPr>
          <w:noProof/>
        </w:rPr>
        <mc:AlternateContent>
          <mc:Choice Requires="wps">
            <w:drawing>
              <wp:anchor distT="0" distB="0" distL="114300" distR="114300" simplePos="0" relativeHeight="251685888" behindDoc="0" locked="0" layoutInCell="1" allowOverlap="1" wp14:anchorId="746FA2E2" wp14:editId="79C89FB9">
                <wp:simplePos x="0" y="0"/>
                <wp:positionH relativeFrom="column">
                  <wp:posOffset>6863080</wp:posOffset>
                </wp:positionH>
                <wp:positionV relativeFrom="paragraph">
                  <wp:posOffset>41275</wp:posOffset>
                </wp:positionV>
                <wp:extent cx="1270" cy="128270"/>
                <wp:effectExtent l="52705" t="12700" r="60325" b="20955"/>
                <wp:wrapNone/>
                <wp:docPr id="143" name="Прямая со стрелкой 1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70" cy="128270"/>
                        </a:xfrm>
                        <a:prstGeom prst="straightConnector1">
                          <a:avLst/>
                        </a:prstGeom>
                        <a:noFill/>
                        <a:ln w="9360" cap="sq">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138E8018" id="Прямая со стрелкой 143" o:spid="_x0000_s1026" type="#_x0000_t32" style="position:absolute;margin-left:540.4pt;margin-top:3.25pt;width:.1pt;height:10.1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" strokeweight=".26mm">
                <v:stroke endarrow="block" joinstyle="miter" endcap="square"/>
              </v:shape>
            </w:pict>
          </mc:Fallback>
        </mc:AlternateContent>
      </w:r>
      <w:r>
        <w:rPr>
          <w:noProof/>
        </w:rPr>
        <mc:AlternateContent>
          <mc:Choice Requires="wps">
            <w:drawing>
              <wp:anchor distT="0" distB="0" distL="114300" distR="114300" simplePos="0" relativeHeight="251686912" behindDoc="0" locked="0" layoutInCell="1" allowOverlap="1" wp14:anchorId="20A48481" wp14:editId="627C0BEC">
                <wp:simplePos x="0" y="0"/>
                <wp:positionH relativeFrom="column">
                  <wp:posOffset>5725160</wp:posOffset>
                </wp:positionH>
                <wp:positionV relativeFrom="paragraph">
                  <wp:posOffset>51435</wp:posOffset>
                </wp:positionV>
                <wp:extent cx="1270" cy="128270"/>
                <wp:effectExtent l="57785" t="13335" r="55245" b="20320"/>
                <wp:wrapNone/>
                <wp:docPr id="142" name="Прямая со стрелкой 1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70" cy="128270"/>
                        </a:xfrm>
                        <a:prstGeom prst="straightConnector1">
                          <a:avLst/>
                        </a:prstGeom>
                        <a:noFill/>
                        <a:ln w="9360" cap="sq">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6D85A099" id="Прямая со стрелкой 142" o:spid="_x0000_s1026" type="#_x0000_t32" style="position:absolute;margin-left:450.8pt;margin-top:4.05pt;width:.1pt;height:10.1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" strokeweight=".26mm">
                <v:stroke endarrow="block" joinstyle="miter" endcap="square"/>
              </v:shape>
            </w:pict>
          </mc:Fallback>
        </mc:AlternateContent>
      </w:r>
      <w:r>
        <w:rPr>
          <w:noProof/>
        </w:rPr>
        <mc:AlternateContent>
          <mc:Choice Requires="wps">
            <w:drawing>
              <wp:anchor distT="0" distB="0" distL="114935" distR="114935" simplePos="0" relativeHeight="251723776" behindDoc="0" locked="0" layoutInCell="1" allowOverlap="1" wp14:anchorId="4BE24C61" wp14:editId="4398F171">
                <wp:simplePos x="0" y="0"/>
                <wp:positionH relativeFrom="column">
                  <wp:posOffset>8224520</wp:posOffset>
                </wp:positionH>
                <wp:positionV relativeFrom="paragraph">
                  <wp:posOffset>172085</wp:posOffset>
                </wp:positionV>
                <wp:extent cx="1563370" cy="951865"/>
                <wp:effectExtent l="13970" t="10160" r="13335" b="9525"/>
                <wp:wrapNone/>
                <wp:docPr id="141" name="Поле 1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3370" cy="951865"/>
                        </a:xfrm>
                        <a:prstGeom prst="rect">
                          <a:avLst/>
                        </a:prstGeom>
                        <a:solidFill>
                          <a:srgbClr val="FFFFFF"/>
                        </a:solidFill>
                        <a:ln w="6350" cmpd="sng">
                          <a:solidFill>
                            <a:srgbClr val="000000"/>
                          </a:solidFill>
                          <a:miter lim="800000"/>
                          <a:headEnd/>
                          <a:tailEnd/>
                        </a:ln>
                      </wps:spPr>
                      <wps:txbx>
                        <w:txbxContent>
                          <w:p w:rsidR="00C12E1C" w:rsidRDefault="00C12E1C" w:rsidP="0051626B">
                            <w:r>
                              <w:rPr>
                                <w:b/>
                                <w:sz w:val="16"/>
                                <w:szCs w:val="16"/>
                              </w:rPr>
                              <w:t>Заместитель Главы по арх</w:t>
                            </w:r>
                            <w:r>
                              <w:rPr>
                                <w:b/>
                                <w:sz w:val="16"/>
                                <w:szCs w:val="16"/>
                              </w:rPr>
                              <w:t>и</w:t>
                            </w:r>
                            <w:r>
                              <w:rPr>
                                <w:b/>
                                <w:sz w:val="16"/>
                                <w:szCs w:val="16"/>
                              </w:rPr>
                              <w:t>тектуре, строительству и ЖКХ администрации К</w:t>
                            </w:r>
                            <w:r>
                              <w:rPr>
                                <w:b/>
                                <w:sz w:val="16"/>
                                <w:szCs w:val="16"/>
                              </w:rPr>
                              <w:t>о</w:t>
                            </w:r>
                            <w:r>
                              <w:rPr>
                                <w:b/>
                                <w:sz w:val="16"/>
                                <w:szCs w:val="16"/>
                              </w:rPr>
                              <w:t>вылкинского муниципал</w:t>
                            </w:r>
                            <w:r>
                              <w:rPr>
                                <w:b/>
                                <w:sz w:val="16"/>
                                <w:szCs w:val="16"/>
                              </w:rPr>
                              <w:t>ь</w:t>
                            </w:r>
                            <w:r>
                              <w:rPr>
                                <w:b/>
                                <w:sz w:val="16"/>
                                <w:szCs w:val="16"/>
                              </w:rPr>
                              <w:t>ного района</w:t>
                            </w: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4BE24C61" id="Поле 141" o:spid="_x0000_s1034" type="#_x0000_t202" style="position:absolute;left:0;text-align:left;margin-left:647.6pt;margin-top:13.55pt;width:123.1pt;height:74.95pt;z-index:251723776;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" strokeweight=".5pt">
                <v:textbox inset="7.45pt,3.85pt,7.45pt,3.85pt">
                  <w:txbxContent>
                    <w:p w:rsidR="00C12E1C" w:rsidRDefault="00C12E1C" w:rsidP="0051626B">
                      <w:r>
                        <w:rPr>
                          <w:b/>
                          <w:sz w:val="16"/>
                          <w:szCs w:val="16"/>
                        </w:rPr>
                        <w:t>Заместитель Главы по архитектуре, строительству и ЖКХ администрации Ковылкинского муниципального района</w:t>
                      </w:r>
                    </w:p>
                  </w:txbxContent>
                </v:textbox>
              </v:shape>
            </w:pict>
          </mc:Fallback>
        </mc:AlternateContent>
      </w:r>
      <w:r>
        <w:rPr>
          <w:noProof/>
        </w:rPr>
        <mc:AlternateContent>
          <mc:Choice Requires="wps">
            <w:drawing>
              <wp:anchor distT="0" distB="0" distL="114300" distR="114300" simplePos="0" relativeHeight="251728896" behindDoc="0" locked="0" layoutInCell="1" allowOverlap="1" wp14:anchorId="5D734B79" wp14:editId="2B234F7A">
                <wp:simplePos x="0" y="0"/>
                <wp:positionH relativeFrom="column">
                  <wp:posOffset>7259320</wp:posOffset>
                </wp:positionH>
                <wp:positionV relativeFrom="paragraph">
                  <wp:posOffset>51435</wp:posOffset>
                </wp:positionV>
                <wp:extent cx="1270" cy="128270"/>
                <wp:effectExtent l="58420" t="13335" r="54610" b="20320"/>
                <wp:wrapNone/>
                <wp:docPr id="140" name="Прямая со стрелкой 1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70" cy="128270"/>
                        </a:xfrm>
                        <a:prstGeom prst="straightConnector1">
                          <a:avLst/>
                        </a:prstGeom>
                        <a:noFill/>
                        <a:ln w="9360" cap="sq">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0DE5B5A1" id="Прямая со стрелкой 140" o:spid="_x0000_s1026" type="#_x0000_t32" style="position:absolute;margin-left:571.6pt;margin-top:4.05pt;width:.1pt;height:10.1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" strokeweight=".26mm">
                <v:stroke endarrow="block" joinstyle="miter" endcap="square"/>
              </v:shape>
            </w:pict>
          </mc:Fallback>
        </mc:AlternateContent>
      </w:r>
      <w:r>
        <w:rPr>
          <w:noProof/>
        </w:rPr>
        <mc:AlternateContent>
          <mc:Choice Requires="wps">
            <w:drawing>
              <wp:anchor distT="0" distB="0" distL="114300" distR="114300" simplePos="0" relativeHeight="251738112" behindDoc="0" locked="0" layoutInCell="1" allowOverlap="1" wp14:anchorId="04ACD217" wp14:editId="75047CDE">
                <wp:simplePos x="0" y="0"/>
                <wp:positionH relativeFrom="column">
                  <wp:posOffset>3175635</wp:posOffset>
                </wp:positionH>
                <wp:positionV relativeFrom="paragraph">
                  <wp:posOffset>41275</wp:posOffset>
                </wp:positionV>
                <wp:extent cx="10160" cy="3324225"/>
                <wp:effectExtent l="13335" t="12700" r="5080" b="6350"/>
                <wp:wrapNone/>
                <wp:docPr id="139" name="Прямая со стрелкой 1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0160" cy="3324225"/>
                        </a:xfrm>
                        <a:prstGeom prst="straightConnector1">
                          <a:avLst/>
                        </a:prstGeom>
                        <a:noFill/>
                        <a:ln w="936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2845BB50" id="Прямая со стрелкой 139" o:spid="_x0000_s1026" type="#_x0000_t32" style="position:absolute;margin-left:250.05pt;margin-top:3.25pt;width:.8pt;height:261.75pt;flip:x;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" strokeweight=".26mm">
                <v:stroke joinstyle="miter" endcap="square"/>
              </v:shape>
            </w:pict>
          </mc:Fallback>
        </mc:AlternateContent>
      </w:r>
    </w:p>
    <w:p w:rsidR="0051626B" w:rsidRDefault="0051626B" w:rsidP="0051626B">
      <w:pPr>
        <w:ind w:left="426"/>
      </w:pPr>
    </w:p>
    <w:p w:rsidR="0051626B" w:rsidRDefault="0051626B" w:rsidP="0051626B">
      <w:pPr>
        <w:ind w:left="426"/>
        <w:rPr>
          <w:sz w:val="16"/>
          <w:szCs w:val="16"/>
        </w:rPr>
      </w:pPr>
      <w:r>
        <w:rPr>
          <w:noProof/>
        </w:rPr>
        <mc:AlternateContent>
          <mc:Choice Requires="wps">
            <w:drawing>
              <wp:anchor distT="0" distB="0" distL="114300" distR="114300" simplePos="0" relativeHeight="251701248" behindDoc="0" locked="0" layoutInCell="1" allowOverlap="1" wp14:anchorId="4837398C" wp14:editId="09A79517">
                <wp:simplePos x="0" y="0"/>
                <wp:positionH relativeFrom="column">
                  <wp:posOffset>-481330</wp:posOffset>
                </wp:positionH>
                <wp:positionV relativeFrom="paragraph">
                  <wp:posOffset>95885</wp:posOffset>
                </wp:positionV>
                <wp:extent cx="10160" cy="3240405"/>
                <wp:effectExtent l="13970" t="10160" r="13970" b="6985"/>
                <wp:wrapNone/>
                <wp:docPr id="138" name="Прямая со стрелкой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0160" cy="3240405"/>
                        </a:xfrm>
                        <a:prstGeom prst="straightConnector1">
                          <a:avLst/>
                        </a:prstGeom>
                        <a:noFill/>
                        <a:ln w="936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77210D0F" id="Прямая со стрелкой 138" o:spid="_x0000_s1026" type="#_x0000_t32" style="position:absolute;margin-left:-37.9pt;margin-top:7.55pt;width:.8pt;height:255.15pt;flip:x;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" strokeweight=".26mm">
                <v:stroke joinstyle="miter" endcap="square"/>
              </v:shape>
            </w:pict>
          </mc:Fallback>
        </mc:AlternateContent>
      </w:r>
      <w:r>
        <w:rPr>
          <w:noProof/>
        </w:rPr>
        <mc:AlternateContent>
          <mc:Choice Requires="wps">
            <w:drawing>
              <wp:anchor distT="0" distB="0" distL="114300" distR="114300" simplePos="0" relativeHeight="251706368" behindDoc="0" locked="0" layoutInCell="1" allowOverlap="1" wp14:anchorId="7D0F560A" wp14:editId="5064B0CC">
                <wp:simplePos x="0" y="0"/>
                <wp:positionH relativeFrom="column">
                  <wp:posOffset>-471805</wp:posOffset>
                </wp:positionH>
                <wp:positionV relativeFrom="paragraph">
                  <wp:posOffset>95885</wp:posOffset>
                </wp:positionV>
                <wp:extent cx="128270" cy="1270"/>
                <wp:effectExtent l="13970" t="10160" r="10160" b="7620"/>
                <wp:wrapNone/>
                <wp:docPr id="137" name="Прямая со стрелкой 1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8270" cy="1270"/>
                        </a:xfrm>
                        <a:prstGeom prst="straightConnector1">
                          <a:avLst/>
                        </a:prstGeom>
                        <a:noFill/>
                        <a:ln w="936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79094CB4" id="Прямая со стрелкой 137" o:spid="_x0000_s1026" type="#_x0000_t32" style="position:absolute;margin-left:-37.15pt;margin-top:7.55pt;width:10.1pt;height:.1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" strokeweight=".26mm">
                <v:stroke joinstyle="miter" endcap="square"/>
              </v:shape>
            </w:pict>
          </mc:Fallback>
        </mc:AlternateContent>
      </w:r>
      <w:r>
        <w:rPr>
          <w:noProof/>
        </w:rPr>
        <mc:AlternateContent>
          <mc:Choice Requires="wps">
            <w:drawing>
              <wp:anchor distT="0" distB="0" distL="114300" distR="114300" simplePos="0" relativeHeight="251724800" behindDoc="0" locked="0" layoutInCell="1" allowOverlap="1" wp14:anchorId="41DF62FE" wp14:editId="31E57ECB">
                <wp:simplePos x="0" y="0"/>
                <wp:positionH relativeFrom="column">
                  <wp:posOffset>1264285</wp:posOffset>
                </wp:positionH>
                <wp:positionV relativeFrom="paragraph">
                  <wp:posOffset>95885</wp:posOffset>
                </wp:positionV>
                <wp:extent cx="10160" cy="2583815"/>
                <wp:effectExtent l="6985" t="10160" r="11430" b="6350"/>
                <wp:wrapNone/>
                <wp:docPr id="136" name="Прямая со стрелкой 1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0160" cy="2583815"/>
                        </a:xfrm>
                        <a:prstGeom prst="straightConnector1">
                          <a:avLst/>
                        </a:prstGeom>
                        <a:noFill/>
                        <a:ln w="936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4C98515F" id="Прямая со стрелкой 136" o:spid="_x0000_s1026" type="#_x0000_t32" style="position:absolute;margin-left:99.55pt;margin-top:7.55pt;width:.8pt;height:203.45pt;flip:x;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" strokeweight=".26mm">
                <v:stroke joinstyle="miter" endcap="square"/>
              </v:shape>
            </w:pict>
          </mc:Fallback>
        </mc:AlternateContent>
      </w:r>
      <w:r>
        <w:rPr>
          <w:noProof/>
        </w:rPr>
        <mc:AlternateContent>
          <mc:Choice Requires="wps">
            <w:drawing>
              <wp:anchor distT="0" distB="0" distL="114300" distR="114300" simplePos="0" relativeHeight="251725824" behindDoc="0" locked="0" layoutInCell="1" allowOverlap="1" wp14:anchorId="4C3E0764" wp14:editId="02AE5269">
                <wp:simplePos x="0" y="0"/>
                <wp:positionH relativeFrom="column">
                  <wp:posOffset>1273810</wp:posOffset>
                </wp:positionH>
                <wp:positionV relativeFrom="paragraph">
                  <wp:posOffset>95885</wp:posOffset>
                </wp:positionV>
                <wp:extent cx="100330" cy="1270"/>
                <wp:effectExtent l="6985" t="10160" r="6985" b="7620"/>
                <wp:wrapNone/>
                <wp:docPr id="135" name="Прямая со стрелкой 1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0330" cy="1270"/>
                        </a:xfrm>
                        <a:prstGeom prst="straightConnector1">
                          <a:avLst/>
                        </a:prstGeom>
                        <a:noFill/>
                        <a:ln w="936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794274D6" id="Прямая со стрелкой 135" o:spid="_x0000_s1026" type="#_x0000_t32" style="position:absolute;margin-left:100.3pt;margin-top:7.55pt;width:7.9pt;height:.1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" strokeweight=".26mm">
                <v:stroke joinstyle="miter" endcap="square"/>
              </v:shape>
            </w:pict>
          </mc:Fallback>
        </mc:AlternateContent>
      </w:r>
    </w:p>
    <w:p w:rsidR="0051626B" w:rsidRDefault="0051626B" w:rsidP="0051626B">
      <w:pPr>
        <w:ind w:left="426"/>
      </w:pPr>
    </w:p>
    <w:p w:rsidR="0051626B" w:rsidRDefault="0051626B" w:rsidP="0051626B">
      <w:pPr>
        <w:tabs>
          <w:tab w:val="left" w:pos="8865"/>
        </w:tabs>
        <w:ind w:left="426"/>
      </w:pPr>
      <w:r>
        <w:rPr>
          <w:noProof/>
        </w:rPr>
        <mc:AlternateContent>
          <mc:Choice Requires="wps">
            <w:drawing>
              <wp:anchor distT="0" distB="0" distL="114935" distR="114935" simplePos="0" relativeHeight="251669504" behindDoc="0" locked="0" layoutInCell="1" allowOverlap="1" wp14:anchorId="749C39C4" wp14:editId="28611A2E">
                <wp:simplePos x="0" y="0"/>
                <wp:positionH relativeFrom="column">
                  <wp:posOffset>-350520</wp:posOffset>
                </wp:positionH>
                <wp:positionV relativeFrom="paragraph">
                  <wp:posOffset>2781935</wp:posOffset>
                </wp:positionV>
                <wp:extent cx="1513840" cy="497840"/>
                <wp:effectExtent l="11430" t="10160" r="8255" b="6350"/>
                <wp:wrapNone/>
                <wp:docPr id="134" name="Поле 1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3840" cy="497840"/>
                        </a:xfrm>
                        <a:prstGeom prst="rect">
                          <a:avLst/>
                        </a:prstGeom>
                        <a:solidFill>
                          <a:srgbClr val="FFFFFF"/>
                        </a:solidFill>
                        <a:ln w="6350" cmpd="sng">
                          <a:solidFill>
                            <a:srgbClr val="000000"/>
                          </a:solidFill>
                          <a:miter lim="800000"/>
                          <a:headEnd/>
                          <a:tailEnd/>
                        </a:ln>
                      </wps:spPr>
                      <wps:txbx>
                        <w:txbxContent>
                          <w:p w:rsidR="00C12E1C" w:rsidRDefault="00C12E1C" w:rsidP="0051626B">
                            <w:r>
                              <w:rPr>
                                <w:b/>
                                <w:sz w:val="16"/>
                                <w:szCs w:val="16"/>
                              </w:rPr>
                              <w:t>Секретарь администрати</w:t>
                            </w:r>
                            <w:r>
                              <w:rPr>
                                <w:b/>
                                <w:sz w:val="16"/>
                                <w:szCs w:val="16"/>
                              </w:rPr>
                              <w:t>в</w:t>
                            </w:r>
                            <w:r>
                              <w:rPr>
                                <w:b/>
                                <w:sz w:val="16"/>
                                <w:szCs w:val="16"/>
                              </w:rPr>
                              <w:t>ной комиссии</w:t>
                            </w: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749C39C4" id="Поле 134" o:spid="_x0000_s1035" type="#_x0000_t202" style="position:absolute;left:0;text-align:left;margin-left:-27.6pt;margin-top:219.05pt;width:119.2pt;height:39.2pt;z-index:251669504;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" strokeweight=".5pt">
                <v:textbox inset="7.45pt,3.85pt,7.45pt,3.85pt">
                  <w:txbxContent>
                    <w:p w:rsidR="00C12E1C" w:rsidRDefault="00C12E1C" w:rsidP="0051626B">
                      <w:r>
                        <w:rPr>
                          <w:b/>
                          <w:sz w:val="16"/>
                          <w:szCs w:val="16"/>
                        </w:rPr>
                        <w:t>Секретарь административной комиссии</w:t>
                      </w:r>
                    </w:p>
                  </w:txbxContent>
                </v:textbox>
              </v:shape>
            </w:pict>
          </mc:Fallback>
        </mc:AlternateContent>
      </w:r>
      <w:r>
        <w:rPr>
          <w:noProof/>
        </w:rPr>
        <mc:AlternateContent>
          <mc:Choice Requires="wps">
            <w:drawing>
              <wp:anchor distT="0" distB="0" distL="114935" distR="114935" simplePos="0" relativeHeight="251670528" behindDoc="0" locked="0" layoutInCell="1" allowOverlap="1" wp14:anchorId="30361893" wp14:editId="26598C48">
                <wp:simplePos x="0" y="0"/>
                <wp:positionH relativeFrom="column">
                  <wp:posOffset>-350520</wp:posOffset>
                </wp:positionH>
                <wp:positionV relativeFrom="paragraph">
                  <wp:posOffset>149225</wp:posOffset>
                </wp:positionV>
                <wp:extent cx="1539240" cy="374015"/>
                <wp:effectExtent l="11430" t="6350" r="11430" b="10160"/>
                <wp:wrapNone/>
                <wp:docPr id="133" name="Поле 1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9240" cy="374015"/>
                        </a:xfrm>
                        <a:prstGeom prst="rect">
                          <a:avLst/>
                        </a:prstGeom>
                        <a:solidFill>
                          <a:srgbClr val="FFFFFF"/>
                        </a:solidFill>
                        <a:ln w="6350" cmpd="sng">
                          <a:solidFill>
                            <a:srgbClr val="000000"/>
                          </a:solidFill>
                          <a:miter lim="800000"/>
                          <a:headEnd/>
                          <a:tailEnd/>
                        </a:ln>
                      </wps:spPr>
                      <wps:txbx>
                        <w:txbxContent>
                          <w:p w:rsidR="00C12E1C" w:rsidRDefault="00C12E1C" w:rsidP="0051626B">
                            <w:r>
                              <w:rPr>
                                <w:b/>
                                <w:sz w:val="16"/>
                                <w:szCs w:val="16"/>
                              </w:rPr>
                              <w:t>Управление имущественных отношений</w:t>
                            </w: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30361893" id="Поле 133" o:spid="_x0000_s1036" type="#_x0000_t202" style="position:absolute;left:0;text-align:left;margin-left:-27.6pt;margin-top:11.75pt;width:121.2pt;height:29.45pt;z-index:251670528;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" strokeweight=".5pt">
                <v:textbox inset="7.45pt,3.85pt,7.45pt,3.85pt">
                  <w:txbxContent>
                    <w:p w:rsidR="00C12E1C" w:rsidRDefault="00C12E1C" w:rsidP="0051626B">
                      <w:r>
                        <w:rPr>
                          <w:b/>
                          <w:sz w:val="16"/>
                          <w:szCs w:val="16"/>
                        </w:rPr>
                        <w:t>Управление имущественных отношений</w:t>
                      </w:r>
                    </w:p>
                  </w:txbxContent>
                </v:textbox>
              </v:shape>
            </w:pict>
          </mc:Fallback>
        </mc:AlternateContent>
      </w:r>
      <w:r>
        <w:rPr>
          <w:noProof/>
        </w:rPr>
        <mc:AlternateContent>
          <mc:Choice Requires="wps">
            <w:drawing>
              <wp:anchor distT="0" distB="0" distL="114935" distR="114935" simplePos="0" relativeHeight="251671552" behindDoc="0" locked="0" layoutInCell="1" allowOverlap="1" wp14:anchorId="54676791" wp14:editId="1DFD1579">
                <wp:simplePos x="0" y="0"/>
                <wp:positionH relativeFrom="column">
                  <wp:posOffset>-360045</wp:posOffset>
                </wp:positionH>
                <wp:positionV relativeFrom="paragraph">
                  <wp:posOffset>1731010</wp:posOffset>
                </wp:positionV>
                <wp:extent cx="1539240" cy="297815"/>
                <wp:effectExtent l="11430" t="6985" r="11430" b="9525"/>
                <wp:wrapNone/>
                <wp:docPr id="132" name="Поле 1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9240" cy="297815"/>
                        </a:xfrm>
                        <a:prstGeom prst="rect">
                          <a:avLst/>
                        </a:prstGeom>
                        <a:solidFill>
                          <a:srgbClr val="FFFFFF"/>
                        </a:solidFill>
                        <a:ln w="6350" cmpd="sng">
                          <a:solidFill>
                            <a:srgbClr val="000000"/>
                          </a:solidFill>
                          <a:miter lim="800000"/>
                          <a:headEnd/>
                          <a:tailEnd/>
                        </a:ln>
                      </wps:spPr>
                      <wps:txbx>
                        <w:txbxContent>
                          <w:p w:rsidR="00C12E1C" w:rsidRDefault="00C12E1C" w:rsidP="0051626B">
                            <w:r>
                              <w:rPr>
                                <w:b/>
                                <w:sz w:val="16"/>
                                <w:szCs w:val="16"/>
                              </w:rPr>
                              <w:t>Юридический отдел</w:t>
                            </w: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54676791" id="Поле 132" o:spid="_x0000_s1037" type="#_x0000_t202" style="position:absolute;left:0;text-align:left;margin-left:-28.35pt;margin-top:136.3pt;width:121.2pt;height:23.45pt;z-index:251671552;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" strokeweight=".5pt">
                <v:textbox inset="7.45pt,3.85pt,7.45pt,3.85pt">
                  <w:txbxContent>
                    <w:p w:rsidR="00C12E1C" w:rsidRDefault="00C12E1C" w:rsidP="0051626B">
                      <w:r>
                        <w:rPr>
                          <w:b/>
                          <w:sz w:val="16"/>
                          <w:szCs w:val="16"/>
                        </w:rPr>
                        <w:t>Юридический отдел</w:t>
                      </w:r>
                    </w:p>
                  </w:txbxContent>
                </v:textbox>
              </v:shape>
            </w:pict>
          </mc:Fallback>
        </mc:AlternateContent>
      </w:r>
      <w:r>
        <w:rPr>
          <w:noProof/>
        </w:rPr>
        <mc:AlternateContent>
          <mc:Choice Requires="wps">
            <w:drawing>
              <wp:anchor distT="0" distB="0" distL="114935" distR="114935" simplePos="0" relativeHeight="251672576" behindDoc="0" locked="0" layoutInCell="1" allowOverlap="1" wp14:anchorId="112D76BC" wp14:editId="1830D17B">
                <wp:simplePos x="0" y="0"/>
                <wp:positionH relativeFrom="column">
                  <wp:posOffset>5126990</wp:posOffset>
                </wp:positionH>
                <wp:positionV relativeFrom="paragraph">
                  <wp:posOffset>2427605</wp:posOffset>
                </wp:positionV>
                <wp:extent cx="1345565" cy="419100"/>
                <wp:effectExtent l="12065" t="8255" r="13970" b="10795"/>
                <wp:wrapNone/>
                <wp:docPr id="131" name="Поле 1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5565" cy="419100"/>
                        </a:xfrm>
                        <a:prstGeom prst="rect">
                          <a:avLst/>
                        </a:prstGeom>
                        <a:solidFill>
                          <a:srgbClr val="FFFFFF"/>
                        </a:solidFill>
                        <a:ln w="6350" cmpd="sng">
                          <a:solidFill>
                            <a:srgbClr val="000000"/>
                          </a:solidFill>
                          <a:miter lim="800000"/>
                          <a:headEnd/>
                          <a:tailEnd/>
                        </a:ln>
                      </wps:spPr>
                      <wps:txbx>
                        <w:txbxContent>
                          <w:p w:rsidR="00C12E1C" w:rsidRDefault="00C12E1C" w:rsidP="0051626B">
                            <w:r>
                              <w:rPr>
                                <w:b/>
                                <w:sz w:val="16"/>
                                <w:szCs w:val="16"/>
                              </w:rPr>
                              <w:t>Экономическое упра</w:t>
                            </w:r>
                            <w:r>
                              <w:rPr>
                                <w:b/>
                                <w:sz w:val="16"/>
                                <w:szCs w:val="16"/>
                              </w:rPr>
                              <w:t>в</w:t>
                            </w:r>
                            <w:r>
                              <w:rPr>
                                <w:b/>
                                <w:sz w:val="16"/>
                                <w:szCs w:val="16"/>
                              </w:rPr>
                              <w:t>ление</w:t>
                            </w: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112D76BC" id="Поле 131" o:spid="_x0000_s1038" type="#_x0000_t202" style="position:absolute;left:0;text-align:left;margin-left:403.7pt;margin-top:191.15pt;width:105.95pt;height:33pt;z-index:251672576;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" strokeweight=".5pt">
                <v:textbox inset="7.45pt,3.85pt,7.45pt,3.85pt">
                  <w:txbxContent>
                    <w:p w:rsidR="00C12E1C" w:rsidRDefault="00C12E1C" w:rsidP="0051626B">
                      <w:r>
                        <w:rPr>
                          <w:b/>
                          <w:sz w:val="16"/>
                          <w:szCs w:val="16"/>
                        </w:rPr>
                        <w:t>Экономическое управление</w:t>
                      </w:r>
                    </w:p>
                  </w:txbxContent>
                </v:textbox>
              </v:shape>
            </w:pict>
          </mc:Fallback>
        </mc:AlternateContent>
      </w:r>
      <w:r>
        <w:rPr>
          <w:noProof/>
        </w:rPr>
        <mc:AlternateContent>
          <mc:Choice Requires="wps">
            <w:drawing>
              <wp:anchor distT="0" distB="0" distL="114935" distR="114935" simplePos="0" relativeHeight="251676672" behindDoc="0" locked="0" layoutInCell="1" allowOverlap="1" wp14:anchorId="23E12497" wp14:editId="0F458495">
                <wp:simplePos x="0" y="0"/>
                <wp:positionH relativeFrom="column">
                  <wp:posOffset>6685915</wp:posOffset>
                </wp:positionH>
                <wp:positionV relativeFrom="paragraph">
                  <wp:posOffset>2451100</wp:posOffset>
                </wp:positionV>
                <wp:extent cx="1380490" cy="395605"/>
                <wp:effectExtent l="8890" t="12700" r="10795" b="10795"/>
                <wp:wrapNone/>
                <wp:docPr id="130" name="Поле 1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0490" cy="395605"/>
                        </a:xfrm>
                        <a:prstGeom prst="rect">
                          <a:avLst/>
                        </a:prstGeom>
                        <a:solidFill>
                          <a:srgbClr val="FFFFFF"/>
                        </a:solidFill>
                        <a:ln w="6350" cmpd="sng">
                          <a:solidFill>
                            <a:srgbClr val="000000"/>
                          </a:solidFill>
                          <a:miter lim="800000"/>
                          <a:headEnd/>
                          <a:tailEnd/>
                        </a:ln>
                      </wps:spPr>
                      <wps:txbx>
                        <w:txbxContent>
                          <w:p w:rsidR="00C12E1C" w:rsidRDefault="00C12E1C" w:rsidP="0051626B">
                            <w:r>
                              <w:rPr>
                                <w:b/>
                                <w:sz w:val="16"/>
                                <w:szCs w:val="16"/>
                              </w:rPr>
                              <w:t>Отдел муниципального архива</w:t>
                            </w: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23E12497" id="Поле 130" o:spid="_x0000_s1039" type="#_x0000_t202" style="position:absolute;left:0;text-align:left;margin-left:526.45pt;margin-top:193pt;width:108.7pt;height:31.15pt;z-index:251676672;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" strokeweight=".5pt">
                <v:textbox inset="7.45pt,3.85pt,7.45pt,3.85pt">
                  <w:txbxContent>
                    <w:p w:rsidR="00C12E1C" w:rsidRDefault="00C12E1C" w:rsidP="0051626B">
                      <w:r>
                        <w:rPr>
                          <w:b/>
                          <w:sz w:val="16"/>
                          <w:szCs w:val="16"/>
                        </w:rPr>
                        <w:t>Отдел муниципального архива</w:t>
                      </w:r>
                    </w:p>
                  </w:txbxContent>
                </v:textbox>
              </v:shape>
            </w:pict>
          </mc:Fallback>
        </mc:AlternateContent>
      </w:r>
      <w:r>
        <w:rPr>
          <w:noProof/>
        </w:rPr>
        <mc:AlternateContent>
          <mc:Choice Requires="wps">
            <w:drawing>
              <wp:anchor distT="0" distB="0" distL="114935" distR="114935" simplePos="0" relativeHeight="251677696" behindDoc="0" locked="0" layoutInCell="1" allowOverlap="1" wp14:anchorId="78FC05CB" wp14:editId="77772964">
                <wp:simplePos x="0" y="0"/>
                <wp:positionH relativeFrom="column">
                  <wp:posOffset>6676390</wp:posOffset>
                </wp:positionH>
                <wp:positionV relativeFrom="paragraph">
                  <wp:posOffset>2936875</wp:posOffset>
                </wp:positionV>
                <wp:extent cx="1380490" cy="321945"/>
                <wp:effectExtent l="8890" t="12700" r="10795" b="8255"/>
                <wp:wrapNone/>
                <wp:docPr id="129" name="Поле 1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0490" cy="321945"/>
                        </a:xfrm>
                        <a:prstGeom prst="rect">
                          <a:avLst/>
                        </a:prstGeom>
                        <a:solidFill>
                          <a:srgbClr val="FFFFFF"/>
                        </a:solidFill>
                        <a:ln w="6350" cmpd="sng">
                          <a:solidFill>
                            <a:srgbClr val="000000"/>
                          </a:solidFill>
                          <a:miter lim="800000"/>
                          <a:headEnd/>
                          <a:tailEnd/>
                        </a:ln>
                      </wps:spPr>
                      <wps:txbx>
                        <w:txbxContent>
                          <w:p w:rsidR="00C12E1C" w:rsidRDefault="00C12E1C" w:rsidP="0051626B">
                            <w:r>
                              <w:rPr>
                                <w:b/>
                                <w:sz w:val="16"/>
                                <w:szCs w:val="16"/>
                              </w:rPr>
                              <w:t>Отдел ЗАГС</w:t>
                            </w: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78FC05CB" id="Поле 129" o:spid="_x0000_s1040" type="#_x0000_t202" style="position:absolute;left:0;text-align:left;margin-left:525.7pt;margin-top:231.25pt;width:108.7pt;height:25.35pt;z-index:251677696;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" strokeweight=".5pt">
                <v:textbox inset="7.45pt,3.85pt,7.45pt,3.85pt">
                  <w:txbxContent>
                    <w:p w:rsidR="00C12E1C" w:rsidRDefault="00C12E1C" w:rsidP="0051626B">
                      <w:r>
                        <w:rPr>
                          <w:b/>
                          <w:sz w:val="16"/>
                          <w:szCs w:val="16"/>
                        </w:rPr>
                        <w:t>Отдел ЗАГС</w:t>
                      </w:r>
                    </w:p>
                  </w:txbxContent>
                </v:textbox>
              </v:shape>
            </w:pict>
          </mc:Fallback>
        </mc:AlternateContent>
      </w:r>
      <w:r>
        <w:rPr>
          <w:noProof/>
        </w:rPr>
        <mc:AlternateContent>
          <mc:Choice Requires="wps">
            <w:drawing>
              <wp:anchor distT="0" distB="0" distL="114300" distR="114300" simplePos="0" relativeHeight="251688960" behindDoc="0" locked="0" layoutInCell="1" allowOverlap="1" wp14:anchorId="317BC9DB" wp14:editId="74FB9904">
                <wp:simplePos x="0" y="0"/>
                <wp:positionH relativeFrom="column">
                  <wp:posOffset>5013960</wp:posOffset>
                </wp:positionH>
                <wp:positionV relativeFrom="paragraph">
                  <wp:posOffset>69850</wp:posOffset>
                </wp:positionV>
                <wp:extent cx="1270" cy="2533650"/>
                <wp:effectExtent l="13335" t="12700" r="13970" b="6350"/>
                <wp:wrapNone/>
                <wp:docPr id="128" name="Прямая со стрелкой 1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70" cy="2533650"/>
                        </a:xfrm>
                        <a:prstGeom prst="straightConnector1">
                          <a:avLst/>
                        </a:prstGeom>
                        <a:noFill/>
                        <a:ln w="936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10EA53A6" id="Прямая со стрелкой 128" o:spid="_x0000_s1026" type="#_x0000_t32" style="position:absolute;margin-left:394.8pt;margin-top:5.5pt;width:.1pt;height:199.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" strokeweight=".26mm">
                <v:stroke joinstyle="miter" endcap="square"/>
              </v:shape>
            </w:pict>
          </mc:Fallback>
        </mc:AlternateContent>
      </w:r>
      <w:r>
        <w:rPr>
          <w:noProof/>
        </w:rPr>
        <mc:AlternateContent>
          <mc:Choice Requires="wps">
            <w:drawing>
              <wp:anchor distT="0" distB="0" distL="114300" distR="114300" simplePos="0" relativeHeight="251689984" behindDoc="0" locked="0" layoutInCell="1" allowOverlap="1" wp14:anchorId="732A3313" wp14:editId="34F64D39">
                <wp:simplePos x="0" y="0"/>
                <wp:positionH relativeFrom="column">
                  <wp:posOffset>6549390</wp:posOffset>
                </wp:positionH>
                <wp:positionV relativeFrom="paragraph">
                  <wp:posOffset>60325</wp:posOffset>
                </wp:positionV>
                <wp:extent cx="10160" cy="3076575"/>
                <wp:effectExtent l="5715" t="12700" r="12700" b="6350"/>
                <wp:wrapNone/>
                <wp:docPr id="127" name="Прямая со стрелкой 1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0160" cy="3076575"/>
                        </a:xfrm>
                        <a:prstGeom prst="straightConnector1">
                          <a:avLst/>
                        </a:prstGeom>
                        <a:noFill/>
                        <a:ln w="936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3A409FE3" id="Прямая со стрелкой 127" o:spid="_x0000_s1026" type="#_x0000_t32" style="position:absolute;margin-left:515.7pt;margin-top:4.75pt;width:.8pt;height:242.25pt;flip:x;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" strokeweight=".26mm">
                <v:stroke joinstyle="miter" endcap="square"/>
              </v:shape>
            </w:pict>
          </mc:Fallback>
        </mc:AlternateContent>
      </w:r>
      <w:r>
        <w:rPr>
          <w:noProof/>
        </w:rPr>
        <mc:AlternateContent>
          <mc:Choice Requires="wps">
            <w:drawing>
              <wp:anchor distT="0" distB="0" distL="114300" distR="114300" simplePos="0" relativeHeight="251691008" behindDoc="0" locked="0" layoutInCell="1" allowOverlap="1" wp14:anchorId="67FD5E25" wp14:editId="7E11947E">
                <wp:simplePos x="0" y="0"/>
                <wp:positionH relativeFrom="column">
                  <wp:posOffset>6549390</wp:posOffset>
                </wp:positionH>
                <wp:positionV relativeFrom="paragraph">
                  <wp:posOffset>3136265</wp:posOffset>
                </wp:positionV>
                <wp:extent cx="133985" cy="1270"/>
                <wp:effectExtent l="5715" t="59690" r="22225" b="53340"/>
                <wp:wrapNone/>
                <wp:docPr id="126" name="Прямая со стрелкой 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3985" cy="1270"/>
                        </a:xfrm>
                        <a:prstGeom prst="straightConnector1">
                          <a:avLst/>
                        </a:prstGeom>
                        <a:noFill/>
                        <a:ln w="9360" cap="sq">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1229B139" id="Прямая со стрелкой 126" o:spid="_x0000_s1026" type="#_x0000_t32" style="position:absolute;margin-left:515.7pt;margin-top:246.95pt;width:10.55pt;height:.1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" strokeweight=".26mm">
                <v:stroke endarrow="block" joinstyle="miter" endcap="square"/>
              </v:shape>
            </w:pict>
          </mc:Fallback>
        </mc:AlternateContent>
      </w:r>
      <w:r>
        <w:rPr>
          <w:noProof/>
        </w:rPr>
        <mc:AlternateContent>
          <mc:Choice Requires="wps">
            <w:drawing>
              <wp:anchor distT="0" distB="0" distL="114300" distR="114300" simplePos="0" relativeHeight="251692032" behindDoc="0" locked="0" layoutInCell="1" allowOverlap="1" wp14:anchorId="037AAAED" wp14:editId="13FBF109">
                <wp:simplePos x="0" y="0"/>
                <wp:positionH relativeFrom="column">
                  <wp:posOffset>6558915</wp:posOffset>
                </wp:positionH>
                <wp:positionV relativeFrom="paragraph">
                  <wp:posOffset>2663825</wp:posOffset>
                </wp:positionV>
                <wp:extent cx="133985" cy="1270"/>
                <wp:effectExtent l="5715" t="53975" r="22225" b="59055"/>
                <wp:wrapNone/>
                <wp:docPr id="125" name="Прямая со стрелкой 1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3985" cy="1270"/>
                        </a:xfrm>
                        <a:prstGeom prst="straightConnector1">
                          <a:avLst/>
                        </a:prstGeom>
                        <a:noFill/>
                        <a:ln w="9360" cap="sq">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2DF8325E" id="Прямая со стрелкой 125" o:spid="_x0000_s1026" type="#_x0000_t32" style="position:absolute;margin-left:516.45pt;margin-top:209.75pt;width:10.55pt;height:.1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" strokeweight=".26mm">
                <v:stroke endarrow="block" joinstyle="miter" endcap="square"/>
              </v:shape>
            </w:pict>
          </mc:Fallback>
        </mc:AlternateContent>
      </w:r>
      <w:r>
        <w:rPr>
          <w:noProof/>
        </w:rPr>
        <mc:AlternateContent>
          <mc:Choice Requires="wps">
            <w:drawing>
              <wp:anchor distT="0" distB="0" distL="114300" distR="114300" simplePos="0" relativeHeight="251696128" behindDoc="0" locked="0" layoutInCell="1" allowOverlap="1" wp14:anchorId="435A9CD1" wp14:editId="063EE0C3">
                <wp:simplePos x="0" y="0"/>
                <wp:positionH relativeFrom="column">
                  <wp:posOffset>6558915</wp:posOffset>
                </wp:positionH>
                <wp:positionV relativeFrom="paragraph">
                  <wp:posOffset>60325</wp:posOffset>
                </wp:positionV>
                <wp:extent cx="124460" cy="1270"/>
                <wp:effectExtent l="5715" t="12700" r="12700" b="5080"/>
                <wp:wrapNone/>
                <wp:docPr id="124" name="Прямая со стрелкой 1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4460" cy="1270"/>
                        </a:xfrm>
                        <a:prstGeom prst="straightConnector1">
                          <a:avLst/>
                        </a:prstGeom>
                        <a:noFill/>
                        <a:ln w="936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127D1FC8" id="Прямая со стрелкой 124" o:spid="_x0000_s1026" type="#_x0000_t32" style="position:absolute;margin-left:516.45pt;margin-top:4.75pt;width:9.8pt;height:.1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" strokeweight=".26mm">
                <v:stroke joinstyle="miter" endcap="square"/>
              </v:shape>
            </w:pict>
          </mc:Fallback>
        </mc:AlternateContent>
      </w:r>
      <w:r>
        <w:rPr>
          <w:noProof/>
        </w:rPr>
        <mc:AlternateContent>
          <mc:Choice Requires="wps">
            <w:drawing>
              <wp:anchor distT="0" distB="0" distL="114300" distR="114300" simplePos="0" relativeHeight="251698176" behindDoc="0" locked="0" layoutInCell="1" allowOverlap="1" wp14:anchorId="35413C5B" wp14:editId="22B54CA5">
                <wp:simplePos x="0" y="0"/>
                <wp:positionH relativeFrom="column">
                  <wp:posOffset>5013960</wp:posOffset>
                </wp:positionH>
                <wp:positionV relativeFrom="paragraph">
                  <wp:posOffset>460375</wp:posOffset>
                </wp:positionV>
                <wp:extent cx="128905" cy="1270"/>
                <wp:effectExtent l="13335" t="60325" r="19685" b="52705"/>
                <wp:wrapNone/>
                <wp:docPr id="123" name="Прямая со стрелкой 1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8905" cy="1270"/>
                        </a:xfrm>
                        <a:prstGeom prst="straightConnector1">
                          <a:avLst/>
                        </a:prstGeom>
                        <a:noFill/>
                        <a:ln w="9360" cap="sq">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068FB96C" id="Прямая со стрелкой 123" o:spid="_x0000_s1026" type="#_x0000_t32" style="position:absolute;margin-left:394.8pt;margin-top:36.25pt;width:10.15pt;height:.1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" strokeweight=".26mm">
                <v:stroke endarrow="block" joinstyle="miter" endcap="square"/>
              </v:shape>
            </w:pict>
          </mc:Fallback>
        </mc:AlternateContent>
      </w:r>
      <w:r>
        <w:rPr>
          <w:noProof/>
        </w:rPr>
        <mc:AlternateContent>
          <mc:Choice Requires="wps">
            <w:drawing>
              <wp:anchor distT="0" distB="0" distL="114300" distR="114300" simplePos="0" relativeHeight="251699200" behindDoc="0" locked="0" layoutInCell="1" allowOverlap="1" wp14:anchorId="204A2AC3" wp14:editId="585745FE">
                <wp:simplePos x="0" y="0"/>
                <wp:positionH relativeFrom="column">
                  <wp:posOffset>5013960</wp:posOffset>
                </wp:positionH>
                <wp:positionV relativeFrom="paragraph">
                  <wp:posOffset>69850</wp:posOffset>
                </wp:positionV>
                <wp:extent cx="120015" cy="1270"/>
                <wp:effectExtent l="13335" t="12700" r="9525" b="5080"/>
                <wp:wrapNone/>
                <wp:docPr id="122" name="Прямая со стрелкой 1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0015" cy="1270"/>
                        </a:xfrm>
                        <a:prstGeom prst="straightConnector1">
                          <a:avLst/>
                        </a:prstGeom>
                        <a:noFill/>
                        <a:ln w="936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5353D925" id="Прямая со стрелкой 122" o:spid="_x0000_s1026" type="#_x0000_t32" style="position:absolute;margin-left:394.8pt;margin-top:5.5pt;width:9.45pt;height:.1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" strokeweight=".26mm">
                <v:stroke joinstyle="miter" endcap="square"/>
              </v:shape>
            </w:pict>
          </mc:Fallback>
        </mc:AlternateContent>
      </w:r>
      <w:r>
        <w:rPr>
          <w:noProof/>
        </w:rPr>
        <mc:AlternateContent>
          <mc:Choice Requires="wps">
            <w:drawing>
              <wp:anchor distT="0" distB="0" distL="114300" distR="114300" simplePos="0" relativeHeight="251703296" behindDoc="0" locked="0" layoutInCell="1" allowOverlap="1" wp14:anchorId="2725023C" wp14:editId="51D36CEC">
                <wp:simplePos x="0" y="0"/>
                <wp:positionH relativeFrom="column">
                  <wp:posOffset>-471805</wp:posOffset>
                </wp:positionH>
                <wp:positionV relativeFrom="paragraph">
                  <wp:posOffset>1842135</wp:posOffset>
                </wp:positionV>
                <wp:extent cx="128270" cy="1270"/>
                <wp:effectExtent l="13970" t="51435" r="19685" b="61595"/>
                <wp:wrapNone/>
                <wp:docPr id="121" name="Прямая со стрелкой 1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8270" cy="1270"/>
                        </a:xfrm>
                        <a:prstGeom prst="straightConnector1">
                          <a:avLst/>
                        </a:prstGeom>
                        <a:noFill/>
                        <a:ln w="9360" cap="sq">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4BFB8EDA" id="Прямая со стрелкой 121" o:spid="_x0000_s1026" type="#_x0000_t32" style="position:absolute;margin-left:-37.15pt;margin-top:145.05pt;width:10.1pt;height:.1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" strokeweight=".26mm">
                <v:stroke endarrow="block" joinstyle="miter" endcap="square"/>
              </v:shape>
            </w:pict>
          </mc:Fallback>
        </mc:AlternateContent>
      </w:r>
      <w:r>
        <w:rPr>
          <w:noProof/>
        </w:rPr>
        <mc:AlternateContent>
          <mc:Choice Requires="wps">
            <w:drawing>
              <wp:anchor distT="0" distB="0" distL="114300" distR="114300" simplePos="0" relativeHeight="251704320" behindDoc="0" locked="0" layoutInCell="1" allowOverlap="1" wp14:anchorId="37066B42" wp14:editId="0C4D8E6F">
                <wp:simplePos x="0" y="0"/>
                <wp:positionH relativeFrom="column">
                  <wp:posOffset>-481330</wp:posOffset>
                </wp:positionH>
                <wp:positionV relativeFrom="paragraph">
                  <wp:posOffset>2328545</wp:posOffset>
                </wp:positionV>
                <wp:extent cx="128270" cy="1270"/>
                <wp:effectExtent l="13970" t="52070" r="19685" b="60960"/>
                <wp:wrapNone/>
                <wp:docPr id="120" name="Прямая со стрелкой 1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8270" cy="1270"/>
                        </a:xfrm>
                        <a:prstGeom prst="straightConnector1">
                          <a:avLst/>
                        </a:prstGeom>
                        <a:noFill/>
                        <a:ln w="9360" cap="sq">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5EB99B30" id="Прямая со стрелкой 120" o:spid="_x0000_s1026" type="#_x0000_t32" style="position:absolute;margin-left:-37.9pt;margin-top:183.35pt;width:10.1pt;height:.1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" strokeweight=".26mm">
                <v:stroke endarrow="block" joinstyle="miter" endcap="square"/>
              </v:shape>
            </w:pict>
          </mc:Fallback>
        </mc:AlternateContent>
      </w:r>
      <w:r>
        <w:rPr>
          <w:noProof/>
        </w:rPr>
        <mc:AlternateContent>
          <mc:Choice Requires="wps">
            <w:drawing>
              <wp:anchor distT="0" distB="0" distL="114935" distR="114935" simplePos="0" relativeHeight="251707392" behindDoc="0" locked="0" layoutInCell="1" allowOverlap="1" wp14:anchorId="165DE86E" wp14:editId="2BAA8EF7">
                <wp:simplePos x="0" y="0"/>
                <wp:positionH relativeFrom="column">
                  <wp:posOffset>5135880</wp:posOffset>
                </wp:positionH>
                <wp:positionV relativeFrom="paragraph">
                  <wp:posOffset>389255</wp:posOffset>
                </wp:positionV>
                <wp:extent cx="1327785" cy="259715"/>
                <wp:effectExtent l="11430" t="8255" r="13335" b="8255"/>
                <wp:wrapNone/>
                <wp:docPr id="119" name="Поле 1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7785" cy="259715"/>
                        </a:xfrm>
                        <a:prstGeom prst="rect">
                          <a:avLst/>
                        </a:prstGeom>
                        <a:solidFill>
                          <a:srgbClr val="FFFFFF"/>
                        </a:solidFill>
                        <a:ln w="6350" cmpd="sng">
                          <a:solidFill>
                            <a:srgbClr val="000000"/>
                          </a:solidFill>
                          <a:miter lim="800000"/>
                          <a:headEnd/>
                          <a:tailEnd/>
                        </a:ln>
                      </wps:spPr>
                      <wps:txbx>
                        <w:txbxContent>
                          <w:p w:rsidR="00C12E1C" w:rsidRDefault="00C12E1C" w:rsidP="0051626B">
                            <w:r>
                              <w:rPr>
                                <w:b/>
                                <w:sz w:val="16"/>
                                <w:szCs w:val="16"/>
                              </w:rPr>
                              <w:t>Финансовое управление</w:t>
                            </w: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165DE86E" id="Поле 119" o:spid="_x0000_s1041" type="#_x0000_t202" style="position:absolute;left:0;text-align:left;margin-left:404.4pt;margin-top:30.65pt;width:104.55pt;height:20.45pt;z-index:251707392;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" strokeweight=".5pt">
                <v:textbox inset="7.45pt,3.85pt,7.45pt,3.85pt">
                  <w:txbxContent>
                    <w:p w:rsidR="00C12E1C" w:rsidRDefault="00C12E1C" w:rsidP="0051626B">
                      <w:r>
                        <w:rPr>
                          <w:b/>
                          <w:sz w:val="16"/>
                          <w:szCs w:val="16"/>
                        </w:rPr>
                        <w:t>Финансовое управление</w:t>
                      </w:r>
                    </w:p>
                  </w:txbxContent>
                </v:textbox>
              </v:shape>
            </w:pict>
          </mc:Fallback>
        </mc:AlternateContent>
      </w:r>
      <w:r>
        <w:rPr>
          <w:noProof/>
        </w:rPr>
        <mc:AlternateContent>
          <mc:Choice Requires="wps">
            <w:drawing>
              <wp:anchor distT="0" distB="0" distL="114935" distR="114935" simplePos="0" relativeHeight="251708416" behindDoc="0" locked="0" layoutInCell="1" allowOverlap="1" wp14:anchorId="493B6CC0" wp14:editId="07C7E57C">
                <wp:simplePos x="0" y="0"/>
                <wp:positionH relativeFrom="column">
                  <wp:posOffset>5135880</wp:posOffset>
                </wp:positionH>
                <wp:positionV relativeFrom="paragraph">
                  <wp:posOffset>621030</wp:posOffset>
                </wp:positionV>
                <wp:extent cx="1327785" cy="354965"/>
                <wp:effectExtent l="11430" t="11430" r="13335" b="5080"/>
                <wp:wrapNone/>
                <wp:docPr id="118" name="Поле 1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7785" cy="354965"/>
                        </a:xfrm>
                        <a:prstGeom prst="rect">
                          <a:avLst/>
                        </a:prstGeom>
                        <a:solidFill>
                          <a:srgbClr val="FFFFFF"/>
                        </a:solidFill>
                        <a:ln w="6350" cmpd="sng">
                          <a:solidFill>
                            <a:srgbClr val="000000"/>
                          </a:solidFill>
                          <a:miter lim="800000"/>
                          <a:headEnd/>
                          <a:tailEnd/>
                        </a:ln>
                      </wps:spPr>
                      <wps:txbx>
                        <w:txbxContent>
                          <w:p w:rsidR="00C12E1C" w:rsidRDefault="00C12E1C" w:rsidP="0051626B">
                            <w:r>
                              <w:rPr>
                                <w:sz w:val="16"/>
                                <w:szCs w:val="16"/>
                              </w:rPr>
                              <w:t>Отдел бюджетной пол</w:t>
                            </w:r>
                            <w:r>
                              <w:rPr>
                                <w:sz w:val="16"/>
                                <w:szCs w:val="16"/>
                              </w:rPr>
                              <w:t>и</w:t>
                            </w:r>
                            <w:r>
                              <w:rPr>
                                <w:sz w:val="16"/>
                                <w:szCs w:val="16"/>
                              </w:rPr>
                              <w:t>тики</w:t>
                            </w: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493B6CC0" id="Поле 118" o:spid="_x0000_s1042" type="#_x0000_t202" style="position:absolute;left:0;text-align:left;margin-left:404.4pt;margin-top:48.9pt;width:104.55pt;height:27.95pt;z-index:251708416;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" strokeweight=".5pt">
                <v:textbox inset="7.45pt,3.85pt,7.45pt,3.85pt">
                  <w:txbxContent>
                    <w:p w:rsidR="00C12E1C" w:rsidRDefault="00C12E1C" w:rsidP="0051626B">
                      <w:r>
                        <w:rPr>
                          <w:sz w:val="16"/>
                          <w:szCs w:val="16"/>
                        </w:rPr>
                        <w:t>Отдел бюджетной политики</w:t>
                      </w:r>
                    </w:p>
                  </w:txbxContent>
                </v:textbox>
              </v:shape>
            </w:pict>
          </mc:Fallback>
        </mc:AlternateContent>
      </w:r>
      <w:r>
        <w:rPr>
          <w:noProof/>
        </w:rPr>
        <mc:AlternateContent>
          <mc:Choice Requires="wps">
            <w:drawing>
              <wp:anchor distT="0" distB="0" distL="114935" distR="114935" simplePos="0" relativeHeight="251709440" behindDoc="0" locked="0" layoutInCell="1" allowOverlap="1" wp14:anchorId="1ABB7075" wp14:editId="23D60B01">
                <wp:simplePos x="0" y="0"/>
                <wp:positionH relativeFrom="column">
                  <wp:posOffset>5135880</wp:posOffset>
                </wp:positionH>
                <wp:positionV relativeFrom="paragraph">
                  <wp:posOffset>960755</wp:posOffset>
                </wp:positionV>
                <wp:extent cx="1327785" cy="592455"/>
                <wp:effectExtent l="11430" t="8255" r="13335" b="8890"/>
                <wp:wrapNone/>
                <wp:docPr id="117" name="Поле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7785" cy="592455"/>
                        </a:xfrm>
                        <a:prstGeom prst="rect">
                          <a:avLst/>
                        </a:prstGeom>
                        <a:solidFill>
                          <a:srgbClr val="FFFFFF"/>
                        </a:solidFill>
                        <a:ln w="6350" cmpd="sng">
                          <a:solidFill>
                            <a:srgbClr val="000000"/>
                          </a:solidFill>
                          <a:miter lim="800000"/>
                          <a:headEnd/>
                          <a:tailEnd/>
                        </a:ln>
                      </wps:spPr>
                      <wps:txbx>
                        <w:txbxContent>
                          <w:p w:rsidR="00C12E1C" w:rsidRDefault="00C12E1C" w:rsidP="0051626B">
                            <w:r>
                              <w:rPr>
                                <w:sz w:val="16"/>
                                <w:szCs w:val="16"/>
                              </w:rPr>
                              <w:t>Отдел анализа и план</w:t>
                            </w:r>
                            <w:r>
                              <w:rPr>
                                <w:sz w:val="16"/>
                                <w:szCs w:val="16"/>
                              </w:rPr>
                              <w:t>и</w:t>
                            </w:r>
                            <w:r>
                              <w:rPr>
                                <w:sz w:val="16"/>
                                <w:szCs w:val="16"/>
                              </w:rPr>
                              <w:t>рования государственных доходов</w:t>
                            </w: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1ABB7075" id="Поле 117" o:spid="_x0000_s1043" type="#_x0000_t202" style="position:absolute;left:0;text-align:left;margin-left:404.4pt;margin-top:75.65pt;width:104.55pt;height:46.65pt;z-index:251709440;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" strokeweight=".5pt">
                <v:textbox inset="7.45pt,3.85pt,7.45pt,3.85pt">
                  <w:txbxContent>
                    <w:p w:rsidR="00C12E1C" w:rsidRDefault="00C12E1C" w:rsidP="0051626B">
                      <w:r>
                        <w:rPr>
                          <w:sz w:val="16"/>
                          <w:szCs w:val="16"/>
                        </w:rPr>
                        <w:t>Отдел анализа и планирования государственных доходов</w:t>
                      </w:r>
                    </w:p>
                  </w:txbxContent>
                </v:textbox>
              </v:shape>
            </w:pict>
          </mc:Fallback>
        </mc:AlternateContent>
      </w:r>
      <w:r>
        <w:rPr>
          <w:noProof/>
        </w:rPr>
        <mc:AlternateContent>
          <mc:Choice Requires="wps">
            <w:drawing>
              <wp:anchor distT="0" distB="0" distL="114935" distR="114935" simplePos="0" relativeHeight="251710464" behindDoc="0" locked="0" layoutInCell="1" allowOverlap="1" wp14:anchorId="6570D850" wp14:editId="352762AF">
                <wp:simplePos x="0" y="0"/>
                <wp:positionH relativeFrom="column">
                  <wp:posOffset>5135880</wp:posOffset>
                </wp:positionH>
                <wp:positionV relativeFrom="paragraph">
                  <wp:posOffset>1541145</wp:posOffset>
                </wp:positionV>
                <wp:extent cx="1327785" cy="355600"/>
                <wp:effectExtent l="11430" t="7620" r="13335" b="8255"/>
                <wp:wrapNone/>
                <wp:docPr id="116" name="Поле 1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7785" cy="355600"/>
                        </a:xfrm>
                        <a:prstGeom prst="rect">
                          <a:avLst/>
                        </a:prstGeom>
                        <a:solidFill>
                          <a:srgbClr val="FFFFFF"/>
                        </a:solidFill>
                        <a:ln w="6350" cmpd="sng">
                          <a:solidFill>
                            <a:srgbClr val="000000"/>
                          </a:solidFill>
                          <a:miter lim="800000"/>
                          <a:headEnd/>
                          <a:tailEnd/>
                        </a:ln>
                      </wps:spPr>
                      <wps:txbx>
                        <w:txbxContent>
                          <w:p w:rsidR="00C12E1C" w:rsidRDefault="00C12E1C" w:rsidP="0051626B">
                            <w:r>
                              <w:rPr>
                                <w:sz w:val="16"/>
                                <w:szCs w:val="16"/>
                              </w:rPr>
                              <w:t>Отдел бухгалтерского учета и отчетности</w:t>
                            </w: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6570D850" id="Поле 116" o:spid="_x0000_s1044" type="#_x0000_t202" style="position:absolute;left:0;text-align:left;margin-left:404.4pt;margin-top:121.35pt;width:104.55pt;height:28pt;z-index:251710464;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" strokeweight=".5pt">
                <v:textbox inset="7.45pt,3.85pt,7.45pt,3.85pt">
                  <w:txbxContent>
                    <w:p w:rsidR="00C12E1C" w:rsidRDefault="00C12E1C" w:rsidP="0051626B">
                      <w:r>
                        <w:rPr>
                          <w:sz w:val="16"/>
                          <w:szCs w:val="16"/>
                        </w:rPr>
                        <w:t>Отдел бухгалтерского учета и отчетности</w:t>
                      </w:r>
                    </w:p>
                  </w:txbxContent>
                </v:textbox>
              </v:shape>
            </w:pict>
          </mc:Fallback>
        </mc:AlternateContent>
      </w:r>
      <w:r>
        <w:rPr>
          <w:noProof/>
        </w:rPr>
        <mc:AlternateContent>
          <mc:Choice Requires="wps">
            <w:drawing>
              <wp:anchor distT="0" distB="0" distL="114935" distR="114935" simplePos="0" relativeHeight="251712512" behindDoc="0" locked="0" layoutInCell="1" allowOverlap="1" wp14:anchorId="4301A373" wp14:editId="30E83E62">
                <wp:simplePos x="0" y="0"/>
                <wp:positionH relativeFrom="column">
                  <wp:posOffset>5126990</wp:posOffset>
                </wp:positionH>
                <wp:positionV relativeFrom="paragraph">
                  <wp:posOffset>2834640</wp:posOffset>
                </wp:positionV>
                <wp:extent cx="1345565" cy="497840"/>
                <wp:effectExtent l="12065" t="5715" r="13970" b="10795"/>
                <wp:wrapNone/>
                <wp:docPr id="115" name="Поле 1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5565" cy="497840"/>
                        </a:xfrm>
                        <a:prstGeom prst="rect">
                          <a:avLst/>
                        </a:prstGeom>
                        <a:solidFill>
                          <a:srgbClr val="FFFFFF"/>
                        </a:solidFill>
                        <a:ln w="6350" cmpd="sng">
                          <a:solidFill>
                            <a:srgbClr val="000000"/>
                          </a:solidFill>
                          <a:miter lim="800000"/>
                          <a:headEnd/>
                          <a:tailEnd/>
                        </a:ln>
                      </wps:spPr>
                      <wps:txbx>
                        <w:txbxContent>
                          <w:p w:rsidR="00C12E1C" w:rsidRDefault="00C12E1C" w:rsidP="0051626B">
                            <w:r>
                              <w:rPr>
                                <w:sz w:val="16"/>
                                <w:szCs w:val="16"/>
                              </w:rPr>
                              <w:t>Отдел анализа, прогнозов и потребительского рынка</w:t>
                            </w: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4301A373" id="Поле 115" o:spid="_x0000_s1045" type="#_x0000_t202" style="position:absolute;left:0;text-align:left;margin-left:403.7pt;margin-top:223.2pt;width:105.95pt;height:39.2pt;z-index:251712512;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" strokeweight=".5pt">
                <v:textbox inset="7.45pt,3.85pt,7.45pt,3.85pt">
                  <w:txbxContent>
                    <w:p w:rsidR="00C12E1C" w:rsidRDefault="00C12E1C" w:rsidP="0051626B">
                      <w:r>
                        <w:rPr>
                          <w:sz w:val="16"/>
                          <w:szCs w:val="16"/>
                        </w:rPr>
                        <w:t>Отдел анализа, прогнозов и потребительского рынка</w:t>
                      </w:r>
                    </w:p>
                  </w:txbxContent>
                </v:textbox>
              </v:shape>
            </w:pict>
          </mc:Fallback>
        </mc:AlternateContent>
      </w:r>
      <w:r>
        <w:rPr>
          <w:noProof/>
        </w:rPr>
        <mc:AlternateContent>
          <mc:Choice Requires="wps">
            <w:drawing>
              <wp:anchor distT="0" distB="0" distL="114935" distR="114935" simplePos="0" relativeHeight="251717632" behindDoc="0" locked="0" layoutInCell="1" allowOverlap="1" wp14:anchorId="58ADF3A4" wp14:editId="2468C3B4">
                <wp:simplePos x="0" y="0"/>
                <wp:positionH relativeFrom="column">
                  <wp:posOffset>1367155</wp:posOffset>
                </wp:positionH>
                <wp:positionV relativeFrom="paragraph">
                  <wp:posOffset>649605</wp:posOffset>
                </wp:positionV>
                <wp:extent cx="1697990" cy="340995"/>
                <wp:effectExtent l="5080" t="11430" r="11430" b="9525"/>
                <wp:wrapNone/>
                <wp:docPr id="114" name="Поле 1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7990" cy="340995"/>
                        </a:xfrm>
                        <a:prstGeom prst="rect">
                          <a:avLst/>
                        </a:prstGeom>
                        <a:solidFill>
                          <a:srgbClr val="FFFFFF"/>
                        </a:solidFill>
                        <a:ln w="6350" cmpd="sng">
                          <a:solidFill>
                            <a:srgbClr val="000000"/>
                          </a:solidFill>
                          <a:miter lim="800000"/>
                          <a:headEnd/>
                          <a:tailEnd/>
                        </a:ln>
                      </wps:spPr>
                      <wps:txbx>
                        <w:txbxContent>
                          <w:p w:rsidR="00C12E1C" w:rsidRDefault="00C12E1C" w:rsidP="0051626B">
                            <w:r>
                              <w:rPr>
                                <w:sz w:val="16"/>
                                <w:szCs w:val="16"/>
                              </w:rPr>
                              <w:t>Отдел по работе с учреждениями образования</w:t>
                            </w: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58ADF3A4" id="Поле 114" o:spid="_x0000_s1046" type="#_x0000_t202" style="position:absolute;left:0;text-align:left;margin-left:107.65pt;margin-top:51.15pt;width:133.7pt;height:26.85pt;z-index:251717632;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" strokeweight=".5pt">
                <v:textbox inset="7.45pt,3.85pt,7.45pt,3.85pt">
                  <w:txbxContent>
                    <w:p w:rsidR="00C12E1C" w:rsidRDefault="00C12E1C" w:rsidP="0051626B">
                      <w:r>
                        <w:rPr>
                          <w:sz w:val="16"/>
                          <w:szCs w:val="16"/>
                        </w:rPr>
                        <w:t>Отдел по работе с учреждениями образования</w:t>
                      </w:r>
                    </w:p>
                  </w:txbxContent>
                </v:textbox>
              </v:shape>
            </w:pict>
          </mc:Fallback>
        </mc:AlternateContent>
      </w:r>
      <w:r>
        <w:rPr>
          <w:noProof/>
        </w:rPr>
        <mc:AlternateContent>
          <mc:Choice Requires="wps">
            <w:drawing>
              <wp:anchor distT="0" distB="0" distL="114935" distR="114935" simplePos="0" relativeHeight="251720704" behindDoc="0" locked="0" layoutInCell="1" allowOverlap="1" wp14:anchorId="6228A429" wp14:editId="4C2E9595">
                <wp:simplePos x="0" y="0"/>
                <wp:positionH relativeFrom="column">
                  <wp:posOffset>-350520</wp:posOffset>
                </wp:positionH>
                <wp:positionV relativeFrom="paragraph">
                  <wp:posOffset>502285</wp:posOffset>
                </wp:positionV>
                <wp:extent cx="1539240" cy="466725"/>
                <wp:effectExtent l="11430" t="6985" r="11430" b="12065"/>
                <wp:wrapNone/>
                <wp:docPr id="113" name="Поле 1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9240" cy="466725"/>
                        </a:xfrm>
                        <a:prstGeom prst="rect">
                          <a:avLst/>
                        </a:prstGeom>
                        <a:solidFill>
                          <a:srgbClr val="FFFFFF"/>
                        </a:solidFill>
                        <a:ln w="6350" cmpd="sng">
                          <a:solidFill>
                            <a:srgbClr val="000000"/>
                          </a:solidFill>
                          <a:miter lim="800000"/>
                          <a:headEnd/>
                          <a:tailEnd/>
                        </a:ln>
                      </wps:spPr>
                      <wps:txbx>
                        <w:txbxContent>
                          <w:p w:rsidR="00C12E1C" w:rsidRDefault="00C12E1C" w:rsidP="0051626B">
                            <w:r>
                              <w:rPr>
                                <w:sz w:val="16"/>
                                <w:szCs w:val="16"/>
                              </w:rPr>
                              <w:t>Отдел по управлению мун</w:t>
                            </w:r>
                            <w:r>
                              <w:rPr>
                                <w:sz w:val="16"/>
                                <w:szCs w:val="16"/>
                              </w:rPr>
                              <w:t>и</w:t>
                            </w:r>
                            <w:r>
                              <w:rPr>
                                <w:sz w:val="16"/>
                                <w:szCs w:val="16"/>
                              </w:rPr>
                              <w:t xml:space="preserve">ципальной собственностью </w:t>
                            </w: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6228A429" id="Поле 113" o:spid="_x0000_s1047" type="#_x0000_t202" style="position:absolute;left:0;text-align:left;margin-left:-27.6pt;margin-top:39.55pt;width:121.2pt;height:36.75pt;z-index:251720704;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" strokeweight=".5pt">
                <v:textbox inset="7.45pt,3.85pt,7.45pt,3.85pt">
                  <w:txbxContent>
                    <w:p w:rsidR="00C12E1C" w:rsidRDefault="00C12E1C" w:rsidP="0051626B">
                      <w:r>
                        <w:rPr>
                          <w:sz w:val="16"/>
                          <w:szCs w:val="16"/>
                        </w:rPr>
                        <w:t xml:space="preserve">Отдел по управлению муниципальной собственностью </w:t>
                      </w:r>
                    </w:p>
                  </w:txbxContent>
                </v:textbox>
              </v:shape>
            </w:pict>
          </mc:Fallback>
        </mc:AlternateContent>
      </w:r>
      <w:r>
        <w:rPr>
          <w:noProof/>
        </w:rPr>
        <mc:AlternateContent>
          <mc:Choice Requires="wps">
            <w:drawing>
              <wp:anchor distT="0" distB="0" distL="114300" distR="114300" simplePos="0" relativeHeight="251726848" behindDoc="0" locked="0" layoutInCell="1" allowOverlap="1" wp14:anchorId="322D430E" wp14:editId="0D724655">
                <wp:simplePos x="0" y="0"/>
                <wp:positionH relativeFrom="column">
                  <wp:posOffset>1273810</wp:posOffset>
                </wp:positionH>
                <wp:positionV relativeFrom="paragraph">
                  <wp:posOffset>470535</wp:posOffset>
                </wp:positionV>
                <wp:extent cx="100330" cy="1270"/>
                <wp:effectExtent l="6985" t="51435" r="16510" b="61595"/>
                <wp:wrapNone/>
                <wp:docPr id="112" name="Прямая со стрелкой 1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0330" cy="1270"/>
                        </a:xfrm>
                        <a:prstGeom prst="straightConnector1">
                          <a:avLst/>
                        </a:prstGeom>
                        <a:noFill/>
                        <a:ln w="9360" cap="sq">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7D0BF38B" id="Прямая со стрелкой 112" o:spid="_x0000_s1026" type="#_x0000_t32" style="position:absolute;margin-left:100.3pt;margin-top:37.05pt;width:7.9pt;height:.1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" strokeweight=".26mm">
                <v:stroke endarrow="block" joinstyle="miter" endcap="square"/>
              </v:shape>
            </w:pict>
          </mc:Fallback>
        </mc:AlternateContent>
      </w:r>
      <w:r>
        <w:rPr>
          <w:noProof/>
        </w:rPr>
        <mc:AlternateContent>
          <mc:Choice Requires="wps">
            <w:drawing>
              <wp:anchor distT="0" distB="0" distL="114300" distR="114300" simplePos="0" relativeHeight="251727872" behindDoc="0" locked="0" layoutInCell="1" allowOverlap="1" wp14:anchorId="7400E0F9" wp14:editId="60C3B634">
                <wp:simplePos x="0" y="0"/>
                <wp:positionH relativeFrom="column">
                  <wp:posOffset>1264285</wp:posOffset>
                </wp:positionH>
                <wp:positionV relativeFrom="paragraph">
                  <wp:posOffset>1664335</wp:posOffset>
                </wp:positionV>
                <wp:extent cx="100330" cy="1270"/>
                <wp:effectExtent l="6985" t="54610" r="16510" b="58420"/>
                <wp:wrapNone/>
                <wp:docPr id="111" name="Прямая со стрелкой 1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0330" cy="1270"/>
                        </a:xfrm>
                        <a:prstGeom prst="straightConnector1">
                          <a:avLst/>
                        </a:prstGeom>
                        <a:noFill/>
                        <a:ln w="9360" cap="sq">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347246D0" id="Прямая со стрелкой 111" o:spid="_x0000_s1026" type="#_x0000_t32" style="position:absolute;margin-left:99.55pt;margin-top:131.05pt;width:7.9pt;height:.1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" strokeweight=".26mm">
                <v:stroke endarrow="block" joinstyle="miter" endcap="square"/>
              </v:shape>
            </w:pict>
          </mc:Fallback>
        </mc:AlternateContent>
      </w:r>
      <w:r>
        <w:rPr>
          <w:noProof/>
        </w:rPr>
        <mc:AlternateContent>
          <mc:Choice Requires="wps">
            <w:drawing>
              <wp:anchor distT="0" distB="0" distL="114935" distR="114935" simplePos="0" relativeHeight="251729920" behindDoc="0" locked="0" layoutInCell="1" allowOverlap="1" wp14:anchorId="4F31CB92" wp14:editId="445B8258">
                <wp:simplePos x="0" y="0"/>
                <wp:positionH relativeFrom="column">
                  <wp:posOffset>8224520</wp:posOffset>
                </wp:positionH>
                <wp:positionV relativeFrom="paragraph">
                  <wp:posOffset>554355</wp:posOffset>
                </wp:positionV>
                <wp:extent cx="1563370" cy="866775"/>
                <wp:effectExtent l="13970" t="11430" r="13335" b="7620"/>
                <wp:wrapNone/>
                <wp:docPr id="110" name="Поле 1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3370" cy="866775"/>
                        </a:xfrm>
                        <a:prstGeom prst="rect">
                          <a:avLst/>
                        </a:prstGeom>
                        <a:solidFill>
                          <a:srgbClr val="FFFFFF"/>
                        </a:solidFill>
                        <a:ln w="6350" cmpd="sng">
                          <a:solidFill>
                            <a:srgbClr val="000000"/>
                          </a:solidFill>
                          <a:miter lim="800000"/>
                          <a:headEnd/>
                          <a:tailEnd/>
                        </a:ln>
                      </wps:spPr>
                      <wps:txbx>
                        <w:txbxContent>
                          <w:p w:rsidR="00C12E1C" w:rsidRDefault="00C12E1C" w:rsidP="0051626B">
                            <w:pPr>
                              <w:rPr>
                                <w:b/>
                                <w:sz w:val="16"/>
                                <w:szCs w:val="16"/>
                              </w:rPr>
                            </w:pPr>
                            <w:r>
                              <w:rPr>
                                <w:b/>
                                <w:sz w:val="16"/>
                                <w:szCs w:val="16"/>
                              </w:rPr>
                              <w:t>Управление строительства, архитектуры, промышле</w:t>
                            </w:r>
                            <w:r>
                              <w:rPr>
                                <w:b/>
                                <w:sz w:val="16"/>
                                <w:szCs w:val="16"/>
                              </w:rPr>
                              <w:t>н</w:t>
                            </w:r>
                            <w:r>
                              <w:rPr>
                                <w:b/>
                                <w:sz w:val="16"/>
                                <w:szCs w:val="16"/>
                              </w:rPr>
                              <w:t>ности, транспорта, энергет</w:t>
                            </w:r>
                            <w:r>
                              <w:rPr>
                                <w:b/>
                                <w:sz w:val="16"/>
                                <w:szCs w:val="16"/>
                              </w:rPr>
                              <w:t>и</w:t>
                            </w:r>
                            <w:r>
                              <w:rPr>
                                <w:b/>
                                <w:sz w:val="16"/>
                                <w:szCs w:val="16"/>
                              </w:rPr>
                              <w:t>ки, связи, газоснабжения, жилищных вопросов и ЖКХ</w:t>
                            </w:r>
                          </w:p>
                          <w:p w:rsidR="00C12E1C" w:rsidRDefault="00C12E1C" w:rsidP="0051626B">
                            <w:pPr>
                              <w:rPr>
                                <w:b/>
                                <w:sz w:val="16"/>
                                <w:szCs w:val="16"/>
                              </w:rPr>
                            </w:pP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4F31CB92" id="Поле 110" o:spid="_x0000_s1048" type="#_x0000_t202" style="position:absolute;left:0;text-align:left;margin-left:647.6pt;margin-top:43.65pt;width:123.1pt;height:68.25pt;z-index:251729920;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" strokeweight=".5pt">
                <v:textbox inset="7.45pt,3.85pt,7.45pt,3.85pt">
                  <w:txbxContent>
                    <w:p w:rsidR="00C12E1C" w:rsidRDefault="00C12E1C" w:rsidP="0051626B">
                      <w:pPr>
                        <w:rPr>
                          <w:b/>
                          <w:sz w:val="16"/>
                          <w:szCs w:val="16"/>
                        </w:rPr>
                      </w:pPr>
                      <w:r>
                        <w:rPr>
                          <w:b/>
                          <w:sz w:val="16"/>
                          <w:szCs w:val="16"/>
                        </w:rPr>
                        <w:t>Управление строительства, архитектуры, промышленности, транспорта, энергетики, связи, газоснабжения, жилищных вопросов и ЖКХ</w:t>
                      </w:r>
                    </w:p>
                    <w:p w:rsidR="00C12E1C" w:rsidRDefault="00C12E1C" w:rsidP="0051626B">
                      <w:pPr>
                        <w:rPr>
                          <w:b/>
                          <w:sz w:val="16"/>
                          <w:szCs w:val="16"/>
                        </w:rPr>
                      </w:pPr>
                    </w:p>
                  </w:txbxContent>
                </v:textbox>
              </v:shape>
            </w:pict>
          </mc:Fallback>
        </mc:AlternateContent>
      </w:r>
      <w:r>
        <w:rPr>
          <w:noProof/>
        </w:rPr>
        <mc:AlternateContent>
          <mc:Choice Requires="wps">
            <w:drawing>
              <wp:anchor distT="0" distB="0" distL="114935" distR="114935" simplePos="0" relativeHeight="251730944" behindDoc="0" locked="0" layoutInCell="1" allowOverlap="1" wp14:anchorId="05A44FCD" wp14:editId="0B96192F">
                <wp:simplePos x="0" y="0"/>
                <wp:positionH relativeFrom="column">
                  <wp:posOffset>8224520</wp:posOffset>
                </wp:positionH>
                <wp:positionV relativeFrom="paragraph">
                  <wp:posOffset>1409065</wp:posOffset>
                </wp:positionV>
                <wp:extent cx="1563370" cy="414020"/>
                <wp:effectExtent l="13970" t="8890" r="13335" b="5715"/>
                <wp:wrapNone/>
                <wp:docPr id="109" name="Поле 1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3370" cy="414020"/>
                        </a:xfrm>
                        <a:prstGeom prst="rect">
                          <a:avLst/>
                        </a:prstGeom>
                        <a:solidFill>
                          <a:srgbClr val="FFFFFF"/>
                        </a:solidFill>
                        <a:ln w="6350" cmpd="sng">
                          <a:solidFill>
                            <a:srgbClr val="000000"/>
                          </a:solidFill>
                          <a:miter lim="800000"/>
                          <a:headEnd/>
                          <a:tailEnd/>
                        </a:ln>
                      </wps:spPr>
                      <wps:txbx>
                        <w:txbxContent>
                          <w:p w:rsidR="00C12E1C" w:rsidRDefault="00C12E1C" w:rsidP="0051626B">
                            <w:r>
                              <w:rPr>
                                <w:sz w:val="16"/>
                                <w:szCs w:val="16"/>
                              </w:rPr>
                              <w:t>Отдел строительства и арх</w:t>
                            </w:r>
                            <w:r>
                              <w:rPr>
                                <w:sz w:val="16"/>
                                <w:szCs w:val="16"/>
                              </w:rPr>
                              <w:t>и</w:t>
                            </w:r>
                            <w:r>
                              <w:rPr>
                                <w:sz w:val="16"/>
                                <w:szCs w:val="16"/>
                              </w:rPr>
                              <w:t>тектуры</w:t>
                            </w: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05A44FCD" id="Поле 109" o:spid="_x0000_s1049" type="#_x0000_t202" style="position:absolute;left:0;text-align:left;margin-left:647.6pt;margin-top:110.95pt;width:123.1pt;height:32.6pt;z-index:251730944;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" strokeweight=".5pt">
                <v:textbox inset="7.45pt,3.85pt,7.45pt,3.85pt">
                  <w:txbxContent>
                    <w:p w:rsidR="00C12E1C" w:rsidRDefault="00C12E1C" w:rsidP="0051626B">
                      <w:r>
                        <w:rPr>
                          <w:sz w:val="16"/>
                          <w:szCs w:val="16"/>
                        </w:rPr>
                        <w:t>Отдел строительства и архитектуры</w:t>
                      </w:r>
                    </w:p>
                  </w:txbxContent>
                </v:textbox>
              </v:shape>
            </w:pict>
          </mc:Fallback>
        </mc:AlternateContent>
      </w:r>
      <w:r>
        <w:rPr>
          <w:noProof/>
        </w:rPr>
        <mc:AlternateContent>
          <mc:Choice Requires="wps">
            <w:drawing>
              <wp:anchor distT="0" distB="0" distL="114935" distR="114935" simplePos="0" relativeHeight="251731968" behindDoc="0" locked="0" layoutInCell="1" allowOverlap="1" wp14:anchorId="1850CBE9" wp14:editId="6EAB6715">
                <wp:simplePos x="0" y="0"/>
                <wp:positionH relativeFrom="column">
                  <wp:posOffset>8224520</wp:posOffset>
                </wp:positionH>
                <wp:positionV relativeFrom="paragraph">
                  <wp:posOffset>1811020</wp:posOffset>
                </wp:positionV>
                <wp:extent cx="1563370" cy="617220"/>
                <wp:effectExtent l="13970" t="10795" r="13335" b="10160"/>
                <wp:wrapNone/>
                <wp:docPr id="108" name="Поле 1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3370" cy="617220"/>
                        </a:xfrm>
                        <a:prstGeom prst="rect">
                          <a:avLst/>
                        </a:prstGeom>
                        <a:solidFill>
                          <a:srgbClr val="FFFFFF"/>
                        </a:solidFill>
                        <a:ln w="6350" cmpd="sng">
                          <a:solidFill>
                            <a:srgbClr val="000000"/>
                          </a:solidFill>
                          <a:miter lim="800000"/>
                          <a:headEnd/>
                          <a:tailEnd/>
                        </a:ln>
                      </wps:spPr>
                      <wps:txbx>
                        <w:txbxContent>
                          <w:p w:rsidR="00C12E1C" w:rsidRDefault="00C12E1C" w:rsidP="0051626B">
                            <w:r>
                              <w:rPr>
                                <w:sz w:val="16"/>
                                <w:szCs w:val="16"/>
                              </w:rPr>
                              <w:t>Отдел промышленности, транспорта, энергетики, связи,  газоснабжения, жилищных вопросов и ЖКХ</w:t>
                            </w: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1850CBE9" id="Поле 108" o:spid="_x0000_s1050" type="#_x0000_t202" style="position:absolute;left:0;text-align:left;margin-left:647.6pt;margin-top:142.6pt;width:123.1pt;height:48.6pt;z-index:251731968;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" strokeweight=".5pt">
                <v:textbox inset="7.45pt,3.85pt,7.45pt,3.85pt">
                  <w:txbxContent>
                    <w:p w:rsidR="00C12E1C" w:rsidRDefault="00C12E1C" w:rsidP="0051626B">
                      <w:r>
                        <w:rPr>
                          <w:sz w:val="16"/>
                          <w:szCs w:val="16"/>
                        </w:rPr>
                        <w:t>Отдел промышленности, транспорта, энергетики, связи,  газоснабжения, жилищных вопросов и ЖКХ</w:t>
                      </w:r>
                    </w:p>
                  </w:txbxContent>
                </v:textbox>
              </v:shape>
            </w:pict>
          </mc:Fallback>
        </mc:AlternateContent>
      </w:r>
      <w:r>
        <w:rPr>
          <w:noProof/>
        </w:rPr>
        <mc:AlternateContent>
          <mc:Choice Requires="wps">
            <w:drawing>
              <wp:anchor distT="0" distB="0" distL="114935" distR="114935" simplePos="0" relativeHeight="251732992" behindDoc="0" locked="0" layoutInCell="1" allowOverlap="1" wp14:anchorId="409E8EBC" wp14:editId="1DD690C0">
                <wp:simplePos x="0" y="0"/>
                <wp:positionH relativeFrom="column">
                  <wp:posOffset>-360045</wp:posOffset>
                </wp:positionH>
                <wp:positionV relativeFrom="paragraph">
                  <wp:posOffset>2202815</wp:posOffset>
                </wp:positionV>
                <wp:extent cx="1539240" cy="297815"/>
                <wp:effectExtent l="11430" t="12065" r="11430" b="13970"/>
                <wp:wrapNone/>
                <wp:docPr id="107" name="Поле 1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9240" cy="297815"/>
                        </a:xfrm>
                        <a:prstGeom prst="rect">
                          <a:avLst/>
                        </a:prstGeom>
                        <a:solidFill>
                          <a:srgbClr val="FFFFFF"/>
                        </a:solidFill>
                        <a:ln w="6350" cmpd="sng">
                          <a:solidFill>
                            <a:srgbClr val="000000"/>
                          </a:solidFill>
                          <a:miter lim="800000"/>
                          <a:headEnd/>
                          <a:tailEnd/>
                        </a:ln>
                      </wps:spPr>
                      <wps:txbx>
                        <w:txbxContent>
                          <w:p w:rsidR="00C12E1C" w:rsidRDefault="00C12E1C" w:rsidP="0051626B">
                            <w:r>
                              <w:rPr>
                                <w:b/>
                                <w:sz w:val="16"/>
                                <w:szCs w:val="16"/>
                              </w:rPr>
                              <w:t>Отдел по делам ГО и ЧС</w:t>
                            </w: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409E8EBC" id="Поле 107" o:spid="_x0000_s1051" type="#_x0000_t202" style="position:absolute;left:0;text-align:left;margin-left:-28.35pt;margin-top:173.45pt;width:121.2pt;height:23.45pt;z-index:251732992;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" strokeweight=".5pt">
                <v:textbox inset="7.45pt,3.85pt,7.45pt,3.85pt">
                  <w:txbxContent>
                    <w:p w:rsidR="00C12E1C" w:rsidRDefault="00C12E1C" w:rsidP="0051626B">
                      <w:r>
                        <w:rPr>
                          <w:b/>
                          <w:sz w:val="16"/>
                          <w:szCs w:val="16"/>
                        </w:rPr>
                        <w:t>Отдел по делам ГО и ЧС</w:t>
                      </w:r>
                    </w:p>
                  </w:txbxContent>
                </v:textbox>
              </v:shape>
            </w:pict>
          </mc:Fallback>
        </mc:AlternateContent>
      </w:r>
      <w:r>
        <w:tab/>
      </w:r>
    </w:p>
    <w:p w:rsidR="0051626B" w:rsidRDefault="0051626B" w:rsidP="0051626B">
      <w:pPr>
        <w:ind w:left="426"/>
        <w:rPr>
          <w:b/>
          <w:bCs/>
          <w:sz w:val="28"/>
          <w:szCs w:val="28"/>
        </w:rPr>
      </w:pPr>
      <w:r>
        <w:rPr>
          <w:noProof/>
        </w:rPr>
        <mc:AlternateContent>
          <mc:Choice Requires="wps">
            <w:drawing>
              <wp:anchor distT="0" distB="0" distL="114935" distR="114935" simplePos="0" relativeHeight="251668480" behindDoc="0" locked="0" layoutInCell="1" allowOverlap="1" wp14:anchorId="4B7BD00B" wp14:editId="67E91BF9">
                <wp:simplePos x="0" y="0"/>
                <wp:positionH relativeFrom="column">
                  <wp:posOffset>1367155</wp:posOffset>
                </wp:positionH>
                <wp:positionV relativeFrom="paragraph">
                  <wp:posOffset>116205</wp:posOffset>
                </wp:positionV>
                <wp:extent cx="1697990" cy="370205"/>
                <wp:effectExtent l="5080" t="11430" r="11430" b="8890"/>
                <wp:wrapNone/>
                <wp:docPr id="106" name="Поле 1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7990" cy="370205"/>
                        </a:xfrm>
                        <a:prstGeom prst="rect">
                          <a:avLst/>
                        </a:prstGeom>
                        <a:solidFill>
                          <a:srgbClr val="FFFFFF"/>
                        </a:solidFill>
                        <a:ln w="6350" cmpd="sng">
                          <a:solidFill>
                            <a:srgbClr val="000000"/>
                          </a:solidFill>
                          <a:miter lim="800000"/>
                          <a:headEnd/>
                          <a:tailEnd/>
                        </a:ln>
                      </wps:spPr>
                      <wps:txbx>
                        <w:txbxContent>
                          <w:p w:rsidR="00C12E1C" w:rsidRDefault="00C12E1C" w:rsidP="0051626B">
                            <w:r>
                              <w:rPr>
                                <w:b/>
                                <w:sz w:val="16"/>
                                <w:szCs w:val="16"/>
                              </w:rPr>
                              <w:t>Управление по социальной работе</w:t>
                            </w: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4B7BD00B" id="Поле 106" o:spid="_x0000_s1052" type="#_x0000_t202" style="position:absolute;left:0;text-align:left;margin-left:107.65pt;margin-top:9.15pt;width:133.7pt;height:29.15pt;z-index:251668480;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" strokeweight=".5pt">
                <v:textbox inset="7.45pt,3.85pt,7.45pt,3.85pt">
                  <w:txbxContent>
                    <w:p w:rsidR="00C12E1C" w:rsidRDefault="00C12E1C" w:rsidP="0051626B">
                      <w:r>
                        <w:rPr>
                          <w:b/>
                          <w:sz w:val="16"/>
                          <w:szCs w:val="16"/>
                        </w:rPr>
                        <w:t>Управление по социальной работе</w:t>
                      </w:r>
                    </w:p>
                  </w:txbxContent>
                </v:textbox>
              </v:shape>
            </w:pict>
          </mc:Fallback>
        </mc:AlternateContent>
      </w:r>
      <w:r>
        <w:rPr>
          <w:noProof/>
        </w:rPr>
        <mc:AlternateContent>
          <mc:Choice Requires="wps">
            <w:drawing>
              <wp:anchor distT="0" distB="0" distL="114935" distR="114935" simplePos="0" relativeHeight="251673600" behindDoc="0" locked="0" layoutInCell="1" allowOverlap="1" wp14:anchorId="74E30176" wp14:editId="43BBFC2F">
                <wp:simplePos x="0" y="0"/>
                <wp:positionH relativeFrom="column">
                  <wp:posOffset>6676390</wp:posOffset>
                </wp:positionH>
                <wp:positionV relativeFrom="paragraph">
                  <wp:posOffset>203835</wp:posOffset>
                </wp:positionV>
                <wp:extent cx="1380490" cy="596900"/>
                <wp:effectExtent l="8890" t="13335" r="10795" b="8890"/>
                <wp:wrapNone/>
                <wp:docPr id="105" name="Поле 1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0490" cy="596900"/>
                        </a:xfrm>
                        <a:prstGeom prst="rect">
                          <a:avLst/>
                        </a:prstGeom>
                        <a:solidFill>
                          <a:srgbClr val="FFFFFF"/>
                        </a:solidFill>
                        <a:ln w="6350" cmpd="sng">
                          <a:solidFill>
                            <a:srgbClr val="000000"/>
                          </a:solidFill>
                          <a:miter lim="800000"/>
                          <a:headEnd/>
                          <a:tailEnd/>
                        </a:ln>
                      </wps:spPr>
                      <wps:txbx>
                        <w:txbxContent>
                          <w:p w:rsidR="00C12E1C" w:rsidRDefault="00C12E1C" w:rsidP="0051626B">
                            <w:r>
                              <w:rPr>
                                <w:b/>
                                <w:sz w:val="16"/>
                                <w:szCs w:val="16"/>
                              </w:rPr>
                              <w:t>Отдел организационно-контрольной работы и по взаимодействию с ОМС</w:t>
                            </w: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74E30176" id="Поле 105" o:spid="_x0000_s1053" type="#_x0000_t202" style="position:absolute;left:0;text-align:left;margin-left:525.7pt;margin-top:16.05pt;width:108.7pt;height:47pt;z-index:251673600;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" strokeweight=".5pt">
                <v:textbox inset="7.45pt,3.85pt,7.45pt,3.85pt">
                  <w:txbxContent>
                    <w:p w:rsidR="00C12E1C" w:rsidRDefault="00C12E1C" w:rsidP="0051626B">
                      <w:r>
                        <w:rPr>
                          <w:b/>
                          <w:sz w:val="16"/>
                          <w:szCs w:val="16"/>
                        </w:rPr>
                        <w:t>Отдел организационно-контрольной работы и по взаимодействию с ОМС</w:t>
                      </w:r>
                    </w:p>
                  </w:txbxContent>
                </v:textbox>
              </v:shape>
            </w:pict>
          </mc:Fallback>
        </mc:AlternateContent>
      </w:r>
      <w:r>
        <w:rPr>
          <w:noProof/>
        </w:rPr>
        <mc:AlternateContent>
          <mc:Choice Requires="wps">
            <w:drawing>
              <wp:anchor distT="0" distB="0" distL="114935" distR="114935" simplePos="0" relativeHeight="251674624" behindDoc="0" locked="0" layoutInCell="1" allowOverlap="1" wp14:anchorId="1DC67BB5" wp14:editId="6284800E">
                <wp:simplePos x="0" y="0"/>
                <wp:positionH relativeFrom="column">
                  <wp:posOffset>6676390</wp:posOffset>
                </wp:positionH>
                <wp:positionV relativeFrom="paragraph">
                  <wp:posOffset>953135</wp:posOffset>
                </wp:positionV>
                <wp:extent cx="1370965" cy="488950"/>
                <wp:effectExtent l="8890" t="10160" r="10795" b="5715"/>
                <wp:wrapNone/>
                <wp:docPr id="104" name="Поле 1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0965" cy="488950"/>
                        </a:xfrm>
                        <a:prstGeom prst="rect">
                          <a:avLst/>
                        </a:prstGeom>
                        <a:solidFill>
                          <a:srgbClr val="FFFFFF"/>
                        </a:solidFill>
                        <a:ln w="6350" cmpd="sng">
                          <a:solidFill>
                            <a:srgbClr val="000000"/>
                          </a:solidFill>
                          <a:miter lim="800000"/>
                          <a:headEnd/>
                          <a:tailEnd/>
                        </a:ln>
                      </wps:spPr>
                      <wps:txbx>
                        <w:txbxContent>
                          <w:p w:rsidR="00C12E1C" w:rsidRDefault="00C12E1C" w:rsidP="0051626B">
                            <w:r>
                              <w:rPr>
                                <w:b/>
                                <w:sz w:val="16"/>
                                <w:szCs w:val="16"/>
                              </w:rPr>
                              <w:t>Отдел по работе с перс</w:t>
                            </w:r>
                            <w:r>
                              <w:rPr>
                                <w:b/>
                                <w:sz w:val="16"/>
                                <w:szCs w:val="16"/>
                              </w:rPr>
                              <w:t>о</w:t>
                            </w:r>
                            <w:r>
                              <w:rPr>
                                <w:b/>
                                <w:sz w:val="16"/>
                                <w:szCs w:val="16"/>
                              </w:rPr>
                              <w:t>налом и обращениями граждан</w:t>
                            </w: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1DC67BB5" id="Поле 104" o:spid="_x0000_s1054" type="#_x0000_t202" style="position:absolute;left:0;text-align:left;margin-left:525.7pt;margin-top:75.05pt;width:107.95pt;height:38.5pt;z-index:251674624;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" strokeweight=".5pt">
                <v:textbox inset="7.45pt,3.85pt,7.45pt,3.85pt">
                  <w:txbxContent>
                    <w:p w:rsidR="00C12E1C" w:rsidRDefault="00C12E1C" w:rsidP="0051626B">
                      <w:r>
                        <w:rPr>
                          <w:b/>
                          <w:sz w:val="16"/>
                          <w:szCs w:val="16"/>
                        </w:rPr>
                        <w:t>Отдел по работе с персоналом и обращениями граждан</w:t>
                      </w:r>
                    </w:p>
                  </w:txbxContent>
                </v:textbox>
              </v:shape>
            </w:pict>
          </mc:Fallback>
        </mc:AlternateContent>
      </w:r>
      <w:r>
        <w:rPr>
          <w:noProof/>
        </w:rPr>
        <mc:AlternateContent>
          <mc:Choice Requires="wps">
            <w:drawing>
              <wp:anchor distT="0" distB="0" distL="114935" distR="114935" simplePos="0" relativeHeight="251675648" behindDoc="0" locked="0" layoutInCell="1" allowOverlap="1" wp14:anchorId="103186DC" wp14:editId="570F5D5E">
                <wp:simplePos x="0" y="0"/>
                <wp:positionH relativeFrom="column">
                  <wp:posOffset>6676390</wp:posOffset>
                </wp:positionH>
                <wp:positionV relativeFrom="paragraph">
                  <wp:posOffset>1621790</wp:posOffset>
                </wp:positionV>
                <wp:extent cx="1370965" cy="379095"/>
                <wp:effectExtent l="8890" t="12065" r="10795" b="8890"/>
                <wp:wrapNone/>
                <wp:docPr id="103" name="Поле 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0965" cy="379095"/>
                        </a:xfrm>
                        <a:prstGeom prst="rect">
                          <a:avLst/>
                        </a:prstGeom>
                        <a:solidFill>
                          <a:srgbClr val="FFFFFF"/>
                        </a:solidFill>
                        <a:ln w="6350" cmpd="sng">
                          <a:solidFill>
                            <a:srgbClr val="000000"/>
                          </a:solidFill>
                          <a:miter lim="800000"/>
                          <a:headEnd/>
                          <a:tailEnd/>
                        </a:ln>
                      </wps:spPr>
                      <wps:txbx>
                        <w:txbxContent>
                          <w:p w:rsidR="00C12E1C" w:rsidRDefault="00C12E1C" w:rsidP="0051626B">
                            <w:r>
                              <w:rPr>
                                <w:b/>
                                <w:sz w:val="16"/>
                                <w:szCs w:val="16"/>
                              </w:rPr>
                              <w:t>Отдел информатизации и защиты информации</w:t>
                            </w: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103186DC" id="Поле 103" o:spid="_x0000_s1055" type="#_x0000_t202" style="position:absolute;left:0;text-align:left;margin-left:525.7pt;margin-top:127.7pt;width:107.95pt;height:29.85pt;z-index:251675648;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" strokeweight=".5pt">
                <v:textbox inset="7.45pt,3.85pt,7.45pt,3.85pt">
                  <w:txbxContent>
                    <w:p w:rsidR="00C12E1C" w:rsidRDefault="00C12E1C" w:rsidP="0051626B">
                      <w:r>
                        <w:rPr>
                          <w:b/>
                          <w:sz w:val="16"/>
                          <w:szCs w:val="16"/>
                        </w:rPr>
                        <w:t>Отдел информатизации и защиты информации</w:t>
                      </w:r>
                    </w:p>
                  </w:txbxContent>
                </v:textbox>
              </v:shape>
            </w:pict>
          </mc:Fallback>
        </mc:AlternateContent>
      </w:r>
      <w:r>
        <w:rPr>
          <w:noProof/>
        </w:rPr>
        <mc:AlternateContent>
          <mc:Choice Requires="wps">
            <w:drawing>
              <wp:anchor distT="0" distB="0" distL="114935" distR="114935" simplePos="0" relativeHeight="251678720" behindDoc="0" locked="0" layoutInCell="1" allowOverlap="1" wp14:anchorId="037DC8E0" wp14:editId="0B8FF82B">
                <wp:simplePos x="0" y="0"/>
                <wp:positionH relativeFrom="column">
                  <wp:posOffset>2220595</wp:posOffset>
                </wp:positionH>
                <wp:positionV relativeFrom="paragraph">
                  <wp:posOffset>2606675</wp:posOffset>
                </wp:positionV>
                <wp:extent cx="1880870" cy="604520"/>
                <wp:effectExtent l="10795" t="6350" r="13335" b="8255"/>
                <wp:wrapNone/>
                <wp:docPr id="102" name="Поле 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0870" cy="604520"/>
                        </a:xfrm>
                        <a:prstGeom prst="rect">
                          <a:avLst/>
                        </a:prstGeom>
                        <a:solidFill>
                          <a:srgbClr val="FFFFFF"/>
                        </a:solidFill>
                        <a:ln w="6350" cmpd="sng">
                          <a:solidFill>
                            <a:srgbClr val="000000"/>
                          </a:solidFill>
                          <a:miter lim="800000"/>
                          <a:headEnd/>
                          <a:tailEnd/>
                        </a:ln>
                      </wps:spPr>
                      <wps:txbx>
                        <w:txbxContent>
                          <w:p w:rsidR="00C12E1C" w:rsidRDefault="00C12E1C" w:rsidP="0051626B">
                            <w:r>
                              <w:rPr>
                                <w:b/>
                                <w:sz w:val="16"/>
                                <w:szCs w:val="16"/>
                              </w:rPr>
                              <w:t>Начальник административно-хозяйственного отдела администр</w:t>
                            </w:r>
                            <w:r>
                              <w:rPr>
                                <w:b/>
                                <w:sz w:val="16"/>
                                <w:szCs w:val="16"/>
                              </w:rPr>
                              <w:t>а</w:t>
                            </w:r>
                            <w:r>
                              <w:rPr>
                                <w:b/>
                                <w:sz w:val="16"/>
                                <w:szCs w:val="16"/>
                              </w:rPr>
                              <w:t>ции Ковылкинского муниципал</w:t>
                            </w:r>
                            <w:r>
                              <w:rPr>
                                <w:b/>
                                <w:sz w:val="16"/>
                                <w:szCs w:val="16"/>
                              </w:rPr>
                              <w:t>ь</w:t>
                            </w:r>
                            <w:r>
                              <w:rPr>
                                <w:b/>
                                <w:sz w:val="16"/>
                                <w:szCs w:val="16"/>
                              </w:rPr>
                              <w:t>ного района</w:t>
                            </w: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037DC8E0" id="Поле 102" o:spid="_x0000_s1056" type="#_x0000_t202" style="position:absolute;left:0;text-align:left;margin-left:174.85pt;margin-top:205.25pt;width:148.1pt;height:47.6pt;z-index:251678720;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" strokeweight=".5pt">
                <v:textbox inset="7.45pt,3.85pt,7.45pt,3.85pt">
                  <w:txbxContent>
                    <w:p w:rsidR="00C12E1C" w:rsidRDefault="00C12E1C" w:rsidP="0051626B">
                      <w:r>
                        <w:rPr>
                          <w:b/>
                          <w:sz w:val="16"/>
                          <w:szCs w:val="16"/>
                        </w:rPr>
                        <w:t>Начальник административно-хозяйственного отдела администрации Ковылкинского муниципального района</w:t>
                      </w:r>
                    </w:p>
                  </w:txbxContent>
                </v:textbox>
              </v:shape>
            </w:pict>
          </mc:Fallback>
        </mc:AlternateContent>
      </w:r>
      <w:r>
        <w:rPr>
          <w:noProof/>
        </w:rPr>
        <mc:AlternateContent>
          <mc:Choice Requires="wps">
            <w:drawing>
              <wp:anchor distT="0" distB="0" distL="114300" distR="114300" simplePos="0" relativeHeight="251687936" behindDoc="0" locked="0" layoutInCell="1" allowOverlap="1" wp14:anchorId="2D304557" wp14:editId="2FE0EB88">
                <wp:simplePos x="0" y="0"/>
                <wp:positionH relativeFrom="column">
                  <wp:posOffset>5763895</wp:posOffset>
                </wp:positionH>
                <wp:positionV relativeFrom="paragraph">
                  <wp:posOffset>80645</wp:posOffset>
                </wp:positionV>
                <wp:extent cx="1270" cy="140335"/>
                <wp:effectExtent l="58420" t="13970" r="54610" b="17145"/>
                <wp:wrapNone/>
                <wp:docPr id="101" name="Прямая со стрелкой 1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70" cy="140335"/>
                        </a:xfrm>
                        <a:prstGeom prst="straightConnector1">
                          <a:avLst/>
                        </a:prstGeom>
                        <a:noFill/>
                        <a:ln w="9360" cap="sq">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5561F708" id="Прямая со стрелкой 101" o:spid="_x0000_s1026" type="#_x0000_t32" style="position:absolute;margin-left:453.85pt;margin-top:6.35pt;width:.1pt;height:11.0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" strokeweight=".26mm">
                <v:stroke endarrow="block" joinstyle="miter" endcap="square"/>
              </v:shape>
            </w:pict>
          </mc:Fallback>
        </mc:AlternateContent>
      </w:r>
      <w:r>
        <w:rPr>
          <w:noProof/>
        </w:rPr>
        <mc:AlternateContent>
          <mc:Choice Requires="wps">
            <w:drawing>
              <wp:anchor distT="0" distB="0" distL="114300" distR="114300" simplePos="0" relativeHeight="251693056" behindDoc="0" locked="0" layoutInCell="1" allowOverlap="1" wp14:anchorId="62B87A79" wp14:editId="5A3F6B64">
                <wp:simplePos x="0" y="0"/>
                <wp:positionH relativeFrom="column">
                  <wp:posOffset>6558915</wp:posOffset>
                </wp:positionH>
                <wp:positionV relativeFrom="paragraph">
                  <wp:posOffset>1795145</wp:posOffset>
                </wp:positionV>
                <wp:extent cx="133985" cy="1270"/>
                <wp:effectExtent l="5715" t="52070" r="22225" b="60960"/>
                <wp:wrapNone/>
                <wp:docPr id="100" name="Прямая со стрелкой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3985" cy="1270"/>
                        </a:xfrm>
                        <a:prstGeom prst="straightConnector1">
                          <a:avLst/>
                        </a:prstGeom>
                        <a:noFill/>
                        <a:ln w="9360" cap="sq">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7447618D" id="Прямая со стрелкой 100" o:spid="_x0000_s1026" type="#_x0000_t32" style="position:absolute;margin-left:516.45pt;margin-top:141.35pt;width:10.55pt;height:.1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" strokeweight=".26mm">
                <v:stroke endarrow="block" joinstyle="miter" endcap="square"/>
              </v:shape>
            </w:pict>
          </mc:Fallback>
        </mc:AlternateContent>
      </w:r>
      <w:r>
        <w:rPr>
          <w:noProof/>
        </w:rPr>
        <mc:AlternateContent>
          <mc:Choice Requires="wps">
            <w:drawing>
              <wp:anchor distT="0" distB="0" distL="114300" distR="114300" simplePos="0" relativeHeight="251694080" behindDoc="0" locked="0" layoutInCell="1" allowOverlap="1" wp14:anchorId="4E07C9B2" wp14:editId="1BD1A0DC">
                <wp:simplePos x="0" y="0"/>
                <wp:positionH relativeFrom="column">
                  <wp:posOffset>6549390</wp:posOffset>
                </wp:positionH>
                <wp:positionV relativeFrom="paragraph">
                  <wp:posOffset>1205230</wp:posOffset>
                </wp:positionV>
                <wp:extent cx="133985" cy="1270"/>
                <wp:effectExtent l="5715" t="52705" r="22225" b="60325"/>
                <wp:wrapNone/>
                <wp:docPr id="99" name="Прямая со стрелкой 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3985" cy="1270"/>
                        </a:xfrm>
                        <a:prstGeom prst="straightConnector1">
                          <a:avLst/>
                        </a:prstGeom>
                        <a:noFill/>
                        <a:ln w="9360" cap="sq">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03D71479" id="Прямая со стрелкой 99" o:spid="_x0000_s1026" type="#_x0000_t32" style="position:absolute;margin-left:515.7pt;margin-top:94.9pt;width:10.55pt;height:.1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" strokeweight=".26mm">
                <v:stroke endarrow="block" joinstyle="miter" endcap="square"/>
              </v:shape>
            </w:pict>
          </mc:Fallback>
        </mc:AlternateContent>
      </w:r>
      <w:r>
        <w:rPr>
          <w:noProof/>
        </w:rPr>
        <mc:AlternateContent>
          <mc:Choice Requires="wps">
            <w:drawing>
              <wp:anchor distT="0" distB="0" distL="114300" distR="114300" simplePos="0" relativeHeight="251695104" behindDoc="0" locked="0" layoutInCell="1" allowOverlap="1" wp14:anchorId="5414E0AD" wp14:editId="3FFC3500">
                <wp:simplePos x="0" y="0"/>
                <wp:positionH relativeFrom="column">
                  <wp:posOffset>6558915</wp:posOffset>
                </wp:positionH>
                <wp:positionV relativeFrom="paragraph">
                  <wp:posOffset>300355</wp:posOffset>
                </wp:positionV>
                <wp:extent cx="124460" cy="1270"/>
                <wp:effectExtent l="5715" t="52705" r="22225" b="60325"/>
                <wp:wrapNone/>
                <wp:docPr id="98" name="Прямая со стрелкой 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4460" cy="1270"/>
                        </a:xfrm>
                        <a:prstGeom prst="straightConnector1">
                          <a:avLst/>
                        </a:prstGeom>
                        <a:noFill/>
                        <a:ln w="9360" cap="sq">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11B7A080" id="Прямая со стрелкой 98" o:spid="_x0000_s1026" type="#_x0000_t32" style="position:absolute;margin-left:516.45pt;margin-top:23.65pt;width:9.8pt;height:.1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" strokeweight=".26mm">
                <v:stroke endarrow="block" joinstyle="miter" endcap="square"/>
              </v:shape>
            </w:pict>
          </mc:Fallback>
        </mc:AlternateContent>
      </w:r>
      <w:r>
        <w:rPr>
          <w:noProof/>
        </w:rPr>
        <mc:AlternateContent>
          <mc:Choice Requires="wps">
            <w:drawing>
              <wp:anchor distT="0" distB="0" distL="114300" distR="114300" simplePos="0" relativeHeight="251697152" behindDoc="0" locked="0" layoutInCell="1" allowOverlap="1" wp14:anchorId="498A06E8" wp14:editId="4F37DE2D">
                <wp:simplePos x="0" y="0"/>
                <wp:positionH relativeFrom="column">
                  <wp:posOffset>5013960</wp:posOffset>
                </wp:positionH>
                <wp:positionV relativeFrom="paragraph">
                  <wp:posOffset>2427605</wp:posOffset>
                </wp:positionV>
                <wp:extent cx="120015" cy="1270"/>
                <wp:effectExtent l="13335" t="55880" r="19050" b="57150"/>
                <wp:wrapNone/>
                <wp:docPr id="97" name="Прямая со стрелкой 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0015" cy="1270"/>
                        </a:xfrm>
                        <a:prstGeom prst="straightConnector1">
                          <a:avLst/>
                        </a:prstGeom>
                        <a:noFill/>
                        <a:ln w="9360" cap="sq">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268DC993" id="Прямая со стрелкой 97" o:spid="_x0000_s1026" type="#_x0000_t32" style="position:absolute;margin-left:394.8pt;margin-top:191.15pt;width:9.45pt;height:.1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" strokeweight=".26mm">
                <v:stroke endarrow="block" joinstyle="miter" endcap="square"/>
              </v:shape>
            </w:pict>
          </mc:Fallback>
        </mc:AlternateContent>
      </w:r>
      <w:r>
        <w:rPr>
          <w:noProof/>
        </w:rPr>
        <mc:AlternateContent>
          <mc:Choice Requires="wps">
            <w:drawing>
              <wp:anchor distT="0" distB="0" distL="114300" distR="114300" simplePos="0" relativeHeight="251700224" behindDoc="0" locked="0" layoutInCell="1" allowOverlap="1" wp14:anchorId="2D5353C4" wp14:editId="70C163DC">
                <wp:simplePos x="0" y="0"/>
                <wp:positionH relativeFrom="column">
                  <wp:posOffset>4095750</wp:posOffset>
                </wp:positionH>
                <wp:positionV relativeFrom="paragraph">
                  <wp:posOffset>163830</wp:posOffset>
                </wp:positionV>
                <wp:extent cx="1270" cy="111125"/>
                <wp:effectExtent l="57150" t="11430" r="55880" b="20320"/>
                <wp:wrapNone/>
                <wp:docPr id="96" name="Прямая со стрелкой 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70" cy="111125"/>
                        </a:xfrm>
                        <a:prstGeom prst="straightConnector1">
                          <a:avLst/>
                        </a:prstGeom>
                        <a:noFill/>
                        <a:ln w="9360" cap="sq">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74C8C117" id="Прямая со стрелкой 96" o:spid="_x0000_s1026" type="#_x0000_t32" style="position:absolute;margin-left:322.5pt;margin-top:12.9pt;width:.1pt;height:8.7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" strokeweight=".26mm">
                <v:stroke endarrow="block" joinstyle="miter" endcap="square"/>
              </v:shape>
            </w:pict>
          </mc:Fallback>
        </mc:AlternateContent>
      </w:r>
      <w:r>
        <w:rPr>
          <w:noProof/>
        </w:rPr>
        <mc:AlternateContent>
          <mc:Choice Requires="wps">
            <w:drawing>
              <wp:anchor distT="0" distB="0" distL="114300" distR="114300" simplePos="0" relativeHeight="251702272" behindDoc="0" locked="0" layoutInCell="1" allowOverlap="1" wp14:anchorId="4620F113" wp14:editId="78CD2D02">
                <wp:simplePos x="0" y="0"/>
                <wp:positionH relativeFrom="column">
                  <wp:posOffset>-481330</wp:posOffset>
                </wp:positionH>
                <wp:positionV relativeFrom="paragraph">
                  <wp:posOffset>2809875</wp:posOffset>
                </wp:positionV>
                <wp:extent cx="128270" cy="1270"/>
                <wp:effectExtent l="13970" t="57150" r="19685" b="55880"/>
                <wp:wrapNone/>
                <wp:docPr id="95" name="Прямая со стрелкой 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8270" cy="1270"/>
                        </a:xfrm>
                        <a:prstGeom prst="straightConnector1">
                          <a:avLst/>
                        </a:prstGeom>
                        <a:noFill/>
                        <a:ln w="9360" cap="sq">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656E3ED2" id="Прямая со стрелкой 95" o:spid="_x0000_s1026" type="#_x0000_t32" style="position:absolute;margin-left:-37.9pt;margin-top:221.25pt;width:10.1pt;height:.1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" strokeweight=".26mm">
                <v:stroke endarrow="block" joinstyle="miter" endcap="square"/>
              </v:shape>
            </w:pict>
          </mc:Fallback>
        </mc:AlternateContent>
      </w:r>
      <w:r>
        <w:rPr>
          <w:noProof/>
        </w:rPr>
        <mc:AlternateContent>
          <mc:Choice Requires="wps">
            <w:drawing>
              <wp:anchor distT="0" distB="0" distL="114300" distR="114300" simplePos="0" relativeHeight="251705344" behindDoc="0" locked="0" layoutInCell="1" allowOverlap="1" wp14:anchorId="72448E06" wp14:editId="4B097663">
                <wp:simplePos x="0" y="0"/>
                <wp:positionH relativeFrom="column">
                  <wp:posOffset>-471805</wp:posOffset>
                </wp:positionH>
                <wp:positionV relativeFrom="paragraph">
                  <wp:posOffset>123190</wp:posOffset>
                </wp:positionV>
                <wp:extent cx="128270" cy="1270"/>
                <wp:effectExtent l="13970" t="56515" r="19685" b="56515"/>
                <wp:wrapNone/>
                <wp:docPr id="94" name="Прямая со стрелкой 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8270" cy="1270"/>
                        </a:xfrm>
                        <a:prstGeom prst="straightConnector1">
                          <a:avLst/>
                        </a:prstGeom>
                        <a:noFill/>
                        <a:ln w="9360" cap="sq">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3A6593C1" id="Прямая со стрелкой 94" o:spid="_x0000_s1026" type="#_x0000_t32" style="position:absolute;margin-left:-37.15pt;margin-top:9.7pt;width:10.1pt;height:.1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" strokeweight=".26mm">
                <v:stroke endarrow="block" joinstyle="miter" endcap="square"/>
              </v:shape>
            </w:pict>
          </mc:Fallback>
        </mc:AlternateContent>
      </w:r>
      <w:r>
        <w:rPr>
          <w:noProof/>
        </w:rPr>
        <mc:AlternateContent>
          <mc:Choice Requires="wps">
            <w:drawing>
              <wp:anchor distT="0" distB="0" distL="114935" distR="114935" simplePos="0" relativeHeight="251711488" behindDoc="0" locked="0" layoutInCell="1" allowOverlap="1" wp14:anchorId="450F97B2" wp14:editId="023B5871">
                <wp:simplePos x="0" y="0"/>
                <wp:positionH relativeFrom="column">
                  <wp:posOffset>5135880</wp:posOffset>
                </wp:positionH>
                <wp:positionV relativeFrom="paragraph">
                  <wp:posOffset>1709420</wp:posOffset>
                </wp:positionV>
                <wp:extent cx="1327785" cy="369570"/>
                <wp:effectExtent l="11430" t="13970" r="13335" b="6985"/>
                <wp:wrapNone/>
                <wp:docPr id="93" name="Поле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7785" cy="369570"/>
                        </a:xfrm>
                        <a:prstGeom prst="rect">
                          <a:avLst/>
                        </a:prstGeom>
                        <a:solidFill>
                          <a:srgbClr val="FFFFFF"/>
                        </a:solidFill>
                        <a:ln w="6350" cmpd="sng">
                          <a:solidFill>
                            <a:srgbClr val="000000"/>
                          </a:solidFill>
                          <a:miter lim="800000"/>
                          <a:headEnd/>
                          <a:tailEnd/>
                        </a:ln>
                      </wps:spPr>
                      <wps:txbx>
                        <w:txbxContent>
                          <w:p w:rsidR="00C12E1C" w:rsidRDefault="00C12E1C" w:rsidP="0051626B">
                            <w:r>
                              <w:rPr>
                                <w:sz w:val="16"/>
                                <w:szCs w:val="16"/>
                              </w:rPr>
                              <w:t xml:space="preserve">Отдел программного обеспечения </w:t>
                            </w: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450F97B2" id="Поле 93" o:spid="_x0000_s1057" type="#_x0000_t202" style="position:absolute;left:0;text-align:left;margin-left:404.4pt;margin-top:134.6pt;width:104.55pt;height:29.1pt;z-index:251711488;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" strokeweight=".5pt">
                <v:textbox inset="7.45pt,3.85pt,7.45pt,3.85pt">
                  <w:txbxContent>
                    <w:p w:rsidR="00C12E1C" w:rsidRDefault="00C12E1C" w:rsidP="0051626B">
                      <w:r>
                        <w:rPr>
                          <w:sz w:val="16"/>
                          <w:szCs w:val="16"/>
                        </w:rPr>
                        <w:t xml:space="preserve">Отдел программного обеспечения </w:t>
                      </w:r>
                    </w:p>
                  </w:txbxContent>
                </v:textbox>
              </v:shape>
            </w:pict>
          </mc:Fallback>
        </mc:AlternateContent>
      </w:r>
      <w:r>
        <w:rPr>
          <w:noProof/>
        </w:rPr>
        <mc:AlternateContent>
          <mc:Choice Requires="wps">
            <w:drawing>
              <wp:anchor distT="0" distB="0" distL="114935" distR="114935" simplePos="0" relativeHeight="251713536" behindDoc="0" locked="0" layoutInCell="1" allowOverlap="1" wp14:anchorId="39BC932F" wp14:editId="12674B65">
                <wp:simplePos x="0" y="0"/>
                <wp:positionH relativeFrom="column">
                  <wp:posOffset>3235960</wp:posOffset>
                </wp:positionH>
                <wp:positionV relativeFrom="paragraph">
                  <wp:posOffset>278765</wp:posOffset>
                </wp:positionV>
                <wp:extent cx="1678940" cy="412115"/>
                <wp:effectExtent l="6985" t="12065" r="9525" b="13970"/>
                <wp:wrapNone/>
                <wp:docPr id="92" name="Поле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8940" cy="412115"/>
                        </a:xfrm>
                        <a:prstGeom prst="rect">
                          <a:avLst/>
                        </a:prstGeom>
                        <a:solidFill>
                          <a:srgbClr val="FFFFFF"/>
                        </a:solidFill>
                        <a:ln w="6350" cmpd="sng">
                          <a:solidFill>
                            <a:srgbClr val="000000"/>
                          </a:solidFill>
                          <a:miter lim="800000"/>
                          <a:headEnd/>
                          <a:tailEnd/>
                        </a:ln>
                      </wps:spPr>
                      <wps:txbx>
                        <w:txbxContent>
                          <w:p w:rsidR="00C12E1C" w:rsidRDefault="00C12E1C" w:rsidP="0051626B">
                            <w:r>
                              <w:rPr>
                                <w:b/>
                                <w:sz w:val="16"/>
                                <w:szCs w:val="16"/>
                              </w:rPr>
                              <w:t>Управление сельского хозя</w:t>
                            </w:r>
                            <w:r>
                              <w:rPr>
                                <w:b/>
                                <w:sz w:val="16"/>
                                <w:szCs w:val="16"/>
                              </w:rPr>
                              <w:t>й</w:t>
                            </w:r>
                            <w:r>
                              <w:rPr>
                                <w:b/>
                                <w:sz w:val="16"/>
                                <w:szCs w:val="16"/>
                              </w:rPr>
                              <w:t>ства</w:t>
                            </w: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39BC932F" id="Поле 92" o:spid="_x0000_s1058" type="#_x0000_t202" style="position:absolute;left:0;text-align:left;margin-left:254.8pt;margin-top:21.95pt;width:132.2pt;height:32.45pt;z-index:251713536;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" strokeweight=".5pt">
                <v:textbox inset="7.45pt,3.85pt,7.45pt,3.85pt">
                  <w:txbxContent>
                    <w:p w:rsidR="00C12E1C" w:rsidRDefault="00C12E1C" w:rsidP="0051626B">
                      <w:r>
                        <w:rPr>
                          <w:b/>
                          <w:sz w:val="16"/>
                          <w:szCs w:val="16"/>
                        </w:rPr>
                        <w:t>Управление сельского хозяйства</w:t>
                      </w:r>
                    </w:p>
                  </w:txbxContent>
                </v:textbox>
              </v:shape>
            </w:pict>
          </mc:Fallback>
        </mc:AlternateContent>
      </w:r>
      <w:r>
        <w:rPr>
          <w:noProof/>
        </w:rPr>
        <mc:AlternateContent>
          <mc:Choice Requires="wps">
            <w:drawing>
              <wp:anchor distT="0" distB="0" distL="114935" distR="114935" simplePos="0" relativeHeight="251714560" behindDoc="0" locked="0" layoutInCell="1" allowOverlap="1" wp14:anchorId="1FC41997" wp14:editId="41167CAA">
                <wp:simplePos x="0" y="0"/>
                <wp:positionH relativeFrom="column">
                  <wp:posOffset>3235960</wp:posOffset>
                </wp:positionH>
                <wp:positionV relativeFrom="paragraph">
                  <wp:posOffset>669925</wp:posOffset>
                </wp:positionV>
                <wp:extent cx="1678940" cy="372745"/>
                <wp:effectExtent l="6985" t="12700" r="9525" b="5080"/>
                <wp:wrapNone/>
                <wp:docPr id="91" name="Поле 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8940" cy="372745"/>
                        </a:xfrm>
                        <a:prstGeom prst="rect">
                          <a:avLst/>
                        </a:prstGeom>
                        <a:solidFill>
                          <a:srgbClr val="FFFFFF"/>
                        </a:solidFill>
                        <a:ln w="6350" cmpd="sng">
                          <a:solidFill>
                            <a:srgbClr val="000000"/>
                          </a:solidFill>
                          <a:miter lim="800000"/>
                          <a:headEnd/>
                          <a:tailEnd/>
                        </a:ln>
                      </wps:spPr>
                      <wps:txbx>
                        <w:txbxContent>
                          <w:p w:rsidR="00C12E1C" w:rsidRDefault="00C12E1C" w:rsidP="0051626B">
                            <w:r>
                              <w:rPr>
                                <w:sz w:val="16"/>
                                <w:szCs w:val="16"/>
                              </w:rPr>
                              <w:t>Отдел по работе с отраслями АПК и ЛПХ граждан</w:t>
                            </w: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1FC41997" id="Поле 91" o:spid="_x0000_s1059" type="#_x0000_t202" style="position:absolute;left:0;text-align:left;margin-left:254.8pt;margin-top:52.75pt;width:132.2pt;height:29.35pt;z-index:251714560;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" strokeweight=".5pt">
                <v:textbox inset="7.45pt,3.85pt,7.45pt,3.85pt">
                  <w:txbxContent>
                    <w:p w:rsidR="00C12E1C" w:rsidRDefault="00C12E1C" w:rsidP="0051626B">
                      <w:r>
                        <w:rPr>
                          <w:sz w:val="16"/>
                          <w:szCs w:val="16"/>
                        </w:rPr>
                        <w:t>Отдел по работе с отраслями АПК и ЛПХ граждан</w:t>
                      </w:r>
                    </w:p>
                  </w:txbxContent>
                </v:textbox>
              </v:shape>
            </w:pict>
          </mc:Fallback>
        </mc:AlternateContent>
      </w:r>
      <w:r>
        <w:rPr>
          <w:noProof/>
        </w:rPr>
        <mc:AlternateContent>
          <mc:Choice Requires="wps">
            <w:drawing>
              <wp:anchor distT="0" distB="0" distL="114935" distR="114935" simplePos="0" relativeHeight="251715584" behindDoc="0" locked="0" layoutInCell="1" allowOverlap="1" wp14:anchorId="16B95230" wp14:editId="5E92B967">
                <wp:simplePos x="0" y="0"/>
                <wp:positionH relativeFrom="column">
                  <wp:posOffset>3235960</wp:posOffset>
                </wp:positionH>
                <wp:positionV relativeFrom="paragraph">
                  <wp:posOffset>1030605</wp:posOffset>
                </wp:positionV>
                <wp:extent cx="1678940" cy="252095"/>
                <wp:effectExtent l="6985" t="11430" r="9525" b="12700"/>
                <wp:wrapNone/>
                <wp:docPr id="90" name="Поле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8940" cy="252095"/>
                        </a:xfrm>
                        <a:prstGeom prst="rect">
                          <a:avLst/>
                        </a:prstGeom>
                        <a:solidFill>
                          <a:srgbClr val="FFFFFF"/>
                        </a:solidFill>
                        <a:ln w="6350" cmpd="sng">
                          <a:solidFill>
                            <a:srgbClr val="000000"/>
                          </a:solidFill>
                          <a:miter lim="800000"/>
                          <a:headEnd/>
                          <a:tailEnd/>
                        </a:ln>
                      </wps:spPr>
                      <wps:txbx>
                        <w:txbxContent>
                          <w:p w:rsidR="00C12E1C" w:rsidRDefault="00C12E1C" w:rsidP="0051626B">
                            <w:r>
                              <w:rPr>
                                <w:sz w:val="16"/>
                                <w:szCs w:val="16"/>
                              </w:rPr>
                              <w:t>Сводно-аналитический отдел</w:t>
                            </w: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16B95230" id="Поле 90" o:spid="_x0000_s1060" type="#_x0000_t202" style="position:absolute;left:0;text-align:left;margin-left:254.8pt;margin-top:81.15pt;width:132.2pt;height:19.85pt;z-index:251715584;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" strokeweight=".5pt">
                <v:textbox inset="7.45pt,3.85pt,7.45pt,3.85pt">
                  <w:txbxContent>
                    <w:p w:rsidR="00C12E1C" w:rsidRDefault="00C12E1C" w:rsidP="0051626B">
                      <w:r>
                        <w:rPr>
                          <w:sz w:val="16"/>
                          <w:szCs w:val="16"/>
                        </w:rPr>
                        <w:t>Сводно-аналитический отдел</w:t>
                      </w:r>
                    </w:p>
                  </w:txbxContent>
                </v:textbox>
              </v:shape>
            </w:pict>
          </mc:Fallback>
        </mc:AlternateContent>
      </w:r>
      <w:r>
        <w:rPr>
          <w:noProof/>
        </w:rPr>
        <mc:AlternateContent>
          <mc:Choice Requires="wps">
            <w:drawing>
              <wp:anchor distT="0" distB="0" distL="114935" distR="114935" simplePos="0" relativeHeight="251716608" behindDoc="0" locked="0" layoutInCell="1" allowOverlap="1" wp14:anchorId="3DDF8693" wp14:editId="433A8D4B">
                <wp:simplePos x="0" y="0"/>
                <wp:positionH relativeFrom="column">
                  <wp:posOffset>3235960</wp:posOffset>
                </wp:positionH>
                <wp:positionV relativeFrom="paragraph">
                  <wp:posOffset>1271270</wp:posOffset>
                </wp:positionV>
                <wp:extent cx="1678940" cy="401320"/>
                <wp:effectExtent l="6985" t="13970" r="9525" b="13335"/>
                <wp:wrapNone/>
                <wp:docPr id="89" name="Поле 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8940" cy="401320"/>
                        </a:xfrm>
                        <a:prstGeom prst="rect">
                          <a:avLst/>
                        </a:prstGeom>
                        <a:solidFill>
                          <a:srgbClr val="FFFFFF"/>
                        </a:solidFill>
                        <a:ln w="6350" cmpd="sng">
                          <a:solidFill>
                            <a:srgbClr val="000000"/>
                          </a:solidFill>
                          <a:miter lim="800000"/>
                          <a:headEnd/>
                          <a:tailEnd/>
                        </a:ln>
                      </wps:spPr>
                      <wps:txbx>
                        <w:txbxContent>
                          <w:p w:rsidR="00C12E1C" w:rsidRDefault="00C12E1C" w:rsidP="0051626B">
                            <w:r>
                              <w:rPr>
                                <w:sz w:val="16"/>
                                <w:szCs w:val="16"/>
                              </w:rPr>
                              <w:t>Отдел по реализации целевых программ и проектов</w:t>
                            </w: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3DDF8693" id="Поле 89" o:spid="_x0000_s1061" type="#_x0000_t202" style="position:absolute;left:0;text-align:left;margin-left:254.8pt;margin-top:100.1pt;width:132.2pt;height:31.6pt;z-index:251716608;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" strokeweight=".5pt">
                <v:textbox inset="7.45pt,3.85pt,7.45pt,3.85pt">
                  <w:txbxContent>
                    <w:p w:rsidR="00C12E1C" w:rsidRDefault="00C12E1C" w:rsidP="0051626B">
                      <w:r>
                        <w:rPr>
                          <w:sz w:val="16"/>
                          <w:szCs w:val="16"/>
                        </w:rPr>
                        <w:t>Отдел по реализации целевых программ и проектов</w:t>
                      </w:r>
                    </w:p>
                  </w:txbxContent>
                </v:textbox>
              </v:shape>
            </w:pict>
          </mc:Fallback>
        </mc:AlternateContent>
      </w:r>
      <w:r>
        <w:rPr>
          <w:noProof/>
        </w:rPr>
        <mc:AlternateContent>
          <mc:Choice Requires="wps">
            <w:drawing>
              <wp:anchor distT="0" distB="0" distL="114935" distR="114935" simplePos="0" relativeHeight="251718656" behindDoc="0" locked="0" layoutInCell="1" allowOverlap="1" wp14:anchorId="384B528F" wp14:editId="3CAB0966">
                <wp:simplePos x="0" y="0"/>
                <wp:positionH relativeFrom="column">
                  <wp:posOffset>1357630</wp:posOffset>
                </wp:positionH>
                <wp:positionV relativeFrom="paragraph">
                  <wp:posOffset>1430020</wp:posOffset>
                </wp:positionV>
                <wp:extent cx="1697990" cy="217805"/>
                <wp:effectExtent l="5080" t="10795" r="11430" b="9525"/>
                <wp:wrapNone/>
                <wp:docPr id="88" name="Поле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7990" cy="217805"/>
                        </a:xfrm>
                        <a:prstGeom prst="rect">
                          <a:avLst/>
                        </a:prstGeom>
                        <a:solidFill>
                          <a:srgbClr val="FFFFFF"/>
                        </a:solidFill>
                        <a:ln w="6350" cmpd="sng">
                          <a:solidFill>
                            <a:srgbClr val="000000"/>
                          </a:solidFill>
                          <a:miter lim="800000"/>
                          <a:headEnd/>
                          <a:tailEnd/>
                        </a:ln>
                      </wps:spPr>
                      <wps:txbx>
                        <w:txbxContent>
                          <w:p w:rsidR="00C12E1C" w:rsidRDefault="00C12E1C" w:rsidP="0051626B">
                            <w:r>
                              <w:rPr>
                                <w:sz w:val="16"/>
                                <w:szCs w:val="16"/>
                              </w:rPr>
                              <w:t>Отдел по опеке и попечительству</w:t>
                            </w: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384B528F" id="Поле 88" o:spid="_x0000_s1062" type="#_x0000_t202" style="position:absolute;left:0;text-align:left;margin-left:106.9pt;margin-top:112.6pt;width:133.7pt;height:17.15pt;z-index:251718656;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" strokeweight=".5pt">
                <v:textbox inset="7.45pt,3.85pt,7.45pt,3.85pt">
                  <w:txbxContent>
                    <w:p w:rsidR="00C12E1C" w:rsidRDefault="00C12E1C" w:rsidP="0051626B">
                      <w:r>
                        <w:rPr>
                          <w:sz w:val="16"/>
                          <w:szCs w:val="16"/>
                        </w:rPr>
                        <w:t>Отдел по опеке и попечительству</w:t>
                      </w:r>
                    </w:p>
                  </w:txbxContent>
                </v:textbox>
              </v:shape>
            </w:pict>
          </mc:Fallback>
        </mc:AlternateContent>
      </w:r>
      <w:r>
        <w:rPr>
          <w:noProof/>
        </w:rPr>
        <mc:AlternateContent>
          <mc:Choice Requires="wps">
            <w:drawing>
              <wp:anchor distT="0" distB="0" distL="114935" distR="114935" simplePos="0" relativeHeight="251719680" behindDoc="0" locked="0" layoutInCell="1" allowOverlap="1" wp14:anchorId="0894528B" wp14:editId="3D2F52B9">
                <wp:simplePos x="0" y="0"/>
                <wp:positionH relativeFrom="column">
                  <wp:posOffset>1357630</wp:posOffset>
                </wp:positionH>
                <wp:positionV relativeFrom="paragraph">
                  <wp:posOffset>1788795</wp:posOffset>
                </wp:positionV>
                <wp:extent cx="1697990" cy="572135"/>
                <wp:effectExtent l="5080" t="7620" r="11430" b="10795"/>
                <wp:wrapNone/>
                <wp:docPr id="87" name="Поле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7990" cy="572135"/>
                        </a:xfrm>
                        <a:prstGeom prst="rect">
                          <a:avLst/>
                        </a:prstGeom>
                        <a:solidFill>
                          <a:srgbClr val="FFFFFF"/>
                        </a:solidFill>
                        <a:ln w="6350" cmpd="sng">
                          <a:solidFill>
                            <a:srgbClr val="000000"/>
                          </a:solidFill>
                          <a:miter lim="800000"/>
                          <a:headEnd/>
                          <a:tailEnd/>
                        </a:ln>
                      </wps:spPr>
                      <wps:txbx>
                        <w:txbxContent>
                          <w:p w:rsidR="00C12E1C" w:rsidRDefault="00C12E1C" w:rsidP="0051626B">
                            <w:r>
                              <w:rPr>
                                <w:sz w:val="16"/>
                                <w:szCs w:val="16"/>
                              </w:rPr>
                              <w:t>Отдел по делам несовершенн</w:t>
                            </w:r>
                            <w:r>
                              <w:rPr>
                                <w:sz w:val="16"/>
                                <w:szCs w:val="16"/>
                              </w:rPr>
                              <w:t>о</w:t>
                            </w:r>
                            <w:r>
                              <w:rPr>
                                <w:sz w:val="16"/>
                                <w:szCs w:val="16"/>
                              </w:rPr>
                              <w:t>летних и защите их прав</w:t>
                            </w: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0894528B" id="Поле 87" o:spid="_x0000_s1063" type="#_x0000_t202" style="position:absolute;left:0;text-align:left;margin-left:106.9pt;margin-top:140.85pt;width:133.7pt;height:45.05pt;z-index:251719680;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" strokeweight=".5pt">
                <v:textbox inset="7.45pt,3.85pt,7.45pt,3.85pt">
                  <w:txbxContent>
                    <w:p w:rsidR="00C12E1C" w:rsidRDefault="00C12E1C" w:rsidP="0051626B">
                      <w:r>
                        <w:rPr>
                          <w:sz w:val="16"/>
                          <w:szCs w:val="16"/>
                        </w:rPr>
                        <w:t>Отдел по делам несовершеннолетних и защите их прав</w:t>
                      </w:r>
                    </w:p>
                  </w:txbxContent>
                </v:textbox>
              </v:shape>
            </w:pict>
          </mc:Fallback>
        </mc:AlternateContent>
      </w:r>
      <w:r>
        <w:rPr>
          <w:noProof/>
        </w:rPr>
        <mc:AlternateContent>
          <mc:Choice Requires="wps">
            <w:drawing>
              <wp:anchor distT="0" distB="0" distL="114300" distR="114300" simplePos="0" relativeHeight="251721728" behindDoc="0" locked="0" layoutInCell="1" allowOverlap="1" wp14:anchorId="5B854DD6" wp14:editId="2407E149">
                <wp:simplePos x="0" y="0"/>
                <wp:positionH relativeFrom="column">
                  <wp:posOffset>2190115</wp:posOffset>
                </wp:positionH>
                <wp:positionV relativeFrom="paragraph">
                  <wp:posOffset>27305</wp:posOffset>
                </wp:positionV>
                <wp:extent cx="1270" cy="96520"/>
                <wp:effectExtent l="56515" t="8255" r="56515" b="19050"/>
                <wp:wrapNone/>
                <wp:docPr id="86" name="Прямая со стрелкой 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70" cy="96520"/>
                        </a:xfrm>
                        <a:prstGeom prst="straightConnector1">
                          <a:avLst/>
                        </a:prstGeom>
                        <a:noFill/>
                        <a:ln w="9360" cap="sq">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2CE69F4A" id="Прямая со стрелкой 86" o:spid="_x0000_s1026" type="#_x0000_t32" style="position:absolute;margin-left:172.45pt;margin-top:2.15pt;width:.1pt;height:7.6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" strokeweight=".26mm">
                <v:stroke endarrow="block" joinstyle="miter" endcap="square"/>
              </v:shape>
            </w:pict>
          </mc:Fallback>
        </mc:AlternateContent>
      </w:r>
      <w:r>
        <w:rPr>
          <w:noProof/>
        </w:rPr>
        <mc:AlternateContent>
          <mc:Choice Requires="wps">
            <w:drawing>
              <wp:anchor distT="0" distB="0" distL="114935" distR="114935" simplePos="0" relativeHeight="251734016" behindDoc="0" locked="0" layoutInCell="1" allowOverlap="1" wp14:anchorId="5D5A7F7D" wp14:editId="73D9D3AC">
                <wp:simplePos x="0" y="0"/>
                <wp:positionH relativeFrom="column">
                  <wp:posOffset>-350520</wp:posOffset>
                </wp:positionH>
                <wp:positionV relativeFrom="paragraph">
                  <wp:posOffset>781685</wp:posOffset>
                </wp:positionV>
                <wp:extent cx="1539240" cy="297815"/>
                <wp:effectExtent l="11430" t="10160" r="11430" b="6350"/>
                <wp:wrapNone/>
                <wp:docPr id="85" name="Поле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9240" cy="297815"/>
                        </a:xfrm>
                        <a:prstGeom prst="rect">
                          <a:avLst/>
                        </a:prstGeom>
                        <a:solidFill>
                          <a:srgbClr val="FFFFFF"/>
                        </a:solidFill>
                        <a:ln w="6350" cmpd="sng">
                          <a:solidFill>
                            <a:srgbClr val="000000"/>
                          </a:solidFill>
                          <a:miter lim="800000"/>
                          <a:headEnd/>
                          <a:tailEnd/>
                        </a:ln>
                      </wps:spPr>
                      <wps:txbx>
                        <w:txbxContent>
                          <w:p w:rsidR="00C12E1C" w:rsidRDefault="00C12E1C" w:rsidP="0051626B">
                            <w:r>
                              <w:rPr>
                                <w:sz w:val="16"/>
                                <w:szCs w:val="16"/>
                              </w:rPr>
                              <w:t>Отдел земельных отношений</w:t>
                            </w: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5D5A7F7D" id="Поле 85" o:spid="_x0000_s1064" type="#_x0000_t202" style="position:absolute;left:0;text-align:left;margin-left:-27.6pt;margin-top:61.55pt;width:121.2pt;height:23.45pt;z-index:251734016;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" strokeweight=".5pt">
                <v:textbox inset="7.45pt,3.85pt,7.45pt,3.85pt">
                  <w:txbxContent>
                    <w:p w:rsidR="00C12E1C" w:rsidRDefault="00C12E1C" w:rsidP="0051626B">
                      <w:r>
                        <w:rPr>
                          <w:sz w:val="16"/>
                          <w:szCs w:val="16"/>
                        </w:rPr>
                        <w:t>Отдел земельных отношений</w:t>
                      </w:r>
                    </w:p>
                  </w:txbxContent>
                </v:textbox>
              </v:shape>
            </w:pict>
          </mc:Fallback>
        </mc:AlternateContent>
      </w:r>
      <w:r>
        <w:rPr>
          <w:noProof/>
        </w:rPr>
        <mc:AlternateContent>
          <mc:Choice Requires="wps">
            <w:drawing>
              <wp:anchor distT="0" distB="0" distL="114300" distR="114300" simplePos="0" relativeHeight="251735040" behindDoc="0" locked="0" layoutInCell="1" allowOverlap="1" wp14:anchorId="069A5198" wp14:editId="6938DB1B">
                <wp:simplePos x="0" y="0"/>
                <wp:positionH relativeFrom="column">
                  <wp:posOffset>6863080</wp:posOffset>
                </wp:positionH>
                <wp:positionV relativeFrom="paragraph">
                  <wp:posOffset>241935</wp:posOffset>
                </wp:positionV>
                <wp:extent cx="1270" cy="144145"/>
                <wp:effectExtent l="52705" t="13335" r="60325" b="23495"/>
                <wp:wrapNone/>
                <wp:docPr id="84" name="Прямая со стрелкой 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70" cy="144145"/>
                        </a:xfrm>
                        <a:prstGeom prst="straightConnector1">
                          <a:avLst/>
                        </a:prstGeom>
                        <a:noFill/>
                        <a:ln w="9360" cap="sq">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536DBEC3" id="Прямая со стрелкой 84" o:spid="_x0000_s1026" type="#_x0000_t32" style="position:absolute;margin-left:540.4pt;margin-top:19.05pt;width:.1pt;height:11.3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" strokeweight=".26mm">
                <v:stroke endarrow="block" joinstyle="miter" endcap="square"/>
              </v:shape>
            </w:pict>
          </mc:Fallback>
        </mc:AlternateContent>
      </w:r>
      <w:r>
        <w:rPr>
          <w:noProof/>
        </w:rPr>
        <mc:AlternateContent>
          <mc:Choice Requires="wps">
            <w:drawing>
              <wp:anchor distT="0" distB="0" distL="114935" distR="114935" simplePos="0" relativeHeight="251736064" behindDoc="0" locked="0" layoutInCell="1" allowOverlap="1" wp14:anchorId="453A7F10" wp14:editId="702963FF">
                <wp:simplePos x="0" y="0"/>
                <wp:positionH relativeFrom="column">
                  <wp:posOffset>1367155</wp:posOffset>
                </wp:positionH>
                <wp:positionV relativeFrom="paragraph">
                  <wp:posOffset>807720</wp:posOffset>
                </wp:positionV>
                <wp:extent cx="1697990" cy="375285"/>
                <wp:effectExtent l="5080" t="7620" r="11430" b="7620"/>
                <wp:wrapNone/>
                <wp:docPr id="83" name="Поле 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7990" cy="375285"/>
                        </a:xfrm>
                        <a:prstGeom prst="rect">
                          <a:avLst/>
                        </a:prstGeom>
                        <a:solidFill>
                          <a:srgbClr val="FFFFFF"/>
                        </a:solidFill>
                        <a:ln w="6350" cmpd="sng">
                          <a:solidFill>
                            <a:srgbClr val="000000"/>
                          </a:solidFill>
                          <a:miter lim="800000"/>
                          <a:headEnd/>
                          <a:tailEnd/>
                        </a:ln>
                      </wps:spPr>
                      <wps:txbx>
                        <w:txbxContent>
                          <w:p w:rsidR="00C12E1C" w:rsidRDefault="00C12E1C" w:rsidP="0051626B">
                            <w:pPr>
                              <w:rPr>
                                <w:szCs w:val="16"/>
                              </w:rPr>
                            </w:pPr>
                            <w:r>
                              <w:rPr>
                                <w:sz w:val="16"/>
                                <w:szCs w:val="16"/>
                              </w:rPr>
                              <w:t>Отдел бухгалтерского учета и отчетности</w:t>
                            </w:r>
                          </w:p>
                          <w:p w:rsidR="00C12E1C" w:rsidRDefault="00C12E1C" w:rsidP="0051626B">
                            <w:pPr>
                              <w:rPr>
                                <w:szCs w:val="16"/>
                              </w:rPr>
                            </w:pP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453A7F10" id="Поле 83" o:spid="_x0000_s1065" type="#_x0000_t202" style="position:absolute;left:0;text-align:left;margin-left:107.65pt;margin-top:63.6pt;width:133.7pt;height:29.55pt;z-index:251736064;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" strokeweight=".5pt">
                <v:textbox inset="7.45pt,3.85pt,7.45pt,3.85pt">
                  <w:txbxContent>
                    <w:p w:rsidR="00C12E1C" w:rsidRDefault="00C12E1C" w:rsidP="0051626B">
                      <w:pPr>
                        <w:rPr>
                          <w:szCs w:val="16"/>
                        </w:rPr>
                      </w:pPr>
                      <w:r>
                        <w:rPr>
                          <w:sz w:val="16"/>
                          <w:szCs w:val="16"/>
                        </w:rPr>
                        <w:t>Отдел бухгалтерского учета и отчетности</w:t>
                      </w:r>
                    </w:p>
                    <w:p w:rsidR="00C12E1C" w:rsidRDefault="00C12E1C" w:rsidP="0051626B">
                      <w:pPr>
                        <w:rPr>
                          <w:szCs w:val="16"/>
                        </w:rPr>
                      </w:pPr>
                    </w:p>
                  </w:txbxContent>
                </v:textbox>
              </v:shape>
            </w:pict>
          </mc:Fallback>
        </mc:AlternateContent>
      </w:r>
      <w:r>
        <w:rPr>
          <w:noProof/>
        </w:rPr>
        <mc:AlternateContent>
          <mc:Choice Requires="wps">
            <w:drawing>
              <wp:anchor distT="0" distB="0" distL="114300" distR="114300" simplePos="0" relativeHeight="251737088" behindDoc="0" locked="0" layoutInCell="1" allowOverlap="1" wp14:anchorId="7EEE3002" wp14:editId="12B4BF08">
                <wp:simplePos x="0" y="0"/>
                <wp:positionH relativeFrom="column">
                  <wp:posOffset>1273810</wp:posOffset>
                </wp:positionH>
                <wp:positionV relativeFrom="paragraph">
                  <wp:posOffset>2152650</wp:posOffset>
                </wp:positionV>
                <wp:extent cx="100330" cy="1270"/>
                <wp:effectExtent l="6985" t="57150" r="16510" b="55880"/>
                <wp:wrapNone/>
                <wp:docPr id="82" name="Прямая со стрелкой 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0330" cy="1270"/>
                        </a:xfrm>
                        <a:prstGeom prst="straightConnector1">
                          <a:avLst/>
                        </a:prstGeom>
                        <a:noFill/>
                        <a:ln w="9360" cap="sq">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67400DFC" id="Прямая со стрелкой 82" o:spid="_x0000_s1026" type="#_x0000_t32" style="position:absolute;margin-left:100.3pt;margin-top:169.5pt;width:7.9pt;height:.1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" strokeweight=".26mm">
                <v:stroke endarrow="block" joinstyle="miter" endcap="square"/>
              </v:shape>
            </w:pict>
          </mc:Fallback>
        </mc:AlternateContent>
      </w:r>
      <w:r>
        <w:rPr>
          <w:noProof/>
        </w:rPr>
        <mc:AlternateContent>
          <mc:Choice Requires="wps">
            <w:drawing>
              <wp:anchor distT="0" distB="0" distL="114300" distR="114300" simplePos="0" relativeHeight="251739136" behindDoc="0" locked="0" layoutInCell="1" allowOverlap="1" wp14:anchorId="3B114496" wp14:editId="20810E8D">
                <wp:simplePos x="0" y="0"/>
                <wp:positionH relativeFrom="column">
                  <wp:posOffset>3175000</wp:posOffset>
                </wp:positionH>
                <wp:positionV relativeFrom="paragraph">
                  <wp:posOffset>2488565</wp:posOffset>
                </wp:positionV>
                <wp:extent cx="5715" cy="128270"/>
                <wp:effectExtent l="50800" t="12065" r="57785" b="21590"/>
                <wp:wrapNone/>
                <wp:docPr id="81" name="Прямая со стрелкой 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 cy="128270"/>
                        </a:xfrm>
                        <a:prstGeom prst="straightConnector1">
                          <a:avLst/>
                        </a:prstGeom>
                        <a:noFill/>
                        <a:ln w="9360" cap="sq">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4A26DC4A" id="Прямая со стрелкой 81" o:spid="_x0000_s1026" type="#_x0000_t32" style="position:absolute;margin-left:250pt;margin-top:195.95pt;width:.45pt;height:10.1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" strokeweight=".26mm">
                <v:stroke endarrow="block" joinstyle="miter" endcap="square"/>
              </v:shape>
            </w:pict>
          </mc:Fallback>
        </mc:AlternateContent>
      </w:r>
    </w:p>
    <w:p w:rsidR="0051626B" w:rsidRDefault="0051626B" w:rsidP="0051626B">
      <w:pPr>
        <w:ind w:left="426"/>
      </w:pPr>
    </w:p>
    <w:p w:rsidR="0051626B" w:rsidRDefault="0051626B" w:rsidP="0051626B">
      <w:pPr>
        <w:ind w:left="426"/>
        <w:rPr>
          <w:sz w:val="24"/>
          <w:szCs w:val="24"/>
        </w:rPr>
      </w:pPr>
    </w:p>
    <w:p w:rsidR="0051626B" w:rsidRDefault="0051626B" w:rsidP="0051626B">
      <w:pPr>
        <w:ind w:left="426"/>
        <w:rPr>
          <w:sz w:val="24"/>
          <w:szCs w:val="24"/>
        </w:rPr>
      </w:pPr>
    </w:p>
    <w:p w:rsidR="0051626B" w:rsidRDefault="0051626B" w:rsidP="0051626B">
      <w:pPr>
        <w:ind w:left="426"/>
        <w:rPr>
          <w:sz w:val="24"/>
          <w:szCs w:val="24"/>
        </w:rPr>
      </w:pPr>
    </w:p>
    <w:p w:rsidR="0051626B" w:rsidRDefault="0051626B" w:rsidP="0051626B">
      <w:pPr>
        <w:ind w:left="426"/>
        <w:rPr>
          <w:sz w:val="24"/>
          <w:szCs w:val="24"/>
        </w:rPr>
      </w:pPr>
    </w:p>
    <w:p w:rsidR="0051626B" w:rsidRDefault="0051626B" w:rsidP="0051626B">
      <w:pPr>
        <w:ind w:left="426"/>
        <w:rPr>
          <w:sz w:val="24"/>
          <w:szCs w:val="24"/>
        </w:rPr>
      </w:pPr>
    </w:p>
    <w:p w:rsidR="0051626B" w:rsidRDefault="0051626B" w:rsidP="0051626B">
      <w:pPr>
        <w:ind w:left="426"/>
        <w:rPr>
          <w:sz w:val="24"/>
          <w:szCs w:val="24"/>
        </w:rPr>
      </w:pPr>
    </w:p>
    <w:p w:rsidR="0051626B" w:rsidRDefault="0051626B" w:rsidP="0051626B">
      <w:pPr>
        <w:ind w:left="426"/>
        <w:rPr>
          <w:sz w:val="24"/>
          <w:szCs w:val="24"/>
        </w:rPr>
      </w:pPr>
    </w:p>
    <w:p w:rsidR="0051626B" w:rsidRDefault="0051626B" w:rsidP="0051626B">
      <w:pPr>
        <w:ind w:left="426"/>
        <w:rPr>
          <w:sz w:val="24"/>
          <w:szCs w:val="24"/>
        </w:rPr>
      </w:pPr>
    </w:p>
    <w:p w:rsidR="0051626B" w:rsidRDefault="0051626B" w:rsidP="0051626B">
      <w:pPr>
        <w:ind w:left="426"/>
        <w:rPr>
          <w:sz w:val="24"/>
          <w:szCs w:val="24"/>
        </w:rPr>
      </w:pPr>
    </w:p>
    <w:p w:rsidR="0051626B" w:rsidRDefault="0051626B" w:rsidP="0051626B">
      <w:pPr>
        <w:ind w:left="426"/>
        <w:rPr>
          <w:sz w:val="24"/>
          <w:szCs w:val="24"/>
        </w:rPr>
      </w:pPr>
    </w:p>
    <w:p w:rsidR="0051626B" w:rsidRDefault="0051626B" w:rsidP="0051626B">
      <w:pPr>
        <w:ind w:left="426"/>
        <w:rPr>
          <w:sz w:val="24"/>
          <w:szCs w:val="24"/>
        </w:rPr>
      </w:pPr>
    </w:p>
    <w:p w:rsidR="0051626B" w:rsidRDefault="0051626B" w:rsidP="0051626B">
      <w:pPr>
        <w:ind w:left="426"/>
        <w:rPr>
          <w:sz w:val="24"/>
          <w:szCs w:val="24"/>
        </w:rPr>
      </w:pPr>
    </w:p>
    <w:p w:rsidR="0051626B" w:rsidRDefault="0051626B" w:rsidP="00D66715">
      <w:pPr>
        <w:rPr>
          <w:sz w:val="24"/>
          <w:szCs w:val="24"/>
        </w:rPr>
      </w:pPr>
    </w:p>
    <w:p w:rsidR="0051626B" w:rsidRDefault="0051626B" w:rsidP="00D66715">
      <w:pPr>
        <w:rPr>
          <w:sz w:val="24"/>
          <w:szCs w:val="24"/>
        </w:rPr>
      </w:pPr>
    </w:p>
    <w:p w:rsidR="0051626B" w:rsidRDefault="0051626B" w:rsidP="00D66715">
      <w:pPr>
        <w:rPr>
          <w:sz w:val="24"/>
          <w:szCs w:val="24"/>
        </w:rPr>
      </w:pPr>
    </w:p>
    <w:p w:rsidR="0051626B" w:rsidRDefault="0051626B" w:rsidP="00D66715">
      <w:pPr>
        <w:rPr>
          <w:sz w:val="24"/>
          <w:szCs w:val="24"/>
        </w:rPr>
      </w:pPr>
    </w:p>
    <w:p w:rsidR="0051626B" w:rsidRDefault="0051626B" w:rsidP="00D66715">
      <w:pPr>
        <w:rPr>
          <w:sz w:val="24"/>
          <w:szCs w:val="24"/>
        </w:rPr>
      </w:pPr>
    </w:p>
    <w:p w:rsidR="0051626B" w:rsidRDefault="0051626B" w:rsidP="00D66715">
      <w:pPr>
        <w:rPr>
          <w:sz w:val="24"/>
          <w:szCs w:val="24"/>
        </w:rPr>
      </w:pPr>
    </w:p>
    <w:p w:rsidR="0051626B" w:rsidRDefault="0051626B" w:rsidP="00D66715">
      <w:pPr>
        <w:rPr>
          <w:sz w:val="24"/>
          <w:szCs w:val="24"/>
        </w:rPr>
      </w:pPr>
    </w:p>
    <w:p w:rsidR="0051626B" w:rsidRDefault="0051626B" w:rsidP="00D66715">
      <w:pPr>
        <w:rPr>
          <w:sz w:val="24"/>
          <w:szCs w:val="24"/>
        </w:rPr>
      </w:pPr>
    </w:p>
    <w:p w:rsidR="006C75D4" w:rsidRDefault="006C75D4" w:rsidP="00D66715">
      <w:pPr>
        <w:rPr>
          <w:sz w:val="24"/>
          <w:szCs w:val="24"/>
        </w:rPr>
      </w:pPr>
    </w:p>
    <w:p w:rsidR="006C75D4" w:rsidRDefault="006C75D4" w:rsidP="00D66715">
      <w:pPr>
        <w:rPr>
          <w:sz w:val="24"/>
          <w:szCs w:val="24"/>
        </w:rPr>
      </w:pPr>
    </w:p>
    <w:p w:rsidR="0051626B" w:rsidRDefault="0051626B" w:rsidP="00D66715">
      <w:pPr>
        <w:rPr>
          <w:sz w:val="24"/>
          <w:szCs w:val="24"/>
        </w:rPr>
      </w:pPr>
    </w:p>
    <w:p w:rsidR="0051626B" w:rsidRPr="00D66715" w:rsidRDefault="0051626B" w:rsidP="00D66715">
      <w:pPr>
        <w:rPr>
          <w:sz w:val="24"/>
          <w:szCs w:val="24"/>
        </w:rPr>
      </w:pPr>
    </w:p>
    <w:p w:rsidR="00852199" w:rsidRPr="00D66715" w:rsidRDefault="00852199" w:rsidP="00D66715">
      <w:pPr>
        <w:tabs>
          <w:tab w:val="left" w:pos="6710"/>
        </w:tabs>
        <w:rPr>
          <w:sz w:val="4"/>
          <w:szCs w:val="4"/>
        </w:rPr>
      </w:pPr>
    </w:p>
    <w:tbl>
      <w:tblPr>
        <w:tblW w:w="15134" w:type="dxa"/>
        <w:tblLook w:val="01E0" w:firstRow="1" w:lastRow="1" w:firstColumn="1" w:lastColumn="1" w:noHBand="0" w:noVBand="0"/>
      </w:tblPr>
      <w:tblGrid>
        <w:gridCol w:w="15134"/>
      </w:tblGrid>
      <w:tr w:rsidR="00F84854" w:rsidRPr="00D66715" w:rsidTr="009929D9">
        <w:tc>
          <w:tcPr>
            <w:tcW w:w="15134" w:type="dxa"/>
          </w:tcPr>
          <w:p w:rsidR="00A43FE5" w:rsidRPr="00D66715" w:rsidRDefault="000814FD" w:rsidP="00D66715">
            <w:pPr>
              <w:tabs>
                <w:tab w:val="left" w:pos="6710"/>
              </w:tabs>
              <w:jc w:val="center"/>
              <w:rPr>
                <w:b/>
                <w:sz w:val="24"/>
                <w:szCs w:val="24"/>
              </w:rPr>
            </w:pPr>
            <w:r>
              <w:rPr>
                <w:b/>
                <w:sz w:val="24"/>
                <w:szCs w:val="24"/>
                <w:lang w:val="en-US"/>
              </w:rPr>
              <w:lastRenderedPageBreak/>
              <w:t>VI</w:t>
            </w:r>
            <w:r w:rsidR="00A43FE5" w:rsidRPr="00D66715">
              <w:rPr>
                <w:b/>
                <w:sz w:val="24"/>
                <w:szCs w:val="24"/>
              </w:rPr>
              <w:t>. СРЕДСТВА МАССОВОЙ ИНФОРМАЦИИ</w:t>
            </w:r>
          </w:p>
          <w:p w:rsidR="00A43FE5" w:rsidRPr="00D66715" w:rsidRDefault="00A43FE5" w:rsidP="00D66715">
            <w:pPr>
              <w:tabs>
                <w:tab w:val="left" w:pos="6710"/>
              </w:tabs>
              <w:jc w:val="center"/>
              <w:rPr>
                <w:sz w:val="24"/>
                <w:szCs w:val="24"/>
              </w:rPr>
            </w:pPr>
          </w:p>
        </w:tc>
      </w:tr>
      <w:tr w:rsidR="00F84854" w:rsidRPr="00D66715" w:rsidTr="009929D9">
        <w:tc>
          <w:tcPr>
            <w:tcW w:w="15134" w:type="dxa"/>
          </w:tcPr>
          <w:p w:rsidR="00A43FE5" w:rsidRPr="00D66715" w:rsidRDefault="00A43FE5" w:rsidP="00D66715">
            <w:pPr>
              <w:jc w:val="both"/>
              <w:rPr>
                <w:sz w:val="24"/>
                <w:szCs w:val="24"/>
              </w:rPr>
            </w:pPr>
            <w:r w:rsidRPr="00D66715">
              <w:rPr>
                <w:sz w:val="24"/>
                <w:szCs w:val="24"/>
              </w:rPr>
              <w:t>7.1. Наименование печатного средства массовой информации для опубликования муниципальных правовых актов, обсуждения проектов мун</w:t>
            </w:r>
            <w:r w:rsidRPr="00D66715">
              <w:rPr>
                <w:sz w:val="24"/>
                <w:szCs w:val="24"/>
              </w:rPr>
              <w:t>и</w:t>
            </w:r>
            <w:r w:rsidRPr="00D66715">
              <w:rPr>
                <w:sz w:val="24"/>
                <w:szCs w:val="24"/>
              </w:rPr>
              <w:t>ципальных правовых актов по вопросам местного значения, доведения до сведения жителей муниципального образования официальной инфо</w:t>
            </w:r>
            <w:r w:rsidRPr="00D66715">
              <w:rPr>
                <w:sz w:val="24"/>
                <w:szCs w:val="24"/>
              </w:rPr>
              <w:t>р</w:t>
            </w:r>
            <w:r w:rsidRPr="00D66715">
              <w:rPr>
                <w:sz w:val="24"/>
                <w:szCs w:val="24"/>
              </w:rPr>
              <w:t>мации о социально-экономическом и культурном развитии муниципального образования, о развитии его общественной инфраструктур</w:t>
            </w:r>
            <w:r w:rsidR="00E52338">
              <w:rPr>
                <w:sz w:val="24"/>
                <w:szCs w:val="24"/>
              </w:rPr>
              <w:t>ы и иной официальной информации: газета «Голос Примокшанья» Ковылкинского муниципального района</w:t>
            </w:r>
            <w:r w:rsidR="004144EC">
              <w:rPr>
                <w:sz w:val="24"/>
                <w:szCs w:val="24"/>
              </w:rPr>
              <w:t xml:space="preserve">, </w:t>
            </w:r>
          </w:p>
          <w:p w:rsidR="009929D9" w:rsidRPr="00D66715" w:rsidRDefault="009929D9" w:rsidP="00D66715">
            <w:pPr>
              <w:rPr>
                <w:sz w:val="24"/>
                <w:szCs w:val="24"/>
              </w:rPr>
            </w:pPr>
            <w:r w:rsidRPr="00D66715">
              <w:rPr>
                <w:sz w:val="24"/>
                <w:szCs w:val="24"/>
              </w:rPr>
              <w:t xml:space="preserve">Тираж –  </w:t>
            </w:r>
            <w:r w:rsidR="00E52338">
              <w:rPr>
                <w:sz w:val="24"/>
                <w:szCs w:val="24"/>
              </w:rPr>
              <w:t xml:space="preserve">3567 </w:t>
            </w:r>
            <w:r w:rsidRPr="00D66715">
              <w:rPr>
                <w:sz w:val="24"/>
                <w:szCs w:val="24"/>
              </w:rPr>
              <w:t>экз.</w:t>
            </w:r>
            <w:r w:rsidR="00E52338">
              <w:rPr>
                <w:sz w:val="24"/>
                <w:szCs w:val="24"/>
              </w:rPr>
              <w:t xml:space="preserve"> в месяц, 42804</w:t>
            </w:r>
            <w:r w:rsidRPr="00D66715">
              <w:rPr>
                <w:sz w:val="24"/>
                <w:szCs w:val="24"/>
              </w:rPr>
              <w:t xml:space="preserve"> экз. в год</w:t>
            </w:r>
          </w:p>
          <w:p w:rsidR="009929D9" w:rsidRPr="00D66715" w:rsidRDefault="009929D9" w:rsidP="00D66715">
            <w:pPr>
              <w:rPr>
                <w:sz w:val="24"/>
                <w:szCs w:val="24"/>
              </w:rPr>
            </w:pPr>
            <w:r w:rsidRPr="00D66715">
              <w:rPr>
                <w:sz w:val="24"/>
                <w:szCs w:val="24"/>
              </w:rPr>
              <w:t>Формат –</w:t>
            </w:r>
            <w:r w:rsidR="00E52338">
              <w:rPr>
                <w:sz w:val="24"/>
                <w:szCs w:val="24"/>
              </w:rPr>
              <w:t xml:space="preserve">  </w:t>
            </w:r>
            <w:r w:rsidR="00621AA0">
              <w:rPr>
                <w:sz w:val="24"/>
                <w:szCs w:val="24"/>
              </w:rPr>
              <w:t xml:space="preserve">8 </w:t>
            </w:r>
            <w:r w:rsidRPr="00D66715">
              <w:rPr>
                <w:sz w:val="24"/>
                <w:szCs w:val="24"/>
              </w:rPr>
              <w:t>полос</w:t>
            </w:r>
          </w:p>
          <w:p w:rsidR="009929D9" w:rsidRPr="00D66715" w:rsidRDefault="009929D9" w:rsidP="00D66715">
            <w:pPr>
              <w:rPr>
                <w:sz w:val="24"/>
                <w:szCs w:val="24"/>
              </w:rPr>
            </w:pPr>
            <w:r w:rsidRPr="00D66715">
              <w:rPr>
                <w:sz w:val="24"/>
                <w:szCs w:val="24"/>
              </w:rPr>
              <w:t xml:space="preserve">Период издания </w:t>
            </w:r>
            <w:r w:rsidR="00621AA0">
              <w:rPr>
                <w:sz w:val="24"/>
                <w:szCs w:val="24"/>
              </w:rPr>
              <w:t>– издается с мая 1932 года, еженедельно (по пятницам)</w:t>
            </w:r>
          </w:p>
          <w:p w:rsidR="009929D9" w:rsidRPr="00D66715" w:rsidRDefault="009929D9" w:rsidP="00D66715">
            <w:pPr>
              <w:rPr>
                <w:sz w:val="24"/>
                <w:szCs w:val="24"/>
              </w:rPr>
            </w:pPr>
            <w:r w:rsidRPr="00D66715">
              <w:rPr>
                <w:sz w:val="24"/>
                <w:szCs w:val="24"/>
              </w:rPr>
              <w:t xml:space="preserve">Учредитель – </w:t>
            </w:r>
            <w:r w:rsidR="00621AA0">
              <w:rPr>
                <w:sz w:val="24"/>
                <w:szCs w:val="24"/>
              </w:rPr>
              <w:t>АНО «Редакция газеты «Голос Примокшанья», Администрация Ковылкинского муниципального района</w:t>
            </w:r>
          </w:p>
          <w:p w:rsidR="004144EC" w:rsidRDefault="009929D9" w:rsidP="00D66715">
            <w:pPr>
              <w:rPr>
                <w:sz w:val="24"/>
                <w:szCs w:val="24"/>
              </w:rPr>
            </w:pPr>
            <w:r w:rsidRPr="00D66715">
              <w:rPr>
                <w:sz w:val="24"/>
                <w:szCs w:val="24"/>
              </w:rPr>
              <w:t xml:space="preserve">Юридический адрес – </w:t>
            </w:r>
            <w:r w:rsidR="00621AA0">
              <w:rPr>
                <w:sz w:val="24"/>
                <w:szCs w:val="24"/>
              </w:rPr>
              <w:t>РМ, г.Ковылкино, ул Пролетарская, 2б</w:t>
            </w:r>
            <w:r w:rsidR="004144EC">
              <w:rPr>
                <w:sz w:val="24"/>
                <w:szCs w:val="24"/>
              </w:rPr>
              <w:t>;</w:t>
            </w:r>
          </w:p>
          <w:p w:rsidR="004144EC" w:rsidRPr="00D66715" w:rsidRDefault="004144EC" w:rsidP="004144EC">
            <w:pPr>
              <w:jc w:val="both"/>
              <w:rPr>
                <w:sz w:val="24"/>
                <w:szCs w:val="24"/>
              </w:rPr>
            </w:pPr>
            <w:r>
              <w:rPr>
                <w:sz w:val="24"/>
                <w:szCs w:val="24"/>
              </w:rPr>
              <w:t>Вестник Ковылкинского муниципального района</w:t>
            </w:r>
          </w:p>
          <w:p w:rsidR="009E631A" w:rsidRPr="00D66715" w:rsidRDefault="009E631A" w:rsidP="00621AA0">
            <w:pPr>
              <w:tabs>
                <w:tab w:val="left" w:pos="6710"/>
              </w:tabs>
              <w:jc w:val="center"/>
              <w:rPr>
                <w:sz w:val="24"/>
                <w:szCs w:val="24"/>
              </w:rPr>
            </w:pPr>
          </w:p>
        </w:tc>
      </w:tr>
    </w:tbl>
    <w:p w:rsidR="00854AF6" w:rsidRDefault="00854AF6" w:rsidP="00D66715">
      <w:pPr>
        <w:jc w:val="center"/>
        <w:rPr>
          <w:b/>
          <w:sz w:val="24"/>
          <w:szCs w:val="24"/>
        </w:rPr>
      </w:pPr>
    </w:p>
    <w:p w:rsidR="00854AF6" w:rsidRDefault="00854AF6" w:rsidP="00D66715">
      <w:pPr>
        <w:jc w:val="center"/>
        <w:rPr>
          <w:b/>
          <w:sz w:val="24"/>
          <w:szCs w:val="24"/>
        </w:rPr>
      </w:pPr>
    </w:p>
    <w:p w:rsidR="003D5401" w:rsidRPr="00D66715" w:rsidRDefault="000814FD" w:rsidP="00D66715">
      <w:pPr>
        <w:jc w:val="center"/>
        <w:rPr>
          <w:b/>
          <w:sz w:val="24"/>
          <w:szCs w:val="24"/>
        </w:rPr>
      </w:pPr>
      <w:r>
        <w:rPr>
          <w:b/>
          <w:sz w:val="24"/>
          <w:szCs w:val="24"/>
          <w:lang w:val="en-US"/>
        </w:rPr>
        <w:t>VII</w:t>
      </w:r>
      <w:r w:rsidR="003D5401" w:rsidRPr="00D66715">
        <w:rPr>
          <w:b/>
          <w:sz w:val="24"/>
          <w:szCs w:val="24"/>
        </w:rPr>
        <w:t xml:space="preserve">. ТЕРРИТОРИАЛЬНОЕ ОБЩЕСТВЕННОЕ САМОУПРАВЛЕНИЕ, </w:t>
      </w:r>
    </w:p>
    <w:p w:rsidR="003D5401" w:rsidRPr="00D66715" w:rsidRDefault="003D5401" w:rsidP="00D66715">
      <w:pPr>
        <w:jc w:val="center"/>
        <w:rPr>
          <w:b/>
          <w:sz w:val="24"/>
          <w:szCs w:val="24"/>
        </w:rPr>
      </w:pPr>
      <w:r w:rsidRPr="00D66715">
        <w:rPr>
          <w:b/>
          <w:sz w:val="24"/>
          <w:szCs w:val="24"/>
        </w:rPr>
        <w:t>ОБЩЕСТВЕННО-ПОЛИТИЧЕСКИЕ И ДРУГИЕ ОБЪЕДИНЕНИЯ ГРАЖДАН</w:t>
      </w:r>
    </w:p>
    <w:p w:rsidR="003D5401" w:rsidRPr="00D66715" w:rsidRDefault="003D5401" w:rsidP="00D66715">
      <w:pPr>
        <w:jc w:val="center"/>
        <w:rPr>
          <w:b/>
          <w:sz w:val="12"/>
          <w:szCs w:val="12"/>
        </w:rPr>
      </w:pPr>
    </w:p>
    <w:tbl>
      <w:tblPr>
        <w:tblW w:w="14997" w:type="dxa"/>
        <w:tblInd w:w="-5" w:type="dxa"/>
        <w:tblLayout w:type="fixed"/>
        <w:tblLook w:val="0000" w:firstRow="0" w:lastRow="0" w:firstColumn="0" w:lastColumn="0" w:noHBand="0" w:noVBand="0"/>
      </w:tblPr>
      <w:tblGrid>
        <w:gridCol w:w="827"/>
        <w:gridCol w:w="8586"/>
        <w:gridCol w:w="1911"/>
        <w:gridCol w:w="1972"/>
        <w:gridCol w:w="1701"/>
      </w:tblGrid>
      <w:tr w:rsidR="00480EA2" w:rsidRPr="00D66715" w:rsidTr="00480EA2">
        <w:trPr>
          <w:trHeight w:val="23"/>
          <w:tblHeader/>
        </w:trPr>
        <w:tc>
          <w:tcPr>
            <w:tcW w:w="827" w:type="dxa"/>
            <w:tcBorders>
              <w:top w:val="single" w:sz="4" w:space="0" w:color="000000"/>
              <w:left w:val="single" w:sz="4" w:space="0" w:color="000000"/>
              <w:bottom w:val="single" w:sz="4" w:space="0" w:color="000000"/>
            </w:tcBorders>
            <w:shd w:val="clear" w:color="auto" w:fill="auto"/>
            <w:vAlign w:val="center"/>
          </w:tcPr>
          <w:p w:rsidR="00480EA2" w:rsidRPr="00D66715" w:rsidRDefault="00480EA2" w:rsidP="00D66715">
            <w:pPr>
              <w:tabs>
                <w:tab w:val="left" w:pos="8280"/>
              </w:tabs>
              <w:snapToGrid w:val="0"/>
              <w:jc w:val="center"/>
              <w:rPr>
                <w:sz w:val="24"/>
                <w:szCs w:val="24"/>
              </w:rPr>
            </w:pPr>
            <w:r w:rsidRPr="00D66715">
              <w:rPr>
                <w:sz w:val="24"/>
                <w:szCs w:val="24"/>
              </w:rPr>
              <w:t>№ п/п</w:t>
            </w:r>
          </w:p>
        </w:tc>
        <w:tc>
          <w:tcPr>
            <w:tcW w:w="8586" w:type="dxa"/>
            <w:tcBorders>
              <w:top w:val="single" w:sz="4" w:space="0" w:color="000000"/>
              <w:left w:val="single" w:sz="4" w:space="0" w:color="000000"/>
              <w:bottom w:val="single" w:sz="4" w:space="0" w:color="000000"/>
            </w:tcBorders>
            <w:shd w:val="clear" w:color="auto" w:fill="auto"/>
            <w:vAlign w:val="center"/>
          </w:tcPr>
          <w:p w:rsidR="00480EA2" w:rsidRPr="00D66715" w:rsidRDefault="00480EA2" w:rsidP="00D66715">
            <w:pPr>
              <w:tabs>
                <w:tab w:val="left" w:pos="8280"/>
              </w:tabs>
              <w:snapToGrid w:val="0"/>
              <w:jc w:val="center"/>
              <w:rPr>
                <w:sz w:val="24"/>
                <w:szCs w:val="24"/>
              </w:rPr>
            </w:pPr>
            <w:r w:rsidRPr="00D66715">
              <w:rPr>
                <w:sz w:val="24"/>
                <w:szCs w:val="24"/>
              </w:rPr>
              <w:t>Показатели</w:t>
            </w:r>
          </w:p>
        </w:tc>
        <w:tc>
          <w:tcPr>
            <w:tcW w:w="1911" w:type="dxa"/>
            <w:tcBorders>
              <w:top w:val="single" w:sz="4" w:space="0" w:color="000000"/>
              <w:left w:val="single" w:sz="4" w:space="0" w:color="000000"/>
              <w:bottom w:val="single" w:sz="4" w:space="0" w:color="000000"/>
            </w:tcBorders>
            <w:shd w:val="clear" w:color="auto" w:fill="auto"/>
            <w:vAlign w:val="center"/>
          </w:tcPr>
          <w:p w:rsidR="00480EA2" w:rsidRPr="00D66715" w:rsidRDefault="00480EA2" w:rsidP="00D66715">
            <w:pPr>
              <w:tabs>
                <w:tab w:val="left" w:pos="8280"/>
              </w:tabs>
              <w:snapToGrid w:val="0"/>
              <w:jc w:val="center"/>
              <w:rPr>
                <w:sz w:val="24"/>
                <w:szCs w:val="24"/>
              </w:rPr>
            </w:pPr>
            <w:r w:rsidRPr="00D66715">
              <w:rPr>
                <w:sz w:val="24"/>
                <w:szCs w:val="24"/>
              </w:rPr>
              <w:t>Единица изм</w:t>
            </w:r>
            <w:r w:rsidRPr="00D66715">
              <w:rPr>
                <w:sz w:val="24"/>
                <w:szCs w:val="24"/>
              </w:rPr>
              <w:t>е</w:t>
            </w:r>
            <w:r w:rsidRPr="00D66715">
              <w:rPr>
                <w:sz w:val="24"/>
                <w:szCs w:val="24"/>
              </w:rPr>
              <w:t>рения</w:t>
            </w:r>
          </w:p>
        </w:tc>
        <w:tc>
          <w:tcPr>
            <w:tcW w:w="1972" w:type="dxa"/>
            <w:tcBorders>
              <w:top w:val="single" w:sz="4" w:space="0" w:color="000000"/>
              <w:left w:val="single" w:sz="4" w:space="0" w:color="000000"/>
              <w:bottom w:val="single" w:sz="4" w:space="0" w:color="000000"/>
              <w:right w:val="single" w:sz="4" w:space="0" w:color="auto"/>
            </w:tcBorders>
            <w:shd w:val="clear" w:color="auto" w:fill="auto"/>
            <w:vAlign w:val="center"/>
          </w:tcPr>
          <w:p w:rsidR="00480EA2" w:rsidRPr="00D66715" w:rsidRDefault="00480EA2" w:rsidP="00D66715">
            <w:pPr>
              <w:tabs>
                <w:tab w:val="left" w:pos="8280"/>
              </w:tabs>
              <w:snapToGrid w:val="0"/>
              <w:jc w:val="center"/>
              <w:rPr>
                <w:sz w:val="24"/>
                <w:szCs w:val="24"/>
              </w:rPr>
            </w:pPr>
            <w:r w:rsidRPr="00D66715">
              <w:rPr>
                <w:sz w:val="24"/>
                <w:szCs w:val="24"/>
              </w:rPr>
              <w:t xml:space="preserve">По состоянию </w:t>
            </w:r>
          </w:p>
          <w:p w:rsidR="00480EA2" w:rsidRPr="00D66715" w:rsidRDefault="00480EA2" w:rsidP="00D66715">
            <w:pPr>
              <w:tabs>
                <w:tab w:val="left" w:pos="8280"/>
              </w:tabs>
              <w:snapToGrid w:val="0"/>
              <w:jc w:val="center"/>
              <w:rPr>
                <w:sz w:val="24"/>
                <w:szCs w:val="24"/>
              </w:rPr>
            </w:pPr>
            <w:r w:rsidRPr="00D66715">
              <w:rPr>
                <w:sz w:val="24"/>
                <w:szCs w:val="24"/>
              </w:rPr>
              <w:t>на 01.01.2018 года</w:t>
            </w:r>
          </w:p>
        </w:tc>
        <w:tc>
          <w:tcPr>
            <w:tcW w:w="1701" w:type="dxa"/>
            <w:tcBorders>
              <w:top w:val="single" w:sz="4" w:space="0" w:color="000000"/>
              <w:left w:val="single" w:sz="4" w:space="0" w:color="000000"/>
              <w:bottom w:val="single" w:sz="4" w:space="0" w:color="000000"/>
              <w:right w:val="single" w:sz="4" w:space="0" w:color="auto"/>
            </w:tcBorders>
          </w:tcPr>
          <w:p w:rsidR="00480EA2" w:rsidRPr="00D66715" w:rsidRDefault="00480EA2" w:rsidP="00D66715">
            <w:pPr>
              <w:tabs>
                <w:tab w:val="left" w:pos="8280"/>
              </w:tabs>
              <w:snapToGrid w:val="0"/>
              <w:jc w:val="center"/>
              <w:rPr>
                <w:sz w:val="24"/>
                <w:szCs w:val="24"/>
              </w:rPr>
            </w:pPr>
            <w:r>
              <w:rPr>
                <w:sz w:val="24"/>
                <w:szCs w:val="24"/>
              </w:rPr>
              <w:t>По состоянию на 01.01.2019 года</w:t>
            </w:r>
          </w:p>
        </w:tc>
      </w:tr>
      <w:tr w:rsidR="00480EA2" w:rsidRPr="00D66715" w:rsidTr="00480EA2">
        <w:trPr>
          <w:trHeight w:val="23"/>
          <w:tblHeader/>
        </w:trPr>
        <w:tc>
          <w:tcPr>
            <w:tcW w:w="827" w:type="dxa"/>
            <w:tcBorders>
              <w:top w:val="single" w:sz="4" w:space="0" w:color="000000"/>
              <w:left w:val="single" w:sz="4" w:space="0" w:color="000000"/>
              <w:bottom w:val="single" w:sz="4" w:space="0" w:color="000000"/>
            </w:tcBorders>
            <w:shd w:val="clear" w:color="auto" w:fill="auto"/>
            <w:vAlign w:val="center"/>
          </w:tcPr>
          <w:p w:rsidR="00480EA2" w:rsidRPr="00D66715" w:rsidRDefault="00480EA2" w:rsidP="00D66715">
            <w:pPr>
              <w:tabs>
                <w:tab w:val="left" w:pos="8280"/>
              </w:tabs>
              <w:snapToGrid w:val="0"/>
              <w:jc w:val="center"/>
              <w:rPr>
                <w:sz w:val="24"/>
                <w:szCs w:val="24"/>
              </w:rPr>
            </w:pPr>
            <w:r w:rsidRPr="00D66715">
              <w:rPr>
                <w:sz w:val="24"/>
                <w:szCs w:val="24"/>
              </w:rPr>
              <w:t>1</w:t>
            </w:r>
          </w:p>
        </w:tc>
        <w:tc>
          <w:tcPr>
            <w:tcW w:w="8586" w:type="dxa"/>
            <w:tcBorders>
              <w:top w:val="single" w:sz="4" w:space="0" w:color="000000"/>
              <w:left w:val="single" w:sz="4" w:space="0" w:color="000000"/>
              <w:bottom w:val="single" w:sz="4" w:space="0" w:color="000000"/>
            </w:tcBorders>
            <w:shd w:val="clear" w:color="auto" w:fill="auto"/>
            <w:vAlign w:val="center"/>
          </w:tcPr>
          <w:p w:rsidR="00480EA2" w:rsidRPr="00D66715" w:rsidRDefault="00480EA2" w:rsidP="00D66715">
            <w:pPr>
              <w:tabs>
                <w:tab w:val="left" w:pos="8280"/>
              </w:tabs>
              <w:snapToGrid w:val="0"/>
              <w:jc w:val="center"/>
              <w:rPr>
                <w:sz w:val="24"/>
                <w:szCs w:val="24"/>
              </w:rPr>
            </w:pPr>
            <w:r w:rsidRPr="00D66715">
              <w:rPr>
                <w:sz w:val="24"/>
                <w:szCs w:val="24"/>
              </w:rPr>
              <w:t>2</w:t>
            </w:r>
          </w:p>
        </w:tc>
        <w:tc>
          <w:tcPr>
            <w:tcW w:w="1911" w:type="dxa"/>
            <w:tcBorders>
              <w:top w:val="single" w:sz="4" w:space="0" w:color="000000"/>
              <w:left w:val="single" w:sz="4" w:space="0" w:color="000000"/>
              <w:bottom w:val="single" w:sz="4" w:space="0" w:color="000000"/>
            </w:tcBorders>
            <w:shd w:val="clear" w:color="auto" w:fill="auto"/>
            <w:vAlign w:val="center"/>
          </w:tcPr>
          <w:p w:rsidR="00480EA2" w:rsidRPr="00D66715" w:rsidRDefault="00480EA2" w:rsidP="00D66715">
            <w:pPr>
              <w:tabs>
                <w:tab w:val="left" w:pos="8280"/>
              </w:tabs>
              <w:snapToGrid w:val="0"/>
              <w:jc w:val="center"/>
              <w:rPr>
                <w:sz w:val="24"/>
                <w:szCs w:val="24"/>
              </w:rPr>
            </w:pPr>
            <w:r w:rsidRPr="00D66715">
              <w:rPr>
                <w:sz w:val="24"/>
                <w:szCs w:val="24"/>
              </w:rPr>
              <w:t>3</w:t>
            </w:r>
          </w:p>
        </w:tc>
        <w:tc>
          <w:tcPr>
            <w:tcW w:w="1972" w:type="dxa"/>
            <w:tcBorders>
              <w:top w:val="single" w:sz="4" w:space="0" w:color="000000"/>
              <w:left w:val="single" w:sz="4" w:space="0" w:color="000000"/>
              <w:bottom w:val="single" w:sz="4" w:space="0" w:color="000000"/>
              <w:right w:val="single" w:sz="4" w:space="0" w:color="auto"/>
            </w:tcBorders>
            <w:shd w:val="clear" w:color="auto" w:fill="auto"/>
            <w:vAlign w:val="center"/>
          </w:tcPr>
          <w:p w:rsidR="00480EA2" w:rsidRPr="00D66715" w:rsidRDefault="00480EA2" w:rsidP="00D66715">
            <w:pPr>
              <w:tabs>
                <w:tab w:val="left" w:pos="8280"/>
              </w:tabs>
              <w:snapToGrid w:val="0"/>
              <w:jc w:val="center"/>
              <w:rPr>
                <w:sz w:val="24"/>
                <w:szCs w:val="24"/>
                <w:lang w:val="en-US"/>
              </w:rPr>
            </w:pPr>
            <w:r w:rsidRPr="00D66715">
              <w:rPr>
                <w:sz w:val="24"/>
                <w:szCs w:val="24"/>
                <w:lang w:val="en-US"/>
              </w:rPr>
              <w:t>4</w:t>
            </w:r>
          </w:p>
        </w:tc>
        <w:tc>
          <w:tcPr>
            <w:tcW w:w="1701" w:type="dxa"/>
            <w:tcBorders>
              <w:top w:val="single" w:sz="4" w:space="0" w:color="000000"/>
              <w:left w:val="single" w:sz="4" w:space="0" w:color="000000"/>
              <w:bottom w:val="single" w:sz="4" w:space="0" w:color="000000"/>
              <w:right w:val="single" w:sz="4" w:space="0" w:color="auto"/>
            </w:tcBorders>
          </w:tcPr>
          <w:p w:rsidR="00480EA2" w:rsidRPr="00D66715" w:rsidRDefault="00480EA2" w:rsidP="00D66715">
            <w:pPr>
              <w:tabs>
                <w:tab w:val="left" w:pos="8280"/>
              </w:tabs>
              <w:snapToGrid w:val="0"/>
              <w:jc w:val="center"/>
              <w:rPr>
                <w:sz w:val="24"/>
                <w:szCs w:val="24"/>
                <w:lang w:val="en-US"/>
              </w:rPr>
            </w:pPr>
          </w:p>
        </w:tc>
      </w:tr>
      <w:tr w:rsidR="00480EA2" w:rsidRPr="00D66715" w:rsidTr="00480EA2">
        <w:trPr>
          <w:cantSplit/>
        </w:trPr>
        <w:tc>
          <w:tcPr>
            <w:tcW w:w="827" w:type="dxa"/>
            <w:tcBorders>
              <w:left w:val="single" w:sz="4" w:space="0" w:color="000000"/>
              <w:bottom w:val="single" w:sz="4" w:space="0" w:color="000000"/>
            </w:tcBorders>
            <w:shd w:val="clear" w:color="auto" w:fill="auto"/>
            <w:vAlign w:val="center"/>
          </w:tcPr>
          <w:p w:rsidR="00480EA2" w:rsidRPr="00D66715" w:rsidRDefault="00480EA2" w:rsidP="00D66715">
            <w:pPr>
              <w:tabs>
                <w:tab w:val="left" w:pos="8280"/>
              </w:tabs>
              <w:snapToGrid w:val="0"/>
              <w:jc w:val="center"/>
              <w:rPr>
                <w:sz w:val="24"/>
                <w:szCs w:val="24"/>
              </w:rPr>
            </w:pPr>
            <w:r w:rsidRPr="00D66715">
              <w:rPr>
                <w:sz w:val="24"/>
                <w:szCs w:val="24"/>
              </w:rPr>
              <w:t>1.</w:t>
            </w:r>
          </w:p>
        </w:tc>
        <w:tc>
          <w:tcPr>
            <w:tcW w:w="8586" w:type="dxa"/>
            <w:tcBorders>
              <w:left w:val="single" w:sz="4" w:space="0" w:color="000000"/>
              <w:bottom w:val="single" w:sz="4" w:space="0" w:color="000000"/>
            </w:tcBorders>
            <w:shd w:val="clear" w:color="auto" w:fill="auto"/>
            <w:vAlign w:val="center"/>
          </w:tcPr>
          <w:p w:rsidR="00480EA2" w:rsidRPr="00D66715" w:rsidRDefault="00480EA2" w:rsidP="00D66715">
            <w:pPr>
              <w:tabs>
                <w:tab w:val="left" w:pos="8280"/>
              </w:tabs>
              <w:snapToGrid w:val="0"/>
              <w:jc w:val="both"/>
              <w:rPr>
                <w:sz w:val="24"/>
                <w:szCs w:val="24"/>
              </w:rPr>
            </w:pPr>
            <w:r w:rsidRPr="00D66715">
              <w:rPr>
                <w:sz w:val="24"/>
                <w:szCs w:val="24"/>
              </w:rPr>
              <w:t>Число зарегистрированных органов территориального общественного сам</w:t>
            </w:r>
            <w:r w:rsidRPr="00D66715">
              <w:rPr>
                <w:sz w:val="24"/>
                <w:szCs w:val="24"/>
              </w:rPr>
              <w:t>о</w:t>
            </w:r>
            <w:r w:rsidRPr="00D66715">
              <w:rPr>
                <w:sz w:val="24"/>
                <w:szCs w:val="24"/>
              </w:rPr>
              <w:t xml:space="preserve">управления (ТОС) – всего, </w:t>
            </w:r>
          </w:p>
        </w:tc>
        <w:tc>
          <w:tcPr>
            <w:tcW w:w="1911" w:type="dxa"/>
            <w:tcBorders>
              <w:left w:val="single" w:sz="4" w:space="0" w:color="000000"/>
              <w:bottom w:val="single" w:sz="4" w:space="0" w:color="000000"/>
            </w:tcBorders>
            <w:shd w:val="clear" w:color="auto" w:fill="auto"/>
            <w:vAlign w:val="center"/>
          </w:tcPr>
          <w:p w:rsidR="00480EA2" w:rsidRPr="00D66715" w:rsidRDefault="00480EA2" w:rsidP="00D66715">
            <w:pPr>
              <w:tabs>
                <w:tab w:val="left" w:pos="8280"/>
              </w:tabs>
              <w:snapToGrid w:val="0"/>
              <w:jc w:val="center"/>
              <w:rPr>
                <w:sz w:val="24"/>
                <w:szCs w:val="24"/>
              </w:rPr>
            </w:pPr>
            <w:r w:rsidRPr="00D66715">
              <w:rPr>
                <w:sz w:val="24"/>
                <w:szCs w:val="24"/>
              </w:rPr>
              <w:t>единиц</w:t>
            </w:r>
          </w:p>
        </w:tc>
        <w:tc>
          <w:tcPr>
            <w:tcW w:w="1972" w:type="dxa"/>
            <w:tcBorders>
              <w:left w:val="single" w:sz="4" w:space="0" w:color="000000"/>
              <w:bottom w:val="single" w:sz="4" w:space="0" w:color="000000"/>
              <w:right w:val="single" w:sz="4" w:space="0" w:color="auto"/>
            </w:tcBorders>
            <w:shd w:val="clear" w:color="auto" w:fill="auto"/>
            <w:vAlign w:val="center"/>
          </w:tcPr>
          <w:p w:rsidR="00480EA2" w:rsidRPr="00D66715" w:rsidRDefault="004144EC" w:rsidP="00D66715">
            <w:pPr>
              <w:tabs>
                <w:tab w:val="left" w:pos="8280"/>
              </w:tabs>
              <w:snapToGrid w:val="0"/>
              <w:jc w:val="center"/>
              <w:rPr>
                <w:sz w:val="24"/>
                <w:szCs w:val="24"/>
              </w:rPr>
            </w:pPr>
            <w:r>
              <w:rPr>
                <w:sz w:val="24"/>
                <w:szCs w:val="24"/>
              </w:rPr>
              <w:t>-</w:t>
            </w:r>
          </w:p>
        </w:tc>
        <w:tc>
          <w:tcPr>
            <w:tcW w:w="1701" w:type="dxa"/>
            <w:tcBorders>
              <w:left w:val="single" w:sz="4" w:space="0" w:color="000000"/>
              <w:bottom w:val="single" w:sz="4" w:space="0" w:color="000000"/>
              <w:right w:val="single" w:sz="4" w:space="0" w:color="auto"/>
            </w:tcBorders>
          </w:tcPr>
          <w:p w:rsidR="00480EA2" w:rsidRPr="00D66715" w:rsidRDefault="004144EC" w:rsidP="00D66715">
            <w:pPr>
              <w:tabs>
                <w:tab w:val="left" w:pos="8280"/>
              </w:tabs>
              <w:snapToGrid w:val="0"/>
              <w:jc w:val="center"/>
              <w:rPr>
                <w:sz w:val="24"/>
                <w:szCs w:val="24"/>
              </w:rPr>
            </w:pPr>
            <w:r>
              <w:rPr>
                <w:sz w:val="24"/>
                <w:szCs w:val="24"/>
              </w:rPr>
              <w:t>-</w:t>
            </w:r>
          </w:p>
        </w:tc>
      </w:tr>
      <w:tr w:rsidR="00480EA2" w:rsidRPr="00D66715" w:rsidTr="00480EA2">
        <w:trPr>
          <w:cantSplit/>
        </w:trPr>
        <w:tc>
          <w:tcPr>
            <w:tcW w:w="827" w:type="dxa"/>
            <w:tcBorders>
              <w:left w:val="single" w:sz="4" w:space="0" w:color="000000"/>
              <w:bottom w:val="single" w:sz="4" w:space="0" w:color="000000"/>
            </w:tcBorders>
            <w:shd w:val="clear" w:color="auto" w:fill="auto"/>
            <w:vAlign w:val="center"/>
          </w:tcPr>
          <w:p w:rsidR="00480EA2" w:rsidRPr="00D66715" w:rsidRDefault="00480EA2" w:rsidP="00D66715">
            <w:pPr>
              <w:tabs>
                <w:tab w:val="left" w:pos="8280"/>
              </w:tabs>
              <w:snapToGrid w:val="0"/>
              <w:ind w:left="540"/>
              <w:jc w:val="center"/>
              <w:rPr>
                <w:sz w:val="24"/>
                <w:szCs w:val="24"/>
              </w:rPr>
            </w:pPr>
          </w:p>
        </w:tc>
        <w:tc>
          <w:tcPr>
            <w:tcW w:w="8586" w:type="dxa"/>
            <w:tcBorders>
              <w:left w:val="single" w:sz="4" w:space="0" w:color="000000"/>
              <w:bottom w:val="single" w:sz="4" w:space="0" w:color="000000"/>
            </w:tcBorders>
            <w:shd w:val="clear" w:color="auto" w:fill="auto"/>
            <w:vAlign w:val="center"/>
          </w:tcPr>
          <w:p w:rsidR="00480EA2" w:rsidRPr="00D66715" w:rsidRDefault="00480EA2" w:rsidP="00D66715">
            <w:pPr>
              <w:tabs>
                <w:tab w:val="left" w:pos="8280"/>
              </w:tabs>
              <w:snapToGrid w:val="0"/>
              <w:jc w:val="both"/>
              <w:rPr>
                <w:sz w:val="24"/>
                <w:szCs w:val="24"/>
              </w:rPr>
            </w:pPr>
            <w:r w:rsidRPr="00D66715">
              <w:rPr>
                <w:sz w:val="24"/>
                <w:szCs w:val="24"/>
              </w:rPr>
              <w:t>в том числе в пределах территорий:</w:t>
            </w:r>
          </w:p>
        </w:tc>
        <w:tc>
          <w:tcPr>
            <w:tcW w:w="1911" w:type="dxa"/>
            <w:tcBorders>
              <w:left w:val="single" w:sz="4" w:space="0" w:color="000000"/>
              <w:bottom w:val="single" w:sz="4" w:space="0" w:color="000000"/>
            </w:tcBorders>
            <w:shd w:val="clear" w:color="auto" w:fill="auto"/>
            <w:vAlign w:val="center"/>
          </w:tcPr>
          <w:p w:rsidR="00480EA2" w:rsidRPr="00D66715" w:rsidRDefault="00480EA2" w:rsidP="00D66715">
            <w:pPr>
              <w:tabs>
                <w:tab w:val="left" w:pos="8280"/>
              </w:tabs>
              <w:snapToGrid w:val="0"/>
              <w:jc w:val="center"/>
              <w:rPr>
                <w:sz w:val="24"/>
                <w:szCs w:val="24"/>
              </w:rPr>
            </w:pPr>
          </w:p>
        </w:tc>
        <w:tc>
          <w:tcPr>
            <w:tcW w:w="1972" w:type="dxa"/>
            <w:tcBorders>
              <w:left w:val="single" w:sz="4" w:space="0" w:color="000000"/>
              <w:bottom w:val="single" w:sz="4" w:space="0" w:color="000000"/>
              <w:right w:val="single" w:sz="4" w:space="0" w:color="auto"/>
            </w:tcBorders>
            <w:shd w:val="clear" w:color="auto" w:fill="auto"/>
            <w:vAlign w:val="center"/>
          </w:tcPr>
          <w:p w:rsidR="00480EA2" w:rsidRPr="00D66715" w:rsidRDefault="004144EC" w:rsidP="00D66715">
            <w:pPr>
              <w:tabs>
                <w:tab w:val="left" w:pos="8280"/>
              </w:tabs>
              <w:snapToGrid w:val="0"/>
              <w:jc w:val="center"/>
              <w:rPr>
                <w:sz w:val="24"/>
                <w:szCs w:val="24"/>
              </w:rPr>
            </w:pPr>
            <w:r>
              <w:rPr>
                <w:sz w:val="24"/>
                <w:szCs w:val="24"/>
              </w:rPr>
              <w:t>-</w:t>
            </w:r>
          </w:p>
        </w:tc>
        <w:tc>
          <w:tcPr>
            <w:tcW w:w="1701" w:type="dxa"/>
            <w:tcBorders>
              <w:left w:val="single" w:sz="4" w:space="0" w:color="000000"/>
              <w:bottom w:val="single" w:sz="4" w:space="0" w:color="000000"/>
              <w:right w:val="single" w:sz="4" w:space="0" w:color="auto"/>
            </w:tcBorders>
          </w:tcPr>
          <w:p w:rsidR="00480EA2" w:rsidRPr="00D66715" w:rsidRDefault="004144EC" w:rsidP="004144EC">
            <w:pPr>
              <w:tabs>
                <w:tab w:val="left" w:pos="8280"/>
              </w:tabs>
              <w:snapToGrid w:val="0"/>
              <w:jc w:val="center"/>
              <w:rPr>
                <w:sz w:val="24"/>
                <w:szCs w:val="24"/>
              </w:rPr>
            </w:pPr>
            <w:r>
              <w:rPr>
                <w:sz w:val="24"/>
                <w:szCs w:val="24"/>
              </w:rPr>
              <w:t>-</w:t>
            </w:r>
          </w:p>
        </w:tc>
      </w:tr>
      <w:tr w:rsidR="00480EA2" w:rsidRPr="00D66715" w:rsidTr="00480EA2">
        <w:trPr>
          <w:cantSplit/>
        </w:trPr>
        <w:tc>
          <w:tcPr>
            <w:tcW w:w="827" w:type="dxa"/>
            <w:tcBorders>
              <w:left w:val="single" w:sz="4" w:space="0" w:color="000000"/>
              <w:bottom w:val="single" w:sz="4" w:space="0" w:color="000000"/>
            </w:tcBorders>
            <w:shd w:val="clear" w:color="auto" w:fill="auto"/>
            <w:vAlign w:val="center"/>
          </w:tcPr>
          <w:p w:rsidR="00480EA2" w:rsidRPr="00D66715" w:rsidRDefault="00480EA2" w:rsidP="00D66715">
            <w:pPr>
              <w:tabs>
                <w:tab w:val="left" w:pos="8280"/>
              </w:tabs>
              <w:snapToGrid w:val="0"/>
              <w:ind w:left="540"/>
              <w:jc w:val="center"/>
              <w:rPr>
                <w:sz w:val="24"/>
                <w:szCs w:val="24"/>
              </w:rPr>
            </w:pPr>
          </w:p>
        </w:tc>
        <w:tc>
          <w:tcPr>
            <w:tcW w:w="8586" w:type="dxa"/>
            <w:tcBorders>
              <w:left w:val="single" w:sz="4" w:space="0" w:color="000000"/>
              <w:bottom w:val="single" w:sz="4" w:space="0" w:color="000000"/>
            </w:tcBorders>
            <w:shd w:val="clear" w:color="auto" w:fill="auto"/>
            <w:vAlign w:val="center"/>
          </w:tcPr>
          <w:p w:rsidR="00480EA2" w:rsidRPr="00D66715" w:rsidRDefault="00480EA2" w:rsidP="00D66715">
            <w:pPr>
              <w:tabs>
                <w:tab w:val="left" w:pos="8280"/>
              </w:tabs>
              <w:snapToGrid w:val="0"/>
              <w:jc w:val="both"/>
              <w:rPr>
                <w:sz w:val="24"/>
                <w:szCs w:val="24"/>
              </w:rPr>
            </w:pPr>
            <w:r w:rsidRPr="00D66715">
              <w:rPr>
                <w:sz w:val="24"/>
                <w:szCs w:val="24"/>
              </w:rPr>
              <w:t>а) подъездов многоквартирных жилых домов</w:t>
            </w:r>
          </w:p>
        </w:tc>
        <w:tc>
          <w:tcPr>
            <w:tcW w:w="1911" w:type="dxa"/>
            <w:tcBorders>
              <w:left w:val="single" w:sz="4" w:space="0" w:color="000000"/>
              <w:bottom w:val="single" w:sz="4" w:space="0" w:color="000000"/>
            </w:tcBorders>
            <w:shd w:val="clear" w:color="auto" w:fill="auto"/>
            <w:vAlign w:val="center"/>
          </w:tcPr>
          <w:p w:rsidR="00480EA2" w:rsidRPr="00D66715" w:rsidRDefault="00480EA2" w:rsidP="00D66715">
            <w:pPr>
              <w:tabs>
                <w:tab w:val="left" w:pos="8280"/>
              </w:tabs>
              <w:snapToGrid w:val="0"/>
              <w:jc w:val="center"/>
              <w:rPr>
                <w:sz w:val="24"/>
                <w:szCs w:val="24"/>
              </w:rPr>
            </w:pPr>
          </w:p>
        </w:tc>
        <w:tc>
          <w:tcPr>
            <w:tcW w:w="1972" w:type="dxa"/>
            <w:tcBorders>
              <w:left w:val="single" w:sz="4" w:space="0" w:color="000000"/>
              <w:bottom w:val="single" w:sz="4" w:space="0" w:color="000000"/>
              <w:right w:val="single" w:sz="4" w:space="0" w:color="auto"/>
            </w:tcBorders>
            <w:shd w:val="clear" w:color="auto" w:fill="auto"/>
            <w:vAlign w:val="center"/>
          </w:tcPr>
          <w:p w:rsidR="00480EA2" w:rsidRPr="00D66715" w:rsidRDefault="004144EC" w:rsidP="00D66715">
            <w:pPr>
              <w:tabs>
                <w:tab w:val="left" w:pos="8280"/>
              </w:tabs>
              <w:snapToGrid w:val="0"/>
              <w:jc w:val="center"/>
              <w:rPr>
                <w:sz w:val="24"/>
                <w:szCs w:val="24"/>
              </w:rPr>
            </w:pPr>
            <w:r>
              <w:rPr>
                <w:sz w:val="24"/>
                <w:szCs w:val="24"/>
              </w:rPr>
              <w:t>-</w:t>
            </w:r>
          </w:p>
        </w:tc>
        <w:tc>
          <w:tcPr>
            <w:tcW w:w="1701" w:type="dxa"/>
            <w:tcBorders>
              <w:left w:val="single" w:sz="4" w:space="0" w:color="000000"/>
              <w:bottom w:val="single" w:sz="4" w:space="0" w:color="000000"/>
              <w:right w:val="single" w:sz="4" w:space="0" w:color="auto"/>
            </w:tcBorders>
          </w:tcPr>
          <w:p w:rsidR="00480EA2" w:rsidRPr="00D66715" w:rsidRDefault="004144EC" w:rsidP="00D66715">
            <w:pPr>
              <w:tabs>
                <w:tab w:val="left" w:pos="8280"/>
              </w:tabs>
              <w:snapToGrid w:val="0"/>
              <w:jc w:val="center"/>
              <w:rPr>
                <w:sz w:val="24"/>
                <w:szCs w:val="24"/>
              </w:rPr>
            </w:pPr>
            <w:r>
              <w:rPr>
                <w:sz w:val="24"/>
                <w:szCs w:val="24"/>
              </w:rPr>
              <w:t>-</w:t>
            </w:r>
          </w:p>
        </w:tc>
      </w:tr>
      <w:tr w:rsidR="00480EA2" w:rsidRPr="00D66715" w:rsidTr="00480EA2">
        <w:trPr>
          <w:cantSplit/>
        </w:trPr>
        <w:tc>
          <w:tcPr>
            <w:tcW w:w="827" w:type="dxa"/>
            <w:tcBorders>
              <w:left w:val="single" w:sz="4" w:space="0" w:color="000000"/>
              <w:bottom w:val="single" w:sz="4" w:space="0" w:color="000000"/>
            </w:tcBorders>
            <w:shd w:val="clear" w:color="auto" w:fill="auto"/>
            <w:vAlign w:val="center"/>
          </w:tcPr>
          <w:p w:rsidR="00480EA2" w:rsidRPr="00D66715" w:rsidRDefault="00480EA2" w:rsidP="00D66715">
            <w:pPr>
              <w:tabs>
                <w:tab w:val="left" w:pos="8280"/>
              </w:tabs>
              <w:snapToGrid w:val="0"/>
              <w:ind w:left="540"/>
              <w:jc w:val="center"/>
              <w:rPr>
                <w:sz w:val="24"/>
                <w:szCs w:val="24"/>
              </w:rPr>
            </w:pPr>
          </w:p>
        </w:tc>
        <w:tc>
          <w:tcPr>
            <w:tcW w:w="8586" w:type="dxa"/>
            <w:tcBorders>
              <w:left w:val="single" w:sz="4" w:space="0" w:color="000000"/>
              <w:bottom w:val="single" w:sz="4" w:space="0" w:color="auto"/>
            </w:tcBorders>
            <w:shd w:val="clear" w:color="auto" w:fill="auto"/>
            <w:vAlign w:val="center"/>
          </w:tcPr>
          <w:p w:rsidR="00480EA2" w:rsidRPr="00D66715" w:rsidRDefault="00480EA2" w:rsidP="00D66715">
            <w:pPr>
              <w:tabs>
                <w:tab w:val="left" w:pos="8280"/>
              </w:tabs>
              <w:snapToGrid w:val="0"/>
              <w:jc w:val="both"/>
              <w:rPr>
                <w:sz w:val="24"/>
                <w:szCs w:val="24"/>
              </w:rPr>
            </w:pPr>
            <w:r w:rsidRPr="00D66715">
              <w:rPr>
                <w:sz w:val="24"/>
                <w:szCs w:val="24"/>
              </w:rPr>
              <w:t>б) многоквартирных жилых домов</w:t>
            </w:r>
          </w:p>
        </w:tc>
        <w:tc>
          <w:tcPr>
            <w:tcW w:w="1911" w:type="dxa"/>
            <w:tcBorders>
              <w:left w:val="single" w:sz="4" w:space="0" w:color="000000"/>
              <w:bottom w:val="single" w:sz="4" w:space="0" w:color="000000"/>
            </w:tcBorders>
            <w:shd w:val="clear" w:color="auto" w:fill="auto"/>
            <w:vAlign w:val="center"/>
          </w:tcPr>
          <w:p w:rsidR="00480EA2" w:rsidRPr="00D66715" w:rsidRDefault="00480EA2" w:rsidP="00D66715">
            <w:pPr>
              <w:tabs>
                <w:tab w:val="left" w:pos="8280"/>
              </w:tabs>
              <w:snapToGrid w:val="0"/>
              <w:jc w:val="center"/>
              <w:rPr>
                <w:sz w:val="24"/>
                <w:szCs w:val="24"/>
              </w:rPr>
            </w:pPr>
          </w:p>
        </w:tc>
        <w:tc>
          <w:tcPr>
            <w:tcW w:w="1972" w:type="dxa"/>
            <w:tcBorders>
              <w:left w:val="single" w:sz="4" w:space="0" w:color="000000"/>
              <w:bottom w:val="single" w:sz="4" w:space="0" w:color="000000"/>
              <w:right w:val="single" w:sz="4" w:space="0" w:color="auto"/>
            </w:tcBorders>
            <w:shd w:val="clear" w:color="auto" w:fill="auto"/>
            <w:vAlign w:val="center"/>
          </w:tcPr>
          <w:p w:rsidR="00480EA2" w:rsidRPr="00D66715" w:rsidRDefault="004144EC" w:rsidP="00D66715">
            <w:pPr>
              <w:tabs>
                <w:tab w:val="left" w:pos="8280"/>
              </w:tabs>
              <w:snapToGrid w:val="0"/>
              <w:jc w:val="center"/>
              <w:rPr>
                <w:sz w:val="24"/>
                <w:szCs w:val="24"/>
              </w:rPr>
            </w:pPr>
            <w:r>
              <w:rPr>
                <w:sz w:val="24"/>
                <w:szCs w:val="24"/>
              </w:rPr>
              <w:t>-</w:t>
            </w:r>
          </w:p>
        </w:tc>
        <w:tc>
          <w:tcPr>
            <w:tcW w:w="1701" w:type="dxa"/>
            <w:tcBorders>
              <w:left w:val="single" w:sz="4" w:space="0" w:color="000000"/>
              <w:bottom w:val="single" w:sz="4" w:space="0" w:color="000000"/>
              <w:right w:val="single" w:sz="4" w:space="0" w:color="auto"/>
            </w:tcBorders>
          </w:tcPr>
          <w:p w:rsidR="00480EA2" w:rsidRPr="00D66715" w:rsidRDefault="004144EC" w:rsidP="00D66715">
            <w:pPr>
              <w:tabs>
                <w:tab w:val="left" w:pos="8280"/>
              </w:tabs>
              <w:snapToGrid w:val="0"/>
              <w:jc w:val="center"/>
              <w:rPr>
                <w:sz w:val="24"/>
                <w:szCs w:val="24"/>
              </w:rPr>
            </w:pPr>
            <w:r>
              <w:rPr>
                <w:sz w:val="24"/>
                <w:szCs w:val="24"/>
              </w:rPr>
              <w:t>-</w:t>
            </w:r>
          </w:p>
        </w:tc>
      </w:tr>
      <w:tr w:rsidR="00480EA2" w:rsidRPr="00D66715" w:rsidTr="00480EA2">
        <w:trPr>
          <w:cantSplit/>
        </w:trPr>
        <w:tc>
          <w:tcPr>
            <w:tcW w:w="827" w:type="dxa"/>
            <w:tcBorders>
              <w:left w:val="single" w:sz="4" w:space="0" w:color="000000"/>
              <w:bottom w:val="single" w:sz="4" w:space="0" w:color="000000"/>
            </w:tcBorders>
            <w:shd w:val="clear" w:color="auto" w:fill="auto"/>
            <w:vAlign w:val="center"/>
          </w:tcPr>
          <w:p w:rsidR="00480EA2" w:rsidRPr="00D66715" w:rsidRDefault="00480EA2" w:rsidP="00D66715">
            <w:pPr>
              <w:tabs>
                <w:tab w:val="left" w:pos="8280"/>
              </w:tabs>
              <w:snapToGrid w:val="0"/>
              <w:ind w:left="540"/>
              <w:jc w:val="center"/>
              <w:rPr>
                <w:sz w:val="24"/>
                <w:szCs w:val="24"/>
              </w:rPr>
            </w:pPr>
          </w:p>
        </w:tc>
        <w:tc>
          <w:tcPr>
            <w:tcW w:w="8586" w:type="dxa"/>
            <w:tcBorders>
              <w:top w:val="single" w:sz="4" w:space="0" w:color="auto"/>
              <w:left w:val="single" w:sz="4" w:space="0" w:color="000000"/>
              <w:bottom w:val="single" w:sz="4" w:space="0" w:color="000000"/>
            </w:tcBorders>
            <w:shd w:val="clear" w:color="auto" w:fill="auto"/>
            <w:vAlign w:val="center"/>
          </w:tcPr>
          <w:p w:rsidR="00480EA2" w:rsidRPr="00D66715" w:rsidRDefault="00480EA2" w:rsidP="00D66715">
            <w:pPr>
              <w:tabs>
                <w:tab w:val="left" w:pos="8280"/>
              </w:tabs>
              <w:snapToGrid w:val="0"/>
              <w:jc w:val="both"/>
              <w:rPr>
                <w:sz w:val="24"/>
                <w:szCs w:val="24"/>
              </w:rPr>
            </w:pPr>
            <w:r w:rsidRPr="00D66715">
              <w:rPr>
                <w:sz w:val="24"/>
                <w:szCs w:val="24"/>
              </w:rPr>
              <w:t>в) группы жилых домов</w:t>
            </w:r>
          </w:p>
        </w:tc>
        <w:tc>
          <w:tcPr>
            <w:tcW w:w="1911" w:type="dxa"/>
            <w:tcBorders>
              <w:left w:val="single" w:sz="4" w:space="0" w:color="000000"/>
              <w:bottom w:val="single" w:sz="4" w:space="0" w:color="000000"/>
            </w:tcBorders>
            <w:shd w:val="clear" w:color="auto" w:fill="auto"/>
            <w:vAlign w:val="center"/>
          </w:tcPr>
          <w:p w:rsidR="00480EA2" w:rsidRPr="00D66715" w:rsidRDefault="00480EA2" w:rsidP="00D66715">
            <w:pPr>
              <w:tabs>
                <w:tab w:val="left" w:pos="8280"/>
              </w:tabs>
              <w:snapToGrid w:val="0"/>
              <w:jc w:val="center"/>
              <w:rPr>
                <w:sz w:val="24"/>
                <w:szCs w:val="24"/>
              </w:rPr>
            </w:pPr>
          </w:p>
        </w:tc>
        <w:tc>
          <w:tcPr>
            <w:tcW w:w="1972" w:type="dxa"/>
            <w:tcBorders>
              <w:left w:val="single" w:sz="4" w:space="0" w:color="000000"/>
              <w:bottom w:val="single" w:sz="4" w:space="0" w:color="000000"/>
              <w:right w:val="single" w:sz="4" w:space="0" w:color="auto"/>
            </w:tcBorders>
            <w:shd w:val="clear" w:color="auto" w:fill="auto"/>
            <w:vAlign w:val="center"/>
          </w:tcPr>
          <w:p w:rsidR="00480EA2" w:rsidRPr="00D66715" w:rsidRDefault="004144EC" w:rsidP="00D66715">
            <w:pPr>
              <w:tabs>
                <w:tab w:val="left" w:pos="8280"/>
              </w:tabs>
              <w:snapToGrid w:val="0"/>
              <w:jc w:val="center"/>
              <w:rPr>
                <w:sz w:val="24"/>
                <w:szCs w:val="24"/>
              </w:rPr>
            </w:pPr>
            <w:r>
              <w:rPr>
                <w:sz w:val="24"/>
                <w:szCs w:val="24"/>
              </w:rPr>
              <w:t>-</w:t>
            </w:r>
          </w:p>
        </w:tc>
        <w:tc>
          <w:tcPr>
            <w:tcW w:w="1701" w:type="dxa"/>
            <w:tcBorders>
              <w:left w:val="single" w:sz="4" w:space="0" w:color="000000"/>
              <w:bottom w:val="single" w:sz="4" w:space="0" w:color="000000"/>
              <w:right w:val="single" w:sz="4" w:space="0" w:color="auto"/>
            </w:tcBorders>
          </w:tcPr>
          <w:p w:rsidR="00480EA2" w:rsidRPr="00D66715" w:rsidRDefault="004144EC" w:rsidP="00D66715">
            <w:pPr>
              <w:tabs>
                <w:tab w:val="left" w:pos="8280"/>
              </w:tabs>
              <w:snapToGrid w:val="0"/>
              <w:jc w:val="center"/>
              <w:rPr>
                <w:sz w:val="24"/>
                <w:szCs w:val="24"/>
              </w:rPr>
            </w:pPr>
            <w:r>
              <w:rPr>
                <w:sz w:val="24"/>
                <w:szCs w:val="24"/>
              </w:rPr>
              <w:t>-</w:t>
            </w:r>
          </w:p>
        </w:tc>
      </w:tr>
      <w:tr w:rsidR="00480EA2" w:rsidRPr="00D66715" w:rsidTr="00480EA2">
        <w:trPr>
          <w:cantSplit/>
        </w:trPr>
        <w:tc>
          <w:tcPr>
            <w:tcW w:w="827" w:type="dxa"/>
            <w:tcBorders>
              <w:left w:val="single" w:sz="4" w:space="0" w:color="000000"/>
              <w:bottom w:val="single" w:sz="4" w:space="0" w:color="000000"/>
            </w:tcBorders>
            <w:shd w:val="clear" w:color="auto" w:fill="auto"/>
            <w:vAlign w:val="center"/>
          </w:tcPr>
          <w:p w:rsidR="00480EA2" w:rsidRPr="00D66715" w:rsidRDefault="00480EA2" w:rsidP="00D66715">
            <w:pPr>
              <w:tabs>
                <w:tab w:val="left" w:pos="8280"/>
              </w:tabs>
              <w:snapToGrid w:val="0"/>
              <w:ind w:left="540"/>
              <w:jc w:val="center"/>
              <w:rPr>
                <w:sz w:val="24"/>
                <w:szCs w:val="24"/>
              </w:rPr>
            </w:pPr>
          </w:p>
        </w:tc>
        <w:tc>
          <w:tcPr>
            <w:tcW w:w="8586" w:type="dxa"/>
            <w:tcBorders>
              <w:left w:val="single" w:sz="4" w:space="0" w:color="000000"/>
              <w:bottom w:val="single" w:sz="4" w:space="0" w:color="000000"/>
            </w:tcBorders>
            <w:shd w:val="clear" w:color="auto" w:fill="auto"/>
            <w:vAlign w:val="center"/>
          </w:tcPr>
          <w:p w:rsidR="00480EA2" w:rsidRPr="00D66715" w:rsidRDefault="00480EA2" w:rsidP="00D66715">
            <w:pPr>
              <w:tabs>
                <w:tab w:val="left" w:pos="8280"/>
              </w:tabs>
              <w:snapToGrid w:val="0"/>
              <w:jc w:val="both"/>
              <w:rPr>
                <w:sz w:val="24"/>
                <w:szCs w:val="24"/>
              </w:rPr>
            </w:pPr>
            <w:r w:rsidRPr="00D66715">
              <w:rPr>
                <w:sz w:val="24"/>
                <w:szCs w:val="24"/>
              </w:rPr>
              <w:t>г) жилых микрорайонов</w:t>
            </w:r>
          </w:p>
        </w:tc>
        <w:tc>
          <w:tcPr>
            <w:tcW w:w="1911" w:type="dxa"/>
            <w:tcBorders>
              <w:left w:val="single" w:sz="4" w:space="0" w:color="000000"/>
              <w:bottom w:val="single" w:sz="4" w:space="0" w:color="000000"/>
            </w:tcBorders>
            <w:shd w:val="clear" w:color="auto" w:fill="auto"/>
            <w:vAlign w:val="center"/>
          </w:tcPr>
          <w:p w:rsidR="00480EA2" w:rsidRPr="00D66715" w:rsidRDefault="00480EA2" w:rsidP="00D66715">
            <w:pPr>
              <w:tabs>
                <w:tab w:val="left" w:pos="8280"/>
              </w:tabs>
              <w:snapToGrid w:val="0"/>
              <w:jc w:val="center"/>
              <w:rPr>
                <w:sz w:val="24"/>
                <w:szCs w:val="24"/>
              </w:rPr>
            </w:pPr>
          </w:p>
        </w:tc>
        <w:tc>
          <w:tcPr>
            <w:tcW w:w="1972" w:type="dxa"/>
            <w:tcBorders>
              <w:left w:val="single" w:sz="4" w:space="0" w:color="000000"/>
              <w:bottom w:val="single" w:sz="4" w:space="0" w:color="000000"/>
              <w:right w:val="single" w:sz="4" w:space="0" w:color="auto"/>
            </w:tcBorders>
            <w:shd w:val="clear" w:color="auto" w:fill="auto"/>
            <w:vAlign w:val="center"/>
          </w:tcPr>
          <w:p w:rsidR="00480EA2" w:rsidRPr="00D66715" w:rsidRDefault="004144EC" w:rsidP="00D66715">
            <w:pPr>
              <w:tabs>
                <w:tab w:val="left" w:pos="8280"/>
              </w:tabs>
              <w:snapToGrid w:val="0"/>
              <w:jc w:val="center"/>
              <w:rPr>
                <w:sz w:val="24"/>
                <w:szCs w:val="24"/>
              </w:rPr>
            </w:pPr>
            <w:r>
              <w:rPr>
                <w:sz w:val="24"/>
                <w:szCs w:val="24"/>
              </w:rPr>
              <w:t>-</w:t>
            </w:r>
          </w:p>
        </w:tc>
        <w:tc>
          <w:tcPr>
            <w:tcW w:w="1701" w:type="dxa"/>
            <w:tcBorders>
              <w:left w:val="single" w:sz="4" w:space="0" w:color="000000"/>
              <w:bottom w:val="single" w:sz="4" w:space="0" w:color="000000"/>
              <w:right w:val="single" w:sz="4" w:space="0" w:color="auto"/>
            </w:tcBorders>
          </w:tcPr>
          <w:p w:rsidR="00480EA2" w:rsidRPr="00D66715" w:rsidRDefault="004144EC" w:rsidP="00D66715">
            <w:pPr>
              <w:tabs>
                <w:tab w:val="left" w:pos="8280"/>
              </w:tabs>
              <w:snapToGrid w:val="0"/>
              <w:jc w:val="center"/>
              <w:rPr>
                <w:sz w:val="24"/>
                <w:szCs w:val="24"/>
              </w:rPr>
            </w:pPr>
            <w:r>
              <w:rPr>
                <w:sz w:val="24"/>
                <w:szCs w:val="24"/>
              </w:rPr>
              <w:t>-</w:t>
            </w:r>
          </w:p>
        </w:tc>
      </w:tr>
      <w:tr w:rsidR="00480EA2" w:rsidRPr="00D66715" w:rsidTr="00480EA2">
        <w:trPr>
          <w:cantSplit/>
        </w:trPr>
        <w:tc>
          <w:tcPr>
            <w:tcW w:w="827" w:type="dxa"/>
            <w:tcBorders>
              <w:left w:val="single" w:sz="4" w:space="0" w:color="000000"/>
              <w:bottom w:val="single" w:sz="4" w:space="0" w:color="000000"/>
            </w:tcBorders>
            <w:shd w:val="clear" w:color="auto" w:fill="auto"/>
            <w:vAlign w:val="center"/>
          </w:tcPr>
          <w:p w:rsidR="00480EA2" w:rsidRPr="00D66715" w:rsidRDefault="00480EA2" w:rsidP="00D66715">
            <w:pPr>
              <w:tabs>
                <w:tab w:val="left" w:pos="8280"/>
              </w:tabs>
              <w:snapToGrid w:val="0"/>
              <w:ind w:left="540"/>
              <w:jc w:val="center"/>
              <w:rPr>
                <w:sz w:val="24"/>
                <w:szCs w:val="24"/>
              </w:rPr>
            </w:pPr>
          </w:p>
        </w:tc>
        <w:tc>
          <w:tcPr>
            <w:tcW w:w="8586" w:type="dxa"/>
            <w:tcBorders>
              <w:left w:val="single" w:sz="4" w:space="0" w:color="000000"/>
              <w:bottom w:val="single" w:sz="4" w:space="0" w:color="000000"/>
            </w:tcBorders>
            <w:shd w:val="clear" w:color="auto" w:fill="auto"/>
            <w:vAlign w:val="center"/>
          </w:tcPr>
          <w:p w:rsidR="00480EA2" w:rsidRPr="00D66715" w:rsidRDefault="00480EA2" w:rsidP="00D66715">
            <w:pPr>
              <w:tabs>
                <w:tab w:val="left" w:pos="8280"/>
              </w:tabs>
              <w:snapToGrid w:val="0"/>
              <w:jc w:val="both"/>
              <w:rPr>
                <w:sz w:val="24"/>
                <w:szCs w:val="24"/>
              </w:rPr>
            </w:pPr>
            <w:r w:rsidRPr="00D66715">
              <w:rPr>
                <w:sz w:val="24"/>
                <w:szCs w:val="24"/>
              </w:rPr>
              <w:t>д) сельских населенных пунктов, не являющихся поселениями</w:t>
            </w:r>
          </w:p>
        </w:tc>
        <w:tc>
          <w:tcPr>
            <w:tcW w:w="1911" w:type="dxa"/>
            <w:tcBorders>
              <w:left w:val="single" w:sz="4" w:space="0" w:color="000000"/>
              <w:bottom w:val="single" w:sz="4" w:space="0" w:color="000000"/>
            </w:tcBorders>
            <w:shd w:val="clear" w:color="auto" w:fill="auto"/>
            <w:vAlign w:val="center"/>
          </w:tcPr>
          <w:p w:rsidR="00480EA2" w:rsidRPr="00D66715" w:rsidRDefault="00480EA2" w:rsidP="00D66715">
            <w:pPr>
              <w:tabs>
                <w:tab w:val="left" w:pos="8280"/>
              </w:tabs>
              <w:snapToGrid w:val="0"/>
              <w:jc w:val="center"/>
              <w:rPr>
                <w:sz w:val="24"/>
                <w:szCs w:val="24"/>
              </w:rPr>
            </w:pPr>
          </w:p>
        </w:tc>
        <w:tc>
          <w:tcPr>
            <w:tcW w:w="1972" w:type="dxa"/>
            <w:tcBorders>
              <w:left w:val="single" w:sz="4" w:space="0" w:color="000000"/>
              <w:bottom w:val="single" w:sz="4" w:space="0" w:color="000000"/>
              <w:right w:val="single" w:sz="4" w:space="0" w:color="auto"/>
            </w:tcBorders>
            <w:shd w:val="clear" w:color="auto" w:fill="auto"/>
            <w:vAlign w:val="center"/>
          </w:tcPr>
          <w:p w:rsidR="00480EA2" w:rsidRPr="00D66715" w:rsidRDefault="004144EC" w:rsidP="00D66715">
            <w:pPr>
              <w:tabs>
                <w:tab w:val="left" w:pos="8280"/>
              </w:tabs>
              <w:snapToGrid w:val="0"/>
              <w:jc w:val="center"/>
              <w:rPr>
                <w:sz w:val="24"/>
                <w:szCs w:val="24"/>
              </w:rPr>
            </w:pPr>
            <w:r>
              <w:rPr>
                <w:sz w:val="24"/>
                <w:szCs w:val="24"/>
              </w:rPr>
              <w:t>-</w:t>
            </w:r>
          </w:p>
        </w:tc>
        <w:tc>
          <w:tcPr>
            <w:tcW w:w="1701" w:type="dxa"/>
            <w:tcBorders>
              <w:left w:val="single" w:sz="4" w:space="0" w:color="000000"/>
              <w:bottom w:val="single" w:sz="4" w:space="0" w:color="000000"/>
              <w:right w:val="single" w:sz="4" w:space="0" w:color="auto"/>
            </w:tcBorders>
          </w:tcPr>
          <w:p w:rsidR="00480EA2" w:rsidRPr="00D66715" w:rsidRDefault="004144EC" w:rsidP="00D66715">
            <w:pPr>
              <w:tabs>
                <w:tab w:val="left" w:pos="8280"/>
              </w:tabs>
              <w:snapToGrid w:val="0"/>
              <w:jc w:val="center"/>
              <w:rPr>
                <w:sz w:val="24"/>
                <w:szCs w:val="24"/>
              </w:rPr>
            </w:pPr>
            <w:r>
              <w:rPr>
                <w:sz w:val="24"/>
                <w:szCs w:val="24"/>
              </w:rPr>
              <w:t>-</w:t>
            </w:r>
          </w:p>
        </w:tc>
      </w:tr>
      <w:tr w:rsidR="00480EA2" w:rsidRPr="00D66715" w:rsidTr="00480EA2">
        <w:trPr>
          <w:cantSplit/>
        </w:trPr>
        <w:tc>
          <w:tcPr>
            <w:tcW w:w="827" w:type="dxa"/>
            <w:tcBorders>
              <w:left w:val="single" w:sz="4" w:space="0" w:color="000000"/>
              <w:bottom w:val="single" w:sz="4" w:space="0" w:color="000000"/>
            </w:tcBorders>
            <w:shd w:val="clear" w:color="auto" w:fill="auto"/>
            <w:vAlign w:val="center"/>
          </w:tcPr>
          <w:p w:rsidR="00480EA2" w:rsidRPr="00D66715" w:rsidRDefault="00480EA2" w:rsidP="00D66715">
            <w:pPr>
              <w:tabs>
                <w:tab w:val="left" w:pos="8280"/>
              </w:tabs>
              <w:snapToGrid w:val="0"/>
              <w:jc w:val="center"/>
              <w:rPr>
                <w:sz w:val="24"/>
                <w:szCs w:val="24"/>
              </w:rPr>
            </w:pPr>
            <w:r w:rsidRPr="00D66715">
              <w:rPr>
                <w:sz w:val="24"/>
                <w:szCs w:val="24"/>
              </w:rPr>
              <w:t>2.</w:t>
            </w:r>
          </w:p>
        </w:tc>
        <w:tc>
          <w:tcPr>
            <w:tcW w:w="8586" w:type="dxa"/>
            <w:tcBorders>
              <w:left w:val="single" w:sz="4" w:space="0" w:color="000000"/>
              <w:bottom w:val="single" w:sz="4" w:space="0" w:color="000000"/>
            </w:tcBorders>
            <w:shd w:val="clear" w:color="auto" w:fill="auto"/>
            <w:vAlign w:val="center"/>
          </w:tcPr>
          <w:p w:rsidR="00480EA2" w:rsidRPr="00D66715" w:rsidRDefault="00480EA2" w:rsidP="00D66715">
            <w:pPr>
              <w:tabs>
                <w:tab w:val="left" w:pos="8280"/>
              </w:tabs>
              <w:snapToGrid w:val="0"/>
              <w:jc w:val="both"/>
              <w:rPr>
                <w:sz w:val="24"/>
                <w:szCs w:val="24"/>
              </w:rPr>
            </w:pPr>
            <w:r w:rsidRPr="00D66715">
              <w:rPr>
                <w:sz w:val="24"/>
                <w:szCs w:val="24"/>
              </w:rPr>
              <w:t>Перечень зарегистрированных на территории муниципального образования п</w:t>
            </w:r>
            <w:r w:rsidRPr="00D66715">
              <w:rPr>
                <w:sz w:val="24"/>
                <w:szCs w:val="24"/>
              </w:rPr>
              <w:t>о</w:t>
            </w:r>
            <w:r w:rsidRPr="00D66715">
              <w:rPr>
                <w:sz w:val="24"/>
                <w:szCs w:val="24"/>
              </w:rPr>
              <w:t>литических партий, общественных движений с указанием их численности:</w:t>
            </w:r>
          </w:p>
        </w:tc>
        <w:tc>
          <w:tcPr>
            <w:tcW w:w="1911" w:type="dxa"/>
            <w:tcBorders>
              <w:left w:val="single" w:sz="4" w:space="0" w:color="000000"/>
              <w:bottom w:val="single" w:sz="4" w:space="0" w:color="000000"/>
            </w:tcBorders>
            <w:shd w:val="clear" w:color="auto" w:fill="auto"/>
            <w:vAlign w:val="center"/>
          </w:tcPr>
          <w:p w:rsidR="00480EA2" w:rsidRPr="00D66715" w:rsidRDefault="00480EA2" w:rsidP="00D66715">
            <w:pPr>
              <w:tabs>
                <w:tab w:val="left" w:pos="8280"/>
              </w:tabs>
              <w:snapToGrid w:val="0"/>
              <w:jc w:val="center"/>
              <w:rPr>
                <w:sz w:val="24"/>
                <w:szCs w:val="24"/>
              </w:rPr>
            </w:pPr>
          </w:p>
        </w:tc>
        <w:tc>
          <w:tcPr>
            <w:tcW w:w="1972" w:type="dxa"/>
            <w:tcBorders>
              <w:left w:val="single" w:sz="4" w:space="0" w:color="000000"/>
              <w:bottom w:val="single" w:sz="4" w:space="0" w:color="000000"/>
              <w:right w:val="single" w:sz="4" w:space="0" w:color="auto"/>
            </w:tcBorders>
            <w:shd w:val="clear" w:color="auto" w:fill="auto"/>
            <w:vAlign w:val="center"/>
          </w:tcPr>
          <w:p w:rsidR="00480EA2" w:rsidRPr="00D66715" w:rsidRDefault="004144EC" w:rsidP="00D66715">
            <w:pPr>
              <w:tabs>
                <w:tab w:val="left" w:pos="8280"/>
              </w:tabs>
              <w:snapToGrid w:val="0"/>
              <w:jc w:val="center"/>
              <w:rPr>
                <w:sz w:val="24"/>
                <w:szCs w:val="24"/>
              </w:rPr>
            </w:pPr>
            <w:r>
              <w:rPr>
                <w:sz w:val="24"/>
                <w:szCs w:val="24"/>
              </w:rPr>
              <w:t>-</w:t>
            </w:r>
          </w:p>
        </w:tc>
        <w:tc>
          <w:tcPr>
            <w:tcW w:w="1701" w:type="dxa"/>
            <w:tcBorders>
              <w:left w:val="single" w:sz="4" w:space="0" w:color="000000"/>
              <w:bottom w:val="single" w:sz="4" w:space="0" w:color="000000"/>
              <w:right w:val="single" w:sz="4" w:space="0" w:color="auto"/>
            </w:tcBorders>
          </w:tcPr>
          <w:p w:rsidR="00480EA2" w:rsidRPr="00D66715" w:rsidRDefault="004144EC" w:rsidP="00D66715">
            <w:pPr>
              <w:tabs>
                <w:tab w:val="left" w:pos="8280"/>
              </w:tabs>
              <w:snapToGrid w:val="0"/>
              <w:jc w:val="center"/>
              <w:rPr>
                <w:sz w:val="24"/>
                <w:szCs w:val="24"/>
              </w:rPr>
            </w:pPr>
            <w:r>
              <w:rPr>
                <w:sz w:val="24"/>
                <w:szCs w:val="24"/>
              </w:rPr>
              <w:t>-</w:t>
            </w:r>
          </w:p>
        </w:tc>
      </w:tr>
      <w:tr w:rsidR="00480EA2" w:rsidRPr="00D66715" w:rsidTr="00480EA2">
        <w:trPr>
          <w:cantSplit/>
        </w:trPr>
        <w:tc>
          <w:tcPr>
            <w:tcW w:w="827" w:type="dxa"/>
            <w:tcBorders>
              <w:left w:val="single" w:sz="4" w:space="0" w:color="000000"/>
              <w:bottom w:val="single" w:sz="4" w:space="0" w:color="000000"/>
            </w:tcBorders>
            <w:shd w:val="clear" w:color="auto" w:fill="auto"/>
            <w:vAlign w:val="center"/>
          </w:tcPr>
          <w:p w:rsidR="00480EA2" w:rsidRPr="00D66715" w:rsidRDefault="00480EA2" w:rsidP="00D66715">
            <w:pPr>
              <w:tabs>
                <w:tab w:val="left" w:pos="8280"/>
              </w:tabs>
              <w:snapToGrid w:val="0"/>
              <w:jc w:val="center"/>
              <w:rPr>
                <w:sz w:val="24"/>
                <w:szCs w:val="24"/>
              </w:rPr>
            </w:pPr>
            <w:r w:rsidRPr="00D66715">
              <w:rPr>
                <w:sz w:val="24"/>
                <w:szCs w:val="24"/>
              </w:rPr>
              <w:t>3.</w:t>
            </w:r>
          </w:p>
        </w:tc>
        <w:tc>
          <w:tcPr>
            <w:tcW w:w="8586" w:type="dxa"/>
            <w:tcBorders>
              <w:left w:val="single" w:sz="4" w:space="0" w:color="000000"/>
              <w:bottom w:val="single" w:sz="4" w:space="0" w:color="000000"/>
            </w:tcBorders>
            <w:shd w:val="clear" w:color="auto" w:fill="auto"/>
            <w:vAlign w:val="center"/>
          </w:tcPr>
          <w:p w:rsidR="00480EA2" w:rsidRPr="00D66715" w:rsidRDefault="00480EA2" w:rsidP="00D66715">
            <w:pPr>
              <w:tabs>
                <w:tab w:val="left" w:pos="8280"/>
              </w:tabs>
              <w:snapToGrid w:val="0"/>
              <w:jc w:val="both"/>
              <w:rPr>
                <w:sz w:val="24"/>
                <w:szCs w:val="24"/>
              </w:rPr>
            </w:pPr>
            <w:r w:rsidRPr="00D66715">
              <w:rPr>
                <w:sz w:val="24"/>
                <w:szCs w:val="24"/>
              </w:rPr>
              <w:t>Число национально-культурных объединений</w:t>
            </w:r>
          </w:p>
        </w:tc>
        <w:tc>
          <w:tcPr>
            <w:tcW w:w="1911" w:type="dxa"/>
            <w:tcBorders>
              <w:left w:val="single" w:sz="4" w:space="0" w:color="000000"/>
              <w:bottom w:val="single" w:sz="4" w:space="0" w:color="000000"/>
            </w:tcBorders>
            <w:shd w:val="clear" w:color="auto" w:fill="auto"/>
            <w:vAlign w:val="center"/>
          </w:tcPr>
          <w:p w:rsidR="00480EA2" w:rsidRPr="00D66715" w:rsidRDefault="00480EA2" w:rsidP="00D66715">
            <w:pPr>
              <w:tabs>
                <w:tab w:val="left" w:pos="8280"/>
              </w:tabs>
              <w:snapToGrid w:val="0"/>
              <w:jc w:val="center"/>
              <w:rPr>
                <w:sz w:val="24"/>
                <w:szCs w:val="24"/>
              </w:rPr>
            </w:pPr>
            <w:r w:rsidRPr="00D66715">
              <w:rPr>
                <w:sz w:val="24"/>
                <w:szCs w:val="24"/>
              </w:rPr>
              <w:t>единиц</w:t>
            </w:r>
          </w:p>
        </w:tc>
        <w:tc>
          <w:tcPr>
            <w:tcW w:w="1972" w:type="dxa"/>
            <w:tcBorders>
              <w:left w:val="single" w:sz="4" w:space="0" w:color="000000"/>
              <w:bottom w:val="single" w:sz="4" w:space="0" w:color="000000"/>
              <w:right w:val="single" w:sz="4" w:space="0" w:color="auto"/>
            </w:tcBorders>
            <w:shd w:val="clear" w:color="auto" w:fill="auto"/>
            <w:vAlign w:val="center"/>
          </w:tcPr>
          <w:p w:rsidR="00480EA2" w:rsidRPr="00D66715" w:rsidRDefault="00867068" w:rsidP="00D66715">
            <w:pPr>
              <w:tabs>
                <w:tab w:val="left" w:pos="8280"/>
              </w:tabs>
              <w:snapToGrid w:val="0"/>
              <w:jc w:val="center"/>
              <w:rPr>
                <w:sz w:val="24"/>
                <w:szCs w:val="24"/>
              </w:rPr>
            </w:pPr>
            <w:r>
              <w:rPr>
                <w:sz w:val="24"/>
                <w:szCs w:val="24"/>
              </w:rPr>
              <w:t>1</w:t>
            </w:r>
          </w:p>
        </w:tc>
        <w:tc>
          <w:tcPr>
            <w:tcW w:w="1701" w:type="dxa"/>
            <w:tcBorders>
              <w:left w:val="single" w:sz="4" w:space="0" w:color="000000"/>
              <w:bottom w:val="single" w:sz="4" w:space="0" w:color="000000"/>
              <w:right w:val="single" w:sz="4" w:space="0" w:color="auto"/>
            </w:tcBorders>
          </w:tcPr>
          <w:p w:rsidR="00480EA2" w:rsidRPr="00D66715" w:rsidRDefault="00867068" w:rsidP="00D66715">
            <w:pPr>
              <w:tabs>
                <w:tab w:val="left" w:pos="8280"/>
              </w:tabs>
              <w:snapToGrid w:val="0"/>
              <w:jc w:val="center"/>
              <w:rPr>
                <w:sz w:val="24"/>
                <w:szCs w:val="24"/>
              </w:rPr>
            </w:pPr>
            <w:r>
              <w:rPr>
                <w:sz w:val="24"/>
                <w:szCs w:val="24"/>
              </w:rPr>
              <w:t>1</w:t>
            </w:r>
          </w:p>
        </w:tc>
      </w:tr>
      <w:tr w:rsidR="00480EA2" w:rsidRPr="00D66715" w:rsidTr="00480EA2">
        <w:trPr>
          <w:cantSplit/>
        </w:trPr>
        <w:tc>
          <w:tcPr>
            <w:tcW w:w="827" w:type="dxa"/>
            <w:tcBorders>
              <w:left w:val="single" w:sz="4" w:space="0" w:color="000000"/>
              <w:bottom w:val="single" w:sz="4" w:space="0" w:color="000000"/>
            </w:tcBorders>
            <w:shd w:val="clear" w:color="auto" w:fill="auto"/>
            <w:vAlign w:val="center"/>
          </w:tcPr>
          <w:p w:rsidR="00480EA2" w:rsidRPr="00D66715" w:rsidRDefault="00480EA2" w:rsidP="00D66715">
            <w:pPr>
              <w:tabs>
                <w:tab w:val="left" w:pos="8280"/>
              </w:tabs>
              <w:snapToGrid w:val="0"/>
              <w:jc w:val="center"/>
              <w:rPr>
                <w:sz w:val="24"/>
                <w:szCs w:val="24"/>
              </w:rPr>
            </w:pPr>
            <w:r w:rsidRPr="00D66715">
              <w:rPr>
                <w:sz w:val="24"/>
                <w:szCs w:val="24"/>
              </w:rPr>
              <w:t>4.</w:t>
            </w:r>
          </w:p>
        </w:tc>
        <w:tc>
          <w:tcPr>
            <w:tcW w:w="8586" w:type="dxa"/>
            <w:tcBorders>
              <w:left w:val="single" w:sz="4" w:space="0" w:color="000000"/>
              <w:bottom w:val="single" w:sz="4" w:space="0" w:color="000000"/>
            </w:tcBorders>
            <w:shd w:val="clear" w:color="auto" w:fill="auto"/>
            <w:vAlign w:val="center"/>
          </w:tcPr>
          <w:p w:rsidR="00480EA2" w:rsidRPr="00D66715" w:rsidRDefault="00480EA2" w:rsidP="00D66715">
            <w:pPr>
              <w:tabs>
                <w:tab w:val="left" w:pos="8280"/>
              </w:tabs>
              <w:snapToGrid w:val="0"/>
              <w:jc w:val="both"/>
              <w:rPr>
                <w:sz w:val="24"/>
                <w:szCs w:val="24"/>
              </w:rPr>
            </w:pPr>
            <w:r w:rsidRPr="00D66715">
              <w:rPr>
                <w:sz w:val="24"/>
                <w:szCs w:val="24"/>
              </w:rPr>
              <w:t>Число религиозных конфессий</w:t>
            </w:r>
          </w:p>
        </w:tc>
        <w:tc>
          <w:tcPr>
            <w:tcW w:w="1911" w:type="dxa"/>
            <w:tcBorders>
              <w:left w:val="single" w:sz="4" w:space="0" w:color="000000"/>
              <w:bottom w:val="single" w:sz="4" w:space="0" w:color="000000"/>
            </w:tcBorders>
            <w:shd w:val="clear" w:color="auto" w:fill="auto"/>
            <w:vAlign w:val="center"/>
          </w:tcPr>
          <w:p w:rsidR="00480EA2" w:rsidRPr="00D66715" w:rsidRDefault="00480EA2" w:rsidP="00D66715">
            <w:pPr>
              <w:tabs>
                <w:tab w:val="left" w:pos="8280"/>
              </w:tabs>
              <w:snapToGrid w:val="0"/>
              <w:jc w:val="center"/>
              <w:rPr>
                <w:sz w:val="24"/>
                <w:szCs w:val="24"/>
              </w:rPr>
            </w:pPr>
            <w:r w:rsidRPr="00D66715">
              <w:rPr>
                <w:sz w:val="24"/>
                <w:szCs w:val="24"/>
              </w:rPr>
              <w:t>единиц</w:t>
            </w:r>
          </w:p>
        </w:tc>
        <w:tc>
          <w:tcPr>
            <w:tcW w:w="1972" w:type="dxa"/>
            <w:tcBorders>
              <w:left w:val="single" w:sz="4" w:space="0" w:color="000000"/>
              <w:bottom w:val="single" w:sz="4" w:space="0" w:color="000000"/>
              <w:right w:val="single" w:sz="4" w:space="0" w:color="auto"/>
            </w:tcBorders>
            <w:shd w:val="clear" w:color="auto" w:fill="auto"/>
            <w:vAlign w:val="center"/>
          </w:tcPr>
          <w:p w:rsidR="00480EA2" w:rsidRPr="00D66715" w:rsidRDefault="00DD173B" w:rsidP="00D66715">
            <w:pPr>
              <w:tabs>
                <w:tab w:val="left" w:pos="8280"/>
              </w:tabs>
              <w:snapToGrid w:val="0"/>
              <w:jc w:val="center"/>
              <w:rPr>
                <w:sz w:val="24"/>
                <w:szCs w:val="24"/>
              </w:rPr>
            </w:pPr>
            <w:r>
              <w:rPr>
                <w:sz w:val="24"/>
                <w:szCs w:val="24"/>
              </w:rPr>
              <w:t>2</w:t>
            </w:r>
          </w:p>
        </w:tc>
        <w:tc>
          <w:tcPr>
            <w:tcW w:w="1701" w:type="dxa"/>
            <w:tcBorders>
              <w:left w:val="single" w:sz="4" w:space="0" w:color="000000"/>
              <w:bottom w:val="single" w:sz="4" w:space="0" w:color="000000"/>
              <w:right w:val="single" w:sz="4" w:space="0" w:color="auto"/>
            </w:tcBorders>
          </w:tcPr>
          <w:p w:rsidR="00480EA2" w:rsidRPr="00D66715" w:rsidRDefault="00DD173B" w:rsidP="00D66715">
            <w:pPr>
              <w:tabs>
                <w:tab w:val="left" w:pos="8280"/>
              </w:tabs>
              <w:snapToGrid w:val="0"/>
              <w:jc w:val="center"/>
              <w:rPr>
                <w:sz w:val="24"/>
                <w:szCs w:val="24"/>
              </w:rPr>
            </w:pPr>
            <w:r>
              <w:rPr>
                <w:sz w:val="24"/>
                <w:szCs w:val="24"/>
              </w:rPr>
              <w:t>2</w:t>
            </w:r>
          </w:p>
        </w:tc>
      </w:tr>
      <w:tr w:rsidR="00480EA2" w:rsidRPr="00D66715" w:rsidTr="00480EA2">
        <w:trPr>
          <w:cantSplit/>
        </w:trPr>
        <w:tc>
          <w:tcPr>
            <w:tcW w:w="827" w:type="dxa"/>
            <w:tcBorders>
              <w:top w:val="single" w:sz="4" w:space="0" w:color="000000"/>
              <w:left w:val="single" w:sz="4" w:space="0" w:color="000000"/>
              <w:bottom w:val="single" w:sz="4" w:space="0" w:color="000000"/>
            </w:tcBorders>
            <w:shd w:val="clear" w:color="auto" w:fill="auto"/>
            <w:vAlign w:val="center"/>
          </w:tcPr>
          <w:p w:rsidR="00480EA2" w:rsidRPr="00D66715" w:rsidRDefault="00480EA2" w:rsidP="00D66715">
            <w:pPr>
              <w:tabs>
                <w:tab w:val="left" w:pos="8280"/>
              </w:tabs>
              <w:snapToGrid w:val="0"/>
              <w:jc w:val="center"/>
              <w:rPr>
                <w:sz w:val="24"/>
                <w:szCs w:val="24"/>
              </w:rPr>
            </w:pPr>
            <w:r w:rsidRPr="00D66715">
              <w:rPr>
                <w:sz w:val="24"/>
                <w:szCs w:val="24"/>
              </w:rPr>
              <w:t>5.</w:t>
            </w:r>
          </w:p>
        </w:tc>
        <w:tc>
          <w:tcPr>
            <w:tcW w:w="8586" w:type="dxa"/>
            <w:tcBorders>
              <w:top w:val="single" w:sz="4" w:space="0" w:color="000000"/>
              <w:left w:val="single" w:sz="4" w:space="0" w:color="000000"/>
              <w:bottom w:val="single" w:sz="4" w:space="0" w:color="000000"/>
            </w:tcBorders>
            <w:shd w:val="clear" w:color="auto" w:fill="auto"/>
            <w:vAlign w:val="center"/>
          </w:tcPr>
          <w:p w:rsidR="00480EA2" w:rsidRPr="00D66715" w:rsidRDefault="00480EA2" w:rsidP="00D66715">
            <w:pPr>
              <w:tabs>
                <w:tab w:val="left" w:pos="8280"/>
              </w:tabs>
              <w:snapToGrid w:val="0"/>
              <w:jc w:val="both"/>
              <w:rPr>
                <w:sz w:val="24"/>
                <w:szCs w:val="24"/>
              </w:rPr>
            </w:pPr>
            <w:r w:rsidRPr="00D66715">
              <w:rPr>
                <w:sz w:val="24"/>
                <w:szCs w:val="24"/>
              </w:rPr>
              <w:t>Число общественных некоммерческих организаций</w:t>
            </w:r>
          </w:p>
        </w:tc>
        <w:tc>
          <w:tcPr>
            <w:tcW w:w="1911" w:type="dxa"/>
            <w:tcBorders>
              <w:top w:val="single" w:sz="4" w:space="0" w:color="000000"/>
              <w:left w:val="single" w:sz="4" w:space="0" w:color="000000"/>
              <w:bottom w:val="single" w:sz="4" w:space="0" w:color="000000"/>
            </w:tcBorders>
            <w:shd w:val="clear" w:color="auto" w:fill="auto"/>
            <w:vAlign w:val="center"/>
          </w:tcPr>
          <w:p w:rsidR="00480EA2" w:rsidRPr="00D66715" w:rsidRDefault="00480EA2" w:rsidP="00D66715">
            <w:pPr>
              <w:tabs>
                <w:tab w:val="left" w:pos="8280"/>
              </w:tabs>
              <w:snapToGrid w:val="0"/>
              <w:jc w:val="center"/>
              <w:rPr>
                <w:sz w:val="24"/>
                <w:szCs w:val="24"/>
              </w:rPr>
            </w:pPr>
            <w:r w:rsidRPr="00D66715">
              <w:rPr>
                <w:sz w:val="24"/>
                <w:szCs w:val="24"/>
              </w:rPr>
              <w:t>единиц</w:t>
            </w:r>
          </w:p>
        </w:tc>
        <w:tc>
          <w:tcPr>
            <w:tcW w:w="1972" w:type="dxa"/>
            <w:tcBorders>
              <w:top w:val="single" w:sz="4" w:space="0" w:color="000000"/>
              <w:left w:val="single" w:sz="4" w:space="0" w:color="000000"/>
              <w:bottom w:val="single" w:sz="4" w:space="0" w:color="000000"/>
              <w:right w:val="single" w:sz="4" w:space="0" w:color="auto"/>
            </w:tcBorders>
            <w:shd w:val="clear" w:color="auto" w:fill="auto"/>
            <w:vAlign w:val="center"/>
          </w:tcPr>
          <w:p w:rsidR="00480EA2" w:rsidRPr="00D66715" w:rsidRDefault="00867068" w:rsidP="00D66715">
            <w:pPr>
              <w:tabs>
                <w:tab w:val="left" w:pos="8280"/>
              </w:tabs>
              <w:snapToGrid w:val="0"/>
              <w:jc w:val="center"/>
              <w:rPr>
                <w:sz w:val="24"/>
                <w:szCs w:val="24"/>
              </w:rPr>
            </w:pPr>
            <w:r>
              <w:rPr>
                <w:sz w:val="24"/>
                <w:szCs w:val="24"/>
              </w:rPr>
              <w:t>5</w:t>
            </w:r>
          </w:p>
        </w:tc>
        <w:tc>
          <w:tcPr>
            <w:tcW w:w="1701" w:type="dxa"/>
            <w:tcBorders>
              <w:top w:val="single" w:sz="4" w:space="0" w:color="000000"/>
              <w:left w:val="single" w:sz="4" w:space="0" w:color="000000"/>
              <w:bottom w:val="single" w:sz="4" w:space="0" w:color="000000"/>
              <w:right w:val="single" w:sz="4" w:space="0" w:color="auto"/>
            </w:tcBorders>
          </w:tcPr>
          <w:p w:rsidR="00480EA2" w:rsidRPr="00D66715" w:rsidRDefault="00867068" w:rsidP="00D66715">
            <w:pPr>
              <w:tabs>
                <w:tab w:val="left" w:pos="8280"/>
              </w:tabs>
              <w:snapToGrid w:val="0"/>
              <w:jc w:val="center"/>
              <w:rPr>
                <w:sz w:val="24"/>
                <w:szCs w:val="24"/>
              </w:rPr>
            </w:pPr>
            <w:r>
              <w:rPr>
                <w:sz w:val="24"/>
                <w:szCs w:val="24"/>
              </w:rPr>
              <w:t>5</w:t>
            </w:r>
          </w:p>
        </w:tc>
      </w:tr>
      <w:tr w:rsidR="00480EA2" w:rsidRPr="00D66715" w:rsidTr="00480EA2">
        <w:trPr>
          <w:cantSplit/>
        </w:trPr>
        <w:tc>
          <w:tcPr>
            <w:tcW w:w="827" w:type="dxa"/>
            <w:tcBorders>
              <w:top w:val="single" w:sz="4" w:space="0" w:color="000000"/>
              <w:left w:val="single" w:sz="4" w:space="0" w:color="000000"/>
              <w:bottom w:val="single" w:sz="4" w:space="0" w:color="auto"/>
            </w:tcBorders>
            <w:shd w:val="clear" w:color="auto" w:fill="auto"/>
            <w:vAlign w:val="center"/>
          </w:tcPr>
          <w:p w:rsidR="00480EA2" w:rsidRPr="00D66715" w:rsidRDefault="00480EA2" w:rsidP="00D66715">
            <w:pPr>
              <w:tabs>
                <w:tab w:val="left" w:pos="8280"/>
              </w:tabs>
              <w:snapToGrid w:val="0"/>
              <w:jc w:val="center"/>
              <w:rPr>
                <w:sz w:val="24"/>
                <w:szCs w:val="24"/>
              </w:rPr>
            </w:pPr>
            <w:r w:rsidRPr="00D66715">
              <w:rPr>
                <w:sz w:val="24"/>
                <w:szCs w:val="24"/>
                <w:lang w:val="en-US"/>
              </w:rPr>
              <w:lastRenderedPageBreak/>
              <w:t>6</w:t>
            </w:r>
            <w:r w:rsidRPr="00D66715">
              <w:rPr>
                <w:sz w:val="24"/>
                <w:szCs w:val="24"/>
              </w:rPr>
              <w:t>.</w:t>
            </w:r>
          </w:p>
        </w:tc>
        <w:tc>
          <w:tcPr>
            <w:tcW w:w="8586" w:type="dxa"/>
            <w:tcBorders>
              <w:top w:val="single" w:sz="4" w:space="0" w:color="000000"/>
              <w:left w:val="single" w:sz="4" w:space="0" w:color="000000"/>
              <w:bottom w:val="single" w:sz="4" w:space="0" w:color="auto"/>
            </w:tcBorders>
            <w:shd w:val="clear" w:color="auto" w:fill="auto"/>
            <w:vAlign w:val="center"/>
          </w:tcPr>
          <w:p w:rsidR="00480EA2" w:rsidRPr="00D66715" w:rsidRDefault="00480EA2" w:rsidP="00D66715">
            <w:pPr>
              <w:tabs>
                <w:tab w:val="left" w:pos="8280"/>
              </w:tabs>
              <w:snapToGrid w:val="0"/>
              <w:jc w:val="both"/>
              <w:rPr>
                <w:sz w:val="24"/>
                <w:szCs w:val="24"/>
              </w:rPr>
            </w:pPr>
            <w:r w:rsidRPr="00D66715">
              <w:rPr>
                <w:sz w:val="24"/>
                <w:szCs w:val="24"/>
              </w:rPr>
              <w:t>Число старост в населенных пунктах на территории муниципального образов</w:t>
            </w:r>
            <w:r w:rsidRPr="00D66715">
              <w:rPr>
                <w:sz w:val="24"/>
                <w:szCs w:val="24"/>
              </w:rPr>
              <w:t>а</w:t>
            </w:r>
            <w:r w:rsidRPr="00D66715">
              <w:rPr>
                <w:sz w:val="24"/>
                <w:szCs w:val="24"/>
              </w:rPr>
              <w:t>ния</w:t>
            </w:r>
          </w:p>
        </w:tc>
        <w:tc>
          <w:tcPr>
            <w:tcW w:w="1911" w:type="dxa"/>
            <w:tcBorders>
              <w:top w:val="single" w:sz="4" w:space="0" w:color="000000"/>
              <w:left w:val="single" w:sz="4" w:space="0" w:color="000000"/>
              <w:bottom w:val="single" w:sz="4" w:space="0" w:color="auto"/>
            </w:tcBorders>
            <w:shd w:val="clear" w:color="auto" w:fill="auto"/>
            <w:vAlign w:val="center"/>
          </w:tcPr>
          <w:p w:rsidR="00480EA2" w:rsidRPr="00D66715" w:rsidRDefault="00480EA2" w:rsidP="00D66715">
            <w:pPr>
              <w:tabs>
                <w:tab w:val="left" w:pos="8280"/>
              </w:tabs>
              <w:snapToGrid w:val="0"/>
              <w:jc w:val="center"/>
              <w:rPr>
                <w:sz w:val="24"/>
                <w:szCs w:val="24"/>
              </w:rPr>
            </w:pPr>
            <w:r w:rsidRPr="00D66715">
              <w:rPr>
                <w:sz w:val="24"/>
                <w:szCs w:val="24"/>
              </w:rPr>
              <w:t>единиц</w:t>
            </w:r>
          </w:p>
        </w:tc>
        <w:tc>
          <w:tcPr>
            <w:tcW w:w="1972" w:type="dxa"/>
            <w:tcBorders>
              <w:top w:val="single" w:sz="4" w:space="0" w:color="000000"/>
              <w:left w:val="single" w:sz="4" w:space="0" w:color="000000"/>
              <w:bottom w:val="single" w:sz="4" w:space="0" w:color="auto"/>
              <w:right w:val="single" w:sz="4" w:space="0" w:color="auto"/>
            </w:tcBorders>
            <w:shd w:val="clear" w:color="auto" w:fill="auto"/>
            <w:vAlign w:val="center"/>
          </w:tcPr>
          <w:p w:rsidR="00480EA2" w:rsidRPr="00D66715" w:rsidRDefault="00867068" w:rsidP="00D66715">
            <w:pPr>
              <w:tabs>
                <w:tab w:val="left" w:pos="8280"/>
              </w:tabs>
              <w:snapToGrid w:val="0"/>
              <w:jc w:val="center"/>
              <w:rPr>
                <w:sz w:val="24"/>
                <w:szCs w:val="24"/>
              </w:rPr>
            </w:pPr>
            <w:r>
              <w:rPr>
                <w:sz w:val="24"/>
                <w:szCs w:val="24"/>
              </w:rPr>
              <w:t>-</w:t>
            </w:r>
          </w:p>
        </w:tc>
        <w:tc>
          <w:tcPr>
            <w:tcW w:w="1701" w:type="dxa"/>
            <w:tcBorders>
              <w:top w:val="single" w:sz="4" w:space="0" w:color="000000"/>
              <w:left w:val="single" w:sz="4" w:space="0" w:color="000000"/>
              <w:bottom w:val="single" w:sz="4" w:space="0" w:color="auto"/>
              <w:right w:val="single" w:sz="4" w:space="0" w:color="auto"/>
            </w:tcBorders>
          </w:tcPr>
          <w:p w:rsidR="00480EA2" w:rsidRPr="00D66715" w:rsidRDefault="00867068" w:rsidP="00D66715">
            <w:pPr>
              <w:tabs>
                <w:tab w:val="left" w:pos="8280"/>
              </w:tabs>
              <w:snapToGrid w:val="0"/>
              <w:jc w:val="center"/>
              <w:rPr>
                <w:sz w:val="24"/>
                <w:szCs w:val="24"/>
              </w:rPr>
            </w:pPr>
            <w:r>
              <w:rPr>
                <w:sz w:val="24"/>
                <w:szCs w:val="24"/>
              </w:rPr>
              <w:t>-</w:t>
            </w:r>
          </w:p>
        </w:tc>
      </w:tr>
    </w:tbl>
    <w:p w:rsidR="003D5401" w:rsidRPr="00D66715" w:rsidRDefault="003D5401" w:rsidP="00D66715">
      <w:pPr>
        <w:tabs>
          <w:tab w:val="left" w:pos="8280"/>
        </w:tabs>
        <w:rPr>
          <w:iCs/>
          <w:sz w:val="24"/>
          <w:szCs w:val="24"/>
        </w:rPr>
      </w:pPr>
    </w:p>
    <w:tbl>
      <w:tblPr>
        <w:tblW w:w="15134" w:type="dxa"/>
        <w:tblLayout w:type="fixed"/>
        <w:tblLook w:val="0000" w:firstRow="0" w:lastRow="0" w:firstColumn="0" w:lastColumn="0" w:noHBand="0" w:noVBand="0"/>
      </w:tblPr>
      <w:tblGrid>
        <w:gridCol w:w="808"/>
        <w:gridCol w:w="14326"/>
      </w:tblGrid>
      <w:tr w:rsidR="00A43FE5" w:rsidRPr="00D66715" w:rsidTr="001F763C">
        <w:trPr>
          <w:trHeight w:val="349"/>
        </w:trPr>
        <w:tc>
          <w:tcPr>
            <w:tcW w:w="808" w:type="dxa"/>
            <w:tcBorders>
              <w:top w:val="single" w:sz="4" w:space="0" w:color="auto"/>
              <w:left w:val="single" w:sz="4" w:space="0" w:color="auto"/>
              <w:bottom w:val="single" w:sz="4" w:space="0" w:color="auto"/>
              <w:right w:val="single" w:sz="4" w:space="0" w:color="auto"/>
            </w:tcBorders>
          </w:tcPr>
          <w:p w:rsidR="00A43FE5" w:rsidRPr="00D66715" w:rsidRDefault="00A43FE5" w:rsidP="00D66715">
            <w:pPr>
              <w:widowControl w:val="0"/>
              <w:tabs>
                <w:tab w:val="left" w:pos="170"/>
                <w:tab w:val="left" w:pos="8280"/>
              </w:tabs>
              <w:suppressAutoHyphens/>
              <w:snapToGrid w:val="0"/>
              <w:ind w:left="-170"/>
              <w:jc w:val="center"/>
              <w:rPr>
                <w:sz w:val="24"/>
                <w:szCs w:val="24"/>
              </w:rPr>
            </w:pPr>
          </w:p>
        </w:tc>
        <w:tc>
          <w:tcPr>
            <w:tcW w:w="14326" w:type="dxa"/>
            <w:tcBorders>
              <w:top w:val="single" w:sz="4" w:space="0" w:color="auto"/>
              <w:left w:val="single" w:sz="4" w:space="0" w:color="auto"/>
              <w:bottom w:val="single" w:sz="4" w:space="0" w:color="auto"/>
              <w:right w:val="single" w:sz="4" w:space="0" w:color="auto"/>
            </w:tcBorders>
          </w:tcPr>
          <w:p w:rsidR="00A43FE5" w:rsidRPr="00D66715" w:rsidRDefault="00A43FE5" w:rsidP="00D66715">
            <w:pPr>
              <w:widowControl w:val="0"/>
              <w:tabs>
                <w:tab w:val="left" w:pos="720"/>
                <w:tab w:val="left" w:pos="8280"/>
              </w:tabs>
              <w:suppressAutoHyphens/>
              <w:jc w:val="center"/>
              <w:rPr>
                <w:sz w:val="24"/>
                <w:szCs w:val="24"/>
              </w:rPr>
            </w:pPr>
            <w:r w:rsidRPr="00D66715">
              <w:rPr>
                <w:sz w:val="24"/>
                <w:szCs w:val="24"/>
              </w:rPr>
              <w:t>2. Перечень национально-культурных объединений</w:t>
            </w:r>
          </w:p>
          <w:p w:rsidR="00A43FE5" w:rsidRPr="00D66715" w:rsidRDefault="00A43FE5" w:rsidP="00D66715">
            <w:pPr>
              <w:tabs>
                <w:tab w:val="left" w:pos="8280"/>
              </w:tabs>
              <w:snapToGrid w:val="0"/>
              <w:rPr>
                <w:sz w:val="24"/>
                <w:szCs w:val="24"/>
              </w:rPr>
            </w:pPr>
          </w:p>
        </w:tc>
      </w:tr>
    </w:tbl>
    <w:p w:rsidR="003D5401" w:rsidRPr="00D66715" w:rsidRDefault="003D5401" w:rsidP="00D66715">
      <w:pPr>
        <w:rPr>
          <w:sz w:val="24"/>
          <w:szCs w:val="24"/>
        </w:rPr>
      </w:pPr>
    </w:p>
    <w:p w:rsidR="006774C8" w:rsidRDefault="006774C8" w:rsidP="00D66715">
      <w:pPr>
        <w:tabs>
          <w:tab w:val="left" w:pos="8280"/>
        </w:tabs>
        <w:jc w:val="center"/>
        <w:rPr>
          <w:b/>
          <w:sz w:val="24"/>
          <w:szCs w:val="24"/>
          <w:lang w:val="en-US"/>
        </w:rPr>
      </w:pPr>
    </w:p>
    <w:p w:rsidR="006774C8" w:rsidRDefault="006774C8" w:rsidP="00D66715">
      <w:pPr>
        <w:tabs>
          <w:tab w:val="left" w:pos="8280"/>
        </w:tabs>
        <w:jc w:val="center"/>
        <w:rPr>
          <w:b/>
          <w:sz w:val="24"/>
          <w:szCs w:val="24"/>
          <w:lang w:val="en-US"/>
        </w:rPr>
      </w:pPr>
    </w:p>
    <w:p w:rsidR="003D5401" w:rsidRPr="00D66715" w:rsidRDefault="000814FD" w:rsidP="00D66715">
      <w:pPr>
        <w:tabs>
          <w:tab w:val="left" w:pos="8280"/>
        </w:tabs>
        <w:jc w:val="center"/>
        <w:rPr>
          <w:b/>
          <w:sz w:val="24"/>
          <w:szCs w:val="24"/>
        </w:rPr>
      </w:pPr>
      <w:r>
        <w:rPr>
          <w:b/>
          <w:sz w:val="24"/>
          <w:szCs w:val="24"/>
          <w:lang w:val="en-US"/>
        </w:rPr>
        <w:t>VIII</w:t>
      </w:r>
      <w:r w:rsidR="003D5401" w:rsidRPr="00D66715">
        <w:rPr>
          <w:b/>
          <w:sz w:val="24"/>
          <w:szCs w:val="24"/>
        </w:rPr>
        <w:t>. НАСЕЛЕНИЕ МУНИЦИПАЛЬНОГО ОБРАЗОВАНИЯ.</w:t>
      </w:r>
    </w:p>
    <w:p w:rsidR="003D5401" w:rsidRPr="00D66715" w:rsidRDefault="003D5401" w:rsidP="00D66715">
      <w:pPr>
        <w:tabs>
          <w:tab w:val="left" w:pos="8280"/>
        </w:tabs>
        <w:jc w:val="center"/>
        <w:rPr>
          <w:b/>
          <w:sz w:val="24"/>
          <w:szCs w:val="24"/>
        </w:rPr>
      </w:pPr>
      <w:r w:rsidRPr="00D66715">
        <w:rPr>
          <w:b/>
          <w:sz w:val="24"/>
          <w:szCs w:val="24"/>
        </w:rPr>
        <w:t>ДЕМОГРАФИЧЕСКАЯ ХАРАКТЕРИСТИКА</w:t>
      </w:r>
    </w:p>
    <w:p w:rsidR="003D5401" w:rsidRPr="00D66715" w:rsidRDefault="003D5401" w:rsidP="00D66715">
      <w:pPr>
        <w:rPr>
          <w:szCs w:val="24"/>
        </w:rPr>
      </w:pPr>
    </w:p>
    <w:tbl>
      <w:tblPr>
        <w:tblW w:w="15139" w:type="dxa"/>
        <w:tblInd w:w="-5" w:type="dxa"/>
        <w:tblLayout w:type="fixed"/>
        <w:tblLook w:val="0000" w:firstRow="0" w:lastRow="0" w:firstColumn="0" w:lastColumn="0" w:noHBand="0" w:noVBand="0"/>
      </w:tblPr>
      <w:tblGrid>
        <w:gridCol w:w="901"/>
        <w:gridCol w:w="8512"/>
        <w:gridCol w:w="2182"/>
        <w:gridCol w:w="1843"/>
        <w:gridCol w:w="1701"/>
      </w:tblGrid>
      <w:tr w:rsidR="00480EA2" w:rsidRPr="00D66715" w:rsidTr="00480EA2">
        <w:trPr>
          <w:cantSplit/>
          <w:trHeight w:val="893"/>
          <w:tblHeader/>
        </w:trPr>
        <w:tc>
          <w:tcPr>
            <w:tcW w:w="901" w:type="dxa"/>
            <w:tcBorders>
              <w:top w:val="single" w:sz="4" w:space="0" w:color="000000"/>
              <w:left w:val="single" w:sz="4" w:space="0" w:color="000000"/>
              <w:bottom w:val="single" w:sz="4" w:space="0" w:color="000000"/>
            </w:tcBorders>
            <w:shd w:val="clear" w:color="auto" w:fill="auto"/>
            <w:vAlign w:val="center"/>
          </w:tcPr>
          <w:p w:rsidR="00480EA2" w:rsidRPr="00D66715" w:rsidRDefault="00480EA2" w:rsidP="00D66715">
            <w:pPr>
              <w:snapToGrid w:val="0"/>
              <w:spacing w:line="204" w:lineRule="auto"/>
              <w:jc w:val="center"/>
              <w:rPr>
                <w:sz w:val="24"/>
                <w:szCs w:val="24"/>
              </w:rPr>
            </w:pPr>
            <w:r w:rsidRPr="00D66715">
              <w:rPr>
                <w:sz w:val="24"/>
                <w:szCs w:val="24"/>
              </w:rPr>
              <w:t>№</w:t>
            </w:r>
          </w:p>
          <w:p w:rsidR="00480EA2" w:rsidRPr="00D66715" w:rsidRDefault="00480EA2" w:rsidP="00D66715">
            <w:pPr>
              <w:snapToGrid w:val="0"/>
              <w:spacing w:line="204" w:lineRule="auto"/>
              <w:jc w:val="center"/>
              <w:rPr>
                <w:sz w:val="24"/>
                <w:szCs w:val="24"/>
              </w:rPr>
            </w:pPr>
            <w:r w:rsidRPr="00D66715">
              <w:rPr>
                <w:sz w:val="24"/>
                <w:szCs w:val="24"/>
              </w:rPr>
              <w:t>п/п</w:t>
            </w:r>
          </w:p>
        </w:tc>
        <w:tc>
          <w:tcPr>
            <w:tcW w:w="8512" w:type="dxa"/>
            <w:tcBorders>
              <w:top w:val="single" w:sz="4" w:space="0" w:color="000000"/>
              <w:left w:val="single" w:sz="4" w:space="0" w:color="000000"/>
              <w:bottom w:val="single" w:sz="4" w:space="0" w:color="000000"/>
            </w:tcBorders>
            <w:shd w:val="clear" w:color="auto" w:fill="auto"/>
            <w:vAlign w:val="center"/>
          </w:tcPr>
          <w:p w:rsidR="00480EA2" w:rsidRPr="00D66715" w:rsidRDefault="00480EA2" w:rsidP="00D66715">
            <w:pPr>
              <w:tabs>
                <w:tab w:val="left" w:pos="8280"/>
              </w:tabs>
              <w:snapToGrid w:val="0"/>
              <w:spacing w:line="204" w:lineRule="auto"/>
              <w:jc w:val="center"/>
              <w:rPr>
                <w:sz w:val="24"/>
                <w:szCs w:val="24"/>
              </w:rPr>
            </w:pPr>
            <w:r w:rsidRPr="00D66715">
              <w:rPr>
                <w:sz w:val="24"/>
                <w:szCs w:val="24"/>
              </w:rPr>
              <w:t>Показатель</w:t>
            </w:r>
          </w:p>
        </w:tc>
        <w:tc>
          <w:tcPr>
            <w:tcW w:w="2182" w:type="dxa"/>
            <w:tcBorders>
              <w:top w:val="single" w:sz="4" w:space="0" w:color="000000"/>
              <w:left w:val="single" w:sz="4" w:space="0" w:color="000000"/>
              <w:bottom w:val="single" w:sz="4" w:space="0" w:color="000000"/>
            </w:tcBorders>
            <w:shd w:val="clear" w:color="auto" w:fill="auto"/>
            <w:vAlign w:val="center"/>
          </w:tcPr>
          <w:p w:rsidR="00480EA2" w:rsidRPr="00D66715" w:rsidRDefault="00480EA2" w:rsidP="00D66715">
            <w:pPr>
              <w:tabs>
                <w:tab w:val="left" w:pos="8280"/>
              </w:tabs>
              <w:snapToGrid w:val="0"/>
              <w:spacing w:line="204" w:lineRule="auto"/>
              <w:jc w:val="center"/>
              <w:rPr>
                <w:sz w:val="24"/>
                <w:szCs w:val="24"/>
              </w:rPr>
            </w:pPr>
            <w:r w:rsidRPr="00D66715">
              <w:rPr>
                <w:sz w:val="24"/>
                <w:szCs w:val="24"/>
              </w:rPr>
              <w:t>Единица измер</w:t>
            </w:r>
            <w:r w:rsidRPr="00D66715">
              <w:rPr>
                <w:sz w:val="24"/>
                <w:szCs w:val="24"/>
              </w:rPr>
              <w:t>е</w:t>
            </w:r>
            <w:r w:rsidRPr="00D66715">
              <w:rPr>
                <w:sz w:val="24"/>
                <w:szCs w:val="24"/>
              </w:rPr>
              <w:t>ния</w:t>
            </w:r>
          </w:p>
        </w:tc>
        <w:tc>
          <w:tcPr>
            <w:tcW w:w="1843" w:type="dxa"/>
            <w:tcBorders>
              <w:top w:val="single" w:sz="4" w:space="0" w:color="000000"/>
              <w:left w:val="single" w:sz="4" w:space="0" w:color="000000"/>
              <w:bottom w:val="single" w:sz="4" w:space="0" w:color="000000"/>
              <w:right w:val="single" w:sz="4" w:space="0" w:color="auto"/>
            </w:tcBorders>
            <w:shd w:val="clear" w:color="auto" w:fill="auto"/>
            <w:vAlign w:val="center"/>
          </w:tcPr>
          <w:p w:rsidR="00480EA2" w:rsidRPr="00D66715" w:rsidRDefault="00480EA2" w:rsidP="00480EA2">
            <w:pPr>
              <w:tabs>
                <w:tab w:val="left" w:pos="8280"/>
              </w:tabs>
              <w:snapToGrid w:val="0"/>
              <w:spacing w:line="204" w:lineRule="auto"/>
              <w:jc w:val="center"/>
              <w:rPr>
                <w:sz w:val="24"/>
                <w:szCs w:val="24"/>
              </w:rPr>
            </w:pPr>
            <w:r w:rsidRPr="00D66715">
              <w:rPr>
                <w:sz w:val="24"/>
                <w:szCs w:val="24"/>
              </w:rPr>
              <w:t>По состоянию</w:t>
            </w:r>
          </w:p>
          <w:p w:rsidR="00480EA2" w:rsidRPr="00D66715" w:rsidRDefault="00480EA2" w:rsidP="00480EA2">
            <w:pPr>
              <w:tabs>
                <w:tab w:val="left" w:pos="8280"/>
              </w:tabs>
              <w:snapToGrid w:val="0"/>
              <w:spacing w:line="216" w:lineRule="auto"/>
              <w:jc w:val="center"/>
              <w:rPr>
                <w:sz w:val="24"/>
                <w:szCs w:val="24"/>
              </w:rPr>
            </w:pPr>
            <w:r w:rsidRPr="00D66715">
              <w:rPr>
                <w:sz w:val="24"/>
                <w:szCs w:val="24"/>
              </w:rPr>
              <w:t>на 01.01.2018 года</w:t>
            </w:r>
          </w:p>
        </w:tc>
        <w:tc>
          <w:tcPr>
            <w:tcW w:w="1701" w:type="dxa"/>
            <w:tcBorders>
              <w:top w:val="single" w:sz="4" w:space="0" w:color="000000"/>
              <w:left w:val="single" w:sz="4" w:space="0" w:color="000000"/>
              <w:bottom w:val="single" w:sz="4" w:space="0" w:color="000000"/>
              <w:right w:val="single" w:sz="4" w:space="0" w:color="auto"/>
            </w:tcBorders>
            <w:vAlign w:val="center"/>
          </w:tcPr>
          <w:p w:rsidR="00480EA2" w:rsidRPr="00D66715" w:rsidRDefault="00480EA2" w:rsidP="00480EA2">
            <w:pPr>
              <w:tabs>
                <w:tab w:val="left" w:pos="8280"/>
              </w:tabs>
              <w:snapToGrid w:val="0"/>
              <w:spacing w:line="204" w:lineRule="auto"/>
              <w:jc w:val="center"/>
              <w:rPr>
                <w:sz w:val="24"/>
                <w:szCs w:val="24"/>
              </w:rPr>
            </w:pPr>
            <w:r>
              <w:rPr>
                <w:sz w:val="24"/>
                <w:szCs w:val="24"/>
              </w:rPr>
              <w:t>По состоянию на 01.01.2019 года</w:t>
            </w:r>
          </w:p>
        </w:tc>
      </w:tr>
      <w:tr w:rsidR="00480EA2" w:rsidRPr="00D66715" w:rsidTr="00CC335E">
        <w:trPr>
          <w:cantSplit/>
          <w:trHeight w:val="23"/>
        </w:trPr>
        <w:tc>
          <w:tcPr>
            <w:tcW w:w="901" w:type="dxa"/>
            <w:tcBorders>
              <w:left w:val="single" w:sz="4" w:space="0" w:color="000000"/>
              <w:bottom w:val="single" w:sz="4" w:space="0" w:color="000000"/>
            </w:tcBorders>
            <w:shd w:val="clear" w:color="auto" w:fill="auto"/>
            <w:vAlign w:val="center"/>
          </w:tcPr>
          <w:p w:rsidR="00480EA2" w:rsidRPr="00D66715" w:rsidRDefault="00480EA2" w:rsidP="00D66715">
            <w:pPr>
              <w:tabs>
                <w:tab w:val="left" w:pos="8280"/>
              </w:tabs>
              <w:snapToGrid w:val="0"/>
              <w:jc w:val="center"/>
              <w:rPr>
                <w:sz w:val="24"/>
                <w:szCs w:val="24"/>
              </w:rPr>
            </w:pPr>
            <w:r w:rsidRPr="00D66715">
              <w:rPr>
                <w:sz w:val="24"/>
                <w:szCs w:val="24"/>
              </w:rPr>
              <w:t>1</w:t>
            </w:r>
          </w:p>
        </w:tc>
        <w:tc>
          <w:tcPr>
            <w:tcW w:w="8512" w:type="dxa"/>
            <w:tcBorders>
              <w:left w:val="single" w:sz="4" w:space="0" w:color="000000"/>
              <w:bottom w:val="single" w:sz="4" w:space="0" w:color="000000"/>
            </w:tcBorders>
            <w:shd w:val="clear" w:color="auto" w:fill="auto"/>
            <w:vAlign w:val="center"/>
          </w:tcPr>
          <w:p w:rsidR="00480EA2" w:rsidRPr="00D66715" w:rsidRDefault="00480EA2" w:rsidP="00D66715">
            <w:pPr>
              <w:tabs>
                <w:tab w:val="left" w:pos="2599"/>
                <w:tab w:val="left" w:pos="8280"/>
              </w:tabs>
              <w:snapToGrid w:val="0"/>
              <w:ind w:left="23"/>
              <w:jc w:val="both"/>
              <w:rPr>
                <w:sz w:val="24"/>
                <w:szCs w:val="24"/>
              </w:rPr>
            </w:pPr>
            <w:r w:rsidRPr="00792258">
              <w:rPr>
                <w:sz w:val="24"/>
                <w:szCs w:val="24"/>
              </w:rPr>
              <w:t>Численность постоянного населения (на конец года) – всего, в том числе в во</w:t>
            </w:r>
            <w:r w:rsidRPr="00792258">
              <w:rPr>
                <w:sz w:val="24"/>
                <w:szCs w:val="24"/>
              </w:rPr>
              <w:t>з</w:t>
            </w:r>
            <w:r w:rsidRPr="00792258">
              <w:rPr>
                <w:sz w:val="24"/>
                <w:szCs w:val="24"/>
              </w:rPr>
              <w:t>расте:</w:t>
            </w:r>
          </w:p>
        </w:tc>
        <w:tc>
          <w:tcPr>
            <w:tcW w:w="2182" w:type="dxa"/>
            <w:tcBorders>
              <w:left w:val="single" w:sz="4" w:space="0" w:color="000000"/>
              <w:bottom w:val="single" w:sz="4" w:space="0" w:color="000000"/>
            </w:tcBorders>
            <w:shd w:val="clear" w:color="auto" w:fill="auto"/>
            <w:vAlign w:val="center"/>
          </w:tcPr>
          <w:p w:rsidR="00480EA2" w:rsidRPr="00D66715" w:rsidRDefault="00480EA2" w:rsidP="00D66715">
            <w:pPr>
              <w:tabs>
                <w:tab w:val="left" w:pos="8280"/>
              </w:tabs>
              <w:snapToGrid w:val="0"/>
              <w:jc w:val="center"/>
              <w:rPr>
                <w:sz w:val="24"/>
                <w:szCs w:val="24"/>
              </w:rPr>
            </w:pPr>
            <w:r w:rsidRPr="00D66715">
              <w:rPr>
                <w:sz w:val="24"/>
                <w:szCs w:val="24"/>
              </w:rPr>
              <w:t>чел.</w:t>
            </w:r>
          </w:p>
        </w:tc>
        <w:tc>
          <w:tcPr>
            <w:tcW w:w="1843" w:type="dxa"/>
            <w:tcBorders>
              <w:left w:val="single" w:sz="4" w:space="0" w:color="000000"/>
              <w:bottom w:val="single" w:sz="4" w:space="0" w:color="000000"/>
              <w:right w:val="single" w:sz="4" w:space="0" w:color="auto"/>
            </w:tcBorders>
            <w:shd w:val="clear" w:color="auto" w:fill="auto"/>
            <w:vAlign w:val="center"/>
          </w:tcPr>
          <w:p w:rsidR="00CC335E" w:rsidRDefault="00CC335E" w:rsidP="00CC335E">
            <w:pPr>
              <w:tabs>
                <w:tab w:val="left" w:pos="8280"/>
              </w:tabs>
              <w:snapToGrid w:val="0"/>
              <w:jc w:val="center"/>
              <w:rPr>
                <w:sz w:val="24"/>
                <w:szCs w:val="24"/>
              </w:rPr>
            </w:pPr>
          </w:p>
          <w:p w:rsidR="00480EA2" w:rsidRPr="00D66715" w:rsidRDefault="00CC335E" w:rsidP="00CC335E">
            <w:pPr>
              <w:tabs>
                <w:tab w:val="left" w:pos="8280"/>
              </w:tabs>
              <w:snapToGrid w:val="0"/>
              <w:jc w:val="center"/>
              <w:rPr>
                <w:sz w:val="24"/>
                <w:szCs w:val="24"/>
              </w:rPr>
            </w:pPr>
            <w:r>
              <w:rPr>
                <w:sz w:val="24"/>
                <w:szCs w:val="24"/>
              </w:rPr>
              <w:t>38280</w:t>
            </w:r>
          </w:p>
        </w:tc>
        <w:tc>
          <w:tcPr>
            <w:tcW w:w="1701" w:type="dxa"/>
            <w:tcBorders>
              <w:left w:val="single" w:sz="4" w:space="0" w:color="000000"/>
              <w:bottom w:val="single" w:sz="4" w:space="0" w:color="000000"/>
              <w:right w:val="single" w:sz="4" w:space="0" w:color="auto"/>
            </w:tcBorders>
            <w:vAlign w:val="center"/>
          </w:tcPr>
          <w:p w:rsidR="00CC335E" w:rsidRDefault="00CC335E" w:rsidP="00CC335E">
            <w:pPr>
              <w:tabs>
                <w:tab w:val="left" w:pos="8280"/>
              </w:tabs>
              <w:snapToGrid w:val="0"/>
              <w:jc w:val="center"/>
              <w:rPr>
                <w:sz w:val="24"/>
                <w:szCs w:val="24"/>
              </w:rPr>
            </w:pPr>
          </w:p>
          <w:p w:rsidR="00480EA2" w:rsidRPr="00D66715" w:rsidRDefault="00CC335E" w:rsidP="00CC335E">
            <w:pPr>
              <w:tabs>
                <w:tab w:val="left" w:pos="8280"/>
              </w:tabs>
              <w:snapToGrid w:val="0"/>
              <w:jc w:val="center"/>
              <w:rPr>
                <w:sz w:val="24"/>
                <w:szCs w:val="24"/>
              </w:rPr>
            </w:pPr>
            <w:r>
              <w:rPr>
                <w:sz w:val="24"/>
                <w:szCs w:val="24"/>
              </w:rPr>
              <w:t>37185</w:t>
            </w:r>
          </w:p>
        </w:tc>
      </w:tr>
      <w:tr w:rsidR="00480EA2" w:rsidRPr="00D66715" w:rsidTr="00480EA2">
        <w:trPr>
          <w:cantSplit/>
          <w:trHeight w:val="23"/>
        </w:trPr>
        <w:tc>
          <w:tcPr>
            <w:tcW w:w="901" w:type="dxa"/>
            <w:tcBorders>
              <w:left w:val="single" w:sz="4" w:space="0" w:color="000000"/>
              <w:bottom w:val="single" w:sz="4" w:space="0" w:color="000000"/>
            </w:tcBorders>
            <w:shd w:val="clear" w:color="auto" w:fill="auto"/>
            <w:vAlign w:val="center"/>
          </w:tcPr>
          <w:p w:rsidR="00480EA2" w:rsidRPr="00D66715" w:rsidRDefault="00480EA2" w:rsidP="00D66715">
            <w:pPr>
              <w:tabs>
                <w:tab w:val="left" w:pos="8280"/>
              </w:tabs>
              <w:snapToGrid w:val="0"/>
              <w:jc w:val="center"/>
              <w:rPr>
                <w:sz w:val="24"/>
                <w:szCs w:val="24"/>
              </w:rPr>
            </w:pPr>
          </w:p>
        </w:tc>
        <w:tc>
          <w:tcPr>
            <w:tcW w:w="8512" w:type="dxa"/>
            <w:tcBorders>
              <w:left w:val="single" w:sz="4" w:space="0" w:color="000000"/>
              <w:bottom w:val="single" w:sz="4" w:space="0" w:color="000000"/>
            </w:tcBorders>
            <w:shd w:val="clear" w:color="auto" w:fill="auto"/>
            <w:vAlign w:val="center"/>
          </w:tcPr>
          <w:p w:rsidR="00480EA2" w:rsidRPr="00D66715" w:rsidRDefault="00480EA2" w:rsidP="00D66715">
            <w:pPr>
              <w:tabs>
                <w:tab w:val="left" w:pos="8280"/>
              </w:tabs>
              <w:snapToGrid w:val="0"/>
              <w:rPr>
                <w:sz w:val="24"/>
                <w:szCs w:val="24"/>
              </w:rPr>
            </w:pPr>
            <w:r w:rsidRPr="00D66715">
              <w:rPr>
                <w:sz w:val="24"/>
                <w:szCs w:val="24"/>
              </w:rPr>
              <w:t>а) моложе трудоспособного, из них:</w:t>
            </w:r>
          </w:p>
        </w:tc>
        <w:tc>
          <w:tcPr>
            <w:tcW w:w="2182" w:type="dxa"/>
            <w:tcBorders>
              <w:left w:val="single" w:sz="4" w:space="0" w:color="000000"/>
              <w:bottom w:val="single" w:sz="4" w:space="0" w:color="000000"/>
            </w:tcBorders>
            <w:shd w:val="clear" w:color="auto" w:fill="auto"/>
            <w:vAlign w:val="center"/>
          </w:tcPr>
          <w:p w:rsidR="00480EA2" w:rsidRPr="00D66715" w:rsidRDefault="00480EA2" w:rsidP="00D66715">
            <w:pPr>
              <w:tabs>
                <w:tab w:val="left" w:pos="8280"/>
              </w:tabs>
              <w:snapToGrid w:val="0"/>
              <w:jc w:val="center"/>
              <w:rPr>
                <w:sz w:val="24"/>
                <w:szCs w:val="24"/>
              </w:rPr>
            </w:pPr>
            <w:r w:rsidRPr="00D66715">
              <w:rPr>
                <w:sz w:val="24"/>
                <w:szCs w:val="24"/>
              </w:rPr>
              <w:t>-«-</w:t>
            </w:r>
          </w:p>
        </w:tc>
        <w:tc>
          <w:tcPr>
            <w:tcW w:w="1843" w:type="dxa"/>
            <w:tcBorders>
              <w:left w:val="single" w:sz="4" w:space="0" w:color="000000"/>
              <w:bottom w:val="single" w:sz="4" w:space="0" w:color="000000"/>
              <w:right w:val="single" w:sz="4" w:space="0" w:color="auto"/>
            </w:tcBorders>
            <w:shd w:val="clear" w:color="auto" w:fill="auto"/>
            <w:vAlign w:val="center"/>
          </w:tcPr>
          <w:p w:rsidR="00480EA2" w:rsidRPr="00D66715" w:rsidRDefault="000E7261" w:rsidP="00D66715">
            <w:pPr>
              <w:tabs>
                <w:tab w:val="left" w:pos="8280"/>
              </w:tabs>
              <w:snapToGrid w:val="0"/>
              <w:jc w:val="center"/>
              <w:rPr>
                <w:sz w:val="24"/>
                <w:szCs w:val="24"/>
              </w:rPr>
            </w:pPr>
            <w:r>
              <w:rPr>
                <w:sz w:val="24"/>
                <w:szCs w:val="24"/>
              </w:rPr>
              <w:t>7531</w:t>
            </w:r>
          </w:p>
        </w:tc>
        <w:tc>
          <w:tcPr>
            <w:tcW w:w="1701" w:type="dxa"/>
            <w:tcBorders>
              <w:left w:val="single" w:sz="4" w:space="0" w:color="000000"/>
              <w:bottom w:val="single" w:sz="4" w:space="0" w:color="000000"/>
              <w:right w:val="single" w:sz="4" w:space="0" w:color="auto"/>
            </w:tcBorders>
          </w:tcPr>
          <w:p w:rsidR="00480EA2" w:rsidRPr="00D66715" w:rsidRDefault="000E7261" w:rsidP="00D66715">
            <w:pPr>
              <w:tabs>
                <w:tab w:val="left" w:pos="8280"/>
              </w:tabs>
              <w:snapToGrid w:val="0"/>
              <w:jc w:val="center"/>
              <w:rPr>
                <w:sz w:val="24"/>
                <w:szCs w:val="24"/>
              </w:rPr>
            </w:pPr>
            <w:r>
              <w:rPr>
                <w:sz w:val="24"/>
                <w:szCs w:val="24"/>
              </w:rPr>
              <w:t>7606</w:t>
            </w:r>
          </w:p>
        </w:tc>
      </w:tr>
      <w:tr w:rsidR="00CA46F7" w:rsidRPr="00D66715" w:rsidTr="00480EA2">
        <w:trPr>
          <w:cantSplit/>
          <w:trHeight w:val="23"/>
        </w:trPr>
        <w:tc>
          <w:tcPr>
            <w:tcW w:w="901" w:type="dxa"/>
            <w:tcBorders>
              <w:left w:val="single" w:sz="4" w:space="0" w:color="000000"/>
              <w:bottom w:val="single" w:sz="4" w:space="0" w:color="000000"/>
            </w:tcBorders>
            <w:shd w:val="clear" w:color="auto" w:fill="auto"/>
            <w:vAlign w:val="center"/>
          </w:tcPr>
          <w:p w:rsidR="00CA46F7" w:rsidRPr="00D66715" w:rsidRDefault="00CA46F7" w:rsidP="00D66715">
            <w:pPr>
              <w:tabs>
                <w:tab w:val="left" w:pos="8280"/>
              </w:tabs>
              <w:snapToGrid w:val="0"/>
              <w:jc w:val="center"/>
              <w:rPr>
                <w:sz w:val="24"/>
                <w:szCs w:val="24"/>
              </w:rPr>
            </w:pPr>
          </w:p>
        </w:tc>
        <w:tc>
          <w:tcPr>
            <w:tcW w:w="8512" w:type="dxa"/>
            <w:tcBorders>
              <w:left w:val="single" w:sz="4" w:space="0" w:color="000000"/>
              <w:bottom w:val="single" w:sz="4" w:space="0" w:color="000000"/>
            </w:tcBorders>
            <w:shd w:val="clear" w:color="auto" w:fill="auto"/>
            <w:vAlign w:val="center"/>
          </w:tcPr>
          <w:p w:rsidR="00CA46F7" w:rsidRPr="00D66715" w:rsidRDefault="00CA46F7" w:rsidP="00D66715">
            <w:pPr>
              <w:tabs>
                <w:tab w:val="left" w:pos="8280"/>
              </w:tabs>
              <w:snapToGrid w:val="0"/>
              <w:ind w:left="238" w:right="112"/>
              <w:rPr>
                <w:sz w:val="24"/>
                <w:szCs w:val="24"/>
              </w:rPr>
            </w:pPr>
            <w:r w:rsidRPr="00D66715">
              <w:rPr>
                <w:sz w:val="24"/>
                <w:szCs w:val="24"/>
              </w:rPr>
              <w:t>- детей дошкольного возраста (до 6 лет)</w:t>
            </w:r>
            <w:r>
              <w:rPr>
                <w:sz w:val="24"/>
                <w:szCs w:val="24"/>
              </w:rPr>
              <w:t>, из них:</w:t>
            </w:r>
          </w:p>
        </w:tc>
        <w:tc>
          <w:tcPr>
            <w:tcW w:w="2182" w:type="dxa"/>
            <w:tcBorders>
              <w:left w:val="single" w:sz="4" w:space="0" w:color="000000"/>
              <w:bottom w:val="single" w:sz="4" w:space="0" w:color="000000"/>
            </w:tcBorders>
            <w:shd w:val="clear" w:color="auto" w:fill="auto"/>
            <w:vAlign w:val="center"/>
          </w:tcPr>
          <w:p w:rsidR="00CA46F7" w:rsidRPr="00D66715" w:rsidRDefault="00CA46F7" w:rsidP="00D66715">
            <w:pPr>
              <w:tabs>
                <w:tab w:val="left" w:pos="8280"/>
              </w:tabs>
              <w:snapToGrid w:val="0"/>
              <w:jc w:val="center"/>
              <w:rPr>
                <w:sz w:val="24"/>
                <w:szCs w:val="24"/>
              </w:rPr>
            </w:pPr>
            <w:r w:rsidRPr="00D66715">
              <w:rPr>
                <w:sz w:val="24"/>
                <w:szCs w:val="24"/>
              </w:rPr>
              <w:t>-«-</w:t>
            </w:r>
          </w:p>
        </w:tc>
        <w:tc>
          <w:tcPr>
            <w:tcW w:w="1843" w:type="dxa"/>
            <w:tcBorders>
              <w:left w:val="single" w:sz="4" w:space="0" w:color="000000"/>
              <w:bottom w:val="single" w:sz="4" w:space="0" w:color="000000"/>
              <w:right w:val="single" w:sz="4" w:space="0" w:color="auto"/>
            </w:tcBorders>
            <w:shd w:val="clear" w:color="auto" w:fill="auto"/>
            <w:vAlign w:val="center"/>
          </w:tcPr>
          <w:p w:rsidR="00CA46F7" w:rsidRPr="00D66715" w:rsidRDefault="00BC3E7C" w:rsidP="00D66715">
            <w:pPr>
              <w:tabs>
                <w:tab w:val="left" w:pos="8280"/>
              </w:tabs>
              <w:snapToGrid w:val="0"/>
              <w:jc w:val="center"/>
              <w:rPr>
                <w:sz w:val="24"/>
                <w:szCs w:val="24"/>
              </w:rPr>
            </w:pPr>
            <w:r>
              <w:rPr>
                <w:sz w:val="24"/>
                <w:szCs w:val="24"/>
              </w:rPr>
              <w:t>2465</w:t>
            </w:r>
          </w:p>
        </w:tc>
        <w:tc>
          <w:tcPr>
            <w:tcW w:w="1701" w:type="dxa"/>
            <w:tcBorders>
              <w:left w:val="single" w:sz="4" w:space="0" w:color="000000"/>
              <w:bottom w:val="single" w:sz="4" w:space="0" w:color="000000"/>
              <w:right w:val="single" w:sz="4" w:space="0" w:color="auto"/>
            </w:tcBorders>
          </w:tcPr>
          <w:p w:rsidR="00CA46F7" w:rsidRPr="00CA46F7" w:rsidRDefault="00CA46F7" w:rsidP="00CA46F7">
            <w:pPr>
              <w:jc w:val="center"/>
              <w:rPr>
                <w:sz w:val="24"/>
                <w:szCs w:val="24"/>
              </w:rPr>
            </w:pPr>
            <w:r w:rsidRPr="00CA46F7">
              <w:rPr>
                <w:sz w:val="24"/>
                <w:szCs w:val="24"/>
              </w:rPr>
              <w:t>2129</w:t>
            </w:r>
          </w:p>
        </w:tc>
      </w:tr>
      <w:tr w:rsidR="00CA46F7" w:rsidRPr="00D66715" w:rsidTr="00480EA2">
        <w:trPr>
          <w:cantSplit/>
          <w:trHeight w:val="23"/>
        </w:trPr>
        <w:tc>
          <w:tcPr>
            <w:tcW w:w="901" w:type="dxa"/>
            <w:tcBorders>
              <w:left w:val="single" w:sz="4" w:space="0" w:color="000000"/>
              <w:bottom w:val="single" w:sz="4" w:space="0" w:color="000000"/>
            </w:tcBorders>
            <w:shd w:val="clear" w:color="auto" w:fill="auto"/>
            <w:vAlign w:val="center"/>
          </w:tcPr>
          <w:p w:rsidR="00CA46F7" w:rsidRPr="00D66715" w:rsidRDefault="00CA46F7" w:rsidP="00D66715">
            <w:pPr>
              <w:tabs>
                <w:tab w:val="left" w:pos="8280"/>
              </w:tabs>
              <w:snapToGrid w:val="0"/>
              <w:jc w:val="center"/>
              <w:rPr>
                <w:sz w:val="24"/>
                <w:szCs w:val="24"/>
              </w:rPr>
            </w:pPr>
          </w:p>
        </w:tc>
        <w:tc>
          <w:tcPr>
            <w:tcW w:w="8512" w:type="dxa"/>
            <w:tcBorders>
              <w:left w:val="single" w:sz="4" w:space="0" w:color="000000"/>
              <w:bottom w:val="single" w:sz="4" w:space="0" w:color="000000"/>
            </w:tcBorders>
            <w:shd w:val="clear" w:color="auto" w:fill="auto"/>
            <w:vAlign w:val="center"/>
          </w:tcPr>
          <w:p w:rsidR="00CA46F7" w:rsidRPr="00D66715" w:rsidRDefault="00CA46F7" w:rsidP="00D66715">
            <w:pPr>
              <w:tabs>
                <w:tab w:val="left" w:pos="8280"/>
              </w:tabs>
              <w:snapToGrid w:val="0"/>
              <w:ind w:left="238"/>
              <w:rPr>
                <w:sz w:val="24"/>
                <w:szCs w:val="24"/>
              </w:rPr>
            </w:pPr>
            <w:r>
              <w:rPr>
                <w:sz w:val="24"/>
                <w:szCs w:val="24"/>
              </w:rPr>
              <w:t>- детей дошкольного возраста (до 3 лет)</w:t>
            </w:r>
          </w:p>
        </w:tc>
        <w:tc>
          <w:tcPr>
            <w:tcW w:w="2182" w:type="dxa"/>
            <w:tcBorders>
              <w:left w:val="single" w:sz="4" w:space="0" w:color="000000"/>
              <w:bottom w:val="single" w:sz="4" w:space="0" w:color="000000"/>
            </w:tcBorders>
            <w:shd w:val="clear" w:color="auto" w:fill="auto"/>
            <w:vAlign w:val="center"/>
          </w:tcPr>
          <w:p w:rsidR="00CA46F7" w:rsidRPr="00D66715" w:rsidRDefault="00CA46F7" w:rsidP="00D66715">
            <w:pPr>
              <w:tabs>
                <w:tab w:val="left" w:pos="8280"/>
              </w:tabs>
              <w:snapToGrid w:val="0"/>
              <w:jc w:val="center"/>
              <w:rPr>
                <w:sz w:val="24"/>
                <w:szCs w:val="24"/>
              </w:rPr>
            </w:pPr>
            <w:r w:rsidRPr="00D66715">
              <w:rPr>
                <w:sz w:val="24"/>
                <w:szCs w:val="24"/>
              </w:rPr>
              <w:t>-«-</w:t>
            </w:r>
          </w:p>
        </w:tc>
        <w:tc>
          <w:tcPr>
            <w:tcW w:w="1843" w:type="dxa"/>
            <w:tcBorders>
              <w:left w:val="single" w:sz="4" w:space="0" w:color="000000"/>
              <w:bottom w:val="single" w:sz="4" w:space="0" w:color="000000"/>
              <w:right w:val="single" w:sz="4" w:space="0" w:color="auto"/>
            </w:tcBorders>
            <w:shd w:val="clear" w:color="auto" w:fill="auto"/>
            <w:vAlign w:val="center"/>
          </w:tcPr>
          <w:p w:rsidR="00CA46F7" w:rsidRPr="00D66715" w:rsidRDefault="00BC3E7C" w:rsidP="00D66715">
            <w:pPr>
              <w:tabs>
                <w:tab w:val="left" w:pos="8280"/>
              </w:tabs>
              <w:snapToGrid w:val="0"/>
              <w:jc w:val="center"/>
              <w:rPr>
                <w:sz w:val="24"/>
                <w:szCs w:val="24"/>
              </w:rPr>
            </w:pPr>
            <w:r>
              <w:rPr>
                <w:sz w:val="24"/>
                <w:szCs w:val="24"/>
              </w:rPr>
              <w:t>1359</w:t>
            </w:r>
          </w:p>
        </w:tc>
        <w:tc>
          <w:tcPr>
            <w:tcW w:w="1701" w:type="dxa"/>
            <w:tcBorders>
              <w:left w:val="single" w:sz="4" w:space="0" w:color="000000"/>
              <w:bottom w:val="single" w:sz="4" w:space="0" w:color="000000"/>
              <w:right w:val="single" w:sz="4" w:space="0" w:color="auto"/>
            </w:tcBorders>
          </w:tcPr>
          <w:p w:rsidR="00CA46F7" w:rsidRPr="00CA46F7" w:rsidRDefault="00CA46F7" w:rsidP="00CA46F7">
            <w:pPr>
              <w:jc w:val="center"/>
              <w:rPr>
                <w:sz w:val="24"/>
                <w:szCs w:val="24"/>
              </w:rPr>
            </w:pPr>
            <w:r w:rsidRPr="00CA46F7">
              <w:rPr>
                <w:sz w:val="24"/>
                <w:szCs w:val="24"/>
              </w:rPr>
              <w:t>1859</w:t>
            </w:r>
          </w:p>
        </w:tc>
      </w:tr>
      <w:tr w:rsidR="00CA46F7" w:rsidRPr="00D66715" w:rsidTr="00480EA2">
        <w:trPr>
          <w:cantSplit/>
          <w:trHeight w:val="23"/>
        </w:trPr>
        <w:tc>
          <w:tcPr>
            <w:tcW w:w="901" w:type="dxa"/>
            <w:tcBorders>
              <w:left w:val="single" w:sz="4" w:space="0" w:color="000000"/>
              <w:bottom w:val="single" w:sz="4" w:space="0" w:color="000000"/>
            </w:tcBorders>
            <w:shd w:val="clear" w:color="auto" w:fill="auto"/>
            <w:vAlign w:val="center"/>
          </w:tcPr>
          <w:p w:rsidR="00CA46F7" w:rsidRPr="00D66715" w:rsidRDefault="00CA46F7" w:rsidP="00D66715">
            <w:pPr>
              <w:tabs>
                <w:tab w:val="left" w:pos="8280"/>
              </w:tabs>
              <w:snapToGrid w:val="0"/>
              <w:jc w:val="center"/>
              <w:rPr>
                <w:sz w:val="24"/>
                <w:szCs w:val="24"/>
              </w:rPr>
            </w:pPr>
          </w:p>
        </w:tc>
        <w:tc>
          <w:tcPr>
            <w:tcW w:w="8512" w:type="dxa"/>
            <w:tcBorders>
              <w:left w:val="single" w:sz="4" w:space="0" w:color="000000"/>
              <w:bottom w:val="single" w:sz="4" w:space="0" w:color="000000"/>
            </w:tcBorders>
            <w:shd w:val="clear" w:color="auto" w:fill="auto"/>
            <w:vAlign w:val="center"/>
          </w:tcPr>
          <w:p w:rsidR="00CA46F7" w:rsidRPr="00D66715" w:rsidRDefault="00CA46F7" w:rsidP="00D66715">
            <w:pPr>
              <w:tabs>
                <w:tab w:val="left" w:pos="8280"/>
              </w:tabs>
              <w:snapToGrid w:val="0"/>
              <w:ind w:left="238"/>
              <w:rPr>
                <w:sz w:val="24"/>
                <w:szCs w:val="24"/>
              </w:rPr>
            </w:pPr>
            <w:r w:rsidRPr="00D66715">
              <w:rPr>
                <w:sz w:val="24"/>
                <w:szCs w:val="24"/>
              </w:rPr>
              <w:t>- детей школьного возраста (от 6 до 15 лет включительно)</w:t>
            </w:r>
          </w:p>
        </w:tc>
        <w:tc>
          <w:tcPr>
            <w:tcW w:w="2182" w:type="dxa"/>
            <w:tcBorders>
              <w:left w:val="single" w:sz="4" w:space="0" w:color="000000"/>
              <w:bottom w:val="single" w:sz="4" w:space="0" w:color="000000"/>
            </w:tcBorders>
            <w:shd w:val="clear" w:color="auto" w:fill="auto"/>
            <w:vAlign w:val="center"/>
          </w:tcPr>
          <w:p w:rsidR="00CA46F7" w:rsidRPr="00D66715" w:rsidRDefault="00CA46F7" w:rsidP="00D66715">
            <w:pPr>
              <w:tabs>
                <w:tab w:val="left" w:pos="8280"/>
              </w:tabs>
              <w:snapToGrid w:val="0"/>
              <w:jc w:val="center"/>
              <w:rPr>
                <w:sz w:val="24"/>
                <w:szCs w:val="24"/>
              </w:rPr>
            </w:pPr>
            <w:r w:rsidRPr="00D66715">
              <w:rPr>
                <w:sz w:val="24"/>
                <w:szCs w:val="24"/>
              </w:rPr>
              <w:t>-«-</w:t>
            </w:r>
          </w:p>
        </w:tc>
        <w:tc>
          <w:tcPr>
            <w:tcW w:w="1843" w:type="dxa"/>
            <w:tcBorders>
              <w:left w:val="single" w:sz="4" w:space="0" w:color="000000"/>
              <w:bottom w:val="single" w:sz="4" w:space="0" w:color="000000"/>
              <w:right w:val="single" w:sz="4" w:space="0" w:color="auto"/>
            </w:tcBorders>
            <w:shd w:val="clear" w:color="auto" w:fill="auto"/>
            <w:vAlign w:val="center"/>
          </w:tcPr>
          <w:p w:rsidR="00CA46F7" w:rsidRPr="00D66715" w:rsidRDefault="00BC3E7C" w:rsidP="00D66715">
            <w:pPr>
              <w:tabs>
                <w:tab w:val="left" w:pos="8280"/>
              </w:tabs>
              <w:snapToGrid w:val="0"/>
              <w:jc w:val="center"/>
              <w:rPr>
                <w:sz w:val="24"/>
                <w:szCs w:val="24"/>
              </w:rPr>
            </w:pPr>
            <w:r>
              <w:rPr>
                <w:sz w:val="24"/>
                <w:szCs w:val="24"/>
              </w:rPr>
              <w:t>3707</w:t>
            </w:r>
          </w:p>
        </w:tc>
        <w:tc>
          <w:tcPr>
            <w:tcW w:w="1701" w:type="dxa"/>
            <w:tcBorders>
              <w:left w:val="single" w:sz="4" w:space="0" w:color="000000"/>
              <w:bottom w:val="single" w:sz="4" w:space="0" w:color="000000"/>
              <w:right w:val="single" w:sz="4" w:space="0" w:color="auto"/>
            </w:tcBorders>
          </w:tcPr>
          <w:p w:rsidR="00CA46F7" w:rsidRPr="00CA46F7" w:rsidRDefault="00CA46F7" w:rsidP="00CA46F7">
            <w:pPr>
              <w:jc w:val="center"/>
              <w:rPr>
                <w:sz w:val="24"/>
                <w:szCs w:val="24"/>
              </w:rPr>
            </w:pPr>
            <w:r w:rsidRPr="00CA46F7">
              <w:rPr>
                <w:sz w:val="24"/>
                <w:szCs w:val="24"/>
              </w:rPr>
              <w:t>3618</w:t>
            </w:r>
          </w:p>
        </w:tc>
      </w:tr>
      <w:tr w:rsidR="00CA46F7" w:rsidRPr="00D66715" w:rsidTr="00480EA2">
        <w:trPr>
          <w:cantSplit/>
          <w:trHeight w:val="23"/>
        </w:trPr>
        <w:tc>
          <w:tcPr>
            <w:tcW w:w="901" w:type="dxa"/>
            <w:tcBorders>
              <w:left w:val="single" w:sz="4" w:space="0" w:color="000000"/>
              <w:bottom w:val="single" w:sz="4" w:space="0" w:color="000000"/>
            </w:tcBorders>
            <w:shd w:val="clear" w:color="auto" w:fill="auto"/>
            <w:vAlign w:val="center"/>
          </w:tcPr>
          <w:p w:rsidR="00CA46F7" w:rsidRPr="00D66715" w:rsidRDefault="00CA46F7" w:rsidP="00D66715">
            <w:pPr>
              <w:tabs>
                <w:tab w:val="left" w:pos="8280"/>
              </w:tabs>
              <w:snapToGrid w:val="0"/>
              <w:jc w:val="center"/>
              <w:rPr>
                <w:sz w:val="24"/>
                <w:szCs w:val="24"/>
              </w:rPr>
            </w:pPr>
          </w:p>
        </w:tc>
        <w:tc>
          <w:tcPr>
            <w:tcW w:w="8512" w:type="dxa"/>
            <w:tcBorders>
              <w:left w:val="single" w:sz="4" w:space="0" w:color="000000"/>
              <w:bottom w:val="single" w:sz="4" w:space="0" w:color="000000"/>
            </w:tcBorders>
            <w:shd w:val="clear" w:color="auto" w:fill="auto"/>
            <w:vAlign w:val="center"/>
          </w:tcPr>
          <w:p w:rsidR="00CA46F7" w:rsidRPr="00792258" w:rsidRDefault="00CA46F7" w:rsidP="00D66715">
            <w:pPr>
              <w:tabs>
                <w:tab w:val="left" w:pos="8280"/>
              </w:tabs>
              <w:snapToGrid w:val="0"/>
              <w:rPr>
                <w:sz w:val="24"/>
                <w:szCs w:val="24"/>
              </w:rPr>
            </w:pPr>
            <w:r w:rsidRPr="00792258">
              <w:rPr>
                <w:sz w:val="24"/>
                <w:szCs w:val="24"/>
              </w:rPr>
              <w:t>б) трудоспособном</w:t>
            </w:r>
          </w:p>
        </w:tc>
        <w:tc>
          <w:tcPr>
            <w:tcW w:w="2182" w:type="dxa"/>
            <w:tcBorders>
              <w:left w:val="single" w:sz="4" w:space="0" w:color="000000"/>
              <w:bottom w:val="single" w:sz="4" w:space="0" w:color="000000"/>
            </w:tcBorders>
            <w:shd w:val="clear" w:color="auto" w:fill="auto"/>
            <w:vAlign w:val="center"/>
          </w:tcPr>
          <w:p w:rsidR="00CA46F7" w:rsidRPr="00D66715" w:rsidRDefault="00CA46F7" w:rsidP="00D66715">
            <w:pPr>
              <w:tabs>
                <w:tab w:val="left" w:pos="8280"/>
              </w:tabs>
              <w:snapToGrid w:val="0"/>
              <w:jc w:val="center"/>
              <w:rPr>
                <w:sz w:val="24"/>
                <w:szCs w:val="24"/>
              </w:rPr>
            </w:pPr>
            <w:r w:rsidRPr="00D66715">
              <w:rPr>
                <w:sz w:val="24"/>
                <w:szCs w:val="24"/>
              </w:rPr>
              <w:t>-«-</w:t>
            </w:r>
          </w:p>
        </w:tc>
        <w:tc>
          <w:tcPr>
            <w:tcW w:w="1843" w:type="dxa"/>
            <w:tcBorders>
              <w:left w:val="single" w:sz="4" w:space="0" w:color="000000"/>
              <w:bottom w:val="single" w:sz="4" w:space="0" w:color="000000"/>
              <w:right w:val="single" w:sz="4" w:space="0" w:color="auto"/>
            </w:tcBorders>
            <w:shd w:val="clear" w:color="auto" w:fill="auto"/>
            <w:vAlign w:val="center"/>
          </w:tcPr>
          <w:p w:rsidR="00CA46F7" w:rsidRPr="00D66715" w:rsidRDefault="000E7261" w:rsidP="00D66715">
            <w:pPr>
              <w:tabs>
                <w:tab w:val="left" w:pos="8280"/>
              </w:tabs>
              <w:snapToGrid w:val="0"/>
              <w:jc w:val="center"/>
              <w:rPr>
                <w:sz w:val="24"/>
                <w:szCs w:val="24"/>
              </w:rPr>
            </w:pPr>
            <w:r>
              <w:rPr>
                <w:sz w:val="24"/>
                <w:szCs w:val="24"/>
              </w:rPr>
              <w:t>20364</w:t>
            </w:r>
          </w:p>
        </w:tc>
        <w:tc>
          <w:tcPr>
            <w:tcW w:w="1701" w:type="dxa"/>
            <w:tcBorders>
              <w:left w:val="single" w:sz="4" w:space="0" w:color="000000"/>
              <w:bottom w:val="single" w:sz="4" w:space="0" w:color="000000"/>
              <w:right w:val="single" w:sz="4" w:space="0" w:color="auto"/>
            </w:tcBorders>
          </w:tcPr>
          <w:p w:rsidR="00CA46F7" w:rsidRPr="00CA46F7" w:rsidRDefault="00CA46F7" w:rsidP="00CA46F7">
            <w:pPr>
              <w:jc w:val="center"/>
              <w:rPr>
                <w:sz w:val="24"/>
                <w:szCs w:val="24"/>
              </w:rPr>
            </w:pPr>
            <w:r w:rsidRPr="00CA46F7">
              <w:rPr>
                <w:sz w:val="24"/>
                <w:szCs w:val="24"/>
              </w:rPr>
              <w:t>2</w:t>
            </w:r>
            <w:r w:rsidR="000E7261">
              <w:rPr>
                <w:sz w:val="24"/>
                <w:szCs w:val="24"/>
              </w:rPr>
              <w:t>0</w:t>
            </w:r>
            <w:r w:rsidRPr="00CA46F7">
              <w:rPr>
                <w:sz w:val="24"/>
                <w:szCs w:val="24"/>
              </w:rPr>
              <w:t>142</w:t>
            </w:r>
          </w:p>
        </w:tc>
      </w:tr>
      <w:tr w:rsidR="00CA46F7" w:rsidRPr="00D66715" w:rsidTr="00480EA2">
        <w:trPr>
          <w:cantSplit/>
          <w:trHeight w:val="23"/>
        </w:trPr>
        <w:tc>
          <w:tcPr>
            <w:tcW w:w="901" w:type="dxa"/>
            <w:tcBorders>
              <w:top w:val="single" w:sz="4" w:space="0" w:color="000000"/>
              <w:left w:val="single" w:sz="4" w:space="0" w:color="000000"/>
              <w:bottom w:val="single" w:sz="4" w:space="0" w:color="auto"/>
            </w:tcBorders>
            <w:shd w:val="clear" w:color="auto" w:fill="auto"/>
            <w:vAlign w:val="center"/>
          </w:tcPr>
          <w:p w:rsidR="00CA46F7" w:rsidRPr="00D66715" w:rsidRDefault="00CA46F7" w:rsidP="00D66715">
            <w:pPr>
              <w:tabs>
                <w:tab w:val="left" w:pos="8280"/>
              </w:tabs>
              <w:snapToGrid w:val="0"/>
              <w:jc w:val="center"/>
              <w:rPr>
                <w:sz w:val="24"/>
                <w:szCs w:val="24"/>
              </w:rPr>
            </w:pPr>
          </w:p>
        </w:tc>
        <w:tc>
          <w:tcPr>
            <w:tcW w:w="8512" w:type="dxa"/>
            <w:tcBorders>
              <w:top w:val="single" w:sz="4" w:space="0" w:color="000000"/>
              <w:left w:val="single" w:sz="4" w:space="0" w:color="000000"/>
              <w:bottom w:val="single" w:sz="4" w:space="0" w:color="auto"/>
            </w:tcBorders>
            <w:shd w:val="clear" w:color="auto" w:fill="auto"/>
            <w:vAlign w:val="center"/>
          </w:tcPr>
          <w:p w:rsidR="00CA46F7" w:rsidRPr="00792258" w:rsidRDefault="00CA46F7" w:rsidP="00D66715">
            <w:pPr>
              <w:tabs>
                <w:tab w:val="left" w:pos="8280"/>
              </w:tabs>
              <w:snapToGrid w:val="0"/>
              <w:rPr>
                <w:sz w:val="24"/>
                <w:szCs w:val="24"/>
              </w:rPr>
            </w:pPr>
            <w:r w:rsidRPr="00792258">
              <w:rPr>
                <w:sz w:val="24"/>
                <w:szCs w:val="24"/>
              </w:rPr>
              <w:t>в) старше трудоспособного</w:t>
            </w:r>
          </w:p>
        </w:tc>
        <w:tc>
          <w:tcPr>
            <w:tcW w:w="2182" w:type="dxa"/>
            <w:tcBorders>
              <w:top w:val="single" w:sz="4" w:space="0" w:color="000000"/>
              <w:left w:val="single" w:sz="4" w:space="0" w:color="000000"/>
              <w:bottom w:val="single" w:sz="4" w:space="0" w:color="auto"/>
            </w:tcBorders>
            <w:shd w:val="clear" w:color="auto" w:fill="auto"/>
            <w:vAlign w:val="center"/>
          </w:tcPr>
          <w:p w:rsidR="00CA46F7" w:rsidRPr="00D66715" w:rsidRDefault="00CA46F7" w:rsidP="00D66715">
            <w:pPr>
              <w:tabs>
                <w:tab w:val="left" w:pos="8280"/>
              </w:tabs>
              <w:snapToGrid w:val="0"/>
              <w:jc w:val="center"/>
              <w:rPr>
                <w:sz w:val="24"/>
                <w:szCs w:val="24"/>
              </w:rPr>
            </w:pPr>
            <w:r w:rsidRPr="00D66715">
              <w:rPr>
                <w:sz w:val="24"/>
                <w:szCs w:val="24"/>
              </w:rPr>
              <w:t>-«-</w:t>
            </w:r>
          </w:p>
        </w:tc>
        <w:tc>
          <w:tcPr>
            <w:tcW w:w="1843" w:type="dxa"/>
            <w:tcBorders>
              <w:top w:val="single" w:sz="4" w:space="0" w:color="000000"/>
              <w:left w:val="single" w:sz="4" w:space="0" w:color="000000"/>
              <w:bottom w:val="single" w:sz="4" w:space="0" w:color="auto"/>
              <w:right w:val="single" w:sz="4" w:space="0" w:color="auto"/>
            </w:tcBorders>
            <w:shd w:val="clear" w:color="auto" w:fill="auto"/>
            <w:vAlign w:val="center"/>
          </w:tcPr>
          <w:p w:rsidR="00CA46F7" w:rsidRPr="00D66715" w:rsidRDefault="000E7261" w:rsidP="00D66715">
            <w:pPr>
              <w:tabs>
                <w:tab w:val="left" w:pos="8280"/>
              </w:tabs>
              <w:snapToGrid w:val="0"/>
              <w:jc w:val="center"/>
              <w:rPr>
                <w:sz w:val="24"/>
                <w:szCs w:val="24"/>
              </w:rPr>
            </w:pPr>
            <w:r>
              <w:rPr>
                <w:sz w:val="24"/>
                <w:szCs w:val="24"/>
              </w:rPr>
              <w:t>10385</w:t>
            </w:r>
          </w:p>
        </w:tc>
        <w:tc>
          <w:tcPr>
            <w:tcW w:w="1701" w:type="dxa"/>
            <w:tcBorders>
              <w:top w:val="single" w:sz="4" w:space="0" w:color="000000"/>
              <w:left w:val="single" w:sz="4" w:space="0" w:color="000000"/>
              <w:bottom w:val="single" w:sz="4" w:space="0" w:color="auto"/>
              <w:right w:val="single" w:sz="4" w:space="0" w:color="auto"/>
            </w:tcBorders>
          </w:tcPr>
          <w:p w:rsidR="00CA46F7" w:rsidRPr="00CA46F7" w:rsidRDefault="000E7261" w:rsidP="00CA46F7">
            <w:pPr>
              <w:jc w:val="center"/>
              <w:rPr>
                <w:sz w:val="24"/>
                <w:szCs w:val="24"/>
              </w:rPr>
            </w:pPr>
            <w:r>
              <w:rPr>
                <w:sz w:val="24"/>
                <w:szCs w:val="24"/>
              </w:rPr>
              <w:t>9437</w:t>
            </w:r>
          </w:p>
        </w:tc>
      </w:tr>
      <w:tr w:rsidR="00480EA2" w:rsidRPr="00D66715" w:rsidTr="00480EA2">
        <w:trPr>
          <w:cantSplit/>
          <w:trHeight w:val="23"/>
        </w:trPr>
        <w:tc>
          <w:tcPr>
            <w:tcW w:w="901" w:type="dxa"/>
            <w:tcBorders>
              <w:top w:val="single" w:sz="4" w:space="0" w:color="auto"/>
              <w:left w:val="single" w:sz="4" w:space="0" w:color="000000"/>
              <w:bottom w:val="single" w:sz="4" w:space="0" w:color="auto"/>
            </w:tcBorders>
            <w:shd w:val="clear" w:color="auto" w:fill="auto"/>
            <w:vAlign w:val="center"/>
          </w:tcPr>
          <w:p w:rsidR="00480EA2" w:rsidRPr="00D66715" w:rsidRDefault="00480EA2" w:rsidP="00D66715">
            <w:pPr>
              <w:tabs>
                <w:tab w:val="left" w:pos="8280"/>
              </w:tabs>
              <w:snapToGrid w:val="0"/>
              <w:jc w:val="center"/>
              <w:rPr>
                <w:sz w:val="24"/>
                <w:szCs w:val="24"/>
              </w:rPr>
            </w:pPr>
            <w:r w:rsidRPr="00D66715">
              <w:rPr>
                <w:sz w:val="24"/>
                <w:szCs w:val="24"/>
              </w:rPr>
              <w:t>1.1.</w:t>
            </w:r>
          </w:p>
        </w:tc>
        <w:tc>
          <w:tcPr>
            <w:tcW w:w="8512" w:type="dxa"/>
            <w:tcBorders>
              <w:top w:val="single" w:sz="4" w:space="0" w:color="auto"/>
              <w:left w:val="single" w:sz="4" w:space="0" w:color="000000"/>
              <w:bottom w:val="single" w:sz="4" w:space="0" w:color="auto"/>
            </w:tcBorders>
            <w:shd w:val="clear" w:color="auto" w:fill="auto"/>
            <w:vAlign w:val="center"/>
          </w:tcPr>
          <w:p w:rsidR="00480EA2" w:rsidRPr="00D66715" w:rsidRDefault="00480EA2" w:rsidP="00D66715">
            <w:pPr>
              <w:tabs>
                <w:tab w:val="left" w:pos="8280"/>
              </w:tabs>
              <w:snapToGrid w:val="0"/>
              <w:rPr>
                <w:sz w:val="24"/>
                <w:szCs w:val="24"/>
              </w:rPr>
            </w:pPr>
            <w:r w:rsidRPr="00D66715">
              <w:rPr>
                <w:sz w:val="24"/>
                <w:szCs w:val="24"/>
              </w:rPr>
              <w:t xml:space="preserve">Структура занятости работоспособного населения </w:t>
            </w:r>
          </w:p>
        </w:tc>
        <w:tc>
          <w:tcPr>
            <w:tcW w:w="2182" w:type="dxa"/>
            <w:tcBorders>
              <w:top w:val="single" w:sz="4" w:space="0" w:color="auto"/>
              <w:left w:val="single" w:sz="4" w:space="0" w:color="000000"/>
              <w:bottom w:val="single" w:sz="4" w:space="0" w:color="auto"/>
            </w:tcBorders>
            <w:shd w:val="clear" w:color="auto" w:fill="auto"/>
            <w:vAlign w:val="center"/>
          </w:tcPr>
          <w:p w:rsidR="00480EA2" w:rsidRPr="00D66715" w:rsidRDefault="00480EA2" w:rsidP="00D66715">
            <w:pPr>
              <w:tabs>
                <w:tab w:val="left" w:pos="8280"/>
              </w:tabs>
              <w:snapToGrid w:val="0"/>
              <w:jc w:val="center"/>
              <w:rPr>
                <w:sz w:val="24"/>
                <w:szCs w:val="24"/>
              </w:rPr>
            </w:pPr>
          </w:p>
        </w:tc>
        <w:tc>
          <w:tcPr>
            <w:tcW w:w="1843" w:type="dxa"/>
            <w:tcBorders>
              <w:top w:val="single" w:sz="4" w:space="0" w:color="auto"/>
              <w:left w:val="single" w:sz="4" w:space="0" w:color="000000"/>
              <w:bottom w:val="single" w:sz="4" w:space="0" w:color="auto"/>
              <w:right w:val="single" w:sz="4" w:space="0" w:color="auto"/>
            </w:tcBorders>
            <w:shd w:val="clear" w:color="auto" w:fill="auto"/>
            <w:vAlign w:val="center"/>
          </w:tcPr>
          <w:p w:rsidR="00480EA2" w:rsidRPr="00D66715" w:rsidRDefault="00480EA2" w:rsidP="00D66715">
            <w:pPr>
              <w:tabs>
                <w:tab w:val="left" w:pos="8280"/>
              </w:tabs>
              <w:snapToGrid w:val="0"/>
              <w:jc w:val="center"/>
              <w:rPr>
                <w:sz w:val="24"/>
                <w:szCs w:val="24"/>
              </w:rPr>
            </w:pPr>
          </w:p>
        </w:tc>
        <w:tc>
          <w:tcPr>
            <w:tcW w:w="1701" w:type="dxa"/>
            <w:tcBorders>
              <w:top w:val="single" w:sz="4" w:space="0" w:color="auto"/>
              <w:left w:val="single" w:sz="4" w:space="0" w:color="000000"/>
              <w:bottom w:val="single" w:sz="4" w:space="0" w:color="auto"/>
              <w:right w:val="single" w:sz="4" w:space="0" w:color="auto"/>
            </w:tcBorders>
          </w:tcPr>
          <w:p w:rsidR="00480EA2" w:rsidRPr="00CA46F7" w:rsidRDefault="00480EA2" w:rsidP="00CA46F7">
            <w:pPr>
              <w:tabs>
                <w:tab w:val="left" w:pos="8280"/>
              </w:tabs>
              <w:snapToGrid w:val="0"/>
              <w:jc w:val="center"/>
              <w:rPr>
                <w:sz w:val="24"/>
                <w:szCs w:val="24"/>
              </w:rPr>
            </w:pPr>
          </w:p>
        </w:tc>
      </w:tr>
      <w:tr w:rsidR="00480EA2" w:rsidRPr="00D66715" w:rsidTr="00480EA2">
        <w:trPr>
          <w:cantSplit/>
          <w:trHeight w:val="23"/>
        </w:trPr>
        <w:tc>
          <w:tcPr>
            <w:tcW w:w="901" w:type="dxa"/>
            <w:tcBorders>
              <w:top w:val="single" w:sz="4" w:space="0" w:color="auto"/>
              <w:left w:val="single" w:sz="4" w:space="0" w:color="000000"/>
              <w:bottom w:val="single" w:sz="4" w:space="0" w:color="auto"/>
            </w:tcBorders>
            <w:shd w:val="clear" w:color="auto" w:fill="auto"/>
            <w:vAlign w:val="center"/>
          </w:tcPr>
          <w:p w:rsidR="00480EA2" w:rsidRPr="00D66715" w:rsidRDefault="00480EA2" w:rsidP="00D66715">
            <w:pPr>
              <w:tabs>
                <w:tab w:val="left" w:pos="8280"/>
              </w:tabs>
              <w:snapToGrid w:val="0"/>
              <w:jc w:val="center"/>
              <w:rPr>
                <w:sz w:val="24"/>
                <w:szCs w:val="24"/>
              </w:rPr>
            </w:pPr>
          </w:p>
        </w:tc>
        <w:tc>
          <w:tcPr>
            <w:tcW w:w="8512" w:type="dxa"/>
            <w:tcBorders>
              <w:top w:val="single" w:sz="4" w:space="0" w:color="auto"/>
              <w:left w:val="single" w:sz="4" w:space="0" w:color="000000"/>
              <w:bottom w:val="single" w:sz="4" w:space="0" w:color="auto"/>
            </w:tcBorders>
            <w:shd w:val="clear" w:color="auto" w:fill="auto"/>
            <w:vAlign w:val="center"/>
          </w:tcPr>
          <w:p w:rsidR="00480EA2" w:rsidRPr="00D66715" w:rsidRDefault="00480EA2" w:rsidP="00D66715">
            <w:pPr>
              <w:tabs>
                <w:tab w:val="left" w:pos="8280"/>
              </w:tabs>
              <w:snapToGrid w:val="0"/>
              <w:rPr>
                <w:sz w:val="24"/>
                <w:szCs w:val="24"/>
              </w:rPr>
            </w:pPr>
            <w:r w:rsidRPr="00D66715">
              <w:rPr>
                <w:sz w:val="24"/>
                <w:szCs w:val="24"/>
              </w:rPr>
              <w:t>- трудоустроенные в коммерческой сфере</w:t>
            </w:r>
          </w:p>
        </w:tc>
        <w:tc>
          <w:tcPr>
            <w:tcW w:w="2182" w:type="dxa"/>
            <w:tcBorders>
              <w:top w:val="single" w:sz="4" w:space="0" w:color="auto"/>
              <w:left w:val="single" w:sz="4" w:space="0" w:color="000000"/>
              <w:bottom w:val="single" w:sz="4" w:space="0" w:color="auto"/>
            </w:tcBorders>
            <w:shd w:val="clear" w:color="auto" w:fill="auto"/>
            <w:vAlign w:val="center"/>
          </w:tcPr>
          <w:p w:rsidR="00480EA2" w:rsidRPr="00D66715" w:rsidRDefault="00480EA2" w:rsidP="00D66715">
            <w:pPr>
              <w:tabs>
                <w:tab w:val="left" w:pos="8280"/>
              </w:tabs>
              <w:snapToGrid w:val="0"/>
              <w:jc w:val="center"/>
              <w:rPr>
                <w:sz w:val="24"/>
                <w:szCs w:val="24"/>
              </w:rPr>
            </w:pPr>
            <w:r w:rsidRPr="00D66715">
              <w:rPr>
                <w:sz w:val="24"/>
                <w:szCs w:val="24"/>
              </w:rPr>
              <w:t>%</w:t>
            </w:r>
          </w:p>
        </w:tc>
        <w:tc>
          <w:tcPr>
            <w:tcW w:w="1843" w:type="dxa"/>
            <w:tcBorders>
              <w:top w:val="single" w:sz="4" w:space="0" w:color="auto"/>
              <w:left w:val="single" w:sz="4" w:space="0" w:color="000000"/>
              <w:bottom w:val="single" w:sz="4" w:space="0" w:color="auto"/>
              <w:right w:val="single" w:sz="4" w:space="0" w:color="auto"/>
            </w:tcBorders>
            <w:shd w:val="clear" w:color="auto" w:fill="auto"/>
            <w:vAlign w:val="center"/>
          </w:tcPr>
          <w:p w:rsidR="00480EA2" w:rsidRPr="00D66715" w:rsidRDefault="00DD173B" w:rsidP="00D66715">
            <w:pPr>
              <w:tabs>
                <w:tab w:val="left" w:pos="8280"/>
              </w:tabs>
              <w:snapToGrid w:val="0"/>
              <w:jc w:val="center"/>
              <w:rPr>
                <w:sz w:val="24"/>
                <w:szCs w:val="24"/>
              </w:rPr>
            </w:pPr>
            <w:r>
              <w:rPr>
                <w:sz w:val="24"/>
                <w:szCs w:val="24"/>
              </w:rPr>
              <w:t>52</w:t>
            </w:r>
          </w:p>
        </w:tc>
        <w:tc>
          <w:tcPr>
            <w:tcW w:w="1701" w:type="dxa"/>
            <w:tcBorders>
              <w:top w:val="single" w:sz="4" w:space="0" w:color="auto"/>
              <w:left w:val="single" w:sz="4" w:space="0" w:color="000000"/>
              <w:bottom w:val="single" w:sz="4" w:space="0" w:color="auto"/>
              <w:right w:val="single" w:sz="4" w:space="0" w:color="auto"/>
            </w:tcBorders>
          </w:tcPr>
          <w:p w:rsidR="00480EA2" w:rsidRPr="00CA46F7" w:rsidRDefault="00DD173B" w:rsidP="00CA46F7">
            <w:pPr>
              <w:tabs>
                <w:tab w:val="left" w:pos="8280"/>
              </w:tabs>
              <w:snapToGrid w:val="0"/>
              <w:jc w:val="center"/>
              <w:rPr>
                <w:sz w:val="24"/>
                <w:szCs w:val="24"/>
              </w:rPr>
            </w:pPr>
            <w:r>
              <w:rPr>
                <w:sz w:val="24"/>
                <w:szCs w:val="24"/>
              </w:rPr>
              <w:t>51</w:t>
            </w:r>
          </w:p>
        </w:tc>
      </w:tr>
      <w:tr w:rsidR="00480EA2" w:rsidRPr="00D66715" w:rsidTr="00480EA2">
        <w:trPr>
          <w:cantSplit/>
          <w:trHeight w:val="23"/>
        </w:trPr>
        <w:tc>
          <w:tcPr>
            <w:tcW w:w="901" w:type="dxa"/>
            <w:tcBorders>
              <w:top w:val="single" w:sz="4" w:space="0" w:color="auto"/>
              <w:left w:val="single" w:sz="4" w:space="0" w:color="000000"/>
              <w:bottom w:val="single" w:sz="4" w:space="0" w:color="auto"/>
            </w:tcBorders>
            <w:shd w:val="clear" w:color="auto" w:fill="auto"/>
            <w:vAlign w:val="center"/>
          </w:tcPr>
          <w:p w:rsidR="00480EA2" w:rsidRPr="00D66715" w:rsidRDefault="00480EA2" w:rsidP="00D66715">
            <w:pPr>
              <w:tabs>
                <w:tab w:val="left" w:pos="8280"/>
              </w:tabs>
              <w:snapToGrid w:val="0"/>
              <w:jc w:val="center"/>
              <w:rPr>
                <w:sz w:val="24"/>
                <w:szCs w:val="24"/>
              </w:rPr>
            </w:pPr>
          </w:p>
        </w:tc>
        <w:tc>
          <w:tcPr>
            <w:tcW w:w="8512" w:type="dxa"/>
            <w:tcBorders>
              <w:top w:val="single" w:sz="4" w:space="0" w:color="auto"/>
              <w:left w:val="single" w:sz="4" w:space="0" w:color="000000"/>
              <w:bottom w:val="single" w:sz="4" w:space="0" w:color="auto"/>
            </w:tcBorders>
            <w:shd w:val="clear" w:color="auto" w:fill="auto"/>
            <w:vAlign w:val="center"/>
          </w:tcPr>
          <w:p w:rsidR="00480EA2" w:rsidRPr="00D66715" w:rsidRDefault="00480EA2" w:rsidP="00D66715">
            <w:pPr>
              <w:tabs>
                <w:tab w:val="left" w:pos="8280"/>
              </w:tabs>
              <w:snapToGrid w:val="0"/>
              <w:rPr>
                <w:sz w:val="24"/>
                <w:szCs w:val="24"/>
              </w:rPr>
            </w:pPr>
            <w:r w:rsidRPr="00D66715">
              <w:rPr>
                <w:sz w:val="24"/>
                <w:szCs w:val="24"/>
              </w:rPr>
              <w:t>- трудоустроенные в бюджетной сфере</w:t>
            </w:r>
          </w:p>
        </w:tc>
        <w:tc>
          <w:tcPr>
            <w:tcW w:w="2182" w:type="dxa"/>
            <w:tcBorders>
              <w:top w:val="single" w:sz="4" w:space="0" w:color="auto"/>
              <w:left w:val="single" w:sz="4" w:space="0" w:color="000000"/>
              <w:bottom w:val="single" w:sz="4" w:space="0" w:color="auto"/>
            </w:tcBorders>
            <w:shd w:val="clear" w:color="auto" w:fill="auto"/>
            <w:vAlign w:val="center"/>
          </w:tcPr>
          <w:p w:rsidR="00480EA2" w:rsidRPr="00D66715" w:rsidRDefault="00480EA2" w:rsidP="00D66715">
            <w:pPr>
              <w:tabs>
                <w:tab w:val="left" w:pos="8280"/>
              </w:tabs>
              <w:snapToGrid w:val="0"/>
              <w:jc w:val="center"/>
              <w:rPr>
                <w:sz w:val="24"/>
                <w:szCs w:val="24"/>
              </w:rPr>
            </w:pPr>
            <w:r w:rsidRPr="00D66715">
              <w:rPr>
                <w:sz w:val="24"/>
                <w:szCs w:val="24"/>
              </w:rPr>
              <w:t>%</w:t>
            </w:r>
          </w:p>
        </w:tc>
        <w:tc>
          <w:tcPr>
            <w:tcW w:w="1843" w:type="dxa"/>
            <w:tcBorders>
              <w:top w:val="single" w:sz="4" w:space="0" w:color="auto"/>
              <w:left w:val="single" w:sz="4" w:space="0" w:color="000000"/>
              <w:bottom w:val="single" w:sz="4" w:space="0" w:color="auto"/>
              <w:right w:val="single" w:sz="4" w:space="0" w:color="auto"/>
            </w:tcBorders>
            <w:shd w:val="clear" w:color="auto" w:fill="auto"/>
            <w:vAlign w:val="center"/>
          </w:tcPr>
          <w:p w:rsidR="00480EA2" w:rsidRPr="00D66715" w:rsidRDefault="00DD173B" w:rsidP="00D66715">
            <w:pPr>
              <w:tabs>
                <w:tab w:val="left" w:pos="8280"/>
              </w:tabs>
              <w:snapToGrid w:val="0"/>
              <w:jc w:val="center"/>
              <w:rPr>
                <w:sz w:val="24"/>
                <w:szCs w:val="24"/>
              </w:rPr>
            </w:pPr>
            <w:r>
              <w:rPr>
                <w:sz w:val="24"/>
                <w:szCs w:val="24"/>
              </w:rPr>
              <w:t>25</w:t>
            </w:r>
          </w:p>
        </w:tc>
        <w:tc>
          <w:tcPr>
            <w:tcW w:w="1701" w:type="dxa"/>
            <w:tcBorders>
              <w:top w:val="single" w:sz="4" w:space="0" w:color="auto"/>
              <w:left w:val="single" w:sz="4" w:space="0" w:color="000000"/>
              <w:bottom w:val="single" w:sz="4" w:space="0" w:color="auto"/>
              <w:right w:val="single" w:sz="4" w:space="0" w:color="auto"/>
            </w:tcBorders>
          </w:tcPr>
          <w:p w:rsidR="00480EA2" w:rsidRPr="00CA46F7" w:rsidRDefault="00DD173B" w:rsidP="00CA46F7">
            <w:pPr>
              <w:tabs>
                <w:tab w:val="left" w:pos="8280"/>
              </w:tabs>
              <w:snapToGrid w:val="0"/>
              <w:jc w:val="center"/>
              <w:rPr>
                <w:sz w:val="24"/>
                <w:szCs w:val="24"/>
              </w:rPr>
            </w:pPr>
            <w:r>
              <w:rPr>
                <w:sz w:val="24"/>
                <w:szCs w:val="24"/>
              </w:rPr>
              <w:t>26</w:t>
            </w:r>
          </w:p>
        </w:tc>
      </w:tr>
      <w:tr w:rsidR="00480EA2" w:rsidRPr="00D66715" w:rsidTr="00480EA2">
        <w:trPr>
          <w:cantSplit/>
          <w:trHeight w:val="23"/>
        </w:trPr>
        <w:tc>
          <w:tcPr>
            <w:tcW w:w="901" w:type="dxa"/>
            <w:tcBorders>
              <w:top w:val="single" w:sz="4" w:space="0" w:color="auto"/>
              <w:left w:val="single" w:sz="4" w:space="0" w:color="000000"/>
              <w:bottom w:val="single" w:sz="4" w:space="0" w:color="auto"/>
            </w:tcBorders>
            <w:shd w:val="clear" w:color="auto" w:fill="auto"/>
            <w:vAlign w:val="center"/>
          </w:tcPr>
          <w:p w:rsidR="00480EA2" w:rsidRPr="00D66715" w:rsidRDefault="00480EA2" w:rsidP="00D66715">
            <w:pPr>
              <w:tabs>
                <w:tab w:val="left" w:pos="8280"/>
              </w:tabs>
              <w:snapToGrid w:val="0"/>
              <w:jc w:val="center"/>
              <w:rPr>
                <w:sz w:val="24"/>
                <w:szCs w:val="24"/>
              </w:rPr>
            </w:pPr>
          </w:p>
        </w:tc>
        <w:tc>
          <w:tcPr>
            <w:tcW w:w="8512" w:type="dxa"/>
            <w:tcBorders>
              <w:top w:val="single" w:sz="4" w:space="0" w:color="auto"/>
              <w:left w:val="single" w:sz="4" w:space="0" w:color="000000"/>
              <w:bottom w:val="single" w:sz="4" w:space="0" w:color="auto"/>
            </w:tcBorders>
            <w:shd w:val="clear" w:color="auto" w:fill="auto"/>
            <w:vAlign w:val="center"/>
          </w:tcPr>
          <w:p w:rsidR="00480EA2" w:rsidRPr="00D66715" w:rsidRDefault="00480EA2" w:rsidP="00D66715">
            <w:pPr>
              <w:tabs>
                <w:tab w:val="left" w:pos="8280"/>
              </w:tabs>
              <w:snapToGrid w:val="0"/>
              <w:rPr>
                <w:sz w:val="24"/>
                <w:szCs w:val="24"/>
              </w:rPr>
            </w:pPr>
            <w:r w:rsidRPr="00D66715">
              <w:rPr>
                <w:sz w:val="24"/>
                <w:szCs w:val="24"/>
              </w:rPr>
              <w:t>- военнослужащие*</w:t>
            </w:r>
          </w:p>
        </w:tc>
        <w:tc>
          <w:tcPr>
            <w:tcW w:w="2182" w:type="dxa"/>
            <w:tcBorders>
              <w:top w:val="single" w:sz="4" w:space="0" w:color="auto"/>
              <w:left w:val="single" w:sz="4" w:space="0" w:color="000000"/>
              <w:bottom w:val="single" w:sz="4" w:space="0" w:color="auto"/>
            </w:tcBorders>
            <w:shd w:val="clear" w:color="auto" w:fill="auto"/>
            <w:vAlign w:val="center"/>
          </w:tcPr>
          <w:p w:rsidR="00480EA2" w:rsidRPr="00D66715" w:rsidRDefault="00480EA2" w:rsidP="00D66715">
            <w:pPr>
              <w:tabs>
                <w:tab w:val="left" w:pos="8280"/>
              </w:tabs>
              <w:snapToGrid w:val="0"/>
              <w:jc w:val="center"/>
              <w:rPr>
                <w:sz w:val="24"/>
                <w:szCs w:val="24"/>
              </w:rPr>
            </w:pPr>
            <w:r w:rsidRPr="00D66715">
              <w:rPr>
                <w:sz w:val="24"/>
                <w:szCs w:val="24"/>
              </w:rPr>
              <w:t>%</w:t>
            </w:r>
          </w:p>
        </w:tc>
        <w:tc>
          <w:tcPr>
            <w:tcW w:w="1843" w:type="dxa"/>
            <w:tcBorders>
              <w:top w:val="single" w:sz="4" w:space="0" w:color="auto"/>
              <w:left w:val="single" w:sz="4" w:space="0" w:color="000000"/>
              <w:bottom w:val="single" w:sz="4" w:space="0" w:color="auto"/>
              <w:right w:val="single" w:sz="4" w:space="0" w:color="auto"/>
            </w:tcBorders>
            <w:shd w:val="clear" w:color="auto" w:fill="auto"/>
            <w:vAlign w:val="center"/>
          </w:tcPr>
          <w:p w:rsidR="00480EA2" w:rsidRPr="00D66715" w:rsidRDefault="00DD173B" w:rsidP="00D66715">
            <w:pPr>
              <w:tabs>
                <w:tab w:val="left" w:pos="8280"/>
              </w:tabs>
              <w:snapToGrid w:val="0"/>
              <w:jc w:val="center"/>
              <w:rPr>
                <w:sz w:val="24"/>
                <w:szCs w:val="24"/>
              </w:rPr>
            </w:pPr>
            <w:r>
              <w:rPr>
                <w:sz w:val="24"/>
                <w:szCs w:val="24"/>
              </w:rPr>
              <w:t>11</w:t>
            </w:r>
          </w:p>
        </w:tc>
        <w:tc>
          <w:tcPr>
            <w:tcW w:w="1701" w:type="dxa"/>
            <w:tcBorders>
              <w:top w:val="single" w:sz="4" w:space="0" w:color="auto"/>
              <w:left w:val="single" w:sz="4" w:space="0" w:color="000000"/>
              <w:bottom w:val="single" w:sz="4" w:space="0" w:color="auto"/>
              <w:right w:val="single" w:sz="4" w:space="0" w:color="auto"/>
            </w:tcBorders>
          </w:tcPr>
          <w:p w:rsidR="00480EA2" w:rsidRPr="00CA46F7" w:rsidRDefault="00DD173B" w:rsidP="00CA46F7">
            <w:pPr>
              <w:tabs>
                <w:tab w:val="left" w:pos="8280"/>
              </w:tabs>
              <w:snapToGrid w:val="0"/>
              <w:jc w:val="center"/>
              <w:rPr>
                <w:sz w:val="24"/>
                <w:szCs w:val="24"/>
              </w:rPr>
            </w:pPr>
            <w:r>
              <w:rPr>
                <w:sz w:val="24"/>
                <w:szCs w:val="24"/>
              </w:rPr>
              <w:t>11</w:t>
            </w:r>
          </w:p>
        </w:tc>
      </w:tr>
      <w:tr w:rsidR="00480EA2" w:rsidRPr="00D66715" w:rsidTr="004F46A1">
        <w:trPr>
          <w:cantSplit/>
          <w:trHeight w:val="23"/>
        </w:trPr>
        <w:tc>
          <w:tcPr>
            <w:tcW w:w="901" w:type="dxa"/>
            <w:tcBorders>
              <w:top w:val="single" w:sz="4" w:space="0" w:color="auto"/>
              <w:left w:val="single" w:sz="4" w:space="0" w:color="000000"/>
              <w:bottom w:val="single" w:sz="4" w:space="0" w:color="auto"/>
            </w:tcBorders>
            <w:shd w:val="clear" w:color="auto" w:fill="auto"/>
            <w:vAlign w:val="center"/>
          </w:tcPr>
          <w:p w:rsidR="00480EA2" w:rsidRPr="00D66715" w:rsidRDefault="00480EA2" w:rsidP="00D66715">
            <w:pPr>
              <w:tabs>
                <w:tab w:val="left" w:pos="8280"/>
              </w:tabs>
              <w:snapToGrid w:val="0"/>
              <w:jc w:val="center"/>
              <w:rPr>
                <w:sz w:val="24"/>
                <w:szCs w:val="24"/>
              </w:rPr>
            </w:pPr>
          </w:p>
        </w:tc>
        <w:tc>
          <w:tcPr>
            <w:tcW w:w="8512" w:type="dxa"/>
            <w:tcBorders>
              <w:top w:val="single" w:sz="4" w:space="0" w:color="auto"/>
              <w:left w:val="single" w:sz="4" w:space="0" w:color="000000"/>
              <w:bottom w:val="single" w:sz="4" w:space="0" w:color="auto"/>
            </w:tcBorders>
            <w:shd w:val="clear" w:color="auto" w:fill="auto"/>
            <w:vAlign w:val="center"/>
          </w:tcPr>
          <w:p w:rsidR="00480EA2" w:rsidRPr="00D66715" w:rsidRDefault="00480EA2" w:rsidP="00D66715">
            <w:pPr>
              <w:tabs>
                <w:tab w:val="left" w:pos="8280"/>
              </w:tabs>
              <w:snapToGrid w:val="0"/>
              <w:rPr>
                <w:sz w:val="24"/>
                <w:szCs w:val="24"/>
              </w:rPr>
            </w:pPr>
            <w:r w:rsidRPr="00D66715">
              <w:rPr>
                <w:sz w:val="24"/>
                <w:szCs w:val="24"/>
              </w:rPr>
              <w:t>- безработные</w:t>
            </w:r>
          </w:p>
        </w:tc>
        <w:tc>
          <w:tcPr>
            <w:tcW w:w="2182" w:type="dxa"/>
            <w:tcBorders>
              <w:top w:val="single" w:sz="4" w:space="0" w:color="auto"/>
              <w:left w:val="single" w:sz="4" w:space="0" w:color="000000"/>
              <w:bottom w:val="single" w:sz="4" w:space="0" w:color="auto"/>
            </w:tcBorders>
            <w:shd w:val="clear" w:color="auto" w:fill="auto"/>
            <w:vAlign w:val="center"/>
          </w:tcPr>
          <w:p w:rsidR="00480EA2" w:rsidRPr="00D66715" w:rsidRDefault="00480EA2" w:rsidP="00D66715">
            <w:pPr>
              <w:tabs>
                <w:tab w:val="left" w:pos="8280"/>
              </w:tabs>
              <w:snapToGrid w:val="0"/>
              <w:jc w:val="center"/>
              <w:rPr>
                <w:sz w:val="24"/>
                <w:szCs w:val="24"/>
              </w:rPr>
            </w:pPr>
            <w:r w:rsidRPr="00D66715">
              <w:rPr>
                <w:sz w:val="24"/>
                <w:szCs w:val="24"/>
              </w:rPr>
              <w:t>%</w:t>
            </w:r>
          </w:p>
        </w:tc>
        <w:tc>
          <w:tcPr>
            <w:tcW w:w="1843" w:type="dxa"/>
            <w:tcBorders>
              <w:top w:val="single" w:sz="4" w:space="0" w:color="auto"/>
              <w:left w:val="single" w:sz="4" w:space="0" w:color="000000"/>
              <w:bottom w:val="single" w:sz="4" w:space="0" w:color="auto"/>
              <w:right w:val="single" w:sz="4" w:space="0" w:color="auto"/>
            </w:tcBorders>
            <w:shd w:val="clear" w:color="auto" w:fill="auto"/>
            <w:vAlign w:val="center"/>
          </w:tcPr>
          <w:p w:rsidR="00480EA2" w:rsidRPr="00D66715" w:rsidRDefault="00DD173B" w:rsidP="00D66715">
            <w:pPr>
              <w:tabs>
                <w:tab w:val="left" w:pos="8280"/>
              </w:tabs>
              <w:snapToGrid w:val="0"/>
              <w:jc w:val="center"/>
              <w:rPr>
                <w:sz w:val="24"/>
                <w:szCs w:val="24"/>
              </w:rPr>
            </w:pPr>
            <w:r>
              <w:rPr>
                <w:sz w:val="24"/>
                <w:szCs w:val="24"/>
              </w:rPr>
              <w:t>12</w:t>
            </w:r>
          </w:p>
        </w:tc>
        <w:tc>
          <w:tcPr>
            <w:tcW w:w="1701" w:type="dxa"/>
            <w:tcBorders>
              <w:top w:val="single" w:sz="4" w:space="0" w:color="auto"/>
              <w:left w:val="single" w:sz="4" w:space="0" w:color="000000"/>
              <w:bottom w:val="single" w:sz="4" w:space="0" w:color="auto"/>
              <w:right w:val="single" w:sz="4" w:space="0" w:color="auto"/>
            </w:tcBorders>
          </w:tcPr>
          <w:p w:rsidR="00480EA2" w:rsidRPr="00D66715" w:rsidRDefault="00DD173B" w:rsidP="00D66715">
            <w:pPr>
              <w:tabs>
                <w:tab w:val="left" w:pos="8280"/>
              </w:tabs>
              <w:snapToGrid w:val="0"/>
              <w:jc w:val="center"/>
              <w:rPr>
                <w:sz w:val="24"/>
                <w:szCs w:val="24"/>
              </w:rPr>
            </w:pPr>
            <w:r>
              <w:rPr>
                <w:sz w:val="24"/>
                <w:szCs w:val="24"/>
              </w:rPr>
              <w:t>12</w:t>
            </w:r>
          </w:p>
        </w:tc>
      </w:tr>
      <w:tr w:rsidR="00975200" w:rsidRPr="00D66715" w:rsidTr="004F46A1">
        <w:trPr>
          <w:cantSplit/>
          <w:trHeight w:val="23"/>
        </w:trPr>
        <w:tc>
          <w:tcPr>
            <w:tcW w:w="901" w:type="dxa"/>
            <w:tcBorders>
              <w:top w:val="single" w:sz="4" w:space="0" w:color="auto"/>
              <w:left w:val="single" w:sz="4" w:space="0" w:color="000000"/>
              <w:bottom w:val="single" w:sz="4" w:space="0" w:color="auto"/>
            </w:tcBorders>
            <w:shd w:val="clear" w:color="auto" w:fill="auto"/>
            <w:vAlign w:val="center"/>
          </w:tcPr>
          <w:p w:rsidR="00975200" w:rsidRPr="00D66715" w:rsidRDefault="00975200" w:rsidP="00D66715">
            <w:pPr>
              <w:tabs>
                <w:tab w:val="left" w:pos="8280"/>
              </w:tabs>
              <w:snapToGrid w:val="0"/>
              <w:jc w:val="center"/>
              <w:rPr>
                <w:sz w:val="24"/>
                <w:szCs w:val="24"/>
              </w:rPr>
            </w:pPr>
            <w:r>
              <w:rPr>
                <w:sz w:val="24"/>
                <w:szCs w:val="24"/>
              </w:rPr>
              <w:t>1.2.</w:t>
            </w:r>
          </w:p>
        </w:tc>
        <w:tc>
          <w:tcPr>
            <w:tcW w:w="8512" w:type="dxa"/>
            <w:tcBorders>
              <w:top w:val="single" w:sz="4" w:space="0" w:color="auto"/>
              <w:left w:val="single" w:sz="4" w:space="0" w:color="000000"/>
              <w:bottom w:val="single" w:sz="4" w:space="0" w:color="auto"/>
            </w:tcBorders>
            <w:shd w:val="clear" w:color="auto" w:fill="auto"/>
            <w:vAlign w:val="center"/>
          </w:tcPr>
          <w:p w:rsidR="00975200" w:rsidRPr="00D66715" w:rsidRDefault="00975200" w:rsidP="00D66715">
            <w:pPr>
              <w:tabs>
                <w:tab w:val="left" w:pos="8280"/>
              </w:tabs>
              <w:snapToGrid w:val="0"/>
              <w:rPr>
                <w:sz w:val="24"/>
                <w:szCs w:val="24"/>
              </w:rPr>
            </w:pPr>
            <w:r>
              <w:rPr>
                <w:sz w:val="24"/>
                <w:szCs w:val="24"/>
              </w:rPr>
              <w:t>Численность женщин фертильного возраста (15 – 49 лет), из них:</w:t>
            </w:r>
          </w:p>
        </w:tc>
        <w:tc>
          <w:tcPr>
            <w:tcW w:w="2182" w:type="dxa"/>
            <w:tcBorders>
              <w:top w:val="single" w:sz="4" w:space="0" w:color="auto"/>
              <w:left w:val="single" w:sz="4" w:space="0" w:color="000000"/>
              <w:bottom w:val="single" w:sz="4" w:space="0" w:color="auto"/>
            </w:tcBorders>
            <w:shd w:val="clear" w:color="auto" w:fill="auto"/>
            <w:vAlign w:val="center"/>
          </w:tcPr>
          <w:p w:rsidR="00975200" w:rsidRPr="00D66715" w:rsidRDefault="00975200" w:rsidP="00D66715">
            <w:pPr>
              <w:tabs>
                <w:tab w:val="left" w:pos="8280"/>
              </w:tabs>
              <w:snapToGrid w:val="0"/>
              <w:jc w:val="center"/>
              <w:rPr>
                <w:sz w:val="24"/>
                <w:szCs w:val="24"/>
              </w:rPr>
            </w:pPr>
            <w:r>
              <w:rPr>
                <w:sz w:val="24"/>
                <w:szCs w:val="24"/>
              </w:rPr>
              <w:t>чел.</w:t>
            </w:r>
          </w:p>
        </w:tc>
        <w:tc>
          <w:tcPr>
            <w:tcW w:w="1843" w:type="dxa"/>
            <w:tcBorders>
              <w:top w:val="single" w:sz="4" w:space="0" w:color="auto"/>
              <w:left w:val="single" w:sz="4" w:space="0" w:color="000000"/>
              <w:bottom w:val="single" w:sz="4" w:space="0" w:color="auto"/>
              <w:right w:val="single" w:sz="4" w:space="0" w:color="auto"/>
            </w:tcBorders>
            <w:shd w:val="clear" w:color="auto" w:fill="auto"/>
            <w:vAlign w:val="center"/>
          </w:tcPr>
          <w:p w:rsidR="00975200" w:rsidRPr="00D66715" w:rsidRDefault="0062450A" w:rsidP="00D66715">
            <w:pPr>
              <w:tabs>
                <w:tab w:val="left" w:pos="8280"/>
              </w:tabs>
              <w:snapToGrid w:val="0"/>
              <w:jc w:val="center"/>
              <w:rPr>
                <w:sz w:val="24"/>
                <w:szCs w:val="24"/>
              </w:rPr>
            </w:pPr>
            <w:r>
              <w:rPr>
                <w:sz w:val="24"/>
                <w:szCs w:val="24"/>
              </w:rPr>
              <w:t>5655</w:t>
            </w:r>
          </w:p>
        </w:tc>
        <w:tc>
          <w:tcPr>
            <w:tcW w:w="1701" w:type="dxa"/>
            <w:tcBorders>
              <w:top w:val="single" w:sz="4" w:space="0" w:color="auto"/>
              <w:left w:val="single" w:sz="4" w:space="0" w:color="000000"/>
              <w:bottom w:val="single" w:sz="4" w:space="0" w:color="auto"/>
              <w:right w:val="single" w:sz="4" w:space="0" w:color="auto"/>
            </w:tcBorders>
          </w:tcPr>
          <w:p w:rsidR="00975200" w:rsidRPr="00D66715" w:rsidRDefault="0062450A" w:rsidP="00D66715">
            <w:pPr>
              <w:tabs>
                <w:tab w:val="left" w:pos="8280"/>
              </w:tabs>
              <w:snapToGrid w:val="0"/>
              <w:jc w:val="center"/>
              <w:rPr>
                <w:sz w:val="24"/>
                <w:szCs w:val="24"/>
              </w:rPr>
            </w:pPr>
            <w:r>
              <w:rPr>
                <w:sz w:val="24"/>
                <w:szCs w:val="24"/>
              </w:rPr>
              <w:t>6013</w:t>
            </w:r>
          </w:p>
        </w:tc>
      </w:tr>
      <w:tr w:rsidR="00975200" w:rsidRPr="00D66715" w:rsidTr="004F46A1">
        <w:trPr>
          <w:cantSplit/>
          <w:trHeight w:val="23"/>
        </w:trPr>
        <w:tc>
          <w:tcPr>
            <w:tcW w:w="901" w:type="dxa"/>
            <w:tcBorders>
              <w:top w:val="single" w:sz="4" w:space="0" w:color="auto"/>
              <w:left w:val="single" w:sz="4" w:space="0" w:color="000000"/>
              <w:bottom w:val="single" w:sz="4" w:space="0" w:color="auto"/>
            </w:tcBorders>
            <w:shd w:val="clear" w:color="auto" w:fill="auto"/>
            <w:vAlign w:val="center"/>
          </w:tcPr>
          <w:p w:rsidR="00975200" w:rsidRPr="00D66715" w:rsidRDefault="00975200" w:rsidP="00D66715">
            <w:pPr>
              <w:tabs>
                <w:tab w:val="left" w:pos="8280"/>
              </w:tabs>
              <w:snapToGrid w:val="0"/>
              <w:jc w:val="center"/>
              <w:rPr>
                <w:sz w:val="24"/>
                <w:szCs w:val="24"/>
              </w:rPr>
            </w:pPr>
          </w:p>
        </w:tc>
        <w:tc>
          <w:tcPr>
            <w:tcW w:w="8512" w:type="dxa"/>
            <w:tcBorders>
              <w:top w:val="single" w:sz="4" w:space="0" w:color="auto"/>
              <w:left w:val="single" w:sz="4" w:space="0" w:color="000000"/>
              <w:bottom w:val="single" w:sz="4" w:space="0" w:color="auto"/>
            </w:tcBorders>
            <w:shd w:val="clear" w:color="auto" w:fill="auto"/>
            <w:vAlign w:val="center"/>
          </w:tcPr>
          <w:p w:rsidR="00975200" w:rsidRPr="00D66715" w:rsidRDefault="00975200" w:rsidP="00D66715">
            <w:pPr>
              <w:tabs>
                <w:tab w:val="left" w:pos="8280"/>
              </w:tabs>
              <w:snapToGrid w:val="0"/>
              <w:rPr>
                <w:sz w:val="24"/>
                <w:szCs w:val="24"/>
              </w:rPr>
            </w:pPr>
            <w:r>
              <w:rPr>
                <w:sz w:val="24"/>
                <w:szCs w:val="24"/>
              </w:rPr>
              <w:t>- женщин, не имеющих детей, из них:</w:t>
            </w:r>
          </w:p>
        </w:tc>
        <w:tc>
          <w:tcPr>
            <w:tcW w:w="2182" w:type="dxa"/>
            <w:tcBorders>
              <w:top w:val="single" w:sz="4" w:space="0" w:color="auto"/>
              <w:left w:val="single" w:sz="4" w:space="0" w:color="000000"/>
              <w:bottom w:val="single" w:sz="4" w:space="0" w:color="auto"/>
            </w:tcBorders>
            <w:shd w:val="clear" w:color="auto" w:fill="auto"/>
            <w:vAlign w:val="center"/>
          </w:tcPr>
          <w:p w:rsidR="00975200" w:rsidRPr="00D66715" w:rsidRDefault="00975200" w:rsidP="00D66715">
            <w:pPr>
              <w:tabs>
                <w:tab w:val="left" w:pos="8280"/>
              </w:tabs>
              <w:snapToGrid w:val="0"/>
              <w:jc w:val="center"/>
              <w:rPr>
                <w:sz w:val="24"/>
                <w:szCs w:val="24"/>
              </w:rPr>
            </w:pPr>
            <w:r w:rsidRPr="00D66715">
              <w:rPr>
                <w:sz w:val="24"/>
                <w:szCs w:val="24"/>
              </w:rPr>
              <w:t>-«-</w:t>
            </w:r>
          </w:p>
        </w:tc>
        <w:tc>
          <w:tcPr>
            <w:tcW w:w="1843" w:type="dxa"/>
            <w:tcBorders>
              <w:top w:val="single" w:sz="4" w:space="0" w:color="auto"/>
              <w:left w:val="single" w:sz="4" w:space="0" w:color="000000"/>
              <w:bottom w:val="single" w:sz="4" w:space="0" w:color="auto"/>
              <w:right w:val="single" w:sz="4" w:space="0" w:color="auto"/>
            </w:tcBorders>
            <w:shd w:val="clear" w:color="auto" w:fill="auto"/>
            <w:vAlign w:val="center"/>
          </w:tcPr>
          <w:p w:rsidR="00975200" w:rsidRPr="00D66715" w:rsidRDefault="0062450A" w:rsidP="00D66715">
            <w:pPr>
              <w:tabs>
                <w:tab w:val="left" w:pos="8280"/>
              </w:tabs>
              <w:snapToGrid w:val="0"/>
              <w:jc w:val="center"/>
              <w:rPr>
                <w:sz w:val="24"/>
                <w:szCs w:val="24"/>
              </w:rPr>
            </w:pPr>
            <w:r>
              <w:rPr>
                <w:sz w:val="24"/>
                <w:szCs w:val="24"/>
              </w:rPr>
              <w:t>1512</w:t>
            </w:r>
          </w:p>
        </w:tc>
        <w:tc>
          <w:tcPr>
            <w:tcW w:w="1701" w:type="dxa"/>
            <w:tcBorders>
              <w:top w:val="single" w:sz="4" w:space="0" w:color="auto"/>
              <w:left w:val="single" w:sz="4" w:space="0" w:color="000000"/>
              <w:bottom w:val="single" w:sz="4" w:space="0" w:color="auto"/>
              <w:right w:val="single" w:sz="4" w:space="0" w:color="auto"/>
            </w:tcBorders>
          </w:tcPr>
          <w:p w:rsidR="00975200" w:rsidRPr="00D66715" w:rsidRDefault="0062450A" w:rsidP="00D66715">
            <w:pPr>
              <w:tabs>
                <w:tab w:val="left" w:pos="8280"/>
              </w:tabs>
              <w:snapToGrid w:val="0"/>
              <w:jc w:val="center"/>
              <w:rPr>
                <w:sz w:val="24"/>
                <w:szCs w:val="24"/>
              </w:rPr>
            </w:pPr>
            <w:r>
              <w:rPr>
                <w:sz w:val="24"/>
                <w:szCs w:val="24"/>
              </w:rPr>
              <w:t>1954</w:t>
            </w:r>
          </w:p>
        </w:tc>
      </w:tr>
      <w:tr w:rsidR="00975200" w:rsidRPr="00D66715" w:rsidTr="004F46A1">
        <w:trPr>
          <w:cantSplit/>
          <w:trHeight w:val="23"/>
        </w:trPr>
        <w:tc>
          <w:tcPr>
            <w:tcW w:w="901" w:type="dxa"/>
            <w:tcBorders>
              <w:top w:val="single" w:sz="4" w:space="0" w:color="auto"/>
              <w:left w:val="single" w:sz="4" w:space="0" w:color="000000"/>
              <w:bottom w:val="single" w:sz="4" w:space="0" w:color="auto"/>
            </w:tcBorders>
            <w:shd w:val="clear" w:color="auto" w:fill="auto"/>
            <w:vAlign w:val="center"/>
          </w:tcPr>
          <w:p w:rsidR="00975200" w:rsidRPr="00D66715" w:rsidRDefault="00975200" w:rsidP="00D66715">
            <w:pPr>
              <w:tabs>
                <w:tab w:val="left" w:pos="8280"/>
              </w:tabs>
              <w:snapToGrid w:val="0"/>
              <w:jc w:val="center"/>
              <w:rPr>
                <w:sz w:val="24"/>
                <w:szCs w:val="24"/>
              </w:rPr>
            </w:pPr>
          </w:p>
        </w:tc>
        <w:tc>
          <w:tcPr>
            <w:tcW w:w="8512" w:type="dxa"/>
            <w:tcBorders>
              <w:top w:val="single" w:sz="4" w:space="0" w:color="auto"/>
              <w:left w:val="single" w:sz="4" w:space="0" w:color="000000"/>
              <w:bottom w:val="single" w:sz="4" w:space="0" w:color="auto"/>
            </w:tcBorders>
            <w:shd w:val="clear" w:color="auto" w:fill="auto"/>
            <w:vAlign w:val="center"/>
          </w:tcPr>
          <w:p w:rsidR="00975200" w:rsidRPr="00D66715" w:rsidRDefault="00975200" w:rsidP="00D66715">
            <w:pPr>
              <w:tabs>
                <w:tab w:val="left" w:pos="8280"/>
              </w:tabs>
              <w:snapToGrid w:val="0"/>
              <w:rPr>
                <w:sz w:val="24"/>
                <w:szCs w:val="24"/>
              </w:rPr>
            </w:pPr>
            <w:r>
              <w:rPr>
                <w:sz w:val="24"/>
                <w:szCs w:val="24"/>
              </w:rPr>
              <w:t xml:space="preserve">         - в возрасте от 15 до 18 лет</w:t>
            </w:r>
          </w:p>
        </w:tc>
        <w:tc>
          <w:tcPr>
            <w:tcW w:w="2182" w:type="dxa"/>
            <w:tcBorders>
              <w:top w:val="single" w:sz="4" w:space="0" w:color="auto"/>
              <w:left w:val="single" w:sz="4" w:space="0" w:color="000000"/>
              <w:bottom w:val="single" w:sz="4" w:space="0" w:color="auto"/>
            </w:tcBorders>
            <w:shd w:val="clear" w:color="auto" w:fill="auto"/>
            <w:vAlign w:val="center"/>
          </w:tcPr>
          <w:p w:rsidR="00975200" w:rsidRPr="00D66715" w:rsidRDefault="00975200" w:rsidP="00D66715">
            <w:pPr>
              <w:tabs>
                <w:tab w:val="left" w:pos="8280"/>
              </w:tabs>
              <w:snapToGrid w:val="0"/>
              <w:jc w:val="center"/>
              <w:rPr>
                <w:sz w:val="24"/>
                <w:szCs w:val="24"/>
              </w:rPr>
            </w:pPr>
            <w:r w:rsidRPr="00D66715">
              <w:rPr>
                <w:sz w:val="24"/>
                <w:szCs w:val="24"/>
              </w:rPr>
              <w:t>-«-</w:t>
            </w:r>
          </w:p>
        </w:tc>
        <w:tc>
          <w:tcPr>
            <w:tcW w:w="1843" w:type="dxa"/>
            <w:tcBorders>
              <w:top w:val="single" w:sz="4" w:space="0" w:color="auto"/>
              <w:left w:val="single" w:sz="4" w:space="0" w:color="000000"/>
              <w:bottom w:val="single" w:sz="4" w:space="0" w:color="auto"/>
              <w:right w:val="single" w:sz="4" w:space="0" w:color="auto"/>
            </w:tcBorders>
            <w:shd w:val="clear" w:color="auto" w:fill="auto"/>
            <w:vAlign w:val="center"/>
          </w:tcPr>
          <w:p w:rsidR="00975200" w:rsidRPr="00D66715" w:rsidRDefault="00955690" w:rsidP="00D66715">
            <w:pPr>
              <w:tabs>
                <w:tab w:val="left" w:pos="8280"/>
              </w:tabs>
              <w:snapToGrid w:val="0"/>
              <w:jc w:val="center"/>
              <w:rPr>
                <w:sz w:val="24"/>
                <w:szCs w:val="24"/>
              </w:rPr>
            </w:pPr>
            <w:r>
              <w:rPr>
                <w:sz w:val="24"/>
                <w:szCs w:val="24"/>
              </w:rPr>
              <w:t>462</w:t>
            </w:r>
          </w:p>
        </w:tc>
        <w:tc>
          <w:tcPr>
            <w:tcW w:w="1701" w:type="dxa"/>
            <w:tcBorders>
              <w:top w:val="single" w:sz="4" w:space="0" w:color="auto"/>
              <w:left w:val="single" w:sz="4" w:space="0" w:color="000000"/>
              <w:bottom w:val="single" w:sz="4" w:space="0" w:color="auto"/>
              <w:right w:val="single" w:sz="4" w:space="0" w:color="auto"/>
            </w:tcBorders>
          </w:tcPr>
          <w:p w:rsidR="00975200" w:rsidRPr="00D66715" w:rsidRDefault="0062450A" w:rsidP="00D66715">
            <w:pPr>
              <w:tabs>
                <w:tab w:val="left" w:pos="8280"/>
              </w:tabs>
              <w:snapToGrid w:val="0"/>
              <w:jc w:val="center"/>
              <w:rPr>
                <w:sz w:val="24"/>
                <w:szCs w:val="24"/>
              </w:rPr>
            </w:pPr>
            <w:r>
              <w:rPr>
                <w:sz w:val="24"/>
                <w:szCs w:val="24"/>
              </w:rPr>
              <w:t>485</w:t>
            </w:r>
          </w:p>
        </w:tc>
      </w:tr>
      <w:tr w:rsidR="00975200" w:rsidRPr="00D66715" w:rsidTr="004F46A1">
        <w:trPr>
          <w:cantSplit/>
          <w:trHeight w:val="23"/>
        </w:trPr>
        <w:tc>
          <w:tcPr>
            <w:tcW w:w="901" w:type="dxa"/>
            <w:tcBorders>
              <w:top w:val="single" w:sz="4" w:space="0" w:color="auto"/>
              <w:left w:val="single" w:sz="4" w:space="0" w:color="000000"/>
              <w:bottom w:val="single" w:sz="4" w:space="0" w:color="auto"/>
            </w:tcBorders>
            <w:shd w:val="clear" w:color="auto" w:fill="auto"/>
            <w:vAlign w:val="center"/>
          </w:tcPr>
          <w:p w:rsidR="00975200" w:rsidRPr="00D66715" w:rsidRDefault="00975200" w:rsidP="00D66715">
            <w:pPr>
              <w:tabs>
                <w:tab w:val="left" w:pos="8280"/>
              </w:tabs>
              <w:snapToGrid w:val="0"/>
              <w:jc w:val="center"/>
              <w:rPr>
                <w:sz w:val="24"/>
                <w:szCs w:val="24"/>
              </w:rPr>
            </w:pPr>
          </w:p>
        </w:tc>
        <w:tc>
          <w:tcPr>
            <w:tcW w:w="8512" w:type="dxa"/>
            <w:tcBorders>
              <w:top w:val="single" w:sz="4" w:space="0" w:color="auto"/>
              <w:left w:val="single" w:sz="4" w:space="0" w:color="000000"/>
              <w:bottom w:val="single" w:sz="4" w:space="0" w:color="auto"/>
            </w:tcBorders>
            <w:shd w:val="clear" w:color="auto" w:fill="auto"/>
            <w:vAlign w:val="center"/>
          </w:tcPr>
          <w:p w:rsidR="00975200" w:rsidRPr="00D66715" w:rsidRDefault="00975200" w:rsidP="00D66715">
            <w:pPr>
              <w:tabs>
                <w:tab w:val="left" w:pos="8280"/>
              </w:tabs>
              <w:snapToGrid w:val="0"/>
              <w:rPr>
                <w:sz w:val="24"/>
                <w:szCs w:val="24"/>
              </w:rPr>
            </w:pPr>
            <w:r>
              <w:rPr>
                <w:sz w:val="24"/>
                <w:szCs w:val="24"/>
              </w:rPr>
              <w:t>- женщин, родивших 1 ребенка</w:t>
            </w:r>
          </w:p>
        </w:tc>
        <w:tc>
          <w:tcPr>
            <w:tcW w:w="2182" w:type="dxa"/>
            <w:tcBorders>
              <w:top w:val="single" w:sz="4" w:space="0" w:color="auto"/>
              <w:left w:val="single" w:sz="4" w:space="0" w:color="000000"/>
              <w:bottom w:val="single" w:sz="4" w:space="0" w:color="auto"/>
            </w:tcBorders>
            <w:shd w:val="clear" w:color="auto" w:fill="auto"/>
            <w:vAlign w:val="center"/>
          </w:tcPr>
          <w:p w:rsidR="00975200" w:rsidRPr="00D66715" w:rsidRDefault="00975200" w:rsidP="00D66715">
            <w:pPr>
              <w:tabs>
                <w:tab w:val="left" w:pos="8280"/>
              </w:tabs>
              <w:snapToGrid w:val="0"/>
              <w:jc w:val="center"/>
              <w:rPr>
                <w:sz w:val="24"/>
                <w:szCs w:val="24"/>
              </w:rPr>
            </w:pPr>
            <w:r w:rsidRPr="00D66715">
              <w:rPr>
                <w:sz w:val="24"/>
                <w:szCs w:val="24"/>
              </w:rPr>
              <w:t>-«-</w:t>
            </w:r>
          </w:p>
        </w:tc>
        <w:tc>
          <w:tcPr>
            <w:tcW w:w="1843" w:type="dxa"/>
            <w:tcBorders>
              <w:top w:val="single" w:sz="4" w:space="0" w:color="auto"/>
              <w:left w:val="single" w:sz="4" w:space="0" w:color="000000"/>
              <w:bottom w:val="single" w:sz="4" w:space="0" w:color="auto"/>
              <w:right w:val="single" w:sz="4" w:space="0" w:color="auto"/>
            </w:tcBorders>
            <w:shd w:val="clear" w:color="auto" w:fill="auto"/>
            <w:vAlign w:val="center"/>
          </w:tcPr>
          <w:p w:rsidR="00975200" w:rsidRPr="00D66715" w:rsidRDefault="0062450A" w:rsidP="00D66715">
            <w:pPr>
              <w:tabs>
                <w:tab w:val="left" w:pos="8280"/>
              </w:tabs>
              <w:snapToGrid w:val="0"/>
              <w:jc w:val="center"/>
              <w:rPr>
                <w:sz w:val="24"/>
                <w:szCs w:val="24"/>
              </w:rPr>
            </w:pPr>
            <w:r>
              <w:rPr>
                <w:sz w:val="24"/>
                <w:szCs w:val="24"/>
              </w:rPr>
              <w:t>1792</w:t>
            </w:r>
          </w:p>
        </w:tc>
        <w:tc>
          <w:tcPr>
            <w:tcW w:w="1701" w:type="dxa"/>
            <w:tcBorders>
              <w:top w:val="single" w:sz="4" w:space="0" w:color="auto"/>
              <w:left w:val="single" w:sz="4" w:space="0" w:color="000000"/>
              <w:bottom w:val="single" w:sz="4" w:space="0" w:color="auto"/>
              <w:right w:val="single" w:sz="4" w:space="0" w:color="auto"/>
            </w:tcBorders>
          </w:tcPr>
          <w:p w:rsidR="00975200" w:rsidRPr="00D66715" w:rsidRDefault="0062450A" w:rsidP="00D66715">
            <w:pPr>
              <w:tabs>
                <w:tab w:val="left" w:pos="8280"/>
              </w:tabs>
              <w:snapToGrid w:val="0"/>
              <w:jc w:val="center"/>
              <w:rPr>
                <w:sz w:val="24"/>
                <w:szCs w:val="24"/>
              </w:rPr>
            </w:pPr>
            <w:r>
              <w:rPr>
                <w:sz w:val="24"/>
                <w:szCs w:val="24"/>
              </w:rPr>
              <w:t>1748</w:t>
            </w:r>
          </w:p>
        </w:tc>
      </w:tr>
      <w:tr w:rsidR="00975200" w:rsidRPr="00D66715" w:rsidTr="004F46A1">
        <w:trPr>
          <w:cantSplit/>
          <w:trHeight w:val="23"/>
        </w:trPr>
        <w:tc>
          <w:tcPr>
            <w:tcW w:w="901" w:type="dxa"/>
            <w:tcBorders>
              <w:top w:val="single" w:sz="4" w:space="0" w:color="auto"/>
              <w:left w:val="single" w:sz="4" w:space="0" w:color="000000"/>
              <w:bottom w:val="single" w:sz="4" w:space="0" w:color="auto"/>
            </w:tcBorders>
            <w:shd w:val="clear" w:color="auto" w:fill="auto"/>
            <w:vAlign w:val="center"/>
          </w:tcPr>
          <w:p w:rsidR="00975200" w:rsidRPr="00D66715" w:rsidRDefault="00975200" w:rsidP="00D66715">
            <w:pPr>
              <w:tabs>
                <w:tab w:val="left" w:pos="8280"/>
              </w:tabs>
              <w:snapToGrid w:val="0"/>
              <w:jc w:val="center"/>
              <w:rPr>
                <w:sz w:val="24"/>
                <w:szCs w:val="24"/>
              </w:rPr>
            </w:pPr>
          </w:p>
        </w:tc>
        <w:tc>
          <w:tcPr>
            <w:tcW w:w="8512" w:type="dxa"/>
            <w:tcBorders>
              <w:top w:val="single" w:sz="4" w:space="0" w:color="auto"/>
              <w:left w:val="single" w:sz="4" w:space="0" w:color="000000"/>
              <w:bottom w:val="single" w:sz="4" w:space="0" w:color="auto"/>
            </w:tcBorders>
            <w:shd w:val="clear" w:color="auto" w:fill="auto"/>
            <w:vAlign w:val="center"/>
          </w:tcPr>
          <w:p w:rsidR="00975200" w:rsidRPr="00D66715" w:rsidRDefault="00975200" w:rsidP="00D66715">
            <w:pPr>
              <w:tabs>
                <w:tab w:val="left" w:pos="8280"/>
              </w:tabs>
              <w:snapToGrid w:val="0"/>
              <w:rPr>
                <w:sz w:val="24"/>
                <w:szCs w:val="24"/>
              </w:rPr>
            </w:pPr>
            <w:r>
              <w:rPr>
                <w:sz w:val="24"/>
                <w:szCs w:val="24"/>
              </w:rPr>
              <w:t>- женщин, родивших 2 детей</w:t>
            </w:r>
          </w:p>
        </w:tc>
        <w:tc>
          <w:tcPr>
            <w:tcW w:w="2182" w:type="dxa"/>
            <w:tcBorders>
              <w:top w:val="single" w:sz="4" w:space="0" w:color="auto"/>
              <w:left w:val="single" w:sz="4" w:space="0" w:color="000000"/>
              <w:bottom w:val="single" w:sz="4" w:space="0" w:color="auto"/>
            </w:tcBorders>
            <w:shd w:val="clear" w:color="auto" w:fill="auto"/>
            <w:vAlign w:val="center"/>
          </w:tcPr>
          <w:p w:rsidR="00975200" w:rsidRPr="00D66715" w:rsidRDefault="00975200" w:rsidP="00D66715">
            <w:pPr>
              <w:tabs>
                <w:tab w:val="left" w:pos="8280"/>
              </w:tabs>
              <w:snapToGrid w:val="0"/>
              <w:jc w:val="center"/>
              <w:rPr>
                <w:sz w:val="24"/>
                <w:szCs w:val="24"/>
              </w:rPr>
            </w:pPr>
            <w:r w:rsidRPr="00D66715">
              <w:rPr>
                <w:sz w:val="24"/>
                <w:szCs w:val="24"/>
              </w:rPr>
              <w:t>-«-</w:t>
            </w:r>
          </w:p>
        </w:tc>
        <w:tc>
          <w:tcPr>
            <w:tcW w:w="1843" w:type="dxa"/>
            <w:tcBorders>
              <w:top w:val="single" w:sz="4" w:space="0" w:color="auto"/>
              <w:left w:val="single" w:sz="4" w:space="0" w:color="000000"/>
              <w:bottom w:val="single" w:sz="4" w:space="0" w:color="auto"/>
              <w:right w:val="single" w:sz="4" w:space="0" w:color="auto"/>
            </w:tcBorders>
            <w:shd w:val="clear" w:color="auto" w:fill="auto"/>
            <w:vAlign w:val="center"/>
          </w:tcPr>
          <w:p w:rsidR="00975200" w:rsidRPr="00D66715" w:rsidRDefault="0062450A" w:rsidP="00D66715">
            <w:pPr>
              <w:tabs>
                <w:tab w:val="left" w:pos="8280"/>
              </w:tabs>
              <w:snapToGrid w:val="0"/>
              <w:jc w:val="center"/>
              <w:rPr>
                <w:sz w:val="24"/>
                <w:szCs w:val="24"/>
              </w:rPr>
            </w:pPr>
            <w:r>
              <w:rPr>
                <w:sz w:val="24"/>
                <w:szCs w:val="24"/>
              </w:rPr>
              <w:t>1577</w:t>
            </w:r>
          </w:p>
        </w:tc>
        <w:tc>
          <w:tcPr>
            <w:tcW w:w="1701" w:type="dxa"/>
            <w:tcBorders>
              <w:top w:val="single" w:sz="4" w:space="0" w:color="auto"/>
              <w:left w:val="single" w:sz="4" w:space="0" w:color="000000"/>
              <w:bottom w:val="single" w:sz="4" w:space="0" w:color="auto"/>
              <w:right w:val="single" w:sz="4" w:space="0" w:color="auto"/>
            </w:tcBorders>
          </w:tcPr>
          <w:p w:rsidR="00975200" w:rsidRPr="00D66715" w:rsidRDefault="0062450A" w:rsidP="00D66715">
            <w:pPr>
              <w:tabs>
                <w:tab w:val="left" w:pos="8280"/>
              </w:tabs>
              <w:snapToGrid w:val="0"/>
              <w:jc w:val="center"/>
              <w:rPr>
                <w:sz w:val="24"/>
                <w:szCs w:val="24"/>
              </w:rPr>
            </w:pPr>
            <w:r>
              <w:rPr>
                <w:sz w:val="24"/>
                <w:szCs w:val="24"/>
              </w:rPr>
              <w:t>1495</w:t>
            </w:r>
          </w:p>
        </w:tc>
      </w:tr>
      <w:tr w:rsidR="00975200" w:rsidRPr="00D66715" w:rsidTr="004F46A1">
        <w:trPr>
          <w:cantSplit/>
          <w:trHeight w:val="23"/>
        </w:trPr>
        <w:tc>
          <w:tcPr>
            <w:tcW w:w="901" w:type="dxa"/>
            <w:tcBorders>
              <w:top w:val="single" w:sz="4" w:space="0" w:color="auto"/>
              <w:left w:val="single" w:sz="4" w:space="0" w:color="000000"/>
              <w:bottom w:val="single" w:sz="4" w:space="0" w:color="auto"/>
            </w:tcBorders>
            <w:shd w:val="clear" w:color="auto" w:fill="auto"/>
            <w:vAlign w:val="center"/>
          </w:tcPr>
          <w:p w:rsidR="00975200" w:rsidRPr="00D66715" w:rsidRDefault="00975200" w:rsidP="00D66715">
            <w:pPr>
              <w:tabs>
                <w:tab w:val="left" w:pos="8280"/>
              </w:tabs>
              <w:snapToGrid w:val="0"/>
              <w:jc w:val="center"/>
              <w:rPr>
                <w:sz w:val="24"/>
                <w:szCs w:val="24"/>
              </w:rPr>
            </w:pPr>
          </w:p>
        </w:tc>
        <w:tc>
          <w:tcPr>
            <w:tcW w:w="8512" w:type="dxa"/>
            <w:tcBorders>
              <w:top w:val="single" w:sz="4" w:space="0" w:color="auto"/>
              <w:left w:val="single" w:sz="4" w:space="0" w:color="000000"/>
              <w:bottom w:val="single" w:sz="4" w:space="0" w:color="auto"/>
            </w:tcBorders>
            <w:shd w:val="clear" w:color="auto" w:fill="auto"/>
            <w:vAlign w:val="center"/>
          </w:tcPr>
          <w:p w:rsidR="00975200" w:rsidRPr="00D66715" w:rsidRDefault="00975200" w:rsidP="00D66715">
            <w:pPr>
              <w:tabs>
                <w:tab w:val="left" w:pos="8280"/>
              </w:tabs>
              <w:snapToGrid w:val="0"/>
              <w:rPr>
                <w:sz w:val="24"/>
                <w:szCs w:val="24"/>
              </w:rPr>
            </w:pPr>
            <w:r>
              <w:rPr>
                <w:sz w:val="24"/>
                <w:szCs w:val="24"/>
              </w:rPr>
              <w:t>- женщин, родивших 3 детей</w:t>
            </w:r>
          </w:p>
        </w:tc>
        <w:tc>
          <w:tcPr>
            <w:tcW w:w="2182" w:type="dxa"/>
            <w:tcBorders>
              <w:top w:val="single" w:sz="4" w:space="0" w:color="auto"/>
              <w:left w:val="single" w:sz="4" w:space="0" w:color="000000"/>
              <w:bottom w:val="single" w:sz="4" w:space="0" w:color="auto"/>
            </w:tcBorders>
            <w:shd w:val="clear" w:color="auto" w:fill="auto"/>
            <w:vAlign w:val="center"/>
          </w:tcPr>
          <w:p w:rsidR="00975200" w:rsidRPr="00D66715" w:rsidRDefault="00975200" w:rsidP="00D66715">
            <w:pPr>
              <w:tabs>
                <w:tab w:val="left" w:pos="8280"/>
              </w:tabs>
              <w:snapToGrid w:val="0"/>
              <w:jc w:val="center"/>
              <w:rPr>
                <w:sz w:val="24"/>
                <w:szCs w:val="24"/>
              </w:rPr>
            </w:pPr>
            <w:r w:rsidRPr="00D66715">
              <w:rPr>
                <w:sz w:val="24"/>
                <w:szCs w:val="24"/>
              </w:rPr>
              <w:t>-«-</w:t>
            </w:r>
          </w:p>
        </w:tc>
        <w:tc>
          <w:tcPr>
            <w:tcW w:w="1843" w:type="dxa"/>
            <w:tcBorders>
              <w:top w:val="single" w:sz="4" w:space="0" w:color="auto"/>
              <w:left w:val="single" w:sz="4" w:space="0" w:color="000000"/>
              <w:bottom w:val="single" w:sz="4" w:space="0" w:color="auto"/>
              <w:right w:val="single" w:sz="4" w:space="0" w:color="auto"/>
            </w:tcBorders>
            <w:shd w:val="clear" w:color="auto" w:fill="auto"/>
            <w:vAlign w:val="center"/>
          </w:tcPr>
          <w:p w:rsidR="00975200" w:rsidRPr="00D66715" w:rsidRDefault="0062450A" w:rsidP="00D66715">
            <w:pPr>
              <w:tabs>
                <w:tab w:val="left" w:pos="8280"/>
              </w:tabs>
              <w:snapToGrid w:val="0"/>
              <w:jc w:val="center"/>
              <w:rPr>
                <w:sz w:val="24"/>
                <w:szCs w:val="24"/>
              </w:rPr>
            </w:pPr>
            <w:r>
              <w:rPr>
                <w:sz w:val="24"/>
                <w:szCs w:val="24"/>
              </w:rPr>
              <w:t>231</w:t>
            </w:r>
          </w:p>
        </w:tc>
        <w:tc>
          <w:tcPr>
            <w:tcW w:w="1701" w:type="dxa"/>
            <w:tcBorders>
              <w:top w:val="single" w:sz="4" w:space="0" w:color="auto"/>
              <w:left w:val="single" w:sz="4" w:space="0" w:color="000000"/>
              <w:bottom w:val="single" w:sz="4" w:space="0" w:color="auto"/>
              <w:right w:val="single" w:sz="4" w:space="0" w:color="auto"/>
            </w:tcBorders>
          </w:tcPr>
          <w:p w:rsidR="00975200" w:rsidRPr="00D66715" w:rsidRDefault="0062450A" w:rsidP="00D66715">
            <w:pPr>
              <w:tabs>
                <w:tab w:val="left" w:pos="8280"/>
              </w:tabs>
              <w:snapToGrid w:val="0"/>
              <w:jc w:val="center"/>
              <w:rPr>
                <w:sz w:val="24"/>
                <w:szCs w:val="24"/>
              </w:rPr>
            </w:pPr>
            <w:r>
              <w:rPr>
                <w:sz w:val="24"/>
                <w:szCs w:val="24"/>
              </w:rPr>
              <w:t>253</w:t>
            </w:r>
          </w:p>
        </w:tc>
      </w:tr>
      <w:tr w:rsidR="00975200" w:rsidRPr="00D66715" w:rsidTr="004F46A1">
        <w:trPr>
          <w:cantSplit/>
          <w:trHeight w:val="23"/>
        </w:trPr>
        <w:tc>
          <w:tcPr>
            <w:tcW w:w="901" w:type="dxa"/>
            <w:tcBorders>
              <w:top w:val="single" w:sz="4" w:space="0" w:color="auto"/>
              <w:left w:val="single" w:sz="4" w:space="0" w:color="000000"/>
              <w:bottom w:val="single" w:sz="4" w:space="0" w:color="auto"/>
            </w:tcBorders>
            <w:shd w:val="clear" w:color="auto" w:fill="auto"/>
            <w:vAlign w:val="center"/>
          </w:tcPr>
          <w:p w:rsidR="00975200" w:rsidRPr="00D66715" w:rsidRDefault="00975200" w:rsidP="00D66715">
            <w:pPr>
              <w:tabs>
                <w:tab w:val="left" w:pos="8280"/>
              </w:tabs>
              <w:snapToGrid w:val="0"/>
              <w:jc w:val="center"/>
              <w:rPr>
                <w:sz w:val="24"/>
                <w:szCs w:val="24"/>
              </w:rPr>
            </w:pPr>
          </w:p>
        </w:tc>
        <w:tc>
          <w:tcPr>
            <w:tcW w:w="8512" w:type="dxa"/>
            <w:tcBorders>
              <w:top w:val="single" w:sz="4" w:space="0" w:color="auto"/>
              <w:left w:val="single" w:sz="4" w:space="0" w:color="000000"/>
              <w:bottom w:val="single" w:sz="4" w:space="0" w:color="auto"/>
            </w:tcBorders>
            <w:shd w:val="clear" w:color="auto" w:fill="auto"/>
            <w:vAlign w:val="center"/>
          </w:tcPr>
          <w:p w:rsidR="00975200" w:rsidRPr="00D66715" w:rsidRDefault="00975200" w:rsidP="00D66715">
            <w:pPr>
              <w:tabs>
                <w:tab w:val="left" w:pos="8280"/>
              </w:tabs>
              <w:snapToGrid w:val="0"/>
              <w:rPr>
                <w:sz w:val="24"/>
                <w:szCs w:val="24"/>
              </w:rPr>
            </w:pPr>
            <w:r>
              <w:rPr>
                <w:sz w:val="24"/>
                <w:szCs w:val="24"/>
              </w:rPr>
              <w:t>- женщин, родивших 4 детей</w:t>
            </w:r>
          </w:p>
        </w:tc>
        <w:tc>
          <w:tcPr>
            <w:tcW w:w="2182" w:type="dxa"/>
            <w:tcBorders>
              <w:top w:val="single" w:sz="4" w:space="0" w:color="auto"/>
              <w:left w:val="single" w:sz="4" w:space="0" w:color="000000"/>
              <w:bottom w:val="single" w:sz="4" w:space="0" w:color="auto"/>
            </w:tcBorders>
            <w:shd w:val="clear" w:color="auto" w:fill="auto"/>
            <w:vAlign w:val="center"/>
          </w:tcPr>
          <w:p w:rsidR="00975200" w:rsidRPr="00D66715" w:rsidRDefault="00975200" w:rsidP="00D66715">
            <w:pPr>
              <w:tabs>
                <w:tab w:val="left" w:pos="8280"/>
              </w:tabs>
              <w:snapToGrid w:val="0"/>
              <w:jc w:val="center"/>
              <w:rPr>
                <w:sz w:val="24"/>
                <w:szCs w:val="24"/>
              </w:rPr>
            </w:pPr>
            <w:r w:rsidRPr="00D66715">
              <w:rPr>
                <w:sz w:val="24"/>
                <w:szCs w:val="24"/>
              </w:rPr>
              <w:t>-«-</w:t>
            </w:r>
          </w:p>
        </w:tc>
        <w:tc>
          <w:tcPr>
            <w:tcW w:w="1843" w:type="dxa"/>
            <w:tcBorders>
              <w:top w:val="single" w:sz="4" w:space="0" w:color="auto"/>
              <w:left w:val="single" w:sz="4" w:space="0" w:color="000000"/>
              <w:bottom w:val="single" w:sz="4" w:space="0" w:color="auto"/>
              <w:right w:val="single" w:sz="4" w:space="0" w:color="auto"/>
            </w:tcBorders>
            <w:shd w:val="clear" w:color="auto" w:fill="auto"/>
            <w:vAlign w:val="center"/>
          </w:tcPr>
          <w:p w:rsidR="00975200" w:rsidRPr="00D66715" w:rsidRDefault="0062450A" w:rsidP="00D66715">
            <w:pPr>
              <w:tabs>
                <w:tab w:val="left" w:pos="8280"/>
              </w:tabs>
              <w:snapToGrid w:val="0"/>
              <w:jc w:val="center"/>
              <w:rPr>
                <w:sz w:val="24"/>
                <w:szCs w:val="24"/>
              </w:rPr>
            </w:pPr>
            <w:r>
              <w:rPr>
                <w:sz w:val="24"/>
                <w:szCs w:val="24"/>
              </w:rPr>
              <w:t>56</w:t>
            </w:r>
          </w:p>
        </w:tc>
        <w:tc>
          <w:tcPr>
            <w:tcW w:w="1701" w:type="dxa"/>
            <w:tcBorders>
              <w:top w:val="single" w:sz="4" w:space="0" w:color="auto"/>
              <w:left w:val="single" w:sz="4" w:space="0" w:color="000000"/>
              <w:bottom w:val="single" w:sz="4" w:space="0" w:color="auto"/>
              <w:right w:val="single" w:sz="4" w:space="0" w:color="auto"/>
            </w:tcBorders>
          </w:tcPr>
          <w:p w:rsidR="00975200" w:rsidRPr="00D66715" w:rsidRDefault="0062450A" w:rsidP="00D66715">
            <w:pPr>
              <w:tabs>
                <w:tab w:val="left" w:pos="8280"/>
              </w:tabs>
              <w:snapToGrid w:val="0"/>
              <w:jc w:val="center"/>
              <w:rPr>
                <w:sz w:val="24"/>
                <w:szCs w:val="24"/>
              </w:rPr>
            </w:pPr>
            <w:r>
              <w:rPr>
                <w:sz w:val="24"/>
                <w:szCs w:val="24"/>
              </w:rPr>
              <w:t>52</w:t>
            </w:r>
          </w:p>
        </w:tc>
      </w:tr>
      <w:tr w:rsidR="00975200" w:rsidRPr="00D66715" w:rsidTr="004F46A1">
        <w:trPr>
          <w:cantSplit/>
          <w:trHeight w:val="23"/>
        </w:trPr>
        <w:tc>
          <w:tcPr>
            <w:tcW w:w="901" w:type="dxa"/>
            <w:tcBorders>
              <w:top w:val="single" w:sz="4" w:space="0" w:color="auto"/>
              <w:left w:val="single" w:sz="4" w:space="0" w:color="000000"/>
              <w:bottom w:val="single" w:sz="4" w:space="0" w:color="auto"/>
            </w:tcBorders>
            <w:shd w:val="clear" w:color="auto" w:fill="auto"/>
            <w:vAlign w:val="center"/>
          </w:tcPr>
          <w:p w:rsidR="00975200" w:rsidRPr="00D66715" w:rsidRDefault="00975200" w:rsidP="00D66715">
            <w:pPr>
              <w:tabs>
                <w:tab w:val="left" w:pos="8280"/>
              </w:tabs>
              <w:snapToGrid w:val="0"/>
              <w:jc w:val="center"/>
              <w:rPr>
                <w:sz w:val="24"/>
                <w:szCs w:val="24"/>
              </w:rPr>
            </w:pPr>
          </w:p>
        </w:tc>
        <w:tc>
          <w:tcPr>
            <w:tcW w:w="8512" w:type="dxa"/>
            <w:tcBorders>
              <w:top w:val="single" w:sz="4" w:space="0" w:color="auto"/>
              <w:left w:val="single" w:sz="4" w:space="0" w:color="000000"/>
              <w:bottom w:val="single" w:sz="4" w:space="0" w:color="auto"/>
            </w:tcBorders>
            <w:shd w:val="clear" w:color="auto" w:fill="auto"/>
            <w:vAlign w:val="center"/>
          </w:tcPr>
          <w:p w:rsidR="00975200" w:rsidRPr="00D66715" w:rsidRDefault="00975200" w:rsidP="00D66715">
            <w:pPr>
              <w:tabs>
                <w:tab w:val="left" w:pos="8280"/>
              </w:tabs>
              <w:snapToGrid w:val="0"/>
              <w:rPr>
                <w:sz w:val="24"/>
                <w:szCs w:val="24"/>
              </w:rPr>
            </w:pPr>
            <w:r>
              <w:rPr>
                <w:sz w:val="24"/>
                <w:szCs w:val="24"/>
              </w:rPr>
              <w:t>- женщин, родивших 5 и более детей</w:t>
            </w:r>
          </w:p>
        </w:tc>
        <w:tc>
          <w:tcPr>
            <w:tcW w:w="2182" w:type="dxa"/>
            <w:tcBorders>
              <w:top w:val="single" w:sz="4" w:space="0" w:color="auto"/>
              <w:left w:val="single" w:sz="4" w:space="0" w:color="000000"/>
              <w:bottom w:val="single" w:sz="4" w:space="0" w:color="auto"/>
            </w:tcBorders>
            <w:shd w:val="clear" w:color="auto" w:fill="auto"/>
            <w:vAlign w:val="center"/>
          </w:tcPr>
          <w:p w:rsidR="00975200" w:rsidRPr="00D66715" w:rsidRDefault="00975200" w:rsidP="00D66715">
            <w:pPr>
              <w:tabs>
                <w:tab w:val="left" w:pos="8280"/>
              </w:tabs>
              <w:snapToGrid w:val="0"/>
              <w:jc w:val="center"/>
              <w:rPr>
                <w:sz w:val="24"/>
                <w:szCs w:val="24"/>
              </w:rPr>
            </w:pPr>
            <w:r w:rsidRPr="00D66715">
              <w:rPr>
                <w:sz w:val="24"/>
                <w:szCs w:val="24"/>
              </w:rPr>
              <w:t>-«-</w:t>
            </w:r>
          </w:p>
        </w:tc>
        <w:tc>
          <w:tcPr>
            <w:tcW w:w="1843" w:type="dxa"/>
            <w:tcBorders>
              <w:top w:val="single" w:sz="4" w:space="0" w:color="auto"/>
              <w:left w:val="single" w:sz="4" w:space="0" w:color="000000"/>
              <w:bottom w:val="single" w:sz="4" w:space="0" w:color="auto"/>
              <w:right w:val="single" w:sz="4" w:space="0" w:color="auto"/>
            </w:tcBorders>
            <w:shd w:val="clear" w:color="auto" w:fill="auto"/>
            <w:vAlign w:val="center"/>
          </w:tcPr>
          <w:p w:rsidR="00975200" w:rsidRPr="00D66715" w:rsidRDefault="0062450A" w:rsidP="00D66715">
            <w:pPr>
              <w:tabs>
                <w:tab w:val="left" w:pos="8280"/>
              </w:tabs>
              <w:snapToGrid w:val="0"/>
              <w:jc w:val="center"/>
              <w:rPr>
                <w:sz w:val="24"/>
                <w:szCs w:val="24"/>
              </w:rPr>
            </w:pPr>
            <w:r>
              <w:rPr>
                <w:sz w:val="24"/>
                <w:szCs w:val="24"/>
              </w:rPr>
              <w:t>25</w:t>
            </w:r>
          </w:p>
        </w:tc>
        <w:tc>
          <w:tcPr>
            <w:tcW w:w="1701" w:type="dxa"/>
            <w:tcBorders>
              <w:top w:val="single" w:sz="4" w:space="0" w:color="auto"/>
              <w:left w:val="single" w:sz="4" w:space="0" w:color="000000"/>
              <w:bottom w:val="single" w:sz="4" w:space="0" w:color="auto"/>
              <w:right w:val="single" w:sz="4" w:space="0" w:color="auto"/>
            </w:tcBorders>
          </w:tcPr>
          <w:p w:rsidR="00975200" w:rsidRPr="00D66715" w:rsidRDefault="0062450A" w:rsidP="00D66715">
            <w:pPr>
              <w:tabs>
                <w:tab w:val="left" w:pos="8280"/>
              </w:tabs>
              <w:snapToGrid w:val="0"/>
              <w:jc w:val="center"/>
              <w:rPr>
                <w:sz w:val="24"/>
                <w:szCs w:val="24"/>
              </w:rPr>
            </w:pPr>
            <w:r>
              <w:rPr>
                <w:sz w:val="24"/>
                <w:szCs w:val="24"/>
              </w:rPr>
              <w:t>26</w:t>
            </w:r>
          </w:p>
        </w:tc>
      </w:tr>
    </w:tbl>
    <w:p w:rsidR="005B638A" w:rsidRPr="00D66715" w:rsidRDefault="005B638A" w:rsidP="00D66715">
      <w:pPr>
        <w:pStyle w:val="af9"/>
      </w:pPr>
      <w:r w:rsidRPr="00D66715">
        <w:rPr>
          <w:sz w:val="16"/>
          <w:szCs w:val="16"/>
          <w:vertAlign w:val="superscript"/>
        </w:rPr>
        <w:t>1</w:t>
      </w:r>
      <w:r w:rsidRPr="00D66715">
        <w:t xml:space="preserve"> Данные на 01.01.201</w:t>
      </w:r>
      <w:r w:rsidR="009A0DC0" w:rsidRPr="00D66715">
        <w:t>7</w:t>
      </w:r>
      <w:r w:rsidRPr="00D66715">
        <w:t>. В соответствии с Годовым производственным планом Росстата оценка численности постоянного населения на 01.01.201</w:t>
      </w:r>
      <w:r w:rsidR="009A0DC0" w:rsidRPr="00D66715">
        <w:t>8</w:t>
      </w:r>
      <w:r w:rsidRPr="00D66715">
        <w:t xml:space="preserve"> по полу и возрасту будет осуществлена в сентябре 201</w:t>
      </w:r>
      <w:r w:rsidR="009A0DC0" w:rsidRPr="00D66715">
        <w:t>8</w:t>
      </w:r>
      <w:r w:rsidRPr="00D66715">
        <w:t xml:space="preserve"> года.</w:t>
      </w:r>
    </w:p>
    <w:p w:rsidR="005E75A3" w:rsidRDefault="005E75A3" w:rsidP="00D66715">
      <w:pPr>
        <w:pStyle w:val="af9"/>
      </w:pPr>
      <w:r w:rsidRPr="00D66715">
        <w:t>*при заполнении графы под военнослужащими следует понимать лиц трудоспособного возраста, проходящих службу в вооруженных силах РФ (в том числе из состава гражданского персонала ВС РФ), сотрудников правоохранительных органов (МВД, Росгвардия, СК РФ, ФСБ РФ, ФССП, ФСИН, прочие)</w:t>
      </w:r>
    </w:p>
    <w:p w:rsidR="00DD173B" w:rsidRPr="00D66715" w:rsidRDefault="00DD173B" w:rsidP="00D66715">
      <w:pPr>
        <w:pStyle w:val="af9"/>
      </w:pPr>
    </w:p>
    <w:p w:rsidR="00A00BEF" w:rsidRPr="00D66715" w:rsidRDefault="00A00BEF" w:rsidP="00D66715">
      <w:pPr>
        <w:pStyle w:val="4"/>
        <w:jc w:val="center"/>
        <w:rPr>
          <w:b w:val="0"/>
          <w:sz w:val="24"/>
          <w:szCs w:val="24"/>
        </w:rPr>
      </w:pPr>
    </w:p>
    <w:p w:rsidR="003D5401" w:rsidRDefault="003D5401" w:rsidP="00D66715">
      <w:pPr>
        <w:pStyle w:val="4"/>
        <w:jc w:val="center"/>
        <w:rPr>
          <w:b w:val="0"/>
          <w:bCs/>
          <w:sz w:val="24"/>
          <w:szCs w:val="24"/>
        </w:rPr>
      </w:pPr>
      <w:r w:rsidRPr="00D66715">
        <w:rPr>
          <w:b w:val="0"/>
          <w:sz w:val="24"/>
          <w:szCs w:val="24"/>
        </w:rPr>
        <w:t xml:space="preserve">2. </w:t>
      </w:r>
      <w:r w:rsidRPr="00D66715">
        <w:rPr>
          <w:b w:val="0"/>
          <w:bCs/>
          <w:sz w:val="24"/>
          <w:szCs w:val="24"/>
        </w:rPr>
        <w:t>Демографическая характеристика муниципального образования</w:t>
      </w:r>
    </w:p>
    <w:p w:rsidR="00854AF6" w:rsidRPr="00854AF6" w:rsidRDefault="00854AF6" w:rsidP="00854AF6"/>
    <w:tbl>
      <w:tblPr>
        <w:tblW w:w="15281" w:type="dxa"/>
        <w:tblInd w:w="-5" w:type="dxa"/>
        <w:tblLayout w:type="fixed"/>
        <w:tblLook w:val="0000" w:firstRow="0" w:lastRow="0" w:firstColumn="0" w:lastColumn="0" w:noHBand="0" w:noVBand="0"/>
      </w:tblPr>
      <w:tblGrid>
        <w:gridCol w:w="828"/>
        <w:gridCol w:w="8585"/>
        <w:gridCol w:w="2182"/>
        <w:gridCol w:w="1843"/>
        <w:gridCol w:w="1843"/>
      </w:tblGrid>
      <w:tr w:rsidR="00022319" w:rsidRPr="00D66715" w:rsidTr="00022319">
        <w:trPr>
          <w:cantSplit/>
          <w:trHeight w:val="23"/>
        </w:trPr>
        <w:tc>
          <w:tcPr>
            <w:tcW w:w="828" w:type="dxa"/>
            <w:tcBorders>
              <w:top w:val="single" w:sz="4" w:space="0" w:color="000000"/>
              <w:left w:val="single" w:sz="4" w:space="0" w:color="000000"/>
              <w:bottom w:val="single" w:sz="4" w:space="0" w:color="000000"/>
            </w:tcBorders>
            <w:vAlign w:val="center"/>
          </w:tcPr>
          <w:p w:rsidR="00022319" w:rsidRPr="00D66715" w:rsidRDefault="00022319" w:rsidP="00D66715">
            <w:pPr>
              <w:snapToGrid w:val="0"/>
              <w:spacing w:line="216" w:lineRule="auto"/>
              <w:jc w:val="center"/>
              <w:rPr>
                <w:sz w:val="24"/>
                <w:szCs w:val="24"/>
              </w:rPr>
            </w:pPr>
            <w:r w:rsidRPr="00D66715">
              <w:rPr>
                <w:sz w:val="24"/>
                <w:szCs w:val="24"/>
              </w:rPr>
              <w:t>№ п/п</w:t>
            </w:r>
          </w:p>
        </w:tc>
        <w:tc>
          <w:tcPr>
            <w:tcW w:w="8585" w:type="dxa"/>
            <w:tcBorders>
              <w:top w:val="single" w:sz="4" w:space="0" w:color="000000"/>
              <w:left w:val="single" w:sz="4" w:space="0" w:color="000000"/>
              <w:bottom w:val="single" w:sz="4" w:space="0" w:color="000000"/>
            </w:tcBorders>
            <w:vAlign w:val="center"/>
          </w:tcPr>
          <w:p w:rsidR="00022319" w:rsidRPr="00D66715" w:rsidRDefault="00022319" w:rsidP="00D66715">
            <w:pPr>
              <w:tabs>
                <w:tab w:val="left" w:pos="8280"/>
              </w:tabs>
              <w:snapToGrid w:val="0"/>
              <w:spacing w:line="216" w:lineRule="auto"/>
              <w:jc w:val="center"/>
              <w:rPr>
                <w:sz w:val="24"/>
                <w:szCs w:val="24"/>
              </w:rPr>
            </w:pPr>
            <w:r w:rsidRPr="00D66715">
              <w:rPr>
                <w:sz w:val="24"/>
                <w:szCs w:val="24"/>
              </w:rPr>
              <w:t>Показатель</w:t>
            </w:r>
          </w:p>
        </w:tc>
        <w:tc>
          <w:tcPr>
            <w:tcW w:w="2182" w:type="dxa"/>
            <w:tcBorders>
              <w:top w:val="single" w:sz="4" w:space="0" w:color="000000"/>
              <w:left w:val="single" w:sz="4" w:space="0" w:color="000000"/>
              <w:bottom w:val="single" w:sz="4" w:space="0" w:color="000000"/>
            </w:tcBorders>
            <w:vAlign w:val="center"/>
          </w:tcPr>
          <w:p w:rsidR="00022319" w:rsidRPr="00D66715" w:rsidRDefault="00022319" w:rsidP="00D66715">
            <w:pPr>
              <w:tabs>
                <w:tab w:val="left" w:pos="8280"/>
              </w:tabs>
              <w:snapToGrid w:val="0"/>
              <w:spacing w:line="216" w:lineRule="auto"/>
              <w:jc w:val="center"/>
              <w:rPr>
                <w:sz w:val="24"/>
                <w:szCs w:val="24"/>
              </w:rPr>
            </w:pPr>
            <w:r w:rsidRPr="00D66715">
              <w:rPr>
                <w:sz w:val="24"/>
                <w:szCs w:val="24"/>
              </w:rPr>
              <w:t>Единица измер</w:t>
            </w:r>
            <w:r w:rsidRPr="00D66715">
              <w:rPr>
                <w:sz w:val="24"/>
                <w:szCs w:val="24"/>
              </w:rPr>
              <w:t>е</w:t>
            </w:r>
            <w:r w:rsidRPr="00D66715">
              <w:rPr>
                <w:sz w:val="24"/>
                <w:szCs w:val="24"/>
              </w:rPr>
              <w:t>ния</w:t>
            </w:r>
          </w:p>
        </w:tc>
        <w:tc>
          <w:tcPr>
            <w:tcW w:w="1843" w:type="dxa"/>
            <w:tcBorders>
              <w:top w:val="single" w:sz="4" w:space="0" w:color="000000"/>
              <w:left w:val="single" w:sz="4" w:space="0" w:color="000000"/>
              <w:bottom w:val="single" w:sz="4" w:space="0" w:color="000000"/>
              <w:right w:val="single" w:sz="4" w:space="0" w:color="auto"/>
            </w:tcBorders>
            <w:vAlign w:val="center"/>
          </w:tcPr>
          <w:p w:rsidR="00022319" w:rsidRPr="00D66715" w:rsidRDefault="00022319" w:rsidP="00D66715">
            <w:pPr>
              <w:tabs>
                <w:tab w:val="left" w:pos="8280"/>
              </w:tabs>
              <w:snapToGrid w:val="0"/>
              <w:spacing w:line="216" w:lineRule="auto"/>
              <w:jc w:val="center"/>
              <w:rPr>
                <w:sz w:val="24"/>
                <w:szCs w:val="24"/>
              </w:rPr>
            </w:pPr>
            <w:r w:rsidRPr="00D66715">
              <w:rPr>
                <w:sz w:val="24"/>
                <w:szCs w:val="24"/>
              </w:rPr>
              <w:t xml:space="preserve">По состоянию </w:t>
            </w:r>
          </w:p>
          <w:p w:rsidR="00022319" w:rsidRPr="00D66715" w:rsidRDefault="00022319" w:rsidP="00D66715">
            <w:pPr>
              <w:tabs>
                <w:tab w:val="left" w:pos="8280"/>
              </w:tabs>
              <w:snapToGrid w:val="0"/>
              <w:spacing w:line="216" w:lineRule="auto"/>
              <w:jc w:val="center"/>
              <w:rPr>
                <w:sz w:val="24"/>
                <w:szCs w:val="24"/>
              </w:rPr>
            </w:pPr>
            <w:r w:rsidRPr="00D66715">
              <w:rPr>
                <w:sz w:val="24"/>
                <w:szCs w:val="24"/>
              </w:rPr>
              <w:t>на 01.01.2018 года</w:t>
            </w:r>
          </w:p>
        </w:tc>
        <w:tc>
          <w:tcPr>
            <w:tcW w:w="1843" w:type="dxa"/>
            <w:tcBorders>
              <w:top w:val="single" w:sz="4" w:space="0" w:color="000000"/>
              <w:left w:val="single" w:sz="4" w:space="0" w:color="000000"/>
              <w:bottom w:val="single" w:sz="4" w:space="0" w:color="000000"/>
              <w:right w:val="single" w:sz="4" w:space="0" w:color="auto"/>
            </w:tcBorders>
          </w:tcPr>
          <w:p w:rsidR="00022319" w:rsidRPr="00D66715" w:rsidRDefault="00022319" w:rsidP="00D66715">
            <w:pPr>
              <w:tabs>
                <w:tab w:val="left" w:pos="8280"/>
              </w:tabs>
              <w:snapToGrid w:val="0"/>
              <w:spacing w:line="216" w:lineRule="auto"/>
              <w:jc w:val="center"/>
              <w:rPr>
                <w:sz w:val="24"/>
                <w:szCs w:val="24"/>
              </w:rPr>
            </w:pPr>
            <w:r>
              <w:rPr>
                <w:sz w:val="24"/>
                <w:szCs w:val="24"/>
              </w:rPr>
              <w:t>По состоянию на 01.01.2019 года</w:t>
            </w:r>
          </w:p>
        </w:tc>
      </w:tr>
      <w:tr w:rsidR="00022319" w:rsidRPr="00D66715" w:rsidTr="00022319">
        <w:trPr>
          <w:cantSplit/>
          <w:trHeight w:val="23"/>
        </w:trPr>
        <w:tc>
          <w:tcPr>
            <w:tcW w:w="828" w:type="dxa"/>
            <w:tcBorders>
              <w:left w:val="single" w:sz="4" w:space="0" w:color="000000"/>
              <w:bottom w:val="single" w:sz="4" w:space="0" w:color="000000"/>
            </w:tcBorders>
            <w:vAlign w:val="center"/>
          </w:tcPr>
          <w:p w:rsidR="00022319" w:rsidRPr="002772A4" w:rsidRDefault="00022319" w:rsidP="00D66715">
            <w:pPr>
              <w:tabs>
                <w:tab w:val="left" w:pos="8280"/>
              </w:tabs>
              <w:snapToGrid w:val="0"/>
              <w:jc w:val="center"/>
              <w:rPr>
                <w:sz w:val="24"/>
                <w:szCs w:val="24"/>
              </w:rPr>
            </w:pPr>
            <w:r w:rsidRPr="002772A4">
              <w:rPr>
                <w:sz w:val="24"/>
                <w:szCs w:val="24"/>
              </w:rPr>
              <w:t>2.1.</w:t>
            </w:r>
          </w:p>
        </w:tc>
        <w:tc>
          <w:tcPr>
            <w:tcW w:w="8585" w:type="dxa"/>
            <w:tcBorders>
              <w:left w:val="single" w:sz="4" w:space="0" w:color="000000"/>
              <w:bottom w:val="single" w:sz="4" w:space="0" w:color="000000"/>
            </w:tcBorders>
            <w:vAlign w:val="center"/>
          </w:tcPr>
          <w:p w:rsidR="00022319" w:rsidRPr="002772A4" w:rsidRDefault="00022319" w:rsidP="00D66715">
            <w:pPr>
              <w:tabs>
                <w:tab w:val="left" w:pos="8280"/>
              </w:tabs>
              <w:snapToGrid w:val="0"/>
              <w:rPr>
                <w:sz w:val="24"/>
                <w:szCs w:val="24"/>
              </w:rPr>
            </w:pPr>
            <w:r w:rsidRPr="002772A4">
              <w:rPr>
                <w:sz w:val="24"/>
                <w:szCs w:val="24"/>
              </w:rPr>
              <w:t>Число родившихся за год</w:t>
            </w:r>
          </w:p>
        </w:tc>
        <w:tc>
          <w:tcPr>
            <w:tcW w:w="2182" w:type="dxa"/>
            <w:tcBorders>
              <w:left w:val="single" w:sz="4" w:space="0" w:color="000000"/>
              <w:bottom w:val="single" w:sz="4" w:space="0" w:color="000000"/>
            </w:tcBorders>
            <w:vAlign w:val="center"/>
          </w:tcPr>
          <w:p w:rsidR="00022319" w:rsidRPr="002772A4" w:rsidRDefault="00022319" w:rsidP="00D66715">
            <w:pPr>
              <w:tabs>
                <w:tab w:val="left" w:pos="8280"/>
              </w:tabs>
              <w:snapToGrid w:val="0"/>
              <w:jc w:val="center"/>
              <w:rPr>
                <w:sz w:val="24"/>
                <w:szCs w:val="24"/>
              </w:rPr>
            </w:pPr>
            <w:r w:rsidRPr="002772A4">
              <w:rPr>
                <w:sz w:val="24"/>
                <w:szCs w:val="24"/>
              </w:rPr>
              <w:t>чел.</w:t>
            </w:r>
          </w:p>
        </w:tc>
        <w:tc>
          <w:tcPr>
            <w:tcW w:w="1843" w:type="dxa"/>
            <w:tcBorders>
              <w:left w:val="single" w:sz="4" w:space="0" w:color="000000"/>
              <w:bottom w:val="single" w:sz="4" w:space="0" w:color="000000"/>
              <w:right w:val="single" w:sz="4" w:space="0" w:color="auto"/>
            </w:tcBorders>
            <w:vAlign w:val="center"/>
          </w:tcPr>
          <w:p w:rsidR="00022319" w:rsidRPr="002772A4" w:rsidRDefault="00E55A44" w:rsidP="00D66715">
            <w:pPr>
              <w:tabs>
                <w:tab w:val="left" w:pos="8280"/>
              </w:tabs>
              <w:snapToGrid w:val="0"/>
              <w:jc w:val="center"/>
              <w:rPr>
                <w:sz w:val="24"/>
                <w:szCs w:val="24"/>
              </w:rPr>
            </w:pPr>
            <w:r w:rsidRPr="002772A4">
              <w:rPr>
                <w:sz w:val="24"/>
                <w:szCs w:val="24"/>
              </w:rPr>
              <w:t>260</w:t>
            </w:r>
          </w:p>
        </w:tc>
        <w:tc>
          <w:tcPr>
            <w:tcW w:w="1843" w:type="dxa"/>
            <w:tcBorders>
              <w:left w:val="single" w:sz="4" w:space="0" w:color="000000"/>
              <w:bottom w:val="single" w:sz="4" w:space="0" w:color="000000"/>
              <w:right w:val="single" w:sz="4" w:space="0" w:color="auto"/>
            </w:tcBorders>
          </w:tcPr>
          <w:p w:rsidR="00022319" w:rsidRPr="002772A4" w:rsidRDefault="00E55A44" w:rsidP="00D66715">
            <w:pPr>
              <w:tabs>
                <w:tab w:val="left" w:pos="8280"/>
              </w:tabs>
              <w:snapToGrid w:val="0"/>
              <w:jc w:val="center"/>
              <w:rPr>
                <w:sz w:val="24"/>
                <w:szCs w:val="24"/>
              </w:rPr>
            </w:pPr>
            <w:r w:rsidRPr="002772A4">
              <w:rPr>
                <w:sz w:val="24"/>
                <w:szCs w:val="24"/>
              </w:rPr>
              <w:t>272</w:t>
            </w:r>
          </w:p>
        </w:tc>
      </w:tr>
      <w:tr w:rsidR="00022319" w:rsidRPr="00D66715" w:rsidTr="00022319">
        <w:trPr>
          <w:cantSplit/>
          <w:trHeight w:val="23"/>
        </w:trPr>
        <w:tc>
          <w:tcPr>
            <w:tcW w:w="828" w:type="dxa"/>
            <w:tcBorders>
              <w:left w:val="single" w:sz="4" w:space="0" w:color="000000"/>
              <w:bottom w:val="single" w:sz="4" w:space="0" w:color="000000"/>
            </w:tcBorders>
            <w:vAlign w:val="center"/>
          </w:tcPr>
          <w:p w:rsidR="00022319" w:rsidRPr="002772A4" w:rsidRDefault="00022319" w:rsidP="00D66715">
            <w:pPr>
              <w:tabs>
                <w:tab w:val="left" w:pos="8280"/>
              </w:tabs>
              <w:snapToGrid w:val="0"/>
              <w:jc w:val="center"/>
              <w:rPr>
                <w:sz w:val="24"/>
                <w:szCs w:val="24"/>
              </w:rPr>
            </w:pPr>
            <w:r w:rsidRPr="002772A4">
              <w:rPr>
                <w:sz w:val="24"/>
                <w:szCs w:val="24"/>
              </w:rPr>
              <w:t>2.2.</w:t>
            </w:r>
          </w:p>
        </w:tc>
        <w:tc>
          <w:tcPr>
            <w:tcW w:w="8585" w:type="dxa"/>
            <w:tcBorders>
              <w:left w:val="single" w:sz="4" w:space="0" w:color="000000"/>
              <w:bottom w:val="single" w:sz="4" w:space="0" w:color="000000"/>
            </w:tcBorders>
            <w:vAlign w:val="center"/>
          </w:tcPr>
          <w:p w:rsidR="00022319" w:rsidRPr="002772A4" w:rsidRDefault="00022319" w:rsidP="00D66715">
            <w:pPr>
              <w:tabs>
                <w:tab w:val="left" w:pos="8280"/>
              </w:tabs>
              <w:snapToGrid w:val="0"/>
              <w:rPr>
                <w:sz w:val="24"/>
                <w:szCs w:val="24"/>
              </w:rPr>
            </w:pPr>
            <w:r w:rsidRPr="002772A4">
              <w:rPr>
                <w:sz w:val="24"/>
                <w:szCs w:val="24"/>
              </w:rPr>
              <w:t>Число умерших за год</w:t>
            </w:r>
          </w:p>
        </w:tc>
        <w:tc>
          <w:tcPr>
            <w:tcW w:w="2182" w:type="dxa"/>
            <w:tcBorders>
              <w:left w:val="single" w:sz="4" w:space="0" w:color="000000"/>
              <w:bottom w:val="single" w:sz="4" w:space="0" w:color="000000"/>
            </w:tcBorders>
            <w:vAlign w:val="center"/>
          </w:tcPr>
          <w:p w:rsidR="00022319" w:rsidRPr="002772A4" w:rsidRDefault="00022319" w:rsidP="00D66715">
            <w:pPr>
              <w:tabs>
                <w:tab w:val="left" w:pos="8280"/>
              </w:tabs>
              <w:snapToGrid w:val="0"/>
              <w:jc w:val="center"/>
              <w:rPr>
                <w:sz w:val="24"/>
                <w:szCs w:val="24"/>
              </w:rPr>
            </w:pPr>
            <w:r w:rsidRPr="002772A4">
              <w:rPr>
                <w:sz w:val="24"/>
                <w:szCs w:val="24"/>
              </w:rPr>
              <w:t>чел.</w:t>
            </w:r>
          </w:p>
        </w:tc>
        <w:tc>
          <w:tcPr>
            <w:tcW w:w="1843" w:type="dxa"/>
            <w:tcBorders>
              <w:left w:val="single" w:sz="4" w:space="0" w:color="000000"/>
              <w:bottom w:val="single" w:sz="4" w:space="0" w:color="000000"/>
              <w:right w:val="single" w:sz="4" w:space="0" w:color="auto"/>
            </w:tcBorders>
            <w:vAlign w:val="center"/>
          </w:tcPr>
          <w:p w:rsidR="00022319" w:rsidRPr="002772A4" w:rsidRDefault="002D2C35" w:rsidP="00D66715">
            <w:pPr>
              <w:tabs>
                <w:tab w:val="left" w:pos="8280"/>
              </w:tabs>
              <w:snapToGrid w:val="0"/>
              <w:jc w:val="center"/>
              <w:rPr>
                <w:sz w:val="24"/>
                <w:szCs w:val="24"/>
              </w:rPr>
            </w:pPr>
            <w:r w:rsidRPr="002772A4">
              <w:rPr>
                <w:sz w:val="24"/>
                <w:szCs w:val="24"/>
              </w:rPr>
              <w:t>608</w:t>
            </w:r>
          </w:p>
        </w:tc>
        <w:tc>
          <w:tcPr>
            <w:tcW w:w="1843" w:type="dxa"/>
            <w:tcBorders>
              <w:left w:val="single" w:sz="4" w:space="0" w:color="000000"/>
              <w:bottom w:val="single" w:sz="4" w:space="0" w:color="000000"/>
              <w:right w:val="single" w:sz="4" w:space="0" w:color="auto"/>
            </w:tcBorders>
          </w:tcPr>
          <w:p w:rsidR="00022319" w:rsidRPr="002772A4" w:rsidRDefault="002D2C35" w:rsidP="00D66715">
            <w:pPr>
              <w:tabs>
                <w:tab w:val="left" w:pos="8280"/>
              </w:tabs>
              <w:snapToGrid w:val="0"/>
              <w:jc w:val="center"/>
              <w:rPr>
                <w:sz w:val="24"/>
                <w:szCs w:val="24"/>
              </w:rPr>
            </w:pPr>
            <w:r w:rsidRPr="002772A4">
              <w:rPr>
                <w:sz w:val="24"/>
                <w:szCs w:val="24"/>
              </w:rPr>
              <w:t>610</w:t>
            </w:r>
          </w:p>
        </w:tc>
      </w:tr>
      <w:tr w:rsidR="00022319" w:rsidRPr="00D66715" w:rsidTr="00022319">
        <w:trPr>
          <w:cantSplit/>
          <w:trHeight w:val="23"/>
        </w:trPr>
        <w:tc>
          <w:tcPr>
            <w:tcW w:w="828" w:type="dxa"/>
            <w:tcBorders>
              <w:left w:val="single" w:sz="4" w:space="0" w:color="000000"/>
              <w:bottom w:val="single" w:sz="4" w:space="0" w:color="000000"/>
            </w:tcBorders>
            <w:vAlign w:val="center"/>
          </w:tcPr>
          <w:p w:rsidR="00022319" w:rsidRPr="002772A4" w:rsidRDefault="00022319" w:rsidP="00D66715">
            <w:pPr>
              <w:tabs>
                <w:tab w:val="left" w:pos="8280"/>
              </w:tabs>
              <w:snapToGrid w:val="0"/>
              <w:jc w:val="center"/>
              <w:rPr>
                <w:sz w:val="24"/>
                <w:szCs w:val="24"/>
              </w:rPr>
            </w:pPr>
            <w:r w:rsidRPr="002772A4">
              <w:rPr>
                <w:sz w:val="24"/>
                <w:szCs w:val="24"/>
              </w:rPr>
              <w:t>2.3.</w:t>
            </w:r>
          </w:p>
        </w:tc>
        <w:tc>
          <w:tcPr>
            <w:tcW w:w="8585" w:type="dxa"/>
            <w:tcBorders>
              <w:left w:val="single" w:sz="4" w:space="0" w:color="000000"/>
              <w:bottom w:val="single" w:sz="4" w:space="0" w:color="000000"/>
            </w:tcBorders>
            <w:vAlign w:val="center"/>
          </w:tcPr>
          <w:p w:rsidR="00022319" w:rsidRPr="002772A4" w:rsidRDefault="00022319" w:rsidP="00D66715">
            <w:pPr>
              <w:tabs>
                <w:tab w:val="left" w:pos="8280"/>
              </w:tabs>
              <w:snapToGrid w:val="0"/>
              <w:rPr>
                <w:sz w:val="24"/>
                <w:szCs w:val="24"/>
              </w:rPr>
            </w:pPr>
            <w:r w:rsidRPr="002772A4">
              <w:rPr>
                <w:sz w:val="24"/>
                <w:szCs w:val="24"/>
              </w:rPr>
              <w:t>Естественный прирост населения</w:t>
            </w:r>
          </w:p>
        </w:tc>
        <w:tc>
          <w:tcPr>
            <w:tcW w:w="2182" w:type="dxa"/>
            <w:tcBorders>
              <w:left w:val="single" w:sz="4" w:space="0" w:color="000000"/>
              <w:bottom w:val="single" w:sz="4" w:space="0" w:color="000000"/>
            </w:tcBorders>
            <w:vAlign w:val="center"/>
          </w:tcPr>
          <w:p w:rsidR="00022319" w:rsidRPr="002772A4" w:rsidRDefault="00022319" w:rsidP="00D66715">
            <w:pPr>
              <w:tabs>
                <w:tab w:val="left" w:pos="8280"/>
              </w:tabs>
              <w:snapToGrid w:val="0"/>
              <w:jc w:val="center"/>
              <w:rPr>
                <w:sz w:val="24"/>
                <w:szCs w:val="24"/>
              </w:rPr>
            </w:pPr>
            <w:r w:rsidRPr="002772A4">
              <w:rPr>
                <w:sz w:val="24"/>
                <w:szCs w:val="24"/>
              </w:rPr>
              <w:t>чел.</w:t>
            </w:r>
          </w:p>
        </w:tc>
        <w:tc>
          <w:tcPr>
            <w:tcW w:w="1843" w:type="dxa"/>
            <w:tcBorders>
              <w:left w:val="single" w:sz="4" w:space="0" w:color="000000"/>
              <w:bottom w:val="single" w:sz="4" w:space="0" w:color="000000"/>
              <w:right w:val="single" w:sz="4" w:space="0" w:color="auto"/>
            </w:tcBorders>
            <w:vAlign w:val="center"/>
          </w:tcPr>
          <w:p w:rsidR="00022319" w:rsidRPr="002772A4" w:rsidRDefault="002D2C35" w:rsidP="00D66715">
            <w:pPr>
              <w:tabs>
                <w:tab w:val="left" w:pos="8280"/>
              </w:tabs>
              <w:snapToGrid w:val="0"/>
              <w:jc w:val="center"/>
              <w:rPr>
                <w:sz w:val="24"/>
                <w:szCs w:val="24"/>
              </w:rPr>
            </w:pPr>
            <w:r w:rsidRPr="002772A4">
              <w:rPr>
                <w:sz w:val="24"/>
                <w:szCs w:val="24"/>
              </w:rPr>
              <w:t>-348</w:t>
            </w:r>
          </w:p>
        </w:tc>
        <w:tc>
          <w:tcPr>
            <w:tcW w:w="1843" w:type="dxa"/>
            <w:tcBorders>
              <w:left w:val="single" w:sz="4" w:space="0" w:color="000000"/>
              <w:bottom w:val="single" w:sz="4" w:space="0" w:color="000000"/>
              <w:right w:val="single" w:sz="4" w:space="0" w:color="auto"/>
            </w:tcBorders>
          </w:tcPr>
          <w:p w:rsidR="00022319" w:rsidRPr="002772A4" w:rsidRDefault="002D2C35" w:rsidP="00D66715">
            <w:pPr>
              <w:tabs>
                <w:tab w:val="left" w:pos="8280"/>
              </w:tabs>
              <w:snapToGrid w:val="0"/>
              <w:jc w:val="center"/>
              <w:rPr>
                <w:sz w:val="24"/>
                <w:szCs w:val="24"/>
              </w:rPr>
            </w:pPr>
            <w:r w:rsidRPr="002772A4">
              <w:rPr>
                <w:sz w:val="24"/>
                <w:szCs w:val="24"/>
              </w:rPr>
              <w:t>-338</w:t>
            </w:r>
          </w:p>
        </w:tc>
      </w:tr>
      <w:tr w:rsidR="00022319" w:rsidRPr="00D66715" w:rsidTr="00022319">
        <w:trPr>
          <w:cantSplit/>
          <w:trHeight w:val="23"/>
        </w:trPr>
        <w:tc>
          <w:tcPr>
            <w:tcW w:w="828" w:type="dxa"/>
            <w:tcBorders>
              <w:left w:val="single" w:sz="4" w:space="0" w:color="000000"/>
              <w:bottom w:val="single" w:sz="4" w:space="0" w:color="000000"/>
            </w:tcBorders>
            <w:vAlign w:val="center"/>
          </w:tcPr>
          <w:p w:rsidR="00022319" w:rsidRPr="002772A4" w:rsidRDefault="00022319" w:rsidP="00D66715">
            <w:pPr>
              <w:tabs>
                <w:tab w:val="left" w:pos="8280"/>
              </w:tabs>
              <w:snapToGrid w:val="0"/>
              <w:jc w:val="center"/>
              <w:rPr>
                <w:sz w:val="24"/>
                <w:szCs w:val="24"/>
              </w:rPr>
            </w:pPr>
            <w:r w:rsidRPr="002772A4">
              <w:rPr>
                <w:sz w:val="24"/>
                <w:szCs w:val="24"/>
              </w:rPr>
              <w:t>2.4.</w:t>
            </w:r>
          </w:p>
        </w:tc>
        <w:tc>
          <w:tcPr>
            <w:tcW w:w="8585" w:type="dxa"/>
            <w:tcBorders>
              <w:left w:val="single" w:sz="4" w:space="0" w:color="000000"/>
              <w:bottom w:val="single" w:sz="4" w:space="0" w:color="000000"/>
            </w:tcBorders>
            <w:vAlign w:val="center"/>
          </w:tcPr>
          <w:p w:rsidR="00022319" w:rsidRPr="002772A4" w:rsidRDefault="00022319" w:rsidP="00D66715">
            <w:pPr>
              <w:tabs>
                <w:tab w:val="left" w:pos="8280"/>
              </w:tabs>
              <w:snapToGrid w:val="0"/>
              <w:rPr>
                <w:sz w:val="24"/>
                <w:szCs w:val="24"/>
              </w:rPr>
            </w:pPr>
            <w:r w:rsidRPr="002772A4">
              <w:rPr>
                <w:sz w:val="24"/>
                <w:szCs w:val="24"/>
              </w:rPr>
              <w:t>Численность вынужденных переселенцев, зарегистрированных за год</w:t>
            </w:r>
          </w:p>
        </w:tc>
        <w:tc>
          <w:tcPr>
            <w:tcW w:w="2182" w:type="dxa"/>
            <w:tcBorders>
              <w:left w:val="single" w:sz="4" w:space="0" w:color="000000"/>
              <w:bottom w:val="single" w:sz="4" w:space="0" w:color="000000"/>
            </w:tcBorders>
            <w:vAlign w:val="center"/>
          </w:tcPr>
          <w:p w:rsidR="00022319" w:rsidRPr="002772A4" w:rsidRDefault="00022319" w:rsidP="00D66715">
            <w:pPr>
              <w:tabs>
                <w:tab w:val="left" w:pos="8280"/>
              </w:tabs>
              <w:snapToGrid w:val="0"/>
              <w:jc w:val="center"/>
              <w:rPr>
                <w:sz w:val="24"/>
                <w:szCs w:val="24"/>
              </w:rPr>
            </w:pPr>
            <w:r w:rsidRPr="002772A4">
              <w:rPr>
                <w:sz w:val="24"/>
                <w:szCs w:val="24"/>
              </w:rPr>
              <w:t>чел.</w:t>
            </w:r>
          </w:p>
        </w:tc>
        <w:tc>
          <w:tcPr>
            <w:tcW w:w="1843" w:type="dxa"/>
            <w:tcBorders>
              <w:left w:val="single" w:sz="4" w:space="0" w:color="000000"/>
              <w:bottom w:val="single" w:sz="4" w:space="0" w:color="000000"/>
              <w:right w:val="single" w:sz="4" w:space="0" w:color="auto"/>
            </w:tcBorders>
            <w:vAlign w:val="center"/>
          </w:tcPr>
          <w:p w:rsidR="00022319" w:rsidRPr="002772A4" w:rsidRDefault="001F58F0" w:rsidP="00D66715">
            <w:pPr>
              <w:tabs>
                <w:tab w:val="left" w:pos="8280"/>
              </w:tabs>
              <w:snapToGrid w:val="0"/>
              <w:jc w:val="center"/>
              <w:rPr>
                <w:sz w:val="24"/>
                <w:szCs w:val="24"/>
              </w:rPr>
            </w:pPr>
            <w:r w:rsidRPr="002772A4">
              <w:rPr>
                <w:sz w:val="24"/>
                <w:szCs w:val="24"/>
              </w:rPr>
              <w:t>-</w:t>
            </w:r>
          </w:p>
        </w:tc>
        <w:tc>
          <w:tcPr>
            <w:tcW w:w="1843" w:type="dxa"/>
            <w:tcBorders>
              <w:left w:val="single" w:sz="4" w:space="0" w:color="000000"/>
              <w:bottom w:val="single" w:sz="4" w:space="0" w:color="000000"/>
              <w:right w:val="single" w:sz="4" w:space="0" w:color="auto"/>
            </w:tcBorders>
          </w:tcPr>
          <w:p w:rsidR="00022319" w:rsidRPr="002772A4" w:rsidRDefault="001F58F0" w:rsidP="00D66715">
            <w:pPr>
              <w:tabs>
                <w:tab w:val="left" w:pos="8280"/>
              </w:tabs>
              <w:snapToGrid w:val="0"/>
              <w:jc w:val="center"/>
              <w:rPr>
                <w:sz w:val="24"/>
                <w:szCs w:val="24"/>
              </w:rPr>
            </w:pPr>
            <w:r w:rsidRPr="002772A4">
              <w:rPr>
                <w:sz w:val="24"/>
                <w:szCs w:val="24"/>
              </w:rPr>
              <w:t>-</w:t>
            </w:r>
          </w:p>
        </w:tc>
      </w:tr>
      <w:tr w:rsidR="00022319" w:rsidRPr="00D66715" w:rsidTr="00022319">
        <w:trPr>
          <w:cantSplit/>
          <w:trHeight w:val="23"/>
        </w:trPr>
        <w:tc>
          <w:tcPr>
            <w:tcW w:w="828" w:type="dxa"/>
            <w:tcBorders>
              <w:left w:val="single" w:sz="4" w:space="0" w:color="000000"/>
              <w:bottom w:val="single" w:sz="4" w:space="0" w:color="000000"/>
            </w:tcBorders>
            <w:vAlign w:val="center"/>
          </w:tcPr>
          <w:p w:rsidR="00022319" w:rsidRPr="002772A4" w:rsidRDefault="00022319" w:rsidP="00D66715">
            <w:pPr>
              <w:tabs>
                <w:tab w:val="left" w:pos="8280"/>
              </w:tabs>
              <w:snapToGrid w:val="0"/>
              <w:jc w:val="center"/>
              <w:rPr>
                <w:sz w:val="24"/>
                <w:szCs w:val="24"/>
              </w:rPr>
            </w:pPr>
            <w:r w:rsidRPr="002772A4">
              <w:rPr>
                <w:sz w:val="24"/>
                <w:szCs w:val="24"/>
              </w:rPr>
              <w:t>2.5.</w:t>
            </w:r>
          </w:p>
        </w:tc>
        <w:tc>
          <w:tcPr>
            <w:tcW w:w="8585" w:type="dxa"/>
            <w:tcBorders>
              <w:left w:val="single" w:sz="4" w:space="0" w:color="000000"/>
              <w:bottom w:val="single" w:sz="4" w:space="0" w:color="000000"/>
            </w:tcBorders>
            <w:vAlign w:val="center"/>
          </w:tcPr>
          <w:p w:rsidR="00022319" w:rsidRPr="002772A4" w:rsidRDefault="00022319" w:rsidP="00D66715">
            <w:pPr>
              <w:tabs>
                <w:tab w:val="left" w:pos="8280"/>
              </w:tabs>
              <w:snapToGrid w:val="0"/>
              <w:rPr>
                <w:sz w:val="24"/>
                <w:szCs w:val="24"/>
              </w:rPr>
            </w:pPr>
            <w:r w:rsidRPr="002772A4">
              <w:rPr>
                <w:sz w:val="24"/>
                <w:szCs w:val="24"/>
              </w:rPr>
              <w:t>Численность беженцев, зарегистрированных за год</w:t>
            </w:r>
          </w:p>
        </w:tc>
        <w:tc>
          <w:tcPr>
            <w:tcW w:w="2182" w:type="dxa"/>
            <w:tcBorders>
              <w:left w:val="single" w:sz="4" w:space="0" w:color="000000"/>
              <w:bottom w:val="single" w:sz="4" w:space="0" w:color="000000"/>
            </w:tcBorders>
            <w:vAlign w:val="center"/>
          </w:tcPr>
          <w:p w:rsidR="00022319" w:rsidRPr="002772A4" w:rsidRDefault="00022319" w:rsidP="00D66715">
            <w:pPr>
              <w:tabs>
                <w:tab w:val="left" w:pos="8280"/>
              </w:tabs>
              <w:snapToGrid w:val="0"/>
              <w:jc w:val="center"/>
              <w:rPr>
                <w:sz w:val="24"/>
                <w:szCs w:val="24"/>
              </w:rPr>
            </w:pPr>
            <w:r w:rsidRPr="002772A4">
              <w:rPr>
                <w:sz w:val="24"/>
                <w:szCs w:val="24"/>
              </w:rPr>
              <w:t>-«-</w:t>
            </w:r>
          </w:p>
        </w:tc>
        <w:tc>
          <w:tcPr>
            <w:tcW w:w="1843" w:type="dxa"/>
            <w:tcBorders>
              <w:left w:val="single" w:sz="4" w:space="0" w:color="000000"/>
              <w:bottom w:val="single" w:sz="4" w:space="0" w:color="000000"/>
              <w:right w:val="single" w:sz="4" w:space="0" w:color="auto"/>
            </w:tcBorders>
            <w:vAlign w:val="center"/>
          </w:tcPr>
          <w:p w:rsidR="00022319" w:rsidRPr="002772A4" w:rsidRDefault="001F58F0" w:rsidP="00D66715">
            <w:pPr>
              <w:tabs>
                <w:tab w:val="left" w:pos="8280"/>
              </w:tabs>
              <w:snapToGrid w:val="0"/>
              <w:jc w:val="center"/>
              <w:rPr>
                <w:sz w:val="24"/>
                <w:szCs w:val="24"/>
              </w:rPr>
            </w:pPr>
            <w:r w:rsidRPr="002772A4">
              <w:rPr>
                <w:sz w:val="24"/>
                <w:szCs w:val="24"/>
              </w:rPr>
              <w:t>-</w:t>
            </w:r>
          </w:p>
        </w:tc>
        <w:tc>
          <w:tcPr>
            <w:tcW w:w="1843" w:type="dxa"/>
            <w:tcBorders>
              <w:left w:val="single" w:sz="4" w:space="0" w:color="000000"/>
              <w:bottom w:val="single" w:sz="4" w:space="0" w:color="000000"/>
              <w:right w:val="single" w:sz="4" w:space="0" w:color="auto"/>
            </w:tcBorders>
          </w:tcPr>
          <w:p w:rsidR="00022319" w:rsidRPr="002772A4" w:rsidRDefault="001F58F0" w:rsidP="00D66715">
            <w:pPr>
              <w:tabs>
                <w:tab w:val="left" w:pos="8280"/>
              </w:tabs>
              <w:snapToGrid w:val="0"/>
              <w:jc w:val="center"/>
              <w:rPr>
                <w:sz w:val="24"/>
                <w:szCs w:val="24"/>
              </w:rPr>
            </w:pPr>
            <w:r w:rsidRPr="002772A4">
              <w:rPr>
                <w:sz w:val="24"/>
                <w:szCs w:val="24"/>
              </w:rPr>
              <w:t>-</w:t>
            </w:r>
          </w:p>
        </w:tc>
      </w:tr>
      <w:tr w:rsidR="00022319" w:rsidRPr="00D66715" w:rsidTr="00022319">
        <w:trPr>
          <w:cantSplit/>
          <w:trHeight w:val="23"/>
        </w:trPr>
        <w:tc>
          <w:tcPr>
            <w:tcW w:w="828" w:type="dxa"/>
            <w:tcBorders>
              <w:left w:val="single" w:sz="4" w:space="0" w:color="000000"/>
              <w:bottom w:val="single" w:sz="4" w:space="0" w:color="000000"/>
            </w:tcBorders>
            <w:vAlign w:val="center"/>
          </w:tcPr>
          <w:p w:rsidR="00022319" w:rsidRPr="002772A4" w:rsidRDefault="00022319" w:rsidP="00D66715">
            <w:pPr>
              <w:tabs>
                <w:tab w:val="left" w:pos="8280"/>
              </w:tabs>
              <w:snapToGrid w:val="0"/>
              <w:jc w:val="center"/>
              <w:rPr>
                <w:sz w:val="24"/>
                <w:szCs w:val="24"/>
              </w:rPr>
            </w:pPr>
            <w:r w:rsidRPr="002772A4">
              <w:rPr>
                <w:sz w:val="24"/>
                <w:szCs w:val="24"/>
              </w:rPr>
              <w:t>2.6.</w:t>
            </w:r>
          </w:p>
        </w:tc>
        <w:tc>
          <w:tcPr>
            <w:tcW w:w="8585" w:type="dxa"/>
            <w:tcBorders>
              <w:left w:val="single" w:sz="4" w:space="0" w:color="000000"/>
              <w:bottom w:val="single" w:sz="4" w:space="0" w:color="000000"/>
            </w:tcBorders>
            <w:vAlign w:val="center"/>
          </w:tcPr>
          <w:p w:rsidR="00022319" w:rsidRPr="002772A4" w:rsidRDefault="00022319" w:rsidP="00D66715">
            <w:pPr>
              <w:tabs>
                <w:tab w:val="left" w:pos="8280"/>
              </w:tabs>
              <w:snapToGrid w:val="0"/>
              <w:rPr>
                <w:sz w:val="24"/>
                <w:szCs w:val="24"/>
              </w:rPr>
            </w:pPr>
            <w:r w:rsidRPr="002772A4">
              <w:rPr>
                <w:sz w:val="24"/>
                <w:szCs w:val="24"/>
              </w:rPr>
              <w:t>Число прибывших за год</w:t>
            </w:r>
          </w:p>
        </w:tc>
        <w:tc>
          <w:tcPr>
            <w:tcW w:w="2182" w:type="dxa"/>
            <w:tcBorders>
              <w:left w:val="single" w:sz="4" w:space="0" w:color="000000"/>
              <w:bottom w:val="single" w:sz="4" w:space="0" w:color="000000"/>
            </w:tcBorders>
            <w:vAlign w:val="center"/>
          </w:tcPr>
          <w:p w:rsidR="00022319" w:rsidRPr="002772A4" w:rsidRDefault="00022319" w:rsidP="00D66715">
            <w:pPr>
              <w:tabs>
                <w:tab w:val="left" w:pos="8280"/>
              </w:tabs>
              <w:snapToGrid w:val="0"/>
              <w:jc w:val="center"/>
              <w:rPr>
                <w:sz w:val="24"/>
                <w:szCs w:val="24"/>
              </w:rPr>
            </w:pPr>
            <w:r w:rsidRPr="002772A4">
              <w:rPr>
                <w:sz w:val="24"/>
                <w:szCs w:val="24"/>
              </w:rPr>
              <w:t>-«-</w:t>
            </w:r>
          </w:p>
        </w:tc>
        <w:tc>
          <w:tcPr>
            <w:tcW w:w="1843" w:type="dxa"/>
            <w:tcBorders>
              <w:left w:val="single" w:sz="4" w:space="0" w:color="000000"/>
              <w:bottom w:val="single" w:sz="4" w:space="0" w:color="000000"/>
              <w:right w:val="single" w:sz="4" w:space="0" w:color="auto"/>
            </w:tcBorders>
            <w:vAlign w:val="center"/>
          </w:tcPr>
          <w:p w:rsidR="00022319" w:rsidRPr="002772A4" w:rsidRDefault="00B50F62" w:rsidP="00D66715">
            <w:pPr>
              <w:tabs>
                <w:tab w:val="left" w:pos="8280"/>
              </w:tabs>
              <w:snapToGrid w:val="0"/>
              <w:jc w:val="center"/>
              <w:rPr>
                <w:sz w:val="24"/>
                <w:szCs w:val="24"/>
              </w:rPr>
            </w:pPr>
            <w:r w:rsidRPr="002772A4">
              <w:rPr>
                <w:sz w:val="24"/>
                <w:szCs w:val="24"/>
              </w:rPr>
              <w:t>565</w:t>
            </w:r>
          </w:p>
        </w:tc>
        <w:tc>
          <w:tcPr>
            <w:tcW w:w="1843" w:type="dxa"/>
            <w:tcBorders>
              <w:left w:val="single" w:sz="4" w:space="0" w:color="000000"/>
              <w:bottom w:val="single" w:sz="4" w:space="0" w:color="000000"/>
              <w:right w:val="single" w:sz="4" w:space="0" w:color="auto"/>
            </w:tcBorders>
          </w:tcPr>
          <w:p w:rsidR="00022319" w:rsidRPr="002772A4" w:rsidRDefault="00B50F62" w:rsidP="00D66715">
            <w:pPr>
              <w:tabs>
                <w:tab w:val="left" w:pos="8280"/>
              </w:tabs>
              <w:snapToGrid w:val="0"/>
              <w:jc w:val="center"/>
              <w:rPr>
                <w:sz w:val="24"/>
                <w:szCs w:val="24"/>
              </w:rPr>
            </w:pPr>
            <w:r w:rsidRPr="002772A4">
              <w:rPr>
                <w:sz w:val="24"/>
                <w:szCs w:val="24"/>
              </w:rPr>
              <w:t>622</w:t>
            </w:r>
          </w:p>
        </w:tc>
      </w:tr>
      <w:tr w:rsidR="00022319" w:rsidRPr="00D66715" w:rsidTr="00022319">
        <w:trPr>
          <w:cantSplit/>
          <w:trHeight w:val="23"/>
        </w:trPr>
        <w:tc>
          <w:tcPr>
            <w:tcW w:w="828" w:type="dxa"/>
            <w:tcBorders>
              <w:left w:val="single" w:sz="4" w:space="0" w:color="000000"/>
              <w:bottom w:val="single" w:sz="4" w:space="0" w:color="000000"/>
            </w:tcBorders>
            <w:vAlign w:val="center"/>
          </w:tcPr>
          <w:p w:rsidR="00022319" w:rsidRPr="002772A4" w:rsidRDefault="00022319" w:rsidP="00D66715">
            <w:pPr>
              <w:tabs>
                <w:tab w:val="left" w:pos="8280"/>
              </w:tabs>
              <w:snapToGrid w:val="0"/>
              <w:jc w:val="center"/>
              <w:rPr>
                <w:sz w:val="24"/>
                <w:szCs w:val="24"/>
              </w:rPr>
            </w:pPr>
            <w:r w:rsidRPr="002772A4">
              <w:rPr>
                <w:sz w:val="24"/>
                <w:szCs w:val="24"/>
              </w:rPr>
              <w:t>2.7.</w:t>
            </w:r>
          </w:p>
        </w:tc>
        <w:tc>
          <w:tcPr>
            <w:tcW w:w="8585" w:type="dxa"/>
            <w:tcBorders>
              <w:left w:val="single" w:sz="4" w:space="0" w:color="000000"/>
              <w:bottom w:val="single" w:sz="4" w:space="0" w:color="000000"/>
            </w:tcBorders>
            <w:vAlign w:val="center"/>
          </w:tcPr>
          <w:p w:rsidR="00022319" w:rsidRPr="002772A4" w:rsidRDefault="00022319" w:rsidP="00D66715">
            <w:pPr>
              <w:tabs>
                <w:tab w:val="left" w:pos="8280"/>
              </w:tabs>
              <w:snapToGrid w:val="0"/>
              <w:rPr>
                <w:sz w:val="24"/>
                <w:szCs w:val="24"/>
              </w:rPr>
            </w:pPr>
            <w:r w:rsidRPr="002772A4">
              <w:rPr>
                <w:sz w:val="24"/>
                <w:szCs w:val="24"/>
              </w:rPr>
              <w:t>Численность выбывших за год</w:t>
            </w:r>
          </w:p>
        </w:tc>
        <w:tc>
          <w:tcPr>
            <w:tcW w:w="2182" w:type="dxa"/>
            <w:tcBorders>
              <w:left w:val="single" w:sz="4" w:space="0" w:color="000000"/>
              <w:bottom w:val="single" w:sz="4" w:space="0" w:color="000000"/>
            </w:tcBorders>
            <w:vAlign w:val="center"/>
          </w:tcPr>
          <w:p w:rsidR="00022319" w:rsidRPr="002772A4" w:rsidRDefault="00022319" w:rsidP="00D66715">
            <w:pPr>
              <w:tabs>
                <w:tab w:val="left" w:pos="8280"/>
              </w:tabs>
              <w:snapToGrid w:val="0"/>
              <w:jc w:val="center"/>
              <w:rPr>
                <w:sz w:val="24"/>
                <w:szCs w:val="24"/>
              </w:rPr>
            </w:pPr>
            <w:r w:rsidRPr="002772A4">
              <w:rPr>
                <w:sz w:val="24"/>
                <w:szCs w:val="24"/>
              </w:rPr>
              <w:t>-«-</w:t>
            </w:r>
          </w:p>
        </w:tc>
        <w:tc>
          <w:tcPr>
            <w:tcW w:w="1843" w:type="dxa"/>
            <w:tcBorders>
              <w:left w:val="single" w:sz="4" w:space="0" w:color="000000"/>
              <w:bottom w:val="single" w:sz="4" w:space="0" w:color="000000"/>
              <w:right w:val="single" w:sz="4" w:space="0" w:color="auto"/>
            </w:tcBorders>
            <w:vAlign w:val="center"/>
          </w:tcPr>
          <w:p w:rsidR="00022319" w:rsidRPr="002772A4" w:rsidRDefault="00B50F62" w:rsidP="00D66715">
            <w:pPr>
              <w:tabs>
                <w:tab w:val="left" w:pos="8280"/>
              </w:tabs>
              <w:snapToGrid w:val="0"/>
              <w:jc w:val="center"/>
              <w:rPr>
                <w:sz w:val="24"/>
                <w:szCs w:val="24"/>
              </w:rPr>
            </w:pPr>
            <w:r w:rsidRPr="002772A4">
              <w:rPr>
                <w:sz w:val="24"/>
                <w:szCs w:val="24"/>
              </w:rPr>
              <w:t>1385</w:t>
            </w:r>
          </w:p>
        </w:tc>
        <w:tc>
          <w:tcPr>
            <w:tcW w:w="1843" w:type="dxa"/>
            <w:tcBorders>
              <w:left w:val="single" w:sz="4" w:space="0" w:color="000000"/>
              <w:bottom w:val="single" w:sz="4" w:space="0" w:color="000000"/>
              <w:right w:val="single" w:sz="4" w:space="0" w:color="auto"/>
            </w:tcBorders>
          </w:tcPr>
          <w:p w:rsidR="00022319" w:rsidRPr="002772A4" w:rsidRDefault="00B50F62" w:rsidP="00D66715">
            <w:pPr>
              <w:tabs>
                <w:tab w:val="left" w:pos="8280"/>
              </w:tabs>
              <w:snapToGrid w:val="0"/>
              <w:jc w:val="center"/>
              <w:rPr>
                <w:sz w:val="24"/>
                <w:szCs w:val="24"/>
              </w:rPr>
            </w:pPr>
            <w:r w:rsidRPr="002772A4">
              <w:rPr>
                <w:sz w:val="24"/>
                <w:szCs w:val="24"/>
              </w:rPr>
              <w:t xml:space="preserve">1379 </w:t>
            </w:r>
          </w:p>
        </w:tc>
      </w:tr>
    </w:tbl>
    <w:p w:rsidR="003D5401" w:rsidRPr="00D66715" w:rsidRDefault="003D5401" w:rsidP="00D66715">
      <w:pPr>
        <w:tabs>
          <w:tab w:val="left" w:pos="8280"/>
        </w:tabs>
        <w:jc w:val="center"/>
        <w:rPr>
          <w:b/>
          <w:sz w:val="16"/>
          <w:szCs w:val="16"/>
        </w:rPr>
      </w:pPr>
    </w:p>
    <w:p w:rsidR="003D5401" w:rsidRPr="00D66715" w:rsidRDefault="000814FD" w:rsidP="00D66715">
      <w:pPr>
        <w:tabs>
          <w:tab w:val="left" w:pos="8280"/>
        </w:tabs>
        <w:jc w:val="center"/>
        <w:rPr>
          <w:b/>
          <w:sz w:val="24"/>
          <w:szCs w:val="24"/>
        </w:rPr>
      </w:pPr>
      <w:r>
        <w:rPr>
          <w:b/>
          <w:sz w:val="24"/>
          <w:szCs w:val="24"/>
          <w:lang w:val="en-US"/>
        </w:rPr>
        <w:t>I</w:t>
      </w:r>
      <w:r w:rsidR="003D5401" w:rsidRPr="00D66715">
        <w:rPr>
          <w:b/>
          <w:sz w:val="24"/>
          <w:szCs w:val="24"/>
          <w:lang w:val="en-US"/>
        </w:rPr>
        <w:t>X</w:t>
      </w:r>
      <w:r w:rsidR="003D5401" w:rsidRPr="00D66715">
        <w:rPr>
          <w:b/>
          <w:sz w:val="24"/>
          <w:szCs w:val="24"/>
        </w:rPr>
        <w:t>. УРОВЕНЬ ЖИЗНИ НАСЕЛЕНИЯ</w:t>
      </w:r>
    </w:p>
    <w:p w:rsidR="003D5401" w:rsidRPr="00D66715" w:rsidRDefault="003D5401" w:rsidP="00D66715">
      <w:pPr>
        <w:tabs>
          <w:tab w:val="left" w:pos="8280"/>
        </w:tabs>
        <w:jc w:val="center"/>
        <w:rPr>
          <w:sz w:val="16"/>
          <w:szCs w:val="16"/>
        </w:rPr>
      </w:pPr>
    </w:p>
    <w:tbl>
      <w:tblPr>
        <w:tblW w:w="15281" w:type="dxa"/>
        <w:tblInd w:w="-5" w:type="dxa"/>
        <w:tblLayout w:type="fixed"/>
        <w:tblLook w:val="0000" w:firstRow="0" w:lastRow="0" w:firstColumn="0" w:lastColumn="0" w:noHBand="0" w:noVBand="0"/>
      </w:tblPr>
      <w:tblGrid>
        <w:gridCol w:w="828"/>
        <w:gridCol w:w="8811"/>
        <w:gridCol w:w="1956"/>
        <w:gridCol w:w="1843"/>
        <w:gridCol w:w="1843"/>
      </w:tblGrid>
      <w:tr w:rsidR="00022319" w:rsidRPr="00D66715" w:rsidTr="00022319">
        <w:trPr>
          <w:cantSplit/>
          <w:trHeight w:val="23"/>
          <w:tblHeader/>
        </w:trPr>
        <w:tc>
          <w:tcPr>
            <w:tcW w:w="828" w:type="dxa"/>
            <w:tcBorders>
              <w:top w:val="single" w:sz="4" w:space="0" w:color="000000"/>
              <w:left w:val="single" w:sz="4" w:space="0" w:color="000000"/>
              <w:bottom w:val="single" w:sz="4" w:space="0" w:color="000000"/>
            </w:tcBorders>
            <w:vAlign w:val="center"/>
          </w:tcPr>
          <w:p w:rsidR="00022319" w:rsidRPr="00D66715" w:rsidRDefault="00022319" w:rsidP="00D66715">
            <w:pPr>
              <w:tabs>
                <w:tab w:val="left" w:pos="8280"/>
              </w:tabs>
              <w:snapToGrid w:val="0"/>
              <w:spacing w:line="216" w:lineRule="auto"/>
              <w:jc w:val="center"/>
              <w:rPr>
                <w:sz w:val="24"/>
                <w:szCs w:val="24"/>
              </w:rPr>
            </w:pPr>
            <w:r w:rsidRPr="00D66715">
              <w:rPr>
                <w:sz w:val="24"/>
                <w:szCs w:val="24"/>
              </w:rPr>
              <w:t>№ п/п</w:t>
            </w:r>
          </w:p>
        </w:tc>
        <w:tc>
          <w:tcPr>
            <w:tcW w:w="8811" w:type="dxa"/>
            <w:tcBorders>
              <w:top w:val="single" w:sz="4" w:space="0" w:color="000000"/>
              <w:left w:val="single" w:sz="4" w:space="0" w:color="000000"/>
              <w:bottom w:val="single" w:sz="4" w:space="0" w:color="000000"/>
            </w:tcBorders>
            <w:vAlign w:val="center"/>
          </w:tcPr>
          <w:p w:rsidR="00022319" w:rsidRPr="00D66715" w:rsidRDefault="00022319" w:rsidP="00D66715">
            <w:pPr>
              <w:tabs>
                <w:tab w:val="left" w:pos="8280"/>
              </w:tabs>
              <w:snapToGrid w:val="0"/>
              <w:spacing w:line="216" w:lineRule="auto"/>
              <w:jc w:val="center"/>
              <w:rPr>
                <w:sz w:val="24"/>
                <w:szCs w:val="24"/>
              </w:rPr>
            </w:pPr>
            <w:r w:rsidRPr="00D66715">
              <w:rPr>
                <w:sz w:val="24"/>
                <w:szCs w:val="24"/>
              </w:rPr>
              <w:t>Показатели</w:t>
            </w:r>
          </w:p>
        </w:tc>
        <w:tc>
          <w:tcPr>
            <w:tcW w:w="1956" w:type="dxa"/>
            <w:tcBorders>
              <w:top w:val="single" w:sz="4" w:space="0" w:color="000000"/>
              <w:left w:val="single" w:sz="4" w:space="0" w:color="000000"/>
              <w:bottom w:val="single" w:sz="4" w:space="0" w:color="000000"/>
            </w:tcBorders>
            <w:vAlign w:val="center"/>
          </w:tcPr>
          <w:p w:rsidR="00022319" w:rsidRPr="00D66715" w:rsidRDefault="00022319" w:rsidP="00D66715">
            <w:pPr>
              <w:tabs>
                <w:tab w:val="left" w:pos="8280"/>
              </w:tabs>
              <w:snapToGrid w:val="0"/>
              <w:spacing w:line="216" w:lineRule="auto"/>
              <w:jc w:val="center"/>
              <w:rPr>
                <w:sz w:val="24"/>
                <w:szCs w:val="24"/>
              </w:rPr>
            </w:pPr>
            <w:r w:rsidRPr="00D66715">
              <w:rPr>
                <w:sz w:val="24"/>
                <w:szCs w:val="24"/>
              </w:rPr>
              <w:t>Единица изм</w:t>
            </w:r>
            <w:r w:rsidRPr="00D66715">
              <w:rPr>
                <w:sz w:val="24"/>
                <w:szCs w:val="24"/>
              </w:rPr>
              <w:t>е</w:t>
            </w:r>
            <w:r w:rsidRPr="00D66715">
              <w:rPr>
                <w:sz w:val="24"/>
                <w:szCs w:val="24"/>
              </w:rPr>
              <w:t>рения</w:t>
            </w:r>
          </w:p>
        </w:tc>
        <w:tc>
          <w:tcPr>
            <w:tcW w:w="1843" w:type="dxa"/>
            <w:tcBorders>
              <w:top w:val="single" w:sz="4" w:space="0" w:color="000000"/>
              <w:left w:val="single" w:sz="4" w:space="0" w:color="000000"/>
              <w:bottom w:val="single" w:sz="4" w:space="0" w:color="000000"/>
              <w:right w:val="single" w:sz="4" w:space="0" w:color="auto"/>
            </w:tcBorders>
            <w:vAlign w:val="center"/>
          </w:tcPr>
          <w:p w:rsidR="00022319" w:rsidRPr="00D66715" w:rsidRDefault="00022319" w:rsidP="00022319">
            <w:pPr>
              <w:tabs>
                <w:tab w:val="left" w:pos="8280"/>
              </w:tabs>
              <w:snapToGrid w:val="0"/>
              <w:spacing w:line="216" w:lineRule="auto"/>
              <w:jc w:val="center"/>
              <w:rPr>
                <w:sz w:val="24"/>
                <w:szCs w:val="24"/>
              </w:rPr>
            </w:pPr>
            <w:r w:rsidRPr="00D66715">
              <w:rPr>
                <w:sz w:val="24"/>
                <w:szCs w:val="24"/>
              </w:rPr>
              <w:t>По состоянию</w:t>
            </w:r>
          </w:p>
          <w:p w:rsidR="00022319" w:rsidRPr="00D66715" w:rsidRDefault="00022319" w:rsidP="00022319">
            <w:pPr>
              <w:tabs>
                <w:tab w:val="left" w:pos="8280"/>
              </w:tabs>
              <w:snapToGrid w:val="0"/>
              <w:spacing w:line="216" w:lineRule="auto"/>
              <w:jc w:val="center"/>
              <w:rPr>
                <w:sz w:val="24"/>
                <w:szCs w:val="24"/>
              </w:rPr>
            </w:pPr>
            <w:r w:rsidRPr="00D66715">
              <w:rPr>
                <w:sz w:val="24"/>
                <w:szCs w:val="24"/>
              </w:rPr>
              <w:t>на 01.01.2018</w:t>
            </w:r>
            <w:r w:rsidR="00AC5142">
              <w:rPr>
                <w:sz w:val="24"/>
                <w:szCs w:val="24"/>
              </w:rPr>
              <w:t xml:space="preserve"> </w:t>
            </w:r>
            <w:r w:rsidRPr="00D66715">
              <w:rPr>
                <w:sz w:val="24"/>
                <w:szCs w:val="24"/>
              </w:rPr>
              <w:t>года</w:t>
            </w:r>
          </w:p>
        </w:tc>
        <w:tc>
          <w:tcPr>
            <w:tcW w:w="1843" w:type="dxa"/>
            <w:tcBorders>
              <w:top w:val="single" w:sz="4" w:space="0" w:color="000000"/>
              <w:left w:val="single" w:sz="4" w:space="0" w:color="000000"/>
              <w:bottom w:val="single" w:sz="4" w:space="0" w:color="000000"/>
              <w:right w:val="single" w:sz="4" w:space="0" w:color="auto"/>
            </w:tcBorders>
            <w:vAlign w:val="center"/>
          </w:tcPr>
          <w:p w:rsidR="00022319" w:rsidRPr="00D66715" w:rsidRDefault="00022319" w:rsidP="00022319">
            <w:pPr>
              <w:tabs>
                <w:tab w:val="left" w:pos="8280"/>
              </w:tabs>
              <w:snapToGrid w:val="0"/>
              <w:spacing w:line="216" w:lineRule="auto"/>
              <w:jc w:val="center"/>
              <w:rPr>
                <w:sz w:val="24"/>
                <w:szCs w:val="24"/>
              </w:rPr>
            </w:pPr>
            <w:r>
              <w:rPr>
                <w:sz w:val="24"/>
                <w:szCs w:val="24"/>
              </w:rPr>
              <w:t>По состоянию на 01.01.2019 года</w:t>
            </w:r>
          </w:p>
        </w:tc>
      </w:tr>
      <w:tr w:rsidR="00022319" w:rsidRPr="00D66715" w:rsidTr="000147FF">
        <w:trPr>
          <w:cantSplit/>
        </w:trPr>
        <w:tc>
          <w:tcPr>
            <w:tcW w:w="828" w:type="dxa"/>
            <w:tcBorders>
              <w:left w:val="single" w:sz="4" w:space="0" w:color="000000"/>
              <w:bottom w:val="single" w:sz="4" w:space="0" w:color="000000"/>
            </w:tcBorders>
            <w:vAlign w:val="center"/>
          </w:tcPr>
          <w:p w:rsidR="00022319" w:rsidRPr="00D66715" w:rsidRDefault="00022319" w:rsidP="00D66715">
            <w:pPr>
              <w:tabs>
                <w:tab w:val="left" w:pos="8280"/>
              </w:tabs>
              <w:snapToGrid w:val="0"/>
              <w:jc w:val="center"/>
              <w:rPr>
                <w:sz w:val="24"/>
                <w:szCs w:val="24"/>
              </w:rPr>
            </w:pPr>
            <w:r w:rsidRPr="00D66715">
              <w:rPr>
                <w:sz w:val="24"/>
                <w:szCs w:val="24"/>
              </w:rPr>
              <w:t>1.</w:t>
            </w:r>
          </w:p>
        </w:tc>
        <w:tc>
          <w:tcPr>
            <w:tcW w:w="8811" w:type="dxa"/>
            <w:tcBorders>
              <w:left w:val="single" w:sz="4" w:space="0" w:color="000000"/>
              <w:bottom w:val="single" w:sz="4" w:space="0" w:color="000000"/>
            </w:tcBorders>
            <w:vAlign w:val="center"/>
          </w:tcPr>
          <w:p w:rsidR="00022319" w:rsidRPr="00D66715" w:rsidRDefault="00022319" w:rsidP="00D66715">
            <w:pPr>
              <w:tabs>
                <w:tab w:val="left" w:pos="2599"/>
                <w:tab w:val="left" w:pos="8280"/>
              </w:tabs>
              <w:snapToGrid w:val="0"/>
              <w:jc w:val="both"/>
              <w:rPr>
                <w:sz w:val="24"/>
                <w:szCs w:val="24"/>
              </w:rPr>
            </w:pPr>
            <w:r w:rsidRPr="00D66715">
              <w:rPr>
                <w:sz w:val="24"/>
                <w:szCs w:val="24"/>
              </w:rPr>
              <w:t>Среднемесячная заработная плата работников крупных и средних предприятий – всего,</w:t>
            </w:r>
          </w:p>
        </w:tc>
        <w:tc>
          <w:tcPr>
            <w:tcW w:w="1956" w:type="dxa"/>
            <w:tcBorders>
              <w:left w:val="single" w:sz="4" w:space="0" w:color="000000"/>
              <w:bottom w:val="single" w:sz="4" w:space="0" w:color="000000"/>
            </w:tcBorders>
            <w:vAlign w:val="center"/>
          </w:tcPr>
          <w:p w:rsidR="00022319" w:rsidRPr="00D66715" w:rsidRDefault="00022319" w:rsidP="00D66715">
            <w:pPr>
              <w:tabs>
                <w:tab w:val="left" w:pos="8280"/>
              </w:tabs>
              <w:snapToGrid w:val="0"/>
              <w:jc w:val="center"/>
              <w:rPr>
                <w:sz w:val="24"/>
                <w:szCs w:val="24"/>
              </w:rPr>
            </w:pPr>
            <w:r w:rsidRPr="00D66715">
              <w:rPr>
                <w:sz w:val="24"/>
                <w:szCs w:val="24"/>
              </w:rPr>
              <w:t>руб.</w:t>
            </w:r>
          </w:p>
        </w:tc>
        <w:tc>
          <w:tcPr>
            <w:tcW w:w="1843" w:type="dxa"/>
            <w:tcBorders>
              <w:top w:val="single" w:sz="4" w:space="0" w:color="000000"/>
              <w:left w:val="single" w:sz="4" w:space="0" w:color="000000"/>
              <w:bottom w:val="single" w:sz="4" w:space="0" w:color="000000"/>
              <w:right w:val="single" w:sz="4" w:space="0" w:color="auto"/>
            </w:tcBorders>
            <w:vAlign w:val="center"/>
          </w:tcPr>
          <w:p w:rsidR="00022319" w:rsidRPr="00D66715" w:rsidRDefault="000147FF" w:rsidP="00D66715">
            <w:pPr>
              <w:tabs>
                <w:tab w:val="left" w:pos="8280"/>
              </w:tabs>
              <w:snapToGrid w:val="0"/>
              <w:jc w:val="center"/>
              <w:rPr>
                <w:sz w:val="24"/>
                <w:szCs w:val="24"/>
              </w:rPr>
            </w:pPr>
            <w:r>
              <w:rPr>
                <w:sz w:val="24"/>
                <w:szCs w:val="24"/>
              </w:rPr>
              <w:t>24356,6</w:t>
            </w:r>
          </w:p>
        </w:tc>
        <w:tc>
          <w:tcPr>
            <w:tcW w:w="1843" w:type="dxa"/>
            <w:tcBorders>
              <w:top w:val="single" w:sz="4" w:space="0" w:color="000000"/>
              <w:left w:val="single" w:sz="4" w:space="0" w:color="000000"/>
              <w:bottom w:val="single" w:sz="4" w:space="0" w:color="000000"/>
              <w:right w:val="single" w:sz="4" w:space="0" w:color="auto"/>
            </w:tcBorders>
            <w:vAlign w:val="center"/>
          </w:tcPr>
          <w:p w:rsidR="00022319" w:rsidRPr="00D66715" w:rsidRDefault="000147FF" w:rsidP="00312493">
            <w:pPr>
              <w:tabs>
                <w:tab w:val="left" w:pos="8280"/>
              </w:tabs>
              <w:snapToGrid w:val="0"/>
              <w:jc w:val="center"/>
              <w:rPr>
                <w:sz w:val="24"/>
                <w:szCs w:val="24"/>
              </w:rPr>
            </w:pPr>
            <w:r>
              <w:rPr>
                <w:sz w:val="24"/>
                <w:szCs w:val="24"/>
              </w:rPr>
              <w:t>24</w:t>
            </w:r>
            <w:r w:rsidR="00312493">
              <w:rPr>
                <w:sz w:val="24"/>
                <w:szCs w:val="24"/>
              </w:rPr>
              <w:t>292,5</w:t>
            </w:r>
          </w:p>
        </w:tc>
      </w:tr>
      <w:tr w:rsidR="00022319" w:rsidRPr="00D66715" w:rsidTr="00022319">
        <w:trPr>
          <w:cantSplit/>
          <w:trHeight w:val="176"/>
        </w:trPr>
        <w:tc>
          <w:tcPr>
            <w:tcW w:w="828" w:type="dxa"/>
            <w:tcBorders>
              <w:left w:val="single" w:sz="4" w:space="0" w:color="000000"/>
              <w:bottom w:val="single" w:sz="4" w:space="0" w:color="000000"/>
            </w:tcBorders>
            <w:vAlign w:val="center"/>
          </w:tcPr>
          <w:p w:rsidR="00022319" w:rsidRPr="00D66715" w:rsidRDefault="00022319" w:rsidP="00D66715">
            <w:pPr>
              <w:tabs>
                <w:tab w:val="left" w:pos="8280"/>
              </w:tabs>
              <w:snapToGrid w:val="0"/>
              <w:jc w:val="center"/>
              <w:rPr>
                <w:sz w:val="24"/>
                <w:szCs w:val="24"/>
              </w:rPr>
            </w:pPr>
          </w:p>
        </w:tc>
        <w:tc>
          <w:tcPr>
            <w:tcW w:w="8811" w:type="dxa"/>
            <w:tcBorders>
              <w:left w:val="single" w:sz="4" w:space="0" w:color="000000"/>
              <w:bottom w:val="single" w:sz="4" w:space="0" w:color="000000"/>
            </w:tcBorders>
            <w:vAlign w:val="center"/>
          </w:tcPr>
          <w:p w:rsidR="00022319" w:rsidRPr="00D66715" w:rsidRDefault="00022319" w:rsidP="00D66715">
            <w:pPr>
              <w:tabs>
                <w:tab w:val="left" w:pos="8280"/>
              </w:tabs>
              <w:ind w:left="234"/>
              <w:jc w:val="both"/>
              <w:rPr>
                <w:sz w:val="24"/>
                <w:szCs w:val="24"/>
              </w:rPr>
            </w:pPr>
            <w:r w:rsidRPr="00D66715">
              <w:rPr>
                <w:sz w:val="24"/>
                <w:szCs w:val="24"/>
              </w:rPr>
              <w:t>в том числе предприятий муниципальной формы собственности</w:t>
            </w:r>
          </w:p>
        </w:tc>
        <w:tc>
          <w:tcPr>
            <w:tcW w:w="1956" w:type="dxa"/>
            <w:tcBorders>
              <w:left w:val="single" w:sz="4" w:space="0" w:color="000000"/>
              <w:bottom w:val="single" w:sz="4" w:space="0" w:color="000000"/>
            </w:tcBorders>
            <w:vAlign w:val="center"/>
          </w:tcPr>
          <w:p w:rsidR="00022319" w:rsidRPr="00D66715" w:rsidRDefault="00022319" w:rsidP="00D66715">
            <w:pPr>
              <w:tabs>
                <w:tab w:val="left" w:pos="8280"/>
              </w:tabs>
              <w:snapToGrid w:val="0"/>
              <w:jc w:val="center"/>
              <w:rPr>
                <w:sz w:val="24"/>
                <w:szCs w:val="24"/>
              </w:rPr>
            </w:pPr>
            <w:r w:rsidRPr="00D66715">
              <w:rPr>
                <w:sz w:val="24"/>
                <w:szCs w:val="24"/>
              </w:rPr>
              <w:t>-«-</w:t>
            </w:r>
          </w:p>
        </w:tc>
        <w:tc>
          <w:tcPr>
            <w:tcW w:w="1843" w:type="dxa"/>
            <w:tcBorders>
              <w:top w:val="single" w:sz="4" w:space="0" w:color="000000"/>
              <w:left w:val="single" w:sz="4" w:space="0" w:color="000000"/>
              <w:bottom w:val="single" w:sz="4" w:space="0" w:color="000000"/>
              <w:right w:val="single" w:sz="4" w:space="0" w:color="auto"/>
            </w:tcBorders>
            <w:vAlign w:val="center"/>
          </w:tcPr>
          <w:p w:rsidR="00022319" w:rsidRPr="00D66715" w:rsidRDefault="00022319" w:rsidP="00D66715">
            <w:pPr>
              <w:tabs>
                <w:tab w:val="left" w:pos="8280"/>
              </w:tabs>
              <w:snapToGrid w:val="0"/>
              <w:jc w:val="center"/>
              <w:rPr>
                <w:sz w:val="24"/>
                <w:szCs w:val="24"/>
              </w:rPr>
            </w:pPr>
          </w:p>
        </w:tc>
        <w:tc>
          <w:tcPr>
            <w:tcW w:w="1843" w:type="dxa"/>
            <w:tcBorders>
              <w:top w:val="single" w:sz="4" w:space="0" w:color="000000"/>
              <w:left w:val="single" w:sz="4" w:space="0" w:color="000000"/>
              <w:bottom w:val="single" w:sz="4" w:space="0" w:color="000000"/>
              <w:right w:val="single" w:sz="4" w:space="0" w:color="auto"/>
            </w:tcBorders>
          </w:tcPr>
          <w:p w:rsidR="00022319" w:rsidRPr="00D66715" w:rsidRDefault="00022319" w:rsidP="00D66715">
            <w:pPr>
              <w:tabs>
                <w:tab w:val="left" w:pos="8280"/>
              </w:tabs>
              <w:snapToGrid w:val="0"/>
              <w:jc w:val="center"/>
              <w:rPr>
                <w:sz w:val="24"/>
                <w:szCs w:val="24"/>
              </w:rPr>
            </w:pPr>
          </w:p>
        </w:tc>
      </w:tr>
      <w:tr w:rsidR="00022319" w:rsidRPr="00D66715" w:rsidTr="00022319">
        <w:trPr>
          <w:cantSplit/>
        </w:trPr>
        <w:tc>
          <w:tcPr>
            <w:tcW w:w="828" w:type="dxa"/>
            <w:tcBorders>
              <w:left w:val="single" w:sz="4" w:space="0" w:color="000000"/>
              <w:bottom w:val="single" w:sz="4" w:space="0" w:color="000000"/>
            </w:tcBorders>
            <w:vAlign w:val="center"/>
          </w:tcPr>
          <w:p w:rsidR="00022319" w:rsidRPr="00D66715" w:rsidRDefault="00022319" w:rsidP="00D66715">
            <w:pPr>
              <w:tabs>
                <w:tab w:val="left" w:pos="8280"/>
              </w:tabs>
              <w:snapToGrid w:val="0"/>
              <w:jc w:val="center"/>
              <w:rPr>
                <w:sz w:val="24"/>
                <w:szCs w:val="24"/>
              </w:rPr>
            </w:pPr>
            <w:r w:rsidRPr="00D66715">
              <w:rPr>
                <w:sz w:val="24"/>
                <w:szCs w:val="24"/>
              </w:rPr>
              <w:t>2.</w:t>
            </w:r>
          </w:p>
        </w:tc>
        <w:tc>
          <w:tcPr>
            <w:tcW w:w="8811" w:type="dxa"/>
            <w:tcBorders>
              <w:left w:val="single" w:sz="4" w:space="0" w:color="000000"/>
              <w:bottom w:val="single" w:sz="4" w:space="0" w:color="000000"/>
            </w:tcBorders>
            <w:vAlign w:val="center"/>
          </w:tcPr>
          <w:p w:rsidR="00022319" w:rsidRPr="00D66715" w:rsidRDefault="00022319" w:rsidP="00D66715">
            <w:pPr>
              <w:tabs>
                <w:tab w:val="left" w:pos="2599"/>
                <w:tab w:val="left" w:pos="8280"/>
              </w:tabs>
              <w:snapToGrid w:val="0"/>
              <w:jc w:val="both"/>
              <w:rPr>
                <w:sz w:val="24"/>
                <w:szCs w:val="24"/>
              </w:rPr>
            </w:pPr>
            <w:r w:rsidRPr="00D66715">
              <w:rPr>
                <w:sz w:val="24"/>
                <w:szCs w:val="24"/>
              </w:rPr>
              <w:t>Среднемесячная заработная плата работников малых предприятий – всего</w:t>
            </w:r>
          </w:p>
        </w:tc>
        <w:tc>
          <w:tcPr>
            <w:tcW w:w="1956" w:type="dxa"/>
            <w:tcBorders>
              <w:left w:val="single" w:sz="4" w:space="0" w:color="000000"/>
              <w:bottom w:val="single" w:sz="4" w:space="0" w:color="000000"/>
            </w:tcBorders>
            <w:vAlign w:val="center"/>
          </w:tcPr>
          <w:p w:rsidR="00022319" w:rsidRPr="00D66715" w:rsidRDefault="00022319" w:rsidP="00D66715">
            <w:pPr>
              <w:tabs>
                <w:tab w:val="left" w:pos="8280"/>
              </w:tabs>
              <w:snapToGrid w:val="0"/>
              <w:jc w:val="center"/>
              <w:rPr>
                <w:sz w:val="24"/>
                <w:szCs w:val="24"/>
              </w:rPr>
            </w:pPr>
            <w:r w:rsidRPr="00D66715">
              <w:rPr>
                <w:sz w:val="24"/>
                <w:szCs w:val="24"/>
              </w:rPr>
              <w:t>-«-</w:t>
            </w:r>
          </w:p>
        </w:tc>
        <w:tc>
          <w:tcPr>
            <w:tcW w:w="1843" w:type="dxa"/>
            <w:tcBorders>
              <w:top w:val="single" w:sz="4" w:space="0" w:color="000000"/>
              <w:left w:val="single" w:sz="4" w:space="0" w:color="000000"/>
              <w:bottom w:val="single" w:sz="4" w:space="0" w:color="000000"/>
              <w:right w:val="single" w:sz="4" w:space="0" w:color="auto"/>
            </w:tcBorders>
            <w:vAlign w:val="center"/>
          </w:tcPr>
          <w:p w:rsidR="00022319" w:rsidRPr="00D66715" w:rsidRDefault="00216F46" w:rsidP="00D66715">
            <w:pPr>
              <w:tabs>
                <w:tab w:val="left" w:pos="8280"/>
              </w:tabs>
              <w:snapToGrid w:val="0"/>
              <w:jc w:val="center"/>
              <w:rPr>
                <w:sz w:val="24"/>
                <w:szCs w:val="24"/>
              </w:rPr>
            </w:pPr>
            <w:r>
              <w:rPr>
                <w:sz w:val="24"/>
                <w:szCs w:val="24"/>
              </w:rPr>
              <w:t>17230</w:t>
            </w:r>
          </w:p>
        </w:tc>
        <w:tc>
          <w:tcPr>
            <w:tcW w:w="1843" w:type="dxa"/>
            <w:tcBorders>
              <w:top w:val="single" w:sz="4" w:space="0" w:color="000000"/>
              <w:left w:val="single" w:sz="4" w:space="0" w:color="000000"/>
              <w:bottom w:val="single" w:sz="4" w:space="0" w:color="000000"/>
              <w:right w:val="single" w:sz="4" w:space="0" w:color="auto"/>
            </w:tcBorders>
          </w:tcPr>
          <w:p w:rsidR="00022319" w:rsidRPr="00D66715" w:rsidRDefault="00FE32D1" w:rsidP="00D66715">
            <w:pPr>
              <w:tabs>
                <w:tab w:val="left" w:pos="8280"/>
              </w:tabs>
              <w:snapToGrid w:val="0"/>
              <w:jc w:val="center"/>
              <w:rPr>
                <w:sz w:val="24"/>
                <w:szCs w:val="24"/>
              </w:rPr>
            </w:pPr>
            <w:r>
              <w:rPr>
                <w:sz w:val="24"/>
                <w:szCs w:val="24"/>
              </w:rPr>
              <w:t>18263</w:t>
            </w:r>
          </w:p>
        </w:tc>
      </w:tr>
      <w:tr w:rsidR="00022319" w:rsidRPr="00D66715" w:rsidTr="00022319">
        <w:trPr>
          <w:cantSplit/>
        </w:trPr>
        <w:tc>
          <w:tcPr>
            <w:tcW w:w="828" w:type="dxa"/>
            <w:tcBorders>
              <w:left w:val="single" w:sz="4" w:space="0" w:color="000000"/>
              <w:bottom w:val="single" w:sz="4" w:space="0" w:color="000000"/>
            </w:tcBorders>
            <w:vAlign w:val="center"/>
          </w:tcPr>
          <w:p w:rsidR="00022319" w:rsidRPr="00D66715" w:rsidRDefault="00022319" w:rsidP="00D66715">
            <w:pPr>
              <w:tabs>
                <w:tab w:val="left" w:pos="8280"/>
              </w:tabs>
              <w:snapToGrid w:val="0"/>
              <w:jc w:val="center"/>
              <w:rPr>
                <w:sz w:val="24"/>
                <w:szCs w:val="24"/>
              </w:rPr>
            </w:pPr>
            <w:r w:rsidRPr="00D66715">
              <w:rPr>
                <w:sz w:val="24"/>
                <w:szCs w:val="24"/>
              </w:rPr>
              <w:t>3.</w:t>
            </w:r>
          </w:p>
        </w:tc>
        <w:tc>
          <w:tcPr>
            <w:tcW w:w="8811" w:type="dxa"/>
            <w:tcBorders>
              <w:left w:val="single" w:sz="4" w:space="0" w:color="000000"/>
              <w:bottom w:val="single" w:sz="4" w:space="0" w:color="000000"/>
            </w:tcBorders>
            <w:vAlign w:val="center"/>
          </w:tcPr>
          <w:p w:rsidR="00022319" w:rsidRPr="00D66715" w:rsidRDefault="00022319" w:rsidP="00D66715">
            <w:pPr>
              <w:tabs>
                <w:tab w:val="left" w:pos="2599"/>
                <w:tab w:val="left" w:pos="8280"/>
              </w:tabs>
              <w:snapToGrid w:val="0"/>
              <w:jc w:val="both"/>
              <w:rPr>
                <w:sz w:val="24"/>
                <w:szCs w:val="24"/>
              </w:rPr>
            </w:pPr>
            <w:r w:rsidRPr="00D66715">
              <w:rPr>
                <w:sz w:val="24"/>
                <w:szCs w:val="24"/>
              </w:rPr>
              <w:t>Средняя заработная плата по муниципальному образованию в коммерческой сфере</w:t>
            </w:r>
          </w:p>
        </w:tc>
        <w:tc>
          <w:tcPr>
            <w:tcW w:w="1956" w:type="dxa"/>
            <w:tcBorders>
              <w:left w:val="single" w:sz="4" w:space="0" w:color="000000"/>
              <w:bottom w:val="single" w:sz="4" w:space="0" w:color="000000"/>
            </w:tcBorders>
          </w:tcPr>
          <w:p w:rsidR="00022319" w:rsidRPr="00D66715" w:rsidRDefault="00022319" w:rsidP="00D66715">
            <w:pPr>
              <w:jc w:val="center"/>
            </w:pPr>
            <w:r w:rsidRPr="00D66715">
              <w:rPr>
                <w:sz w:val="24"/>
                <w:szCs w:val="24"/>
              </w:rPr>
              <w:t>-«-</w:t>
            </w:r>
          </w:p>
        </w:tc>
        <w:tc>
          <w:tcPr>
            <w:tcW w:w="1843" w:type="dxa"/>
            <w:tcBorders>
              <w:top w:val="single" w:sz="4" w:space="0" w:color="000000"/>
              <w:left w:val="single" w:sz="4" w:space="0" w:color="000000"/>
              <w:bottom w:val="single" w:sz="4" w:space="0" w:color="000000"/>
              <w:right w:val="single" w:sz="4" w:space="0" w:color="auto"/>
            </w:tcBorders>
            <w:vAlign w:val="center"/>
          </w:tcPr>
          <w:p w:rsidR="00022319" w:rsidRPr="00FE32D1" w:rsidRDefault="00216F46" w:rsidP="00D66715">
            <w:pPr>
              <w:tabs>
                <w:tab w:val="left" w:pos="8280"/>
              </w:tabs>
              <w:snapToGrid w:val="0"/>
              <w:jc w:val="center"/>
              <w:rPr>
                <w:sz w:val="24"/>
                <w:szCs w:val="24"/>
              </w:rPr>
            </w:pPr>
            <w:r w:rsidRPr="00FE32D1">
              <w:rPr>
                <w:sz w:val="24"/>
                <w:szCs w:val="24"/>
              </w:rPr>
              <w:t>26999</w:t>
            </w:r>
          </w:p>
        </w:tc>
        <w:tc>
          <w:tcPr>
            <w:tcW w:w="1843" w:type="dxa"/>
            <w:tcBorders>
              <w:top w:val="single" w:sz="4" w:space="0" w:color="000000"/>
              <w:left w:val="single" w:sz="4" w:space="0" w:color="000000"/>
              <w:bottom w:val="single" w:sz="4" w:space="0" w:color="000000"/>
              <w:right w:val="single" w:sz="4" w:space="0" w:color="auto"/>
            </w:tcBorders>
          </w:tcPr>
          <w:p w:rsidR="00022319" w:rsidRPr="00FE32D1" w:rsidRDefault="00FE32D1" w:rsidP="00D66715">
            <w:pPr>
              <w:tabs>
                <w:tab w:val="left" w:pos="8280"/>
              </w:tabs>
              <w:snapToGrid w:val="0"/>
              <w:jc w:val="center"/>
              <w:rPr>
                <w:sz w:val="24"/>
                <w:szCs w:val="24"/>
              </w:rPr>
            </w:pPr>
            <w:r w:rsidRPr="00FE32D1">
              <w:rPr>
                <w:sz w:val="24"/>
                <w:szCs w:val="24"/>
              </w:rPr>
              <w:t>27848</w:t>
            </w:r>
          </w:p>
        </w:tc>
      </w:tr>
      <w:tr w:rsidR="00022319" w:rsidRPr="00D66715" w:rsidTr="00022319">
        <w:trPr>
          <w:cantSplit/>
        </w:trPr>
        <w:tc>
          <w:tcPr>
            <w:tcW w:w="828" w:type="dxa"/>
            <w:tcBorders>
              <w:left w:val="single" w:sz="4" w:space="0" w:color="000000"/>
              <w:bottom w:val="single" w:sz="4" w:space="0" w:color="000000"/>
            </w:tcBorders>
            <w:vAlign w:val="center"/>
          </w:tcPr>
          <w:p w:rsidR="00022319" w:rsidRPr="00D66715" w:rsidRDefault="00022319" w:rsidP="00D66715">
            <w:pPr>
              <w:tabs>
                <w:tab w:val="left" w:pos="8280"/>
              </w:tabs>
              <w:snapToGrid w:val="0"/>
              <w:jc w:val="center"/>
              <w:rPr>
                <w:sz w:val="24"/>
                <w:szCs w:val="24"/>
              </w:rPr>
            </w:pPr>
            <w:r w:rsidRPr="00D66715">
              <w:rPr>
                <w:sz w:val="24"/>
                <w:szCs w:val="24"/>
              </w:rPr>
              <w:t>4.</w:t>
            </w:r>
          </w:p>
        </w:tc>
        <w:tc>
          <w:tcPr>
            <w:tcW w:w="8811" w:type="dxa"/>
            <w:tcBorders>
              <w:left w:val="single" w:sz="4" w:space="0" w:color="000000"/>
              <w:bottom w:val="single" w:sz="4" w:space="0" w:color="000000"/>
            </w:tcBorders>
            <w:vAlign w:val="center"/>
          </w:tcPr>
          <w:p w:rsidR="00022319" w:rsidRPr="00D66715" w:rsidRDefault="00022319" w:rsidP="00D66715">
            <w:pPr>
              <w:tabs>
                <w:tab w:val="left" w:pos="2599"/>
                <w:tab w:val="left" w:pos="8280"/>
              </w:tabs>
              <w:snapToGrid w:val="0"/>
              <w:jc w:val="both"/>
              <w:rPr>
                <w:sz w:val="24"/>
                <w:szCs w:val="24"/>
              </w:rPr>
            </w:pPr>
            <w:r w:rsidRPr="00D66715">
              <w:rPr>
                <w:sz w:val="24"/>
                <w:szCs w:val="24"/>
              </w:rPr>
              <w:t>Средняя заработная плата по муниципальному образованию в бюджетной сфере</w:t>
            </w:r>
          </w:p>
        </w:tc>
        <w:tc>
          <w:tcPr>
            <w:tcW w:w="1956" w:type="dxa"/>
            <w:tcBorders>
              <w:left w:val="single" w:sz="4" w:space="0" w:color="000000"/>
              <w:bottom w:val="single" w:sz="4" w:space="0" w:color="000000"/>
            </w:tcBorders>
          </w:tcPr>
          <w:p w:rsidR="00022319" w:rsidRPr="00D66715" w:rsidRDefault="00022319" w:rsidP="00D66715">
            <w:pPr>
              <w:jc w:val="center"/>
            </w:pPr>
            <w:r w:rsidRPr="00D66715">
              <w:rPr>
                <w:sz w:val="24"/>
                <w:szCs w:val="24"/>
              </w:rPr>
              <w:t>-«-</w:t>
            </w:r>
          </w:p>
        </w:tc>
        <w:tc>
          <w:tcPr>
            <w:tcW w:w="1843" w:type="dxa"/>
            <w:tcBorders>
              <w:top w:val="single" w:sz="4" w:space="0" w:color="000000"/>
              <w:left w:val="single" w:sz="4" w:space="0" w:color="000000"/>
              <w:bottom w:val="single" w:sz="4" w:space="0" w:color="000000"/>
              <w:right w:val="single" w:sz="4" w:space="0" w:color="auto"/>
            </w:tcBorders>
            <w:vAlign w:val="center"/>
          </w:tcPr>
          <w:p w:rsidR="00022319" w:rsidRPr="00FE32D1" w:rsidRDefault="00216F46" w:rsidP="00D66715">
            <w:pPr>
              <w:tabs>
                <w:tab w:val="left" w:pos="8280"/>
              </w:tabs>
              <w:snapToGrid w:val="0"/>
              <w:jc w:val="center"/>
              <w:rPr>
                <w:sz w:val="24"/>
                <w:szCs w:val="24"/>
              </w:rPr>
            </w:pPr>
            <w:r w:rsidRPr="00FE32D1">
              <w:rPr>
                <w:sz w:val="24"/>
                <w:szCs w:val="24"/>
              </w:rPr>
              <w:t>18608</w:t>
            </w:r>
          </w:p>
        </w:tc>
        <w:tc>
          <w:tcPr>
            <w:tcW w:w="1843" w:type="dxa"/>
            <w:tcBorders>
              <w:top w:val="single" w:sz="4" w:space="0" w:color="000000"/>
              <w:left w:val="single" w:sz="4" w:space="0" w:color="000000"/>
              <w:bottom w:val="single" w:sz="4" w:space="0" w:color="000000"/>
              <w:right w:val="single" w:sz="4" w:space="0" w:color="auto"/>
            </w:tcBorders>
          </w:tcPr>
          <w:p w:rsidR="00022319" w:rsidRPr="00FE32D1" w:rsidRDefault="00FE32D1" w:rsidP="00D66715">
            <w:pPr>
              <w:tabs>
                <w:tab w:val="left" w:pos="8280"/>
              </w:tabs>
              <w:snapToGrid w:val="0"/>
              <w:jc w:val="center"/>
              <w:rPr>
                <w:sz w:val="24"/>
                <w:szCs w:val="24"/>
              </w:rPr>
            </w:pPr>
            <w:r w:rsidRPr="00FE32D1">
              <w:rPr>
                <w:sz w:val="24"/>
                <w:szCs w:val="24"/>
              </w:rPr>
              <w:t>19724</w:t>
            </w:r>
          </w:p>
        </w:tc>
      </w:tr>
      <w:tr w:rsidR="00022319" w:rsidRPr="00D66715" w:rsidTr="00022319">
        <w:trPr>
          <w:cantSplit/>
        </w:trPr>
        <w:tc>
          <w:tcPr>
            <w:tcW w:w="828" w:type="dxa"/>
            <w:tcBorders>
              <w:left w:val="single" w:sz="4" w:space="0" w:color="000000"/>
              <w:bottom w:val="single" w:sz="4" w:space="0" w:color="000000"/>
            </w:tcBorders>
            <w:vAlign w:val="center"/>
          </w:tcPr>
          <w:p w:rsidR="00022319" w:rsidRPr="00D66715" w:rsidRDefault="00022319" w:rsidP="00D66715">
            <w:pPr>
              <w:tabs>
                <w:tab w:val="left" w:pos="8280"/>
              </w:tabs>
              <w:snapToGrid w:val="0"/>
              <w:jc w:val="center"/>
              <w:rPr>
                <w:sz w:val="24"/>
                <w:szCs w:val="24"/>
              </w:rPr>
            </w:pPr>
            <w:r w:rsidRPr="00D66715">
              <w:rPr>
                <w:sz w:val="24"/>
                <w:szCs w:val="24"/>
              </w:rPr>
              <w:t>4.1.</w:t>
            </w:r>
          </w:p>
        </w:tc>
        <w:tc>
          <w:tcPr>
            <w:tcW w:w="8811" w:type="dxa"/>
            <w:tcBorders>
              <w:left w:val="single" w:sz="4" w:space="0" w:color="000000"/>
              <w:bottom w:val="single" w:sz="4" w:space="0" w:color="000000"/>
            </w:tcBorders>
            <w:vAlign w:val="center"/>
          </w:tcPr>
          <w:p w:rsidR="00022319" w:rsidRPr="00D66715" w:rsidRDefault="00022319" w:rsidP="00D66715">
            <w:pPr>
              <w:tabs>
                <w:tab w:val="left" w:pos="2599"/>
                <w:tab w:val="left" w:pos="8280"/>
              </w:tabs>
              <w:snapToGrid w:val="0"/>
              <w:jc w:val="both"/>
              <w:rPr>
                <w:sz w:val="24"/>
                <w:szCs w:val="24"/>
              </w:rPr>
            </w:pPr>
            <w:r w:rsidRPr="00D66715">
              <w:rPr>
                <w:sz w:val="24"/>
                <w:szCs w:val="24"/>
              </w:rPr>
              <w:t>Средняя заработная плата по муниципальному образованию в образовании</w:t>
            </w:r>
          </w:p>
        </w:tc>
        <w:tc>
          <w:tcPr>
            <w:tcW w:w="1956" w:type="dxa"/>
            <w:tcBorders>
              <w:left w:val="single" w:sz="4" w:space="0" w:color="000000"/>
              <w:bottom w:val="single" w:sz="4" w:space="0" w:color="000000"/>
            </w:tcBorders>
          </w:tcPr>
          <w:p w:rsidR="00022319" w:rsidRPr="00D66715" w:rsidRDefault="00022319" w:rsidP="00D66715">
            <w:pPr>
              <w:jc w:val="center"/>
              <w:rPr>
                <w:sz w:val="24"/>
                <w:szCs w:val="24"/>
              </w:rPr>
            </w:pPr>
          </w:p>
        </w:tc>
        <w:tc>
          <w:tcPr>
            <w:tcW w:w="1843" w:type="dxa"/>
            <w:tcBorders>
              <w:top w:val="single" w:sz="4" w:space="0" w:color="000000"/>
              <w:left w:val="single" w:sz="4" w:space="0" w:color="000000"/>
              <w:bottom w:val="single" w:sz="4" w:space="0" w:color="000000"/>
              <w:right w:val="single" w:sz="4" w:space="0" w:color="auto"/>
            </w:tcBorders>
            <w:vAlign w:val="center"/>
          </w:tcPr>
          <w:p w:rsidR="00022319" w:rsidRPr="00312493" w:rsidRDefault="00312493" w:rsidP="00D66715">
            <w:pPr>
              <w:tabs>
                <w:tab w:val="left" w:pos="8280"/>
              </w:tabs>
              <w:snapToGrid w:val="0"/>
              <w:jc w:val="center"/>
              <w:rPr>
                <w:sz w:val="24"/>
                <w:szCs w:val="24"/>
              </w:rPr>
            </w:pPr>
            <w:r w:rsidRPr="00312493">
              <w:rPr>
                <w:sz w:val="24"/>
                <w:szCs w:val="24"/>
              </w:rPr>
              <w:t>18961,8</w:t>
            </w:r>
          </w:p>
        </w:tc>
        <w:tc>
          <w:tcPr>
            <w:tcW w:w="1843" w:type="dxa"/>
            <w:tcBorders>
              <w:top w:val="single" w:sz="4" w:space="0" w:color="000000"/>
              <w:left w:val="single" w:sz="4" w:space="0" w:color="000000"/>
              <w:bottom w:val="single" w:sz="4" w:space="0" w:color="000000"/>
              <w:right w:val="single" w:sz="4" w:space="0" w:color="auto"/>
            </w:tcBorders>
          </w:tcPr>
          <w:p w:rsidR="00022319" w:rsidRPr="00312493" w:rsidRDefault="00312493" w:rsidP="00D66715">
            <w:pPr>
              <w:tabs>
                <w:tab w:val="left" w:pos="8280"/>
              </w:tabs>
              <w:snapToGrid w:val="0"/>
              <w:jc w:val="center"/>
              <w:rPr>
                <w:sz w:val="24"/>
                <w:szCs w:val="24"/>
              </w:rPr>
            </w:pPr>
            <w:r w:rsidRPr="00312493">
              <w:rPr>
                <w:sz w:val="24"/>
                <w:szCs w:val="24"/>
              </w:rPr>
              <w:t>20523,9</w:t>
            </w:r>
          </w:p>
        </w:tc>
      </w:tr>
      <w:tr w:rsidR="00022319" w:rsidRPr="00D66715" w:rsidTr="00022319">
        <w:trPr>
          <w:cantSplit/>
        </w:trPr>
        <w:tc>
          <w:tcPr>
            <w:tcW w:w="828" w:type="dxa"/>
            <w:tcBorders>
              <w:left w:val="single" w:sz="4" w:space="0" w:color="000000"/>
              <w:bottom w:val="single" w:sz="4" w:space="0" w:color="000000"/>
            </w:tcBorders>
            <w:vAlign w:val="center"/>
          </w:tcPr>
          <w:p w:rsidR="00022319" w:rsidRPr="00D66715" w:rsidRDefault="00022319" w:rsidP="00D66715">
            <w:pPr>
              <w:tabs>
                <w:tab w:val="left" w:pos="8280"/>
              </w:tabs>
              <w:snapToGrid w:val="0"/>
              <w:jc w:val="center"/>
              <w:rPr>
                <w:sz w:val="24"/>
                <w:szCs w:val="24"/>
              </w:rPr>
            </w:pPr>
            <w:r w:rsidRPr="00D66715">
              <w:rPr>
                <w:sz w:val="24"/>
                <w:szCs w:val="24"/>
              </w:rPr>
              <w:t>4.2.</w:t>
            </w:r>
          </w:p>
        </w:tc>
        <w:tc>
          <w:tcPr>
            <w:tcW w:w="8811" w:type="dxa"/>
            <w:tcBorders>
              <w:left w:val="single" w:sz="4" w:space="0" w:color="000000"/>
              <w:bottom w:val="single" w:sz="4" w:space="0" w:color="000000"/>
            </w:tcBorders>
            <w:vAlign w:val="center"/>
          </w:tcPr>
          <w:p w:rsidR="00022319" w:rsidRPr="00D66715" w:rsidRDefault="00022319" w:rsidP="00D66715">
            <w:pPr>
              <w:tabs>
                <w:tab w:val="left" w:pos="2599"/>
                <w:tab w:val="left" w:pos="8280"/>
              </w:tabs>
              <w:snapToGrid w:val="0"/>
              <w:jc w:val="both"/>
              <w:rPr>
                <w:sz w:val="24"/>
                <w:szCs w:val="24"/>
              </w:rPr>
            </w:pPr>
            <w:r w:rsidRPr="00D66715">
              <w:rPr>
                <w:sz w:val="24"/>
                <w:szCs w:val="24"/>
              </w:rPr>
              <w:t>Средняя заработная плата по муниципальному образованию в культуре</w:t>
            </w:r>
          </w:p>
        </w:tc>
        <w:tc>
          <w:tcPr>
            <w:tcW w:w="1956" w:type="dxa"/>
            <w:tcBorders>
              <w:left w:val="single" w:sz="4" w:space="0" w:color="000000"/>
              <w:bottom w:val="single" w:sz="4" w:space="0" w:color="000000"/>
            </w:tcBorders>
          </w:tcPr>
          <w:p w:rsidR="00022319" w:rsidRPr="00D66715" w:rsidRDefault="00022319" w:rsidP="00D66715">
            <w:pPr>
              <w:jc w:val="center"/>
              <w:rPr>
                <w:sz w:val="24"/>
                <w:szCs w:val="24"/>
              </w:rPr>
            </w:pPr>
          </w:p>
        </w:tc>
        <w:tc>
          <w:tcPr>
            <w:tcW w:w="1843" w:type="dxa"/>
            <w:tcBorders>
              <w:top w:val="single" w:sz="4" w:space="0" w:color="000000"/>
              <w:left w:val="single" w:sz="4" w:space="0" w:color="000000"/>
              <w:bottom w:val="single" w:sz="4" w:space="0" w:color="000000"/>
              <w:right w:val="single" w:sz="4" w:space="0" w:color="auto"/>
            </w:tcBorders>
            <w:vAlign w:val="center"/>
          </w:tcPr>
          <w:p w:rsidR="00022319" w:rsidRPr="00312493" w:rsidRDefault="00312493" w:rsidP="00D66715">
            <w:pPr>
              <w:tabs>
                <w:tab w:val="left" w:pos="8280"/>
              </w:tabs>
              <w:snapToGrid w:val="0"/>
              <w:jc w:val="center"/>
              <w:rPr>
                <w:sz w:val="24"/>
                <w:szCs w:val="24"/>
              </w:rPr>
            </w:pPr>
            <w:r w:rsidRPr="00312493">
              <w:rPr>
                <w:sz w:val="24"/>
                <w:szCs w:val="24"/>
              </w:rPr>
              <w:t>15992,3</w:t>
            </w:r>
          </w:p>
        </w:tc>
        <w:tc>
          <w:tcPr>
            <w:tcW w:w="1843" w:type="dxa"/>
            <w:tcBorders>
              <w:top w:val="single" w:sz="4" w:space="0" w:color="000000"/>
              <w:left w:val="single" w:sz="4" w:space="0" w:color="000000"/>
              <w:bottom w:val="single" w:sz="4" w:space="0" w:color="000000"/>
              <w:right w:val="single" w:sz="4" w:space="0" w:color="auto"/>
            </w:tcBorders>
          </w:tcPr>
          <w:p w:rsidR="00022319" w:rsidRPr="00312493" w:rsidRDefault="00312493" w:rsidP="00D66715">
            <w:pPr>
              <w:tabs>
                <w:tab w:val="left" w:pos="8280"/>
              </w:tabs>
              <w:snapToGrid w:val="0"/>
              <w:jc w:val="center"/>
              <w:rPr>
                <w:sz w:val="24"/>
                <w:szCs w:val="24"/>
              </w:rPr>
            </w:pPr>
            <w:r w:rsidRPr="00312493">
              <w:rPr>
                <w:sz w:val="24"/>
                <w:szCs w:val="24"/>
              </w:rPr>
              <w:t>24581,3</w:t>
            </w:r>
          </w:p>
        </w:tc>
      </w:tr>
      <w:tr w:rsidR="00022319" w:rsidRPr="00D66715" w:rsidTr="00022319">
        <w:trPr>
          <w:cantSplit/>
        </w:trPr>
        <w:tc>
          <w:tcPr>
            <w:tcW w:w="828" w:type="dxa"/>
            <w:tcBorders>
              <w:left w:val="single" w:sz="4" w:space="0" w:color="000000"/>
              <w:bottom w:val="single" w:sz="4" w:space="0" w:color="000000"/>
            </w:tcBorders>
            <w:vAlign w:val="center"/>
          </w:tcPr>
          <w:p w:rsidR="00022319" w:rsidRPr="00D66715" w:rsidRDefault="00022319" w:rsidP="00D66715">
            <w:pPr>
              <w:tabs>
                <w:tab w:val="left" w:pos="8280"/>
              </w:tabs>
              <w:snapToGrid w:val="0"/>
              <w:jc w:val="center"/>
              <w:rPr>
                <w:sz w:val="24"/>
                <w:szCs w:val="24"/>
              </w:rPr>
            </w:pPr>
            <w:r w:rsidRPr="00D66715">
              <w:rPr>
                <w:sz w:val="24"/>
                <w:szCs w:val="24"/>
              </w:rPr>
              <w:t>4.3.</w:t>
            </w:r>
          </w:p>
        </w:tc>
        <w:tc>
          <w:tcPr>
            <w:tcW w:w="8811" w:type="dxa"/>
            <w:tcBorders>
              <w:left w:val="single" w:sz="4" w:space="0" w:color="000000"/>
              <w:bottom w:val="single" w:sz="4" w:space="0" w:color="000000"/>
            </w:tcBorders>
            <w:vAlign w:val="center"/>
          </w:tcPr>
          <w:p w:rsidR="00022319" w:rsidRPr="00D66715" w:rsidRDefault="00022319" w:rsidP="00D66715">
            <w:pPr>
              <w:tabs>
                <w:tab w:val="left" w:pos="2599"/>
                <w:tab w:val="left" w:pos="8280"/>
              </w:tabs>
              <w:snapToGrid w:val="0"/>
              <w:jc w:val="both"/>
              <w:rPr>
                <w:sz w:val="24"/>
                <w:szCs w:val="24"/>
              </w:rPr>
            </w:pPr>
            <w:r w:rsidRPr="00D66715">
              <w:rPr>
                <w:sz w:val="24"/>
                <w:szCs w:val="24"/>
              </w:rPr>
              <w:t>Средняя заработная плата по муниципальному образованию в здравоохранении</w:t>
            </w:r>
          </w:p>
        </w:tc>
        <w:tc>
          <w:tcPr>
            <w:tcW w:w="1956" w:type="dxa"/>
            <w:tcBorders>
              <w:left w:val="single" w:sz="4" w:space="0" w:color="000000"/>
              <w:bottom w:val="single" w:sz="4" w:space="0" w:color="000000"/>
            </w:tcBorders>
          </w:tcPr>
          <w:p w:rsidR="00022319" w:rsidRPr="00D66715" w:rsidRDefault="00022319" w:rsidP="00D66715">
            <w:pPr>
              <w:jc w:val="center"/>
              <w:rPr>
                <w:sz w:val="24"/>
                <w:szCs w:val="24"/>
              </w:rPr>
            </w:pPr>
          </w:p>
        </w:tc>
        <w:tc>
          <w:tcPr>
            <w:tcW w:w="1843" w:type="dxa"/>
            <w:tcBorders>
              <w:top w:val="single" w:sz="4" w:space="0" w:color="000000"/>
              <w:left w:val="single" w:sz="4" w:space="0" w:color="000000"/>
              <w:bottom w:val="single" w:sz="4" w:space="0" w:color="000000"/>
              <w:right w:val="single" w:sz="4" w:space="0" w:color="auto"/>
            </w:tcBorders>
            <w:vAlign w:val="center"/>
          </w:tcPr>
          <w:p w:rsidR="00022319" w:rsidRPr="00FE32D1" w:rsidRDefault="00216F46" w:rsidP="00D66715">
            <w:pPr>
              <w:tabs>
                <w:tab w:val="left" w:pos="8280"/>
              </w:tabs>
              <w:snapToGrid w:val="0"/>
              <w:jc w:val="center"/>
              <w:rPr>
                <w:sz w:val="24"/>
                <w:szCs w:val="24"/>
              </w:rPr>
            </w:pPr>
            <w:r w:rsidRPr="00FE32D1">
              <w:rPr>
                <w:sz w:val="24"/>
                <w:szCs w:val="24"/>
              </w:rPr>
              <w:t>29817</w:t>
            </w:r>
          </w:p>
        </w:tc>
        <w:tc>
          <w:tcPr>
            <w:tcW w:w="1843" w:type="dxa"/>
            <w:tcBorders>
              <w:top w:val="single" w:sz="4" w:space="0" w:color="000000"/>
              <w:left w:val="single" w:sz="4" w:space="0" w:color="000000"/>
              <w:bottom w:val="single" w:sz="4" w:space="0" w:color="000000"/>
              <w:right w:val="single" w:sz="4" w:space="0" w:color="auto"/>
            </w:tcBorders>
          </w:tcPr>
          <w:p w:rsidR="00022319" w:rsidRPr="00FE32D1" w:rsidRDefault="00FE32D1" w:rsidP="00D66715">
            <w:pPr>
              <w:tabs>
                <w:tab w:val="left" w:pos="8280"/>
              </w:tabs>
              <w:snapToGrid w:val="0"/>
              <w:jc w:val="center"/>
              <w:rPr>
                <w:sz w:val="24"/>
                <w:szCs w:val="24"/>
              </w:rPr>
            </w:pPr>
            <w:r w:rsidRPr="00FE32D1">
              <w:rPr>
                <w:sz w:val="24"/>
                <w:szCs w:val="24"/>
              </w:rPr>
              <w:t>30301</w:t>
            </w:r>
          </w:p>
        </w:tc>
      </w:tr>
      <w:tr w:rsidR="00022319" w:rsidRPr="00D66715" w:rsidTr="00022319">
        <w:trPr>
          <w:cantSplit/>
        </w:trPr>
        <w:tc>
          <w:tcPr>
            <w:tcW w:w="828" w:type="dxa"/>
            <w:tcBorders>
              <w:left w:val="single" w:sz="4" w:space="0" w:color="000000"/>
              <w:bottom w:val="single" w:sz="4" w:space="0" w:color="000000"/>
            </w:tcBorders>
            <w:vAlign w:val="center"/>
          </w:tcPr>
          <w:p w:rsidR="00022319" w:rsidRPr="00D66715" w:rsidRDefault="00022319" w:rsidP="00D66715">
            <w:pPr>
              <w:tabs>
                <w:tab w:val="left" w:pos="8280"/>
              </w:tabs>
              <w:snapToGrid w:val="0"/>
              <w:jc w:val="center"/>
              <w:rPr>
                <w:sz w:val="24"/>
                <w:szCs w:val="24"/>
              </w:rPr>
            </w:pPr>
            <w:r w:rsidRPr="00D66715">
              <w:rPr>
                <w:sz w:val="24"/>
                <w:szCs w:val="24"/>
              </w:rPr>
              <w:t>5.</w:t>
            </w:r>
          </w:p>
        </w:tc>
        <w:tc>
          <w:tcPr>
            <w:tcW w:w="8811" w:type="dxa"/>
            <w:tcBorders>
              <w:left w:val="single" w:sz="4" w:space="0" w:color="000000"/>
              <w:bottom w:val="single" w:sz="4" w:space="0" w:color="000000"/>
            </w:tcBorders>
            <w:vAlign w:val="center"/>
          </w:tcPr>
          <w:p w:rsidR="00022319" w:rsidRPr="00D66715" w:rsidRDefault="00022319" w:rsidP="00D66715">
            <w:pPr>
              <w:tabs>
                <w:tab w:val="left" w:pos="8280"/>
              </w:tabs>
              <w:snapToGrid w:val="0"/>
              <w:jc w:val="both"/>
              <w:rPr>
                <w:sz w:val="24"/>
                <w:szCs w:val="24"/>
              </w:rPr>
            </w:pPr>
            <w:r w:rsidRPr="00D66715">
              <w:rPr>
                <w:sz w:val="24"/>
                <w:szCs w:val="24"/>
              </w:rPr>
              <w:t>Величина просроченной задолженности по заработной плате работников на начало текущего года (01.01.) – всего,</w:t>
            </w:r>
          </w:p>
        </w:tc>
        <w:tc>
          <w:tcPr>
            <w:tcW w:w="1956" w:type="dxa"/>
            <w:tcBorders>
              <w:left w:val="single" w:sz="4" w:space="0" w:color="000000"/>
              <w:bottom w:val="single" w:sz="4" w:space="0" w:color="000000"/>
            </w:tcBorders>
            <w:vAlign w:val="center"/>
          </w:tcPr>
          <w:p w:rsidR="00022319" w:rsidRPr="00D66715" w:rsidRDefault="00022319" w:rsidP="00D66715">
            <w:pPr>
              <w:tabs>
                <w:tab w:val="left" w:pos="8280"/>
              </w:tabs>
              <w:snapToGrid w:val="0"/>
              <w:jc w:val="center"/>
              <w:rPr>
                <w:sz w:val="24"/>
                <w:szCs w:val="24"/>
              </w:rPr>
            </w:pPr>
            <w:r w:rsidRPr="00D66715">
              <w:rPr>
                <w:sz w:val="24"/>
                <w:szCs w:val="24"/>
              </w:rPr>
              <w:t>-«-</w:t>
            </w:r>
          </w:p>
        </w:tc>
        <w:tc>
          <w:tcPr>
            <w:tcW w:w="1843" w:type="dxa"/>
            <w:tcBorders>
              <w:top w:val="single" w:sz="4" w:space="0" w:color="000000"/>
              <w:left w:val="single" w:sz="4" w:space="0" w:color="000000"/>
              <w:bottom w:val="single" w:sz="4" w:space="0" w:color="000000"/>
              <w:right w:val="single" w:sz="4" w:space="0" w:color="auto"/>
            </w:tcBorders>
            <w:vAlign w:val="center"/>
          </w:tcPr>
          <w:p w:rsidR="00022319" w:rsidRPr="00D66715" w:rsidRDefault="00FE32D1" w:rsidP="00D66715">
            <w:pPr>
              <w:tabs>
                <w:tab w:val="left" w:pos="8280"/>
              </w:tabs>
              <w:jc w:val="center"/>
              <w:rPr>
                <w:sz w:val="24"/>
                <w:szCs w:val="24"/>
              </w:rPr>
            </w:pPr>
            <w:r>
              <w:rPr>
                <w:sz w:val="24"/>
                <w:szCs w:val="24"/>
              </w:rPr>
              <w:t>-</w:t>
            </w:r>
          </w:p>
        </w:tc>
        <w:tc>
          <w:tcPr>
            <w:tcW w:w="1843" w:type="dxa"/>
            <w:tcBorders>
              <w:top w:val="single" w:sz="4" w:space="0" w:color="000000"/>
              <w:left w:val="single" w:sz="4" w:space="0" w:color="000000"/>
              <w:bottom w:val="single" w:sz="4" w:space="0" w:color="000000"/>
              <w:right w:val="single" w:sz="4" w:space="0" w:color="auto"/>
            </w:tcBorders>
          </w:tcPr>
          <w:p w:rsidR="00022319" w:rsidRPr="00D66715" w:rsidRDefault="00FE32D1" w:rsidP="00D66715">
            <w:pPr>
              <w:tabs>
                <w:tab w:val="left" w:pos="8280"/>
              </w:tabs>
              <w:jc w:val="center"/>
              <w:rPr>
                <w:sz w:val="24"/>
                <w:szCs w:val="24"/>
              </w:rPr>
            </w:pPr>
            <w:r>
              <w:rPr>
                <w:sz w:val="24"/>
                <w:szCs w:val="24"/>
              </w:rPr>
              <w:t>-</w:t>
            </w:r>
          </w:p>
        </w:tc>
      </w:tr>
      <w:tr w:rsidR="00022319" w:rsidRPr="00D66715" w:rsidTr="00022319">
        <w:trPr>
          <w:cantSplit/>
        </w:trPr>
        <w:tc>
          <w:tcPr>
            <w:tcW w:w="828" w:type="dxa"/>
            <w:tcBorders>
              <w:left w:val="single" w:sz="4" w:space="0" w:color="000000"/>
              <w:bottom w:val="single" w:sz="4" w:space="0" w:color="000000"/>
            </w:tcBorders>
            <w:vAlign w:val="center"/>
          </w:tcPr>
          <w:p w:rsidR="00022319" w:rsidRPr="00D66715" w:rsidRDefault="00022319" w:rsidP="00D66715">
            <w:pPr>
              <w:tabs>
                <w:tab w:val="left" w:pos="8280"/>
              </w:tabs>
              <w:snapToGrid w:val="0"/>
              <w:jc w:val="center"/>
              <w:rPr>
                <w:sz w:val="24"/>
                <w:szCs w:val="24"/>
              </w:rPr>
            </w:pPr>
          </w:p>
        </w:tc>
        <w:tc>
          <w:tcPr>
            <w:tcW w:w="8811" w:type="dxa"/>
            <w:tcBorders>
              <w:left w:val="single" w:sz="4" w:space="0" w:color="000000"/>
              <w:bottom w:val="single" w:sz="4" w:space="0" w:color="000000"/>
            </w:tcBorders>
            <w:vAlign w:val="center"/>
          </w:tcPr>
          <w:p w:rsidR="00022319" w:rsidRPr="00D66715" w:rsidRDefault="00022319" w:rsidP="00D66715">
            <w:pPr>
              <w:tabs>
                <w:tab w:val="left" w:pos="8280"/>
              </w:tabs>
              <w:snapToGrid w:val="0"/>
              <w:ind w:left="234"/>
              <w:jc w:val="both"/>
              <w:rPr>
                <w:sz w:val="24"/>
                <w:szCs w:val="24"/>
              </w:rPr>
            </w:pPr>
            <w:r w:rsidRPr="00D66715">
              <w:rPr>
                <w:sz w:val="24"/>
                <w:szCs w:val="24"/>
              </w:rPr>
              <w:t>в том числе сложившейся на начало текущего года (01.01.):</w:t>
            </w:r>
          </w:p>
        </w:tc>
        <w:tc>
          <w:tcPr>
            <w:tcW w:w="1956" w:type="dxa"/>
            <w:tcBorders>
              <w:left w:val="single" w:sz="4" w:space="0" w:color="000000"/>
              <w:bottom w:val="single" w:sz="4" w:space="0" w:color="000000"/>
            </w:tcBorders>
            <w:vAlign w:val="center"/>
          </w:tcPr>
          <w:p w:rsidR="00022319" w:rsidRPr="00D66715" w:rsidRDefault="00022319" w:rsidP="00D66715">
            <w:pPr>
              <w:tabs>
                <w:tab w:val="left" w:pos="8280"/>
              </w:tabs>
              <w:snapToGrid w:val="0"/>
              <w:jc w:val="center"/>
              <w:rPr>
                <w:sz w:val="24"/>
                <w:szCs w:val="24"/>
              </w:rPr>
            </w:pPr>
          </w:p>
        </w:tc>
        <w:tc>
          <w:tcPr>
            <w:tcW w:w="1843" w:type="dxa"/>
            <w:tcBorders>
              <w:top w:val="single" w:sz="4" w:space="0" w:color="000000"/>
              <w:left w:val="single" w:sz="4" w:space="0" w:color="000000"/>
              <w:bottom w:val="single" w:sz="4" w:space="0" w:color="000000"/>
              <w:right w:val="single" w:sz="4" w:space="0" w:color="auto"/>
            </w:tcBorders>
            <w:vAlign w:val="center"/>
          </w:tcPr>
          <w:p w:rsidR="00022319" w:rsidRPr="00D66715" w:rsidRDefault="00FE32D1" w:rsidP="00D66715">
            <w:pPr>
              <w:tabs>
                <w:tab w:val="left" w:pos="8280"/>
              </w:tabs>
              <w:snapToGrid w:val="0"/>
              <w:jc w:val="center"/>
              <w:rPr>
                <w:sz w:val="24"/>
                <w:szCs w:val="24"/>
              </w:rPr>
            </w:pPr>
            <w:r>
              <w:rPr>
                <w:sz w:val="24"/>
                <w:szCs w:val="24"/>
              </w:rPr>
              <w:t>-</w:t>
            </w:r>
          </w:p>
        </w:tc>
        <w:tc>
          <w:tcPr>
            <w:tcW w:w="1843" w:type="dxa"/>
            <w:tcBorders>
              <w:top w:val="single" w:sz="4" w:space="0" w:color="000000"/>
              <w:left w:val="single" w:sz="4" w:space="0" w:color="000000"/>
              <w:bottom w:val="single" w:sz="4" w:space="0" w:color="000000"/>
              <w:right w:val="single" w:sz="4" w:space="0" w:color="auto"/>
            </w:tcBorders>
          </w:tcPr>
          <w:p w:rsidR="00022319" w:rsidRPr="00D66715" w:rsidRDefault="00FE32D1" w:rsidP="00D66715">
            <w:pPr>
              <w:tabs>
                <w:tab w:val="left" w:pos="8280"/>
              </w:tabs>
              <w:snapToGrid w:val="0"/>
              <w:jc w:val="center"/>
              <w:rPr>
                <w:sz w:val="24"/>
                <w:szCs w:val="24"/>
              </w:rPr>
            </w:pPr>
            <w:r>
              <w:rPr>
                <w:sz w:val="24"/>
                <w:szCs w:val="24"/>
              </w:rPr>
              <w:t>-</w:t>
            </w:r>
          </w:p>
        </w:tc>
      </w:tr>
      <w:tr w:rsidR="00022319" w:rsidRPr="00D66715" w:rsidTr="00022319">
        <w:trPr>
          <w:cantSplit/>
        </w:trPr>
        <w:tc>
          <w:tcPr>
            <w:tcW w:w="828" w:type="dxa"/>
            <w:tcBorders>
              <w:left w:val="single" w:sz="4" w:space="0" w:color="000000"/>
              <w:bottom w:val="single" w:sz="4" w:space="0" w:color="000000"/>
            </w:tcBorders>
            <w:vAlign w:val="center"/>
          </w:tcPr>
          <w:p w:rsidR="00022319" w:rsidRPr="00D66715" w:rsidRDefault="00022319" w:rsidP="00D66715">
            <w:pPr>
              <w:tabs>
                <w:tab w:val="left" w:pos="8280"/>
              </w:tabs>
              <w:snapToGrid w:val="0"/>
              <w:jc w:val="center"/>
              <w:rPr>
                <w:sz w:val="24"/>
                <w:szCs w:val="24"/>
              </w:rPr>
            </w:pPr>
          </w:p>
        </w:tc>
        <w:tc>
          <w:tcPr>
            <w:tcW w:w="8811" w:type="dxa"/>
            <w:tcBorders>
              <w:left w:val="single" w:sz="4" w:space="0" w:color="000000"/>
              <w:bottom w:val="single" w:sz="4" w:space="0" w:color="000000"/>
            </w:tcBorders>
            <w:vAlign w:val="center"/>
          </w:tcPr>
          <w:p w:rsidR="00022319" w:rsidRPr="00D66715" w:rsidRDefault="00022319" w:rsidP="00D66715">
            <w:pPr>
              <w:tabs>
                <w:tab w:val="left" w:pos="8280"/>
              </w:tabs>
              <w:snapToGrid w:val="0"/>
              <w:jc w:val="both"/>
              <w:rPr>
                <w:sz w:val="24"/>
                <w:szCs w:val="24"/>
              </w:rPr>
            </w:pPr>
            <w:r w:rsidRPr="00D66715">
              <w:rPr>
                <w:sz w:val="24"/>
                <w:szCs w:val="24"/>
              </w:rPr>
              <w:t>- из-за отсутствия собственных средств предприятий</w:t>
            </w:r>
          </w:p>
        </w:tc>
        <w:tc>
          <w:tcPr>
            <w:tcW w:w="1956" w:type="dxa"/>
            <w:tcBorders>
              <w:left w:val="single" w:sz="4" w:space="0" w:color="000000"/>
              <w:bottom w:val="single" w:sz="4" w:space="0" w:color="000000"/>
            </w:tcBorders>
            <w:vAlign w:val="center"/>
          </w:tcPr>
          <w:p w:rsidR="00022319" w:rsidRPr="00D66715" w:rsidRDefault="00022319" w:rsidP="00D66715">
            <w:pPr>
              <w:tabs>
                <w:tab w:val="left" w:pos="8280"/>
              </w:tabs>
              <w:snapToGrid w:val="0"/>
              <w:jc w:val="center"/>
              <w:rPr>
                <w:sz w:val="24"/>
                <w:szCs w:val="24"/>
              </w:rPr>
            </w:pPr>
            <w:r w:rsidRPr="00D66715">
              <w:rPr>
                <w:sz w:val="24"/>
                <w:szCs w:val="24"/>
              </w:rPr>
              <w:t>-«-</w:t>
            </w:r>
          </w:p>
        </w:tc>
        <w:tc>
          <w:tcPr>
            <w:tcW w:w="1843" w:type="dxa"/>
            <w:tcBorders>
              <w:top w:val="single" w:sz="4" w:space="0" w:color="000000"/>
              <w:left w:val="single" w:sz="4" w:space="0" w:color="000000"/>
              <w:bottom w:val="single" w:sz="4" w:space="0" w:color="000000"/>
              <w:right w:val="single" w:sz="4" w:space="0" w:color="auto"/>
            </w:tcBorders>
            <w:vAlign w:val="center"/>
          </w:tcPr>
          <w:p w:rsidR="00022319" w:rsidRPr="00D66715" w:rsidRDefault="00FE32D1" w:rsidP="00D66715">
            <w:pPr>
              <w:tabs>
                <w:tab w:val="left" w:pos="8280"/>
              </w:tabs>
              <w:snapToGrid w:val="0"/>
              <w:jc w:val="center"/>
              <w:rPr>
                <w:sz w:val="24"/>
                <w:szCs w:val="24"/>
              </w:rPr>
            </w:pPr>
            <w:r>
              <w:rPr>
                <w:sz w:val="24"/>
                <w:szCs w:val="24"/>
              </w:rPr>
              <w:t>-</w:t>
            </w:r>
          </w:p>
        </w:tc>
        <w:tc>
          <w:tcPr>
            <w:tcW w:w="1843" w:type="dxa"/>
            <w:tcBorders>
              <w:top w:val="single" w:sz="4" w:space="0" w:color="000000"/>
              <w:left w:val="single" w:sz="4" w:space="0" w:color="000000"/>
              <w:bottom w:val="single" w:sz="4" w:space="0" w:color="000000"/>
              <w:right w:val="single" w:sz="4" w:space="0" w:color="auto"/>
            </w:tcBorders>
          </w:tcPr>
          <w:p w:rsidR="00022319" w:rsidRPr="00D66715" w:rsidRDefault="00FE32D1" w:rsidP="00D66715">
            <w:pPr>
              <w:tabs>
                <w:tab w:val="left" w:pos="8280"/>
              </w:tabs>
              <w:snapToGrid w:val="0"/>
              <w:jc w:val="center"/>
              <w:rPr>
                <w:sz w:val="24"/>
                <w:szCs w:val="24"/>
              </w:rPr>
            </w:pPr>
            <w:r>
              <w:rPr>
                <w:sz w:val="24"/>
                <w:szCs w:val="24"/>
              </w:rPr>
              <w:t>-</w:t>
            </w:r>
          </w:p>
        </w:tc>
      </w:tr>
      <w:tr w:rsidR="00022319" w:rsidRPr="00D66715" w:rsidTr="00022319">
        <w:trPr>
          <w:cantSplit/>
        </w:trPr>
        <w:tc>
          <w:tcPr>
            <w:tcW w:w="828" w:type="dxa"/>
            <w:tcBorders>
              <w:left w:val="single" w:sz="4" w:space="0" w:color="000000"/>
              <w:bottom w:val="single" w:sz="4" w:space="0" w:color="000000"/>
            </w:tcBorders>
            <w:vAlign w:val="center"/>
          </w:tcPr>
          <w:p w:rsidR="00022319" w:rsidRPr="00D66715" w:rsidRDefault="00022319" w:rsidP="00D66715">
            <w:pPr>
              <w:tabs>
                <w:tab w:val="left" w:pos="8280"/>
              </w:tabs>
              <w:snapToGrid w:val="0"/>
              <w:jc w:val="center"/>
              <w:rPr>
                <w:sz w:val="24"/>
                <w:szCs w:val="24"/>
              </w:rPr>
            </w:pPr>
          </w:p>
        </w:tc>
        <w:tc>
          <w:tcPr>
            <w:tcW w:w="8811" w:type="dxa"/>
            <w:tcBorders>
              <w:left w:val="single" w:sz="4" w:space="0" w:color="000000"/>
              <w:bottom w:val="single" w:sz="4" w:space="0" w:color="000000"/>
            </w:tcBorders>
            <w:vAlign w:val="center"/>
          </w:tcPr>
          <w:p w:rsidR="00022319" w:rsidRPr="00D66715" w:rsidRDefault="00022319" w:rsidP="00D66715">
            <w:pPr>
              <w:tabs>
                <w:tab w:val="left" w:pos="8280"/>
              </w:tabs>
              <w:snapToGrid w:val="0"/>
              <w:jc w:val="both"/>
              <w:rPr>
                <w:sz w:val="24"/>
                <w:szCs w:val="24"/>
              </w:rPr>
            </w:pPr>
            <w:r w:rsidRPr="00D66715">
              <w:rPr>
                <w:sz w:val="24"/>
                <w:szCs w:val="24"/>
              </w:rPr>
              <w:t>- из-за недофинансирования из бюджетов всех уровней, в том числе:</w:t>
            </w:r>
          </w:p>
        </w:tc>
        <w:tc>
          <w:tcPr>
            <w:tcW w:w="1956" w:type="dxa"/>
            <w:tcBorders>
              <w:left w:val="single" w:sz="4" w:space="0" w:color="000000"/>
              <w:bottom w:val="single" w:sz="4" w:space="0" w:color="000000"/>
            </w:tcBorders>
            <w:vAlign w:val="center"/>
          </w:tcPr>
          <w:p w:rsidR="00022319" w:rsidRPr="00D66715" w:rsidRDefault="00022319" w:rsidP="00D66715">
            <w:pPr>
              <w:tabs>
                <w:tab w:val="left" w:pos="8280"/>
              </w:tabs>
              <w:snapToGrid w:val="0"/>
              <w:jc w:val="center"/>
              <w:rPr>
                <w:sz w:val="24"/>
                <w:szCs w:val="24"/>
              </w:rPr>
            </w:pPr>
            <w:r w:rsidRPr="00D66715">
              <w:rPr>
                <w:sz w:val="24"/>
                <w:szCs w:val="24"/>
              </w:rPr>
              <w:t>-«-</w:t>
            </w:r>
          </w:p>
        </w:tc>
        <w:tc>
          <w:tcPr>
            <w:tcW w:w="1843" w:type="dxa"/>
            <w:tcBorders>
              <w:top w:val="single" w:sz="4" w:space="0" w:color="000000"/>
              <w:left w:val="single" w:sz="4" w:space="0" w:color="000000"/>
              <w:bottom w:val="single" w:sz="4" w:space="0" w:color="000000"/>
              <w:right w:val="single" w:sz="4" w:space="0" w:color="auto"/>
            </w:tcBorders>
            <w:vAlign w:val="center"/>
          </w:tcPr>
          <w:p w:rsidR="00022319" w:rsidRPr="00D66715" w:rsidRDefault="00FE32D1" w:rsidP="00D66715">
            <w:pPr>
              <w:tabs>
                <w:tab w:val="left" w:pos="8280"/>
              </w:tabs>
              <w:snapToGrid w:val="0"/>
              <w:jc w:val="center"/>
              <w:rPr>
                <w:sz w:val="24"/>
                <w:szCs w:val="24"/>
              </w:rPr>
            </w:pPr>
            <w:r>
              <w:rPr>
                <w:sz w:val="24"/>
                <w:szCs w:val="24"/>
              </w:rPr>
              <w:t>-</w:t>
            </w:r>
          </w:p>
        </w:tc>
        <w:tc>
          <w:tcPr>
            <w:tcW w:w="1843" w:type="dxa"/>
            <w:tcBorders>
              <w:top w:val="single" w:sz="4" w:space="0" w:color="000000"/>
              <w:left w:val="single" w:sz="4" w:space="0" w:color="000000"/>
              <w:bottom w:val="single" w:sz="4" w:space="0" w:color="000000"/>
              <w:right w:val="single" w:sz="4" w:space="0" w:color="auto"/>
            </w:tcBorders>
          </w:tcPr>
          <w:p w:rsidR="00022319" w:rsidRPr="00D66715" w:rsidRDefault="00FE32D1" w:rsidP="00D66715">
            <w:pPr>
              <w:tabs>
                <w:tab w:val="left" w:pos="8280"/>
              </w:tabs>
              <w:snapToGrid w:val="0"/>
              <w:jc w:val="center"/>
              <w:rPr>
                <w:sz w:val="24"/>
                <w:szCs w:val="24"/>
              </w:rPr>
            </w:pPr>
            <w:r>
              <w:rPr>
                <w:sz w:val="24"/>
                <w:szCs w:val="24"/>
              </w:rPr>
              <w:t>-</w:t>
            </w:r>
          </w:p>
        </w:tc>
      </w:tr>
      <w:tr w:rsidR="00022319" w:rsidRPr="00D66715" w:rsidTr="00022319">
        <w:trPr>
          <w:cantSplit/>
        </w:trPr>
        <w:tc>
          <w:tcPr>
            <w:tcW w:w="828" w:type="dxa"/>
            <w:tcBorders>
              <w:left w:val="single" w:sz="4" w:space="0" w:color="000000"/>
              <w:bottom w:val="single" w:sz="4" w:space="0" w:color="000000"/>
            </w:tcBorders>
            <w:vAlign w:val="center"/>
          </w:tcPr>
          <w:p w:rsidR="00022319" w:rsidRPr="00D66715" w:rsidRDefault="00022319" w:rsidP="00D66715">
            <w:pPr>
              <w:tabs>
                <w:tab w:val="left" w:pos="8280"/>
              </w:tabs>
              <w:snapToGrid w:val="0"/>
              <w:jc w:val="center"/>
              <w:rPr>
                <w:sz w:val="24"/>
                <w:szCs w:val="24"/>
              </w:rPr>
            </w:pPr>
          </w:p>
        </w:tc>
        <w:tc>
          <w:tcPr>
            <w:tcW w:w="8811" w:type="dxa"/>
            <w:tcBorders>
              <w:left w:val="single" w:sz="4" w:space="0" w:color="000000"/>
              <w:bottom w:val="single" w:sz="4" w:space="0" w:color="000000"/>
            </w:tcBorders>
            <w:vAlign w:val="center"/>
          </w:tcPr>
          <w:p w:rsidR="00022319" w:rsidRPr="00D66715" w:rsidRDefault="00022319" w:rsidP="00D66715">
            <w:pPr>
              <w:tabs>
                <w:tab w:val="left" w:pos="8280"/>
              </w:tabs>
              <w:snapToGrid w:val="0"/>
              <w:ind w:left="54"/>
              <w:jc w:val="both"/>
              <w:rPr>
                <w:sz w:val="24"/>
                <w:szCs w:val="24"/>
              </w:rPr>
            </w:pPr>
            <w:r w:rsidRPr="00D66715">
              <w:rPr>
                <w:sz w:val="24"/>
                <w:szCs w:val="24"/>
              </w:rPr>
              <w:t>а) федерального бюджета</w:t>
            </w:r>
          </w:p>
        </w:tc>
        <w:tc>
          <w:tcPr>
            <w:tcW w:w="1956" w:type="dxa"/>
            <w:tcBorders>
              <w:left w:val="single" w:sz="4" w:space="0" w:color="000000"/>
              <w:bottom w:val="single" w:sz="4" w:space="0" w:color="000000"/>
            </w:tcBorders>
            <w:vAlign w:val="center"/>
          </w:tcPr>
          <w:p w:rsidR="00022319" w:rsidRPr="00D66715" w:rsidRDefault="00022319" w:rsidP="00D66715">
            <w:pPr>
              <w:tabs>
                <w:tab w:val="left" w:pos="8280"/>
              </w:tabs>
              <w:snapToGrid w:val="0"/>
              <w:jc w:val="center"/>
              <w:rPr>
                <w:sz w:val="24"/>
                <w:szCs w:val="24"/>
              </w:rPr>
            </w:pPr>
            <w:r w:rsidRPr="00D66715">
              <w:rPr>
                <w:sz w:val="24"/>
                <w:szCs w:val="24"/>
              </w:rPr>
              <w:t>-«-</w:t>
            </w:r>
          </w:p>
        </w:tc>
        <w:tc>
          <w:tcPr>
            <w:tcW w:w="1843" w:type="dxa"/>
            <w:tcBorders>
              <w:top w:val="single" w:sz="4" w:space="0" w:color="000000"/>
              <w:left w:val="single" w:sz="4" w:space="0" w:color="000000"/>
              <w:bottom w:val="single" w:sz="4" w:space="0" w:color="000000"/>
              <w:right w:val="single" w:sz="4" w:space="0" w:color="auto"/>
            </w:tcBorders>
            <w:vAlign w:val="center"/>
          </w:tcPr>
          <w:p w:rsidR="00022319" w:rsidRPr="00D66715" w:rsidRDefault="00FE32D1" w:rsidP="00D66715">
            <w:pPr>
              <w:tabs>
                <w:tab w:val="left" w:pos="8280"/>
              </w:tabs>
              <w:snapToGrid w:val="0"/>
              <w:jc w:val="center"/>
              <w:rPr>
                <w:sz w:val="24"/>
                <w:szCs w:val="24"/>
              </w:rPr>
            </w:pPr>
            <w:r>
              <w:rPr>
                <w:sz w:val="24"/>
                <w:szCs w:val="24"/>
              </w:rPr>
              <w:t>-</w:t>
            </w:r>
          </w:p>
        </w:tc>
        <w:tc>
          <w:tcPr>
            <w:tcW w:w="1843" w:type="dxa"/>
            <w:tcBorders>
              <w:top w:val="single" w:sz="4" w:space="0" w:color="000000"/>
              <w:left w:val="single" w:sz="4" w:space="0" w:color="000000"/>
              <w:bottom w:val="single" w:sz="4" w:space="0" w:color="000000"/>
              <w:right w:val="single" w:sz="4" w:space="0" w:color="auto"/>
            </w:tcBorders>
          </w:tcPr>
          <w:p w:rsidR="00022319" w:rsidRPr="00D66715" w:rsidRDefault="00FE32D1" w:rsidP="00D66715">
            <w:pPr>
              <w:tabs>
                <w:tab w:val="left" w:pos="8280"/>
              </w:tabs>
              <w:snapToGrid w:val="0"/>
              <w:jc w:val="center"/>
              <w:rPr>
                <w:sz w:val="24"/>
                <w:szCs w:val="24"/>
              </w:rPr>
            </w:pPr>
            <w:r>
              <w:rPr>
                <w:sz w:val="24"/>
                <w:szCs w:val="24"/>
              </w:rPr>
              <w:t>-</w:t>
            </w:r>
          </w:p>
        </w:tc>
      </w:tr>
      <w:tr w:rsidR="00022319" w:rsidRPr="00D66715" w:rsidTr="00022319">
        <w:trPr>
          <w:cantSplit/>
        </w:trPr>
        <w:tc>
          <w:tcPr>
            <w:tcW w:w="828" w:type="dxa"/>
            <w:tcBorders>
              <w:left w:val="single" w:sz="4" w:space="0" w:color="000000"/>
              <w:bottom w:val="single" w:sz="4" w:space="0" w:color="000000"/>
            </w:tcBorders>
            <w:vAlign w:val="center"/>
          </w:tcPr>
          <w:p w:rsidR="00022319" w:rsidRPr="00D66715" w:rsidRDefault="00022319" w:rsidP="00D66715">
            <w:pPr>
              <w:tabs>
                <w:tab w:val="left" w:pos="8280"/>
              </w:tabs>
              <w:snapToGrid w:val="0"/>
              <w:jc w:val="center"/>
              <w:rPr>
                <w:sz w:val="24"/>
                <w:szCs w:val="24"/>
              </w:rPr>
            </w:pPr>
          </w:p>
        </w:tc>
        <w:tc>
          <w:tcPr>
            <w:tcW w:w="8811" w:type="dxa"/>
            <w:tcBorders>
              <w:left w:val="single" w:sz="4" w:space="0" w:color="000000"/>
              <w:bottom w:val="single" w:sz="4" w:space="0" w:color="000000"/>
            </w:tcBorders>
            <w:vAlign w:val="center"/>
          </w:tcPr>
          <w:p w:rsidR="00022319" w:rsidRPr="00D66715" w:rsidRDefault="00022319" w:rsidP="00D66715">
            <w:pPr>
              <w:tabs>
                <w:tab w:val="left" w:pos="8280"/>
              </w:tabs>
              <w:snapToGrid w:val="0"/>
              <w:ind w:left="54"/>
              <w:jc w:val="both"/>
              <w:rPr>
                <w:sz w:val="24"/>
                <w:szCs w:val="24"/>
              </w:rPr>
            </w:pPr>
            <w:r w:rsidRPr="00D66715">
              <w:rPr>
                <w:sz w:val="24"/>
                <w:szCs w:val="24"/>
              </w:rPr>
              <w:t>б) бюджета субъекта федерации</w:t>
            </w:r>
          </w:p>
        </w:tc>
        <w:tc>
          <w:tcPr>
            <w:tcW w:w="1956" w:type="dxa"/>
            <w:tcBorders>
              <w:left w:val="single" w:sz="4" w:space="0" w:color="000000"/>
              <w:bottom w:val="single" w:sz="4" w:space="0" w:color="000000"/>
            </w:tcBorders>
            <w:vAlign w:val="center"/>
          </w:tcPr>
          <w:p w:rsidR="00022319" w:rsidRPr="00D66715" w:rsidRDefault="00022319" w:rsidP="00D66715">
            <w:pPr>
              <w:tabs>
                <w:tab w:val="left" w:pos="8280"/>
              </w:tabs>
              <w:snapToGrid w:val="0"/>
              <w:jc w:val="center"/>
              <w:rPr>
                <w:sz w:val="24"/>
                <w:szCs w:val="24"/>
              </w:rPr>
            </w:pPr>
            <w:r w:rsidRPr="00D66715">
              <w:rPr>
                <w:sz w:val="24"/>
                <w:szCs w:val="24"/>
              </w:rPr>
              <w:t>-«-</w:t>
            </w:r>
          </w:p>
        </w:tc>
        <w:tc>
          <w:tcPr>
            <w:tcW w:w="1843" w:type="dxa"/>
            <w:tcBorders>
              <w:top w:val="single" w:sz="4" w:space="0" w:color="000000"/>
              <w:left w:val="single" w:sz="4" w:space="0" w:color="000000"/>
              <w:bottom w:val="single" w:sz="4" w:space="0" w:color="000000"/>
              <w:right w:val="single" w:sz="4" w:space="0" w:color="auto"/>
            </w:tcBorders>
            <w:vAlign w:val="center"/>
          </w:tcPr>
          <w:p w:rsidR="00022319" w:rsidRPr="00D66715" w:rsidRDefault="00FE32D1" w:rsidP="00D66715">
            <w:pPr>
              <w:tabs>
                <w:tab w:val="left" w:pos="8280"/>
              </w:tabs>
              <w:snapToGrid w:val="0"/>
              <w:jc w:val="center"/>
              <w:rPr>
                <w:sz w:val="24"/>
                <w:szCs w:val="24"/>
              </w:rPr>
            </w:pPr>
            <w:r>
              <w:rPr>
                <w:sz w:val="24"/>
                <w:szCs w:val="24"/>
              </w:rPr>
              <w:t>-</w:t>
            </w:r>
          </w:p>
        </w:tc>
        <w:tc>
          <w:tcPr>
            <w:tcW w:w="1843" w:type="dxa"/>
            <w:tcBorders>
              <w:top w:val="single" w:sz="4" w:space="0" w:color="000000"/>
              <w:left w:val="single" w:sz="4" w:space="0" w:color="000000"/>
              <w:bottom w:val="single" w:sz="4" w:space="0" w:color="000000"/>
              <w:right w:val="single" w:sz="4" w:space="0" w:color="auto"/>
            </w:tcBorders>
          </w:tcPr>
          <w:p w:rsidR="00022319" w:rsidRPr="00D66715" w:rsidRDefault="00FE32D1" w:rsidP="00D66715">
            <w:pPr>
              <w:tabs>
                <w:tab w:val="left" w:pos="8280"/>
              </w:tabs>
              <w:snapToGrid w:val="0"/>
              <w:jc w:val="center"/>
              <w:rPr>
                <w:sz w:val="24"/>
                <w:szCs w:val="24"/>
              </w:rPr>
            </w:pPr>
            <w:r>
              <w:rPr>
                <w:sz w:val="24"/>
                <w:szCs w:val="24"/>
              </w:rPr>
              <w:t>-</w:t>
            </w:r>
          </w:p>
        </w:tc>
      </w:tr>
      <w:tr w:rsidR="00022319" w:rsidRPr="00D66715" w:rsidTr="00022319">
        <w:trPr>
          <w:cantSplit/>
        </w:trPr>
        <w:tc>
          <w:tcPr>
            <w:tcW w:w="828" w:type="dxa"/>
            <w:tcBorders>
              <w:left w:val="single" w:sz="4" w:space="0" w:color="000000"/>
              <w:bottom w:val="single" w:sz="4" w:space="0" w:color="000000"/>
            </w:tcBorders>
            <w:vAlign w:val="center"/>
          </w:tcPr>
          <w:p w:rsidR="00022319" w:rsidRPr="00D66715" w:rsidRDefault="00022319" w:rsidP="00D66715">
            <w:pPr>
              <w:tabs>
                <w:tab w:val="left" w:pos="8280"/>
              </w:tabs>
              <w:snapToGrid w:val="0"/>
              <w:jc w:val="center"/>
              <w:rPr>
                <w:sz w:val="24"/>
                <w:szCs w:val="24"/>
              </w:rPr>
            </w:pPr>
          </w:p>
        </w:tc>
        <w:tc>
          <w:tcPr>
            <w:tcW w:w="8811" w:type="dxa"/>
            <w:tcBorders>
              <w:left w:val="single" w:sz="4" w:space="0" w:color="000000"/>
              <w:bottom w:val="single" w:sz="4" w:space="0" w:color="000000"/>
            </w:tcBorders>
            <w:vAlign w:val="center"/>
          </w:tcPr>
          <w:p w:rsidR="00022319" w:rsidRPr="00D66715" w:rsidRDefault="00022319" w:rsidP="00D66715">
            <w:pPr>
              <w:tabs>
                <w:tab w:val="left" w:pos="8280"/>
              </w:tabs>
              <w:snapToGrid w:val="0"/>
              <w:ind w:left="54"/>
              <w:jc w:val="both"/>
              <w:rPr>
                <w:sz w:val="24"/>
                <w:szCs w:val="24"/>
              </w:rPr>
            </w:pPr>
            <w:r w:rsidRPr="00D66715">
              <w:rPr>
                <w:sz w:val="24"/>
                <w:szCs w:val="24"/>
              </w:rPr>
              <w:t>в) местного бюджета</w:t>
            </w:r>
          </w:p>
        </w:tc>
        <w:tc>
          <w:tcPr>
            <w:tcW w:w="1956" w:type="dxa"/>
            <w:tcBorders>
              <w:left w:val="single" w:sz="4" w:space="0" w:color="000000"/>
              <w:bottom w:val="single" w:sz="4" w:space="0" w:color="000000"/>
            </w:tcBorders>
            <w:vAlign w:val="center"/>
          </w:tcPr>
          <w:p w:rsidR="00022319" w:rsidRPr="00D66715" w:rsidRDefault="00022319" w:rsidP="00D66715">
            <w:pPr>
              <w:tabs>
                <w:tab w:val="left" w:pos="8280"/>
              </w:tabs>
              <w:snapToGrid w:val="0"/>
              <w:jc w:val="center"/>
              <w:rPr>
                <w:sz w:val="24"/>
                <w:szCs w:val="24"/>
              </w:rPr>
            </w:pPr>
            <w:r w:rsidRPr="00D66715">
              <w:rPr>
                <w:sz w:val="24"/>
                <w:szCs w:val="24"/>
              </w:rPr>
              <w:t>-«-</w:t>
            </w:r>
          </w:p>
        </w:tc>
        <w:tc>
          <w:tcPr>
            <w:tcW w:w="1843" w:type="dxa"/>
            <w:tcBorders>
              <w:top w:val="single" w:sz="4" w:space="0" w:color="000000"/>
              <w:left w:val="single" w:sz="4" w:space="0" w:color="000000"/>
              <w:bottom w:val="single" w:sz="4" w:space="0" w:color="000000"/>
              <w:right w:val="single" w:sz="4" w:space="0" w:color="auto"/>
            </w:tcBorders>
            <w:vAlign w:val="center"/>
          </w:tcPr>
          <w:p w:rsidR="00022319" w:rsidRPr="00D66715" w:rsidRDefault="00FE32D1" w:rsidP="00D66715">
            <w:pPr>
              <w:tabs>
                <w:tab w:val="left" w:pos="8280"/>
              </w:tabs>
              <w:snapToGrid w:val="0"/>
              <w:jc w:val="center"/>
              <w:rPr>
                <w:sz w:val="24"/>
                <w:szCs w:val="24"/>
              </w:rPr>
            </w:pPr>
            <w:r>
              <w:rPr>
                <w:sz w:val="24"/>
                <w:szCs w:val="24"/>
              </w:rPr>
              <w:t>-</w:t>
            </w:r>
          </w:p>
        </w:tc>
        <w:tc>
          <w:tcPr>
            <w:tcW w:w="1843" w:type="dxa"/>
            <w:tcBorders>
              <w:top w:val="single" w:sz="4" w:space="0" w:color="000000"/>
              <w:left w:val="single" w:sz="4" w:space="0" w:color="000000"/>
              <w:bottom w:val="single" w:sz="4" w:space="0" w:color="000000"/>
              <w:right w:val="single" w:sz="4" w:space="0" w:color="auto"/>
            </w:tcBorders>
          </w:tcPr>
          <w:p w:rsidR="00022319" w:rsidRPr="00D66715" w:rsidRDefault="00FE32D1" w:rsidP="00D66715">
            <w:pPr>
              <w:tabs>
                <w:tab w:val="left" w:pos="8280"/>
              </w:tabs>
              <w:snapToGrid w:val="0"/>
              <w:jc w:val="center"/>
              <w:rPr>
                <w:sz w:val="24"/>
                <w:szCs w:val="24"/>
              </w:rPr>
            </w:pPr>
            <w:r>
              <w:rPr>
                <w:sz w:val="24"/>
                <w:szCs w:val="24"/>
              </w:rPr>
              <w:t>-</w:t>
            </w:r>
          </w:p>
        </w:tc>
      </w:tr>
      <w:tr w:rsidR="00022319" w:rsidRPr="00D66715" w:rsidTr="00022319">
        <w:trPr>
          <w:cantSplit/>
        </w:trPr>
        <w:tc>
          <w:tcPr>
            <w:tcW w:w="828" w:type="dxa"/>
            <w:tcBorders>
              <w:left w:val="single" w:sz="4" w:space="0" w:color="000000"/>
              <w:bottom w:val="single" w:sz="4" w:space="0" w:color="000000"/>
            </w:tcBorders>
            <w:vAlign w:val="center"/>
          </w:tcPr>
          <w:p w:rsidR="00022319" w:rsidRPr="00D66715" w:rsidRDefault="00022319" w:rsidP="00D66715">
            <w:pPr>
              <w:tabs>
                <w:tab w:val="left" w:pos="8280"/>
              </w:tabs>
              <w:snapToGrid w:val="0"/>
              <w:jc w:val="center"/>
              <w:rPr>
                <w:sz w:val="24"/>
                <w:szCs w:val="24"/>
              </w:rPr>
            </w:pPr>
            <w:r w:rsidRPr="00D66715">
              <w:rPr>
                <w:sz w:val="24"/>
                <w:szCs w:val="24"/>
              </w:rPr>
              <w:t>6.</w:t>
            </w:r>
          </w:p>
        </w:tc>
        <w:tc>
          <w:tcPr>
            <w:tcW w:w="8811" w:type="dxa"/>
            <w:tcBorders>
              <w:left w:val="single" w:sz="4" w:space="0" w:color="000000"/>
              <w:bottom w:val="single" w:sz="4" w:space="0" w:color="000000"/>
            </w:tcBorders>
            <w:vAlign w:val="center"/>
          </w:tcPr>
          <w:p w:rsidR="00022319" w:rsidRPr="00D66715" w:rsidRDefault="00022319" w:rsidP="00D66715">
            <w:pPr>
              <w:tabs>
                <w:tab w:val="left" w:pos="8280"/>
              </w:tabs>
              <w:snapToGrid w:val="0"/>
              <w:jc w:val="both"/>
              <w:rPr>
                <w:sz w:val="24"/>
                <w:szCs w:val="24"/>
              </w:rPr>
            </w:pPr>
            <w:r w:rsidRPr="00D66715">
              <w:rPr>
                <w:sz w:val="24"/>
                <w:szCs w:val="24"/>
              </w:rPr>
              <w:t>Среднедушевой денежный доход населения (в месяц)</w:t>
            </w:r>
          </w:p>
        </w:tc>
        <w:tc>
          <w:tcPr>
            <w:tcW w:w="1956" w:type="dxa"/>
            <w:tcBorders>
              <w:left w:val="single" w:sz="4" w:space="0" w:color="000000"/>
              <w:bottom w:val="single" w:sz="4" w:space="0" w:color="000000"/>
            </w:tcBorders>
            <w:vAlign w:val="center"/>
          </w:tcPr>
          <w:p w:rsidR="00022319" w:rsidRPr="00D66715" w:rsidRDefault="00022319" w:rsidP="00D66715">
            <w:pPr>
              <w:tabs>
                <w:tab w:val="left" w:pos="8280"/>
              </w:tabs>
              <w:snapToGrid w:val="0"/>
              <w:jc w:val="center"/>
              <w:rPr>
                <w:sz w:val="24"/>
                <w:szCs w:val="24"/>
              </w:rPr>
            </w:pPr>
            <w:r w:rsidRPr="00D66715">
              <w:rPr>
                <w:sz w:val="24"/>
                <w:szCs w:val="24"/>
              </w:rPr>
              <w:t>-«-</w:t>
            </w:r>
          </w:p>
        </w:tc>
        <w:tc>
          <w:tcPr>
            <w:tcW w:w="1843" w:type="dxa"/>
            <w:tcBorders>
              <w:top w:val="single" w:sz="4" w:space="0" w:color="000000"/>
              <w:left w:val="single" w:sz="4" w:space="0" w:color="000000"/>
              <w:bottom w:val="single" w:sz="4" w:space="0" w:color="000000"/>
              <w:right w:val="single" w:sz="4" w:space="0" w:color="auto"/>
            </w:tcBorders>
            <w:vAlign w:val="center"/>
          </w:tcPr>
          <w:p w:rsidR="00022319" w:rsidRPr="00D66715" w:rsidRDefault="00216F46" w:rsidP="00D66715">
            <w:pPr>
              <w:tabs>
                <w:tab w:val="left" w:pos="8280"/>
              </w:tabs>
              <w:snapToGrid w:val="0"/>
              <w:jc w:val="center"/>
              <w:rPr>
                <w:sz w:val="24"/>
                <w:szCs w:val="24"/>
              </w:rPr>
            </w:pPr>
            <w:r>
              <w:rPr>
                <w:sz w:val="24"/>
                <w:szCs w:val="24"/>
              </w:rPr>
              <w:t>14720</w:t>
            </w:r>
          </w:p>
        </w:tc>
        <w:tc>
          <w:tcPr>
            <w:tcW w:w="1843" w:type="dxa"/>
            <w:tcBorders>
              <w:top w:val="single" w:sz="4" w:space="0" w:color="000000"/>
              <w:left w:val="single" w:sz="4" w:space="0" w:color="000000"/>
              <w:bottom w:val="single" w:sz="4" w:space="0" w:color="000000"/>
              <w:right w:val="single" w:sz="4" w:space="0" w:color="auto"/>
            </w:tcBorders>
          </w:tcPr>
          <w:p w:rsidR="00022319" w:rsidRPr="00D66715" w:rsidRDefault="00216F46" w:rsidP="00D66715">
            <w:pPr>
              <w:tabs>
                <w:tab w:val="left" w:pos="8280"/>
              </w:tabs>
              <w:snapToGrid w:val="0"/>
              <w:jc w:val="center"/>
              <w:rPr>
                <w:sz w:val="24"/>
                <w:szCs w:val="24"/>
              </w:rPr>
            </w:pPr>
            <w:r>
              <w:rPr>
                <w:sz w:val="24"/>
                <w:szCs w:val="24"/>
              </w:rPr>
              <w:t>15100</w:t>
            </w:r>
          </w:p>
        </w:tc>
      </w:tr>
      <w:tr w:rsidR="00022319" w:rsidRPr="00D66715" w:rsidTr="00BA632F">
        <w:trPr>
          <w:cantSplit/>
        </w:trPr>
        <w:tc>
          <w:tcPr>
            <w:tcW w:w="828" w:type="dxa"/>
            <w:tcBorders>
              <w:left w:val="single" w:sz="4" w:space="0" w:color="000000"/>
              <w:bottom w:val="single" w:sz="4" w:space="0" w:color="000000"/>
            </w:tcBorders>
            <w:vAlign w:val="center"/>
          </w:tcPr>
          <w:p w:rsidR="00022319" w:rsidRPr="00D66715" w:rsidRDefault="00022319" w:rsidP="00D66715">
            <w:pPr>
              <w:tabs>
                <w:tab w:val="left" w:pos="8280"/>
              </w:tabs>
              <w:snapToGrid w:val="0"/>
              <w:jc w:val="center"/>
              <w:rPr>
                <w:sz w:val="24"/>
                <w:szCs w:val="24"/>
              </w:rPr>
            </w:pPr>
            <w:r w:rsidRPr="00D66715">
              <w:rPr>
                <w:sz w:val="24"/>
                <w:szCs w:val="24"/>
              </w:rPr>
              <w:t>7.</w:t>
            </w:r>
          </w:p>
        </w:tc>
        <w:tc>
          <w:tcPr>
            <w:tcW w:w="8811" w:type="dxa"/>
            <w:tcBorders>
              <w:left w:val="single" w:sz="4" w:space="0" w:color="000000"/>
              <w:bottom w:val="single" w:sz="4" w:space="0" w:color="000000"/>
            </w:tcBorders>
            <w:vAlign w:val="center"/>
          </w:tcPr>
          <w:p w:rsidR="00022319" w:rsidRPr="00D66715" w:rsidRDefault="00022319" w:rsidP="00D66715">
            <w:pPr>
              <w:tabs>
                <w:tab w:val="left" w:pos="8280"/>
              </w:tabs>
              <w:snapToGrid w:val="0"/>
              <w:jc w:val="both"/>
              <w:rPr>
                <w:sz w:val="24"/>
                <w:szCs w:val="24"/>
              </w:rPr>
            </w:pPr>
            <w:r w:rsidRPr="00D66715">
              <w:rPr>
                <w:sz w:val="24"/>
                <w:szCs w:val="24"/>
              </w:rPr>
              <w:t xml:space="preserve">Численность не занятых граждан, обратившихся за содействием </w:t>
            </w:r>
            <w:r w:rsidRPr="00D66715">
              <w:rPr>
                <w:sz w:val="24"/>
                <w:szCs w:val="24"/>
              </w:rPr>
              <w:br/>
              <w:t>в поиске подходящей работы (на конец отчетного периода)</w:t>
            </w:r>
          </w:p>
        </w:tc>
        <w:tc>
          <w:tcPr>
            <w:tcW w:w="1956" w:type="dxa"/>
            <w:tcBorders>
              <w:left w:val="single" w:sz="4" w:space="0" w:color="000000"/>
              <w:bottom w:val="single" w:sz="4" w:space="0" w:color="000000"/>
            </w:tcBorders>
            <w:vAlign w:val="center"/>
          </w:tcPr>
          <w:p w:rsidR="00022319" w:rsidRPr="00D66715" w:rsidRDefault="00022319" w:rsidP="00D66715">
            <w:pPr>
              <w:tabs>
                <w:tab w:val="left" w:pos="8280"/>
              </w:tabs>
              <w:snapToGrid w:val="0"/>
              <w:jc w:val="center"/>
              <w:rPr>
                <w:sz w:val="24"/>
                <w:szCs w:val="24"/>
              </w:rPr>
            </w:pPr>
          </w:p>
          <w:p w:rsidR="00022319" w:rsidRPr="00D66715" w:rsidRDefault="00022319" w:rsidP="00D66715">
            <w:pPr>
              <w:tabs>
                <w:tab w:val="left" w:pos="8280"/>
              </w:tabs>
              <w:jc w:val="center"/>
              <w:rPr>
                <w:sz w:val="24"/>
                <w:szCs w:val="24"/>
              </w:rPr>
            </w:pPr>
            <w:r w:rsidRPr="00D66715">
              <w:rPr>
                <w:sz w:val="24"/>
                <w:szCs w:val="24"/>
              </w:rPr>
              <w:t>чел.</w:t>
            </w:r>
          </w:p>
        </w:tc>
        <w:tc>
          <w:tcPr>
            <w:tcW w:w="1843" w:type="dxa"/>
            <w:tcBorders>
              <w:top w:val="single" w:sz="4" w:space="0" w:color="000000"/>
              <w:left w:val="single" w:sz="4" w:space="0" w:color="000000"/>
              <w:bottom w:val="single" w:sz="4" w:space="0" w:color="000000"/>
              <w:right w:val="single" w:sz="4" w:space="0" w:color="auto"/>
            </w:tcBorders>
            <w:vAlign w:val="center"/>
          </w:tcPr>
          <w:p w:rsidR="00022319" w:rsidRPr="00D66715" w:rsidRDefault="00BA632F" w:rsidP="00D66715">
            <w:pPr>
              <w:tabs>
                <w:tab w:val="left" w:pos="8280"/>
              </w:tabs>
              <w:snapToGrid w:val="0"/>
              <w:jc w:val="center"/>
              <w:rPr>
                <w:sz w:val="24"/>
                <w:szCs w:val="24"/>
              </w:rPr>
            </w:pPr>
            <w:r>
              <w:rPr>
                <w:sz w:val="24"/>
                <w:szCs w:val="24"/>
              </w:rPr>
              <w:t>399</w:t>
            </w:r>
          </w:p>
        </w:tc>
        <w:tc>
          <w:tcPr>
            <w:tcW w:w="1843" w:type="dxa"/>
            <w:tcBorders>
              <w:top w:val="single" w:sz="4" w:space="0" w:color="000000"/>
              <w:left w:val="single" w:sz="4" w:space="0" w:color="000000"/>
              <w:bottom w:val="single" w:sz="4" w:space="0" w:color="000000"/>
              <w:right w:val="single" w:sz="4" w:space="0" w:color="auto"/>
            </w:tcBorders>
            <w:vAlign w:val="center"/>
          </w:tcPr>
          <w:p w:rsidR="00022319" w:rsidRPr="00D66715" w:rsidRDefault="00BA632F" w:rsidP="00BA632F">
            <w:pPr>
              <w:tabs>
                <w:tab w:val="left" w:pos="8280"/>
              </w:tabs>
              <w:snapToGrid w:val="0"/>
              <w:jc w:val="center"/>
              <w:rPr>
                <w:sz w:val="24"/>
                <w:szCs w:val="24"/>
              </w:rPr>
            </w:pPr>
            <w:r>
              <w:rPr>
                <w:sz w:val="24"/>
                <w:szCs w:val="24"/>
              </w:rPr>
              <w:t>575</w:t>
            </w:r>
          </w:p>
        </w:tc>
      </w:tr>
      <w:tr w:rsidR="00022319" w:rsidRPr="00D66715" w:rsidTr="00022319">
        <w:trPr>
          <w:cantSplit/>
        </w:trPr>
        <w:tc>
          <w:tcPr>
            <w:tcW w:w="828" w:type="dxa"/>
            <w:tcBorders>
              <w:left w:val="single" w:sz="4" w:space="0" w:color="000000"/>
              <w:bottom w:val="single" w:sz="4" w:space="0" w:color="000000"/>
            </w:tcBorders>
            <w:vAlign w:val="center"/>
          </w:tcPr>
          <w:p w:rsidR="00022319" w:rsidRPr="00D66715" w:rsidRDefault="00022319" w:rsidP="00D66715">
            <w:pPr>
              <w:tabs>
                <w:tab w:val="left" w:pos="8280"/>
              </w:tabs>
              <w:snapToGrid w:val="0"/>
              <w:jc w:val="center"/>
              <w:rPr>
                <w:sz w:val="24"/>
                <w:szCs w:val="24"/>
              </w:rPr>
            </w:pPr>
          </w:p>
        </w:tc>
        <w:tc>
          <w:tcPr>
            <w:tcW w:w="8811" w:type="dxa"/>
            <w:tcBorders>
              <w:left w:val="single" w:sz="4" w:space="0" w:color="000000"/>
              <w:bottom w:val="single" w:sz="4" w:space="0" w:color="000000"/>
            </w:tcBorders>
            <w:vAlign w:val="center"/>
          </w:tcPr>
          <w:p w:rsidR="00022319" w:rsidRPr="00D66715" w:rsidRDefault="00022319" w:rsidP="00D66715">
            <w:pPr>
              <w:tabs>
                <w:tab w:val="left" w:pos="8280"/>
              </w:tabs>
              <w:snapToGrid w:val="0"/>
              <w:jc w:val="both"/>
              <w:rPr>
                <w:sz w:val="24"/>
                <w:szCs w:val="24"/>
              </w:rPr>
            </w:pPr>
            <w:r w:rsidRPr="00D66715">
              <w:rPr>
                <w:sz w:val="24"/>
                <w:szCs w:val="24"/>
              </w:rPr>
              <w:t>- из них численность безработных граждан</w:t>
            </w:r>
          </w:p>
        </w:tc>
        <w:tc>
          <w:tcPr>
            <w:tcW w:w="1956" w:type="dxa"/>
            <w:tcBorders>
              <w:left w:val="single" w:sz="4" w:space="0" w:color="000000"/>
              <w:bottom w:val="single" w:sz="4" w:space="0" w:color="000000"/>
            </w:tcBorders>
            <w:vAlign w:val="center"/>
          </w:tcPr>
          <w:p w:rsidR="00022319" w:rsidRPr="00D66715" w:rsidRDefault="00022319" w:rsidP="00D66715">
            <w:pPr>
              <w:tabs>
                <w:tab w:val="left" w:pos="8280"/>
              </w:tabs>
              <w:snapToGrid w:val="0"/>
              <w:jc w:val="center"/>
              <w:rPr>
                <w:sz w:val="24"/>
                <w:szCs w:val="24"/>
              </w:rPr>
            </w:pPr>
            <w:r w:rsidRPr="00D66715">
              <w:rPr>
                <w:sz w:val="24"/>
                <w:szCs w:val="24"/>
              </w:rPr>
              <w:t>-«-</w:t>
            </w:r>
          </w:p>
        </w:tc>
        <w:tc>
          <w:tcPr>
            <w:tcW w:w="1843" w:type="dxa"/>
            <w:tcBorders>
              <w:top w:val="single" w:sz="4" w:space="0" w:color="000000"/>
              <w:left w:val="single" w:sz="4" w:space="0" w:color="000000"/>
              <w:bottom w:val="single" w:sz="4" w:space="0" w:color="000000"/>
              <w:right w:val="single" w:sz="4" w:space="0" w:color="auto"/>
            </w:tcBorders>
            <w:vAlign w:val="center"/>
          </w:tcPr>
          <w:p w:rsidR="00022319" w:rsidRPr="00D66715" w:rsidRDefault="000B2E7D" w:rsidP="00D66715">
            <w:pPr>
              <w:tabs>
                <w:tab w:val="left" w:pos="8280"/>
              </w:tabs>
              <w:snapToGrid w:val="0"/>
              <w:jc w:val="center"/>
              <w:rPr>
                <w:sz w:val="24"/>
                <w:szCs w:val="24"/>
              </w:rPr>
            </w:pPr>
            <w:r>
              <w:rPr>
                <w:sz w:val="24"/>
                <w:szCs w:val="24"/>
              </w:rPr>
              <w:t>246</w:t>
            </w:r>
          </w:p>
        </w:tc>
        <w:tc>
          <w:tcPr>
            <w:tcW w:w="1843" w:type="dxa"/>
            <w:tcBorders>
              <w:top w:val="single" w:sz="4" w:space="0" w:color="000000"/>
              <w:left w:val="single" w:sz="4" w:space="0" w:color="000000"/>
              <w:bottom w:val="single" w:sz="4" w:space="0" w:color="000000"/>
              <w:right w:val="single" w:sz="4" w:space="0" w:color="auto"/>
            </w:tcBorders>
          </w:tcPr>
          <w:p w:rsidR="00022319" w:rsidRPr="00D66715" w:rsidRDefault="000B2E7D" w:rsidP="00D66715">
            <w:pPr>
              <w:tabs>
                <w:tab w:val="left" w:pos="8280"/>
              </w:tabs>
              <w:snapToGrid w:val="0"/>
              <w:jc w:val="center"/>
              <w:rPr>
                <w:sz w:val="24"/>
                <w:szCs w:val="24"/>
              </w:rPr>
            </w:pPr>
            <w:r>
              <w:rPr>
                <w:sz w:val="24"/>
                <w:szCs w:val="24"/>
              </w:rPr>
              <w:t>246</w:t>
            </w:r>
          </w:p>
        </w:tc>
      </w:tr>
      <w:tr w:rsidR="00022319" w:rsidRPr="00D66715" w:rsidTr="00022319">
        <w:trPr>
          <w:cantSplit/>
        </w:trPr>
        <w:tc>
          <w:tcPr>
            <w:tcW w:w="828" w:type="dxa"/>
            <w:tcBorders>
              <w:left w:val="single" w:sz="4" w:space="0" w:color="000000"/>
              <w:bottom w:val="single" w:sz="4" w:space="0" w:color="000000"/>
            </w:tcBorders>
            <w:vAlign w:val="center"/>
          </w:tcPr>
          <w:p w:rsidR="00022319" w:rsidRPr="00D66715" w:rsidRDefault="00022319" w:rsidP="00D66715">
            <w:pPr>
              <w:tabs>
                <w:tab w:val="left" w:pos="8280"/>
              </w:tabs>
              <w:snapToGrid w:val="0"/>
              <w:jc w:val="center"/>
              <w:rPr>
                <w:sz w:val="24"/>
                <w:szCs w:val="24"/>
              </w:rPr>
            </w:pPr>
          </w:p>
        </w:tc>
        <w:tc>
          <w:tcPr>
            <w:tcW w:w="8811" w:type="dxa"/>
            <w:tcBorders>
              <w:left w:val="single" w:sz="4" w:space="0" w:color="000000"/>
              <w:bottom w:val="single" w:sz="4" w:space="0" w:color="000000"/>
            </w:tcBorders>
            <w:vAlign w:val="center"/>
          </w:tcPr>
          <w:p w:rsidR="00022319" w:rsidRPr="00D66715" w:rsidRDefault="00022319" w:rsidP="00D66715">
            <w:pPr>
              <w:tabs>
                <w:tab w:val="left" w:pos="8280"/>
              </w:tabs>
              <w:snapToGrid w:val="0"/>
              <w:jc w:val="both"/>
              <w:rPr>
                <w:sz w:val="24"/>
                <w:szCs w:val="24"/>
              </w:rPr>
            </w:pPr>
            <w:r w:rsidRPr="00D66715">
              <w:rPr>
                <w:sz w:val="24"/>
                <w:szCs w:val="24"/>
              </w:rPr>
              <w:t>- из них получают социальные выплаты</w:t>
            </w:r>
          </w:p>
        </w:tc>
        <w:tc>
          <w:tcPr>
            <w:tcW w:w="1956" w:type="dxa"/>
            <w:tcBorders>
              <w:left w:val="single" w:sz="4" w:space="0" w:color="000000"/>
              <w:bottom w:val="single" w:sz="4" w:space="0" w:color="000000"/>
            </w:tcBorders>
            <w:vAlign w:val="center"/>
          </w:tcPr>
          <w:p w:rsidR="00022319" w:rsidRPr="00D66715" w:rsidRDefault="00022319" w:rsidP="00D66715">
            <w:pPr>
              <w:tabs>
                <w:tab w:val="left" w:pos="8280"/>
              </w:tabs>
              <w:snapToGrid w:val="0"/>
              <w:jc w:val="center"/>
              <w:rPr>
                <w:sz w:val="24"/>
                <w:szCs w:val="24"/>
              </w:rPr>
            </w:pPr>
            <w:r w:rsidRPr="00D66715">
              <w:rPr>
                <w:sz w:val="24"/>
                <w:szCs w:val="24"/>
              </w:rPr>
              <w:t>-«-</w:t>
            </w:r>
          </w:p>
        </w:tc>
        <w:tc>
          <w:tcPr>
            <w:tcW w:w="1843" w:type="dxa"/>
            <w:tcBorders>
              <w:top w:val="single" w:sz="4" w:space="0" w:color="000000"/>
              <w:left w:val="single" w:sz="4" w:space="0" w:color="000000"/>
              <w:bottom w:val="single" w:sz="4" w:space="0" w:color="000000"/>
              <w:right w:val="single" w:sz="4" w:space="0" w:color="auto"/>
            </w:tcBorders>
            <w:vAlign w:val="center"/>
          </w:tcPr>
          <w:p w:rsidR="00022319" w:rsidRPr="00D66715" w:rsidRDefault="00BA632F" w:rsidP="00D66715">
            <w:pPr>
              <w:tabs>
                <w:tab w:val="left" w:pos="8280"/>
              </w:tabs>
              <w:snapToGrid w:val="0"/>
              <w:jc w:val="center"/>
              <w:rPr>
                <w:sz w:val="24"/>
                <w:szCs w:val="24"/>
              </w:rPr>
            </w:pPr>
            <w:r>
              <w:rPr>
                <w:sz w:val="24"/>
                <w:szCs w:val="24"/>
              </w:rPr>
              <w:t>197</w:t>
            </w:r>
          </w:p>
        </w:tc>
        <w:tc>
          <w:tcPr>
            <w:tcW w:w="1843" w:type="dxa"/>
            <w:tcBorders>
              <w:top w:val="single" w:sz="4" w:space="0" w:color="000000"/>
              <w:left w:val="single" w:sz="4" w:space="0" w:color="000000"/>
              <w:bottom w:val="single" w:sz="4" w:space="0" w:color="000000"/>
              <w:right w:val="single" w:sz="4" w:space="0" w:color="auto"/>
            </w:tcBorders>
          </w:tcPr>
          <w:p w:rsidR="00022319" w:rsidRPr="00D66715" w:rsidRDefault="00BA632F" w:rsidP="00D66715">
            <w:pPr>
              <w:tabs>
                <w:tab w:val="left" w:pos="8280"/>
              </w:tabs>
              <w:snapToGrid w:val="0"/>
              <w:jc w:val="center"/>
              <w:rPr>
                <w:sz w:val="24"/>
                <w:szCs w:val="24"/>
              </w:rPr>
            </w:pPr>
            <w:r>
              <w:rPr>
                <w:sz w:val="24"/>
                <w:szCs w:val="24"/>
              </w:rPr>
              <w:t>192</w:t>
            </w:r>
          </w:p>
        </w:tc>
      </w:tr>
      <w:tr w:rsidR="00022319" w:rsidRPr="00D66715" w:rsidTr="00831DC3">
        <w:trPr>
          <w:cantSplit/>
        </w:trPr>
        <w:tc>
          <w:tcPr>
            <w:tcW w:w="828" w:type="dxa"/>
            <w:tcBorders>
              <w:left w:val="single" w:sz="4" w:space="0" w:color="000000"/>
              <w:bottom w:val="single" w:sz="4" w:space="0" w:color="000000"/>
            </w:tcBorders>
            <w:vAlign w:val="center"/>
          </w:tcPr>
          <w:p w:rsidR="00022319" w:rsidRPr="00D66715" w:rsidRDefault="00022319" w:rsidP="00D66715">
            <w:pPr>
              <w:tabs>
                <w:tab w:val="left" w:pos="8280"/>
              </w:tabs>
              <w:snapToGrid w:val="0"/>
              <w:jc w:val="center"/>
              <w:rPr>
                <w:sz w:val="24"/>
                <w:szCs w:val="24"/>
              </w:rPr>
            </w:pPr>
            <w:r w:rsidRPr="00D66715">
              <w:rPr>
                <w:sz w:val="24"/>
                <w:szCs w:val="24"/>
              </w:rPr>
              <w:t>8.</w:t>
            </w:r>
          </w:p>
        </w:tc>
        <w:tc>
          <w:tcPr>
            <w:tcW w:w="8811" w:type="dxa"/>
            <w:tcBorders>
              <w:left w:val="single" w:sz="4" w:space="0" w:color="000000"/>
              <w:bottom w:val="single" w:sz="4" w:space="0" w:color="000000"/>
            </w:tcBorders>
            <w:vAlign w:val="center"/>
          </w:tcPr>
          <w:p w:rsidR="00022319" w:rsidRPr="00D66715" w:rsidRDefault="00022319" w:rsidP="00D66715">
            <w:pPr>
              <w:tabs>
                <w:tab w:val="left" w:pos="8280"/>
              </w:tabs>
              <w:snapToGrid w:val="0"/>
              <w:jc w:val="both"/>
              <w:rPr>
                <w:sz w:val="24"/>
                <w:szCs w:val="24"/>
              </w:rPr>
            </w:pPr>
            <w:r w:rsidRPr="00D66715">
              <w:rPr>
                <w:sz w:val="24"/>
                <w:szCs w:val="24"/>
              </w:rPr>
              <w:t>Количество семей, получающих субсидии на оплату жилищно-коммунальных услуг</w:t>
            </w:r>
          </w:p>
        </w:tc>
        <w:tc>
          <w:tcPr>
            <w:tcW w:w="1956" w:type="dxa"/>
            <w:tcBorders>
              <w:left w:val="single" w:sz="4" w:space="0" w:color="000000"/>
              <w:bottom w:val="single" w:sz="4" w:space="0" w:color="000000"/>
            </w:tcBorders>
            <w:vAlign w:val="center"/>
          </w:tcPr>
          <w:p w:rsidR="00022319" w:rsidRPr="00D66715" w:rsidRDefault="00022319" w:rsidP="00D66715">
            <w:pPr>
              <w:tabs>
                <w:tab w:val="left" w:pos="8280"/>
              </w:tabs>
              <w:snapToGrid w:val="0"/>
              <w:jc w:val="center"/>
              <w:rPr>
                <w:sz w:val="24"/>
                <w:szCs w:val="24"/>
              </w:rPr>
            </w:pPr>
            <w:r w:rsidRPr="00D66715">
              <w:rPr>
                <w:sz w:val="24"/>
                <w:szCs w:val="24"/>
              </w:rPr>
              <w:t>единиц</w:t>
            </w:r>
          </w:p>
          <w:p w:rsidR="00022319" w:rsidRPr="00D66715" w:rsidRDefault="00022319" w:rsidP="00D66715">
            <w:pPr>
              <w:tabs>
                <w:tab w:val="left" w:pos="8280"/>
              </w:tabs>
              <w:jc w:val="center"/>
              <w:rPr>
                <w:sz w:val="24"/>
                <w:szCs w:val="24"/>
              </w:rPr>
            </w:pPr>
          </w:p>
        </w:tc>
        <w:tc>
          <w:tcPr>
            <w:tcW w:w="1843" w:type="dxa"/>
            <w:tcBorders>
              <w:top w:val="single" w:sz="4" w:space="0" w:color="000000"/>
              <w:left w:val="single" w:sz="4" w:space="0" w:color="000000"/>
              <w:bottom w:val="single" w:sz="4" w:space="0" w:color="000000"/>
              <w:right w:val="single" w:sz="4" w:space="0" w:color="auto"/>
            </w:tcBorders>
            <w:vAlign w:val="center"/>
          </w:tcPr>
          <w:p w:rsidR="00022319" w:rsidRPr="00D66715" w:rsidRDefault="00DD173B" w:rsidP="00D66715">
            <w:pPr>
              <w:tabs>
                <w:tab w:val="left" w:pos="8280"/>
              </w:tabs>
              <w:snapToGrid w:val="0"/>
              <w:jc w:val="center"/>
              <w:rPr>
                <w:sz w:val="24"/>
                <w:szCs w:val="24"/>
              </w:rPr>
            </w:pPr>
            <w:r>
              <w:rPr>
                <w:sz w:val="24"/>
                <w:szCs w:val="24"/>
              </w:rPr>
              <w:t>304</w:t>
            </w:r>
          </w:p>
        </w:tc>
        <w:tc>
          <w:tcPr>
            <w:tcW w:w="1843" w:type="dxa"/>
            <w:tcBorders>
              <w:top w:val="single" w:sz="4" w:space="0" w:color="000000"/>
              <w:left w:val="single" w:sz="4" w:space="0" w:color="000000"/>
              <w:bottom w:val="single" w:sz="4" w:space="0" w:color="000000"/>
              <w:right w:val="single" w:sz="4" w:space="0" w:color="auto"/>
            </w:tcBorders>
            <w:vAlign w:val="center"/>
          </w:tcPr>
          <w:p w:rsidR="00022319" w:rsidRPr="00D66715" w:rsidRDefault="00DD173B" w:rsidP="00831DC3">
            <w:pPr>
              <w:tabs>
                <w:tab w:val="left" w:pos="8280"/>
              </w:tabs>
              <w:snapToGrid w:val="0"/>
              <w:jc w:val="center"/>
              <w:rPr>
                <w:sz w:val="24"/>
                <w:szCs w:val="24"/>
              </w:rPr>
            </w:pPr>
            <w:r>
              <w:rPr>
                <w:sz w:val="24"/>
                <w:szCs w:val="24"/>
              </w:rPr>
              <w:t>324</w:t>
            </w:r>
          </w:p>
        </w:tc>
      </w:tr>
    </w:tbl>
    <w:p w:rsidR="00FB2E55" w:rsidRDefault="00FB2E55" w:rsidP="00D66715">
      <w:pPr>
        <w:rPr>
          <w:sz w:val="24"/>
          <w:szCs w:val="24"/>
        </w:rPr>
      </w:pPr>
    </w:p>
    <w:p w:rsidR="0054477C" w:rsidRPr="00D66715" w:rsidRDefault="0054477C" w:rsidP="00D66715">
      <w:pPr>
        <w:rPr>
          <w:sz w:val="24"/>
          <w:szCs w:val="24"/>
        </w:rPr>
      </w:pPr>
    </w:p>
    <w:p w:rsidR="003D5401" w:rsidRPr="00D66715" w:rsidRDefault="000814FD" w:rsidP="00D66715">
      <w:pPr>
        <w:tabs>
          <w:tab w:val="left" w:pos="1360"/>
        </w:tabs>
        <w:jc w:val="center"/>
        <w:rPr>
          <w:b/>
          <w:sz w:val="24"/>
          <w:szCs w:val="24"/>
        </w:rPr>
      </w:pPr>
      <w:r>
        <w:rPr>
          <w:b/>
          <w:sz w:val="24"/>
          <w:szCs w:val="24"/>
          <w:lang w:val="en-US"/>
        </w:rPr>
        <w:t>X</w:t>
      </w:r>
      <w:r w:rsidR="003D5401" w:rsidRPr="00D66715">
        <w:rPr>
          <w:b/>
          <w:sz w:val="24"/>
          <w:szCs w:val="24"/>
        </w:rPr>
        <w:t>. БЮДЖЕТ МУНИЦИПАЛЬНОГО ОБРАЗОВАНИЯ</w:t>
      </w:r>
    </w:p>
    <w:p w:rsidR="003D5401" w:rsidRPr="00D66715" w:rsidRDefault="000814FD" w:rsidP="00D66715">
      <w:pPr>
        <w:jc w:val="center"/>
        <w:rPr>
          <w:b/>
          <w:sz w:val="24"/>
          <w:szCs w:val="24"/>
        </w:rPr>
      </w:pPr>
      <w:r>
        <w:rPr>
          <w:b/>
          <w:sz w:val="24"/>
          <w:szCs w:val="24"/>
        </w:rPr>
        <w:t>1</w:t>
      </w:r>
      <w:r w:rsidRPr="001E6D0E">
        <w:rPr>
          <w:b/>
          <w:sz w:val="24"/>
          <w:szCs w:val="24"/>
        </w:rPr>
        <w:t>0</w:t>
      </w:r>
      <w:r w:rsidR="003D5401" w:rsidRPr="00D66715">
        <w:rPr>
          <w:b/>
          <w:sz w:val="24"/>
          <w:szCs w:val="24"/>
        </w:rPr>
        <w:t>.1. Доходы бюджета муниципального образования (тыс. руб.)</w:t>
      </w:r>
    </w:p>
    <w:p w:rsidR="003D5401" w:rsidRPr="00D66715" w:rsidRDefault="003D5401" w:rsidP="00D66715">
      <w:pPr>
        <w:jc w:val="center"/>
        <w:rPr>
          <w:sz w:val="16"/>
          <w:szCs w:val="16"/>
        </w:rPr>
      </w:pPr>
    </w:p>
    <w:tbl>
      <w:tblPr>
        <w:tblW w:w="15593" w:type="dxa"/>
        <w:tblInd w:w="-34" w:type="dxa"/>
        <w:tblLayout w:type="fixed"/>
        <w:tblLook w:val="0000" w:firstRow="0" w:lastRow="0" w:firstColumn="0" w:lastColumn="0" w:noHBand="0" w:noVBand="0"/>
      </w:tblPr>
      <w:tblGrid>
        <w:gridCol w:w="1021"/>
        <w:gridCol w:w="8821"/>
        <w:gridCol w:w="1357"/>
        <w:gridCol w:w="1559"/>
        <w:gridCol w:w="1559"/>
        <w:gridCol w:w="1276"/>
      </w:tblGrid>
      <w:tr w:rsidR="00022319" w:rsidRPr="00D66715" w:rsidTr="00F06403">
        <w:trPr>
          <w:cantSplit/>
          <w:trHeight w:val="319"/>
          <w:tblHeader/>
        </w:trPr>
        <w:tc>
          <w:tcPr>
            <w:tcW w:w="1021" w:type="dxa"/>
            <w:vMerge w:val="restart"/>
            <w:tcBorders>
              <w:top w:val="single" w:sz="4" w:space="0" w:color="auto"/>
              <w:left w:val="single" w:sz="4" w:space="0" w:color="auto"/>
              <w:bottom w:val="single" w:sz="4" w:space="0" w:color="000000"/>
            </w:tcBorders>
            <w:shd w:val="clear" w:color="auto" w:fill="auto"/>
            <w:vAlign w:val="center"/>
          </w:tcPr>
          <w:p w:rsidR="00022319" w:rsidRPr="00D66715" w:rsidRDefault="00022319" w:rsidP="00D66715">
            <w:pPr>
              <w:snapToGrid w:val="0"/>
              <w:spacing w:line="216" w:lineRule="auto"/>
              <w:jc w:val="center"/>
              <w:rPr>
                <w:sz w:val="24"/>
                <w:szCs w:val="24"/>
              </w:rPr>
            </w:pPr>
            <w:r w:rsidRPr="00D66715">
              <w:rPr>
                <w:sz w:val="24"/>
                <w:szCs w:val="24"/>
              </w:rPr>
              <w:t xml:space="preserve">№ </w:t>
            </w:r>
          </w:p>
          <w:p w:rsidR="00022319" w:rsidRPr="00D66715" w:rsidRDefault="00022319" w:rsidP="00D66715">
            <w:pPr>
              <w:snapToGrid w:val="0"/>
              <w:spacing w:line="216" w:lineRule="auto"/>
              <w:jc w:val="center"/>
              <w:rPr>
                <w:sz w:val="24"/>
                <w:szCs w:val="24"/>
              </w:rPr>
            </w:pPr>
            <w:r w:rsidRPr="00D66715">
              <w:rPr>
                <w:sz w:val="24"/>
                <w:szCs w:val="24"/>
              </w:rPr>
              <w:t>п/п</w:t>
            </w:r>
          </w:p>
        </w:tc>
        <w:tc>
          <w:tcPr>
            <w:tcW w:w="8821" w:type="dxa"/>
            <w:vMerge w:val="restart"/>
            <w:tcBorders>
              <w:top w:val="single" w:sz="4" w:space="0" w:color="auto"/>
              <w:left w:val="single" w:sz="4" w:space="0" w:color="000000"/>
            </w:tcBorders>
            <w:shd w:val="clear" w:color="auto" w:fill="auto"/>
            <w:vAlign w:val="center"/>
          </w:tcPr>
          <w:p w:rsidR="00022319" w:rsidRPr="00D66715" w:rsidRDefault="00022319" w:rsidP="00D66715">
            <w:pPr>
              <w:snapToGrid w:val="0"/>
              <w:spacing w:line="216" w:lineRule="auto"/>
              <w:jc w:val="center"/>
              <w:rPr>
                <w:sz w:val="24"/>
                <w:szCs w:val="24"/>
              </w:rPr>
            </w:pPr>
            <w:r w:rsidRPr="00D66715">
              <w:rPr>
                <w:sz w:val="24"/>
                <w:szCs w:val="24"/>
              </w:rPr>
              <w:t>Показатели</w:t>
            </w:r>
          </w:p>
        </w:tc>
        <w:tc>
          <w:tcPr>
            <w:tcW w:w="2916" w:type="dxa"/>
            <w:gridSpan w:val="2"/>
            <w:tcBorders>
              <w:top w:val="single" w:sz="4" w:space="0" w:color="auto"/>
              <w:left w:val="single" w:sz="4" w:space="0" w:color="000000"/>
              <w:bottom w:val="single" w:sz="4" w:space="0" w:color="000000"/>
              <w:right w:val="single" w:sz="4" w:space="0" w:color="auto"/>
            </w:tcBorders>
            <w:shd w:val="clear" w:color="auto" w:fill="auto"/>
            <w:vAlign w:val="center"/>
          </w:tcPr>
          <w:p w:rsidR="00022319" w:rsidRPr="00D66715" w:rsidRDefault="00022319" w:rsidP="00D66715">
            <w:pPr>
              <w:snapToGrid w:val="0"/>
              <w:spacing w:line="216" w:lineRule="auto"/>
              <w:jc w:val="center"/>
              <w:rPr>
                <w:sz w:val="24"/>
                <w:szCs w:val="24"/>
              </w:rPr>
            </w:pPr>
            <w:r w:rsidRPr="00D66715">
              <w:rPr>
                <w:sz w:val="24"/>
                <w:szCs w:val="24"/>
              </w:rPr>
              <w:t>По состоянию на 01.01.2018 года</w:t>
            </w:r>
          </w:p>
        </w:tc>
        <w:tc>
          <w:tcPr>
            <w:tcW w:w="2835" w:type="dxa"/>
            <w:gridSpan w:val="2"/>
            <w:tcBorders>
              <w:top w:val="single" w:sz="4" w:space="0" w:color="auto"/>
              <w:left w:val="single" w:sz="4" w:space="0" w:color="000000"/>
              <w:bottom w:val="single" w:sz="4" w:space="0" w:color="000000"/>
              <w:right w:val="single" w:sz="4" w:space="0" w:color="auto"/>
            </w:tcBorders>
          </w:tcPr>
          <w:p w:rsidR="00022319" w:rsidRPr="00D66715" w:rsidRDefault="00022319" w:rsidP="00D66715">
            <w:pPr>
              <w:snapToGrid w:val="0"/>
              <w:spacing w:line="216" w:lineRule="auto"/>
              <w:jc w:val="center"/>
              <w:rPr>
                <w:sz w:val="24"/>
                <w:szCs w:val="24"/>
              </w:rPr>
            </w:pPr>
            <w:r>
              <w:rPr>
                <w:sz w:val="24"/>
                <w:szCs w:val="24"/>
              </w:rPr>
              <w:t>По состоянию на 01.01.2019 года</w:t>
            </w:r>
          </w:p>
        </w:tc>
      </w:tr>
      <w:tr w:rsidR="00022319" w:rsidRPr="00D66715" w:rsidTr="00022319">
        <w:trPr>
          <w:cantSplit/>
          <w:tblHeader/>
        </w:trPr>
        <w:tc>
          <w:tcPr>
            <w:tcW w:w="1021" w:type="dxa"/>
            <w:vMerge/>
            <w:tcBorders>
              <w:top w:val="single" w:sz="4" w:space="0" w:color="000000"/>
              <w:left w:val="single" w:sz="4" w:space="0" w:color="auto"/>
              <w:bottom w:val="single" w:sz="4" w:space="0" w:color="auto"/>
            </w:tcBorders>
            <w:shd w:val="clear" w:color="auto" w:fill="auto"/>
            <w:vAlign w:val="center"/>
          </w:tcPr>
          <w:p w:rsidR="00022319" w:rsidRPr="00D66715" w:rsidRDefault="00022319" w:rsidP="00D66715">
            <w:pPr>
              <w:spacing w:line="216" w:lineRule="auto"/>
              <w:jc w:val="center"/>
              <w:rPr>
                <w:b/>
                <w:sz w:val="24"/>
                <w:szCs w:val="24"/>
              </w:rPr>
            </w:pPr>
          </w:p>
        </w:tc>
        <w:tc>
          <w:tcPr>
            <w:tcW w:w="8821" w:type="dxa"/>
            <w:vMerge/>
            <w:tcBorders>
              <w:left w:val="single" w:sz="4" w:space="0" w:color="000000"/>
              <w:bottom w:val="single" w:sz="4" w:space="0" w:color="auto"/>
            </w:tcBorders>
            <w:shd w:val="clear" w:color="auto" w:fill="auto"/>
            <w:vAlign w:val="center"/>
          </w:tcPr>
          <w:p w:rsidR="00022319" w:rsidRPr="00D66715" w:rsidRDefault="00022319" w:rsidP="00D66715">
            <w:pPr>
              <w:spacing w:line="216" w:lineRule="auto"/>
              <w:jc w:val="center"/>
              <w:rPr>
                <w:b/>
                <w:sz w:val="24"/>
                <w:szCs w:val="24"/>
              </w:rPr>
            </w:pPr>
          </w:p>
        </w:tc>
        <w:tc>
          <w:tcPr>
            <w:tcW w:w="1357" w:type="dxa"/>
            <w:tcBorders>
              <w:top w:val="single" w:sz="4" w:space="0" w:color="000000"/>
              <w:left w:val="single" w:sz="4" w:space="0" w:color="000000"/>
              <w:bottom w:val="single" w:sz="4" w:space="0" w:color="auto"/>
            </w:tcBorders>
            <w:shd w:val="clear" w:color="auto" w:fill="auto"/>
            <w:vAlign w:val="center"/>
          </w:tcPr>
          <w:p w:rsidR="00022319" w:rsidRPr="00D66715" w:rsidRDefault="00022319" w:rsidP="00D66715">
            <w:pPr>
              <w:spacing w:line="216" w:lineRule="auto"/>
              <w:jc w:val="center"/>
              <w:rPr>
                <w:sz w:val="24"/>
                <w:szCs w:val="24"/>
              </w:rPr>
            </w:pPr>
            <w:r w:rsidRPr="00D66715">
              <w:rPr>
                <w:sz w:val="24"/>
                <w:szCs w:val="24"/>
              </w:rPr>
              <w:t>утве</w:t>
            </w:r>
            <w:r w:rsidRPr="00D66715">
              <w:rPr>
                <w:sz w:val="24"/>
                <w:szCs w:val="24"/>
              </w:rPr>
              <w:t>р</w:t>
            </w:r>
            <w:r w:rsidRPr="00D66715">
              <w:rPr>
                <w:sz w:val="24"/>
                <w:szCs w:val="24"/>
              </w:rPr>
              <w:t>жденный бюджет на 2017 год</w:t>
            </w:r>
          </w:p>
        </w:tc>
        <w:tc>
          <w:tcPr>
            <w:tcW w:w="1559" w:type="dxa"/>
            <w:tcBorders>
              <w:top w:val="single" w:sz="4" w:space="0" w:color="000000"/>
              <w:left w:val="single" w:sz="4" w:space="0" w:color="000000"/>
              <w:bottom w:val="single" w:sz="4" w:space="0" w:color="auto"/>
              <w:right w:val="single" w:sz="4" w:space="0" w:color="auto"/>
            </w:tcBorders>
            <w:shd w:val="clear" w:color="auto" w:fill="auto"/>
            <w:vAlign w:val="center"/>
          </w:tcPr>
          <w:p w:rsidR="00022319" w:rsidRPr="00D66715" w:rsidRDefault="00022319" w:rsidP="00D66715">
            <w:pPr>
              <w:snapToGrid w:val="0"/>
              <w:spacing w:line="216" w:lineRule="auto"/>
              <w:jc w:val="center"/>
              <w:rPr>
                <w:sz w:val="24"/>
                <w:szCs w:val="24"/>
              </w:rPr>
            </w:pPr>
            <w:r w:rsidRPr="00D66715">
              <w:rPr>
                <w:sz w:val="24"/>
                <w:szCs w:val="24"/>
              </w:rPr>
              <w:t>отчет об и</w:t>
            </w:r>
            <w:r w:rsidRPr="00D66715">
              <w:rPr>
                <w:sz w:val="24"/>
                <w:szCs w:val="24"/>
              </w:rPr>
              <w:t>с</w:t>
            </w:r>
            <w:r w:rsidRPr="00D66715">
              <w:rPr>
                <w:sz w:val="24"/>
                <w:szCs w:val="24"/>
              </w:rPr>
              <w:t xml:space="preserve">полнении </w:t>
            </w:r>
          </w:p>
          <w:p w:rsidR="00022319" w:rsidRPr="00D66715" w:rsidRDefault="00022319" w:rsidP="00D66715">
            <w:pPr>
              <w:snapToGrid w:val="0"/>
              <w:spacing w:line="216" w:lineRule="auto"/>
              <w:jc w:val="center"/>
              <w:rPr>
                <w:sz w:val="24"/>
                <w:szCs w:val="24"/>
              </w:rPr>
            </w:pPr>
            <w:r w:rsidRPr="00D66715">
              <w:rPr>
                <w:sz w:val="24"/>
                <w:szCs w:val="24"/>
              </w:rPr>
              <w:t>за 2017 год</w:t>
            </w:r>
          </w:p>
        </w:tc>
        <w:tc>
          <w:tcPr>
            <w:tcW w:w="1559" w:type="dxa"/>
            <w:tcBorders>
              <w:top w:val="single" w:sz="4" w:space="0" w:color="000000"/>
              <w:left w:val="single" w:sz="4" w:space="0" w:color="000000"/>
              <w:bottom w:val="single" w:sz="4" w:space="0" w:color="auto"/>
              <w:right w:val="single" w:sz="4" w:space="0" w:color="auto"/>
            </w:tcBorders>
          </w:tcPr>
          <w:p w:rsidR="00022319" w:rsidRPr="00D66715" w:rsidRDefault="00022319" w:rsidP="00D66715">
            <w:pPr>
              <w:snapToGrid w:val="0"/>
              <w:spacing w:line="216" w:lineRule="auto"/>
              <w:jc w:val="center"/>
              <w:rPr>
                <w:sz w:val="24"/>
                <w:szCs w:val="24"/>
              </w:rPr>
            </w:pPr>
            <w:r>
              <w:rPr>
                <w:sz w:val="24"/>
                <w:szCs w:val="24"/>
              </w:rPr>
              <w:t>утвержде</w:t>
            </w:r>
            <w:r>
              <w:rPr>
                <w:sz w:val="24"/>
                <w:szCs w:val="24"/>
              </w:rPr>
              <w:t>н</w:t>
            </w:r>
            <w:r>
              <w:rPr>
                <w:sz w:val="24"/>
                <w:szCs w:val="24"/>
              </w:rPr>
              <w:t>ный бюджет на 2018 год</w:t>
            </w:r>
          </w:p>
        </w:tc>
        <w:tc>
          <w:tcPr>
            <w:tcW w:w="1276" w:type="dxa"/>
            <w:tcBorders>
              <w:top w:val="single" w:sz="4" w:space="0" w:color="000000"/>
              <w:left w:val="single" w:sz="4" w:space="0" w:color="000000"/>
              <w:bottom w:val="single" w:sz="4" w:space="0" w:color="auto"/>
              <w:right w:val="single" w:sz="4" w:space="0" w:color="auto"/>
            </w:tcBorders>
          </w:tcPr>
          <w:p w:rsidR="00022319" w:rsidRPr="00D66715" w:rsidRDefault="00022319" w:rsidP="00D66715">
            <w:pPr>
              <w:snapToGrid w:val="0"/>
              <w:spacing w:line="216" w:lineRule="auto"/>
              <w:jc w:val="center"/>
              <w:rPr>
                <w:sz w:val="24"/>
                <w:szCs w:val="24"/>
              </w:rPr>
            </w:pPr>
            <w:r>
              <w:rPr>
                <w:sz w:val="24"/>
                <w:szCs w:val="24"/>
              </w:rPr>
              <w:t>отчет об исполн</w:t>
            </w:r>
            <w:r>
              <w:rPr>
                <w:sz w:val="24"/>
                <w:szCs w:val="24"/>
              </w:rPr>
              <w:t>е</w:t>
            </w:r>
            <w:r>
              <w:rPr>
                <w:sz w:val="24"/>
                <w:szCs w:val="24"/>
              </w:rPr>
              <w:t>нии за 2018 год</w:t>
            </w:r>
          </w:p>
        </w:tc>
      </w:tr>
      <w:tr w:rsidR="00BB0766" w:rsidRPr="00D66715" w:rsidTr="00BB0766">
        <w:tc>
          <w:tcPr>
            <w:tcW w:w="1021" w:type="dxa"/>
            <w:tcBorders>
              <w:top w:val="single" w:sz="4" w:space="0" w:color="auto"/>
              <w:left w:val="single" w:sz="4" w:space="0" w:color="auto"/>
              <w:bottom w:val="single" w:sz="4" w:space="0" w:color="auto"/>
            </w:tcBorders>
            <w:shd w:val="clear" w:color="auto" w:fill="auto"/>
            <w:vAlign w:val="center"/>
          </w:tcPr>
          <w:p w:rsidR="00BB0766" w:rsidRPr="00D66715" w:rsidRDefault="00BB0766" w:rsidP="00D66715">
            <w:pPr>
              <w:snapToGrid w:val="0"/>
              <w:jc w:val="center"/>
              <w:rPr>
                <w:sz w:val="24"/>
                <w:szCs w:val="24"/>
              </w:rPr>
            </w:pPr>
            <w:r w:rsidRPr="00D66715">
              <w:rPr>
                <w:sz w:val="24"/>
                <w:szCs w:val="24"/>
              </w:rPr>
              <w:t>1.</w:t>
            </w:r>
          </w:p>
        </w:tc>
        <w:tc>
          <w:tcPr>
            <w:tcW w:w="8821" w:type="dxa"/>
            <w:tcBorders>
              <w:top w:val="single" w:sz="4" w:space="0" w:color="auto"/>
              <w:left w:val="single" w:sz="4" w:space="0" w:color="000000"/>
              <w:bottom w:val="single" w:sz="4" w:space="0" w:color="auto"/>
            </w:tcBorders>
            <w:shd w:val="clear" w:color="auto" w:fill="auto"/>
            <w:vAlign w:val="center"/>
          </w:tcPr>
          <w:p w:rsidR="00BB0766" w:rsidRPr="00D66715" w:rsidRDefault="00BB0766" w:rsidP="00D66715">
            <w:pPr>
              <w:snapToGrid w:val="0"/>
              <w:jc w:val="both"/>
              <w:rPr>
                <w:sz w:val="24"/>
                <w:szCs w:val="24"/>
              </w:rPr>
            </w:pPr>
            <w:r w:rsidRPr="00D66715">
              <w:rPr>
                <w:sz w:val="24"/>
                <w:szCs w:val="24"/>
              </w:rPr>
              <w:t>Доходы муниципального образования – всего,</w:t>
            </w:r>
          </w:p>
          <w:p w:rsidR="00BB0766" w:rsidRPr="00D66715" w:rsidRDefault="00BB0766" w:rsidP="00D66715">
            <w:pPr>
              <w:snapToGrid w:val="0"/>
              <w:jc w:val="both"/>
              <w:rPr>
                <w:sz w:val="24"/>
                <w:szCs w:val="24"/>
              </w:rPr>
            </w:pPr>
            <w:r w:rsidRPr="00D66715">
              <w:rPr>
                <w:sz w:val="24"/>
                <w:szCs w:val="24"/>
              </w:rPr>
              <w:t xml:space="preserve">     из них:</w:t>
            </w:r>
          </w:p>
        </w:tc>
        <w:tc>
          <w:tcPr>
            <w:tcW w:w="1357" w:type="dxa"/>
            <w:tcBorders>
              <w:top w:val="single" w:sz="4" w:space="0" w:color="auto"/>
              <w:left w:val="single" w:sz="4" w:space="0" w:color="000000"/>
              <w:bottom w:val="single" w:sz="4" w:space="0" w:color="auto"/>
            </w:tcBorders>
            <w:shd w:val="clear" w:color="auto" w:fill="auto"/>
          </w:tcPr>
          <w:p w:rsidR="00BB0766" w:rsidRPr="00696E00" w:rsidRDefault="00BB0766" w:rsidP="00BB0766">
            <w:pPr>
              <w:rPr>
                <w:sz w:val="24"/>
                <w:szCs w:val="24"/>
              </w:rPr>
            </w:pPr>
            <w:r w:rsidRPr="00696E00">
              <w:rPr>
                <w:sz w:val="24"/>
                <w:szCs w:val="24"/>
              </w:rPr>
              <w:t>877 274,3</w:t>
            </w:r>
          </w:p>
        </w:tc>
        <w:tc>
          <w:tcPr>
            <w:tcW w:w="1559" w:type="dxa"/>
            <w:tcBorders>
              <w:top w:val="single" w:sz="4" w:space="0" w:color="auto"/>
              <w:left w:val="single" w:sz="4" w:space="0" w:color="000000"/>
              <w:bottom w:val="single" w:sz="4" w:space="0" w:color="auto"/>
              <w:right w:val="single" w:sz="4" w:space="0" w:color="auto"/>
            </w:tcBorders>
            <w:shd w:val="clear" w:color="auto" w:fill="auto"/>
          </w:tcPr>
          <w:p w:rsidR="00BB0766" w:rsidRPr="00696E00" w:rsidRDefault="00BB0766" w:rsidP="00BB0766">
            <w:pPr>
              <w:rPr>
                <w:sz w:val="24"/>
                <w:szCs w:val="24"/>
              </w:rPr>
            </w:pPr>
            <w:r w:rsidRPr="00696E00">
              <w:rPr>
                <w:sz w:val="24"/>
                <w:szCs w:val="24"/>
              </w:rPr>
              <w:t>847 804,6</w:t>
            </w:r>
          </w:p>
        </w:tc>
        <w:tc>
          <w:tcPr>
            <w:tcW w:w="1559" w:type="dxa"/>
            <w:tcBorders>
              <w:top w:val="single" w:sz="4" w:space="0" w:color="auto"/>
              <w:left w:val="single" w:sz="4" w:space="0" w:color="000000"/>
              <w:bottom w:val="single" w:sz="4" w:space="0" w:color="auto"/>
              <w:right w:val="single" w:sz="4" w:space="0" w:color="auto"/>
            </w:tcBorders>
          </w:tcPr>
          <w:p w:rsidR="00BB0766" w:rsidRPr="00696E00" w:rsidRDefault="00BB0766" w:rsidP="00BB0766">
            <w:pPr>
              <w:rPr>
                <w:sz w:val="24"/>
                <w:szCs w:val="24"/>
              </w:rPr>
            </w:pPr>
            <w:r w:rsidRPr="00696E00">
              <w:rPr>
                <w:sz w:val="24"/>
                <w:szCs w:val="24"/>
              </w:rPr>
              <w:t>875 539,1</w:t>
            </w:r>
          </w:p>
        </w:tc>
        <w:tc>
          <w:tcPr>
            <w:tcW w:w="1276" w:type="dxa"/>
            <w:tcBorders>
              <w:top w:val="single" w:sz="4" w:space="0" w:color="auto"/>
              <w:left w:val="single" w:sz="4" w:space="0" w:color="000000"/>
              <w:bottom w:val="single" w:sz="4" w:space="0" w:color="auto"/>
              <w:right w:val="single" w:sz="4" w:space="0" w:color="auto"/>
            </w:tcBorders>
          </w:tcPr>
          <w:p w:rsidR="00BB0766" w:rsidRPr="00696E00" w:rsidRDefault="00BB0766" w:rsidP="00BB0766">
            <w:pPr>
              <w:rPr>
                <w:sz w:val="24"/>
                <w:szCs w:val="24"/>
              </w:rPr>
            </w:pPr>
            <w:r w:rsidRPr="00696E00">
              <w:rPr>
                <w:sz w:val="24"/>
                <w:szCs w:val="24"/>
              </w:rPr>
              <w:t>862 032,4</w:t>
            </w:r>
          </w:p>
        </w:tc>
      </w:tr>
      <w:tr w:rsidR="00BB0766" w:rsidRPr="00D66715" w:rsidTr="00BB0766">
        <w:tc>
          <w:tcPr>
            <w:tcW w:w="1021" w:type="dxa"/>
            <w:tcBorders>
              <w:top w:val="single" w:sz="4" w:space="0" w:color="auto"/>
              <w:left w:val="single" w:sz="4" w:space="0" w:color="auto"/>
              <w:bottom w:val="single" w:sz="4" w:space="0" w:color="000000"/>
            </w:tcBorders>
            <w:shd w:val="clear" w:color="auto" w:fill="auto"/>
            <w:vAlign w:val="center"/>
          </w:tcPr>
          <w:p w:rsidR="00BB0766" w:rsidRPr="00D66715" w:rsidRDefault="00BB0766" w:rsidP="00D66715">
            <w:pPr>
              <w:snapToGrid w:val="0"/>
              <w:jc w:val="center"/>
              <w:rPr>
                <w:sz w:val="24"/>
                <w:szCs w:val="24"/>
              </w:rPr>
            </w:pPr>
            <w:r w:rsidRPr="00D66715">
              <w:rPr>
                <w:sz w:val="24"/>
                <w:szCs w:val="24"/>
              </w:rPr>
              <w:t>1.1.</w:t>
            </w:r>
          </w:p>
        </w:tc>
        <w:tc>
          <w:tcPr>
            <w:tcW w:w="8821" w:type="dxa"/>
            <w:tcBorders>
              <w:top w:val="single" w:sz="4" w:space="0" w:color="auto"/>
              <w:left w:val="single" w:sz="4" w:space="0" w:color="000000"/>
              <w:bottom w:val="single" w:sz="4" w:space="0" w:color="000000"/>
            </w:tcBorders>
            <w:shd w:val="clear" w:color="auto" w:fill="auto"/>
            <w:vAlign w:val="center"/>
          </w:tcPr>
          <w:p w:rsidR="00BB0766" w:rsidRPr="00D66715" w:rsidRDefault="00BB0766" w:rsidP="00D66715">
            <w:pPr>
              <w:snapToGrid w:val="0"/>
              <w:jc w:val="both"/>
              <w:rPr>
                <w:sz w:val="24"/>
                <w:szCs w:val="24"/>
              </w:rPr>
            </w:pPr>
            <w:r w:rsidRPr="00D66715">
              <w:rPr>
                <w:sz w:val="24"/>
                <w:szCs w:val="24"/>
              </w:rPr>
              <w:t>Доходы (налоговые и неналоговые)</w:t>
            </w:r>
          </w:p>
        </w:tc>
        <w:tc>
          <w:tcPr>
            <w:tcW w:w="1357" w:type="dxa"/>
            <w:tcBorders>
              <w:top w:val="single" w:sz="4" w:space="0" w:color="auto"/>
              <w:left w:val="single" w:sz="4" w:space="0" w:color="000000"/>
              <w:bottom w:val="single" w:sz="4" w:space="0" w:color="000000"/>
            </w:tcBorders>
            <w:shd w:val="clear" w:color="auto" w:fill="auto"/>
          </w:tcPr>
          <w:p w:rsidR="00BB0766" w:rsidRPr="00696E00" w:rsidRDefault="00BB0766" w:rsidP="00BB0766">
            <w:pPr>
              <w:rPr>
                <w:sz w:val="24"/>
                <w:szCs w:val="24"/>
              </w:rPr>
            </w:pPr>
            <w:r w:rsidRPr="00696E00">
              <w:rPr>
                <w:sz w:val="24"/>
                <w:szCs w:val="24"/>
              </w:rPr>
              <w:t>184 906,9</w:t>
            </w:r>
          </w:p>
        </w:tc>
        <w:tc>
          <w:tcPr>
            <w:tcW w:w="1559" w:type="dxa"/>
            <w:tcBorders>
              <w:top w:val="single" w:sz="4" w:space="0" w:color="auto"/>
              <w:left w:val="single" w:sz="4" w:space="0" w:color="000000"/>
              <w:bottom w:val="single" w:sz="4" w:space="0" w:color="000000"/>
              <w:right w:val="single" w:sz="4" w:space="0" w:color="auto"/>
            </w:tcBorders>
            <w:shd w:val="clear" w:color="auto" w:fill="auto"/>
          </w:tcPr>
          <w:p w:rsidR="00BB0766" w:rsidRPr="00696E00" w:rsidRDefault="00BB0766" w:rsidP="00BB0766">
            <w:pPr>
              <w:rPr>
                <w:sz w:val="24"/>
                <w:szCs w:val="24"/>
              </w:rPr>
            </w:pPr>
            <w:r w:rsidRPr="00696E00">
              <w:rPr>
                <w:sz w:val="24"/>
                <w:szCs w:val="24"/>
              </w:rPr>
              <w:t>186 920,4</w:t>
            </w:r>
          </w:p>
        </w:tc>
        <w:tc>
          <w:tcPr>
            <w:tcW w:w="1559" w:type="dxa"/>
            <w:tcBorders>
              <w:top w:val="single" w:sz="4" w:space="0" w:color="auto"/>
              <w:left w:val="single" w:sz="4" w:space="0" w:color="000000"/>
              <w:bottom w:val="single" w:sz="4" w:space="0" w:color="000000"/>
              <w:right w:val="single" w:sz="4" w:space="0" w:color="auto"/>
            </w:tcBorders>
          </w:tcPr>
          <w:p w:rsidR="00BB0766" w:rsidRPr="00696E00" w:rsidRDefault="00BB0766" w:rsidP="00BB0766">
            <w:pPr>
              <w:rPr>
                <w:sz w:val="24"/>
                <w:szCs w:val="24"/>
              </w:rPr>
            </w:pPr>
            <w:r w:rsidRPr="00696E00">
              <w:rPr>
                <w:sz w:val="24"/>
                <w:szCs w:val="24"/>
              </w:rPr>
              <w:t>214 346,0</w:t>
            </w:r>
          </w:p>
        </w:tc>
        <w:tc>
          <w:tcPr>
            <w:tcW w:w="1276" w:type="dxa"/>
            <w:tcBorders>
              <w:top w:val="single" w:sz="4" w:space="0" w:color="auto"/>
              <w:left w:val="single" w:sz="4" w:space="0" w:color="000000"/>
              <w:bottom w:val="single" w:sz="4" w:space="0" w:color="000000"/>
              <w:right w:val="single" w:sz="4" w:space="0" w:color="auto"/>
            </w:tcBorders>
          </w:tcPr>
          <w:p w:rsidR="00BB0766" w:rsidRPr="00696E00" w:rsidRDefault="00BB0766" w:rsidP="00BB0766">
            <w:pPr>
              <w:rPr>
                <w:sz w:val="24"/>
                <w:szCs w:val="24"/>
              </w:rPr>
            </w:pPr>
            <w:r w:rsidRPr="00696E00">
              <w:rPr>
                <w:sz w:val="24"/>
                <w:szCs w:val="24"/>
              </w:rPr>
              <w:t>224 979,3</w:t>
            </w:r>
          </w:p>
        </w:tc>
      </w:tr>
      <w:tr w:rsidR="00BB0766" w:rsidRPr="00D66715" w:rsidTr="00BB0766">
        <w:tc>
          <w:tcPr>
            <w:tcW w:w="1021" w:type="dxa"/>
            <w:tcBorders>
              <w:left w:val="single" w:sz="4" w:space="0" w:color="auto"/>
              <w:bottom w:val="single" w:sz="4" w:space="0" w:color="000000"/>
            </w:tcBorders>
            <w:shd w:val="clear" w:color="auto" w:fill="auto"/>
            <w:vAlign w:val="center"/>
          </w:tcPr>
          <w:p w:rsidR="00BB0766" w:rsidRPr="00D66715" w:rsidRDefault="00BB0766" w:rsidP="00D66715">
            <w:pPr>
              <w:snapToGrid w:val="0"/>
              <w:jc w:val="center"/>
              <w:rPr>
                <w:sz w:val="24"/>
                <w:szCs w:val="24"/>
              </w:rPr>
            </w:pPr>
            <w:r w:rsidRPr="00D66715">
              <w:rPr>
                <w:sz w:val="24"/>
                <w:szCs w:val="24"/>
              </w:rPr>
              <w:t>1.1.1.</w:t>
            </w:r>
          </w:p>
        </w:tc>
        <w:tc>
          <w:tcPr>
            <w:tcW w:w="8821" w:type="dxa"/>
            <w:tcBorders>
              <w:left w:val="single" w:sz="4" w:space="0" w:color="000000"/>
              <w:bottom w:val="single" w:sz="4" w:space="0" w:color="000000"/>
            </w:tcBorders>
            <w:shd w:val="clear" w:color="auto" w:fill="auto"/>
            <w:vAlign w:val="center"/>
          </w:tcPr>
          <w:p w:rsidR="00BB0766" w:rsidRPr="00D66715" w:rsidRDefault="00BB0766" w:rsidP="00D66715">
            <w:pPr>
              <w:snapToGrid w:val="0"/>
              <w:jc w:val="both"/>
              <w:rPr>
                <w:sz w:val="24"/>
                <w:szCs w:val="24"/>
              </w:rPr>
            </w:pPr>
            <w:r w:rsidRPr="00D66715">
              <w:rPr>
                <w:sz w:val="24"/>
                <w:szCs w:val="24"/>
              </w:rPr>
              <w:t>в том числе налоговые доходы:</w:t>
            </w:r>
          </w:p>
        </w:tc>
        <w:tc>
          <w:tcPr>
            <w:tcW w:w="1357" w:type="dxa"/>
            <w:tcBorders>
              <w:top w:val="single" w:sz="4" w:space="0" w:color="000000"/>
              <w:left w:val="single" w:sz="4" w:space="0" w:color="000000"/>
              <w:bottom w:val="single" w:sz="4" w:space="0" w:color="000000"/>
            </w:tcBorders>
            <w:shd w:val="clear" w:color="auto" w:fill="auto"/>
          </w:tcPr>
          <w:p w:rsidR="00BB0766" w:rsidRPr="00696E00" w:rsidRDefault="00BB0766" w:rsidP="00BB0766">
            <w:pPr>
              <w:rPr>
                <w:sz w:val="24"/>
                <w:szCs w:val="24"/>
              </w:rPr>
            </w:pPr>
            <w:r w:rsidRPr="00696E00">
              <w:rPr>
                <w:sz w:val="24"/>
                <w:szCs w:val="24"/>
              </w:rPr>
              <w:t>154 844,2</w:t>
            </w:r>
          </w:p>
        </w:tc>
        <w:tc>
          <w:tcPr>
            <w:tcW w:w="1559" w:type="dxa"/>
            <w:tcBorders>
              <w:top w:val="single" w:sz="4" w:space="0" w:color="000000"/>
              <w:left w:val="single" w:sz="4" w:space="0" w:color="000000"/>
              <w:bottom w:val="single" w:sz="4" w:space="0" w:color="000000"/>
              <w:right w:val="single" w:sz="4" w:space="0" w:color="auto"/>
            </w:tcBorders>
            <w:shd w:val="clear" w:color="auto" w:fill="auto"/>
          </w:tcPr>
          <w:p w:rsidR="00BB0766" w:rsidRPr="00696E00" w:rsidRDefault="00BB0766" w:rsidP="00BB0766">
            <w:pPr>
              <w:rPr>
                <w:sz w:val="24"/>
                <w:szCs w:val="24"/>
              </w:rPr>
            </w:pPr>
            <w:r w:rsidRPr="00696E00">
              <w:rPr>
                <w:sz w:val="24"/>
                <w:szCs w:val="24"/>
              </w:rPr>
              <w:t>151 032,1</w:t>
            </w:r>
          </w:p>
        </w:tc>
        <w:tc>
          <w:tcPr>
            <w:tcW w:w="1559" w:type="dxa"/>
            <w:tcBorders>
              <w:top w:val="single" w:sz="4" w:space="0" w:color="000000"/>
              <w:left w:val="single" w:sz="4" w:space="0" w:color="000000"/>
              <w:bottom w:val="single" w:sz="4" w:space="0" w:color="000000"/>
              <w:right w:val="single" w:sz="4" w:space="0" w:color="auto"/>
            </w:tcBorders>
          </w:tcPr>
          <w:p w:rsidR="00BB0766" w:rsidRPr="00696E00" w:rsidRDefault="00BB0766" w:rsidP="00BB0766">
            <w:pPr>
              <w:rPr>
                <w:sz w:val="24"/>
                <w:szCs w:val="24"/>
              </w:rPr>
            </w:pPr>
            <w:r w:rsidRPr="00696E00">
              <w:rPr>
                <w:sz w:val="24"/>
                <w:szCs w:val="24"/>
              </w:rPr>
              <w:t>163 692,5</w:t>
            </w:r>
          </w:p>
        </w:tc>
        <w:tc>
          <w:tcPr>
            <w:tcW w:w="1276" w:type="dxa"/>
            <w:tcBorders>
              <w:top w:val="single" w:sz="4" w:space="0" w:color="000000"/>
              <w:left w:val="single" w:sz="4" w:space="0" w:color="000000"/>
              <w:bottom w:val="single" w:sz="4" w:space="0" w:color="000000"/>
              <w:right w:val="single" w:sz="4" w:space="0" w:color="auto"/>
            </w:tcBorders>
          </w:tcPr>
          <w:p w:rsidR="00BB0766" w:rsidRPr="00696E00" w:rsidRDefault="00BB0766" w:rsidP="00BB0766">
            <w:pPr>
              <w:rPr>
                <w:sz w:val="24"/>
                <w:szCs w:val="24"/>
              </w:rPr>
            </w:pPr>
            <w:r w:rsidRPr="00696E00">
              <w:rPr>
                <w:sz w:val="24"/>
                <w:szCs w:val="24"/>
              </w:rPr>
              <w:t>167 023,6</w:t>
            </w:r>
          </w:p>
        </w:tc>
      </w:tr>
      <w:tr w:rsidR="00BB0766" w:rsidRPr="00D66715" w:rsidTr="00BB0766">
        <w:tc>
          <w:tcPr>
            <w:tcW w:w="1021" w:type="dxa"/>
            <w:tcBorders>
              <w:left w:val="single" w:sz="4" w:space="0" w:color="auto"/>
              <w:bottom w:val="single" w:sz="4" w:space="0" w:color="000000"/>
            </w:tcBorders>
            <w:shd w:val="clear" w:color="auto" w:fill="auto"/>
            <w:vAlign w:val="center"/>
          </w:tcPr>
          <w:p w:rsidR="00BB0766" w:rsidRPr="00D66715" w:rsidRDefault="00BB0766" w:rsidP="00D66715">
            <w:pPr>
              <w:snapToGrid w:val="0"/>
              <w:jc w:val="center"/>
              <w:rPr>
                <w:sz w:val="24"/>
                <w:szCs w:val="24"/>
              </w:rPr>
            </w:pPr>
          </w:p>
        </w:tc>
        <w:tc>
          <w:tcPr>
            <w:tcW w:w="8821" w:type="dxa"/>
            <w:tcBorders>
              <w:left w:val="single" w:sz="4" w:space="0" w:color="000000"/>
              <w:bottom w:val="single" w:sz="4" w:space="0" w:color="000000"/>
            </w:tcBorders>
            <w:shd w:val="clear" w:color="auto" w:fill="auto"/>
            <w:vAlign w:val="center"/>
          </w:tcPr>
          <w:p w:rsidR="00BB0766" w:rsidRPr="00D66715" w:rsidRDefault="00BB0766" w:rsidP="00D66715">
            <w:pPr>
              <w:numPr>
                <w:ilvl w:val="0"/>
                <w:numId w:val="2"/>
              </w:numPr>
              <w:snapToGrid w:val="0"/>
              <w:ind w:left="0" w:firstLine="0"/>
              <w:jc w:val="both"/>
              <w:rPr>
                <w:sz w:val="24"/>
                <w:szCs w:val="24"/>
              </w:rPr>
            </w:pPr>
            <w:r w:rsidRPr="00D66715">
              <w:rPr>
                <w:sz w:val="24"/>
                <w:szCs w:val="24"/>
              </w:rPr>
              <w:t xml:space="preserve">налог на прибыль организаций </w:t>
            </w:r>
          </w:p>
        </w:tc>
        <w:tc>
          <w:tcPr>
            <w:tcW w:w="1357" w:type="dxa"/>
            <w:tcBorders>
              <w:top w:val="single" w:sz="4" w:space="0" w:color="000000"/>
              <w:left w:val="single" w:sz="4" w:space="0" w:color="000000"/>
              <w:bottom w:val="single" w:sz="4" w:space="0" w:color="000000"/>
            </w:tcBorders>
            <w:shd w:val="clear" w:color="auto" w:fill="auto"/>
          </w:tcPr>
          <w:p w:rsidR="00BB0766" w:rsidRPr="00696E00" w:rsidRDefault="00BB0766" w:rsidP="00BB0766">
            <w:pPr>
              <w:rPr>
                <w:sz w:val="24"/>
                <w:szCs w:val="24"/>
              </w:rPr>
            </w:pPr>
            <w:r w:rsidRPr="00696E00">
              <w:rPr>
                <w:sz w:val="24"/>
                <w:szCs w:val="24"/>
              </w:rPr>
              <w:t>9 302,3</w:t>
            </w:r>
          </w:p>
        </w:tc>
        <w:tc>
          <w:tcPr>
            <w:tcW w:w="1559" w:type="dxa"/>
            <w:tcBorders>
              <w:top w:val="single" w:sz="4" w:space="0" w:color="000000"/>
              <w:left w:val="single" w:sz="4" w:space="0" w:color="000000"/>
              <w:bottom w:val="single" w:sz="4" w:space="0" w:color="000000"/>
              <w:right w:val="single" w:sz="4" w:space="0" w:color="auto"/>
            </w:tcBorders>
            <w:shd w:val="clear" w:color="auto" w:fill="auto"/>
          </w:tcPr>
          <w:p w:rsidR="00BB0766" w:rsidRPr="00696E00" w:rsidRDefault="00BB0766" w:rsidP="00BB0766">
            <w:pPr>
              <w:rPr>
                <w:sz w:val="24"/>
                <w:szCs w:val="24"/>
              </w:rPr>
            </w:pPr>
            <w:r w:rsidRPr="00696E00">
              <w:rPr>
                <w:sz w:val="24"/>
                <w:szCs w:val="24"/>
              </w:rPr>
              <w:t>9 480,1</w:t>
            </w:r>
          </w:p>
        </w:tc>
        <w:tc>
          <w:tcPr>
            <w:tcW w:w="1559" w:type="dxa"/>
            <w:tcBorders>
              <w:top w:val="single" w:sz="4" w:space="0" w:color="000000"/>
              <w:left w:val="single" w:sz="4" w:space="0" w:color="000000"/>
              <w:bottom w:val="single" w:sz="4" w:space="0" w:color="000000"/>
              <w:right w:val="single" w:sz="4" w:space="0" w:color="auto"/>
            </w:tcBorders>
          </w:tcPr>
          <w:p w:rsidR="00BB0766" w:rsidRPr="00696E00" w:rsidRDefault="00BB0766" w:rsidP="00BB0766">
            <w:pPr>
              <w:rPr>
                <w:sz w:val="24"/>
                <w:szCs w:val="24"/>
              </w:rPr>
            </w:pPr>
            <w:r w:rsidRPr="00696E00">
              <w:rPr>
                <w:sz w:val="24"/>
                <w:szCs w:val="24"/>
              </w:rPr>
              <w:t>10 326,6</w:t>
            </w:r>
          </w:p>
        </w:tc>
        <w:tc>
          <w:tcPr>
            <w:tcW w:w="1276" w:type="dxa"/>
            <w:tcBorders>
              <w:top w:val="single" w:sz="4" w:space="0" w:color="000000"/>
              <w:left w:val="single" w:sz="4" w:space="0" w:color="000000"/>
              <w:bottom w:val="single" w:sz="4" w:space="0" w:color="000000"/>
              <w:right w:val="single" w:sz="4" w:space="0" w:color="auto"/>
            </w:tcBorders>
          </w:tcPr>
          <w:p w:rsidR="00BB0766" w:rsidRPr="00696E00" w:rsidRDefault="00BB0766" w:rsidP="00BB0766">
            <w:pPr>
              <w:rPr>
                <w:sz w:val="24"/>
                <w:szCs w:val="24"/>
              </w:rPr>
            </w:pPr>
            <w:r w:rsidRPr="00696E00">
              <w:rPr>
                <w:sz w:val="24"/>
                <w:szCs w:val="24"/>
              </w:rPr>
              <w:t>10 326,6</w:t>
            </w:r>
          </w:p>
        </w:tc>
      </w:tr>
      <w:tr w:rsidR="00BB0766" w:rsidRPr="00D66715" w:rsidTr="00BB0766">
        <w:tc>
          <w:tcPr>
            <w:tcW w:w="1021" w:type="dxa"/>
            <w:tcBorders>
              <w:left w:val="single" w:sz="4" w:space="0" w:color="auto"/>
              <w:bottom w:val="single" w:sz="4" w:space="0" w:color="000000"/>
            </w:tcBorders>
            <w:shd w:val="clear" w:color="auto" w:fill="auto"/>
            <w:vAlign w:val="center"/>
          </w:tcPr>
          <w:p w:rsidR="00BB0766" w:rsidRPr="00D66715" w:rsidRDefault="00BB0766" w:rsidP="00D66715">
            <w:pPr>
              <w:snapToGrid w:val="0"/>
              <w:jc w:val="center"/>
              <w:rPr>
                <w:sz w:val="24"/>
                <w:szCs w:val="24"/>
              </w:rPr>
            </w:pPr>
          </w:p>
        </w:tc>
        <w:tc>
          <w:tcPr>
            <w:tcW w:w="8821" w:type="dxa"/>
            <w:tcBorders>
              <w:left w:val="single" w:sz="4" w:space="0" w:color="000000"/>
              <w:bottom w:val="single" w:sz="4" w:space="0" w:color="000000"/>
            </w:tcBorders>
            <w:shd w:val="clear" w:color="auto" w:fill="auto"/>
            <w:vAlign w:val="center"/>
          </w:tcPr>
          <w:p w:rsidR="00BB0766" w:rsidRPr="00D66715" w:rsidRDefault="00BB0766" w:rsidP="00D66715">
            <w:pPr>
              <w:numPr>
                <w:ilvl w:val="0"/>
                <w:numId w:val="2"/>
              </w:numPr>
              <w:snapToGrid w:val="0"/>
              <w:ind w:left="0" w:firstLine="0"/>
              <w:jc w:val="both"/>
              <w:rPr>
                <w:sz w:val="24"/>
                <w:szCs w:val="24"/>
              </w:rPr>
            </w:pPr>
            <w:r w:rsidRPr="00D66715">
              <w:rPr>
                <w:sz w:val="24"/>
                <w:szCs w:val="24"/>
              </w:rPr>
              <w:t>налог на доходы физических лиц</w:t>
            </w:r>
          </w:p>
        </w:tc>
        <w:tc>
          <w:tcPr>
            <w:tcW w:w="1357" w:type="dxa"/>
            <w:tcBorders>
              <w:top w:val="single" w:sz="4" w:space="0" w:color="000000"/>
              <w:left w:val="single" w:sz="4" w:space="0" w:color="000000"/>
              <w:bottom w:val="single" w:sz="4" w:space="0" w:color="000000"/>
            </w:tcBorders>
            <w:shd w:val="clear" w:color="auto" w:fill="auto"/>
          </w:tcPr>
          <w:p w:rsidR="00BB0766" w:rsidRPr="00696E00" w:rsidRDefault="00BB0766" w:rsidP="00BB0766">
            <w:pPr>
              <w:rPr>
                <w:sz w:val="24"/>
                <w:szCs w:val="24"/>
              </w:rPr>
            </w:pPr>
            <w:r w:rsidRPr="00696E00">
              <w:rPr>
                <w:sz w:val="24"/>
                <w:szCs w:val="24"/>
              </w:rPr>
              <w:t>101 940,5</w:t>
            </w:r>
          </w:p>
        </w:tc>
        <w:tc>
          <w:tcPr>
            <w:tcW w:w="1559" w:type="dxa"/>
            <w:tcBorders>
              <w:top w:val="single" w:sz="4" w:space="0" w:color="000000"/>
              <w:left w:val="single" w:sz="4" w:space="0" w:color="000000"/>
              <w:bottom w:val="single" w:sz="4" w:space="0" w:color="000000"/>
              <w:right w:val="single" w:sz="4" w:space="0" w:color="auto"/>
            </w:tcBorders>
            <w:shd w:val="clear" w:color="auto" w:fill="auto"/>
          </w:tcPr>
          <w:p w:rsidR="00BB0766" w:rsidRPr="00696E00" w:rsidRDefault="00BB0766" w:rsidP="00BB0766">
            <w:pPr>
              <w:rPr>
                <w:sz w:val="24"/>
                <w:szCs w:val="24"/>
              </w:rPr>
            </w:pPr>
            <w:r w:rsidRPr="00696E00">
              <w:rPr>
                <w:sz w:val="24"/>
                <w:szCs w:val="24"/>
              </w:rPr>
              <w:t>100 561,9</w:t>
            </w:r>
          </w:p>
        </w:tc>
        <w:tc>
          <w:tcPr>
            <w:tcW w:w="1559" w:type="dxa"/>
            <w:tcBorders>
              <w:top w:val="single" w:sz="4" w:space="0" w:color="000000"/>
              <w:left w:val="single" w:sz="4" w:space="0" w:color="000000"/>
              <w:bottom w:val="single" w:sz="4" w:space="0" w:color="000000"/>
              <w:right w:val="single" w:sz="4" w:space="0" w:color="auto"/>
            </w:tcBorders>
          </w:tcPr>
          <w:p w:rsidR="00BB0766" w:rsidRPr="00696E00" w:rsidRDefault="00BB0766" w:rsidP="00BB0766">
            <w:pPr>
              <w:rPr>
                <w:sz w:val="24"/>
                <w:szCs w:val="24"/>
              </w:rPr>
            </w:pPr>
            <w:r w:rsidRPr="00696E00">
              <w:rPr>
                <w:sz w:val="24"/>
                <w:szCs w:val="24"/>
              </w:rPr>
              <w:t>110 313,5</w:t>
            </w:r>
          </w:p>
        </w:tc>
        <w:tc>
          <w:tcPr>
            <w:tcW w:w="1276" w:type="dxa"/>
            <w:tcBorders>
              <w:top w:val="single" w:sz="4" w:space="0" w:color="000000"/>
              <w:left w:val="single" w:sz="4" w:space="0" w:color="000000"/>
              <w:bottom w:val="single" w:sz="4" w:space="0" w:color="000000"/>
              <w:right w:val="single" w:sz="4" w:space="0" w:color="auto"/>
            </w:tcBorders>
          </w:tcPr>
          <w:p w:rsidR="00BB0766" w:rsidRPr="00696E00" w:rsidRDefault="00BB0766" w:rsidP="00BB0766">
            <w:pPr>
              <w:rPr>
                <w:sz w:val="24"/>
                <w:szCs w:val="24"/>
              </w:rPr>
            </w:pPr>
            <w:r w:rsidRPr="00696E00">
              <w:rPr>
                <w:sz w:val="24"/>
                <w:szCs w:val="24"/>
              </w:rPr>
              <w:t>118 468,4</w:t>
            </w:r>
          </w:p>
        </w:tc>
      </w:tr>
      <w:tr w:rsidR="00BB0766" w:rsidRPr="00D66715" w:rsidTr="00BB0766">
        <w:tc>
          <w:tcPr>
            <w:tcW w:w="1021" w:type="dxa"/>
            <w:tcBorders>
              <w:left w:val="single" w:sz="4" w:space="0" w:color="auto"/>
              <w:bottom w:val="single" w:sz="4" w:space="0" w:color="000000"/>
            </w:tcBorders>
            <w:shd w:val="clear" w:color="auto" w:fill="auto"/>
            <w:vAlign w:val="center"/>
          </w:tcPr>
          <w:p w:rsidR="00BB0766" w:rsidRPr="00D66715" w:rsidRDefault="00BB0766" w:rsidP="00D66715">
            <w:pPr>
              <w:snapToGrid w:val="0"/>
              <w:jc w:val="center"/>
              <w:rPr>
                <w:sz w:val="24"/>
                <w:szCs w:val="24"/>
              </w:rPr>
            </w:pPr>
          </w:p>
        </w:tc>
        <w:tc>
          <w:tcPr>
            <w:tcW w:w="8821" w:type="dxa"/>
            <w:tcBorders>
              <w:left w:val="single" w:sz="4" w:space="0" w:color="000000"/>
              <w:bottom w:val="single" w:sz="4" w:space="0" w:color="000000"/>
            </w:tcBorders>
            <w:shd w:val="clear" w:color="auto" w:fill="auto"/>
            <w:vAlign w:val="center"/>
          </w:tcPr>
          <w:p w:rsidR="00BB0766" w:rsidRPr="00D66715" w:rsidRDefault="00BB0766" w:rsidP="00D66715">
            <w:pPr>
              <w:numPr>
                <w:ilvl w:val="0"/>
                <w:numId w:val="2"/>
              </w:numPr>
              <w:snapToGrid w:val="0"/>
              <w:ind w:left="0" w:firstLine="0"/>
              <w:jc w:val="both"/>
              <w:rPr>
                <w:sz w:val="24"/>
                <w:szCs w:val="24"/>
              </w:rPr>
            </w:pPr>
            <w:r w:rsidRPr="00D66715">
              <w:rPr>
                <w:sz w:val="24"/>
                <w:szCs w:val="24"/>
              </w:rPr>
              <w:t>налоги на товары (работы, услуги), реализуемые на территории РФ</w:t>
            </w:r>
          </w:p>
        </w:tc>
        <w:tc>
          <w:tcPr>
            <w:tcW w:w="1357" w:type="dxa"/>
            <w:tcBorders>
              <w:top w:val="single" w:sz="4" w:space="0" w:color="000000"/>
              <w:left w:val="single" w:sz="4" w:space="0" w:color="000000"/>
              <w:bottom w:val="single" w:sz="4" w:space="0" w:color="000000"/>
            </w:tcBorders>
            <w:shd w:val="clear" w:color="auto" w:fill="auto"/>
          </w:tcPr>
          <w:p w:rsidR="00BB0766" w:rsidRPr="00696E00" w:rsidRDefault="00BB0766" w:rsidP="00BB0766">
            <w:pPr>
              <w:rPr>
                <w:sz w:val="24"/>
                <w:szCs w:val="24"/>
              </w:rPr>
            </w:pPr>
            <w:r w:rsidRPr="00696E00">
              <w:rPr>
                <w:sz w:val="24"/>
                <w:szCs w:val="24"/>
              </w:rPr>
              <w:t>114,2</w:t>
            </w:r>
          </w:p>
        </w:tc>
        <w:tc>
          <w:tcPr>
            <w:tcW w:w="1559" w:type="dxa"/>
            <w:tcBorders>
              <w:top w:val="single" w:sz="4" w:space="0" w:color="000000"/>
              <w:left w:val="single" w:sz="4" w:space="0" w:color="000000"/>
              <w:bottom w:val="single" w:sz="4" w:space="0" w:color="000000"/>
              <w:right w:val="single" w:sz="4" w:space="0" w:color="auto"/>
            </w:tcBorders>
            <w:shd w:val="clear" w:color="auto" w:fill="auto"/>
          </w:tcPr>
          <w:p w:rsidR="00BB0766" w:rsidRPr="00696E00" w:rsidRDefault="00BB0766" w:rsidP="00BB0766">
            <w:pPr>
              <w:rPr>
                <w:sz w:val="24"/>
                <w:szCs w:val="24"/>
              </w:rPr>
            </w:pPr>
            <w:r w:rsidRPr="00696E00">
              <w:rPr>
                <w:sz w:val="24"/>
                <w:szCs w:val="24"/>
              </w:rPr>
              <w:t>428,2</w:t>
            </w:r>
          </w:p>
        </w:tc>
        <w:tc>
          <w:tcPr>
            <w:tcW w:w="1559" w:type="dxa"/>
            <w:tcBorders>
              <w:top w:val="single" w:sz="4" w:space="0" w:color="000000"/>
              <w:left w:val="single" w:sz="4" w:space="0" w:color="000000"/>
              <w:bottom w:val="single" w:sz="4" w:space="0" w:color="000000"/>
              <w:right w:val="single" w:sz="4" w:space="0" w:color="auto"/>
            </w:tcBorders>
          </w:tcPr>
          <w:p w:rsidR="00BB0766" w:rsidRPr="00696E00" w:rsidRDefault="00BB0766" w:rsidP="00BB0766">
            <w:pPr>
              <w:rPr>
                <w:sz w:val="24"/>
                <w:szCs w:val="24"/>
              </w:rPr>
            </w:pPr>
            <w:r w:rsidRPr="00696E00">
              <w:rPr>
                <w:sz w:val="24"/>
                <w:szCs w:val="24"/>
              </w:rPr>
              <w:t>197,6</w:t>
            </w:r>
          </w:p>
        </w:tc>
        <w:tc>
          <w:tcPr>
            <w:tcW w:w="1276" w:type="dxa"/>
            <w:tcBorders>
              <w:top w:val="single" w:sz="4" w:space="0" w:color="000000"/>
              <w:left w:val="single" w:sz="4" w:space="0" w:color="000000"/>
              <w:bottom w:val="single" w:sz="4" w:space="0" w:color="000000"/>
              <w:right w:val="single" w:sz="4" w:space="0" w:color="auto"/>
            </w:tcBorders>
          </w:tcPr>
          <w:p w:rsidR="00BB0766" w:rsidRPr="00696E00" w:rsidRDefault="00BB0766" w:rsidP="00BB0766">
            <w:pPr>
              <w:rPr>
                <w:sz w:val="24"/>
                <w:szCs w:val="24"/>
              </w:rPr>
            </w:pPr>
            <w:r w:rsidRPr="00696E00">
              <w:rPr>
                <w:sz w:val="24"/>
                <w:szCs w:val="24"/>
              </w:rPr>
              <w:t>378,7</w:t>
            </w:r>
          </w:p>
        </w:tc>
      </w:tr>
      <w:tr w:rsidR="00BB0766" w:rsidRPr="00D66715" w:rsidTr="00BB0766">
        <w:tc>
          <w:tcPr>
            <w:tcW w:w="1021" w:type="dxa"/>
            <w:tcBorders>
              <w:left w:val="single" w:sz="4" w:space="0" w:color="auto"/>
              <w:bottom w:val="single" w:sz="4" w:space="0" w:color="000000"/>
            </w:tcBorders>
            <w:shd w:val="clear" w:color="auto" w:fill="auto"/>
            <w:vAlign w:val="center"/>
          </w:tcPr>
          <w:p w:rsidR="00BB0766" w:rsidRPr="00D66715" w:rsidRDefault="00BB0766" w:rsidP="00D66715">
            <w:pPr>
              <w:snapToGrid w:val="0"/>
              <w:jc w:val="center"/>
              <w:rPr>
                <w:sz w:val="24"/>
                <w:szCs w:val="24"/>
              </w:rPr>
            </w:pPr>
          </w:p>
        </w:tc>
        <w:tc>
          <w:tcPr>
            <w:tcW w:w="8821" w:type="dxa"/>
            <w:tcBorders>
              <w:left w:val="single" w:sz="4" w:space="0" w:color="000000"/>
              <w:bottom w:val="single" w:sz="4" w:space="0" w:color="000000"/>
            </w:tcBorders>
            <w:shd w:val="clear" w:color="auto" w:fill="auto"/>
            <w:vAlign w:val="center"/>
          </w:tcPr>
          <w:p w:rsidR="00BB0766" w:rsidRPr="00D66715" w:rsidRDefault="00BB0766" w:rsidP="00D66715">
            <w:pPr>
              <w:numPr>
                <w:ilvl w:val="0"/>
                <w:numId w:val="2"/>
              </w:numPr>
              <w:snapToGrid w:val="0"/>
              <w:ind w:left="0" w:firstLine="0"/>
              <w:jc w:val="both"/>
              <w:rPr>
                <w:sz w:val="24"/>
                <w:szCs w:val="24"/>
              </w:rPr>
            </w:pPr>
            <w:r w:rsidRPr="00D66715">
              <w:rPr>
                <w:sz w:val="24"/>
                <w:szCs w:val="24"/>
              </w:rPr>
              <w:t>единый налог на вмененный доход для отдельных видов деятельности</w:t>
            </w:r>
          </w:p>
        </w:tc>
        <w:tc>
          <w:tcPr>
            <w:tcW w:w="1357" w:type="dxa"/>
            <w:tcBorders>
              <w:top w:val="single" w:sz="4" w:space="0" w:color="000000"/>
              <w:left w:val="single" w:sz="4" w:space="0" w:color="000000"/>
              <w:bottom w:val="single" w:sz="4" w:space="0" w:color="000000"/>
            </w:tcBorders>
            <w:shd w:val="clear" w:color="auto" w:fill="auto"/>
          </w:tcPr>
          <w:p w:rsidR="00BB0766" w:rsidRPr="00696E00" w:rsidRDefault="00BB0766" w:rsidP="00BB0766">
            <w:pPr>
              <w:rPr>
                <w:sz w:val="24"/>
                <w:szCs w:val="24"/>
              </w:rPr>
            </w:pPr>
            <w:r w:rsidRPr="00696E00">
              <w:rPr>
                <w:sz w:val="24"/>
                <w:szCs w:val="24"/>
              </w:rPr>
              <w:t>16 250,5</w:t>
            </w:r>
          </w:p>
        </w:tc>
        <w:tc>
          <w:tcPr>
            <w:tcW w:w="1559" w:type="dxa"/>
            <w:tcBorders>
              <w:top w:val="single" w:sz="4" w:space="0" w:color="000000"/>
              <w:left w:val="single" w:sz="4" w:space="0" w:color="000000"/>
              <w:bottom w:val="single" w:sz="4" w:space="0" w:color="000000"/>
              <w:right w:val="single" w:sz="4" w:space="0" w:color="auto"/>
            </w:tcBorders>
            <w:shd w:val="clear" w:color="auto" w:fill="auto"/>
          </w:tcPr>
          <w:p w:rsidR="00BB0766" w:rsidRPr="00696E00" w:rsidRDefault="00BB0766" w:rsidP="00BB0766">
            <w:pPr>
              <w:rPr>
                <w:sz w:val="24"/>
                <w:szCs w:val="24"/>
              </w:rPr>
            </w:pPr>
            <w:r w:rsidRPr="00696E00">
              <w:rPr>
                <w:sz w:val="24"/>
                <w:szCs w:val="24"/>
              </w:rPr>
              <w:t>14 787,4</w:t>
            </w:r>
          </w:p>
        </w:tc>
        <w:tc>
          <w:tcPr>
            <w:tcW w:w="1559" w:type="dxa"/>
            <w:tcBorders>
              <w:top w:val="single" w:sz="4" w:space="0" w:color="000000"/>
              <w:left w:val="single" w:sz="4" w:space="0" w:color="000000"/>
              <w:bottom w:val="single" w:sz="4" w:space="0" w:color="000000"/>
              <w:right w:val="single" w:sz="4" w:space="0" w:color="auto"/>
            </w:tcBorders>
          </w:tcPr>
          <w:p w:rsidR="00BB0766" w:rsidRPr="00696E00" w:rsidRDefault="00BB0766" w:rsidP="00BB0766">
            <w:pPr>
              <w:rPr>
                <w:sz w:val="24"/>
                <w:szCs w:val="24"/>
              </w:rPr>
            </w:pPr>
            <w:r w:rsidRPr="00696E00">
              <w:rPr>
                <w:sz w:val="24"/>
                <w:szCs w:val="24"/>
              </w:rPr>
              <w:t>14 093,4</w:t>
            </w:r>
          </w:p>
        </w:tc>
        <w:tc>
          <w:tcPr>
            <w:tcW w:w="1276" w:type="dxa"/>
            <w:tcBorders>
              <w:top w:val="single" w:sz="4" w:space="0" w:color="000000"/>
              <w:left w:val="single" w:sz="4" w:space="0" w:color="000000"/>
              <w:bottom w:val="single" w:sz="4" w:space="0" w:color="000000"/>
              <w:right w:val="single" w:sz="4" w:space="0" w:color="auto"/>
            </w:tcBorders>
          </w:tcPr>
          <w:p w:rsidR="00BB0766" w:rsidRPr="00696E00" w:rsidRDefault="00BB0766" w:rsidP="00BB0766">
            <w:pPr>
              <w:rPr>
                <w:sz w:val="24"/>
                <w:szCs w:val="24"/>
              </w:rPr>
            </w:pPr>
            <w:r w:rsidRPr="00696E00">
              <w:rPr>
                <w:sz w:val="24"/>
                <w:szCs w:val="24"/>
              </w:rPr>
              <w:t>12 203,6</w:t>
            </w:r>
          </w:p>
        </w:tc>
      </w:tr>
      <w:tr w:rsidR="00BB0766" w:rsidRPr="00D66715" w:rsidTr="00BB0766">
        <w:tc>
          <w:tcPr>
            <w:tcW w:w="1021" w:type="dxa"/>
            <w:tcBorders>
              <w:left w:val="single" w:sz="4" w:space="0" w:color="auto"/>
              <w:bottom w:val="single" w:sz="4" w:space="0" w:color="000000"/>
            </w:tcBorders>
            <w:shd w:val="clear" w:color="auto" w:fill="auto"/>
            <w:vAlign w:val="center"/>
          </w:tcPr>
          <w:p w:rsidR="00BB0766" w:rsidRPr="00D66715" w:rsidRDefault="00BB0766" w:rsidP="00D66715">
            <w:pPr>
              <w:snapToGrid w:val="0"/>
              <w:jc w:val="center"/>
              <w:rPr>
                <w:sz w:val="24"/>
                <w:szCs w:val="24"/>
              </w:rPr>
            </w:pPr>
          </w:p>
        </w:tc>
        <w:tc>
          <w:tcPr>
            <w:tcW w:w="8821" w:type="dxa"/>
            <w:tcBorders>
              <w:left w:val="single" w:sz="4" w:space="0" w:color="000000"/>
              <w:bottom w:val="single" w:sz="4" w:space="0" w:color="000000"/>
            </w:tcBorders>
            <w:shd w:val="clear" w:color="auto" w:fill="auto"/>
            <w:vAlign w:val="center"/>
          </w:tcPr>
          <w:p w:rsidR="00BB0766" w:rsidRPr="00D66715" w:rsidRDefault="00BB0766" w:rsidP="00D66715">
            <w:pPr>
              <w:numPr>
                <w:ilvl w:val="0"/>
                <w:numId w:val="2"/>
              </w:numPr>
              <w:snapToGrid w:val="0"/>
              <w:ind w:left="0" w:firstLine="0"/>
              <w:jc w:val="both"/>
              <w:rPr>
                <w:sz w:val="24"/>
                <w:szCs w:val="24"/>
              </w:rPr>
            </w:pPr>
            <w:r w:rsidRPr="00D66715">
              <w:rPr>
                <w:sz w:val="24"/>
                <w:szCs w:val="24"/>
              </w:rPr>
              <w:t>единый сельскохозяйственный налог</w:t>
            </w:r>
          </w:p>
        </w:tc>
        <w:tc>
          <w:tcPr>
            <w:tcW w:w="1357" w:type="dxa"/>
            <w:tcBorders>
              <w:top w:val="single" w:sz="4" w:space="0" w:color="000000"/>
              <w:left w:val="single" w:sz="4" w:space="0" w:color="000000"/>
              <w:bottom w:val="single" w:sz="4" w:space="0" w:color="000000"/>
            </w:tcBorders>
            <w:shd w:val="clear" w:color="auto" w:fill="auto"/>
          </w:tcPr>
          <w:p w:rsidR="00BB0766" w:rsidRPr="00696E00" w:rsidRDefault="00BB0766" w:rsidP="00BB0766">
            <w:pPr>
              <w:rPr>
                <w:sz w:val="24"/>
                <w:szCs w:val="24"/>
              </w:rPr>
            </w:pPr>
            <w:r w:rsidRPr="00696E00">
              <w:rPr>
                <w:sz w:val="24"/>
                <w:szCs w:val="24"/>
              </w:rPr>
              <w:t>122,9</w:t>
            </w:r>
          </w:p>
        </w:tc>
        <w:tc>
          <w:tcPr>
            <w:tcW w:w="1559" w:type="dxa"/>
            <w:tcBorders>
              <w:top w:val="single" w:sz="4" w:space="0" w:color="000000"/>
              <w:left w:val="single" w:sz="4" w:space="0" w:color="000000"/>
              <w:bottom w:val="single" w:sz="4" w:space="0" w:color="000000"/>
              <w:right w:val="single" w:sz="4" w:space="0" w:color="auto"/>
            </w:tcBorders>
            <w:shd w:val="clear" w:color="auto" w:fill="auto"/>
          </w:tcPr>
          <w:p w:rsidR="00BB0766" w:rsidRPr="00696E00" w:rsidRDefault="00BB0766" w:rsidP="00BB0766">
            <w:pPr>
              <w:rPr>
                <w:sz w:val="24"/>
                <w:szCs w:val="24"/>
              </w:rPr>
            </w:pPr>
            <w:r w:rsidRPr="00696E00">
              <w:rPr>
                <w:sz w:val="24"/>
                <w:szCs w:val="24"/>
              </w:rPr>
              <w:t>338,1</w:t>
            </w:r>
          </w:p>
        </w:tc>
        <w:tc>
          <w:tcPr>
            <w:tcW w:w="1559" w:type="dxa"/>
            <w:tcBorders>
              <w:top w:val="single" w:sz="4" w:space="0" w:color="000000"/>
              <w:left w:val="single" w:sz="4" w:space="0" w:color="000000"/>
              <w:bottom w:val="single" w:sz="4" w:space="0" w:color="000000"/>
              <w:right w:val="single" w:sz="4" w:space="0" w:color="auto"/>
            </w:tcBorders>
          </w:tcPr>
          <w:p w:rsidR="00BB0766" w:rsidRPr="00696E00" w:rsidRDefault="00BB0766" w:rsidP="00BB0766">
            <w:pPr>
              <w:rPr>
                <w:sz w:val="24"/>
                <w:szCs w:val="24"/>
              </w:rPr>
            </w:pPr>
            <w:r w:rsidRPr="00696E00">
              <w:rPr>
                <w:sz w:val="24"/>
                <w:szCs w:val="24"/>
              </w:rPr>
              <w:t>87,2</w:t>
            </w:r>
          </w:p>
        </w:tc>
        <w:tc>
          <w:tcPr>
            <w:tcW w:w="1276" w:type="dxa"/>
            <w:tcBorders>
              <w:top w:val="single" w:sz="4" w:space="0" w:color="000000"/>
              <w:left w:val="single" w:sz="4" w:space="0" w:color="000000"/>
              <w:bottom w:val="single" w:sz="4" w:space="0" w:color="000000"/>
              <w:right w:val="single" w:sz="4" w:space="0" w:color="auto"/>
            </w:tcBorders>
          </w:tcPr>
          <w:p w:rsidR="00BB0766" w:rsidRPr="00696E00" w:rsidRDefault="00BB0766" w:rsidP="00BB0766">
            <w:pPr>
              <w:rPr>
                <w:sz w:val="24"/>
                <w:szCs w:val="24"/>
              </w:rPr>
            </w:pPr>
            <w:r w:rsidRPr="00696E00">
              <w:rPr>
                <w:sz w:val="24"/>
                <w:szCs w:val="24"/>
              </w:rPr>
              <w:t>217,7</w:t>
            </w:r>
          </w:p>
        </w:tc>
      </w:tr>
      <w:tr w:rsidR="00BB0766" w:rsidRPr="00D66715" w:rsidTr="00BB0766">
        <w:tc>
          <w:tcPr>
            <w:tcW w:w="1021" w:type="dxa"/>
            <w:tcBorders>
              <w:left w:val="single" w:sz="4" w:space="0" w:color="auto"/>
              <w:bottom w:val="single" w:sz="4" w:space="0" w:color="000000"/>
            </w:tcBorders>
            <w:shd w:val="clear" w:color="auto" w:fill="auto"/>
            <w:vAlign w:val="center"/>
          </w:tcPr>
          <w:p w:rsidR="00BB0766" w:rsidRPr="00D66715" w:rsidRDefault="00BB0766" w:rsidP="00D66715">
            <w:pPr>
              <w:snapToGrid w:val="0"/>
              <w:jc w:val="center"/>
              <w:rPr>
                <w:sz w:val="24"/>
                <w:szCs w:val="24"/>
              </w:rPr>
            </w:pPr>
          </w:p>
        </w:tc>
        <w:tc>
          <w:tcPr>
            <w:tcW w:w="8821" w:type="dxa"/>
            <w:tcBorders>
              <w:left w:val="single" w:sz="4" w:space="0" w:color="000000"/>
              <w:bottom w:val="single" w:sz="4" w:space="0" w:color="000000"/>
            </w:tcBorders>
            <w:shd w:val="clear" w:color="auto" w:fill="auto"/>
            <w:vAlign w:val="center"/>
          </w:tcPr>
          <w:p w:rsidR="00BB0766" w:rsidRPr="00D66715" w:rsidRDefault="00BB0766" w:rsidP="00D66715">
            <w:pPr>
              <w:numPr>
                <w:ilvl w:val="0"/>
                <w:numId w:val="2"/>
              </w:numPr>
              <w:snapToGrid w:val="0"/>
              <w:ind w:left="0" w:firstLine="0"/>
              <w:jc w:val="both"/>
              <w:rPr>
                <w:sz w:val="24"/>
                <w:szCs w:val="24"/>
              </w:rPr>
            </w:pPr>
            <w:r w:rsidRPr="00D66715">
              <w:rPr>
                <w:sz w:val="24"/>
                <w:szCs w:val="24"/>
              </w:rPr>
              <w:t>налог на имущество физических лиц</w:t>
            </w:r>
          </w:p>
        </w:tc>
        <w:tc>
          <w:tcPr>
            <w:tcW w:w="1357" w:type="dxa"/>
            <w:tcBorders>
              <w:top w:val="single" w:sz="4" w:space="0" w:color="000000"/>
              <w:left w:val="single" w:sz="4" w:space="0" w:color="000000"/>
              <w:bottom w:val="single" w:sz="4" w:space="0" w:color="000000"/>
            </w:tcBorders>
            <w:shd w:val="clear" w:color="auto" w:fill="auto"/>
          </w:tcPr>
          <w:p w:rsidR="00BB0766" w:rsidRPr="00696E00" w:rsidRDefault="00BB0766" w:rsidP="00BB0766">
            <w:pPr>
              <w:rPr>
                <w:sz w:val="24"/>
                <w:szCs w:val="24"/>
              </w:rPr>
            </w:pPr>
            <w:r w:rsidRPr="00696E00">
              <w:rPr>
                <w:sz w:val="24"/>
                <w:szCs w:val="24"/>
              </w:rPr>
              <w:t>3 513,1</w:t>
            </w:r>
          </w:p>
        </w:tc>
        <w:tc>
          <w:tcPr>
            <w:tcW w:w="1559" w:type="dxa"/>
            <w:tcBorders>
              <w:top w:val="single" w:sz="4" w:space="0" w:color="000000"/>
              <w:left w:val="single" w:sz="4" w:space="0" w:color="000000"/>
              <w:bottom w:val="single" w:sz="4" w:space="0" w:color="000000"/>
              <w:right w:val="single" w:sz="4" w:space="0" w:color="auto"/>
            </w:tcBorders>
            <w:shd w:val="clear" w:color="auto" w:fill="auto"/>
          </w:tcPr>
          <w:p w:rsidR="00BB0766" w:rsidRPr="00696E00" w:rsidRDefault="00BB0766" w:rsidP="00BB0766">
            <w:pPr>
              <w:rPr>
                <w:sz w:val="24"/>
                <w:szCs w:val="24"/>
              </w:rPr>
            </w:pPr>
            <w:r w:rsidRPr="00696E00">
              <w:rPr>
                <w:sz w:val="24"/>
                <w:szCs w:val="24"/>
              </w:rPr>
              <w:t>3 500,8</w:t>
            </w:r>
          </w:p>
        </w:tc>
        <w:tc>
          <w:tcPr>
            <w:tcW w:w="1559" w:type="dxa"/>
            <w:tcBorders>
              <w:top w:val="single" w:sz="4" w:space="0" w:color="000000"/>
              <w:left w:val="single" w:sz="4" w:space="0" w:color="000000"/>
              <w:bottom w:val="single" w:sz="4" w:space="0" w:color="000000"/>
              <w:right w:val="single" w:sz="4" w:space="0" w:color="auto"/>
            </w:tcBorders>
          </w:tcPr>
          <w:p w:rsidR="00BB0766" w:rsidRPr="00696E00" w:rsidRDefault="00BB0766" w:rsidP="00BB0766">
            <w:pPr>
              <w:rPr>
                <w:sz w:val="24"/>
                <w:szCs w:val="24"/>
              </w:rPr>
            </w:pPr>
            <w:r w:rsidRPr="00696E00">
              <w:rPr>
                <w:sz w:val="24"/>
                <w:szCs w:val="24"/>
              </w:rPr>
              <w:t>4 599,5</w:t>
            </w:r>
          </w:p>
        </w:tc>
        <w:tc>
          <w:tcPr>
            <w:tcW w:w="1276" w:type="dxa"/>
            <w:tcBorders>
              <w:top w:val="single" w:sz="4" w:space="0" w:color="000000"/>
              <w:left w:val="single" w:sz="4" w:space="0" w:color="000000"/>
              <w:bottom w:val="single" w:sz="4" w:space="0" w:color="000000"/>
              <w:right w:val="single" w:sz="4" w:space="0" w:color="auto"/>
            </w:tcBorders>
          </w:tcPr>
          <w:p w:rsidR="00BB0766" w:rsidRPr="00696E00" w:rsidRDefault="00BB0766" w:rsidP="00BB0766">
            <w:pPr>
              <w:rPr>
                <w:sz w:val="24"/>
                <w:szCs w:val="24"/>
              </w:rPr>
            </w:pPr>
            <w:r w:rsidRPr="00696E00">
              <w:rPr>
                <w:sz w:val="24"/>
                <w:szCs w:val="24"/>
              </w:rPr>
              <w:t>3 975,8</w:t>
            </w:r>
          </w:p>
        </w:tc>
      </w:tr>
      <w:tr w:rsidR="00BB0766" w:rsidRPr="00D66715" w:rsidTr="00BB0766">
        <w:tc>
          <w:tcPr>
            <w:tcW w:w="1021" w:type="dxa"/>
            <w:tcBorders>
              <w:left w:val="single" w:sz="4" w:space="0" w:color="auto"/>
              <w:bottom w:val="single" w:sz="4" w:space="0" w:color="000000"/>
            </w:tcBorders>
            <w:shd w:val="clear" w:color="auto" w:fill="auto"/>
            <w:vAlign w:val="center"/>
          </w:tcPr>
          <w:p w:rsidR="00BB0766" w:rsidRPr="00D66715" w:rsidRDefault="00BB0766" w:rsidP="00D66715">
            <w:pPr>
              <w:snapToGrid w:val="0"/>
              <w:jc w:val="center"/>
              <w:rPr>
                <w:sz w:val="24"/>
                <w:szCs w:val="24"/>
              </w:rPr>
            </w:pPr>
          </w:p>
        </w:tc>
        <w:tc>
          <w:tcPr>
            <w:tcW w:w="8821" w:type="dxa"/>
            <w:tcBorders>
              <w:left w:val="single" w:sz="4" w:space="0" w:color="000000"/>
              <w:bottom w:val="single" w:sz="4" w:space="0" w:color="000000"/>
            </w:tcBorders>
            <w:shd w:val="clear" w:color="auto" w:fill="auto"/>
            <w:vAlign w:val="center"/>
          </w:tcPr>
          <w:p w:rsidR="00BB0766" w:rsidRPr="00D66715" w:rsidRDefault="00BB0766" w:rsidP="00D66715">
            <w:pPr>
              <w:numPr>
                <w:ilvl w:val="0"/>
                <w:numId w:val="2"/>
              </w:numPr>
              <w:snapToGrid w:val="0"/>
              <w:ind w:left="0" w:firstLine="0"/>
              <w:jc w:val="both"/>
              <w:rPr>
                <w:sz w:val="24"/>
                <w:szCs w:val="24"/>
              </w:rPr>
            </w:pPr>
            <w:r w:rsidRPr="00D66715">
              <w:rPr>
                <w:sz w:val="24"/>
                <w:szCs w:val="24"/>
              </w:rPr>
              <w:t>налог на имущество организаций</w:t>
            </w:r>
          </w:p>
        </w:tc>
        <w:tc>
          <w:tcPr>
            <w:tcW w:w="1357" w:type="dxa"/>
            <w:tcBorders>
              <w:top w:val="single" w:sz="4" w:space="0" w:color="000000"/>
              <w:left w:val="single" w:sz="4" w:space="0" w:color="000000"/>
              <w:bottom w:val="single" w:sz="4" w:space="0" w:color="000000"/>
            </w:tcBorders>
            <w:shd w:val="clear" w:color="auto" w:fill="auto"/>
          </w:tcPr>
          <w:p w:rsidR="00BB0766" w:rsidRPr="00696E00" w:rsidRDefault="00BB0766" w:rsidP="00BB0766">
            <w:pPr>
              <w:rPr>
                <w:sz w:val="24"/>
                <w:szCs w:val="24"/>
              </w:rPr>
            </w:pPr>
          </w:p>
        </w:tc>
        <w:tc>
          <w:tcPr>
            <w:tcW w:w="1559" w:type="dxa"/>
            <w:tcBorders>
              <w:top w:val="single" w:sz="4" w:space="0" w:color="000000"/>
              <w:left w:val="single" w:sz="4" w:space="0" w:color="000000"/>
              <w:bottom w:val="single" w:sz="4" w:space="0" w:color="000000"/>
              <w:right w:val="single" w:sz="4" w:space="0" w:color="auto"/>
            </w:tcBorders>
            <w:shd w:val="clear" w:color="auto" w:fill="auto"/>
          </w:tcPr>
          <w:p w:rsidR="00BB0766" w:rsidRPr="00696E00" w:rsidRDefault="00BB0766" w:rsidP="00BB0766">
            <w:pPr>
              <w:rPr>
                <w:sz w:val="24"/>
                <w:szCs w:val="24"/>
              </w:rPr>
            </w:pPr>
          </w:p>
        </w:tc>
        <w:tc>
          <w:tcPr>
            <w:tcW w:w="1559" w:type="dxa"/>
            <w:tcBorders>
              <w:top w:val="single" w:sz="4" w:space="0" w:color="000000"/>
              <w:left w:val="single" w:sz="4" w:space="0" w:color="000000"/>
              <w:bottom w:val="single" w:sz="4" w:space="0" w:color="000000"/>
              <w:right w:val="single" w:sz="4" w:space="0" w:color="auto"/>
            </w:tcBorders>
          </w:tcPr>
          <w:p w:rsidR="00BB0766" w:rsidRPr="00696E00" w:rsidRDefault="00BB0766" w:rsidP="00BB0766">
            <w:pPr>
              <w:rPr>
                <w:sz w:val="24"/>
                <w:szCs w:val="24"/>
              </w:rPr>
            </w:pPr>
          </w:p>
        </w:tc>
        <w:tc>
          <w:tcPr>
            <w:tcW w:w="1276" w:type="dxa"/>
            <w:tcBorders>
              <w:top w:val="single" w:sz="4" w:space="0" w:color="000000"/>
              <w:left w:val="single" w:sz="4" w:space="0" w:color="000000"/>
              <w:bottom w:val="single" w:sz="4" w:space="0" w:color="000000"/>
              <w:right w:val="single" w:sz="4" w:space="0" w:color="auto"/>
            </w:tcBorders>
          </w:tcPr>
          <w:p w:rsidR="00BB0766" w:rsidRPr="00696E00" w:rsidRDefault="00BB0766" w:rsidP="00BB0766">
            <w:pPr>
              <w:rPr>
                <w:sz w:val="24"/>
                <w:szCs w:val="24"/>
              </w:rPr>
            </w:pPr>
          </w:p>
        </w:tc>
      </w:tr>
      <w:tr w:rsidR="00BB0766" w:rsidRPr="00D66715" w:rsidTr="00BB0766">
        <w:tc>
          <w:tcPr>
            <w:tcW w:w="1021" w:type="dxa"/>
            <w:tcBorders>
              <w:left w:val="single" w:sz="4" w:space="0" w:color="auto"/>
              <w:bottom w:val="single" w:sz="4" w:space="0" w:color="000000"/>
            </w:tcBorders>
            <w:shd w:val="clear" w:color="auto" w:fill="auto"/>
            <w:vAlign w:val="center"/>
          </w:tcPr>
          <w:p w:rsidR="00BB0766" w:rsidRPr="00D66715" w:rsidRDefault="00BB0766" w:rsidP="00D66715">
            <w:pPr>
              <w:snapToGrid w:val="0"/>
              <w:jc w:val="center"/>
              <w:rPr>
                <w:sz w:val="24"/>
                <w:szCs w:val="24"/>
              </w:rPr>
            </w:pPr>
          </w:p>
        </w:tc>
        <w:tc>
          <w:tcPr>
            <w:tcW w:w="8821" w:type="dxa"/>
            <w:tcBorders>
              <w:left w:val="single" w:sz="4" w:space="0" w:color="000000"/>
              <w:bottom w:val="single" w:sz="4" w:space="0" w:color="000000"/>
            </w:tcBorders>
            <w:shd w:val="clear" w:color="auto" w:fill="auto"/>
            <w:vAlign w:val="center"/>
          </w:tcPr>
          <w:p w:rsidR="00BB0766" w:rsidRPr="00D66715" w:rsidRDefault="00BB0766" w:rsidP="00D66715">
            <w:pPr>
              <w:numPr>
                <w:ilvl w:val="0"/>
                <w:numId w:val="2"/>
              </w:numPr>
              <w:snapToGrid w:val="0"/>
              <w:ind w:left="0" w:firstLine="0"/>
              <w:jc w:val="both"/>
              <w:rPr>
                <w:sz w:val="24"/>
                <w:szCs w:val="24"/>
              </w:rPr>
            </w:pPr>
            <w:r w:rsidRPr="00D66715">
              <w:rPr>
                <w:sz w:val="24"/>
                <w:szCs w:val="24"/>
              </w:rPr>
              <w:t>земельный налог</w:t>
            </w:r>
          </w:p>
        </w:tc>
        <w:tc>
          <w:tcPr>
            <w:tcW w:w="1357" w:type="dxa"/>
            <w:tcBorders>
              <w:top w:val="single" w:sz="4" w:space="0" w:color="000000"/>
              <w:left w:val="single" w:sz="4" w:space="0" w:color="000000"/>
              <w:bottom w:val="single" w:sz="4" w:space="0" w:color="000000"/>
            </w:tcBorders>
            <w:shd w:val="clear" w:color="auto" w:fill="auto"/>
          </w:tcPr>
          <w:p w:rsidR="00BB0766" w:rsidRPr="00696E00" w:rsidRDefault="00BB0766" w:rsidP="00BB0766">
            <w:pPr>
              <w:rPr>
                <w:sz w:val="24"/>
                <w:szCs w:val="24"/>
              </w:rPr>
            </w:pPr>
            <w:r w:rsidRPr="00696E00">
              <w:rPr>
                <w:sz w:val="24"/>
                <w:szCs w:val="24"/>
              </w:rPr>
              <w:t>19 737,6</w:t>
            </w:r>
          </w:p>
        </w:tc>
        <w:tc>
          <w:tcPr>
            <w:tcW w:w="1559" w:type="dxa"/>
            <w:tcBorders>
              <w:top w:val="single" w:sz="4" w:space="0" w:color="000000"/>
              <w:left w:val="single" w:sz="4" w:space="0" w:color="000000"/>
              <w:bottom w:val="single" w:sz="4" w:space="0" w:color="000000"/>
              <w:right w:val="single" w:sz="4" w:space="0" w:color="auto"/>
            </w:tcBorders>
            <w:shd w:val="clear" w:color="auto" w:fill="auto"/>
          </w:tcPr>
          <w:p w:rsidR="00BB0766" w:rsidRPr="00696E00" w:rsidRDefault="00BB0766" w:rsidP="00BB0766">
            <w:pPr>
              <w:rPr>
                <w:sz w:val="24"/>
                <w:szCs w:val="24"/>
              </w:rPr>
            </w:pPr>
            <w:r w:rsidRPr="00696E00">
              <w:rPr>
                <w:sz w:val="24"/>
                <w:szCs w:val="24"/>
              </w:rPr>
              <w:t>18 543,2</w:t>
            </w:r>
          </w:p>
        </w:tc>
        <w:tc>
          <w:tcPr>
            <w:tcW w:w="1559" w:type="dxa"/>
            <w:tcBorders>
              <w:top w:val="single" w:sz="4" w:space="0" w:color="000000"/>
              <w:left w:val="single" w:sz="4" w:space="0" w:color="000000"/>
              <w:bottom w:val="single" w:sz="4" w:space="0" w:color="000000"/>
              <w:right w:val="single" w:sz="4" w:space="0" w:color="auto"/>
            </w:tcBorders>
          </w:tcPr>
          <w:p w:rsidR="00BB0766" w:rsidRPr="00696E00" w:rsidRDefault="00BB0766" w:rsidP="00BB0766">
            <w:pPr>
              <w:rPr>
                <w:sz w:val="24"/>
                <w:szCs w:val="24"/>
              </w:rPr>
            </w:pPr>
            <w:r w:rsidRPr="00696E00">
              <w:rPr>
                <w:sz w:val="24"/>
                <w:szCs w:val="24"/>
              </w:rPr>
              <w:t>21 036,8</w:t>
            </w:r>
          </w:p>
        </w:tc>
        <w:tc>
          <w:tcPr>
            <w:tcW w:w="1276" w:type="dxa"/>
            <w:tcBorders>
              <w:top w:val="single" w:sz="4" w:space="0" w:color="000000"/>
              <w:left w:val="single" w:sz="4" w:space="0" w:color="000000"/>
              <w:bottom w:val="single" w:sz="4" w:space="0" w:color="000000"/>
              <w:right w:val="single" w:sz="4" w:space="0" w:color="auto"/>
            </w:tcBorders>
          </w:tcPr>
          <w:p w:rsidR="00BB0766" w:rsidRPr="00696E00" w:rsidRDefault="00BB0766" w:rsidP="00BB0766">
            <w:pPr>
              <w:rPr>
                <w:sz w:val="24"/>
                <w:szCs w:val="24"/>
              </w:rPr>
            </w:pPr>
            <w:r w:rsidRPr="00696E00">
              <w:rPr>
                <w:sz w:val="24"/>
                <w:szCs w:val="24"/>
              </w:rPr>
              <w:t>18 145,1</w:t>
            </w:r>
          </w:p>
        </w:tc>
      </w:tr>
      <w:tr w:rsidR="00BB0766" w:rsidRPr="00D66715" w:rsidTr="00BB0766">
        <w:tc>
          <w:tcPr>
            <w:tcW w:w="1021" w:type="dxa"/>
            <w:tcBorders>
              <w:left w:val="single" w:sz="4" w:space="0" w:color="auto"/>
              <w:bottom w:val="single" w:sz="4" w:space="0" w:color="000000"/>
            </w:tcBorders>
            <w:shd w:val="clear" w:color="auto" w:fill="auto"/>
            <w:vAlign w:val="center"/>
          </w:tcPr>
          <w:p w:rsidR="00BB0766" w:rsidRPr="00D66715" w:rsidRDefault="00BB0766" w:rsidP="00D66715">
            <w:pPr>
              <w:snapToGrid w:val="0"/>
              <w:jc w:val="center"/>
              <w:rPr>
                <w:sz w:val="24"/>
                <w:szCs w:val="24"/>
              </w:rPr>
            </w:pPr>
          </w:p>
        </w:tc>
        <w:tc>
          <w:tcPr>
            <w:tcW w:w="8821" w:type="dxa"/>
            <w:tcBorders>
              <w:left w:val="single" w:sz="4" w:space="0" w:color="000000"/>
              <w:bottom w:val="single" w:sz="4" w:space="0" w:color="000000"/>
            </w:tcBorders>
            <w:shd w:val="clear" w:color="auto" w:fill="auto"/>
            <w:vAlign w:val="center"/>
          </w:tcPr>
          <w:p w:rsidR="00BB0766" w:rsidRPr="00D66715" w:rsidRDefault="00BB0766" w:rsidP="00D66715">
            <w:pPr>
              <w:numPr>
                <w:ilvl w:val="0"/>
                <w:numId w:val="2"/>
              </w:numPr>
              <w:snapToGrid w:val="0"/>
              <w:ind w:left="0" w:firstLine="0"/>
              <w:jc w:val="both"/>
              <w:rPr>
                <w:sz w:val="24"/>
                <w:szCs w:val="24"/>
              </w:rPr>
            </w:pPr>
            <w:r w:rsidRPr="00D66715">
              <w:rPr>
                <w:sz w:val="24"/>
                <w:szCs w:val="24"/>
              </w:rPr>
              <w:t xml:space="preserve">государственная пошлина, сборы </w:t>
            </w:r>
          </w:p>
        </w:tc>
        <w:tc>
          <w:tcPr>
            <w:tcW w:w="1357" w:type="dxa"/>
            <w:tcBorders>
              <w:top w:val="single" w:sz="4" w:space="0" w:color="000000"/>
              <w:left w:val="single" w:sz="4" w:space="0" w:color="000000"/>
              <w:bottom w:val="single" w:sz="4" w:space="0" w:color="000000"/>
            </w:tcBorders>
            <w:shd w:val="clear" w:color="auto" w:fill="auto"/>
          </w:tcPr>
          <w:p w:rsidR="00BB0766" w:rsidRPr="00696E00" w:rsidRDefault="00BB0766" w:rsidP="00BB0766">
            <w:pPr>
              <w:rPr>
                <w:sz w:val="24"/>
                <w:szCs w:val="24"/>
              </w:rPr>
            </w:pPr>
            <w:r w:rsidRPr="00696E00">
              <w:rPr>
                <w:sz w:val="24"/>
                <w:szCs w:val="24"/>
              </w:rPr>
              <w:t>3 863,1</w:t>
            </w:r>
          </w:p>
        </w:tc>
        <w:tc>
          <w:tcPr>
            <w:tcW w:w="1559" w:type="dxa"/>
            <w:tcBorders>
              <w:top w:val="single" w:sz="4" w:space="0" w:color="000000"/>
              <w:left w:val="single" w:sz="4" w:space="0" w:color="000000"/>
              <w:bottom w:val="single" w:sz="4" w:space="0" w:color="000000"/>
              <w:right w:val="single" w:sz="4" w:space="0" w:color="auto"/>
            </w:tcBorders>
            <w:shd w:val="clear" w:color="auto" w:fill="auto"/>
          </w:tcPr>
          <w:p w:rsidR="00BB0766" w:rsidRPr="00696E00" w:rsidRDefault="00BB0766" w:rsidP="00BB0766">
            <w:pPr>
              <w:rPr>
                <w:sz w:val="24"/>
                <w:szCs w:val="24"/>
              </w:rPr>
            </w:pPr>
            <w:r w:rsidRPr="00696E00">
              <w:rPr>
                <w:sz w:val="24"/>
                <w:szCs w:val="24"/>
              </w:rPr>
              <w:t>3 392,4</w:t>
            </w:r>
          </w:p>
        </w:tc>
        <w:tc>
          <w:tcPr>
            <w:tcW w:w="1559" w:type="dxa"/>
            <w:tcBorders>
              <w:top w:val="single" w:sz="4" w:space="0" w:color="000000"/>
              <w:left w:val="single" w:sz="4" w:space="0" w:color="000000"/>
              <w:bottom w:val="single" w:sz="4" w:space="0" w:color="000000"/>
              <w:right w:val="single" w:sz="4" w:space="0" w:color="auto"/>
            </w:tcBorders>
          </w:tcPr>
          <w:p w:rsidR="00BB0766" w:rsidRPr="00696E00" w:rsidRDefault="00BB0766" w:rsidP="00BB0766">
            <w:pPr>
              <w:rPr>
                <w:sz w:val="24"/>
                <w:szCs w:val="24"/>
              </w:rPr>
            </w:pPr>
            <w:r w:rsidRPr="00696E00">
              <w:rPr>
                <w:sz w:val="24"/>
                <w:szCs w:val="24"/>
              </w:rPr>
              <w:t>3 035,4</w:t>
            </w:r>
          </w:p>
        </w:tc>
        <w:tc>
          <w:tcPr>
            <w:tcW w:w="1276" w:type="dxa"/>
            <w:tcBorders>
              <w:top w:val="single" w:sz="4" w:space="0" w:color="000000"/>
              <w:left w:val="single" w:sz="4" w:space="0" w:color="000000"/>
              <w:bottom w:val="single" w:sz="4" w:space="0" w:color="000000"/>
              <w:right w:val="single" w:sz="4" w:space="0" w:color="auto"/>
            </w:tcBorders>
          </w:tcPr>
          <w:p w:rsidR="00BB0766" w:rsidRPr="00696E00" w:rsidRDefault="00BB0766" w:rsidP="00BB0766">
            <w:pPr>
              <w:rPr>
                <w:sz w:val="24"/>
                <w:szCs w:val="24"/>
              </w:rPr>
            </w:pPr>
            <w:r w:rsidRPr="00696E00">
              <w:rPr>
                <w:sz w:val="24"/>
                <w:szCs w:val="24"/>
              </w:rPr>
              <w:t>3 305,2</w:t>
            </w:r>
          </w:p>
        </w:tc>
      </w:tr>
      <w:tr w:rsidR="00022319" w:rsidRPr="00D66715" w:rsidTr="00022319">
        <w:tc>
          <w:tcPr>
            <w:tcW w:w="1021" w:type="dxa"/>
            <w:tcBorders>
              <w:left w:val="single" w:sz="4" w:space="0" w:color="auto"/>
              <w:bottom w:val="single" w:sz="4" w:space="0" w:color="000000"/>
            </w:tcBorders>
            <w:shd w:val="clear" w:color="auto" w:fill="auto"/>
            <w:vAlign w:val="center"/>
          </w:tcPr>
          <w:p w:rsidR="00022319" w:rsidRPr="00D66715" w:rsidRDefault="00022319" w:rsidP="00D66715">
            <w:pPr>
              <w:snapToGrid w:val="0"/>
              <w:jc w:val="center"/>
              <w:rPr>
                <w:sz w:val="24"/>
                <w:szCs w:val="24"/>
              </w:rPr>
            </w:pPr>
          </w:p>
        </w:tc>
        <w:tc>
          <w:tcPr>
            <w:tcW w:w="8821" w:type="dxa"/>
            <w:tcBorders>
              <w:left w:val="single" w:sz="4" w:space="0" w:color="000000"/>
              <w:bottom w:val="single" w:sz="4" w:space="0" w:color="000000"/>
            </w:tcBorders>
            <w:shd w:val="clear" w:color="auto" w:fill="auto"/>
            <w:vAlign w:val="center"/>
          </w:tcPr>
          <w:p w:rsidR="00022319" w:rsidRPr="00D66715" w:rsidRDefault="00022319" w:rsidP="00D66715">
            <w:pPr>
              <w:numPr>
                <w:ilvl w:val="0"/>
                <w:numId w:val="2"/>
              </w:numPr>
              <w:snapToGrid w:val="0"/>
              <w:ind w:left="0" w:firstLine="0"/>
              <w:jc w:val="both"/>
              <w:rPr>
                <w:sz w:val="24"/>
                <w:szCs w:val="24"/>
              </w:rPr>
            </w:pPr>
            <w:r w:rsidRPr="00D66715">
              <w:rPr>
                <w:sz w:val="24"/>
                <w:szCs w:val="24"/>
              </w:rPr>
              <w:t xml:space="preserve">задолженность и перерасчеты по отмененным налогам, сборам </w:t>
            </w:r>
            <w:r w:rsidRPr="00D66715">
              <w:rPr>
                <w:sz w:val="24"/>
                <w:szCs w:val="24"/>
              </w:rPr>
              <w:br/>
              <w:t>и иным обязательным платежам</w:t>
            </w:r>
          </w:p>
        </w:tc>
        <w:tc>
          <w:tcPr>
            <w:tcW w:w="1357" w:type="dxa"/>
            <w:tcBorders>
              <w:top w:val="single" w:sz="4" w:space="0" w:color="000000"/>
              <w:left w:val="single" w:sz="4" w:space="0" w:color="000000"/>
              <w:bottom w:val="single" w:sz="4" w:space="0" w:color="000000"/>
            </w:tcBorders>
            <w:shd w:val="clear" w:color="auto" w:fill="auto"/>
            <w:vAlign w:val="center"/>
          </w:tcPr>
          <w:p w:rsidR="00022319" w:rsidRPr="00696E00" w:rsidRDefault="00022319" w:rsidP="00D66715">
            <w:pPr>
              <w:snapToGrid w:val="0"/>
              <w:jc w:val="center"/>
              <w:rPr>
                <w:sz w:val="24"/>
                <w:szCs w:val="24"/>
              </w:rPr>
            </w:pPr>
          </w:p>
        </w:tc>
        <w:tc>
          <w:tcPr>
            <w:tcW w:w="1559" w:type="dxa"/>
            <w:tcBorders>
              <w:top w:val="single" w:sz="4" w:space="0" w:color="000000"/>
              <w:left w:val="single" w:sz="4" w:space="0" w:color="000000"/>
              <w:bottom w:val="single" w:sz="4" w:space="0" w:color="000000"/>
              <w:right w:val="single" w:sz="4" w:space="0" w:color="auto"/>
            </w:tcBorders>
            <w:shd w:val="clear" w:color="auto" w:fill="auto"/>
            <w:vAlign w:val="center"/>
          </w:tcPr>
          <w:p w:rsidR="00022319" w:rsidRPr="00696E00" w:rsidRDefault="00022319" w:rsidP="00D66715">
            <w:pPr>
              <w:snapToGrid w:val="0"/>
              <w:jc w:val="center"/>
              <w:rPr>
                <w:sz w:val="24"/>
                <w:szCs w:val="24"/>
              </w:rPr>
            </w:pPr>
          </w:p>
        </w:tc>
        <w:tc>
          <w:tcPr>
            <w:tcW w:w="1559" w:type="dxa"/>
            <w:tcBorders>
              <w:top w:val="single" w:sz="4" w:space="0" w:color="000000"/>
              <w:left w:val="single" w:sz="4" w:space="0" w:color="000000"/>
              <w:bottom w:val="single" w:sz="4" w:space="0" w:color="000000"/>
              <w:right w:val="single" w:sz="4" w:space="0" w:color="auto"/>
            </w:tcBorders>
          </w:tcPr>
          <w:p w:rsidR="00022319" w:rsidRPr="00696E00" w:rsidRDefault="00BB0766" w:rsidP="00D66715">
            <w:pPr>
              <w:snapToGrid w:val="0"/>
              <w:jc w:val="center"/>
              <w:rPr>
                <w:sz w:val="24"/>
                <w:szCs w:val="24"/>
              </w:rPr>
            </w:pPr>
            <w:r w:rsidRPr="00696E00">
              <w:rPr>
                <w:sz w:val="24"/>
                <w:szCs w:val="24"/>
              </w:rPr>
              <w:t>2,5</w:t>
            </w:r>
          </w:p>
        </w:tc>
        <w:tc>
          <w:tcPr>
            <w:tcW w:w="1276" w:type="dxa"/>
            <w:tcBorders>
              <w:top w:val="single" w:sz="4" w:space="0" w:color="000000"/>
              <w:left w:val="single" w:sz="4" w:space="0" w:color="000000"/>
              <w:bottom w:val="single" w:sz="4" w:space="0" w:color="000000"/>
              <w:right w:val="single" w:sz="4" w:space="0" w:color="auto"/>
            </w:tcBorders>
          </w:tcPr>
          <w:p w:rsidR="00022319" w:rsidRPr="00696E00" w:rsidRDefault="00BB0766" w:rsidP="00D66715">
            <w:pPr>
              <w:snapToGrid w:val="0"/>
              <w:jc w:val="center"/>
              <w:rPr>
                <w:sz w:val="24"/>
                <w:szCs w:val="24"/>
              </w:rPr>
            </w:pPr>
            <w:r w:rsidRPr="00696E00">
              <w:rPr>
                <w:sz w:val="24"/>
                <w:szCs w:val="24"/>
              </w:rPr>
              <w:t>2,5</w:t>
            </w:r>
          </w:p>
        </w:tc>
      </w:tr>
      <w:tr w:rsidR="00E1129F" w:rsidRPr="00D66715" w:rsidTr="0035280E">
        <w:tc>
          <w:tcPr>
            <w:tcW w:w="1021" w:type="dxa"/>
            <w:tcBorders>
              <w:left w:val="single" w:sz="4" w:space="0" w:color="auto"/>
              <w:bottom w:val="single" w:sz="4" w:space="0" w:color="000000"/>
            </w:tcBorders>
            <w:shd w:val="clear" w:color="auto" w:fill="auto"/>
            <w:vAlign w:val="center"/>
          </w:tcPr>
          <w:p w:rsidR="00E1129F" w:rsidRPr="00D66715" w:rsidRDefault="00E1129F" w:rsidP="00D66715">
            <w:pPr>
              <w:snapToGrid w:val="0"/>
              <w:jc w:val="center"/>
              <w:rPr>
                <w:sz w:val="24"/>
                <w:szCs w:val="24"/>
              </w:rPr>
            </w:pPr>
            <w:r w:rsidRPr="00D66715">
              <w:rPr>
                <w:sz w:val="24"/>
                <w:szCs w:val="24"/>
              </w:rPr>
              <w:t>1.1.2.</w:t>
            </w:r>
          </w:p>
        </w:tc>
        <w:tc>
          <w:tcPr>
            <w:tcW w:w="8821" w:type="dxa"/>
            <w:tcBorders>
              <w:left w:val="single" w:sz="4" w:space="0" w:color="000000"/>
              <w:bottom w:val="single" w:sz="4" w:space="0" w:color="000000"/>
            </w:tcBorders>
            <w:shd w:val="clear" w:color="auto" w:fill="auto"/>
            <w:vAlign w:val="center"/>
          </w:tcPr>
          <w:p w:rsidR="00E1129F" w:rsidRPr="00D66715" w:rsidRDefault="00E1129F" w:rsidP="00D66715">
            <w:pPr>
              <w:snapToGrid w:val="0"/>
              <w:rPr>
                <w:sz w:val="24"/>
                <w:szCs w:val="24"/>
              </w:rPr>
            </w:pPr>
            <w:r w:rsidRPr="00D66715">
              <w:rPr>
                <w:sz w:val="24"/>
                <w:szCs w:val="24"/>
              </w:rPr>
              <w:t>Неналоговые доходы:</w:t>
            </w:r>
          </w:p>
        </w:tc>
        <w:tc>
          <w:tcPr>
            <w:tcW w:w="1357" w:type="dxa"/>
            <w:tcBorders>
              <w:top w:val="single" w:sz="4" w:space="0" w:color="000000"/>
              <w:left w:val="single" w:sz="4" w:space="0" w:color="000000"/>
              <w:bottom w:val="single" w:sz="4" w:space="0" w:color="000000"/>
            </w:tcBorders>
            <w:shd w:val="clear" w:color="auto" w:fill="auto"/>
          </w:tcPr>
          <w:p w:rsidR="00E1129F" w:rsidRPr="00696E00" w:rsidRDefault="00E1129F" w:rsidP="0035280E">
            <w:pPr>
              <w:rPr>
                <w:sz w:val="24"/>
                <w:szCs w:val="24"/>
              </w:rPr>
            </w:pPr>
            <w:r w:rsidRPr="00696E00">
              <w:rPr>
                <w:sz w:val="24"/>
                <w:szCs w:val="24"/>
              </w:rPr>
              <w:t>30 062,7</w:t>
            </w:r>
          </w:p>
        </w:tc>
        <w:tc>
          <w:tcPr>
            <w:tcW w:w="1559" w:type="dxa"/>
            <w:tcBorders>
              <w:top w:val="single" w:sz="4" w:space="0" w:color="000000"/>
              <w:left w:val="single" w:sz="4" w:space="0" w:color="000000"/>
              <w:bottom w:val="single" w:sz="4" w:space="0" w:color="000000"/>
              <w:right w:val="single" w:sz="4" w:space="0" w:color="auto"/>
            </w:tcBorders>
            <w:shd w:val="clear" w:color="auto" w:fill="auto"/>
          </w:tcPr>
          <w:p w:rsidR="00E1129F" w:rsidRPr="00696E00" w:rsidRDefault="00E1129F" w:rsidP="0035280E">
            <w:pPr>
              <w:rPr>
                <w:sz w:val="24"/>
                <w:szCs w:val="24"/>
              </w:rPr>
            </w:pPr>
            <w:r w:rsidRPr="00696E00">
              <w:rPr>
                <w:sz w:val="24"/>
                <w:szCs w:val="24"/>
              </w:rPr>
              <w:t>35 888,3</w:t>
            </w:r>
          </w:p>
        </w:tc>
        <w:tc>
          <w:tcPr>
            <w:tcW w:w="1559" w:type="dxa"/>
            <w:tcBorders>
              <w:top w:val="single" w:sz="4" w:space="0" w:color="000000"/>
              <w:left w:val="single" w:sz="4" w:space="0" w:color="000000"/>
              <w:bottom w:val="single" w:sz="4" w:space="0" w:color="000000"/>
              <w:right w:val="single" w:sz="4" w:space="0" w:color="auto"/>
            </w:tcBorders>
          </w:tcPr>
          <w:p w:rsidR="00E1129F" w:rsidRPr="00696E00" w:rsidRDefault="00E1129F" w:rsidP="0035280E">
            <w:pPr>
              <w:rPr>
                <w:sz w:val="24"/>
                <w:szCs w:val="24"/>
              </w:rPr>
            </w:pPr>
            <w:r w:rsidRPr="00696E00">
              <w:rPr>
                <w:sz w:val="24"/>
                <w:szCs w:val="24"/>
              </w:rPr>
              <w:t>50 653,5</w:t>
            </w:r>
          </w:p>
        </w:tc>
        <w:tc>
          <w:tcPr>
            <w:tcW w:w="1276" w:type="dxa"/>
            <w:tcBorders>
              <w:top w:val="single" w:sz="4" w:space="0" w:color="000000"/>
              <w:left w:val="single" w:sz="4" w:space="0" w:color="000000"/>
              <w:bottom w:val="single" w:sz="4" w:space="0" w:color="000000"/>
              <w:right w:val="single" w:sz="4" w:space="0" w:color="auto"/>
            </w:tcBorders>
          </w:tcPr>
          <w:p w:rsidR="00E1129F" w:rsidRPr="00696E00" w:rsidRDefault="00E1129F" w:rsidP="0035280E">
            <w:pPr>
              <w:rPr>
                <w:sz w:val="24"/>
                <w:szCs w:val="24"/>
              </w:rPr>
            </w:pPr>
            <w:r w:rsidRPr="00696E00">
              <w:rPr>
                <w:sz w:val="24"/>
                <w:szCs w:val="24"/>
              </w:rPr>
              <w:t>57 955,7</w:t>
            </w:r>
          </w:p>
        </w:tc>
      </w:tr>
      <w:tr w:rsidR="00E1129F" w:rsidRPr="00D66715" w:rsidTr="0035280E">
        <w:tc>
          <w:tcPr>
            <w:tcW w:w="1021" w:type="dxa"/>
            <w:tcBorders>
              <w:left w:val="single" w:sz="4" w:space="0" w:color="auto"/>
              <w:bottom w:val="single" w:sz="4" w:space="0" w:color="000000"/>
            </w:tcBorders>
            <w:shd w:val="clear" w:color="auto" w:fill="auto"/>
            <w:vAlign w:val="center"/>
          </w:tcPr>
          <w:p w:rsidR="00E1129F" w:rsidRPr="00D66715" w:rsidRDefault="00E1129F" w:rsidP="00D66715">
            <w:pPr>
              <w:snapToGrid w:val="0"/>
              <w:jc w:val="center"/>
              <w:rPr>
                <w:sz w:val="24"/>
                <w:szCs w:val="24"/>
              </w:rPr>
            </w:pPr>
          </w:p>
        </w:tc>
        <w:tc>
          <w:tcPr>
            <w:tcW w:w="8821" w:type="dxa"/>
            <w:tcBorders>
              <w:left w:val="single" w:sz="4" w:space="0" w:color="000000"/>
              <w:bottom w:val="single" w:sz="4" w:space="0" w:color="000000"/>
            </w:tcBorders>
            <w:shd w:val="clear" w:color="auto" w:fill="auto"/>
            <w:vAlign w:val="center"/>
          </w:tcPr>
          <w:p w:rsidR="00E1129F" w:rsidRPr="00D66715" w:rsidRDefault="00E1129F" w:rsidP="00D66715">
            <w:pPr>
              <w:numPr>
                <w:ilvl w:val="0"/>
                <w:numId w:val="2"/>
              </w:numPr>
              <w:snapToGrid w:val="0"/>
              <w:ind w:left="0" w:firstLine="0"/>
              <w:jc w:val="both"/>
              <w:rPr>
                <w:sz w:val="24"/>
                <w:szCs w:val="24"/>
              </w:rPr>
            </w:pPr>
            <w:r w:rsidRPr="00D66715">
              <w:rPr>
                <w:sz w:val="24"/>
                <w:szCs w:val="24"/>
              </w:rPr>
              <w:t xml:space="preserve">доходы от использования имущества, находящегося </w:t>
            </w:r>
            <w:r w:rsidRPr="00D66715">
              <w:rPr>
                <w:sz w:val="24"/>
                <w:szCs w:val="24"/>
              </w:rPr>
              <w:br/>
              <w:t>в государственной и муниципальной собственности</w:t>
            </w:r>
          </w:p>
        </w:tc>
        <w:tc>
          <w:tcPr>
            <w:tcW w:w="1357" w:type="dxa"/>
            <w:tcBorders>
              <w:top w:val="single" w:sz="4" w:space="0" w:color="000000"/>
              <w:left w:val="single" w:sz="4" w:space="0" w:color="000000"/>
              <w:bottom w:val="single" w:sz="4" w:space="0" w:color="000000"/>
            </w:tcBorders>
            <w:shd w:val="clear" w:color="auto" w:fill="auto"/>
          </w:tcPr>
          <w:p w:rsidR="00E1129F" w:rsidRPr="00696E00" w:rsidRDefault="00E1129F" w:rsidP="0035280E">
            <w:pPr>
              <w:rPr>
                <w:sz w:val="24"/>
                <w:szCs w:val="24"/>
              </w:rPr>
            </w:pPr>
            <w:r w:rsidRPr="00696E00">
              <w:rPr>
                <w:sz w:val="24"/>
                <w:szCs w:val="24"/>
              </w:rPr>
              <w:t>13 317,5</w:t>
            </w:r>
          </w:p>
        </w:tc>
        <w:tc>
          <w:tcPr>
            <w:tcW w:w="1559" w:type="dxa"/>
            <w:tcBorders>
              <w:top w:val="single" w:sz="4" w:space="0" w:color="000000"/>
              <w:left w:val="single" w:sz="4" w:space="0" w:color="000000"/>
              <w:bottom w:val="single" w:sz="4" w:space="0" w:color="000000"/>
              <w:right w:val="single" w:sz="4" w:space="0" w:color="auto"/>
            </w:tcBorders>
            <w:shd w:val="clear" w:color="auto" w:fill="auto"/>
          </w:tcPr>
          <w:p w:rsidR="00E1129F" w:rsidRPr="00696E00" w:rsidRDefault="00E1129F" w:rsidP="0035280E">
            <w:pPr>
              <w:rPr>
                <w:sz w:val="24"/>
                <w:szCs w:val="24"/>
              </w:rPr>
            </w:pPr>
            <w:r w:rsidRPr="00696E00">
              <w:rPr>
                <w:sz w:val="24"/>
                <w:szCs w:val="24"/>
              </w:rPr>
              <w:t>18 584,0</w:t>
            </w:r>
          </w:p>
        </w:tc>
        <w:tc>
          <w:tcPr>
            <w:tcW w:w="1559" w:type="dxa"/>
            <w:tcBorders>
              <w:top w:val="single" w:sz="4" w:space="0" w:color="000000"/>
              <w:left w:val="single" w:sz="4" w:space="0" w:color="000000"/>
              <w:bottom w:val="single" w:sz="4" w:space="0" w:color="000000"/>
              <w:right w:val="single" w:sz="4" w:space="0" w:color="auto"/>
            </w:tcBorders>
          </w:tcPr>
          <w:p w:rsidR="00E1129F" w:rsidRPr="00696E00" w:rsidRDefault="00E1129F" w:rsidP="0035280E">
            <w:pPr>
              <w:rPr>
                <w:sz w:val="24"/>
                <w:szCs w:val="24"/>
              </w:rPr>
            </w:pPr>
            <w:r w:rsidRPr="00696E00">
              <w:rPr>
                <w:sz w:val="24"/>
                <w:szCs w:val="24"/>
              </w:rPr>
              <w:t>16 627,2</w:t>
            </w:r>
          </w:p>
        </w:tc>
        <w:tc>
          <w:tcPr>
            <w:tcW w:w="1276" w:type="dxa"/>
            <w:tcBorders>
              <w:top w:val="single" w:sz="4" w:space="0" w:color="000000"/>
              <w:left w:val="single" w:sz="4" w:space="0" w:color="000000"/>
              <w:bottom w:val="single" w:sz="4" w:space="0" w:color="000000"/>
              <w:right w:val="single" w:sz="4" w:space="0" w:color="auto"/>
            </w:tcBorders>
          </w:tcPr>
          <w:p w:rsidR="00E1129F" w:rsidRPr="00696E00" w:rsidRDefault="00E1129F" w:rsidP="0035280E">
            <w:pPr>
              <w:rPr>
                <w:sz w:val="24"/>
                <w:szCs w:val="24"/>
              </w:rPr>
            </w:pPr>
            <w:r w:rsidRPr="00696E00">
              <w:rPr>
                <w:sz w:val="24"/>
                <w:szCs w:val="24"/>
              </w:rPr>
              <w:t>23 691,3</w:t>
            </w:r>
          </w:p>
        </w:tc>
      </w:tr>
      <w:tr w:rsidR="00E1129F" w:rsidRPr="00D66715" w:rsidTr="0035280E">
        <w:tc>
          <w:tcPr>
            <w:tcW w:w="1021" w:type="dxa"/>
            <w:tcBorders>
              <w:left w:val="single" w:sz="4" w:space="0" w:color="auto"/>
              <w:bottom w:val="single" w:sz="4" w:space="0" w:color="000000"/>
            </w:tcBorders>
            <w:shd w:val="clear" w:color="auto" w:fill="auto"/>
            <w:vAlign w:val="center"/>
          </w:tcPr>
          <w:p w:rsidR="00E1129F" w:rsidRPr="00D66715" w:rsidRDefault="00E1129F" w:rsidP="00D66715">
            <w:pPr>
              <w:snapToGrid w:val="0"/>
              <w:jc w:val="center"/>
              <w:rPr>
                <w:sz w:val="24"/>
                <w:szCs w:val="24"/>
              </w:rPr>
            </w:pPr>
          </w:p>
        </w:tc>
        <w:tc>
          <w:tcPr>
            <w:tcW w:w="8821" w:type="dxa"/>
            <w:tcBorders>
              <w:left w:val="single" w:sz="4" w:space="0" w:color="000000"/>
              <w:bottom w:val="single" w:sz="4" w:space="0" w:color="000000"/>
            </w:tcBorders>
            <w:shd w:val="clear" w:color="auto" w:fill="auto"/>
            <w:vAlign w:val="center"/>
          </w:tcPr>
          <w:p w:rsidR="00E1129F" w:rsidRPr="00D66715" w:rsidRDefault="00E1129F" w:rsidP="00D66715">
            <w:pPr>
              <w:numPr>
                <w:ilvl w:val="0"/>
                <w:numId w:val="2"/>
              </w:numPr>
              <w:snapToGrid w:val="0"/>
              <w:ind w:left="0" w:firstLine="0"/>
              <w:jc w:val="both"/>
              <w:rPr>
                <w:sz w:val="24"/>
                <w:szCs w:val="24"/>
              </w:rPr>
            </w:pPr>
            <w:r w:rsidRPr="00D66715">
              <w:rPr>
                <w:sz w:val="24"/>
                <w:szCs w:val="24"/>
              </w:rPr>
              <w:t>платежи при пользовании природными ресурсами</w:t>
            </w:r>
          </w:p>
        </w:tc>
        <w:tc>
          <w:tcPr>
            <w:tcW w:w="1357" w:type="dxa"/>
            <w:tcBorders>
              <w:top w:val="single" w:sz="4" w:space="0" w:color="000000"/>
              <w:left w:val="single" w:sz="4" w:space="0" w:color="000000"/>
              <w:bottom w:val="single" w:sz="4" w:space="0" w:color="000000"/>
            </w:tcBorders>
            <w:shd w:val="clear" w:color="auto" w:fill="auto"/>
          </w:tcPr>
          <w:p w:rsidR="00E1129F" w:rsidRPr="00696E00" w:rsidRDefault="00E1129F" w:rsidP="0035280E">
            <w:pPr>
              <w:rPr>
                <w:sz w:val="24"/>
                <w:szCs w:val="24"/>
              </w:rPr>
            </w:pPr>
            <w:r w:rsidRPr="00696E00">
              <w:rPr>
                <w:sz w:val="24"/>
                <w:szCs w:val="24"/>
              </w:rPr>
              <w:t>450,0</w:t>
            </w:r>
          </w:p>
        </w:tc>
        <w:tc>
          <w:tcPr>
            <w:tcW w:w="1559" w:type="dxa"/>
            <w:tcBorders>
              <w:top w:val="single" w:sz="4" w:space="0" w:color="000000"/>
              <w:left w:val="single" w:sz="4" w:space="0" w:color="000000"/>
              <w:bottom w:val="single" w:sz="4" w:space="0" w:color="000000"/>
              <w:right w:val="single" w:sz="4" w:space="0" w:color="auto"/>
            </w:tcBorders>
            <w:shd w:val="clear" w:color="auto" w:fill="auto"/>
          </w:tcPr>
          <w:p w:rsidR="00E1129F" w:rsidRPr="00696E00" w:rsidRDefault="00E1129F" w:rsidP="0035280E">
            <w:pPr>
              <w:rPr>
                <w:sz w:val="24"/>
                <w:szCs w:val="24"/>
              </w:rPr>
            </w:pPr>
            <w:r w:rsidRPr="00696E00">
              <w:rPr>
                <w:sz w:val="24"/>
                <w:szCs w:val="24"/>
              </w:rPr>
              <w:t>631,9</w:t>
            </w:r>
          </w:p>
        </w:tc>
        <w:tc>
          <w:tcPr>
            <w:tcW w:w="1559" w:type="dxa"/>
            <w:tcBorders>
              <w:top w:val="single" w:sz="4" w:space="0" w:color="000000"/>
              <w:left w:val="single" w:sz="4" w:space="0" w:color="000000"/>
              <w:bottom w:val="single" w:sz="4" w:space="0" w:color="000000"/>
              <w:right w:val="single" w:sz="4" w:space="0" w:color="auto"/>
            </w:tcBorders>
          </w:tcPr>
          <w:p w:rsidR="00E1129F" w:rsidRPr="00696E00" w:rsidRDefault="00E1129F" w:rsidP="0035280E">
            <w:pPr>
              <w:rPr>
                <w:sz w:val="24"/>
                <w:szCs w:val="24"/>
              </w:rPr>
            </w:pPr>
            <w:r w:rsidRPr="00696E00">
              <w:rPr>
                <w:sz w:val="24"/>
                <w:szCs w:val="24"/>
              </w:rPr>
              <w:t>420,0</w:t>
            </w:r>
          </w:p>
        </w:tc>
        <w:tc>
          <w:tcPr>
            <w:tcW w:w="1276" w:type="dxa"/>
            <w:tcBorders>
              <w:top w:val="single" w:sz="4" w:space="0" w:color="000000"/>
              <w:left w:val="single" w:sz="4" w:space="0" w:color="000000"/>
              <w:bottom w:val="single" w:sz="4" w:space="0" w:color="000000"/>
              <w:right w:val="single" w:sz="4" w:space="0" w:color="auto"/>
            </w:tcBorders>
          </w:tcPr>
          <w:p w:rsidR="00E1129F" w:rsidRPr="00696E00" w:rsidRDefault="00E1129F" w:rsidP="0035280E">
            <w:pPr>
              <w:rPr>
                <w:sz w:val="24"/>
                <w:szCs w:val="24"/>
              </w:rPr>
            </w:pPr>
            <w:r w:rsidRPr="00696E00">
              <w:rPr>
                <w:sz w:val="24"/>
                <w:szCs w:val="24"/>
              </w:rPr>
              <w:t>549,3</w:t>
            </w:r>
          </w:p>
        </w:tc>
      </w:tr>
      <w:tr w:rsidR="00E1129F" w:rsidRPr="00D66715" w:rsidTr="0035280E">
        <w:tc>
          <w:tcPr>
            <w:tcW w:w="1021" w:type="dxa"/>
            <w:tcBorders>
              <w:left w:val="single" w:sz="4" w:space="0" w:color="auto"/>
              <w:bottom w:val="single" w:sz="4" w:space="0" w:color="000000"/>
            </w:tcBorders>
            <w:shd w:val="clear" w:color="auto" w:fill="auto"/>
            <w:vAlign w:val="center"/>
          </w:tcPr>
          <w:p w:rsidR="00E1129F" w:rsidRPr="00D66715" w:rsidRDefault="00E1129F" w:rsidP="00D66715">
            <w:pPr>
              <w:snapToGrid w:val="0"/>
              <w:jc w:val="center"/>
              <w:rPr>
                <w:sz w:val="24"/>
                <w:szCs w:val="24"/>
              </w:rPr>
            </w:pPr>
          </w:p>
        </w:tc>
        <w:tc>
          <w:tcPr>
            <w:tcW w:w="8821" w:type="dxa"/>
            <w:tcBorders>
              <w:left w:val="single" w:sz="4" w:space="0" w:color="000000"/>
              <w:bottom w:val="single" w:sz="4" w:space="0" w:color="000000"/>
            </w:tcBorders>
            <w:shd w:val="clear" w:color="auto" w:fill="auto"/>
            <w:vAlign w:val="center"/>
          </w:tcPr>
          <w:p w:rsidR="00E1129F" w:rsidRPr="00D66715" w:rsidRDefault="00E1129F" w:rsidP="00D66715">
            <w:pPr>
              <w:numPr>
                <w:ilvl w:val="0"/>
                <w:numId w:val="2"/>
              </w:numPr>
              <w:snapToGrid w:val="0"/>
              <w:ind w:left="0" w:firstLine="0"/>
              <w:jc w:val="both"/>
              <w:rPr>
                <w:sz w:val="24"/>
                <w:szCs w:val="24"/>
              </w:rPr>
            </w:pPr>
            <w:r w:rsidRPr="00D66715">
              <w:rPr>
                <w:sz w:val="24"/>
                <w:szCs w:val="24"/>
              </w:rPr>
              <w:t>доходы от оказания платных услуг и компенсации затрат государства</w:t>
            </w:r>
          </w:p>
        </w:tc>
        <w:tc>
          <w:tcPr>
            <w:tcW w:w="1357" w:type="dxa"/>
            <w:tcBorders>
              <w:top w:val="single" w:sz="4" w:space="0" w:color="000000"/>
              <w:left w:val="single" w:sz="4" w:space="0" w:color="000000"/>
              <w:bottom w:val="single" w:sz="4" w:space="0" w:color="000000"/>
            </w:tcBorders>
            <w:shd w:val="clear" w:color="auto" w:fill="auto"/>
          </w:tcPr>
          <w:p w:rsidR="00E1129F" w:rsidRPr="00696E00" w:rsidRDefault="00E1129F" w:rsidP="0035280E">
            <w:pPr>
              <w:rPr>
                <w:sz w:val="24"/>
                <w:szCs w:val="24"/>
              </w:rPr>
            </w:pPr>
            <w:r w:rsidRPr="00696E00">
              <w:rPr>
                <w:sz w:val="24"/>
                <w:szCs w:val="24"/>
              </w:rPr>
              <w:t>213,7</w:t>
            </w:r>
          </w:p>
        </w:tc>
        <w:tc>
          <w:tcPr>
            <w:tcW w:w="1559" w:type="dxa"/>
            <w:tcBorders>
              <w:top w:val="single" w:sz="4" w:space="0" w:color="000000"/>
              <w:left w:val="single" w:sz="4" w:space="0" w:color="000000"/>
              <w:bottom w:val="single" w:sz="4" w:space="0" w:color="000000"/>
              <w:right w:val="single" w:sz="4" w:space="0" w:color="auto"/>
            </w:tcBorders>
            <w:shd w:val="clear" w:color="auto" w:fill="auto"/>
          </w:tcPr>
          <w:p w:rsidR="00E1129F" w:rsidRPr="00696E00" w:rsidRDefault="00E1129F" w:rsidP="0035280E">
            <w:pPr>
              <w:rPr>
                <w:sz w:val="24"/>
                <w:szCs w:val="24"/>
              </w:rPr>
            </w:pPr>
            <w:r w:rsidRPr="00696E00">
              <w:rPr>
                <w:sz w:val="24"/>
                <w:szCs w:val="24"/>
              </w:rPr>
              <w:t>213,7</w:t>
            </w:r>
          </w:p>
        </w:tc>
        <w:tc>
          <w:tcPr>
            <w:tcW w:w="1559" w:type="dxa"/>
            <w:tcBorders>
              <w:top w:val="single" w:sz="4" w:space="0" w:color="000000"/>
              <w:left w:val="single" w:sz="4" w:space="0" w:color="000000"/>
              <w:bottom w:val="single" w:sz="4" w:space="0" w:color="000000"/>
              <w:right w:val="single" w:sz="4" w:space="0" w:color="auto"/>
            </w:tcBorders>
          </w:tcPr>
          <w:p w:rsidR="00E1129F" w:rsidRPr="00696E00" w:rsidRDefault="00E1129F" w:rsidP="0035280E">
            <w:pPr>
              <w:rPr>
                <w:sz w:val="24"/>
                <w:szCs w:val="24"/>
              </w:rPr>
            </w:pPr>
            <w:r w:rsidRPr="00696E00">
              <w:rPr>
                <w:sz w:val="24"/>
                <w:szCs w:val="24"/>
              </w:rPr>
              <w:t>604,9</w:t>
            </w:r>
          </w:p>
        </w:tc>
        <w:tc>
          <w:tcPr>
            <w:tcW w:w="1276" w:type="dxa"/>
            <w:tcBorders>
              <w:top w:val="single" w:sz="4" w:space="0" w:color="000000"/>
              <w:left w:val="single" w:sz="4" w:space="0" w:color="000000"/>
              <w:bottom w:val="single" w:sz="4" w:space="0" w:color="000000"/>
              <w:right w:val="single" w:sz="4" w:space="0" w:color="auto"/>
            </w:tcBorders>
          </w:tcPr>
          <w:p w:rsidR="00E1129F" w:rsidRPr="00696E00" w:rsidRDefault="00E1129F" w:rsidP="0035280E">
            <w:pPr>
              <w:rPr>
                <w:sz w:val="24"/>
                <w:szCs w:val="24"/>
              </w:rPr>
            </w:pPr>
            <w:r w:rsidRPr="00696E00">
              <w:rPr>
                <w:sz w:val="24"/>
                <w:szCs w:val="24"/>
              </w:rPr>
              <w:t>604,9</w:t>
            </w:r>
          </w:p>
        </w:tc>
      </w:tr>
      <w:tr w:rsidR="00E1129F" w:rsidRPr="00D66715" w:rsidTr="0035280E">
        <w:tc>
          <w:tcPr>
            <w:tcW w:w="1021" w:type="dxa"/>
            <w:tcBorders>
              <w:left w:val="single" w:sz="4" w:space="0" w:color="auto"/>
              <w:bottom w:val="single" w:sz="4" w:space="0" w:color="000000"/>
            </w:tcBorders>
            <w:shd w:val="clear" w:color="auto" w:fill="auto"/>
            <w:vAlign w:val="center"/>
          </w:tcPr>
          <w:p w:rsidR="00E1129F" w:rsidRPr="00D66715" w:rsidRDefault="00E1129F" w:rsidP="00D66715">
            <w:pPr>
              <w:snapToGrid w:val="0"/>
              <w:jc w:val="center"/>
              <w:rPr>
                <w:sz w:val="24"/>
                <w:szCs w:val="24"/>
              </w:rPr>
            </w:pPr>
          </w:p>
        </w:tc>
        <w:tc>
          <w:tcPr>
            <w:tcW w:w="8821" w:type="dxa"/>
            <w:tcBorders>
              <w:left w:val="single" w:sz="4" w:space="0" w:color="000000"/>
              <w:bottom w:val="single" w:sz="4" w:space="0" w:color="000000"/>
            </w:tcBorders>
            <w:shd w:val="clear" w:color="auto" w:fill="auto"/>
            <w:vAlign w:val="center"/>
          </w:tcPr>
          <w:p w:rsidR="00E1129F" w:rsidRPr="00D66715" w:rsidRDefault="00E1129F" w:rsidP="00D66715">
            <w:pPr>
              <w:numPr>
                <w:ilvl w:val="0"/>
                <w:numId w:val="2"/>
              </w:numPr>
              <w:snapToGrid w:val="0"/>
              <w:ind w:left="0" w:firstLine="0"/>
              <w:jc w:val="both"/>
              <w:rPr>
                <w:sz w:val="24"/>
                <w:szCs w:val="24"/>
              </w:rPr>
            </w:pPr>
            <w:r w:rsidRPr="00D66715">
              <w:rPr>
                <w:sz w:val="24"/>
                <w:szCs w:val="24"/>
              </w:rPr>
              <w:t>доходы от продажи материальных и нематериальных активов</w:t>
            </w:r>
          </w:p>
        </w:tc>
        <w:tc>
          <w:tcPr>
            <w:tcW w:w="1357" w:type="dxa"/>
            <w:tcBorders>
              <w:top w:val="single" w:sz="4" w:space="0" w:color="000000"/>
              <w:left w:val="single" w:sz="4" w:space="0" w:color="000000"/>
              <w:bottom w:val="single" w:sz="4" w:space="0" w:color="000000"/>
            </w:tcBorders>
            <w:shd w:val="clear" w:color="auto" w:fill="auto"/>
          </w:tcPr>
          <w:p w:rsidR="00E1129F" w:rsidRPr="00696E00" w:rsidRDefault="00E1129F" w:rsidP="0035280E">
            <w:pPr>
              <w:rPr>
                <w:sz w:val="24"/>
                <w:szCs w:val="24"/>
              </w:rPr>
            </w:pPr>
            <w:r w:rsidRPr="00696E00">
              <w:rPr>
                <w:sz w:val="24"/>
                <w:szCs w:val="24"/>
              </w:rPr>
              <w:t>12 936,8</w:t>
            </w:r>
          </w:p>
        </w:tc>
        <w:tc>
          <w:tcPr>
            <w:tcW w:w="1559" w:type="dxa"/>
            <w:tcBorders>
              <w:top w:val="single" w:sz="4" w:space="0" w:color="000000"/>
              <w:left w:val="single" w:sz="4" w:space="0" w:color="000000"/>
              <w:bottom w:val="single" w:sz="4" w:space="0" w:color="000000"/>
              <w:right w:val="single" w:sz="4" w:space="0" w:color="auto"/>
            </w:tcBorders>
            <w:shd w:val="clear" w:color="auto" w:fill="auto"/>
          </w:tcPr>
          <w:p w:rsidR="00E1129F" w:rsidRPr="00696E00" w:rsidRDefault="00E1129F" w:rsidP="0035280E">
            <w:pPr>
              <w:rPr>
                <w:sz w:val="24"/>
                <w:szCs w:val="24"/>
              </w:rPr>
            </w:pPr>
            <w:r w:rsidRPr="00696E00">
              <w:rPr>
                <w:sz w:val="24"/>
                <w:szCs w:val="24"/>
              </w:rPr>
              <w:t>13 013,4</w:t>
            </w:r>
          </w:p>
        </w:tc>
        <w:tc>
          <w:tcPr>
            <w:tcW w:w="1559" w:type="dxa"/>
            <w:tcBorders>
              <w:top w:val="single" w:sz="4" w:space="0" w:color="000000"/>
              <w:left w:val="single" w:sz="4" w:space="0" w:color="000000"/>
              <w:bottom w:val="single" w:sz="4" w:space="0" w:color="000000"/>
              <w:right w:val="single" w:sz="4" w:space="0" w:color="auto"/>
            </w:tcBorders>
          </w:tcPr>
          <w:p w:rsidR="00E1129F" w:rsidRPr="00696E00" w:rsidRDefault="00E1129F" w:rsidP="0035280E">
            <w:pPr>
              <w:rPr>
                <w:sz w:val="24"/>
                <w:szCs w:val="24"/>
              </w:rPr>
            </w:pPr>
            <w:r w:rsidRPr="00696E00">
              <w:rPr>
                <w:sz w:val="24"/>
                <w:szCs w:val="24"/>
              </w:rPr>
              <w:t>30 395,8</w:t>
            </w:r>
          </w:p>
        </w:tc>
        <w:tc>
          <w:tcPr>
            <w:tcW w:w="1276" w:type="dxa"/>
            <w:tcBorders>
              <w:top w:val="single" w:sz="4" w:space="0" w:color="000000"/>
              <w:left w:val="single" w:sz="4" w:space="0" w:color="000000"/>
              <w:bottom w:val="single" w:sz="4" w:space="0" w:color="000000"/>
              <w:right w:val="single" w:sz="4" w:space="0" w:color="auto"/>
            </w:tcBorders>
          </w:tcPr>
          <w:p w:rsidR="00E1129F" w:rsidRPr="00696E00" w:rsidRDefault="00E1129F" w:rsidP="0035280E">
            <w:pPr>
              <w:rPr>
                <w:sz w:val="24"/>
                <w:szCs w:val="24"/>
              </w:rPr>
            </w:pPr>
            <w:r w:rsidRPr="00696E00">
              <w:rPr>
                <w:sz w:val="24"/>
                <w:szCs w:val="24"/>
              </w:rPr>
              <w:t>30 395,8</w:t>
            </w:r>
          </w:p>
        </w:tc>
      </w:tr>
      <w:tr w:rsidR="00E1129F" w:rsidRPr="00D66715" w:rsidTr="0035280E">
        <w:tc>
          <w:tcPr>
            <w:tcW w:w="1021" w:type="dxa"/>
            <w:tcBorders>
              <w:left w:val="single" w:sz="4" w:space="0" w:color="auto"/>
              <w:bottom w:val="single" w:sz="4" w:space="0" w:color="000000"/>
            </w:tcBorders>
            <w:shd w:val="clear" w:color="auto" w:fill="auto"/>
            <w:vAlign w:val="center"/>
          </w:tcPr>
          <w:p w:rsidR="00E1129F" w:rsidRPr="00D66715" w:rsidRDefault="00E1129F" w:rsidP="00D66715">
            <w:pPr>
              <w:snapToGrid w:val="0"/>
              <w:jc w:val="center"/>
              <w:rPr>
                <w:sz w:val="24"/>
                <w:szCs w:val="24"/>
              </w:rPr>
            </w:pPr>
          </w:p>
        </w:tc>
        <w:tc>
          <w:tcPr>
            <w:tcW w:w="8821" w:type="dxa"/>
            <w:tcBorders>
              <w:left w:val="single" w:sz="4" w:space="0" w:color="000000"/>
              <w:bottom w:val="single" w:sz="4" w:space="0" w:color="000000"/>
            </w:tcBorders>
            <w:shd w:val="clear" w:color="auto" w:fill="auto"/>
            <w:vAlign w:val="center"/>
          </w:tcPr>
          <w:p w:rsidR="00E1129F" w:rsidRPr="00D66715" w:rsidRDefault="00E1129F" w:rsidP="00D66715">
            <w:pPr>
              <w:numPr>
                <w:ilvl w:val="0"/>
                <w:numId w:val="2"/>
              </w:numPr>
              <w:snapToGrid w:val="0"/>
              <w:ind w:left="0" w:firstLine="0"/>
              <w:jc w:val="both"/>
              <w:rPr>
                <w:sz w:val="24"/>
                <w:szCs w:val="24"/>
              </w:rPr>
            </w:pPr>
            <w:r w:rsidRPr="00D66715">
              <w:rPr>
                <w:sz w:val="24"/>
                <w:szCs w:val="24"/>
              </w:rPr>
              <w:t>административные платежи и сборы</w:t>
            </w:r>
          </w:p>
        </w:tc>
        <w:tc>
          <w:tcPr>
            <w:tcW w:w="1357" w:type="dxa"/>
            <w:tcBorders>
              <w:top w:val="single" w:sz="4" w:space="0" w:color="000000"/>
              <w:left w:val="single" w:sz="4" w:space="0" w:color="000000"/>
              <w:bottom w:val="single" w:sz="4" w:space="0" w:color="000000"/>
            </w:tcBorders>
            <w:shd w:val="clear" w:color="auto" w:fill="auto"/>
          </w:tcPr>
          <w:p w:rsidR="00E1129F" w:rsidRPr="00696E00" w:rsidRDefault="00E1129F" w:rsidP="0035280E">
            <w:pPr>
              <w:rPr>
                <w:sz w:val="24"/>
                <w:szCs w:val="24"/>
              </w:rPr>
            </w:pPr>
          </w:p>
        </w:tc>
        <w:tc>
          <w:tcPr>
            <w:tcW w:w="1559" w:type="dxa"/>
            <w:tcBorders>
              <w:top w:val="single" w:sz="4" w:space="0" w:color="000000"/>
              <w:left w:val="single" w:sz="4" w:space="0" w:color="000000"/>
              <w:bottom w:val="single" w:sz="4" w:space="0" w:color="000000"/>
              <w:right w:val="single" w:sz="4" w:space="0" w:color="auto"/>
            </w:tcBorders>
            <w:shd w:val="clear" w:color="auto" w:fill="auto"/>
          </w:tcPr>
          <w:p w:rsidR="00E1129F" w:rsidRPr="00696E00" w:rsidRDefault="00E1129F" w:rsidP="0035280E">
            <w:pPr>
              <w:rPr>
                <w:sz w:val="24"/>
                <w:szCs w:val="24"/>
              </w:rPr>
            </w:pPr>
          </w:p>
        </w:tc>
        <w:tc>
          <w:tcPr>
            <w:tcW w:w="1559" w:type="dxa"/>
            <w:tcBorders>
              <w:top w:val="single" w:sz="4" w:space="0" w:color="000000"/>
              <w:left w:val="single" w:sz="4" w:space="0" w:color="000000"/>
              <w:bottom w:val="single" w:sz="4" w:space="0" w:color="000000"/>
              <w:right w:val="single" w:sz="4" w:space="0" w:color="auto"/>
            </w:tcBorders>
          </w:tcPr>
          <w:p w:rsidR="00E1129F" w:rsidRPr="00696E00" w:rsidRDefault="00E1129F" w:rsidP="0035280E">
            <w:pPr>
              <w:rPr>
                <w:sz w:val="24"/>
                <w:szCs w:val="24"/>
              </w:rPr>
            </w:pPr>
          </w:p>
        </w:tc>
        <w:tc>
          <w:tcPr>
            <w:tcW w:w="1276" w:type="dxa"/>
            <w:tcBorders>
              <w:top w:val="single" w:sz="4" w:space="0" w:color="000000"/>
              <w:left w:val="single" w:sz="4" w:space="0" w:color="000000"/>
              <w:bottom w:val="single" w:sz="4" w:space="0" w:color="000000"/>
              <w:right w:val="single" w:sz="4" w:space="0" w:color="auto"/>
            </w:tcBorders>
          </w:tcPr>
          <w:p w:rsidR="00E1129F" w:rsidRPr="00696E00" w:rsidRDefault="00E1129F" w:rsidP="0035280E">
            <w:pPr>
              <w:rPr>
                <w:sz w:val="24"/>
                <w:szCs w:val="24"/>
              </w:rPr>
            </w:pPr>
          </w:p>
        </w:tc>
      </w:tr>
      <w:tr w:rsidR="00E1129F" w:rsidRPr="00D66715" w:rsidTr="0035280E">
        <w:tc>
          <w:tcPr>
            <w:tcW w:w="1021" w:type="dxa"/>
            <w:tcBorders>
              <w:left w:val="single" w:sz="4" w:space="0" w:color="auto"/>
              <w:bottom w:val="single" w:sz="4" w:space="0" w:color="auto"/>
            </w:tcBorders>
            <w:shd w:val="clear" w:color="auto" w:fill="auto"/>
            <w:vAlign w:val="center"/>
          </w:tcPr>
          <w:p w:rsidR="00E1129F" w:rsidRPr="00D66715" w:rsidRDefault="00E1129F" w:rsidP="00D66715">
            <w:pPr>
              <w:snapToGrid w:val="0"/>
              <w:jc w:val="center"/>
              <w:rPr>
                <w:sz w:val="24"/>
                <w:szCs w:val="24"/>
              </w:rPr>
            </w:pPr>
          </w:p>
        </w:tc>
        <w:tc>
          <w:tcPr>
            <w:tcW w:w="8821" w:type="dxa"/>
            <w:tcBorders>
              <w:left w:val="single" w:sz="4" w:space="0" w:color="000000"/>
              <w:bottom w:val="single" w:sz="4" w:space="0" w:color="auto"/>
            </w:tcBorders>
            <w:shd w:val="clear" w:color="auto" w:fill="auto"/>
            <w:vAlign w:val="center"/>
          </w:tcPr>
          <w:p w:rsidR="00E1129F" w:rsidRPr="00D66715" w:rsidRDefault="00E1129F" w:rsidP="00D66715">
            <w:pPr>
              <w:numPr>
                <w:ilvl w:val="0"/>
                <w:numId w:val="2"/>
              </w:numPr>
              <w:snapToGrid w:val="0"/>
              <w:ind w:left="0" w:firstLine="0"/>
              <w:jc w:val="both"/>
              <w:rPr>
                <w:sz w:val="24"/>
                <w:szCs w:val="24"/>
              </w:rPr>
            </w:pPr>
            <w:r w:rsidRPr="00D66715">
              <w:rPr>
                <w:sz w:val="24"/>
                <w:szCs w:val="24"/>
              </w:rPr>
              <w:t>штрафы, санкции, возмещение ущерба</w:t>
            </w:r>
          </w:p>
        </w:tc>
        <w:tc>
          <w:tcPr>
            <w:tcW w:w="1357" w:type="dxa"/>
            <w:tcBorders>
              <w:top w:val="single" w:sz="4" w:space="0" w:color="000000"/>
              <w:left w:val="single" w:sz="4" w:space="0" w:color="000000"/>
              <w:bottom w:val="single" w:sz="4" w:space="0" w:color="auto"/>
            </w:tcBorders>
            <w:shd w:val="clear" w:color="auto" w:fill="auto"/>
          </w:tcPr>
          <w:p w:rsidR="00E1129F" w:rsidRPr="00696E00" w:rsidRDefault="00E1129F" w:rsidP="0035280E">
            <w:pPr>
              <w:rPr>
                <w:sz w:val="24"/>
                <w:szCs w:val="24"/>
              </w:rPr>
            </w:pPr>
            <w:r w:rsidRPr="00696E00">
              <w:rPr>
                <w:sz w:val="24"/>
                <w:szCs w:val="24"/>
              </w:rPr>
              <w:t>1 944,8</w:t>
            </w:r>
          </w:p>
        </w:tc>
        <w:tc>
          <w:tcPr>
            <w:tcW w:w="1559" w:type="dxa"/>
            <w:tcBorders>
              <w:top w:val="single" w:sz="4" w:space="0" w:color="000000"/>
              <w:left w:val="single" w:sz="4" w:space="0" w:color="000000"/>
              <w:bottom w:val="single" w:sz="4" w:space="0" w:color="auto"/>
              <w:right w:val="single" w:sz="4" w:space="0" w:color="auto"/>
            </w:tcBorders>
            <w:shd w:val="clear" w:color="auto" w:fill="auto"/>
          </w:tcPr>
          <w:p w:rsidR="00E1129F" w:rsidRPr="00696E00" w:rsidRDefault="00E1129F" w:rsidP="0035280E">
            <w:pPr>
              <w:rPr>
                <w:sz w:val="24"/>
                <w:szCs w:val="24"/>
              </w:rPr>
            </w:pPr>
            <w:r w:rsidRPr="00696E00">
              <w:rPr>
                <w:sz w:val="24"/>
                <w:szCs w:val="24"/>
              </w:rPr>
              <w:t>2 240,9</w:t>
            </w:r>
          </w:p>
        </w:tc>
        <w:tc>
          <w:tcPr>
            <w:tcW w:w="1559" w:type="dxa"/>
            <w:tcBorders>
              <w:top w:val="single" w:sz="4" w:space="0" w:color="000000"/>
              <w:left w:val="single" w:sz="4" w:space="0" w:color="000000"/>
              <w:bottom w:val="single" w:sz="4" w:space="0" w:color="auto"/>
              <w:right w:val="single" w:sz="4" w:space="0" w:color="auto"/>
            </w:tcBorders>
          </w:tcPr>
          <w:p w:rsidR="00E1129F" w:rsidRPr="00696E00" w:rsidRDefault="00E1129F" w:rsidP="0035280E">
            <w:pPr>
              <w:rPr>
                <w:sz w:val="24"/>
                <w:szCs w:val="24"/>
              </w:rPr>
            </w:pPr>
            <w:r w:rsidRPr="00696E00">
              <w:rPr>
                <w:sz w:val="24"/>
                <w:szCs w:val="24"/>
              </w:rPr>
              <w:t>1 874,9</w:t>
            </w:r>
          </w:p>
        </w:tc>
        <w:tc>
          <w:tcPr>
            <w:tcW w:w="1276" w:type="dxa"/>
            <w:tcBorders>
              <w:top w:val="single" w:sz="4" w:space="0" w:color="000000"/>
              <w:left w:val="single" w:sz="4" w:space="0" w:color="000000"/>
              <w:bottom w:val="single" w:sz="4" w:space="0" w:color="auto"/>
              <w:right w:val="single" w:sz="4" w:space="0" w:color="auto"/>
            </w:tcBorders>
          </w:tcPr>
          <w:p w:rsidR="00E1129F" w:rsidRPr="00696E00" w:rsidRDefault="00E1129F" w:rsidP="0035280E">
            <w:pPr>
              <w:rPr>
                <w:sz w:val="24"/>
                <w:szCs w:val="24"/>
              </w:rPr>
            </w:pPr>
            <w:r w:rsidRPr="00696E00">
              <w:rPr>
                <w:sz w:val="24"/>
                <w:szCs w:val="24"/>
              </w:rPr>
              <w:t>1 980,7</w:t>
            </w:r>
          </w:p>
        </w:tc>
      </w:tr>
      <w:tr w:rsidR="00E1129F" w:rsidRPr="00D66715" w:rsidTr="0035280E">
        <w:tc>
          <w:tcPr>
            <w:tcW w:w="1021" w:type="dxa"/>
            <w:tcBorders>
              <w:top w:val="single" w:sz="4" w:space="0" w:color="auto"/>
              <w:left w:val="single" w:sz="4" w:space="0" w:color="000000"/>
              <w:bottom w:val="single" w:sz="4" w:space="0" w:color="000000"/>
            </w:tcBorders>
            <w:shd w:val="clear" w:color="auto" w:fill="auto"/>
            <w:vAlign w:val="center"/>
          </w:tcPr>
          <w:p w:rsidR="00E1129F" w:rsidRPr="00D66715" w:rsidRDefault="00E1129F" w:rsidP="00D66715">
            <w:pPr>
              <w:snapToGrid w:val="0"/>
              <w:jc w:val="center"/>
              <w:rPr>
                <w:sz w:val="24"/>
                <w:szCs w:val="24"/>
              </w:rPr>
            </w:pPr>
          </w:p>
        </w:tc>
        <w:tc>
          <w:tcPr>
            <w:tcW w:w="8821" w:type="dxa"/>
            <w:tcBorders>
              <w:top w:val="single" w:sz="4" w:space="0" w:color="auto"/>
              <w:left w:val="single" w:sz="4" w:space="0" w:color="000000"/>
              <w:bottom w:val="single" w:sz="4" w:space="0" w:color="000000"/>
            </w:tcBorders>
            <w:shd w:val="clear" w:color="auto" w:fill="auto"/>
            <w:vAlign w:val="center"/>
          </w:tcPr>
          <w:p w:rsidR="00E1129F" w:rsidRPr="00D66715" w:rsidRDefault="00E1129F" w:rsidP="00D66715">
            <w:pPr>
              <w:numPr>
                <w:ilvl w:val="0"/>
                <w:numId w:val="2"/>
              </w:numPr>
              <w:snapToGrid w:val="0"/>
              <w:ind w:left="0" w:firstLine="0"/>
              <w:jc w:val="both"/>
              <w:rPr>
                <w:sz w:val="24"/>
                <w:szCs w:val="24"/>
              </w:rPr>
            </w:pPr>
            <w:r w:rsidRPr="00D66715">
              <w:rPr>
                <w:sz w:val="24"/>
                <w:szCs w:val="24"/>
              </w:rPr>
              <w:t xml:space="preserve">прочие неналоговые доходы </w:t>
            </w:r>
          </w:p>
        </w:tc>
        <w:tc>
          <w:tcPr>
            <w:tcW w:w="1357" w:type="dxa"/>
            <w:tcBorders>
              <w:top w:val="single" w:sz="4" w:space="0" w:color="auto"/>
              <w:left w:val="single" w:sz="4" w:space="0" w:color="000000"/>
              <w:bottom w:val="single" w:sz="4" w:space="0" w:color="000000"/>
            </w:tcBorders>
            <w:shd w:val="clear" w:color="auto" w:fill="auto"/>
          </w:tcPr>
          <w:p w:rsidR="00E1129F" w:rsidRPr="00696E00" w:rsidRDefault="00E1129F" w:rsidP="0035280E">
            <w:pPr>
              <w:rPr>
                <w:sz w:val="24"/>
                <w:szCs w:val="24"/>
              </w:rPr>
            </w:pPr>
            <w:r w:rsidRPr="00696E00">
              <w:rPr>
                <w:sz w:val="24"/>
                <w:szCs w:val="24"/>
              </w:rPr>
              <w:t>1 199,9</w:t>
            </w:r>
          </w:p>
        </w:tc>
        <w:tc>
          <w:tcPr>
            <w:tcW w:w="1559" w:type="dxa"/>
            <w:tcBorders>
              <w:top w:val="single" w:sz="4" w:space="0" w:color="auto"/>
              <w:left w:val="single" w:sz="4" w:space="0" w:color="000000"/>
              <w:bottom w:val="single" w:sz="4" w:space="0" w:color="000000"/>
              <w:right w:val="single" w:sz="4" w:space="0" w:color="auto"/>
            </w:tcBorders>
            <w:shd w:val="clear" w:color="auto" w:fill="auto"/>
          </w:tcPr>
          <w:p w:rsidR="00E1129F" w:rsidRPr="00696E00" w:rsidRDefault="00E1129F" w:rsidP="0035280E">
            <w:pPr>
              <w:rPr>
                <w:sz w:val="24"/>
                <w:szCs w:val="24"/>
              </w:rPr>
            </w:pPr>
            <w:r w:rsidRPr="00696E00">
              <w:rPr>
                <w:sz w:val="24"/>
                <w:szCs w:val="24"/>
              </w:rPr>
              <w:t>1 204,4</w:t>
            </w:r>
          </w:p>
        </w:tc>
        <w:tc>
          <w:tcPr>
            <w:tcW w:w="1559" w:type="dxa"/>
            <w:tcBorders>
              <w:top w:val="single" w:sz="4" w:space="0" w:color="auto"/>
              <w:left w:val="single" w:sz="4" w:space="0" w:color="000000"/>
              <w:bottom w:val="single" w:sz="4" w:space="0" w:color="000000"/>
              <w:right w:val="single" w:sz="4" w:space="0" w:color="auto"/>
            </w:tcBorders>
          </w:tcPr>
          <w:p w:rsidR="00E1129F" w:rsidRPr="00696E00" w:rsidRDefault="00E1129F" w:rsidP="0035280E">
            <w:pPr>
              <w:rPr>
                <w:sz w:val="24"/>
                <w:szCs w:val="24"/>
              </w:rPr>
            </w:pPr>
            <w:r w:rsidRPr="00696E00">
              <w:rPr>
                <w:sz w:val="24"/>
                <w:szCs w:val="24"/>
              </w:rPr>
              <w:t>730,7</w:t>
            </w:r>
          </w:p>
        </w:tc>
        <w:tc>
          <w:tcPr>
            <w:tcW w:w="1276" w:type="dxa"/>
            <w:tcBorders>
              <w:top w:val="single" w:sz="4" w:space="0" w:color="auto"/>
              <w:left w:val="single" w:sz="4" w:space="0" w:color="000000"/>
              <w:bottom w:val="single" w:sz="4" w:space="0" w:color="000000"/>
              <w:right w:val="single" w:sz="4" w:space="0" w:color="auto"/>
            </w:tcBorders>
          </w:tcPr>
          <w:p w:rsidR="00E1129F" w:rsidRPr="00696E00" w:rsidRDefault="00E1129F" w:rsidP="0035280E">
            <w:pPr>
              <w:rPr>
                <w:sz w:val="24"/>
                <w:szCs w:val="24"/>
              </w:rPr>
            </w:pPr>
            <w:r w:rsidRPr="00696E00">
              <w:rPr>
                <w:sz w:val="24"/>
                <w:szCs w:val="24"/>
              </w:rPr>
              <w:t>733,7</w:t>
            </w:r>
          </w:p>
        </w:tc>
      </w:tr>
      <w:tr w:rsidR="00E1129F" w:rsidRPr="00D66715" w:rsidTr="0035280E">
        <w:tc>
          <w:tcPr>
            <w:tcW w:w="1021" w:type="dxa"/>
            <w:tcBorders>
              <w:left w:val="single" w:sz="4" w:space="0" w:color="000000"/>
              <w:bottom w:val="single" w:sz="4" w:space="0" w:color="000000"/>
            </w:tcBorders>
            <w:shd w:val="clear" w:color="auto" w:fill="auto"/>
            <w:vAlign w:val="center"/>
          </w:tcPr>
          <w:p w:rsidR="00E1129F" w:rsidRPr="00D66715" w:rsidRDefault="00E1129F" w:rsidP="00D66715">
            <w:pPr>
              <w:snapToGrid w:val="0"/>
              <w:jc w:val="center"/>
              <w:rPr>
                <w:sz w:val="24"/>
                <w:szCs w:val="24"/>
              </w:rPr>
            </w:pPr>
            <w:r w:rsidRPr="00D66715">
              <w:rPr>
                <w:sz w:val="24"/>
                <w:szCs w:val="24"/>
              </w:rPr>
              <w:t>1.1.3.</w:t>
            </w:r>
          </w:p>
        </w:tc>
        <w:tc>
          <w:tcPr>
            <w:tcW w:w="8821" w:type="dxa"/>
            <w:tcBorders>
              <w:left w:val="single" w:sz="4" w:space="0" w:color="000000"/>
              <w:bottom w:val="single" w:sz="4" w:space="0" w:color="000000"/>
            </w:tcBorders>
            <w:shd w:val="clear" w:color="auto" w:fill="auto"/>
            <w:vAlign w:val="center"/>
          </w:tcPr>
          <w:p w:rsidR="00E1129F" w:rsidRPr="00D66715" w:rsidRDefault="00E1129F" w:rsidP="00D66715">
            <w:pPr>
              <w:snapToGrid w:val="0"/>
              <w:jc w:val="both"/>
              <w:rPr>
                <w:sz w:val="24"/>
                <w:szCs w:val="24"/>
              </w:rPr>
            </w:pPr>
            <w:r w:rsidRPr="00D66715">
              <w:rPr>
                <w:sz w:val="24"/>
                <w:szCs w:val="24"/>
              </w:rPr>
              <w:t>Доля налоговых и неналоговых доходов местного бюджета (за исключением п</w:t>
            </w:r>
            <w:r w:rsidRPr="00D66715">
              <w:rPr>
                <w:sz w:val="24"/>
                <w:szCs w:val="24"/>
              </w:rPr>
              <w:t>о</w:t>
            </w:r>
            <w:r w:rsidRPr="00D66715">
              <w:rPr>
                <w:sz w:val="24"/>
                <w:szCs w:val="24"/>
              </w:rPr>
              <w:t>ступлений налоговых доходов по дополнительным нормативам отчислений) в о</w:t>
            </w:r>
            <w:r w:rsidRPr="00D66715">
              <w:rPr>
                <w:sz w:val="24"/>
                <w:szCs w:val="24"/>
              </w:rPr>
              <w:t>б</w:t>
            </w:r>
            <w:r w:rsidRPr="00D66715">
              <w:rPr>
                <w:sz w:val="24"/>
                <w:szCs w:val="24"/>
              </w:rPr>
              <w:t>щем объеме собственных доходов бюджета муниципального образования (без уч</w:t>
            </w:r>
            <w:r w:rsidRPr="00D66715">
              <w:rPr>
                <w:sz w:val="24"/>
                <w:szCs w:val="24"/>
              </w:rPr>
              <w:t>е</w:t>
            </w:r>
            <w:r w:rsidRPr="00D66715">
              <w:rPr>
                <w:sz w:val="24"/>
                <w:szCs w:val="24"/>
              </w:rPr>
              <w:t>та субвенций), %</w:t>
            </w:r>
          </w:p>
        </w:tc>
        <w:tc>
          <w:tcPr>
            <w:tcW w:w="1357" w:type="dxa"/>
            <w:tcBorders>
              <w:top w:val="single" w:sz="4" w:space="0" w:color="000000"/>
              <w:left w:val="single" w:sz="4" w:space="0" w:color="000000"/>
              <w:bottom w:val="single" w:sz="4" w:space="0" w:color="000000"/>
            </w:tcBorders>
            <w:shd w:val="clear" w:color="auto" w:fill="auto"/>
          </w:tcPr>
          <w:p w:rsidR="00E1129F" w:rsidRPr="00696E00" w:rsidRDefault="00E1129F" w:rsidP="0035280E">
            <w:pPr>
              <w:rPr>
                <w:sz w:val="24"/>
                <w:szCs w:val="24"/>
              </w:rPr>
            </w:pPr>
            <w:r w:rsidRPr="00696E00">
              <w:rPr>
                <w:sz w:val="24"/>
                <w:szCs w:val="24"/>
              </w:rPr>
              <w:t>34,96</w:t>
            </w:r>
          </w:p>
        </w:tc>
        <w:tc>
          <w:tcPr>
            <w:tcW w:w="1559" w:type="dxa"/>
            <w:tcBorders>
              <w:top w:val="single" w:sz="4" w:space="0" w:color="000000"/>
              <w:left w:val="single" w:sz="4" w:space="0" w:color="000000"/>
              <w:bottom w:val="single" w:sz="4" w:space="0" w:color="000000"/>
              <w:right w:val="single" w:sz="4" w:space="0" w:color="auto"/>
            </w:tcBorders>
            <w:shd w:val="clear" w:color="auto" w:fill="auto"/>
          </w:tcPr>
          <w:p w:rsidR="00E1129F" w:rsidRPr="00696E00" w:rsidRDefault="00E1129F" w:rsidP="0035280E">
            <w:pPr>
              <w:rPr>
                <w:sz w:val="24"/>
                <w:szCs w:val="24"/>
              </w:rPr>
            </w:pPr>
            <w:r w:rsidRPr="00696E00">
              <w:rPr>
                <w:sz w:val="24"/>
                <w:szCs w:val="24"/>
              </w:rPr>
              <w:t>36,71</w:t>
            </w:r>
          </w:p>
        </w:tc>
        <w:tc>
          <w:tcPr>
            <w:tcW w:w="1559" w:type="dxa"/>
            <w:tcBorders>
              <w:top w:val="single" w:sz="4" w:space="0" w:color="000000"/>
              <w:left w:val="single" w:sz="4" w:space="0" w:color="000000"/>
              <w:bottom w:val="single" w:sz="4" w:space="0" w:color="000000"/>
              <w:right w:val="single" w:sz="4" w:space="0" w:color="auto"/>
            </w:tcBorders>
          </w:tcPr>
          <w:p w:rsidR="00E1129F" w:rsidRPr="00696E00" w:rsidRDefault="00E1129F" w:rsidP="0035280E">
            <w:pPr>
              <w:rPr>
                <w:sz w:val="24"/>
                <w:szCs w:val="24"/>
              </w:rPr>
            </w:pPr>
            <w:r w:rsidRPr="00696E00">
              <w:rPr>
                <w:sz w:val="24"/>
                <w:szCs w:val="24"/>
              </w:rPr>
              <w:t>43,45</w:t>
            </w:r>
          </w:p>
        </w:tc>
        <w:tc>
          <w:tcPr>
            <w:tcW w:w="1276" w:type="dxa"/>
            <w:tcBorders>
              <w:top w:val="single" w:sz="4" w:space="0" w:color="000000"/>
              <w:left w:val="single" w:sz="4" w:space="0" w:color="000000"/>
              <w:bottom w:val="single" w:sz="4" w:space="0" w:color="000000"/>
              <w:right w:val="single" w:sz="4" w:space="0" w:color="auto"/>
            </w:tcBorders>
          </w:tcPr>
          <w:p w:rsidR="00E1129F" w:rsidRPr="00696E00" w:rsidRDefault="00E1129F" w:rsidP="0035280E">
            <w:pPr>
              <w:rPr>
                <w:sz w:val="24"/>
                <w:szCs w:val="24"/>
              </w:rPr>
            </w:pPr>
            <w:r w:rsidRPr="00696E00">
              <w:rPr>
                <w:sz w:val="24"/>
                <w:szCs w:val="24"/>
              </w:rPr>
              <w:t>46,59</w:t>
            </w:r>
          </w:p>
        </w:tc>
      </w:tr>
      <w:tr w:rsidR="00E1129F" w:rsidRPr="00D66715" w:rsidTr="0035280E">
        <w:tc>
          <w:tcPr>
            <w:tcW w:w="1021" w:type="dxa"/>
            <w:tcBorders>
              <w:left w:val="single" w:sz="4" w:space="0" w:color="000000"/>
              <w:bottom w:val="single" w:sz="4" w:space="0" w:color="000000"/>
            </w:tcBorders>
            <w:shd w:val="clear" w:color="auto" w:fill="auto"/>
            <w:vAlign w:val="center"/>
          </w:tcPr>
          <w:p w:rsidR="00E1129F" w:rsidRPr="00D66715" w:rsidRDefault="00E1129F" w:rsidP="00D66715">
            <w:pPr>
              <w:snapToGrid w:val="0"/>
              <w:jc w:val="center"/>
              <w:rPr>
                <w:sz w:val="24"/>
                <w:szCs w:val="24"/>
              </w:rPr>
            </w:pPr>
            <w:r w:rsidRPr="00D66715">
              <w:rPr>
                <w:sz w:val="24"/>
                <w:szCs w:val="24"/>
              </w:rPr>
              <w:t>1.1.4.</w:t>
            </w:r>
          </w:p>
        </w:tc>
        <w:tc>
          <w:tcPr>
            <w:tcW w:w="8821" w:type="dxa"/>
            <w:tcBorders>
              <w:left w:val="single" w:sz="4" w:space="0" w:color="000000"/>
              <w:bottom w:val="single" w:sz="4" w:space="0" w:color="000000"/>
            </w:tcBorders>
            <w:shd w:val="clear" w:color="auto" w:fill="auto"/>
            <w:vAlign w:val="center"/>
          </w:tcPr>
          <w:p w:rsidR="00E1129F" w:rsidRPr="00D66715" w:rsidRDefault="00E1129F" w:rsidP="00D66715">
            <w:pPr>
              <w:snapToGrid w:val="0"/>
              <w:jc w:val="both"/>
              <w:rPr>
                <w:sz w:val="24"/>
                <w:szCs w:val="24"/>
              </w:rPr>
            </w:pPr>
            <w:r w:rsidRPr="00D66715">
              <w:rPr>
                <w:sz w:val="24"/>
                <w:szCs w:val="24"/>
              </w:rPr>
              <w:t>Доходы от возврата остатков субсидий, субвенций и иных межбюджетных тран</w:t>
            </w:r>
            <w:r w:rsidRPr="00D66715">
              <w:rPr>
                <w:sz w:val="24"/>
                <w:szCs w:val="24"/>
              </w:rPr>
              <w:t>с</w:t>
            </w:r>
            <w:r w:rsidRPr="00D66715">
              <w:rPr>
                <w:sz w:val="24"/>
                <w:szCs w:val="24"/>
              </w:rPr>
              <w:t xml:space="preserve">фертов, имеющих целевое назначение прошлых лет  </w:t>
            </w:r>
          </w:p>
        </w:tc>
        <w:tc>
          <w:tcPr>
            <w:tcW w:w="1357" w:type="dxa"/>
            <w:tcBorders>
              <w:top w:val="single" w:sz="4" w:space="0" w:color="000000"/>
              <w:left w:val="single" w:sz="4" w:space="0" w:color="000000"/>
              <w:bottom w:val="single" w:sz="4" w:space="0" w:color="000000"/>
            </w:tcBorders>
            <w:shd w:val="clear" w:color="auto" w:fill="auto"/>
          </w:tcPr>
          <w:p w:rsidR="00E1129F" w:rsidRPr="00696E00" w:rsidRDefault="008A5E4C" w:rsidP="0035280E">
            <w:pPr>
              <w:rPr>
                <w:sz w:val="24"/>
                <w:szCs w:val="24"/>
              </w:rPr>
            </w:pPr>
            <w:r>
              <w:rPr>
                <w:sz w:val="24"/>
                <w:szCs w:val="24"/>
              </w:rPr>
              <w:t>-</w:t>
            </w:r>
          </w:p>
        </w:tc>
        <w:tc>
          <w:tcPr>
            <w:tcW w:w="1559" w:type="dxa"/>
            <w:tcBorders>
              <w:top w:val="single" w:sz="4" w:space="0" w:color="000000"/>
              <w:left w:val="single" w:sz="4" w:space="0" w:color="000000"/>
              <w:bottom w:val="single" w:sz="4" w:space="0" w:color="000000"/>
              <w:right w:val="single" w:sz="4" w:space="0" w:color="auto"/>
            </w:tcBorders>
            <w:shd w:val="clear" w:color="auto" w:fill="auto"/>
          </w:tcPr>
          <w:p w:rsidR="00E1129F" w:rsidRPr="00696E00" w:rsidRDefault="008A5E4C" w:rsidP="0035280E">
            <w:pPr>
              <w:rPr>
                <w:sz w:val="24"/>
                <w:szCs w:val="24"/>
              </w:rPr>
            </w:pPr>
            <w:r>
              <w:rPr>
                <w:sz w:val="24"/>
                <w:szCs w:val="24"/>
              </w:rPr>
              <w:t>-</w:t>
            </w:r>
          </w:p>
        </w:tc>
        <w:tc>
          <w:tcPr>
            <w:tcW w:w="1559" w:type="dxa"/>
            <w:tcBorders>
              <w:top w:val="single" w:sz="4" w:space="0" w:color="000000"/>
              <w:left w:val="single" w:sz="4" w:space="0" w:color="000000"/>
              <w:bottom w:val="single" w:sz="4" w:space="0" w:color="000000"/>
              <w:right w:val="single" w:sz="4" w:space="0" w:color="auto"/>
            </w:tcBorders>
          </w:tcPr>
          <w:p w:rsidR="00E1129F" w:rsidRPr="00696E00" w:rsidRDefault="008A5E4C" w:rsidP="0035280E">
            <w:pPr>
              <w:rPr>
                <w:sz w:val="24"/>
                <w:szCs w:val="24"/>
              </w:rPr>
            </w:pPr>
            <w:r>
              <w:rPr>
                <w:sz w:val="24"/>
                <w:szCs w:val="24"/>
              </w:rPr>
              <w:t>-</w:t>
            </w:r>
          </w:p>
        </w:tc>
        <w:tc>
          <w:tcPr>
            <w:tcW w:w="1276" w:type="dxa"/>
            <w:tcBorders>
              <w:top w:val="single" w:sz="4" w:space="0" w:color="000000"/>
              <w:left w:val="single" w:sz="4" w:space="0" w:color="000000"/>
              <w:bottom w:val="single" w:sz="4" w:space="0" w:color="000000"/>
              <w:right w:val="single" w:sz="4" w:space="0" w:color="auto"/>
            </w:tcBorders>
          </w:tcPr>
          <w:p w:rsidR="00E1129F" w:rsidRPr="00696E00" w:rsidRDefault="008A5E4C" w:rsidP="0035280E">
            <w:pPr>
              <w:rPr>
                <w:sz w:val="24"/>
                <w:szCs w:val="24"/>
              </w:rPr>
            </w:pPr>
            <w:r>
              <w:rPr>
                <w:sz w:val="24"/>
                <w:szCs w:val="24"/>
              </w:rPr>
              <w:t>-</w:t>
            </w:r>
          </w:p>
        </w:tc>
      </w:tr>
      <w:tr w:rsidR="00E1129F" w:rsidRPr="00D66715" w:rsidTr="0035280E">
        <w:tc>
          <w:tcPr>
            <w:tcW w:w="1021" w:type="dxa"/>
            <w:tcBorders>
              <w:left w:val="single" w:sz="4" w:space="0" w:color="000000"/>
              <w:bottom w:val="single" w:sz="4" w:space="0" w:color="000000"/>
            </w:tcBorders>
            <w:shd w:val="clear" w:color="auto" w:fill="auto"/>
            <w:vAlign w:val="center"/>
          </w:tcPr>
          <w:p w:rsidR="00E1129F" w:rsidRPr="00D66715" w:rsidRDefault="00E1129F" w:rsidP="00D66715">
            <w:pPr>
              <w:snapToGrid w:val="0"/>
              <w:jc w:val="center"/>
              <w:rPr>
                <w:sz w:val="24"/>
                <w:szCs w:val="24"/>
              </w:rPr>
            </w:pPr>
            <w:r w:rsidRPr="00D66715">
              <w:rPr>
                <w:sz w:val="24"/>
                <w:szCs w:val="24"/>
              </w:rPr>
              <w:lastRenderedPageBreak/>
              <w:t>1.1.5.</w:t>
            </w:r>
          </w:p>
        </w:tc>
        <w:tc>
          <w:tcPr>
            <w:tcW w:w="8821" w:type="dxa"/>
            <w:tcBorders>
              <w:left w:val="single" w:sz="4" w:space="0" w:color="000000"/>
              <w:bottom w:val="single" w:sz="4" w:space="0" w:color="000000"/>
            </w:tcBorders>
            <w:shd w:val="clear" w:color="auto" w:fill="auto"/>
            <w:vAlign w:val="center"/>
          </w:tcPr>
          <w:p w:rsidR="00E1129F" w:rsidRPr="00D66715" w:rsidRDefault="00E1129F" w:rsidP="00D66715">
            <w:pPr>
              <w:snapToGrid w:val="0"/>
              <w:jc w:val="both"/>
              <w:rPr>
                <w:sz w:val="24"/>
                <w:szCs w:val="24"/>
              </w:rPr>
            </w:pPr>
            <w:r w:rsidRPr="00D66715">
              <w:rPr>
                <w:sz w:val="24"/>
                <w:szCs w:val="24"/>
              </w:rPr>
              <w:t>Возврат остатков субсидий, субвенций и иных межбюджетных трансфертов, им</w:t>
            </w:r>
            <w:r w:rsidRPr="00D66715">
              <w:rPr>
                <w:sz w:val="24"/>
                <w:szCs w:val="24"/>
              </w:rPr>
              <w:t>е</w:t>
            </w:r>
            <w:r w:rsidRPr="00D66715">
              <w:rPr>
                <w:sz w:val="24"/>
                <w:szCs w:val="24"/>
              </w:rPr>
              <w:t xml:space="preserve">ющих целевое назначение прошлых лет  </w:t>
            </w:r>
          </w:p>
        </w:tc>
        <w:tc>
          <w:tcPr>
            <w:tcW w:w="1357" w:type="dxa"/>
            <w:tcBorders>
              <w:top w:val="single" w:sz="4" w:space="0" w:color="000000"/>
              <w:left w:val="single" w:sz="4" w:space="0" w:color="000000"/>
              <w:bottom w:val="single" w:sz="4" w:space="0" w:color="000000"/>
            </w:tcBorders>
            <w:shd w:val="clear" w:color="auto" w:fill="auto"/>
          </w:tcPr>
          <w:p w:rsidR="00E1129F" w:rsidRPr="00696E00" w:rsidRDefault="008A5E4C" w:rsidP="0035280E">
            <w:pPr>
              <w:rPr>
                <w:sz w:val="24"/>
                <w:szCs w:val="24"/>
              </w:rPr>
            </w:pPr>
            <w:r>
              <w:rPr>
                <w:sz w:val="24"/>
                <w:szCs w:val="24"/>
              </w:rPr>
              <w:t>-</w:t>
            </w:r>
          </w:p>
        </w:tc>
        <w:tc>
          <w:tcPr>
            <w:tcW w:w="1559" w:type="dxa"/>
            <w:tcBorders>
              <w:top w:val="single" w:sz="4" w:space="0" w:color="000000"/>
              <w:left w:val="single" w:sz="4" w:space="0" w:color="000000"/>
              <w:bottom w:val="single" w:sz="4" w:space="0" w:color="000000"/>
              <w:right w:val="single" w:sz="4" w:space="0" w:color="auto"/>
            </w:tcBorders>
            <w:shd w:val="clear" w:color="auto" w:fill="auto"/>
          </w:tcPr>
          <w:p w:rsidR="00E1129F" w:rsidRPr="00696E00" w:rsidRDefault="008A5E4C" w:rsidP="0035280E">
            <w:pPr>
              <w:rPr>
                <w:sz w:val="24"/>
                <w:szCs w:val="24"/>
              </w:rPr>
            </w:pPr>
            <w:r>
              <w:rPr>
                <w:sz w:val="24"/>
                <w:szCs w:val="24"/>
              </w:rPr>
              <w:t>-</w:t>
            </w:r>
          </w:p>
        </w:tc>
        <w:tc>
          <w:tcPr>
            <w:tcW w:w="1559" w:type="dxa"/>
            <w:tcBorders>
              <w:top w:val="single" w:sz="4" w:space="0" w:color="000000"/>
              <w:left w:val="single" w:sz="4" w:space="0" w:color="000000"/>
              <w:bottom w:val="single" w:sz="4" w:space="0" w:color="000000"/>
              <w:right w:val="single" w:sz="4" w:space="0" w:color="auto"/>
            </w:tcBorders>
          </w:tcPr>
          <w:p w:rsidR="00E1129F" w:rsidRPr="00696E00" w:rsidRDefault="008A5E4C" w:rsidP="0035280E">
            <w:pPr>
              <w:rPr>
                <w:sz w:val="24"/>
                <w:szCs w:val="24"/>
              </w:rPr>
            </w:pPr>
            <w:r>
              <w:rPr>
                <w:sz w:val="24"/>
                <w:szCs w:val="24"/>
              </w:rPr>
              <w:t>-</w:t>
            </w:r>
          </w:p>
        </w:tc>
        <w:tc>
          <w:tcPr>
            <w:tcW w:w="1276" w:type="dxa"/>
            <w:tcBorders>
              <w:top w:val="single" w:sz="4" w:space="0" w:color="000000"/>
              <w:left w:val="single" w:sz="4" w:space="0" w:color="000000"/>
              <w:bottom w:val="single" w:sz="4" w:space="0" w:color="000000"/>
              <w:right w:val="single" w:sz="4" w:space="0" w:color="auto"/>
            </w:tcBorders>
          </w:tcPr>
          <w:p w:rsidR="00E1129F" w:rsidRPr="00696E00" w:rsidRDefault="008A5E4C" w:rsidP="0035280E">
            <w:pPr>
              <w:rPr>
                <w:sz w:val="24"/>
                <w:szCs w:val="24"/>
              </w:rPr>
            </w:pPr>
            <w:r>
              <w:rPr>
                <w:sz w:val="24"/>
                <w:szCs w:val="24"/>
              </w:rPr>
              <w:t>-</w:t>
            </w:r>
          </w:p>
        </w:tc>
      </w:tr>
      <w:tr w:rsidR="00E1129F" w:rsidRPr="00D66715" w:rsidTr="0035280E">
        <w:tc>
          <w:tcPr>
            <w:tcW w:w="1021" w:type="dxa"/>
            <w:tcBorders>
              <w:left w:val="single" w:sz="4" w:space="0" w:color="000000"/>
              <w:bottom w:val="single" w:sz="4" w:space="0" w:color="000000"/>
            </w:tcBorders>
            <w:shd w:val="clear" w:color="auto" w:fill="auto"/>
            <w:vAlign w:val="center"/>
          </w:tcPr>
          <w:p w:rsidR="00E1129F" w:rsidRPr="00D66715" w:rsidRDefault="00E1129F" w:rsidP="00D66715">
            <w:pPr>
              <w:snapToGrid w:val="0"/>
              <w:jc w:val="center"/>
              <w:rPr>
                <w:sz w:val="24"/>
                <w:szCs w:val="24"/>
              </w:rPr>
            </w:pPr>
            <w:r w:rsidRPr="00D66715">
              <w:rPr>
                <w:sz w:val="24"/>
                <w:szCs w:val="24"/>
              </w:rPr>
              <w:t>1.2.</w:t>
            </w:r>
          </w:p>
        </w:tc>
        <w:tc>
          <w:tcPr>
            <w:tcW w:w="8821" w:type="dxa"/>
            <w:tcBorders>
              <w:left w:val="single" w:sz="4" w:space="0" w:color="000000"/>
              <w:bottom w:val="single" w:sz="4" w:space="0" w:color="000000"/>
            </w:tcBorders>
            <w:shd w:val="clear" w:color="auto" w:fill="auto"/>
            <w:vAlign w:val="center"/>
          </w:tcPr>
          <w:p w:rsidR="00E1129F" w:rsidRPr="00D66715" w:rsidRDefault="00E1129F" w:rsidP="00D66715">
            <w:pPr>
              <w:snapToGrid w:val="0"/>
              <w:jc w:val="both"/>
              <w:rPr>
                <w:sz w:val="24"/>
                <w:szCs w:val="24"/>
              </w:rPr>
            </w:pPr>
            <w:r w:rsidRPr="00D66715">
              <w:rPr>
                <w:sz w:val="24"/>
                <w:szCs w:val="24"/>
              </w:rPr>
              <w:t xml:space="preserve">Безвозмездные поступления, </w:t>
            </w:r>
          </w:p>
          <w:p w:rsidR="00E1129F" w:rsidRPr="00D66715" w:rsidRDefault="00E1129F" w:rsidP="00D66715">
            <w:pPr>
              <w:snapToGrid w:val="0"/>
              <w:jc w:val="both"/>
              <w:rPr>
                <w:sz w:val="24"/>
                <w:szCs w:val="24"/>
              </w:rPr>
            </w:pPr>
            <w:r w:rsidRPr="00D66715">
              <w:rPr>
                <w:sz w:val="24"/>
                <w:szCs w:val="24"/>
              </w:rPr>
              <w:t>в том числе:</w:t>
            </w:r>
          </w:p>
        </w:tc>
        <w:tc>
          <w:tcPr>
            <w:tcW w:w="1357" w:type="dxa"/>
            <w:tcBorders>
              <w:top w:val="single" w:sz="4" w:space="0" w:color="000000"/>
              <w:left w:val="single" w:sz="4" w:space="0" w:color="000000"/>
              <w:bottom w:val="single" w:sz="4" w:space="0" w:color="000000"/>
            </w:tcBorders>
            <w:shd w:val="clear" w:color="auto" w:fill="auto"/>
          </w:tcPr>
          <w:p w:rsidR="00E1129F" w:rsidRPr="00696E00" w:rsidRDefault="00E1129F" w:rsidP="0035280E">
            <w:pPr>
              <w:rPr>
                <w:sz w:val="24"/>
                <w:szCs w:val="24"/>
              </w:rPr>
            </w:pPr>
            <w:r w:rsidRPr="00696E00">
              <w:rPr>
                <w:sz w:val="24"/>
                <w:szCs w:val="24"/>
              </w:rPr>
              <w:t>692367,3</w:t>
            </w:r>
          </w:p>
        </w:tc>
        <w:tc>
          <w:tcPr>
            <w:tcW w:w="1559" w:type="dxa"/>
            <w:tcBorders>
              <w:top w:val="single" w:sz="4" w:space="0" w:color="000000"/>
              <w:left w:val="single" w:sz="4" w:space="0" w:color="000000"/>
              <w:bottom w:val="single" w:sz="4" w:space="0" w:color="000000"/>
              <w:right w:val="single" w:sz="4" w:space="0" w:color="auto"/>
            </w:tcBorders>
            <w:shd w:val="clear" w:color="auto" w:fill="auto"/>
          </w:tcPr>
          <w:p w:rsidR="00E1129F" w:rsidRPr="00696E00" w:rsidRDefault="00E1129F" w:rsidP="0035280E">
            <w:pPr>
              <w:rPr>
                <w:sz w:val="24"/>
                <w:szCs w:val="24"/>
              </w:rPr>
            </w:pPr>
            <w:r w:rsidRPr="00696E00">
              <w:rPr>
                <w:sz w:val="24"/>
                <w:szCs w:val="24"/>
              </w:rPr>
              <w:t>658884,2</w:t>
            </w:r>
          </w:p>
        </w:tc>
        <w:tc>
          <w:tcPr>
            <w:tcW w:w="1559" w:type="dxa"/>
            <w:tcBorders>
              <w:top w:val="single" w:sz="4" w:space="0" w:color="000000"/>
              <w:left w:val="single" w:sz="4" w:space="0" w:color="000000"/>
              <w:bottom w:val="single" w:sz="4" w:space="0" w:color="000000"/>
              <w:right w:val="single" w:sz="4" w:space="0" w:color="auto"/>
            </w:tcBorders>
          </w:tcPr>
          <w:p w:rsidR="00E1129F" w:rsidRPr="00696E00" w:rsidRDefault="00E1129F" w:rsidP="0035280E">
            <w:pPr>
              <w:rPr>
                <w:sz w:val="24"/>
                <w:szCs w:val="24"/>
              </w:rPr>
            </w:pPr>
            <w:r w:rsidRPr="00696E00">
              <w:rPr>
                <w:sz w:val="24"/>
                <w:szCs w:val="24"/>
              </w:rPr>
              <w:t>661193,1</w:t>
            </w:r>
          </w:p>
        </w:tc>
        <w:tc>
          <w:tcPr>
            <w:tcW w:w="1276" w:type="dxa"/>
            <w:tcBorders>
              <w:top w:val="single" w:sz="4" w:space="0" w:color="000000"/>
              <w:left w:val="single" w:sz="4" w:space="0" w:color="000000"/>
              <w:bottom w:val="single" w:sz="4" w:space="0" w:color="000000"/>
              <w:right w:val="single" w:sz="4" w:space="0" w:color="auto"/>
            </w:tcBorders>
          </w:tcPr>
          <w:p w:rsidR="00E1129F" w:rsidRPr="00696E00" w:rsidRDefault="00E1129F" w:rsidP="0035280E">
            <w:pPr>
              <w:rPr>
                <w:sz w:val="24"/>
                <w:szCs w:val="24"/>
              </w:rPr>
            </w:pPr>
            <w:r w:rsidRPr="00696E00">
              <w:rPr>
                <w:sz w:val="24"/>
                <w:szCs w:val="24"/>
              </w:rPr>
              <w:t>637053,1</w:t>
            </w:r>
          </w:p>
        </w:tc>
      </w:tr>
      <w:tr w:rsidR="00E1129F" w:rsidRPr="00D66715" w:rsidTr="0035280E">
        <w:tc>
          <w:tcPr>
            <w:tcW w:w="1021" w:type="dxa"/>
            <w:tcBorders>
              <w:left w:val="single" w:sz="4" w:space="0" w:color="000000"/>
              <w:bottom w:val="single" w:sz="4" w:space="0" w:color="000000"/>
            </w:tcBorders>
            <w:shd w:val="clear" w:color="auto" w:fill="auto"/>
            <w:vAlign w:val="center"/>
          </w:tcPr>
          <w:p w:rsidR="00E1129F" w:rsidRPr="00D66715" w:rsidRDefault="00E1129F" w:rsidP="00D66715">
            <w:pPr>
              <w:snapToGrid w:val="0"/>
              <w:jc w:val="center"/>
              <w:rPr>
                <w:sz w:val="24"/>
                <w:szCs w:val="24"/>
              </w:rPr>
            </w:pPr>
            <w:r w:rsidRPr="00D66715">
              <w:rPr>
                <w:sz w:val="24"/>
                <w:szCs w:val="24"/>
              </w:rPr>
              <w:t>1.2.1.</w:t>
            </w:r>
          </w:p>
        </w:tc>
        <w:tc>
          <w:tcPr>
            <w:tcW w:w="8821" w:type="dxa"/>
            <w:tcBorders>
              <w:left w:val="single" w:sz="4" w:space="0" w:color="000000"/>
              <w:bottom w:val="single" w:sz="4" w:space="0" w:color="000000"/>
            </w:tcBorders>
            <w:shd w:val="clear" w:color="auto" w:fill="auto"/>
            <w:vAlign w:val="center"/>
          </w:tcPr>
          <w:p w:rsidR="00E1129F" w:rsidRPr="00D66715" w:rsidRDefault="00E1129F" w:rsidP="00D66715">
            <w:pPr>
              <w:snapToGrid w:val="0"/>
              <w:jc w:val="both"/>
              <w:rPr>
                <w:sz w:val="24"/>
                <w:szCs w:val="24"/>
              </w:rPr>
            </w:pPr>
            <w:r w:rsidRPr="00D66715">
              <w:rPr>
                <w:sz w:val="24"/>
                <w:szCs w:val="24"/>
              </w:rPr>
              <w:t>Безвозмездные поступления от других бюджетов бюджетной системы Российской Федерации, из них:</w:t>
            </w:r>
          </w:p>
        </w:tc>
        <w:tc>
          <w:tcPr>
            <w:tcW w:w="1357" w:type="dxa"/>
            <w:tcBorders>
              <w:top w:val="single" w:sz="4" w:space="0" w:color="000000"/>
              <w:left w:val="single" w:sz="4" w:space="0" w:color="000000"/>
              <w:bottom w:val="single" w:sz="4" w:space="0" w:color="000000"/>
            </w:tcBorders>
            <w:shd w:val="clear" w:color="auto" w:fill="auto"/>
          </w:tcPr>
          <w:p w:rsidR="00E1129F" w:rsidRPr="00696E00" w:rsidRDefault="00E1129F" w:rsidP="0035280E">
            <w:pPr>
              <w:rPr>
                <w:sz w:val="24"/>
                <w:szCs w:val="24"/>
              </w:rPr>
            </w:pPr>
            <w:r w:rsidRPr="00696E00">
              <w:rPr>
                <w:sz w:val="24"/>
                <w:szCs w:val="24"/>
              </w:rPr>
              <w:t>694014,7</w:t>
            </w:r>
          </w:p>
        </w:tc>
        <w:tc>
          <w:tcPr>
            <w:tcW w:w="1559" w:type="dxa"/>
            <w:tcBorders>
              <w:top w:val="single" w:sz="4" w:space="0" w:color="000000"/>
              <w:left w:val="single" w:sz="4" w:space="0" w:color="000000"/>
              <w:bottom w:val="single" w:sz="4" w:space="0" w:color="000000"/>
              <w:right w:val="single" w:sz="4" w:space="0" w:color="auto"/>
            </w:tcBorders>
            <w:shd w:val="clear" w:color="auto" w:fill="auto"/>
          </w:tcPr>
          <w:p w:rsidR="00E1129F" w:rsidRPr="00696E00" w:rsidRDefault="00E1129F" w:rsidP="0035280E">
            <w:pPr>
              <w:rPr>
                <w:sz w:val="24"/>
                <w:szCs w:val="24"/>
              </w:rPr>
            </w:pPr>
            <w:r w:rsidRPr="00696E00">
              <w:rPr>
                <w:sz w:val="24"/>
                <w:szCs w:val="24"/>
              </w:rPr>
              <w:t>660531,6</w:t>
            </w:r>
          </w:p>
        </w:tc>
        <w:tc>
          <w:tcPr>
            <w:tcW w:w="1559" w:type="dxa"/>
            <w:tcBorders>
              <w:top w:val="single" w:sz="4" w:space="0" w:color="000000"/>
              <w:left w:val="single" w:sz="4" w:space="0" w:color="000000"/>
              <w:bottom w:val="single" w:sz="4" w:space="0" w:color="000000"/>
              <w:right w:val="single" w:sz="4" w:space="0" w:color="auto"/>
            </w:tcBorders>
          </w:tcPr>
          <w:p w:rsidR="00E1129F" w:rsidRPr="00696E00" w:rsidRDefault="00E1129F" w:rsidP="0035280E">
            <w:pPr>
              <w:rPr>
                <w:sz w:val="24"/>
                <w:szCs w:val="24"/>
              </w:rPr>
            </w:pPr>
            <w:r w:rsidRPr="00696E00">
              <w:rPr>
                <w:sz w:val="24"/>
                <w:szCs w:val="24"/>
              </w:rPr>
              <w:t>661814,2</w:t>
            </w:r>
          </w:p>
        </w:tc>
        <w:tc>
          <w:tcPr>
            <w:tcW w:w="1276" w:type="dxa"/>
            <w:tcBorders>
              <w:top w:val="single" w:sz="4" w:space="0" w:color="000000"/>
              <w:left w:val="single" w:sz="4" w:space="0" w:color="000000"/>
              <w:bottom w:val="single" w:sz="4" w:space="0" w:color="000000"/>
              <w:right w:val="single" w:sz="4" w:space="0" w:color="auto"/>
            </w:tcBorders>
          </w:tcPr>
          <w:p w:rsidR="00E1129F" w:rsidRPr="00696E00" w:rsidRDefault="00E1129F" w:rsidP="0035280E">
            <w:pPr>
              <w:rPr>
                <w:sz w:val="24"/>
                <w:szCs w:val="24"/>
              </w:rPr>
            </w:pPr>
            <w:r w:rsidRPr="00696E00">
              <w:rPr>
                <w:sz w:val="24"/>
                <w:szCs w:val="24"/>
              </w:rPr>
              <w:t>637674,2</w:t>
            </w:r>
          </w:p>
        </w:tc>
      </w:tr>
      <w:tr w:rsidR="00E1129F" w:rsidRPr="00D66715" w:rsidTr="0035280E">
        <w:tc>
          <w:tcPr>
            <w:tcW w:w="1021" w:type="dxa"/>
            <w:tcBorders>
              <w:left w:val="single" w:sz="4" w:space="0" w:color="000000"/>
              <w:bottom w:val="single" w:sz="4" w:space="0" w:color="000000"/>
            </w:tcBorders>
            <w:shd w:val="clear" w:color="auto" w:fill="auto"/>
            <w:vAlign w:val="center"/>
          </w:tcPr>
          <w:p w:rsidR="00E1129F" w:rsidRPr="00D66715" w:rsidRDefault="00E1129F" w:rsidP="00D66715">
            <w:pPr>
              <w:snapToGrid w:val="0"/>
              <w:jc w:val="center"/>
              <w:rPr>
                <w:sz w:val="24"/>
                <w:szCs w:val="24"/>
              </w:rPr>
            </w:pPr>
          </w:p>
        </w:tc>
        <w:tc>
          <w:tcPr>
            <w:tcW w:w="8821" w:type="dxa"/>
            <w:tcBorders>
              <w:left w:val="single" w:sz="4" w:space="0" w:color="000000"/>
              <w:bottom w:val="single" w:sz="4" w:space="0" w:color="000000"/>
            </w:tcBorders>
            <w:shd w:val="clear" w:color="auto" w:fill="auto"/>
            <w:vAlign w:val="center"/>
          </w:tcPr>
          <w:p w:rsidR="00E1129F" w:rsidRPr="00D66715" w:rsidRDefault="00E1129F" w:rsidP="00D66715">
            <w:pPr>
              <w:snapToGrid w:val="0"/>
              <w:jc w:val="both"/>
              <w:rPr>
                <w:sz w:val="24"/>
                <w:szCs w:val="24"/>
              </w:rPr>
            </w:pPr>
            <w:r w:rsidRPr="00D66715">
              <w:rPr>
                <w:sz w:val="24"/>
                <w:szCs w:val="24"/>
              </w:rPr>
              <w:t>а) дотации на выравнивание уровня бюджетной обеспеченности муниципальных образований</w:t>
            </w:r>
          </w:p>
        </w:tc>
        <w:tc>
          <w:tcPr>
            <w:tcW w:w="1357" w:type="dxa"/>
            <w:tcBorders>
              <w:top w:val="single" w:sz="4" w:space="0" w:color="000000"/>
              <w:left w:val="single" w:sz="4" w:space="0" w:color="000000"/>
              <w:bottom w:val="single" w:sz="4" w:space="0" w:color="000000"/>
            </w:tcBorders>
            <w:shd w:val="clear" w:color="auto" w:fill="auto"/>
          </w:tcPr>
          <w:p w:rsidR="00E1129F" w:rsidRPr="00696E00" w:rsidRDefault="00E1129F" w:rsidP="0035280E">
            <w:pPr>
              <w:rPr>
                <w:sz w:val="24"/>
                <w:szCs w:val="24"/>
              </w:rPr>
            </w:pPr>
            <w:r w:rsidRPr="00696E00">
              <w:rPr>
                <w:sz w:val="24"/>
                <w:szCs w:val="24"/>
              </w:rPr>
              <w:t>82639,5</w:t>
            </w:r>
          </w:p>
        </w:tc>
        <w:tc>
          <w:tcPr>
            <w:tcW w:w="1559" w:type="dxa"/>
            <w:tcBorders>
              <w:top w:val="single" w:sz="4" w:space="0" w:color="000000"/>
              <w:left w:val="single" w:sz="4" w:space="0" w:color="000000"/>
              <w:bottom w:val="single" w:sz="4" w:space="0" w:color="000000"/>
              <w:right w:val="single" w:sz="4" w:space="0" w:color="auto"/>
            </w:tcBorders>
            <w:shd w:val="clear" w:color="auto" w:fill="auto"/>
          </w:tcPr>
          <w:p w:rsidR="00E1129F" w:rsidRPr="00696E00" w:rsidRDefault="00E1129F" w:rsidP="0035280E">
            <w:pPr>
              <w:rPr>
                <w:sz w:val="24"/>
                <w:szCs w:val="24"/>
              </w:rPr>
            </w:pPr>
            <w:r w:rsidRPr="00696E00">
              <w:rPr>
                <w:sz w:val="24"/>
                <w:szCs w:val="24"/>
              </w:rPr>
              <w:t>82639,5</w:t>
            </w:r>
          </w:p>
        </w:tc>
        <w:tc>
          <w:tcPr>
            <w:tcW w:w="1559" w:type="dxa"/>
            <w:tcBorders>
              <w:top w:val="single" w:sz="4" w:space="0" w:color="000000"/>
              <w:left w:val="single" w:sz="4" w:space="0" w:color="000000"/>
              <w:bottom w:val="single" w:sz="4" w:space="0" w:color="000000"/>
              <w:right w:val="single" w:sz="4" w:space="0" w:color="auto"/>
            </w:tcBorders>
          </w:tcPr>
          <w:p w:rsidR="00E1129F" w:rsidRPr="00696E00" w:rsidRDefault="00E1129F" w:rsidP="0035280E">
            <w:pPr>
              <w:rPr>
                <w:sz w:val="24"/>
                <w:szCs w:val="24"/>
              </w:rPr>
            </w:pPr>
            <w:r w:rsidRPr="00696E00">
              <w:rPr>
                <w:sz w:val="24"/>
                <w:szCs w:val="24"/>
              </w:rPr>
              <w:t>71243,5</w:t>
            </w:r>
          </w:p>
        </w:tc>
        <w:tc>
          <w:tcPr>
            <w:tcW w:w="1276" w:type="dxa"/>
            <w:tcBorders>
              <w:top w:val="single" w:sz="4" w:space="0" w:color="000000"/>
              <w:left w:val="single" w:sz="4" w:space="0" w:color="000000"/>
              <w:bottom w:val="single" w:sz="4" w:space="0" w:color="000000"/>
              <w:right w:val="single" w:sz="4" w:space="0" w:color="auto"/>
            </w:tcBorders>
          </w:tcPr>
          <w:p w:rsidR="00E1129F" w:rsidRPr="00696E00" w:rsidRDefault="00E1129F" w:rsidP="0035280E">
            <w:pPr>
              <w:rPr>
                <w:sz w:val="24"/>
                <w:szCs w:val="24"/>
              </w:rPr>
            </w:pPr>
            <w:r w:rsidRPr="00696E00">
              <w:rPr>
                <w:sz w:val="24"/>
                <w:szCs w:val="24"/>
              </w:rPr>
              <w:t>71243,5</w:t>
            </w:r>
          </w:p>
        </w:tc>
      </w:tr>
      <w:tr w:rsidR="00E1129F" w:rsidRPr="00D66715" w:rsidTr="0035280E">
        <w:tc>
          <w:tcPr>
            <w:tcW w:w="1021" w:type="dxa"/>
            <w:tcBorders>
              <w:left w:val="single" w:sz="4" w:space="0" w:color="000000"/>
              <w:bottom w:val="single" w:sz="4" w:space="0" w:color="000000"/>
            </w:tcBorders>
            <w:shd w:val="clear" w:color="auto" w:fill="auto"/>
            <w:vAlign w:val="center"/>
          </w:tcPr>
          <w:p w:rsidR="00E1129F" w:rsidRPr="00D66715" w:rsidRDefault="00E1129F" w:rsidP="00D66715">
            <w:pPr>
              <w:snapToGrid w:val="0"/>
              <w:jc w:val="center"/>
              <w:rPr>
                <w:sz w:val="24"/>
                <w:szCs w:val="24"/>
              </w:rPr>
            </w:pPr>
          </w:p>
        </w:tc>
        <w:tc>
          <w:tcPr>
            <w:tcW w:w="8821" w:type="dxa"/>
            <w:tcBorders>
              <w:left w:val="single" w:sz="4" w:space="0" w:color="000000"/>
              <w:bottom w:val="single" w:sz="4" w:space="0" w:color="000000"/>
            </w:tcBorders>
            <w:shd w:val="clear" w:color="auto" w:fill="auto"/>
            <w:vAlign w:val="center"/>
          </w:tcPr>
          <w:p w:rsidR="00E1129F" w:rsidRPr="00D66715" w:rsidRDefault="00E1129F" w:rsidP="00D66715">
            <w:pPr>
              <w:snapToGrid w:val="0"/>
              <w:jc w:val="both"/>
              <w:rPr>
                <w:sz w:val="24"/>
                <w:szCs w:val="24"/>
              </w:rPr>
            </w:pPr>
            <w:r w:rsidRPr="00D66715">
              <w:rPr>
                <w:sz w:val="24"/>
                <w:szCs w:val="24"/>
              </w:rPr>
              <w:t>б) дотации на поддержку мер по сбалансированности бюджетов</w:t>
            </w:r>
          </w:p>
        </w:tc>
        <w:tc>
          <w:tcPr>
            <w:tcW w:w="1357" w:type="dxa"/>
            <w:tcBorders>
              <w:top w:val="single" w:sz="4" w:space="0" w:color="000000"/>
              <w:left w:val="single" w:sz="4" w:space="0" w:color="000000"/>
              <w:bottom w:val="single" w:sz="4" w:space="0" w:color="000000"/>
            </w:tcBorders>
            <w:shd w:val="clear" w:color="auto" w:fill="auto"/>
          </w:tcPr>
          <w:p w:rsidR="00E1129F" w:rsidRPr="00696E00" w:rsidRDefault="008A5E4C" w:rsidP="0035280E">
            <w:pPr>
              <w:rPr>
                <w:sz w:val="24"/>
                <w:szCs w:val="24"/>
              </w:rPr>
            </w:pPr>
            <w:r>
              <w:rPr>
                <w:sz w:val="24"/>
                <w:szCs w:val="24"/>
              </w:rPr>
              <w:t>-</w:t>
            </w:r>
          </w:p>
        </w:tc>
        <w:tc>
          <w:tcPr>
            <w:tcW w:w="1559" w:type="dxa"/>
            <w:tcBorders>
              <w:top w:val="single" w:sz="4" w:space="0" w:color="000000"/>
              <w:left w:val="single" w:sz="4" w:space="0" w:color="000000"/>
              <w:bottom w:val="single" w:sz="4" w:space="0" w:color="000000"/>
              <w:right w:val="single" w:sz="4" w:space="0" w:color="auto"/>
            </w:tcBorders>
            <w:shd w:val="clear" w:color="auto" w:fill="auto"/>
          </w:tcPr>
          <w:p w:rsidR="00E1129F" w:rsidRPr="00696E00" w:rsidRDefault="008A5E4C" w:rsidP="0035280E">
            <w:pPr>
              <w:rPr>
                <w:sz w:val="24"/>
                <w:szCs w:val="24"/>
              </w:rPr>
            </w:pPr>
            <w:r>
              <w:rPr>
                <w:sz w:val="24"/>
                <w:szCs w:val="24"/>
              </w:rPr>
              <w:t>-</w:t>
            </w:r>
          </w:p>
        </w:tc>
        <w:tc>
          <w:tcPr>
            <w:tcW w:w="1559" w:type="dxa"/>
            <w:tcBorders>
              <w:top w:val="single" w:sz="4" w:space="0" w:color="000000"/>
              <w:left w:val="single" w:sz="4" w:space="0" w:color="000000"/>
              <w:bottom w:val="single" w:sz="4" w:space="0" w:color="000000"/>
              <w:right w:val="single" w:sz="4" w:space="0" w:color="auto"/>
            </w:tcBorders>
          </w:tcPr>
          <w:p w:rsidR="00E1129F" w:rsidRPr="00696E00" w:rsidRDefault="008A5E4C" w:rsidP="0035280E">
            <w:pPr>
              <w:rPr>
                <w:sz w:val="24"/>
                <w:szCs w:val="24"/>
              </w:rPr>
            </w:pPr>
            <w:r>
              <w:rPr>
                <w:sz w:val="24"/>
                <w:szCs w:val="24"/>
              </w:rPr>
              <w:t>-</w:t>
            </w:r>
          </w:p>
        </w:tc>
        <w:tc>
          <w:tcPr>
            <w:tcW w:w="1276" w:type="dxa"/>
            <w:tcBorders>
              <w:top w:val="single" w:sz="4" w:space="0" w:color="000000"/>
              <w:left w:val="single" w:sz="4" w:space="0" w:color="000000"/>
              <w:bottom w:val="single" w:sz="4" w:space="0" w:color="000000"/>
              <w:right w:val="single" w:sz="4" w:space="0" w:color="auto"/>
            </w:tcBorders>
          </w:tcPr>
          <w:p w:rsidR="00E1129F" w:rsidRPr="00696E00" w:rsidRDefault="008A5E4C" w:rsidP="0035280E">
            <w:pPr>
              <w:rPr>
                <w:sz w:val="24"/>
                <w:szCs w:val="24"/>
              </w:rPr>
            </w:pPr>
            <w:r>
              <w:rPr>
                <w:sz w:val="24"/>
                <w:szCs w:val="24"/>
              </w:rPr>
              <w:t>-</w:t>
            </w:r>
          </w:p>
        </w:tc>
      </w:tr>
      <w:tr w:rsidR="00E1129F" w:rsidRPr="00D66715" w:rsidTr="0035280E">
        <w:tc>
          <w:tcPr>
            <w:tcW w:w="1021" w:type="dxa"/>
            <w:tcBorders>
              <w:left w:val="single" w:sz="4" w:space="0" w:color="000000"/>
              <w:bottom w:val="single" w:sz="4" w:space="0" w:color="000000"/>
            </w:tcBorders>
            <w:shd w:val="clear" w:color="auto" w:fill="auto"/>
            <w:vAlign w:val="center"/>
          </w:tcPr>
          <w:p w:rsidR="00E1129F" w:rsidRPr="00D66715" w:rsidRDefault="00E1129F" w:rsidP="00D66715">
            <w:pPr>
              <w:snapToGrid w:val="0"/>
              <w:jc w:val="center"/>
              <w:rPr>
                <w:sz w:val="24"/>
                <w:szCs w:val="24"/>
              </w:rPr>
            </w:pPr>
          </w:p>
        </w:tc>
        <w:tc>
          <w:tcPr>
            <w:tcW w:w="8821" w:type="dxa"/>
            <w:tcBorders>
              <w:left w:val="single" w:sz="4" w:space="0" w:color="000000"/>
              <w:bottom w:val="single" w:sz="4" w:space="0" w:color="000000"/>
            </w:tcBorders>
            <w:shd w:val="clear" w:color="auto" w:fill="auto"/>
            <w:vAlign w:val="center"/>
          </w:tcPr>
          <w:p w:rsidR="00E1129F" w:rsidRPr="00D66715" w:rsidRDefault="00E1129F" w:rsidP="00D66715">
            <w:pPr>
              <w:snapToGrid w:val="0"/>
              <w:jc w:val="both"/>
              <w:rPr>
                <w:sz w:val="24"/>
                <w:szCs w:val="24"/>
              </w:rPr>
            </w:pPr>
            <w:r w:rsidRPr="00D66715">
              <w:rPr>
                <w:sz w:val="24"/>
                <w:szCs w:val="24"/>
              </w:rPr>
              <w:t xml:space="preserve">в) иные дотации  </w:t>
            </w:r>
          </w:p>
        </w:tc>
        <w:tc>
          <w:tcPr>
            <w:tcW w:w="1357" w:type="dxa"/>
            <w:tcBorders>
              <w:top w:val="single" w:sz="4" w:space="0" w:color="000000"/>
              <w:left w:val="single" w:sz="4" w:space="0" w:color="000000"/>
              <w:bottom w:val="single" w:sz="4" w:space="0" w:color="000000"/>
            </w:tcBorders>
            <w:shd w:val="clear" w:color="auto" w:fill="auto"/>
          </w:tcPr>
          <w:p w:rsidR="00E1129F" w:rsidRPr="00696E00" w:rsidRDefault="008A5E4C" w:rsidP="0035280E">
            <w:pPr>
              <w:rPr>
                <w:sz w:val="24"/>
                <w:szCs w:val="24"/>
              </w:rPr>
            </w:pPr>
            <w:r>
              <w:rPr>
                <w:sz w:val="24"/>
                <w:szCs w:val="24"/>
              </w:rPr>
              <w:t>-</w:t>
            </w:r>
          </w:p>
        </w:tc>
        <w:tc>
          <w:tcPr>
            <w:tcW w:w="1559" w:type="dxa"/>
            <w:tcBorders>
              <w:top w:val="single" w:sz="4" w:space="0" w:color="000000"/>
              <w:left w:val="single" w:sz="4" w:space="0" w:color="000000"/>
              <w:bottom w:val="single" w:sz="4" w:space="0" w:color="000000"/>
              <w:right w:val="single" w:sz="4" w:space="0" w:color="auto"/>
            </w:tcBorders>
            <w:shd w:val="clear" w:color="auto" w:fill="auto"/>
          </w:tcPr>
          <w:p w:rsidR="00E1129F" w:rsidRPr="00696E00" w:rsidRDefault="008A5E4C" w:rsidP="0035280E">
            <w:pPr>
              <w:rPr>
                <w:sz w:val="24"/>
                <w:szCs w:val="24"/>
              </w:rPr>
            </w:pPr>
            <w:r>
              <w:rPr>
                <w:sz w:val="24"/>
                <w:szCs w:val="24"/>
              </w:rPr>
              <w:t>-</w:t>
            </w:r>
          </w:p>
        </w:tc>
        <w:tc>
          <w:tcPr>
            <w:tcW w:w="1559" w:type="dxa"/>
            <w:tcBorders>
              <w:top w:val="single" w:sz="4" w:space="0" w:color="000000"/>
              <w:left w:val="single" w:sz="4" w:space="0" w:color="000000"/>
              <w:bottom w:val="single" w:sz="4" w:space="0" w:color="000000"/>
              <w:right w:val="single" w:sz="4" w:space="0" w:color="auto"/>
            </w:tcBorders>
          </w:tcPr>
          <w:p w:rsidR="00E1129F" w:rsidRPr="00696E00" w:rsidRDefault="008A5E4C" w:rsidP="0035280E">
            <w:pPr>
              <w:rPr>
                <w:sz w:val="24"/>
                <w:szCs w:val="24"/>
              </w:rPr>
            </w:pPr>
            <w:r>
              <w:rPr>
                <w:sz w:val="24"/>
                <w:szCs w:val="24"/>
              </w:rPr>
              <w:t>-</w:t>
            </w:r>
          </w:p>
        </w:tc>
        <w:tc>
          <w:tcPr>
            <w:tcW w:w="1276" w:type="dxa"/>
            <w:tcBorders>
              <w:top w:val="single" w:sz="4" w:space="0" w:color="000000"/>
              <w:left w:val="single" w:sz="4" w:space="0" w:color="000000"/>
              <w:bottom w:val="single" w:sz="4" w:space="0" w:color="000000"/>
              <w:right w:val="single" w:sz="4" w:space="0" w:color="auto"/>
            </w:tcBorders>
          </w:tcPr>
          <w:p w:rsidR="00E1129F" w:rsidRPr="00696E00" w:rsidRDefault="008A5E4C" w:rsidP="0035280E">
            <w:pPr>
              <w:rPr>
                <w:sz w:val="24"/>
                <w:szCs w:val="24"/>
              </w:rPr>
            </w:pPr>
            <w:r>
              <w:rPr>
                <w:sz w:val="24"/>
                <w:szCs w:val="24"/>
              </w:rPr>
              <w:t>-</w:t>
            </w:r>
          </w:p>
        </w:tc>
      </w:tr>
      <w:tr w:rsidR="00E1129F" w:rsidRPr="00D66715" w:rsidTr="0035280E">
        <w:tc>
          <w:tcPr>
            <w:tcW w:w="1021" w:type="dxa"/>
            <w:tcBorders>
              <w:left w:val="single" w:sz="4" w:space="0" w:color="000000"/>
              <w:bottom w:val="single" w:sz="4" w:space="0" w:color="000000"/>
            </w:tcBorders>
            <w:shd w:val="clear" w:color="auto" w:fill="auto"/>
            <w:vAlign w:val="center"/>
          </w:tcPr>
          <w:p w:rsidR="00E1129F" w:rsidRPr="00D66715" w:rsidRDefault="00E1129F" w:rsidP="00D66715">
            <w:pPr>
              <w:snapToGrid w:val="0"/>
              <w:jc w:val="center"/>
              <w:rPr>
                <w:sz w:val="24"/>
                <w:szCs w:val="24"/>
              </w:rPr>
            </w:pPr>
          </w:p>
        </w:tc>
        <w:tc>
          <w:tcPr>
            <w:tcW w:w="8821" w:type="dxa"/>
            <w:tcBorders>
              <w:left w:val="single" w:sz="4" w:space="0" w:color="000000"/>
              <w:bottom w:val="single" w:sz="4" w:space="0" w:color="000000"/>
            </w:tcBorders>
            <w:shd w:val="clear" w:color="auto" w:fill="auto"/>
            <w:vAlign w:val="center"/>
          </w:tcPr>
          <w:p w:rsidR="00E1129F" w:rsidRPr="00D66715" w:rsidRDefault="00E1129F" w:rsidP="00D66715">
            <w:pPr>
              <w:snapToGrid w:val="0"/>
              <w:jc w:val="both"/>
              <w:rPr>
                <w:sz w:val="24"/>
                <w:szCs w:val="24"/>
              </w:rPr>
            </w:pPr>
            <w:r w:rsidRPr="00D66715">
              <w:rPr>
                <w:sz w:val="24"/>
                <w:szCs w:val="24"/>
              </w:rPr>
              <w:t>г) субвенции</w:t>
            </w:r>
          </w:p>
        </w:tc>
        <w:tc>
          <w:tcPr>
            <w:tcW w:w="1357" w:type="dxa"/>
            <w:tcBorders>
              <w:top w:val="single" w:sz="4" w:space="0" w:color="000000"/>
              <w:left w:val="single" w:sz="4" w:space="0" w:color="000000"/>
              <w:bottom w:val="single" w:sz="4" w:space="0" w:color="000000"/>
            </w:tcBorders>
            <w:shd w:val="clear" w:color="auto" w:fill="auto"/>
          </w:tcPr>
          <w:p w:rsidR="00E1129F" w:rsidRPr="00696E00" w:rsidRDefault="00E1129F" w:rsidP="0035280E">
            <w:pPr>
              <w:rPr>
                <w:sz w:val="24"/>
                <w:szCs w:val="24"/>
              </w:rPr>
            </w:pPr>
            <w:r w:rsidRPr="00696E00">
              <w:rPr>
                <w:sz w:val="24"/>
                <w:szCs w:val="24"/>
              </w:rPr>
              <w:t>348 431,8</w:t>
            </w:r>
          </w:p>
        </w:tc>
        <w:tc>
          <w:tcPr>
            <w:tcW w:w="1559" w:type="dxa"/>
            <w:tcBorders>
              <w:top w:val="single" w:sz="4" w:space="0" w:color="000000"/>
              <w:left w:val="single" w:sz="4" w:space="0" w:color="000000"/>
              <w:bottom w:val="single" w:sz="4" w:space="0" w:color="000000"/>
              <w:right w:val="single" w:sz="4" w:space="0" w:color="auto"/>
            </w:tcBorders>
            <w:shd w:val="clear" w:color="auto" w:fill="auto"/>
          </w:tcPr>
          <w:p w:rsidR="00E1129F" w:rsidRPr="00696E00" w:rsidRDefault="00E1129F" w:rsidP="0035280E">
            <w:pPr>
              <w:rPr>
                <w:sz w:val="24"/>
                <w:szCs w:val="24"/>
              </w:rPr>
            </w:pPr>
            <w:r w:rsidRPr="00696E00">
              <w:rPr>
                <w:sz w:val="24"/>
                <w:szCs w:val="24"/>
              </w:rPr>
              <w:t>338 692,1</w:t>
            </w:r>
          </w:p>
        </w:tc>
        <w:tc>
          <w:tcPr>
            <w:tcW w:w="1559" w:type="dxa"/>
            <w:tcBorders>
              <w:top w:val="single" w:sz="4" w:space="0" w:color="000000"/>
              <w:left w:val="single" w:sz="4" w:space="0" w:color="000000"/>
              <w:bottom w:val="single" w:sz="4" w:space="0" w:color="000000"/>
              <w:right w:val="single" w:sz="4" w:space="0" w:color="auto"/>
            </w:tcBorders>
          </w:tcPr>
          <w:p w:rsidR="00E1129F" w:rsidRPr="00696E00" w:rsidRDefault="00E1129F" w:rsidP="0035280E">
            <w:pPr>
              <w:rPr>
                <w:sz w:val="24"/>
                <w:szCs w:val="24"/>
              </w:rPr>
            </w:pPr>
            <w:r w:rsidRPr="00696E00">
              <w:rPr>
                <w:sz w:val="24"/>
                <w:szCs w:val="24"/>
              </w:rPr>
              <w:t>382 261,2</w:t>
            </w:r>
          </w:p>
        </w:tc>
        <w:tc>
          <w:tcPr>
            <w:tcW w:w="1276" w:type="dxa"/>
            <w:tcBorders>
              <w:top w:val="single" w:sz="4" w:space="0" w:color="000000"/>
              <w:left w:val="single" w:sz="4" w:space="0" w:color="000000"/>
              <w:bottom w:val="single" w:sz="4" w:space="0" w:color="000000"/>
              <w:right w:val="single" w:sz="4" w:space="0" w:color="auto"/>
            </w:tcBorders>
          </w:tcPr>
          <w:p w:rsidR="00E1129F" w:rsidRPr="00696E00" w:rsidRDefault="00E1129F" w:rsidP="0035280E">
            <w:pPr>
              <w:rPr>
                <w:sz w:val="24"/>
                <w:szCs w:val="24"/>
              </w:rPr>
            </w:pPr>
            <w:r w:rsidRPr="00696E00">
              <w:rPr>
                <w:sz w:val="24"/>
                <w:szCs w:val="24"/>
              </w:rPr>
              <w:t>379 155,8</w:t>
            </w:r>
          </w:p>
        </w:tc>
      </w:tr>
      <w:tr w:rsidR="00E1129F" w:rsidRPr="00D66715" w:rsidTr="0035280E">
        <w:tc>
          <w:tcPr>
            <w:tcW w:w="1021" w:type="dxa"/>
            <w:tcBorders>
              <w:left w:val="single" w:sz="4" w:space="0" w:color="000000"/>
              <w:bottom w:val="single" w:sz="4" w:space="0" w:color="000000"/>
            </w:tcBorders>
            <w:shd w:val="clear" w:color="auto" w:fill="auto"/>
            <w:vAlign w:val="center"/>
          </w:tcPr>
          <w:p w:rsidR="00E1129F" w:rsidRPr="00D66715" w:rsidRDefault="00E1129F" w:rsidP="00D66715">
            <w:pPr>
              <w:snapToGrid w:val="0"/>
              <w:jc w:val="center"/>
              <w:rPr>
                <w:sz w:val="24"/>
                <w:szCs w:val="24"/>
              </w:rPr>
            </w:pPr>
          </w:p>
        </w:tc>
        <w:tc>
          <w:tcPr>
            <w:tcW w:w="8821" w:type="dxa"/>
            <w:tcBorders>
              <w:left w:val="single" w:sz="4" w:space="0" w:color="000000"/>
              <w:bottom w:val="single" w:sz="4" w:space="0" w:color="000000"/>
            </w:tcBorders>
            <w:shd w:val="clear" w:color="auto" w:fill="auto"/>
            <w:vAlign w:val="center"/>
          </w:tcPr>
          <w:p w:rsidR="00E1129F" w:rsidRPr="00D66715" w:rsidRDefault="00E1129F" w:rsidP="00D66715">
            <w:pPr>
              <w:snapToGrid w:val="0"/>
              <w:rPr>
                <w:sz w:val="24"/>
                <w:szCs w:val="24"/>
              </w:rPr>
            </w:pPr>
            <w:r w:rsidRPr="00D66715">
              <w:rPr>
                <w:sz w:val="24"/>
                <w:szCs w:val="24"/>
              </w:rPr>
              <w:t>д) субсидии</w:t>
            </w:r>
          </w:p>
        </w:tc>
        <w:tc>
          <w:tcPr>
            <w:tcW w:w="1357" w:type="dxa"/>
            <w:tcBorders>
              <w:top w:val="single" w:sz="4" w:space="0" w:color="000000"/>
              <w:left w:val="single" w:sz="4" w:space="0" w:color="000000"/>
              <w:bottom w:val="single" w:sz="4" w:space="0" w:color="000000"/>
            </w:tcBorders>
            <w:shd w:val="clear" w:color="auto" w:fill="auto"/>
          </w:tcPr>
          <w:p w:rsidR="00E1129F" w:rsidRPr="00696E00" w:rsidRDefault="00E1129F" w:rsidP="0035280E">
            <w:pPr>
              <w:rPr>
                <w:sz w:val="24"/>
                <w:szCs w:val="24"/>
              </w:rPr>
            </w:pPr>
            <w:r w:rsidRPr="00696E00">
              <w:rPr>
                <w:sz w:val="24"/>
                <w:szCs w:val="24"/>
              </w:rPr>
              <w:t>247719,2</w:t>
            </w:r>
          </w:p>
        </w:tc>
        <w:tc>
          <w:tcPr>
            <w:tcW w:w="1559" w:type="dxa"/>
            <w:tcBorders>
              <w:top w:val="single" w:sz="4" w:space="0" w:color="000000"/>
              <w:left w:val="single" w:sz="4" w:space="0" w:color="000000"/>
              <w:bottom w:val="single" w:sz="4" w:space="0" w:color="000000"/>
              <w:right w:val="single" w:sz="4" w:space="0" w:color="auto"/>
            </w:tcBorders>
            <w:shd w:val="clear" w:color="auto" w:fill="auto"/>
          </w:tcPr>
          <w:p w:rsidR="00E1129F" w:rsidRPr="00696E00" w:rsidRDefault="00E1129F" w:rsidP="0035280E">
            <w:pPr>
              <w:rPr>
                <w:sz w:val="24"/>
                <w:szCs w:val="24"/>
              </w:rPr>
            </w:pPr>
            <w:r w:rsidRPr="00696E00">
              <w:rPr>
                <w:sz w:val="24"/>
                <w:szCs w:val="24"/>
              </w:rPr>
              <w:t>234519,8</w:t>
            </w:r>
          </w:p>
        </w:tc>
        <w:tc>
          <w:tcPr>
            <w:tcW w:w="1559" w:type="dxa"/>
            <w:tcBorders>
              <w:top w:val="single" w:sz="4" w:space="0" w:color="000000"/>
              <w:left w:val="single" w:sz="4" w:space="0" w:color="000000"/>
              <w:bottom w:val="single" w:sz="4" w:space="0" w:color="000000"/>
              <w:right w:val="single" w:sz="4" w:space="0" w:color="auto"/>
            </w:tcBorders>
          </w:tcPr>
          <w:p w:rsidR="00E1129F" w:rsidRPr="00696E00" w:rsidRDefault="00E1129F" w:rsidP="0035280E">
            <w:pPr>
              <w:rPr>
                <w:sz w:val="24"/>
                <w:szCs w:val="24"/>
              </w:rPr>
            </w:pPr>
            <w:r w:rsidRPr="00696E00">
              <w:rPr>
                <w:sz w:val="24"/>
                <w:szCs w:val="24"/>
              </w:rPr>
              <w:t>196098,1</w:t>
            </w:r>
          </w:p>
        </w:tc>
        <w:tc>
          <w:tcPr>
            <w:tcW w:w="1276" w:type="dxa"/>
            <w:tcBorders>
              <w:top w:val="single" w:sz="4" w:space="0" w:color="000000"/>
              <w:left w:val="single" w:sz="4" w:space="0" w:color="000000"/>
              <w:bottom w:val="single" w:sz="4" w:space="0" w:color="000000"/>
              <w:right w:val="single" w:sz="4" w:space="0" w:color="auto"/>
            </w:tcBorders>
          </w:tcPr>
          <w:p w:rsidR="00E1129F" w:rsidRPr="00696E00" w:rsidRDefault="00E1129F" w:rsidP="0035280E">
            <w:pPr>
              <w:rPr>
                <w:sz w:val="24"/>
                <w:szCs w:val="24"/>
              </w:rPr>
            </w:pPr>
            <w:r w:rsidRPr="00696E00">
              <w:rPr>
                <w:sz w:val="24"/>
                <w:szCs w:val="24"/>
              </w:rPr>
              <w:t>175063,5</w:t>
            </w:r>
          </w:p>
        </w:tc>
      </w:tr>
      <w:tr w:rsidR="00E1129F" w:rsidRPr="00D66715" w:rsidTr="0035280E">
        <w:tc>
          <w:tcPr>
            <w:tcW w:w="1021" w:type="dxa"/>
            <w:tcBorders>
              <w:left w:val="single" w:sz="4" w:space="0" w:color="000000"/>
              <w:bottom w:val="single" w:sz="4" w:space="0" w:color="000000"/>
            </w:tcBorders>
            <w:shd w:val="clear" w:color="auto" w:fill="auto"/>
            <w:vAlign w:val="center"/>
          </w:tcPr>
          <w:p w:rsidR="00E1129F" w:rsidRPr="00D66715" w:rsidRDefault="00E1129F" w:rsidP="00D66715">
            <w:pPr>
              <w:snapToGrid w:val="0"/>
              <w:jc w:val="center"/>
              <w:rPr>
                <w:sz w:val="24"/>
                <w:szCs w:val="24"/>
              </w:rPr>
            </w:pPr>
          </w:p>
        </w:tc>
        <w:tc>
          <w:tcPr>
            <w:tcW w:w="8821" w:type="dxa"/>
            <w:tcBorders>
              <w:left w:val="single" w:sz="4" w:space="0" w:color="000000"/>
              <w:bottom w:val="single" w:sz="4" w:space="0" w:color="000000"/>
            </w:tcBorders>
            <w:shd w:val="clear" w:color="auto" w:fill="auto"/>
            <w:vAlign w:val="center"/>
          </w:tcPr>
          <w:p w:rsidR="00E1129F" w:rsidRPr="00D66715" w:rsidRDefault="00E1129F" w:rsidP="00D66715">
            <w:pPr>
              <w:snapToGrid w:val="0"/>
              <w:jc w:val="both"/>
              <w:rPr>
                <w:sz w:val="24"/>
                <w:szCs w:val="24"/>
              </w:rPr>
            </w:pPr>
            <w:r w:rsidRPr="00D66715">
              <w:rPr>
                <w:sz w:val="24"/>
                <w:szCs w:val="24"/>
              </w:rPr>
              <w:t xml:space="preserve">е) иные межбюджетные трансферты </w:t>
            </w:r>
          </w:p>
        </w:tc>
        <w:tc>
          <w:tcPr>
            <w:tcW w:w="1357" w:type="dxa"/>
            <w:tcBorders>
              <w:top w:val="single" w:sz="4" w:space="0" w:color="000000"/>
              <w:left w:val="single" w:sz="4" w:space="0" w:color="000000"/>
              <w:bottom w:val="single" w:sz="4" w:space="0" w:color="000000"/>
            </w:tcBorders>
            <w:shd w:val="clear" w:color="auto" w:fill="auto"/>
          </w:tcPr>
          <w:p w:rsidR="00E1129F" w:rsidRPr="00696E00" w:rsidRDefault="00E1129F" w:rsidP="0035280E">
            <w:pPr>
              <w:rPr>
                <w:sz w:val="24"/>
                <w:szCs w:val="24"/>
              </w:rPr>
            </w:pPr>
            <w:r w:rsidRPr="00696E00">
              <w:rPr>
                <w:sz w:val="24"/>
                <w:szCs w:val="24"/>
              </w:rPr>
              <w:t>15224,2</w:t>
            </w:r>
          </w:p>
        </w:tc>
        <w:tc>
          <w:tcPr>
            <w:tcW w:w="1559" w:type="dxa"/>
            <w:tcBorders>
              <w:top w:val="single" w:sz="4" w:space="0" w:color="000000"/>
              <w:left w:val="single" w:sz="4" w:space="0" w:color="000000"/>
              <w:bottom w:val="single" w:sz="4" w:space="0" w:color="000000"/>
              <w:right w:val="single" w:sz="4" w:space="0" w:color="auto"/>
            </w:tcBorders>
            <w:shd w:val="clear" w:color="auto" w:fill="auto"/>
          </w:tcPr>
          <w:p w:rsidR="00E1129F" w:rsidRPr="00696E00" w:rsidRDefault="00E1129F" w:rsidP="0035280E">
            <w:pPr>
              <w:rPr>
                <w:sz w:val="24"/>
                <w:szCs w:val="24"/>
              </w:rPr>
            </w:pPr>
            <w:r w:rsidRPr="00696E00">
              <w:rPr>
                <w:sz w:val="24"/>
                <w:szCs w:val="24"/>
              </w:rPr>
              <w:t>6680,2</w:t>
            </w:r>
          </w:p>
        </w:tc>
        <w:tc>
          <w:tcPr>
            <w:tcW w:w="1559" w:type="dxa"/>
            <w:tcBorders>
              <w:top w:val="single" w:sz="4" w:space="0" w:color="000000"/>
              <w:left w:val="single" w:sz="4" w:space="0" w:color="000000"/>
              <w:bottom w:val="single" w:sz="4" w:space="0" w:color="000000"/>
              <w:right w:val="single" w:sz="4" w:space="0" w:color="auto"/>
            </w:tcBorders>
          </w:tcPr>
          <w:p w:rsidR="00E1129F" w:rsidRPr="00696E00" w:rsidRDefault="00E1129F" w:rsidP="0035280E">
            <w:pPr>
              <w:rPr>
                <w:sz w:val="24"/>
                <w:szCs w:val="24"/>
              </w:rPr>
            </w:pPr>
            <w:r w:rsidRPr="00696E00">
              <w:rPr>
                <w:sz w:val="24"/>
                <w:szCs w:val="24"/>
              </w:rPr>
              <w:t>12211,4</w:t>
            </w:r>
          </w:p>
        </w:tc>
        <w:tc>
          <w:tcPr>
            <w:tcW w:w="1276" w:type="dxa"/>
            <w:tcBorders>
              <w:top w:val="single" w:sz="4" w:space="0" w:color="000000"/>
              <w:left w:val="single" w:sz="4" w:space="0" w:color="000000"/>
              <w:bottom w:val="single" w:sz="4" w:space="0" w:color="000000"/>
              <w:right w:val="single" w:sz="4" w:space="0" w:color="auto"/>
            </w:tcBorders>
          </w:tcPr>
          <w:p w:rsidR="00E1129F" w:rsidRPr="00696E00" w:rsidRDefault="00E1129F" w:rsidP="0035280E">
            <w:pPr>
              <w:rPr>
                <w:sz w:val="24"/>
                <w:szCs w:val="24"/>
              </w:rPr>
            </w:pPr>
            <w:r w:rsidRPr="00696E00">
              <w:rPr>
                <w:sz w:val="24"/>
                <w:szCs w:val="24"/>
              </w:rPr>
              <w:t>12211,4</w:t>
            </w:r>
          </w:p>
        </w:tc>
      </w:tr>
      <w:tr w:rsidR="00E1129F" w:rsidRPr="00D66715" w:rsidTr="0035280E">
        <w:tc>
          <w:tcPr>
            <w:tcW w:w="1021" w:type="dxa"/>
            <w:tcBorders>
              <w:left w:val="single" w:sz="4" w:space="0" w:color="000000"/>
              <w:bottom w:val="single" w:sz="4" w:space="0" w:color="000000"/>
            </w:tcBorders>
            <w:shd w:val="clear" w:color="auto" w:fill="auto"/>
            <w:vAlign w:val="center"/>
          </w:tcPr>
          <w:p w:rsidR="00E1129F" w:rsidRPr="00D66715" w:rsidRDefault="00E1129F" w:rsidP="00D66715">
            <w:pPr>
              <w:snapToGrid w:val="0"/>
              <w:jc w:val="center"/>
              <w:rPr>
                <w:sz w:val="24"/>
                <w:szCs w:val="24"/>
              </w:rPr>
            </w:pPr>
            <w:r w:rsidRPr="00D66715">
              <w:rPr>
                <w:sz w:val="24"/>
                <w:szCs w:val="24"/>
              </w:rPr>
              <w:t>1.2.2.</w:t>
            </w:r>
          </w:p>
        </w:tc>
        <w:tc>
          <w:tcPr>
            <w:tcW w:w="8821" w:type="dxa"/>
            <w:tcBorders>
              <w:left w:val="single" w:sz="4" w:space="0" w:color="000000"/>
              <w:bottom w:val="single" w:sz="4" w:space="0" w:color="000000"/>
            </w:tcBorders>
            <w:shd w:val="clear" w:color="auto" w:fill="auto"/>
            <w:vAlign w:val="center"/>
          </w:tcPr>
          <w:p w:rsidR="00E1129F" w:rsidRPr="00D66715" w:rsidRDefault="00E1129F" w:rsidP="00D66715">
            <w:pPr>
              <w:snapToGrid w:val="0"/>
              <w:jc w:val="both"/>
              <w:rPr>
                <w:sz w:val="24"/>
                <w:szCs w:val="24"/>
              </w:rPr>
            </w:pPr>
            <w:r w:rsidRPr="00D66715">
              <w:rPr>
                <w:sz w:val="24"/>
                <w:szCs w:val="24"/>
              </w:rPr>
              <w:t>Безвозмездные поступления от государственных организаций</w:t>
            </w:r>
          </w:p>
        </w:tc>
        <w:tc>
          <w:tcPr>
            <w:tcW w:w="1357" w:type="dxa"/>
            <w:tcBorders>
              <w:top w:val="single" w:sz="4" w:space="0" w:color="000000"/>
              <w:left w:val="single" w:sz="4" w:space="0" w:color="000000"/>
              <w:bottom w:val="single" w:sz="4" w:space="0" w:color="000000"/>
            </w:tcBorders>
            <w:shd w:val="clear" w:color="auto" w:fill="auto"/>
          </w:tcPr>
          <w:p w:rsidR="00E1129F" w:rsidRPr="00696E00" w:rsidRDefault="008A5E4C" w:rsidP="0035280E">
            <w:pPr>
              <w:rPr>
                <w:sz w:val="24"/>
                <w:szCs w:val="24"/>
              </w:rPr>
            </w:pPr>
            <w:r>
              <w:rPr>
                <w:sz w:val="24"/>
                <w:szCs w:val="24"/>
              </w:rPr>
              <w:t>-</w:t>
            </w:r>
          </w:p>
        </w:tc>
        <w:tc>
          <w:tcPr>
            <w:tcW w:w="1559" w:type="dxa"/>
            <w:tcBorders>
              <w:top w:val="single" w:sz="4" w:space="0" w:color="000000"/>
              <w:left w:val="single" w:sz="4" w:space="0" w:color="000000"/>
              <w:bottom w:val="single" w:sz="4" w:space="0" w:color="000000"/>
              <w:right w:val="single" w:sz="4" w:space="0" w:color="auto"/>
            </w:tcBorders>
            <w:shd w:val="clear" w:color="auto" w:fill="auto"/>
          </w:tcPr>
          <w:p w:rsidR="00E1129F" w:rsidRPr="00696E00" w:rsidRDefault="008A5E4C" w:rsidP="0035280E">
            <w:pPr>
              <w:rPr>
                <w:sz w:val="24"/>
                <w:szCs w:val="24"/>
              </w:rPr>
            </w:pPr>
            <w:r>
              <w:rPr>
                <w:sz w:val="24"/>
                <w:szCs w:val="24"/>
              </w:rPr>
              <w:t>-</w:t>
            </w:r>
          </w:p>
        </w:tc>
        <w:tc>
          <w:tcPr>
            <w:tcW w:w="1559" w:type="dxa"/>
            <w:tcBorders>
              <w:top w:val="single" w:sz="4" w:space="0" w:color="000000"/>
              <w:left w:val="single" w:sz="4" w:space="0" w:color="000000"/>
              <w:bottom w:val="single" w:sz="4" w:space="0" w:color="000000"/>
              <w:right w:val="single" w:sz="4" w:space="0" w:color="auto"/>
            </w:tcBorders>
          </w:tcPr>
          <w:p w:rsidR="00E1129F" w:rsidRPr="00696E00" w:rsidRDefault="008A5E4C" w:rsidP="0035280E">
            <w:pPr>
              <w:rPr>
                <w:sz w:val="24"/>
                <w:szCs w:val="24"/>
              </w:rPr>
            </w:pPr>
            <w:r>
              <w:rPr>
                <w:sz w:val="24"/>
                <w:szCs w:val="24"/>
              </w:rPr>
              <w:t>-</w:t>
            </w:r>
          </w:p>
        </w:tc>
        <w:tc>
          <w:tcPr>
            <w:tcW w:w="1276" w:type="dxa"/>
            <w:tcBorders>
              <w:top w:val="single" w:sz="4" w:space="0" w:color="000000"/>
              <w:left w:val="single" w:sz="4" w:space="0" w:color="000000"/>
              <w:bottom w:val="single" w:sz="4" w:space="0" w:color="000000"/>
              <w:right w:val="single" w:sz="4" w:space="0" w:color="auto"/>
            </w:tcBorders>
          </w:tcPr>
          <w:p w:rsidR="00E1129F" w:rsidRPr="00696E00" w:rsidRDefault="008A5E4C" w:rsidP="0035280E">
            <w:pPr>
              <w:rPr>
                <w:sz w:val="24"/>
                <w:szCs w:val="24"/>
              </w:rPr>
            </w:pPr>
            <w:r>
              <w:rPr>
                <w:sz w:val="24"/>
                <w:szCs w:val="24"/>
              </w:rPr>
              <w:t>-</w:t>
            </w:r>
          </w:p>
        </w:tc>
      </w:tr>
      <w:tr w:rsidR="00E1129F" w:rsidRPr="00D66715" w:rsidTr="0035280E">
        <w:tc>
          <w:tcPr>
            <w:tcW w:w="1021" w:type="dxa"/>
            <w:tcBorders>
              <w:left w:val="single" w:sz="4" w:space="0" w:color="000000"/>
              <w:bottom w:val="single" w:sz="4" w:space="0" w:color="000000"/>
            </w:tcBorders>
            <w:shd w:val="clear" w:color="auto" w:fill="auto"/>
            <w:vAlign w:val="center"/>
          </w:tcPr>
          <w:p w:rsidR="00E1129F" w:rsidRPr="00D66715" w:rsidRDefault="00E1129F" w:rsidP="00D66715">
            <w:pPr>
              <w:snapToGrid w:val="0"/>
              <w:jc w:val="center"/>
              <w:rPr>
                <w:sz w:val="24"/>
                <w:szCs w:val="24"/>
              </w:rPr>
            </w:pPr>
            <w:r w:rsidRPr="00D66715">
              <w:rPr>
                <w:sz w:val="24"/>
                <w:szCs w:val="24"/>
              </w:rPr>
              <w:t>1.2.3.</w:t>
            </w:r>
          </w:p>
        </w:tc>
        <w:tc>
          <w:tcPr>
            <w:tcW w:w="8821" w:type="dxa"/>
            <w:tcBorders>
              <w:left w:val="single" w:sz="4" w:space="0" w:color="000000"/>
              <w:bottom w:val="single" w:sz="4" w:space="0" w:color="000000"/>
            </w:tcBorders>
            <w:shd w:val="clear" w:color="auto" w:fill="auto"/>
            <w:vAlign w:val="center"/>
          </w:tcPr>
          <w:p w:rsidR="00E1129F" w:rsidRPr="00D66715" w:rsidRDefault="00E1129F" w:rsidP="00D66715">
            <w:pPr>
              <w:snapToGrid w:val="0"/>
              <w:jc w:val="both"/>
              <w:rPr>
                <w:sz w:val="24"/>
                <w:szCs w:val="24"/>
              </w:rPr>
            </w:pPr>
            <w:r w:rsidRPr="00D66715">
              <w:rPr>
                <w:sz w:val="24"/>
                <w:szCs w:val="24"/>
              </w:rPr>
              <w:t xml:space="preserve">Прочие безвозмездные поступления </w:t>
            </w:r>
          </w:p>
        </w:tc>
        <w:tc>
          <w:tcPr>
            <w:tcW w:w="1357" w:type="dxa"/>
            <w:tcBorders>
              <w:top w:val="single" w:sz="4" w:space="0" w:color="000000"/>
              <w:left w:val="single" w:sz="4" w:space="0" w:color="000000"/>
              <w:bottom w:val="single" w:sz="4" w:space="0" w:color="000000"/>
            </w:tcBorders>
            <w:shd w:val="clear" w:color="auto" w:fill="auto"/>
          </w:tcPr>
          <w:p w:rsidR="00E1129F" w:rsidRPr="00696E00" w:rsidRDefault="008A5E4C" w:rsidP="0035280E">
            <w:pPr>
              <w:rPr>
                <w:sz w:val="24"/>
                <w:szCs w:val="24"/>
              </w:rPr>
            </w:pPr>
            <w:r>
              <w:rPr>
                <w:sz w:val="24"/>
                <w:szCs w:val="24"/>
              </w:rPr>
              <w:t>-</w:t>
            </w:r>
          </w:p>
        </w:tc>
        <w:tc>
          <w:tcPr>
            <w:tcW w:w="1559" w:type="dxa"/>
            <w:tcBorders>
              <w:top w:val="single" w:sz="4" w:space="0" w:color="000000"/>
              <w:left w:val="single" w:sz="4" w:space="0" w:color="000000"/>
              <w:bottom w:val="single" w:sz="4" w:space="0" w:color="000000"/>
              <w:right w:val="single" w:sz="4" w:space="0" w:color="auto"/>
            </w:tcBorders>
            <w:shd w:val="clear" w:color="auto" w:fill="auto"/>
          </w:tcPr>
          <w:p w:rsidR="00E1129F" w:rsidRPr="00696E00" w:rsidRDefault="008A5E4C" w:rsidP="0035280E">
            <w:pPr>
              <w:rPr>
                <w:sz w:val="24"/>
                <w:szCs w:val="24"/>
              </w:rPr>
            </w:pPr>
            <w:r>
              <w:rPr>
                <w:sz w:val="24"/>
                <w:szCs w:val="24"/>
              </w:rPr>
              <w:t>-</w:t>
            </w:r>
          </w:p>
        </w:tc>
        <w:tc>
          <w:tcPr>
            <w:tcW w:w="1559" w:type="dxa"/>
            <w:tcBorders>
              <w:top w:val="single" w:sz="4" w:space="0" w:color="000000"/>
              <w:left w:val="single" w:sz="4" w:space="0" w:color="000000"/>
              <w:bottom w:val="single" w:sz="4" w:space="0" w:color="000000"/>
              <w:right w:val="single" w:sz="4" w:space="0" w:color="auto"/>
            </w:tcBorders>
          </w:tcPr>
          <w:p w:rsidR="00E1129F" w:rsidRPr="00696E00" w:rsidRDefault="008A5E4C" w:rsidP="0035280E">
            <w:pPr>
              <w:rPr>
                <w:sz w:val="24"/>
                <w:szCs w:val="24"/>
              </w:rPr>
            </w:pPr>
            <w:r>
              <w:rPr>
                <w:sz w:val="24"/>
                <w:szCs w:val="24"/>
              </w:rPr>
              <w:t>-</w:t>
            </w:r>
          </w:p>
        </w:tc>
        <w:tc>
          <w:tcPr>
            <w:tcW w:w="1276" w:type="dxa"/>
            <w:tcBorders>
              <w:top w:val="single" w:sz="4" w:space="0" w:color="000000"/>
              <w:left w:val="single" w:sz="4" w:space="0" w:color="000000"/>
              <w:bottom w:val="single" w:sz="4" w:space="0" w:color="000000"/>
              <w:right w:val="single" w:sz="4" w:space="0" w:color="auto"/>
            </w:tcBorders>
          </w:tcPr>
          <w:p w:rsidR="00E1129F" w:rsidRPr="00696E00" w:rsidRDefault="008A5E4C" w:rsidP="0035280E">
            <w:pPr>
              <w:rPr>
                <w:sz w:val="24"/>
                <w:szCs w:val="24"/>
              </w:rPr>
            </w:pPr>
            <w:r>
              <w:rPr>
                <w:sz w:val="24"/>
                <w:szCs w:val="24"/>
              </w:rPr>
              <w:t>-</w:t>
            </w:r>
          </w:p>
        </w:tc>
      </w:tr>
      <w:tr w:rsidR="00E1129F" w:rsidRPr="00D66715" w:rsidTr="0035280E">
        <w:tc>
          <w:tcPr>
            <w:tcW w:w="1021" w:type="dxa"/>
            <w:tcBorders>
              <w:left w:val="single" w:sz="4" w:space="0" w:color="000000"/>
              <w:bottom w:val="single" w:sz="4" w:space="0" w:color="000000"/>
            </w:tcBorders>
            <w:shd w:val="clear" w:color="auto" w:fill="auto"/>
            <w:vAlign w:val="center"/>
          </w:tcPr>
          <w:p w:rsidR="00E1129F" w:rsidRPr="00D66715" w:rsidRDefault="00E1129F" w:rsidP="00D66715">
            <w:pPr>
              <w:snapToGrid w:val="0"/>
              <w:jc w:val="center"/>
              <w:rPr>
                <w:sz w:val="24"/>
                <w:szCs w:val="24"/>
              </w:rPr>
            </w:pPr>
            <w:r w:rsidRPr="00D66715">
              <w:rPr>
                <w:sz w:val="24"/>
                <w:szCs w:val="24"/>
              </w:rPr>
              <w:t>1.2.4.</w:t>
            </w:r>
          </w:p>
        </w:tc>
        <w:tc>
          <w:tcPr>
            <w:tcW w:w="8821" w:type="dxa"/>
            <w:tcBorders>
              <w:left w:val="single" w:sz="4" w:space="0" w:color="000000"/>
              <w:bottom w:val="single" w:sz="4" w:space="0" w:color="000000"/>
            </w:tcBorders>
            <w:shd w:val="clear" w:color="auto" w:fill="auto"/>
            <w:vAlign w:val="center"/>
          </w:tcPr>
          <w:p w:rsidR="00E1129F" w:rsidRPr="00D66715" w:rsidRDefault="00E1129F" w:rsidP="00D66715">
            <w:pPr>
              <w:snapToGrid w:val="0"/>
              <w:jc w:val="both"/>
              <w:rPr>
                <w:sz w:val="24"/>
                <w:szCs w:val="24"/>
              </w:rPr>
            </w:pPr>
            <w:r w:rsidRPr="00D66715">
              <w:rPr>
                <w:sz w:val="24"/>
                <w:szCs w:val="24"/>
              </w:rPr>
              <w:t>Доходы от возврата остатков субсидий, субвенций и иных межбюджетных тран</w:t>
            </w:r>
            <w:r w:rsidRPr="00D66715">
              <w:rPr>
                <w:sz w:val="24"/>
                <w:szCs w:val="24"/>
              </w:rPr>
              <w:t>с</w:t>
            </w:r>
            <w:r w:rsidRPr="00D66715">
              <w:rPr>
                <w:sz w:val="24"/>
                <w:szCs w:val="24"/>
              </w:rPr>
              <w:t xml:space="preserve">фертов, имеющих целевое назначение прошлых лет </w:t>
            </w:r>
          </w:p>
        </w:tc>
        <w:tc>
          <w:tcPr>
            <w:tcW w:w="1357" w:type="dxa"/>
            <w:tcBorders>
              <w:top w:val="single" w:sz="4" w:space="0" w:color="000000"/>
              <w:left w:val="single" w:sz="4" w:space="0" w:color="000000"/>
              <w:bottom w:val="single" w:sz="4" w:space="0" w:color="000000"/>
            </w:tcBorders>
            <w:shd w:val="clear" w:color="auto" w:fill="auto"/>
          </w:tcPr>
          <w:p w:rsidR="00E1129F" w:rsidRPr="00696E00" w:rsidRDefault="008A5E4C" w:rsidP="0035280E">
            <w:pPr>
              <w:rPr>
                <w:sz w:val="24"/>
                <w:szCs w:val="24"/>
              </w:rPr>
            </w:pPr>
            <w:r>
              <w:rPr>
                <w:sz w:val="24"/>
                <w:szCs w:val="24"/>
              </w:rPr>
              <w:t>-</w:t>
            </w:r>
          </w:p>
        </w:tc>
        <w:tc>
          <w:tcPr>
            <w:tcW w:w="1559" w:type="dxa"/>
            <w:tcBorders>
              <w:top w:val="single" w:sz="4" w:space="0" w:color="000000"/>
              <w:left w:val="single" w:sz="4" w:space="0" w:color="000000"/>
              <w:bottom w:val="single" w:sz="4" w:space="0" w:color="000000"/>
              <w:right w:val="single" w:sz="4" w:space="0" w:color="auto"/>
            </w:tcBorders>
            <w:shd w:val="clear" w:color="auto" w:fill="auto"/>
          </w:tcPr>
          <w:p w:rsidR="00E1129F" w:rsidRPr="00696E00" w:rsidRDefault="008A5E4C" w:rsidP="0035280E">
            <w:pPr>
              <w:rPr>
                <w:i/>
                <w:sz w:val="24"/>
                <w:szCs w:val="24"/>
              </w:rPr>
            </w:pPr>
            <w:r>
              <w:rPr>
                <w:i/>
                <w:sz w:val="24"/>
                <w:szCs w:val="24"/>
              </w:rPr>
              <w:t>-</w:t>
            </w:r>
          </w:p>
        </w:tc>
        <w:tc>
          <w:tcPr>
            <w:tcW w:w="1559" w:type="dxa"/>
            <w:tcBorders>
              <w:top w:val="single" w:sz="4" w:space="0" w:color="000000"/>
              <w:left w:val="single" w:sz="4" w:space="0" w:color="000000"/>
              <w:bottom w:val="single" w:sz="4" w:space="0" w:color="000000"/>
              <w:right w:val="single" w:sz="4" w:space="0" w:color="auto"/>
            </w:tcBorders>
          </w:tcPr>
          <w:p w:rsidR="00E1129F" w:rsidRPr="00696E00" w:rsidRDefault="008A5E4C" w:rsidP="0035280E">
            <w:pPr>
              <w:rPr>
                <w:sz w:val="24"/>
                <w:szCs w:val="24"/>
              </w:rPr>
            </w:pPr>
            <w:r>
              <w:rPr>
                <w:sz w:val="24"/>
                <w:szCs w:val="24"/>
              </w:rPr>
              <w:t>-</w:t>
            </w:r>
          </w:p>
        </w:tc>
        <w:tc>
          <w:tcPr>
            <w:tcW w:w="1276" w:type="dxa"/>
            <w:tcBorders>
              <w:top w:val="single" w:sz="4" w:space="0" w:color="000000"/>
              <w:left w:val="single" w:sz="4" w:space="0" w:color="000000"/>
              <w:bottom w:val="single" w:sz="4" w:space="0" w:color="000000"/>
              <w:right w:val="single" w:sz="4" w:space="0" w:color="auto"/>
            </w:tcBorders>
          </w:tcPr>
          <w:p w:rsidR="00E1129F" w:rsidRPr="00696E00" w:rsidRDefault="008A5E4C" w:rsidP="0035280E">
            <w:pPr>
              <w:rPr>
                <w:sz w:val="24"/>
                <w:szCs w:val="24"/>
              </w:rPr>
            </w:pPr>
            <w:r>
              <w:rPr>
                <w:sz w:val="24"/>
                <w:szCs w:val="24"/>
              </w:rPr>
              <w:t>-</w:t>
            </w:r>
          </w:p>
        </w:tc>
      </w:tr>
      <w:tr w:rsidR="00E1129F" w:rsidRPr="00D66715" w:rsidTr="0035280E">
        <w:tc>
          <w:tcPr>
            <w:tcW w:w="1021" w:type="dxa"/>
            <w:tcBorders>
              <w:left w:val="single" w:sz="4" w:space="0" w:color="000000"/>
              <w:bottom w:val="single" w:sz="4" w:space="0" w:color="000000"/>
            </w:tcBorders>
            <w:shd w:val="clear" w:color="auto" w:fill="auto"/>
            <w:vAlign w:val="center"/>
          </w:tcPr>
          <w:p w:rsidR="00E1129F" w:rsidRPr="00D66715" w:rsidRDefault="00E1129F" w:rsidP="00D66715">
            <w:pPr>
              <w:snapToGrid w:val="0"/>
              <w:jc w:val="center"/>
              <w:rPr>
                <w:sz w:val="24"/>
                <w:szCs w:val="24"/>
              </w:rPr>
            </w:pPr>
            <w:r w:rsidRPr="00D66715">
              <w:rPr>
                <w:sz w:val="24"/>
                <w:szCs w:val="24"/>
              </w:rPr>
              <w:t>1.2.5.</w:t>
            </w:r>
          </w:p>
        </w:tc>
        <w:tc>
          <w:tcPr>
            <w:tcW w:w="8821" w:type="dxa"/>
            <w:tcBorders>
              <w:left w:val="single" w:sz="4" w:space="0" w:color="000000"/>
              <w:bottom w:val="single" w:sz="4" w:space="0" w:color="000000"/>
            </w:tcBorders>
            <w:shd w:val="clear" w:color="auto" w:fill="auto"/>
            <w:vAlign w:val="center"/>
          </w:tcPr>
          <w:p w:rsidR="00E1129F" w:rsidRPr="00D66715" w:rsidRDefault="00E1129F" w:rsidP="00D66715">
            <w:pPr>
              <w:snapToGrid w:val="0"/>
              <w:jc w:val="both"/>
              <w:rPr>
                <w:sz w:val="24"/>
                <w:szCs w:val="24"/>
              </w:rPr>
            </w:pPr>
            <w:r w:rsidRPr="00D66715">
              <w:rPr>
                <w:sz w:val="24"/>
                <w:szCs w:val="24"/>
              </w:rPr>
              <w:t>Возврат остатков субсидий, субвенций и иных межбюджетных трансфертов, им</w:t>
            </w:r>
            <w:r w:rsidRPr="00D66715">
              <w:rPr>
                <w:sz w:val="24"/>
                <w:szCs w:val="24"/>
              </w:rPr>
              <w:t>е</w:t>
            </w:r>
            <w:r w:rsidRPr="00D66715">
              <w:rPr>
                <w:sz w:val="24"/>
                <w:szCs w:val="24"/>
              </w:rPr>
              <w:t xml:space="preserve">ющих целевое назначение прошлых лет  </w:t>
            </w:r>
          </w:p>
        </w:tc>
        <w:tc>
          <w:tcPr>
            <w:tcW w:w="1357" w:type="dxa"/>
            <w:tcBorders>
              <w:top w:val="single" w:sz="4" w:space="0" w:color="000000"/>
              <w:left w:val="single" w:sz="4" w:space="0" w:color="000000"/>
              <w:bottom w:val="single" w:sz="4" w:space="0" w:color="000000"/>
            </w:tcBorders>
            <w:shd w:val="clear" w:color="auto" w:fill="auto"/>
          </w:tcPr>
          <w:p w:rsidR="00E1129F" w:rsidRPr="00696E00" w:rsidRDefault="00E1129F" w:rsidP="0035280E">
            <w:pPr>
              <w:rPr>
                <w:sz w:val="24"/>
                <w:szCs w:val="24"/>
              </w:rPr>
            </w:pPr>
            <w:r w:rsidRPr="00696E00">
              <w:rPr>
                <w:sz w:val="24"/>
                <w:szCs w:val="24"/>
              </w:rPr>
              <w:t>-1677,4</w:t>
            </w:r>
          </w:p>
        </w:tc>
        <w:tc>
          <w:tcPr>
            <w:tcW w:w="1559" w:type="dxa"/>
            <w:tcBorders>
              <w:top w:val="single" w:sz="4" w:space="0" w:color="000000"/>
              <w:left w:val="single" w:sz="4" w:space="0" w:color="000000"/>
              <w:bottom w:val="single" w:sz="4" w:space="0" w:color="000000"/>
              <w:right w:val="single" w:sz="4" w:space="0" w:color="auto"/>
            </w:tcBorders>
            <w:shd w:val="clear" w:color="auto" w:fill="auto"/>
          </w:tcPr>
          <w:p w:rsidR="00E1129F" w:rsidRPr="00696E00" w:rsidRDefault="00E1129F" w:rsidP="0035280E">
            <w:pPr>
              <w:rPr>
                <w:sz w:val="24"/>
                <w:szCs w:val="24"/>
              </w:rPr>
            </w:pPr>
            <w:r w:rsidRPr="00696E00">
              <w:rPr>
                <w:sz w:val="24"/>
                <w:szCs w:val="24"/>
              </w:rPr>
              <w:t>-1677,4</w:t>
            </w:r>
          </w:p>
        </w:tc>
        <w:tc>
          <w:tcPr>
            <w:tcW w:w="1559" w:type="dxa"/>
            <w:tcBorders>
              <w:top w:val="single" w:sz="4" w:space="0" w:color="000000"/>
              <w:left w:val="single" w:sz="4" w:space="0" w:color="000000"/>
              <w:bottom w:val="single" w:sz="4" w:space="0" w:color="000000"/>
              <w:right w:val="single" w:sz="4" w:space="0" w:color="auto"/>
            </w:tcBorders>
          </w:tcPr>
          <w:p w:rsidR="00E1129F" w:rsidRPr="00696E00" w:rsidRDefault="00E1129F" w:rsidP="0035280E">
            <w:pPr>
              <w:rPr>
                <w:sz w:val="24"/>
                <w:szCs w:val="24"/>
              </w:rPr>
            </w:pPr>
            <w:r w:rsidRPr="00696E00">
              <w:rPr>
                <w:sz w:val="24"/>
                <w:szCs w:val="24"/>
              </w:rPr>
              <w:t>-759,4</w:t>
            </w:r>
          </w:p>
        </w:tc>
        <w:tc>
          <w:tcPr>
            <w:tcW w:w="1276" w:type="dxa"/>
            <w:tcBorders>
              <w:top w:val="single" w:sz="4" w:space="0" w:color="000000"/>
              <w:left w:val="single" w:sz="4" w:space="0" w:color="000000"/>
              <w:bottom w:val="single" w:sz="4" w:space="0" w:color="000000"/>
              <w:right w:val="single" w:sz="4" w:space="0" w:color="auto"/>
            </w:tcBorders>
          </w:tcPr>
          <w:p w:rsidR="00E1129F" w:rsidRPr="00696E00" w:rsidRDefault="00E1129F" w:rsidP="0035280E">
            <w:pPr>
              <w:rPr>
                <w:sz w:val="24"/>
                <w:szCs w:val="24"/>
              </w:rPr>
            </w:pPr>
            <w:r w:rsidRPr="00696E00">
              <w:rPr>
                <w:sz w:val="24"/>
                <w:szCs w:val="24"/>
              </w:rPr>
              <w:t>-759,4</w:t>
            </w:r>
          </w:p>
        </w:tc>
      </w:tr>
      <w:tr w:rsidR="00E1129F" w:rsidRPr="00D66715" w:rsidTr="0035280E">
        <w:tc>
          <w:tcPr>
            <w:tcW w:w="1021" w:type="dxa"/>
            <w:tcBorders>
              <w:left w:val="single" w:sz="4" w:space="0" w:color="000000"/>
              <w:bottom w:val="single" w:sz="4" w:space="0" w:color="000000"/>
            </w:tcBorders>
            <w:shd w:val="clear" w:color="auto" w:fill="auto"/>
            <w:vAlign w:val="center"/>
          </w:tcPr>
          <w:p w:rsidR="00E1129F" w:rsidRPr="00D66715" w:rsidRDefault="00E1129F" w:rsidP="00D66715">
            <w:pPr>
              <w:snapToGrid w:val="0"/>
              <w:jc w:val="center"/>
              <w:rPr>
                <w:sz w:val="24"/>
                <w:szCs w:val="24"/>
              </w:rPr>
            </w:pPr>
          </w:p>
        </w:tc>
        <w:tc>
          <w:tcPr>
            <w:tcW w:w="8821" w:type="dxa"/>
            <w:tcBorders>
              <w:left w:val="single" w:sz="4" w:space="0" w:color="000000"/>
              <w:bottom w:val="single" w:sz="4" w:space="0" w:color="000000"/>
            </w:tcBorders>
            <w:shd w:val="clear" w:color="auto" w:fill="auto"/>
            <w:vAlign w:val="center"/>
          </w:tcPr>
          <w:p w:rsidR="00E1129F" w:rsidRPr="00D66715" w:rsidRDefault="00E1129F" w:rsidP="00D66715">
            <w:pPr>
              <w:snapToGrid w:val="0"/>
              <w:jc w:val="center"/>
              <w:rPr>
                <w:sz w:val="24"/>
                <w:szCs w:val="24"/>
              </w:rPr>
            </w:pPr>
            <w:r w:rsidRPr="00D66715">
              <w:rPr>
                <w:sz w:val="24"/>
                <w:szCs w:val="24"/>
              </w:rPr>
              <w:t>Справочно:</w:t>
            </w:r>
          </w:p>
        </w:tc>
        <w:tc>
          <w:tcPr>
            <w:tcW w:w="1357" w:type="dxa"/>
            <w:tcBorders>
              <w:top w:val="single" w:sz="4" w:space="0" w:color="000000"/>
              <w:left w:val="single" w:sz="4" w:space="0" w:color="000000"/>
              <w:bottom w:val="single" w:sz="4" w:space="0" w:color="000000"/>
            </w:tcBorders>
            <w:shd w:val="clear" w:color="auto" w:fill="auto"/>
          </w:tcPr>
          <w:p w:rsidR="00E1129F" w:rsidRPr="00696E00" w:rsidRDefault="00E1129F" w:rsidP="0035280E">
            <w:pPr>
              <w:rPr>
                <w:sz w:val="24"/>
                <w:szCs w:val="24"/>
              </w:rPr>
            </w:pPr>
          </w:p>
        </w:tc>
        <w:tc>
          <w:tcPr>
            <w:tcW w:w="1559" w:type="dxa"/>
            <w:tcBorders>
              <w:top w:val="single" w:sz="4" w:space="0" w:color="000000"/>
              <w:left w:val="single" w:sz="4" w:space="0" w:color="000000"/>
              <w:bottom w:val="single" w:sz="4" w:space="0" w:color="000000"/>
              <w:right w:val="single" w:sz="4" w:space="0" w:color="auto"/>
            </w:tcBorders>
            <w:shd w:val="clear" w:color="auto" w:fill="auto"/>
          </w:tcPr>
          <w:p w:rsidR="00E1129F" w:rsidRPr="00696E00" w:rsidRDefault="00E1129F" w:rsidP="0035280E">
            <w:pPr>
              <w:rPr>
                <w:sz w:val="24"/>
                <w:szCs w:val="24"/>
              </w:rPr>
            </w:pPr>
          </w:p>
        </w:tc>
        <w:tc>
          <w:tcPr>
            <w:tcW w:w="1559" w:type="dxa"/>
            <w:tcBorders>
              <w:top w:val="single" w:sz="4" w:space="0" w:color="000000"/>
              <w:left w:val="single" w:sz="4" w:space="0" w:color="000000"/>
              <w:bottom w:val="single" w:sz="4" w:space="0" w:color="000000"/>
              <w:right w:val="single" w:sz="4" w:space="0" w:color="auto"/>
            </w:tcBorders>
          </w:tcPr>
          <w:p w:rsidR="00E1129F" w:rsidRPr="00696E00" w:rsidRDefault="00E1129F" w:rsidP="0035280E">
            <w:pPr>
              <w:rPr>
                <w:sz w:val="24"/>
                <w:szCs w:val="24"/>
              </w:rPr>
            </w:pPr>
          </w:p>
        </w:tc>
        <w:tc>
          <w:tcPr>
            <w:tcW w:w="1276" w:type="dxa"/>
            <w:tcBorders>
              <w:top w:val="single" w:sz="4" w:space="0" w:color="000000"/>
              <w:left w:val="single" w:sz="4" w:space="0" w:color="000000"/>
              <w:bottom w:val="single" w:sz="4" w:space="0" w:color="000000"/>
              <w:right w:val="single" w:sz="4" w:space="0" w:color="auto"/>
            </w:tcBorders>
          </w:tcPr>
          <w:p w:rsidR="00E1129F" w:rsidRPr="00696E00" w:rsidRDefault="00E1129F" w:rsidP="0035280E">
            <w:pPr>
              <w:rPr>
                <w:sz w:val="24"/>
                <w:szCs w:val="24"/>
              </w:rPr>
            </w:pPr>
          </w:p>
        </w:tc>
      </w:tr>
      <w:tr w:rsidR="00E1129F" w:rsidRPr="00D66715" w:rsidTr="0035280E">
        <w:tc>
          <w:tcPr>
            <w:tcW w:w="1021" w:type="dxa"/>
            <w:tcBorders>
              <w:left w:val="single" w:sz="4" w:space="0" w:color="000000"/>
              <w:bottom w:val="single" w:sz="4" w:space="0" w:color="000000"/>
            </w:tcBorders>
            <w:shd w:val="clear" w:color="auto" w:fill="auto"/>
            <w:vAlign w:val="center"/>
          </w:tcPr>
          <w:p w:rsidR="00E1129F" w:rsidRPr="00D66715" w:rsidRDefault="00E1129F" w:rsidP="00D66715">
            <w:pPr>
              <w:snapToGrid w:val="0"/>
              <w:jc w:val="center"/>
              <w:rPr>
                <w:sz w:val="24"/>
                <w:szCs w:val="24"/>
              </w:rPr>
            </w:pPr>
          </w:p>
        </w:tc>
        <w:tc>
          <w:tcPr>
            <w:tcW w:w="8821" w:type="dxa"/>
            <w:tcBorders>
              <w:left w:val="single" w:sz="4" w:space="0" w:color="000000"/>
              <w:bottom w:val="single" w:sz="4" w:space="0" w:color="000000"/>
            </w:tcBorders>
            <w:shd w:val="clear" w:color="auto" w:fill="auto"/>
            <w:vAlign w:val="center"/>
          </w:tcPr>
          <w:p w:rsidR="00E1129F" w:rsidRPr="00D66715" w:rsidRDefault="00E1129F" w:rsidP="00D66715">
            <w:pPr>
              <w:snapToGrid w:val="0"/>
              <w:jc w:val="both"/>
              <w:rPr>
                <w:sz w:val="24"/>
                <w:szCs w:val="24"/>
              </w:rPr>
            </w:pPr>
            <w:r w:rsidRPr="00D66715">
              <w:rPr>
                <w:sz w:val="24"/>
                <w:szCs w:val="24"/>
              </w:rPr>
              <w:t>Доходы, полученные учреждениями, являющимися получателями бюджетных средств, от оказания платных услуг, безвозмездных поступлений от физических лиц, в т. ч. добровольных пожертвований, средств от иной, приносящей доходы деятельности (поступающие на лицевые счета учреждений)</w:t>
            </w:r>
          </w:p>
        </w:tc>
        <w:tc>
          <w:tcPr>
            <w:tcW w:w="1357" w:type="dxa"/>
            <w:tcBorders>
              <w:top w:val="single" w:sz="4" w:space="0" w:color="000000"/>
              <w:left w:val="single" w:sz="4" w:space="0" w:color="000000"/>
              <w:bottom w:val="single" w:sz="4" w:space="0" w:color="000000"/>
            </w:tcBorders>
            <w:shd w:val="clear" w:color="auto" w:fill="auto"/>
          </w:tcPr>
          <w:p w:rsidR="00E1129F" w:rsidRPr="00696E00" w:rsidRDefault="00E1129F" w:rsidP="0035280E">
            <w:pPr>
              <w:rPr>
                <w:sz w:val="24"/>
                <w:szCs w:val="24"/>
              </w:rPr>
            </w:pPr>
            <w:r w:rsidRPr="00696E00">
              <w:rPr>
                <w:sz w:val="24"/>
                <w:szCs w:val="24"/>
              </w:rPr>
              <w:t>22515,1</w:t>
            </w:r>
          </w:p>
        </w:tc>
        <w:tc>
          <w:tcPr>
            <w:tcW w:w="1559" w:type="dxa"/>
            <w:tcBorders>
              <w:top w:val="single" w:sz="4" w:space="0" w:color="000000"/>
              <w:left w:val="single" w:sz="4" w:space="0" w:color="000000"/>
              <w:bottom w:val="single" w:sz="4" w:space="0" w:color="000000"/>
              <w:right w:val="single" w:sz="4" w:space="0" w:color="auto"/>
            </w:tcBorders>
            <w:shd w:val="clear" w:color="auto" w:fill="auto"/>
          </w:tcPr>
          <w:p w:rsidR="00E1129F" w:rsidRPr="00696E00" w:rsidRDefault="00E1129F" w:rsidP="0035280E">
            <w:pPr>
              <w:rPr>
                <w:sz w:val="24"/>
                <w:szCs w:val="24"/>
              </w:rPr>
            </w:pPr>
            <w:r w:rsidRPr="00696E00">
              <w:rPr>
                <w:sz w:val="24"/>
                <w:szCs w:val="24"/>
              </w:rPr>
              <w:t>19283,1</w:t>
            </w:r>
          </w:p>
        </w:tc>
        <w:tc>
          <w:tcPr>
            <w:tcW w:w="1559" w:type="dxa"/>
            <w:tcBorders>
              <w:top w:val="single" w:sz="4" w:space="0" w:color="000000"/>
              <w:left w:val="single" w:sz="4" w:space="0" w:color="000000"/>
              <w:bottom w:val="single" w:sz="4" w:space="0" w:color="000000"/>
              <w:right w:val="single" w:sz="4" w:space="0" w:color="auto"/>
            </w:tcBorders>
          </w:tcPr>
          <w:p w:rsidR="00E1129F" w:rsidRPr="00696E00" w:rsidRDefault="00E1129F" w:rsidP="0035280E">
            <w:pPr>
              <w:rPr>
                <w:sz w:val="24"/>
                <w:szCs w:val="24"/>
              </w:rPr>
            </w:pPr>
            <w:r w:rsidRPr="00696E00">
              <w:rPr>
                <w:sz w:val="24"/>
                <w:szCs w:val="24"/>
              </w:rPr>
              <w:t>27590,2</w:t>
            </w:r>
          </w:p>
        </w:tc>
        <w:tc>
          <w:tcPr>
            <w:tcW w:w="1276" w:type="dxa"/>
            <w:tcBorders>
              <w:top w:val="single" w:sz="4" w:space="0" w:color="000000"/>
              <w:left w:val="single" w:sz="4" w:space="0" w:color="000000"/>
              <w:bottom w:val="single" w:sz="4" w:space="0" w:color="000000"/>
              <w:right w:val="single" w:sz="4" w:space="0" w:color="auto"/>
            </w:tcBorders>
          </w:tcPr>
          <w:p w:rsidR="00E1129F" w:rsidRPr="00696E00" w:rsidRDefault="00E1129F" w:rsidP="0035280E">
            <w:pPr>
              <w:rPr>
                <w:sz w:val="24"/>
                <w:szCs w:val="24"/>
              </w:rPr>
            </w:pPr>
            <w:r w:rsidRPr="00696E00">
              <w:rPr>
                <w:sz w:val="24"/>
                <w:szCs w:val="24"/>
              </w:rPr>
              <w:t>25012,8</w:t>
            </w:r>
          </w:p>
        </w:tc>
      </w:tr>
      <w:tr w:rsidR="00E1129F" w:rsidRPr="00D66715" w:rsidTr="0035280E">
        <w:trPr>
          <w:trHeight w:val="853"/>
        </w:trPr>
        <w:tc>
          <w:tcPr>
            <w:tcW w:w="1021" w:type="dxa"/>
            <w:tcBorders>
              <w:top w:val="single" w:sz="4" w:space="0" w:color="000000"/>
              <w:left w:val="single" w:sz="4" w:space="0" w:color="000000"/>
              <w:bottom w:val="single" w:sz="4" w:space="0" w:color="000000"/>
            </w:tcBorders>
            <w:shd w:val="clear" w:color="auto" w:fill="auto"/>
            <w:vAlign w:val="center"/>
          </w:tcPr>
          <w:p w:rsidR="00E1129F" w:rsidRPr="00D66715" w:rsidRDefault="00E1129F" w:rsidP="00D66715">
            <w:pPr>
              <w:snapToGrid w:val="0"/>
              <w:jc w:val="center"/>
              <w:rPr>
                <w:sz w:val="24"/>
                <w:szCs w:val="24"/>
              </w:rPr>
            </w:pPr>
          </w:p>
        </w:tc>
        <w:tc>
          <w:tcPr>
            <w:tcW w:w="8821" w:type="dxa"/>
            <w:tcBorders>
              <w:top w:val="single" w:sz="4" w:space="0" w:color="000000"/>
              <w:left w:val="single" w:sz="4" w:space="0" w:color="000000"/>
              <w:bottom w:val="single" w:sz="4" w:space="0" w:color="000000"/>
            </w:tcBorders>
            <w:shd w:val="clear" w:color="auto" w:fill="auto"/>
            <w:vAlign w:val="center"/>
          </w:tcPr>
          <w:p w:rsidR="00E1129F" w:rsidRPr="00D66715" w:rsidRDefault="00E1129F" w:rsidP="00D66715">
            <w:pPr>
              <w:snapToGrid w:val="0"/>
              <w:jc w:val="both"/>
              <w:rPr>
                <w:sz w:val="24"/>
                <w:szCs w:val="24"/>
              </w:rPr>
            </w:pPr>
            <w:r w:rsidRPr="00D66715">
              <w:rPr>
                <w:sz w:val="24"/>
                <w:szCs w:val="24"/>
              </w:rPr>
              <w:t>Из общей величины доходов собственные доходы муниципального образования (в соответствии со ст. 47 Бюджетного кодекса Российской Федерации) составляют (</w:t>
            </w:r>
            <w:r w:rsidRPr="00D66715">
              <w:rPr>
                <w:sz w:val="24"/>
                <w:szCs w:val="24"/>
              </w:rPr>
              <w:sym w:font="Symbol" w:char="F025"/>
            </w:r>
            <w:r w:rsidRPr="00D66715">
              <w:rPr>
                <w:sz w:val="24"/>
                <w:szCs w:val="24"/>
              </w:rPr>
              <w:t>)</w:t>
            </w:r>
          </w:p>
        </w:tc>
        <w:tc>
          <w:tcPr>
            <w:tcW w:w="1357" w:type="dxa"/>
            <w:tcBorders>
              <w:top w:val="single" w:sz="4" w:space="0" w:color="000000"/>
              <w:left w:val="single" w:sz="4" w:space="0" w:color="000000"/>
              <w:bottom w:val="single" w:sz="4" w:space="0" w:color="000000"/>
            </w:tcBorders>
            <w:shd w:val="clear" w:color="auto" w:fill="auto"/>
          </w:tcPr>
          <w:p w:rsidR="00E1129F" w:rsidRPr="00696E00" w:rsidRDefault="00E1129F" w:rsidP="0035280E">
            <w:pPr>
              <w:rPr>
                <w:sz w:val="24"/>
                <w:szCs w:val="24"/>
              </w:rPr>
            </w:pPr>
            <w:r w:rsidRPr="00696E00">
              <w:rPr>
                <w:sz w:val="24"/>
                <w:szCs w:val="24"/>
              </w:rPr>
              <w:t>21,1</w:t>
            </w:r>
          </w:p>
        </w:tc>
        <w:tc>
          <w:tcPr>
            <w:tcW w:w="1559" w:type="dxa"/>
            <w:tcBorders>
              <w:top w:val="single" w:sz="4" w:space="0" w:color="000000"/>
              <w:left w:val="single" w:sz="4" w:space="0" w:color="000000"/>
              <w:bottom w:val="single" w:sz="4" w:space="0" w:color="000000"/>
              <w:right w:val="single" w:sz="4" w:space="0" w:color="auto"/>
            </w:tcBorders>
            <w:shd w:val="clear" w:color="auto" w:fill="auto"/>
          </w:tcPr>
          <w:p w:rsidR="00E1129F" w:rsidRPr="00696E00" w:rsidRDefault="00E1129F" w:rsidP="0035280E">
            <w:pPr>
              <w:rPr>
                <w:sz w:val="24"/>
                <w:szCs w:val="24"/>
              </w:rPr>
            </w:pPr>
            <w:r w:rsidRPr="00696E00">
              <w:rPr>
                <w:sz w:val="24"/>
                <w:szCs w:val="24"/>
              </w:rPr>
              <w:t>22,0</w:t>
            </w:r>
          </w:p>
        </w:tc>
        <w:tc>
          <w:tcPr>
            <w:tcW w:w="1559" w:type="dxa"/>
            <w:tcBorders>
              <w:top w:val="single" w:sz="4" w:space="0" w:color="000000"/>
              <w:left w:val="single" w:sz="4" w:space="0" w:color="000000"/>
              <w:bottom w:val="single" w:sz="4" w:space="0" w:color="000000"/>
              <w:right w:val="single" w:sz="4" w:space="0" w:color="auto"/>
            </w:tcBorders>
          </w:tcPr>
          <w:p w:rsidR="00E1129F" w:rsidRPr="00696E00" w:rsidRDefault="00E1129F" w:rsidP="0035280E">
            <w:pPr>
              <w:rPr>
                <w:sz w:val="24"/>
                <w:szCs w:val="24"/>
              </w:rPr>
            </w:pPr>
            <w:r w:rsidRPr="00696E00">
              <w:rPr>
                <w:sz w:val="24"/>
                <w:szCs w:val="24"/>
              </w:rPr>
              <w:t>24,5</w:t>
            </w:r>
          </w:p>
        </w:tc>
        <w:tc>
          <w:tcPr>
            <w:tcW w:w="1276" w:type="dxa"/>
            <w:tcBorders>
              <w:top w:val="single" w:sz="4" w:space="0" w:color="000000"/>
              <w:left w:val="single" w:sz="4" w:space="0" w:color="000000"/>
              <w:bottom w:val="single" w:sz="4" w:space="0" w:color="000000"/>
              <w:right w:val="single" w:sz="4" w:space="0" w:color="auto"/>
            </w:tcBorders>
          </w:tcPr>
          <w:p w:rsidR="00E1129F" w:rsidRPr="00696E00" w:rsidRDefault="00E1129F" w:rsidP="0035280E">
            <w:pPr>
              <w:rPr>
                <w:sz w:val="24"/>
                <w:szCs w:val="24"/>
              </w:rPr>
            </w:pPr>
            <w:r w:rsidRPr="00696E00">
              <w:rPr>
                <w:sz w:val="24"/>
                <w:szCs w:val="24"/>
              </w:rPr>
              <w:t>26,1</w:t>
            </w:r>
          </w:p>
        </w:tc>
      </w:tr>
      <w:tr w:rsidR="00E1129F" w:rsidRPr="00D66715" w:rsidTr="0035280E">
        <w:tc>
          <w:tcPr>
            <w:tcW w:w="1021" w:type="dxa"/>
            <w:tcBorders>
              <w:top w:val="single" w:sz="4" w:space="0" w:color="000000"/>
              <w:left w:val="single" w:sz="4" w:space="0" w:color="000000"/>
              <w:bottom w:val="single" w:sz="4" w:space="0" w:color="000000"/>
            </w:tcBorders>
            <w:shd w:val="clear" w:color="auto" w:fill="auto"/>
            <w:vAlign w:val="center"/>
          </w:tcPr>
          <w:p w:rsidR="00E1129F" w:rsidRPr="00D66715" w:rsidRDefault="00E1129F" w:rsidP="00D66715">
            <w:pPr>
              <w:snapToGrid w:val="0"/>
              <w:jc w:val="center"/>
              <w:rPr>
                <w:sz w:val="24"/>
                <w:szCs w:val="24"/>
              </w:rPr>
            </w:pPr>
          </w:p>
        </w:tc>
        <w:tc>
          <w:tcPr>
            <w:tcW w:w="8821" w:type="dxa"/>
            <w:tcBorders>
              <w:top w:val="single" w:sz="4" w:space="0" w:color="000000"/>
              <w:left w:val="single" w:sz="4" w:space="0" w:color="000000"/>
              <w:bottom w:val="single" w:sz="4" w:space="0" w:color="000000"/>
            </w:tcBorders>
            <w:shd w:val="clear" w:color="auto" w:fill="auto"/>
            <w:vAlign w:val="center"/>
          </w:tcPr>
          <w:p w:rsidR="00E1129F" w:rsidRPr="00D66715" w:rsidRDefault="00E1129F" w:rsidP="00D66715">
            <w:pPr>
              <w:snapToGrid w:val="0"/>
              <w:jc w:val="both"/>
              <w:rPr>
                <w:sz w:val="24"/>
                <w:szCs w:val="24"/>
              </w:rPr>
            </w:pPr>
            <w:r w:rsidRPr="00D66715">
              <w:rPr>
                <w:sz w:val="24"/>
                <w:szCs w:val="24"/>
              </w:rPr>
              <w:t>Доходы муниципального образования в расчете на 1 жителя муниципального обр</w:t>
            </w:r>
            <w:r w:rsidRPr="00D66715">
              <w:rPr>
                <w:sz w:val="24"/>
                <w:szCs w:val="24"/>
              </w:rPr>
              <w:t>а</w:t>
            </w:r>
            <w:r w:rsidRPr="00D66715">
              <w:rPr>
                <w:sz w:val="24"/>
                <w:szCs w:val="24"/>
              </w:rPr>
              <w:t>зования</w:t>
            </w:r>
          </w:p>
        </w:tc>
        <w:tc>
          <w:tcPr>
            <w:tcW w:w="1357" w:type="dxa"/>
            <w:tcBorders>
              <w:top w:val="single" w:sz="4" w:space="0" w:color="000000"/>
              <w:left w:val="single" w:sz="4" w:space="0" w:color="000000"/>
              <w:bottom w:val="single" w:sz="4" w:space="0" w:color="000000"/>
            </w:tcBorders>
            <w:shd w:val="clear" w:color="auto" w:fill="auto"/>
          </w:tcPr>
          <w:p w:rsidR="00E1129F" w:rsidRPr="00696E00" w:rsidRDefault="00E1129F" w:rsidP="0035280E">
            <w:pPr>
              <w:rPr>
                <w:sz w:val="24"/>
                <w:szCs w:val="24"/>
              </w:rPr>
            </w:pPr>
            <w:r w:rsidRPr="00696E00">
              <w:rPr>
                <w:sz w:val="24"/>
                <w:szCs w:val="24"/>
              </w:rPr>
              <w:t>22,2</w:t>
            </w:r>
          </w:p>
        </w:tc>
        <w:tc>
          <w:tcPr>
            <w:tcW w:w="1559" w:type="dxa"/>
            <w:tcBorders>
              <w:top w:val="single" w:sz="4" w:space="0" w:color="000000"/>
              <w:left w:val="single" w:sz="4" w:space="0" w:color="000000"/>
              <w:bottom w:val="single" w:sz="4" w:space="0" w:color="000000"/>
              <w:right w:val="single" w:sz="4" w:space="0" w:color="auto"/>
            </w:tcBorders>
            <w:shd w:val="clear" w:color="auto" w:fill="auto"/>
          </w:tcPr>
          <w:p w:rsidR="00E1129F" w:rsidRPr="00696E00" w:rsidRDefault="00E1129F" w:rsidP="0035280E">
            <w:pPr>
              <w:rPr>
                <w:sz w:val="24"/>
                <w:szCs w:val="24"/>
              </w:rPr>
            </w:pPr>
            <w:r w:rsidRPr="00696E00">
              <w:rPr>
                <w:sz w:val="24"/>
                <w:szCs w:val="24"/>
              </w:rPr>
              <w:t>21,5</w:t>
            </w:r>
          </w:p>
        </w:tc>
        <w:tc>
          <w:tcPr>
            <w:tcW w:w="1559" w:type="dxa"/>
            <w:tcBorders>
              <w:top w:val="single" w:sz="4" w:space="0" w:color="000000"/>
              <w:left w:val="single" w:sz="4" w:space="0" w:color="000000"/>
              <w:bottom w:val="single" w:sz="4" w:space="0" w:color="000000"/>
              <w:right w:val="single" w:sz="4" w:space="0" w:color="auto"/>
            </w:tcBorders>
          </w:tcPr>
          <w:p w:rsidR="00E1129F" w:rsidRPr="00696E00" w:rsidRDefault="00E1129F" w:rsidP="0035280E">
            <w:pPr>
              <w:rPr>
                <w:sz w:val="24"/>
                <w:szCs w:val="24"/>
              </w:rPr>
            </w:pPr>
            <w:r w:rsidRPr="00696E00">
              <w:rPr>
                <w:sz w:val="24"/>
                <w:szCs w:val="24"/>
              </w:rPr>
              <w:t>22,9</w:t>
            </w:r>
          </w:p>
        </w:tc>
        <w:tc>
          <w:tcPr>
            <w:tcW w:w="1276" w:type="dxa"/>
            <w:tcBorders>
              <w:top w:val="single" w:sz="4" w:space="0" w:color="000000"/>
              <w:left w:val="single" w:sz="4" w:space="0" w:color="000000"/>
              <w:bottom w:val="single" w:sz="4" w:space="0" w:color="000000"/>
              <w:right w:val="single" w:sz="4" w:space="0" w:color="auto"/>
            </w:tcBorders>
          </w:tcPr>
          <w:p w:rsidR="00E1129F" w:rsidRPr="00696E00" w:rsidRDefault="00E1129F" w:rsidP="0035280E">
            <w:pPr>
              <w:rPr>
                <w:sz w:val="24"/>
                <w:szCs w:val="24"/>
              </w:rPr>
            </w:pPr>
            <w:r w:rsidRPr="00696E00">
              <w:rPr>
                <w:sz w:val="24"/>
                <w:szCs w:val="24"/>
              </w:rPr>
              <w:t>22,5</w:t>
            </w:r>
          </w:p>
        </w:tc>
      </w:tr>
      <w:tr w:rsidR="00E1129F" w:rsidRPr="00D66715" w:rsidTr="00022319">
        <w:tc>
          <w:tcPr>
            <w:tcW w:w="1021" w:type="dxa"/>
            <w:tcBorders>
              <w:top w:val="single" w:sz="4" w:space="0" w:color="000000"/>
              <w:left w:val="single" w:sz="4" w:space="0" w:color="000000"/>
              <w:bottom w:val="single" w:sz="4" w:space="0" w:color="auto"/>
            </w:tcBorders>
            <w:shd w:val="clear" w:color="auto" w:fill="auto"/>
            <w:vAlign w:val="center"/>
          </w:tcPr>
          <w:p w:rsidR="00E1129F" w:rsidRPr="00D66715" w:rsidRDefault="00E1129F" w:rsidP="00D66715">
            <w:pPr>
              <w:snapToGrid w:val="0"/>
              <w:jc w:val="center"/>
              <w:rPr>
                <w:sz w:val="24"/>
                <w:szCs w:val="24"/>
              </w:rPr>
            </w:pPr>
          </w:p>
        </w:tc>
        <w:tc>
          <w:tcPr>
            <w:tcW w:w="8821" w:type="dxa"/>
            <w:tcBorders>
              <w:top w:val="single" w:sz="4" w:space="0" w:color="000000"/>
              <w:left w:val="single" w:sz="4" w:space="0" w:color="000000"/>
              <w:bottom w:val="single" w:sz="4" w:space="0" w:color="000000"/>
            </w:tcBorders>
            <w:shd w:val="clear" w:color="auto" w:fill="auto"/>
            <w:vAlign w:val="center"/>
          </w:tcPr>
          <w:p w:rsidR="00E1129F" w:rsidRPr="00D66715" w:rsidRDefault="00E1129F" w:rsidP="00D66715">
            <w:pPr>
              <w:snapToGrid w:val="0"/>
              <w:jc w:val="both"/>
              <w:rPr>
                <w:sz w:val="24"/>
                <w:szCs w:val="24"/>
              </w:rPr>
            </w:pPr>
            <w:r w:rsidRPr="00D66715">
              <w:rPr>
                <w:sz w:val="24"/>
                <w:szCs w:val="24"/>
              </w:rPr>
              <w:t>Собственные доходы муниципального образования в расчете на 1 жителя муниц</w:t>
            </w:r>
            <w:r w:rsidRPr="00D66715">
              <w:rPr>
                <w:sz w:val="24"/>
                <w:szCs w:val="24"/>
              </w:rPr>
              <w:t>и</w:t>
            </w:r>
            <w:r w:rsidRPr="00D66715">
              <w:rPr>
                <w:sz w:val="24"/>
                <w:szCs w:val="24"/>
              </w:rPr>
              <w:t>пального образования</w:t>
            </w:r>
          </w:p>
        </w:tc>
        <w:tc>
          <w:tcPr>
            <w:tcW w:w="1357" w:type="dxa"/>
            <w:tcBorders>
              <w:top w:val="single" w:sz="4" w:space="0" w:color="000000"/>
              <w:left w:val="single" w:sz="4" w:space="0" w:color="000000"/>
              <w:bottom w:val="single" w:sz="4" w:space="0" w:color="auto"/>
            </w:tcBorders>
            <w:shd w:val="clear" w:color="auto" w:fill="auto"/>
            <w:vAlign w:val="center"/>
          </w:tcPr>
          <w:p w:rsidR="00E1129F" w:rsidRPr="00696E00" w:rsidRDefault="00E1129F" w:rsidP="00D66715">
            <w:pPr>
              <w:snapToGrid w:val="0"/>
              <w:jc w:val="center"/>
              <w:rPr>
                <w:sz w:val="24"/>
                <w:szCs w:val="24"/>
              </w:rPr>
            </w:pPr>
            <w:r w:rsidRPr="00696E00">
              <w:rPr>
                <w:sz w:val="24"/>
                <w:szCs w:val="24"/>
              </w:rPr>
              <w:t>4,6</w:t>
            </w:r>
          </w:p>
        </w:tc>
        <w:tc>
          <w:tcPr>
            <w:tcW w:w="1559" w:type="dxa"/>
            <w:tcBorders>
              <w:top w:val="single" w:sz="4" w:space="0" w:color="000000"/>
              <w:left w:val="single" w:sz="4" w:space="0" w:color="000000"/>
              <w:bottom w:val="single" w:sz="4" w:space="0" w:color="auto"/>
              <w:right w:val="single" w:sz="4" w:space="0" w:color="auto"/>
            </w:tcBorders>
            <w:shd w:val="clear" w:color="auto" w:fill="auto"/>
            <w:vAlign w:val="center"/>
          </w:tcPr>
          <w:p w:rsidR="00E1129F" w:rsidRPr="00696E00" w:rsidRDefault="00E1129F" w:rsidP="00D66715">
            <w:pPr>
              <w:snapToGrid w:val="0"/>
              <w:jc w:val="center"/>
              <w:rPr>
                <w:sz w:val="24"/>
                <w:szCs w:val="24"/>
              </w:rPr>
            </w:pPr>
            <w:r w:rsidRPr="00696E00">
              <w:rPr>
                <w:sz w:val="24"/>
                <w:szCs w:val="24"/>
              </w:rPr>
              <w:t>4,7</w:t>
            </w:r>
          </w:p>
        </w:tc>
        <w:tc>
          <w:tcPr>
            <w:tcW w:w="1559" w:type="dxa"/>
            <w:tcBorders>
              <w:top w:val="single" w:sz="4" w:space="0" w:color="000000"/>
              <w:left w:val="single" w:sz="4" w:space="0" w:color="000000"/>
              <w:bottom w:val="single" w:sz="4" w:space="0" w:color="auto"/>
              <w:right w:val="single" w:sz="4" w:space="0" w:color="auto"/>
            </w:tcBorders>
          </w:tcPr>
          <w:p w:rsidR="00E1129F" w:rsidRPr="00696E00" w:rsidRDefault="00E1129F" w:rsidP="00D66715">
            <w:pPr>
              <w:snapToGrid w:val="0"/>
              <w:jc w:val="center"/>
              <w:rPr>
                <w:sz w:val="24"/>
                <w:szCs w:val="24"/>
              </w:rPr>
            </w:pPr>
            <w:r w:rsidRPr="00696E00">
              <w:rPr>
                <w:sz w:val="24"/>
                <w:szCs w:val="24"/>
              </w:rPr>
              <w:t>5,6</w:t>
            </w:r>
          </w:p>
        </w:tc>
        <w:tc>
          <w:tcPr>
            <w:tcW w:w="1276" w:type="dxa"/>
            <w:tcBorders>
              <w:top w:val="single" w:sz="4" w:space="0" w:color="000000"/>
              <w:left w:val="single" w:sz="4" w:space="0" w:color="000000"/>
              <w:bottom w:val="single" w:sz="4" w:space="0" w:color="auto"/>
              <w:right w:val="single" w:sz="4" w:space="0" w:color="auto"/>
            </w:tcBorders>
          </w:tcPr>
          <w:p w:rsidR="00E1129F" w:rsidRPr="00696E00" w:rsidRDefault="00E1129F" w:rsidP="00D66715">
            <w:pPr>
              <w:snapToGrid w:val="0"/>
              <w:jc w:val="center"/>
              <w:rPr>
                <w:sz w:val="24"/>
                <w:szCs w:val="24"/>
              </w:rPr>
            </w:pPr>
            <w:r w:rsidRPr="00696E00">
              <w:rPr>
                <w:sz w:val="24"/>
                <w:szCs w:val="24"/>
              </w:rPr>
              <w:t>5,9</w:t>
            </w:r>
          </w:p>
        </w:tc>
      </w:tr>
    </w:tbl>
    <w:p w:rsidR="00F06403" w:rsidRDefault="00F06403" w:rsidP="00D66715">
      <w:pPr>
        <w:jc w:val="center"/>
        <w:rPr>
          <w:b/>
          <w:sz w:val="24"/>
          <w:szCs w:val="24"/>
        </w:rPr>
      </w:pPr>
    </w:p>
    <w:p w:rsidR="00F06403" w:rsidRDefault="00F06403" w:rsidP="00D66715">
      <w:pPr>
        <w:jc w:val="center"/>
        <w:rPr>
          <w:b/>
          <w:sz w:val="24"/>
          <w:szCs w:val="24"/>
        </w:rPr>
      </w:pPr>
    </w:p>
    <w:p w:rsidR="003D5401" w:rsidRDefault="000814FD" w:rsidP="00D66715">
      <w:pPr>
        <w:jc w:val="center"/>
        <w:rPr>
          <w:b/>
          <w:sz w:val="24"/>
          <w:szCs w:val="24"/>
        </w:rPr>
      </w:pPr>
      <w:r>
        <w:rPr>
          <w:b/>
          <w:sz w:val="24"/>
          <w:szCs w:val="24"/>
        </w:rPr>
        <w:t>1</w:t>
      </w:r>
      <w:r w:rsidRPr="001E6D0E">
        <w:rPr>
          <w:b/>
          <w:sz w:val="24"/>
          <w:szCs w:val="24"/>
        </w:rPr>
        <w:t>0</w:t>
      </w:r>
      <w:r w:rsidR="003D5401" w:rsidRPr="00D66715">
        <w:rPr>
          <w:b/>
          <w:sz w:val="24"/>
          <w:szCs w:val="24"/>
        </w:rPr>
        <w:t xml:space="preserve">.2. Расходы бюджета муниципального образования (тыс. руб.) </w:t>
      </w:r>
    </w:p>
    <w:p w:rsidR="00F06403" w:rsidRPr="00D66715" w:rsidRDefault="00F06403" w:rsidP="00D66715">
      <w:pPr>
        <w:jc w:val="center"/>
        <w:rPr>
          <w:b/>
          <w:sz w:val="24"/>
          <w:szCs w:val="24"/>
        </w:rPr>
      </w:pPr>
    </w:p>
    <w:tbl>
      <w:tblPr>
        <w:tblW w:w="15593" w:type="dxa"/>
        <w:tblInd w:w="-34" w:type="dxa"/>
        <w:tblLayout w:type="fixed"/>
        <w:tblLook w:val="0000" w:firstRow="0" w:lastRow="0" w:firstColumn="0" w:lastColumn="0" w:noHBand="0" w:noVBand="0"/>
      </w:tblPr>
      <w:tblGrid>
        <w:gridCol w:w="1163"/>
        <w:gridCol w:w="9279"/>
        <w:gridCol w:w="1400"/>
        <w:gridCol w:w="1200"/>
        <w:gridCol w:w="1134"/>
        <w:gridCol w:w="1417"/>
      </w:tblGrid>
      <w:tr w:rsidR="00F06403" w:rsidRPr="00D66715" w:rsidTr="00F06403">
        <w:trPr>
          <w:cantSplit/>
          <w:trHeight w:val="437"/>
          <w:tblHeader/>
        </w:trPr>
        <w:tc>
          <w:tcPr>
            <w:tcW w:w="1163" w:type="dxa"/>
            <w:vMerge w:val="restart"/>
            <w:tcBorders>
              <w:top w:val="single" w:sz="4" w:space="0" w:color="000000"/>
              <w:left w:val="single" w:sz="4" w:space="0" w:color="000000"/>
              <w:bottom w:val="single" w:sz="4" w:space="0" w:color="000000"/>
            </w:tcBorders>
            <w:vAlign w:val="center"/>
          </w:tcPr>
          <w:p w:rsidR="00F06403" w:rsidRPr="00D66715" w:rsidRDefault="00F06403" w:rsidP="00D66715">
            <w:pPr>
              <w:ind w:left="-108" w:right="-108"/>
              <w:jc w:val="center"/>
              <w:rPr>
                <w:sz w:val="24"/>
                <w:szCs w:val="24"/>
              </w:rPr>
            </w:pPr>
            <w:r w:rsidRPr="00D66715">
              <w:rPr>
                <w:sz w:val="24"/>
                <w:szCs w:val="24"/>
              </w:rPr>
              <w:t>№</w:t>
            </w:r>
          </w:p>
          <w:p w:rsidR="00F06403" w:rsidRPr="00D66715" w:rsidRDefault="00F06403" w:rsidP="00D66715">
            <w:pPr>
              <w:ind w:left="-108" w:right="-108"/>
              <w:jc w:val="center"/>
              <w:rPr>
                <w:sz w:val="24"/>
                <w:szCs w:val="24"/>
              </w:rPr>
            </w:pPr>
            <w:r w:rsidRPr="00D66715">
              <w:rPr>
                <w:sz w:val="24"/>
                <w:szCs w:val="24"/>
              </w:rPr>
              <w:t>п/п</w:t>
            </w:r>
          </w:p>
        </w:tc>
        <w:tc>
          <w:tcPr>
            <w:tcW w:w="9279" w:type="dxa"/>
            <w:vMerge w:val="restart"/>
            <w:tcBorders>
              <w:top w:val="single" w:sz="4" w:space="0" w:color="000000"/>
              <w:left w:val="single" w:sz="4" w:space="0" w:color="000000"/>
            </w:tcBorders>
            <w:vAlign w:val="center"/>
          </w:tcPr>
          <w:p w:rsidR="00F06403" w:rsidRPr="00D66715" w:rsidRDefault="00F06403" w:rsidP="00D66715">
            <w:pPr>
              <w:jc w:val="center"/>
              <w:rPr>
                <w:sz w:val="24"/>
                <w:szCs w:val="24"/>
              </w:rPr>
            </w:pPr>
            <w:r w:rsidRPr="00D66715">
              <w:rPr>
                <w:sz w:val="24"/>
                <w:szCs w:val="24"/>
              </w:rPr>
              <w:t>Показатели</w:t>
            </w:r>
          </w:p>
        </w:tc>
        <w:tc>
          <w:tcPr>
            <w:tcW w:w="2600" w:type="dxa"/>
            <w:gridSpan w:val="2"/>
            <w:tcBorders>
              <w:top w:val="single" w:sz="4" w:space="0" w:color="000000"/>
              <w:left w:val="single" w:sz="4" w:space="0" w:color="000000"/>
              <w:bottom w:val="single" w:sz="4" w:space="0" w:color="000000"/>
              <w:right w:val="single" w:sz="4" w:space="0" w:color="auto"/>
            </w:tcBorders>
            <w:vAlign w:val="center"/>
          </w:tcPr>
          <w:p w:rsidR="00F06403" w:rsidRPr="00D66715" w:rsidRDefault="00F06403" w:rsidP="00D66715">
            <w:pPr>
              <w:snapToGrid w:val="0"/>
              <w:jc w:val="center"/>
              <w:rPr>
                <w:sz w:val="24"/>
                <w:szCs w:val="24"/>
              </w:rPr>
            </w:pPr>
            <w:r w:rsidRPr="00D66715">
              <w:rPr>
                <w:sz w:val="24"/>
                <w:szCs w:val="24"/>
              </w:rPr>
              <w:t>По состоянию на 01.01.2018 года</w:t>
            </w:r>
          </w:p>
        </w:tc>
        <w:tc>
          <w:tcPr>
            <w:tcW w:w="2551" w:type="dxa"/>
            <w:gridSpan w:val="2"/>
            <w:tcBorders>
              <w:top w:val="single" w:sz="4" w:space="0" w:color="000000"/>
              <w:left w:val="single" w:sz="4" w:space="0" w:color="000000"/>
              <w:bottom w:val="single" w:sz="4" w:space="0" w:color="000000"/>
              <w:right w:val="single" w:sz="4" w:space="0" w:color="auto"/>
            </w:tcBorders>
          </w:tcPr>
          <w:p w:rsidR="00F06403" w:rsidRPr="00F06403" w:rsidRDefault="00F06403" w:rsidP="00D66715">
            <w:pPr>
              <w:snapToGrid w:val="0"/>
              <w:jc w:val="center"/>
              <w:rPr>
                <w:sz w:val="24"/>
                <w:szCs w:val="24"/>
              </w:rPr>
            </w:pPr>
            <w:r>
              <w:rPr>
                <w:sz w:val="24"/>
                <w:szCs w:val="24"/>
              </w:rPr>
              <w:t>По состоянию на 01.01.2019 года</w:t>
            </w:r>
          </w:p>
        </w:tc>
      </w:tr>
      <w:tr w:rsidR="00F06403" w:rsidRPr="00D66715" w:rsidTr="00F06403">
        <w:trPr>
          <w:tblHeader/>
        </w:trPr>
        <w:tc>
          <w:tcPr>
            <w:tcW w:w="1163" w:type="dxa"/>
            <w:vMerge/>
            <w:tcBorders>
              <w:top w:val="single" w:sz="4" w:space="0" w:color="000000"/>
              <w:left w:val="single" w:sz="4" w:space="0" w:color="000000"/>
              <w:bottom w:val="single" w:sz="4" w:space="0" w:color="000000"/>
            </w:tcBorders>
            <w:vAlign w:val="center"/>
          </w:tcPr>
          <w:p w:rsidR="00F06403" w:rsidRPr="00D66715" w:rsidRDefault="00F06403" w:rsidP="00D66715">
            <w:pPr>
              <w:ind w:left="-108" w:right="-108"/>
              <w:jc w:val="center"/>
              <w:rPr>
                <w:sz w:val="24"/>
                <w:szCs w:val="24"/>
              </w:rPr>
            </w:pPr>
          </w:p>
        </w:tc>
        <w:tc>
          <w:tcPr>
            <w:tcW w:w="9279" w:type="dxa"/>
            <w:vMerge/>
            <w:tcBorders>
              <w:left w:val="single" w:sz="4" w:space="0" w:color="000000"/>
              <w:bottom w:val="single" w:sz="4" w:space="0" w:color="000000"/>
            </w:tcBorders>
            <w:vAlign w:val="center"/>
          </w:tcPr>
          <w:p w:rsidR="00F06403" w:rsidRPr="00D66715" w:rsidRDefault="00F06403" w:rsidP="00D66715">
            <w:pPr>
              <w:jc w:val="center"/>
              <w:rPr>
                <w:sz w:val="24"/>
                <w:szCs w:val="24"/>
              </w:rPr>
            </w:pPr>
          </w:p>
        </w:tc>
        <w:tc>
          <w:tcPr>
            <w:tcW w:w="1400" w:type="dxa"/>
            <w:tcBorders>
              <w:top w:val="single" w:sz="4" w:space="0" w:color="000000"/>
              <w:left w:val="single" w:sz="4" w:space="0" w:color="000000"/>
              <w:bottom w:val="single" w:sz="4" w:space="0" w:color="000000"/>
            </w:tcBorders>
            <w:vAlign w:val="center"/>
          </w:tcPr>
          <w:p w:rsidR="00F06403" w:rsidRPr="00D66715" w:rsidRDefault="00F06403" w:rsidP="00D66715">
            <w:pPr>
              <w:jc w:val="center"/>
              <w:rPr>
                <w:sz w:val="24"/>
                <w:szCs w:val="24"/>
              </w:rPr>
            </w:pPr>
            <w:r w:rsidRPr="00D66715">
              <w:rPr>
                <w:sz w:val="24"/>
                <w:szCs w:val="24"/>
              </w:rPr>
              <w:t>утве</w:t>
            </w:r>
            <w:r w:rsidRPr="00D66715">
              <w:rPr>
                <w:sz w:val="24"/>
                <w:szCs w:val="24"/>
              </w:rPr>
              <w:t>р</w:t>
            </w:r>
            <w:r w:rsidRPr="00D66715">
              <w:rPr>
                <w:sz w:val="24"/>
                <w:szCs w:val="24"/>
              </w:rPr>
              <w:t>жденный бюджет</w:t>
            </w:r>
          </w:p>
        </w:tc>
        <w:tc>
          <w:tcPr>
            <w:tcW w:w="1200" w:type="dxa"/>
            <w:tcBorders>
              <w:top w:val="single" w:sz="4" w:space="0" w:color="000000"/>
              <w:left w:val="single" w:sz="4" w:space="0" w:color="000000"/>
              <w:bottom w:val="single" w:sz="4" w:space="0" w:color="000000"/>
              <w:right w:val="single" w:sz="4" w:space="0" w:color="auto"/>
            </w:tcBorders>
            <w:vAlign w:val="center"/>
          </w:tcPr>
          <w:p w:rsidR="00F06403" w:rsidRPr="00D66715" w:rsidRDefault="00F06403" w:rsidP="00D66715">
            <w:pPr>
              <w:snapToGrid w:val="0"/>
              <w:jc w:val="center"/>
              <w:rPr>
                <w:sz w:val="24"/>
                <w:szCs w:val="24"/>
              </w:rPr>
            </w:pPr>
            <w:r w:rsidRPr="00D66715">
              <w:rPr>
                <w:sz w:val="24"/>
                <w:szCs w:val="24"/>
              </w:rPr>
              <w:t xml:space="preserve">отчет </w:t>
            </w:r>
          </w:p>
          <w:p w:rsidR="00F06403" w:rsidRPr="00D66715" w:rsidRDefault="00F06403" w:rsidP="00D66715">
            <w:pPr>
              <w:snapToGrid w:val="0"/>
              <w:jc w:val="center"/>
              <w:rPr>
                <w:sz w:val="24"/>
                <w:szCs w:val="24"/>
              </w:rPr>
            </w:pPr>
            <w:r w:rsidRPr="00D66715">
              <w:rPr>
                <w:sz w:val="24"/>
                <w:szCs w:val="24"/>
              </w:rPr>
              <w:t>об и</w:t>
            </w:r>
            <w:r w:rsidRPr="00D66715">
              <w:rPr>
                <w:sz w:val="24"/>
                <w:szCs w:val="24"/>
              </w:rPr>
              <w:t>с</w:t>
            </w:r>
            <w:r w:rsidRPr="00D66715">
              <w:rPr>
                <w:sz w:val="24"/>
                <w:szCs w:val="24"/>
              </w:rPr>
              <w:t>полн</w:t>
            </w:r>
            <w:r w:rsidRPr="00D66715">
              <w:rPr>
                <w:sz w:val="24"/>
                <w:szCs w:val="24"/>
              </w:rPr>
              <w:t>е</w:t>
            </w:r>
            <w:r w:rsidRPr="00D66715">
              <w:rPr>
                <w:sz w:val="24"/>
                <w:szCs w:val="24"/>
              </w:rPr>
              <w:t>нии за 2017 год</w:t>
            </w:r>
          </w:p>
        </w:tc>
        <w:tc>
          <w:tcPr>
            <w:tcW w:w="1134" w:type="dxa"/>
            <w:tcBorders>
              <w:top w:val="single" w:sz="4" w:space="0" w:color="000000"/>
              <w:left w:val="single" w:sz="4" w:space="0" w:color="000000"/>
              <w:bottom w:val="single" w:sz="4" w:space="0" w:color="000000"/>
              <w:right w:val="single" w:sz="4" w:space="0" w:color="auto"/>
            </w:tcBorders>
            <w:vAlign w:val="center"/>
          </w:tcPr>
          <w:p w:rsidR="00F06403" w:rsidRPr="00D66715" w:rsidRDefault="00F06403" w:rsidP="00F06403">
            <w:pPr>
              <w:snapToGrid w:val="0"/>
              <w:jc w:val="center"/>
              <w:rPr>
                <w:sz w:val="24"/>
                <w:szCs w:val="24"/>
              </w:rPr>
            </w:pPr>
            <w:r>
              <w:rPr>
                <w:sz w:val="24"/>
                <w:szCs w:val="24"/>
              </w:rPr>
              <w:t>утве</w:t>
            </w:r>
            <w:r>
              <w:rPr>
                <w:sz w:val="24"/>
                <w:szCs w:val="24"/>
              </w:rPr>
              <w:t>р</w:t>
            </w:r>
            <w:r>
              <w:rPr>
                <w:sz w:val="24"/>
                <w:szCs w:val="24"/>
              </w:rPr>
              <w:t>жде</w:t>
            </w:r>
            <w:r>
              <w:rPr>
                <w:sz w:val="24"/>
                <w:szCs w:val="24"/>
              </w:rPr>
              <w:t>н</w:t>
            </w:r>
            <w:r>
              <w:rPr>
                <w:sz w:val="24"/>
                <w:szCs w:val="24"/>
              </w:rPr>
              <w:t>ный бюджет</w:t>
            </w:r>
          </w:p>
        </w:tc>
        <w:tc>
          <w:tcPr>
            <w:tcW w:w="1417" w:type="dxa"/>
            <w:tcBorders>
              <w:top w:val="single" w:sz="4" w:space="0" w:color="000000"/>
              <w:left w:val="single" w:sz="4" w:space="0" w:color="000000"/>
              <w:bottom w:val="single" w:sz="4" w:space="0" w:color="000000"/>
              <w:right w:val="single" w:sz="4" w:space="0" w:color="auto"/>
            </w:tcBorders>
            <w:vAlign w:val="center"/>
          </w:tcPr>
          <w:p w:rsidR="00F06403" w:rsidRPr="00D66715" w:rsidRDefault="00F06403" w:rsidP="00F06403">
            <w:pPr>
              <w:snapToGrid w:val="0"/>
              <w:jc w:val="center"/>
              <w:rPr>
                <w:sz w:val="24"/>
                <w:szCs w:val="24"/>
              </w:rPr>
            </w:pPr>
            <w:r>
              <w:rPr>
                <w:sz w:val="24"/>
                <w:szCs w:val="24"/>
              </w:rPr>
              <w:t>отчет об исполн</w:t>
            </w:r>
            <w:r>
              <w:rPr>
                <w:sz w:val="24"/>
                <w:szCs w:val="24"/>
              </w:rPr>
              <w:t>е</w:t>
            </w:r>
            <w:r>
              <w:rPr>
                <w:sz w:val="24"/>
                <w:szCs w:val="24"/>
              </w:rPr>
              <w:t>нии за 2018 год</w:t>
            </w:r>
          </w:p>
        </w:tc>
      </w:tr>
      <w:tr w:rsidR="00362093" w:rsidRPr="00D66715" w:rsidTr="0035280E">
        <w:trPr>
          <w:trHeight w:val="70"/>
        </w:trPr>
        <w:tc>
          <w:tcPr>
            <w:tcW w:w="1163" w:type="dxa"/>
            <w:tcBorders>
              <w:left w:val="single" w:sz="4" w:space="0" w:color="000000"/>
              <w:bottom w:val="single" w:sz="4" w:space="0" w:color="000000"/>
            </w:tcBorders>
            <w:vAlign w:val="center"/>
          </w:tcPr>
          <w:p w:rsidR="00362093" w:rsidRPr="00D66715" w:rsidRDefault="00362093" w:rsidP="00D66715">
            <w:pPr>
              <w:snapToGrid w:val="0"/>
              <w:jc w:val="center"/>
              <w:rPr>
                <w:sz w:val="24"/>
                <w:szCs w:val="24"/>
              </w:rPr>
            </w:pPr>
            <w:r w:rsidRPr="00D66715">
              <w:rPr>
                <w:sz w:val="24"/>
                <w:szCs w:val="24"/>
              </w:rPr>
              <w:t>2 .</w:t>
            </w:r>
          </w:p>
        </w:tc>
        <w:tc>
          <w:tcPr>
            <w:tcW w:w="9279" w:type="dxa"/>
            <w:tcBorders>
              <w:left w:val="single" w:sz="4" w:space="0" w:color="000000"/>
              <w:bottom w:val="single" w:sz="4" w:space="0" w:color="000000"/>
            </w:tcBorders>
            <w:shd w:val="clear" w:color="auto" w:fill="auto"/>
          </w:tcPr>
          <w:p w:rsidR="00362093" w:rsidRPr="00D66715" w:rsidRDefault="00362093" w:rsidP="00D66715">
            <w:pPr>
              <w:snapToGrid w:val="0"/>
              <w:spacing w:line="216" w:lineRule="auto"/>
              <w:rPr>
                <w:sz w:val="24"/>
                <w:szCs w:val="24"/>
              </w:rPr>
            </w:pPr>
            <w:r w:rsidRPr="00D66715">
              <w:rPr>
                <w:sz w:val="24"/>
                <w:szCs w:val="24"/>
              </w:rPr>
              <w:t>Расходы муниципального образования - всего</w:t>
            </w:r>
          </w:p>
        </w:tc>
        <w:tc>
          <w:tcPr>
            <w:tcW w:w="1400" w:type="dxa"/>
            <w:tcBorders>
              <w:top w:val="single" w:sz="4" w:space="0" w:color="000000"/>
              <w:left w:val="single" w:sz="4" w:space="0" w:color="000000"/>
              <w:bottom w:val="single" w:sz="4" w:space="0" w:color="000000"/>
            </w:tcBorders>
          </w:tcPr>
          <w:p w:rsidR="00362093" w:rsidRPr="00696E00" w:rsidRDefault="00362093" w:rsidP="0035280E">
            <w:pPr>
              <w:rPr>
                <w:sz w:val="24"/>
                <w:szCs w:val="24"/>
              </w:rPr>
            </w:pPr>
            <w:r w:rsidRPr="00696E00">
              <w:rPr>
                <w:sz w:val="24"/>
                <w:szCs w:val="24"/>
              </w:rPr>
              <w:t>900325,2</w:t>
            </w:r>
          </w:p>
        </w:tc>
        <w:tc>
          <w:tcPr>
            <w:tcW w:w="1200" w:type="dxa"/>
            <w:tcBorders>
              <w:top w:val="single" w:sz="4" w:space="0" w:color="000000"/>
              <w:left w:val="single" w:sz="4" w:space="0" w:color="000000"/>
              <w:bottom w:val="single" w:sz="4" w:space="0" w:color="000000"/>
              <w:right w:val="single" w:sz="4" w:space="0" w:color="auto"/>
            </w:tcBorders>
          </w:tcPr>
          <w:p w:rsidR="00362093" w:rsidRPr="00696E00" w:rsidRDefault="00362093" w:rsidP="0035280E">
            <w:pPr>
              <w:rPr>
                <w:sz w:val="24"/>
                <w:szCs w:val="24"/>
              </w:rPr>
            </w:pPr>
            <w:r w:rsidRPr="00696E00">
              <w:rPr>
                <w:sz w:val="24"/>
                <w:szCs w:val="24"/>
              </w:rPr>
              <w:t>848880,5</w:t>
            </w:r>
          </w:p>
        </w:tc>
        <w:tc>
          <w:tcPr>
            <w:tcW w:w="1134" w:type="dxa"/>
            <w:tcBorders>
              <w:top w:val="single" w:sz="4" w:space="0" w:color="000000"/>
              <w:left w:val="single" w:sz="4" w:space="0" w:color="000000"/>
              <w:bottom w:val="single" w:sz="4" w:space="0" w:color="000000"/>
              <w:right w:val="single" w:sz="4" w:space="0" w:color="auto"/>
            </w:tcBorders>
          </w:tcPr>
          <w:p w:rsidR="00362093" w:rsidRPr="00696E00" w:rsidRDefault="00362093" w:rsidP="0035280E">
            <w:pPr>
              <w:rPr>
                <w:sz w:val="24"/>
                <w:szCs w:val="24"/>
              </w:rPr>
            </w:pPr>
            <w:r w:rsidRPr="00696E00">
              <w:rPr>
                <w:sz w:val="24"/>
                <w:szCs w:val="24"/>
              </w:rPr>
              <w:t>903337,2</w:t>
            </w:r>
          </w:p>
        </w:tc>
        <w:tc>
          <w:tcPr>
            <w:tcW w:w="1417" w:type="dxa"/>
            <w:tcBorders>
              <w:top w:val="single" w:sz="4" w:space="0" w:color="000000"/>
              <w:left w:val="single" w:sz="4" w:space="0" w:color="000000"/>
              <w:bottom w:val="single" w:sz="4" w:space="0" w:color="000000"/>
              <w:right w:val="single" w:sz="4" w:space="0" w:color="auto"/>
            </w:tcBorders>
          </w:tcPr>
          <w:p w:rsidR="00362093" w:rsidRPr="00696E00" w:rsidRDefault="00362093" w:rsidP="0035280E">
            <w:pPr>
              <w:rPr>
                <w:sz w:val="24"/>
                <w:szCs w:val="24"/>
              </w:rPr>
            </w:pPr>
            <w:r w:rsidRPr="00696E00">
              <w:rPr>
                <w:sz w:val="24"/>
                <w:szCs w:val="24"/>
              </w:rPr>
              <w:t>859024,9</w:t>
            </w:r>
          </w:p>
        </w:tc>
      </w:tr>
      <w:tr w:rsidR="00362093" w:rsidRPr="00D66715" w:rsidTr="0035280E">
        <w:trPr>
          <w:trHeight w:val="70"/>
        </w:trPr>
        <w:tc>
          <w:tcPr>
            <w:tcW w:w="1163" w:type="dxa"/>
            <w:tcBorders>
              <w:left w:val="single" w:sz="4" w:space="0" w:color="000000"/>
              <w:bottom w:val="single" w:sz="4" w:space="0" w:color="000000"/>
            </w:tcBorders>
            <w:vAlign w:val="center"/>
          </w:tcPr>
          <w:p w:rsidR="00362093" w:rsidRPr="00D66715" w:rsidRDefault="00362093" w:rsidP="00D66715">
            <w:pPr>
              <w:snapToGrid w:val="0"/>
              <w:jc w:val="center"/>
              <w:rPr>
                <w:sz w:val="24"/>
                <w:szCs w:val="24"/>
              </w:rPr>
            </w:pPr>
            <w:r w:rsidRPr="00D66715">
              <w:rPr>
                <w:sz w:val="24"/>
                <w:szCs w:val="24"/>
              </w:rPr>
              <w:t>2.2.</w:t>
            </w:r>
          </w:p>
        </w:tc>
        <w:tc>
          <w:tcPr>
            <w:tcW w:w="9279" w:type="dxa"/>
            <w:tcBorders>
              <w:left w:val="single" w:sz="4" w:space="0" w:color="000000"/>
              <w:bottom w:val="single" w:sz="4" w:space="0" w:color="000000"/>
            </w:tcBorders>
            <w:shd w:val="clear" w:color="auto" w:fill="auto"/>
            <w:vAlign w:val="center"/>
          </w:tcPr>
          <w:p w:rsidR="00362093" w:rsidRPr="00D66715" w:rsidRDefault="00362093" w:rsidP="00D66715">
            <w:pPr>
              <w:snapToGrid w:val="0"/>
              <w:spacing w:line="216" w:lineRule="auto"/>
              <w:jc w:val="both"/>
              <w:rPr>
                <w:sz w:val="24"/>
                <w:szCs w:val="24"/>
              </w:rPr>
            </w:pPr>
            <w:r w:rsidRPr="00D66715">
              <w:rPr>
                <w:sz w:val="24"/>
                <w:szCs w:val="24"/>
              </w:rPr>
              <w:t>Расходы бюджета муниципального образования в соответствии с бюджетной класс</w:t>
            </w:r>
            <w:r w:rsidRPr="00D66715">
              <w:rPr>
                <w:sz w:val="24"/>
                <w:szCs w:val="24"/>
              </w:rPr>
              <w:t>и</w:t>
            </w:r>
            <w:r w:rsidRPr="00D66715">
              <w:rPr>
                <w:sz w:val="24"/>
                <w:szCs w:val="24"/>
              </w:rPr>
              <w:t>фикацией – всего, из них:</w:t>
            </w:r>
          </w:p>
        </w:tc>
        <w:tc>
          <w:tcPr>
            <w:tcW w:w="1400" w:type="dxa"/>
            <w:tcBorders>
              <w:top w:val="single" w:sz="4" w:space="0" w:color="000000"/>
              <w:left w:val="single" w:sz="4" w:space="0" w:color="000000"/>
              <w:bottom w:val="single" w:sz="4" w:space="0" w:color="000000"/>
            </w:tcBorders>
          </w:tcPr>
          <w:p w:rsidR="00362093" w:rsidRPr="00696E00" w:rsidRDefault="00362093" w:rsidP="0035280E">
            <w:pPr>
              <w:rPr>
                <w:sz w:val="24"/>
                <w:szCs w:val="24"/>
              </w:rPr>
            </w:pPr>
            <w:r w:rsidRPr="00696E00">
              <w:rPr>
                <w:sz w:val="24"/>
                <w:szCs w:val="24"/>
              </w:rPr>
              <w:t>900325,2</w:t>
            </w:r>
          </w:p>
        </w:tc>
        <w:tc>
          <w:tcPr>
            <w:tcW w:w="1200" w:type="dxa"/>
            <w:tcBorders>
              <w:top w:val="single" w:sz="4" w:space="0" w:color="000000"/>
              <w:left w:val="single" w:sz="4" w:space="0" w:color="000000"/>
              <w:bottom w:val="single" w:sz="4" w:space="0" w:color="000000"/>
              <w:right w:val="single" w:sz="4" w:space="0" w:color="auto"/>
            </w:tcBorders>
          </w:tcPr>
          <w:p w:rsidR="00362093" w:rsidRPr="00696E00" w:rsidRDefault="00362093" w:rsidP="0035280E">
            <w:pPr>
              <w:rPr>
                <w:sz w:val="24"/>
                <w:szCs w:val="24"/>
              </w:rPr>
            </w:pPr>
            <w:r w:rsidRPr="00696E00">
              <w:rPr>
                <w:sz w:val="24"/>
                <w:szCs w:val="24"/>
              </w:rPr>
              <w:t>848880,5</w:t>
            </w:r>
          </w:p>
        </w:tc>
        <w:tc>
          <w:tcPr>
            <w:tcW w:w="1134" w:type="dxa"/>
            <w:tcBorders>
              <w:top w:val="single" w:sz="4" w:space="0" w:color="000000"/>
              <w:left w:val="single" w:sz="4" w:space="0" w:color="000000"/>
              <w:bottom w:val="single" w:sz="4" w:space="0" w:color="000000"/>
              <w:right w:val="single" w:sz="4" w:space="0" w:color="auto"/>
            </w:tcBorders>
          </w:tcPr>
          <w:p w:rsidR="00362093" w:rsidRPr="00696E00" w:rsidRDefault="00362093" w:rsidP="0035280E">
            <w:pPr>
              <w:rPr>
                <w:sz w:val="24"/>
                <w:szCs w:val="24"/>
              </w:rPr>
            </w:pPr>
            <w:r w:rsidRPr="00696E00">
              <w:rPr>
                <w:sz w:val="24"/>
                <w:szCs w:val="24"/>
              </w:rPr>
              <w:t>903337,2</w:t>
            </w:r>
          </w:p>
        </w:tc>
        <w:tc>
          <w:tcPr>
            <w:tcW w:w="1417" w:type="dxa"/>
            <w:tcBorders>
              <w:top w:val="single" w:sz="4" w:space="0" w:color="000000"/>
              <w:left w:val="single" w:sz="4" w:space="0" w:color="000000"/>
              <w:bottom w:val="single" w:sz="4" w:space="0" w:color="000000"/>
              <w:right w:val="single" w:sz="4" w:space="0" w:color="auto"/>
            </w:tcBorders>
          </w:tcPr>
          <w:p w:rsidR="00362093" w:rsidRPr="00696E00" w:rsidRDefault="00362093" w:rsidP="0035280E">
            <w:pPr>
              <w:rPr>
                <w:sz w:val="24"/>
                <w:szCs w:val="24"/>
              </w:rPr>
            </w:pPr>
            <w:r w:rsidRPr="00696E00">
              <w:rPr>
                <w:sz w:val="24"/>
                <w:szCs w:val="24"/>
              </w:rPr>
              <w:t>859024,9</w:t>
            </w:r>
          </w:p>
        </w:tc>
      </w:tr>
      <w:tr w:rsidR="00362093" w:rsidRPr="00D66715" w:rsidTr="0035280E">
        <w:trPr>
          <w:trHeight w:val="186"/>
        </w:trPr>
        <w:tc>
          <w:tcPr>
            <w:tcW w:w="1163" w:type="dxa"/>
            <w:tcBorders>
              <w:left w:val="single" w:sz="4" w:space="0" w:color="000000"/>
              <w:bottom w:val="single" w:sz="4" w:space="0" w:color="000000"/>
            </w:tcBorders>
            <w:vAlign w:val="center"/>
          </w:tcPr>
          <w:p w:rsidR="00362093" w:rsidRPr="00D66715" w:rsidRDefault="00362093" w:rsidP="00D66715">
            <w:pPr>
              <w:snapToGrid w:val="0"/>
              <w:jc w:val="center"/>
              <w:rPr>
                <w:sz w:val="24"/>
                <w:szCs w:val="24"/>
              </w:rPr>
            </w:pPr>
            <w:r w:rsidRPr="00D66715">
              <w:rPr>
                <w:sz w:val="24"/>
                <w:szCs w:val="24"/>
              </w:rPr>
              <w:t>2.2.1.</w:t>
            </w:r>
          </w:p>
        </w:tc>
        <w:tc>
          <w:tcPr>
            <w:tcW w:w="9279" w:type="dxa"/>
            <w:tcBorders>
              <w:left w:val="single" w:sz="4" w:space="0" w:color="000000"/>
              <w:bottom w:val="single" w:sz="4" w:space="0" w:color="000000"/>
            </w:tcBorders>
            <w:shd w:val="clear" w:color="auto" w:fill="auto"/>
            <w:vAlign w:val="center"/>
          </w:tcPr>
          <w:p w:rsidR="00362093" w:rsidRPr="00D66715" w:rsidRDefault="00362093" w:rsidP="00D66715">
            <w:pPr>
              <w:snapToGrid w:val="0"/>
              <w:spacing w:line="216" w:lineRule="auto"/>
              <w:jc w:val="both"/>
              <w:rPr>
                <w:sz w:val="24"/>
                <w:szCs w:val="24"/>
              </w:rPr>
            </w:pPr>
            <w:r w:rsidRPr="00D66715">
              <w:rPr>
                <w:sz w:val="24"/>
                <w:szCs w:val="24"/>
              </w:rPr>
              <w:t xml:space="preserve">общегосударственные вопросы </w:t>
            </w:r>
          </w:p>
        </w:tc>
        <w:tc>
          <w:tcPr>
            <w:tcW w:w="1400" w:type="dxa"/>
            <w:tcBorders>
              <w:top w:val="single" w:sz="4" w:space="0" w:color="000000"/>
              <w:left w:val="single" w:sz="4" w:space="0" w:color="000000"/>
              <w:bottom w:val="single" w:sz="4" w:space="0" w:color="000000"/>
            </w:tcBorders>
          </w:tcPr>
          <w:p w:rsidR="00362093" w:rsidRPr="00696E00" w:rsidRDefault="00362093" w:rsidP="0035280E">
            <w:pPr>
              <w:rPr>
                <w:sz w:val="24"/>
                <w:szCs w:val="24"/>
              </w:rPr>
            </w:pPr>
            <w:r w:rsidRPr="00696E00">
              <w:rPr>
                <w:sz w:val="24"/>
                <w:szCs w:val="24"/>
              </w:rPr>
              <w:t>113744,9</w:t>
            </w:r>
          </w:p>
        </w:tc>
        <w:tc>
          <w:tcPr>
            <w:tcW w:w="1200" w:type="dxa"/>
            <w:tcBorders>
              <w:top w:val="single" w:sz="4" w:space="0" w:color="000000"/>
              <w:left w:val="single" w:sz="4" w:space="0" w:color="000000"/>
              <w:bottom w:val="single" w:sz="4" w:space="0" w:color="000000"/>
              <w:right w:val="single" w:sz="4" w:space="0" w:color="auto"/>
            </w:tcBorders>
          </w:tcPr>
          <w:p w:rsidR="00362093" w:rsidRPr="00696E00" w:rsidRDefault="00362093" w:rsidP="0035280E">
            <w:pPr>
              <w:rPr>
                <w:sz w:val="24"/>
                <w:szCs w:val="24"/>
              </w:rPr>
            </w:pPr>
            <w:r w:rsidRPr="00696E00">
              <w:rPr>
                <w:sz w:val="24"/>
                <w:szCs w:val="24"/>
              </w:rPr>
              <w:t>107848,8</w:t>
            </w:r>
          </w:p>
        </w:tc>
        <w:tc>
          <w:tcPr>
            <w:tcW w:w="1134" w:type="dxa"/>
            <w:tcBorders>
              <w:top w:val="single" w:sz="4" w:space="0" w:color="000000"/>
              <w:left w:val="single" w:sz="4" w:space="0" w:color="000000"/>
              <w:bottom w:val="single" w:sz="4" w:space="0" w:color="000000"/>
              <w:right w:val="single" w:sz="4" w:space="0" w:color="auto"/>
            </w:tcBorders>
          </w:tcPr>
          <w:p w:rsidR="00362093" w:rsidRPr="00696E00" w:rsidRDefault="00362093" w:rsidP="0035280E">
            <w:pPr>
              <w:rPr>
                <w:sz w:val="24"/>
                <w:szCs w:val="24"/>
              </w:rPr>
            </w:pPr>
            <w:r w:rsidRPr="00696E00">
              <w:rPr>
                <w:sz w:val="24"/>
                <w:szCs w:val="24"/>
              </w:rPr>
              <w:t>119078,3</w:t>
            </w:r>
          </w:p>
        </w:tc>
        <w:tc>
          <w:tcPr>
            <w:tcW w:w="1417" w:type="dxa"/>
            <w:tcBorders>
              <w:top w:val="single" w:sz="4" w:space="0" w:color="000000"/>
              <w:left w:val="single" w:sz="4" w:space="0" w:color="000000"/>
              <w:bottom w:val="single" w:sz="4" w:space="0" w:color="000000"/>
              <w:right w:val="single" w:sz="4" w:space="0" w:color="auto"/>
            </w:tcBorders>
          </w:tcPr>
          <w:p w:rsidR="00362093" w:rsidRPr="00696E00" w:rsidRDefault="00362093" w:rsidP="0035280E">
            <w:pPr>
              <w:rPr>
                <w:sz w:val="24"/>
                <w:szCs w:val="24"/>
              </w:rPr>
            </w:pPr>
            <w:r w:rsidRPr="00696E00">
              <w:rPr>
                <w:sz w:val="24"/>
                <w:szCs w:val="24"/>
              </w:rPr>
              <w:t>112388,4</w:t>
            </w:r>
          </w:p>
        </w:tc>
      </w:tr>
      <w:tr w:rsidR="00362093" w:rsidRPr="00D66715" w:rsidTr="0035280E">
        <w:trPr>
          <w:trHeight w:val="70"/>
        </w:trPr>
        <w:tc>
          <w:tcPr>
            <w:tcW w:w="1163" w:type="dxa"/>
            <w:tcBorders>
              <w:left w:val="single" w:sz="4" w:space="0" w:color="000000"/>
              <w:bottom w:val="single" w:sz="4" w:space="0" w:color="000000"/>
            </w:tcBorders>
            <w:vAlign w:val="center"/>
          </w:tcPr>
          <w:p w:rsidR="00362093" w:rsidRPr="00D66715" w:rsidRDefault="00362093" w:rsidP="00D66715">
            <w:pPr>
              <w:snapToGrid w:val="0"/>
              <w:jc w:val="center"/>
              <w:rPr>
                <w:sz w:val="24"/>
                <w:szCs w:val="24"/>
              </w:rPr>
            </w:pPr>
            <w:r w:rsidRPr="00D66715">
              <w:rPr>
                <w:sz w:val="24"/>
                <w:szCs w:val="24"/>
              </w:rPr>
              <w:t>2.2.2.</w:t>
            </w:r>
          </w:p>
        </w:tc>
        <w:tc>
          <w:tcPr>
            <w:tcW w:w="9279" w:type="dxa"/>
            <w:tcBorders>
              <w:left w:val="single" w:sz="4" w:space="0" w:color="000000"/>
              <w:bottom w:val="single" w:sz="4" w:space="0" w:color="000000"/>
            </w:tcBorders>
            <w:shd w:val="clear" w:color="auto" w:fill="auto"/>
            <w:vAlign w:val="center"/>
          </w:tcPr>
          <w:p w:rsidR="00362093" w:rsidRPr="00D66715" w:rsidRDefault="00362093" w:rsidP="00D66715">
            <w:pPr>
              <w:snapToGrid w:val="0"/>
              <w:spacing w:line="216" w:lineRule="auto"/>
              <w:jc w:val="both"/>
              <w:rPr>
                <w:sz w:val="24"/>
                <w:szCs w:val="24"/>
              </w:rPr>
            </w:pPr>
            <w:r w:rsidRPr="00D66715">
              <w:rPr>
                <w:sz w:val="24"/>
                <w:szCs w:val="24"/>
              </w:rPr>
              <w:t xml:space="preserve">обслуживание внутреннего муниципального долга </w:t>
            </w:r>
          </w:p>
        </w:tc>
        <w:tc>
          <w:tcPr>
            <w:tcW w:w="1400" w:type="dxa"/>
            <w:tcBorders>
              <w:top w:val="single" w:sz="4" w:space="0" w:color="000000"/>
              <w:left w:val="single" w:sz="4" w:space="0" w:color="000000"/>
              <w:bottom w:val="single" w:sz="4" w:space="0" w:color="000000"/>
            </w:tcBorders>
          </w:tcPr>
          <w:p w:rsidR="00362093" w:rsidRPr="00696E00" w:rsidRDefault="00362093" w:rsidP="0035280E">
            <w:pPr>
              <w:rPr>
                <w:sz w:val="24"/>
                <w:szCs w:val="24"/>
              </w:rPr>
            </w:pPr>
            <w:r w:rsidRPr="00696E00">
              <w:rPr>
                <w:sz w:val="24"/>
                <w:szCs w:val="24"/>
              </w:rPr>
              <w:t>200,0</w:t>
            </w:r>
          </w:p>
        </w:tc>
        <w:tc>
          <w:tcPr>
            <w:tcW w:w="1200" w:type="dxa"/>
            <w:tcBorders>
              <w:top w:val="single" w:sz="4" w:space="0" w:color="000000"/>
              <w:left w:val="single" w:sz="4" w:space="0" w:color="000000"/>
              <w:bottom w:val="single" w:sz="4" w:space="0" w:color="000000"/>
              <w:right w:val="single" w:sz="4" w:space="0" w:color="auto"/>
            </w:tcBorders>
          </w:tcPr>
          <w:p w:rsidR="00362093" w:rsidRPr="00696E00" w:rsidRDefault="00362093" w:rsidP="0035280E">
            <w:pPr>
              <w:rPr>
                <w:sz w:val="24"/>
                <w:szCs w:val="24"/>
              </w:rPr>
            </w:pPr>
            <w:r w:rsidRPr="00696E00">
              <w:rPr>
                <w:sz w:val="24"/>
                <w:szCs w:val="24"/>
              </w:rPr>
              <w:t>186,4</w:t>
            </w:r>
          </w:p>
        </w:tc>
        <w:tc>
          <w:tcPr>
            <w:tcW w:w="1134" w:type="dxa"/>
            <w:tcBorders>
              <w:top w:val="single" w:sz="4" w:space="0" w:color="000000"/>
              <w:left w:val="single" w:sz="4" w:space="0" w:color="000000"/>
              <w:bottom w:val="single" w:sz="4" w:space="0" w:color="000000"/>
              <w:right w:val="single" w:sz="4" w:space="0" w:color="auto"/>
            </w:tcBorders>
          </w:tcPr>
          <w:p w:rsidR="00362093" w:rsidRPr="00696E00" w:rsidRDefault="00362093" w:rsidP="0035280E">
            <w:pPr>
              <w:rPr>
                <w:sz w:val="24"/>
                <w:szCs w:val="24"/>
              </w:rPr>
            </w:pPr>
            <w:r w:rsidRPr="00696E00">
              <w:rPr>
                <w:sz w:val="24"/>
                <w:szCs w:val="24"/>
              </w:rPr>
              <w:t>200,0</w:t>
            </w:r>
          </w:p>
        </w:tc>
        <w:tc>
          <w:tcPr>
            <w:tcW w:w="1417" w:type="dxa"/>
            <w:tcBorders>
              <w:top w:val="single" w:sz="4" w:space="0" w:color="000000"/>
              <w:left w:val="single" w:sz="4" w:space="0" w:color="000000"/>
              <w:bottom w:val="single" w:sz="4" w:space="0" w:color="000000"/>
              <w:right w:val="single" w:sz="4" w:space="0" w:color="auto"/>
            </w:tcBorders>
          </w:tcPr>
          <w:p w:rsidR="00362093" w:rsidRPr="00696E00" w:rsidRDefault="00362093" w:rsidP="0035280E">
            <w:pPr>
              <w:rPr>
                <w:sz w:val="24"/>
                <w:szCs w:val="24"/>
              </w:rPr>
            </w:pPr>
            <w:r w:rsidRPr="00696E00">
              <w:rPr>
                <w:sz w:val="24"/>
                <w:szCs w:val="24"/>
              </w:rPr>
              <w:t>186,3</w:t>
            </w:r>
          </w:p>
        </w:tc>
      </w:tr>
      <w:tr w:rsidR="00362093" w:rsidRPr="00D66715" w:rsidTr="0035280E">
        <w:tc>
          <w:tcPr>
            <w:tcW w:w="1163" w:type="dxa"/>
            <w:tcBorders>
              <w:left w:val="single" w:sz="4" w:space="0" w:color="000000"/>
              <w:bottom w:val="single" w:sz="4" w:space="0" w:color="000000"/>
            </w:tcBorders>
            <w:vAlign w:val="center"/>
          </w:tcPr>
          <w:p w:rsidR="00362093" w:rsidRPr="00D66715" w:rsidRDefault="00362093" w:rsidP="00D66715">
            <w:pPr>
              <w:snapToGrid w:val="0"/>
              <w:jc w:val="center"/>
              <w:rPr>
                <w:sz w:val="24"/>
                <w:szCs w:val="24"/>
              </w:rPr>
            </w:pPr>
            <w:r w:rsidRPr="00D66715">
              <w:rPr>
                <w:sz w:val="24"/>
                <w:szCs w:val="24"/>
              </w:rPr>
              <w:t>2.2.3.</w:t>
            </w:r>
          </w:p>
        </w:tc>
        <w:tc>
          <w:tcPr>
            <w:tcW w:w="9279" w:type="dxa"/>
            <w:tcBorders>
              <w:left w:val="single" w:sz="4" w:space="0" w:color="000000"/>
              <w:bottom w:val="single" w:sz="4" w:space="0" w:color="000000"/>
            </w:tcBorders>
            <w:shd w:val="clear" w:color="auto" w:fill="auto"/>
            <w:vAlign w:val="center"/>
          </w:tcPr>
          <w:p w:rsidR="00362093" w:rsidRPr="00D66715" w:rsidRDefault="00362093" w:rsidP="00D66715">
            <w:pPr>
              <w:snapToGrid w:val="0"/>
              <w:spacing w:line="216" w:lineRule="auto"/>
              <w:jc w:val="both"/>
              <w:rPr>
                <w:sz w:val="24"/>
                <w:szCs w:val="24"/>
              </w:rPr>
            </w:pPr>
            <w:r w:rsidRPr="00D66715">
              <w:rPr>
                <w:sz w:val="24"/>
                <w:szCs w:val="24"/>
              </w:rPr>
              <w:t>национальная оборона</w:t>
            </w:r>
          </w:p>
        </w:tc>
        <w:tc>
          <w:tcPr>
            <w:tcW w:w="1400" w:type="dxa"/>
            <w:tcBorders>
              <w:top w:val="single" w:sz="4" w:space="0" w:color="000000"/>
              <w:left w:val="single" w:sz="4" w:space="0" w:color="000000"/>
              <w:bottom w:val="single" w:sz="4" w:space="0" w:color="000000"/>
            </w:tcBorders>
          </w:tcPr>
          <w:p w:rsidR="00362093" w:rsidRPr="00696E00" w:rsidRDefault="00362093" w:rsidP="0035280E">
            <w:pPr>
              <w:rPr>
                <w:sz w:val="24"/>
                <w:szCs w:val="24"/>
              </w:rPr>
            </w:pPr>
            <w:r w:rsidRPr="00696E00">
              <w:rPr>
                <w:sz w:val="24"/>
                <w:szCs w:val="24"/>
              </w:rPr>
              <w:t>1222,2</w:t>
            </w:r>
          </w:p>
        </w:tc>
        <w:tc>
          <w:tcPr>
            <w:tcW w:w="1200" w:type="dxa"/>
            <w:tcBorders>
              <w:top w:val="single" w:sz="4" w:space="0" w:color="000000"/>
              <w:left w:val="single" w:sz="4" w:space="0" w:color="000000"/>
              <w:bottom w:val="single" w:sz="4" w:space="0" w:color="000000"/>
              <w:right w:val="single" w:sz="4" w:space="0" w:color="auto"/>
            </w:tcBorders>
          </w:tcPr>
          <w:p w:rsidR="00362093" w:rsidRPr="00696E00" w:rsidRDefault="00362093" w:rsidP="0035280E">
            <w:pPr>
              <w:rPr>
                <w:sz w:val="24"/>
                <w:szCs w:val="24"/>
              </w:rPr>
            </w:pPr>
            <w:r w:rsidRPr="00696E00">
              <w:rPr>
                <w:sz w:val="24"/>
                <w:szCs w:val="24"/>
              </w:rPr>
              <w:t>1211,8</w:t>
            </w:r>
          </w:p>
        </w:tc>
        <w:tc>
          <w:tcPr>
            <w:tcW w:w="1134" w:type="dxa"/>
            <w:tcBorders>
              <w:top w:val="single" w:sz="4" w:space="0" w:color="000000"/>
              <w:left w:val="single" w:sz="4" w:space="0" w:color="000000"/>
              <w:bottom w:val="single" w:sz="4" w:space="0" w:color="000000"/>
              <w:right w:val="single" w:sz="4" w:space="0" w:color="auto"/>
            </w:tcBorders>
          </w:tcPr>
          <w:p w:rsidR="00362093" w:rsidRPr="00696E00" w:rsidRDefault="00362093" w:rsidP="0035280E">
            <w:pPr>
              <w:rPr>
                <w:sz w:val="24"/>
                <w:szCs w:val="24"/>
              </w:rPr>
            </w:pPr>
            <w:r w:rsidRPr="00696E00">
              <w:rPr>
                <w:sz w:val="24"/>
                <w:szCs w:val="24"/>
              </w:rPr>
              <w:t>1514,1</w:t>
            </w:r>
          </w:p>
        </w:tc>
        <w:tc>
          <w:tcPr>
            <w:tcW w:w="1417" w:type="dxa"/>
            <w:tcBorders>
              <w:top w:val="single" w:sz="4" w:space="0" w:color="000000"/>
              <w:left w:val="single" w:sz="4" w:space="0" w:color="000000"/>
              <w:bottom w:val="single" w:sz="4" w:space="0" w:color="000000"/>
              <w:right w:val="single" w:sz="4" w:space="0" w:color="auto"/>
            </w:tcBorders>
          </w:tcPr>
          <w:p w:rsidR="00362093" w:rsidRPr="00696E00" w:rsidRDefault="00362093" w:rsidP="0035280E">
            <w:pPr>
              <w:rPr>
                <w:sz w:val="24"/>
                <w:szCs w:val="24"/>
              </w:rPr>
            </w:pPr>
            <w:r w:rsidRPr="00696E00">
              <w:rPr>
                <w:sz w:val="24"/>
                <w:szCs w:val="24"/>
              </w:rPr>
              <w:t>1514,1</w:t>
            </w:r>
          </w:p>
        </w:tc>
      </w:tr>
      <w:tr w:rsidR="00362093" w:rsidRPr="00D66715" w:rsidTr="0035280E">
        <w:tc>
          <w:tcPr>
            <w:tcW w:w="1163" w:type="dxa"/>
            <w:tcBorders>
              <w:left w:val="single" w:sz="4" w:space="0" w:color="000000"/>
              <w:bottom w:val="single" w:sz="4" w:space="0" w:color="000000"/>
            </w:tcBorders>
            <w:vAlign w:val="center"/>
          </w:tcPr>
          <w:p w:rsidR="00362093" w:rsidRPr="00D66715" w:rsidRDefault="00362093" w:rsidP="00D66715">
            <w:pPr>
              <w:snapToGrid w:val="0"/>
              <w:jc w:val="center"/>
              <w:rPr>
                <w:sz w:val="24"/>
                <w:szCs w:val="24"/>
              </w:rPr>
            </w:pPr>
            <w:r w:rsidRPr="00D66715">
              <w:rPr>
                <w:sz w:val="24"/>
                <w:szCs w:val="24"/>
              </w:rPr>
              <w:t>2.2.4.</w:t>
            </w:r>
          </w:p>
        </w:tc>
        <w:tc>
          <w:tcPr>
            <w:tcW w:w="9279" w:type="dxa"/>
            <w:tcBorders>
              <w:left w:val="single" w:sz="4" w:space="0" w:color="000000"/>
              <w:bottom w:val="single" w:sz="4" w:space="0" w:color="000000"/>
            </w:tcBorders>
            <w:shd w:val="clear" w:color="auto" w:fill="auto"/>
            <w:vAlign w:val="center"/>
          </w:tcPr>
          <w:p w:rsidR="00362093" w:rsidRPr="00D66715" w:rsidRDefault="00362093" w:rsidP="00D66715">
            <w:pPr>
              <w:snapToGrid w:val="0"/>
              <w:spacing w:line="216" w:lineRule="auto"/>
              <w:jc w:val="both"/>
              <w:rPr>
                <w:sz w:val="24"/>
                <w:szCs w:val="24"/>
              </w:rPr>
            </w:pPr>
            <w:r w:rsidRPr="00D66715">
              <w:rPr>
                <w:sz w:val="24"/>
                <w:szCs w:val="24"/>
              </w:rPr>
              <w:t>национальная безопасность и правоохранительная деятельность</w:t>
            </w:r>
          </w:p>
        </w:tc>
        <w:tc>
          <w:tcPr>
            <w:tcW w:w="1400" w:type="dxa"/>
            <w:tcBorders>
              <w:top w:val="single" w:sz="4" w:space="0" w:color="000000"/>
              <w:left w:val="single" w:sz="4" w:space="0" w:color="000000"/>
              <w:bottom w:val="single" w:sz="4" w:space="0" w:color="000000"/>
            </w:tcBorders>
          </w:tcPr>
          <w:p w:rsidR="00362093" w:rsidRPr="00696E00" w:rsidRDefault="00362093" w:rsidP="0035280E">
            <w:pPr>
              <w:rPr>
                <w:sz w:val="24"/>
                <w:szCs w:val="24"/>
              </w:rPr>
            </w:pPr>
            <w:r w:rsidRPr="00696E00">
              <w:rPr>
                <w:sz w:val="24"/>
                <w:szCs w:val="24"/>
              </w:rPr>
              <w:t>5379,1</w:t>
            </w:r>
          </w:p>
        </w:tc>
        <w:tc>
          <w:tcPr>
            <w:tcW w:w="1200" w:type="dxa"/>
            <w:tcBorders>
              <w:top w:val="single" w:sz="4" w:space="0" w:color="000000"/>
              <w:left w:val="single" w:sz="4" w:space="0" w:color="000000"/>
              <w:bottom w:val="single" w:sz="4" w:space="0" w:color="000000"/>
              <w:right w:val="single" w:sz="4" w:space="0" w:color="auto"/>
            </w:tcBorders>
          </w:tcPr>
          <w:p w:rsidR="00362093" w:rsidRPr="00696E00" w:rsidRDefault="00362093" w:rsidP="0035280E">
            <w:pPr>
              <w:rPr>
                <w:sz w:val="24"/>
                <w:szCs w:val="24"/>
              </w:rPr>
            </w:pPr>
            <w:r w:rsidRPr="00696E00">
              <w:rPr>
                <w:sz w:val="24"/>
                <w:szCs w:val="24"/>
              </w:rPr>
              <w:t>5366,8</w:t>
            </w:r>
          </w:p>
        </w:tc>
        <w:tc>
          <w:tcPr>
            <w:tcW w:w="1134" w:type="dxa"/>
            <w:tcBorders>
              <w:top w:val="single" w:sz="4" w:space="0" w:color="000000"/>
              <w:left w:val="single" w:sz="4" w:space="0" w:color="000000"/>
              <w:bottom w:val="single" w:sz="4" w:space="0" w:color="000000"/>
              <w:right w:val="single" w:sz="4" w:space="0" w:color="auto"/>
            </w:tcBorders>
          </w:tcPr>
          <w:p w:rsidR="00362093" w:rsidRPr="00696E00" w:rsidRDefault="00362093" w:rsidP="0035280E">
            <w:pPr>
              <w:rPr>
                <w:sz w:val="24"/>
                <w:szCs w:val="24"/>
              </w:rPr>
            </w:pPr>
            <w:r w:rsidRPr="00696E00">
              <w:rPr>
                <w:sz w:val="24"/>
                <w:szCs w:val="24"/>
              </w:rPr>
              <w:t>4512,7</w:t>
            </w:r>
          </w:p>
        </w:tc>
        <w:tc>
          <w:tcPr>
            <w:tcW w:w="1417" w:type="dxa"/>
            <w:tcBorders>
              <w:top w:val="single" w:sz="4" w:space="0" w:color="000000"/>
              <w:left w:val="single" w:sz="4" w:space="0" w:color="000000"/>
              <w:bottom w:val="single" w:sz="4" w:space="0" w:color="000000"/>
              <w:right w:val="single" w:sz="4" w:space="0" w:color="auto"/>
            </w:tcBorders>
          </w:tcPr>
          <w:p w:rsidR="00362093" w:rsidRPr="00696E00" w:rsidRDefault="00362093" w:rsidP="0035280E">
            <w:pPr>
              <w:rPr>
                <w:sz w:val="24"/>
                <w:szCs w:val="24"/>
              </w:rPr>
            </w:pPr>
            <w:r w:rsidRPr="00696E00">
              <w:rPr>
                <w:sz w:val="24"/>
                <w:szCs w:val="24"/>
              </w:rPr>
              <w:t>4428,6</w:t>
            </w:r>
          </w:p>
        </w:tc>
      </w:tr>
      <w:tr w:rsidR="00362093" w:rsidRPr="00D66715" w:rsidTr="0035280E">
        <w:tc>
          <w:tcPr>
            <w:tcW w:w="1163" w:type="dxa"/>
            <w:tcBorders>
              <w:left w:val="single" w:sz="4" w:space="0" w:color="000000"/>
              <w:bottom w:val="single" w:sz="4" w:space="0" w:color="000000"/>
            </w:tcBorders>
            <w:vAlign w:val="center"/>
          </w:tcPr>
          <w:p w:rsidR="00362093" w:rsidRPr="00D66715" w:rsidRDefault="00362093" w:rsidP="00D66715">
            <w:pPr>
              <w:snapToGrid w:val="0"/>
              <w:jc w:val="center"/>
              <w:rPr>
                <w:sz w:val="24"/>
                <w:szCs w:val="24"/>
              </w:rPr>
            </w:pPr>
            <w:r w:rsidRPr="00D66715">
              <w:rPr>
                <w:sz w:val="24"/>
                <w:szCs w:val="24"/>
              </w:rPr>
              <w:t>2.2.5.</w:t>
            </w:r>
          </w:p>
        </w:tc>
        <w:tc>
          <w:tcPr>
            <w:tcW w:w="9279" w:type="dxa"/>
            <w:tcBorders>
              <w:left w:val="single" w:sz="4" w:space="0" w:color="000000"/>
              <w:bottom w:val="single" w:sz="4" w:space="0" w:color="000000"/>
            </w:tcBorders>
            <w:shd w:val="clear" w:color="auto" w:fill="auto"/>
            <w:vAlign w:val="center"/>
          </w:tcPr>
          <w:p w:rsidR="00362093" w:rsidRPr="00D66715" w:rsidRDefault="00362093" w:rsidP="00D66715">
            <w:pPr>
              <w:snapToGrid w:val="0"/>
              <w:spacing w:line="216" w:lineRule="auto"/>
              <w:jc w:val="both"/>
              <w:rPr>
                <w:sz w:val="24"/>
                <w:szCs w:val="24"/>
              </w:rPr>
            </w:pPr>
            <w:r w:rsidRPr="00D66715">
              <w:rPr>
                <w:sz w:val="24"/>
                <w:szCs w:val="24"/>
              </w:rPr>
              <w:t>национальная экономика</w:t>
            </w:r>
          </w:p>
        </w:tc>
        <w:tc>
          <w:tcPr>
            <w:tcW w:w="1400" w:type="dxa"/>
            <w:tcBorders>
              <w:top w:val="single" w:sz="4" w:space="0" w:color="000000"/>
              <w:left w:val="single" w:sz="4" w:space="0" w:color="000000"/>
              <w:bottom w:val="single" w:sz="4" w:space="0" w:color="000000"/>
            </w:tcBorders>
          </w:tcPr>
          <w:p w:rsidR="00362093" w:rsidRPr="00696E00" w:rsidRDefault="00362093" w:rsidP="0035280E">
            <w:pPr>
              <w:rPr>
                <w:sz w:val="24"/>
                <w:szCs w:val="24"/>
              </w:rPr>
            </w:pPr>
            <w:r w:rsidRPr="00696E00">
              <w:rPr>
                <w:sz w:val="24"/>
                <w:szCs w:val="24"/>
              </w:rPr>
              <w:t>143261,2</w:t>
            </w:r>
          </w:p>
        </w:tc>
        <w:tc>
          <w:tcPr>
            <w:tcW w:w="1200" w:type="dxa"/>
            <w:tcBorders>
              <w:top w:val="single" w:sz="4" w:space="0" w:color="000000"/>
              <w:left w:val="single" w:sz="4" w:space="0" w:color="000000"/>
              <w:bottom w:val="single" w:sz="4" w:space="0" w:color="000000"/>
              <w:right w:val="single" w:sz="4" w:space="0" w:color="auto"/>
            </w:tcBorders>
          </w:tcPr>
          <w:p w:rsidR="00362093" w:rsidRPr="00696E00" w:rsidRDefault="00362093" w:rsidP="0035280E">
            <w:pPr>
              <w:rPr>
                <w:sz w:val="24"/>
                <w:szCs w:val="24"/>
              </w:rPr>
            </w:pPr>
            <w:r w:rsidRPr="00696E00">
              <w:rPr>
                <w:sz w:val="24"/>
                <w:szCs w:val="24"/>
              </w:rPr>
              <w:t>128101,3</w:t>
            </w:r>
          </w:p>
        </w:tc>
        <w:tc>
          <w:tcPr>
            <w:tcW w:w="1134" w:type="dxa"/>
            <w:tcBorders>
              <w:top w:val="single" w:sz="4" w:space="0" w:color="000000"/>
              <w:left w:val="single" w:sz="4" w:space="0" w:color="000000"/>
              <w:bottom w:val="single" w:sz="4" w:space="0" w:color="000000"/>
              <w:right w:val="single" w:sz="4" w:space="0" w:color="auto"/>
            </w:tcBorders>
          </w:tcPr>
          <w:p w:rsidR="00362093" w:rsidRPr="00696E00" w:rsidRDefault="00362093" w:rsidP="0035280E">
            <w:pPr>
              <w:rPr>
                <w:sz w:val="24"/>
                <w:szCs w:val="24"/>
              </w:rPr>
            </w:pPr>
            <w:r w:rsidRPr="00696E00">
              <w:rPr>
                <w:sz w:val="24"/>
                <w:szCs w:val="24"/>
              </w:rPr>
              <w:t>42318,7</w:t>
            </w:r>
          </w:p>
        </w:tc>
        <w:tc>
          <w:tcPr>
            <w:tcW w:w="1417" w:type="dxa"/>
            <w:tcBorders>
              <w:top w:val="single" w:sz="4" w:space="0" w:color="000000"/>
              <w:left w:val="single" w:sz="4" w:space="0" w:color="000000"/>
              <w:bottom w:val="single" w:sz="4" w:space="0" w:color="000000"/>
              <w:right w:val="single" w:sz="4" w:space="0" w:color="auto"/>
            </w:tcBorders>
          </w:tcPr>
          <w:p w:rsidR="00362093" w:rsidRPr="00696E00" w:rsidRDefault="00362093" w:rsidP="0035280E">
            <w:pPr>
              <w:rPr>
                <w:sz w:val="24"/>
                <w:szCs w:val="24"/>
              </w:rPr>
            </w:pPr>
            <w:r w:rsidRPr="00696E00">
              <w:rPr>
                <w:sz w:val="24"/>
                <w:szCs w:val="24"/>
              </w:rPr>
              <w:t>34769,0</w:t>
            </w:r>
          </w:p>
        </w:tc>
      </w:tr>
      <w:tr w:rsidR="00362093" w:rsidRPr="00D66715" w:rsidTr="0035280E">
        <w:tc>
          <w:tcPr>
            <w:tcW w:w="1163" w:type="dxa"/>
            <w:tcBorders>
              <w:left w:val="single" w:sz="4" w:space="0" w:color="000000"/>
              <w:bottom w:val="single" w:sz="4" w:space="0" w:color="000000"/>
            </w:tcBorders>
            <w:vAlign w:val="center"/>
          </w:tcPr>
          <w:p w:rsidR="00362093" w:rsidRPr="00D66715" w:rsidRDefault="00362093" w:rsidP="00D66715">
            <w:pPr>
              <w:snapToGrid w:val="0"/>
              <w:jc w:val="center"/>
              <w:rPr>
                <w:sz w:val="24"/>
                <w:szCs w:val="24"/>
              </w:rPr>
            </w:pPr>
            <w:r w:rsidRPr="00D66715">
              <w:rPr>
                <w:sz w:val="24"/>
                <w:szCs w:val="24"/>
              </w:rPr>
              <w:t>2.2.6.</w:t>
            </w:r>
          </w:p>
        </w:tc>
        <w:tc>
          <w:tcPr>
            <w:tcW w:w="9279" w:type="dxa"/>
            <w:tcBorders>
              <w:left w:val="single" w:sz="4" w:space="0" w:color="000000"/>
              <w:bottom w:val="single" w:sz="4" w:space="0" w:color="000000"/>
            </w:tcBorders>
            <w:shd w:val="clear" w:color="auto" w:fill="auto"/>
            <w:vAlign w:val="center"/>
          </w:tcPr>
          <w:p w:rsidR="00362093" w:rsidRPr="00D66715" w:rsidRDefault="00362093" w:rsidP="00D66715">
            <w:pPr>
              <w:snapToGrid w:val="0"/>
              <w:spacing w:line="216" w:lineRule="auto"/>
              <w:rPr>
                <w:sz w:val="24"/>
                <w:szCs w:val="24"/>
              </w:rPr>
            </w:pPr>
            <w:r w:rsidRPr="00D66715">
              <w:rPr>
                <w:sz w:val="24"/>
                <w:szCs w:val="24"/>
              </w:rPr>
              <w:t>жилищно-коммунальное хозяйство</w:t>
            </w:r>
          </w:p>
        </w:tc>
        <w:tc>
          <w:tcPr>
            <w:tcW w:w="1400" w:type="dxa"/>
            <w:tcBorders>
              <w:top w:val="single" w:sz="4" w:space="0" w:color="000000"/>
              <w:left w:val="single" w:sz="4" w:space="0" w:color="000000"/>
              <w:bottom w:val="single" w:sz="4" w:space="0" w:color="000000"/>
            </w:tcBorders>
          </w:tcPr>
          <w:p w:rsidR="00362093" w:rsidRPr="00696E00" w:rsidRDefault="00362093" w:rsidP="0035280E">
            <w:pPr>
              <w:rPr>
                <w:sz w:val="24"/>
                <w:szCs w:val="24"/>
              </w:rPr>
            </w:pPr>
            <w:r w:rsidRPr="00696E00">
              <w:rPr>
                <w:sz w:val="24"/>
                <w:szCs w:val="24"/>
              </w:rPr>
              <w:t>27161,6</w:t>
            </w:r>
          </w:p>
        </w:tc>
        <w:tc>
          <w:tcPr>
            <w:tcW w:w="1200" w:type="dxa"/>
            <w:tcBorders>
              <w:top w:val="single" w:sz="4" w:space="0" w:color="000000"/>
              <w:left w:val="single" w:sz="4" w:space="0" w:color="000000"/>
              <w:bottom w:val="single" w:sz="4" w:space="0" w:color="000000"/>
              <w:right w:val="single" w:sz="4" w:space="0" w:color="auto"/>
            </w:tcBorders>
          </w:tcPr>
          <w:p w:rsidR="00362093" w:rsidRPr="00696E00" w:rsidRDefault="00362093" w:rsidP="0035280E">
            <w:pPr>
              <w:rPr>
                <w:sz w:val="24"/>
                <w:szCs w:val="24"/>
              </w:rPr>
            </w:pPr>
            <w:r w:rsidRPr="00696E00">
              <w:rPr>
                <w:sz w:val="24"/>
                <w:szCs w:val="24"/>
              </w:rPr>
              <w:t>24092,4</w:t>
            </w:r>
          </w:p>
        </w:tc>
        <w:tc>
          <w:tcPr>
            <w:tcW w:w="1134" w:type="dxa"/>
            <w:tcBorders>
              <w:top w:val="single" w:sz="4" w:space="0" w:color="000000"/>
              <w:left w:val="single" w:sz="4" w:space="0" w:color="000000"/>
              <w:bottom w:val="single" w:sz="4" w:space="0" w:color="000000"/>
              <w:right w:val="single" w:sz="4" w:space="0" w:color="auto"/>
            </w:tcBorders>
          </w:tcPr>
          <w:p w:rsidR="00362093" w:rsidRPr="00696E00" w:rsidRDefault="00362093" w:rsidP="0035280E">
            <w:pPr>
              <w:rPr>
                <w:sz w:val="24"/>
                <w:szCs w:val="24"/>
              </w:rPr>
            </w:pPr>
            <w:r w:rsidRPr="00696E00">
              <w:rPr>
                <w:sz w:val="24"/>
                <w:szCs w:val="24"/>
              </w:rPr>
              <w:t>17661,5</w:t>
            </w:r>
          </w:p>
        </w:tc>
        <w:tc>
          <w:tcPr>
            <w:tcW w:w="1417" w:type="dxa"/>
            <w:tcBorders>
              <w:top w:val="single" w:sz="4" w:space="0" w:color="000000"/>
              <w:left w:val="single" w:sz="4" w:space="0" w:color="000000"/>
              <w:bottom w:val="single" w:sz="4" w:space="0" w:color="000000"/>
              <w:right w:val="single" w:sz="4" w:space="0" w:color="auto"/>
            </w:tcBorders>
          </w:tcPr>
          <w:p w:rsidR="00362093" w:rsidRPr="00696E00" w:rsidRDefault="00362093" w:rsidP="0035280E">
            <w:pPr>
              <w:rPr>
                <w:sz w:val="24"/>
                <w:szCs w:val="24"/>
              </w:rPr>
            </w:pPr>
            <w:r w:rsidRPr="00696E00">
              <w:rPr>
                <w:sz w:val="24"/>
                <w:szCs w:val="24"/>
              </w:rPr>
              <w:t>16124,2</w:t>
            </w:r>
          </w:p>
        </w:tc>
      </w:tr>
      <w:tr w:rsidR="00F06403" w:rsidRPr="00D66715" w:rsidTr="00F06403">
        <w:tc>
          <w:tcPr>
            <w:tcW w:w="1163" w:type="dxa"/>
            <w:tcBorders>
              <w:left w:val="single" w:sz="4" w:space="0" w:color="000000"/>
              <w:bottom w:val="single" w:sz="4" w:space="0" w:color="000000"/>
            </w:tcBorders>
            <w:vAlign w:val="center"/>
          </w:tcPr>
          <w:p w:rsidR="00F06403" w:rsidRPr="00D66715" w:rsidRDefault="00F06403" w:rsidP="00D66715">
            <w:pPr>
              <w:snapToGrid w:val="0"/>
              <w:jc w:val="center"/>
              <w:rPr>
                <w:sz w:val="24"/>
                <w:szCs w:val="24"/>
              </w:rPr>
            </w:pPr>
            <w:r w:rsidRPr="00D66715">
              <w:rPr>
                <w:sz w:val="24"/>
                <w:szCs w:val="24"/>
              </w:rPr>
              <w:t>2.2.7.</w:t>
            </w:r>
          </w:p>
        </w:tc>
        <w:tc>
          <w:tcPr>
            <w:tcW w:w="9279" w:type="dxa"/>
            <w:tcBorders>
              <w:left w:val="single" w:sz="4" w:space="0" w:color="000000"/>
              <w:bottom w:val="single" w:sz="4" w:space="0" w:color="000000"/>
            </w:tcBorders>
            <w:shd w:val="clear" w:color="auto" w:fill="auto"/>
            <w:vAlign w:val="center"/>
          </w:tcPr>
          <w:p w:rsidR="00F06403" w:rsidRPr="00D66715" w:rsidRDefault="00F06403" w:rsidP="00D66715">
            <w:pPr>
              <w:snapToGrid w:val="0"/>
              <w:spacing w:line="216" w:lineRule="auto"/>
              <w:rPr>
                <w:sz w:val="24"/>
                <w:szCs w:val="24"/>
              </w:rPr>
            </w:pPr>
            <w:r w:rsidRPr="00D66715">
              <w:rPr>
                <w:sz w:val="24"/>
                <w:szCs w:val="24"/>
              </w:rPr>
              <w:t>охрана окружающей среды</w:t>
            </w:r>
          </w:p>
        </w:tc>
        <w:tc>
          <w:tcPr>
            <w:tcW w:w="1400" w:type="dxa"/>
            <w:tcBorders>
              <w:top w:val="single" w:sz="4" w:space="0" w:color="000000"/>
              <w:left w:val="single" w:sz="4" w:space="0" w:color="000000"/>
              <w:bottom w:val="single" w:sz="4" w:space="0" w:color="000000"/>
            </w:tcBorders>
            <w:vAlign w:val="center"/>
          </w:tcPr>
          <w:p w:rsidR="00F06403" w:rsidRPr="00696E00" w:rsidRDefault="007C1260" w:rsidP="00D66715">
            <w:pPr>
              <w:snapToGrid w:val="0"/>
              <w:jc w:val="center"/>
              <w:rPr>
                <w:sz w:val="24"/>
                <w:szCs w:val="24"/>
              </w:rPr>
            </w:pPr>
            <w:r>
              <w:rPr>
                <w:sz w:val="24"/>
                <w:szCs w:val="24"/>
              </w:rPr>
              <w:t>-</w:t>
            </w:r>
          </w:p>
        </w:tc>
        <w:tc>
          <w:tcPr>
            <w:tcW w:w="1200" w:type="dxa"/>
            <w:tcBorders>
              <w:top w:val="single" w:sz="4" w:space="0" w:color="000000"/>
              <w:left w:val="single" w:sz="4" w:space="0" w:color="000000"/>
              <w:bottom w:val="single" w:sz="4" w:space="0" w:color="000000"/>
              <w:right w:val="single" w:sz="4" w:space="0" w:color="auto"/>
            </w:tcBorders>
            <w:vAlign w:val="center"/>
          </w:tcPr>
          <w:p w:rsidR="00F06403" w:rsidRPr="00696E00" w:rsidRDefault="007C1260" w:rsidP="00D66715">
            <w:pPr>
              <w:snapToGrid w:val="0"/>
              <w:jc w:val="center"/>
              <w:rPr>
                <w:sz w:val="24"/>
                <w:szCs w:val="24"/>
              </w:rPr>
            </w:pPr>
            <w:r>
              <w:rPr>
                <w:sz w:val="24"/>
                <w:szCs w:val="24"/>
              </w:rPr>
              <w:t>-</w:t>
            </w:r>
          </w:p>
        </w:tc>
        <w:tc>
          <w:tcPr>
            <w:tcW w:w="1134" w:type="dxa"/>
            <w:tcBorders>
              <w:top w:val="single" w:sz="4" w:space="0" w:color="000000"/>
              <w:left w:val="single" w:sz="4" w:space="0" w:color="000000"/>
              <w:bottom w:val="single" w:sz="4" w:space="0" w:color="000000"/>
              <w:right w:val="single" w:sz="4" w:space="0" w:color="auto"/>
            </w:tcBorders>
          </w:tcPr>
          <w:p w:rsidR="00F06403" w:rsidRPr="00696E00" w:rsidRDefault="007C1260" w:rsidP="00D66715">
            <w:pPr>
              <w:snapToGrid w:val="0"/>
              <w:jc w:val="center"/>
              <w:rPr>
                <w:sz w:val="24"/>
                <w:szCs w:val="24"/>
              </w:rPr>
            </w:pPr>
            <w:r>
              <w:rPr>
                <w:sz w:val="24"/>
                <w:szCs w:val="24"/>
              </w:rPr>
              <w:t>-</w:t>
            </w:r>
          </w:p>
        </w:tc>
        <w:tc>
          <w:tcPr>
            <w:tcW w:w="1417" w:type="dxa"/>
            <w:tcBorders>
              <w:top w:val="single" w:sz="4" w:space="0" w:color="000000"/>
              <w:left w:val="single" w:sz="4" w:space="0" w:color="000000"/>
              <w:bottom w:val="single" w:sz="4" w:space="0" w:color="000000"/>
              <w:right w:val="single" w:sz="4" w:space="0" w:color="auto"/>
            </w:tcBorders>
          </w:tcPr>
          <w:p w:rsidR="00F06403" w:rsidRPr="00696E00" w:rsidRDefault="007C1260" w:rsidP="00D66715">
            <w:pPr>
              <w:snapToGrid w:val="0"/>
              <w:jc w:val="center"/>
              <w:rPr>
                <w:sz w:val="24"/>
                <w:szCs w:val="24"/>
              </w:rPr>
            </w:pPr>
            <w:r>
              <w:rPr>
                <w:sz w:val="24"/>
                <w:szCs w:val="24"/>
              </w:rPr>
              <w:t>-</w:t>
            </w:r>
          </w:p>
        </w:tc>
      </w:tr>
      <w:tr w:rsidR="00F06403" w:rsidRPr="00D66715" w:rsidTr="00F06403">
        <w:tc>
          <w:tcPr>
            <w:tcW w:w="1163" w:type="dxa"/>
            <w:tcBorders>
              <w:left w:val="single" w:sz="4" w:space="0" w:color="000000"/>
              <w:bottom w:val="single" w:sz="4" w:space="0" w:color="000000"/>
            </w:tcBorders>
            <w:vAlign w:val="center"/>
          </w:tcPr>
          <w:p w:rsidR="00F06403" w:rsidRPr="00D66715" w:rsidRDefault="00F06403" w:rsidP="00D66715">
            <w:pPr>
              <w:snapToGrid w:val="0"/>
              <w:jc w:val="center"/>
              <w:rPr>
                <w:sz w:val="24"/>
                <w:szCs w:val="24"/>
              </w:rPr>
            </w:pPr>
            <w:r w:rsidRPr="00D66715">
              <w:rPr>
                <w:sz w:val="24"/>
                <w:szCs w:val="24"/>
              </w:rPr>
              <w:t>2.2.7.1.</w:t>
            </w:r>
          </w:p>
        </w:tc>
        <w:tc>
          <w:tcPr>
            <w:tcW w:w="9279" w:type="dxa"/>
            <w:tcBorders>
              <w:left w:val="single" w:sz="4" w:space="0" w:color="000000"/>
              <w:bottom w:val="single" w:sz="4" w:space="0" w:color="000000"/>
            </w:tcBorders>
            <w:shd w:val="clear" w:color="auto" w:fill="auto"/>
            <w:vAlign w:val="center"/>
          </w:tcPr>
          <w:p w:rsidR="00F06403" w:rsidRPr="00D66715" w:rsidRDefault="00F06403" w:rsidP="00D66715">
            <w:pPr>
              <w:snapToGrid w:val="0"/>
              <w:spacing w:line="216" w:lineRule="auto"/>
              <w:jc w:val="both"/>
              <w:rPr>
                <w:sz w:val="24"/>
                <w:szCs w:val="24"/>
              </w:rPr>
            </w:pPr>
            <w:r w:rsidRPr="00D66715">
              <w:rPr>
                <w:sz w:val="24"/>
                <w:szCs w:val="24"/>
              </w:rPr>
              <w:t>в т. ч. содержание гидротехнических сооружений и водных объектов, протекающих в черте населенных пунктов</w:t>
            </w:r>
          </w:p>
        </w:tc>
        <w:tc>
          <w:tcPr>
            <w:tcW w:w="1400" w:type="dxa"/>
            <w:tcBorders>
              <w:top w:val="single" w:sz="4" w:space="0" w:color="000000"/>
              <w:left w:val="single" w:sz="4" w:space="0" w:color="000000"/>
              <w:bottom w:val="single" w:sz="4" w:space="0" w:color="000000"/>
            </w:tcBorders>
            <w:vAlign w:val="center"/>
          </w:tcPr>
          <w:p w:rsidR="00F06403" w:rsidRPr="00696E00" w:rsidRDefault="007C1260" w:rsidP="00D66715">
            <w:pPr>
              <w:snapToGrid w:val="0"/>
              <w:jc w:val="center"/>
              <w:rPr>
                <w:sz w:val="24"/>
                <w:szCs w:val="24"/>
              </w:rPr>
            </w:pPr>
            <w:r>
              <w:rPr>
                <w:sz w:val="24"/>
                <w:szCs w:val="24"/>
              </w:rPr>
              <w:t>-</w:t>
            </w:r>
          </w:p>
        </w:tc>
        <w:tc>
          <w:tcPr>
            <w:tcW w:w="1200" w:type="dxa"/>
            <w:tcBorders>
              <w:top w:val="single" w:sz="4" w:space="0" w:color="000000"/>
              <w:left w:val="single" w:sz="4" w:space="0" w:color="000000"/>
              <w:bottom w:val="single" w:sz="4" w:space="0" w:color="000000"/>
              <w:right w:val="single" w:sz="4" w:space="0" w:color="auto"/>
            </w:tcBorders>
            <w:vAlign w:val="center"/>
          </w:tcPr>
          <w:p w:rsidR="00F06403" w:rsidRPr="00696E00" w:rsidRDefault="007C1260" w:rsidP="00D66715">
            <w:pPr>
              <w:snapToGrid w:val="0"/>
              <w:jc w:val="center"/>
              <w:rPr>
                <w:sz w:val="24"/>
                <w:szCs w:val="24"/>
              </w:rPr>
            </w:pPr>
            <w:r>
              <w:rPr>
                <w:sz w:val="24"/>
                <w:szCs w:val="24"/>
              </w:rPr>
              <w:t>-</w:t>
            </w:r>
          </w:p>
        </w:tc>
        <w:tc>
          <w:tcPr>
            <w:tcW w:w="1134" w:type="dxa"/>
            <w:tcBorders>
              <w:top w:val="single" w:sz="4" w:space="0" w:color="000000"/>
              <w:left w:val="single" w:sz="4" w:space="0" w:color="000000"/>
              <w:bottom w:val="single" w:sz="4" w:space="0" w:color="000000"/>
              <w:right w:val="single" w:sz="4" w:space="0" w:color="auto"/>
            </w:tcBorders>
          </w:tcPr>
          <w:p w:rsidR="00F06403" w:rsidRPr="00696E00" w:rsidRDefault="007C1260" w:rsidP="00D66715">
            <w:pPr>
              <w:snapToGrid w:val="0"/>
              <w:jc w:val="center"/>
              <w:rPr>
                <w:sz w:val="24"/>
                <w:szCs w:val="24"/>
              </w:rPr>
            </w:pPr>
            <w:r>
              <w:rPr>
                <w:sz w:val="24"/>
                <w:szCs w:val="24"/>
              </w:rPr>
              <w:t>-</w:t>
            </w:r>
          </w:p>
        </w:tc>
        <w:tc>
          <w:tcPr>
            <w:tcW w:w="1417" w:type="dxa"/>
            <w:tcBorders>
              <w:top w:val="single" w:sz="4" w:space="0" w:color="000000"/>
              <w:left w:val="single" w:sz="4" w:space="0" w:color="000000"/>
              <w:bottom w:val="single" w:sz="4" w:space="0" w:color="000000"/>
              <w:right w:val="single" w:sz="4" w:space="0" w:color="auto"/>
            </w:tcBorders>
          </w:tcPr>
          <w:p w:rsidR="00F06403" w:rsidRPr="00696E00" w:rsidRDefault="007C1260" w:rsidP="00D66715">
            <w:pPr>
              <w:snapToGrid w:val="0"/>
              <w:jc w:val="center"/>
              <w:rPr>
                <w:sz w:val="24"/>
                <w:szCs w:val="24"/>
              </w:rPr>
            </w:pPr>
            <w:r>
              <w:rPr>
                <w:sz w:val="24"/>
                <w:szCs w:val="24"/>
              </w:rPr>
              <w:t>-</w:t>
            </w:r>
          </w:p>
        </w:tc>
      </w:tr>
      <w:tr w:rsidR="00362093" w:rsidRPr="00D66715" w:rsidTr="0035280E">
        <w:tc>
          <w:tcPr>
            <w:tcW w:w="1163" w:type="dxa"/>
            <w:tcBorders>
              <w:left w:val="single" w:sz="4" w:space="0" w:color="000000"/>
              <w:bottom w:val="single" w:sz="4" w:space="0" w:color="000000"/>
            </w:tcBorders>
            <w:vAlign w:val="center"/>
          </w:tcPr>
          <w:p w:rsidR="00362093" w:rsidRPr="00D66715" w:rsidRDefault="00362093" w:rsidP="00D66715">
            <w:pPr>
              <w:snapToGrid w:val="0"/>
              <w:jc w:val="center"/>
              <w:rPr>
                <w:sz w:val="24"/>
                <w:szCs w:val="24"/>
              </w:rPr>
            </w:pPr>
            <w:r w:rsidRPr="00D66715">
              <w:rPr>
                <w:sz w:val="24"/>
                <w:szCs w:val="24"/>
              </w:rPr>
              <w:t>2.2.8.</w:t>
            </w:r>
          </w:p>
        </w:tc>
        <w:tc>
          <w:tcPr>
            <w:tcW w:w="9279" w:type="dxa"/>
            <w:tcBorders>
              <w:left w:val="single" w:sz="4" w:space="0" w:color="000000"/>
              <w:bottom w:val="single" w:sz="4" w:space="0" w:color="000000"/>
            </w:tcBorders>
            <w:shd w:val="clear" w:color="auto" w:fill="auto"/>
            <w:vAlign w:val="center"/>
          </w:tcPr>
          <w:p w:rsidR="00362093" w:rsidRPr="00D66715" w:rsidRDefault="00362093" w:rsidP="00D66715">
            <w:pPr>
              <w:snapToGrid w:val="0"/>
              <w:spacing w:line="216" w:lineRule="auto"/>
              <w:jc w:val="both"/>
              <w:rPr>
                <w:sz w:val="24"/>
                <w:szCs w:val="24"/>
              </w:rPr>
            </w:pPr>
            <w:r w:rsidRPr="00D66715">
              <w:rPr>
                <w:sz w:val="24"/>
                <w:szCs w:val="24"/>
              </w:rPr>
              <w:t>образование</w:t>
            </w:r>
          </w:p>
        </w:tc>
        <w:tc>
          <w:tcPr>
            <w:tcW w:w="1400" w:type="dxa"/>
            <w:tcBorders>
              <w:top w:val="single" w:sz="4" w:space="0" w:color="000000"/>
              <w:left w:val="single" w:sz="4" w:space="0" w:color="000000"/>
              <w:bottom w:val="single" w:sz="4" w:space="0" w:color="000000"/>
            </w:tcBorders>
          </w:tcPr>
          <w:p w:rsidR="00362093" w:rsidRPr="00696E00" w:rsidRDefault="00362093" w:rsidP="0035280E">
            <w:pPr>
              <w:rPr>
                <w:sz w:val="24"/>
                <w:szCs w:val="24"/>
              </w:rPr>
            </w:pPr>
            <w:r w:rsidRPr="00696E00">
              <w:rPr>
                <w:sz w:val="24"/>
                <w:szCs w:val="24"/>
              </w:rPr>
              <w:t>475602,1</w:t>
            </w:r>
          </w:p>
        </w:tc>
        <w:tc>
          <w:tcPr>
            <w:tcW w:w="1200" w:type="dxa"/>
            <w:tcBorders>
              <w:top w:val="single" w:sz="4" w:space="0" w:color="000000"/>
              <w:left w:val="single" w:sz="4" w:space="0" w:color="000000"/>
              <w:bottom w:val="single" w:sz="4" w:space="0" w:color="000000"/>
              <w:right w:val="single" w:sz="4" w:space="0" w:color="auto"/>
            </w:tcBorders>
          </w:tcPr>
          <w:p w:rsidR="00362093" w:rsidRPr="00696E00" w:rsidRDefault="00362093" w:rsidP="0035280E">
            <w:pPr>
              <w:rPr>
                <w:sz w:val="24"/>
                <w:szCs w:val="24"/>
              </w:rPr>
            </w:pPr>
            <w:r w:rsidRPr="00696E00">
              <w:rPr>
                <w:sz w:val="24"/>
                <w:szCs w:val="24"/>
              </w:rPr>
              <w:t>453510,2</w:t>
            </w:r>
          </w:p>
        </w:tc>
        <w:tc>
          <w:tcPr>
            <w:tcW w:w="1134" w:type="dxa"/>
            <w:tcBorders>
              <w:top w:val="single" w:sz="4" w:space="0" w:color="000000"/>
              <w:left w:val="single" w:sz="4" w:space="0" w:color="000000"/>
              <w:bottom w:val="single" w:sz="4" w:space="0" w:color="000000"/>
              <w:right w:val="single" w:sz="4" w:space="0" w:color="auto"/>
            </w:tcBorders>
          </w:tcPr>
          <w:p w:rsidR="00362093" w:rsidRPr="00696E00" w:rsidRDefault="00362093" w:rsidP="0035280E">
            <w:pPr>
              <w:rPr>
                <w:sz w:val="24"/>
                <w:szCs w:val="24"/>
              </w:rPr>
            </w:pPr>
            <w:r w:rsidRPr="00696E00">
              <w:rPr>
                <w:sz w:val="24"/>
                <w:szCs w:val="24"/>
              </w:rPr>
              <w:t>530141,8</w:t>
            </w:r>
          </w:p>
        </w:tc>
        <w:tc>
          <w:tcPr>
            <w:tcW w:w="1417" w:type="dxa"/>
            <w:tcBorders>
              <w:top w:val="single" w:sz="4" w:space="0" w:color="000000"/>
              <w:left w:val="single" w:sz="4" w:space="0" w:color="000000"/>
              <w:bottom w:val="single" w:sz="4" w:space="0" w:color="000000"/>
              <w:right w:val="single" w:sz="4" w:space="0" w:color="auto"/>
            </w:tcBorders>
          </w:tcPr>
          <w:p w:rsidR="00362093" w:rsidRPr="00696E00" w:rsidRDefault="00362093" w:rsidP="0035280E">
            <w:pPr>
              <w:rPr>
                <w:sz w:val="24"/>
                <w:szCs w:val="24"/>
              </w:rPr>
            </w:pPr>
            <w:r w:rsidRPr="00696E00">
              <w:rPr>
                <w:sz w:val="24"/>
                <w:szCs w:val="24"/>
              </w:rPr>
              <w:t>513584,9</w:t>
            </w:r>
          </w:p>
        </w:tc>
      </w:tr>
      <w:tr w:rsidR="00362093" w:rsidRPr="00D66715" w:rsidTr="0035280E">
        <w:tc>
          <w:tcPr>
            <w:tcW w:w="1163" w:type="dxa"/>
            <w:tcBorders>
              <w:left w:val="single" w:sz="4" w:space="0" w:color="000000"/>
              <w:bottom w:val="single" w:sz="4" w:space="0" w:color="000000"/>
            </w:tcBorders>
            <w:vAlign w:val="center"/>
          </w:tcPr>
          <w:p w:rsidR="00362093" w:rsidRPr="00D66715" w:rsidRDefault="00362093" w:rsidP="00D66715">
            <w:pPr>
              <w:snapToGrid w:val="0"/>
              <w:jc w:val="center"/>
              <w:rPr>
                <w:sz w:val="24"/>
                <w:szCs w:val="24"/>
              </w:rPr>
            </w:pPr>
            <w:r w:rsidRPr="00D66715">
              <w:rPr>
                <w:sz w:val="24"/>
                <w:szCs w:val="24"/>
              </w:rPr>
              <w:t>2.2.9.</w:t>
            </w:r>
          </w:p>
        </w:tc>
        <w:tc>
          <w:tcPr>
            <w:tcW w:w="9279" w:type="dxa"/>
            <w:tcBorders>
              <w:left w:val="single" w:sz="4" w:space="0" w:color="000000"/>
              <w:bottom w:val="single" w:sz="4" w:space="0" w:color="000000"/>
            </w:tcBorders>
            <w:shd w:val="clear" w:color="auto" w:fill="auto"/>
            <w:vAlign w:val="center"/>
          </w:tcPr>
          <w:p w:rsidR="00362093" w:rsidRPr="00D66715" w:rsidRDefault="00362093" w:rsidP="00D66715">
            <w:pPr>
              <w:snapToGrid w:val="0"/>
              <w:spacing w:line="216" w:lineRule="auto"/>
              <w:jc w:val="both"/>
              <w:rPr>
                <w:sz w:val="24"/>
                <w:szCs w:val="24"/>
              </w:rPr>
            </w:pPr>
            <w:r w:rsidRPr="00D66715">
              <w:rPr>
                <w:sz w:val="24"/>
                <w:szCs w:val="24"/>
              </w:rPr>
              <w:t xml:space="preserve">культура, кинематография, средства массовой информации </w:t>
            </w:r>
          </w:p>
        </w:tc>
        <w:tc>
          <w:tcPr>
            <w:tcW w:w="1400" w:type="dxa"/>
            <w:tcBorders>
              <w:top w:val="single" w:sz="4" w:space="0" w:color="000000"/>
              <w:left w:val="single" w:sz="4" w:space="0" w:color="000000"/>
              <w:bottom w:val="single" w:sz="4" w:space="0" w:color="000000"/>
            </w:tcBorders>
          </w:tcPr>
          <w:p w:rsidR="00362093" w:rsidRPr="00696E00" w:rsidRDefault="00362093" w:rsidP="0035280E">
            <w:pPr>
              <w:rPr>
                <w:sz w:val="24"/>
                <w:szCs w:val="24"/>
              </w:rPr>
            </w:pPr>
            <w:r w:rsidRPr="00696E00">
              <w:rPr>
                <w:sz w:val="24"/>
                <w:szCs w:val="24"/>
              </w:rPr>
              <w:t>50541,3</w:t>
            </w:r>
          </w:p>
        </w:tc>
        <w:tc>
          <w:tcPr>
            <w:tcW w:w="1200" w:type="dxa"/>
            <w:tcBorders>
              <w:top w:val="single" w:sz="4" w:space="0" w:color="000000"/>
              <w:left w:val="single" w:sz="4" w:space="0" w:color="000000"/>
              <w:bottom w:val="single" w:sz="4" w:space="0" w:color="000000"/>
              <w:right w:val="single" w:sz="4" w:space="0" w:color="auto"/>
            </w:tcBorders>
          </w:tcPr>
          <w:p w:rsidR="00362093" w:rsidRPr="00696E00" w:rsidRDefault="00362093" w:rsidP="0035280E">
            <w:pPr>
              <w:rPr>
                <w:sz w:val="24"/>
                <w:szCs w:val="24"/>
              </w:rPr>
            </w:pPr>
            <w:r w:rsidRPr="00696E00">
              <w:rPr>
                <w:sz w:val="24"/>
                <w:szCs w:val="24"/>
              </w:rPr>
              <w:t>50715,0</w:t>
            </w:r>
          </w:p>
        </w:tc>
        <w:tc>
          <w:tcPr>
            <w:tcW w:w="1134" w:type="dxa"/>
            <w:tcBorders>
              <w:top w:val="single" w:sz="4" w:space="0" w:color="000000"/>
              <w:left w:val="single" w:sz="4" w:space="0" w:color="000000"/>
              <w:bottom w:val="single" w:sz="4" w:space="0" w:color="000000"/>
              <w:right w:val="single" w:sz="4" w:space="0" w:color="auto"/>
            </w:tcBorders>
          </w:tcPr>
          <w:p w:rsidR="00362093" w:rsidRPr="00696E00" w:rsidRDefault="00362093" w:rsidP="0035280E">
            <w:pPr>
              <w:rPr>
                <w:sz w:val="24"/>
                <w:szCs w:val="24"/>
              </w:rPr>
            </w:pPr>
            <w:r w:rsidRPr="00696E00">
              <w:rPr>
                <w:sz w:val="24"/>
                <w:szCs w:val="24"/>
              </w:rPr>
              <w:t>98817,9</w:t>
            </w:r>
          </w:p>
        </w:tc>
        <w:tc>
          <w:tcPr>
            <w:tcW w:w="1417" w:type="dxa"/>
            <w:tcBorders>
              <w:top w:val="single" w:sz="4" w:space="0" w:color="000000"/>
              <w:left w:val="single" w:sz="4" w:space="0" w:color="000000"/>
              <w:bottom w:val="single" w:sz="4" w:space="0" w:color="000000"/>
              <w:right w:val="single" w:sz="4" w:space="0" w:color="auto"/>
            </w:tcBorders>
          </w:tcPr>
          <w:p w:rsidR="00362093" w:rsidRPr="00696E00" w:rsidRDefault="00362093" w:rsidP="0035280E">
            <w:pPr>
              <w:rPr>
                <w:sz w:val="24"/>
                <w:szCs w:val="24"/>
              </w:rPr>
            </w:pPr>
            <w:r w:rsidRPr="00696E00">
              <w:rPr>
                <w:sz w:val="24"/>
                <w:szCs w:val="24"/>
              </w:rPr>
              <w:t>95095,9</w:t>
            </w:r>
          </w:p>
        </w:tc>
      </w:tr>
      <w:tr w:rsidR="00362093" w:rsidRPr="00D66715" w:rsidTr="0035280E">
        <w:tc>
          <w:tcPr>
            <w:tcW w:w="1163" w:type="dxa"/>
            <w:tcBorders>
              <w:left w:val="single" w:sz="4" w:space="0" w:color="000000"/>
              <w:bottom w:val="single" w:sz="4" w:space="0" w:color="000000"/>
            </w:tcBorders>
            <w:vAlign w:val="center"/>
          </w:tcPr>
          <w:p w:rsidR="00362093" w:rsidRPr="00D66715" w:rsidRDefault="00362093" w:rsidP="00D66715">
            <w:pPr>
              <w:snapToGrid w:val="0"/>
              <w:jc w:val="center"/>
              <w:rPr>
                <w:sz w:val="24"/>
                <w:szCs w:val="24"/>
              </w:rPr>
            </w:pPr>
            <w:r w:rsidRPr="00D66715">
              <w:rPr>
                <w:sz w:val="24"/>
                <w:szCs w:val="24"/>
              </w:rPr>
              <w:t>2.2.9.1.</w:t>
            </w:r>
          </w:p>
        </w:tc>
        <w:tc>
          <w:tcPr>
            <w:tcW w:w="9279" w:type="dxa"/>
            <w:tcBorders>
              <w:left w:val="single" w:sz="4" w:space="0" w:color="000000"/>
              <w:bottom w:val="single" w:sz="4" w:space="0" w:color="000000"/>
            </w:tcBorders>
            <w:shd w:val="clear" w:color="auto" w:fill="auto"/>
            <w:vAlign w:val="center"/>
          </w:tcPr>
          <w:p w:rsidR="00362093" w:rsidRPr="00D66715" w:rsidRDefault="00362093" w:rsidP="00D66715">
            <w:pPr>
              <w:snapToGrid w:val="0"/>
              <w:ind w:firstLine="316"/>
              <w:jc w:val="both"/>
              <w:rPr>
                <w:sz w:val="24"/>
                <w:szCs w:val="24"/>
              </w:rPr>
            </w:pPr>
            <w:r w:rsidRPr="00D66715">
              <w:rPr>
                <w:sz w:val="24"/>
                <w:szCs w:val="24"/>
              </w:rPr>
              <w:t xml:space="preserve">в том числе - культура, кинематография </w:t>
            </w:r>
          </w:p>
        </w:tc>
        <w:tc>
          <w:tcPr>
            <w:tcW w:w="1400" w:type="dxa"/>
            <w:tcBorders>
              <w:top w:val="single" w:sz="4" w:space="0" w:color="000000"/>
              <w:left w:val="single" w:sz="4" w:space="0" w:color="000000"/>
              <w:bottom w:val="single" w:sz="4" w:space="0" w:color="000000"/>
            </w:tcBorders>
          </w:tcPr>
          <w:p w:rsidR="00362093" w:rsidRPr="00696E00" w:rsidRDefault="00362093" w:rsidP="0035280E">
            <w:pPr>
              <w:rPr>
                <w:sz w:val="24"/>
                <w:szCs w:val="24"/>
              </w:rPr>
            </w:pPr>
            <w:r w:rsidRPr="00696E00">
              <w:rPr>
                <w:sz w:val="24"/>
                <w:szCs w:val="24"/>
              </w:rPr>
              <w:t>50291,3</w:t>
            </w:r>
          </w:p>
        </w:tc>
        <w:tc>
          <w:tcPr>
            <w:tcW w:w="1200" w:type="dxa"/>
            <w:tcBorders>
              <w:top w:val="single" w:sz="4" w:space="0" w:color="000000"/>
              <w:left w:val="single" w:sz="4" w:space="0" w:color="000000"/>
              <w:bottom w:val="single" w:sz="4" w:space="0" w:color="000000"/>
              <w:right w:val="single" w:sz="4" w:space="0" w:color="auto"/>
            </w:tcBorders>
          </w:tcPr>
          <w:p w:rsidR="00362093" w:rsidRPr="00696E00" w:rsidRDefault="00362093" w:rsidP="0035280E">
            <w:pPr>
              <w:rPr>
                <w:sz w:val="24"/>
                <w:szCs w:val="24"/>
              </w:rPr>
            </w:pPr>
            <w:r w:rsidRPr="00696E00">
              <w:rPr>
                <w:sz w:val="24"/>
                <w:szCs w:val="24"/>
              </w:rPr>
              <w:t>49465,0</w:t>
            </w:r>
          </w:p>
        </w:tc>
        <w:tc>
          <w:tcPr>
            <w:tcW w:w="1134" w:type="dxa"/>
            <w:tcBorders>
              <w:top w:val="single" w:sz="4" w:space="0" w:color="000000"/>
              <w:left w:val="single" w:sz="4" w:space="0" w:color="000000"/>
              <w:bottom w:val="single" w:sz="4" w:space="0" w:color="000000"/>
              <w:right w:val="single" w:sz="4" w:space="0" w:color="auto"/>
            </w:tcBorders>
          </w:tcPr>
          <w:p w:rsidR="00362093" w:rsidRPr="00696E00" w:rsidRDefault="00362093" w:rsidP="0035280E">
            <w:pPr>
              <w:rPr>
                <w:sz w:val="24"/>
                <w:szCs w:val="24"/>
              </w:rPr>
            </w:pPr>
            <w:r w:rsidRPr="00696E00">
              <w:rPr>
                <w:sz w:val="24"/>
                <w:szCs w:val="24"/>
              </w:rPr>
              <w:t>89342,1</w:t>
            </w:r>
          </w:p>
        </w:tc>
        <w:tc>
          <w:tcPr>
            <w:tcW w:w="1417" w:type="dxa"/>
            <w:tcBorders>
              <w:top w:val="single" w:sz="4" w:space="0" w:color="000000"/>
              <w:left w:val="single" w:sz="4" w:space="0" w:color="000000"/>
              <w:bottom w:val="single" w:sz="4" w:space="0" w:color="000000"/>
              <w:right w:val="single" w:sz="4" w:space="0" w:color="auto"/>
            </w:tcBorders>
          </w:tcPr>
          <w:p w:rsidR="00362093" w:rsidRPr="00696E00" w:rsidRDefault="00362093" w:rsidP="0035280E">
            <w:pPr>
              <w:rPr>
                <w:sz w:val="24"/>
                <w:szCs w:val="24"/>
              </w:rPr>
            </w:pPr>
            <w:r w:rsidRPr="00696E00">
              <w:rPr>
                <w:sz w:val="24"/>
                <w:szCs w:val="24"/>
              </w:rPr>
              <w:t>85727,8</w:t>
            </w:r>
          </w:p>
        </w:tc>
      </w:tr>
      <w:tr w:rsidR="00362093" w:rsidRPr="00D66715" w:rsidTr="0035280E">
        <w:tc>
          <w:tcPr>
            <w:tcW w:w="1163" w:type="dxa"/>
            <w:tcBorders>
              <w:left w:val="single" w:sz="4" w:space="0" w:color="000000"/>
              <w:bottom w:val="single" w:sz="4" w:space="0" w:color="000000"/>
            </w:tcBorders>
            <w:vAlign w:val="center"/>
          </w:tcPr>
          <w:p w:rsidR="00362093" w:rsidRPr="00D66715" w:rsidRDefault="00362093" w:rsidP="00D66715">
            <w:pPr>
              <w:snapToGrid w:val="0"/>
              <w:jc w:val="center"/>
              <w:rPr>
                <w:sz w:val="24"/>
                <w:szCs w:val="24"/>
              </w:rPr>
            </w:pPr>
            <w:r w:rsidRPr="00D66715">
              <w:rPr>
                <w:sz w:val="24"/>
                <w:szCs w:val="24"/>
              </w:rPr>
              <w:t>2.2.9.2.</w:t>
            </w:r>
          </w:p>
        </w:tc>
        <w:tc>
          <w:tcPr>
            <w:tcW w:w="9279" w:type="dxa"/>
            <w:tcBorders>
              <w:left w:val="single" w:sz="4" w:space="0" w:color="000000"/>
              <w:bottom w:val="single" w:sz="4" w:space="0" w:color="000000"/>
            </w:tcBorders>
            <w:shd w:val="clear" w:color="auto" w:fill="auto"/>
            <w:vAlign w:val="center"/>
          </w:tcPr>
          <w:p w:rsidR="00362093" w:rsidRPr="00D66715" w:rsidRDefault="00362093" w:rsidP="00D66715">
            <w:pPr>
              <w:snapToGrid w:val="0"/>
              <w:spacing w:line="216" w:lineRule="auto"/>
              <w:ind w:firstLine="316"/>
              <w:jc w:val="both"/>
              <w:rPr>
                <w:sz w:val="24"/>
                <w:szCs w:val="24"/>
              </w:rPr>
            </w:pPr>
            <w:r w:rsidRPr="00D66715">
              <w:rPr>
                <w:sz w:val="24"/>
                <w:szCs w:val="24"/>
              </w:rPr>
              <w:t xml:space="preserve">                     - средства массовой информации </w:t>
            </w:r>
          </w:p>
        </w:tc>
        <w:tc>
          <w:tcPr>
            <w:tcW w:w="1400" w:type="dxa"/>
            <w:tcBorders>
              <w:top w:val="single" w:sz="4" w:space="0" w:color="000000"/>
              <w:left w:val="single" w:sz="4" w:space="0" w:color="000000"/>
              <w:bottom w:val="single" w:sz="4" w:space="0" w:color="000000"/>
            </w:tcBorders>
          </w:tcPr>
          <w:p w:rsidR="00362093" w:rsidRPr="00696E00" w:rsidRDefault="00362093" w:rsidP="0035280E">
            <w:pPr>
              <w:rPr>
                <w:sz w:val="24"/>
                <w:szCs w:val="24"/>
              </w:rPr>
            </w:pPr>
            <w:r w:rsidRPr="00696E00">
              <w:rPr>
                <w:sz w:val="24"/>
                <w:szCs w:val="24"/>
              </w:rPr>
              <w:t>1250,0</w:t>
            </w:r>
          </w:p>
        </w:tc>
        <w:tc>
          <w:tcPr>
            <w:tcW w:w="1200" w:type="dxa"/>
            <w:tcBorders>
              <w:top w:val="single" w:sz="4" w:space="0" w:color="000000"/>
              <w:left w:val="single" w:sz="4" w:space="0" w:color="000000"/>
              <w:bottom w:val="single" w:sz="4" w:space="0" w:color="000000"/>
              <w:right w:val="single" w:sz="4" w:space="0" w:color="auto"/>
            </w:tcBorders>
          </w:tcPr>
          <w:p w:rsidR="00362093" w:rsidRPr="00696E00" w:rsidRDefault="00362093" w:rsidP="0035280E">
            <w:pPr>
              <w:rPr>
                <w:sz w:val="24"/>
                <w:szCs w:val="24"/>
              </w:rPr>
            </w:pPr>
            <w:r w:rsidRPr="00696E00">
              <w:rPr>
                <w:sz w:val="24"/>
                <w:szCs w:val="24"/>
              </w:rPr>
              <w:t>1250,0</w:t>
            </w:r>
          </w:p>
        </w:tc>
        <w:tc>
          <w:tcPr>
            <w:tcW w:w="1134" w:type="dxa"/>
            <w:tcBorders>
              <w:top w:val="single" w:sz="4" w:space="0" w:color="000000"/>
              <w:left w:val="single" w:sz="4" w:space="0" w:color="000000"/>
              <w:bottom w:val="single" w:sz="4" w:space="0" w:color="000000"/>
              <w:right w:val="single" w:sz="4" w:space="0" w:color="auto"/>
            </w:tcBorders>
          </w:tcPr>
          <w:p w:rsidR="00362093" w:rsidRPr="00696E00" w:rsidRDefault="00362093" w:rsidP="0035280E">
            <w:pPr>
              <w:rPr>
                <w:sz w:val="24"/>
                <w:szCs w:val="24"/>
              </w:rPr>
            </w:pPr>
            <w:r w:rsidRPr="00696E00">
              <w:rPr>
                <w:sz w:val="24"/>
                <w:szCs w:val="24"/>
              </w:rPr>
              <w:t>1150,0</w:t>
            </w:r>
          </w:p>
        </w:tc>
        <w:tc>
          <w:tcPr>
            <w:tcW w:w="1417" w:type="dxa"/>
            <w:tcBorders>
              <w:top w:val="single" w:sz="4" w:space="0" w:color="000000"/>
              <w:left w:val="single" w:sz="4" w:space="0" w:color="000000"/>
              <w:bottom w:val="single" w:sz="4" w:space="0" w:color="000000"/>
              <w:right w:val="single" w:sz="4" w:space="0" w:color="auto"/>
            </w:tcBorders>
          </w:tcPr>
          <w:p w:rsidR="00362093" w:rsidRPr="00696E00" w:rsidRDefault="00362093" w:rsidP="0035280E">
            <w:pPr>
              <w:rPr>
                <w:sz w:val="24"/>
                <w:szCs w:val="24"/>
              </w:rPr>
            </w:pPr>
            <w:r w:rsidRPr="00696E00">
              <w:rPr>
                <w:sz w:val="24"/>
                <w:szCs w:val="24"/>
              </w:rPr>
              <w:t>1150,0</w:t>
            </w:r>
          </w:p>
        </w:tc>
      </w:tr>
      <w:tr w:rsidR="00362093" w:rsidRPr="00D66715" w:rsidTr="0035280E">
        <w:tc>
          <w:tcPr>
            <w:tcW w:w="1163" w:type="dxa"/>
            <w:tcBorders>
              <w:left w:val="single" w:sz="4" w:space="0" w:color="000000"/>
              <w:bottom w:val="single" w:sz="4" w:space="0" w:color="000000"/>
            </w:tcBorders>
            <w:vAlign w:val="center"/>
          </w:tcPr>
          <w:p w:rsidR="00362093" w:rsidRPr="00D66715" w:rsidRDefault="00362093" w:rsidP="00D66715">
            <w:pPr>
              <w:snapToGrid w:val="0"/>
              <w:jc w:val="center"/>
              <w:rPr>
                <w:sz w:val="24"/>
                <w:szCs w:val="24"/>
              </w:rPr>
            </w:pPr>
            <w:r w:rsidRPr="00D66715">
              <w:rPr>
                <w:sz w:val="24"/>
                <w:szCs w:val="24"/>
              </w:rPr>
              <w:lastRenderedPageBreak/>
              <w:t>2.2.10.</w:t>
            </w:r>
          </w:p>
        </w:tc>
        <w:tc>
          <w:tcPr>
            <w:tcW w:w="9279" w:type="dxa"/>
            <w:tcBorders>
              <w:left w:val="single" w:sz="4" w:space="0" w:color="000000"/>
              <w:bottom w:val="single" w:sz="4" w:space="0" w:color="000000"/>
            </w:tcBorders>
            <w:shd w:val="clear" w:color="auto" w:fill="auto"/>
            <w:vAlign w:val="center"/>
          </w:tcPr>
          <w:p w:rsidR="00362093" w:rsidRPr="00D66715" w:rsidRDefault="00362093" w:rsidP="00D66715">
            <w:pPr>
              <w:snapToGrid w:val="0"/>
              <w:spacing w:line="216" w:lineRule="auto"/>
              <w:jc w:val="both"/>
              <w:rPr>
                <w:sz w:val="24"/>
                <w:szCs w:val="24"/>
              </w:rPr>
            </w:pPr>
            <w:r w:rsidRPr="00D66715">
              <w:rPr>
                <w:sz w:val="24"/>
                <w:szCs w:val="24"/>
              </w:rPr>
              <w:t xml:space="preserve">здравоохранение и спорт </w:t>
            </w:r>
          </w:p>
        </w:tc>
        <w:tc>
          <w:tcPr>
            <w:tcW w:w="1400" w:type="dxa"/>
            <w:tcBorders>
              <w:top w:val="single" w:sz="4" w:space="0" w:color="000000"/>
              <w:left w:val="single" w:sz="4" w:space="0" w:color="000000"/>
              <w:bottom w:val="single" w:sz="4" w:space="0" w:color="000000"/>
            </w:tcBorders>
          </w:tcPr>
          <w:p w:rsidR="00362093" w:rsidRPr="00696E00" w:rsidRDefault="00362093" w:rsidP="0035280E">
            <w:pPr>
              <w:rPr>
                <w:sz w:val="24"/>
                <w:szCs w:val="24"/>
              </w:rPr>
            </w:pPr>
            <w:r w:rsidRPr="00696E00">
              <w:rPr>
                <w:sz w:val="24"/>
                <w:szCs w:val="24"/>
              </w:rPr>
              <w:t>19891,6</w:t>
            </w:r>
          </w:p>
        </w:tc>
        <w:tc>
          <w:tcPr>
            <w:tcW w:w="1200" w:type="dxa"/>
            <w:tcBorders>
              <w:top w:val="single" w:sz="4" w:space="0" w:color="000000"/>
              <w:left w:val="single" w:sz="4" w:space="0" w:color="000000"/>
              <w:bottom w:val="single" w:sz="4" w:space="0" w:color="000000"/>
              <w:right w:val="single" w:sz="4" w:space="0" w:color="auto"/>
            </w:tcBorders>
          </w:tcPr>
          <w:p w:rsidR="00362093" w:rsidRPr="00696E00" w:rsidRDefault="00362093" w:rsidP="0035280E">
            <w:pPr>
              <w:rPr>
                <w:sz w:val="24"/>
                <w:szCs w:val="24"/>
              </w:rPr>
            </w:pPr>
            <w:r w:rsidRPr="00696E00">
              <w:rPr>
                <w:sz w:val="24"/>
                <w:szCs w:val="24"/>
              </w:rPr>
              <w:t>19891,6</w:t>
            </w:r>
          </w:p>
        </w:tc>
        <w:tc>
          <w:tcPr>
            <w:tcW w:w="1134" w:type="dxa"/>
            <w:tcBorders>
              <w:top w:val="single" w:sz="4" w:space="0" w:color="000000"/>
              <w:left w:val="single" w:sz="4" w:space="0" w:color="000000"/>
              <w:bottom w:val="single" w:sz="4" w:space="0" w:color="000000"/>
              <w:right w:val="single" w:sz="4" w:space="0" w:color="auto"/>
            </w:tcBorders>
          </w:tcPr>
          <w:p w:rsidR="00362093" w:rsidRPr="00696E00" w:rsidRDefault="00362093" w:rsidP="0035280E">
            <w:pPr>
              <w:rPr>
                <w:sz w:val="24"/>
                <w:szCs w:val="24"/>
              </w:rPr>
            </w:pPr>
            <w:r w:rsidRPr="00696E00">
              <w:rPr>
                <w:sz w:val="24"/>
                <w:szCs w:val="24"/>
              </w:rPr>
              <w:t>25989,6</w:t>
            </w:r>
          </w:p>
        </w:tc>
        <w:tc>
          <w:tcPr>
            <w:tcW w:w="1417" w:type="dxa"/>
            <w:tcBorders>
              <w:top w:val="single" w:sz="4" w:space="0" w:color="000000"/>
              <w:left w:val="single" w:sz="4" w:space="0" w:color="000000"/>
              <w:bottom w:val="single" w:sz="4" w:space="0" w:color="000000"/>
              <w:right w:val="single" w:sz="4" w:space="0" w:color="auto"/>
            </w:tcBorders>
          </w:tcPr>
          <w:p w:rsidR="00362093" w:rsidRPr="00696E00" w:rsidRDefault="00362093" w:rsidP="0035280E">
            <w:pPr>
              <w:rPr>
                <w:sz w:val="24"/>
                <w:szCs w:val="24"/>
              </w:rPr>
            </w:pPr>
            <w:r w:rsidRPr="00696E00">
              <w:rPr>
                <w:sz w:val="24"/>
                <w:szCs w:val="24"/>
              </w:rPr>
              <w:t>23389,5</w:t>
            </w:r>
          </w:p>
        </w:tc>
      </w:tr>
      <w:tr w:rsidR="00F06403" w:rsidRPr="00D66715" w:rsidTr="00362093">
        <w:trPr>
          <w:trHeight w:val="388"/>
        </w:trPr>
        <w:tc>
          <w:tcPr>
            <w:tcW w:w="1163" w:type="dxa"/>
            <w:tcBorders>
              <w:left w:val="single" w:sz="4" w:space="0" w:color="000000"/>
              <w:bottom w:val="single" w:sz="4" w:space="0" w:color="000000"/>
            </w:tcBorders>
            <w:vAlign w:val="center"/>
          </w:tcPr>
          <w:p w:rsidR="00F06403" w:rsidRPr="00D66715" w:rsidRDefault="00F06403" w:rsidP="00D66715">
            <w:pPr>
              <w:snapToGrid w:val="0"/>
              <w:jc w:val="center"/>
              <w:rPr>
                <w:sz w:val="24"/>
                <w:szCs w:val="24"/>
              </w:rPr>
            </w:pPr>
            <w:r w:rsidRPr="00D66715">
              <w:rPr>
                <w:sz w:val="24"/>
                <w:szCs w:val="24"/>
              </w:rPr>
              <w:t>2.2.10.1.</w:t>
            </w:r>
          </w:p>
        </w:tc>
        <w:tc>
          <w:tcPr>
            <w:tcW w:w="9279" w:type="dxa"/>
            <w:tcBorders>
              <w:left w:val="single" w:sz="4" w:space="0" w:color="000000"/>
              <w:bottom w:val="single" w:sz="4" w:space="0" w:color="000000"/>
            </w:tcBorders>
            <w:shd w:val="clear" w:color="auto" w:fill="auto"/>
            <w:vAlign w:val="center"/>
          </w:tcPr>
          <w:p w:rsidR="00F06403" w:rsidRPr="00D66715" w:rsidRDefault="00F06403" w:rsidP="00D66715">
            <w:pPr>
              <w:snapToGrid w:val="0"/>
              <w:spacing w:line="216" w:lineRule="auto"/>
              <w:jc w:val="both"/>
              <w:rPr>
                <w:sz w:val="24"/>
                <w:szCs w:val="24"/>
              </w:rPr>
            </w:pPr>
            <w:r w:rsidRPr="00D66715">
              <w:rPr>
                <w:sz w:val="24"/>
                <w:szCs w:val="24"/>
              </w:rPr>
              <w:t>в том числе - здравоохранение</w:t>
            </w:r>
          </w:p>
        </w:tc>
        <w:tc>
          <w:tcPr>
            <w:tcW w:w="1400" w:type="dxa"/>
            <w:tcBorders>
              <w:top w:val="single" w:sz="4" w:space="0" w:color="000000"/>
              <w:left w:val="single" w:sz="4" w:space="0" w:color="000000"/>
              <w:bottom w:val="single" w:sz="4" w:space="0" w:color="000000"/>
            </w:tcBorders>
            <w:vAlign w:val="center"/>
          </w:tcPr>
          <w:p w:rsidR="00F06403" w:rsidRPr="00696E00" w:rsidRDefault="007C1260" w:rsidP="00D66715">
            <w:pPr>
              <w:snapToGrid w:val="0"/>
              <w:jc w:val="center"/>
              <w:rPr>
                <w:sz w:val="24"/>
                <w:szCs w:val="24"/>
              </w:rPr>
            </w:pPr>
            <w:r>
              <w:rPr>
                <w:sz w:val="24"/>
                <w:szCs w:val="24"/>
              </w:rPr>
              <w:t>-</w:t>
            </w:r>
          </w:p>
        </w:tc>
        <w:tc>
          <w:tcPr>
            <w:tcW w:w="1200" w:type="dxa"/>
            <w:tcBorders>
              <w:top w:val="single" w:sz="4" w:space="0" w:color="000000"/>
              <w:left w:val="single" w:sz="4" w:space="0" w:color="000000"/>
              <w:bottom w:val="single" w:sz="4" w:space="0" w:color="000000"/>
              <w:right w:val="single" w:sz="4" w:space="0" w:color="auto"/>
            </w:tcBorders>
            <w:vAlign w:val="center"/>
          </w:tcPr>
          <w:p w:rsidR="00F06403" w:rsidRPr="00696E00" w:rsidRDefault="007C1260" w:rsidP="00D66715">
            <w:pPr>
              <w:snapToGrid w:val="0"/>
              <w:jc w:val="center"/>
              <w:rPr>
                <w:sz w:val="24"/>
                <w:szCs w:val="24"/>
              </w:rPr>
            </w:pPr>
            <w:r>
              <w:rPr>
                <w:sz w:val="24"/>
                <w:szCs w:val="24"/>
              </w:rPr>
              <w:t>-</w:t>
            </w:r>
          </w:p>
        </w:tc>
        <w:tc>
          <w:tcPr>
            <w:tcW w:w="1134" w:type="dxa"/>
            <w:tcBorders>
              <w:top w:val="single" w:sz="4" w:space="0" w:color="000000"/>
              <w:left w:val="single" w:sz="4" w:space="0" w:color="000000"/>
              <w:bottom w:val="single" w:sz="4" w:space="0" w:color="000000"/>
              <w:right w:val="single" w:sz="4" w:space="0" w:color="auto"/>
            </w:tcBorders>
          </w:tcPr>
          <w:p w:rsidR="00F06403" w:rsidRPr="00696E00" w:rsidRDefault="007C1260" w:rsidP="00D66715">
            <w:pPr>
              <w:snapToGrid w:val="0"/>
              <w:jc w:val="center"/>
              <w:rPr>
                <w:sz w:val="24"/>
                <w:szCs w:val="24"/>
              </w:rPr>
            </w:pPr>
            <w:r>
              <w:rPr>
                <w:sz w:val="24"/>
                <w:szCs w:val="24"/>
              </w:rPr>
              <w:t>-</w:t>
            </w:r>
          </w:p>
        </w:tc>
        <w:tc>
          <w:tcPr>
            <w:tcW w:w="1417" w:type="dxa"/>
            <w:tcBorders>
              <w:top w:val="single" w:sz="4" w:space="0" w:color="000000"/>
              <w:left w:val="single" w:sz="4" w:space="0" w:color="000000"/>
              <w:bottom w:val="single" w:sz="4" w:space="0" w:color="000000"/>
              <w:right w:val="single" w:sz="4" w:space="0" w:color="auto"/>
            </w:tcBorders>
          </w:tcPr>
          <w:p w:rsidR="00F06403" w:rsidRPr="00696E00" w:rsidRDefault="007C1260" w:rsidP="00D66715">
            <w:pPr>
              <w:snapToGrid w:val="0"/>
              <w:jc w:val="center"/>
              <w:rPr>
                <w:sz w:val="24"/>
                <w:szCs w:val="24"/>
              </w:rPr>
            </w:pPr>
            <w:r>
              <w:rPr>
                <w:sz w:val="24"/>
                <w:szCs w:val="24"/>
              </w:rPr>
              <w:t>-</w:t>
            </w:r>
          </w:p>
        </w:tc>
      </w:tr>
      <w:tr w:rsidR="00362093" w:rsidRPr="00D66715" w:rsidTr="0035280E">
        <w:tc>
          <w:tcPr>
            <w:tcW w:w="1163" w:type="dxa"/>
            <w:tcBorders>
              <w:left w:val="single" w:sz="4" w:space="0" w:color="000000"/>
              <w:bottom w:val="single" w:sz="4" w:space="0" w:color="000000"/>
            </w:tcBorders>
            <w:vAlign w:val="center"/>
          </w:tcPr>
          <w:p w:rsidR="00362093" w:rsidRPr="00D66715" w:rsidRDefault="00362093" w:rsidP="00D66715">
            <w:pPr>
              <w:snapToGrid w:val="0"/>
              <w:jc w:val="center"/>
              <w:rPr>
                <w:sz w:val="24"/>
                <w:szCs w:val="24"/>
              </w:rPr>
            </w:pPr>
            <w:r w:rsidRPr="00D66715">
              <w:rPr>
                <w:sz w:val="24"/>
                <w:szCs w:val="24"/>
              </w:rPr>
              <w:t>2.2.10.2.</w:t>
            </w:r>
          </w:p>
        </w:tc>
        <w:tc>
          <w:tcPr>
            <w:tcW w:w="9279" w:type="dxa"/>
            <w:tcBorders>
              <w:left w:val="single" w:sz="4" w:space="0" w:color="000000"/>
              <w:bottom w:val="single" w:sz="4" w:space="0" w:color="000000"/>
            </w:tcBorders>
            <w:shd w:val="clear" w:color="auto" w:fill="auto"/>
            <w:vAlign w:val="center"/>
          </w:tcPr>
          <w:p w:rsidR="00362093" w:rsidRPr="00D66715" w:rsidRDefault="00362093" w:rsidP="00D66715">
            <w:pPr>
              <w:snapToGrid w:val="0"/>
              <w:spacing w:line="216" w:lineRule="auto"/>
              <w:jc w:val="both"/>
              <w:rPr>
                <w:sz w:val="24"/>
                <w:szCs w:val="24"/>
              </w:rPr>
            </w:pPr>
            <w:r w:rsidRPr="00D66715">
              <w:rPr>
                <w:sz w:val="24"/>
                <w:szCs w:val="24"/>
              </w:rPr>
              <w:t xml:space="preserve">                     - физическая культура и спорт </w:t>
            </w:r>
          </w:p>
        </w:tc>
        <w:tc>
          <w:tcPr>
            <w:tcW w:w="1400" w:type="dxa"/>
            <w:tcBorders>
              <w:top w:val="single" w:sz="4" w:space="0" w:color="000000"/>
              <w:left w:val="single" w:sz="4" w:space="0" w:color="000000"/>
              <w:bottom w:val="single" w:sz="4" w:space="0" w:color="000000"/>
            </w:tcBorders>
          </w:tcPr>
          <w:p w:rsidR="00362093" w:rsidRPr="00696E00" w:rsidRDefault="00362093" w:rsidP="0035280E">
            <w:pPr>
              <w:rPr>
                <w:sz w:val="24"/>
                <w:szCs w:val="24"/>
              </w:rPr>
            </w:pPr>
            <w:r w:rsidRPr="00696E00">
              <w:rPr>
                <w:sz w:val="24"/>
                <w:szCs w:val="24"/>
              </w:rPr>
              <w:t>19891,6</w:t>
            </w:r>
          </w:p>
        </w:tc>
        <w:tc>
          <w:tcPr>
            <w:tcW w:w="1200" w:type="dxa"/>
            <w:tcBorders>
              <w:top w:val="single" w:sz="4" w:space="0" w:color="000000"/>
              <w:left w:val="single" w:sz="4" w:space="0" w:color="000000"/>
              <w:bottom w:val="single" w:sz="4" w:space="0" w:color="000000"/>
              <w:right w:val="single" w:sz="4" w:space="0" w:color="auto"/>
            </w:tcBorders>
          </w:tcPr>
          <w:p w:rsidR="00362093" w:rsidRPr="00696E00" w:rsidRDefault="00362093" w:rsidP="0035280E">
            <w:pPr>
              <w:rPr>
                <w:sz w:val="24"/>
                <w:szCs w:val="24"/>
              </w:rPr>
            </w:pPr>
            <w:r w:rsidRPr="00696E00">
              <w:rPr>
                <w:sz w:val="24"/>
                <w:szCs w:val="24"/>
              </w:rPr>
              <w:t>19891,6</w:t>
            </w:r>
          </w:p>
        </w:tc>
        <w:tc>
          <w:tcPr>
            <w:tcW w:w="1134" w:type="dxa"/>
            <w:tcBorders>
              <w:top w:val="single" w:sz="4" w:space="0" w:color="000000"/>
              <w:left w:val="single" w:sz="4" w:space="0" w:color="000000"/>
              <w:bottom w:val="single" w:sz="4" w:space="0" w:color="000000"/>
              <w:right w:val="single" w:sz="4" w:space="0" w:color="auto"/>
            </w:tcBorders>
          </w:tcPr>
          <w:p w:rsidR="00362093" w:rsidRPr="00696E00" w:rsidRDefault="00362093" w:rsidP="0035280E">
            <w:pPr>
              <w:rPr>
                <w:sz w:val="24"/>
                <w:szCs w:val="24"/>
              </w:rPr>
            </w:pPr>
            <w:r w:rsidRPr="00696E00">
              <w:rPr>
                <w:sz w:val="24"/>
                <w:szCs w:val="24"/>
              </w:rPr>
              <w:t>25989,6</w:t>
            </w:r>
          </w:p>
        </w:tc>
        <w:tc>
          <w:tcPr>
            <w:tcW w:w="1417" w:type="dxa"/>
            <w:tcBorders>
              <w:top w:val="single" w:sz="4" w:space="0" w:color="000000"/>
              <w:left w:val="single" w:sz="4" w:space="0" w:color="000000"/>
              <w:bottom w:val="single" w:sz="4" w:space="0" w:color="000000"/>
              <w:right w:val="single" w:sz="4" w:space="0" w:color="auto"/>
            </w:tcBorders>
          </w:tcPr>
          <w:p w:rsidR="00362093" w:rsidRPr="00696E00" w:rsidRDefault="00362093" w:rsidP="0035280E">
            <w:pPr>
              <w:rPr>
                <w:sz w:val="24"/>
                <w:szCs w:val="24"/>
              </w:rPr>
            </w:pPr>
            <w:r w:rsidRPr="00696E00">
              <w:rPr>
                <w:sz w:val="24"/>
                <w:szCs w:val="24"/>
              </w:rPr>
              <w:t>23389,5</w:t>
            </w:r>
          </w:p>
        </w:tc>
      </w:tr>
      <w:tr w:rsidR="00362093" w:rsidRPr="00D66715" w:rsidTr="0035280E">
        <w:tc>
          <w:tcPr>
            <w:tcW w:w="1163" w:type="dxa"/>
            <w:tcBorders>
              <w:top w:val="single" w:sz="4" w:space="0" w:color="000000"/>
              <w:left w:val="single" w:sz="4" w:space="0" w:color="000000"/>
              <w:bottom w:val="single" w:sz="4" w:space="0" w:color="000000"/>
            </w:tcBorders>
            <w:vAlign w:val="center"/>
          </w:tcPr>
          <w:p w:rsidR="00362093" w:rsidRPr="00D66715" w:rsidRDefault="00362093" w:rsidP="00D66715">
            <w:pPr>
              <w:snapToGrid w:val="0"/>
              <w:jc w:val="center"/>
              <w:rPr>
                <w:sz w:val="24"/>
                <w:szCs w:val="24"/>
              </w:rPr>
            </w:pPr>
            <w:r w:rsidRPr="00D66715">
              <w:rPr>
                <w:sz w:val="24"/>
                <w:szCs w:val="24"/>
              </w:rPr>
              <w:t>2.2.15.</w:t>
            </w:r>
          </w:p>
        </w:tc>
        <w:tc>
          <w:tcPr>
            <w:tcW w:w="9279" w:type="dxa"/>
            <w:tcBorders>
              <w:top w:val="single" w:sz="4" w:space="0" w:color="000000"/>
              <w:left w:val="single" w:sz="4" w:space="0" w:color="000000"/>
              <w:bottom w:val="single" w:sz="4" w:space="0" w:color="000000"/>
            </w:tcBorders>
            <w:shd w:val="clear" w:color="auto" w:fill="auto"/>
            <w:vAlign w:val="center"/>
          </w:tcPr>
          <w:p w:rsidR="00362093" w:rsidRPr="00D66715" w:rsidRDefault="00362093" w:rsidP="00D66715">
            <w:pPr>
              <w:snapToGrid w:val="0"/>
              <w:spacing w:line="216" w:lineRule="auto"/>
              <w:jc w:val="both"/>
              <w:rPr>
                <w:sz w:val="24"/>
                <w:szCs w:val="24"/>
              </w:rPr>
            </w:pPr>
            <w:r w:rsidRPr="00D66715">
              <w:rPr>
                <w:sz w:val="24"/>
                <w:szCs w:val="24"/>
              </w:rPr>
              <w:t>социальная политика</w:t>
            </w:r>
          </w:p>
        </w:tc>
        <w:tc>
          <w:tcPr>
            <w:tcW w:w="1400" w:type="dxa"/>
            <w:tcBorders>
              <w:top w:val="single" w:sz="4" w:space="0" w:color="000000"/>
              <w:left w:val="single" w:sz="4" w:space="0" w:color="000000"/>
              <w:bottom w:val="single" w:sz="4" w:space="0" w:color="000000"/>
            </w:tcBorders>
          </w:tcPr>
          <w:p w:rsidR="00362093" w:rsidRPr="00696E00" w:rsidRDefault="00362093" w:rsidP="0035280E">
            <w:pPr>
              <w:rPr>
                <w:sz w:val="24"/>
                <w:szCs w:val="24"/>
              </w:rPr>
            </w:pPr>
            <w:r w:rsidRPr="00696E00">
              <w:rPr>
                <w:sz w:val="24"/>
                <w:szCs w:val="24"/>
              </w:rPr>
              <w:t>32883,9</w:t>
            </w:r>
          </w:p>
        </w:tc>
        <w:tc>
          <w:tcPr>
            <w:tcW w:w="1200" w:type="dxa"/>
            <w:tcBorders>
              <w:top w:val="single" w:sz="4" w:space="0" w:color="000000"/>
              <w:left w:val="single" w:sz="4" w:space="0" w:color="000000"/>
              <w:bottom w:val="single" w:sz="4" w:space="0" w:color="000000"/>
              <w:right w:val="single" w:sz="4" w:space="0" w:color="auto"/>
            </w:tcBorders>
          </w:tcPr>
          <w:p w:rsidR="00362093" w:rsidRPr="00696E00" w:rsidRDefault="00362093" w:rsidP="0035280E">
            <w:pPr>
              <w:rPr>
                <w:sz w:val="24"/>
                <w:szCs w:val="24"/>
              </w:rPr>
            </w:pPr>
            <w:r w:rsidRPr="00696E00">
              <w:rPr>
                <w:sz w:val="24"/>
                <w:szCs w:val="24"/>
              </w:rPr>
              <w:t>32169,1</w:t>
            </w:r>
          </w:p>
        </w:tc>
        <w:tc>
          <w:tcPr>
            <w:tcW w:w="1134" w:type="dxa"/>
            <w:tcBorders>
              <w:top w:val="single" w:sz="4" w:space="0" w:color="000000"/>
              <w:left w:val="single" w:sz="4" w:space="0" w:color="000000"/>
              <w:bottom w:val="single" w:sz="4" w:space="0" w:color="000000"/>
              <w:right w:val="single" w:sz="4" w:space="0" w:color="auto"/>
            </w:tcBorders>
          </w:tcPr>
          <w:p w:rsidR="00362093" w:rsidRPr="00696E00" w:rsidRDefault="00362093" w:rsidP="0035280E">
            <w:pPr>
              <w:rPr>
                <w:sz w:val="24"/>
                <w:szCs w:val="24"/>
              </w:rPr>
            </w:pPr>
            <w:r w:rsidRPr="00696E00">
              <w:rPr>
                <w:sz w:val="24"/>
                <w:szCs w:val="24"/>
              </w:rPr>
              <w:t>26157,6</w:t>
            </w:r>
          </w:p>
        </w:tc>
        <w:tc>
          <w:tcPr>
            <w:tcW w:w="1417" w:type="dxa"/>
            <w:tcBorders>
              <w:top w:val="single" w:sz="4" w:space="0" w:color="000000"/>
              <w:left w:val="single" w:sz="4" w:space="0" w:color="000000"/>
              <w:bottom w:val="single" w:sz="4" w:space="0" w:color="000000"/>
              <w:right w:val="single" w:sz="4" w:space="0" w:color="auto"/>
            </w:tcBorders>
          </w:tcPr>
          <w:p w:rsidR="00362093" w:rsidRPr="00696E00" w:rsidRDefault="00362093" w:rsidP="0035280E">
            <w:pPr>
              <w:rPr>
                <w:sz w:val="24"/>
                <w:szCs w:val="24"/>
              </w:rPr>
            </w:pPr>
            <w:r w:rsidRPr="00696E00">
              <w:rPr>
                <w:sz w:val="24"/>
                <w:szCs w:val="24"/>
              </w:rPr>
              <w:t>26005,4</w:t>
            </w:r>
          </w:p>
        </w:tc>
      </w:tr>
      <w:tr w:rsidR="00362093" w:rsidRPr="00D66715" w:rsidTr="0035280E">
        <w:tc>
          <w:tcPr>
            <w:tcW w:w="1163" w:type="dxa"/>
            <w:tcBorders>
              <w:top w:val="single" w:sz="4" w:space="0" w:color="000000"/>
              <w:left w:val="single" w:sz="4" w:space="0" w:color="000000"/>
              <w:bottom w:val="single" w:sz="4" w:space="0" w:color="000000"/>
            </w:tcBorders>
            <w:vAlign w:val="center"/>
          </w:tcPr>
          <w:p w:rsidR="00362093" w:rsidRPr="00D66715" w:rsidRDefault="00362093" w:rsidP="00D66715">
            <w:pPr>
              <w:snapToGrid w:val="0"/>
              <w:jc w:val="center"/>
              <w:rPr>
                <w:sz w:val="24"/>
                <w:szCs w:val="24"/>
              </w:rPr>
            </w:pPr>
            <w:r w:rsidRPr="00D66715">
              <w:rPr>
                <w:sz w:val="24"/>
                <w:szCs w:val="24"/>
              </w:rPr>
              <w:t>2.2.16.</w:t>
            </w:r>
          </w:p>
        </w:tc>
        <w:tc>
          <w:tcPr>
            <w:tcW w:w="9279" w:type="dxa"/>
            <w:tcBorders>
              <w:top w:val="single" w:sz="4" w:space="0" w:color="000000"/>
              <w:left w:val="single" w:sz="4" w:space="0" w:color="000000"/>
              <w:bottom w:val="single" w:sz="4" w:space="0" w:color="000000"/>
            </w:tcBorders>
            <w:shd w:val="clear" w:color="auto" w:fill="auto"/>
            <w:vAlign w:val="center"/>
          </w:tcPr>
          <w:p w:rsidR="00362093" w:rsidRPr="00D66715" w:rsidRDefault="00362093" w:rsidP="00D66715">
            <w:pPr>
              <w:snapToGrid w:val="0"/>
              <w:spacing w:line="216" w:lineRule="auto"/>
              <w:jc w:val="both"/>
              <w:rPr>
                <w:sz w:val="24"/>
                <w:szCs w:val="24"/>
              </w:rPr>
            </w:pPr>
            <w:r w:rsidRPr="00D66715">
              <w:rPr>
                <w:sz w:val="24"/>
                <w:szCs w:val="24"/>
              </w:rPr>
              <w:t>межбюджетные трансферты</w:t>
            </w:r>
          </w:p>
        </w:tc>
        <w:tc>
          <w:tcPr>
            <w:tcW w:w="1400" w:type="dxa"/>
            <w:tcBorders>
              <w:top w:val="single" w:sz="4" w:space="0" w:color="000000"/>
              <w:left w:val="single" w:sz="4" w:space="0" w:color="000000"/>
              <w:bottom w:val="single" w:sz="4" w:space="0" w:color="000000"/>
            </w:tcBorders>
          </w:tcPr>
          <w:p w:rsidR="00362093" w:rsidRPr="00696E00" w:rsidRDefault="00362093" w:rsidP="0035280E">
            <w:pPr>
              <w:rPr>
                <w:sz w:val="24"/>
                <w:szCs w:val="24"/>
              </w:rPr>
            </w:pPr>
          </w:p>
        </w:tc>
        <w:tc>
          <w:tcPr>
            <w:tcW w:w="1200" w:type="dxa"/>
            <w:tcBorders>
              <w:top w:val="single" w:sz="4" w:space="0" w:color="000000"/>
              <w:left w:val="single" w:sz="4" w:space="0" w:color="000000"/>
              <w:bottom w:val="single" w:sz="4" w:space="0" w:color="000000"/>
              <w:right w:val="single" w:sz="4" w:space="0" w:color="auto"/>
            </w:tcBorders>
          </w:tcPr>
          <w:p w:rsidR="00362093" w:rsidRPr="00696E00" w:rsidRDefault="00362093" w:rsidP="0035280E">
            <w:pPr>
              <w:rPr>
                <w:sz w:val="24"/>
                <w:szCs w:val="24"/>
              </w:rPr>
            </w:pPr>
          </w:p>
        </w:tc>
        <w:tc>
          <w:tcPr>
            <w:tcW w:w="1134" w:type="dxa"/>
            <w:tcBorders>
              <w:top w:val="single" w:sz="4" w:space="0" w:color="000000"/>
              <w:left w:val="single" w:sz="4" w:space="0" w:color="000000"/>
              <w:bottom w:val="single" w:sz="4" w:space="0" w:color="000000"/>
              <w:right w:val="single" w:sz="4" w:space="0" w:color="auto"/>
            </w:tcBorders>
          </w:tcPr>
          <w:p w:rsidR="00362093" w:rsidRPr="00696E00" w:rsidRDefault="00362093" w:rsidP="0035280E">
            <w:pPr>
              <w:rPr>
                <w:sz w:val="24"/>
                <w:szCs w:val="24"/>
              </w:rPr>
            </w:pPr>
          </w:p>
        </w:tc>
        <w:tc>
          <w:tcPr>
            <w:tcW w:w="1417" w:type="dxa"/>
            <w:tcBorders>
              <w:top w:val="single" w:sz="4" w:space="0" w:color="000000"/>
              <w:left w:val="single" w:sz="4" w:space="0" w:color="000000"/>
              <w:bottom w:val="single" w:sz="4" w:space="0" w:color="000000"/>
              <w:right w:val="single" w:sz="4" w:space="0" w:color="auto"/>
            </w:tcBorders>
          </w:tcPr>
          <w:p w:rsidR="00362093" w:rsidRPr="00696E00" w:rsidRDefault="00362093" w:rsidP="0035280E">
            <w:pPr>
              <w:rPr>
                <w:sz w:val="24"/>
                <w:szCs w:val="24"/>
              </w:rPr>
            </w:pPr>
          </w:p>
        </w:tc>
      </w:tr>
      <w:tr w:rsidR="00362093" w:rsidRPr="00D66715" w:rsidTr="0035280E">
        <w:tc>
          <w:tcPr>
            <w:tcW w:w="1163" w:type="dxa"/>
            <w:tcBorders>
              <w:top w:val="single" w:sz="4" w:space="0" w:color="000000"/>
              <w:left w:val="single" w:sz="4" w:space="0" w:color="000000"/>
              <w:bottom w:val="single" w:sz="4" w:space="0" w:color="000000"/>
            </w:tcBorders>
            <w:vAlign w:val="center"/>
          </w:tcPr>
          <w:p w:rsidR="00362093" w:rsidRPr="00D66715" w:rsidRDefault="00362093" w:rsidP="00D66715">
            <w:pPr>
              <w:snapToGrid w:val="0"/>
              <w:jc w:val="center"/>
              <w:rPr>
                <w:sz w:val="24"/>
                <w:szCs w:val="24"/>
              </w:rPr>
            </w:pPr>
            <w:r w:rsidRPr="00D66715">
              <w:rPr>
                <w:sz w:val="24"/>
                <w:szCs w:val="24"/>
              </w:rPr>
              <w:t>2.2.17.</w:t>
            </w:r>
          </w:p>
        </w:tc>
        <w:tc>
          <w:tcPr>
            <w:tcW w:w="9279" w:type="dxa"/>
            <w:tcBorders>
              <w:top w:val="single" w:sz="4" w:space="0" w:color="000000"/>
              <w:left w:val="single" w:sz="4" w:space="0" w:color="000000"/>
              <w:bottom w:val="single" w:sz="4" w:space="0" w:color="000000"/>
            </w:tcBorders>
            <w:shd w:val="clear" w:color="auto" w:fill="auto"/>
            <w:vAlign w:val="center"/>
          </w:tcPr>
          <w:p w:rsidR="00362093" w:rsidRPr="00D66715" w:rsidRDefault="00362093" w:rsidP="00D66715">
            <w:pPr>
              <w:snapToGrid w:val="0"/>
              <w:spacing w:line="216" w:lineRule="auto"/>
              <w:jc w:val="both"/>
              <w:rPr>
                <w:sz w:val="24"/>
                <w:szCs w:val="24"/>
              </w:rPr>
            </w:pPr>
            <w:r w:rsidRPr="00D66715">
              <w:rPr>
                <w:sz w:val="24"/>
                <w:szCs w:val="24"/>
              </w:rPr>
              <w:t>Расходы на благоустройство</w:t>
            </w:r>
          </w:p>
        </w:tc>
        <w:tc>
          <w:tcPr>
            <w:tcW w:w="1400" w:type="dxa"/>
            <w:tcBorders>
              <w:top w:val="single" w:sz="4" w:space="0" w:color="000000"/>
              <w:left w:val="single" w:sz="4" w:space="0" w:color="000000"/>
              <w:bottom w:val="single" w:sz="4" w:space="0" w:color="000000"/>
            </w:tcBorders>
          </w:tcPr>
          <w:p w:rsidR="00362093" w:rsidRPr="00696E00" w:rsidRDefault="00362093" w:rsidP="0035280E">
            <w:pPr>
              <w:rPr>
                <w:sz w:val="24"/>
                <w:szCs w:val="24"/>
              </w:rPr>
            </w:pPr>
            <w:r w:rsidRPr="00696E00">
              <w:rPr>
                <w:sz w:val="24"/>
                <w:szCs w:val="24"/>
              </w:rPr>
              <w:t>29437,3</w:t>
            </w:r>
          </w:p>
        </w:tc>
        <w:tc>
          <w:tcPr>
            <w:tcW w:w="1200" w:type="dxa"/>
            <w:tcBorders>
              <w:top w:val="single" w:sz="4" w:space="0" w:color="000000"/>
              <w:left w:val="single" w:sz="4" w:space="0" w:color="000000"/>
              <w:bottom w:val="single" w:sz="4" w:space="0" w:color="000000"/>
              <w:right w:val="single" w:sz="4" w:space="0" w:color="auto"/>
            </w:tcBorders>
          </w:tcPr>
          <w:p w:rsidR="00362093" w:rsidRPr="00696E00" w:rsidRDefault="00362093" w:rsidP="0035280E">
            <w:pPr>
              <w:rPr>
                <w:sz w:val="24"/>
                <w:szCs w:val="24"/>
              </w:rPr>
            </w:pPr>
            <w:r w:rsidRPr="00696E00">
              <w:rPr>
                <w:sz w:val="24"/>
                <w:szCs w:val="24"/>
              </w:rPr>
              <w:t>25787,1</w:t>
            </w:r>
          </w:p>
        </w:tc>
        <w:tc>
          <w:tcPr>
            <w:tcW w:w="1134" w:type="dxa"/>
            <w:tcBorders>
              <w:top w:val="single" w:sz="4" w:space="0" w:color="000000"/>
              <w:left w:val="single" w:sz="4" w:space="0" w:color="000000"/>
              <w:bottom w:val="single" w:sz="4" w:space="0" w:color="000000"/>
              <w:right w:val="single" w:sz="4" w:space="0" w:color="auto"/>
            </w:tcBorders>
          </w:tcPr>
          <w:p w:rsidR="00362093" w:rsidRPr="00696E00" w:rsidRDefault="00362093" w:rsidP="0035280E">
            <w:pPr>
              <w:rPr>
                <w:sz w:val="24"/>
                <w:szCs w:val="24"/>
              </w:rPr>
            </w:pPr>
            <w:r w:rsidRPr="00696E00">
              <w:rPr>
                <w:sz w:val="24"/>
                <w:szCs w:val="24"/>
              </w:rPr>
              <w:t>33500,6</w:t>
            </w:r>
          </w:p>
        </w:tc>
        <w:tc>
          <w:tcPr>
            <w:tcW w:w="1417" w:type="dxa"/>
            <w:tcBorders>
              <w:top w:val="single" w:sz="4" w:space="0" w:color="000000"/>
              <w:left w:val="single" w:sz="4" w:space="0" w:color="000000"/>
              <w:bottom w:val="single" w:sz="4" w:space="0" w:color="000000"/>
              <w:right w:val="single" w:sz="4" w:space="0" w:color="auto"/>
            </w:tcBorders>
          </w:tcPr>
          <w:p w:rsidR="00362093" w:rsidRPr="00696E00" w:rsidRDefault="00362093" w:rsidP="0035280E">
            <w:pPr>
              <w:rPr>
                <w:sz w:val="24"/>
                <w:szCs w:val="24"/>
              </w:rPr>
            </w:pPr>
            <w:r w:rsidRPr="00696E00">
              <w:rPr>
                <w:sz w:val="24"/>
                <w:szCs w:val="24"/>
              </w:rPr>
              <w:t>29557,0</w:t>
            </w:r>
          </w:p>
        </w:tc>
      </w:tr>
      <w:tr w:rsidR="00362093" w:rsidRPr="00D66715" w:rsidTr="0035280E">
        <w:tc>
          <w:tcPr>
            <w:tcW w:w="1163" w:type="dxa"/>
            <w:tcBorders>
              <w:top w:val="single" w:sz="4" w:space="0" w:color="000000"/>
              <w:left w:val="single" w:sz="4" w:space="0" w:color="000000"/>
              <w:bottom w:val="single" w:sz="4" w:space="0" w:color="000000"/>
            </w:tcBorders>
            <w:vAlign w:val="center"/>
          </w:tcPr>
          <w:p w:rsidR="00362093" w:rsidRPr="00D66715" w:rsidRDefault="00362093" w:rsidP="00D66715">
            <w:pPr>
              <w:snapToGrid w:val="0"/>
              <w:jc w:val="center"/>
              <w:rPr>
                <w:sz w:val="24"/>
                <w:szCs w:val="24"/>
              </w:rPr>
            </w:pPr>
            <w:r w:rsidRPr="00D66715">
              <w:rPr>
                <w:sz w:val="24"/>
                <w:szCs w:val="24"/>
              </w:rPr>
              <w:t>2.3.</w:t>
            </w:r>
          </w:p>
        </w:tc>
        <w:tc>
          <w:tcPr>
            <w:tcW w:w="9279" w:type="dxa"/>
            <w:tcBorders>
              <w:top w:val="single" w:sz="4" w:space="0" w:color="000000"/>
              <w:left w:val="single" w:sz="4" w:space="0" w:color="000000"/>
              <w:bottom w:val="single" w:sz="4" w:space="0" w:color="000000"/>
            </w:tcBorders>
            <w:shd w:val="clear" w:color="auto" w:fill="auto"/>
            <w:vAlign w:val="center"/>
          </w:tcPr>
          <w:p w:rsidR="00362093" w:rsidRPr="00D66715" w:rsidRDefault="00362093" w:rsidP="00D66715">
            <w:pPr>
              <w:snapToGrid w:val="0"/>
              <w:spacing w:line="216" w:lineRule="auto"/>
              <w:jc w:val="both"/>
              <w:rPr>
                <w:sz w:val="24"/>
                <w:szCs w:val="24"/>
              </w:rPr>
            </w:pPr>
            <w:r w:rsidRPr="00D66715">
              <w:rPr>
                <w:sz w:val="24"/>
                <w:szCs w:val="24"/>
              </w:rPr>
              <w:t>Из общей величины расходов:</w:t>
            </w:r>
          </w:p>
        </w:tc>
        <w:tc>
          <w:tcPr>
            <w:tcW w:w="1400" w:type="dxa"/>
            <w:tcBorders>
              <w:top w:val="single" w:sz="4" w:space="0" w:color="000000"/>
              <w:left w:val="single" w:sz="4" w:space="0" w:color="000000"/>
              <w:bottom w:val="single" w:sz="4" w:space="0" w:color="000000"/>
            </w:tcBorders>
          </w:tcPr>
          <w:p w:rsidR="00362093" w:rsidRPr="00696E00" w:rsidRDefault="00362093" w:rsidP="0035280E">
            <w:pPr>
              <w:rPr>
                <w:sz w:val="24"/>
                <w:szCs w:val="24"/>
              </w:rPr>
            </w:pPr>
          </w:p>
        </w:tc>
        <w:tc>
          <w:tcPr>
            <w:tcW w:w="1200" w:type="dxa"/>
            <w:tcBorders>
              <w:top w:val="single" w:sz="4" w:space="0" w:color="000000"/>
              <w:left w:val="single" w:sz="4" w:space="0" w:color="000000"/>
              <w:bottom w:val="single" w:sz="4" w:space="0" w:color="000000"/>
              <w:right w:val="single" w:sz="4" w:space="0" w:color="auto"/>
            </w:tcBorders>
          </w:tcPr>
          <w:p w:rsidR="00362093" w:rsidRPr="00696E00" w:rsidRDefault="00362093" w:rsidP="0035280E">
            <w:pPr>
              <w:rPr>
                <w:sz w:val="24"/>
                <w:szCs w:val="24"/>
              </w:rPr>
            </w:pPr>
          </w:p>
        </w:tc>
        <w:tc>
          <w:tcPr>
            <w:tcW w:w="1134" w:type="dxa"/>
            <w:tcBorders>
              <w:top w:val="single" w:sz="4" w:space="0" w:color="000000"/>
              <w:left w:val="single" w:sz="4" w:space="0" w:color="000000"/>
              <w:bottom w:val="single" w:sz="4" w:space="0" w:color="000000"/>
              <w:right w:val="single" w:sz="4" w:space="0" w:color="auto"/>
            </w:tcBorders>
          </w:tcPr>
          <w:p w:rsidR="00362093" w:rsidRPr="00696E00" w:rsidRDefault="00362093" w:rsidP="0035280E">
            <w:pPr>
              <w:rPr>
                <w:sz w:val="24"/>
                <w:szCs w:val="24"/>
              </w:rPr>
            </w:pPr>
          </w:p>
        </w:tc>
        <w:tc>
          <w:tcPr>
            <w:tcW w:w="1417" w:type="dxa"/>
            <w:tcBorders>
              <w:top w:val="single" w:sz="4" w:space="0" w:color="000000"/>
              <w:left w:val="single" w:sz="4" w:space="0" w:color="000000"/>
              <w:bottom w:val="single" w:sz="4" w:space="0" w:color="000000"/>
              <w:right w:val="single" w:sz="4" w:space="0" w:color="auto"/>
            </w:tcBorders>
          </w:tcPr>
          <w:p w:rsidR="00362093" w:rsidRPr="00696E00" w:rsidRDefault="00362093" w:rsidP="0035280E">
            <w:pPr>
              <w:rPr>
                <w:sz w:val="24"/>
                <w:szCs w:val="24"/>
              </w:rPr>
            </w:pPr>
          </w:p>
        </w:tc>
      </w:tr>
      <w:tr w:rsidR="00362093" w:rsidRPr="00D66715" w:rsidTr="0035280E">
        <w:tc>
          <w:tcPr>
            <w:tcW w:w="1163" w:type="dxa"/>
            <w:tcBorders>
              <w:top w:val="single" w:sz="4" w:space="0" w:color="000000"/>
              <w:left w:val="single" w:sz="4" w:space="0" w:color="000000"/>
              <w:bottom w:val="single" w:sz="4" w:space="0" w:color="000000"/>
            </w:tcBorders>
            <w:vAlign w:val="center"/>
          </w:tcPr>
          <w:p w:rsidR="00362093" w:rsidRPr="00D66715" w:rsidRDefault="00362093" w:rsidP="00D66715">
            <w:pPr>
              <w:snapToGrid w:val="0"/>
              <w:jc w:val="center"/>
              <w:rPr>
                <w:sz w:val="24"/>
                <w:szCs w:val="24"/>
              </w:rPr>
            </w:pPr>
            <w:r w:rsidRPr="00D66715">
              <w:rPr>
                <w:sz w:val="24"/>
                <w:szCs w:val="24"/>
              </w:rPr>
              <w:t>2.3.1.</w:t>
            </w:r>
          </w:p>
        </w:tc>
        <w:tc>
          <w:tcPr>
            <w:tcW w:w="9279" w:type="dxa"/>
            <w:tcBorders>
              <w:top w:val="single" w:sz="4" w:space="0" w:color="000000"/>
              <w:left w:val="single" w:sz="4" w:space="0" w:color="000000"/>
              <w:bottom w:val="single" w:sz="4" w:space="0" w:color="000000"/>
            </w:tcBorders>
            <w:shd w:val="clear" w:color="auto" w:fill="auto"/>
            <w:vAlign w:val="center"/>
          </w:tcPr>
          <w:p w:rsidR="00362093" w:rsidRPr="00D66715" w:rsidRDefault="00362093" w:rsidP="00D66715">
            <w:pPr>
              <w:snapToGrid w:val="0"/>
              <w:spacing w:line="216" w:lineRule="auto"/>
              <w:jc w:val="both"/>
              <w:rPr>
                <w:sz w:val="24"/>
                <w:szCs w:val="24"/>
              </w:rPr>
            </w:pPr>
            <w:r w:rsidRPr="00D66715">
              <w:rPr>
                <w:sz w:val="24"/>
                <w:szCs w:val="24"/>
              </w:rPr>
              <w:t>на финансирование нормативных затрат на оказание муниципальных услуг (выполн</w:t>
            </w:r>
            <w:r w:rsidRPr="00D66715">
              <w:rPr>
                <w:sz w:val="24"/>
                <w:szCs w:val="24"/>
              </w:rPr>
              <w:t>е</w:t>
            </w:r>
            <w:r w:rsidRPr="00D66715">
              <w:rPr>
                <w:sz w:val="24"/>
                <w:szCs w:val="24"/>
              </w:rPr>
              <w:t>ние работ)</w:t>
            </w:r>
          </w:p>
        </w:tc>
        <w:tc>
          <w:tcPr>
            <w:tcW w:w="1400" w:type="dxa"/>
            <w:tcBorders>
              <w:top w:val="single" w:sz="4" w:space="0" w:color="000000"/>
              <w:left w:val="single" w:sz="4" w:space="0" w:color="000000"/>
              <w:bottom w:val="single" w:sz="4" w:space="0" w:color="000000"/>
            </w:tcBorders>
          </w:tcPr>
          <w:p w:rsidR="00362093" w:rsidRPr="00696E00" w:rsidRDefault="00362093" w:rsidP="0035280E">
            <w:pPr>
              <w:rPr>
                <w:sz w:val="24"/>
                <w:szCs w:val="24"/>
              </w:rPr>
            </w:pPr>
            <w:r w:rsidRPr="00696E00">
              <w:rPr>
                <w:sz w:val="24"/>
                <w:szCs w:val="24"/>
              </w:rPr>
              <w:t>521810,4</w:t>
            </w:r>
          </w:p>
        </w:tc>
        <w:tc>
          <w:tcPr>
            <w:tcW w:w="1200" w:type="dxa"/>
            <w:tcBorders>
              <w:top w:val="single" w:sz="4" w:space="0" w:color="000000"/>
              <w:left w:val="single" w:sz="4" w:space="0" w:color="000000"/>
              <w:bottom w:val="single" w:sz="4" w:space="0" w:color="000000"/>
              <w:right w:val="single" w:sz="4" w:space="0" w:color="auto"/>
            </w:tcBorders>
          </w:tcPr>
          <w:p w:rsidR="00362093" w:rsidRPr="00696E00" w:rsidRDefault="00362093" w:rsidP="0035280E">
            <w:pPr>
              <w:rPr>
                <w:sz w:val="24"/>
                <w:szCs w:val="24"/>
              </w:rPr>
            </w:pPr>
            <w:r w:rsidRPr="00696E00">
              <w:rPr>
                <w:sz w:val="24"/>
                <w:szCs w:val="24"/>
              </w:rPr>
              <w:t>512509,8</w:t>
            </w:r>
          </w:p>
        </w:tc>
        <w:tc>
          <w:tcPr>
            <w:tcW w:w="1134" w:type="dxa"/>
            <w:tcBorders>
              <w:top w:val="single" w:sz="4" w:space="0" w:color="000000"/>
              <w:left w:val="single" w:sz="4" w:space="0" w:color="000000"/>
              <w:bottom w:val="single" w:sz="4" w:space="0" w:color="000000"/>
              <w:right w:val="single" w:sz="4" w:space="0" w:color="auto"/>
            </w:tcBorders>
          </w:tcPr>
          <w:p w:rsidR="00362093" w:rsidRPr="00696E00" w:rsidRDefault="00362093" w:rsidP="0035280E">
            <w:pPr>
              <w:rPr>
                <w:sz w:val="24"/>
                <w:szCs w:val="24"/>
              </w:rPr>
            </w:pPr>
            <w:r w:rsidRPr="00696E00">
              <w:rPr>
                <w:sz w:val="24"/>
                <w:szCs w:val="24"/>
              </w:rPr>
              <w:t>582714,6</w:t>
            </w:r>
          </w:p>
        </w:tc>
        <w:tc>
          <w:tcPr>
            <w:tcW w:w="1417" w:type="dxa"/>
            <w:tcBorders>
              <w:top w:val="single" w:sz="4" w:space="0" w:color="000000"/>
              <w:left w:val="single" w:sz="4" w:space="0" w:color="000000"/>
              <w:bottom w:val="single" w:sz="4" w:space="0" w:color="000000"/>
              <w:right w:val="single" w:sz="4" w:space="0" w:color="auto"/>
            </w:tcBorders>
          </w:tcPr>
          <w:p w:rsidR="00362093" w:rsidRPr="00696E00" w:rsidRDefault="00362093" w:rsidP="0035280E">
            <w:pPr>
              <w:rPr>
                <w:sz w:val="24"/>
                <w:szCs w:val="24"/>
              </w:rPr>
            </w:pPr>
            <w:r w:rsidRPr="00696E00">
              <w:rPr>
                <w:sz w:val="24"/>
                <w:szCs w:val="24"/>
              </w:rPr>
              <w:t>563854,9</w:t>
            </w:r>
          </w:p>
        </w:tc>
      </w:tr>
      <w:tr w:rsidR="00362093" w:rsidRPr="00D66715" w:rsidTr="0035280E">
        <w:tc>
          <w:tcPr>
            <w:tcW w:w="1163" w:type="dxa"/>
            <w:tcBorders>
              <w:top w:val="single" w:sz="4" w:space="0" w:color="000000"/>
              <w:left w:val="single" w:sz="4" w:space="0" w:color="000000"/>
              <w:bottom w:val="single" w:sz="4" w:space="0" w:color="000000"/>
            </w:tcBorders>
            <w:vAlign w:val="center"/>
          </w:tcPr>
          <w:p w:rsidR="00362093" w:rsidRPr="00D66715" w:rsidRDefault="00362093" w:rsidP="00D66715">
            <w:pPr>
              <w:snapToGrid w:val="0"/>
              <w:jc w:val="center"/>
              <w:rPr>
                <w:sz w:val="24"/>
                <w:szCs w:val="24"/>
              </w:rPr>
            </w:pPr>
            <w:r w:rsidRPr="00D66715">
              <w:rPr>
                <w:sz w:val="24"/>
                <w:szCs w:val="24"/>
              </w:rPr>
              <w:t>2.3.2.</w:t>
            </w:r>
          </w:p>
        </w:tc>
        <w:tc>
          <w:tcPr>
            <w:tcW w:w="9279" w:type="dxa"/>
            <w:tcBorders>
              <w:top w:val="single" w:sz="4" w:space="0" w:color="000000"/>
              <w:left w:val="single" w:sz="4" w:space="0" w:color="000000"/>
              <w:bottom w:val="single" w:sz="4" w:space="0" w:color="000000"/>
            </w:tcBorders>
            <w:shd w:val="clear" w:color="auto" w:fill="auto"/>
            <w:vAlign w:val="center"/>
          </w:tcPr>
          <w:p w:rsidR="00362093" w:rsidRPr="00D66715" w:rsidRDefault="00362093" w:rsidP="00D66715">
            <w:pPr>
              <w:snapToGrid w:val="0"/>
              <w:spacing w:line="216" w:lineRule="auto"/>
              <w:jc w:val="both"/>
              <w:rPr>
                <w:sz w:val="24"/>
                <w:szCs w:val="24"/>
              </w:rPr>
            </w:pPr>
            <w:r w:rsidRPr="00D66715">
              <w:rPr>
                <w:sz w:val="24"/>
                <w:szCs w:val="24"/>
              </w:rPr>
              <w:t xml:space="preserve">на погашение и обслуживание муниципального долга </w:t>
            </w:r>
          </w:p>
        </w:tc>
        <w:tc>
          <w:tcPr>
            <w:tcW w:w="1400" w:type="dxa"/>
            <w:tcBorders>
              <w:top w:val="single" w:sz="4" w:space="0" w:color="000000"/>
              <w:left w:val="single" w:sz="4" w:space="0" w:color="000000"/>
              <w:bottom w:val="single" w:sz="4" w:space="0" w:color="000000"/>
            </w:tcBorders>
          </w:tcPr>
          <w:p w:rsidR="00362093" w:rsidRPr="00696E00" w:rsidRDefault="00362093" w:rsidP="0035280E">
            <w:pPr>
              <w:rPr>
                <w:sz w:val="24"/>
                <w:szCs w:val="24"/>
              </w:rPr>
            </w:pPr>
            <w:r w:rsidRPr="00696E00">
              <w:rPr>
                <w:sz w:val="24"/>
                <w:szCs w:val="24"/>
              </w:rPr>
              <w:t>200,0</w:t>
            </w:r>
          </w:p>
        </w:tc>
        <w:tc>
          <w:tcPr>
            <w:tcW w:w="1200" w:type="dxa"/>
            <w:tcBorders>
              <w:top w:val="single" w:sz="4" w:space="0" w:color="000000"/>
              <w:left w:val="single" w:sz="4" w:space="0" w:color="000000"/>
              <w:bottom w:val="single" w:sz="4" w:space="0" w:color="000000"/>
              <w:right w:val="single" w:sz="4" w:space="0" w:color="auto"/>
            </w:tcBorders>
          </w:tcPr>
          <w:p w:rsidR="00362093" w:rsidRPr="00696E00" w:rsidRDefault="00362093" w:rsidP="0035280E">
            <w:pPr>
              <w:rPr>
                <w:sz w:val="24"/>
                <w:szCs w:val="24"/>
              </w:rPr>
            </w:pPr>
            <w:r w:rsidRPr="00696E00">
              <w:rPr>
                <w:sz w:val="24"/>
                <w:szCs w:val="24"/>
              </w:rPr>
              <w:t>186,4</w:t>
            </w:r>
          </w:p>
        </w:tc>
        <w:tc>
          <w:tcPr>
            <w:tcW w:w="1134" w:type="dxa"/>
            <w:tcBorders>
              <w:top w:val="single" w:sz="4" w:space="0" w:color="000000"/>
              <w:left w:val="single" w:sz="4" w:space="0" w:color="000000"/>
              <w:bottom w:val="single" w:sz="4" w:space="0" w:color="000000"/>
              <w:right w:val="single" w:sz="4" w:space="0" w:color="auto"/>
            </w:tcBorders>
          </w:tcPr>
          <w:p w:rsidR="00362093" w:rsidRPr="00696E00" w:rsidRDefault="00362093" w:rsidP="0035280E">
            <w:pPr>
              <w:rPr>
                <w:sz w:val="24"/>
                <w:szCs w:val="24"/>
              </w:rPr>
            </w:pPr>
            <w:r w:rsidRPr="00696E00">
              <w:rPr>
                <w:sz w:val="24"/>
                <w:szCs w:val="24"/>
              </w:rPr>
              <w:t>200,0</w:t>
            </w:r>
          </w:p>
        </w:tc>
        <w:tc>
          <w:tcPr>
            <w:tcW w:w="1417" w:type="dxa"/>
            <w:tcBorders>
              <w:top w:val="single" w:sz="4" w:space="0" w:color="000000"/>
              <w:left w:val="single" w:sz="4" w:space="0" w:color="000000"/>
              <w:bottom w:val="single" w:sz="4" w:space="0" w:color="000000"/>
              <w:right w:val="single" w:sz="4" w:space="0" w:color="auto"/>
            </w:tcBorders>
          </w:tcPr>
          <w:p w:rsidR="00362093" w:rsidRPr="00696E00" w:rsidRDefault="00362093" w:rsidP="0035280E">
            <w:pPr>
              <w:rPr>
                <w:sz w:val="24"/>
                <w:szCs w:val="24"/>
              </w:rPr>
            </w:pPr>
            <w:r w:rsidRPr="00696E00">
              <w:rPr>
                <w:sz w:val="24"/>
                <w:szCs w:val="24"/>
              </w:rPr>
              <w:t>186,3</w:t>
            </w:r>
          </w:p>
        </w:tc>
      </w:tr>
      <w:tr w:rsidR="00362093" w:rsidRPr="00D66715" w:rsidTr="0035280E">
        <w:tc>
          <w:tcPr>
            <w:tcW w:w="1163" w:type="dxa"/>
            <w:vMerge w:val="restart"/>
            <w:tcBorders>
              <w:top w:val="single" w:sz="4" w:space="0" w:color="000000"/>
              <w:left w:val="single" w:sz="4" w:space="0" w:color="000000"/>
            </w:tcBorders>
            <w:vAlign w:val="center"/>
          </w:tcPr>
          <w:p w:rsidR="00362093" w:rsidRPr="00D66715" w:rsidRDefault="00362093" w:rsidP="00D66715">
            <w:pPr>
              <w:snapToGrid w:val="0"/>
              <w:jc w:val="center"/>
              <w:rPr>
                <w:sz w:val="24"/>
                <w:szCs w:val="24"/>
              </w:rPr>
            </w:pPr>
            <w:r w:rsidRPr="00D66715">
              <w:rPr>
                <w:sz w:val="24"/>
                <w:szCs w:val="24"/>
              </w:rPr>
              <w:t>2.3.3.</w:t>
            </w:r>
          </w:p>
        </w:tc>
        <w:tc>
          <w:tcPr>
            <w:tcW w:w="9279" w:type="dxa"/>
            <w:tcBorders>
              <w:top w:val="single" w:sz="4" w:space="0" w:color="000000"/>
              <w:left w:val="single" w:sz="4" w:space="0" w:color="000000"/>
              <w:bottom w:val="single" w:sz="4" w:space="0" w:color="000000"/>
            </w:tcBorders>
            <w:shd w:val="clear" w:color="auto" w:fill="auto"/>
            <w:vAlign w:val="center"/>
          </w:tcPr>
          <w:p w:rsidR="00362093" w:rsidRPr="00D66715" w:rsidRDefault="00362093" w:rsidP="00D66715">
            <w:pPr>
              <w:snapToGrid w:val="0"/>
              <w:spacing w:line="216" w:lineRule="auto"/>
              <w:jc w:val="both"/>
              <w:rPr>
                <w:sz w:val="24"/>
                <w:szCs w:val="24"/>
              </w:rPr>
            </w:pPr>
            <w:r w:rsidRPr="00D66715">
              <w:rPr>
                <w:sz w:val="24"/>
                <w:szCs w:val="24"/>
              </w:rPr>
              <w:t>на обслуживание муниципальной собственности</w:t>
            </w:r>
          </w:p>
        </w:tc>
        <w:tc>
          <w:tcPr>
            <w:tcW w:w="1400" w:type="dxa"/>
            <w:tcBorders>
              <w:top w:val="single" w:sz="4" w:space="0" w:color="000000"/>
              <w:left w:val="single" w:sz="4" w:space="0" w:color="000000"/>
              <w:bottom w:val="single" w:sz="4" w:space="0" w:color="000000"/>
            </w:tcBorders>
          </w:tcPr>
          <w:p w:rsidR="00362093" w:rsidRPr="00696E00" w:rsidRDefault="00362093" w:rsidP="0035280E">
            <w:pPr>
              <w:rPr>
                <w:sz w:val="24"/>
                <w:szCs w:val="24"/>
              </w:rPr>
            </w:pPr>
            <w:r w:rsidRPr="00696E00">
              <w:rPr>
                <w:sz w:val="24"/>
                <w:szCs w:val="24"/>
              </w:rPr>
              <w:t>16287,6</w:t>
            </w:r>
          </w:p>
        </w:tc>
        <w:tc>
          <w:tcPr>
            <w:tcW w:w="1200" w:type="dxa"/>
            <w:tcBorders>
              <w:top w:val="single" w:sz="4" w:space="0" w:color="000000"/>
              <w:left w:val="single" w:sz="4" w:space="0" w:color="000000"/>
              <w:bottom w:val="single" w:sz="4" w:space="0" w:color="000000"/>
              <w:right w:val="single" w:sz="4" w:space="0" w:color="auto"/>
            </w:tcBorders>
          </w:tcPr>
          <w:p w:rsidR="00362093" w:rsidRPr="00696E00" w:rsidRDefault="00362093" w:rsidP="0035280E">
            <w:pPr>
              <w:rPr>
                <w:sz w:val="24"/>
                <w:szCs w:val="24"/>
              </w:rPr>
            </w:pPr>
            <w:r w:rsidRPr="00696E00">
              <w:rPr>
                <w:sz w:val="24"/>
                <w:szCs w:val="24"/>
              </w:rPr>
              <w:t>16233,3</w:t>
            </w:r>
          </w:p>
        </w:tc>
        <w:tc>
          <w:tcPr>
            <w:tcW w:w="1134" w:type="dxa"/>
            <w:tcBorders>
              <w:top w:val="single" w:sz="4" w:space="0" w:color="000000"/>
              <w:left w:val="single" w:sz="4" w:space="0" w:color="000000"/>
              <w:bottom w:val="single" w:sz="4" w:space="0" w:color="000000"/>
              <w:right w:val="single" w:sz="4" w:space="0" w:color="auto"/>
            </w:tcBorders>
          </w:tcPr>
          <w:p w:rsidR="00362093" w:rsidRPr="00696E00" w:rsidRDefault="00362093" w:rsidP="0035280E">
            <w:pPr>
              <w:rPr>
                <w:sz w:val="24"/>
                <w:szCs w:val="24"/>
              </w:rPr>
            </w:pPr>
            <w:r w:rsidRPr="00696E00">
              <w:rPr>
                <w:sz w:val="24"/>
                <w:szCs w:val="24"/>
              </w:rPr>
              <w:t>26252,0</w:t>
            </w:r>
          </w:p>
        </w:tc>
        <w:tc>
          <w:tcPr>
            <w:tcW w:w="1417" w:type="dxa"/>
            <w:tcBorders>
              <w:top w:val="single" w:sz="4" w:space="0" w:color="000000"/>
              <w:left w:val="single" w:sz="4" w:space="0" w:color="000000"/>
              <w:bottom w:val="single" w:sz="4" w:space="0" w:color="000000"/>
              <w:right w:val="single" w:sz="4" w:space="0" w:color="auto"/>
            </w:tcBorders>
          </w:tcPr>
          <w:p w:rsidR="00362093" w:rsidRPr="00696E00" w:rsidRDefault="00362093" w:rsidP="0035280E">
            <w:pPr>
              <w:rPr>
                <w:sz w:val="24"/>
                <w:szCs w:val="24"/>
              </w:rPr>
            </w:pPr>
            <w:r w:rsidRPr="00696E00">
              <w:rPr>
                <w:sz w:val="24"/>
                <w:szCs w:val="24"/>
              </w:rPr>
              <w:t>25621,4</w:t>
            </w:r>
          </w:p>
        </w:tc>
      </w:tr>
      <w:tr w:rsidR="00F06403" w:rsidRPr="00D66715" w:rsidTr="00F06403">
        <w:tc>
          <w:tcPr>
            <w:tcW w:w="1163" w:type="dxa"/>
            <w:vMerge/>
            <w:tcBorders>
              <w:left w:val="single" w:sz="4" w:space="0" w:color="000000"/>
            </w:tcBorders>
            <w:vAlign w:val="center"/>
          </w:tcPr>
          <w:p w:rsidR="00F06403" w:rsidRPr="00D66715" w:rsidRDefault="00F06403" w:rsidP="00D66715">
            <w:pPr>
              <w:snapToGrid w:val="0"/>
              <w:jc w:val="center"/>
              <w:rPr>
                <w:sz w:val="24"/>
                <w:szCs w:val="24"/>
              </w:rPr>
            </w:pPr>
          </w:p>
        </w:tc>
        <w:tc>
          <w:tcPr>
            <w:tcW w:w="9279" w:type="dxa"/>
            <w:tcBorders>
              <w:top w:val="single" w:sz="4" w:space="0" w:color="000000"/>
              <w:left w:val="single" w:sz="4" w:space="0" w:color="000000"/>
              <w:bottom w:val="single" w:sz="4" w:space="0" w:color="000000"/>
            </w:tcBorders>
            <w:shd w:val="clear" w:color="auto" w:fill="auto"/>
            <w:vAlign w:val="center"/>
          </w:tcPr>
          <w:p w:rsidR="00F06403" w:rsidRPr="00D66715" w:rsidRDefault="00F06403" w:rsidP="00D66715">
            <w:pPr>
              <w:snapToGrid w:val="0"/>
              <w:spacing w:line="216" w:lineRule="auto"/>
              <w:jc w:val="both"/>
              <w:rPr>
                <w:sz w:val="24"/>
                <w:szCs w:val="24"/>
              </w:rPr>
            </w:pPr>
            <w:r w:rsidRPr="00D66715">
              <w:rPr>
                <w:sz w:val="24"/>
                <w:szCs w:val="24"/>
              </w:rPr>
              <w:t>в том числе:</w:t>
            </w:r>
          </w:p>
        </w:tc>
        <w:tc>
          <w:tcPr>
            <w:tcW w:w="1400" w:type="dxa"/>
            <w:tcBorders>
              <w:top w:val="single" w:sz="4" w:space="0" w:color="000000"/>
              <w:left w:val="single" w:sz="4" w:space="0" w:color="000000"/>
              <w:bottom w:val="single" w:sz="4" w:space="0" w:color="000000"/>
            </w:tcBorders>
            <w:vAlign w:val="center"/>
          </w:tcPr>
          <w:p w:rsidR="00F06403" w:rsidRPr="00696E00" w:rsidRDefault="00F06403" w:rsidP="00D66715">
            <w:pPr>
              <w:snapToGrid w:val="0"/>
              <w:jc w:val="center"/>
              <w:rPr>
                <w:sz w:val="24"/>
                <w:szCs w:val="24"/>
              </w:rPr>
            </w:pPr>
          </w:p>
        </w:tc>
        <w:tc>
          <w:tcPr>
            <w:tcW w:w="1200" w:type="dxa"/>
            <w:tcBorders>
              <w:top w:val="single" w:sz="4" w:space="0" w:color="000000"/>
              <w:left w:val="single" w:sz="4" w:space="0" w:color="000000"/>
              <w:bottom w:val="single" w:sz="4" w:space="0" w:color="000000"/>
              <w:right w:val="single" w:sz="4" w:space="0" w:color="auto"/>
            </w:tcBorders>
            <w:vAlign w:val="center"/>
          </w:tcPr>
          <w:p w:rsidR="00F06403" w:rsidRPr="00696E00" w:rsidRDefault="00F06403" w:rsidP="00D66715">
            <w:pPr>
              <w:snapToGrid w:val="0"/>
              <w:jc w:val="center"/>
              <w:rPr>
                <w:sz w:val="24"/>
                <w:szCs w:val="24"/>
              </w:rPr>
            </w:pPr>
          </w:p>
        </w:tc>
        <w:tc>
          <w:tcPr>
            <w:tcW w:w="1134" w:type="dxa"/>
            <w:tcBorders>
              <w:top w:val="single" w:sz="4" w:space="0" w:color="000000"/>
              <w:left w:val="single" w:sz="4" w:space="0" w:color="000000"/>
              <w:bottom w:val="single" w:sz="4" w:space="0" w:color="000000"/>
              <w:right w:val="single" w:sz="4" w:space="0" w:color="auto"/>
            </w:tcBorders>
          </w:tcPr>
          <w:p w:rsidR="00F06403" w:rsidRPr="00696E00" w:rsidRDefault="00F06403" w:rsidP="00D66715">
            <w:pPr>
              <w:snapToGrid w:val="0"/>
              <w:jc w:val="center"/>
              <w:rPr>
                <w:sz w:val="24"/>
                <w:szCs w:val="24"/>
              </w:rPr>
            </w:pPr>
          </w:p>
        </w:tc>
        <w:tc>
          <w:tcPr>
            <w:tcW w:w="1417" w:type="dxa"/>
            <w:tcBorders>
              <w:top w:val="single" w:sz="4" w:space="0" w:color="000000"/>
              <w:left w:val="single" w:sz="4" w:space="0" w:color="000000"/>
              <w:bottom w:val="single" w:sz="4" w:space="0" w:color="000000"/>
              <w:right w:val="single" w:sz="4" w:space="0" w:color="auto"/>
            </w:tcBorders>
          </w:tcPr>
          <w:p w:rsidR="00F06403" w:rsidRPr="00696E00" w:rsidRDefault="00F06403" w:rsidP="00D66715">
            <w:pPr>
              <w:snapToGrid w:val="0"/>
              <w:jc w:val="center"/>
              <w:rPr>
                <w:sz w:val="24"/>
                <w:szCs w:val="24"/>
              </w:rPr>
            </w:pPr>
          </w:p>
        </w:tc>
      </w:tr>
      <w:tr w:rsidR="00F06403" w:rsidRPr="00D66715" w:rsidTr="00F06403">
        <w:tc>
          <w:tcPr>
            <w:tcW w:w="1163" w:type="dxa"/>
            <w:vMerge/>
            <w:tcBorders>
              <w:left w:val="single" w:sz="4" w:space="0" w:color="000000"/>
              <w:bottom w:val="single" w:sz="4" w:space="0" w:color="000000"/>
            </w:tcBorders>
            <w:vAlign w:val="center"/>
          </w:tcPr>
          <w:p w:rsidR="00F06403" w:rsidRPr="00D66715" w:rsidRDefault="00F06403" w:rsidP="00D66715">
            <w:pPr>
              <w:snapToGrid w:val="0"/>
              <w:jc w:val="center"/>
              <w:rPr>
                <w:sz w:val="24"/>
                <w:szCs w:val="24"/>
              </w:rPr>
            </w:pPr>
          </w:p>
        </w:tc>
        <w:tc>
          <w:tcPr>
            <w:tcW w:w="9279" w:type="dxa"/>
            <w:tcBorders>
              <w:top w:val="single" w:sz="4" w:space="0" w:color="000000"/>
              <w:left w:val="single" w:sz="4" w:space="0" w:color="000000"/>
              <w:bottom w:val="single" w:sz="4" w:space="0" w:color="000000"/>
            </w:tcBorders>
            <w:shd w:val="clear" w:color="auto" w:fill="auto"/>
            <w:vAlign w:val="center"/>
          </w:tcPr>
          <w:p w:rsidR="00F06403" w:rsidRPr="00D66715" w:rsidRDefault="00F06403" w:rsidP="00D66715">
            <w:pPr>
              <w:snapToGrid w:val="0"/>
              <w:spacing w:line="216" w:lineRule="auto"/>
              <w:jc w:val="both"/>
              <w:rPr>
                <w:sz w:val="24"/>
                <w:szCs w:val="24"/>
              </w:rPr>
            </w:pPr>
            <w:r w:rsidRPr="00D66715">
              <w:rPr>
                <w:sz w:val="24"/>
                <w:szCs w:val="24"/>
              </w:rPr>
              <w:t>на финансирование нормативных затрат на содержание недвижимого имущества и ос</w:t>
            </w:r>
            <w:r w:rsidRPr="00D66715">
              <w:rPr>
                <w:sz w:val="24"/>
                <w:szCs w:val="24"/>
              </w:rPr>
              <w:t>о</w:t>
            </w:r>
            <w:r w:rsidRPr="00D66715">
              <w:rPr>
                <w:sz w:val="24"/>
                <w:szCs w:val="24"/>
              </w:rPr>
              <w:t>бо ценного движимого имущества, закрепленного за Учреждением</w:t>
            </w:r>
          </w:p>
        </w:tc>
        <w:tc>
          <w:tcPr>
            <w:tcW w:w="1400" w:type="dxa"/>
            <w:tcBorders>
              <w:top w:val="single" w:sz="4" w:space="0" w:color="000000"/>
              <w:left w:val="single" w:sz="4" w:space="0" w:color="000000"/>
              <w:bottom w:val="single" w:sz="4" w:space="0" w:color="000000"/>
            </w:tcBorders>
            <w:vAlign w:val="center"/>
          </w:tcPr>
          <w:p w:rsidR="00F06403" w:rsidRPr="00696E00" w:rsidRDefault="007C1260" w:rsidP="00D66715">
            <w:pPr>
              <w:snapToGrid w:val="0"/>
              <w:jc w:val="center"/>
              <w:rPr>
                <w:sz w:val="24"/>
                <w:szCs w:val="24"/>
              </w:rPr>
            </w:pPr>
            <w:r>
              <w:rPr>
                <w:sz w:val="24"/>
                <w:szCs w:val="24"/>
              </w:rPr>
              <w:t>-</w:t>
            </w:r>
          </w:p>
        </w:tc>
        <w:tc>
          <w:tcPr>
            <w:tcW w:w="1200" w:type="dxa"/>
            <w:tcBorders>
              <w:top w:val="single" w:sz="4" w:space="0" w:color="000000"/>
              <w:left w:val="single" w:sz="4" w:space="0" w:color="000000"/>
              <w:bottom w:val="single" w:sz="4" w:space="0" w:color="000000"/>
              <w:right w:val="single" w:sz="4" w:space="0" w:color="auto"/>
            </w:tcBorders>
            <w:vAlign w:val="center"/>
          </w:tcPr>
          <w:p w:rsidR="00F06403" w:rsidRPr="00696E00" w:rsidRDefault="007C1260" w:rsidP="00D66715">
            <w:pPr>
              <w:snapToGrid w:val="0"/>
              <w:jc w:val="center"/>
              <w:rPr>
                <w:sz w:val="24"/>
                <w:szCs w:val="24"/>
              </w:rPr>
            </w:pPr>
            <w:r>
              <w:rPr>
                <w:sz w:val="24"/>
                <w:szCs w:val="24"/>
              </w:rPr>
              <w:t>-</w:t>
            </w:r>
          </w:p>
        </w:tc>
        <w:tc>
          <w:tcPr>
            <w:tcW w:w="1134" w:type="dxa"/>
            <w:tcBorders>
              <w:top w:val="single" w:sz="4" w:space="0" w:color="000000"/>
              <w:left w:val="single" w:sz="4" w:space="0" w:color="000000"/>
              <w:bottom w:val="single" w:sz="4" w:space="0" w:color="000000"/>
              <w:right w:val="single" w:sz="4" w:space="0" w:color="auto"/>
            </w:tcBorders>
          </w:tcPr>
          <w:p w:rsidR="00F06403" w:rsidRPr="00696E00" w:rsidRDefault="007C1260" w:rsidP="00D66715">
            <w:pPr>
              <w:snapToGrid w:val="0"/>
              <w:jc w:val="center"/>
              <w:rPr>
                <w:sz w:val="24"/>
                <w:szCs w:val="24"/>
              </w:rPr>
            </w:pPr>
            <w:r>
              <w:rPr>
                <w:sz w:val="24"/>
                <w:szCs w:val="24"/>
              </w:rPr>
              <w:t>-</w:t>
            </w:r>
          </w:p>
        </w:tc>
        <w:tc>
          <w:tcPr>
            <w:tcW w:w="1417" w:type="dxa"/>
            <w:tcBorders>
              <w:top w:val="single" w:sz="4" w:space="0" w:color="000000"/>
              <w:left w:val="single" w:sz="4" w:space="0" w:color="000000"/>
              <w:bottom w:val="single" w:sz="4" w:space="0" w:color="000000"/>
              <w:right w:val="single" w:sz="4" w:space="0" w:color="auto"/>
            </w:tcBorders>
          </w:tcPr>
          <w:p w:rsidR="00F06403" w:rsidRPr="00696E00" w:rsidRDefault="007C1260" w:rsidP="00D66715">
            <w:pPr>
              <w:snapToGrid w:val="0"/>
              <w:jc w:val="center"/>
              <w:rPr>
                <w:sz w:val="24"/>
                <w:szCs w:val="24"/>
              </w:rPr>
            </w:pPr>
            <w:r>
              <w:rPr>
                <w:sz w:val="24"/>
                <w:szCs w:val="24"/>
              </w:rPr>
              <w:t>-</w:t>
            </w:r>
          </w:p>
        </w:tc>
      </w:tr>
      <w:tr w:rsidR="00362093" w:rsidRPr="00D66715" w:rsidTr="0035280E">
        <w:trPr>
          <w:trHeight w:val="467"/>
        </w:trPr>
        <w:tc>
          <w:tcPr>
            <w:tcW w:w="1163" w:type="dxa"/>
            <w:tcBorders>
              <w:top w:val="single" w:sz="4" w:space="0" w:color="000000"/>
              <w:left w:val="single" w:sz="4" w:space="0" w:color="000000"/>
              <w:bottom w:val="single" w:sz="4" w:space="0" w:color="000000"/>
            </w:tcBorders>
            <w:vAlign w:val="center"/>
          </w:tcPr>
          <w:p w:rsidR="00362093" w:rsidRPr="00D66715" w:rsidRDefault="00362093" w:rsidP="00D66715">
            <w:pPr>
              <w:snapToGrid w:val="0"/>
              <w:jc w:val="center"/>
              <w:rPr>
                <w:sz w:val="24"/>
                <w:szCs w:val="24"/>
              </w:rPr>
            </w:pPr>
            <w:r w:rsidRPr="00D66715">
              <w:rPr>
                <w:sz w:val="24"/>
                <w:szCs w:val="24"/>
              </w:rPr>
              <w:t>2.3.4.</w:t>
            </w:r>
          </w:p>
        </w:tc>
        <w:tc>
          <w:tcPr>
            <w:tcW w:w="9279" w:type="dxa"/>
            <w:tcBorders>
              <w:top w:val="single" w:sz="4" w:space="0" w:color="000000"/>
              <w:left w:val="single" w:sz="4" w:space="0" w:color="000000"/>
              <w:bottom w:val="single" w:sz="4" w:space="0" w:color="000000"/>
            </w:tcBorders>
            <w:shd w:val="clear" w:color="auto" w:fill="auto"/>
            <w:vAlign w:val="center"/>
          </w:tcPr>
          <w:p w:rsidR="00362093" w:rsidRPr="00D66715" w:rsidRDefault="00362093" w:rsidP="00D66715">
            <w:pPr>
              <w:snapToGrid w:val="0"/>
              <w:spacing w:line="216" w:lineRule="auto"/>
              <w:jc w:val="both"/>
              <w:rPr>
                <w:sz w:val="24"/>
                <w:szCs w:val="24"/>
              </w:rPr>
            </w:pPr>
            <w:r w:rsidRPr="00D66715">
              <w:rPr>
                <w:sz w:val="24"/>
                <w:szCs w:val="24"/>
              </w:rPr>
              <w:t xml:space="preserve">на исполнение переданных государственных полномочий </w:t>
            </w:r>
          </w:p>
        </w:tc>
        <w:tc>
          <w:tcPr>
            <w:tcW w:w="1400" w:type="dxa"/>
            <w:tcBorders>
              <w:top w:val="single" w:sz="4" w:space="0" w:color="000000"/>
              <w:left w:val="single" w:sz="4" w:space="0" w:color="000000"/>
              <w:bottom w:val="single" w:sz="4" w:space="0" w:color="000000"/>
            </w:tcBorders>
          </w:tcPr>
          <w:p w:rsidR="00362093" w:rsidRPr="00696E00" w:rsidRDefault="00362093" w:rsidP="0035280E">
            <w:pPr>
              <w:rPr>
                <w:sz w:val="24"/>
                <w:szCs w:val="24"/>
              </w:rPr>
            </w:pPr>
            <w:r w:rsidRPr="00696E00">
              <w:rPr>
                <w:sz w:val="24"/>
                <w:szCs w:val="24"/>
              </w:rPr>
              <w:t>348431,8</w:t>
            </w:r>
          </w:p>
        </w:tc>
        <w:tc>
          <w:tcPr>
            <w:tcW w:w="1200" w:type="dxa"/>
            <w:tcBorders>
              <w:top w:val="single" w:sz="4" w:space="0" w:color="000000"/>
              <w:left w:val="single" w:sz="4" w:space="0" w:color="000000"/>
              <w:bottom w:val="single" w:sz="4" w:space="0" w:color="000000"/>
              <w:right w:val="single" w:sz="4" w:space="0" w:color="auto"/>
            </w:tcBorders>
          </w:tcPr>
          <w:p w:rsidR="00362093" w:rsidRPr="00696E00" w:rsidRDefault="00362093" w:rsidP="0035280E">
            <w:pPr>
              <w:rPr>
                <w:sz w:val="24"/>
                <w:szCs w:val="24"/>
              </w:rPr>
            </w:pPr>
            <w:r w:rsidRPr="00696E00">
              <w:rPr>
                <w:sz w:val="24"/>
                <w:szCs w:val="24"/>
              </w:rPr>
              <w:t>338692,1</w:t>
            </w:r>
          </w:p>
        </w:tc>
        <w:tc>
          <w:tcPr>
            <w:tcW w:w="1134" w:type="dxa"/>
            <w:tcBorders>
              <w:top w:val="single" w:sz="4" w:space="0" w:color="000000"/>
              <w:left w:val="single" w:sz="4" w:space="0" w:color="000000"/>
              <w:bottom w:val="single" w:sz="4" w:space="0" w:color="000000"/>
              <w:right w:val="single" w:sz="4" w:space="0" w:color="auto"/>
            </w:tcBorders>
          </w:tcPr>
          <w:p w:rsidR="00362093" w:rsidRPr="00696E00" w:rsidRDefault="00362093" w:rsidP="0035280E">
            <w:pPr>
              <w:rPr>
                <w:sz w:val="24"/>
                <w:szCs w:val="24"/>
              </w:rPr>
            </w:pPr>
            <w:r w:rsidRPr="00696E00">
              <w:rPr>
                <w:sz w:val="24"/>
                <w:szCs w:val="24"/>
              </w:rPr>
              <w:t>382261,2</w:t>
            </w:r>
          </w:p>
        </w:tc>
        <w:tc>
          <w:tcPr>
            <w:tcW w:w="1417" w:type="dxa"/>
            <w:tcBorders>
              <w:top w:val="single" w:sz="4" w:space="0" w:color="000000"/>
              <w:left w:val="single" w:sz="4" w:space="0" w:color="000000"/>
              <w:bottom w:val="single" w:sz="4" w:space="0" w:color="000000"/>
              <w:right w:val="single" w:sz="4" w:space="0" w:color="auto"/>
            </w:tcBorders>
          </w:tcPr>
          <w:p w:rsidR="00362093" w:rsidRPr="00696E00" w:rsidRDefault="00362093" w:rsidP="0035280E">
            <w:pPr>
              <w:rPr>
                <w:sz w:val="24"/>
                <w:szCs w:val="24"/>
              </w:rPr>
            </w:pPr>
            <w:r w:rsidRPr="00696E00">
              <w:rPr>
                <w:sz w:val="24"/>
                <w:szCs w:val="24"/>
              </w:rPr>
              <w:t>379155,8</w:t>
            </w:r>
          </w:p>
        </w:tc>
      </w:tr>
      <w:tr w:rsidR="00362093" w:rsidRPr="00D66715" w:rsidTr="0035280E">
        <w:tc>
          <w:tcPr>
            <w:tcW w:w="1163" w:type="dxa"/>
            <w:vMerge w:val="restart"/>
            <w:tcBorders>
              <w:top w:val="single" w:sz="4" w:space="0" w:color="000000"/>
              <w:left w:val="single" w:sz="4" w:space="0" w:color="000000"/>
            </w:tcBorders>
            <w:vAlign w:val="center"/>
          </w:tcPr>
          <w:p w:rsidR="00362093" w:rsidRPr="00D66715" w:rsidRDefault="00362093" w:rsidP="00D66715">
            <w:pPr>
              <w:snapToGrid w:val="0"/>
              <w:jc w:val="center"/>
              <w:rPr>
                <w:sz w:val="24"/>
                <w:szCs w:val="24"/>
              </w:rPr>
            </w:pPr>
            <w:r w:rsidRPr="00D66715">
              <w:rPr>
                <w:sz w:val="24"/>
                <w:szCs w:val="24"/>
              </w:rPr>
              <w:t>2.3.5.</w:t>
            </w:r>
          </w:p>
        </w:tc>
        <w:tc>
          <w:tcPr>
            <w:tcW w:w="9279" w:type="dxa"/>
            <w:tcBorders>
              <w:top w:val="single" w:sz="4" w:space="0" w:color="000000"/>
              <w:left w:val="single" w:sz="4" w:space="0" w:color="000000"/>
              <w:bottom w:val="single" w:sz="4" w:space="0" w:color="000000"/>
            </w:tcBorders>
            <w:shd w:val="clear" w:color="auto" w:fill="auto"/>
            <w:vAlign w:val="center"/>
          </w:tcPr>
          <w:p w:rsidR="00362093" w:rsidRPr="00D66715" w:rsidRDefault="00362093" w:rsidP="00D66715">
            <w:pPr>
              <w:snapToGrid w:val="0"/>
              <w:spacing w:line="216" w:lineRule="auto"/>
              <w:jc w:val="both"/>
              <w:rPr>
                <w:sz w:val="24"/>
                <w:szCs w:val="24"/>
              </w:rPr>
            </w:pPr>
            <w:r w:rsidRPr="00D66715">
              <w:rPr>
                <w:sz w:val="24"/>
                <w:szCs w:val="24"/>
              </w:rPr>
              <w:t>на управленческие нужды, из них:</w:t>
            </w:r>
          </w:p>
        </w:tc>
        <w:tc>
          <w:tcPr>
            <w:tcW w:w="1400" w:type="dxa"/>
            <w:tcBorders>
              <w:top w:val="single" w:sz="4" w:space="0" w:color="000000"/>
              <w:left w:val="single" w:sz="4" w:space="0" w:color="000000"/>
              <w:bottom w:val="single" w:sz="4" w:space="0" w:color="000000"/>
            </w:tcBorders>
          </w:tcPr>
          <w:p w:rsidR="00362093" w:rsidRPr="00696E00" w:rsidRDefault="00362093" w:rsidP="0035280E">
            <w:pPr>
              <w:rPr>
                <w:sz w:val="24"/>
                <w:szCs w:val="24"/>
              </w:rPr>
            </w:pPr>
          </w:p>
        </w:tc>
        <w:tc>
          <w:tcPr>
            <w:tcW w:w="1200" w:type="dxa"/>
            <w:tcBorders>
              <w:top w:val="single" w:sz="4" w:space="0" w:color="000000"/>
              <w:left w:val="single" w:sz="4" w:space="0" w:color="000000"/>
              <w:bottom w:val="single" w:sz="4" w:space="0" w:color="000000"/>
              <w:right w:val="single" w:sz="4" w:space="0" w:color="auto"/>
            </w:tcBorders>
          </w:tcPr>
          <w:p w:rsidR="00362093" w:rsidRPr="00696E00" w:rsidRDefault="00362093" w:rsidP="0035280E">
            <w:pPr>
              <w:rPr>
                <w:sz w:val="24"/>
                <w:szCs w:val="24"/>
              </w:rPr>
            </w:pPr>
          </w:p>
        </w:tc>
        <w:tc>
          <w:tcPr>
            <w:tcW w:w="1134" w:type="dxa"/>
            <w:tcBorders>
              <w:top w:val="single" w:sz="4" w:space="0" w:color="000000"/>
              <w:left w:val="single" w:sz="4" w:space="0" w:color="000000"/>
              <w:bottom w:val="single" w:sz="4" w:space="0" w:color="000000"/>
              <w:right w:val="single" w:sz="4" w:space="0" w:color="auto"/>
            </w:tcBorders>
          </w:tcPr>
          <w:p w:rsidR="00362093" w:rsidRPr="00696E00" w:rsidRDefault="00362093" w:rsidP="0035280E">
            <w:pPr>
              <w:rPr>
                <w:sz w:val="24"/>
                <w:szCs w:val="24"/>
              </w:rPr>
            </w:pPr>
          </w:p>
        </w:tc>
        <w:tc>
          <w:tcPr>
            <w:tcW w:w="1417" w:type="dxa"/>
            <w:tcBorders>
              <w:top w:val="single" w:sz="4" w:space="0" w:color="000000"/>
              <w:left w:val="single" w:sz="4" w:space="0" w:color="000000"/>
              <w:bottom w:val="single" w:sz="4" w:space="0" w:color="000000"/>
              <w:right w:val="single" w:sz="4" w:space="0" w:color="auto"/>
            </w:tcBorders>
          </w:tcPr>
          <w:p w:rsidR="00362093" w:rsidRPr="00696E00" w:rsidRDefault="00362093" w:rsidP="0035280E">
            <w:pPr>
              <w:rPr>
                <w:sz w:val="24"/>
                <w:szCs w:val="24"/>
              </w:rPr>
            </w:pPr>
          </w:p>
        </w:tc>
      </w:tr>
      <w:tr w:rsidR="00362093" w:rsidRPr="00D66715" w:rsidTr="0035280E">
        <w:tc>
          <w:tcPr>
            <w:tcW w:w="1163" w:type="dxa"/>
            <w:vMerge/>
            <w:tcBorders>
              <w:left w:val="single" w:sz="4" w:space="0" w:color="000000"/>
            </w:tcBorders>
            <w:vAlign w:val="center"/>
          </w:tcPr>
          <w:p w:rsidR="00362093" w:rsidRPr="00D66715" w:rsidRDefault="00362093" w:rsidP="00D66715">
            <w:pPr>
              <w:snapToGrid w:val="0"/>
              <w:jc w:val="center"/>
              <w:rPr>
                <w:sz w:val="24"/>
                <w:szCs w:val="24"/>
              </w:rPr>
            </w:pPr>
          </w:p>
        </w:tc>
        <w:tc>
          <w:tcPr>
            <w:tcW w:w="9279" w:type="dxa"/>
            <w:tcBorders>
              <w:top w:val="single" w:sz="4" w:space="0" w:color="000000"/>
              <w:left w:val="single" w:sz="4" w:space="0" w:color="000000"/>
              <w:bottom w:val="single" w:sz="4" w:space="0" w:color="000000"/>
            </w:tcBorders>
            <w:shd w:val="clear" w:color="auto" w:fill="auto"/>
            <w:vAlign w:val="center"/>
          </w:tcPr>
          <w:p w:rsidR="00362093" w:rsidRPr="00D66715" w:rsidRDefault="00362093" w:rsidP="00D66715">
            <w:pPr>
              <w:snapToGrid w:val="0"/>
              <w:spacing w:line="216" w:lineRule="auto"/>
              <w:jc w:val="both"/>
              <w:rPr>
                <w:sz w:val="24"/>
                <w:szCs w:val="24"/>
              </w:rPr>
            </w:pPr>
            <w:r w:rsidRPr="00D66715">
              <w:rPr>
                <w:sz w:val="24"/>
                <w:szCs w:val="24"/>
              </w:rPr>
              <w:t xml:space="preserve">на оплату труда кадров местного самоуправления, </w:t>
            </w:r>
          </w:p>
        </w:tc>
        <w:tc>
          <w:tcPr>
            <w:tcW w:w="1400" w:type="dxa"/>
            <w:tcBorders>
              <w:top w:val="single" w:sz="4" w:space="0" w:color="000000"/>
              <w:left w:val="single" w:sz="4" w:space="0" w:color="000000"/>
              <w:bottom w:val="single" w:sz="4" w:space="0" w:color="000000"/>
            </w:tcBorders>
          </w:tcPr>
          <w:p w:rsidR="00362093" w:rsidRPr="00696E00" w:rsidRDefault="00362093" w:rsidP="0035280E">
            <w:pPr>
              <w:rPr>
                <w:sz w:val="24"/>
                <w:szCs w:val="24"/>
              </w:rPr>
            </w:pPr>
            <w:r w:rsidRPr="00696E00">
              <w:rPr>
                <w:sz w:val="24"/>
                <w:szCs w:val="24"/>
              </w:rPr>
              <w:t>49592,7</w:t>
            </w:r>
          </w:p>
        </w:tc>
        <w:tc>
          <w:tcPr>
            <w:tcW w:w="1200" w:type="dxa"/>
            <w:tcBorders>
              <w:top w:val="single" w:sz="4" w:space="0" w:color="000000"/>
              <w:left w:val="single" w:sz="4" w:space="0" w:color="000000"/>
              <w:bottom w:val="single" w:sz="4" w:space="0" w:color="000000"/>
              <w:right w:val="single" w:sz="4" w:space="0" w:color="auto"/>
            </w:tcBorders>
          </w:tcPr>
          <w:p w:rsidR="00362093" w:rsidRPr="00696E00" w:rsidRDefault="00362093" w:rsidP="0035280E">
            <w:pPr>
              <w:rPr>
                <w:sz w:val="24"/>
                <w:szCs w:val="24"/>
              </w:rPr>
            </w:pPr>
            <w:r w:rsidRPr="00696E00">
              <w:rPr>
                <w:sz w:val="24"/>
                <w:szCs w:val="24"/>
              </w:rPr>
              <w:t>48646,1</w:t>
            </w:r>
          </w:p>
        </w:tc>
        <w:tc>
          <w:tcPr>
            <w:tcW w:w="1134" w:type="dxa"/>
            <w:tcBorders>
              <w:top w:val="single" w:sz="4" w:space="0" w:color="000000"/>
              <w:left w:val="single" w:sz="4" w:space="0" w:color="000000"/>
              <w:bottom w:val="single" w:sz="4" w:space="0" w:color="000000"/>
              <w:right w:val="single" w:sz="4" w:space="0" w:color="auto"/>
            </w:tcBorders>
          </w:tcPr>
          <w:p w:rsidR="00362093" w:rsidRPr="00696E00" w:rsidRDefault="00362093" w:rsidP="0035280E">
            <w:pPr>
              <w:rPr>
                <w:sz w:val="24"/>
                <w:szCs w:val="24"/>
              </w:rPr>
            </w:pPr>
            <w:r w:rsidRPr="00696E00">
              <w:rPr>
                <w:sz w:val="24"/>
                <w:szCs w:val="24"/>
              </w:rPr>
              <w:t>45335,8</w:t>
            </w:r>
          </w:p>
        </w:tc>
        <w:tc>
          <w:tcPr>
            <w:tcW w:w="1417" w:type="dxa"/>
            <w:tcBorders>
              <w:top w:val="single" w:sz="4" w:space="0" w:color="000000"/>
              <w:left w:val="single" w:sz="4" w:space="0" w:color="000000"/>
              <w:bottom w:val="single" w:sz="4" w:space="0" w:color="000000"/>
              <w:right w:val="single" w:sz="4" w:space="0" w:color="auto"/>
            </w:tcBorders>
          </w:tcPr>
          <w:p w:rsidR="00362093" w:rsidRPr="00696E00" w:rsidRDefault="00362093" w:rsidP="0035280E">
            <w:pPr>
              <w:rPr>
                <w:sz w:val="24"/>
                <w:szCs w:val="24"/>
              </w:rPr>
            </w:pPr>
            <w:r w:rsidRPr="00696E00">
              <w:rPr>
                <w:sz w:val="24"/>
                <w:szCs w:val="24"/>
              </w:rPr>
              <w:t>44128,5</w:t>
            </w:r>
          </w:p>
        </w:tc>
      </w:tr>
      <w:tr w:rsidR="00362093" w:rsidRPr="00D66715" w:rsidTr="0035280E">
        <w:tc>
          <w:tcPr>
            <w:tcW w:w="1163" w:type="dxa"/>
            <w:vMerge/>
            <w:tcBorders>
              <w:left w:val="single" w:sz="4" w:space="0" w:color="000000"/>
            </w:tcBorders>
            <w:vAlign w:val="center"/>
          </w:tcPr>
          <w:p w:rsidR="00362093" w:rsidRPr="00D66715" w:rsidRDefault="00362093" w:rsidP="00D66715">
            <w:pPr>
              <w:snapToGrid w:val="0"/>
              <w:jc w:val="center"/>
              <w:rPr>
                <w:sz w:val="24"/>
                <w:szCs w:val="24"/>
              </w:rPr>
            </w:pPr>
          </w:p>
        </w:tc>
        <w:tc>
          <w:tcPr>
            <w:tcW w:w="9279" w:type="dxa"/>
            <w:tcBorders>
              <w:top w:val="single" w:sz="4" w:space="0" w:color="000000"/>
              <w:left w:val="single" w:sz="4" w:space="0" w:color="000000"/>
              <w:bottom w:val="single" w:sz="4" w:space="0" w:color="000000"/>
            </w:tcBorders>
            <w:shd w:val="clear" w:color="auto" w:fill="auto"/>
            <w:vAlign w:val="center"/>
          </w:tcPr>
          <w:p w:rsidR="00362093" w:rsidRPr="00D66715" w:rsidRDefault="00362093" w:rsidP="00D66715">
            <w:pPr>
              <w:snapToGrid w:val="0"/>
              <w:spacing w:line="216" w:lineRule="auto"/>
              <w:jc w:val="both"/>
              <w:rPr>
                <w:sz w:val="24"/>
                <w:szCs w:val="24"/>
              </w:rPr>
            </w:pPr>
            <w:r w:rsidRPr="00D66715">
              <w:rPr>
                <w:sz w:val="24"/>
                <w:szCs w:val="24"/>
              </w:rPr>
              <w:t>в том числе:</w:t>
            </w:r>
          </w:p>
        </w:tc>
        <w:tc>
          <w:tcPr>
            <w:tcW w:w="1400" w:type="dxa"/>
            <w:tcBorders>
              <w:top w:val="single" w:sz="4" w:space="0" w:color="000000"/>
              <w:left w:val="single" w:sz="4" w:space="0" w:color="000000"/>
              <w:bottom w:val="single" w:sz="4" w:space="0" w:color="000000"/>
            </w:tcBorders>
          </w:tcPr>
          <w:p w:rsidR="00362093" w:rsidRPr="00696E00" w:rsidRDefault="00362093" w:rsidP="0035280E">
            <w:pPr>
              <w:rPr>
                <w:sz w:val="24"/>
                <w:szCs w:val="24"/>
              </w:rPr>
            </w:pPr>
          </w:p>
        </w:tc>
        <w:tc>
          <w:tcPr>
            <w:tcW w:w="1200" w:type="dxa"/>
            <w:tcBorders>
              <w:top w:val="single" w:sz="4" w:space="0" w:color="000000"/>
              <w:left w:val="single" w:sz="4" w:space="0" w:color="000000"/>
              <w:bottom w:val="single" w:sz="4" w:space="0" w:color="000000"/>
              <w:right w:val="single" w:sz="4" w:space="0" w:color="auto"/>
            </w:tcBorders>
          </w:tcPr>
          <w:p w:rsidR="00362093" w:rsidRPr="00696E00" w:rsidRDefault="00362093" w:rsidP="0035280E">
            <w:pPr>
              <w:rPr>
                <w:sz w:val="24"/>
                <w:szCs w:val="24"/>
              </w:rPr>
            </w:pPr>
          </w:p>
        </w:tc>
        <w:tc>
          <w:tcPr>
            <w:tcW w:w="1134" w:type="dxa"/>
            <w:tcBorders>
              <w:top w:val="single" w:sz="4" w:space="0" w:color="000000"/>
              <w:left w:val="single" w:sz="4" w:space="0" w:color="000000"/>
              <w:bottom w:val="single" w:sz="4" w:space="0" w:color="000000"/>
              <w:right w:val="single" w:sz="4" w:space="0" w:color="auto"/>
            </w:tcBorders>
          </w:tcPr>
          <w:p w:rsidR="00362093" w:rsidRPr="00696E00" w:rsidRDefault="00362093" w:rsidP="0035280E">
            <w:pPr>
              <w:rPr>
                <w:sz w:val="24"/>
                <w:szCs w:val="24"/>
              </w:rPr>
            </w:pPr>
          </w:p>
        </w:tc>
        <w:tc>
          <w:tcPr>
            <w:tcW w:w="1417" w:type="dxa"/>
            <w:tcBorders>
              <w:top w:val="single" w:sz="4" w:space="0" w:color="000000"/>
              <w:left w:val="single" w:sz="4" w:space="0" w:color="000000"/>
              <w:bottom w:val="single" w:sz="4" w:space="0" w:color="000000"/>
              <w:right w:val="single" w:sz="4" w:space="0" w:color="auto"/>
            </w:tcBorders>
          </w:tcPr>
          <w:p w:rsidR="00362093" w:rsidRPr="00696E00" w:rsidRDefault="00362093" w:rsidP="0035280E">
            <w:pPr>
              <w:rPr>
                <w:sz w:val="24"/>
                <w:szCs w:val="24"/>
              </w:rPr>
            </w:pPr>
          </w:p>
        </w:tc>
      </w:tr>
      <w:tr w:rsidR="00362093" w:rsidRPr="00D66715" w:rsidTr="0035280E">
        <w:tc>
          <w:tcPr>
            <w:tcW w:w="1163" w:type="dxa"/>
            <w:vMerge/>
            <w:tcBorders>
              <w:left w:val="single" w:sz="4" w:space="0" w:color="000000"/>
            </w:tcBorders>
            <w:vAlign w:val="center"/>
          </w:tcPr>
          <w:p w:rsidR="00362093" w:rsidRPr="00D66715" w:rsidRDefault="00362093" w:rsidP="00D66715">
            <w:pPr>
              <w:snapToGrid w:val="0"/>
              <w:jc w:val="center"/>
              <w:rPr>
                <w:sz w:val="24"/>
                <w:szCs w:val="24"/>
              </w:rPr>
            </w:pPr>
          </w:p>
        </w:tc>
        <w:tc>
          <w:tcPr>
            <w:tcW w:w="9279" w:type="dxa"/>
            <w:tcBorders>
              <w:top w:val="single" w:sz="4" w:space="0" w:color="000000"/>
              <w:left w:val="single" w:sz="4" w:space="0" w:color="000000"/>
              <w:bottom w:val="single" w:sz="4" w:space="0" w:color="000000"/>
            </w:tcBorders>
            <w:shd w:val="clear" w:color="auto" w:fill="auto"/>
            <w:vAlign w:val="center"/>
          </w:tcPr>
          <w:p w:rsidR="00362093" w:rsidRPr="00D66715" w:rsidRDefault="00362093" w:rsidP="00D66715">
            <w:pPr>
              <w:snapToGrid w:val="0"/>
              <w:spacing w:line="216" w:lineRule="auto"/>
              <w:jc w:val="both"/>
              <w:rPr>
                <w:sz w:val="24"/>
                <w:szCs w:val="24"/>
              </w:rPr>
            </w:pPr>
            <w:r w:rsidRPr="00D66715">
              <w:rPr>
                <w:sz w:val="24"/>
                <w:szCs w:val="24"/>
              </w:rPr>
              <w:t>а) на оплату труда главы муниципальных образований, председателей представител</w:t>
            </w:r>
            <w:r w:rsidRPr="00D66715">
              <w:rPr>
                <w:sz w:val="24"/>
                <w:szCs w:val="24"/>
              </w:rPr>
              <w:t>ь</w:t>
            </w:r>
            <w:r w:rsidRPr="00D66715">
              <w:rPr>
                <w:sz w:val="24"/>
                <w:szCs w:val="24"/>
              </w:rPr>
              <w:t>ных органов, председателей контрольных органов, депутатов, осуществляющих свои полномочия на постоянной основе</w:t>
            </w:r>
          </w:p>
        </w:tc>
        <w:tc>
          <w:tcPr>
            <w:tcW w:w="1400" w:type="dxa"/>
            <w:tcBorders>
              <w:top w:val="single" w:sz="4" w:space="0" w:color="000000"/>
              <w:left w:val="single" w:sz="4" w:space="0" w:color="000000"/>
              <w:bottom w:val="single" w:sz="4" w:space="0" w:color="000000"/>
            </w:tcBorders>
          </w:tcPr>
          <w:p w:rsidR="00362093" w:rsidRPr="00696E00" w:rsidRDefault="00362093" w:rsidP="0035280E">
            <w:pPr>
              <w:rPr>
                <w:sz w:val="24"/>
                <w:szCs w:val="24"/>
              </w:rPr>
            </w:pPr>
            <w:r w:rsidRPr="00696E00">
              <w:rPr>
                <w:sz w:val="24"/>
                <w:szCs w:val="24"/>
              </w:rPr>
              <w:t>8370,0</w:t>
            </w:r>
          </w:p>
        </w:tc>
        <w:tc>
          <w:tcPr>
            <w:tcW w:w="1200" w:type="dxa"/>
            <w:tcBorders>
              <w:top w:val="single" w:sz="4" w:space="0" w:color="000000"/>
              <w:left w:val="single" w:sz="4" w:space="0" w:color="000000"/>
              <w:bottom w:val="single" w:sz="4" w:space="0" w:color="000000"/>
              <w:right w:val="single" w:sz="4" w:space="0" w:color="auto"/>
            </w:tcBorders>
          </w:tcPr>
          <w:p w:rsidR="00362093" w:rsidRPr="00696E00" w:rsidRDefault="00362093" w:rsidP="0035280E">
            <w:pPr>
              <w:rPr>
                <w:sz w:val="24"/>
                <w:szCs w:val="24"/>
              </w:rPr>
            </w:pPr>
            <w:r w:rsidRPr="00696E00">
              <w:rPr>
                <w:sz w:val="24"/>
                <w:szCs w:val="24"/>
              </w:rPr>
              <w:t>7930,0</w:t>
            </w:r>
          </w:p>
        </w:tc>
        <w:tc>
          <w:tcPr>
            <w:tcW w:w="1134" w:type="dxa"/>
            <w:tcBorders>
              <w:top w:val="single" w:sz="4" w:space="0" w:color="000000"/>
              <w:left w:val="single" w:sz="4" w:space="0" w:color="000000"/>
              <w:bottom w:val="single" w:sz="4" w:space="0" w:color="000000"/>
              <w:right w:val="single" w:sz="4" w:space="0" w:color="auto"/>
            </w:tcBorders>
          </w:tcPr>
          <w:p w:rsidR="00362093" w:rsidRPr="00696E00" w:rsidRDefault="00362093" w:rsidP="0035280E">
            <w:pPr>
              <w:rPr>
                <w:sz w:val="24"/>
                <w:szCs w:val="24"/>
              </w:rPr>
            </w:pPr>
            <w:r w:rsidRPr="00696E00">
              <w:rPr>
                <w:sz w:val="24"/>
                <w:szCs w:val="24"/>
              </w:rPr>
              <w:t>8108,0</w:t>
            </w:r>
          </w:p>
        </w:tc>
        <w:tc>
          <w:tcPr>
            <w:tcW w:w="1417" w:type="dxa"/>
            <w:tcBorders>
              <w:top w:val="single" w:sz="4" w:space="0" w:color="000000"/>
              <w:left w:val="single" w:sz="4" w:space="0" w:color="000000"/>
              <w:bottom w:val="single" w:sz="4" w:space="0" w:color="000000"/>
              <w:right w:val="single" w:sz="4" w:space="0" w:color="auto"/>
            </w:tcBorders>
          </w:tcPr>
          <w:p w:rsidR="00362093" w:rsidRPr="00696E00" w:rsidRDefault="00362093" w:rsidP="0035280E">
            <w:pPr>
              <w:rPr>
                <w:sz w:val="24"/>
                <w:szCs w:val="24"/>
              </w:rPr>
            </w:pPr>
            <w:r w:rsidRPr="00696E00">
              <w:rPr>
                <w:sz w:val="24"/>
                <w:szCs w:val="24"/>
              </w:rPr>
              <w:t>7220,0</w:t>
            </w:r>
          </w:p>
        </w:tc>
      </w:tr>
      <w:tr w:rsidR="00362093" w:rsidRPr="00D66715" w:rsidTr="0035280E">
        <w:tc>
          <w:tcPr>
            <w:tcW w:w="1163" w:type="dxa"/>
            <w:vMerge/>
            <w:tcBorders>
              <w:left w:val="single" w:sz="4" w:space="0" w:color="000000"/>
            </w:tcBorders>
            <w:vAlign w:val="center"/>
          </w:tcPr>
          <w:p w:rsidR="00362093" w:rsidRPr="00D66715" w:rsidRDefault="00362093" w:rsidP="00D66715">
            <w:pPr>
              <w:snapToGrid w:val="0"/>
              <w:jc w:val="center"/>
              <w:rPr>
                <w:sz w:val="24"/>
                <w:szCs w:val="24"/>
              </w:rPr>
            </w:pPr>
          </w:p>
        </w:tc>
        <w:tc>
          <w:tcPr>
            <w:tcW w:w="9279" w:type="dxa"/>
            <w:tcBorders>
              <w:top w:val="single" w:sz="4" w:space="0" w:color="000000"/>
              <w:left w:val="single" w:sz="4" w:space="0" w:color="000000"/>
              <w:bottom w:val="single" w:sz="4" w:space="0" w:color="000000"/>
            </w:tcBorders>
            <w:shd w:val="clear" w:color="auto" w:fill="auto"/>
            <w:vAlign w:val="center"/>
          </w:tcPr>
          <w:p w:rsidR="00362093" w:rsidRPr="00D66715" w:rsidRDefault="00362093" w:rsidP="00D66715">
            <w:pPr>
              <w:snapToGrid w:val="0"/>
              <w:spacing w:line="216" w:lineRule="auto"/>
              <w:jc w:val="both"/>
              <w:rPr>
                <w:sz w:val="24"/>
                <w:szCs w:val="24"/>
              </w:rPr>
            </w:pPr>
            <w:r w:rsidRPr="00D66715">
              <w:rPr>
                <w:sz w:val="24"/>
                <w:szCs w:val="24"/>
              </w:rPr>
              <w:t xml:space="preserve">б) на оплату труда муниципальных служащих </w:t>
            </w:r>
          </w:p>
        </w:tc>
        <w:tc>
          <w:tcPr>
            <w:tcW w:w="1400" w:type="dxa"/>
            <w:tcBorders>
              <w:top w:val="single" w:sz="4" w:space="0" w:color="000000"/>
              <w:left w:val="single" w:sz="4" w:space="0" w:color="000000"/>
              <w:bottom w:val="single" w:sz="4" w:space="0" w:color="000000"/>
            </w:tcBorders>
          </w:tcPr>
          <w:p w:rsidR="00362093" w:rsidRPr="00696E00" w:rsidRDefault="00362093" w:rsidP="0035280E">
            <w:pPr>
              <w:rPr>
                <w:sz w:val="24"/>
                <w:szCs w:val="24"/>
              </w:rPr>
            </w:pPr>
            <w:r w:rsidRPr="00696E00">
              <w:rPr>
                <w:sz w:val="24"/>
                <w:szCs w:val="24"/>
              </w:rPr>
              <w:t>41023,6</w:t>
            </w:r>
          </w:p>
        </w:tc>
        <w:tc>
          <w:tcPr>
            <w:tcW w:w="1200" w:type="dxa"/>
            <w:tcBorders>
              <w:top w:val="single" w:sz="4" w:space="0" w:color="000000"/>
              <w:left w:val="single" w:sz="4" w:space="0" w:color="000000"/>
              <w:bottom w:val="single" w:sz="4" w:space="0" w:color="000000"/>
              <w:right w:val="single" w:sz="4" w:space="0" w:color="auto"/>
            </w:tcBorders>
          </w:tcPr>
          <w:p w:rsidR="00362093" w:rsidRPr="00696E00" w:rsidRDefault="00362093" w:rsidP="0035280E">
            <w:pPr>
              <w:rPr>
                <w:sz w:val="24"/>
                <w:szCs w:val="24"/>
              </w:rPr>
            </w:pPr>
            <w:r w:rsidRPr="00696E00">
              <w:rPr>
                <w:sz w:val="24"/>
                <w:szCs w:val="24"/>
              </w:rPr>
              <w:t>40517</w:t>
            </w:r>
          </w:p>
        </w:tc>
        <w:tc>
          <w:tcPr>
            <w:tcW w:w="1134" w:type="dxa"/>
            <w:tcBorders>
              <w:top w:val="single" w:sz="4" w:space="0" w:color="000000"/>
              <w:left w:val="single" w:sz="4" w:space="0" w:color="000000"/>
              <w:bottom w:val="single" w:sz="4" w:space="0" w:color="000000"/>
              <w:right w:val="single" w:sz="4" w:space="0" w:color="auto"/>
            </w:tcBorders>
          </w:tcPr>
          <w:p w:rsidR="00362093" w:rsidRPr="00696E00" w:rsidRDefault="00362093" w:rsidP="0035280E">
            <w:pPr>
              <w:rPr>
                <w:sz w:val="24"/>
                <w:szCs w:val="24"/>
              </w:rPr>
            </w:pPr>
            <w:r w:rsidRPr="00696E00">
              <w:rPr>
                <w:sz w:val="24"/>
                <w:szCs w:val="24"/>
              </w:rPr>
              <w:t>37023,3</w:t>
            </w:r>
          </w:p>
        </w:tc>
        <w:tc>
          <w:tcPr>
            <w:tcW w:w="1417" w:type="dxa"/>
            <w:tcBorders>
              <w:top w:val="single" w:sz="4" w:space="0" w:color="000000"/>
              <w:left w:val="single" w:sz="4" w:space="0" w:color="000000"/>
              <w:bottom w:val="single" w:sz="4" w:space="0" w:color="000000"/>
              <w:right w:val="single" w:sz="4" w:space="0" w:color="auto"/>
            </w:tcBorders>
          </w:tcPr>
          <w:p w:rsidR="00362093" w:rsidRPr="00696E00" w:rsidRDefault="00362093" w:rsidP="0035280E">
            <w:pPr>
              <w:rPr>
                <w:sz w:val="24"/>
                <w:szCs w:val="24"/>
              </w:rPr>
            </w:pPr>
            <w:r w:rsidRPr="00696E00">
              <w:rPr>
                <w:sz w:val="24"/>
                <w:szCs w:val="24"/>
              </w:rPr>
              <w:t>36704</w:t>
            </w:r>
          </w:p>
        </w:tc>
      </w:tr>
      <w:tr w:rsidR="00362093" w:rsidRPr="00D66715" w:rsidTr="0035280E">
        <w:tc>
          <w:tcPr>
            <w:tcW w:w="1163" w:type="dxa"/>
            <w:vMerge/>
            <w:tcBorders>
              <w:left w:val="single" w:sz="4" w:space="0" w:color="000000"/>
              <w:bottom w:val="single" w:sz="4" w:space="0" w:color="000000"/>
            </w:tcBorders>
            <w:vAlign w:val="center"/>
          </w:tcPr>
          <w:p w:rsidR="00362093" w:rsidRPr="00D66715" w:rsidRDefault="00362093" w:rsidP="00D66715">
            <w:pPr>
              <w:snapToGrid w:val="0"/>
              <w:jc w:val="center"/>
              <w:rPr>
                <w:sz w:val="24"/>
                <w:szCs w:val="24"/>
              </w:rPr>
            </w:pPr>
          </w:p>
        </w:tc>
        <w:tc>
          <w:tcPr>
            <w:tcW w:w="9279" w:type="dxa"/>
            <w:tcBorders>
              <w:top w:val="single" w:sz="4" w:space="0" w:color="000000"/>
              <w:left w:val="single" w:sz="4" w:space="0" w:color="000000"/>
              <w:bottom w:val="single" w:sz="4" w:space="0" w:color="000000"/>
            </w:tcBorders>
            <w:shd w:val="clear" w:color="auto" w:fill="auto"/>
            <w:vAlign w:val="center"/>
          </w:tcPr>
          <w:p w:rsidR="00362093" w:rsidRPr="00D66715" w:rsidRDefault="00362093" w:rsidP="00D66715">
            <w:pPr>
              <w:snapToGrid w:val="0"/>
              <w:jc w:val="both"/>
              <w:rPr>
                <w:sz w:val="24"/>
                <w:szCs w:val="24"/>
              </w:rPr>
            </w:pPr>
            <w:r w:rsidRPr="00D66715">
              <w:rPr>
                <w:sz w:val="24"/>
                <w:szCs w:val="24"/>
              </w:rPr>
              <w:t>в) на компенсационные выплаты выборным лицам, осуществляющим полномочия на непостоянной основе</w:t>
            </w:r>
          </w:p>
        </w:tc>
        <w:tc>
          <w:tcPr>
            <w:tcW w:w="1400" w:type="dxa"/>
            <w:tcBorders>
              <w:top w:val="single" w:sz="4" w:space="0" w:color="000000"/>
              <w:left w:val="single" w:sz="4" w:space="0" w:color="000000"/>
              <w:bottom w:val="single" w:sz="4" w:space="0" w:color="000000"/>
            </w:tcBorders>
          </w:tcPr>
          <w:p w:rsidR="00362093" w:rsidRPr="00696E00" w:rsidRDefault="00362093" w:rsidP="0035280E">
            <w:pPr>
              <w:rPr>
                <w:sz w:val="24"/>
                <w:szCs w:val="24"/>
              </w:rPr>
            </w:pPr>
            <w:r w:rsidRPr="00696E00">
              <w:rPr>
                <w:sz w:val="24"/>
                <w:szCs w:val="24"/>
              </w:rPr>
              <w:t>199,1</w:t>
            </w:r>
          </w:p>
        </w:tc>
        <w:tc>
          <w:tcPr>
            <w:tcW w:w="1200" w:type="dxa"/>
            <w:tcBorders>
              <w:top w:val="single" w:sz="4" w:space="0" w:color="000000"/>
              <w:left w:val="single" w:sz="4" w:space="0" w:color="000000"/>
              <w:bottom w:val="single" w:sz="4" w:space="0" w:color="000000"/>
              <w:right w:val="single" w:sz="4" w:space="0" w:color="auto"/>
            </w:tcBorders>
          </w:tcPr>
          <w:p w:rsidR="00362093" w:rsidRPr="00696E00" w:rsidRDefault="00362093" w:rsidP="0035280E">
            <w:pPr>
              <w:rPr>
                <w:sz w:val="24"/>
                <w:szCs w:val="24"/>
              </w:rPr>
            </w:pPr>
            <w:r w:rsidRPr="00696E00">
              <w:rPr>
                <w:sz w:val="24"/>
                <w:szCs w:val="24"/>
              </w:rPr>
              <w:t>199,1</w:t>
            </w:r>
          </w:p>
        </w:tc>
        <w:tc>
          <w:tcPr>
            <w:tcW w:w="1134" w:type="dxa"/>
            <w:tcBorders>
              <w:top w:val="single" w:sz="4" w:space="0" w:color="000000"/>
              <w:left w:val="single" w:sz="4" w:space="0" w:color="000000"/>
              <w:bottom w:val="single" w:sz="4" w:space="0" w:color="000000"/>
              <w:right w:val="single" w:sz="4" w:space="0" w:color="auto"/>
            </w:tcBorders>
          </w:tcPr>
          <w:p w:rsidR="00362093" w:rsidRPr="00696E00" w:rsidRDefault="00362093" w:rsidP="0035280E">
            <w:pPr>
              <w:rPr>
                <w:sz w:val="24"/>
                <w:szCs w:val="24"/>
              </w:rPr>
            </w:pPr>
            <w:r w:rsidRPr="00696E00">
              <w:rPr>
                <w:sz w:val="24"/>
                <w:szCs w:val="24"/>
              </w:rPr>
              <w:t>204,5</w:t>
            </w:r>
          </w:p>
        </w:tc>
        <w:tc>
          <w:tcPr>
            <w:tcW w:w="1417" w:type="dxa"/>
            <w:tcBorders>
              <w:top w:val="single" w:sz="4" w:space="0" w:color="000000"/>
              <w:left w:val="single" w:sz="4" w:space="0" w:color="000000"/>
              <w:bottom w:val="single" w:sz="4" w:space="0" w:color="000000"/>
              <w:right w:val="single" w:sz="4" w:space="0" w:color="auto"/>
            </w:tcBorders>
          </w:tcPr>
          <w:p w:rsidR="00362093" w:rsidRPr="00696E00" w:rsidRDefault="00362093" w:rsidP="0035280E">
            <w:pPr>
              <w:rPr>
                <w:sz w:val="24"/>
                <w:szCs w:val="24"/>
              </w:rPr>
            </w:pPr>
            <w:r w:rsidRPr="00696E00">
              <w:rPr>
                <w:sz w:val="24"/>
                <w:szCs w:val="24"/>
              </w:rPr>
              <w:t>204,5</w:t>
            </w:r>
          </w:p>
        </w:tc>
      </w:tr>
      <w:tr w:rsidR="00F06403" w:rsidRPr="00D66715" w:rsidTr="00F06403">
        <w:tc>
          <w:tcPr>
            <w:tcW w:w="1163" w:type="dxa"/>
            <w:tcBorders>
              <w:top w:val="single" w:sz="4" w:space="0" w:color="000000"/>
              <w:left w:val="single" w:sz="4" w:space="0" w:color="000000"/>
              <w:bottom w:val="single" w:sz="4" w:space="0" w:color="000000"/>
            </w:tcBorders>
            <w:vAlign w:val="center"/>
          </w:tcPr>
          <w:p w:rsidR="00F06403" w:rsidRPr="00D66715" w:rsidRDefault="00F06403" w:rsidP="00D66715">
            <w:pPr>
              <w:snapToGrid w:val="0"/>
              <w:jc w:val="center"/>
              <w:rPr>
                <w:sz w:val="24"/>
                <w:szCs w:val="24"/>
              </w:rPr>
            </w:pPr>
            <w:r w:rsidRPr="00D66715">
              <w:rPr>
                <w:sz w:val="24"/>
                <w:szCs w:val="24"/>
              </w:rPr>
              <w:t>2.3.6.</w:t>
            </w:r>
          </w:p>
        </w:tc>
        <w:tc>
          <w:tcPr>
            <w:tcW w:w="9279" w:type="dxa"/>
            <w:tcBorders>
              <w:top w:val="single" w:sz="4" w:space="0" w:color="000000"/>
              <w:left w:val="single" w:sz="4" w:space="0" w:color="000000"/>
              <w:bottom w:val="single" w:sz="4" w:space="0" w:color="000000"/>
            </w:tcBorders>
            <w:shd w:val="clear" w:color="auto" w:fill="auto"/>
            <w:vAlign w:val="center"/>
          </w:tcPr>
          <w:p w:rsidR="00F06403" w:rsidRPr="00D66715" w:rsidRDefault="00F06403" w:rsidP="00D66715">
            <w:pPr>
              <w:snapToGrid w:val="0"/>
              <w:jc w:val="center"/>
              <w:rPr>
                <w:sz w:val="24"/>
                <w:szCs w:val="24"/>
              </w:rPr>
            </w:pPr>
            <w:r w:rsidRPr="00D66715">
              <w:rPr>
                <w:sz w:val="24"/>
                <w:szCs w:val="24"/>
              </w:rPr>
              <w:t>Справочно:</w:t>
            </w:r>
          </w:p>
        </w:tc>
        <w:tc>
          <w:tcPr>
            <w:tcW w:w="1400" w:type="dxa"/>
            <w:tcBorders>
              <w:top w:val="single" w:sz="4" w:space="0" w:color="000000"/>
              <w:left w:val="single" w:sz="4" w:space="0" w:color="000000"/>
              <w:bottom w:val="single" w:sz="4" w:space="0" w:color="000000"/>
            </w:tcBorders>
            <w:vAlign w:val="center"/>
          </w:tcPr>
          <w:p w:rsidR="00F06403" w:rsidRPr="00696E00" w:rsidRDefault="00F06403" w:rsidP="00D66715">
            <w:pPr>
              <w:snapToGrid w:val="0"/>
              <w:jc w:val="center"/>
              <w:rPr>
                <w:sz w:val="24"/>
                <w:szCs w:val="24"/>
              </w:rPr>
            </w:pPr>
          </w:p>
        </w:tc>
        <w:tc>
          <w:tcPr>
            <w:tcW w:w="1200" w:type="dxa"/>
            <w:tcBorders>
              <w:top w:val="single" w:sz="4" w:space="0" w:color="000000"/>
              <w:left w:val="single" w:sz="4" w:space="0" w:color="000000"/>
              <w:bottom w:val="single" w:sz="4" w:space="0" w:color="000000"/>
              <w:right w:val="single" w:sz="4" w:space="0" w:color="auto"/>
            </w:tcBorders>
            <w:vAlign w:val="center"/>
          </w:tcPr>
          <w:p w:rsidR="00F06403" w:rsidRPr="00696E00" w:rsidRDefault="00F06403" w:rsidP="00D66715">
            <w:pPr>
              <w:snapToGrid w:val="0"/>
              <w:jc w:val="center"/>
              <w:rPr>
                <w:sz w:val="24"/>
                <w:szCs w:val="24"/>
              </w:rPr>
            </w:pPr>
          </w:p>
        </w:tc>
        <w:tc>
          <w:tcPr>
            <w:tcW w:w="1134" w:type="dxa"/>
            <w:tcBorders>
              <w:top w:val="single" w:sz="4" w:space="0" w:color="000000"/>
              <w:left w:val="single" w:sz="4" w:space="0" w:color="000000"/>
              <w:bottom w:val="single" w:sz="4" w:space="0" w:color="000000"/>
              <w:right w:val="single" w:sz="4" w:space="0" w:color="auto"/>
            </w:tcBorders>
          </w:tcPr>
          <w:p w:rsidR="00F06403" w:rsidRPr="00696E00" w:rsidRDefault="00F06403" w:rsidP="00D66715">
            <w:pPr>
              <w:snapToGrid w:val="0"/>
              <w:jc w:val="center"/>
              <w:rPr>
                <w:sz w:val="24"/>
                <w:szCs w:val="24"/>
              </w:rPr>
            </w:pPr>
          </w:p>
        </w:tc>
        <w:tc>
          <w:tcPr>
            <w:tcW w:w="1417" w:type="dxa"/>
            <w:tcBorders>
              <w:top w:val="single" w:sz="4" w:space="0" w:color="000000"/>
              <w:left w:val="single" w:sz="4" w:space="0" w:color="000000"/>
              <w:bottom w:val="single" w:sz="4" w:space="0" w:color="000000"/>
              <w:right w:val="single" w:sz="4" w:space="0" w:color="auto"/>
            </w:tcBorders>
          </w:tcPr>
          <w:p w:rsidR="00F06403" w:rsidRPr="00696E00" w:rsidRDefault="00F06403" w:rsidP="00D66715">
            <w:pPr>
              <w:snapToGrid w:val="0"/>
              <w:jc w:val="center"/>
              <w:rPr>
                <w:sz w:val="24"/>
                <w:szCs w:val="24"/>
              </w:rPr>
            </w:pPr>
          </w:p>
        </w:tc>
      </w:tr>
      <w:tr w:rsidR="00F06403" w:rsidRPr="00D66715" w:rsidTr="00F06403">
        <w:tc>
          <w:tcPr>
            <w:tcW w:w="1163" w:type="dxa"/>
            <w:tcBorders>
              <w:top w:val="single" w:sz="4" w:space="0" w:color="000000"/>
              <w:left w:val="single" w:sz="4" w:space="0" w:color="000000"/>
              <w:bottom w:val="single" w:sz="4" w:space="0" w:color="000000"/>
            </w:tcBorders>
            <w:vAlign w:val="center"/>
          </w:tcPr>
          <w:p w:rsidR="00F06403" w:rsidRPr="00D66715" w:rsidRDefault="00F06403" w:rsidP="00D66715">
            <w:pPr>
              <w:snapToGrid w:val="0"/>
              <w:jc w:val="center"/>
              <w:rPr>
                <w:sz w:val="24"/>
                <w:szCs w:val="24"/>
              </w:rPr>
            </w:pPr>
            <w:r w:rsidRPr="00D66715">
              <w:rPr>
                <w:sz w:val="24"/>
                <w:szCs w:val="24"/>
              </w:rPr>
              <w:t>2.3.6.1.</w:t>
            </w:r>
          </w:p>
        </w:tc>
        <w:tc>
          <w:tcPr>
            <w:tcW w:w="9279" w:type="dxa"/>
            <w:tcBorders>
              <w:top w:val="single" w:sz="4" w:space="0" w:color="000000"/>
              <w:left w:val="single" w:sz="4" w:space="0" w:color="000000"/>
              <w:bottom w:val="single" w:sz="4" w:space="0" w:color="000000"/>
            </w:tcBorders>
            <w:shd w:val="clear" w:color="auto" w:fill="auto"/>
            <w:vAlign w:val="center"/>
          </w:tcPr>
          <w:p w:rsidR="00F06403" w:rsidRPr="00D66715" w:rsidRDefault="00F06403" w:rsidP="00D66715">
            <w:pPr>
              <w:snapToGrid w:val="0"/>
              <w:rPr>
                <w:sz w:val="24"/>
                <w:szCs w:val="24"/>
              </w:rPr>
            </w:pPr>
            <w:r w:rsidRPr="00D66715">
              <w:rPr>
                <w:sz w:val="24"/>
                <w:szCs w:val="24"/>
              </w:rPr>
              <w:t>К какой группе по степени дотационности относится муниципальное образование:</w:t>
            </w:r>
          </w:p>
        </w:tc>
        <w:tc>
          <w:tcPr>
            <w:tcW w:w="1400" w:type="dxa"/>
            <w:tcBorders>
              <w:top w:val="single" w:sz="4" w:space="0" w:color="000000"/>
              <w:left w:val="single" w:sz="4" w:space="0" w:color="000000"/>
              <w:bottom w:val="single" w:sz="4" w:space="0" w:color="000000"/>
            </w:tcBorders>
            <w:vAlign w:val="center"/>
          </w:tcPr>
          <w:p w:rsidR="00F06403" w:rsidRPr="00696E00" w:rsidRDefault="00CA3D6A" w:rsidP="00D66715">
            <w:pPr>
              <w:snapToGrid w:val="0"/>
              <w:jc w:val="center"/>
              <w:rPr>
                <w:sz w:val="24"/>
                <w:szCs w:val="24"/>
              </w:rPr>
            </w:pPr>
            <w:r>
              <w:rPr>
                <w:sz w:val="24"/>
                <w:szCs w:val="24"/>
              </w:rPr>
              <w:t>-</w:t>
            </w:r>
          </w:p>
        </w:tc>
        <w:tc>
          <w:tcPr>
            <w:tcW w:w="1200" w:type="dxa"/>
            <w:tcBorders>
              <w:top w:val="single" w:sz="4" w:space="0" w:color="000000"/>
              <w:left w:val="single" w:sz="4" w:space="0" w:color="000000"/>
              <w:bottom w:val="single" w:sz="4" w:space="0" w:color="000000"/>
              <w:right w:val="single" w:sz="4" w:space="0" w:color="auto"/>
            </w:tcBorders>
            <w:vAlign w:val="center"/>
          </w:tcPr>
          <w:p w:rsidR="00F06403" w:rsidRPr="00696E00" w:rsidRDefault="00CA3D6A" w:rsidP="00D66715">
            <w:pPr>
              <w:snapToGrid w:val="0"/>
              <w:jc w:val="center"/>
              <w:rPr>
                <w:sz w:val="24"/>
                <w:szCs w:val="24"/>
              </w:rPr>
            </w:pPr>
            <w:r>
              <w:rPr>
                <w:sz w:val="24"/>
                <w:szCs w:val="24"/>
              </w:rPr>
              <w:t>-</w:t>
            </w:r>
          </w:p>
        </w:tc>
        <w:tc>
          <w:tcPr>
            <w:tcW w:w="1134" w:type="dxa"/>
            <w:tcBorders>
              <w:top w:val="single" w:sz="4" w:space="0" w:color="000000"/>
              <w:left w:val="single" w:sz="4" w:space="0" w:color="000000"/>
              <w:bottom w:val="single" w:sz="4" w:space="0" w:color="000000"/>
              <w:right w:val="single" w:sz="4" w:space="0" w:color="auto"/>
            </w:tcBorders>
          </w:tcPr>
          <w:p w:rsidR="00F06403" w:rsidRPr="00696E00" w:rsidRDefault="00CA3D6A" w:rsidP="00D66715">
            <w:pPr>
              <w:snapToGrid w:val="0"/>
              <w:jc w:val="center"/>
              <w:rPr>
                <w:sz w:val="24"/>
                <w:szCs w:val="24"/>
              </w:rPr>
            </w:pPr>
            <w:r>
              <w:rPr>
                <w:sz w:val="24"/>
                <w:szCs w:val="24"/>
              </w:rPr>
              <w:t>-</w:t>
            </w:r>
          </w:p>
        </w:tc>
        <w:tc>
          <w:tcPr>
            <w:tcW w:w="1417" w:type="dxa"/>
            <w:tcBorders>
              <w:top w:val="single" w:sz="4" w:space="0" w:color="000000"/>
              <w:left w:val="single" w:sz="4" w:space="0" w:color="000000"/>
              <w:bottom w:val="single" w:sz="4" w:space="0" w:color="000000"/>
              <w:right w:val="single" w:sz="4" w:space="0" w:color="auto"/>
            </w:tcBorders>
          </w:tcPr>
          <w:p w:rsidR="00F06403" w:rsidRPr="00696E00" w:rsidRDefault="00CA3D6A" w:rsidP="00D66715">
            <w:pPr>
              <w:snapToGrid w:val="0"/>
              <w:jc w:val="center"/>
              <w:rPr>
                <w:sz w:val="24"/>
                <w:szCs w:val="24"/>
              </w:rPr>
            </w:pPr>
            <w:r>
              <w:rPr>
                <w:sz w:val="24"/>
                <w:szCs w:val="24"/>
              </w:rPr>
              <w:t>-</w:t>
            </w:r>
          </w:p>
        </w:tc>
      </w:tr>
      <w:tr w:rsidR="00F06403" w:rsidRPr="00D66715" w:rsidTr="00F06403">
        <w:tc>
          <w:tcPr>
            <w:tcW w:w="1163" w:type="dxa"/>
            <w:tcBorders>
              <w:top w:val="single" w:sz="4" w:space="0" w:color="000000"/>
              <w:left w:val="single" w:sz="4" w:space="0" w:color="000000"/>
              <w:bottom w:val="single" w:sz="4" w:space="0" w:color="000000"/>
            </w:tcBorders>
            <w:vAlign w:val="center"/>
          </w:tcPr>
          <w:p w:rsidR="00F06403" w:rsidRPr="00D66715" w:rsidRDefault="00F06403" w:rsidP="00D66715">
            <w:pPr>
              <w:snapToGrid w:val="0"/>
              <w:jc w:val="center"/>
              <w:rPr>
                <w:sz w:val="24"/>
                <w:szCs w:val="24"/>
              </w:rPr>
            </w:pPr>
          </w:p>
        </w:tc>
        <w:tc>
          <w:tcPr>
            <w:tcW w:w="9279" w:type="dxa"/>
            <w:tcBorders>
              <w:top w:val="single" w:sz="4" w:space="0" w:color="000000"/>
              <w:left w:val="single" w:sz="4" w:space="0" w:color="000000"/>
              <w:bottom w:val="single" w:sz="4" w:space="0" w:color="000000"/>
            </w:tcBorders>
            <w:shd w:val="clear" w:color="auto" w:fill="auto"/>
            <w:vAlign w:val="center"/>
          </w:tcPr>
          <w:p w:rsidR="00F06403" w:rsidRPr="00D66715" w:rsidRDefault="00F06403" w:rsidP="00D66715">
            <w:pPr>
              <w:snapToGrid w:val="0"/>
              <w:rPr>
                <w:sz w:val="24"/>
                <w:szCs w:val="24"/>
              </w:rPr>
            </w:pPr>
            <w:r w:rsidRPr="00D66715">
              <w:rPr>
                <w:rFonts w:eastAsia="Calibri"/>
                <w:sz w:val="24"/>
                <w:szCs w:val="24"/>
              </w:rPr>
              <w:t xml:space="preserve">1 группа - доля дотаций и (или) налоговых доходов по дополнительным нормативам </w:t>
            </w:r>
            <w:r w:rsidRPr="00D66715">
              <w:rPr>
                <w:rFonts w:eastAsia="Calibri"/>
                <w:sz w:val="24"/>
                <w:szCs w:val="24"/>
              </w:rPr>
              <w:lastRenderedPageBreak/>
              <w:t>отчислений в объеме собственных доходов местных бюджетов в течение двух из трех последних отчетных финансовых лет более 5%</w:t>
            </w:r>
          </w:p>
        </w:tc>
        <w:tc>
          <w:tcPr>
            <w:tcW w:w="1400" w:type="dxa"/>
            <w:tcBorders>
              <w:top w:val="single" w:sz="4" w:space="0" w:color="000000"/>
              <w:left w:val="single" w:sz="4" w:space="0" w:color="000000"/>
              <w:bottom w:val="single" w:sz="4" w:space="0" w:color="000000"/>
            </w:tcBorders>
            <w:vAlign w:val="center"/>
          </w:tcPr>
          <w:p w:rsidR="00F06403" w:rsidRPr="00696E00" w:rsidRDefault="00CA3D6A" w:rsidP="00D66715">
            <w:pPr>
              <w:snapToGrid w:val="0"/>
              <w:jc w:val="center"/>
              <w:rPr>
                <w:sz w:val="24"/>
                <w:szCs w:val="24"/>
              </w:rPr>
            </w:pPr>
            <w:r>
              <w:rPr>
                <w:sz w:val="24"/>
                <w:szCs w:val="24"/>
              </w:rPr>
              <w:lastRenderedPageBreak/>
              <w:t>-</w:t>
            </w:r>
          </w:p>
        </w:tc>
        <w:tc>
          <w:tcPr>
            <w:tcW w:w="1200" w:type="dxa"/>
            <w:tcBorders>
              <w:top w:val="single" w:sz="4" w:space="0" w:color="000000"/>
              <w:left w:val="single" w:sz="4" w:space="0" w:color="000000"/>
              <w:bottom w:val="single" w:sz="4" w:space="0" w:color="000000"/>
              <w:right w:val="single" w:sz="4" w:space="0" w:color="auto"/>
            </w:tcBorders>
            <w:vAlign w:val="center"/>
          </w:tcPr>
          <w:p w:rsidR="00F06403" w:rsidRPr="00696E00" w:rsidRDefault="00CA3D6A" w:rsidP="00D66715">
            <w:pPr>
              <w:snapToGrid w:val="0"/>
              <w:jc w:val="center"/>
              <w:rPr>
                <w:sz w:val="24"/>
                <w:szCs w:val="24"/>
              </w:rPr>
            </w:pPr>
            <w:r>
              <w:rPr>
                <w:sz w:val="24"/>
                <w:szCs w:val="24"/>
              </w:rPr>
              <w:t>-</w:t>
            </w:r>
          </w:p>
        </w:tc>
        <w:tc>
          <w:tcPr>
            <w:tcW w:w="1134" w:type="dxa"/>
            <w:tcBorders>
              <w:top w:val="single" w:sz="4" w:space="0" w:color="000000"/>
              <w:left w:val="single" w:sz="4" w:space="0" w:color="000000"/>
              <w:bottom w:val="single" w:sz="4" w:space="0" w:color="000000"/>
              <w:right w:val="single" w:sz="4" w:space="0" w:color="auto"/>
            </w:tcBorders>
          </w:tcPr>
          <w:p w:rsidR="00F06403" w:rsidRPr="00696E00" w:rsidRDefault="00CA3D6A" w:rsidP="00D66715">
            <w:pPr>
              <w:snapToGrid w:val="0"/>
              <w:jc w:val="center"/>
              <w:rPr>
                <w:sz w:val="24"/>
                <w:szCs w:val="24"/>
              </w:rPr>
            </w:pPr>
            <w:r>
              <w:rPr>
                <w:sz w:val="24"/>
                <w:szCs w:val="24"/>
              </w:rPr>
              <w:t>-</w:t>
            </w:r>
          </w:p>
        </w:tc>
        <w:tc>
          <w:tcPr>
            <w:tcW w:w="1417" w:type="dxa"/>
            <w:tcBorders>
              <w:top w:val="single" w:sz="4" w:space="0" w:color="000000"/>
              <w:left w:val="single" w:sz="4" w:space="0" w:color="000000"/>
              <w:bottom w:val="single" w:sz="4" w:space="0" w:color="000000"/>
              <w:right w:val="single" w:sz="4" w:space="0" w:color="auto"/>
            </w:tcBorders>
          </w:tcPr>
          <w:p w:rsidR="00F06403" w:rsidRPr="00696E00" w:rsidRDefault="00CA3D6A" w:rsidP="00D66715">
            <w:pPr>
              <w:snapToGrid w:val="0"/>
              <w:jc w:val="center"/>
              <w:rPr>
                <w:sz w:val="24"/>
                <w:szCs w:val="24"/>
              </w:rPr>
            </w:pPr>
            <w:r>
              <w:rPr>
                <w:sz w:val="24"/>
                <w:szCs w:val="24"/>
              </w:rPr>
              <w:t>-</w:t>
            </w:r>
          </w:p>
        </w:tc>
      </w:tr>
      <w:tr w:rsidR="00F06403" w:rsidRPr="00D66715" w:rsidTr="00362093">
        <w:tc>
          <w:tcPr>
            <w:tcW w:w="1163" w:type="dxa"/>
            <w:tcBorders>
              <w:top w:val="single" w:sz="4" w:space="0" w:color="000000"/>
              <w:left w:val="single" w:sz="4" w:space="0" w:color="000000"/>
              <w:bottom w:val="single" w:sz="4" w:space="0" w:color="000000"/>
            </w:tcBorders>
            <w:vAlign w:val="center"/>
          </w:tcPr>
          <w:p w:rsidR="00F06403" w:rsidRPr="00D66715" w:rsidRDefault="00F06403" w:rsidP="00D66715">
            <w:pPr>
              <w:snapToGrid w:val="0"/>
              <w:jc w:val="center"/>
              <w:rPr>
                <w:sz w:val="24"/>
                <w:szCs w:val="24"/>
              </w:rPr>
            </w:pPr>
          </w:p>
        </w:tc>
        <w:tc>
          <w:tcPr>
            <w:tcW w:w="9279" w:type="dxa"/>
            <w:tcBorders>
              <w:top w:val="single" w:sz="4" w:space="0" w:color="000000"/>
              <w:left w:val="single" w:sz="4" w:space="0" w:color="000000"/>
              <w:bottom w:val="single" w:sz="4" w:space="0" w:color="000000"/>
            </w:tcBorders>
            <w:shd w:val="clear" w:color="auto" w:fill="auto"/>
            <w:vAlign w:val="center"/>
          </w:tcPr>
          <w:p w:rsidR="00F06403" w:rsidRPr="00D66715" w:rsidRDefault="00F06403" w:rsidP="00D66715">
            <w:pPr>
              <w:snapToGrid w:val="0"/>
              <w:rPr>
                <w:rFonts w:eastAsia="Calibri"/>
                <w:sz w:val="24"/>
                <w:szCs w:val="24"/>
              </w:rPr>
            </w:pPr>
            <w:r w:rsidRPr="00D66715">
              <w:rPr>
                <w:rFonts w:eastAsia="Calibri"/>
                <w:sz w:val="24"/>
                <w:szCs w:val="24"/>
              </w:rPr>
              <w:t>2 группа - доля дотаций и (или) налоговых доходов по дополнительным нормативам отчислений в объеме собственных доходов местных бюджетов в течение двух из трех последних отчетных финансовых лет более 20%</w:t>
            </w:r>
          </w:p>
        </w:tc>
        <w:tc>
          <w:tcPr>
            <w:tcW w:w="1400" w:type="dxa"/>
            <w:tcBorders>
              <w:top w:val="single" w:sz="4" w:space="0" w:color="000000"/>
              <w:left w:val="single" w:sz="4" w:space="0" w:color="000000"/>
              <w:bottom w:val="single" w:sz="4" w:space="0" w:color="000000"/>
            </w:tcBorders>
            <w:vAlign w:val="center"/>
          </w:tcPr>
          <w:p w:rsidR="00F06403" w:rsidRPr="00696E00" w:rsidRDefault="00362093" w:rsidP="00D66715">
            <w:pPr>
              <w:snapToGrid w:val="0"/>
              <w:jc w:val="center"/>
              <w:rPr>
                <w:sz w:val="24"/>
                <w:szCs w:val="24"/>
              </w:rPr>
            </w:pPr>
            <w:r w:rsidRPr="00696E00">
              <w:rPr>
                <w:sz w:val="24"/>
                <w:szCs w:val="24"/>
              </w:rPr>
              <w:t>29,7</w:t>
            </w:r>
          </w:p>
        </w:tc>
        <w:tc>
          <w:tcPr>
            <w:tcW w:w="1200" w:type="dxa"/>
            <w:tcBorders>
              <w:top w:val="single" w:sz="4" w:space="0" w:color="000000"/>
              <w:left w:val="single" w:sz="4" w:space="0" w:color="000000"/>
              <w:bottom w:val="single" w:sz="4" w:space="0" w:color="000000"/>
              <w:right w:val="single" w:sz="4" w:space="0" w:color="auto"/>
            </w:tcBorders>
            <w:vAlign w:val="center"/>
          </w:tcPr>
          <w:p w:rsidR="00F06403" w:rsidRPr="00696E00" w:rsidRDefault="00362093" w:rsidP="00D66715">
            <w:pPr>
              <w:snapToGrid w:val="0"/>
              <w:jc w:val="center"/>
              <w:rPr>
                <w:sz w:val="24"/>
                <w:szCs w:val="24"/>
              </w:rPr>
            </w:pPr>
            <w:r w:rsidRPr="00696E00">
              <w:rPr>
                <w:sz w:val="24"/>
                <w:szCs w:val="24"/>
              </w:rPr>
              <w:t>31,8</w:t>
            </w:r>
          </w:p>
        </w:tc>
        <w:tc>
          <w:tcPr>
            <w:tcW w:w="1134" w:type="dxa"/>
            <w:tcBorders>
              <w:top w:val="single" w:sz="4" w:space="0" w:color="000000"/>
              <w:left w:val="single" w:sz="4" w:space="0" w:color="000000"/>
              <w:bottom w:val="single" w:sz="4" w:space="0" w:color="000000"/>
              <w:right w:val="single" w:sz="4" w:space="0" w:color="auto"/>
            </w:tcBorders>
            <w:vAlign w:val="center"/>
          </w:tcPr>
          <w:p w:rsidR="00F06403" w:rsidRPr="00696E00" w:rsidRDefault="00362093" w:rsidP="00362093">
            <w:pPr>
              <w:snapToGrid w:val="0"/>
              <w:jc w:val="center"/>
              <w:rPr>
                <w:sz w:val="24"/>
                <w:szCs w:val="24"/>
              </w:rPr>
            </w:pPr>
            <w:r w:rsidRPr="00696E00">
              <w:rPr>
                <w:sz w:val="24"/>
                <w:szCs w:val="24"/>
              </w:rPr>
              <w:t>31,6</w:t>
            </w:r>
          </w:p>
        </w:tc>
        <w:tc>
          <w:tcPr>
            <w:tcW w:w="1417" w:type="dxa"/>
            <w:tcBorders>
              <w:top w:val="single" w:sz="4" w:space="0" w:color="000000"/>
              <w:left w:val="single" w:sz="4" w:space="0" w:color="000000"/>
              <w:bottom w:val="single" w:sz="4" w:space="0" w:color="000000"/>
              <w:right w:val="single" w:sz="4" w:space="0" w:color="auto"/>
            </w:tcBorders>
            <w:vAlign w:val="center"/>
          </w:tcPr>
          <w:p w:rsidR="00F06403" w:rsidRPr="00696E00" w:rsidRDefault="00362093" w:rsidP="00362093">
            <w:pPr>
              <w:snapToGrid w:val="0"/>
              <w:jc w:val="center"/>
              <w:rPr>
                <w:sz w:val="24"/>
                <w:szCs w:val="24"/>
              </w:rPr>
            </w:pPr>
            <w:r w:rsidRPr="00696E00">
              <w:rPr>
                <w:sz w:val="24"/>
                <w:szCs w:val="24"/>
              </w:rPr>
              <w:t>34,5</w:t>
            </w:r>
          </w:p>
        </w:tc>
      </w:tr>
      <w:tr w:rsidR="00F06403" w:rsidRPr="00D66715" w:rsidTr="00F06403">
        <w:tc>
          <w:tcPr>
            <w:tcW w:w="1163" w:type="dxa"/>
            <w:tcBorders>
              <w:top w:val="single" w:sz="4" w:space="0" w:color="000000"/>
              <w:left w:val="single" w:sz="4" w:space="0" w:color="000000"/>
              <w:bottom w:val="single" w:sz="4" w:space="0" w:color="000000"/>
            </w:tcBorders>
            <w:vAlign w:val="center"/>
          </w:tcPr>
          <w:p w:rsidR="00F06403" w:rsidRPr="00D66715" w:rsidRDefault="00F06403" w:rsidP="00D66715">
            <w:pPr>
              <w:snapToGrid w:val="0"/>
              <w:jc w:val="center"/>
              <w:rPr>
                <w:sz w:val="24"/>
                <w:szCs w:val="24"/>
              </w:rPr>
            </w:pPr>
          </w:p>
        </w:tc>
        <w:tc>
          <w:tcPr>
            <w:tcW w:w="9279" w:type="dxa"/>
            <w:tcBorders>
              <w:top w:val="single" w:sz="4" w:space="0" w:color="000000"/>
              <w:left w:val="single" w:sz="4" w:space="0" w:color="000000"/>
              <w:bottom w:val="single" w:sz="4" w:space="0" w:color="000000"/>
            </w:tcBorders>
            <w:shd w:val="clear" w:color="auto" w:fill="auto"/>
            <w:vAlign w:val="center"/>
          </w:tcPr>
          <w:p w:rsidR="00F06403" w:rsidRPr="00D66715" w:rsidRDefault="00F06403" w:rsidP="00D66715">
            <w:pPr>
              <w:snapToGrid w:val="0"/>
              <w:rPr>
                <w:rFonts w:eastAsia="Calibri"/>
                <w:sz w:val="24"/>
                <w:szCs w:val="24"/>
              </w:rPr>
            </w:pPr>
            <w:r w:rsidRPr="00D66715">
              <w:rPr>
                <w:rFonts w:eastAsia="Calibri"/>
                <w:sz w:val="24"/>
                <w:szCs w:val="24"/>
              </w:rPr>
              <w:t>3 группа - доля дотаций и (или) налоговых доходов по дополнительным нормативам отчислений в объеме собственных доходов местных бюджетов в течение двух из трех последних отчетных финансовых лет более 50%</w:t>
            </w:r>
          </w:p>
        </w:tc>
        <w:tc>
          <w:tcPr>
            <w:tcW w:w="1400" w:type="dxa"/>
            <w:tcBorders>
              <w:top w:val="single" w:sz="4" w:space="0" w:color="000000"/>
              <w:left w:val="single" w:sz="4" w:space="0" w:color="000000"/>
              <w:bottom w:val="single" w:sz="4" w:space="0" w:color="000000"/>
            </w:tcBorders>
            <w:vAlign w:val="center"/>
          </w:tcPr>
          <w:p w:rsidR="00F06403" w:rsidRPr="00696E00" w:rsidRDefault="00CA3D6A" w:rsidP="00D66715">
            <w:pPr>
              <w:snapToGrid w:val="0"/>
              <w:jc w:val="center"/>
              <w:rPr>
                <w:sz w:val="24"/>
                <w:szCs w:val="24"/>
              </w:rPr>
            </w:pPr>
            <w:r>
              <w:rPr>
                <w:sz w:val="24"/>
                <w:szCs w:val="24"/>
              </w:rPr>
              <w:t>-</w:t>
            </w:r>
          </w:p>
        </w:tc>
        <w:tc>
          <w:tcPr>
            <w:tcW w:w="1200" w:type="dxa"/>
            <w:tcBorders>
              <w:top w:val="single" w:sz="4" w:space="0" w:color="000000"/>
              <w:left w:val="single" w:sz="4" w:space="0" w:color="000000"/>
              <w:bottom w:val="single" w:sz="4" w:space="0" w:color="000000"/>
              <w:right w:val="single" w:sz="4" w:space="0" w:color="auto"/>
            </w:tcBorders>
            <w:vAlign w:val="center"/>
          </w:tcPr>
          <w:p w:rsidR="00F06403" w:rsidRPr="00696E00" w:rsidRDefault="00CA3D6A" w:rsidP="00D66715">
            <w:pPr>
              <w:snapToGrid w:val="0"/>
              <w:jc w:val="center"/>
              <w:rPr>
                <w:sz w:val="24"/>
                <w:szCs w:val="24"/>
              </w:rPr>
            </w:pPr>
            <w:r>
              <w:rPr>
                <w:sz w:val="24"/>
                <w:szCs w:val="24"/>
              </w:rPr>
              <w:t>-</w:t>
            </w:r>
          </w:p>
        </w:tc>
        <w:tc>
          <w:tcPr>
            <w:tcW w:w="1134" w:type="dxa"/>
            <w:tcBorders>
              <w:top w:val="single" w:sz="4" w:space="0" w:color="000000"/>
              <w:left w:val="single" w:sz="4" w:space="0" w:color="000000"/>
              <w:bottom w:val="single" w:sz="4" w:space="0" w:color="000000"/>
              <w:right w:val="single" w:sz="4" w:space="0" w:color="auto"/>
            </w:tcBorders>
          </w:tcPr>
          <w:p w:rsidR="00F06403" w:rsidRPr="00696E00" w:rsidRDefault="00CA3D6A" w:rsidP="00D66715">
            <w:pPr>
              <w:snapToGrid w:val="0"/>
              <w:jc w:val="center"/>
              <w:rPr>
                <w:sz w:val="24"/>
                <w:szCs w:val="24"/>
              </w:rPr>
            </w:pPr>
            <w:r>
              <w:rPr>
                <w:sz w:val="24"/>
                <w:szCs w:val="24"/>
              </w:rPr>
              <w:t>-</w:t>
            </w:r>
          </w:p>
        </w:tc>
        <w:tc>
          <w:tcPr>
            <w:tcW w:w="1417" w:type="dxa"/>
            <w:tcBorders>
              <w:top w:val="single" w:sz="4" w:space="0" w:color="000000"/>
              <w:left w:val="single" w:sz="4" w:space="0" w:color="000000"/>
              <w:bottom w:val="single" w:sz="4" w:space="0" w:color="000000"/>
              <w:right w:val="single" w:sz="4" w:space="0" w:color="auto"/>
            </w:tcBorders>
          </w:tcPr>
          <w:p w:rsidR="00F06403" w:rsidRPr="00696E00" w:rsidRDefault="00CA3D6A" w:rsidP="00D66715">
            <w:pPr>
              <w:snapToGrid w:val="0"/>
              <w:jc w:val="center"/>
              <w:rPr>
                <w:sz w:val="24"/>
                <w:szCs w:val="24"/>
              </w:rPr>
            </w:pPr>
            <w:r>
              <w:rPr>
                <w:sz w:val="24"/>
                <w:szCs w:val="24"/>
              </w:rPr>
              <w:t>-</w:t>
            </w:r>
          </w:p>
        </w:tc>
      </w:tr>
      <w:tr w:rsidR="00F06403" w:rsidRPr="00D66715" w:rsidTr="00F06403">
        <w:tc>
          <w:tcPr>
            <w:tcW w:w="1163" w:type="dxa"/>
            <w:tcBorders>
              <w:top w:val="single" w:sz="4" w:space="0" w:color="000000"/>
              <w:left w:val="single" w:sz="4" w:space="0" w:color="000000"/>
              <w:bottom w:val="single" w:sz="4" w:space="0" w:color="000000"/>
            </w:tcBorders>
            <w:vAlign w:val="center"/>
          </w:tcPr>
          <w:p w:rsidR="00F06403" w:rsidRPr="00D66715" w:rsidRDefault="00F06403" w:rsidP="00D66715">
            <w:pPr>
              <w:snapToGrid w:val="0"/>
              <w:jc w:val="center"/>
              <w:rPr>
                <w:sz w:val="24"/>
                <w:szCs w:val="24"/>
              </w:rPr>
            </w:pPr>
            <w:r w:rsidRPr="00D66715">
              <w:rPr>
                <w:sz w:val="24"/>
                <w:szCs w:val="24"/>
              </w:rPr>
              <w:t>2.3.6.2.</w:t>
            </w:r>
          </w:p>
        </w:tc>
        <w:tc>
          <w:tcPr>
            <w:tcW w:w="9279" w:type="dxa"/>
            <w:tcBorders>
              <w:top w:val="single" w:sz="4" w:space="0" w:color="000000"/>
              <w:left w:val="single" w:sz="4" w:space="0" w:color="000000"/>
              <w:bottom w:val="single" w:sz="4" w:space="0" w:color="000000"/>
            </w:tcBorders>
            <w:shd w:val="clear" w:color="auto" w:fill="auto"/>
            <w:vAlign w:val="center"/>
          </w:tcPr>
          <w:p w:rsidR="00F06403" w:rsidRPr="00D66715" w:rsidRDefault="00F06403" w:rsidP="00D66715">
            <w:pPr>
              <w:snapToGrid w:val="0"/>
              <w:spacing w:line="216" w:lineRule="auto"/>
              <w:jc w:val="both"/>
              <w:rPr>
                <w:sz w:val="24"/>
                <w:szCs w:val="24"/>
              </w:rPr>
            </w:pPr>
            <w:r w:rsidRPr="00D66715">
              <w:rPr>
                <w:sz w:val="24"/>
                <w:szCs w:val="24"/>
              </w:rPr>
              <w:t>Соблюдение муниципальными образованиями требований Бюджетного кодекса Ро</w:t>
            </w:r>
            <w:r w:rsidRPr="00D66715">
              <w:rPr>
                <w:sz w:val="24"/>
                <w:szCs w:val="24"/>
              </w:rPr>
              <w:t>с</w:t>
            </w:r>
            <w:r w:rsidRPr="00D66715">
              <w:rPr>
                <w:sz w:val="24"/>
                <w:szCs w:val="24"/>
              </w:rPr>
              <w:t>сийской Федерации по установленным нормативам:</w:t>
            </w:r>
          </w:p>
        </w:tc>
        <w:tc>
          <w:tcPr>
            <w:tcW w:w="1400" w:type="dxa"/>
            <w:tcBorders>
              <w:top w:val="single" w:sz="4" w:space="0" w:color="000000"/>
              <w:left w:val="single" w:sz="4" w:space="0" w:color="000000"/>
              <w:bottom w:val="single" w:sz="4" w:space="0" w:color="000000"/>
            </w:tcBorders>
            <w:vAlign w:val="center"/>
          </w:tcPr>
          <w:p w:rsidR="00F06403" w:rsidRPr="00696E00" w:rsidRDefault="00F06403" w:rsidP="00D66715">
            <w:pPr>
              <w:snapToGrid w:val="0"/>
              <w:jc w:val="center"/>
              <w:rPr>
                <w:sz w:val="24"/>
                <w:szCs w:val="24"/>
              </w:rPr>
            </w:pPr>
          </w:p>
        </w:tc>
        <w:tc>
          <w:tcPr>
            <w:tcW w:w="1200" w:type="dxa"/>
            <w:tcBorders>
              <w:top w:val="single" w:sz="4" w:space="0" w:color="000000"/>
              <w:left w:val="single" w:sz="4" w:space="0" w:color="000000"/>
              <w:bottom w:val="single" w:sz="4" w:space="0" w:color="000000"/>
              <w:right w:val="single" w:sz="4" w:space="0" w:color="auto"/>
            </w:tcBorders>
            <w:vAlign w:val="center"/>
          </w:tcPr>
          <w:p w:rsidR="00F06403" w:rsidRPr="00696E00" w:rsidRDefault="00F06403" w:rsidP="00D66715">
            <w:pPr>
              <w:snapToGrid w:val="0"/>
              <w:jc w:val="center"/>
              <w:rPr>
                <w:sz w:val="24"/>
                <w:szCs w:val="24"/>
              </w:rPr>
            </w:pPr>
          </w:p>
        </w:tc>
        <w:tc>
          <w:tcPr>
            <w:tcW w:w="1134" w:type="dxa"/>
            <w:tcBorders>
              <w:top w:val="single" w:sz="4" w:space="0" w:color="000000"/>
              <w:left w:val="single" w:sz="4" w:space="0" w:color="000000"/>
              <w:bottom w:val="single" w:sz="4" w:space="0" w:color="000000"/>
              <w:right w:val="single" w:sz="4" w:space="0" w:color="auto"/>
            </w:tcBorders>
          </w:tcPr>
          <w:p w:rsidR="00F06403" w:rsidRPr="00696E00" w:rsidRDefault="00F06403" w:rsidP="00D66715">
            <w:pPr>
              <w:snapToGrid w:val="0"/>
              <w:jc w:val="center"/>
              <w:rPr>
                <w:sz w:val="24"/>
                <w:szCs w:val="24"/>
              </w:rPr>
            </w:pPr>
          </w:p>
        </w:tc>
        <w:tc>
          <w:tcPr>
            <w:tcW w:w="1417" w:type="dxa"/>
            <w:tcBorders>
              <w:top w:val="single" w:sz="4" w:space="0" w:color="000000"/>
              <w:left w:val="single" w:sz="4" w:space="0" w:color="000000"/>
              <w:bottom w:val="single" w:sz="4" w:space="0" w:color="000000"/>
              <w:right w:val="single" w:sz="4" w:space="0" w:color="auto"/>
            </w:tcBorders>
          </w:tcPr>
          <w:p w:rsidR="00F06403" w:rsidRPr="00696E00" w:rsidRDefault="00F06403" w:rsidP="00D66715">
            <w:pPr>
              <w:snapToGrid w:val="0"/>
              <w:jc w:val="center"/>
              <w:rPr>
                <w:sz w:val="24"/>
                <w:szCs w:val="24"/>
              </w:rPr>
            </w:pPr>
          </w:p>
        </w:tc>
      </w:tr>
      <w:tr w:rsidR="00362093" w:rsidRPr="00D66715" w:rsidTr="0035280E">
        <w:tc>
          <w:tcPr>
            <w:tcW w:w="1163" w:type="dxa"/>
            <w:tcBorders>
              <w:top w:val="single" w:sz="4" w:space="0" w:color="000000"/>
              <w:left w:val="single" w:sz="4" w:space="0" w:color="000000"/>
              <w:bottom w:val="single" w:sz="4" w:space="0" w:color="000000"/>
            </w:tcBorders>
            <w:vAlign w:val="center"/>
          </w:tcPr>
          <w:p w:rsidR="00362093" w:rsidRPr="00D66715" w:rsidRDefault="00362093" w:rsidP="00D66715">
            <w:pPr>
              <w:snapToGrid w:val="0"/>
              <w:jc w:val="center"/>
              <w:rPr>
                <w:sz w:val="24"/>
                <w:szCs w:val="24"/>
              </w:rPr>
            </w:pPr>
          </w:p>
        </w:tc>
        <w:tc>
          <w:tcPr>
            <w:tcW w:w="9279" w:type="dxa"/>
            <w:tcBorders>
              <w:top w:val="single" w:sz="4" w:space="0" w:color="000000"/>
              <w:left w:val="single" w:sz="4" w:space="0" w:color="000000"/>
              <w:bottom w:val="single" w:sz="4" w:space="0" w:color="000000"/>
            </w:tcBorders>
            <w:shd w:val="clear" w:color="auto" w:fill="auto"/>
            <w:vAlign w:val="center"/>
          </w:tcPr>
          <w:p w:rsidR="00362093" w:rsidRPr="00D66715" w:rsidRDefault="00362093" w:rsidP="00D66715">
            <w:pPr>
              <w:snapToGrid w:val="0"/>
              <w:spacing w:line="216" w:lineRule="auto"/>
              <w:jc w:val="both"/>
              <w:rPr>
                <w:sz w:val="24"/>
                <w:szCs w:val="24"/>
              </w:rPr>
            </w:pPr>
            <w:r w:rsidRPr="00D66715">
              <w:rPr>
                <w:sz w:val="24"/>
                <w:szCs w:val="24"/>
              </w:rPr>
              <w:t xml:space="preserve">расходы по нормативу на содержание органов местного самоуправления </w:t>
            </w:r>
          </w:p>
        </w:tc>
        <w:tc>
          <w:tcPr>
            <w:tcW w:w="1400" w:type="dxa"/>
            <w:tcBorders>
              <w:top w:val="single" w:sz="4" w:space="0" w:color="000000"/>
              <w:left w:val="single" w:sz="4" w:space="0" w:color="000000"/>
              <w:bottom w:val="single" w:sz="4" w:space="0" w:color="000000"/>
            </w:tcBorders>
          </w:tcPr>
          <w:p w:rsidR="00362093" w:rsidRPr="00696E00" w:rsidRDefault="00362093" w:rsidP="0035280E">
            <w:pPr>
              <w:rPr>
                <w:sz w:val="24"/>
                <w:szCs w:val="24"/>
              </w:rPr>
            </w:pPr>
            <w:r w:rsidRPr="00696E00">
              <w:rPr>
                <w:sz w:val="24"/>
                <w:szCs w:val="24"/>
              </w:rPr>
              <w:t>87426,3</w:t>
            </w:r>
          </w:p>
        </w:tc>
        <w:tc>
          <w:tcPr>
            <w:tcW w:w="1200" w:type="dxa"/>
            <w:tcBorders>
              <w:top w:val="single" w:sz="4" w:space="0" w:color="000000"/>
              <w:left w:val="single" w:sz="4" w:space="0" w:color="000000"/>
              <w:bottom w:val="single" w:sz="4" w:space="0" w:color="000000"/>
              <w:right w:val="single" w:sz="4" w:space="0" w:color="auto"/>
            </w:tcBorders>
          </w:tcPr>
          <w:p w:rsidR="00362093" w:rsidRPr="00696E00" w:rsidRDefault="00362093" w:rsidP="0035280E">
            <w:pPr>
              <w:rPr>
                <w:sz w:val="24"/>
                <w:szCs w:val="24"/>
              </w:rPr>
            </w:pPr>
            <w:r w:rsidRPr="00696E00">
              <w:rPr>
                <w:sz w:val="24"/>
                <w:szCs w:val="24"/>
              </w:rPr>
              <w:t>82874,0</w:t>
            </w:r>
          </w:p>
        </w:tc>
        <w:tc>
          <w:tcPr>
            <w:tcW w:w="1134" w:type="dxa"/>
            <w:tcBorders>
              <w:top w:val="single" w:sz="4" w:space="0" w:color="000000"/>
              <w:left w:val="single" w:sz="4" w:space="0" w:color="000000"/>
              <w:bottom w:val="single" w:sz="4" w:space="0" w:color="000000"/>
              <w:right w:val="single" w:sz="4" w:space="0" w:color="auto"/>
            </w:tcBorders>
          </w:tcPr>
          <w:p w:rsidR="00362093" w:rsidRPr="00696E00" w:rsidRDefault="00362093" w:rsidP="0035280E">
            <w:pPr>
              <w:rPr>
                <w:sz w:val="24"/>
                <w:szCs w:val="24"/>
              </w:rPr>
            </w:pPr>
            <w:r w:rsidRPr="00696E00">
              <w:rPr>
                <w:sz w:val="24"/>
                <w:szCs w:val="24"/>
              </w:rPr>
              <w:t>88384,0</w:t>
            </w:r>
          </w:p>
        </w:tc>
        <w:tc>
          <w:tcPr>
            <w:tcW w:w="1417" w:type="dxa"/>
            <w:tcBorders>
              <w:top w:val="single" w:sz="4" w:space="0" w:color="000000"/>
              <w:left w:val="single" w:sz="4" w:space="0" w:color="000000"/>
              <w:bottom w:val="single" w:sz="4" w:space="0" w:color="000000"/>
              <w:right w:val="single" w:sz="4" w:space="0" w:color="auto"/>
            </w:tcBorders>
          </w:tcPr>
          <w:p w:rsidR="00362093" w:rsidRPr="00696E00" w:rsidRDefault="00362093" w:rsidP="0035280E">
            <w:pPr>
              <w:rPr>
                <w:sz w:val="24"/>
                <w:szCs w:val="24"/>
              </w:rPr>
            </w:pPr>
            <w:r w:rsidRPr="00696E00">
              <w:rPr>
                <w:sz w:val="24"/>
                <w:szCs w:val="24"/>
              </w:rPr>
              <w:t>82910,9</w:t>
            </w:r>
          </w:p>
        </w:tc>
      </w:tr>
      <w:tr w:rsidR="00362093" w:rsidRPr="00D66715" w:rsidTr="0035280E">
        <w:tc>
          <w:tcPr>
            <w:tcW w:w="1163" w:type="dxa"/>
            <w:tcBorders>
              <w:top w:val="single" w:sz="4" w:space="0" w:color="000000"/>
              <w:left w:val="single" w:sz="4" w:space="0" w:color="000000"/>
              <w:bottom w:val="single" w:sz="4" w:space="0" w:color="000000"/>
            </w:tcBorders>
            <w:vAlign w:val="center"/>
          </w:tcPr>
          <w:p w:rsidR="00362093" w:rsidRPr="00D66715" w:rsidRDefault="00362093" w:rsidP="00D66715">
            <w:pPr>
              <w:snapToGrid w:val="0"/>
              <w:jc w:val="center"/>
              <w:rPr>
                <w:sz w:val="24"/>
                <w:szCs w:val="24"/>
              </w:rPr>
            </w:pPr>
          </w:p>
        </w:tc>
        <w:tc>
          <w:tcPr>
            <w:tcW w:w="9279" w:type="dxa"/>
            <w:tcBorders>
              <w:top w:val="single" w:sz="4" w:space="0" w:color="000000"/>
              <w:left w:val="single" w:sz="4" w:space="0" w:color="000000"/>
              <w:bottom w:val="single" w:sz="4" w:space="0" w:color="000000"/>
            </w:tcBorders>
            <w:shd w:val="clear" w:color="auto" w:fill="auto"/>
            <w:vAlign w:val="center"/>
          </w:tcPr>
          <w:p w:rsidR="00362093" w:rsidRPr="00D66715" w:rsidRDefault="00362093" w:rsidP="00D66715">
            <w:pPr>
              <w:snapToGrid w:val="0"/>
              <w:spacing w:line="216" w:lineRule="auto"/>
              <w:jc w:val="both"/>
              <w:rPr>
                <w:sz w:val="24"/>
                <w:szCs w:val="24"/>
              </w:rPr>
            </w:pPr>
            <w:r w:rsidRPr="00D66715">
              <w:rPr>
                <w:sz w:val="24"/>
                <w:szCs w:val="24"/>
              </w:rPr>
              <w:t>расходы по нормативу на оплату труда депутатов, выборных должностных лиц местн</w:t>
            </w:r>
            <w:r w:rsidRPr="00D66715">
              <w:rPr>
                <w:sz w:val="24"/>
                <w:szCs w:val="24"/>
              </w:rPr>
              <w:t>о</w:t>
            </w:r>
            <w:r w:rsidRPr="00D66715">
              <w:rPr>
                <w:sz w:val="24"/>
                <w:szCs w:val="24"/>
              </w:rPr>
              <w:t>го самоуправления, осуществляющих свои полномочия на постоянной основе, муниц</w:t>
            </w:r>
            <w:r w:rsidRPr="00D66715">
              <w:rPr>
                <w:sz w:val="24"/>
                <w:szCs w:val="24"/>
              </w:rPr>
              <w:t>и</w:t>
            </w:r>
            <w:r w:rsidRPr="00D66715">
              <w:rPr>
                <w:sz w:val="24"/>
                <w:szCs w:val="24"/>
              </w:rPr>
              <w:t xml:space="preserve">пальных служащих региона </w:t>
            </w:r>
          </w:p>
        </w:tc>
        <w:tc>
          <w:tcPr>
            <w:tcW w:w="1400" w:type="dxa"/>
            <w:tcBorders>
              <w:top w:val="single" w:sz="4" w:space="0" w:color="000000"/>
              <w:left w:val="single" w:sz="4" w:space="0" w:color="000000"/>
              <w:bottom w:val="single" w:sz="4" w:space="0" w:color="000000"/>
            </w:tcBorders>
          </w:tcPr>
          <w:p w:rsidR="00362093" w:rsidRPr="00696E00" w:rsidRDefault="00362093" w:rsidP="0035280E">
            <w:pPr>
              <w:rPr>
                <w:sz w:val="24"/>
                <w:szCs w:val="24"/>
              </w:rPr>
            </w:pPr>
            <w:r w:rsidRPr="00696E00">
              <w:rPr>
                <w:sz w:val="24"/>
                <w:szCs w:val="24"/>
              </w:rPr>
              <w:t>49592,7</w:t>
            </w:r>
          </w:p>
        </w:tc>
        <w:tc>
          <w:tcPr>
            <w:tcW w:w="1200" w:type="dxa"/>
            <w:tcBorders>
              <w:top w:val="single" w:sz="4" w:space="0" w:color="000000"/>
              <w:left w:val="single" w:sz="4" w:space="0" w:color="000000"/>
              <w:bottom w:val="single" w:sz="4" w:space="0" w:color="000000"/>
              <w:right w:val="single" w:sz="4" w:space="0" w:color="auto"/>
            </w:tcBorders>
          </w:tcPr>
          <w:p w:rsidR="00362093" w:rsidRPr="00696E00" w:rsidRDefault="00362093" w:rsidP="0035280E">
            <w:pPr>
              <w:rPr>
                <w:sz w:val="24"/>
                <w:szCs w:val="24"/>
              </w:rPr>
            </w:pPr>
            <w:r w:rsidRPr="00696E00">
              <w:rPr>
                <w:sz w:val="24"/>
                <w:szCs w:val="24"/>
              </w:rPr>
              <w:t>48646,1</w:t>
            </w:r>
          </w:p>
        </w:tc>
        <w:tc>
          <w:tcPr>
            <w:tcW w:w="1134" w:type="dxa"/>
            <w:tcBorders>
              <w:top w:val="single" w:sz="4" w:space="0" w:color="000000"/>
              <w:left w:val="single" w:sz="4" w:space="0" w:color="000000"/>
              <w:bottom w:val="single" w:sz="4" w:space="0" w:color="000000"/>
              <w:right w:val="single" w:sz="4" w:space="0" w:color="auto"/>
            </w:tcBorders>
          </w:tcPr>
          <w:p w:rsidR="00362093" w:rsidRPr="00696E00" w:rsidRDefault="00362093" w:rsidP="0035280E">
            <w:pPr>
              <w:rPr>
                <w:sz w:val="24"/>
                <w:szCs w:val="24"/>
              </w:rPr>
            </w:pPr>
            <w:r w:rsidRPr="00696E00">
              <w:rPr>
                <w:sz w:val="24"/>
                <w:szCs w:val="24"/>
              </w:rPr>
              <w:t>45335,8</w:t>
            </w:r>
          </w:p>
        </w:tc>
        <w:tc>
          <w:tcPr>
            <w:tcW w:w="1417" w:type="dxa"/>
            <w:tcBorders>
              <w:top w:val="single" w:sz="4" w:space="0" w:color="000000"/>
              <w:left w:val="single" w:sz="4" w:space="0" w:color="000000"/>
              <w:bottom w:val="single" w:sz="4" w:space="0" w:color="000000"/>
              <w:right w:val="single" w:sz="4" w:space="0" w:color="auto"/>
            </w:tcBorders>
          </w:tcPr>
          <w:p w:rsidR="00362093" w:rsidRPr="00696E00" w:rsidRDefault="00362093" w:rsidP="0035280E">
            <w:pPr>
              <w:rPr>
                <w:sz w:val="24"/>
                <w:szCs w:val="24"/>
              </w:rPr>
            </w:pPr>
            <w:r w:rsidRPr="00696E00">
              <w:rPr>
                <w:sz w:val="24"/>
                <w:szCs w:val="24"/>
              </w:rPr>
              <w:t>44128,5</w:t>
            </w:r>
          </w:p>
        </w:tc>
      </w:tr>
      <w:tr w:rsidR="00F06403" w:rsidRPr="00D66715" w:rsidTr="008961B7">
        <w:tc>
          <w:tcPr>
            <w:tcW w:w="1163" w:type="dxa"/>
            <w:tcBorders>
              <w:top w:val="single" w:sz="4" w:space="0" w:color="000000"/>
              <w:left w:val="single" w:sz="4" w:space="0" w:color="000000"/>
              <w:bottom w:val="single" w:sz="4" w:space="0" w:color="000000"/>
            </w:tcBorders>
            <w:vAlign w:val="center"/>
          </w:tcPr>
          <w:p w:rsidR="00F06403" w:rsidRPr="00D66715" w:rsidRDefault="00F06403" w:rsidP="00D66715">
            <w:pPr>
              <w:snapToGrid w:val="0"/>
              <w:jc w:val="center"/>
              <w:rPr>
                <w:sz w:val="24"/>
                <w:szCs w:val="24"/>
              </w:rPr>
            </w:pPr>
            <w:r w:rsidRPr="00D66715">
              <w:rPr>
                <w:sz w:val="24"/>
                <w:szCs w:val="24"/>
              </w:rPr>
              <w:t>2.3.6.3.</w:t>
            </w:r>
          </w:p>
          <w:p w:rsidR="00F06403" w:rsidRPr="00D66715" w:rsidRDefault="00F06403" w:rsidP="00D66715">
            <w:pPr>
              <w:snapToGrid w:val="0"/>
              <w:jc w:val="center"/>
              <w:rPr>
                <w:sz w:val="24"/>
                <w:szCs w:val="24"/>
              </w:rPr>
            </w:pPr>
          </w:p>
        </w:tc>
        <w:tc>
          <w:tcPr>
            <w:tcW w:w="9279" w:type="dxa"/>
            <w:tcBorders>
              <w:top w:val="single" w:sz="4" w:space="0" w:color="000000"/>
              <w:left w:val="single" w:sz="4" w:space="0" w:color="000000"/>
              <w:bottom w:val="single" w:sz="4" w:space="0" w:color="000000"/>
            </w:tcBorders>
            <w:shd w:val="clear" w:color="auto" w:fill="auto"/>
            <w:vAlign w:val="center"/>
          </w:tcPr>
          <w:p w:rsidR="00F06403" w:rsidRPr="00BA632F" w:rsidRDefault="00F06403" w:rsidP="00D66715">
            <w:pPr>
              <w:snapToGrid w:val="0"/>
              <w:spacing w:line="216" w:lineRule="auto"/>
              <w:jc w:val="both"/>
              <w:rPr>
                <w:sz w:val="24"/>
                <w:szCs w:val="24"/>
              </w:rPr>
            </w:pPr>
            <w:r w:rsidRPr="00BA632F">
              <w:rPr>
                <w:sz w:val="24"/>
                <w:szCs w:val="24"/>
              </w:rPr>
              <w:t>Бюджетная обеспеченность в расчете на 1 жителя муниципального образования (тыс. рублей)</w:t>
            </w:r>
          </w:p>
        </w:tc>
        <w:tc>
          <w:tcPr>
            <w:tcW w:w="1400" w:type="dxa"/>
            <w:tcBorders>
              <w:top w:val="single" w:sz="4" w:space="0" w:color="000000"/>
              <w:left w:val="single" w:sz="4" w:space="0" w:color="000000"/>
              <w:bottom w:val="single" w:sz="4" w:space="0" w:color="000000"/>
            </w:tcBorders>
            <w:vAlign w:val="center"/>
          </w:tcPr>
          <w:p w:rsidR="00F06403" w:rsidRPr="00696E00" w:rsidRDefault="008961B7" w:rsidP="00D66715">
            <w:pPr>
              <w:snapToGrid w:val="0"/>
              <w:jc w:val="center"/>
              <w:rPr>
                <w:sz w:val="24"/>
                <w:szCs w:val="24"/>
              </w:rPr>
            </w:pPr>
            <w:r w:rsidRPr="00696E00">
              <w:rPr>
                <w:sz w:val="24"/>
                <w:szCs w:val="24"/>
              </w:rPr>
              <w:t>23,5</w:t>
            </w:r>
          </w:p>
        </w:tc>
        <w:tc>
          <w:tcPr>
            <w:tcW w:w="1200" w:type="dxa"/>
            <w:tcBorders>
              <w:top w:val="single" w:sz="4" w:space="0" w:color="000000"/>
              <w:left w:val="single" w:sz="4" w:space="0" w:color="000000"/>
              <w:bottom w:val="single" w:sz="4" w:space="0" w:color="000000"/>
              <w:right w:val="single" w:sz="4" w:space="0" w:color="auto"/>
            </w:tcBorders>
            <w:vAlign w:val="center"/>
          </w:tcPr>
          <w:p w:rsidR="00F06403" w:rsidRPr="00696E00" w:rsidRDefault="008961B7" w:rsidP="00D66715">
            <w:pPr>
              <w:snapToGrid w:val="0"/>
              <w:jc w:val="center"/>
              <w:rPr>
                <w:sz w:val="24"/>
                <w:szCs w:val="24"/>
              </w:rPr>
            </w:pPr>
            <w:r w:rsidRPr="00696E00">
              <w:rPr>
                <w:sz w:val="24"/>
                <w:szCs w:val="24"/>
              </w:rPr>
              <w:t>22,2</w:t>
            </w:r>
          </w:p>
        </w:tc>
        <w:tc>
          <w:tcPr>
            <w:tcW w:w="1134" w:type="dxa"/>
            <w:tcBorders>
              <w:top w:val="single" w:sz="4" w:space="0" w:color="000000"/>
              <w:left w:val="single" w:sz="4" w:space="0" w:color="000000"/>
              <w:bottom w:val="single" w:sz="4" w:space="0" w:color="000000"/>
              <w:right w:val="single" w:sz="4" w:space="0" w:color="auto"/>
            </w:tcBorders>
            <w:vAlign w:val="center"/>
          </w:tcPr>
          <w:p w:rsidR="00F06403" w:rsidRPr="00696E00" w:rsidRDefault="008961B7" w:rsidP="008961B7">
            <w:pPr>
              <w:snapToGrid w:val="0"/>
              <w:jc w:val="center"/>
              <w:rPr>
                <w:sz w:val="24"/>
                <w:szCs w:val="24"/>
              </w:rPr>
            </w:pPr>
            <w:r w:rsidRPr="00696E00">
              <w:rPr>
                <w:sz w:val="24"/>
                <w:szCs w:val="24"/>
              </w:rPr>
              <w:t>24,3</w:t>
            </w:r>
          </w:p>
        </w:tc>
        <w:tc>
          <w:tcPr>
            <w:tcW w:w="1417" w:type="dxa"/>
            <w:tcBorders>
              <w:top w:val="single" w:sz="4" w:space="0" w:color="000000"/>
              <w:left w:val="single" w:sz="4" w:space="0" w:color="000000"/>
              <w:bottom w:val="single" w:sz="4" w:space="0" w:color="000000"/>
              <w:right w:val="single" w:sz="4" w:space="0" w:color="auto"/>
            </w:tcBorders>
            <w:vAlign w:val="center"/>
          </w:tcPr>
          <w:p w:rsidR="00F06403" w:rsidRPr="00696E00" w:rsidRDefault="008961B7" w:rsidP="008961B7">
            <w:pPr>
              <w:snapToGrid w:val="0"/>
              <w:jc w:val="center"/>
              <w:rPr>
                <w:sz w:val="24"/>
                <w:szCs w:val="24"/>
              </w:rPr>
            </w:pPr>
            <w:r w:rsidRPr="00696E00">
              <w:rPr>
                <w:sz w:val="24"/>
                <w:szCs w:val="24"/>
              </w:rPr>
              <w:t>23,1</w:t>
            </w:r>
          </w:p>
        </w:tc>
      </w:tr>
      <w:tr w:rsidR="00F06403" w:rsidRPr="00D66715" w:rsidTr="008961B7">
        <w:tc>
          <w:tcPr>
            <w:tcW w:w="1163" w:type="dxa"/>
            <w:tcBorders>
              <w:top w:val="single" w:sz="4" w:space="0" w:color="000000"/>
              <w:left w:val="single" w:sz="4" w:space="0" w:color="000000"/>
              <w:bottom w:val="single" w:sz="4" w:space="0" w:color="000000"/>
            </w:tcBorders>
            <w:vAlign w:val="center"/>
          </w:tcPr>
          <w:p w:rsidR="00F06403" w:rsidRPr="00D66715" w:rsidRDefault="00F06403" w:rsidP="00D66715">
            <w:pPr>
              <w:snapToGrid w:val="0"/>
              <w:jc w:val="center"/>
              <w:rPr>
                <w:sz w:val="24"/>
                <w:szCs w:val="24"/>
              </w:rPr>
            </w:pPr>
            <w:r w:rsidRPr="00D66715">
              <w:rPr>
                <w:sz w:val="24"/>
                <w:szCs w:val="24"/>
              </w:rPr>
              <w:t>2.3.6.4.</w:t>
            </w:r>
          </w:p>
        </w:tc>
        <w:tc>
          <w:tcPr>
            <w:tcW w:w="9279" w:type="dxa"/>
            <w:tcBorders>
              <w:top w:val="single" w:sz="4" w:space="0" w:color="000000"/>
              <w:left w:val="single" w:sz="4" w:space="0" w:color="000000"/>
              <w:bottom w:val="single" w:sz="4" w:space="0" w:color="000000"/>
            </w:tcBorders>
            <w:shd w:val="clear" w:color="auto" w:fill="auto"/>
            <w:vAlign w:val="center"/>
          </w:tcPr>
          <w:p w:rsidR="00F06403" w:rsidRPr="00BA632F" w:rsidRDefault="00F06403" w:rsidP="00D66715">
            <w:pPr>
              <w:snapToGrid w:val="0"/>
              <w:spacing w:line="216" w:lineRule="auto"/>
              <w:jc w:val="both"/>
              <w:rPr>
                <w:sz w:val="24"/>
                <w:szCs w:val="24"/>
              </w:rPr>
            </w:pPr>
            <w:r w:rsidRPr="00BA632F">
              <w:rPr>
                <w:sz w:val="24"/>
                <w:szCs w:val="24"/>
              </w:rPr>
              <w:t>Размер обязательств муниципального образования по исполнительным документам ко взысканию (тыс. рублей)</w:t>
            </w:r>
          </w:p>
        </w:tc>
        <w:tc>
          <w:tcPr>
            <w:tcW w:w="1400" w:type="dxa"/>
            <w:tcBorders>
              <w:top w:val="single" w:sz="4" w:space="0" w:color="000000"/>
              <w:left w:val="single" w:sz="4" w:space="0" w:color="000000"/>
              <w:bottom w:val="single" w:sz="4" w:space="0" w:color="000000"/>
            </w:tcBorders>
            <w:vAlign w:val="center"/>
          </w:tcPr>
          <w:p w:rsidR="00F06403" w:rsidRPr="00696E00" w:rsidRDefault="008961B7" w:rsidP="00D66715">
            <w:pPr>
              <w:snapToGrid w:val="0"/>
              <w:jc w:val="center"/>
              <w:rPr>
                <w:sz w:val="24"/>
                <w:szCs w:val="24"/>
              </w:rPr>
            </w:pPr>
            <w:r w:rsidRPr="00696E00">
              <w:rPr>
                <w:sz w:val="24"/>
                <w:szCs w:val="24"/>
              </w:rPr>
              <w:t>-</w:t>
            </w:r>
          </w:p>
        </w:tc>
        <w:tc>
          <w:tcPr>
            <w:tcW w:w="1200" w:type="dxa"/>
            <w:tcBorders>
              <w:top w:val="single" w:sz="4" w:space="0" w:color="000000"/>
              <w:left w:val="single" w:sz="4" w:space="0" w:color="000000"/>
              <w:bottom w:val="single" w:sz="4" w:space="0" w:color="000000"/>
              <w:right w:val="single" w:sz="4" w:space="0" w:color="auto"/>
            </w:tcBorders>
            <w:vAlign w:val="center"/>
          </w:tcPr>
          <w:p w:rsidR="00F06403" w:rsidRPr="00696E00" w:rsidRDefault="008961B7" w:rsidP="00D66715">
            <w:pPr>
              <w:snapToGrid w:val="0"/>
              <w:jc w:val="center"/>
              <w:rPr>
                <w:sz w:val="24"/>
                <w:szCs w:val="24"/>
              </w:rPr>
            </w:pPr>
            <w:r w:rsidRPr="00696E00">
              <w:rPr>
                <w:sz w:val="24"/>
                <w:szCs w:val="24"/>
              </w:rPr>
              <w:t>-</w:t>
            </w:r>
          </w:p>
        </w:tc>
        <w:tc>
          <w:tcPr>
            <w:tcW w:w="1134" w:type="dxa"/>
            <w:tcBorders>
              <w:top w:val="single" w:sz="4" w:space="0" w:color="000000"/>
              <w:left w:val="single" w:sz="4" w:space="0" w:color="000000"/>
              <w:bottom w:val="single" w:sz="4" w:space="0" w:color="000000"/>
              <w:right w:val="single" w:sz="4" w:space="0" w:color="auto"/>
            </w:tcBorders>
            <w:vAlign w:val="center"/>
          </w:tcPr>
          <w:p w:rsidR="00F06403" w:rsidRPr="00696E00" w:rsidRDefault="008961B7" w:rsidP="008961B7">
            <w:pPr>
              <w:snapToGrid w:val="0"/>
              <w:jc w:val="center"/>
              <w:rPr>
                <w:sz w:val="24"/>
                <w:szCs w:val="24"/>
              </w:rPr>
            </w:pPr>
            <w:r w:rsidRPr="00696E00">
              <w:rPr>
                <w:sz w:val="24"/>
                <w:szCs w:val="24"/>
              </w:rPr>
              <w:t>-</w:t>
            </w:r>
          </w:p>
        </w:tc>
        <w:tc>
          <w:tcPr>
            <w:tcW w:w="1417" w:type="dxa"/>
            <w:tcBorders>
              <w:top w:val="single" w:sz="4" w:space="0" w:color="000000"/>
              <w:left w:val="single" w:sz="4" w:space="0" w:color="000000"/>
              <w:bottom w:val="single" w:sz="4" w:space="0" w:color="000000"/>
              <w:right w:val="single" w:sz="4" w:space="0" w:color="auto"/>
            </w:tcBorders>
            <w:vAlign w:val="center"/>
          </w:tcPr>
          <w:p w:rsidR="00F06403" w:rsidRPr="00696E00" w:rsidRDefault="008961B7" w:rsidP="008961B7">
            <w:pPr>
              <w:snapToGrid w:val="0"/>
              <w:jc w:val="center"/>
              <w:rPr>
                <w:sz w:val="24"/>
                <w:szCs w:val="24"/>
              </w:rPr>
            </w:pPr>
            <w:r w:rsidRPr="00696E00">
              <w:rPr>
                <w:sz w:val="24"/>
                <w:szCs w:val="24"/>
              </w:rPr>
              <w:t>-</w:t>
            </w:r>
          </w:p>
        </w:tc>
      </w:tr>
    </w:tbl>
    <w:p w:rsidR="0054477C" w:rsidRDefault="0054477C" w:rsidP="00D66715">
      <w:pPr>
        <w:jc w:val="center"/>
        <w:rPr>
          <w:b/>
          <w:sz w:val="24"/>
          <w:szCs w:val="24"/>
        </w:rPr>
      </w:pPr>
    </w:p>
    <w:p w:rsidR="0054477C" w:rsidRDefault="0054477C" w:rsidP="00D66715">
      <w:pPr>
        <w:jc w:val="center"/>
        <w:rPr>
          <w:b/>
          <w:sz w:val="24"/>
          <w:szCs w:val="24"/>
        </w:rPr>
      </w:pPr>
    </w:p>
    <w:p w:rsidR="003D5401" w:rsidRPr="00D66715" w:rsidRDefault="000814FD" w:rsidP="00D66715">
      <w:pPr>
        <w:jc w:val="center"/>
        <w:rPr>
          <w:b/>
          <w:sz w:val="24"/>
          <w:szCs w:val="24"/>
        </w:rPr>
      </w:pPr>
      <w:r>
        <w:rPr>
          <w:b/>
          <w:sz w:val="24"/>
          <w:szCs w:val="24"/>
        </w:rPr>
        <w:t>1</w:t>
      </w:r>
      <w:r w:rsidRPr="001E6D0E">
        <w:rPr>
          <w:b/>
          <w:sz w:val="24"/>
          <w:szCs w:val="24"/>
        </w:rPr>
        <w:t>0</w:t>
      </w:r>
      <w:r w:rsidR="003D5401" w:rsidRPr="00D66715">
        <w:rPr>
          <w:b/>
          <w:sz w:val="24"/>
          <w:szCs w:val="24"/>
        </w:rPr>
        <w:t>.3. Дефицит (профицит) бюджета муниципального образования (тыс. руб.)</w:t>
      </w:r>
    </w:p>
    <w:p w:rsidR="003D5401" w:rsidRPr="00D66715" w:rsidRDefault="003D5401" w:rsidP="00D66715">
      <w:pPr>
        <w:jc w:val="center"/>
        <w:rPr>
          <w:b/>
          <w:sz w:val="24"/>
          <w:szCs w:val="24"/>
        </w:rPr>
      </w:pPr>
    </w:p>
    <w:tbl>
      <w:tblPr>
        <w:tblW w:w="15593" w:type="dxa"/>
        <w:tblInd w:w="-34" w:type="dxa"/>
        <w:tblLayout w:type="fixed"/>
        <w:tblLook w:val="0000" w:firstRow="0" w:lastRow="0" w:firstColumn="0" w:lastColumn="0" w:noHBand="0" w:noVBand="0"/>
      </w:tblPr>
      <w:tblGrid>
        <w:gridCol w:w="6408"/>
        <w:gridCol w:w="2381"/>
        <w:gridCol w:w="2268"/>
        <w:gridCol w:w="2410"/>
        <w:gridCol w:w="2126"/>
      </w:tblGrid>
      <w:tr w:rsidR="00F06403" w:rsidRPr="00D66715" w:rsidTr="00F06403">
        <w:trPr>
          <w:cantSplit/>
        </w:trPr>
        <w:tc>
          <w:tcPr>
            <w:tcW w:w="6408" w:type="dxa"/>
            <w:vMerge w:val="restart"/>
            <w:tcBorders>
              <w:top w:val="single" w:sz="4" w:space="0" w:color="000000"/>
              <w:left w:val="single" w:sz="4" w:space="0" w:color="000000"/>
              <w:bottom w:val="single" w:sz="4" w:space="0" w:color="000000"/>
            </w:tcBorders>
            <w:vAlign w:val="center"/>
          </w:tcPr>
          <w:p w:rsidR="00F06403" w:rsidRPr="00D66715" w:rsidRDefault="00F06403" w:rsidP="00D66715">
            <w:pPr>
              <w:snapToGrid w:val="0"/>
              <w:jc w:val="center"/>
              <w:rPr>
                <w:sz w:val="24"/>
                <w:szCs w:val="24"/>
              </w:rPr>
            </w:pPr>
            <w:r w:rsidRPr="00D66715">
              <w:rPr>
                <w:sz w:val="24"/>
                <w:szCs w:val="24"/>
              </w:rPr>
              <w:t>Показатели</w:t>
            </w:r>
          </w:p>
        </w:tc>
        <w:tc>
          <w:tcPr>
            <w:tcW w:w="4649" w:type="dxa"/>
            <w:gridSpan w:val="2"/>
            <w:tcBorders>
              <w:top w:val="single" w:sz="4" w:space="0" w:color="000000"/>
              <w:left w:val="single" w:sz="4" w:space="0" w:color="000000"/>
              <w:bottom w:val="single" w:sz="4" w:space="0" w:color="000000"/>
              <w:right w:val="single" w:sz="4" w:space="0" w:color="auto"/>
            </w:tcBorders>
            <w:vAlign w:val="center"/>
          </w:tcPr>
          <w:p w:rsidR="00F06403" w:rsidRPr="00D66715" w:rsidRDefault="00F06403" w:rsidP="00D66715">
            <w:pPr>
              <w:snapToGrid w:val="0"/>
              <w:jc w:val="center"/>
              <w:rPr>
                <w:sz w:val="24"/>
                <w:szCs w:val="24"/>
              </w:rPr>
            </w:pPr>
            <w:r w:rsidRPr="00D66715">
              <w:rPr>
                <w:sz w:val="24"/>
                <w:szCs w:val="24"/>
              </w:rPr>
              <w:t xml:space="preserve"> По состоянию на 01.01.2018 года</w:t>
            </w:r>
          </w:p>
        </w:tc>
        <w:tc>
          <w:tcPr>
            <w:tcW w:w="4536" w:type="dxa"/>
            <w:gridSpan w:val="2"/>
            <w:tcBorders>
              <w:top w:val="single" w:sz="4" w:space="0" w:color="000000"/>
              <w:left w:val="single" w:sz="4" w:space="0" w:color="000000"/>
              <w:bottom w:val="single" w:sz="4" w:space="0" w:color="000000"/>
              <w:right w:val="single" w:sz="4" w:space="0" w:color="auto"/>
            </w:tcBorders>
          </w:tcPr>
          <w:p w:rsidR="00F06403" w:rsidRPr="00D66715" w:rsidRDefault="00F06403" w:rsidP="00D66715">
            <w:pPr>
              <w:snapToGrid w:val="0"/>
              <w:jc w:val="center"/>
              <w:rPr>
                <w:sz w:val="24"/>
                <w:szCs w:val="24"/>
              </w:rPr>
            </w:pPr>
            <w:r>
              <w:rPr>
                <w:sz w:val="24"/>
                <w:szCs w:val="24"/>
              </w:rPr>
              <w:t>По состоянию на 01.01.2019 года</w:t>
            </w:r>
          </w:p>
        </w:tc>
      </w:tr>
      <w:tr w:rsidR="00F06403" w:rsidRPr="00D66715" w:rsidTr="00F06403">
        <w:trPr>
          <w:cantSplit/>
        </w:trPr>
        <w:tc>
          <w:tcPr>
            <w:tcW w:w="6408" w:type="dxa"/>
            <w:vMerge/>
            <w:tcBorders>
              <w:top w:val="single" w:sz="4" w:space="0" w:color="000000"/>
              <w:left w:val="single" w:sz="4" w:space="0" w:color="000000"/>
              <w:bottom w:val="single" w:sz="4" w:space="0" w:color="000000"/>
            </w:tcBorders>
            <w:vAlign w:val="center"/>
          </w:tcPr>
          <w:p w:rsidR="00F06403" w:rsidRPr="00D66715" w:rsidRDefault="00F06403" w:rsidP="00D66715">
            <w:pPr>
              <w:snapToGrid w:val="0"/>
              <w:jc w:val="center"/>
              <w:rPr>
                <w:sz w:val="24"/>
                <w:szCs w:val="24"/>
              </w:rPr>
            </w:pPr>
          </w:p>
        </w:tc>
        <w:tc>
          <w:tcPr>
            <w:tcW w:w="2381" w:type="dxa"/>
            <w:tcBorders>
              <w:top w:val="single" w:sz="4" w:space="0" w:color="000000"/>
              <w:left w:val="single" w:sz="4" w:space="0" w:color="000000"/>
              <w:bottom w:val="single" w:sz="4" w:space="0" w:color="000000"/>
              <w:right w:val="single" w:sz="4" w:space="0" w:color="000000"/>
            </w:tcBorders>
            <w:vAlign w:val="center"/>
          </w:tcPr>
          <w:p w:rsidR="00F06403" w:rsidRPr="00D66715" w:rsidRDefault="00F06403" w:rsidP="00D66715">
            <w:pPr>
              <w:jc w:val="center"/>
              <w:rPr>
                <w:sz w:val="24"/>
                <w:szCs w:val="24"/>
              </w:rPr>
            </w:pPr>
            <w:r w:rsidRPr="00D66715">
              <w:rPr>
                <w:sz w:val="24"/>
                <w:szCs w:val="24"/>
              </w:rPr>
              <w:t>утвержденный бю</w:t>
            </w:r>
            <w:r w:rsidRPr="00D66715">
              <w:rPr>
                <w:sz w:val="24"/>
                <w:szCs w:val="24"/>
              </w:rPr>
              <w:t>д</w:t>
            </w:r>
            <w:r w:rsidRPr="00D66715">
              <w:rPr>
                <w:sz w:val="24"/>
                <w:szCs w:val="24"/>
              </w:rPr>
              <w:t>жет</w:t>
            </w:r>
          </w:p>
        </w:tc>
        <w:tc>
          <w:tcPr>
            <w:tcW w:w="2268" w:type="dxa"/>
            <w:tcBorders>
              <w:top w:val="single" w:sz="4" w:space="0" w:color="000000"/>
              <w:left w:val="single" w:sz="4" w:space="0" w:color="000000"/>
              <w:bottom w:val="single" w:sz="4" w:space="0" w:color="000000"/>
              <w:right w:val="single" w:sz="4" w:space="0" w:color="auto"/>
            </w:tcBorders>
            <w:vAlign w:val="center"/>
          </w:tcPr>
          <w:p w:rsidR="00F06403" w:rsidRPr="00D66715" w:rsidRDefault="00F06403" w:rsidP="00F06403">
            <w:pPr>
              <w:snapToGrid w:val="0"/>
              <w:jc w:val="center"/>
              <w:rPr>
                <w:sz w:val="24"/>
                <w:szCs w:val="24"/>
              </w:rPr>
            </w:pPr>
            <w:r w:rsidRPr="00D66715">
              <w:rPr>
                <w:sz w:val="24"/>
                <w:szCs w:val="24"/>
              </w:rPr>
              <w:t>отчет об исполн</w:t>
            </w:r>
            <w:r w:rsidRPr="00D66715">
              <w:rPr>
                <w:sz w:val="24"/>
                <w:szCs w:val="24"/>
              </w:rPr>
              <w:t>е</w:t>
            </w:r>
            <w:r w:rsidRPr="00D66715">
              <w:rPr>
                <w:sz w:val="24"/>
                <w:szCs w:val="24"/>
              </w:rPr>
              <w:t>нии за год</w:t>
            </w:r>
          </w:p>
        </w:tc>
        <w:tc>
          <w:tcPr>
            <w:tcW w:w="2410" w:type="dxa"/>
            <w:tcBorders>
              <w:top w:val="single" w:sz="4" w:space="0" w:color="000000"/>
              <w:left w:val="single" w:sz="4" w:space="0" w:color="000000"/>
              <w:bottom w:val="single" w:sz="4" w:space="0" w:color="000000"/>
              <w:right w:val="single" w:sz="4" w:space="0" w:color="auto"/>
            </w:tcBorders>
          </w:tcPr>
          <w:p w:rsidR="00F06403" w:rsidRPr="00D66715" w:rsidRDefault="00F06403" w:rsidP="00D66715">
            <w:pPr>
              <w:snapToGrid w:val="0"/>
              <w:jc w:val="center"/>
              <w:rPr>
                <w:sz w:val="24"/>
                <w:szCs w:val="24"/>
              </w:rPr>
            </w:pPr>
            <w:r>
              <w:rPr>
                <w:sz w:val="24"/>
                <w:szCs w:val="24"/>
              </w:rPr>
              <w:t>утвержденный бю</w:t>
            </w:r>
            <w:r>
              <w:rPr>
                <w:sz w:val="24"/>
                <w:szCs w:val="24"/>
              </w:rPr>
              <w:t>д</w:t>
            </w:r>
            <w:r>
              <w:rPr>
                <w:sz w:val="24"/>
                <w:szCs w:val="24"/>
              </w:rPr>
              <w:t>жет</w:t>
            </w:r>
          </w:p>
        </w:tc>
        <w:tc>
          <w:tcPr>
            <w:tcW w:w="2126" w:type="dxa"/>
            <w:tcBorders>
              <w:top w:val="single" w:sz="4" w:space="0" w:color="000000"/>
              <w:left w:val="single" w:sz="4" w:space="0" w:color="000000"/>
              <w:bottom w:val="single" w:sz="4" w:space="0" w:color="000000"/>
              <w:right w:val="single" w:sz="4" w:space="0" w:color="auto"/>
            </w:tcBorders>
          </w:tcPr>
          <w:p w:rsidR="00F06403" w:rsidRPr="00D66715" w:rsidRDefault="00F06403" w:rsidP="00D66715">
            <w:pPr>
              <w:snapToGrid w:val="0"/>
              <w:jc w:val="center"/>
              <w:rPr>
                <w:sz w:val="24"/>
                <w:szCs w:val="24"/>
              </w:rPr>
            </w:pPr>
            <w:r>
              <w:rPr>
                <w:sz w:val="24"/>
                <w:szCs w:val="24"/>
              </w:rPr>
              <w:t>отчет об исполн</w:t>
            </w:r>
            <w:r>
              <w:rPr>
                <w:sz w:val="24"/>
                <w:szCs w:val="24"/>
              </w:rPr>
              <w:t>е</w:t>
            </w:r>
            <w:r>
              <w:rPr>
                <w:sz w:val="24"/>
                <w:szCs w:val="24"/>
              </w:rPr>
              <w:t>нии за год</w:t>
            </w:r>
          </w:p>
        </w:tc>
      </w:tr>
      <w:tr w:rsidR="00F06403" w:rsidRPr="00D66715" w:rsidTr="00362093">
        <w:trPr>
          <w:cantSplit/>
          <w:trHeight w:val="70"/>
        </w:trPr>
        <w:tc>
          <w:tcPr>
            <w:tcW w:w="6408" w:type="dxa"/>
            <w:tcBorders>
              <w:top w:val="single" w:sz="4" w:space="0" w:color="000000"/>
              <w:left w:val="single" w:sz="4" w:space="0" w:color="000000"/>
              <w:bottom w:val="single" w:sz="4" w:space="0" w:color="000000"/>
            </w:tcBorders>
            <w:vAlign w:val="center"/>
          </w:tcPr>
          <w:p w:rsidR="00F06403" w:rsidRPr="00D66715" w:rsidRDefault="00F06403" w:rsidP="00D66715">
            <w:pPr>
              <w:snapToGrid w:val="0"/>
              <w:rPr>
                <w:sz w:val="24"/>
                <w:szCs w:val="24"/>
              </w:rPr>
            </w:pPr>
          </w:p>
          <w:p w:rsidR="00F06403" w:rsidRPr="00D66715" w:rsidRDefault="00F06403" w:rsidP="00D66715">
            <w:pPr>
              <w:snapToGrid w:val="0"/>
              <w:rPr>
                <w:sz w:val="24"/>
                <w:szCs w:val="24"/>
              </w:rPr>
            </w:pPr>
            <w:r w:rsidRPr="00D66715">
              <w:rPr>
                <w:sz w:val="24"/>
                <w:szCs w:val="24"/>
              </w:rPr>
              <w:t xml:space="preserve">Дефицит (-), профицит (+) бюджета </w:t>
            </w:r>
          </w:p>
          <w:p w:rsidR="00F06403" w:rsidRPr="00D66715" w:rsidRDefault="00F06403" w:rsidP="00D66715">
            <w:pPr>
              <w:snapToGrid w:val="0"/>
              <w:rPr>
                <w:sz w:val="24"/>
                <w:szCs w:val="24"/>
              </w:rPr>
            </w:pPr>
          </w:p>
        </w:tc>
        <w:tc>
          <w:tcPr>
            <w:tcW w:w="2381" w:type="dxa"/>
            <w:tcBorders>
              <w:top w:val="single" w:sz="4" w:space="0" w:color="000000"/>
              <w:left w:val="single" w:sz="4" w:space="0" w:color="000000"/>
              <w:bottom w:val="single" w:sz="4" w:space="0" w:color="000000"/>
              <w:right w:val="single" w:sz="4" w:space="0" w:color="000000"/>
            </w:tcBorders>
            <w:vAlign w:val="center"/>
          </w:tcPr>
          <w:p w:rsidR="00F06403" w:rsidRPr="00D66715" w:rsidRDefault="00362093" w:rsidP="00D66715">
            <w:pPr>
              <w:snapToGrid w:val="0"/>
              <w:jc w:val="center"/>
              <w:rPr>
                <w:sz w:val="24"/>
                <w:szCs w:val="24"/>
              </w:rPr>
            </w:pPr>
            <w:r>
              <w:rPr>
                <w:sz w:val="24"/>
                <w:szCs w:val="24"/>
              </w:rPr>
              <w:t>-23050,9</w:t>
            </w:r>
          </w:p>
        </w:tc>
        <w:tc>
          <w:tcPr>
            <w:tcW w:w="2268" w:type="dxa"/>
            <w:tcBorders>
              <w:top w:val="single" w:sz="4" w:space="0" w:color="000000"/>
              <w:left w:val="single" w:sz="4" w:space="0" w:color="000000"/>
              <w:bottom w:val="single" w:sz="4" w:space="0" w:color="000000"/>
              <w:right w:val="single" w:sz="4" w:space="0" w:color="auto"/>
            </w:tcBorders>
            <w:vAlign w:val="center"/>
          </w:tcPr>
          <w:p w:rsidR="00F06403" w:rsidRPr="00D66715" w:rsidRDefault="00362093" w:rsidP="00D66715">
            <w:pPr>
              <w:snapToGrid w:val="0"/>
              <w:jc w:val="center"/>
              <w:rPr>
                <w:sz w:val="24"/>
                <w:szCs w:val="24"/>
              </w:rPr>
            </w:pPr>
            <w:r>
              <w:rPr>
                <w:sz w:val="24"/>
                <w:szCs w:val="24"/>
              </w:rPr>
              <w:t>-3075,9</w:t>
            </w:r>
          </w:p>
        </w:tc>
        <w:tc>
          <w:tcPr>
            <w:tcW w:w="2410" w:type="dxa"/>
            <w:tcBorders>
              <w:top w:val="single" w:sz="4" w:space="0" w:color="000000"/>
              <w:left w:val="single" w:sz="4" w:space="0" w:color="000000"/>
              <w:bottom w:val="single" w:sz="4" w:space="0" w:color="000000"/>
              <w:right w:val="single" w:sz="4" w:space="0" w:color="auto"/>
            </w:tcBorders>
            <w:vAlign w:val="center"/>
          </w:tcPr>
          <w:p w:rsidR="00F06403" w:rsidRPr="00D66715" w:rsidRDefault="00362093" w:rsidP="00362093">
            <w:pPr>
              <w:snapToGrid w:val="0"/>
              <w:jc w:val="center"/>
              <w:rPr>
                <w:sz w:val="24"/>
                <w:szCs w:val="24"/>
              </w:rPr>
            </w:pPr>
            <w:r>
              <w:rPr>
                <w:sz w:val="24"/>
                <w:szCs w:val="24"/>
              </w:rPr>
              <w:t>-27798,1</w:t>
            </w:r>
          </w:p>
        </w:tc>
        <w:tc>
          <w:tcPr>
            <w:tcW w:w="2126" w:type="dxa"/>
            <w:tcBorders>
              <w:top w:val="single" w:sz="4" w:space="0" w:color="000000"/>
              <w:left w:val="single" w:sz="4" w:space="0" w:color="000000"/>
              <w:bottom w:val="single" w:sz="4" w:space="0" w:color="000000"/>
              <w:right w:val="single" w:sz="4" w:space="0" w:color="auto"/>
            </w:tcBorders>
            <w:vAlign w:val="center"/>
          </w:tcPr>
          <w:p w:rsidR="00F06403" w:rsidRPr="00D66715" w:rsidRDefault="00362093" w:rsidP="00362093">
            <w:pPr>
              <w:snapToGrid w:val="0"/>
              <w:jc w:val="center"/>
              <w:rPr>
                <w:sz w:val="24"/>
                <w:szCs w:val="24"/>
              </w:rPr>
            </w:pPr>
            <w:r>
              <w:rPr>
                <w:sz w:val="24"/>
                <w:szCs w:val="24"/>
              </w:rPr>
              <w:t>+3007,6</w:t>
            </w:r>
          </w:p>
        </w:tc>
      </w:tr>
      <w:tr w:rsidR="00F06403" w:rsidRPr="00D66715" w:rsidTr="00F06403">
        <w:trPr>
          <w:cantSplit/>
          <w:trHeight w:val="70"/>
        </w:trPr>
        <w:tc>
          <w:tcPr>
            <w:tcW w:w="6408" w:type="dxa"/>
            <w:tcBorders>
              <w:top w:val="single" w:sz="4" w:space="0" w:color="000000"/>
              <w:left w:val="single" w:sz="4" w:space="0" w:color="000000"/>
              <w:bottom w:val="single" w:sz="4" w:space="0" w:color="000000"/>
            </w:tcBorders>
            <w:vAlign w:val="center"/>
          </w:tcPr>
          <w:p w:rsidR="00F06403" w:rsidRPr="00D66715" w:rsidRDefault="00F06403" w:rsidP="00D66715">
            <w:pPr>
              <w:snapToGrid w:val="0"/>
              <w:rPr>
                <w:sz w:val="24"/>
                <w:szCs w:val="24"/>
              </w:rPr>
            </w:pPr>
            <w:r w:rsidRPr="00D66715">
              <w:rPr>
                <w:sz w:val="24"/>
                <w:szCs w:val="24"/>
              </w:rPr>
              <w:lastRenderedPageBreak/>
              <w:t>Дефицит (-), профицит (+) бюджета в процентах</w:t>
            </w:r>
          </w:p>
        </w:tc>
        <w:tc>
          <w:tcPr>
            <w:tcW w:w="2381" w:type="dxa"/>
            <w:tcBorders>
              <w:top w:val="single" w:sz="4" w:space="0" w:color="000000"/>
              <w:left w:val="single" w:sz="4" w:space="0" w:color="000000"/>
              <w:bottom w:val="single" w:sz="4" w:space="0" w:color="000000"/>
              <w:right w:val="single" w:sz="4" w:space="0" w:color="000000"/>
            </w:tcBorders>
            <w:vAlign w:val="center"/>
          </w:tcPr>
          <w:p w:rsidR="00F06403" w:rsidRPr="00D66715" w:rsidRDefault="00162309" w:rsidP="00D66715">
            <w:pPr>
              <w:snapToGrid w:val="0"/>
              <w:jc w:val="center"/>
              <w:rPr>
                <w:sz w:val="24"/>
                <w:szCs w:val="24"/>
              </w:rPr>
            </w:pPr>
            <w:r>
              <w:rPr>
                <w:sz w:val="24"/>
                <w:szCs w:val="24"/>
              </w:rPr>
              <w:t>97,4</w:t>
            </w:r>
          </w:p>
        </w:tc>
        <w:tc>
          <w:tcPr>
            <w:tcW w:w="2268" w:type="dxa"/>
            <w:tcBorders>
              <w:top w:val="single" w:sz="4" w:space="0" w:color="000000"/>
              <w:left w:val="single" w:sz="4" w:space="0" w:color="000000"/>
              <w:bottom w:val="single" w:sz="4" w:space="0" w:color="000000"/>
              <w:right w:val="single" w:sz="4" w:space="0" w:color="auto"/>
            </w:tcBorders>
            <w:vAlign w:val="center"/>
          </w:tcPr>
          <w:p w:rsidR="00F06403" w:rsidRPr="00D66715" w:rsidRDefault="00162309" w:rsidP="00D66715">
            <w:pPr>
              <w:snapToGrid w:val="0"/>
              <w:jc w:val="center"/>
              <w:rPr>
                <w:sz w:val="24"/>
                <w:szCs w:val="24"/>
              </w:rPr>
            </w:pPr>
            <w:r>
              <w:rPr>
                <w:sz w:val="24"/>
                <w:szCs w:val="24"/>
              </w:rPr>
              <w:t>99,9</w:t>
            </w:r>
          </w:p>
        </w:tc>
        <w:tc>
          <w:tcPr>
            <w:tcW w:w="2410" w:type="dxa"/>
            <w:tcBorders>
              <w:top w:val="single" w:sz="4" w:space="0" w:color="000000"/>
              <w:left w:val="single" w:sz="4" w:space="0" w:color="000000"/>
              <w:bottom w:val="single" w:sz="4" w:space="0" w:color="000000"/>
              <w:right w:val="single" w:sz="4" w:space="0" w:color="auto"/>
            </w:tcBorders>
          </w:tcPr>
          <w:p w:rsidR="00F06403" w:rsidRPr="00D66715" w:rsidRDefault="00162309" w:rsidP="00D66715">
            <w:pPr>
              <w:snapToGrid w:val="0"/>
              <w:jc w:val="center"/>
              <w:rPr>
                <w:sz w:val="24"/>
                <w:szCs w:val="24"/>
              </w:rPr>
            </w:pPr>
            <w:r>
              <w:rPr>
                <w:sz w:val="24"/>
                <w:szCs w:val="24"/>
              </w:rPr>
              <w:t>97</w:t>
            </w:r>
          </w:p>
        </w:tc>
        <w:tc>
          <w:tcPr>
            <w:tcW w:w="2126" w:type="dxa"/>
            <w:tcBorders>
              <w:top w:val="single" w:sz="4" w:space="0" w:color="000000"/>
              <w:left w:val="single" w:sz="4" w:space="0" w:color="000000"/>
              <w:bottom w:val="single" w:sz="4" w:space="0" w:color="000000"/>
              <w:right w:val="single" w:sz="4" w:space="0" w:color="auto"/>
            </w:tcBorders>
          </w:tcPr>
          <w:p w:rsidR="00F06403" w:rsidRPr="00D66715" w:rsidRDefault="00124AF6" w:rsidP="00D66715">
            <w:pPr>
              <w:snapToGrid w:val="0"/>
              <w:jc w:val="center"/>
              <w:rPr>
                <w:sz w:val="24"/>
                <w:szCs w:val="24"/>
              </w:rPr>
            </w:pPr>
            <w:r>
              <w:rPr>
                <w:sz w:val="24"/>
                <w:szCs w:val="24"/>
              </w:rPr>
              <w:t>100,4</w:t>
            </w:r>
          </w:p>
        </w:tc>
      </w:tr>
    </w:tbl>
    <w:p w:rsidR="00DE0911" w:rsidRPr="00D66715" w:rsidRDefault="00DE0911" w:rsidP="00D66715">
      <w:pPr>
        <w:jc w:val="center"/>
        <w:rPr>
          <w:sz w:val="24"/>
          <w:szCs w:val="24"/>
        </w:rPr>
      </w:pPr>
    </w:p>
    <w:p w:rsidR="004B1E5F" w:rsidRPr="00D66715" w:rsidRDefault="004B1E5F" w:rsidP="00D66715">
      <w:pPr>
        <w:jc w:val="center"/>
        <w:rPr>
          <w:sz w:val="24"/>
          <w:szCs w:val="24"/>
        </w:rPr>
      </w:pPr>
    </w:p>
    <w:p w:rsidR="003D5401" w:rsidRPr="00D66715" w:rsidRDefault="000814FD" w:rsidP="00D66715">
      <w:pPr>
        <w:jc w:val="center"/>
        <w:rPr>
          <w:b/>
          <w:sz w:val="24"/>
          <w:szCs w:val="24"/>
        </w:rPr>
      </w:pPr>
      <w:r>
        <w:rPr>
          <w:b/>
          <w:sz w:val="24"/>
          <w:szCs w:val="24"/>
        </w:rPr>
        <w:t>1</w:t>
      </w:r>
      <w:r w:rsidRPr="001E6D0E">
        <w:rPr>
          <w:b/>
          <w:sz w:val="24"/>
          <w:szCs w:val="24"/>
        </w:rPr>
        <w:t>0</w:t>
      </w:r>
      <w:r w:rsidR="003D5401" w:rsidRPr="00D66715">
        <w:rPr>
          <w:b/>
          <w:sz w:val="24"/>
          <w:szCs w:val="24"/>
        </w:rPr>
        <w:t xml:space="preserve">.4. Источники </w:t>
      </w:r>
      <w:r w:rsidR="002F51F7" w:rsidRPr="00D66715">
        <w:rPr>
          <w:b/>
          <w:sz w:val="24"/>
          <w:szCs w:val="24"/>
        </w:rPr>
        <w:t>финансирования</w:t>
      </w:r>
      <w:r w:rsidR="003D5401" w:rsidRPr="00D66715">
        <w:rPr>
          <w:b/>
          <w:sz w:val="24"/>
          <w:szCs w:val="24"/>
        </w:rPr>
        <w:t xml:space="preserve"> дефицита бюджета (тыс. руб.)</w:t>
      </w:r>
    </w:p>
    <w:p w:rsidR="003D5401" w:rsidRPr="00D66715" w:rsidRDefault="003D5401" w:rsidP="00D66715">
      <w:pPr>
        <w:jc w:val="center"/>
        <w:rPr>
          <w:b/>
          <w:sz w:val="24"/>
          <w:szCs w:val="24"/>
        </w:rPr>
      </w:pPr>
    </w:p>
    <w:tbl>
      <w:tblPr>
        <w:tblW w:w="15310" w:type="dxa"/>
        <w:tblInd w:w="-34" w:type="dxa"/>
        <w:tblLayout w:type="fixed"/>
        <w:tblLook w:val="0000" w:firstRow="0" w:lastRow="0" w:firstColumn="0" w:lastColumn="0" w:noHBand="0" w:noVBand="0"/>
      </w:tblPr>
      <w:tblGrid>
        <w:gridCol w:w="880"/>
        <w:gridCol w:w="8762"/>
        <w:gridCol w:w="1557"/>
        <w:gridCol w:w="1559"/>
        <w:gridCol w:w="1276"/>
        <w:gridCol w:w="1276"/>
      </w:tblGrid>
      <w:tr w:rsidR="00F06403" w:rsidRPr="00D66715" w:rsidTr="00F06403">
        <w:trPr>
          <w:cantSplit/>
          <w:tblHeader/>
        </w:trPr>
        <w:tc>
          <w:tcPr>
            <w:tcW w:w="880" w:type="dxa"/>
            <w:vMerge w:val="restart"/>
            <w:tcBorders>
              <w:top w:val="single" w:sz="4" w:space="0" w:color="000000"/>
              <w:left w:val="single" w:sz="4" w:space="0" w:color="000000"/>
            </w:tcBorders>
            <w:vAlign w:val="center"/>
          </w:tcPr>
          <w:p w:rsidR="00F06403" w:rsidRPr="00D66715" w:rsidRDefault="00F06403" w:rsidP="00D66715">
            <w:pPr>
              <w:snapToGrid w:val="0"/>
              <w:spacing w:line="216" w:lineRule="auto"/>
              <w:jc w:val="center"/>
              <w:rPr>
                <w:spacing w:val="-20"/>
                <w:sz w:val="24"/>
                <w:szCs w:val="24"/>
              </w:rPr>
            </w:pPr>
            <w:r w:rsidRPr="00D66715">
              <w:rPr>
                <w:spacing w:val="-20"/>
                <w:sz w:val="24"/>
                <w:szCs w:val="24"/>
              </w:rPr>
              <w:t>№ п/п</w:t>
            </w:r>
          </w:p>
        </w:tc>
        <w:tc>
          <w:tcPr>
            <w:tcW w:w="8762" w:type="dxa"/>
            <w:vMerge w:val="restart"/>
            <w:tcBorders>
              <w:top w:val="single" w:sz="4" w:space="0" w:color="000000"/>
              <w:left w:val="single" w:sz="4" w:space="0" w:color="000000"/>
            </w:tcBorders>
            <w:vAlign w:val="center"/>
          </w:tcPr>
          <w:p w:rsidR="00F06403" w:rsidRPr="00D66715" w:rsidRDefault="00F06403" w:rsidP="00D66715">
            <w:pPr>
              <w:snapToGrid w:val="0"/>
              <w:spacing w:line="216" w:lineRule="auto"/>
              <w:jc w:val="center"/>
              <w:rPr>
                <w:spacing w:val="-20"/>
                <w:sz w:val="24"/>
                <w:szCs w:val="24"/>
              </w:rPr>
            </w:pPr>
            <w:r w:rsidRPr="00D66715">
              <w:rPr>
                <w:spacing w:val="-20"/>
                <w:sz w:val="24"/>
                <w:szCs w:val="24"/>
              </w:rPr>
              <w:t>Показатели</w:t>
            </w:r>
          </w:p>
        </w:tc>
        <w:tc>
          <w:tcPr>
            <w:tcW w:w="3116" w:type="dxa"/>
            <w:gridSpan w:val="2"/>
            <w:tcBorders>
              <w:top w:val="single" w:sz="4" w:space="0" w:color="000000"/>
              <w:left w:val="single" w:sz="4" w:space="0" w:color="000000"/>
              <w:bottom w:val="single" w:sz="4" w:space="0" w:color="000000"/>
              <w:right w:val="single" w:sz="4" w:space="0" w:color="auto"/>
            </w:tcBorders>
            <w:vAlign w:val="center"/>
          </w:tcPr>
          <w:p w:rsidR="00F06403" w:rsidRPr="00D66715" w:rsidRDefault="00F06403" w:rsidP="00D66715">
            <w:pPr>
              <w:snapToGrid w:val="0"/>
              <w:spacing w:line="216" w:lineRule="auto"/>
              <w:jc w:val="center"/>
              <w:rPr>
                <w:spacing w:val="-20"/>
                <w:sz w:val="24"/>
                <w:szCs w:val="24"/>
              </w:rPr>
            </w:pPr>
            <w:r w:rsidRPr="00D66715">
              <w:rPr>
                <w:spacing w:val="-20"/>
                <w:sz w:val="24"/>
                <w:szCs w:val="24"/>
              </w:rPr>
              <w:t xml:space="preserve">По состоянию </w:t>
            </w:r>
          </w:p>
          <w:p w:rsidR="00F06403" w:rsidRPr="00D66715" w:rsidRDefault="00F06403" w:rsidP="00D66715">
            <w:pPr>
              <w:snapToGrid w:val="0"/>
              <w:spacing w:line="216" w:lineRule="auto"/>
              <w:jc w:val="center"/>
              <w:rPr>
                <w:spacing w:val="-20"/>
                <w:sz w:val="24"/>
                <w:szCs w:val="24"/>
              </w:rPr>
            </w:pPr>
            <w:r w:rsidRPr="00D66715">
              <w:rPr>
                <w:spacing w:val="-20"/>
                <w:sz w:val="24"/>
                <w:szCs w:val="24"/>
              </w:rPr>
              <w:t>на  01.01.2018 года</w:t>
            </w:r>
          </w:p>
        </w:tc>
        <w:tc>
          <w:tcPr>
            <w:tcW w:w="2552" w:type="dxa"/>
            <w:gridSpan w:val="2"/>
            <w:tcBorders>
              <w:top w:val="single" w:sz="4" w:space="0" w:color="000000"/>
              <w:left w:val="single" w:sz="4" w:space="0" w:color="000000"/>
              <w:bottom w:val="single" w:sz="4" w:space="0" w:color="000000"/>
              <w:right w:val="single" w:sz="4" w:space="0" w:color="auto"/>
            </w:tcBorders>
          </w:tcPr>
          <w:p w:rsidR="00F06403" w:rsidRPr="00D66715" w:rsidRDefault="00F06403" w:rsidP="00D66715">
            <w:pPr>
              <w:snapToGrid w:val="0"/>
              <w:spacing w:line="216" w:lineRule="auto"/>
              <w:jc w:val="center"/>
              <w:rPr>
                <w:spacing w:val="-20"/>
                <w:sz w:val="24"/>
                <w:szCs w:val="24"/>
              </w:rPr>
            </w:pPr>
            <w:r>
              <w:rPr>
                <w:spacing w:val="-20"/>
                <w:sz w:val="24"/>
                <w:szCs w:val="24"/>
              </w:rPr>
              <w:t>По состоянию на 01.01.2019 года</w:t>
            </w:r>
          </w:p>
        </w:tc>
      </w:tr>
      <w:tr w:rsidR="00F06403" w:rsidRPr="00D66715" w:rsidTr="00F06403">
        <w:trPr>
          <w:cantSplit/>
          <w:tblHeader/>
        </w:trPr>
        <w:tc>
          <w:tcPr>
            <w:tcW w:w="880" w:type="dxa"/>
            <w:vMerge/>
            <w:tcBorders>
              <w:left w:val="single" w:sz="4" w:space="0" w:color="000000"/>
              <w:bottom w:val="single" w:sz="4" w:space="0" w:color="000000"/>
            </w:tcBorders>
            <w:vAlign w:val="center"/>
          </w:tcPr>
          <w:p w:rsidR="00F06403" w:rsidRPr="00D66715" w:rsidRDefault="00F06403" w:rsidP="00D66715">
            <w:pPr>
              <w:snapToGrid w:val="0"/>
              <w:spacing w:line="216" w:lineRule="auto"/>
              <w:jc w:val="center"/>
              <w:rPr>
                <w:sz w:val="24"/>
                <w:szCs w:val="24"/>
              </w:rPr>
            </w:pPr>
          </w:p>
        </w:tc>
        <w:tc>
          <w:tcPr>
            <w:tcW w:w="8762" w:type="dxa"/>
            <w:vMerge/>
            <w:tcBorders>
              <w:left w:val="single" w:sz="4" w:space="0" w:color="000000"/>
              <w:bottom w:val="single" w:sz="4" w:space="0" w:color="000000"/>
            </w:tcBorders>
            <w:vAlign w:val="center"/>
          </w:tcPr>
          <w:p w:rsidR="00F06403" w:rsidRPr="00D66715" w:rsidRDefault="00F06403" w:rsidP="00D66715">
            <w:pPr>
              <w:snapToGrid w:val="0"/>
              <w:spacing w:line="216" w:lineRule="auto"/>
              <w:jc w:val="center"/>
              <w:rPr>
                <w:sz w:val="24"/>
                <w:szCs w:val="24"/>
              </w:rPr>
            </w:pPr>
          </w:p>
        </w:tc>
        <w:tc>
          <w:tcPr>
            <w:tcW w:w="1557" w:type="dxa"/>
            <w:tcBorders>
              <w:top w:val="single" w:sz="4" w:space="0" w:color="000000"/>
              <w:left w:val="single" w:sz="4" w:space="0" w:color="000000"/>
              <w:bottom w:val="single" w:sz="4" w:space="0" w:color="000000"/>
              <w:right w:val="single" w:sz="4" w:space="0" w:color="000000"/>
            </w:tcBorders>
            <w:vAlign w:val="center"/>
          </w:tcPr>
          <w:p w:rsidR="00F06403" w:rsidRPr="00D66715" w:rsidRDefault="00F06403" w:rsidP="00D66715">
            <w:pPr>
              <w:spacing w:line="216" w:lineRule="auto"/>
              <w:jc w:val="center"/>
              <w:rPr>
                <w:sz w:val="24"/>
                <w:szCs w:val="24"/>
              </w:rPr>
            </w:pPr>
            <w:r w:rsidRPr="00D66715">
              <w:rPr>
                <w:sz w:val="24"/>
                <w:szCs w:val="24"/>
              </w:rPr>
              <w:t>утвержде</w:t>
            </w:r>
            <w:r w:rsidRPr="00D66715">
              <w:rPr>
                <w:sz w:val="24"/>
                <w:szCs w:val="24"/>
              </w:rPr>
              <w:t>н</w:t>
            </w:r>
            <w:r w:rsidRPr="00D66715">
              <w:rPr>
                <w:sz w:val="24"/>
                <w:szCs w:val="24"/>
              </w:rPr>
              <w:t>ный бюджет</w:t>
            </w:r>
          </w:p>
        </w:tc>
        <w:tc>
          <w:tcPr>
            <w:tcW w:w="1559" w:type="dxa"/>
            <w:tcBorders>
              <w:top w:val="single" w:sz="4" w:space="0" w:color="000000"/>
              <w:left w:val="single" w:sz="4" w:space="0" w:color="000000"/>
              <w:bottom w:val="single" w:sz="4" w:space="0" w:color="000000"/>
              <w:right w:val="single" w:sz="4" w:space="0" w:color="auto"/>
            </w:tcBorders>
            <w:vAlign w:val="center"/>
          </w:tcPr>
          <w:p w:rsidR="00F06403" w:rsidRPr="00D66715" w:rsidRDefault="00F06403" w:rsidP="00D66715">
            <w:pPr>
              <w:snapToGrid w:val="0"/>
              <w:spacing w:line="216" w:lineRule="auto"/>
              <w:jc w:val="center"/>
              <w:rPr>
                <w:sz w:val="24"/>
                <w:szCs w:val="24"/>
              </w:rPr>
            </w:pPr>
            <w:r w:rsidRPr="00D66715">
              <w:rPr>
                <w:sz w:val="24"/>
                <w:szCs w:val="24"/>
              </w:rPr>
              <w:t xml:space="preserve">отчет </w:t>
            </w:r>
          </w:p>
          <w:p w:rsidR="00F06403" w:rsidRPr="00D66715" w:rsidRDefault="00F06403" w:rsidP="00D66715">
            <w:pPr>
              <w:snapToGrid w:val="0"/>
              <w:spacing w:line="216" w:lineRule="auto"/>
              <w:jc w:val="center"/>
              <w:rPr>
                <w:sz w:val="24"/>
                <w:szCs w:val="24"/>
              </w:rPr>
            </w:pPr>
            <w:r w:rsidRPr="00D66715">
              <w:rPr>
                <w:sz w:val="24"/>
                <w:szCs w:val="24"/>
              </w:rPr>
              <w:t>об исполн</w:t>
            </w:r>
            <w:r w:rsidRPr="00D66715">
              <w:rPr>
                <w:sz w:val="24"/>
                <w:szCs w:val="24"/>
              </w:rPr>
              <w:t>е</w:t>
            </w:r>
            <w:r w:rsidRPr="00D66715">
              <w:rPr>
                <w:sz w:val="24"/>
                <w:szCs w:val="24"/>
              </w:rPr>
              <w:t>нии за год</w:t>
            </w:r>
          </w:p>
        </w:tc>
        <w:tc>
          <w:tcPr>
            <w:tcW w:w="1276" w:type="dxa"/>
            <w:tcBorders>
              <w:top w:val="single" w:sz="4" w:space="0" w:color="000000"/>
              <w:left w:val="single" w:sz="4" w:space="0" w:color="000000"/>
              <w:bottom w:val="single" w:sz="4" w:space="0" w:color="000000"/>
              <w:right w:val="single" w:sz="4" w:space="0" w:color="auto"/>
            </w:tcBorders>
          </w:tcPr>
          <w:p w:rsidR="00F06403" w:rsidRPr="00D66715" w:rsidRDefault="00F06403" w:rsidP="00D66715">
            <w:pPr>
              <w:snapToGrid w:val="0"/>
              <w:spacing w:line="216" w:lineRule="auto"/>
              <w:jc w:val="center"/>
              <w:rPr>
                <w:sz w:val="24"/>
                <w:szCs w:val="24"/>
              </w:rPr>
            </w:pPr>
            <w:r>
              <w:rPr>
                <w:sz w:val="24"/>
                <w:szCs w:val="24"/>
              </w:rPr>
              <w:t>утве</w:t>
            </w:r>
            <w:r>
              <w:rPr>
                <w:sz w:val="24"/>
                <w:szCs w:val="24"/>
              </w:rPr>
              <w:t>р</w:t>
            </w:r>
            <w:r>
              <w:rPr>
                <w:sz w:val="24"/>
                <w:szCs w:val="24"/>
              </w:rPr>
              <w:t>жденный бюджет</w:t>
            </w:r>
          </w:p>
        </w:tc>
        <w:tc>
          <w:tcPr>
            <w:tcW w:w="1276" w:type="dxa"/>
            <w:tcBorders>
              <w:top w:val="single" w:sz="4" w:space="0" w:color="000000"/>
              <w:left w:val="single" w:sz="4" w:space="0" w:color="000000"/>
              <w:bottom w:val="single" w:sz="4" w:space="0" w:color="000000"/>
              <w:right w:val="single" w:sz="4" w:space="0" w:color="auto"/>
            </w:tcBorders>
          </w:tcPr>
          <w:p w:rsidR="00F06403" w:rsidRPr="00D66715" w:rsidRDefault="007020F2" w:rsidP="00D66715">
            <w:pPr>
              <w:snapToGrid w:val="0"/>
              <w:spacing w:line="216" w:lineRule="auto"/>
              <w:jc w:val="center"/>
              <w:rPr>
                <w:sz w:val="24"/>
                <w:szCs w:val="24"/>
              </w:rPr>
            </w:pPr>
            <w:r>
              <w:rPr>
                <w:sz w:val="24"/>
                <w:szCs w:val="24"/>
              </w:rPr>
              <w:t>о</w:t>
            </w:r>
            <w:r w:rsidR="00F06403">
              <w:rPr>
                <w:sz w:val="24"/>
                <w:szCs w:val="24"/>
              </w:rPr>
              <w:t>тчет об исполн</w:t>
            </w:r>
            <w:r w:rsidR="00F06403">
              <w:rPr>
                <w:sz w:val="24"/>
                <w:szCs w:val="24"/>
              </w:rPr>
              <w:t>е</w:t>
            </w:r>
            <w:r w:rsidR="00F06403">
              <w:rPr>
                <w:sz w:val="24"/>
                <w:szCs w:val="24"/>
              </w:rPr>
              <w:t>нии</w:t>
            </w:r>
          </w:p>
        </w:tc>
      </w:tr>
      <w:tr w:rsidR="00F06403" w:rsidRPr="00D66715" w:rsidTr="00BA632F">
        <w:trPr>
          <w:cantSplit/>
          <w:trHeight w:val="23"/>
        </w:trPr>
        <w:tc>
          <w:tcPr>
            <w:tcW w:w="880" w:type="dxa"/>
            <w:tcBorders>
              <w:left w:val="single" w:sz="4" w:space="0" w:color="000000"/>
              <w:bottom w:val="single" w:sz="4" w:space="0" w:color="000000"/>
            </w:tcBorders>
            <w:vAlign w:val="center"/>
          </w:tcPr>
          <w:p w:rsidR="00F06403" w:rsidRPr="00D66715" w:rsidRDefault="00F06403" w:rsidP="00D66715">
            <w:pPr>
              <w:snapToGrid w:val="0"/>
              <w:jc w:val="center"/>
              <w:rPr>
                <w:sz w:val="24"/>
                <w:szCs w:val="24"/>
              </w:rPr>
            </w:pPr>
            <w:r w:rsidRPr="00D66715">
              <w:rPr>
                <w:sz w:val="24"/>
                <w:szCs w:val="24"/>
              </w:rPr>
              <w:t>4.</w:t>
            </w:r>
          </w:p>
        </w:tc>
        <w:tc>
          <w:tcPr>
            <w:tcW w:w="8762" w:type="dxa"/>
            <w:tcBorders>
              <w:left w:val="single" w:sz="4" w:space="0" w:color="000000"/>
              <w:bottom w:val="single" w:sz="4" w:space="0" w:color="000000"/>
            </w:tcBorders>
            <w:shd w:val="clear" w:color="auto" w:fill="auto"/>
            <w:vAlign w:val="center"/>
          </w:tcPr>
          <w:p w:rsidR="00F06403" w:rsidRPr="00D66715" w:rsidRDefault="00F06403" w:rsidP="00D66715">
            <w:pPr>
              <w:snapToGrid w:val="0"/>
              <w:jc w:val="both"/>
              <w:rPr>
                <w:sz w:val="24"/>
                <w:szCs w:val="24"/>
              </w:rPr>
            </w:pPr>
            <w:r w:rsidRPr="00D66715">
              <w:rPr>
                <w:sz w:val="24"/>
                <w:szCs w:val="24"/>
              </w:rPr>
              <w:t>Источники внутреннего финансирования дефицита бюджета муниципального о</w:t>
            </w:r>
            <w:r w:rsidRPr="00D66715">
              <w:rPr>
                <w:sz w:val="24"/>
                <w:szCs w:val="24"/>
              </w:rPr>
              <w:t>б</w:t>
            </w:r>
            <w:r w:rsidRPr="00D66715">
              <w:rPr>
                <w:sz w:val="24"/>
                <w:szCs w:val="24"/>
              </w:rPr>
              <w:t xml:space="preserve">разования – всего, </w:t>
            </w:r>
          </w:p>
          <w:p w:rsidR="00F06403" w:rsidRPr="00D66715" w:rsidRDefault="00F06403" w:rsidP="00D66715">
            <w:pPr>
              <w:snapToGrid w:val="0"/>
              <w:jc w:val="both"/>
              <w:rPr>
                <w:sz w:val="24"/>
                <w:szCs w:val="24"/>
              </w:rPr>
            </w:pPr>
            <w:r w:rsidRPr="00D66715">
              <w:rPr>
                <w:sz w:val="24"/>
                <w:szCs w:val="24"/>
              </w:rPr>
              <w:t>из них:</w:t>
            </w:r>
          </w:p>
        </w:tc>
        <w:tc>
          <w:tcPr>
            <w:tcW w:w="1557" w:type="dxa"/>
            <w:tcBorders>
              <w:top w:val="single" w:sz="4" w:space="0" w:color="000000"/>
              <w:left w:val="single" w:sz="4" w:space="0" w:color="000000"/>
              <w:bottom w:val="single" w:sz="4" w:space="0" w:color="000000"/>
              <w:right w:val="single" w:sz="4" w:space="0" w:color="000000"/>
            </w:tcBorders>
            <w:vAlign w:val="center"/>
          </w:tcPr>
          <w:p w:rsidR="00F06403" w:rsidRPr="00D66715" w:rsidRDefault="00BA632F" w:rsidP="00D66715">
            <w:pPr>
              <w:snapToGrid w:val="0"/>
              <w:jc w:val="center"/>
              <w:rPr>
                <w:sz w:val="24"/>
                <w:szCs w:val="24"/>
              </w:rPr>
            </w:pPr>
            <w:r>
              <w:rPr>
                <w:sz w:val="24"/>
                <w:szCs w:val="24"/>
              </w:rPr>
              <w:t>23050,9</w:t>
            </w:r>
          </w:p>
        </w:tc>
        <w:tc>
          <w:tcPr>
            <w:tcW w:w="1559" w:type="dxa"/>
            <w:tcBorders>
              <w:top w:val="single" w:sz="4" w:space="0" w:color="000000"/>
              <w:left w:val="single" w:sz="4" w:space="0" w:color="000000"/>
              <w:bottom w:val="single" w:sz="4" w:space="0" w:color="000000"/>
              <w:right w:val="single" w:sz="4" w:space="0" w:color="auto"/>
            </w:tcBorders>
            <w:vAlign w:val="center"/>
          </w:tcPr>
          <w:p w:rsidR="00BA632F" w:rsidRPr="00D66715" w:rsidRDefault="00BA632F" w:rsidP="00BA632F">
            <w:pPr>
              <w:snapToGrid w:val="0"/>
              <w:jc w:val="center"/>
              <w:rPr>
                <w:sz w:val="24"/>
                <w:szCs w:val="24"/>
              </w:rPr>
            </w:pPr>
            <w:r>
              <w:rPr>
                <w:sz w:val="24"/>
                <w:szCs w:val="24"/>
              </w:rPr>
              <w:t>3075,9</w:t>
            </w:r>
          </w:p>
        </w:tc>
        <w:tc>
          <w:tcPr>
            <w:tcW w:w="1276" w:type="dxa"/>
            <w:tcBorders>
              <w:top w:val="single" w:sz="4" w:space="0" w:color="000000"/>
              <w:left w:val="single" w:sz="4" w:space="0" w:color="000000"/>
              <w:bottom w:val="single" w:sz="4" w:space="0" w:color="000000"/>
              <w:right w:val="single" w:sz="4" w:space="0" w:color="auto"/>
            </w:tcBorders>
            <w:vAlign w:val="center"/>
          </w:tcPr>
          <w:p w:rsidR="00F06403" w:rsidRPr="00D66715" w:rsidRDefault="00BA632F" w:rsidP="00BA632F">
            <w:pPr>
              <w:snapToGrid w:val="0"/>
              <w:jc w:val="center"/>
              <w:rPr>
                <w:sz w:val="24"/>
                <w:szCs w:val="24"/>
              </w:rPr>
            </w:pPr>
            <w:r>
              <w:rPr>
                <w:sz w:val="24"/>
                <w:szCs w:val="24"/>
              </w:rPr>
              <w:t>27798,1</w:t>
            </w:r>
          </w:p>
        </w:tc>
        <w:tc>
          <w:tcPr>
            <w:tcW w:w="1276" w:type="dxa"/>
            <w:tcBorders>
              <w:top w:val="single" w:sz="4" w:space="0" w:color="000000"/>
              <w:left w:val="single" w:sz="4" w:space="0" w:color="000000"/>
              <w:bottom w:val="single" w:sz="4" w:space="0" w:color="000000"/>
              <w:right w:val="single" w:sz="4" w:space="0" w:color="auto"/>
            </w:tcBorders>
            <w:vAlign w:val="center"/>
          </w:tcPr>
          <w:p w:rsidR="00F06403" w:rsidRPr="00D66715" w:rsidRDefault="00BA632F" w:rsidP="00BA632F">
            <w:pPr>
              <w:snapToGrid w:val="0"/>
              <w:jc w:val="center"/>
              <w:rPr>
                <w:sz w:val="24"/>
                <w:szCs w:val="24"/>
              </w:rPr>
            </w:pPr>
            <w:r>
              <w:rPr>
                <w:sz w:val="24"/>
                <w:szCs w:val="24"/>
              </w:rPr>
              <w:t>-3007,6</w:t>
            </w:r>
          </w:p>
        </w:tc>
      </w:tr>
      <w:tr w:rsidR="00F06403" w:rsidRPr="00D66715" w:rsidTr="00F06403">
        <w:trPr>
          <w:cantSplit/>
          <w:trHeight w:val="23"/>
        </w:trPr>
        <w:tc>
          <w:tcPr>
            <w:tcW w:w="880" w:type="dxa"/>
            <w:tcBorders>
              <w:left w:val="single" w:sz="4" w:space="0" w:color="000000"/>
              <w:bottom w:val="single" w:sz="4" w:space="0" w:color="000000"/>
            </w:tcBorders>
            <w:vAlign w:val="center"/>
          </w:tcPr>
          <w:p w:rsidR="00F06403" w:rsidRPr="00D66715" w:rsidRDefault="00F06403" w:rsidP="00D66715">
            <w:pPr>
              <w:snapToGrid w:val="0"/>
              <w:jc w:val="center"/>
              <w:rPr>
                <w:sz w:val="24"/>
                <w:szCs w:val="24"/>
              </w:rPr>
            </w:pPr>
            <w:r w:rsidRPr="00D66715">
              <w:rPr>
                <w:sz w:val="24"/>
                <w:szCs w:val="24"/>
              </w:rPr>
              <w:t>4.1.</w:t>
            </w:r>
          </w:p>
        </w:tc>
        <w:tc>
          <w:tcPr>
            <w:tcW w:w="8762" w:type="dxa"/>
            <w:tcBorders>
              <w:left w:val="single" w:sz="4" w:space="0" w:color="000000"/>
              <w:bottom w:val="single" w:sz="4" w:space="0" w:color="000000"/>
            </w:tcBorders>
            <w:shd w:val="clear" w:color="auto" w:fill="auto"/>
            <w:vAlign w:val="center"/>
          </w:tcPr>
          <w:p w:rsidR="00F06403" w:rsidRPr="00D66715" w:rsidRDefault="00F06403" w:rsidP="00D66715">
            <w:pPr>
              <w:snapToGrid w:val="0"/>
              <w:jc w:val="both"/>
              <w:rPr>
                <w:sz w:val="24"/>
                <w:szCs w:val="24"/>
              </w:rPr>
            </w:pPr>
            <w:r w:rsidRPr="00D66715">
              <w:rPr>
                <w:sz w:val="24"/>
                <w:szCs w:val="24"/>
              </w:rPr>
              <w:t xml:space="preserve">Муниципальные ценные бумаги, номинальная стоимость которых указана </w:t>
            </w:r>
            <w:r w:rsidRPr="00D66715">
              <w:rPr>
                <w:sz w:val="24"/>
                <w:szCs w:val="24"/>
              </w:rPr>
              <w:br/>
              <w:t>в валюте Российской Федерации</w:t>
            </w:r>
          </w:p>
        </w:tc>
        <w:tc>
          <w:tcPr>
            <w:tcW w:w="1557" w:type="dxa"/>
            <w:tcBorders>
              <w:top w:val="single" w:sz="4" w:space="0" w:color="000000"/>
              <w:left w:val="single" w:sz="4" w:space="0" w:color="000000"/>
              <w:bottom w:val="single" w:sz="4" w:space="0" w:color="000000"/>
              <w:right w:val="single" w:sz="4" w:space="0" w:color="000000"/>
            </w:tcBorders>
            <w:vAlign w:val="center"/>
          </w:tcPr>
          <w:p w:rsidR="00F06403" w:rsidRPr="00D66715" w:rsidRDefault="007C1260" w:rsidP="00D66715">
            <w:pPr>
              <w:snapToGrid w:val="0"/>
              <w:jc w:val="center"/>
              <w:rPr>
                <w:sz w:val="24"/>
                <w:szCs w:val="24"/>
              </w:rPr>
            </w:pPr>
            <w:r>
              <w:rPr>
                <w:sz w:val="24"/>
                <w:szCs w:val="24"/>
              </w:rPr>
              <w:t>-</w:t>
            </w:r>
          </w:p>
        </w:tc>
        <w:tc>
          <w:tcPr>
            <w:tcW w:w="1559" w:type="dxa"/>
            <w:tcBorders>
              <w:top w:val="single" w:sz="4" w:space="0" w:color="000000"/>
              <w:left w:val="single" w:sz="4" w:space="0" w:color="000000"/>
              <w:bottom w:val="single" w:sz="4" w:space="0" w:color="000000"/>
              <w:right w:val="single" w:sz="4" w:space="0" w:color="auto"/>
            </w:tcBorders>
            <w:vAlign w:val="center"/>
          </w:tcPr>
          <w:p w:rsidR="00F06403" w:rsidRPr="00D66715" w:rsidRDefault="007C1260" w:rsidP="00D66715">
            <w:pPr>
              <w:snapToGrid w:val="0"/>
              <w:jc w:val="center"/>
              <w:rPr>
                <w:sz w:val="24"/>
                <w:szCs w:val="24"/>
              </w:rPr>
            </w:pPr>
            <w:r>
              <w:rPr>
                <w:sz w:val="24"/>
                <w:szCs w:val="24"/>
              </w:rPr>
              <w:t>-</w:t>
            </w:r>
          </w:p>
        </w:tc>
        <w:tc>
          <w:tcPr>
            <w:tcW w:w="1276" w:type="dxa"/>
            <w:tcBorders>
              <w:top w:val="single" w:sz="4" w:space="0" w:color="000000"/>
              <w:left w:val="single" w:sz="4" w:space="0" w:color="000000"/>
              <w:bottom w:val="single" w:sz="4" w:space="0" w:color="000000"/>
              <w:right w:val="single" w:sz="4" w:space="0" w:color="auto"/>
            </w:tcBorders>
          </w:tcPr>
          <w:p w:rsidR="00F06403" w:rsidRPr="00D66715" w:rsidRDefault="007C1260" w:rsidP="00D66715">
            <w:pPr>
              <w:snapToGrid w:val="0"/>
              <w:jc w:val="center"/>
              <w:rPr>
                <w:sz w:val="24"/>
                <w:szCs w:val="24"/>
              </w:rPr>
            </w:pPr>
            <w:r>
              <w:rPr>
                <w:sz w:val="24"/>
                <w:szCs w:val="24"/>
              </w:rPr>
              <w:t>-</w:t>
            </w:r>
          </w:p>
        </w:tc>
        <w:tc>
          <w:tcPr>
            <w:tcW w:w="1276" w:type="dxa"/>
            <w:tcBorders>
              <w:top w:val="single" w:sz="4" w:space="0" w:color="000000"/>
              <w:left w:val="single" w:sz="4" w:space="0" w:color="000000"/>
              <w:bottom w:val="single" w:sz="4" w:space="0" w:color="000000"/>
              <w:right w:val="single" w:sz="4" w:space="0" w:color="auto"/>
            </w:tcBorders>
          </w:tcPr>
          <w:p w:rsidR="00F06403" w:rsidRPr="00D66715" w:rsidRDefault="007C1260" w:rsidP="00D66715">
            <w:pPr>
              <w:snapToGrid w:val="0"/>
              <w:jc w:val="center"/>
              <w:rPr>
                <w:sz w:val="24"/>
                <w:szCs w:val="24"/>
              </w:rPr>
            </w:pPr>
            <w:r>
              <w:rPr>
                <w:sz w:val="24"/>
                <w:szCs w:val="24"/>
              </w:rPr>
              <w:t>-</w:t>
            </w:r>
          </w:p>
        </w:tc>
      </w:tr>
      <w:tr w:rsidR="00F06403" w:rsidRPr="00D66715" w:rsidTr="00F06403">
        <w:trPr>
          <w:cantSplit/>
          <w:trHeight w:val="23"/>
        </w:trPr>
        <w:tc>
          <w:tcPr>
            <w:tcW w:w="880" w:type="dxa"/>
            <w:tcBorders>
              <w:left w:val="single" w:sz="4" w:space="0" w:color="000000"/>
              <w:bottom w:val="single" w:sz="4" w:space="0" w:color="000000"/>
            </w:tcBorders>
            <w:vAlign w:val="center"/>
          </w:tcPr>
          <w:p w:rsidR="00F06403" w:rsidRPr="00D66715" w:rsidRDefault="00F06403" w:rsidP="00D66715">
            <w:pPr>
              <w:snapToGrid w:val="0"/>
              <w:jc w:val="center"/>
              <w:rPr>
                <w:sz w:val="24"/>
                <w:szCs w:val="24"/>
              </w:rPr>
            </w:pPr>
            <w:r w:rsidRPr="00D66715">
              <w:rPr>
                <w:sz w:val="24"/>
                <w:szCs w:val="24"/>
              </w:rPr>
              <w:t>4.1.1.</w:t>
            </w:r>
          </w:p>
        </w:tc>
        <w:tc>
          <w:tcPr>
            <w:tcW w:w="8762" w:type="dxa"/>
            <w:tcBorders>
              <w:left w:val="single" w:sz="4" w:space="0" w:color="000000"/>
              <w:bottom w:val="single" w:sz="4" w:space="0" w:color="000000"/>
            </w:tcBorders>
            <w:shd w:val="clear" w:color="auto" w:fill="auto"/>
            <w:vAlign w:val="center"/>
          </w:tcPr>
          <w:p w:rsidR="00F06403" w:rsidRPr="00D66715" w:rsidRDefault="00F06403" w:rsidP="00D66715">
            <w:pPr>
              <w:snapToGrid w:val="0"/>
              <w:jc w:val="both"/>
              <w:rPr>
                <w:sz w:val="24"/>
                <w:szCs w:val="24"/>
              </w:rPr>
            </w:pPr>
            <w:r w:rsidRPr="00D66715">
              <w:rPr>
                <w:sz w:val="24"/>
                <w:szCs w:val="24"/>
              </w:rPr>
              <w:t>Размещение муниципальных ценных бумаг, номинальная стоимость которых ук</w:t>
            </w:r>
            <w:r w:rsidRPr="00D66715">
              <w:rPr>
                <w:sz w:val="24"/>
                <w:szCs w:val="24"/>
              </w:rPr>
              <w:t>а</w:t>
            </w:r>
            <w:r w:rsidRPr="00D66715">
              <w:rPr>
                <w:sz w:val="24"/>
                <w:szCs w:val="24"/>
              </w:rPr>
              <w:t>зана в валюте Российской Федерации</w:t>
            </w:r>
          </w:p>
        </w:tc>
        <w:tc>
          <w:tcPr>
            <w:tcW w:w="1557" w:type="dxa"/>
            <w:tcBorders>
              <w:top w:val="single" w:sz="4" w:space="0" w:color="000000"/>
              <w:left w:val="single" w:sz="4" w:space="0" w:color="000000"/>
              <w:bottom w:val="single" w:sz="4" w:space="0" w:color="000000"/>
              <w:right w:val="single" w:sz="4" w:space="0" w:color="000000"/>
            </w:tcBorders>
            <w:vAlign w:val="center"/>
          </w:tcPr>
          <w:p w:rsidR="00F06403" w:rsidRPr="00D66715" w:rsidRDefault="007C1260" w:rsidP="00D66715">
            <w:pPr>
              <w:snapToGrid w:val="0"/>
              <w:jc w:val="center"/>
              <w:rPr>
                <w:sz w:val="24"/>
                <w:szCs w:val="24"/>
              </w:rPr>
            </w:pPr>
            <w:r>
              <w:rPr>
                <w:sz w:val="24"/>
                <w:szCs w:val="24"/>
              </w:rPr>
              <w:t>-</w:t>
            </w:r>
          </w:p>
        </w:tc>
        <w:tc>
          <w:tcPr>
            <w:tcW w:w="1559" w:type="dxa"/>
            <w:tcBorders>
              <w:top w:val="single" w:sz="4" w:space="0" w:color="000000"/>
              <w:left w:val="single" w:sz="4" w:space="0" w:color="000000"/>
              <w:bottom w:val="single" w:sz="4" w:space="0" w:color="000000"/>
              <w:right w:val="single" w:sz="4" w:space="0" w:color="auto"/>
            </w:tcBorders>
            <w:vAlign w:val="center"/>
          </w:tcPr>
          <w:p w:rsidR="00F06403" w:rsidRPr="00D66715" w:rsidRDefault="007C1260" w:rsidP="00D66715">
            <w:pPr>
              <w:snapToGrid w:val="0"/>
              <w:jc w:val="center"/>
              <w:rPr>
                <w:sz w:val="24"/>
                <w:szCs w:val="24"/>
              </w:rPr>
            </w:pPr>
            <w:r>
              <w:rPr>
                <w:sz w:val="24"/>
                <w:szCs w:val="24"/>
              </w:rPr>
              <w:t>-</w:t>
            </w:r>
          </w:p>
        </w:tc>
        <w:tc>
          <w:tcPr>
            <w:tcW w:w="1276" w:type="dxa"/>
            <w:tcBorders>
              <w:top w:val="single" w:sz="4" w:space="0" w:color="000000"/>
              <w:left w:val="single" w:sz="4" w:space="0" w:color="000000"/>
              <w:bottom w:val="single" w:sz="4" w:space="0" w:color="000000"/>
              <w:right w:val="single" w:sz="4" w:space="0" w:color="auto"/>
            </w:tcBorders>
          </w:tcPr>
          <w:p w:rsidR="00F06403" w:rsidRPr="00D66715" w:rsidRDefault="007C1260" w:rsidP="00D66715">
            <w:pPr>
              <w:snapToGrid w:val="0"/>
              <w:jc w:val="center"/>
              <w:rPr>
                <w:sz w:val="24"/>
                <w:szCs w:val="24"/>
              </w:rPr>
            </w:pPr>
            <w:r>
              <w:rPr>
                <w:sz w:val="24"/>
                <w:szCs w:val="24"/>
              </w:rPr>
              <w:t>-</w:t>
            </w:r>
          </w:p>
        </w:tc>
        <w:tc>
          <w:tcPr>
            <w:tcW w:w="1276" w:type="dxa"/>
            <w:tcBorders>
              <w:top w:val="single" w:sz="4" w:space="0" w:color="000000"/>
              <w:left w:val="single" w:sz="4" w:space="0" w:color="000000"/>
              <w:bottom w:val="single" w:sz="4" w:space="0" w:color="000000"/>
              <w:right w:val="single" w:sz="4" w:space="0" w:color="auto"/>
            </w:tcBorders>
          </w:tcPr>
          <w:p w:rsidR="00F06403" w:rsidRPr="00D66715" w:rsidRDefault="007C1260" w:rsidP="00D66715">
            <w:pPr>
              <w:snapToGrid w:val="0"/>
              <w:jc w:val="center"/>
              <w:rPr>
                <w:sz w:val="24"/>
                <w:szCs w:val="24"/>
              </w:rPr>
            </w:pPr>
            <w:r>
              <w:rPr>
                <w:sz w:val="24"/>
                <w:szCs w:val="24"/>
              </w:rPr>
              <w:t>-</w:t>
            </w:r>
          </w:p>
        </w:tc>
      </w:tr>
      <w:tr w:rsidR="00F06403" w:rsidRPr="00D66715" w:rsidTr="00F06403">
        <w:trPr>
          <w:cantSplit/>
          <w:trHeight w:val="23"/>
        </w:trPr>
        <w:tc>
          <w:tcPr>
            <w:tcW w:w="880" w:type="dxa"/>
            <w:tcBorders>
              <w:left w:val="single" w:sz="4" w:space="0" w:color="000000"/>
              <w:bottom w:val="single" w:sz="4" w:space="0" w:color="000000"/>
            </w:tcBorders>
            <w:vAlign w:val="center"/>
          </w:tcPr>
          <w:p w:rsidR="00F06403" w:rsidRPr="00D66715" w:rsidRDefault="00F06403" w:rsidP="00D66715">
            <w:pPr>
              <w:snapToGrid w:val="0"/>
              <w:jc w:val="center"/>
              <w:rPr>
                <w:sz w:val="24"/>
                <w:szCs w:val="24"/>
              </w:rPr>
            </w:pPr>
            <w:r w:rsidRPr="00D66715">
              <w:rPr>
                <w:sz w:val="24"/>
                <w:szCs w:val="24"/>
              </w:rPr>
              <w:t>4.1.2.</w:t>
            </w:r>
          </w:p>
        </w:tc>
        <w:tc>
          <w:tcPr>
            <w:tcW w:w="8762" w:type="dxa"/>
            <w:tcBorders>
              <w:left w:val="single" w:sz="4" w:space="0" w:color="000000"/>
              <w:bottom w:val="single" w:sz="4" w:space="0" w:color="000000"/>
            </w:tcBorders>
            <w:shd w:val="clear" w:color="auto" w:fill="auto"/>
            <w:vAlign w:val="center"/>
          </w:tcPr>
          <w:p w:rsidR="00F06403" w:rsidRPr="00D66715" w:rsidRDefault="00F06403" w:rsidP="00D66715">
            <w:pPr>
              <w:snapToGrid w:val="0"/>
              <w:jc w:val="both"/>
              <w:rPr>
                <w:sz w:val="24"/>
                <w:szCs w:val="24"/>
              </w:rPr>
            </w:pPr>
            <w:r w:rsidRPr="00D66715">
              <w:rPr>
                <w:sz w:val="24"/>
                <w:szCs w:val="24"/>
              </w:rPr>
              <w:t>Погашение муниципальных ценных бумаг, номинальная стоимость которых ук</w:t>
            </w:r>
            <w:r w:rsidRPr="00D66715">
              <w:rPr>
                <w:sz w:val="24"/>
                <w:szCs w:val="24"/>
              </w:rPr>
              <w:t>а</w:t>
            </w:r>
            <w:r w:rsidRPr="00D66715">
              <w:rPr>
                <w:sz w:val="24"/>
                <w:szCs w:val="24"/>
              </w:rPr>
              <w:t xml:space="preserve">зана в валюте Российской Федерации </w:t>
            </w:r>
          </w:p>
        </w:tc>
        <w:tc>
          <w:tcPr>
            <w:tcW w:w="1557" w:type="dxa"/>
            <w:tcBorders>
              <w:top w:val="single" w:sz="4" w:space="0" w:color="000000"/>
              <w:left w:val="single" w:sz="4" w:space="0" w:color="000000"/>
              <w:bottom w:val="single" w:sz="4" w:space="0" w:color="000000"/>
              <w:right w:val="single" w:sz="4" w:space="0" w:color="000000"/>
            </w:tcBorders>
            <w:vAlign w:val="center"/>
          </w:tcPr>
          <w:p w:rsidR="00F06403" w:rsidRPr="00D66715" w:rsidRDefault="007C1260" w:rsidP="00D66715">
            <w:pPr>
              <w:snapToGrid w:val="0"/>
              <w:jc w:val="center"/>
              <w:rPr>
                <w:sz w:val="24"/>
                <w:szCs w:val="24"/>
              </w:rPr>
            </w:pPr>
            <w:r>
              <w:rPr>
                <w:sz w:val="24"/>
                <w:szCs w:val="24"/>
              </w:rPr>
              <w:t>-</w:t>
            </w:r>
          </w:p>
        </w:tc>
        <w:tc>
          <w:tcPr>
            <w:tcW w:w="1559" w:type="dxa"/>
            <w:tcBorders>
              <w:top w:val="single" w:sz="4" w:space="0" w:color="000000"/>
              <w:left w:val="single" w:sz="4" w:space="0" w:color="000000"/>
              <w:bottom w:val="single" w:sz="4" w:space="0" w:color="000000"/>
              <w:right w:val="single" w:sz="4" w:space="0" w:color="auto"/>
            </w:tcBorders>
            <w:vAlign w:val="center"/>
          </w:tcPr>
          <w:p w:rsidR="00F06403" w:rsidRPr="00D66715" w:rsidRDefault="007C1260" w:rsidP="00D66715">
            <w:pPr>
              <w:snapToGrid w:val="0"/>
              <w:jc w:val="center"/>
              <w:rPr>
                <w:sz w:val="24"/>
                <w:szCs w:val="24"/>
              </w:rPr>
            </w:pPr>
            <w:r>
              <w:rPr>
                <w:sz w:val="24"/>
                <w:szCs w:val="24"/>
              </w:rPr>
              <w:t>-</w:t>
            </w:r>
          </w:p>
        </w:tc>
        <w:tc>
          <w:tcPr>
            <w:tcW w:w="1276" w:type="dxa"/>
            <w:tcBorders>
              <w:top w:val="single" w:sz="4" w:space="0" w:color="000000"/>
              <w:left w:val="single" w:sz="4" w:space="0" w:color="000000"/>
              <w:bottom w:val="single" w:sz="4" w:space="0" w:color="000000"/>
              <w:right w:val="single" w:sz="4" w:space="0" w:color="auto"/>
            </w:tcBorders>
          </w:tcPr>
          <w:p w:rsidR="00F06403" w:rsidRPr="00D66715" w:rsidRDefault="007C1260" w:rsidP="00D66715">
            <w:pPr>
              <w:snapToGrid w:val="0"/>
              <w:jc w:val="center"/>
              <w:rPr>
                <w:sz w:val="24"/>
                <w:szCs w:val="24"/>
              </w:rPr>
            </w:pPr>
            <w:r>
              <w:rPr>
                <w:sz w:val="24"/>
                <w:szCs w:val="24"/>
              </w:rPr>
              <w:t>-</w:t>
            </w:r>
          </w:p>
        </w:tc>
        <w:tc>
          <w:tcPr>
            <w:tcW w:w="1276" w:type="dxa"/>
            <w:tcBorders>
              <w:top w:val="single" w:sz="4" w:space="0" w:color="000000"/>
              <w:left w:val="single" w:sz="4" w:space="0" w:color="000000"/>
              <w:bottom w:val="single" w:sz="4" w:space="0" w:color="000000"/>
              <w:right w:val="single" w:sz="4" w:space="0" w:color="auto"/>
            </w:tcBorders>
          </w:tcPr>
          <w:p w:rsidR="00F06403" w:rsidRPr="00D66715" w:rsidRDefault="007C1260" w:rsidP="00D66715">
            <w:pPr>
              <w:snapToGrid w:val="0"/>
              <w:jc w:val="center"/>
              <w:rPr>
                <w:sz w:val="24"/>
                <w:szCs w:val="24"/>
              </w:rPr>
            </w:pPr>
            <w:r>
              <w:rPr>
                <w:sz w:val="24"/>
                <w:szCs w:val="24"/>
              </w:rPr>
              <w:t>-</w:t>
            </w:r>
          </w:p>
        </w:tc>
      </w:tr>
      <w:tr w:rsidR="00F06403" w:rsidRPr="00D66715" w:rsidTr="00F06403">
        <w:trPr>
          <w:cantSplit/>
          <w:trHeight w:val="23"/>
        </w:trPr>
        <w:tc>
          <w:tcPr>
            <w:tcW w:w="880" w:type="dxa"/>
            <w:tcBorders>
              <w:left w:val="single" w:sz="4" w:space="0" w:color="000000"/>
              <w:bottom w:val="single" w:sz="4" w:space="0" w:color="000000"/>
            </w:tcBorders>
            <w:vAlign w:val="center"/>
          </w:tcPr>
          <w:p w:rsidR="00F06403" w:rsidRPr="00D66715" w:rsidRDefault="00F06403" w:rsidP="00D66715">
            <w:pPr>
              <w:snapToGrid w:val="0"/>
              <w:jc w:val="center"/>
              <w:rPr>
                <w:sz w:val="24"/>
                <w:szCs w:val="24"/>
              </w:rPr>
            </w:pPr>
            <w:r w:rsidRPr="00D66715">
              <w:rPr>
                <w:sz w:val="24"/>
                <w:szCs w:val="24"/>
              </w:rPr>
              <w:t>4.2.</w:t>
            </w:r>
          </w:p>
        </w:tc>
        <w:tc>
          <w:tcPr>
            <w:tcW w:w="8762" w:type="dxa"/>
            <w:tcBorders>
              <w:left w:val="single" w:sz="4" w:space="0" w:color="000000"/>
              <w:bottom w:val="single" w:sz="4" w:space="0" w:color="000000"/>
            </w:tcBorders>
            <w:shd w:val="clear" w:color="auto" w:fill="auto"/>
            <w:vAlign w:val="center"/>
          </w:tcPr>
          <w:p w:rsidR="00F06403" w:rsidRPr="00D66715" w:rsidRDefault="00F06403" w:rsidP="00D66715">
            <w:pPr>
              <w:snapToGrid w:val="0"/>
              <w:jc w:val="both"/>
              <w:rPr>
                <w:sz w:val="24"/>
                <w:szCs w:val="24"/>
              </w:rPr>
            </w:pPr>
            <w:r w:rsidRPr="00D66715">
              <w:rPr>
                <w:sz w:val="24"/>
                <w:szCs w:val="24"/>
              </w:rPr>
              <w:t>Кредиты кредитных организаций в валюте РФ</w:t>
            </w:r>
          </w:p>
        </w:tc>
        <w:tc>
          <w:tcPr>
            <w:tcW w:w="1557" w:type="dxa"/>
            <w:tcBorders>
              <w:top w:val="single" w:sz="4" w:space="0" w:color="000000"/>
              <w:left w:val="single" w:sz="4" w:space="0" w:color="000000"/>
              <w:bottom w:val="single" w:sz="4" w:space="0" w:color="000000"/>
              <w:right w:val="single" w:sz="4" w:space="0" w:color="000000"/>
            </w:tcBorders>
            <w:vAlign w:val="center"/>
          </w:tcPr>
          <w:p w:rsidR="00F06403" w:rsidRPr="00D66715" w:rsidRDefault="00F06403" w:rsidP="00D66715">
            <w:pPr>
              <w:snapToGrid w:val="0"/>
              <w:jc w:val="center"/>
              <w:rPr>
                <w:sz w:val="24"/>
                <w:szCs w:val="24"/>
              </w:rPr>
            </w:pPr>
          </w:p>
        </w:tc>
        <w:tc>
          <w:tcPr>
            <w:tcW w:w="1559" w:type="dxa"/>
            <w:tcBorders>
              <w:top w:val="single" w:sz="4" w:space="0" w:color="000000"/>
              <w:left w:val="single" w:sz="4" w:space="0" w:color="000000"/>
              <w:bottom w:val="single" w:sz="4" w:space="0" w:color="000000"/>
              <w:right w:val="single" w:sz="4" w:space="0" w:color="auto"/>
            </w:tcBorders>
            <w:vAlign w:val="center"/>
          </w:tcPr>
          <w:p w:rsidR="00F06403" w:rsidRPr="00D66715" w:rsidRDefault="00F06403" w:rsidP="00D66715">
            <w:pPr>
              <w:snapToGrid w:val="0"/>
              <w:jc w:val="center"/>
              <w:rPr>
                <w:sz w:val="24"/>
                <w:szCs w:val="24"/>
              </w:rPr>
            </w:pPr>
          </w:p>
        </w:tc>
        <w:tc>
          <w:tcPr>
            <w:tcW w:w="1276" w:type="dxa"/>
            <w:tcBorders>
              <w:top w:val="single" w:sz="4" w:space="0" w:color="000000"/>
              <w:left w:val="single" w:sz="4" w:space="0" w:color="000000"/>
              <w:bottom w:val="single" w:sz="4" w:space="0" w:color="000000"/>
              <w:right w:val="single" w:sz="4" w:space="0" w:color="auto"/>
            </w:tcBorders>
          </w:tcPr>
          <w:p w:rsidR="00F06403" w:rsidRPr="00D66715" w:rsidRDefault="00F06403" w:rsidP="00D66715">
            <w:pPr>
              <w:snapToGrid w:val="0"/>
              <w:jc w:val="center"/>
              <w:rPr>
                <w:sz w:val="24"/>
                <w:szCs w:val="24"/>
              </w:rPr>
            </w:pPr>
          </w:p>
        </w:tc>
        <w:tc>
          <w:tcPr>
            <w:tcW w:w="1276" w:type="dxa"/>
            <w:tcBorders>
              <w:top w:val="single" w:sz="4" w:space="0" w:color="000000"/>
              <w:left w:val="single" w:sz="4" w:space="0" w:color="000000"/>
              <w:bottom w:val="single" w:sz="4" w:space="0" w:color="000000"/>
              <w:right w:val="single" w:sz="4" w:space="0" w:color="auto"/>
            </w:tcBorders>
          </w:tcPr>
          <w:p w:rsidR="00F06403" w:rsidRPr="00D66715" w:rsidRDefault="00F06403" w:rsidP="00D66715">
            <w:pPr>
              <w:snapToGrid w:val="0"/>
              <w:jc w:val="center"/>
              <w:rPr>
                <w:sz w:val="24"/>
                <w:szCs w:val="24"/>
              </w:rPr>
            </w:pPr>
          </w:p>
        </w:tc>
      </w:tr>
      <w:tr w:rsidR="00F06403" w:rsidRPr="00D66715" w:rsidTr="00F06403">
        <w:trPr>
          <w:cantSplit/>
          <w:trHeight w:val="23"/>
        </w:trPr>
        <w:tc>
          <w:tcPr>
            <w:tcW w:w="880" w:type="dxa"/>
            <w:tcBorders>
              <w:left w:val="single" w:sz="4" w:space="0" w:color="000000"/>
              <w:bottom w:val="single" w:sz="4" w:space="0" w:color="000000"/>
            </w:tcBorders>
            <w:vAlign w:val="center"/>
          </w:tcPr>
          <w:p w:rsidR="00F06403" w:rsidRPr="00D66715" w:rsidRDefault="00F06403" w:rsidP="00D66715">
            <w:pPr>
              <w:snapToGrid w:val="0"/>
              <w:jc w:val="center"/>
              <w:rPr>
                <w:sz w:val="24"/>
                <w:szCs w:val="24"/>
              </w:rPr>
            </w:pPr>
          </w:p>
        </w:tc>
        <w:tc>
          <w:tcPr>
            <w:tcW w:w="8762" w:type="dxa"/>
            <w:tcBorders>
              <w:left w:val="single" w:sz="4" w:space="0" w:color="000000"/>
              <w:bottom w:val="single" w:sz="4" w:space="0" w:color="000000"/>
            </w:tcBorders>
            <w:shd w:val="clear" w:color="auto" w:fill="auto"/>
            <w:vAlign w:val="center"/>
          </w:tcPr>
          <w:p w:rsidR="00F06403" w:rsidRPr="00D66715" w:rsidRDefault="00F06403" w:rsidP="00D66715">
            <w:pPr>
              <w:snapToGrid w:val="0"/>
              <w:jc w:val="both"/>
              <w:rPr>
                <w:sz w:val="24"/>
                <w:szCs w:val="24"/>
              </w:rPr>
            </w:pPr>
            <w:r w:rsidRPr="00D66715">
              <w:rPr>
                <w:sz w:val="24"/>
                <w:szCs w:val="24"/>
              </w:rPr>
              <w:t xml:space="preserve">- получение кредитов от кредитных организаций в валюте РФ </w:t>
            </w:r>
          </w:p>
        </w:tc>
        <w:tc>
          <w:tcPr>
            <w:tcW w:w="1557" w:type="dxa"/>
            <w:tcBorders>
              <w:top w:val="single" w:sz="4" w:space="0" w:color="000000"/>
              <w:left w:val="single" w:sz="4" w:space="0" w:color="000000"/>
              <w:bottom w:val="single" w:sz="4" w:space="0" w:color="000000"/>
              <w:right w:val="single" w:sz="4" w:space="0" w:color="000000"/>
            </w:tcBorders>
            <w:vAlign w:val="center"/>
          </w:tcPr>
          <w:p w:rsidR="00F06403" w:rsidRPr="00D66715" w:rsidRDefault="00BA632F" w:rsidP="00D66715">
            <w:pPr>
              <w:snapToGrid w:val="0"/>
              <w:jc w:val="center"/>
              <w:rPr>
                <w:sz w:val="24"/>
                <w:szCs w:val="24"/>
              </w:rPr>
            </w:pPr>
            <w:r>
              <w:rPr>
                <w:sz w:val="24"/>
                <w:szCs w:val="24"/>
              </w:rPr>
              <w:t>6128,3</w:t>
            </w:r>
          </w:p>
        </w:tc>
        <w:tc>
          <w:tcPr>
            <w:tcW w:w="1559" w:type="dxa"/>
            <w:tcBorders>
              <w:top w:val="single" w:sz="4" w:space="0" w:color="000000"/>
              <w:left w:val="single" w:sz="4" w:space="0" w:color="000000"/>
              <w:bottom w:val="single" w:sz="4" w:space="0" w:color="000000"/>
              <w:right w:val="single" w:sz="4" w:space="0" w:color="auto"/>
            </w:tcBorders>
            <w:vAlign w:val="center"/>
          </w:tcPr>
          <w:p w:rsidR="00F06403" w:rsidRPr="00D66715" w:rsidRDefault="00F06403" w:rsidP="00D66715">
            <w:pPr>
              <w:snapToGrid w:val="0"/>
              <w:jc w:val="center"/>
              <w:rPr>
                <w:sz w:val="24"/>
                <w:szCs w:val="24"/>
              </w:rPr>
            </w:pPr>
          </w:p>
        </w:tc>
        <w:tc>
          <w:tcPr>
            <w:tcW w:w="1276" w:type="dxa"/>
            <w:tcBorders>
              <w:top w:val="single" w:sz="4" w:space="0" w:color="000000"/>
              <w:left w:val="single" w:sz="4" w:space="0" w:color="000000"/>
              <w:bottom w:val="single" w:sz="4" w:space="0" w:color="000000"/>
              <w:right w:val="single" w:sz="4" w:space="0" w:color="auto"/>
            </w:tcBorders>
          </w:tcPr>
          <w:p w:rsidR="00F06403" w:rsidRPr="00D66715" w:rsidRDefault="00BA632F" w:rsidP="00D66715">
            <w:pPr>
              <w:snapToGrid w:val="0"/>
              <w:jc w:val="center"/>
              <w:rPr>
                <w:sz w:val="24"/>
                <w:szCs w:val="24"/>
              </w:rPr>
            </w:pPr>
            <w:r>
              <w:rPr>
                <w:sz w:val="24"/>
                <w:szCs w:val="24"/>
              </w:rPr>
              <w:t>15212,3</w:t>
            </w:r>
          </w:p>
        </w:tc>
        <w:tc>
          <w:tcPr>
            <w:tcW w:w="1276" w:type="dxa"/>
            <w:tcBorders>
              <w:top w:val="single" w:sz="4" w:space="0" w:color="000000"/>
              <w:left w:val="single" w:sz="4" w:space="0" w:color="000000"/>
              <w:bottom w:val="single" w:sz="4" w:space="0" w:color="000000"/>
              <w:right w:val="single" w:sz="4" w:space="0" w:color="auto"/>
            </w:tcBorders>
          </w:tcPr>
          <w:p w:rsidR="00F06403" w:rsidRPr="00D66715" w:rsidRDefault="00F06403" w:rsidP="00D66715">
            <w:pPr>
              <w:snapToGrid w:val="0"/>
              <w:jc w:val="center"/>
              <w:rPr>
                <w:sz w:val="24"/>
                <w:szCs w:val="24"/>
              </w:rPr>
            </w:pPr>
          </w:p>
        </w:tc>
      </w:tr>
      <w:tr w:rsidR="00F06403" w:rsidRPr="00D66715" w:rsidTr="00F06403">
        <w:trPr>
          <w:cantSplit/>
          <w:trHeight w:val="23"/>
        </w:trPr>
        <w:tc>
          <w:tcPr>
            <w:tcW w:w="880" w:type="dxa"/>
            <w:tcBorders>
              <w:left w:val="single" w:sz="4" w:space="0" w:color="000000"/>
              <w:bottom w:val="single" w:sz="4" w:space="0" w:color="000000"/>
            </w:tcBorders>
            <w:vAlign w:val="center"/>
          </w:tcPr>
          <w:p w:rsidR="00F06403" w:rsidRPr="00D66715" w:rsidRDefault="00F06403" w:rsidP="00D66715">
            <w:pPr>
              <w:snapToGrid w:val="0"/>
              <w:jc w:val="center"/>
              <w:rPr>
                <w:sz w:val="24"/>
                <w:szCs w:val="24"/>
              </w:rPr>
            </w:pPr>
          </w:p>
        </w:tc>
        <w:tc>
          <w:tcPr>
            <w:tcW w:w="8762" w:type="dxa"/>
            <w:tcBorders>
              <w:left w:val="single" w:sz="4" w:space="0" w:color="000000"/>
              <w:bottom w:val="single" w:sz="4" w:space="0" w:color="000000"/>
            </w:tcBorders>
            <w:shd w:val="clear" w:color="auto" w:fill="auto"/>
            <w:vAlign w:val="center"/>
          </w:tcPr>
          <w:p w:rsidR="00F06403" w:rsidRPr="00D66715" w:rsidRDefault="00F06403" w:rsidP="00D66715">
            <w:pPr>
              <w:snapToGrid w:val="0"/>
              <w:jc w:val="both"/>
              <w:rPr>
                <w:sz w:val="24"/>
                <w:szCs w:val="24"/>
              </w:rPr>
            </w:pPr>
            <w:r w:rsidRPr="00D66715">
              <w:rPr>
                <w:sz w:val="24"/>
                <w:szCs w:val="24"/>
              </w:rPr>
              <w:t>- погашение кредитов, предоставленных кредитными организациями в валюте РФ</w:t>
            </w:r>
          </w:p>
        </w:tc>
        <w:tc>
          <w:tcPr>
            <w:tcW w:w="1557" w:type="dxa"/>
            <w:tcBorders>
              <w:top w:val="single" w:sz="4" w:space="0" w:color="000000"/>
              <w:left w:val="single" w:sz="4" w:space="0" w:color="000000"/>
              <w:bottom w:val="single" w:sz="4" w:space="0" w:color="000000"/>
              <w:right w:val="single" w:sz="4" w:space="0" w:color="000000"/>
            </w:tcBorders>
            <w:vAlign w:val="center"/>
          </w:tcPr>
          <w:p w:rsidR="00F06403" w:rsidRPr="00D66715" w:rsidRDefault="007C1260" w:rsidP="00D66715">
            <w:pPr>
              <w:snapToGrid w:val="0"/>
              <w:jc w:val="center"/>
              <w:rPr>
                <w:sz w:val="24"/>
                <w:szCs w:val="24"/>
              </w:rPr>
            </w:pPr>
            <w:r>
              <w:rPr>
                <w:sz w:val="24"/>
                <w:szCs w:val="24"/>
              </w:rPr>
              <w:t>-</w:t>
            </w:r>
          </w:p>
        </w:tc>
        <w:tc>
          <w:tcPr>
            <w:tcW w:w="1559" w:type="dxa"/>
            <w:tcBorders>
              <w:top w:val="single" w:sz="4" w:space="0" w:color="000000"/>
              <w:left w:val="single" w:sz="4" w:space="0" w:color="000000"/>
              <w:bottom w:val="single" w:sz="4" w:space="0" w:color="000000"/>
              <w:right w:val="single" w:sz="4" w:space="0" w:color="auto"/>
            </w:tcBorders>
            <w:vAlign w:val="center"/>
          </w:tcPr>
          <w:p w:rsidR="00F06403" w:rsidRPr="00D66715" w:rsidRDefault="007C1260" w:rsidP="00D66715">
            <w:pPr>
              <w:snapToGrid w:val="0"/>
              <w:jc w:val="center"/>
              <w:rPr>
                <w:sz w:val="24"/>
                <w:szCs w:val="24"/>
              </w:rPr>
            </w:pPr>
            <w:r>
              <w:rPr>
                <w:sz w:val="24"/>
                <w:szCs w:val="24"/>
              </w:rPr>
              <w:t>-</w:t>
            </w:r>
          </w:p>
        </w:tc>
        <w:tc>
          <w:tcPr>
            <w:tcW w:w="1276" w:type="dxa"/>
            <w:tcBorders>
              <w:top w:val="single" w:sz="4" w:space="0" w:color="000000"/>
              <w:left w:val="single" w:sz="4" w:space="0" w:color="000000"/>
              <w:bottom w:val="single" w:sz="4" w:space="0" w:color="000000"/>
              <w:right w:val="single" w:sz="4" w:space="0" w:color="auto"/>
            </w:tcBorders>
          </w:tcPr>
          <w:p w:rsidR="00F06403" w:rsidRPr="00D66715" w:rsidRDefault="007C1260" w:rsidP="00D66715">
            <w:pPr>
              <w:snapToGrid w:val="0"/>
              <w:jc w:val="center"/>
              <w:rPr>
                <w:sz w:val="24"/>
                <w:szCs w:val="24"/>
              </w:rPr>
            </w:pPr>
            <w:r>
              <w:rPr>
                <w:sz w:val="24"/>
                <w:szCs w:val="24"/>
              </w:rPr>
              <w:t>-</w:t>
            </w:r>
          </w:p>
        </w:tc>
        <w:tc>
          <w:tcPr>
            <w:tcW w:w="1276" w:type="dxa"/>
            <w:tcBorders>
              <w:top w:val="single" w:sz="4" w:space="0" w:color="000000"/>
              <w:left w:val="single" w:sz="4" w:space="0" w:color="000000"/>
              <w:bottom w:val="single" w:sz="4" w:space="0" w:color="000000"/>
              <w:right w:val="single" w:sz="4" w:space="0" w:color="auto"/>
            </w:tcBorders>
          </w:tcPr>
          <w:p w:rsidR="00F06403" w:rsidRPr="00D66715" w:rsidRDefault="007C1260" w:rsidP="00D66715">
            <w:pPr>
              <w:snapToGrid w:val="0"/>
              <w:jc w:val="center"/>
              <w:rPr>
                <w:sz w:val="24"/>
                <w:szCs w:val="24"/>
              </w:rPr>
            </w:pPr>
            <w:r>
              <w:rPr>
                <w:sz w:val="24"/>
                <w:szCs w:val="24"/>
              </w:rPr>
              <w:t>-</w:t>
            </w:r>
          </w:p>
        </w:tc>
      </w:tr>
      <w:tr w:rsidR="007C1260" w:rsidRPr="00D66715" w:rsidTr="00CA3D6A">
        <w:trPr>
          <w:cantSplit/>
          <w:trHeight w:val="23"/>
        </w:trPr>
        <w:tc>
          <w:tcPr>
            <w:tcW w:w="880" w:type="dxa"/>
            <w:tcBorders>
              <w:left w:val="single" w:sz="4" w:space="0" w:color="000000"/>
              <w:bottom w:val="single" w:sz="4" w:space="0" w:color="000000"/>
            </w:tcBorders>
            <w:vAlign w:val="center"/>
          </w:tcPr>
          <w:p w:rsidR="007C1260" w:rsidRPr="00D66715" w:rsidRDefault="007C1260" w:rsidP="00D66715">
            <w:pPr>
              <w:snapToGrid w:val="0"/>
              <w:jc w:val="center"/>
              <w:rPr>
                <w:sz w:val="24"/>
                <w:szCs w:val="24"/>
              </w:rPr>
            </w:pPr>
            <w:r w:rsidRPr="00D66715">
              <w:rPr>
                <w:sz w:val="24"/>
                <w:szCs w:val="24"/>
              </w:rPr>
              <w:t>4.2.2.</w:t>
            </w:r>
          </w:p>
        </w:tc>
        <w:tc>
          <w:tcPr>
            <w:tcW w:w="8762" w:type="dxa"/>
            <w:tcBorders>
              <w:left w:val="single" w:sz="4" w:space="0" w:color="000000"/>
              <w:bottom w:val="single" w:sz="4" w:space="0" w:color="000000"/>
            </w:tcBorders>
            <w:shd w:val="clear" w:color="auto" w:fill="auto"/>
            <w:vAlign w:val="center"/>
          </w:tcPr>
          <w:p w:rsidR="007C1260" w:rsidRPr="00D66715" w:rsidRDefault="007C1260" w:rsidP="00D66715">
            <w:pPr>
              <w:snapToGrid w:val="0"/>
              <w:jc w:val="both"/>
              <w:rPr>
                <w:sz w:val="24"/>
                <w:szCs w:val="24"/>
              </w:rPr>
            </w:pPr>
            <w:r w:rsidRPr="00D66715">
              <w:rPr>
                <w:sz w:val="24"/>
                <w:szCs w:val="24"/>
              </w:rPr>
              <w:t>Получение бюджетных кредитов от других бюджетов бюджетной системы по кр</w:t>
            </w:r>
            <w:r w:rsidRPr="00D66715">
              <w:rPr>
                <w:sz w:val="24"/>
                <w:szCs w:val="24"/>
              </w:rPr>
              <w:t>е</w:t>
            </w:r>
            <w:r w:rsidRPr="00D66715">
              <w:rPr>
                <w:sz w:val="24"/>
                <w:szCs w:val="24"/>
              </w:rPr>
              <w:t xml:space="preserve">дитным соглашениям, заключенным от имени муниципальных образований </w:t>
            </w:r>
          </w:p>
        </w:tc>
        <w:tc>
          <w:tcPr>
            <w:tcW w:w="1557" w:type="dxa"/>
            <w:tcBorders>
              <w:top w:val="single" w:sz="4" w:space="0" w:color="000000"/>
              <w:left w:val="single" w:sz="4" w:space="0" w:color="000000"/>
              <w:bottom w:val="single" w:sz="4" w:space="0" w:color="000000"/>
              <w:right w:val="single" w:sz="4" w:space="0" w:color="000000"/>
            </w:tcBorders>
          </w:tcPr>
          <w:p w:rsidR="007C1260" w:rsidRDefault="007C1260">
            <w:r w:rsidRPr="00121CDA">
              <w:t>-</w:t>
            </w:r>
          </w:p>
        </w:tc>
        <w:tc>
          <w:tcPr>
            <w:tcW w:w="1559" w:type="dxa"/>
            <w:tcBorders>
              <w:top w:val="single" w:sz="4" w:space="0" w:color="000000"/>
              <w:left w:val="single" w:sz="4" w:space="0" w:color="000000"/>
              <w:bottom w:val="single" w:sz="4" w:space="0" w:color="000000"/>
              <w:right w:val="single" w:sz="4" w:space="0" w:color="auto"/>
            </w:tcBorders>
          </w:tcPr>
          <w:p w:rsidR="007C1260" w:rsidRDefault="007C1260">
            <w:r w:rsidRPr="00121CDA">
              <w:t>-</w:t>
            </w:r>
          </w:p>
        </w:tc>
        <w:tc>
          <w:tcPr>
            <w:tcW w:w="1276" w:type="dxa"/>
            <w:tcBorders>
              <w:top w:val="single" w:sz="4" w:space="0" w:color="000000"/>
              <w:left w:val="single" w:sz="4" w:space="0" w:color="000000"/>
              <w:bottom w:val="single" w:sz="4" w:space="0" w:color="000000"/>
              <w:right w:val="single" w:sz="4" w:space="0" w:color="auto"/>
            </w:tcBorders>
          </w:tcPr>
          <w:p w:rsidR="007C1260" w:rsidRDefault="007C1260">
            <w:r w:rsidRPr="00121CDA">
              <w:t>-</w:t>
            </w:r>
          </w:p>
        </w:tc>
        <w:tc>
          <w:tcPr>
            <w:tcW w:w="1276" w:type="dxa"/>
            <w:tcBorders>
              <w:top w:val="single" w:sz="4" w:space="0" w:color="000000"/>
              <w:left w:val="single" w:sz="4" w:space="0" w:color="000000"/>
              <w:bottom w:val="single" w:sz="4" w:space="0" w:color="000000"/>
              <w:right w:val="single" w:sz="4" w:space="0" w:color="auto"/>
            </w:tcBorders>
          </w:tcPr>
          <w:p w:rsidR="007C1260" w:rsidRDefault="007C1260">
            <w:r w:rsidRPr="00121CDA">
              <w:t>-</w:t>
            </w:r>
          </w:p>
        </w:tc>
      </w:tr>
      <w:tr w:rsidR="007C1260" w:rsidRPr="00D66715" w:rsidTr="00CA3D6A">
        <w:trPr>
          <w:cantSplit/>
          <w:trHeight w:val="23"/>
        </w:trPr>
        <w:tc>
          <w:tcPr>
            <w:tcW w:w="880" w:type="dxa"/>
            <w:tcBorders>
              <w:left w:val="single" w:sz="4" w:space="0" w:color="000000"/>
              <w:bottom w:val="single" w:sz="4" w:space="0" w:color="000000"/>
            </w:tcBorders>
            <w:vAlign w:val="center"/>
          </w:tcPr>
          <w:p w:rsidR="007C1260" w:rsidRPr="00D66715" w:rsidRDefault="007C1260" w:rsidP="00D66715">
            <w:pPr>
              <w:snapToGrid w:val="0"/>
              <w:jc w:val="center"/>
              <w:rPr>
                <w:sz w:val="24"/>
                <w:szCs w:val="24"/>
              </w:rPr>
            </w:pPr>
          </w:p>
        </w:tc>
        <w:tc>
          <w:tcPr>
            <w:tcW w:w="8762" w:type="dxa"/>
            <w:tcBorders>
              <w:left w:val="single" w:sz="4" w:space="0" w:color="000000"/>
              <w:bottom w:val="single" w:sz="4" w:space="0" w:color="000000"/>
            </w:tcBorders>
            <w:shd w:val="clear" w:color="auto" w:fill="auto"/>
            <w:vAlign w:val="center"/>
          </w:tcPr>
          <w:p w:rsidR="007C1260" w:rsidRPr="00D66715" w:rsidRDefault="007C1260" w:rsidP="00D66715">
            <w:pPr>
              <w:snapToGrid w:val="0"/>
              <w:jc w:val="both"/>
              <w:rPr>
                <w:sz w:val="24"/>
                <w:szCs w:val="24"/>
              </w:rPr>
            </w:pPr>
            <w:r w:rsidRPr="00D66715">
              <w:rPr>
                <w:sz w:val="24"/>
                <w:szCs w:val="24"/>
              </w:rPr>
              <w:t>бюджетные кредиты, полученные от других бюджетов бюджетной системы РФ</w:t>
            </w:r>
          </w:p>
        </w:tc>
        <w:tc>
          <w:tcPr>
            <w:tcW w:w="1557" w:type="dxa"/>
            <w:tcBorders>
              <w:top w:val="single" w:sz="4" w:space="0" w:color="000000"/>
              <w:left w:val="single" w:sz="4" w:space="0" w:color="000000"/>
              <w:bottom w:val="single" w:sz="4" w:space="0" w:color="000000"/>
              <w:right w:val="single" w:sz="4" w:space="0" w:color="000000"/>
            </w:tcBorders>
          </w:tcPr>
          <w:p w:rsidR="007C1260" w:rsidRDefault="007C1260">
            <w:r w:rsidRPr="00121CDA">
              <w:t>-</w:t>
            </w:r>
          </w:p>
        </w:tc>
        <w:tc>
          <w:tcPr>
            <w:tcW w:w="1559" w:type="dxa"/>
            <w:tcBorders>
              <w:top w:val="single" w:sz="4" w:space="0" w:color="000000"/>
              <w:left w:val="single" w:sz="4" w:space="0" w:color="000000"/>
              <w:bottom w:val="single" w:sz="4" w:space="0" w:color="000000"/>
              <w:right w:val="single" w:sz="4" w:space="0" w:color="auto"/>
            </w:tcBorders>
          </w:tcPr>
          <w:p w:rsidR="007C1260" w:rsidRDefault="007C1260">
            <w:r w:rsidRPr="00121CDA">
              <w:t>-</w:t>
            </w:r>
          </w:p>
        </w:tc>
        <w:tc>
          <w:tcPr>
            <w:tcW w:w="1276" w:type="dxa"/>
            <w:tcBorders>
              <w:top w:val="single" w:sz="4" w:space="0" w:color="000000"/>
              <w:left w:val="single" w:sz="4" w:space="0" w:color="000000"/>
              <w:bottom w:val="single" w:sz="4" w:space="0" w:color="000000"/>
              <w:right w:val="single" w:sz="4" w:space="0" w:color="auto"/>
            </w:tcBorders>
          </w:tcPr>
          <w:p w:rsidR="007C1260" w:rsidRDefault="007C1260">
            <w:r w:rsidRPr="00121CDA">
              <w:t>-</w:t>
            </w:r>
          </w:p>
        </w:tc>
        <w:tc>
          <w:tcPr>
            <w:tcW w:w="1276" w:type="dxa"/>
            <w:tcBorders>
              <w:top w:val="single" w:sz="4" w:space="0" w:color="000000"/>
              <w:left w:val="single" w:sz="4" w:space="0" w:color="000000"/>
              <w:bottom w:val="single" w:sz="4" w:space="0" w:color="000000"/>
              <w:right w:val="single" w:sz="4" w:space="0" w:color="auto"/>
            </w:tcBorders>
          </w:tcPr>
          <w:p w:rsidR="007C1260" w:rsidRDefault="007C1260">
            <w:r w:rsidRPr="00121CDA">
              <w:t>-</w:t>
            </w:r>
          </w:p>
        </w:tc>
      </w:tr>
      <w:tr w:rsidR="007C1260" w:rsidRPr="00D66715" w:rsidTr="00CA3D6A">
        <w:trPr>
          <w:cantSplit/>
          <w:trHeight w:val="23"/>
        </w:trPr>
        <w:tc>
          <w:tcPr>
            <w:tcW w:w="880" w:type="dxa"/>
            <w:tcBorders>
              <w:left w:val="single" w:sz="4" w:space="0" w:color="000000"/>
              <w:bottom w:val="single" w:sz="4" w:space="0" w:color="000000"/>
            </w:tcBorders>
            <w:vAlign w:val="center"/>
          </w:tcPr>
          <w:p w:rsidR="007C1260" w:rsidRPr="00D66715" w:rsidRDefault="007C1260" w:rsidP="00D66715">
            <w:pPr>
              <w:snapToGrid w:val="0"/>
              <w:jc w:val="center"/>
              <w:rPr>
                <w:sz w:val="24"/>
                <w:szCs w:val="24"/>
              </w:rPr>
            </w:pPr>
          </w:p>
        </w:tc>
        <w:tc>
          <w:tcPr>
            <w:tcW w:w="8762" w:type="dxa"/>
            <w:tcBorders>
              <w:left w:val="single" w:sz="4" w:space="0" w:color="000000"/>
              <w:bottom w:val="single" w:sz="4" w:space="0" w:color="000000"/>
            </w:tcBorders>
            <w:shd w:val="clear" w:color="auto" w:fill="auto"/>
            <w:vAlign w:val="center"/>
          </w:tcPr>
          <w:p w:rsidR="007C1260" w:rsidRPr="00D66715" w:rsidRDefault="007C1260" w:rsidP="00D66715">
            <w:pPr>
              <w:snapToGrid w:val="0"/>
              <w:jc w:val="both"/>
              <w:rPr>
                <w:sz w:val="24"/>
                <w:szCs w:val="24"/>
              </w:rPr>
            </w:pPr>
            <w:r w:rsidRPr="00D66715">
              <w:rPr>
                <w:sz w:val="24"/>
                <w:szCs w:val="24"/>
              </w:rPr>
              <w:t>погашение кредитов, полученных от других бюджетов бюджетной системы</w:t>
            </w:r>
          </w:p>
        </w:tc>
        <w:tc>
          <w:tcPr>
            <w:tcW w:w="1557" w:type="dxa"/>
            <w:tcBorders>
              <w:top w:val="single" w:sz="4" w:space="0" w:color="000000"/>
              <w:left w:val="single" w:sz="4" w:space="0" w:color="000000"/>
              <w:bottom w:val="single" w:sz="4" w:space="0" w:color="000000"/>
              <w:right w:val="single" w:sz="4" w:space="0" w:color="000000"/>
            </w:tcBorders>
          </w:tcPr>
          <w:p w:rsidR="007C1260" w:rsidRDefault="007C1260">
            <w:r w:rsidRPr="00121CDA">
              <w:t>-</w:t>
            </w:r>
          </w:p>
        </w:tc>
        <w:tc>
          <w:tcPr>
            <w:tcW w:w="1559" w:type="dxa"/>
            <w:tcBorders>
              <w:top w:val="single" w:sz="4" w:space="0" w:color="000000"/>
              <w:left w:val="single" w:sz="4" w:space="0" w:color="000000"/>
              <w:bottom w:val="single" w:sz="4" w:space="0" w:color="000000"/>
              <w:right w:val="single" w:sz="4" w:space="0" w:color="auto"/>
            </w:tcBorders>
          </w:tcPr>
          <w:p w:rsidR="007C1260" w:rsidRDefault="007C1260">
            <w:r w:rsidRPr="00121CDA">
              <w:t>-</w:t>
            </w:r>
          </w:p>
        </w:tc>
        <w:tc>
          <w:tcPr>
            <w:tcW w:w="1276" w:type="dxa"/>
            <w:tcBorders>
              <w:top w:val="single" w:sz="4" w:space="0" w:color="000000"/>
              <w:left w:val="single" w:sz="4" w:space="0" w:color="000000"/>
              <w:bottom w:val="single" w:sz="4" w:space="0" w:color="000000"/>
              <w:right w:val="single" w:sz="4" w:space="0" w:color="auto"/>
            </w:tcBorders>
          </w:tcPr>
          <w:p w:rsidR="007C1260" w:rsidRDefault="007C1260">
            <w:r w:rsidRPr="00121CDA">
              <w:t>-</w:t>
            </w:r>
          </w:p>
        </w:tc>
        <w:tc>
          <w:tcPr>
            <w:tcW w:w="1276" w:type="dxa"/>
            <w:tcBorders>
              <w:top w:val="single" w:sz="4" w:space="0" w:color="000000"/>
              <w:left w:val="single" w:sz="4" w:space="0" w:color="000000"/>
              <w:bottom w:val="single" w:sz="4" w:space="0" w:color="000000"/>
              <w:right w:val="single" w:sz="4" w:space="0" w:color="auto"/>
            </w:tcBorders>
          </w:tcPr>
          <w:p w:rsidR="007C1260" w:rsidRDefault="007C1260">
            <w:r w:rsidRPr="00121CDA">
              <w:t>-</w:t>
            </w:r>
          </w:p>
        </w:tc>
      </w:tr>
      <w:tr w:rsidR="007C1260" w:rsidRPr="00D66715" w:rsidTr="00CA3D6A">
        <w:trPr>
          <w:cantSplit/>
          <w:trHeight w:val="23"/>
        </w:trPr>
        <w:tc>
          <w:tcPr>
            <w:tcW w:w="880" w:type="dxa"/>
            <w:tcBorders>
              <w:left w:val="single" w:sz="4" w:space="0" w:color="000000"/>
              <w:bottom w:val="single" w:sz="4" w:space="0" w:color="000000"/>
            </w:tcBorders>
            <w:vAlign w:val="center"/>
          </w:tcPr>
          <w:p w:rsidR="007C1260" w:rsidRPr="00D66715" w:rsidRDefault="007C1260" w:rsidP="00D66715">
            <w:pPr>
              <w:snapToGrid w:val="0"/>
              <w:jc w:val="center"/>
              <w:rPr>
                <w:sz w:val="24"/>
                <w:szCs w:val="24"/>
              </w:rPr>
            </w:pPr>
            <w:r w:rsidRPr="00D66715">
              <w:rPr>
                <w:sz w:val="24"/>
                <w:szCs w:val="24"/>
              </w:rPr>
              <w:t>4.3.</w:t>
            </w:r>
          </w:p>
        </w:tc>
        <w:tc>
          <w:tcPr>
            <w:tcW w:w="8762" w:type="dxa"/>
            <w:tcBorders>
              <w:left w:val="single" w:sz="4" w:space="0" w:color="000000"/>
              <w:bottom w:val="single" w:sz="4" w:space="0" w:color="000000"/>
            </w:tcBorders>
            <w:shd w:val="clear" w:color="auto" w:fill="auto"/>
            <w:vAlign w:val="center"/>
          </w:tcPr>
          <w:p w:rsidR="007C1260" w:rsidRPr="00D66715" w:rsidRDefault="007C1260" w:rsidP="00D66715">
            <w:pPr>
              <w:snapToGrid w:val="0"/>
              <w:jc w:val="both"/>
              <w:rPr>
                <w:sz w:val="24"/>
                <w:szCs w:val="24"/>
              </w:rPr>
            </w:pPr>
            <w:r w:rsidRPr="00D66715">
              <w:rPr>
                <w:sz w:val="24"/>
                <w:szCs w:val="24"/>
              </w:rPr>
              <w:t>Бюджетные кредиты от других бюджетов бюджетной системы Российской Фед</w:t>
            </w:r>
            <w:r w:rsidRPr="00D66715">
              <w:rPr>
                <w:sz w:val="24"/>
                <w:szCs w:val="24"/>
              </w:rPr>
              <w:t>е</w:t>
            </w:r>
            <w:r w:rsidRPr="00D66715">
              <w:rPr>
                <w:sz w:val="24"/>
                <w:szCs w:val="24"/>
              </w:rPr>
              <w:t>рации</w:t>
            </w:r>
          </w:p>
        </w:tc>
        <w:tc>
          <w:tcPr>
            <w:tcW w:w="1557" w:type="dxa"/>
            <w:tcBorders>
              <w:top w:val="single" w:sz="4" w:space="0" w:color="000000"/>
              <w:left w:val="single" w:sz="4" w:space="0" w:color="000000"/>
              <w:bottom w:val="single" w:sz="4" w:space="0" w:color="000000"/>
              <w:right w:val="single" w:sz="4" w:space="0" w:color="000000"/>
            </w:tcBorders>
          </w:tcPr>
          <w:p w:rsidR="007C1260" w:rsidRDefault="007C1260">
            <w:r w:rsidRPr="00121CDA">
              <w:t>-</w:t>
            </w:r>
          </w:p>
        </w:tc>
        <w:tc>
          <w:tcPr>
            <w:tcW w:w="1559" w:type="dxa"/>
            <w:tcBorders>
              <w:top w:val="single" w:sz="4" w:space="0" w:color="000000"/>
              <w:left w:val="single" w:sz="4" w:space="0" w:color="000000"/>
              <w:bottom w:val="single" w:sz="4" w:space="0" w:color="000000"/>
              <w:right w:val="single" w:sz="4" w:space="0" w:color="auto"/>
            </w:tcBorders>
          </w:tcPr>
          <w:p w:rsidR="007C1260" w:rsidRDefault="007C1260">
            <w:r w:rsidRPr="00121CDA">
              <w:t>-</w:t>
            </w:r>
          </w:p>
        </w:tc>
        <w:tc>
          <w:tcPr>
            <w:tcW w:w="1276" w:type="dxa"/>
            <w:tcBorders>
              <w:top w:val="single" w:sz="4" w:space="0" w:color="000000"/>
              <w:left w:val="single" w:sz="4" w:space="0" w:color="000000"/>
              <w:bottom w:val="single" w:sz="4" w:space="0" w:color="000000"/>
              <w:right w:val="single" w:sz="4" w:space="0" w:color="auto"/>
            </w:tcBorders>
          </w:tcPr>
          <w:p w:rsidR="007C1260" w:rsidRDefault="007C1260">
            <w:r w:rsidRPr="00121CDA">
              <w:t>-</w:t>
            </w:r>
          </w:p>
        </w:tc>
        <w:tc>
          <w:tcPr>
            <w:tcW w:w="1276" w:type="dxa"/>
            <w:tcBorders>
              <w:top w:val="single" w:sz="4" w:space="0" w:color="000000"/>
              <w:left w:val="single" w:sz="4" w:space="0" w:color="000000"/>
              <w:bottom w:val="single" w:sz="4" w:space="0" w:color="000000"/>
              <w:right w:val="single" w:sz="4" w:space="0" w:color="auto"/>
            </w:tcBorders>
          </w:tcPr>
          <w:p w:rsidR="007C1260" w:rsidRDefault="007C1260">
            <w:r w:rsidRPr="00121CDA">
              <w:t>-</w:t>
            </w:r>
          </w:p>
        </w:tc>
      </w:tr>
      <w:tr w:rsidR="007C1260" w:rsidRPr="00D66715" w:rsidTr="00CA3D6A">
        <w:trPr>
          <w:cantSplit/>
          <w:trHeight w:val="23"/>
        </w:trPr>
        <w:tc>
          <w:tcPr>
            <w:tcW w:w="880" w:type="dxa"/>
            <w:tcBorders>
              <w:left w:val="single" w:sz="4" w:space="0" w:color="000000"/>
              <w:bottom w:val="single" w:sz="4" w:space="0" w:color="000000"/>
            </w:tcBorders>
            <w:vAlign w:val="center"/>
          </w:tcPr>
          <w:p w:rsidR="007C1260" w:rsidRPr="00D66715" w:rsidRDefault="007C1260" w:rsidP="00D66715">
            <w:pPr>
              <w:snapToGrid w:val="0"/>
              <w:jc w:val="center"/>
              <w:rPr>
                <w:sz w:val="24"/>
                <w:szCs w:val="24"/>
              </w:rPr>
            </w:pPr>
            <w:r w:rsidRPr="00D66715">
              <w:rPr>
                <w:sz w:val="24"/>
                <w:szCs w:val="24"/>
              </w:rPr>
              <w:t>4.3.1.</w:t>
            </w:r>
          </w:p>
        </w:tc>
        <w:tc>
          <w:tcPr>
            <w:tcW w:w="8762" w:type="dxa"/>
            <w:tcBorders>
              <w:left w:val="single" w:sz="4" w:space="0" w:color="000000"/>
              <w:bottom w:val="single" w:sz="4" w:space="0" w:color="000000"/>
            </w:tcBorders>
            <w:shd w:val="clear" w:color="auto" w:fill="auto"/>
            <w:vAlign w:val="center"/>
          </w:tcPr>
          <w:p w:rsidR="007C1260" w:rsidRPr="00D66715" w:rsidRDefault="007C1260" w:rsidP="00D66715">
            <w:pPr>
              <w:snapToGrid w:val="0"/>
              <w:jc w:val="both"/>
              <w:rPr>
                <w:sz w:val="24"/>
                <w:szCs w:val="24"/>
              </w:rPr>
            </w:pPr>
            <w:r w:rsidRPr="00D66715">
              <w:rPr>
                <w:sz w:val="24"/>
                <w:szCs w:val="24"/>
              </w:rPr>
              <w:t>-получение бюджетных кредитов от других бюджетов бюджетной системы РФ в валюте РФ</w:t>
            </w:r>
          </w:p>
        </w:tc>
        <w:tc>
          <w:tcPr>
            <w:tcW w:w="1557" w:type="dxa"/>
            <w:tcBorders>
              <w:top w:val="single" w:sz="4" w:space="0" w:color="000000"/>
              <w:left w:val="single" w:sz="4" w:space="0" w:color="000000"/>
              <w:bottom w:val="single" w:sz="4" w:space="0" w:color="000000"/>
              <w:right w:val="single" w:sz="4" w:space="0" w:color="000000"/>
            </w:tcBorders>
          </w:tcPr>
          <w:p w:rsidR="007C1260" w:rsidRDefault="007C1260">
            <w:r w:rsidRPr="00121CDA">
              <w:t>-</w:t>
            </w:r>
          </w:p>
        </w:tc>
        <w:tc>
          <w:tcPr>
            <w:tcW w:w="1559" w:type="dxa"/>
            <w:tcBorders>
              <w:top w:val="single" w:sz="4" w:space="0" w:color="000000"/>
              <w:left w:val="single" w:sz="4" w:space="0" w:color="000000"/>
              <w:bottom w:val="single" w:sz="4" w:space="0" w:color="000000"/>
              <w:right w:val="single" w:sz="4" w:space="0" w:color="auto"/>
            </w:tcBorders>
          </w:tcPr>
          <w:p w:rsidR="007C1260" w:rsidRDefault="007C1260">
            <w:r w:rsidRPr="00121CDA">
              <w:t>-</w:t>
            </w:r>
          </w:p>
        </w:tc>
        <w:tc>
          <w:tcPr>
            <w:tcW w:w="1276" w:type="dxa"/>
            <w:tcBorders>
              <w:top w:val="single" w:sz="4" w:space="0" w:color="000000"/>
              <w:left w:val="single" w:sz="4" w:space="0" w:color="000000"/>
              <w:bottom w:val="single" w:sz="4" w:space="0" w:color="000000"/>
              <w:right w:val="single" w:sz="4" w:space="0" w:color="auto"/>
            </w:tcBorders>
          </w:tcPr>
          <w:p w:rsidR="007C1260" w:rsidRDefault="007C1260">
            <w:r w:rsidRPr="00121CDA">
              <w:t>-</w:t>
            </w:r>
          </w:p>
        </w:tc>
        <w:tc>
          <w:tcPr>
            <w:tcW w:w="1276" w:type="dxa"/>
            <w:tcBorders>
              <w:top w:val="single" w:sz="4" w:space="0" w:color="000000"/>
              <w:left w:val="single" w:sz="4" w:space="0" w:color="000000"/>
              <w:bottom w:val="single" w:sz="4" w:space="0" w:color="000000"/>
              <w:right w:val="single" w:sz="4" w:space="0" w:color="auto"/>
            </w:tcBorders>
          </w:tcPr>
          <w:p w:rsidR="007C1260" w:rsidRDefault="007C1260">
            <w:r w:rsidRPr="00121CDA">
              <w:t>-</w:t>
            </w:r>
          </w:p>
        </w:tc>
      </w:tr>
      <w:tr w:rsidR="007C1260" w:rsidRPr="00D66715" w:rsidTr="00CA3D6A">
        <w:trPr>
          <w:cantSplit/>
          <w:trHeight w:val="23"/>
        </w:trPr>
        <w:tc>
          <w:tcPr>
            <w:tcW w:w="880" w:type="dxa"/>
            <w:tcBorders>
              <w:left w:val="single" w:sz="4" w:space="0" w:color="000000"/>
              <w:bottom w:val="single" w:sz="4" w:space="0" w:color="000000"/>
            </w:tcBorders>
            <w:vAlign w:val="center"/>
          </w:tcPr>
          <w:p w:rsidR="007C1260" w:rsidRPr="00D66715" w:rsidRDefault="007C1260" w:rsidP="00D66715">
            <w:pPr>
              <w:snapToGrid w:val="0"/>
              <w:jc w:val="center"/>
              <w:rPr>
                <w:sz w:val="24"/>
                <w:szCs w:val="24"/>
              </w:rPr>
            </w:pPr>
            <w:r w:rsidRPr="00D66715">
              <w:rPr>
                <w:sz w:val="24"/>
                <w:szCs w:val="24"/>
              </w:rPr>
              <w:t>4.3.2.</w:t>
            </w:r>
          </w:p>
        </w:tc>
        <w:tc>
          <w:tcPr>
            <w:tcW w:w="8762" w:type="dxa"/>
            <w:tcBorders>
              <w:left w:val="single" w:sz="4" w:space="0" w:color="000000"/>
              <w:bottom w:val="single" w:sz="4" w:space="0" w:color="000000"/>
            </w:tcBorders>
            <w:shd w:val="clear" w:color="auto" w:fill="auto"/>
            <w:vAlign w:val="center"/>
          </w:tcPr>
          <w:p w:rsidR="007C1260" w:rsidRPr="00D66715" w:rsidRDefault="007C1260" w:rsidP="00D66715">
            <w:pPr>
              <w:snapToGrid w:val="0"/>
              <w:jc w:val="both"/>
              <w:rPr>
                <w:sz w:val="24"/>
                <w:szCs w:val="24"/>
              </w:rPr>
            </w:pPr>
            <w:r w:rsidRPr="00D66715">
              <w:rPr>
                <w:sz w:val="24"/>
                <w:szCs w:val="24"/>
              </w:rPr>
              <w:t>-погашение бюджетных кредитов, полученных от других бюджетов бюджетной системы РФ в валюте РФ</w:t>
            </w:r>
          </w:p>
        </w:tc>
        <w:tc>
          <w:tcPr>
            <w:tcW w:w="1557" w:type="dxa"/>
            <w:tcBorders>
              <w:top w:val="single" w:sz="4" w:space="0" w:color="000000"/>
              <w:left w:val="single" w:sz="4" w:space="0" w:color="000000"/>
              <w:bottom w:val="single" w:sz="4" w:space="0" w:color="000000"/>
              <w:right w:val="single" w:sz="4" w:space="0" w:color="000000"/>
            </w:tcBorders>
          </w:tcPr>
          <w:p w:rsidR="007C1260" w:rsidRDefault="007C1260">
            <w:r w:rsidRPr="00121CDA">
              <w:t>-</w:t>
            </w:r>
          </w:p>
        </w:tc>
        <w:tc>
          <w:tcPr>
            <w:tcW w:w="1559" w:type="dxa"/>
            <w:tcBorders>
              <w:top w:val="single" w:sz="4" w:space="0" w:color="000000"/>
              <w:left w:val="single" w:sz="4" w:space="0" w:color="000000"/>
              <w:bottom w:val="single" w:sz="4" w:space="0" w:color="000000"/>
              <w:right w:val="single" w:sz="4" w:space="0" w:color="auto"/>
            </w:tcBorders>
          </w:tcPr>
          <w:p w:rsidR="007C1260" w:rsidRDefault="007C1260">
            <w:r w:rsidRPr="00121CDA">
              <w:t>-</w:t>
            </w:r>
          </w:p>
        </w:tc>
        <w:tc>
          <w:tcPr>
            <w:tcW w:w="1276" w:type="dxa"/>
            <w:tcBorders>
              <w:top w:val="single" w:sz="4" w:space="0" w:color="000000"/>
              <w:left w:val="single" w:sz="4" w:space="0" w:color="000000"/>
              <w:bottom w:val="single" w:sz="4" w:space="0" w:color="000000"/>
              <w:right w:val="single" w:sz="4" w:space="0" w:color="auto"/>
            </w:tcBorders>
          </w:tcPr>
          <w:p w:rsidR="007C1260" w:rsidRDefault="007C1260">
            <w:r w:rsidRPr="00121CDA">
              <w:t>-</w:t>
            </w:r>
          </w:p>
        </w:tc>
        <w:tc>
          <w:tcPr>
            <w:tcW w:w="1276" w:type="dxa"/>
            <w:tcBorders>
              <w:top w:val="single" w:sz="4" w:space="0" w:color="000000"/>
              <w:left w:val="single" w:sz="4" w:space="0" w:color="000000"/>
              <w:bottom w:val="single" w:sz="4" w:space="0" w:color="000000"/>
              <w:right w:val="single" w:sz="4" w:space="0" w:color="auto"/>
            </w:tcBorders>
          </w:tcPr>
          <w:p w:rsidR="007C1260" w:rsidRDefault="007C1260">
            <w:r w:rsidRPr="00121CDA">
              <w:t>-</w:t>
            </w:r>
          </w:p>
        </w:tc>
      </w:tr>
      <w:tr w:rsidR="007C1260" w:rsidRPr="00D66715" w:rsidTr="00CA3D6A">
        <w:trPr>
          <w:cantSplit/>
          <w:trHeight w:val="23"/>
        </w:trPr>
        <w:tc>
          <w:tcPr>
            <w:tcW w:w="880" w:type="dxa"/>
            <w:tcBorders>
              <w:left w:val="single" w:sz="4" w:space="0" w:color="000000"/>
              <w:bottom w:val="single" w:sz="4" w:space="0" w:color="000000"/>
            </w:tcBorders>
            <w:vAlign w:val="center"/>
          </w:tcPr>
          <w:p w:rsidR="007C1260" w:rsidRPr="00D66715" w:rsidRDefault="007C1260" w:rsidP="00D66715">
            <w:pPr>
              <w:snapToGrid w:val="0"/>
              <w:jc w:val="center"/>
              <w:rPr>
                <w:sz w:val="24"/>
                <w:szCs w:val="24"/>
              </w:rPr>
            </w:pPr>
            <w:r w:rsidRPr="00D66715">
              <w:rPr>
                <w:sz w:val="24"/>
                <w:szCs w:val="24"/>
              </w:rPr>
              <w:t>4.4.</w:t>
            </w:r>
          </w:p>
        </w:tc>
        <w:tc>
          <w:tcPr>
            <w:tcW w:w="8762" w:type="dxa"/>
            <w:tcBorders>
              <w:left w:val="single" w:sz="4" w:space="0" w:color="000000"/>
              <w:bottom w:val="single" w:sz="4" w:space="0" w:color="000000"/>
            </w:tcBorders>
            <w:shd w:val="clear" w:color="auto" w:fill="auto"/>
            <w:vAlign w:val="center"/>
          </w:tcPr>
          <w:p w:rsidR="007C1260" w:rsidRPr="00D66715" w:rsidRDefault="007C1260" w:rsidP="00D66715">
            <w:pPr>
              <w:snapToGrid w:val="0"/>
              <w:jc w:val="both"/>
              <w:rPr>
                <w:sz w:val="24"/>
                <w:szCs w:val="24"/>
              </w:rPr>
            </w:pPr>
            <w:r w:rsidRPr="00D66715">
              <w:rPr>
                <w:sz w:val="24"/>
                <w:szCs w:val="24"/>
              </w:rPr>
              <w:t>Иные источники внутреннего финансирования дефицитов бюджетов</w:t>
            </w:r>
          </w:p>
        </w:tc>
        <w:tc>
          <w:tcPr>
            <w:tcW w:w="1557" w:type="dxa"/>
            <w:tcBorders>
              <w:top w:val="single" w:sz="4" w:space="0" w:color="000000"/>
              <w:left w:val="single" w:sz="4" w:space="0" w:color="000000"/>
              <w:bottom w:val="single" w:sz="4" w:space="0" w:color="000000"/>
              <w:right w:val="single" w:sz="4" w:space="0" w:color="000000"/>
            </w:tcBorders>
          </w:tcPr>
          <w:p w:rsidR="007C1260" w:rsidRDefault="007C1260">
            <w:r w:rsidRPr="00121CDA">
              <w:t>-</w:t>
            </w:r>
          </w:p>
        </w:tc>
        <w:tc>
          <w:tcPr>
            <w:tcW w:w="1559" w:type="dxa"/>
            <w:tcBorders>
              <w:top w:val="single" w:sz="4" w:space="0" w:color="000000"/>
              <w:left w:val="single" w:sz="4" w:space="0" w:color="000000"/>
              <w:bottom w:val="single" w:sz="4" w:space="0" w:color="000000"/>
              <w:right w:val="single" w:sz="4" w:space="0" w:color="auto"/>
            </w:tcBorders>
          </w:tcPr>
          <w:p w:rsidR="007C1260" w:rsidRDefault="007C1260">
            <w:r w:rsidRPr="00121CDA">
              <w:t>-</w:t>
            </w:r>
          </w:p>
        </w:tc>
        <w:tc>
          <w:tcPr>
            <w:tcW w:w="1276" w:type="dxa"/>
            <w:tcBorders>
              <w:top w:val="single" w:sz="4" w:space="0" w:color="000000"/>
              <w:left w:val="single" w:sz="4" w:space="0" w:color="000000"/>
              <w:bottom w:val="single" w:sz="4" w:space="0" w:color="000000"/>
              <w:right w:val="single" w:sz="4" w:space="0" w:color="auto"/>
            </w:tcBorders>
          </w:tcPr>
          <w:p w:rsidR="007C1260" w:rsidRDefault="007C1260">
            <w:r w:rsidRPr="00121CDA">
              <w:t>-</w:t>
            </w:r>
          </w:p>
        </w:tc>
        <w:tc>
          <w:tcPr>
            <w:tcW w:w="1276" w:type="dxa"/>
            <w:tcBorders>
              <w:top w:val="single" w:sz="4" w:space="0" w:color="000000"/>
              <w:left w:val="single" w:sz="4" w:space="0" w:color="000000"/>
              <w:bottom w:val="single" w:sz="4" w:space="0" w:color="000000"/>
              <w:right w:val="single" w:sz="4" w:space="0" w:color="auto"/>
            </w:tcBorders>
          </w:tcPr>
          <w:p w:rsidR="007C1260" w:rsidRDefault="007C1260">
            <w:r w:rsidRPr="00121CDA">
              <w:t>-</w:t>
            </w:r>
          </w:p>
        </w:tc>
      </w:tr>
      <w:tr w:rsidR="007C1260" w:rsidRPr="00D66715" w:rsidTr="00CA3D6A">
        <w:trPr>
          <w:cantSplit/>
          <w:trHeight w:val="23"/>
        </w:trPr>
        <w:tc>
          <w:tcPr>
            <w:tcW w:w="880" w:type="dxa"/>
            <w:tcBorders>
              <w:left w:val="single" w:sz="4" w:space="0" w:color="000000"/>
              <w:bottom w:val="single" w:sz="4" w:space="0" w:color="000000"/>
            </w:tcBorders>
          </w:tcPr>
          <w:p w:rsidR="007C1260" w:rsidRPr="00D66715" w:rsidRDefault="007C1260" w:rsidP="00D66715">
            <w:pPr>
              <w:snapToGrid w:val="0"/>
              <w:jc w:val="center"/>
              <w:rPr>
                <w:sz w:val="24"/>
                <w:szCs w:val="24"/>
              </w:rPr>
            </w:pPr>
            <w:r w:rsidRPr="00D66715">
              <w:rPr>
                <w:sz w:val="24"/>
                <w:szCs w:val="24"/>
              </w:rPr>
              <w:t>4.5.</w:t>
            </w:r>
          </w:p>
        </w:tc>
        <w:tc>
          <w:tcPr>
            <w:tcW w:w="8762" w:type="dxa"/>
            <w:tcBorders>
              <w:left w:val="single" w:sz="4" w:space="0" w:color="000000"/>
              <w:bottom w:val="single" w:sz="4" w:space="0" w:color="000000"/>
            </w:tcBorders>
            <w:shd w:val="clear" w:color="auto" w:fill="auto"/>
          </w:tcPr>
          <w:p w:rsidR="007C1260" w:rsidRPr="00D66715" w:rsidRDefault="007C1260" w:rsidP="00D66715">
            <w:pPr>
              <w:snapToGrid w:val="0"/>
              <w:jc w:val="both"/>
              <w:rPr>
                <w:sz w:val="24"/>
                <w:szCs w:val="24"/>
              </w:rPr>
            </w:pPr>
            <w:r w:rsidRPr="00D66715">
              <w:rPr>
                <w:sz w:val="24"/>
                <w:szCs w:val="24"/>
              </w:rPr>
              <w:t>Прочие бюджетные кредиты (ссуды), предоставленные внутри страны</w:t>
            </w:r>
          </w:p>
        </w:tc>
        <w:tc>
          <w:tcPr>
            <w:tcW w:w="1557" w:type="dxa"/>
            <w:tcBorders>
              <w:top w:val="single" w:sz="4" w:space="0" w:color="000000"/>
              <w:left w:val="single" w:sz="4" w:space="0" w:color="000000"/>
              <w:bottom w:val="single" w:sz="4" w:space="0" w:color="000000"/>
              <w:right w:val="single" w:sz="4" w:space="0" w:color="000000"/>
            </w:tcBorders>
          </w:tcPr>
          <w:p w:rsidR="007C1260" w:rsidRDefault="007C1260">
            <w:r w:rsidRPr="00121CDA">
              <w:t>-</w:t>
            </w:r>
          </w:p>
        </w:tc>
        <w:tc>
          <w:tcPr>
            <w:tcW w:w="1559" w:type="dxa"/>
            <w:tcBorders>
              <w:top w:val="single" w:sz="4" w:space="0" w:color="000000"/>
              <w:left w:val="single" w:sz="4" w:space="0" w:color="000000"/>
              <w:bottom w:val="single" w:sz="4" w:space="0" w:color="000000"/>
              <w:right w:val="single" w:sz="4" w:space="0" w:color="auto"/>
            </w:tcBorders>
          </w:tcPr>
          <w:p w:rsidR="007C1260" w:rsidRDefault="007C1260">
            <w:r w:rsidRPr="00121CDA">
              <w:t>-</w:t>
            </w:r>
          </w:p>
        </w:tc>
        <w:tc>
          <w:tcPr>
            <w:tcW w:w="1276" w:type="dxa"/>
            <w:tcBorders>
              <w:top w:val="single" w:sz="4" w:space="0" w:color="000000"/>
              <w:left w:val="single" w:sz="4" w:space="0" w:color="000000"/>
              <w:bottom w:val="single" w:sz="4" w:space="0" w:color="000000"/>
              <w:right w:val="single" w:sz="4" w:space="0" w:color="auto"/>
            </w:tcBorders>
          </w:tcPr>
          <w:p w:rsidR="007C1260" w:rsidRDefault="007C1260">
            <w:r w:rsidRPr="00121CDA">
              <w:t>-</w:t>
            </w:r>
          </w:p>
        </w:tc>
        <w:tc>
          <w:tcPr>
            <w:tcW w:w="1276" w:type="dxa"/>
            <w:tcBorders>
              <w:top w:val="single" w:sz="4" w:space="0" w:color="000000"/>
              <w:left w:val="single" w:sz="4" w:space="0" w:color="000000"/>
              <w:bottom w:val="single" w:sz="4" w:space="0" w:color="000000"/>
              <w:right w:val="single" w:sz="4" w:space="0" w:color="auto"/>
            </w:tcBorders>
          </w:tcPr>
          <w:p w:rsidR="007C1260" w:rsidRDefault="007C1260">
            <w:r w:rsidRPr="00121CDA">
              <w:t>-</w:t>
            </w:r>
          </w:p>
        </w:tc>
      </w:tr>
      <w:tr w:rsidR="007C1260" w:rsidRPr="00D66715" w:rsidTr="00CA3D6A">
        <w:trPr>
          <w:cantSplit/>
          <w:trHeight w:val="23"/>
        </w:trPr>
        <w:tc>
          <w:tcPr>
            <w:tcW w:w="880" w:type="dxa"/>
            <w:tcBorders>
              <w:left w:val="single" w:sz="4" w:space="0" w:color="000000"/>
              <w:bottom w:val="single" w:sz="4" w:space="0" w:color="000000"/>
            </w:tcBorders>
            <w:vAlign w:val="center"/>
          </w:tcPr>
          <w:p w:rsidR="007C1260" w:rsidRPr="00D66715" w:rsidRDefault="007C1260" w:rsidP="00D66715">
            <w:pPr>
              <w:snapToGrid w:val="0"/>
              <w:jc w:val="center"/>
              <w:rPr>
                <w:sz w:val="24"/>
                <w:szCs w:val="24"/>
              </w:rPr>
            </w:pPr>
            <w:r w:rsidRPr="00D66715">
              <w:rPr>
                <w:sz w:val="24"/>
                <w:szCs w:val="24"/>
              </w:rPr>
              <w:lastRenderedPageBreak/>
              <w:t>4.6.</w:t>
            </w:r>
          </w:p>
        </w:tc>
        <w:tc>
          <w:tcPr>
            <w:tcW w:w="8762" w:type="dxa"/>
            <w:tcBorders>
              <w:left w:val="single" w:sz="4" w:space="0" w:color="000000"/>
              <w:bottom w:val="single" w:sz="4" w:space="0" w:color="000000"/>
            </w:tcBorders>
            <w:shd w:val="clear" w:color="auto" w:fill="auto"/>
            <w:vAlign w:val="center"/>
          </w:tcPr>
          <w:p w:rsidR="007C1260" w:rsidRPr="00D66715" w:rsidRDefault="007C1260" w:rsidP="00D66715">
            <w:pPr>
              <w:snapToGrid w:val="0"/>
              <w:jc w:val="both"/>
              <w:rPr>
                <w:sz w:val="24"/>
                <w:szCs w:val="24"/>
              </w:rPr>
            </w:pPr>
            <w:r w:rsidRPr="00D66715">
              <w:rPr>
                <w:sz w:val="24"/>
                <w:szCs w:val="24"/>
              </w:rPr>
              <w:t>Акции и иные формы участия в капитале, находящиеся в муниципальной со</w:t>
            </w:r>
            <w:r w:rsidRPr="00D66715">
              <w:rPr>
                <w:sz w:val="24"/>
                <w:szCs w:val="24"/>
              </w:rPr>
              <w:t>б</w:t>
            </w:r>
            <w:r w:rsidRPr="00D66715">
              <w:rPr>
                <w:sz w:val="24"/>
                <w:szCs w:val="24"/>
              </w:rPr>
              <w:t xml:space="preserve">ственности </w:t>
            </w:r>
          </w:p>
        </w:tc>
        <w:tc>
          <w:tcPr>
            <w:tcW w:w="1557" w:type="dxa"/>
            <w:tcBorders>
              <w:top w:val="single" w:sz="4" w:space="0" w:color="000000"/>
              <w:left w:val="single" w:sz="4" w:space="0" w:color="000000"/>
              <w:bottom w:val="single" w:sz="4" w:space="0" w:color="000000"/>
              <w:right w:val="single" w:sz="4" w:space="0" w:color="000000"/>
            </w:tcBorders>
            <w:vAlign w:val="center"/>
          </w:tcPr>
          <w:p w:rsidR="007C1260" w:rsidRDefault="007C1260" w:rsidP="00CA3D6A">
            <w:pPr>
              <w:jc w:val="center"/>
            </w:pPr>
            <w:r w:rsidRPr="009A2441">
              <w:t>-</w:t>
            </w:r>
          </w:p>
        </w:tc>
        <w:tc>
          <w:tcPr>
            <w:tcW w:w="1559" w:type="dxa"/>
            <w:tcBorders>
              <w:top w:val="single" w:sz="4" w:space="0" w:color="000000"/>
              <w:left w:val="single" w:sz="4" w:space="0" w:color="000000"/>
              <w:bottom w:val="single" w:sz="4" w:space="0" w:color="000000"/>
              <w:right w:val="single" w:sz="4" w:space="0" w:color="auto"/>
            </w:tcBorders>
            <w:vAlign w:val="center"/>
          </w:tcPr>
          <w:p w:rsidR="007C1260" w:rsidRDefault="007C1260" w:rsidP="00CA3D6A">
            <w:pPr>
              <w:jc w:val="center"/>
            </w:pPr>
            <w:r w:rsidRPr="009A2441">
              <w:t>-</w:t>
            </w:r>
          </w:p>
        </w:tc>
        <w:tc>
          <w:tcPr>
            <w:tcW w:w="1276" w:type="dxa"/>
            <w:tcBorders>
              <w:top w:val="single" w:sz="4" w:space="0" w:color="000000"/>
              <w:left w:val="single" w:sz="4" w:space="0" w:color="000000"/>
              <w:bottom w:val="single" w:sz="4" w:space="0" w:color="000000"/>
              <w:right w:val="single" w:sz="4" w:space="0" w:color="auto"/>
            </w:tcBorders>
            <w:vAlign w:val="center"/>
          </w:tcPr>
          <w:p w:rsidR="007C1260" w:rsidRDefault="007C1260" w:rsidP="00CA3D6A">
            <w:pPr>
              <w:jc w:val="center"/>
            </w:pPr>
            <w:r w:rsidRPr="009A2441">
              <w:t>-</w:t>
            </w:r>
          </w:p>
        </w:tc>
        <w:tc>
          <w:tcPr>
            <w:tcW w:w="1276" w:type="dxa"/>
            <w:tcBorders>
              <w:top w:val="single" w:sz="4" w:space="0" w:color="000000"/>
              <w:left w:val="single" w:sz="4" w:space="0" w:color="000000"/>
              <w:bottom w:val="single" w:sz="4" w:space="0" w:color="000000"/>
              <w:right w:val="single" w:sz="4" w:space="0" w:color="auto"/>
            </w:tcBorders>
            <w:vAlign w:val="center"/>
          </w:tcPr>
          <w:p w:rsidR="007C1260" w:rsidRDefault="007C1260" w:rsidP="00CA3D6A">
            <w:pPr>
              <w:jc w:val="center"/>
            </w:pPr>
            <w:r w:rsidRPr="009A2441">
              <w:t>-</w:t>
            </w:r>
          </w:p>
        </w:tc>
      </w:tr>
      <w:tr w:rsidR="007C1260" w:rsidRPr="00D66715" w:rsidTr="00CA3D6A">
        <w:trPr>
          <w:cantSplit/>
          <w:trHeight w:val="23"/>
        </w:trPr>
        <w:tc>
          <w:tcPr>
            <w:tcW w:w="880" w:type="dxa"/>
            <w:tcBorders>
              <w:left w:val="single" w:sz="4" w:space="0" w:color="000000"/>
              <w:bottom w:val="single" w:sz="4" w:space="0" w:color="000000"/>
            </w:tcBorders>
            <w:vAlign w:val="center"/>
          </w:tcPr>
          <w:p w:rsidR="007C1260" w:rsidRPr="00D66715" w:rsidRDefault="007C1260" w:rsidP="00D66715">
            <w:pPr>
              <w:snapToGrid w:val="0"/>
              <w:jc w:val="center"/>
              <w:rPr>
                <w:sz w:val="24"/>
                <w:szCs w:val="24"/>
              </w:rPr>
            </w:pPr>
            <w:r w:rsidRPr="00D66715">
              <w:rPr>
                <w:sz w:val="24"/>
                <w:szCs w:val="24"/>
              </w:rPr>
              <w:t>4.6.1.</w:t>
            </w:r>
          </w:p>
        </w:tc>
        <w:tc>
          <w:tcPr>
            <w:tcW w:w="8762" w:type="dxa"/>
            <w:tcBorders>
              <w:left w:val="single" w:sz="4" w:space="0" w:color="000000"/>
              <w:bottom w:val="single" w:sz="4" w:space="0" w:color="000000"/>
            </w:tcBorders>
            <w:shd w:val="clear" w:color="auto" w:fill="auto"/>
            <w:vAlign w:val="center"/>
          </w:tcPr>
          <w:p w:rsidR="007C1260" w:rsidRPr="00D66715" w:rsidRDefault="007C1260" w:rsidP="00D66715">
            <w:pPr>
              <w:snapToGrid w:val="0"/>
              <w:jc w:val="both"/>
              <w:rPr>
                <w:sz w:val="24"/>
                <w:szCs w:val="24"/>
              </w:rPr>
            </w:pPr>
            <w:r w:rsidRPr="00D66715">
              <w:rPr>
                <w:sz w:val="24"/>
                <w:szCs w:val="24"/>
              </w:rPr>
              <w:t xml:space="preserve">Средства от продажи акций и иных форм участия в капитале, находящихся </w:t>
            </w:r>
            <w:r w:rsidRPr="00D66715">
              <w:rPr>
                <w:sz w:val="24"/>
                <w:szCs w:val="24"/>
              </w:rPr>
              <w:br/>
              <w:t xml:space="preserve">в муниципальной собственности </w:t>
            </w:r>
          </w:p>
        </w:tc>
        <w:tc>
          <w:tcPr>
            <w:tcW w:w="1557" w:type="dxa"/>
            <w:tcBorders>
              <w:top w:val="single" w:sz="4" w:space="0" w:color="000000"/>
              <w:left w:val="single" w:sz="4" w:space="0" w:color="000000"/>
              <w:bottom w:val="single" w:sz="4" w:space="0" w:color="000000"/>
              <w:right w:val="single" w:sz="4" w:space="0" w:color="000000"/>
            </w:tcBorders>
            <w:vAlign w:val="center"/>
          </w:tcPr>
          <w:p w:rsidR="007C1260" w:rsidRDefault="007C1260" w:rsidP="00CA3D6A">
            <w:pPr>
              <w:jc w:val="center"/>
            </w:pPr>
            <w:r w:rsidRPr="009A2441">
              <w:t>-</w:t>
            </w:r>
          </w:p>
        </w:tc>
        <w:tc>
          <w:tcPr>
            <w:tcW w:w="1559" w:type="dxa"/>
            <w:tcBorders>
              <w:top w:val="single" w:sz="4" w:space="0" w:color="000000"/>
              <w:left w:val="single" w:sz="4" w:space="0" w:color="000000"/>
              <w:bottom w:val="single" w:sz="4" w:space="0" w:color="000000"/>
              <w:right w:val="single" w:sz="4" w:space="0" w:color="auto"/>
            </w:tcBorders>
            <w:vAlign w:val="center"/>
          </w:tcPr>
          <w:p w:rsidR="007C1260" w:rsidRDefault="007C1260" w:rsidP="00CA3D6A">
            <w:pPr>
              <w:jc w:val="center"/>
            </w:pPr>
            <w:r w:rsidRPr="009A2441">
              <w:t>-</w:t>
            </w:r>
          </w:p>
        </w:tc>
        <w:tc>
          <w:tcPr>
            <w:tcW w:w="1276" w:type="dxa"/>
            <w:tcBorders>
              <w:top w:val="single" w:sz="4" w:space="0" w:color="000000"/>
              <w:left w:val="single" w:sz="4" w:space="0" w:color="000000"/>
              <w:bottom w:val="single" w:sz="4" w:space="0" w:color="000000"/>
              <w:right w:val="single" w:sz="4" w:space="0" w:color="auto"/>
            </w:tcBorders>
            <w:vAlign w:val="center"/>
          </w:tcPr>
          <w:p w:rsidR="007C1260" w:rsidRDefault="007C1260" w:rsidP="00CA3D6A">
            <w:pPr>
              <w:jc w:val="center"/>
            </w:pPr>
            <w:r w:rsidRPr="009A2441">
              <w:t>-</w:t>
            </w:r>
          </w:p>
        </w:tc>
        <w:tc>
          <w:tcPr>
            <w:tcW w:w="1276" w:type="dxa"/>
            <w:tcBorders>
              <w:top w:val="single" w:sz="4" w:space="0" w:color="000000"/>
              <w:left w:val="single" w:sz="4" w:space="0" w:color="000000"/>
              <w:bottom w:val="single" w:sz="4" w:space="0" w:color="000000"/>
              <w:right w:val="single" w:sz="4" w:space="0" w:color="auto"/>
            </w:tcBorders>
            <w:vAlign w:val="center"/>
          </w:tcPr>
          <w:p w:rsidR="007C1260" w:rsidRDefault="007C1260" w:rsidP="00CA3D6A">
            <w:pPr>
              <w:jc w:val="center"/>
            </w:pPr>
            <w:r w:rsidRPr="009A2441">
              <w:t>-</w:t>
            </w:r>
          </w:p>
        </w:tc>
      </w:tr>
      <w:tr w:rsidR="00F06403" w:rsidRPr="00D66715" w:rsidTr="00F06403">
        <w:trPr>
          <w:cantSplit/>
          <w:trHeight w:val="23"/>
        </w:trPr>
        <w:tc>
          <w:tcPr>
            <w:tcW w:w="880" w:type="dxa"/>
            <w:tcBorders>
              <w:left w:val="single" w:sz="4" w:space="0" w:color="000000"/>
              <w:bottom w:val="single" w:sz="4" w:space="0" w:color="000000"/>
            </w:tcBorders>
            <w:vAlign w:val="center"/>
          </w:tcPr>
          <w:p w:rsidR="00F06403" w:rsidRPr="00D66715" w:rsidRDefault="00F06403" w:rsidP="00D66715">
            <w:pPr>
              <w:snapToGrid w:val="0"/>
              <w:jc w:val="center"/>
              <w:rPr>
                <w:sz w:val="24"/>
                <w:szCs w:val="24"/>
              </w:rPr>
            </w:pPr>
            <w:r w:rsidRPr="00D66715">
              <w:rPr>
                <w:sz w:val="24"/>
                <w:szCs w:val="24"/>
              </w:rPr>
              <w:t>4.7.</w:t>
            </w:r>
          </w:p>
        </w:tc>
        <w:tc>
          <w:tcPr>
            <w:tcW w:w="8762" w:type="dxa"/>
            <w:tcBorders>
              <w:left w:val="single" w:sz="4" w:space="0" w:color="000000"/>
              <w:bottom w:val="single" w:sz="4" w:space="0" w:color="000000"/>
            </w:tcBorders>
            <w:shd w:val="clear" w:color="auto" w:fill="auto"/>
            <w:vAlign w:val="center"/>
          </w:tcPr>
          <w:p w:rsidR="00F06403" w:rsidRPr="00D66715" w:rsidRDefault="00F06403" w:rsidP="00D66715">
            <w:pPr>
              <w:snapToGrid w:val="0"/>
              <w:jc w:val="both"/>
              <w:rPr>
                <w:sz w:val="24"/>
                <w:szCs w:val="24"/>
              </w:rPr>
            </w:pPr>
            <w:r w:rsidRPr="00D66715">
              <w:rPr>
                <w:sz w:val="24"/>
                <w:szCs w:val="24"/>
              </w:rPr>
              <w:t xml:space="preserve">Остатки средств бюджета </w:t>
            </w:r>
          </w:p>
        </w:tc>
        <w:tc>
          <w:tcPr>
            <w:tcW w:w="1557" w:type="dxa"/>
            <w:tcBorders>
              <w:top w:val="single" w:sz="4" w:space="0" w:color="000000"/>
              <w:left w:val="single" w:sz="4" w:space="0" w:color="000000"/>
              <w:bottom w:val="single" w:sz="4" w:space="0" w:color="000000"/>
              <w:right w:val="single" w:sz="4" w:space="0" w:color="000000"/>
            </w:tcBorders>
            <w:vAlign w:val="center"/>
          </w:tcPr>
          <w:p w:rsidR="00F06403" w:rsidRPr="00D66715" w:rsidRDefault="00BA632F" w:rsidP="00D66715">
            <w:pPr>
              <w:snapToGrid w:val="0"/>
              <w:jc w:val="center"/>
              <w:rPr>
                <w:sz w:val="24"/>
                <w:szCs w:val="24"/>
              </w:rPr>
            </w:pPr>
            <w:r>
              <w:rPr>
                <w:sz w:val="24"/>
                <w:szCs w:val="24"/>
              </w:rPr>
              <w:t>16922,7</w:t>
            </w:r>
          </w:p>
        </w:tc>
        <w:tc>
          <w:tcPr>
            <w:tcW w:w="1559" w:type="dxa"/>
            <w:tcBorders>
              <w:top w:val="single" w:sz="4" w:space="0" w:color="000000"/>
              <w:left w:val="single" w:sz="4" w:space="0" w:color="000000"/>
              <w:bottom w:val="single" w:sz="4" w:space="0" w:color="000000"/>
              <w:right w:val="single" w:sz="4" w:space="0" w:color="auto"/>
            </w:tcBorders>
            <w:vAlign w:val="center"/>
          </w:tcPr>
          <w:p w:rsidR="00F06403" w:rsidRPr="00D66715" w:rsidRDefault="00BA632F" w:rsidP="00D66715">
            <w:pPr>
              <w:snapToGrid w:val="0"/>
              <w:jc w:val="center"/>
              <w:rPr>
                <w:sz w:val="24"/>
                <w:szCs w:val="24"/>
              </w:rPr>
            </w:pPr>
            <w:r>
              <w:rPr>
                <w:sz w:val="24"/>
                <w:szCs w:val="24"/>
              </w:rPr>
              <w:t>3075,9</w:t>
            </w:r>
          </w:p>
        </w:tc>
        <w:tc>
          <w:tcPr>
            <w:tcW w:w="1276" w:type="dxa"/>
            <w:tcBorders>
              <w:top w:val="single" w:sz="4" w:space="0" w:color="000000"/>
              <w:left w:val="single" w:sz="4" w:space="0" w:color="000000"/>
              <w:bottom w:val="single" w:sz="4" w:space="0" w:color="000000"/>
              <w:right w:val="single" w:sz="4" w:space="0" w:color="auto"/>
            </w:tcBorders>
          </w:tcPr>
          <w:p w:rsidR="00F06403" w:rsidRPr="00D66715" w:rsidRDefault="00BA632F" w:rsidP="00D66715">
            <w:pPr>
              <w:snapToGrid w:val="0"/>
              <w:jc w:val="center"/>
              <w:rPr>
                <w:sz w:val="24"/>
                <w:szCs w:val="24"/>
              </w:rPr>
            </w:pPr>
            <w:r>
              <w:rPr>
                <w:sz w:val="24"/>
                <w:szCs w:val="24"/>
              </w:rPr>
              <w:t>12585,8</w:t>
            </w:r>
          </w:p>
        </w:tc>
        <w:tc>
          <w:tcPr>
            <w:tcW w:w="1276" w:type="dxa"/>
            <w:tcBorders>
              <w:top w:val="single" w:sz="4" w:space="0" w:color="000000"/>
              <w:left w:val="single" w:sz="4" w:space="0" w:color="000000"/>
              <w:bottom w:val="single" w:sz="4" w:space="0" w:color="000000"/>
              <w:right w:val="single" w:sz="4" w:space="0" w:color="auto"/>
            </w:tcBorders>
          </w:tcPr>
          <w:p w:rsidR="00F06403" w:rsidRPr="00D66715" w:rsidRDefault="00BA632F" w:rsidP="00D66715">
            <w:pPr>
              <w:snapToGrid w:val="0"/>
              <w:jc w:val="center"/>
              <w:rPr>
                <w:sz w:val="24"/>
                <w:szCs w:val="24"/>
              </w:rPr>
            </w:pPr>
            <w:r>
              <w:rPr>
                <w:sz w:val="24"/>
                <w:szCs w:val="24"/>
              </w:rPr>
              <w:t>-3007,6</w:t>
            </w:r>
          </w:p>
        </w:tc>
      </w:tr>
      <w:tr w:rsidR="00F06403" w:rsidRPr="00D66715" w:rsidTr="00F06403">
        <w:trPr>
          <w:cantSplit/>
          <w:trHeight w:val="23"/>
        </w:trPr>
        <w:tc>
          <w:tcPr>
            <w:tcW w:w="880" w:type="dxa"/>
            <w:tcBorders>
              <w:left w:val="single" w:sz="4" w:space="0" w:color="000000"/>
              <w:bottom w:val="single" w:sz="4" w:space="0" w:color="000000"/>
            </w:tcBorders>
            <w:vAlign w:val="center"/>
          </w:tcPr>
          <w:p w:rsidR="00F06403" w:rsidRPr="00D66715" w:rsidRDefault="00F06403" w:rsidP="00D66715">
            <w:pPr>
              <w:snapToGrid w:val="0"/>
              <w:jc w:val="center"/>
              <w:rPr>
                <w:sz w:val="24"/>
                <w:szCs w:val="24"/>
              </w:rPr>
            </w:pPr>
            <w:r w:rsidRPr="00D66715">
              <w:rPr>
                <w:sz w:val="24"/>
                <w:szCs w:val="24"/>
              </w:rPr>
              <w:t>4.7.1.</w:t>
            </w:r>
          </w:p>
        </w:tc>
        <w:tc>
          <w:tcPr>
            <w:tcW w:w="8762" w:type="dxa"/>
            <w:tcBorders>
              <w:left w:val="single" w:sz="4" w:space="0" w:color="000000"/>
              <w:bottom w:val="single" w:sz="4" w:space="0" w:color="000000"/>
            </w:tcBorders>
            <w:shd w:val="clear" w:color="auto" w:fill="auto"/>
            <w:vAlign w:val="center"/>
          </w:tcPr>
          <w:p w:rsidR="00F06403" w:rsidRPr="00D66715" w:rsidRDefault="00F06403" w:rsidP="00D66715">
            <w:pPr>
              <w:snapToGrid w:val="0"/>
              <w:jc w:val="both"/>
              <w:rPr>
                <w:sz w:val="24"/>
                <w:szCs w:val="24"/>
              </w:rPr>
            </w:pPr>
            <w:r w:rsidRPr="00D66715">
              <w:rPr>
                <w:sz w:val="24"/>
                <w:szCs w:val="24"/>
              </w:rPr>
              <w:t>Увеличение остатков средств бюджета</w:t>
            </w:r>
          </w:p>
        </w:tc>
        <w:tc>
          <w:tcPr>
            <w:tcW w:w="1557" w:type="dxa"/>
            <w:tcBorders>
              <w:top w:val="single" w:sz="4" w:space="0" w:color="000000"/>
              <w:left w:val="single" w:sz="4" w:space="0" w:color="000000"/>
              <w:bottom w:val="single" w:sz="4" w:space="0" w:color="000000"/>
              <w:right w:val="single" w:sz="4" w:space="0" w:color="000000"/>
            </w:tcBorders>
            <w:vAlign w:val="center"/>
          </w:tcPr>
          <w:p w:rsidR="00F06403" w:rsidRPr="00D66715" w:rsidRDefault="00BA632F" w:rsidP="00D66715">
            <w:pPr>
              <w:snapToGrid w:val="0"/>
              <w:jc w:val="center"/>
              <w:rPr>
                <w:sz w:val="24"/>
                <w:szCs w:val="24"/>
              </w:rPr>
            </w:pPr>
            <w:r>
              <w:rPr>
                <w:sz w:val="24"/>
                <w:szCs w:val="24"/>
              </w:rPr>
              <w:t>-883402,6</w:t>
            </w:r>
          </w:p>
        </w:tc>
        <w:tc>
          <w:tcPr>
            <w:tcW w:w="1559" w:type="dxa"/>
            <w:tcBorders>
              <w:top w:val="single" w:sz="4" w:space="0" w:color="000000"/>
              <w:left w:val="single" w:sz="4" w:space="0" w:color="000000"/>
              <w:bottom w:val="single" w:sz="4" w:space="0" w:color="000000"/>
              <w:right w:val="single" w:sz="4" w:space="0" w:color="auto"/>
            </w:tcBorders>
            <w:vAlign w:val="center"/>
          </w:tcPr>
          <w:p w:rsidR="00F06403" w:rsidRPr="00D66715" w:rsidRDefault="00BA632F" w:rsidP="00D66715">
            <w:pPr>
              <w:snapToGrid w:val="0"/>
              <w:jc w:val="center"/>
              <w:rPr>
                <w:sz w:val="24"/>
                <w:szCs w:val="24"/>
              </w:rPr>
            </w:pPr>
            <w:r>
              <w:rPr>
                <w:sz w:val="24"/>
                <w:szCs w:val="24"/>
              </w:rPr>
              <w:t>-853771,3</w:t>
            </w:r>
          </w:p>
        </w:tc>
        <w:tc>
          <w:tcPr>
            <w:tcW w:w="1276" w:type="dxa"/>
            <w:tcBorders>
              <w:top w:val="single" w:sz="4" w:space="0" w:color="000000"/>
              <w:left w:val="single" w:sz="4" w:space="0" w:color="000000"/>
              <w:bottom w:val="single" w:sz="4" w:space="0" w:color="000000"/>
              <w:right w:val="single" w:sz="4" w:space="0" w:color="auto"/>
            </w:tcBorders>
          </w:tcPr>
          <w:p w:rsidR="00F06403" w:rsidRPr="00D66715" w:rsidRDefault="00BA632F" w:rsidP="00D66715">
            <w:pPr>
              <w:snapToGrid w:val="0"/>
              <w:jc w:val="center"/>
              <w:rPr>
                <w:sz w:val="24"/>
                <w:szCs w:val="24"/>
              </w:rPr>
            </w:pPr>
            <w:r>
              <w:rPr>
                <w:sz w:val="24"/>
                <w:szCs w:val="24"/>
              </w:rPr>
              <w:t>-890751,4</w:t>
            </w:r>
          </w:p>
        </w:tc>
        <w:tc>
          <w:tcPr>
            <w:tcW w:w="1276" w:type="dxa"/>
            <w:tcBorders>
              <w:top w:val="single" w:sz="4" w:space="0" w:color="000000"/>
              <w:left w:val="single" w:sz="4" w:space="0" w:color="000000"/>
              <w:bottom w:val="single" w:sz="4" w:space="0" w:color="000000"/>
              <w:right w:val="single" w:sz="4" w:space="0" w:color="auto"/>
            </w:tcBorders>
          </w:tcPr>
          <w:p w:rsidR="00F06403" w:rsidRPr="00D66715" w:rsidRDefault="00BA632F" w:rsidP="00D66715">
            <w:pPr>
              <w:snapToGrid w:val="0"/>
              <w:jc w:val="center"/>
              <w:rPr>
                <w:sz w:val="24"/>
                <w:szCs w:val="24"/>
              </w:rPr>
            </w:pPr>
            <w:r>
              <w:rPr>
                <w:sz w:val="24"/>
                <w:szCs w:val="24"/>
              </w:rPr>
              <w:t>-867342,9</w:t>
            </w:r>
          </w:p>
        </w:tc>
      </w:tr>
      <w:tr w:rsidR="00F06403" w:rsidRPr="00D66715" w:rsidTr="00F06403">
        <w:trPr>
          <w:cantSplit/>
          <w:trHeight w:val="23"/>
        </w:trPr>
        <w:tc>
          <w:tcPr>
            <w:tcW w:w="880" w:type="dxa"/>
            <w:tcBorders>
              <w:top w:val="single" w:sz="4" w:space="0" w:color="000000"/>
              <w:left w:val="single" w:sz="4" w:space="0" w:color="000000"/>
              <w:bottom w:val="single" w:sz="4" w:space="0" w:color="auto"/>
            </w:tcBorders>
            <w:vAlign w:val="center"/>
          </w:tcPr>
          <w:p w:rsidR="00F06403" w:rsidRPr="00D66715" w:rsidRDefault="00F06403" w:rsidP="00D66715">
            <w:pPr>
              <w:snapToGrid w:val="0"/>
              <w:jc w:val="center"/>
              <w:rPr>
                <w:sz w:val="24"/>
                <w:szCs w:val="24"/>
              </w:rPr>
            </w:pPr>
            <w:r w:rsidRPr="00D66715">
              <w:rPr>
                <w:sz w:val="24"/>
                <w:szCs w:val="24"/>
              </w:rPr>
              <w:t>4.7.2.</w:t>
            </w:r>
          </w:p>
        </w:tc>
        <w:tc>
          <w:tcPr>
            <w:tcW w:w="8762" w:type="dxa"/>
            <w:tcBorders>
              <w:top w:val="single" w:sz="4" w:space="0" w:color="000000"/>
              <w:left w:val="single" w:sz="4" w:space="0" w:color="000000"/>
              <w:bottom w:val="single" w:sz="4" w:space="0" w:color="auto"/>
            </w:tcBorders>
            <w:shd w:val="clear" w:color="auto" w:fill="auto"/>
            <w:vAlign w:val="center"/>
          </w:tcPr>
          <w:p w:rsidR="00F06403" w:rsidRPr="00D66715" w:rsidRDefault="00F06403" w:rsidP="00D66715">
            <w:pPr>
              <w:snapToGrid w:val="0"/>
              <w:jc w:val="both"/>
              <w:rPr>
                <w:sz w:val="24"/>
                <w:szCs w:val="24"/>
              </w:rPr>
            </w:pPr>
            <w:r w:rsidRPr="00D66715">
              <w:rPr>
                <w:sz w:val="24"/>
                <w:szCs w:val="24"/>
              </w:rPr>
              <w:t>Уменьшение остатков средств бюджетов</w:t>
            </w:r>
          </w:p>
        </w:tc>
        <w:tc>
          <w:tcPr>
            <w:tcW w:w="1557" w:type="dxa"/>
            <w:tcBorders>
              <w:top w:val="single" w:sz="4" w:space="0" w:color="000000"/>
              <w:left w:val="single" w:sz="4" w:space="0" w:color="000000"/>
              <w:bottom w:val="single" w:sz="4" w:space="0" w:color="auto"/>
              <w:right w:val="single" w:sz="4" w:space="0" w:color="000000"/>
            </w:tcBorders>
            <w:vAlign w:val="center"/>
          </w:tcPr>
          <w:p w:rsidR="00F06403" w:rsidRPr="00D66715" w:rsidRDefault="00BA632F" w:rsidP="00D66715">
            <w:pPr>
              <w:snapToGrid w:val="0"/>
              <w:jc w:val="center"/>
              <w:rPr>
                <w:sz w:val="24"/>
                <w:szCs w:val="24"/>
              </w:rPr>
            </w:pPr>
            <w:r>
              <w:rPr>
                <w:sz w:val="24"/>
                <w:szCs w:val="24"/>
              </w:rPr>
              <w:t>+900325,2</w:t>
            </w:r>
          </w:p>
        </w:tc>
        <w:tc>
          <w:tcPr>
            <w:tcW w:w="1559" w:type="dxa"/>
            <w:tcBorders>
              <w:top w:val="single" w:sz="4" w:space="0" w:color="000000"/>
              <w:left w:val="single" w:sz="4" w:space="0" w:color="000000"/>
              <w:bottom w:val="single" w:sz="4" w:space="0" w:color="auto"/>
              <w:right w:val="single" w:sz="4" w:space="0" w:color="auto"/>
            </w:tcBorders>
            <w:vAlign w:val="center"/>
          </w:tcPr>
          <w:p w:rsidR="00F06403" w:rsidRPr="00D66715" w:rsidRDefault="00BA632F" w:rsidP="00D66715">
            <w:pPr>
              <w:snapToGrid w:val="0"/>
              <w:jc w:val="center"/>
              <w:rPr>
                <w:sz w:val="24"/>
                <w:szCs w:val="24"/>
              </w:rPr>
            </w:pPr>
            <w:r>
              <w:rPr>
                <w:sz w:val="24"/>
                <w:szCs w:val="24"/>
              </w:rPr>
              <w:t>+856847,2</w:t>
            </w:r>
          </w:p>
        </w:tc>
        <w:tc>
          <w:tcPr>
            <w:tcW w:w="1276" w:type="dxa"/>
            <w:tcBorders>
              <w:top w:val="single" w:sz="4" w:space="0" w:color="000000"/>
              <w:left w:val="single" w:sz="4" w:space="0" w:color="000000"/>
              <w:bottom w:val="single" w:sz="4" w:space="0" w:color="auto"/>
              <w:right w:val="single" w:sz="4" w:space="0" w:color="auto"/>
            </w:tcBorders>
          </w:tcPr>
          <w:p w:rsidR="00F06403" w:rsidRPr="00D66715" w:rsidRDefault="00BA632F" w:rsidP="00D66715">
            <w:pPr>
              <w:snapToGrid w:val="0"/>
              <w:jc w:val="center"/>
              <w:rPr>
                <w:sz w:val="24"/>
                <w:szCs w:val="24"/>
              </w:rPr>
            </w:pPr>
            <w:r>
              <w:rPr>
                <w:sz w:val="24"/>
                <w:szCs w:val="24"/>
              </w:rPr>
              <w:t>+903337,2</w:t>
            </w:r>
          </w:p>
        </w:tc>
        <w:tc>
          <w:tcPr>
            <w:tcW w:w="1276" w:type="dxa"/>
            <w:tcBorders>
              <w:top w:val="single" w:sz="4" w:space="0" w:color="000000"/>
              <w:left w:val="single" w:sz="4" w:space="0" w:color="000000"/>
              <w:bottom w:val="single" w:sz="4" w:space="0" w:color="auto"/>
              <w:right w:val="single" w:sz="4" w:space="0" w:color="auto"/>
            </w:tcBorders>
          </w:tcPr>
          <w:p w:rsidR="00F06403" w:rsidRPr="00D66715" w:rsidRDefault="00BA632F" w:rsidP="00D66715">
            <w:pPr>
              <w:snapToGrid w:val="0"/>
              <w:jc w:val="center"/>
              <w:rPr>
                <w:sz w:val="24"/>
                <w:szCs w:val="24"/>
              </w:rPr>
            </w:pPr>
            <w:r>
              <w:rPr>
                <w:sz w:val="24"/>
                <w:szCs w:val="24"/>
              </w:rPr>
              <w:t>+864335,3</w:t>
            </w:r>
          </w:p>
        </w:tc>
      </w:tr>
      <w:tr w:rsidR="00F06403" w:rsidRPr="00D66715" w:rsidTr="00F06403">
        <w:trPr>
          <w:cantSplit/>
          <w:trHeight w:val="23"/>
        </w:trPr>
        <w:tc>
          <w:tcPr>
            <w:tcW w:w="880" w:type="dxa"/>
            <w:tcBorders>
              <w:top w:val="single" w:sz="4" w:space="0" w:color="auto"/>
              <w:left w:val="single" w:sz="4" w:space="0" w:color="000000"/>
              <w:bottom w:val="single" w:sz="4" w:space="0" w:color="auto"/>
            </w:tcBorders>
            <w:vAlign w:val="center"/>
          </w:tcPr>
          <w:p w:rsidR="00F06403" w:rsidRPr="00D66715" w:rsidRDefault="00F06403" w:rsidP="00D66715">
            <w:pPr>
              <w:snapToGrid w:val="0"/>
              <w:jc w:val="center"/>
              <w:rPr>
                <w:sz w:val="24"/>
                <w:szCs w:val="24"/>
              </w:rPr>
            </w:pPr>
          </w:p>
        </w:tc>
        <w:tc>
          <w:tcPr>
            <w:tcW w:w="8762" w:type="dxa"/>
            <w:tcBorders>
              <w:top w:val="single" w:sz="4" w:space="0" w:color="auto"/>
              <w:left w:val="single" w:sz="4" w:space="0" w:color="000000"/>
              <w:bottom w:val="single" w:sz="4" w:space="0" w:color="auto"/>
            </w:tcBorders>
            <w:shd w:val="clear" w:color="auto" w:fill="auto"/>
            <w:vAlign w:val="center"/>
          </w:tcPr>
          <w:p w:rsidR="00F06403" w:rsidRPr="00D66715" w:rsidRDefault="00F06403" w:rsidP="00D66715">
            <w:pPr>
              <w:snapToGrid w:val="0"/>
              <w:jc w:val="center"/>
              <w:rPr>
                <w:sz w:val="24"/>
                <w:szCs w:val="24"/>
              </w:rPr>
            </w:pPr>
            <w:r w:rsidRPr="00D66715">
              <w:rPr>
                <w:sz w:val="24"/>
                <w:szCs w:val="24"/>
              </w:rPr>
              <w:t>Справочно:</w:t>
            </w:r>
          </w:p>
        </w:tc>
        <w:tc>
          <w:tcPr>
            <w:tcW w:w="1557" w:type="dxa"/>
            <w:tcBorders>
              <w:top w:val="single" w:sz="4" w:space="0" w:color="auto"/>
              <w:left w:val="single" w:sz="4" w:space="0" w:color="000000"/>
              <w:bottom w:val="single" w:sz="4" w:space="0" w:color="auto"/>
              <w:right w:val="single" w:sz="4" w:space="0" w:color="000000"/>
            </w:tcBorders>
            <w:vAlign w:val="center"/>
          </w:tcPr>
          <w:p w:rsidR="00F06403" w:rsidRPr="00D66715" w:rsidRDefault="00F06403" w:rsidP="00D66715">
            <w:pPr>
              <w:snapToGrid w:val="0"/>
              <w:jc w:val="center"/>
              <w:rPr>
                <w:sz w:val="24"/>
                <w:szCs w:val="24"/>
              </w:rPr>
            </w:pPr>
          </w:p>
        </w:tc>
        <w:tc>
          <w:tcPr>
            <w:tcW w:w="1559" w:type="dxa"/>
            <w:tcBorders>
              <w:top w:val="single" w:sz="4" w:space="0" w:color="auto"/>
              <w:left w:val="single" w:sz="4" w:space="0" w:color="000000"/>
              <w:bottom w:val="single" w:sz="4" w:space="0" w:color="auto"/>
              <w:right w:val="single" w:sz="4" w:space="0" w:color="auto"/>
            </w:tcBorders>
            <w:vAlign w:val="center"/>
          </w:tcPr>
          <w:p w:rsidR="00F06403" w:rsidRPr="00D66715" w:rsidRDefault="00F06403" w:rsidP="00D66715">
            <w:pPr>
              <w:snapToGrid w:val="0"/>
              <w:jc w:val="center"/>
              <w:rPr>
                <w:sz w:val="24"/>
                <w:szCs w:val="24"/>
              </w:rPr>
            </w:pPr>
          </w:p>
        </w:tc>
        <w:tc>
          <w:tcPr>
            <w:tcW w:w="1276" w:type="dxa"/>
            <w:tcBorders>
              <w:top w:val="single" w:sz="4" w:space="0" w:color="auto"/>
              <w:left w:val="single" w:sz="4" w:space="0" w:color="000000"/>
              <w:bottom w:val="single" w:sz="4" w:space="0" w:color="auto"/>
              <w:right w:val="single" w:sz="4" w:space="0" w:color="auto"/>
            </w:tcBorders>
          </w:tcPr>
          <w:p w:rsidR="00F06403" w:rsidRPr="00D66715" w:rsidRDefault="00F06403" w:rsidP="00D66715">
            <w:pPr>
              <w:snapToGrid w:val="0"/>
              <w:jc w:val="center"/>
              <w:rPr>
                <w:sz w:val="24"/>
                <w:szCs w:val="24"/>
              </w:rPr>
            </w:pPr>
          </w:p>
        </w:tc>
        <w:tc>
          <w:tcPr>
            <w:tcW w:w="1276" w:type="dxa"/>
            <w:tcBorders>
              <w:top w:val="single" w:sz="4" w:space="0" w:color="auto"/>
              <w:left w:val="single" w:sz="4" w:space="0" w:color="000000"/>
              <w:bottom w:val="single" w:sz="4" w:space="0" w:color="auto"/>
              <w:right w:val="single" w:sz="4" w:space="0" w:color="auto"/>
            </w:tcBorders>
          </w:tcPr>
          <w:p w:rsidR="00F06403" w:rsidRPr="00D66715" w:rsidRDefault="00F06403" w:rsidP="00D66715">
            <w:pPr>
              <w:snapToGrid w:val="0"/>
              <w:jc w:val="center"/>
              <w:rPr>
                <w:sz w:val="24"/>
                <w:szCs w:val="24"/>
              </w:rPr>
            </w:pPr>
          </w:p>
        </w:tc>
      </w:tr>
      <w:tr w:rsidR="00696E00" w:rsidRPr="00D66715" w:rsidTr="00854AF6">
        <w:trPr>
          <w:cantSplit/>
          <w:trHeight w:val="23"/>
        </w:trPr>
        <w:tc>
          <w:tcPr>
            <w:tcW w:w="880" w:type="dxa"/>
            <w:tcBorders>
              <w:top w:val="single" w:sz="4" w:space="0" w:color="auto"/>
              <w:left w:val="single" w:sz="4" w:space="0" w:color="000000"/>
              <w:bottom w:val="single" w:sz="4" w:space="0" w:color="auto"/>
            </w:tcBorders>
            <w:vAlign w:val="center"/>
          </w:tcPr>
          <w:p w:rsidR="00696E00" w:rsidRPr="00D66715" w:rsidRDefault="00696E00" w:rsidP="00D66715">
            <w:pPr>
              <w:snapToGrid w:val="0"/>
              <w:jc w:val="center"/>
              <w:rPr>
                <w:sz w:val="24"/>
                <w:szCs w:val="24"/>
              </w:rPr>
            </w:pPr>
          </w:p>
        </w:tc>
        <w:tc>
          <w:tcPr>
            <w:tcW w:w="8762" w:type="dxa"/>
            <w:tcBorders>
              <w:top w:val="single" w:sz="4" w:space="0" w:color="auto"/>
              <w:left w:val="single" w:sz="4" w:space="0" w:color="000000"/>
              <w:bottom w:val="single" w:sz="4" w:space="0" w:color="auto"/>
            </w:tcBorders>
            <w:shd w:val="clear" w:color="auto" w:fill="auto"/>
            <w:vAlign w:val="center"/>
          </w:tcPr>
          <w:p w:rsidR="00696E00" w:rsidRPr="00D66715" w:rsidRDefault="00696E00" w:rsidP="00D66715">
            <w:pPr>
              <w:snapToGrid w:val="0"/>
              <w:jc w:val="both"/>
              <w:rPr>
                <w:sz w:val="24"/>
                <w:szCs w:val="24"/>
              </w:rPr>
            </w:pPr>
            <w:r w:rsidRPr="00D66715">
              <w:rPr>
                <w:sz w:val="24"/>
                <w:szCs w:val="24"/>
              </w:rPr>
              <w:t xml:space="preserve">Объем муниципального долга </w:t>
            </w:r>
          </w:p>
        </w:tc>
        <w:tc>
          <w:tcPr>
            <w:tcW w:w="1557" w:type="dxa"/>
            <w:tcBorders>
              <w:top w:val="single" w:sz="4" w:space="0" w:color="auto"/>
              <w:left w:val="single" w:sz="4" w:space="0" w:color="000000"/>
              <w:bottom w:val="single" w:sz="4" w:space="0" w:color="auto"/>
              <w:right w:val="single" w:sz="4" w:space="0" w:color="000000"/>
            </w:tcBorders>
          </w:tcPr>
          <w:p w:rsidR="00696E00" w:rsidRDefault="00696E00">
            <w:r w:rsidRPr="001675E6">
              <w:rPr>
                <w:sz w:val="24"/>
                <w:szCs w:val="24"/>
                <w:lang w:val="en-US"/>
              </w:rPr>
              <w:t>186346</w:t>
            </w:r>
            <w:r w:rsidRPr="001675E6">
              <w:rPr>
                <w:sz w:val="24"/>
                <w:szCs w:val="24"/>
              </w:rPr>
              <w:t>,7</w:t>
            </w:r>
          </w:p>
        </w:tc>
        <w:tc>
          <w:tcPr>
            <w:tcW w:w="1559" w:type="dxa"/>
            <w:tcBorders>
              <w:top w:val="single" w:sz="4" w:space="0" w:color="auto"/>
              <w:left w:val="single" w:sz="4" w:space="0" w:color="000000"/>
              <w:bottom w:val="single" w:sz="4" w:space="0" w:color="auto"/>
              <w:right w:val="single" w:sz="4" w:space="0" w:color="auto"/>
            </w:tcBorders>
            <w:vAlign w:val="center"/>
          </w:tcPr>
          <w:p w:rsidR="00696E00" w:rsidRPr="00A271C6" w:rsidRDefault="00696E00" w:rsidP="00696E00">
            <w:pPr>
              <w:snapToGrid w:val="0"/>
              <w:rPr>
                <w:sz w:val="24"/>
                <w:szCs w:val="24"/>
              </w:rPr>
            </w:pPr>
            <w:r>
              <w:rPr>
                <w:sz w:val="24"/>
                <w:szCs w:val="24"/>
                <w:lang w:val="en-US"/>
              </w:rPr>
              <w:t>186346</w:t>
            </w:r>
            <w:r>
              <w:rPr>
                <w:sz w:val="24"/>
                <w:szCs w:val="24"/>
              </w:rPr>
              <w:t>,7</w:t>
            </w:r>
          </w:p>
        </w:tc>
        <w:tc>
          <w:tcPr>
            <w:tcW w:w="1276" w:type="dxa"/>
            <w:tcBorders>
              <w:top w:val="single" w:sz="4" w:space="0" w:color="auto"/>
              <w:left w:val="single" w:sz="4" w:space="0" w:color="000000"/>
              <w:bottom w:val="single" w:sz="4" w:space="0" w:color="auto"/>
              <w:right w:val="single" w:sz="4" w:space="0" w:color="auto"/>
            </w:tcBorders>
          </w:tcPr>
          <w:p w:rsidR="00696E00" w:rsidRDefault="00696E00">
            <w:r w:rsidRPr="00766099">
              <w:rPr>
                <w:sz w:val="24"/>
                <w:szCs w:val="24"/>
                <w:lang w:val="en-US"/>
              </w:rPr>
              <w:t>186346</w:t>
            </w:r>
            <w:r w:rsidRPr="00766099">
              <w:rPr>
                <w:sz w:val="24"/>
                <w:szCs w:val="24"/>
              </w:rPr>
              <w:t>,7</w:t>
            </w:r>
          </w:p>
        </w:tc>
        <w:tc>
          <w:tcPr>
            <w:tcW w:w="1276" w:type="dxa"/>
            <w:tcBorders>
              <w:top w:val="single" w:sz="4" w:space="0" w:color="auto"/>
              <w:left w:val="single" w:sz="4" w:space="0" w:color="000000"/>
              <w:bottom w:val="single" w:sz="4" w:space="0" w:color="auto"/>
              <w:right w:val="single" w:sz="4" w:space="0" w:color="auto"/>
            </w:tcBorders>
          </w:tcPr>
          <w:p w:rsidR="00696E00" w:rsidRDefault="00696E00">
            <w:r w:rsidRPr="00766099">
              <w:rPr>
                <w:sz w:val="24"/>
                <w:szCs w:val="24"/>
                <w:lang w:val="en-US"/>
              </w:rPr>
              <w:t>186346</w:t>
            </w:r>
            <w:r w:rsidRPr="00766099">
              <w:rPr>
                <w:sz w:val="24"/>
                <w:szCs w:val="24"/>
              </w:rPr>
              <w:t>,7</w:t>
            </w:r>
          </w:p>
        </w:tc>
      </w:tr>
      <w:tr w:rsidR="00696E00" w:rsidRPr="00D66715" w:rsidTr="00854AF6">
        <w:trPr>
          <w:cantSplit/>
          <w:trHeight w:val="23"/>
        </w:trPr>
        <w:tc>
          <w:tcPr>
            <w:tcW w:w="880" w:type="dxa"/>
            <w:tcBorders>
              <w:top w:val="single" w:sz="4" w:space="0" w:color="auto"/>
              <w:left w:val="single" w:sz="4" w:space="0" w:color="000000"/>
              <w:bottom w:val="single" w:sz="4" w:space="0" w:color="auto"/>
            </w:tcBorders>
            <w:vAlign w:val="center"/>
          </w:tcPr>
          <w:p w:rsidR="00696E00" w:rsidRPr="00D66715" w:rsidRDefault="00696E00" w:rsidP="00D66715">
            <w:pPr>
              <w:snapToGrid w:val="0"/>
              <w:jc w:val="center"/>
              <w:rPr>
                <w:sz w:val="24"/>
                <w:szCs w:val="24"/>
              </w:rPr>
            </w:pPr>
          </w:p>
        </w:tc>
        <w:tc>
          <w:tcPr>
            <w:tcW w:w="8762" w:type="dxa"/>
            <w:tcBorders>
              <w:top w:val="single" w:sz="4" w:space="0" w:color="auto"/>
              <w:left w:val="single" w:sz="4" w:space="0" w:color="000000"/>
              <w:bottom w:val="single" w:sz="4" w:space="0" w:color="auto"/>
            </w:tcBorders>
            <w:shd w:val="clear" w:color="auto" w:fill="auto"/>
            <w:vAlign w:val="center"/>
          </w:tcPr>
          <w:p w:rsidR="00696E00" w:rsidRPr="00D66715" w:rsidRDefault="00696E00" w:rsidP="00D66715">
            <w:pPr>
              <w:snapToGrid w:val="0"/>
              <w:jc w:val="both"/>
              <w:rPr>
                <w:sz w:val="24"/>
                <w:szCs w:val="24"/>
              </w:rPr>
            </w:pPr>
            <w:r w:rsidRPr="00D66715">
              <w:rPr>
                <w:sz w:val="24"/>
                <w:szCs w:val="24"/>
              </w:rPr>
              <w:t>- бюджетные кредиты</w:t>
            </w:r>
          </w:p>
        </w:tc>
        <w:tc>
          <w:tcPr>
            <w:tcW w:w="1557" w:type="dxa"/>
            <w:tcBorders>
              <w:top w:val="single" w:sz="4" w:space="0" w:color="auto"/>
              <w:left w:val="single" w:sz="4" w:space="0" w:color="000000"/>
              <w:bottom w:val="single" w:sz="4" w:space="0" w:color="auto"/>
              <w:right w:val="single" w:sz="4" w:space="0" w:color="000000"/>
            </w:tcBorders>
          </w:tcPr>
          <w:p w:rsidR="00696E00" w:rsidRDefault="00696E00">
            <w:r w:rsidRPr="001675E6">
              <w:rPr>
                <w:sz w:val="24"/>
                <w:szCs w:val="24"/>
                <w:lang w:val="en-US"/>
              </w:rPr>
              <w:t>186346</w:t>
            </w:r>
            <w:r w:rsidRPr="001675E6">
              <w:rPr>
                <w:sz w:val="24"/>
                <w:szCs w:val="24"/>
              </w:rPr>
              <w:t>,7</w:t>
            </w:r>
          </w:p>
        </w:tc>
        <w:tc>
          <w:tcPr>
            <w:tcW w:w="1559" w:type="dxa"/>
            <w:tcBorders>
              <w:top w:val="single" w:sz="4" w:space="0" w:color="auto"/>
              <w:left w:val="single" w:sz="4" w:space="0" w:color="000000"/>
              <w:bottom w:val="single" w:sz="4" w:space="0" w:color="auto"/>
              <w:right w:val="single" w:sz="4" w:space="0" w:color="auto"/>
            </w:tcBorders>
          </w:tcPr>
          <w:p w:rsidR="00696E00" w:rsidRDefault="00696E00">
            <w:r w:rsidRPr="00424BE0">
              <w:rPr>
                <w:sz w:val="24"/>
                <w:szCs w:val="24"/>
                <w:lang w:val="en-US"/>
              </w:rPr>
              <w:t>186346</w:t>
            </w:r>
            <w:r w:rsidRPr="00424BE0">
              <w:rPr>
                <w:sz w:val="24"/>
                <w:szCs w:val="24"/>
              </w:rPr>
              <w:t>,7</w:t>
            </w:r>
          </w:p>
        </w:tc>
        <w:tc>
          <w:tcPr>
            <w:tcW w:w="1276" w:type="dxa"/>
            <w:tcBorders>
              <w:top w:val="single" w:sz="4" w:space="0" w:color="auto"/>
              <w:left w:val="single" w:sz="4" w:space="0" w:color="000000"/>
              <w:bottom w:val="single" w:sz="4" w:space="0" w:color="auto"/>
              <w:right w:val="single" w:sz="4" w:space="0" w:color="auto"/>
            </w:tcBorders>
          </w:tcPr>
          <w:p w:rsidR="00696E00" w:rsidRDefault="00696E00">
            <w:r w:rsidRPr="00766099">
              <w:rPr>
                <w:sz w:val="24"/>
                <w:szCs w:val="24"/>
                <w:lang w:val="en-US"/>
              </w:rPr>
              <w:t>186346</w:t>
            </w:r>
            <w:r w:rsidRPr="00766099">
              <w:rPr>
                <w:sz w:val="24"/>
                <w:szCs w:val="24"/>
              </w:rPr>
              <w:t>,7</w:t>
            </w:r>
          </w:p>
        </w:tc>
        <w:tc>
          <w:tcPr>
            <w:tcW w:w="1276" w:type="dxa"/>
            <w:tcBorders>
              <w:top w:val="single" w:sz="4" w:space="0" w:color="auto"/>
              <w:left w:val="single" w:sz="4" w:space="0" w:color="000000"/>
              <w:bottom w:val="single" w:sz="4" w:space="0" w:color="auto"/>
              <w:right w:val="single" w:sz="4" w:space="0" w:color="auto"/>
            </w:tcBorders>
          </w:tcPr>
          <w:p w:rsidR="00696E00" w:rsidRDefault="00696E00">
            <w:r w:rsidRPr="00766099">
              <w:rPr>
                <w:sz w:val="24"/>
                <w:szCs w:val="24"/>
                <w:lang w:val="en-US"/>
              </w:rPr>
              <w:t>186346</w:t>
            </w:r>
            <w:r w:rsidRPr="00766099">
              <w:rPr>
                <w:sz w:val="24"/>
                <w:szCs w:val="24"/>
              </w:rPr>
              <w:t>,7</w:t>
            </w:r>
          </w:p>
        </w:tc>
      </w:tr>
      <w:tr w:rsidR="00696E00" w:rsidRPr="00D66715" w:rsidTr="00854AF6">
        <w:trPr>
          <w:cantSplit/>
          <w:trHeight w:val="23"/>
        </w:trPr>
        <w:tc>
          <w:tcPr>
            <w:tcW w:w="880" w:type="dxa"/>
            <w:tcBorders>
              <w:top w:val="single" w:sz="4" w:space="0" w:color="auto"/>
              <w:left w:val="single" w:sz="4" w:space="0" w:color="000000"/>
              <w:bottom w:val="single" w:sz="4" w:space="0" w:color="auto"/>
            </w:tcBorders>
            <w:vAlign w:val="center"/>
          </w:tcPr>
          <w:p w:rsidR="00696E00" w:rsidRPr="00D66715" w:rsidRDefault="00696E00" w:rsidP="00D66715">
            <w:pPr>
              <w:snapToGrid w:val="0"/>
              <w:jc w:val="center"/>
              <w:rPr>
                <w:sz w:val="24"/>
                <w:szCs w:val="24"/>
              </w:rPr>
            </w:pPr>
          </w:p>
        </w:tc>
        <w:tc>
          <w:tcPr>
            <w:tcW w:w="8762" w:type="dxa"/>
            <w:tcBorders>
              <w:top w:val="single" w:sz="4" w:space="0" w:color="auto"/>
              <w:left w:val="single" w:sz="4" w:space="0" w:color="000000"/>
              <w:bottom w:val="single" w:sz="4" w:space="0" w:color="auto"/>
            </w:tcBorders>
            <w:shd w:val="clear" w:color="auto" w:fill="auto"/>
            <w:vAlign w:val="center"/>
          </w:tcPr>
          <w:p w:rsidR="00696E00" w:rsidRPr="00D66715" w:rsidRDefault="00696E00" w:rsidP="00D66715">
            <w:pPr>
              <w:snapToGrid w:val="0"/>
              <w:jc w:val="both"/>
              <w:rPr>
                <w:sz w:val="24"/>
                <w:szCs w:val="24"/>
              </w:rPr>
            </w:pPr>
            <w:r w:rsidRPr="00D66715">
              <w:rPr>
                <w:sz w:val="24"/>
                <w:szCs w:val="24"/>
              </w:rPr>
              <w:t xml:space="preserve">   в том числе реструктурированные</w:t>
            </w:r>
          </w:p>
        </w:tc>
        <w:tc>
          <w:tcPr>
            <w:tcW w:w="1557" w:type="dxa"/>
            <w:tcBorders>
              <w:top w:val="single" w:sz="4" w:space="0" w:color="auto"/>
              <w:left w:val="single" w:sz="4" w:space="0" w:color="000000"/>
              <w:bottom w:val="single" w:sz="4" w:space="0" w:color="auto"/>
              <w:right w:val="single" w:sz="4" w:space="0" w:color="000000"/>
            </w:tcBorders>
          </w:tcPr>
          <w:p w:rsidR="00696E00" w:rsidRDefault="00696E00">
            <w:r w:rsidRPr="001675E6">
              <w:rPr>
                <w:sz w:val="24"/>
                <w:szCs w:val="24"/>
                <w:lang w:val="en-US"/>
              </w:rPr>
              <w:t>186346</w:t>
            </w:r>
            <w:r w:rsidRPr="001675E6">
              <w:rPr>
                <w:sz w:val="24"/>
                <w:szCs w:val="24"/>
              </w:rPr>
              <w:t>,7</w:t>
            </w:r>
          </w:p>
        </w:tc>
        <w:tc>
          <w:tcPr>
            <w:tcW w:w="1559" w:type="dxa"/>
            <w:tcBorders>
              <w:top w:val="single" w:sz="4" w:space="0" w:color="auto"/>
              <w:left w:val="single" w:sz="4" w:space="0" w:color="000000"/>
              <w:bottom w:val="single" w:sz="4" w:space="0" w:color="auto"/>
              <w:right w:val="single" w:sz="4" w:space="0" w:color="auto"/>
            </w:tcBorders>
          </w:tcPr>
          <w:p w:rsidR="00696E00" w:rsidRDefault="00696E00">
            <w:r w:rsidRPr="00424BE0">
              <w:rPr>
                <w:sz w:val="24"/>
                <w:szCs w:val="24"/>
                <w:lang w:val="en-US"/>
              </w:rPr>
              <w:t>186346</w:t>
            </w:r>
            <w:r w:rsidRPr="00424BE0">
              <w:rPr>
                <w:sz w:val="24"/>
                <w:szCs w:val="24"/>
              </w:rPr>
              <w:t>,7</w:t>
            </w:r>
          </w:p>
        </w:tc>
        <w:tc>
          <w:tcPr>
            <w:tcW w:w="1276" w:type="dxa"/>
            <w:tcBorders>
              <w:top w:val="single" w:sz="4" w:space="0" w:color="auto"/>
              <w:left w:val="single" w:sz="4" w:space="0" w:color="000000"/>
              <w:bottom w:val="single" w:sz="4" w:space="0" w:color="auto"/>
              <w:right w:val="single" w:sz="4" w:space="0" w:color="auto"/>
            </w:tcBorders>
          </w:tcPr>
          <w:p w:rsidR="00696E00" w:rsidRDefault="00696E00">
            <w:r w:rsidRPr="00766099">
              <w:rPr>
                <w:sz w:val="24"/>
                <w:szCs w:val="24"/>
                <w:lang w:val="en-US"/>
              </w:rPr>
              <w:t>186346</w:t>
            </w:r>
            <w:r w:rsidRPr="00766099">
              <w:rPr>
                <w:sz w:val="24"/>
                <w:szCs w:val="24"/>
              </w:rPr>
              <w:t>,7</w:t>
            </w:r>
          </w:p>
        </w:tc>
        <w:tc>
          <w:tcPr>
            <w:tcW w:w="1276" w:type="dxa"/>
            <w:tcBorders>
              <w:top w:val="single" w:sz="4" w:space="0" w:color="auto"/>
              <w:left w:val="single" w:sz="4" w:space="0" w:color="000000"/>
              <w:bottom w:val="single" w:sz="4" w:space="0" w:color="auto"/>
              <w:right w:val="single" w:sz="4" w:space="0" w:color="auto"/>
            </w:tcBorders>
          </w:tcPr>
          <w:p w:rsidR="00696E00" w:rsidRDefault="00696E00">
            <w:r w:rsidRPr="00766099">
              <w:rPr>
                <w:sz w:val="24"/>
                <w:szCs w:val="24"/>
                <w:lang w:val="en-US"/>
              </w:rPr>
              <w:t>186346</w:t>
            </w:r>
            <w:r w:rsidRPr="00766099">
              <w:rPr>
                <w:sz w:val="24"/>
                <w:szCs w:val="24"/>
              </w:rPr>
              <w:t>,7</w:t>
            </w:r>
          </w:p>
        </w:tc>
      </w:tr>
      <w:tr w:rsidR="00F06403" w:rsidRPr="00D66715" w:rsidTr="00F06403">
        <w:trPr>
          <w:cantSplit/>
          <w:trHeight w:val="23"/>
        </w:trPr>
        <w:tc>
          <w:tcPr>
            <w:tcW w:w="880" w:type="dxa"/>
            <w:tcBorders>
              <w:top w:val="single" w:sz="4" w:space="0" w:color="auto"/>
              <w:left w:val="single" w:sz="4" w:space="0" w:color="000000"/>
              <w:bottom w:val="single" w:sz="4" w:space="0" w:color="000000"/>
            </w:tcBorders>
            <w:vAlign w:val="center"/>
          </w:tcPr>
          <w:p w:rsidR="00F06403" w:rsidRPr="00D66715" w:rsidRDefault="00F06403" w:rsidP="00D66715">
            <w:pPr>
              <w:snapToGrid w:val="0"/>
              <w:jc w:val="center"/>
              <w:rPr>
                <w:sz w:val="24"/>
                <w:szCs w:val="24"/>
              </w:rPr>
            </w:pPr>
          </w:p>
        </w:tc>
        <w:tc>
          <w:tcPr>
            <w:tcW w:w="8762" w:type="dxa"/>
            <w:tcBorders>
              <w:top w:val="single" w:sz="4" w:space="0" w:color="auto"/>
              <w:left w:val="single" w:sz="4" w:space="0" w:color="000000"/>
              <w:bottom w:val="single" w:sz="4" w:space="0" w:color="000000"/>
            </w:tcBorders>
            <w:shd w:val="clear" w:color="auto" w:fill="auto"/>
            <w:vAlign w:val="center"/>
          </w:tcPr>
          <w:p w:rsidR="00F06403" w:rsidRPr="00D66715" w:rsidRDefault="00F06403" w:rsidP="00D66715">
            <w:pPr>
              <w:snapToGrid w:val="0"/>
              <w:jc w:val="both"/>
              <w:rPr>
                <w:sz w:val="24"/>
                <w:szCs w:val="24"/>
              </w:rPr>
            </w:pPr>
            <w:r w:rsidRPr="00D66715">
              <w:rPr>
                <w:sz w:val="24"/>
                <w:szCs w:val="24"/>
              </w:rPr>
              <w:t>- кредиты кредитных организаций</w:t>
            </w:r>
          </w:p>
        </w:tc>
        <w:tc>
          <w:tcPr>
            <w:tcW w:w="1557" w:type="dxa"/>
            <w:tcBorders>
              <w:top w:val="single" w:sz="4" w:space="0" w:color="auto"/>
              <w:left w:val="single" w:sz="4" w:space="0" w:color="000000"/>
              <w:bottom w:val="single" w:sz="4" w:space="0" w:color="000000"/>
              <w:right w:val="single" w:sz="4" w:space="0" w:color="000000"/>
            </w:tcBorders>
            <w:vAlign w:val="center"/>
          </w:tcPr>
          <w:p w:rsidR="00F06403" w:rsidRPr="00D66715" w:rsidRDefault="00696E00" w:rsidP="00D66715">
            <w:pPr>
              <w:snapToGrid w:val="0"/>
              <w:jc w:val="center"/>
              <w:rPr>
                <w:sz w:val="24"/>
                <w:szCs w:val="24"/>
              </w:rPr>
            </w:pPr>
            <w:r>
              <w:rPr>
                <w:sz w:val="24"/>
                <w:szCs w:val="24"/>
              </w:rPr>
              <w:t>-</w:t>
            </w:r>
          </w:p>
        </w:tc>
        <w:tc>
          <w:tcPr>
            <w:tcW w:w="1559" w:type="dxa"/>
            <w:tcBorders>
              <w:top w:val="single" w:sz="4" w:space="0" w:color="auto"/>
              <w:left w:val="single" w:sz="4" w:space="0" w:color="000000"/>
              <w:bottom w:val="single" w:sz="4" w:space="0" w:color="000000"/>
              <w:right w:val="single" w:sz="4" w:space="0" w:color="auto"/>
            </w:tcBorders>
            <w:vAlign w:val="center"/>
          </w:tcPr>
          <w:p w:rsidR="00F06403" w:rsidRPr="00D66715" w:rsidRDefault="00696E00" w:rsidP="00D66715">
            <w:pPr>
              <w:snapToGrid w:val="0"/>
              <w:jc w:val="center"/>
              <w:rPr>
                <w:sz w:val="24"/>
                <w:szCs w:val="24"/>
              </w:rPr>
            </w:pPr>
            <w:r>
              <w:rPr>
                <w:sz w:val="24"/>
                <w:szCs w:val="24"/>
              </w:rPr>
              <w:t>-</w:t>
            </w:r>
          </w:p>
        </w:tc>
        <w:tc>
          <w:tcPr>
            <w:tcW w:w="1276" w:type="dxa"/>
            <w:tcBorders>
              <w:top w:val="single" w:sz="4" w:space="0" w:color="auto"/>
              <w:left w:val="single" w:sz="4" w:space="0" w:color="000000"/>
              <w:bottom w:val="single" w:sz="4" w:space="0" w:color="000000"/>
              <w:right w:val="single" w:sz="4" w:space="0" w:color="auto"/>
            </w:tcBorders>
          </w:tcPr>
          <w:p w:rsidR="00F06403" w:rsidRPr="00D66715" w:rsidRDefault="00696E00" w:rsidP="00D66715">
            <w:pPr>
              <w:snapToGrid w:val="0"/>
              <w:jc w:val="center"/>
              <w:rPr>
                <w:sz w:val="24"/>
                <w:szCs w:val="24"/>
              </w:rPr>
            </w:pPr>
            <w:r>
              <w:rPr>
                <w:sz w:val="24"/>
                <w:szCs w:val="24"/>
              </w:rPr>
              <w:t>-</w:t>
            </w:r>
          </w:p>
        </w:tc>
        <w:tc>
          <w:tcPr>
            <w:tcW w:w="1276" w:type="dxa"/>
            <w:tcBorders>
              <w:top w:val="single" w:sz="4" w:space="0" w:color="auto"/>
              <w:left w:val="single" w:sz="4" w:space="0" w:color="000000"/>
              <w:bottom w:val="single" w:sz="4" w:space="0" w:color="000000"/>
              <w:right w:val="single" w:sz="4" w:space="0" w:color="auto"/>
            </w:tcBorders>
          </w:tcPr>
          <w:p w:rsidR="00F06403" w:rsidRPr="00D66715" w:rsidRDefault="00696E00" w:rsidP="00D66715">
            <w:pPr>
              <w:snapToGrid w:val="0"/>
              <w:jc w:val="center"/>
              <w:rPr>
                <w:sz w:val="24"/>
                <w:szCs w:val="24"/>
              </w:rPr>
            </w:pPr>
            <w:r>
              <w:rPr>
                <w:sz w:val="24"/>
                <w:szCs w:val="24"/>
              </w:rPr>
              <w:t>-</w:t>
            </w:r>
          </w:p>
        </w:tc>
      </w:tr>
    </w:tbl>
    <w:p w:rsidR="00A76786" w:rsidRPr="00D66715" w:rsidRDefault="00A76786" w:rsidP="00253233">
      <w:pPr>
        <w:rPr>
          <w:b/>
          <w:sz w:val="24"/>
          <w:szCs w:val="24"/>
        </w:rPr>
      </w:pPr>
    </w:p>
    <w:p w:rsidR="003D5401" w:rsidRPr="00D66715" w:rsidRDefault="003D5401" w:rsidP="00D66715">
      <w:pPr>
        <w:jc w:val="center"/>
        <w:rPr>
          <w:b/>
          <w:sz w:val="24"/>
          <w:szCs w:val="24"/>
        </w:rPr>
      </w:pPr>
      <w:r w:rsidRPr="00D66715">
        <w:rPr>
          <w:b/>
          <w:sz w:val="24"/>
          <w:szCs w:val="24"/>
        </w:rPr>
        <w:t>Х</w:t>
      </w:r>
      <w:r w:rsidR="00BE23AB">
        <w:rPr>
          <w:b/>
          <w:sz w:val="24"/>
          <w:szCs w:val="24"/>
          <w:lang w:val="en-US"/>
        </w:rPr>
        <w:t>I</w:t>
      </w:r>
      <w:r w:rsidRPr="00D66715">
        <w:rPr>
          <w:b/>
          <w:sz w:val="24"/>
          <w:szCs w:val="24"/>
        </w:rPr>
        <w:t>. МУНИЦИПАЛЬНОЕ ИМУЩЕСТВО</w:t>
      </w:r>
    </w:p>
    <w:p w:rsidR="003D5401" w:rsidRPr="00D66715" w:rsidRDefault="003D5401" w:rsidP="00D66715">
      <w:pPr>
        <w:jc w:val="center"/>
        <w:rPr>
          <w:sz w:val="24"/>
          <w:szCs w:val="24"/>
        </w:rPr>
      </w:pPr>
    </w:p>
    <w:p w:rsidR="003D5401" w:rsidRPr="00D66715" w:rsidRDefault="00BE23AB" w:rsidP="00D66715">
      <w:pPr>
        <w:jc w:val="center"/>
        <w:rPr>
          <w:b/>
          <w:sz w:val="24"/>
          <w:szCs w:val="24"/>
        </w:rPr>
      </w:pPr>
      <w:r>
        <w:rPr>
          <w:b/>
          <w:sz w:val="24"/>
          <w:szCs w:val="24"/>
        </w:rPr>
        <w:t>1</w:t>
      </w:r>
      <w:r>
        <w:rPr>
          <w:b/>
          <w:sz w:val="24"/>
          <w:szCs w:val="24"/>
          <w:lang w:val="en-US"/>
        </w:rPr>
        <w:t>1</w:t>
      </w:r>
      <w:r w:rsidR="003D5401" w:rsidRPr="00D66715">
        <w:rPr>
          <w:b/>
          <w:sz w:val="24"/>
          <w:szCs w:val="24"/>
        </w:rPr>
        <w:t>.1. Структура муниципального имущественного комплекса</w:t>
      </w:r>
    </w:p>
    <w:p w:rsidR="003D5401" w:rsidRPr="00D66715" w:rsidRDefault="003D5401" w:rsidP="00D66715">
      <w:pPr>
        <w:jc w:val="center"/>
        <w:rPr>
          <w:sz w:val="24"/>
          <w:szCs w:val="24"/>
        </w:rPr>
      </w:pPr>
    </w:p>
    <w:tbl>
      <w:tblPr>
        <w:tblW w:w="14884" w:type="dxa"/>
        <w:tblInd w:w="108" w:type="dxa"/>
        <w:tblLayout w:type="fixed"/>
        <w:tblLook w:val="0000" w:firstRow="0" w:lastRow="0" w:firstColumn="0" w:lastColumn="0" w:noHBand="0" w:noVBand="0"/>
      </w:tblPr>
      <w:tblGrid>
        <w:gridCol w:w="1080"/>
        <w:gridCol w:w="8418"/>
        <w:gridCol w:w="992"/>
        <w:gridCol w:w="1276"/>
        <w:gridCol w:w="1701"/>
        <w:gridCol w:w="1417"/>
      </w:tblGrid>
      <w:tr w:rsidR="00F84854" w:rsidRPr="00D66715" w:rsidTr="007020F2">
        <w:tc>
          <w:tcPr>
            <w:tcW w:w="1080" w:type="dxa"/>
            <w:tcBorders>
              <w:top w:val="single" w:sz="4" w:space="0" w:color="000000"/>
              <w:left w:val="single" w:sz="4" w:space="0" w:color="000000"/>
              <w:bottom w:val="single" w:sz="4" w:space="0" w:color="000000"/>
            </w:tcBorders>
            <w:vAlign w:val="center"/>
          </w:tcPr>
          <w:p w:rsidR="00A43FE5" w:rsidRPr="00D66715" w:rsidRDefault="00A43FE5" w:rsidP="00D66715">
            <w:pPr>
              <w:snapToGrid w:val="0"/>
              <w:jc w:val="center"/>
              <w:rPr>
                <w:sz w:val="24"/>
                <w:szCs w:val="24"/>
              </w:rPr>
            </w:pPr>
            <w:r w:rsidRPr="00D66715">
              <w:rPr>
                <w:sz w:val="24"/>
                <w:szCs w:val="24"/>
              </w:rPr>
              <w:t>№</w:t>
            </w:r>
          </w:p>
          <w:p w:rsidR="00A43FE5" w:rsidRPr="00D66715" w:rsidRDefault="00A43FE5" w:rsidP="00D66715">
            <w:pPr>
              <w:snapToGrid w:val="0"/>
              <w:jc w:val="center"/>
              <w:rPr>
                <w:sz w:val="24"/>
                <w:szCs w:val="24"/>
              </w:rPr>
            </w:pPr>
            <w:r w:rsidRPr="00D66715">
              <w:rPr>
                <w:sz w:val="24"/>
                <w:szCs w:val="24"/>
              </w:rPr>
              <w:t>п/п</w:t>
            </w:r>
          </w:p>
        </w:tc>
        <w:tc>
          <w:tcPr>
            <w:tcW w:w="8418" w:type="dxa"/>
            <w:tcBorders>
              <w:top w:val="single" w:sz="4" w:space="0" w:color="000000"/>
              <w:left w:val="single" w:sz="4" w:space="0" w:color="000000"/>
              <w:bottom w:val="single" w:sz="4" w:space="0" w:color="000000"/>
            </w:tcBorders>
            <w:vAlign w:val="center"/>
          </w:tcPr>
          <w:p w:rsidR="00A43FE5" w:rsidRPr="00D66715" w:rsidRDefault="00A43FE5" w:rsidP="00D66715">
            <w:pPr>
              <w:snapToGrid w:val="0"/>
              <w:jc w:val="center"/>
              <w:rPr>
                <w:sz w:val="24"/>
                <w:szCs w:val="24"/>
              </w:rPr>
            </w:pPr>
            <w:r w:rsidRPr="00D66715">
              <w:rPr>
                <w:sz w:val="24"/>
                <w:szCs w:val="24"/>
              </w:rPr>
              <w:t>Виды имущественного комплекса</w:t>
            </w:r>
          </w:p>
        </w:tc>
        <w:tc>
          <w:tcPr>
            <w:tcW w:w="2268" w:type="dxa"/>
            <w:gridSpan w:val="2"/>
            <w:tcBorders>
              <w:top w:val="single" w:sz="4" w:space="0" w:color="000000"/>
              <w:left w:val="single" w:sz="4" w:space="0" w:color="000000"/>
              <w:bottom w:val="single" w:sz="4" w:space="0" w:color="000000"/>
            </w:tcBorders>
            <w:vAlign w:val="center"/>
          </w:tcPr>
          <w:p w:rsidR="00A43FE5" w:rsidRPr="00D66715" w:rsidRDefault="00A43FE5" w:rsidP="00D66715">
            <w:pPr>
              <w:snapToGrid w:val="0"/>
              <w:jc w:val="center"/>
              <w:rPr>
                <w:sz w:val="24"/>
                <w:szCs w:val="24"/>
              </w:rPr>
            </w:pPr>
            <w:r w:rsidRPr="00D66715">
              <w:rPr>
                <w:sz w:val="24"/>
                <w:szCs w:val="24"/>
              </w:rPr>
              <w:t>Единица измерения</w:t>
            </w:r>
          </w:p>
        </w:tc>
        <w:tc>
          <w:tcPr>
            <w:tcW w:w="3118" w:type="dxa"/>
            <w:gridSpan w:val="2"/>
            <w:tcBorders>
              <w:top w:val="single" w:sz="4" w:space="0" w:color="000000"/>
              <w:left w:val="single" w:sz="4" w:space="0" w:color="000000"/>
              <w:bottom w:val="single" w:sz="4" w:space="0" w:color="000000"/>
              <w:right w:val="single" w:sz="4" w:space="0" w:color="auto"/>
            </w:tcBorders>
            <w:vAlign w:val="center"/>
          </w:tcPr>
          <w:p w:rsidR="00A43FE5" w:rsidRPr="00D66715" w:rsidRDefault="00A43FE5" w:rsidP="00D66715">
            <w:pPr>
              <w:snapToGrid w:val="0"/>
              <w:jc w:val="center"/>
              <w:rPr>
                <w:sz w:val="24"/>
                <w:szCs w:val="24"/>
              </w:rPr>
            </w:pPr>
            <w:r w:rsidRPr="00D66715">
              <w:rPr>
                <w:sz w:val="24"/>
                <w:szCs w:val="24"/>
              </w:rPr>
              <w:t>По состоянию</w:t>
            </w:r>
          </w:p>
          <w:p w:rsidR="00A43FE5" w:rsidRPr="00D66715" w:rsidRDefault="005536F1" w:rsidP="00D66715">
            <w:pPr>
              <w:snapToGrid w:val="0"/>
              <w:jc w:val="center"/>
              <w:rPr>
                <w:sz w:val="24"/>
                <w:szCs w:val="24"/>
              </w:rPr>
            </w:pPr>
            <w:r w:rsidRPr="00D66715">
              <w:rPr>
                <w:sz w:val="24"/>
                <w:szCs w:val="24"/>
              </w:rPr>
              <w:t xml:space="preserve">на </w:t>
            </w:r>
            <w:r w:rsidR="008A0880" w:rsidRPr="00D66715">
              <w:rPr>
                <w:sz w:val="24"/>
                <w:szCs w:val="24"/>
              </w:rPr>
              <w:t>01</w:t>
            </w:r>
            <w:r w:rsidRPr="00D66715">
              <w:rPr>
                <w:sz w:val="24"/>
                <w:szCs w:val="24"/>
              </w:rPr>
              <w:t>.</w:t>
            </w:r>
            <w:r w:rsidR="008A0880" w:rsidRPr="00D66715">
              <w:rPr>
                <w:sz w:val="24"/>
                <w:szCs w:val="24"/>
              </w:rPr>
              <w:t>01</w:t>
            </w:r>
            <w:r w:rsidRPr="00D66715">
              <w:rPr>
                <w:sz w:val="24"/>
                <w:szCs w:val="24"/>
              </w:rPr>
              <w:t>.</w:t>
            </w:r>
            <w:r w:rsidR="008A0880" w:rsidRPr="00D66715">
              <w:rPr>
                <w:sz w:val="24"/>
                <w:szCs w:val="24"/>
              </w:rPr>
              <w:t>201</w:t>
            </w:r>
            <w:r w:rsidR="00AC5142">
              <w:rPr>
                <w:sz w:val="24"/>
                <w:szCs w:val="24"/>
              </w:rPr>
              <w:t xml:space="preserve">9 </w:t>
            </w:r>
            <w:r w:rsidR="00A43FE5" w:rsidRPr="00D66715">
              <w:rPr>
                <w:sz w:val="24"/>
                <w:szCs w:val="24"/>
              </w:rPr>
              <w:t>года</w:t>
            </w:r>
          </w:p>
        </w:tc>
      </w:tr>
      <w:tr w:rsidR="00F84854" w:rsidRPr="00D66715" w:rsidTr="007020F2">
        <w:tc>
          <w:tcPr>
            <w:tcW w:w="1080" w:type="dxa"/>
            <w:tcBorders>
              <w:left w:val="single" w:sz="4" w:space="0" w:color="000000"/>
              <w:bottom w:val="single" w:sz="4" w:space="0" w:color="000000"/>
            </w:tcBorders>
            <w:vAlign w:val="center"/>
          </w:tcPr>
          <w:p w:rsidR="00A43FE5" w:rsidRPr="00D66715" w:rsidRDefault="00A43FE5" w:rsidP="00D66715">
            <w:pPr>
              <w:snapToGrid w:val="0"/>
              <w:jc w:val="center"/>
              <w:rPr>
                <w:sz w:val="24"/>
                <w:szCs w:val="24"/>
              </w:rPr>
            </w:pPr>
            <w:r w:rsidRPr="00D66715">
              <w:rPr>
                <w:sz w:val="24"/>
                <w:szCs w:val="24"/>
              </w:rPr>
              <w:t>1.1.</w:t>
            </w:r>
          </w:p>
        </w:tc>
        <w:tc>
          <w:tcPr>
            <w:tcW w:w="8418" w:type="dxa"/>
            <w:tcBorders>
              <w:left w:val="single" w:sz="4" w:space="0" w:color="000000"/>
              <w:bottom w:val="single" w:sz="4" w:space="0" w:color="000000"/>
            </w:tcBorders>
            <w:vAlign w:val="center"/>
          </w:tcPr>
          <w:p w:rsidR="00A43FE5" w:rsidRPr="00D66715" w:rsidRDefault="00A43FE5" w:rsidP="00D66715">
            <w:pPr>
              <w:snapToGrid w:val="0"/>
              <w:jc w:val="both"/>
              <w:rPr>
                <w:sz w:val="24"/>
                <w:szCs w:val="24"/>
              </w:rPr>
            </w:pPr>
            <w:r w:rsidRPr="00D66715">
              <w:rPr>
                <w:sz w:val="24"/>
                <w:szCs w:val="24"/>
              </w:rPr>
              <w:t>Муниципальные унитарные предприятия</w:t>
            </w:r>
          </w:p>
        </w:tc>
        <w:tc>
          <w:tcPr>
            <w:tcW w:w="2268" w:type="dxa"/>
            <w:gridSpan w:val="2"/>
            <w:tcBorders>
              <w:left w:val="single" w:sz="4" w:space="0" w:color="000000"/>
              <w:bottom w:val="single" w:sz="4" w:space="0" w:color="000000"/>
            </w:tcBorders>
            <w:vAlign w:val="center"/>
          </w:tcPr>
          <w:p w:rsidR="00A43FE5" w:rsidRPr="00D66715" w:rsidRDefault="00A43FE5" w:rsidP="00D66715">
            <w:pPr>
              <w:snapToGrid w:val="0"/>
              <w:jc w:val="center"/>
              <w:rPr>
                <w:sz w:val="24"/>
                <w:szCs w:val="24"/>
              </w:rPr>
            </w:pPr>
            <w:r w:rsidRPr="00D66715">
              <w:rPr>
                <w:sz w:val="24"/>
                <w:szCs w:val="24"/>
              </w:rPr>
              <w:t>единиц</w:t>
            </w:r>
          </w:p>
        </w:tc>
        <w:tc>
          <w:tcPr>
            <w:tcW w:w="3118" w:type="dxa"/>
            <w:gridSpan w:val="2"/>
            <w:tcBorders>
              <w:left w:val="single" w:sz="4" w:space="0" w:color="000000"/>
              <w:bottom w:val="single" w:sz="4" w:space="0" w:color="000000"/>
              <w:right w:val="single" w:sz="4" w:space="0" w:color="auto"/>
            </w:tcBorders>
            <w:vAlign w:val="center"/>
          </w:tcPr>
          <w:p w:rsidR="00A43FE5" w:rsidRPr="00D66715" w:rsidRDefault="00793822" w:rsidP="00D66715">
            <w:pPr>
              <w:snapToGrid w:val="0"/>
              <w:jc w:val="center"/>
              <w:rPr>
                <w:sz w:val="24"/>
                <w:szCs w:val="24"/>
              </w:rPr>
            </w:pPr>
            <w:r>
              <w:rPr>
                <w:sz w:val="24"/>
                <w:szCs w:val="24"/>
              </w:rPr>
              <w:t>3</w:t>
            </w:r>
          </w:p>
        </w:tc>
      </w:tr>
      <w:tr w:rsidR="00F84854" w:rsidRPr="00D66715" w:rsidTr="007020F2">
        <w:tc>
          <w:tcPr>
            <w:tcW w:w="1080" w:type="dxa"/>
            <w:tcBorders>
              <w:left w:val="single" w:sz="4" w:space="0" w:color="000000"/>
              <w:bottom w:val="single" w:sz="4" w:space="0" w:color="000000"/>
            </w:tcBorders>
            <w:vAlign w:val="center"/>
          </w:tcPr>
          <w:p w:rsidR="007103DD" w:rsidRPr="00D66715" w:rsidRDefault="007103DD" w:rsidP="00D66715">
            <w:pPr>
              <w:snapToGrid w:val="0"/>
              <w:jc w:val="center"/>
              <w:rPr>
                <w:sz w:val="24"/>
                <w:szCs w:val="24"/>
              </w:rPr>
            </w:pPr>
          </w:p>
        </w:tc>
        <w:tc>
          <w:tcPr>
            <w:tcW w:w="8418" w:type="dxa"/>
            <w:tcBorders>
              <w:left w:val="single" w:sz="4" w:space="0" w:color="000000"/>
              <w:bottom w:val="single" w:sz="4" w:space="0" w:color="000000"/>
            </w:tcBorders>
            <w:vAlign w:val="center"/>
          </w:tcPr>
          <w:p w:rsidR="007103DD" w:rsidRPr="00D66715" w:rsidRDefault="007103DD" w:rsidP="00D66715">
            <w:pPr>
              <w:snapToGrid w:val="0"/>
              <w:jc w:val="both"/>
              <w:rPr>
                <w:sz w:val="24"/>
                <w:szCs w:val="24"/>
              </w:rPr>
            </w:pPr>
            <w:r w:rsidRPr="00D66715">
              <w:rPr>
                <w:sz w:val="24"/>
                <w:szCs w:val="24"/>
              </w:rPr>
              <w:t>- банкротные</w:t>
            </w:r>
          </w:p>
        </w:tc>
        <w:tc>
          <w:tcPr>
            <w:tcW w:w="2268" w:type="dxa"/>
            <w:gridSpan w:val="2"/>
            <w:tcBorders>
              <w:left w:val="single" w:sz="4" w:space="0" w:color="000000"/>
              <w:bottom w:val="single" w:sz="4" w:space="0" w:color="000000"/>
            </w:tcBorders>
          </w:tcPr>
          <w:p w:rsidR="007103DD" w:rsidRPr="00D66715" w:rsidRDefault="007103DD" w:rsidP="00D66715">
            <w:pPr>
              <w:jc w:val="center"/>
            </w:pPr>
            <w:r w:rsidRPr="00D66715">
              <w:rPr>
                <w:sz w:val="24"/>
                <w:szCs w:val="24"/>
              </w:rPr>
              <w:t>единиц</w:t>
            </w:r>
          </w:p>
        </w:tc>
        <w:tc>
          <w:tcPr>
            <w:tcW w:w="3118" w:type="dxa"/>
            <w:gridSpan w:val="2"/>
            <w:tcBorders>
              <w:left w:val="single" w:sz="4" w:space="0" w:color="000000"/>
              <w:bottom w:val="single" w:sz="4" w:space="0" w:color="000000"/>
              <w:right w:val="single" w:sz="4" w:space="0" w:color="auto"/>
            </w:tcBorders>
            <w:vAlign w:val="center"/>
          </w:tcPr>
          <w:p w:rsidR="007103DD" w:rsidRPr="00D66715" w:rsidRDefault="00793822" w:rsidP="00D66715">
            <w:pPr>
              <w:snapToGrid w:val="0"/>
              <w:jc w:val="center"/>
              <w:rPr>
                <w:sz w:val="24"/>
                <w:szCs w:val="24"/>
              </w:rPr>
            </w:pPr>
            <w:r>
              <w:rPr>
                <w:sz w:val="24"/>
                <w:szCs w:val="24"/>
              </w:rPr>
              <w:t>-</w:t>
            </w:r>
          </w:p>
        </w:tc>
      </w:tr>
      <w:tr w:rsidR="00F84854" w:rsidRPr="00D66715" w:rsidTr="007020F2">
        <w:tc>
          <w:tcPr>
            <w:tcW w:w="1080" w:type="dxa"/>
            <w:tcBorders>
              <w:left w:val="single" w:sz="4" w:space="0" w:color="000000"/>
              <w:bottom w:val="single" w:sz="4" w:space="0" w:color="000000"/>
            </w:tcBorders>
            <w:vAlign w:val="center"/>
          </w:tcPr>
          <w:p w:rsidR="007103DD" w:rsidRPr="00D66715" w:rsidRDefault="007103DD" w:rsidP="00D66715">
            <w:pPr>
              <w:snapToGrid w:val="0"/>
              <w:jc w:val="center"/>
              <w:rPr>
                <w:sz w:val="24"/>
                <w:szCs w:val="24"/>
              </w:rPr>
            </w:pPr>
          </w:p>
        </w:tc>
        <w:tc>
          <w:tcPr>
            <w:tcW w:w="8418" w:type="dxa"/>
            <w:tcBorders>
              <w:left w:val="single" w:sz="4" w:space="0" w:color="000000"/>
              <w:bottom w:val="single" w:sz="4" w:space="0" w:color="000000"/>
            </w:tcBorders>
            <w:vAlign w:val="center"/>
          </w:tcPr>
          <w:p w:rsidR="007103DD" w:rsidRPr="00D66715" w:rsidRDefault="007103DD" w:rsidP="00D66715">
            <w:pPr>
              <w:snapToGrid w:val="0"/>
              <w:jc w:val="both"/>
              <w:rPr>
                <w:sz w:val="24"/>
                <w:szCs w:val="24"/>
              </w:rPr>
            </w:pPr>
            <w:r w:rsidRPr="00D66715">
              <w:rPr>
                <w:sz w:val="24"/>
                <w:szCs w:val="24"/>
              </w:rPr>
              <w:t>- доходные</w:t>
            </w:r>
          </w:p>
        </w:tc>
        <w:tc>
          <w:tcPr>
            <w:tcW w:w="2268" w:type="dxa"/>
            <w:gridSpan w:val="2"/>
            <w:tcBorders>
              <w:left w:val="single" w:sz="4" w:space="0" w:color="000000"/>
              <w:bottom w:val="single" w:sz="4" w:space="0" w:color="000000"/>
            </w:tcBorders>
          </w:tcPr>
          <w:p w:rsidR="007103DD" w:rsidRPr="00D66715" w:rsidRDefault="007103DD" w:rsidP="00D66715">
            <w:pPr>
              <w:jc w:val="center"/>
            </w:pPr>
            <w:r w:rsidRPr="00D66715">
              <w:rPr>
                <w:sz w:val="24"/>
                <w:szCs w:val="24"/>
              </w:rPr>
              <w:t>единиц</w:t>
            </w:r>
          </w:p>
        </w:tc>
        <w:tc>
          <w:tcPr>
            <w:tcW w:w="3118" w:type="dxa"/>
            <w:gridSpan w:val="2"/>
            <w:tcBorders>
              <w:left w:val="single" w:sz="4" w:space="0" w:color="000000"/>
              <w:bottom w:val="single" w:sz="4" w:space="0" w:color="000000"/>
              <w:right w:val="single" w:sz="4" w:space="0" w:color="auto"/>
            </w:tcBorders>
            <w:vAlign w:val="center"/>
          </w:tcPr>
          <w:p w:rsidR="007103DD" w:rsidRPr="00D66715" w:rsidRDefault="00793822" w:rsidP="00D66715">
            <w:pPr>
              <w:snapToGrid w:val="0"/>
              <w:jc w:val="center"/>
              <w:rPr>
                <w:sz w:val="24"/>
                <w:szCs w:val="24"/>
              </w:rPr>
            </w:pPr>
            <w:r>
              <w:rPr>
                <w:sz w:val="24"/>
                <w:szCs w:val="24"/>
              </w:rPr>
              <w:t>-</w:t>
            </w:r>
          </w:p>
        </w:tc>
      </w:tr>
      <w:tr w:rsidR="00F84854" w:rsidRPr="00D66715" w:rsidTr="007020F2">
        <w:tc>
          <w:tcPr>
            <w:tcW w:w="1080" w:type="dxa"/>
            <w:tcBorders>
              <w:left w:val="single" w:sz="4" w:space="0" w:color="000000"/>
              <w:bottom w:val="single" w:sz="4" w:space="0" w:color="000000"/>
            </w:tcBorders>
            <w:vAlign w:val="center"/>
          </w:tcPr>
          <w:p w:rsidR="00A43FE5" w:rsidRPr="00D66715" w:rsidRDefault="00A43FE5" w:rsidP="00D66715">
            <w:pPr>
              <w:snapToGrid w:val="0"/>
              <w:jc w:val="center"/>
              <w:rPr>
                <w:sz w:val="24"/>
                <w:szCs w:val="24"/>
              </w:rPr>
            </w:pPr>
            <w:r w:rsidRPr="00D66715">
              <w:rPr>
                <w:sz w:val="24"/>
                <w:szCs w:val="24"/>
              </w:rPr>
              <w:t>1.2.</w:t>
            </w:r>
          </w:p>
        </w:tc>
        <w:tc>
          <w:tcPr>
            <w:tcW w:w="8418" w:type="dxa"/>
            <w:tcBorders>
              <w:left w:val="single" w:sz="4" w:space="0" w:color="000000"/>
              <w:bottom w:val="single" w:sz="4" w:space="0" w:color="000000"/>
            </w:tcBorders>
            <w:vAlign w:val="center"/>
          </w:tcPr>
          <w:p w:rsidR="00A43FE5" w:rsidRPr="00D66715" w:rsidRDefault="00A43FE5" w:rsidP="00D66715">
            <w:pPr>
              <w:snapToGrid w:val="0"/>
              <w:jc w:val="both"/>
              <w:rPr>
                <w:sz w:val="24"/>
                <w:szCs w:val="24"/>
              </w:rPr>
            </w:pPr>
            <w:r w:rsidRPr="00D66715">
              <w:rPr>
                <w:sz w:val="24"/>
                <w:szCs w:val="24"/>
              </w:rPr>
              <w:t>Муниципальные учреждения</w:t>
            </w:r>
          </w:p>
        </w:tc>
        <w:tc>
          <w:tcPr>
            <w:tcW w:w="2268" w:type="dxa"/>
            <w:gridSpan w:val="2"/>
            <w:tcBorders>
              <w:left w:val="single" w:sz="4" w:space="0" w:color="000000"/>
              <w:bottom w:val="single" w:sz="4" w:space="0" w:color="000000"/>
            </w:tcBorders>
            <w:vAlign w:val="center"/>
          </w:tcPr>
          <w:p w:rsidR="00A43FE5" w:rsidRPr="00D66715" w:rsidRDefault="00A43FE5" w:rsidP="00D66715">
            <w:pPr>
              <w:jc w:val="center"/>
              <w:rPr>
                <w:sz w:val="24"/>
                <w:szCs w:val="24"/>
              </w:rPr>
            </w:pPr>
            <w:r w:rsidRPr="00D66715">
              <w:rPr>
                <w:sz w:val="24"/>
                <w:szCs w:val="24"/>
              </w:rPr>
              <w:t>единиц</w:t>
            </w:r>
          </w:p>
        </w:tc>
        <w:tc>
          <w:tcPr>
            <w:tcW w:w="3118" w:type="dxa"/>
            <w:gridSpan w:val="2"/>
            <w:tcBorders>
              <w:left w:val="single" w:sz="4" w:space="0" w:color="000000"/>
              <w:bottom w:val="single" w:sz="4" w:space="0" w:color="000000"/>
              <w:right w:val="single" w:sz="4" w:space="0" w:color="auto"/>
            </w:tcBorders>
            <w:vAlign w:val="center"/>
          </w:tcPr>
          <w:p w:rsidR="00A43FE5" w:rsidRPr="00D66715" w:rsidRDefault="00331724" w:rsidP="00D66715">
            <w:pPr>
              <w:snapToGrid w:val="0"/>
              <w:jc w:val="center"/>
              <w:rPr>
                <w:sz w:val="24"/>
                <w:szCs w:val="24"/>
              </w:rPr>
            </w:pPr>
            <w:r>
              <w:rPr>
                <w:sz w:val="24"/>
                <w:szCs w:val="24"/>
              </w:rPr>
              <w:t>51</w:t>
            </w:r>
          </w:p>
        </w:tc>
      </w:tr>
      <w:tr w:rsidR="00F84854" w:rsidRPr="00D66715" w:rsidTr="007020F2">
        <w:tc>
          <w:tcPr>
            <w:tcW w:w="1080" w:type="dxa"/>
            <w:tcBorders>
              <w:left w:val="single" w:sz="4" w:space="0" w:color="000000"/>
              <w:bottom w:val="single" w:sz="4" w:space="0" w:color="000000"/>
            </w:tcBorders>
            <w:vAlign w:val="center"/>
          </w:tcPr>
          <w:p w:rsidR="00A43FE5" w:rsidRPr="00D66715" w:rsidRDefault="00A43FE5" w:rsidP="00D66715">
            <w:pPr>
              <w:snapToGrid w:val="0"/>
              <w:jc w:val="center"/>
              <w:rPr>
                <w:sz w:val="24"/>
                <w:szCs w:val="24"/>
              </w:rPr>
            </w:pPr>
            <w:r w:rsidRPr="00D66715">
              <w:rPr>
                <w:sz w:val="24"/>
                <w:szCs w:val="24"/>
              </w:rPr>
              <w:t>1.3.</w:t>
            </w:r>
          </w:p>
        </w:tc>
        <w:tc>
          <w:tcPr>
            <w:tcW w:w="8418" w:type="dxa"/>
            <w:tcBorders>
              <w:left w:val="single" w:sz="4" w:space="0" w:color="000000"/>
              <w:bottom w:val="single" w:sz="4" w:space="0" w:color="000000"/>
            </w:tcBorders>
            <w:vAlign w:val="center"/>
          </w:tcPr>
          <w:p w:rsidR="00A43FE5" w:rsidRPr="00D66715" w:rsidRDefault="00A43FE5" w:rsidP="00D66715">
            <w:pPr>
              <w:snapToGrid w:val="0"/>
              <w:jc w:val="both"/>
              <w:rPr>
                <w:sz w:val="24"/>
                <w:szCs w:val="24"/>
              </w:rPr>
            </w:pPr>
            <w:r w:rsidRPr="00D66715">
              <w:rPr>
                <w:sz w:val="24"/>
                <w:szCs w:val="24"/>
              </w:rPr>
              <w:t>Хозяйственные общества, в которых муниципальное образование имеет пакет акций (доли, паи, вклады)</w:t>
            </w:r>
          </w:p>
        </w:tc>
        <w:tc>
          <w:tcPr>
            <w:tcW w:w="2268" w:type="dxa"/>
            <w:gridSpan w:val="2"/>
            <w:tcBorders>
              <w:left w:val="single" w:sz="4" w:space="0" w:color="000000"/>
              <w:bottom w:val="single" w:sz="4" w:space="0" w:color="000000"/>
            </w:tcBorders>
            <w:vAlign w:val="center"/>
          </w:tcPr>
          <w:p w:rsidR="00A43FE5" w:rsidRPr="00D66715" w:rsidRDefault="00A43FE5" w:rsidP="00D66715">
            <w:pPr>
              <w:jc w:val="center"/>
              <w:rPr>
                <w:sz w:val="24"/>
                <w:szCs w:val="24"/>
              </w:rPr>
            </w:pPr>
            <w:r w:rsidRPr="00D66715">
              <w:rPr>
                <w:sz w:val="24"/>
                <w:szCs w:val="24"/>
              </w:rPr>
              <w:t>единиц</w:t>
            </w:r>
          </w:p>
        </w:tc>
        <w:tc>
          <w:tcPr>
            <w:tcW w:w="3118" w:type="dxa"/>
            <w:gridSpan w:val="2"/>
            <w:tcBorders>
              <w:left w:val="single" w:sz="4" w:space="0" w:color="000000"/>
              <w:bottom w:val="single" w:sz="4" w:space="0" w:color="000000"/>
              <w:right w:val="single" w:sz="4" w:space="0" w:color="auto"/>
            </w:tcBorders>
            <w:vAlign w:val="center"/>
          </w:tcPr>
          <w:p w:rsidR="00A43FE5" w:rsidRPr="00D66715" w:rsidRDefault="007C1260" w:rsidP="00D66715">
            <w:pPr>
              <w:snapToGrid w:val="0"/>
              <w:jc w:val="center"/>
              <w:rPr>
                <w:sz w:val="24"/>
                <w:szCs w:val="24"/>
              </w:rPr>
            </w:pPr>
            <w:r>
              <w:rPr>
                <w:sz w:val="24"/>
                <w:szCs w:val="24"/>
              </w:rPr>
              <w:t>-</w:t>
            </w:r>
          </w:p>
        </w:tc>
      </w:tr>
      <w:tr w:rsidR="00F84854" w:rsidRPr="00D66715" w:rsidTr="007020F2">
        <w:tc>
          <w:tcPr>
            <w:tcW w:w="1080" w:type="dxa"/>
            <w:tcBorders>
              <w:left w:val="single" w:sz="4" w:space="0" w:color="000000"/>
              <w:bottom w:val="single" w:sz="4" w:space="0" w:color="000000"/>
            </w:tcBorders>
            <w:vAlign w:val="center"/>
          </w:tcPr>
          <w:p w:rsidR="00A43FE5" w:rsidRPr="00D66715" w:rsidRDefault="00A43FE5" w:rsidP="00D66715">
            <w:pPr>
              <w:snapToGrid w:val="0"/>
              <w:jc w:val="center"/>
              <w:rPr>
                <w:sz w:val="24"/>
                <w:szCs w:val="24"/>
              </w:rPr>
            </w:pPr>
            <w:r w:rsidRPr="00D66715">
              <w:rPr>
                <w:sz w:val="24"/>
                <w:szCs w:val="24"/>
              </w:rPr>
              <w:t>1.4.</w:t>
            </w:r>
          </w:p>
        </w:tc>
        <w:tc>
          <w:tcPr>
            <w:tcW w:w="8418" w:type="dxa"/>
            <w:tcBorders>
              <w:left w:val="single" w:sz="4" w:space="0" w:color="000000"/>
              <w:bottom w:val="single" w:sz="4" w:space="0" w:color="000000"/>
            </w:tcBorders>
            <w:vAlign w:val="center"/>
          </w:tcPr>
          <w:p w:rsidR="00A43FE5" w:rsidRPr="00D66715" w:rsidRDefault="00A43FE5" w:rsidP="00D66715">
            <w:pPr>
              <w:snapToGrid w:val="0"/>
              <w:jc w:val="both"/>
              <w:rPr>
                <w:sz w:val="24"/>
                <w:szCs w:val="24"/>
              </w:rPr>
            </w:pPr>
            <w:r w:rsidRPr="00D66715">
              <w:rPr>
                <w:sz w:val="24"/>
                <w:szCs w:val="24"/>
              </w:rPr>
              <w:t>Земельные участки, на которые зарегистрировано право собственности мун</w:t>
            </w:r>
            <w:r w:rsidRPr="00D66715">
              <w:rPr>
                <w:sz w:val="24"/>
                <w:szCs w:val="24"/>
              </w:rPr>
              <w:t>и</w:t>
            </w:r>
            <w:r w:rsidRPr="00D66715">
              <w:rPr>
                <w:sz w:val="24"/>
                <w:szCs w:val="24"/>
              </w:rPr>
              <w:t>ципального образования, – всего, в том числе по категориям земель:</w:t>
            </w:r>
          </w:p>
        </w:tc>
        <w:tc>
          <w:tcPr>
            <w:tcW w:w="992" w:type="dxa"/>
            <w:tcBorders>
              <w:left w:val="single" w:sz="4" w:space="0" w:color="000000"/>
              <w:bottom w:val="single" w:sz="4" w:space="0" w:color="000000"/>
            </w:tcBorders>
            <w:vAlign w:val="center"/>
          </w:tcPr>
          <w:p w:rsidR="00A43FE5" w:rsidRPr="00D66715" w:rsidRDefault="00A43FE5" w:rsidP="00D66715">
            <w:pPr>
              <w:snapToGrid w:val="0"/>
              <w:jc w:val="center"/>
              <w:rPr>
                <w:sz w:val="24"/>
                <w:szCs w:val="24"/>
              </w:rPr>
            </w:pPr>
            <w:r w:rsidRPr="00D66715">
              <w:rPr>
                <w:sz w:val="24"/>
                <w:szCs w:val="24"/>
              </w:rPr>
              <w:t>ед.</w:t>
            </w:r>
          </w:p>
        </w:tc>
        <w:tc>
          <w:tcPr>
            <w:tcW w:w="1276" w:type="dxa"/>
            <w:tcBorders>
              <w:left w:val="single" w:sz="4" w:space="0" w:color="000000"/>
              <w:bottom w:val="single" w:sz="4" w:space="0" w:color="000000"/>
            </w:tcBorders>
            <w:vAlign w:val="center"/>
          </w:tcPr>
          <w:p w:rsidR="00A43FE5" w:rsidRPr="00D66715" w:rsidRDefault="00A43FE5" w:rsidP="00D66715">
            <w:pPr>
              <w:snapToGrid w:val="0"/>
              <w:jc w:val="center"/>
              <w:rPr>
                <w:sz w:val="24"/>
                <w:szCs w:val="24"/>
                <w:vertAlign w:val="superscript"/>
              </w:rPr>
            </w:pPr>
            <w:r w:rsidRPr="00D66715">
              <w:rPr>
                <w:sz w:val="24"/>
                <w:szCs w:val="24"/>
              </w:rPr>
              <w:t>м</w:t>
            </w:r>
            <w:r w:rsidRPr="00D66715">
              <w:rPr>
                <w:sz w:val="24"/>
                <w:szCs w:val="24"/>
                <w:vertAlign w:val="superscript"/>
              </w:rPr>
              <w:t>2</w:t>
            </w:r>
          </w:p>
        </w:tc>
        <w:tc>
          <w:tcPr>
            <w:tcW w:w="1701" w:type="dxa"/>
            <w:tcBorders>
              <w:left w:val="single" w:sz="4" w:space="0" w:color="000000"/>
              <w:bottom w:val="single" w:sz="4" w:space="0" w:color="000000"/>
            </w:tcBorders>
            <w:vAlign w:val="center"/>
          </w:tcPr>
          <w:p w:rsidR="00A43FE5" w:rsidRPr="00D66715" w:rsidRDefault="006C75D4" w:rsidP="00D66715">
            <w:pPr>
              <w:snapToGrid w:val="0"/>
              <w:jc w:val="center"/>
              <w:rPr>
                <w:sz w:val="24"/>
                <w:szCs w:val="24"/>
              </w:rPr>
            </w:pPr>
            <w:r>
              <w:rPr>
                <w:sz w:val="24"/>
                <w:szCs w:val="24"/>
              </w:rPr>
              <w:t>322</w:t>
            </w:r>
          </w:p>
        </w:tc>
        <w:tc>
          <w:tcPr>
            <w:tcW w:w="1417" w:type="dxa"/>
            <w:tcBorders>
              <w:left w:val="single" w:sz="4" w:space="0" w:color="000000"/>
              <w:bottom w:val="single" w:sz="4" w:space="0" w:color="000000"/>
              <w:right w:val="single" w:sz="4" w:space="0" w:color="auto"/>
            </w:tcBorders>
            <w:vAlign w:val="center"/>
          </w:tcPr>
          <w:p w:rsidR="00A43FE5" w:rsidRPr="00D66715" w:rsidRDefault="00A43FE5" w:rsidP="00D66715">
            <w:pPr>
              <w:snapToGrid w:val="0"/>
              <w:jc w:val="center"/>
              <w:rPr>
                <w:sz w:val="24"/>
                <w:szCs w:val="24"/>
              </w:rPr>
            </w:pPr>
            <w:r w:rsidRPr="00D66715">
              <w:rPr>
                <w:sz w:val="24"/>
                <w:szCs w:val="24"/>
              </w:rPr>
              <w:t>-</w:t>
            </w:r>
          </w:p>
        </w:tc>
      </w:tr>
      <w:tr w:rsidR="00F84854" w:rsidRPr="00D66715" w:rsidTr="007020F2">
        <w:tc>
          <w:tcPr>
            <w:tcW w:w="1080" w:type="dxa"/>
            <w:tcBorders>
              <w:left w:val="single" w:sz="4" w:space="0" w:color="000000"/>
              <w:bottom w:val="single" w:sz="4" w:space="0" w:color="000000"/>
            </w:tcBorders>
            <w:vAlign w:val="center"/>
          </w:tcPr>
          <w:p w:rsidR="00A43FE5" w:rsidRPr="00D66715" w:rsidRDefault="00A43FE5" w:rsidP="00D66715">
            <w:pPr>
              <w:snapToGrid w:val="0"/>
              <w:jc w:val="center"/>
              <w:rPr>
                <w:sz w:val="24"/>
                <w:szCs w:val="24"/>
              </w:rPr>
            </w:pPr>
          </w:p>
        </w:tc>
        <w:tc>
          <w:tcPr>
            <w:tcW w:w="8418" w:type="dxa"/>
            <w:tcBorders>
              <w:left w:val="single" w:sz="4" w:space="0" w:color="000000"/>
              <w:bottom w:val="single" w:sz="4" w:space="0" w:color="000000"/>
            </w:tcBorders>
            <w:vAlign w:val="center"/>
          </w:tcPr>
          <w:p w:rsidR="00A43FE5" w:rsidRPr="00D66715" w:rsidRDefault="00A43FE5" w:rsidP="00D66715">
            <w:pPr>
              <w:snapToGrid w:val="0"/>
              <w:jc w:val="both"/>
              <w:rPr>
                <w:sz w:val="24"/>
                <w:szCs w:val="24"/>
              </w:rPr>
            </w:pPr>
            <w:r w:rsidRPr="00D66715">
              <w:rPr>
                <w:sz w:val="24"/>
                <w:szCs w:val="24"/>
              </w:rPr>
              <w:t>а) земли населенных пунктов</w:t>
            </w:r>
          </w:p>
        </w:tc>
        <w:tc>
          <w:tcPr>
            <w:tcW w:w="992" w:type="dxa"/>
            <w:tcBorders>
              <w:left w:val="single" w:sz="4" w:space="0" w:color="000000"/>
              <w:bottom w:val="single" w:sz="4" w:space="0" w:color="000000"/>
            </w:tcBorders>
            <w:vAlign w:val="center"/>
          </w:tcPr>
          <w:p w:rsidR="00A43FE5" w:rsidRPr="00D66715" w:rsidRDefault="00A43FE5" w:rsidP="00D66715">
            <w:pPr>
              <w:jc w:val="center"/>
              <w:rPr>
                <w:sz w:val="24"/>
                <w:szCs w:val="24"/>
              </w:rPr>
            </w:pPr>
            <w:r w:rsidRPr="00D66715">
              <w:rPr>
                <w:sz w:val="24"/>
                <w:szCs w:val="24"/>
              </w:rPr>
              <w:t>ед.</w:t>
            </w:r>
          </w:p>
        </w:tc>
        <w:tc>
          <w:tcPr>
            <w:tcW w:w="1276" w:type="dxa"/>
            <w:tcBorders>
              <w:left w:val="single" w:sz="4" w:space="0" w:color="000000"/>
              <w:bottom w:val="single" w:sz="4" w:space="0" w:color="000000"/>
            </w:tcBorders>
            <w:vAlign w:val="center"/>
          </w:tcPr>
          <w:p w:rsidR="00A43FE5" w:rsidRPr="00D66715" w:rsidRDefault="00A43FE5" w:rsidP="00D66715">
            <w:pPr>
              <w:snapToGrid w:val="0"/>
              <w:jc w:val="center"/>
              <w:rPr>
                <w:sz w:val="24"/>
                <w:szCs w:val="24"/>
                <w:vertAlign w:val="superscript"/>
              </w:rPr>
            </w:pPr>
            <w:r w:rsidRPr="00D66715">
              <w:rPr>
                <w:sz w:val="24"/>
                <w:szCs w:val="24"/>
              </w:rPr>
              <w:t>м</w:t>
            </w:r>
            <w:r w:rsidRPr="00D66715">
              <w:rPr>
                <w:sz w:val="24"/>
                <w:szCs w:val="24"/>
                <w:vertAlign w:val="superscript"/>
              </w:rPr>
              <w:t>2</w:t>
            </w:r>
          </w:p>
        </w:tc>
        <w:tc>
          <w:tcPr>
            <w:tcW w:w="1701" w:type="dxa"/>
            <w:tcBorders>
              <w:left w:val="single" w:sz="4" w:space="0" w:color="000000"/>
              <w:bottom w:val="single" w:sz="4" w:space="0" w:color="000000"/>
            </w:tcBorders>
            <w:vAlign w:val="center"/>
          </w:tcPr>
          <w:p w:rsidR="00A43FE5" w:rsidRPr="00D66715" w:rsidRDefault="006C75D4" w:rsidP="00D66715">
            <w:pPr>
              <w:snapToGrid w:val="0"/>
              <w:jc w:val="center"/>
              <w:rPr>
                <w:sz w:val="24"/>
                <w:szCs w:val="24"/>
              </w:rPr>
            </w:pPr>
            <w:r>
              <w:rPr>
                <w:sz w:val="24"/>
                <w:szCs w:val="24"/>
              </w:rPr>
              <w:t>295</w:t>
            </w:r>
          </w:p>
        </w:tc>
        <w:tc>
          <w:tcPr>
            <w:tcW w:w="1417" w:type="dxa"/>
            <w:tcBorders>
              <w:left w:val="single" w:sz="4" w:space="0" w:color="000000"/>
              <w:bottom w:val="single" w:sz="4" w:space="0" w:color="000000"/>
              <w:right w:val="single" w:sz="4" w:space="0" w:color="auto"/>
            </w:tcBorders>
            <w:vAlign w:val="center"/>
          </w:tcPr>
          <w:p w:rsidR="00A43FE5" w:rsidRPr="00D66715" w:rsidRDefault="006C75D4" w:rsidP="00D66715">
            <w:pPr>
              <w:snapToGrid w:val="0"/>
              <w:jc w:val="center"/>
              <w:rPr>
                <w:sz w:val="24"/>
                <w:szCs w:val="24"/>
              </w:rPr>
            </w:pPr>
            <w:r>
              <w:rPr>
                <w:sz w:val="24"/>
                <w:szCs w:val="24"/>
              </w:rPr>
              <w:t>1341</w:t>
            </w:r>
          </w:p>
        </w:tc>
      </w:tr>
      <w:tr w:rsidR="00F84854" w:rsidRPr="00D66715" w:rsidTr="007020F2">
        <w:tc>
          <w:tcPr>
            <w:tcW w:w="1080" w:type="dxa"/>
            <w:tcBorders>
              <w:left w:val="single" w:sz="4" w:space="0" w:color="000000"/>
              <w:bottom w:val="single" w:sz="4" w:space="0" w:color="000000"/>
            </w:tcBorders>
            <w:vAlign w:val="center"/>
          </w:tcPr>
          <w:p w:rsidR="00A43FE5" w:rsidRPr="00D66715" w:rsidRDefault="00A43FE5" w:rsidP="00D66715">
            <w:pPr>
              <w:snapToGrid w:val="0"/>
              <w:jc w:val="center"/>
              <w:rPr>
                <w:sz w:val="24"/>
                <w:szCs w:val="24"/>
              </w:rPr>
            </w:pPr>
          </w:p>
        </w:tc>
        <w:tc>
          <w:tcPr>
            <w:tcW w:w="8418" w:type="dxa"/>
            <w:tcBorders>
              <w:left w:val="single" w:sz="4" w:space="0" w:color="000000"/>
              <w:bottom w:val="single" w:sz="4" w:space="0" w:color="000000"/>
            </w:tcBorders>
            <w:vAlign w:val="center"/>
          </w:tcPr>
          <w:p w:rsidR="00A43FE5" w:rsidRPr="00D66715" w:rsidRDefault="00A43FE5" w:rsidP="00D66715">
            <w:pPr>
              <w:snapToGrid w:val="0"/>
              <w:jc w:val="both"/>
              <w:rPr>
                <w:sz w:val="24"/>
                <w:szCs w:val="24"/>
              </w:rPr>
            </w:pPr>
            <w:r w:rsidRPr="00D66715">
              <w:rPr>
                <w:sz w:val="24"/>
                <w:szCs w:val="24"/>
              </w:rPr>
              <w:t>б) земли сельхозназначения</w:t>
            </w:r>
          </w:p>
        </w:tc>
        <w:tc>
          <w:tcPr>
            <w:tcW w:w="992" w:type="dxa"/>
            <w:tcBorders>
              <w:left w:val="single" w:sz="4" w:space="0" w:color="000000"/>
              <w:bottom w:val="single" w:sz="4" w:space="0" w:color="000000"/>
            </w:tcBorders>
            <w:vAlign w:val="center"/>
          </w:tcPr>
          <w:p w:rsidR="00A43FE5" w:rsidRPr="00D66715" w:rsidRDefault="00A43FE5" w:rsidP="00D66715">
            <w:pPr>
              <w:jc w:val="center"/>
              <w:rPr>
                <w:sz w:val="24"/>
                <w:szCs w:val="24"/>
              </w:rPr>
            </w:pPr>
            <w:r w:rsidRPr="00D66715">
              <w:rPr>
                <w:sz w:val="24"/>
                <w:szCs w:val="24"/>
              </w:rPr>
              <w:t>ед.</w:t>
            </w:r>
          </w:p>
        </w:tc>
        <w:tc>
          <w:tcPr>
            <w:tcW w:w="1276" w:type="dxa"/>
            <w:tcBorders>
              <w:left w:val="single" w:sz="4" w:space="0" w:color="000000"/>
              <w:bottom w:val="single" w:sz="4" w:space="0" w:color="000000"/>
            </w:tcBorders>
            <w:vAlign w:val="center"/>
          </w:tcPr>
          <w:p w:rsidR="00A43FE5" w:rsidRPr="00D66715" w:rsidRDefault="00A43FE5" w:rsidP="00D66715">
            <w:pPr>
              <w:snapToGrid w:val="0"/>
              <w:jc w:val="center"/>
              <w:rPr>
                <w:sz w:val="24"/>
                <w:szCs w:val="24"/>
                <w:vertAlign w:val="superscript"/>
              </w:rPr>
            </w:pPr>
            <w:r w:rsidRPr="00D66715">
              <w:rPr>
                <w:sz w:val="24"/>
                <w:szCs w:val="24"/>
              </w:rPr>
              <w:t>м</w:t>
            </w:r>
            <w:r w:rsidRPr="00D66715">
              <w:rPr>
                <w:sz w:val="24"/>
                <w:szCs w:val="24"/>
                <w:vertAlign w:val="superscript"/>
              </w:rPr>
              <w:t>2</w:t>
            </w:r>
          </w:p>
        </w:tc>
        <w:tc>
          <w:tcPr>
            <w:tcW w:w="1701" w:type="dxa"/>
            <w:tcBorders>
              <w:left w:val="single" w:sz="4" w:space="0" w:color="000000"/>
              <w:bottom w:val="single" w:sz="4" w:space="0" w:color="000000"/>
            </w:tcBorders>
            <w:vAlign w:val="center"/>
          </w:tcPr>
          <w:p w:rsidR="00A43FE5" w:rsidRPr="00D66715" w:rsidRDefault="006C75D4" w:rsidP="00D66715">
            <w:pPr>
              <w:snapToGrid w:val="0"/>
              <w:jc w:val="center"/>
              <w:rPr>
                <w:sz w:val="24"/>
                <w:szCs w:val="24"/>
              </w:rPr>
            </w:pPr>
            <w:r>
              <w:rPr>
                <w:sz w:val="24"/>
                <w:szCs w:val="24"/>
              </w:rPr>
              <w:t>19</w:t>
            </w:r>
          </w:p>
        </w:tc>
        <w:tc>
          <w:tcPr>
            <w:tcW w:w="1417" w:type="dxa"/>
            <w:tcBorders>
              <w:left w:val="single" w:sz="4" w:space="0" w:color="000000"/>
              <w:bottom w:val="single" w:sz="4" w:space="0" w:color="000000"/>
              <w:right w:val="single" w:sz="4" w:space="0" w:color="auto"/>
            </w:tcBorders>
            <w:vAlign w:val="center"/>
          </w:tcPr>
          <w:p w:rsidR="00A43FE5" w:rsidRPr="00D66715" w:rsidRDefault="00B11AA5" w:rsidP="00D66715">
            <w:pPr>
              <w:snapToGrid w:val="0"/>
              <w:jc w:val="center"/>
              <w:rPr>
                <w:sz w:val="24"/>
                <w:szCs w:val="24"/>
              </w:rPr>
            </w:pPr>
            <w:r>
              <w:rPr>
                <w:sz w:val="24"/>
                <w:szCs w:val="24"/>
              </w:rPr>
              <w:t>6910498</w:t>
            </w:r>
          </w:p>
        </w:tc>
      </w:tr>
      <w:tr w:rsidR="00F84854" w:rsidRPr="00D66715" w:rsidTr="007020F2">
        <w:tc>
          <w:tcPr>
            <w:tcW w:w="1080" w:type="dxa"/>
            <w:tcBorders>
              <w:left w:val="single" w:sz="4" w:space="0" w:color="000000"/>
              <w:bottom w:val="single" w:sz="4" w:space="0" w:color="000000"/>
            </w:tcBorders>
            <w:vAlign w:val="center"/>
          </w:tcPr>
          <w:p w:rsidR="00A43FE5" w:rsidRPr="00D66715" w:rsidRDefault="00A43FE5" w:rsidP="00D66715">
            <w:pPr>
              <w:snapToGrid w:val="0"/>
              <w:jc w:val="center"/>
              <w:rPr>
                <w:sz w:val="24"/>
                <w:szCs w:val="24"/>
              </w:rPr>
            </w:pPr>
          </w:p>
        </w:tc>
        <w:tc>
          <w:tcPr>
            <w:tcW w:w="8418" w:type="dxa"/>
            <w:tcBorders>
              <w:left w:val="single" w:sz="4" w:space="0" w:color="000000"/>
              <w:bottom w:val="single" w:sz="4" w:space="0" w:color="000000"/>
            </w:tcBorders>
            <w:vAlign w:val="center"/>
          </w:tcPr>
          <w:p w:rsidR="00A43FE5" w:rsidRPr="00D66715" w:rsidRDefault="00A43FE5" w:rsidP="00D66715">
            <w:pPr>
              <w:snapToGrid w:val="0"/>
              <w:jc w:val="both"/>
              <w:rPr>
                <w:sz w:val="24"/>
                <w:szCs w:val="24"/>
              </w:rPr>
            </w:pPr>
            <w:r w:rsidRPr="00D66715">
              <w:rPr>
                <w:sz w:val="24"/>
                <w:szCs w:val="24"/>
              </w:rPr>
              <w:t>в) земли промышленности и иного специального назначения</w:t>
            </w:r>
          </w:p>
        </w:tc>
        <w:tc>
          <w:tcPr>
            <w:tcW w:w="992" w:type="dxa"/>
            <w:tcBorders>
              <w:left w:val="single" w:sz="4" w:space="0" w:color="000000"/>
              <w:bottom w:val="single" w:sz="4" w:space="0" w:color="000000"/>
            </w:tcBorders>
            <w:vAlign w:val="center"/>
          </w:tcPr>
          <w:p w:rsidR="00A43FE5" w:rsidRPr="00D66715" w:rsidRDefault="00A43FE5" w:rsidP="00D66715">
            <w:pPr>
              <w:jc w:val="center"/>
              <w:rPr>
                <w:sz w:val="24"/>
                <w:szCs w:val="24"/>
              </w:rPr>
            </w:pPr>
            <w:r w:rsidRPr="00D66715">
              <w:rPr>
                <w:sz w:val="24"/>
                <w:szCs w:val="24"/>
              </w:rPr>
              <w:t>ед.</w:t>
            </w:r>
          </w:p>
        </w:tc>
        <w:tc>
          <w:tcPr>
            <w:tcW w:w="1276" w:type="dxa"/>
            <w:tcBorders>
              <w:left w:val="single" w:sz="4" w:space="0" w:color="000000"/>
              <w:bottom w:val="single" w:sz="4" w:space="0" w:color="000000"/>
            </w:tcBorders>
            <w:vAlign w:val="center"/>
          </w:tcPr>
          <w:p w:rsidR="00A43FE5" w:rsidRPr="00D66715" w:rsidRDefault="00A43FE5" w:rsidP="00D66715">
            <w:pPr>
              <w:snapToGrid w:val="0"/>
              <w:jc w:val="center"/>
              <w:rPr>
                <w:sz w:val="24"/>
                <w:szCs w:val="24"/>
                <w:vertAlign w:val="superscript"/>
              </w:rPr>
            </w:pPr>
            <w:r w:rsidRPr="00D66715">
              <w:rPr>
                <w:sz w:val="24"/>
                <w:szCs w:val="24"/>
              </w:rPr>
              <w:t>м</w:t>
            </w:r>
            <w:r w:rsidRPr="00D66715">
              <w:rPr>
                <w:sz w:val="24"/>
                <w:szCs w:val="24"/>
                <w:vertAlign w:val="superscript"/>
              </w:rPr>
              <w:t>2</w:t>
            </w:r>
          </w:p>
        </w:tc>
        <w:tc>
          <w:tcPr>
            <w:tcW w:w="1701" w:type="dxa"/>
            <w:tcBorders>
              <w:left w:val="single" w:sz="4" w:space="0" w:color="000000"/>
              <w:bottom w:val="single" w:sz="4" w:space="0" w:color="000000"/>
            </w:tcBorders>
            <w:vAlign w:val="center"/>
          </w:tcPr>
          <w:p w:rsidR="00A43FE5" w:rsidRPr="00D66715" w:rsidRDefault="006C75D4" w:rsidP="00D66715">
            <w:pPr>
              <w:snapToGrid w:val="0"/>
              <w:jc w:val="center"/>
              <w:rPr>
                <w:sz w:val="24"/>
                <w:szCs w:val="24"/>
              </w:rPr>
            </w:pPr>
            <w:r>
              <w:rPr>
                <w:sz w:val="24"/>
                <w:szCs w:val="24"/>
              </w:rPr>
              <w:t>4</w:t>
            </w:r>
          </w:p>
        </w:tc>
        <w:tc>
          <w:tcPr>
            <w:tcW w:w="1417" w:type="dxa"/>
            <w:tcBorders>
              <w:left w:val="single" w:sz="4" w:space="0" w:color="000000"/>
              <w:bottom w:val="single" w:sz="4" w:space="0" w:color="000000"/>
              <w:right w:val="single" w:sz="4" w:space="0" w:color="auto"/>
            </w:tcBorders>
            <w:vAlign w:val="center"/>
          </w:tcPr>
          <w:p w:rsidR="00A43FE5" w:rsidRPr="00D66715" w:rsidRDefault="00B11AA5" w:rsidP="00D66715">
            <w:pPr>
              <w:snapToGrid w:val="0"/>
              <w:jc w:val="center"/>
              <w:rPr>
                <w:sz w:val="24"/>
                <w:szCs w:val="24"/>
              </w:rPr>
            </w:pPr>
            <w:r>
              <w:rPr>
                <w:sz w:val="24"/>
                <w:szCs w:val="24"/>
              </w:rPr>
              <w:t>290313</w:t>
            </w:r>
          </w:p>
        </w:tc>
      </w:tr>
      <w:tr w:rsidR="00F84854" w:rsidRPr="00D66715" w:rsidTr="007020F2">
        <w:tc>
          <w:tcPr>
            <w:tcW w:w="1080" w:type="dxa"/>
            <w:tcBorders>
              <w:left w:val="single" w:sz="4" w:space="0" w:color="000000"/>
              <w:bottom w:val="single" w:sz="4" w:space="0" w:color="000000"/>
            </w:tcBorders>
            <w:vAlign w:val="center"/>
          </w:tcPr>
          <w:p w:rsidR="00A43FE5" w:rsidRPr="00D66715" w:rsidRDefault="00A43FE5" w:rsidP="00D66715">
            <w:pPr>
              <w:snapToGrid w:val="0"/>
              <w:jc w:val="center"/>
              <w:rPr>
                <w:sz w:val="24"/>
                <w:szCs w:val="24"/>
              </w:rPr>
            </w:pPr>
          </w:p>
        </w:tc>
        <w:tc>
          <w:tcPr>
            <w:tcW w:w="8418" w:type="dxa"/>
            <w:tcBorders>
              <w:left w:val="single" w:sz="4" w:space="0" w:color="000000"/>
              <w:bottom w:val="single" w:sz="4" w:space="0" w:color="000000"/>
            </w:tcBorders>
            <w:vAlign w:val="center"/>
          </w:tcPr>
          <w:p w:rsidR="00A43FE5" w:rsidRPr="00D66715" w:rsidRDefault="00A43FE5" w:rsidP="00D66715">
            <w:pPr>
              <w:snapToGrid w:val="0"/>
              <w:jc w:val="both"/>
              <w:rPr>
                <w:sz w:val="24"/>
                <w:szCs w:val="24"/>
              </w:rPr>
            </w:pPr>
            <w:r w:rsidRPr="00D66715">
              <w:rPr>
                <w:sz w:val="24"/>
                <w:szCs w:val="24"/>
              </w:rPr>
              <w:t>г) земли особо охраняемых территорий и объектов</w:t>
            </w:r>
          </w:p>
        </w:tc>
        <w:tc>
          <w:tcPr>
            <w:tcW w:w="992" w:type="dxa"/>
            <w:tcBorders>
              <w:left w:val="single" w:sz="4" w:space="0" w:color="000000"/>
              <w:bottom w:val="single" w:sz="4" w:space="0" w:color="000000"/>
            </w:tcBorders>
            <w:vAlign w:val="center"/>
          </w:tcPr>
          <w:p w:rsidR="00A43FE5" w:rsidRPr="00D66715" w:rsidRDefault="00A43FE5" w:rsidP="00D66715">
            <w:pPr>
              <w:jc w:val="center"/>
              <w:rPr>
                <w:sz w:val="24"/>
                <w:szCs w:val="24"/>
              </w:rPr>
            </w:pPr>
            <w:r w:rsidRPr="00D66715">
              <w:rPr>
                <w:sz w:val="24"/>
                <w:szCs w:val="24"/>
              </w:rPr>
              <w:t>ед.</w:t>
            </w:r>
          </w:p>
        </w:tc>
        <w:tc>
          <w:tcPr>
            <w:tcW w:w="1276" w:type="dxa"/>
            <w:tcBorders>
              <w:left w:val="single" w:sz="4" w:space="0" w:color="000000"/>
              <w:bottom w:val="single" w:sz="4" w:space="0" w:color="000000"/>
            </w:tcBorders>
            <w:vAlign w:val="center"/>
          </w:tcPr>
          <w:p w:rsidR="00A43FE5" w:rsidRPr="00D66715" w:rsidRDefault="00A43FE5" w:rsidP="00D66715">
            <w:pPr>
              <w:snapToGrid w:val="0"/>
              <w:jc w:val="center"/>
              <w:rPr>
                <w:sz w:val="24"/>
                <w:szCs w:val="24"/>
                <w:vertAlign w:val="superscript"/>
              </w:rPr>
            </w:pPr>
            <w:r w:rsidRPr="00D66715">
              <w:rPr>
                <w:sz w:val="24"/>
                <w:szCs w:val="24"/>
              </w:rPr>
              <w:t>м</w:t>
            </w:r>
            <w:r w:rsidRPr="00D66715">
              <w:rPr>
                <w:sz w:val="24"/>
                <w:szCs w:val="24"/>
                <w:vertAlign w:val="superscript"/>
              </w:rPr>
              <w:t>2</w:t>
            </w:r>
          </w:p>
        </w:tc>
        <w:tc>
          <w:tcPr>
            <w:tcW w:w="1701" w:type="dxa"/>
            <w:tcBorders>
              <w:left w:val="single" w:sz="4" w:space="0" w:color="000000"/>
              <w:bottom w:val="single" w:sz="4" w:space="0" w:color="000000"/>
            </w:tcBorders>
            <w:vAlign w:val="center"/>
          </w:tcPr>
          <w:p w:rsidR="00A43FE5" w:rsidRPr="00D66715" w:rsidRDefault="006C75D4" w:rsidP="00D66715">
            <w:pPr>
              <w:snapToGrid w:val="0"/>
              <w:jc w:val="center"/>
              <w:rPr>
                <w:sz w:val="24"/>
                <w:szCs w:val="24"/>
              </w:rPr>
            </w:pPr>
            <w:r>
              <w:rPr>
                <w:sz w:val="24"/>
                <w:szCs w:val="24"/>
              </w:rPr>
              <w:t>4</w:t>
            </w:r>
          </w:p>
        </w:tc>
        <w:tc>
          <w:tcPr>
            <w:tcW w:w="1417" w:type="dxa"/>
            <w:tcBorders>
              <w:left w:val="single" w:sz="4" w:space="0" w:color="000000"/>
              <w:bottom w:val="single" w:sz="4" w:space="0" w:color="000000"/>
              <w:right w:val="single" w:sz="4" w:space="0" w:color="auto"/>
            </w:tcBorders>
            <w:vAlign w:val="center"/>
          </w:tcPr>
          <w:p w:rsidR="00A43FE5" w:rsidRPr="00D66715" w:rsidRDefault="00B11AA5" w:rsidP="00D66715">
            <w:pPr>
              <w:snapToGrid w:val="0"/>
              <w:jc w:val="center"/>
              <w:rPr>
                <w:sz w:val="24"/>
                <w:szCs w:val="24"/>
              </w:rPr>
            </w:pPr>
            <w:r>
              <w:rPr>
                <w:sz w:val="24"/>
                <w:szCs w:val="24"/>
              </w:rPr>
              <w:t>67211</w:t>
            </w:r>
          </w:p>
        </w:tc>
      </w:tr>
      <w:tr w:rsidR="00F84854" w:rsidRPr="00D66715" w:rsidTr="007020F2">
        <w:tc>
          <w:tcPr>
            <w:tcW w:w="1080" w:type="dxa"/>
            <w:tcBorders>
              <w:left w:val="single" w:sz="4" w:space="0" w:color="000000"/>
              <w:bottom w:val="single" w:sz="4" w:space="0" w:color="000000"/>
            </w:tcBorders>
            <w:vAlign w:val="center"/>
          </w:tcPr>
          <w:p w:rsidR="00A43FE5" w:rsidRPr="00D66715" w:rsidRDefault="00A43FE5" w:rsidP="00D66715">
            <w:pPr>
              <w:snapToGrid w:val="0"/>
              <w:jc w:val="center"/>
              <w:rPr>
                <w:sz w:val="24"/>
                <w:szCs w:val="24"/>
              </w:rPr>
            </w:pPr>
          </w:p>
        </w:tc>
        <w:tc>
          <w:tcPr>
            <w:tcW w:w="8418" w:type="dxa"/>
            <w:tcBorders>
              <w:left w:val="single" w:sz="4" w:space="0" w:color="000000"/>
              <w:bottom w:val="single" w:sz="4" w:space="0" w:color="000000"/>
            </w:tcBorders>
            <w:vAlign w:val="center"/>
          </w:tcPr>
          <w:p w:rsidR="00A43FE5" w:rsidRPr="00D66715" w:rsidRDefault="00A43FE5" w:rsidP="00D66715">
            <w:pPr>
              <w:snapToGrid w:val="0"/>
              <w:jc w:val="both"/>
              <w:rPr>
                <w:sz w:val="24"/>
                <w:szCs w:val="24"/>
              </w:rPr>
            </w:pPr>
            <w:r w:rsidRPr="00D66715">
              <w:rPr>
                <w:sz w:val="24"/>
                <w:szCs w:val="24"/>
              </w:rPr>
              <w:t>д) земли лесного фонда</w:t>
            </w:r>
          </w:p>
        </w:tc>
        <w:tc>
          <w:tcPr>
            <w:tcW w:w="992" w:type="dxa"/>
            <w:tcBorders>
              <w:left w:val="single" w:sz="4" w:space="0" w:color="000000"/>
              <w:bottom w:val="single" w:sz="4" w:space="0" w:color="000000"/>
            </w:tcBorders>
            <w:vAlign w:val="center"/>
          </w:tcPr>
          <w:p w:rsidR="00A43FE5" w:rsidRPr="00D66715" w:rsidRDefault="00A43FE5" w:rsidP="00D66715">
            <w:pPr>
              <w:jc w:val="center"/>
              <w:rPr>
                <w:sz w:val="24"/>
                <w:szCs w:val="24"/>
              </w:rPr>
            </w:pPr>
            <w:r w:rsidRPr="00D66715">
              <w:rPr>
                <w:sz w:val="24"/>
                <w:szCs w:val="24"/>
              </w:rPr>
              <w:t>ед.</w:t>
            </w:r>
          </w:p>
        </w:tc>
        <w:tc>
          <w:tcPr>
            <w:tcW w:w="1276" w:type="dxa"/>
            <w:tcBorders>
              <w:left w:val="single" w:sz="4" w:space="0" w:color="000000"/>
              <w:bottom w:val="single" w:sz="4" w:space="0" w:color="000000"/>
            </w:tcBorders>
            <w:vAlign w:val="center"/>
          </w:tcPr>
          <w:p w:rsidR="00A43FE5" w:rsidRPr="00D66715" w:rsidRDefault="00A43FE5" w:rsidP="00D66715">
            <w:pPr>
              <w:snapToGrid w:val="0"/>
              <w:jc w:val="center"/>
              <w:rPr>
                <w:sz w:val="24"/>
                <w:szCs w:val="24"/>
                <w:vertAlign w:val="superscript"/>
              </w:rPr>
            </w:pPr>
            <w:r w:rsidRPr="00D66715">
              <w:rPr>
                <w:sz w:val="24"/>
                <w:szCs w:val="24"/>
              </w:rPr>
              <w:t>м</w:t>
            </w:r>
            <w:r w:rsidRPr="00D66715">
              <w:rPr>
                <w:sz w:val="24"/>
                <w:szCs w:val="24"/>
                <w:vertAlign w:val="superscript"/>
              </w:rPr>
              <w:t>2</w:t>
            </w:r>
          </w:p>
        </w:tc>
        <w:tc>
          <w:tcPr>
            <w:tcW w:w="1701" w:type="dxa"/>
            <w:tcBorders>
              <w:left w:val="single" w:sz="4" w:space="0" w:color="000000"/>
              <w:bottom w:val="single" w:sz="4" w:space="0" w:color="000000"/>
            </w:tcBorders>
            <w:vAlign w:val="center"/>
          </w:tcPr>
          <w:p w:rsidR="00A43FE5" w:rsidRPr="00D66715" w:rsidRDefault="00B11AA5" w:rsidP="00D66715">
            <w:pPr>
              <w:snapToGrid w:val="0"/>
              <w:jc w:val="center"/>
              <w:rPr>
                <w:sz w:val="24"/>
                <w:szCs w:val="24"/>
              </w:rPr>
            </w:pPr>
            <w:r>
              <w:rPr>
                <w:sz w:val="24"/>
                <w:szCs w:val="24"/>
              </w:rPr>
              <w:t>-</w:t>
            </w:r>
          </w:p>
        </w:tc>
        <w:tc>
          <w:tcPr>
            <w:tcW w:w="1417" w:type="dxa"/>
            <w:tcBorders>
              <w:left w:val="single" w:sz="4" w:space="0" w:color="000000"/>
              <w:bottom w:val="single" w:sz="4" w:space="0" w:color="000000"/>
              <w:right w:val="single" w:sz="4" w:space="0" w:color="auto"/>
            </w:tcBorders>
            <w:vAlign w:val="center"/>
          </w:tcPr>
          <w:p w:rsidR="00A43FE5" w:rsidRPr="00D66715" w:rsidRDefault="00B11AA5" w:rsidP="00D66715">
            <w:pPr>
              <w:snapToGrid w:val="0"/>
              <w:jc w:val="center"/>
              <w:rPr>
                <w:sz w:val="24"/>
                <w:szCs w:val="24"/>
              </w:rPr>
            </w:pPr>
            <w:r>
              <w:rPr>
                <w:sz w:val="24"/>
                <w:szCs w:val="24"/>
              </w:rPr>
              <w:t>-</w:t>
            </w:r>
          </w:p>
        </w:tc>
      </w:tr>
      <w:tr w:rsidR="00F84854" w:rsidRPr="00D66715" w:rsidTr="007020F2">
        <w:tc>
          <w:tcPr>
            <w:tcW w:w="1080" w:type="dxa"/>
            <w:tcBorders>
              <w:top w:val="single" w:sz="4" w:space="0" w:color="000000"/>
              <w:left w:val="single" w:sz="4" w:space="0" w:color="000000"/>
              <w:bottom w:val="single" w:sz="4" w:space="0" w:color="auto"/>
            </w:tcBorders>
            <w:vAlign w:val="center"/>
          </w:tcPr>
          <w:p w:rsidR="00A43FE5" w:rsidRPr="00D66715" w:rsidRDefault="00A43FE5" w:rsidP="00D66715">
            <w:pPr>
              <w:snapToGrid w:val="0"/>
              <w:jc w:val="center"/>
              <w:rPr>
                <w:sz w:val="24"/>
                <w:szCs w:val="24"/>
              </w:rPr>
            </w:pPr>
          </w:p>
        </w:tc>
        <w:tc>
          <w:tcPr>
            <w:tcW w:w="8418" w:type="dxa"/>
            <w:tcBorders>
              <w:top w:val="single" w:sz="4" w:space="0" w:color="000000"/>
              <w:left w:val="single" w:sz="4" w:space="0" w:color="000000"/>
              <w:bottom w:val="single" w:sz="4" w:space="0" w:color="auto"/>
            </w:tcBorders>
            <w:vAlign w:val="center"/>
          </w:tcPr>
          <w:p w:rsidR="00A43FE5" w:rsidRPr="00D66715" w:rsidRDefault="00A43FE5" w:rsidP="00D66715">
            <w:pPr>
              <w:snapToGrid w:val="0"/>
              <w:rPr>
                <w:sz w:val="24"/>
                <w:szCs w:val="24"/>
              </w:rPr>
            </w:pPr>
            <w:r w:rsidRPr="00D66715">
              <w:rPr>
                <w:sz w:val="24"/>
                <w:szCs w:val="24"/>
              </w:rPr>
              <w:t>е) земли водного фонда</w:t>
            </w:r>
          </w:p>
        </w:tc>
        <w:tc>
          <w:tcPr>
            <w:tcW w:w="992" w:type="dxa"/>
            <w:tcBorders>
              <w:top w:val="single" w:sz="4" w:space="0" w:color="000000"/>
              <w:left w:val="single" w:sz="4" w:space="0" w:color="000000"/>
              <w:bottom w:val="single" w:sz="4" w:space="0" w:color="auto"/>
            </w:tcBorders>
            <w:vAlign w:val="center"/>
          </w:tcPr>
          <w:p w:rsidR="00A43FE5" w:rsidRPr="00D66715" w:rsidRDefault="00A43FE5" w:rsidP="00D66715">
            <w:pPr>
              <w:jc w:val="center"/>
              <w:rPr>
                <w:sz w:val="24"/>
                <w:szCs w:val="24"/>
              </w:rPr>
            </w:pPr>
            <w:r w:rsidRPr="00D66715">
              <w:rPr>
                <w:sz w:val="24"/>
                <w:szCs w:val="24"/>
              </w:rPr>
              <w:t>ед.</w:t>
            </w:r>
          </w:p>
        </w:tc>
        <w:tc>
          <w:tcPr>
            <w:tcW w:w="1276" w:type="dxa"/>
            <w:tcBorders>
              <w:top w:val="single" w:sz="4" w:space="0" w:color="000000"/>
              <w:left w:val="single" w:sz="4" w:space="0" w:color="000000"/>
              <w:bottom w:val="single" w:sz="4" w:space="0" w:color="auto"/>
            </w:tcBorders>
            <w:vAlign w:val="center"/>
          </w:tcPr>
          <w:p w:rsidR="00A43FE5" w:rsidRPr="00D66715" w:rsidRDefault="00A43FE5" w:rsidP="00D66715">
            <w:pPr>
              <w:snapToGrid w:val="0"/>
              <w:jc w:val="center"/>
              <w:rPr>
                <w:sz w:val="24"/>
                <w:szCs w:val="24"/>
                <w:vertAlign w:val="superscript"/>
              </w:rPr>
            </w:pPr>
            <w:r w:rsidRPr="00D66715">
              <w:rPr>
                <w:sz w:val="24"/>
                <w:szCs w:val="24"/>
              </w:rPr>
              <w:t>м</w:t>
            </w:r>
            <w:r w:rsidRPr="00D66715">
              <w:rPr>
                <w:sz w:val="24"/>
                <w:szCs w:val="24"/>
                <w:vertAlign w:val="superscript"/>
              </w:rPr>
              <w:t>2</w:t>
            </w:r>
          </w:p>
        </w:tc>
        <w:tc>
          <w:tcPr>
            <w:tcW w:w="1701" w:type="dxa"/>
            <w:tcBorders>
              <w:top w:val="single" w:sz="4" w:space="0" w:color="000000"/>
              <w:left w:val="single" w:sz="4" w:space="0" w:color="000000"/>
              <w:bottom w:val="single" w:sz="4" w:space="0" w:color="auto"/>
            </w:tcBorders>
            <w:vAlign w:val="center"/>
          </w:tcPr>
          <w:p w:rsidR="00A43FE5" w:rsidRPr="00D66715" w:rsidRDefault="00B11AA5" w:rsidP="00D66715">
            <w:pPr>
              <w:snapToGrid w:val="0"/>
              <w:jc w:val="center"/>
              <w:rPr>
                <w:sz w:val="24"/>
                <w:szCs w:val="24"/>
              </w:rPr>
            </w:pPr>
            <w:r>
              <w:rPr>
                <w:sz w:val="24"/>
                <w:szCs w:val="24"/>
              </w:rPr>
              <w:t>-</w:t>
            </w:r>
          </w:p>
        </w:tc>
        <w:tc>
          <w:tcPr>
            <w:tcW w:w="1417" w:type="dxa"/>
            <w:tcBorders>
              <w:top w:val="single" w:sz="4" w:space="0" w:color="000000"/>
              <w:left w:val="single" w:sz="4" w:space="0" w:color="000000"/>
              <w:bottom w:val="single" w:sz="4" w:space="0" w:color="auto"/>
              <w:right w:val="single" w:sz="4" w:space="0" w:color="auto"/>
            </w:tcBorders>
            <w:vAlign w:val="center"/>
          </w:tcPr>
          <w:p w:rsidR="00A43FE5" w:rsidRPr="00D66715" w:rsidRDefault="00B11AA5" w:rsidP="00D66715">
            <w:pPr>
              <w:snapToGrid w:val="0"/>
              <w:jc w:val="center"/>
              <w:rPr>
                <w:sz w:val="24"/>
                <w:szCs w:val="24"/>
              </w:rPr>
            </w:pPr>
            <w:r>
              <w:rPr>
                <w:sz w:val="24"/>
                <w:szCs w:val="24"/>
              </w:rPr>
              <w:t>-</w:t>
            </w:r>
          </w:p>
        </w:tc>
      </w:tr>
      <w:tr w:rsidR="00F84854" w:rsidRPr="00D66715" w:rsidTr="007020F2">
        <w:tc>
          <w:tcPr>
            <w:tcW w:w="1080" w:type="dxa"/>
            <w:tcBorders>
              <w:top w:val="single" w:sz="4" w:space="0" w:color="auto"/>
              <w:left w:val="single" w:sz="4" w:space="0" w:color="000000"/>
              <w:bottom w:val="single" w:sz="4" w:space="0" w:color="auto"/>
            </w:tcBorders>
            <w:vAlign w:val="center"/>
          </w:tcPr>
          <w:p w:rsidR="00E80299" w:rsidRPr="00D66715" w:rsidRDefault="00E80299" w:rsidP="00D66715">
            <w:pPr>
              <w:snapToGrid w:val="0"/>
              <w:jc w:val="center"/>
              <w:rPr>
                <w:sz w:val="24"/>
                <w:szCs w:val="24"/>
              </w:rPr>
            </w:pPr>
            <w:r w:rsidRPr="00D66715">
              <w:rPr>
                <w:sz w:val="24"/>
                <w:szCs w:val="24"/>
              </w:rPr>
              <w:t>1.5.</w:t>
            </w:r>
          </w:p>
        </w:tc>
        <w:tc>
          <w:tcPr>
            <w:tcW w:w="8418" w:type="dxa"/>
            <w:tcBorders>
              <w:top w:val="single" w:sz="4" w:space="0" w:color="auto"/>
              <w:left w:val="single" w:sz="4" w:space="0" w:color="000000"/>
              <w:bottom w:val="single" w:sz="4" w:space="0" w:color="auto"/>
            </w:tcBorders>
            <w:vAlign w:val="center"/>
          </w:tcPr>
          <w:p w:rsidR="00E80299" w:rsidRPr="00D66715" w:rsidRDefault="00E80299" w:rsidP="00D66715">
            <w:pPr>
              <w:snapToGrid w:val="0"/>
              <w:rPr>
                <w:sz w:val="24"/>
                <w:szCs w:val="24"/>
              </w:rPr>
            </w:pPr>
            <w:r w:rsidRPr="00D66715">
              <w:rPr>
                <w:sz w:val="24"/>
                <w:szCs w:val="24"/>
              </w:rPr>
              <w:t xml:space="preserve">Просроченная кредиторская задолженность МУП </w:t>
            </w:r>
          </w:p>
        </w:tc>
        <w:tc>
          <w:tcPr>
            <w:tcW w:w="2268" w:type="dxa"/>
            <w:gridSpan w:val="2"/>
            <w:tcBorders>
              <w:top w:val="single" w:sz="4" w:space="0" w:color="auto"/>
              <w:left w:val="single" w:sz="4" w:space="0" w:color="000000"/>
              <w:bottom w:val="single" w:sz="4" w:space="0" w:color="auto"/>
            </w:tcBorders>
            <w:vAlign w:val="center"/>
          </w:tcPr>
          <w:p w:rsidR="00E80299" w:rsidRPr="00D66715" w:rsidRDefault="00E80299" w:rsidP="00D66715">
            <w:pPr>
              <w:snapToGrid w:val="0"/>
              <w:jc w:val="center"/>
              <w:rPr>
                <w:sz w:val="24"/>
                <w:szCs w:val="24"/>
              </w:rPr>
            </w:pPr>
            <w:r w:rsidRPr="00D66715">
              <w:rPr>
                <w:sz w:val="24"/>
                <w:szCs w:val="24"/>
              </w:rPr>
              <w:t>тыс. рублей</w:t>
            </w:r>
          </w:p>
        </w:tc>
        <w:tc>
          <w:tcPr>
            <w:tcW w:w="3118" w:type="dxa"/>
            <w:gridSpan w:val="2"/>
            <w:tcBorders>
              <w:top w:val="single" w:sz="4" w:space="0" w:color="auto"/>
              <w:left w:val="single" w:sz="4" w:space="0" w:color="000000"/>
              <w:bottom w:val="single" w:sz="4" w:space="0" w:color="auto"/>
              <w:right w:val="single" w:sz="4" w:space="0" w:color="auto"/>
            </w:tcBorders>
            <w:vAlign w:val="center"/>
          </w:tcPr>
          <w:p w:rsidR="00E80299" w:rsidRPr="00D66715" w:rsidRDefault="00500B20" w:rsidP="00D66715">
            <w:pPr>
              <w:snapToGrid w:val="0"/>
              <w:jc w:val="center"/>
              <w:rPr>
                <w:sz w:val="24"/>
                <w:szCs w:val="24"/>
              </w:rPr>
            </w:pPr>
            <w:r>
              <w:rPr>
                <w:sz w:val="24"/>
                <w:szCs w:val="24"/>
              </w:rPr>
              <w:t>985</w:t>
            </w:r>
          </w:p>
        </w:tc>
      </w:tr>
      <w:tr w:rsidR="00E80299" w:rsidRPr="00D66715" w:rsidTr="007020F2">
        <w:tc>
          <w:tcPr>
            <w:tcW w:w="1080" w:type="dxa"/>
            <w:tcBorders>
              <w:top w:val="single" w:sz="4" w:space="0" w:color="auto"/>
              <w:left w:val="single" w:sz="4" w:space="0" w:color="000000"/>
              <w:bottom w:val="single" w:sz="4" w:space="0" w:color="000000"/>
            </w:tcBorders>
            <w:vAlign w:val="center"/>
          </w:tcPr>
          <w:p w:rsidR="00E80299" w:rsidRPr="00D66715" w:rsidRDefault="00E80299" w:rsidP="00D66715">
            <w:pPr>
              <w:snapToGrid w:val="0"/>
              <w:jc w:val="center"/>
              <w:rPr>
                <w:sz w:val="24"/>
                <w:szCs w:val="24"/>
              </w:rPr>
            </w:pPr>
            <w:r w:rsidRPr="00D66715">
              <w:rPr>
                <w:sz w:val="24"/>
                <w:szCs w:val="24"/>
              </w:rPr>
              <w:t>1.6.</w:t>
            </w:r>
          </w:p>
        </w:tc>
        <w:tc>
          <w:tcPr>
            <w:tcW w:w="8418" w:type="dxa"/>
            <w:tcBorders>
              <w:top w:val="single" w:sz="4" w:space="0" w:color="auto"/>
              <w:left w:val="single" w:sz="4" w:space="0" w:color="000000"/>
              <w:bottom w:val="single" w:sz="4" w:space="0" w:color="000000"/>
            </w:tcBorders>
            <w:vAlign w:val="center"/>
          </w:tcPr>
          <w:p w:rsidR="00E80299" w:rsidRPr="00D66715" w:rsidRDefault="00E80299" w:rsidP="00D66715">
            <w:pPr>
              <w:snapToGrid w:val="0"/>
              <w:rPr>
                <w:sz w:val="24"/>
                <w:szCs w:val="24"/>
              </w:rPr>
            </w:pPr>
            <w:r w:rsidRPr="00D66715">
              <w:rPr>
                <w:sz w:val="24"/>
                <w:szCs w:val="24"/>
              </w:rPr>
              <w:t>Просроченная кредиторская задолженность муниципальных учреждений</w:t>
            </w:r>
          </w:p>
        </w:tc>
        <w:tc>
          <w:tcPr>
            <w:tcW w:w="2268" w:type="dxa"/>
            <w:gridSpan w:val="2"/>
            <w:tcBorders>
              <w:top w:val="single" w:sz="4" w:space="0" w:color="auto"/>
              <w:left w:val="single" w:sz="4" w:space="0" w:color="000000"/>
              <w:bottom w:val="single" w:sz="4" w:space="0" w:color="000000"/>
            </w:tcBorders>
            <w:vAlign w:val="center"/>
          </w:tcPr>
          <w:p w:rsidR="00E80299" w:rsidRPr="00D66715" w:rsidRDefault="00E80299" w:rsidP="00D66715">
            <w:pPr>
              <w:snapToGrid w:val="0"/>
              <w:jc w:val="center"/>
              <w:rPr>
                <w:sz w:val="24"/>
                <w:szCs w:val="24"/>
              </w:rPr>
            </w:pPr>
            <w:r w:rsidRPr="00D66715">
              <w:rPr>
                <w:sz w:val="24"/>
                <w:szCs w:val="24"/>
              </w:rPr>
              <w:t>тыс. рублей</w:t>
            </w:r>
          </w:p>
        </w:tc>
        <w:tc>
          <w:tcPr>
            <w:tcW w:w="3118" w:type="dxa"/>
            <w:gridSpan w:val="2"/>
            <w:tcBorders>
              <w:top w:val="single" w:sz="4" w:space="0" w:color="auto"/>
              <w:left w:val="single" w:sz="4" w:space="0" w:color="000000"/>
              <w:bottom w:val="single" w:sz="4" w:space="0" w:color="000000"/>
              <w:right w:val="single" w:sz="4" w:space="0" w:color="auto"/>
            </w:tcBorders>
            <w:vAlign w:val="center"/>
          </w:tcPr>
          <w:p w:rsidR="00E80299" w:rsidRPr="00D66715" w:rsidRDefault="00DC78F6" w:rsidP="00D66715">
            <w:pPr>
              <w:snapToGrid w:val="0"/>
              <w:jc w:val="center"/>
              <w:rPr>
                <w:sz w:val="24"/>
                <w:szCs w:val="24"/>
              </w:rPr>
            </w:pPr>
            <w:r>
              <w:rPr>
                <w:sz w:val="24"/>
                <w:szCs w:val="24"/>
              </w:rPr>
              <w:t>-</w:t>
            </w:r>
          </w:p>
        </w:tc>
      </w:tr>
    </w:tbl>
    <w:p w:rsidR="00854AF6" w:rsidRDefault="00854AF6" w:rsidP="007020F2">
      <w:pPr>
        <w:jc w:val="center"/>
        <w:rPr>
          <w:b/>
          <w:sz w:val="24"/>
          <w:szCs w:val="24"/>
        </w:rPr>
      </w:pPr>
    </w:p>
    <w:p w:rsidR="003D5401" w:rsidRPr="00D66715" w:rsidRDefault="00BE23AB" w:rsidP="007020F2">
      <w:pPr>
        <w:jc w:val="center"/>
        <w:rPr>
          <w:b/>
          <w:sz w:val="24"/>
          <w:szCs w:val="24"/>
        </w:rPr>
      </w:pPr>
      <w:r>
        <w:rPr>
          <w:b/>
          <w:sz w:val="24"/>
          <w:szCs w:val="24"/>
        </w:rPr>
        <w:t>1</w:t>
      </w:r>
      <w:r w:rsidRPr="001E6D0E">
        <w:rPr>
          <w:b/>
          <w:sz w:val="24"/>
          <w:szCs w:val="24"/>
        </w:rPr>
        <w:t>1</w:t>
      </w:r>
      <w:r w:rsidR="003D5401" w:rsidRPr="00D66715">
        <w:rPr>
          <w:b/>
          <w:sz w:val="24"/>
          <w:szCs w:val="24"/>
        </w:rPr>
        <w:t>.2. Структура и стоимость объектов недвижимости муниципального образования</w:t>
      </w:r>
    </w:p>
    <w:p w:rsidR="003D5401" w:rsidRPr="00D66715" w:rsidRDefault="003D5401" w:rsidP="00D66715">
      <w:pPr>
        <w:jc w:val="center"/>
        <w:rPr>
          <w:sz w:val="24"/>
          <w:szCs w:val="24"/>
        </w:rPr>
      </w:pPr>
    </w:p>
    <w:tbl>
      <w:tblPr>
        <w:tblW w:w="15139" w:type="dxa"/>
        <w:tblInd w:w="-5" w:type="dxa"/>
        <w:tblLayout w:type="fixed"/>
        <w:tblLook w:val="0000" w:firstRow="0" w:lastRow="0" w:firstColumn="0" w:lastColumn="0" w:noHBand="0" w:noVBand="0"/>
      </w:tblPr>
      <w:tblGrid>
        <w:gridCol w:w="1007"/>
        <w:gridCol w:w="7467"/>
        <w:gridCol w:w="739"/>
        <w:gridCol w:w="1248"/>
        <w:gridCol w:w="1134"/>
        <w:gridCol w:w="1701"/>
        <w:gridCol w:w="1843"/>
      </w:tblGrid>
      <w:tr w:rsidR="00F84854" w:rsidRPr="00D66715" w:rsidTr="001F763C">
        <w:trPr>
          <w:cantSplit/>
          <w:trHeight w:val="457"/>
          <w:tblHeader/>
        </w:trPr>
        <w:tc>
          <w:tcPr>
            <w:tcW w:w="1007" w:type="dxa"/>
            <w:vMerge w:val="restart"/>
            <w:tcBorders>
              <w:top w:val="single" w:sz="4" w:space="0" w:color="000000"/>
              <w:left w:val="single" w:sz="4" w:space="0" w:color="000000"/>
              <w:bottom w:val="single" w:sz="4" w:space="0" w:color="000000"/>
            </w:tcBorders>
            <w:vAlign w:val="center"/>
          </w:tcPr>
          <w:p w:rsidR="00A43FE5" w:rsidRPr="00D66715" w:rsidRDefault="00A43FE5" w:rsidP="00D66715">
            <w:pPr>
              <w:snapToGrid w:val="0"/>
              <w:jc w:val="center"/>
              <w:rPr>
                <w:sz w:val="24"/>
                <w:szCs w:val="24"/>
              </w:rPr>
            </w:pPr>
            <w:r w:rsidRPr="00D66715">
              <w:rPr>
                <w:sz w:val="24"/>
                <w:szCs w:val="24"/>
              </w:rPr>
              <w:t>№</w:t>
            </w:r>
          </w:p>
          <w:p w:rsidR="00A43FE5" w:rsidRPr="00D66715" w:rsidRDefault="00A43FE5" w:rsidP="00D66715">
            <w:pPr>
              <w:snapToGrid w:val="0"/>
              <w:jc w:val="center"/>
              <w:rPr>
                <w:sz w:val="24"/>
                <w:szCs w:val="24"/>
              </w:rPr>
            </w:pPr>
            <w:r w:rsidRPr="00D66715">
              <w:rPr>
                <w:sz w:val="24"/>
                <w:szCs w:val="24"/>
              </w:rPr>
              <w:t>п/п</w:t>
            </w:r>
          </w:p>
        </w:tc>
        <w:tc>
          <w:tcPr>
            <w:tcW w:w="7467" w:type="dxa"/>
            <w:vMerge w:val="restart"/>
            <w:tcBorders>
              <w:top w:val="single" w:sz="4" w:space="0" w:color="000000"/>
              <w:left w:val="single" w:sz="4" w:space="0" w:color="000000"/>
              <w:bottom w:val="single" w:sz="4" w:space="0" w:color="000000"/>
            </w:tcBorders>
            <w:vAlign w:val="center"/>
          </w:tcPr>
          <w:p w:rsidR="00A43FE5" w:rsidRPr="00D66715" w:rsidRDefault="00A43FE5" w:rsidP="00D66715">
            <w:pPr>
              <w:snapToGrid w:val="0"/>
              <w:jc w:val="center"/>
              <w:rPr>
                <w:sz w:val="24"/>
                <w:szCs w:val="24"/>
              </w:rPr>
            </w:pPr>
            <w:r w:rsidRPr="00D66715">
              <w:rPr>
                <w:sz w:val="24"/>
                <w:szCs w:val="24"/>
              </w:rPr>
              <w:t>Показатели</w:t>
            </w:r>
          </w:p>
        </w:tc>
        <w:tc>
          <w:tcPr>
            <w:tcW w:w="6665" w:type="dxa"/>
            <w:gridSpan w:val="5"/>
            <w:tcBorders>
              <w:top w:val="single" w:sz="4" w:space="0" w:color="000000"/>
              <w:left w:val="single" w:sz="4" w:space="0" w:color="000000"/>
              <w:bottom w:val="single" w:sz="4" w:space="0" w:color="000000"/>
              <w:right w:val="single" w:sz="4" w:space="0" w:color="auto"/>
            </w:tcBorders>
            <w:vAlign w:val="center"/>
          </w:tcPr>
          <w:p w:rsidR="00A43FE5" w:rsidRPr="00D66715" w:rsidRDefault="00A43FE5" w:rsidP="00D66715">
            <w:pPr>
              <w:snapToGrid w:val="0"/>
              <w:jc w:val="center"/>
              <w:rPr>
                <w:sz w:val="24"/>
                <w:szCs w:val="24"/>
              </w:rPr>
            </w:pPr>
            <w:r w:rsidRPr="00D66715">
              <w:rPr>
                <w:sz w:val="24"/>
                <w:szCs w:val="24"/>
              </w:rPr>
              <w:t xml:space="preserve">По состоянию на </w:t>
            </w:r>
            <w:r w:rsidR="008A0880" w:rsidRPr="00D66715">
              <w:rPr>
                <w:sz w:val="24"/>
                <w:szCs w:val="24"/>
              </w:rPr>
              <w:t>01</w:t>
            </w:r>
            <w:r w:rsidR="005536F1" w:rsidRPr="00D66715">
              <w:rPr>
                <w:sz w:val="24"/>
                <w:szCs w:val="24"/>
              </w:rPr>
              <w:t>.</w:t>
            </w:r>
            <w:r w:rsidR="008A0880" w:rsidRPr="00D66715">
              <w:rPr>
                <w:sz w:val="24"/>
                <w:szCs w:val="24"/>
              </w:rPr>
              <w:t>01</w:t>
            </w:r>
            <w:r w:rsidR="005536F1" w:rsidRPr="00D66715">
              <w:rPr>
                <w:sz w:val="24"/>
                <w:szCs w:val="24"/>
              </w:rPr>
              <w:t>.</w:t>
            </w:r>
            <w:r w:rsidRPr="00D66715">
              <w:rPr>
                <w:sz w:val="24"/>
                <w:szCs w:val="24"/>
              </w:rPr>
              <w:t>20</w:t>
            </w:r>
            <w:r w:rsidR="008A0880" w:rsidRPr="00D66715">
              <w:rPr>
                <w:sz w:val="24"/>
                <w:szCs w:val="24"/>
              </w:rPr>
              <w:t>1</w:t>
            </w:r>
            <w:r w:rsidR="00AC5142">
              <w:rPr>
                <w:sz w:val="24"/>
                <w:szCs w:val="24"/>
              </w:rPr>
              <w:t>9</w:t>
            </w:r>
            <w:r w:rsidR="005536F1" w:rsidRPr="00D66715">
              <w:rPr>
                <w:sz w:val="24"/>
                <w:szCs w:val="24"/>
              </w:rPr>
              <w:t xml:space="preserve"> </w:t>
            </w:r>
            <w:r w:rsidRPr="00D66715">
              <w:rPr>
                <w:sz w:val="24"/>
                <w:szCs w:val="24"/>
              </w:rPr>
              <w:t>года</w:t>
            </w:r>
          </w:p>
        </w:tc>
      </w:tr>
      <w:tr w:rsidR="00F84854" w:rsidRPr="00D66715" w:rsidTr="007C5947">
        <w:trPr>
          <w:cantSplit/>
          <w:trHeight w:hRule="exact" w:val="702"/>
          <w:tblHeader/>
        </w:trPr>
        <w:tc>
          <w:tcPr>
            <w:tcW w:w="1007" w:type="dxa"/>
            <w:vMerge/>
            <w:tcBorders>
              <w:top w:val="single" w:sz="4" w:space="0" w:color="000000"/>
              <w:left w:val="single" w:sz="4" w:space="0" w:color="000000"/>
              <w:bottom w:val="single" w:sz="4" w:space="0" w:color="000000"/>
            </w:tcBorders>
            <w:vAlign w:val="center"/>
          </w:tcPr>
          <w:p w:rsidR="00A43FE5" w:rsidRPr="00D66715" w:rsidRDefault="00A43FE5" w:rsidP="00D66715">
            <w:pPr>
              <w:jc w:val="center"/>
              <w:rPr>
                <w:sz w:val="24"/>
                <w:szCs w:val="24"/>
              </w:rPr>
            </w:pPr>
          </w:p>
        </w:tc>
        <w:tc>
          <w:tcPr>
            <w:tcW w:w="7467" w:type="dxa"/>
            <w:vMerge/>
            <w:tcBorders>
              <w:top w:val="single" w:sz="4" w:space="0" w:color="000000"/>
              <w:left w:val="single" w:sz="4" w:space="0" w:color="000000"/>
              <w:bottom w:val="single" w:sz="4" w:space="0" w:color="000000"/>
            </w:tcBorders>
            <w:vAlign w:val="center"/>
          </w:tcPr>
          <w:p w:rsidR="00A43FE5" w:rsidRPr="00D66715" w:rsidRDefault="00A43FE5" w:rsidP="00D66715">
            <w:pPr>
              <w:jc w:val="center"/>
              <w:rPr>
                <w:sz w:val="24"/>
                <w:szCs w:val="24"/>
              </w:rPr>
            </w:pPr>
          </w:p>
        </w:tc>
        <w:tc>
          <w:tcPr>
            <w:tcW w:w="1987" w:type="dxa"/>
            <w:gridSpan w:val="2"/>
            <w:tcBorders>
              <w:left w:val="single" w:sz="4" w:space="0" w:color="000000"/>
              <w:bottom w:val="single" w:sz="4" w:space="0" w:color="000000"/>
              <w:right w:val="single" w:sz="4" w:space="0" w:color="000000"/>
            </w:tcBorders>
            <w:vAlign w:val="center"/>
          </w:tcPr>
          <w:p w:rsidR="00A43FE5" w:rsidRPr="00D66715" w:rsidRDefault="00A43FE5" w:rsidP="00D66715">
            <w:pPr>
              <w:snapToGrid w:val="0"/>
              <w:jc w:val="center"/>
              <w:rPr>
                <w:sz w:val="24"/>
                <w:szCs w:val="24"/>
              </w:rPr>
            </w:pPr>
            <w:r w:rsidRPr="00D66715">
              <w:rPr>
                <w:sz w:val="24"/>
                <w:szCs w:val="24"/>
              </w:rPr>
              <w:t>единиц</w:t>
            </w:r>
          </w:p>
        </w:tc>
        <w:tc>
          <w:tcPr>
            <w:tcW w:w="4678" w:type="dxa"/>
            <w:gridSpan w:val="3"/>
            <w:tcBorders>
              <w:left w:val="single" w:sz="4" w:space="0" w:color="000000"/>
              <w:bottom w:val="single" w:sz="4" w:space="0" w:color="000000"/>
              <w:right w:val="single" w:sz="4" w:space="0" w:color="auto"/>
            </w:tcBorders>
            <w:vAlign w:val="center"/>
          </w:tcPr>
          <w:p w:rsidR="00A43FE5" w:rsidRPr="00D66715" w:rsidRDefault="00A43FE5" w:rsidP="00D66715">
            <w:pPr>
              <w:snapToGrid w:val="0"/>
              <w:spacing w:line="204" w:lineRule="auto"/>
              <w:jc w:val="center"/>
              <w:rPr>
                <w:sz w:val="24"/>
                <w:szCs w:val="24"/>
              </w:rPr>
            </w:pPr>
            <w:r w:rsidRPr="00D66715">
              <w:rPr>
                <w:sz w:val="24"/>
                <w:szCs w:val="24"/>
              </w:rPr>
              <w:t>стоимость объектов имущества (всего) тыс. руб.</w:t>
            </w:r>
          </w:p>
        </w:tc>
      </w:tr>
      <w:tr w:rsidR="00F84854" w:rsidRPr="00D66715" w:rsidTr="007C5947">
        <w:trPr>
          <w:cantSplit/>
          <w:trHeight w:val="1114"/>
          <w:tblHeader/>
        </w:trPr>
        <w:tc>
          <w:tcPr>
            <w:tcW w:w="1007" w:type="dxa"/>
            <w:vMerge/>
            <w:tcBorders>
              <w:top w:val="single" w:sz="4" w:space="0" w:color="000000"/>
              <w:left w:val="single" w:sz="4" w:space="0" w:color="000000"/>
              <w:bottom w:val="single" w:sz="4" w:space="0" w:color="000000"/>
            </w:tcBorders>
            <w:vAlign w:val="center"/>
          </w:tcPr>
          <w:p w:rsidR="00A43FE5" w:rsidRPr="00D66715" w:rsidRDefault="00A43FE5" w:rsidP="00D66715">
            <w:pPr>
              <w:jc w:val="center"/>
              <w:rPr>
                <w:sz w:val="24"/>
                <w:szCs w:val="24"/>
              </w:rPr>
            </w:pPr>
          </w:p>
        </w:tc>
        <w:tc>
          <w:tcPr>
            <w:tcW w:w="7467" w:type="dxa"/>
            <w:vMerge/>
            <w:tcBorders>
              <w:top w:val="single" w:sz="4" w:space="0" w:color="000000"/>
              <w:left w:val="single" w:sz="4" w:space="0" w:color="000000"/>
              <w:bottom w:val="single" w:sz="4" w:space="0" w:color="000000"/>
            </w:tcBorders>
            <w:vAlign w:val="center"/>
          </w:tcPr>
          <w:p w:rsidR="00A43FE5" w:rsidRPr="00D66715" w:rsidRDefault="00A43FE5" w:rsidP="00D66715">
            <w:pPr>
              <w:jc w:val="center"/>
              <w:rPr>
                <w:sz w:val="24"/>
                <w:szCs w:val="24"/>
              </w:rPr>
            </w:pPr>
          </w:p>
        </w:tc>
        <w:tc>
          <w:tcPr>
            <w:tcW w:w="739" w:type="dxa"/>
            <w:tcBorders>
              <w:top w:val="single" w:sz="4" w:space="0" w:color="000000"/>
              <w:left w:val="single" w:sz="4" w:space="0" w:color="000000"/>
              <w:bottom w:val="single" w:sz="4" w:space="0" w:color="000000"/>
              <w:right w:val="single" w:sz="4" w:space="0" w:color="000000"/>
            </w:tcBorders>
            <w:textDirection w:val="btLr"/>
            <w:vAlign w:val="center"/>
          </w:tcPr>
          <w:p w:rsidR="00A43FE5" w:rsidRPr="00D66715" w:rsidRDefault="00A43FE5" w:rsidP="00D66715">
            <w:pPr>
              <w:snapToGrid w:val="0"/>
              <w:jc w:val="center"/>
              <w:rPr>
                <w:sz w:val="24"/>
                <w:szCs w:val="24"/>
              </w:rPr>
            </w:pPr>
            <w:r w:rsidRPr="00D66715">
              <w:rPr>
                <w:sz w:val="24"/>
                <w:szCs w:val="24"/>
              </w:rPr>
              <w:t>всего об</w:t>
            </w:r>
            <w:r w:rsidRPr="00D66715">
              <w:rPr>
                <w:sz w:val="24"/>
                <w:szCs w:val="24"/>
              </w:rPr>
              <w:t>ъ</w:t>
            </w:r>
            <w:r w:rsidRPr="00D66715">
              <w:rPr>
                <w:sz w:val="24"/>
                <w:szCs w:val="24"/>
              </w:rPr>
              <w:t>ектов</w:t>
            </w:r>
          </w:p>
        </w:tc>
        <w:tc>
          <w:tcPr>
            <w:tcW w:w="1248" w:type="dxa"/>
            <w:tcBorders>
              <w:top w:val="single" w:sz="4" w:space="0" w:color="000000"/>
              <w:left w:val="single" w:sz="4" w:space="0" w:color="000000"/>
              <w:bottom w:val="single" w:sz="4" w:space="0" w:color="000000"/>
              <w:right w:val="single" w:sz="4" w:space="0" w:color="000000"/>
            </w:tcBorders>
            <w:textDirection w:val="btLr"/>
            <w:vAlign w:val="center"/>
          </w:tcPr>
          <w:p w:rsidR="00A43FE5" w:rsidRPr="00D66715" w:rsidRDefault="00A43FE5" w:rsidP="00D66715">
            <w:pPr>
              <w:snapToGrid w:val="0"/>
              <w:jc w:val="center"/>
              <w:rPr>
                <w:sz w:val="24"/>
                <w:szCs w:val="24"/>
              </w:rPr>
            </w:pPr>
            <w:r w:rsidRPr="00D66715">
              <w:rPr>
                <w:sz w:val="24"/>
                <w:szCs w:val="24"/>
              </w:rPr>
              <w:t>зареги</w:t>
            </w:r>
            <w:r w:rsidRPr="00D66715">
              <w:rPr>
                <w:sz w:val="24"/>
                <w:szCs w:val="24"/>
              </w:rPr>
              <w:t>с</w:t>
            </w:r>
            <w:r w:rsidRPr="00D66715">
              <w:rPr>
                <w:sz w:val="24"/>
                <w:szCs w:val="24"/>
              </w:rPr>
              <w:t>три-ровано объектов</w:t>
            </w:r>
          </w:p>
        </w:tc>
        <w:tc>
          <w:tcPr>
            <w:tcW w:w="1134" w:type="dxa"/>
            <w:tcBorders>
              <w:left w:val="single" w:sz="4" w:space="0" w:color="000000"/>
              <w:bottom w:val="single" w:sz="4" w:space="0" w:color="000000"/>
              <w:right w:val="single" w:sz="4" w:space="0" w:color="000000"/>
            </w:tcBorders>
            <w:textDirection w:val="btLr"/>
            <w:vAlign w:val="center"/>
          </w:tcPr>
          <w:p w:rsidR="00A43FE5" w:rsidRPr="00D66715" w:rsidRDefault="00A43FE5" w:rsidP="00D66715">
            <w:pPr>
              <w:snapToGrid w:val="0"/>
              <w:jc w:val="center"/>
              <w:rPr>
                <w:sz w:val="24"/>
                <w:szCs w:val="24"/>
              </w:rPr>
            </w:pPr>
            <w:r w:rsidRPr="00D66715">
              <w:rPr>
                <w:sz w:val="24"/>
                <w:szCs w:val="24"/>
              </w:rPr>
              <w:t>баланс</w:t>
            </w:r>
            <w:r w:rsidRPr="00D66715">
              <w:rPr>
                <w:sz w:val="24"/>
                <w:szCs w:val="24"/>
              </w:rPr>
              <w:t>о</w:t>
            </w:r>
            <w:r w:rsidRPr="00D66715">
              <w:rPr>
                <w:sz w:val="24"/>
                <w:szCs w:val="24"/>
              </w:rPr>
              <w:t>вая</w:t>
            </w:r>
          </w:p>
        </w:tc>
        <w:tc>
          <w:tcPr>
            <w:tcW w:w="1701" w:type="dxa"/>
            <w:tcBorders>
              <w:left w:val="single" w:sz="4" w:space="0" w:color="000000"/>
              <w:bottom w:val="single" w:sz="4" w:space="0" w:color="000000"/>
              <w:right w:val="single" w:sz="4" w:space="0" w:color="000000"/>
            </w:tcBorders>
            <w:textDirection w:val="btLr"/>
            <w:vAlign w:val="center"/>
          </w:tcPr>
          <w:p w:rsidR="00A43FE5" w:rsidRPr="00D66715" w:rsidRDefault="00A43FE5" w:rsidP="00D66715">
            <w:pPr>
              <w:snapToGrid w:val="0"/>
              <w:jc w:val="center"/>
              <w:rPr>
                <w:sz w:val="24"/>
                <w:szCs w:val="24"/>
              </w:rPr>
            </w:pPr>
            <w:r w:rsidRPr="00D66715">
              <w:rPr>
                <w:sz w:val="24"/>
                <w:szCs w:val="24"/>
              </w:rPr>
              <w:t>износ</w:t>
            </w:r>
          </w:p>
        </w:tc>
        <w:tc>
          <w:tcPr>
            <w:tcW w:w="1843" w:type="dxa"/>
            <w:tcBorders>
              <w:left w:val="single" w:sz="4" w:space="0" w:color="000000"/>
              <w:bottom w:val="single" w:sz="4" w:space="0" w:color="000000"/>
              <w:right w:val="single" w:sz="4" w:space="0" w:color="auto"/>
            </w:tcBorders>
            <w:textDirection w:val="btLr"/>
            <w:vAlign w:val="center"/>
          </w:tcPr>
          <w:p w:rsidR="00A43FE5" w:rsidRPr="00D66715" w:rsidRDefault="00A43FE5" w:rsidP="00D66715">
            <w:pPr>
              <w:snapToGrid w:val="0"/>
              <w:jc w:val="center"/>
              <w:rPr>
                <w:sz w:val="24"/>
                <w:szCs w:val="24"/>
              </w:rPr>
            </w:pPr>
            <w:r w:rsidRPr="00D66715">
              <w:rPr>
                <w:sz w:val="24"/>
                <w:szCs w:val="24"/>
              </w:rPr>
              <w:t>остато</w:t>
            </w:r>
            <w:r w:rsidRPr="00D66715">
              <w:rPr>
                <w:sz w:val="24"/>
                <w:szCs w:val="24"/>
              </w:rPr>
              <w:t>ч</w:t>
            </w:r>
            <w:r w:rsidRPr="00D66715">
              <w:rPr>
                <w:sz w:val="24"/>
                <w:szCs w:val="24"/>
              </w:rPr>
              <w:t>ная</w:t>
            </w:r>
          </w:p>
        </w:tc>
      </w:tr>
      <w:tr w:rsidR="00F84854" w:rsidRPr="00D66715" w:rsidTr="007C5947">
        <w:trPr>
          <w:cantSplit/>
          <w:trHeight w:val="553"/>
        </w:trPr>
        <w:tc>
          <w:tcPr>
            <w:tcW w:w="1007" w:type="dxa"/>
            <w:tcBorders>
              <w:left w:val="single" w:sz="4" w:space="0" w:color="000000"/>
              <w:bottom w:val="single" w:sz="4" w:space="0" w:color="000000"/>
            </w:tcBorders>
          </w:tcPr>
          <w:p w:rsidR="00A43FE5" w:rsidRPr="00D66715" w:rsidRDefault="00A43FE5" w:rsidP="00D66715">
            <w:pPr>
              <w:snapToGrid w:val="0"/>
              <w:spacing w:line="240" w:lineRule="atLeast"/>
              <w:jc w:val="center"/>
              <w:rPr>
                <w:sz w:val="24"/>
                <w:szCs w:val="24"/>
              </w:rPr>
            </w:pPr>
            <w:r w:rsidRPr="00D66715">
              <w:rPr>
                <w:sz w:val="24"/>
                <w:szCs w:val="24"/>
              </w:rPr>
              <w:t>2.1</w:t>
            </w:r>
          </w:p>
        </w:tc>
        <w:tc>
          <w:tcPr>
            <w:tcW w:w="7467" w:type="dxa"/>
            <w:tcBorders>
              <w:left w:val="single" w:sz="4" w:space="0" w:color="000000"/>
              <w:bottom w:val="single" w:sz="4" w:space="0" w:color="000000"/>
            </w:tcBorders>
          </w:tcPr>
          <w:p w:rsidR="00A43FE5" w:rsidRPr="00D66715" w:rsidRDefault="00A43FE5" w:rsidP="00D66715">
            <w:pPr>
              <w:snapToGrid w:val="0"/>
              <w:spacing w:line="240" w:lineRule="atLeast"/>
              <w:rPr>
                <w:sz w:val="24"/>
                <w:szCs w:val="24"/>
              </w:rPr>
            </w:pPr>
            <w:r w:rsidRPr="00D66715">
              <w:rPr>
                <w:sz w:val="24"/>
                <w:szCs w:val="24"/>
              </w:rPr>
              <w:t>Объекты недвижимости, находящиеся в муниципальной собственн</w:t>
            </w:r>
            <w:r w:rsidRPr="00D66715">
              <w:rPr>
                <w:sz w:val="24"/>
                <w:szCs w:val="24"/>
              </w:rPr>
              <w:t>о</w:t>
            </w:r>
            <w:r w:rsidRPr="00D66715">
              <w:rPr>
                <w:sz w:val="24"/>
                <w:szCs w:val="24"/>
              </w:rPr>
              <w:t>сти, – всего, в том числе:</w:t>
            </w:r>
          </w:p>
        </w:tc>
        <w:tc>
          <w:tcPr>
            <w:tcW w:w="739" w:type="dxa"/>
            <w:tcBorders>
              <w:top w:val="single" w:sz="4" w:space="0" w:color="000000"/>
              <w:left w:val="single" w:sz="4" w:space="0" w:color="000000"/>
              <w:bottom w:val="single" w:sz="4" w:space="0" w:color="000000"/>
              <w:right w:val="single" w:sz="4" w:space="0" w:color="000000"/>
            </w:tcBorders>
            <w:vAlign w:val="center"/>
          </w:tcPr>
          <w:p w:rsidR="00A43FE5" w:rsidRPr="007C5947" w:rsidRDefault="007C5947" w:rsidP="00D66715">
            <w:pPr>
              <w:snapToGrid w:val="0"/>
              <w:jc w:val="center"/>
              <w:rPr>
                <w:sz w:val="24"/>
                <w:szCs w:val="24"/>
              </w:rPr>
            </w:pPr>
            <w:r>
              <w:rPr>
                <w:sz w:val="24"/>
                <w:szCs w:val="24"/>
              </w:rPr>
              <w:t>183</w:t>
            </w:r>
          </w:p>
        </w:tc>
        <w:tc>
          <w:tcPr>
            <w:tcW w:w="1248" w:type="dxa"/>
            <w:tcBorders>
              <w:top w:val="single" w:sz="4" w:space="0" w:color="000000"/>
              <w:left w:val="single" w:sz="4" w:space="0" w:color="000000"/>
              <w:bottom w:val="single" w:sz="4" w:space="0" w:color="000000"/>
              <w:right w:val="single" w:sz="4" w:space="0" w:color="000000"/>
            </w:tcBorders>
            <w:vAlign w:val="center"/>
          </w:tcPr>
          <w:p w:rsidR="00A43FE5" w:rsidRPr="007C5947" w:rsidRDefault="007C5947" w:rsidP="00D66715">
            <w:pPr>
              <w:snapToGrid w:val="0"/>
              <w:jc w:val="center"/>
              <w:rPr>
                <w:sz w:val="24"/>
                <w:szCs w:val="24"/>
              </w:rPr>
            </w:pPr>
            <w:r>
              <w:rPr>
                <w:sz w:val="24"/>
                <w:szCs w:val="24"/>
              </w:rPr>
              <w:t>183</w:t>
            </w:r>
          </w:p>
        </w:tc>
        <w:tc>
          <w:tcPr>
            <w:tcW w:w="1134" w:type="dxa"/>
            <w:tcBorders>
              <w:top w:val="single" w:sz="4" w:space="0" w:color="000000"/>
              <w:left w:val="single" w:sz="4" w:space="0" w:color="000000"/>
              <w:bottom w:val="single" w:sz="4" w:space="0" w:color="000000"/>
              <w:right w:val="single" w:sz="4" w:space="0" w:color="000000"/>
            </w:tcBorders>
            <w:vAlign w:val="center"/>
          </w:tcPr>
          <w:p w:rsidR="00A43FE5" w:rsidRPr="007C5947" w:rsidRDefault="007C5947" w:rsidP="00D66715">
            <w:pPr>
              <w:snapToGrid w:val="0"/>
              <w:jc w:val="center"/>
              <w:rPr>
                <w:sz w:val="24"/>
                <w:szCs w:val="24"/>
              </w:rPr>
            </w:pPr>
            <w:r>
              <w:rPr>
                <w:sz w:val="24"/>
                <w:szCs w:val="24"/>
              </w:rPr>
              <w:t>1147490</w:t>
            </w:r>
          </w:p>
        </w:tc>
        <w:tc>
          <w:tcPr>
            <w:tcW w:w="1701" w:type="dxa"/>
            <w:tcBorders>
              <w:top w:val="single" w:sz="4" w:space="0" w:color="000000"/>
              <w:left w:val="single" w:sz="4" w:space="0" w:color="000000"/>
              <w:bottom w:val="single" w:sz="4" w:space="0" w:color="000000"/>
              <w:right w:val="single" w:sz="4" w:space="0" w:color="000000"/>
            </w:tcBorders>
            <w:vAlign w:val="center"/>
          </w:tcPr>
          <w:p w:rsidR="00A43FE5" w:rsidRPr="007C5947" w:rsidRDefault="007C5947" w:rsidP="00D66715">
            <w:pPr>
              <w:snapToGrid w:val="0"/>
              <w:jc w:val="center"/>
              <w:rPr>
                <w:sz w:val="24"/>
                <w:szCs w:val="24"/>
              </w:rPr>
            </w:pPr>
            <w:r>
              <w:rPr>
                <w:sz w:val="24"/>
                <w:szCs w:val="24"/>
              </w:rPr>
              <w:t>329349</w:t>
            </w:r>
          </w:p>
        </w:tc>
        <w:tc>
          <w:tcPr>
            <w:tcW w:w="1843" w:type="dxa"/>
            <w:tcBorders>
              <w:top w:val="single" w:sz="4" w:space="0" w:color="000000"/>
              <w:left w:val="single" w:sz="4" w:space="0" w:color="000000"/>
              <w:bottom w:val="single" w:sz="4" w:space="0" w:color="000000"/>
              <w:right w:val="single" w:sz="4" w:space="0" w:color="auto"/>
            </w:tcBorders>
            <w:vAlign w:val="center"/>
          </w:tcPr>
          <w:p w:rsidR="00A43FE5" w:rsidRPr="007C5947" w:rsidRDefault="007C5947" w:rsidP="00D66715">
            <w:pPr>
              <w:snapToGrid w:val="0"/>
              <w:jc w:val="center"/>
              <w:rPr>
                <w:sz w:val="24"/>
                <w:szCs w:val="24"/>
              </w:rPr>
            </w:pPr>
            <w:r>
              <w:rPr>
                <w:sz w:val="24"/>
                <w:szCs w:val="24"/>
              </w:rPr>
              <w:t>818141,3</w:t>
            </w:r>
          </w:p>
        </w:tc>
      </w:tr>
      <w:tr w:rsidR="00F84854" w:rsidRPr="00D66715" w:rsidTr="007C5947">
        <w:trPr>
          <w:cantSplit/>
          <w:trHeight w:val="282"/>
        </w:trPr>
        <w:tc>
          <w:tcPr>
            <w:tcW w:w="1007" w:type="dxa"/>
            <w:tcBorders>
              <w:left w:val="single" w:sz="4" w:space="0" w:color="000000"/>
              <w:bottom w:val="single" w:sz="4" w:space="0" w:color="000000"/>
            </w:tcBorders>
          </w:tcPr>
          <w:p w:rsidR="00A43FE5" w:rsidRPr="00D66715" w:rsidRDefault="00A43FE5" w:rsidP="00D66715">
            <w:pPr>
              <w:snapToGrid w:val="0"/>
              <w:spacing w:line="240" w:lineRule="atLeast"/>
              <w:jc w:val="center"/>
              <w:rPr>
                <w:sz w:val="24"/>
                <w:szCs w:val="24"/>
              </w:rPr>
            </w:pPr>
          </w:p>
        </w:tc>
        <w:tc>
          <w:tcPr>
            <w:tcW w:w="7467" w:type="dxa"/>
            <w:tcBorders>
              <w:left w:val="single" w:sz="4" w:space="0" w:color="000000"/>
              <w:bottom w:val="single" w:sz="4" w:space="0" w:color="000000"/>
            </w:tcBorders>
          </w:tcPr>
          <w:p w:rsidR="00A43FE5" w:rsidRPr="00D66715" w:rsidRDefault="00A43FE5" w:rsidP="00D66715">
            <w:pPr>
              <w:snapToGrid w:val="0"/>
              <w:spacing w:line="240" w:lineRule="atLeast"/>
              <w:rPr>
                <w:sz w:val="24"/>
                <w:szCs w:val="24"/>
              </w:rPr>
            </w:pPr>
            <w:r w:rsidRPr="00D66715">
              <w:rPr>
                <w:sz w:val="24"/>
                <w:szCs w:val="24"/>
              </w:rPr>
              <w:t>объекты жилого фонда</w:t>
            </w:r>
          </w:p>
        </w:tc>
        <w:tc>
          <w:tcPr>
            <w:tcW w:w="739" w:type="dxa"/>
            <w:tcBorders>
              <w:top w:val="single" w:sz="4" w:space="0" w:color="000000"/>
              <w:left w:val="single" w:sz="4" w:space="0" w:color="000000"/>
              <w:bottom w:val="single" w:sz="4" w:space="0" w:color="000000"/>
              <w:right w:val="single" w:sz="4" w:space="0" w:color="000000"/>
            </w:tcBorders>
            <w:vAlign w:val="center"/>
          </w:tcPr>
          <w:p w:rsidR="00A43FE5" w:rsidRPr="007C5947" w:rsidRDefault="007C5947" w:rsidP="00D66715">
            <w:pPr>
              <w:snapToGrid w:val="0"/>
              <w:jc w:val="center"/>
              <w:rPr>
                <w:sz w:val="24"/>
                <w:szCs w:val="24"/>
              </w:rPr>
            </w:pPr>
            <w:r>
              <w:rPr>
                <w:sz w:val="24"/>
                <w:szCs w:val="24"/>
              </w:rPr>
              <w:t>-</w:t>
            </w:r>
          </w:p>
        </w:tc>
        <w:tc>
          <w:tcPr>
            <w:tcW w:w="1248" w:type="dxa"/>
            <w:tcBorders>
              <w:top w:val="single" w:sz="4" w:space="0" w:color="000000"/>
              <w:left w:val="single" w:sz="4" w:space="0" w:color="000000"/>
              <w:bottom w:val="single" w:sz="4" w:space="0" w:color="000000"/>
              <w:right w:val="single" w:sz="4" w:space="0" w:color="000000"/>
            </w:tcBorders>
            <w:vAlign w:val="center"/>
          </w:tcPr>
          <w:p w:rsidR="00A43FE5" w:rsidRPr="007C5947" w:rsidRDefault="007C5947" w:rsidP="00D66715">
            <w:pPr>
              <w:snapToGrid w:val="0"/>
              <w:jc w:val="center"/>
              <w:rPr>
                <w:sz w:val="24"/>
                <w:szCs w:val="24"/>
              </w:rPr>
            </w:pPr>
            <w:r>
              <w:rPr>
                <w:sz w:val="24"/>
                <w:szCs w:val="24"/>
              </w:rPr>
              <w:t>-</w:t>
            </w:r>
          </w:p>
        </w:tc>
        <w:tc>
          <w:tcPr>
            <w:tcW w:w="1134" w:type="dxa"/>
            <w:tcBorders>
              <w:top w:val="single" w:sz="4" w:space="0" w:color="000000"/>
              <w:left w:val="single" w:sz="4" w:space="0" w:color="000000"/>
              <w:bottom w:val="single" w:sz="4" w:space="0" w:color="000000"/>
              <w:right w:val="single" w:sz="4" w:space="0" w:color="000000"/>
            </w:tcBorders>
            <w:vAlign w:val="center"/>
          </w:tcPr>
          <w:p w:rsidR="00A43FE5" w:rsidRPr="007C5947" w:rsidRDefault="007C5947" w:rsidP="00D66715">
            <w:pPr>
              <w:snapToGrid w:val="0"/>
              <w:jc w:val="center"/>
              <w:rPr>
                <w:sz w:val="24"/>
                <w:szCs w:val="24"/>
              </w:rPr>
            </w:pPr>
            <w:r>
              <w:rPr>
                <w:sz w:val="24"/>
                <w:szCs w:val="24"/>
              </w:rPr>
              <w:t>-</w:t>
            </w:r>
          </w:p>
        </w:tc>
        <w:tc>
          <w:tcPr>
            <w:tcW w:w="1701" w:type="dxa"/>
            <w:tcBorders>
              <w:top w:val="single" w:sz="4" w:space="0" w:color="000000"/>
              <w:left w:val="single" w:sz="4" w:space="0" w:color="000000"/>
              <w:bottom w:val="single" w:sz="4" w:space="0" w:color="000000"/>
              <w:right w:val="single" w:sz="4" w:space="0" w:color="000000"/>
            </w:tcBorders>
            <w:vAlign w:val="center"/>
          </w:tcPr>
          <w:p w:rsidR="00A43FE5" w:rsidRPr="007C5947" w:rsidRDefault="007C5947" w:rsidP="00D66715">
            <w:pPr>
              <w:snapToGrid w:val="0"/>
              <w:jc w:val="center"/>
              <w:rPr>
                <w:sz w:val="24"/>
                <w:szCs w:val="24"/>
              </w:rPr>
            </w:pPr>
            <w:r>
              <w:rPr>
                <w:sz w:val="24"/>
                <w:szCs w:val="24"/>
              </w:rPr>
              <w:t>-</w:t>
            </w:r>
          </w:p>
        </w:tc>
        <w:tc>
          <w:tcPr>
            <w:tcW w:w="1843" w:type="dxa"/>
            <w:tcBorders>
              <w:top w:val="single" w:sz="4" w:space="0" w:color="000000"/>
              <w:left w:val="single" w:sz="4" w:space="0" w:color="000000"/>
              <w:bottom w:val="single" w:sz="4" w:space="0" w:color="000000"/>
              <w:right w:val="single" w:sz="4" w:space="0" w:color="auto"/>
            </w:tcBorders>
            <w:vAlign w:val="center"/>
          </w:tcPr>
          <w:p w:rsidR="00A43FE5" w:rsidRPr="007C5947" w:rsidRDefault="007C5947" w:rsidP="00D66715">
            <w:pPr>
              <w:snapToGrid w:val="0"/>
              <w:jc w:val="center"/>
              <w:rPr>
                <w:sz w:val="24"/>
                <w:szCs w:val="24"/>
              </w:rPr>
            </w:pPr>
            <w:r>
              <w:rPr>
                <w:sz w:val="24"/>
                <w:szCs w:val="24"/>
              </w:rPr>
              <w:t>-</w:t>
            </w:r>
          </w:p>
        </w:tc>
      </w:tr>
      <w:tr w:rsidR="00F84854" w:rsidRPr="00D66715" w:rsidTr="007C5947">
        <w:trPr>
          <w:cantSplit/>
          <w:trHeight w:val="898"/>
        </w:trPr>
        <w:tc>
          <w:tcPr>
            <w:tcW w:w="1007" w:type="dxa"/>
            <w:tcBorders>
              <w:left w:val="single" w:sz="4" w:space="0" w:color="000000"/>
              <w:bottom w:val="single" w:sz="4" w:space="0" w:color="000000"/>
            </w:tcBorders>
          </w:tcPr>
          <w:p w:rsidR="00A43FE5" w:rsidRPr="00D66715" w:rsidRDefault="00A43FE5" w:rsidP="00D66715">
            <w:pPr>
              <w:snapToGrid w:val="0"/>
              <w:spacing w:line="240" w:lineRule="atLeast"/>
              <w:jc w:val="center"/>
              <w:rPr>
                <w:sz w:val="24"/>
                <w:szCs w:val="24"/>
              </w:rPr>
            </w:pPr>
            <w:r w:rsidRPr="00D66715">
              <w:rPr>
                <w:sz w:val="24"/>
                <w:szCs w:val="24"/>
              </w:rPr>
              <w:t>2.2</w:t>
            </w:r>
          </w:p>
        </w:tc>
        <w:tc>
          <w:tcPr>
            <w:tcW w:w="7467" w:type="dxa"/>
            <w:tcBorders>
              <w:left w:val="single" w:sz="4" w:space="0" w:color="000000"/>
              <w:bottom w:val="single" w:sz="4" w:space="0" w:color="000000"/>
            </w:tcBorders>
          </w:tcPr>
          <w:p w:rsidR="00A43FE5" w:rsidRPr="00D66715" w:rsidRDefault="00A43FE5" w:rsidP="00D66715">
            <w:pPr>
              <w:spacing w:line="240" w:lineRule="atLeast"/>
              <w:rPr>
                <w:sz w:val="24"/>
                <w:szCs w:val="24"/>
              </w:rPr>
            </w:pPr>
            <w:r w:rsidRPr="00D66715">
              <w:rPr>
                <w:sz w:val="24"/>
                <w:szCs w:val="24"/>
              </w:rPr>
              <w:t>Объекты недвижимости, закрепленные за муниципальным предпри</w:t>
            </w:r>
            <w:r w:rsidRPr="00D66715">
              <w:rPr>
                <w:sz w:val="24"/>
                <w:szCs w:val="24"/>
              </w:rPr>
              <w:t>я</w:t>
            </w:r>
            <w:r w:rsidRPr="00D66715">
              <w:rPr>
                <w:sz w:val="24"/>
                <w:szCs w:val="24"/>
              </w:rPr>
              <w:t xml:space="preserve">тием на праве хозяйственного ведения, – всего, </w:t>
            </w:r>
            <w:r w:rsidRPr="00D66715">
              <w:rPr>
                <w:sz w:val="24"/>
                <w:szCs w:val="24"/>
              </w:rPr>
              <w:br/>
              <w:t>в том числе:</w:t>
            </w:r>
          </w:p>
        </w:tc>
        <w:tc>
          <w:tcPr>
            <w:tcW w:w="739" w:type="dxa"/>
            <w:tcBorders>
              <w:top w:val="single" w:sz="4" w:space="0" w:color="000000"/>
              <w:left w:val="single" w:sz="4" w:space="0" w:color="000000"/>
              <w:bottom w:val="single" w:sz="4" w:space="0" w:color="000000"/>
              <w:right w:val="single" w:sz="4" w:space="0" w:color="000000"/>
            </w:tcBorders>
            <w:vAlign w:val="center"/>
          </w:tcPr>
          <w:p w:rsidR="00A43FE5" w:rsidRPr="007C5947" w:rsidRDefault="007C5947" w:rsidP="00D66715">
            <w:pPr>
              <w:snapToGrid w:val="0"/>
              <w:jc w:val="center"/>
              <w:rPr>
                <w:sz w:val="24"/>
                <w:szCs w:val="24"/>
              </w:rPr>
            </w:pPr>
            <w:r>
              <w:rPr>
                <w:sz w:val="24"/>
                <w:szCs w:val="24"/>
              </w:rPr>
              <w:t>3</w:t>
            </w:r>
          </w:p>
        </w:tc>
        <w:tc>
          <w:tcPr>
            <w:tcW w:w="1248" w:type="dxa"/>
            <w:tcBorders>
              <w:top w:val="single" w:sz="4" w:space="0" w:color="000000"/>
              <w:left w:val="single" w:sz="4" w:space="0" w:color="000000"/>
              <w:bottom w:val="single" w:sz="4" w:space="0" w:color="000000"/>
              <w:right w:val="single" w:sz="4" w:space="0" w:color="000000"/>
            </w:tcBorders>
            <w:vAlign w:val="center"/>
          </w:tcPr>
          <w:p w:rsidR="00A43FE5" w:rsidRPr="007C5947" w:rsidRDefault="007C5947" w:rsidP="00D66715">
            <w:pPr>
              <w:snapToGrid w:val="0"/>
              <w:jc w:val="center"/>
              <w:rPr>
                <w:sz w:val="24"/>
                <w:szCs w:val="24"/>
              </w:rPr>
            </w:pPr>
            <w:r>
              <w:rPr>
                <w:sz w:val="24"/>
                <w:szCs w:val="24"/>
              </w:rPr>
              <w:t>3</w:t>
            </w:r>
          </w:p>
        </w:tc>
        <w:tc>
          <w:tcPr>
            <w:tcW w:w="1134" w:type="dxa"/>
            <w:tcBorders>
              <w:top w:val="single" w:sz="4" w:space="0" w:color="000000"/>
              <w:left w:val="single" w:sz="4" w:space="0" w:color="000000"/>
              <w:bottom w:val="single" w:sz="4" w:space="0" w:color="000000"/>
              <w:right w:val="single" w:sz="4" w:space="0" w:color="000000"/>
            </w:tcBorders>
            <w:vAlign w:val="center"/>
          </w:tcPr>
          <w:p w:rsidR="00A43FE5" w:rsidRPr="007C5947" w:rsidRDefault="007C5947" w:rsidP="00D66715">
            <w:pPr>
              <w:snapToGrid w:val="0"/>
              <w:jc w:val="center"/>
              <w:rPr>
                <w:sz w:val="24"/>
                <w:szCs w:val="24"/>
              </w:rPr>
            </w:pPr>
            <w:r>
              <w:rPr>
                <w:sz w:val="24"/>
                <w:szCs w:val="24"/>
              </w:rPr>
              <w:t>8877,3</w:t>
            </w:r>
          </w:p>
        </w:tc>
        <w:tc>
          <w:tcPr>
            <w:tcW w:w="1701" w:type="dxa"/>
            <w:tcBorders>
              <w:top w:val="single" w:sz="4" w:space="0" w:color="000000"/>
              <w:left w:val="single" w:sz="4" w:space="0" w:color="000000"/>
              <w:bottom w:val="single" w:sz="4" w:space="0" w:color="000000"/>
              <w:right w:val="single" w:sz="4" w:space="0" w:color="000000"/>
            </w:tcBorders>
            <w:vAlign w:val="center"/>
          </w:tcPr>
          <w:p w:rsidR="00A43FE5" w:rsidRPr="007C5947" w:rsidRDefault="007C5947" w:rsidP="00D66715">
            <w:pPr>
              <w:snapToGrid w:val="0"/>
              <w:jc w:val="center"/>
              <w:rPr>
                <w:sz w:val="24"/>
                <w:szCs w:val="24"/>
              </w:rPr>
            </w:pPr>
            <w:r>
              <w:rPr>
                <w:sz w:val="24"/>
                <w:szCs w:val="24"/>
              </w:rPr>
              <w:t>2244,1</w:t>
            </w:r>
          </w:p>
        </w:tc>
        <w:tc>
          <w:tcPr>
            <w:tcW w:w="1843" w:type="dxa"/>
            <w:tcBorders>
              <w:top w:val="single" w:sz="4" w:space="0" w:color="000000"/>
              <w:left w:val="single" w:sz="4" w:space="0" w:color="000000"/>
              <w:bottom w:val="single" w:sz="4" w:space="0" w:color="000000"/>
              <w:right w:val="single" w:sz="4" w:space="0" w:color="auto"/>
            </w:tcBorders>
            <w:vAlign w:val="center"/>
          </w:tcPr>
          <w:p w:rsidR="00A43FE5" w:rsidRPr="007C5947" w:rsidRDefault="007C5947" w:rsidP="00D66715">
            <w:pPr>
              <w:snapToGrid w:val="0"/>
              <w:jc w:val="center"/>
              <w:rPr>
                <w:sz w:val="24"/>
                <w:szCs w:val="24"/>
              </w:rPr>
            </w:pPr>
            <w:r>
              <w:rPr>
                <w:sz w:val="24"/>
                <w:szCs w:val="24"/>
              </w:rPr>
              <w:t>6633,2</w:t>
            </w:r>
          </w:p>
        </w:tc>
      </w:tr>
      <w:tr w:rsidR="00F84854" w:rsidRPr="00D66715" w:rsidTr="007C5947">
        <w:trPr>
          <w:cantSplit/>
          <w:trHeight w:val="363"/>
        </w:trPr>
        <w:tc>
          <w:tcPr>
            <w:tcW w:w="1007" w:type="dxa"/>
            <w:tcBorders>
              <w:left w:val="single" w:sz="4" w:space="0" w:color="000000"/>
              <w:bottom w:val="single" w:sz="4" w:space="0" w:color="000000"/>
            </w:tcBorders>
          </w:tcPr>
          <w:p w:rsidR="00A43FE5" w:rsidRPr="00D66715" w:rsidRDefault="00A43FE5" w:rsidP="00D66715">
            <w:pPr>
              <w:snapToGrid w:val="0"/>
              <w:spacing w:line="240" w:lineRule="atLeast"/>
              <w:jc w:val="center"/>
              <w:rPr>
                <w:sz w:val="24"/>
                <w:szCs w:val="24"/>
              </w:rPr>
            </w:pPr>
          </w:p>
        </w:tc>
        <w:tc>
          <w:tcPr>
            <w:tcW w:w="7467" w:type="dxa"/>
            <w:tcBorders>
              <w:left w:val="single" w:sz="4" w:space="0" w:color="000000"/>
              <w:bottom w:val="single" w:sz="4" w:space="0" w:color="000000"/>
            </w:tcBorders>
          </w:tcPr>
          <w:p w:rsidR="00A43FE5" w:rsidRPr="00D66715" w:rsidRDefault="00A43FE5" w:rsidP="00D66715">
            <w:pPr>
              <w:snapToGrid w:val="0"/>
              <w:spacing w:line="240" w:lineRule="atLeast"/>
              <w:rPr>
                <w:sz w:val="24"/>
                <w:szCs w:val="24"/>
              </w:rPr>
            </w:pPr>
            <w:r w:rsidRPr="00D66715">
              <w:rPr>
                <w:sz w:val="24"/>
                <w:szCs w:val="24"/>
              </w:rPr>
              <w:t>объекты жилого фонда</w:t>
            </w:r>
          </w:p>
        </w:tc>
        <w:tc>
          <w:tcPr>
            <w:tcW w:w="739" w:type="dxa"/>
            <w:tcBorders>
              <w:top w:val="single" w:sz="4" w:space="0" w:color="000000"/>
              <w:left w:val="single" w:sz="4" w:space="0" w:color="000000"/>
              <w:bottom w:val="single" w:sz="4" w:space="0" w:color="000000"/>
              <w:right w:val="single" w:sz="4" w:space="0" w:color="000000"/>
            </w:tcBorders>
            <w:vAlign w:val="center"/>
          </w:tcPr>
          <w:p w:rsidR="00A43FE5" w:rsidRPr="007C5947" w:rsidRDefault="007C5947" w:rsidP="00D66715">
            <w:pPr>
              <w:snapToGrid w:val="0"/>
              <w:jc w:val="center"/>
              <w:rPr>
                <w:sz w:val="24"/>
                <w:szCs w:val="24"/>
              </w:rPr>
            </w:pPr>
            <w:r>
              <w:rPr>
                <w:sz w:val="24"/>
                <w:szCs w:val="24"/>
              </w:rPr>
              <w:t>-</w:t>
            </w:r>
          </w:p>
        </w:tc>
        <w:tc>
          <w:tcPr>
            <w:tcW w:w="1248" w:type="dxa"/>
            <w:tcBorders>
              <w:top w:val="single" w:sz="4" w:space="0" w:color="000000"/>
              <w:left w:val="single" w:sz="4" w:space="0" w:color="000000"/>
              <w:bottom w:val="single" w:sz="4" w:space="0" w:color="000000"/>
              <w:right w:val="single" w:sz="4" w:space="0" w:color="000000"/>
            </w:tcBorders>
            <w:vAlign w:val="center"/>
          </w:tcPr>
          <w:p w:rsidR="00A43FE5" w:rsidRPr="007C5947" w:rsidRDefault="007C5947" w:rsidP="00D66715">
            <w:pPr>
              <w:snapToGrid w:val="0"/>
              <w:jc w:val="center"/>
              <w:rPr>
                <w:sz w:val="24"/>
                <w:szCs w:val="24"/>
              </w:rPr>
            </w:pPr>
            <w:r>
              <w:rPr>
                <w:sz w:val="24"/>
                <w:szCs w:val="24"/>
              </w:rPr>
              <w:t>-</w:t>
            </w:r>
          </w:p>
        </w:tc>
        <w:tc>
          <w:tcPr>
            <w:tcW w:w="1134" w:type="dxa"/>
            <w:tcBorders>
              <w:top w:val="single" w:sz="4" w:space="0" w:color="000000"/>
              <w:left w:val="single" w:sz="4" w:space="0" w:color="000000"/>
              <w:bottom w:val="single" w:sz="4" w:space="0" w:color="000000"/>
              <w:right w:val="single" w:sz="4" w:space="0" w:color="000000"/>
            </w:tcBorders>
            <w:vAlign w:val="center"/>
          </w:tcPr>
          <w:p w:rsidR="00A43FE5" w:rsidRPr="007C5947" w:rsidRDefault="007C5947" w:rsidP="00D66715">
            <w:pPr>
              <w:snapToGrid w:val="0"/>
              <w:jc w:val="center"/>
              <w:rPr>
                <w:sz w:val="24"/>
                <w:szCs w:val="24"/>
              </w:rPr>
            </w:pPr>
            <w:r>
              <w:rPr>
                <w:sz w:val="24"/>
                <w:szCs w:val="24"/>
              </w:rPr>
              <w:t>-</w:t>
            </w:r>
          </w:p>
        </w:tc>
        <w:tc>
          <w:tcPr>
            <w:tcW w:w="1701" w:type="dxa"/>
            <w:tcBorders>
              <w:top w:val="single" w:sz="4" w:space="0" w:color="000000"/>
              <w:left w:val="single" w:sz="4" w:space="0" w:color="000000"/>
              <w:bottom w:val="single" w:sz="4" w:space="0" w:color="000000"/>
              <w:right w:val="single" w:sz="4" w:space="0" w:color="000000"/>
            </w:tcBorders>
            <w:vAlign w:val="center"/>
          </w:tcPr>
          <w:p w:rsidR="00A43FE5" w:rsidRPr="007C5947" w:rsidRDefault="007C5947" w:rsidP="00D66715">
            <w:pPr>
              <w:snapToGrid w:val="0"/>
              <w:jc w:val="center"/>
              <w:rPr>
                <w:sz w:val="24"/>
                <w:szCs w:val="24"/>
              </w:rPr>
            </w:pPr>
            <w:r>
              <w:rPr>
                <w:sz w:val="24"/>
                <w:szCs w:val="24"/>
              </w:rPr>
              <w:t>-</w:t>
            </w:r>
          </w:p>
        </w:tc>
        <w:tc>
          <w:tcPr>
            <w:tcW w:w="1843" w:type="dxa"/>
            <w:tcBorders>
              <w:top w:val="single" w:sz="4" w:space="0" w:color="000000"/>
              <w:left w:val="single" w:sz="4" w:space="0" w:color="000000"/>
              <w:bottom w:val="single" w:sz="4" w:space="0" w:color="000000"/>
              <w:right w:val="single" w:sz="4" w:space="0" w:color="auto"/>
            </w:tcBorders>
            <w:vAlign w:val="center"/>
          </w:tcPr>
          <w:p w:rsidR="00A43FE5" w:rsidRPr="007C5947" w:rsidRDefault="007C5947" w:rsidP="00D66715">
            <w:pPr>
              <w:snapToGrid w:val="0"/>
              <w:jc w:val="center"/>
              <w:rPr>
                <w:sz w:val="24"/>
                <w:szCs w:val="24"/>
              </w:rPr>
            </w:pPr>
            <w:r>
              <w:rPr>
                <w:sz w:val="24"/>
                <w:szCs w:val="24"/>
              </w:rPr>
              <w:t>-</w:t>
            </w:r>
          </w:p>
        </w:tc>
      </w:tr>
      <w:tr w:rsidR="00F84854" w:rsidRPr="00D66715" w:rsidTr="007C5947">
        <w:trPr>
          <w:cantSplit/>
          <w:trHeight w:val="851"/>
        </w:trPr>
        <w:tc>
          <w:tcPr>
            <w:tcW w:w="1007" w:type="dxa"/>
            <w:tcBorders>
              <w:top w:val="single" w:sz="4" w:space="0" w:color="000000"/>
              <w:left w:val="single" w:sz="4" w:space="0" w:color="000000"/>
              <w:bottom w:val="single" w:sz="4" w:space="0" w:color="auto"/>
            </w:tcBorders>
          </w:tcPr>
          <w:p w:rsidR="00A43FE5" w:rsidRPr="00D66715" w:rsidRDefault="00A43FE5" w:rsidP="00D66715">
            <w:pPr>
              <w:snapToGrid w:val="0"/>
              <w:spacing w:line="240" w:lineRule="atLeast"/>
              <w:jc w:val="center"/>
              <w:rPr>
                <w:sz w:val="24"/>
                <w:szCs w:val="24"/>
              </w:rPr>
            </w:pPr>
            <w:r w:rsidRPr="00D66715">
              <w:rPr>
                <w:sz w:val="24"/>
                <w:szCs w:val="24"/>
              </w:rPr>
              <w:t>2.3</w:t>
            </w:r>
          </w:p>
        </w:tc>
        <w:tc>
          <w:tcPr>
            <w:tcW w:w="7467" w:type="dxa"/>
            <w:tcBorders>
              <w:top w:val="single" w:sz="4" w:space="0" w:color="000000"/>
              <w:left w:val="single" w:sz="4" w:space="0" w:color="000000"/>
              <w:bottom w:val="single" w:sz="4" w:space="0" w:color="auto"/>
            </w:tcBorders>
          </w:tcPr>
          <w:p w:rsidR="00A43FE5" w:rsidRPr="00D66715" w:rsidRDefault="00A43FE5" w:rsidP="00D66715">
            <w:pPr>
              <w:snapToGrid w:val="0"/>
              <w:spacing w:line="240" w:lineRule="atLeast"/>
              <w:rPr>
                <w:sz w:val="24"/>
                <w:szCs w:val="24"/>
              </w:rPr>
            </w:pPr>
            <w:r w:rsidRPr="00D66715">
              <w:rPr>
                <w:sz w:val="24"/>
                <w:szCs w:val="24"/>
              </w:rPr>
              <w:t>Объекты недвижимости, закрепленные за муниципальным учрежд</w:t>
            </w:r>
            <w:r w:rsidRPr="00D66715">
              <w:rPr>
                <w:sz w:val="24"/>
                <w:szCs w:val="24"/>
              </w:rPr>
              <w:t>е</w:t>
            </w:r>
            <w:r w:rsidRPr="00D66715">
              <w:rPr>
                <w:sz w:val="24"/>
                <w:szCs w:val="24"/>
              </w:rPr>
              <w:t xml:space="preserve">нием на праве оперативного управления, – всего, </w:t>
            </w:r>
            <w:r w:rsidRPr="00D66715">
              <w:rPr>
                <w:sz w:val="24"/>
                <w:szCs w:val="24"/>
              </w:rPr>
              <w:br/>
              <w:t>в том числе:</w:t>
            </w:r>
          </w:p>
        </w:tc>
        <w:tc>
          <w:tcPr>
            <w:tcW w:w="739" w:type="dxa"/>
            <w:tcBorders>
              <w:top w:val="single" w:sz="4" w:space="0" w:color="000000"/>
              <w:left w:val="single" w:sz="4" w:space="0" w:color="000000"/>
              <w:bottom w:val="single" w:sz="4" w:space="0" w:color="000000"/>
              <w:right w:val="single" w:sz="4" w:space="0" w:color="000000"/>
            </w:tcBorders>
            <w:vAlign w:val="center"/>
          </w:tcPr>
          <w:p w:rsidR="00A43FE5" w:rsidRPr="007C5947" w:rsidRDefault="007C5947" w:rsidP="00D66715">
            <w:pPr>
              <w:snapToGrid w:val="0"/>
              <w:jc w:val="center"/>
              <w:rPr>
                <w:sz w:val="24"/>
                <w:szCs w:val="24"/>
              </w:rPr>
            </w:pPr>
            <w:r>
              <w:rPr>
                <w:sz w:val="24"/>
                <w:szCs w:val="24"/>
              </w:rPr>
              <w:t>95</w:t>
            </w:r>
          </w:p>
        </w:tc>
        <w:tc>
          <w:tcPr>
            <w:tcW w:w="1248" w:type="dxa"/>
            <w:tcBorders>
              <w:top w:val="single" w:sz="4" w:space="0" w:color="000000"/>
              <w:left w:val="single" w:sz="4" w:space="0" w:color="000000"/>
              <w:bottom w:val="single" w:sz="4" w:space="0" w:color="000000"/>
              <w:right w:val="single" w:sz="4" w:space="0" w:color="000000"/>
            </w:tcBorders>
            <w:vAlign w:val="center"/>
          </w:tcPr>
          <w:p w:rsidR="00A43FE5" w:rsidRPr="007C5947" w:rsidRDefault="007C5947" w:rsidP="00D66715">
            <w:pPr>
              <w:snapToGrid w:val="0"/>
              <w:jc w:val="center"/>
              <w:rPr>
                <w:sz w:val="24"/>
                <w:szCs w:val="24"/>
              </w:rPr>
            </w:pPr>
            <w:r>
              <w:rPr>
                <w:sz w:val="24"/>
                <w:szCs w:val="24"/>
              </w:rPr>
              <w:t>95</w:t>
            </w:r>
          </w:p>
        </w:tc>
        <w:tc>
          <w:tcPr>
            <w:tcW w:w="1134" w:type="dxa"/>
            <w:tcBorders>
              <w:top w:val="single" w:sz="4" w:space="0" w:color="000000"/>
              <w:left w:val="single" w:sz="4" w:space="0" w:color="000000"/>
              <w:bottom w:val="single" w:sz="4" w:space="0" w:color="000000"/>
              <w:right w:val="single" w:sz="4" w:space="0" w:color="000000"/>
            </w:tcBorders>
            <w:vAlign w:val="center"/>
          </w:tcPr>
          <w:p w:rsidR="00A43FE5" w:rsidRPr="007C5947" w:rsidRDefault="007C5947" w:rsidP="00D66715">
            <w:pPr>
              <w:snapToGrid w:val="0"/>
              <w:jc w:val="center"/>
              <w:rPr>
                <w:sz w:val="24"/>
                <w:szCs w:val="24"/>
              </w:rPr>
            </w:pPr>
            <w:r>
              <w:rPr>
                <w:sz w:val="24"/>
                <w:szCs w:val="24"/>
              </w:rPr>
              <w:t>1011470</w:t>
            </w:r>
          </w:p>
        </w:tc>
        <w:tc>
          <w:tcPr>
            <w:tcW w:w="1701" w:type="dxa"/>
            <w:tcBorders>
              <w:top w:val="single" w:sz="4" w:space="0" w:color="000000"/>
              <w:left w:val="single" w:sz="4" w:space="0" w:color="000000"/>
              <w:bottom w:val="single" w:sz="4" w:space="0" w:color="000000"/>
              <w:right w:val="single" w:sz="4" w:space="0" w:color="000000"/>
            </w:tcBorders>
            <w:vAlign w:val="center"/>
          </w:tcPr>
          <w:p w:rsidR="00A43FE5" w:rsidRPr="007C5947" w:rsidRDefault="007C5947" w:rsidP="00D66715">
            <w:pPr>
              <w:snapToGrid w:val="0"/>
              <w:jc w:val="center"/>
              <w:rPr>
                <w:sz w:val="24"/>
                <w:szCs w:val="24"/>
              </w:rPr>
            </w:pPr>
            <w:r>
              <w:rPr>
                <w:sz w:val="24"/>
                <w:szCs w:val="24"/>
              </w:rPr>
              <w:t>289432,3</w:t>
            </w:r>
          </w:p>
        </w:tc>
        <w:tc>
          <w:tcPr>
            <w:tcW w:w="1843" w:type="dxa"/>
            <w:tcBorders>
              <w:top w:val="single" w:sz="4" w:space="0" w:color="000000"/>
              <w:left w:val="single" w:sz="4" w:space="0" w:color="000000"/>
              <w:bottom w:val="single" w:sz="4" w:space="0" w:color="000000"/>
              <w:right w:val="single" w:sz="4" w:space="0" w:color="auto"/>
            </w:tcBorders>
            <w:vAlign w:val="center"/>
          </w:tcPr>
          <w:p w:rsidR="00A43FE5" w:rsidRPr="007C5947" w:rsidRDefault="007C5947" w:rsidP="00D66715">
            <w:pPr>
              <w:snapToGrid w:val="0"/>
              <w:jc w:val="center"/>
              <w:rPr>
                <w:sz w:val="24"/>
                <w:szCs w:val="24"/>
              </w:rPr>
            </w:pPr>
            <w:r>
              <w:rPr>
                <w:sz w:val="24"/>
                <w:szCs w:val="24"/>
              </w:rPr>
              <w:t>712387,3</w:t>
            </w:r>
          </w:p>
        </w:tc>
      </w:tr>
      <w:tr w:rsidR="00F84854" w:rsidRPr="00D66715" w:rsidTr="007C5947">
        <w:trPr>
          <w:cantSplit/>
          <w:trHeight w:val="265"/>
        </w:trPr>
        <w:tc>
          <w:tcPr>
            <w:tcW w:w="1007" w:type="dxa"/>
            <w:tcBorders>
              <w:top w:val="single" w:sz="4" w:space="0" w:color="auto"/>
              <w:left w:val="single" w:sz="4" w:space="0" w:color="000000"/>
              <w:bottom w:val="single" w:sz="4" w:space="0" w:color="000000"/>
            </w:tcBorders>
            <w:vAlign w:val="center"/>
          </w:tcPr>
          <w:p w:rsidR="00A43FE5" w:rsidRPr="00D66715" w:rsidRDefault="00A43FE5" w:rsidP="00D66715">
            <w:pPr>
              <w:snapToGrid w:val="0"/>
              <w:jc w:val="center"/>
              <w:rPr>
                <w:sz w:val="24"/>
                <w:szCs w:val="24"/>
              </w:rPr>
            </w:pPr>
          </w:p>
        </w:tc>
        <w:tc>
          <w:tcPr>
            <w:tcW w:w="7467" w:type="dxa"/>
            <w:tcBorders>
              <w:top w:val="single" w:sz="4" w:space="0" w:color="auto"/>
              <w:left w:val="single" w:sz="4" w:space="0" w:color="000000"/>
              <w:bottom w:val="single" w:sz="4" w:space="0" w:color="000000"/>
            </w:tcBorders>
          </w:tcPr>
          <w:p w:rsidR="00A43FE5" w:rsidRPr="00D66715" w:rsidRDefault="00A43FE5" w:rsidP="00D66715">
            <w:pPr>
              <w:snapToGrid w:val="0"/>
              <w:rPr>
                <w:sz w:val="24"/>
                <w:szCs w:val="24"/>
              </w:rPr>
            </w:pPr>
            <w:r w:rsidRPr="00D66715">
              <w:rPr>
                <w:sz w:val="24"/>
                <w:szCs w:val="24"/>
              </w:rPr>
              <w:t>объекты жилого фонда</w:t>
            </w:r>
          </w:p>
        </w:tc>
        <w:tc>
          <w:tcPr>
            <w:tcW w:w="739" w:type="dxa"/>
            <w:tcBorders>
              <w:top w:val="single" w:sz="4" w:space="0" w:color="000000"/>
              <w:left w:val="single" w:sz="4" w:space="0" w:color="000000"/>
              <w:bottom w:val="single" w:sz="4" w:space="0" w:color="000000"/>
              <w:right w:val="single" w:sz="4" w:space="0" w:color="000000"/>
            </w:tcBorders>
            <w:vAlign w:val="center"/>
          </w:tcPr>
          <w:p w:rsidR="00A43FE5" w:rsidRPr="007C5947" w:rsidRDefault="007C5947" w:rsidP="00D66715">
            <w:pPr>
              <w:snapToGrid w:val="0"/>
              <w:jc w:val="center"/>
              <w:rPr>
                <w:sz w:val="24"/>
                <w:szCs w:val="24"/>
              </w:rPr>
            </w:pPr>
            <w:r>
              <w:rPr>
                <w:sz w:val="24"/>
                <w:szCs w:val="24"/>
              </w:rPr>
              <w:t>-</w:t>
            </w:r>
          </w:p>
        </w:tc>
        <w:tc>
          <w:tcPr>
            <w:tcW w:w="1248" w:type="dxa"/>
            <w:tcBorders>
              <w:top w:val="single" w:sz="4" w:space="0" w:color="000000"/>
              <w:left w:val="single" w:sz="4" w:space="0" w:color="000000"/>
              <w:bottom w:val="single" w:sz="4" w:space="0" w:color="000000"/>
              <w:right w:val="single" w:sz="4" w:space="0" w:color="000000"/>
            </w:tcBorders>
            <w:vAlign w:val="center"/>
          </w:tcPr>
          <w:p w:rsidR="00A43FE5" w:rsidRPr="007C5947" w:rsidRDefault="007C5947" w:rsidP="00D66715">
            <w:pPr>
              <w:snapToGrid w:val="0"/>
              <w:jc w:val="center"/>
              <w:rPr>
                <w:sz w:val="24"/>
                <w:szCs w:val="24"/>
              </w:rPr>
            </w:pPr>
            <w:r>
              <w:rPr>
                <w:sz w:val="24"/>
                <w:szCs w:val="24"/>
              </w:rPr>
              <w:t>-</w:t>
            </w:r>
          </w:p>
        </w:tc>
        <w:tc>
          <w:tcPr>
            <w:tcW w:w="1134" w:type="dxa"/>
            <w:tcBorders>
              <w:top w:val="single" w:sz="4" w:space="0" w:color="000000"/>
              <w:left w:val="single" w:sz="4" w:space="0" w:color="000000"/>
              <w:bottom w:val="single" w:sz="4" w:space="0" w:color="000000"/>
              <w:right w:val="single" w:sz="4" w:space="0" w:color="000000"/>
            </w:tcBorders>
            <w:vAlign w:val="center"/>
          </w:tcPr>
          <w:p w:rsidR="00A43FE5" w:rsidRPr="007C5947" w:rsidRDefault="007C5947" w:rsidP="00D66715">
            <w:pPr>
              <w:snapToGrid w:val="0"/>
              <w:jc w:val="center"/>
              <w:rPr>
                <w:sz w:val="24"/>
                <w:szCs w:val="24"/>
              </w:rPr>
            </w:pPr>
            <w:r>
              <w:rPr>
                <w:sz w:val="24"/>
                <w:szCs w:val="24"/>
              </w:rPr>
              <w:t>-</w:t>
            </w:r>
          </w:p>
        </w:tc>
        <w:tc>
          <w:tcPr>
            <w:tcW w:w="1701" w:type="dxa"/>
            <w:tcBorders>
              <w:top w:val="single" w:sz="4" w:space="0" w:color="000000"/>
              <w:left w:val="single" w:sz="4" w:space="0" w:color="000000"/>
              <w:bottom w:val="single" w:sz="4" w:space="0" w:color="000000"/>
              <w:right w:val="single" w:sz="4" w:space="0" w:color="000000"/>
            </w:tcBorders>
            <w:vAlign w:val="center"/>
          </w:tcPr>
          <w:p w:rsidR="00A43FE5" w:rsidRPr="007C5947" w:rsidRDefault="007C5947" w:rsidP="00D66715">
            <w:pPr>
              <w:snapToGrid w:val="0"/>
              <w:jc w:val="center"/>
              <w:rPr>
                <w:sz w:val="24"/>
                <w:szCs w:val="24"/>
              </w:rPr>
            </w:pPr>
            <w:r>
              <w:rPr>
                <w:sz w:val="24"/>
                <w:szCs w:val="24"/>
              </w:rPr>
              <w:t>-</w:t>
            </w:r>
          </w:p>
        </w:tc>
        <w:tc>
          <w:tcPr>
            <w:tcW w:w="1843" w:type="dxa"/>
            <w:tcBorders>
              <w:top w:val="single" w:sz="4" w:space="0" w:color="000000"/>
              <w:left w:val="single" w:sz="4" w:space="0" w:color="000000"/>
              <w:bottom w:val="single" w:sz="4" w:space="0" w:color="000000"/>
              <w:right w:val="single" w:sz="4" w:space="0" w:color="auto"/>
            </w:tcBorders>
            <w:vAlign w:val="center"/>
          </w:tcPr>
          <w:p w:rsidR="00A43FE5" w:rsidRPr="007C5947" w:rsidRDefault="007C5947" w:rsidP="00D66715">
            <w:pPr>
              <w:snapToGrid w:val="0"/>
              <w:jc w:val="center"/>
              <w:rPr>
                <w:sz w:val="24"/>
                <w:szCs w:val="24"/>
              </w:rPr>
            </w:pPr>
            <w:r>
              <w:rPr>
                <w:sz w:val="24"/>
                <w:szCs w:val="24"/>
              </w:rPr>
              <w:t>-</w:t>
            </w:r>
          </w:p>
        </w:tc>
      </w:tr>
      <w:tr w:rsidR="00F84854" w:rsidRPr="00D66715" w:rsidTr="007C5947">
        <w:trPr>
          <w:cantSplit/>
          <w:trHeight w:val="558"/>
        </w:trPr>
        <w:tc>
          <w:tcPr>
            <w:tcW w:w="1007" w:type="dxa"/>
            <w:tcBorders>
              <w:left w:val="single" w:sz="4" w:space="0" w:color="000000"/>
              <w:bottom w:val="single" w:sz="4" w:space="0" w:color="000000"/>
            </w:tcBorders>
            <w:vAlign w:val="center"/>
          </w:tcPr>
          <w:p w:rsidR="00A43FE5" w:rsidRPr="00D66715" w:rsidRDefault="00A43FE5" w:rsidP="00D66715">
            <w:pPr>
              <w:snapToGrid w:val="0"/>
              <w:jc w:val="center"/>
              <w:rPr>
                <w:sz w:val="24"/>
                <w:szCs w:val="24"/>
              </w:rPr>
            </w:pPr>
            <w:r w:rsidRPr="00D66715">
              <w:rPr>
                <w:sz w:val="24"/>
                <w:szCs w:val="24"/>
              </w:rPr>
              <w:t>2.4.</w:t>
            </w:r>
          </w:p>
        </w:tc>
        <w:tc>
          <w:tcPr>
            <w:tcW w:w="7467" w:type="dxa"/>
            <w:tcBorders>
              <w:left w:val="single" w:sz="4" w:space="0" w:color="000000"/>
              <w:bottom w:val="single" w:sz="4" w:space="0" w:color="000000"/>
            </w:tcBorders>
          </w:tcPr>
          <w:p w:rsidR="00A43FE5" w:rsidRPr="00D66715" w:rsidRDefault="00A43FE5" w:rsidP="00D66715">
            <w:pPr>
              <w:snapToGrid w:val="0"/>
              <w:rPr>
                <w:sz w:val="24"/>
                <w:szCs w:val="24"/>
              </w:rPr>
            </w:pPr>
            <w:r w:rsidRPr="00D66715">
              <w:rPr>
                <w:sz w:val="24"/>
                <w:szCs w:val="24"/>
              </w:rPr>
              <w:t>Объекты недвижимости казны муниципального образования – всего, в том числе:</w:t>
            </w:r>
          </w:p>
        </w:tc>
        <w:tc>
          <w:tcPr>
            <w:tcW w:w="739" w:type="dxa"/>
            <w:tcBorders>
              <w:top w:val="single" w:sz="4" w:space="0" w:color="000000"/>
              <w:left w:val="single" w:sz="4" w:space="0" w:color="000000"/>
              <w:bottom w:val="single" w:sz="4" w:space="0" w:color="000000"/>
              <w:right w:val="single" w:sz="4" w:space="0" w:color="000000"/>
            </w:tcBorders>
            <w:vAlign w:val="center"/>
          </w:tcPr>
          <w:p w:rsidR="00A43FE5" w:rsidRPr="007C5947" w:rsidRDefault="007C5947" w:rsidP="00D66715">
            <w:pPr>
              <w:snapToGrid w:val="0"/>
              <w:jc w:val="center"/>
              <w:rPr>
                <w:sz w:val="24"/>
                <w:szCs w:val="24"/>
              </w:rPr>
            </w:pPr>
            <w:r>
              <w:rPr>
                <w:sz w:val="24"/>
                <w:szCs w:val="24"/>
              </w:rPr>
              <w:t>85</w:t>
            </w:r>
          </w:p>
        </w:tc>
        <w:tc>
          <w:tcPr>
            <w:tcW w:w="1248" w:type="dxa"/>
            <w:tcBorders>
              <w:top w:val="single" w:sz="4" w:space="0" w:color="000000"/>
              <w:left w:val="single" w:sz="4" w:space="0" w:color="000000"/>
              <w:bottom w:val="single" w:sz="4" w:space="0" w:color="000000"/>
              <w:right w:val="single" w:sz="4" w:space="0" w:color="000000"/>
            </w:tcBorders>
            <w:vAlign w:val="center"/>
          </w:tcPr>
          <w:p w:rsidR="00A43FE5" w:rsidRPr="007C5947" w:rsidRDefault="007C5947" w:rsidP="00D66715">
            <w:pPr>
              <w:snapToGrid w:val="0"/>
              <w:jc w:val="center"/>
              <w:rPr>
                <w:sz w:val="24"/>
                <w:szCs w:val="24"/>
              </w:rPr>
            </w:pPr>
            <w:r>
              <w:rPr>
                <w:sz w:val="24"/>
                <w:szCs w:val="24"/>
              </w:rPr>
              <w:t>85</w:t>
            </w:r>
          </w:p>
        </w:tc>
        <w:tc>
          <w:tcPr>
            <w:tcW w:w="1134" w:type="dxa"/>
            <w:tcBorders>
              <w:top w:val="single" w:sz="4" w:space="0" w:color="000000"/>
              <w:left w:val="single" w:sz="4" w:space="0" w:color="000000"/>
              <w:bottom w:val="single" w:sz="4" w:space="0" w:color="000000"/>
              <w:right w:val="single" w:sz="4" w:space="0" w:color="000000"/>
            </w:tcBorders>
            <w:vAlign w:val="center"/>
          </w:tcPr>
          <w:p w:rsidR="00A43FE5" w:rsidRPr="007C5947" w:rsidRDefault="007C5947" w:rsidP="00D66715">
            <w:pPr>
              <w:snapToGrid w:val="0"/>
              <w:jc w:val="center"/>
              <w:rPr>
                <w:sz w:val="24"/>
                <w:szCs w:val="24"/>
              </w:rPr>
            </w:pPr>
            <w:r>
              <w:rPr>
                <w:sz w:val="24"/>
                <w:szCs w:val="24"/>
              </w:rPr>
              <w:t>127142,7</w:t>
            </w:r>
          </w:p>
        </w:tc>
        <w:tc>
          <w:tcPr>
            <w:tcW w:w="1701" w:type="dxa"/>
            <w:tcBorders>
              <w:top w:val="single" w:sz="4" w:space="0" w:color="000000"/>
              <w:left w:val="single" w:sz="4" w:space="0" w:color="000000"/>
              <w:bottom w:val="single" w:sz="4" w:space="0" w:color="000000"/>
              <w:right w:val="single" w:sz="4" w:space="0" w:color="000000"/>
            </w:tcBorders>
            <w:vAlign w:val="center"/>
          </w:tcPr>
          <w:p w:rsidR="00A43FE5" w:rsidRPr="007C5947" w:rsidRDefault="007C5947" w:rsidP="00D66715">
            <w:pPr>
              <w:snapToGrid w:val="0"/>
              <w:jc w:val="center"/>
              <w:rPr>
                <w:sz w:val="24"/>
                <w:szCs w:val="24"/>
              </w:rPr>
            </w:pPr>
            <w:r>
              <w:rPr>
                <w:sz w:val="24"/>
                <w:szCs w:val="24"/>
              </w:rPr>
              <w:t>37672,7</w:t>
            </w:r>
          </w:p>
        </w:tc>
        <w:tc>
          <w:tcPr>
            <w:tcW w:w="1843" w:type="dxa"/>
            <w:tcBorders>
              <w:top w:val="single" w:sz="4" w:space="0" w:color="000000"/>
              <w:left w:val="single" w:sz="4" w:space="0" w:color="000000"/>
              <w:bottom w:val="single" w:sz="4" w:space="0" w:color="000000"/>
              <w:right w:val="single" w:sz="4" w:space="0" w:color="auto"/>
            </w:tcBorders>
            <w:vAlign w:val="center"/>
          </w:tcPr>
          <w:p w:rsidR="00A43FE5" w:rsidRPr="007C5947" w:rsidRDefault="007C5947" w:rsidP="00D66715">
            <w:pPr>
              <w:snapToGrid w:val="0"/>
              <w:jc w:val="center"/>
              <w:rPr>
                <w:sz w:val="24"/>
                <w:szCs w:val="24"/>
              </w:rPr>
            </w:pPr>
            <w:r>
              <w:rPr>
                <w:sz w:val="24"/>
                <w:szCs w:val="24"/>
              </w:rPr>
              <w:t>89470</w:t>
            </w:r>
          </w:p>
        </w:tc>
      </w:tr>
      <w:tr w:rsidR="00F84854" w:rsidRPr="00D66715" w:rsidTr="007C5947">
        <w:trPr>
          <w:trHeight w:val="240"/>
        </w:trPr>
        <w:tc>
          <w:tcPr>
            <w:tcW w:w="1007" w:type="dxa"/>
            <w:tcBorders>
              <w:left w:val="single" w:sz="4" w:space="0" w:color="000000"/>
              <w:bottom w:val="single" w:sz="4" w:space="0" w:color="000000"/>
            </w:tcBorders>
          </w:tcPr>
          <w:p w:rsidR="00A43FE5" w:rsidRPr="00D66715" w:rsidRDefault="00A43FE5" w:rsidP="00D66715">
            <w:pPr>
              <w:snapToGrid w:val="0"/>
              <w:jc w:val="center"/>
              <w:rPr>
                <w:sz w:val="24"/>
                <w:szCs w:val="24"/>
              </w:rPr>
            </w:pPr>
          </w:p>
        </w:tc>
        <w:tc>
          <w:tcPr>
            <w:tcW w:w="7467" w:type="dxa"/>
            <w:tcBorders>
              <w:left w:val="single" w:sz="4" w:space="0" w:color="000000"/>
              <w:bottom w:val="single" w:sz="4" w:space="0" w:color="000000"/>
            </w:tcBorders>
          </w:tcPr>
          <w:p w:rsidR="00A43FE5" w:rsidRPr="00D66715" w:rsidRDefault="00A43FE5" w:rsidP="00D66715">
            <w:pPr>
              <w:snapToGrid w:val="0"/>
              <w:rPr>
                <w:sz w:val="24"/>
                <w:szCs w:val="24"/>
              </w:rPr>
            </w:pPr>
            <w:r w:rsidRPr="00D66715">
              <w:rPr>
                <w:sz w:val="24"/>
                <w:szCs w:val="24"/>
              </w:rPr>
              <w:t>объекты жилого фонда</w:t>
            </w:r>
          </w:p>
        </w:tc>
        <w:tc>
          <w:tcPr>
            <w:tcW w:w="739" w:type="dxa"/>
            <w:tcBorders>
              <w:top w:val="single" w:sz="4" w:space="0" w:color="000000"/>
              <w:left w:val="single" w:sz="4" w:space="0" w:color="000000"/>
              <w:bottom w:val="single" w:sz="4" w:space="0" w:color="000000"/>
              <w:right w:val="single" w:sz="4" w:space="0" w:color="000000"/>
            </w:tcBorders>
            <w:vAlign w:val="center"/>
          </w:tcPr>
          <w:p w:rsidR="00A43FE5" w:rsidRPr="007C5947" w:rsidRDefault="007C5947" w:rsidP="00D66715">
            <w:pPr>
              <w:snapToGrid w:val="0"/>
              <w:jc w:val="center"/>
              <w:rPr>
                <w:sz w:val="24"/>
                <w:szCs w:val="24"/>
              </w:rPr>
            </w:pPr>
            <w:r>
              <w:rPr>
                <w:sz w:val="24"/>
                <w:szCs w:val="24"/>
              </w:rPr>
              <w:t>56</w:t>
            </w:r>
          </w:p>
        </w:tc>
        <w:tc>
          <w:tcPr>
            <w:tcW w:w="1248" w:type="dxa"/>
            <w:tcBorders>
              <w:top w:val="single" w:sz="4" w:space="0" w:color="000000"/>
              <w:left w:val="single" w:sz="4" w:space="0" w:color="000000"/>
              <w:bottom w:val="single" w:sz="4" w:space="0" w:color="000000"/>
              <w:right w:val="single" w:sz="4" w:space="0" w:color="000000"/>
            </w:tcBorders>
            <w:vAlign w:val="center"/>
          </w:tcPr>
          <w:p w:rsidR="00A43FE5" w:rsidRPr="007C5947" w:rsidRDefault="007C5947" w:rsidP="00D66715">
            <w:pPr>
              <w:snapToGrid w:val="0"/>
              <w:jc w:val="center"/>
              <w:rPr>
                <w:sz w:val="24"/>
                <w:szCs w:val="24"/>
              </w:rPr>
            </w:pPr>
            <w:r>
              <w:rPr>
                <w:sz w:val="24"/>
                <w:szCs w:val="24"/>
              </w:rPr>
              <w:t>56</w:t>
            </w:r>
          </w:p>
        </w:tc>
        <w:tc>
          <w:tcPr>
            <w:tcW w:w="1134" w:type="dxa"/>
            <w:tcBorders>
              <w:top w:val="single" w:sz="4" w:space="0" w:color="000000"/>
              <w:left w:val="single" w:sz="4" w:space="0" w:color="000000"/>
              <w:bottom w:val="single" w:sz="4" w:space="0" w:color="000000"/>
              <w:right w:val="single" w:sz="4" w:space="0" w:color="000000"/>
            </w:tcBorders>
            <w:vAlign w:val="center"/>
          </w:tcPr>
          <w:p w:rsidR="00A43FE5" w:rsidRPr="007C5947" w:rsidRDefault="007C5947" w:rsidP="00D66715">
            <w:pPr>
              <w:snapToGrid w:val="0"/>
              <w:jc w:val="center"/>
              <w:rPr>
                <w:sz w:val="24"/>
                <w:szCs w:val="24"/>
              </w:rPr>
            </w:pPr>
            <w:r>
              <w:rPr>
                <w:sz w:val="24"/>
                <w:szCs w:val="24"/>
              </w:rPr>
              <w:t>548169,6</w:t>
            </w:r>
          </w:p>
        </w:tc>
        <w:tc>
          <w:tcPr>
            <w:tcW w:w="1701" w:type="dxa"/>
            <w:tcBorders>
              <w:top w:val="single" w:sz="4" w:space="0" w:color="000000"/>
              <w:left w:val="single" w:sz="4" w:space="0" w:color="000000"/>
              <w:bottom w:val="single" w:sz="4" w:space="0" w:color="000000"/>
              <w:right w:val="single" w:sz="4" w:space="0" w:color="000000"/>
            </w:tcBorders>
            <w:vAlign w:val="center"/>
          </w:tcPr>
          <w:p w:rsidR="00A43FE5" w:rsidRPr="007C5947" w:rsidRDefault="007C5947" w:rsidP="00D66715">
            <w:pPr>
              <w:snapToGrid w:val="0"/>
              <w:jc w:val="center"/>
              <w:rPr>
                <w:sz w:val="24"/>
                <w:szCs w:val="24"/>
              </w:rPr>
            </w:pPr>
            <w:r>
              <w:rPr>
                <w:sz w:val="24"/>
                <w:szCs w:val="24"/>
              </w:rPr>
              <w:t>0</w:t>
            </w:r>
          </w:p>
        </w:tc>
        <w:tc>
          <w:tcPr>
            <w:tcW w:w="1843" w:type="dxa"/>
            <w:tcBorders>
              <w:top w:val="single" w:sz="4" w:space="0" w:color="000000"/>
              <w:left w:val="single" w:sz="4" w:space="0" w:color="000000"/>
              <w:bottom w:val="single" w:sz="4" w:space="0" w:color="000000"/>
              <w:right w:val="single" w:sz="4" w:space="0" w:color="auto"/>
            </w:tcBorders>
            <w:vAlign w:val="center"/>
          </w:tcPr>
          <w:p w:rsidR="00A43FE5" w:rsidRPr="007C5947" w:rsidRDefault="007C5947" w:rsidP="00D66715">
            <w:pPr>
              <w:snapToGrid w:val="0"/>
              <w:jc w:val="center"/>
              <w:rPr>
                <w:sz w:val="24"/>
                <w:szCs w:val="24"/>
              </w:rPr>
            </w:pPr>
            <w:r>
              <w:rPr>
                <w:sz w:val="24"/>
                <w:szCs w:val="24"/>
              </w:rPr>
              <w:t>54816,6</w:t>
            </w:r>
          </w:p>
        </w:tc>
      </w:tr>
      <w:tr w:rsidR="00F84854" w:rsidRPr="00D66715" w:rsidTr="007C5947">
        <w:tc>
          <w:tcPr>
            <w:tcW w:w="1007" w:type="dxa"/>
            <w:tcBorders>
              <w:left w:val="single" w:sz="4" w:space="0" w:color="000000"/>
              <w:bottom w:val="single" w:sz="4" w:space="0" w:color="000000"/>
            </w:tcBorders>
            <w:vAlign w:val="center"/>
          </w:tcPr>
          <w:p w:rsidR="00A43FE5" w:rsidRPr="00D66715" w:rsidRDefault="00A43FE5" w:rsidP="00D66715">
            <w:pPr>
              <w:snapToGrid w:val="0"/>
              <w:jc w:val="center"/>
              <w:rPr>
                <w:sz w:val="24"/>
                <w:szCs w:val="24"/>
              </w:rPr>
            </w:pPr>
            <w:r w:rsidRPr="00D66715">
              <w:rPr>
                <w:sz w:val="24"/>
                <w:szCs w:val="24"/>
              </w:rPr>
              <w:t>2.5.</w:t>
            </w:r>
          </w:p>
        </w:tc>
        <w:tc>
          <w:tcPr>
            <w:tcW w:w="7467" w:type="dxa"/>
            <w:tcBorders>
              <w:left w:val="single" w:sz="4" w:space="0" w:color="000000"/>
              <w:bottom w:val="single" w:sz="4" w:space="0" w:color="000000"/>
            </w:tcBorders>
          </w:tcPr>
          <w:p w:rsidR="00A43FE5" w:rsidRPr="00D66715" w:rsidRDefault="00A43FE5" w:rsidP="00D66715">
            <w:pPr>
              <w:snapToGrid w:val="0"/>
              <w:rPr>
                <w:sz w:val="24"/>
                <w:szCs w:val="24"/>
              </w:rPr>
            </w:pPr>
            <w:r w:rsidRPr="00D66715">
              <w:rPr>
                <w:sz w:val="24"/>
                <w:szCs w:val="24"/>
              </w:rPr>
              <w:t>Объекты недвижимости, переданные в пользование юридическим и физическим лицам на основе договора, – всего, в том числе:</w:t>
            </w:r>
          </w:p>
        </w:tc>
        <w:tc>
          <w:tcPr>
            <w:tcW w:w="739" w:type="dxa"/>
            <w:tcBorders>
              <w:top w:val="single" w:sz="4" w:space="0" w:color="000000"/>
              <w:left w:val="single" w:sz="4" w:space="0" w:color="000000"/>
              <w:bottom w:val="single" w:sz="4" w:space="0" w:color="000000"/>
              <w:right w:val="single" w:sz="4" w:space="0" w:color="000000"/>
            </w:tcBorders>
            <w:vAlign w:val="center"/>
          </w:tcPr>
          <w:p w:rsidR="00A43FE5" w:rsidRPr="007C5947" w:rsidRDefault="007C5947" w:rsidP="00D66715">
            <w:pPr>
              <w:snapToGrid w:val="0"/>
              <w:jc w:val="center"/>
              <w:rPr>
                <w:sz w:val="24"/>
                <w:szCs w:val="24"/>
              </w:rPr>
            </w:pPr>
            <w:r>
              <w:rPr>
                <w:sz w:val="24"/>
                <w:szCs w:val="24"/>
              </w:rPr>
              <w:t>19</w:t>
            </w:r>
          </w:p>
        </w:tc>
        <w:tc>
          <w:tcPr>
            <w:tcW w:w="1248" w:type="dxa"/>
            <w:tcBorders>
              <w:top w:val="single" w:sz="4" w:space="0" w:color="000000"/>
              <w:left w:val="single" w:sz="4" w:space="0" w:color="000000"/>
              <w:bottom w:val="single" w:sz="4" w:space="0" w:color="000000"/>
              <w:right w:val="single" w:sz="4" w:space="0" w:color="000000"/>
            </w:tcBorders>
            <w:vAlign w:val="center"/>
          </w:tcPr>
          <w:p w:rsidR="00A43FE5" w:rsidRPr="007C5947" w:rsidRDefault="007C5947" w:rsidP="00D66715">
            <w:pPr>
              <w:snapToGrid w:val="0"/>
              <w:jc w:val="center"/>
              <w:rPr>
                <w:sz w:val="24"/>
                <w:szCs w:val="24"/>
              </w:rPr>
            </w:pPr>
            <w:r>
              <w:rPr>
                <w:sz w:val="24"/>
                <w:szCs w:val="24"/>
              </w:rPr>
              <w:t>19</w:t>
            </w:r>
          </w:p>
        </w:tc>
        <w:tc>
          <w:tcPr>
            <w:tcW w:w="1134" w:type="dxa"/>
            <w:tcBorders>
              <w:top w:val="single" w:sz="4" w:space="0" w:color="000000"/>
              <w:left w:val="single" w:sz="4" w:space="0" w:color="000000"/>
              <w:bottom w:val="single" w:sz="4" w:space="0" w:color="000000"/>
              <w:right w:val="single" w:sz="4" w:space="0" w:color="000000"/>
            </w:tcBorders>
            <w:vAlign w:val="center"/>
          </w:tcPr>
          <w:p w:rsidR="00A43FE5" w:rsidRPr="007C5947" w:rsidRDefault="007C5947" w:rsidP="00D66715">
            <w:pPr>
              <w:snapToGrid w:val="0"/>
              <w:jc w:val="center"/>
              <w:rPr>
                <w:sz w:val="24"/>
                <w:szCs w:val="24"/>
              </w:rPr>
            </w:pPr>
            <w:r>
              <w:rPr>
                <w:sz w:val="24"/>
                <w:szCs w:val="24"/>
              </w:rPr>
              <w:t>67620,9</w:t>
            </w:r>
          </w:p>
        </w:tc>
        <w:tc>
          <w:tcPr>
            <w:tcW w:w="1701" w:type="dxa"/>
            <w:tcBorders>
              <w:top w:val="single" w:sz="4" w:space="0" w:color="000000"/>
              <w:left w:val="single" w:sz="4" w:space="0" w:color="000000"/>
              <w:bottom w:val="single" w:sz="4" w:space="0" w:color="000000"/>
              <w:right w:val="single" w:sz="4" w:space="0" w:color="000000"/>
            </w:tcBorders>
            <w:vAlign w:val="center"/>
          </w:tcPr>
          <w:p w:rsidR="00A43FE5" w:rsidRPr="007C5947" w:rsidRDefault="007C5947" w:rsidP="00D66715">
            <w:pPr>
              <w:snapToGrid w:val="0"/>
              <w:jc w:val="center"/>
              <w:rPr>
                <w:sz w:val="24"/>
                <w:szCs w:val="24"/>
              </w:rPr>
            </w:pPr>
            <w:r>
              <w:rPr>
                <w:sz w:val="24"/>
                <w:szCs w:val="24"/>
              </w:rPr>
              <w:t>35077,5</w:t>
            </w:r>
          </w:p>
        </w:tc>
        <w:tc>
          <w:tcPr>
            <w:tcW w:w="1843" w:type="dxa"/>
            <w:tcBorders>
              <w:top w:val="single" w:sz="4" w:space="0" w:color="000000"/>
              <w:left w:val="single" w:sz="4" w:space="0" w:color="000000"/>
              <w:bottom w:val="single" w:sz="4" w:space="0" w:color="000000"/>
              <w:right w:val="single" w:sz="4" w:space="0" w:color="auto"/>
            </w:tcBorders>
            <w:vAlign w:val="center"/>
          </w:tcPr>
          <w:p w:rsidR="00A43FE5" w:rsidRPr="007C5947" w:rsidRDefault="007C5947" w:rsidP="00D66715">
            <w:pPr>
              <w:snapToGrid w:val="0"/>
              <w:jc w:val="center"/>
              <w:rPr>
                <w:sz w:val="24"/>
                <w:szCs w:val="24"/>
              </w:rPr>
            </w:pPr>
            <w:r>
              <w:rPr>
                <w:sz w:val="24"/>
                <w:szCs w:val="24"/>
              </w:rPr>
              <w:t>32543,4</w:t>
            </w:r>
          </w:p>
        </w:tc>
      </w:tr>
      <w:tr w:rsidR="00F84854" w:rsidRPr="00D66715" w:rsidTr="007C5947">
        <w:tc>
          <w:tcPr>
            <w:tcW w:w="1007" w:type="dxa"/>
            <w:tcBorders>
              <w:left w:val="single" w:sz="4" w:space="0" w:color="000000"/>
              <w:bottom w:val="single" w:sz="4" w:space="0" w:color="000000"/>
            </w:tcBorders>
            <w:vAlign w:val="center"/>
          </w:tcPr>
          <w:p w:rsidR="00A43FE5" w:rsidRPr="00D66715" w:rsidRDefault="00A43FE5" w:rsidP="00D66715">
            <w:pPr>
              <w:snapToGrid w:val="0"/>
              <w:jc w:val="center"/>
              <w:rPr>
                <w:sz w:val="24"/>
                <w:szCs w:val="24"/>
              </w:rPr>
            </w:pPr>
          </w:p>
        </w:tc>
        <w:tc>
          <w:tcPr>
            <w:tcW w:w="7467" w:type="dxa"/>
            <w:tcBorders>
              <w:left w:val="single" w:sz="4" w:space="0" w:color="000000"/>
              <w:bottom w:val="single" w:sz="4" w:space="0" w:color="000000"/>
            </w:tcBorders>
            <w:vAlign w:val="center"/>
          </w:tcPr>
          <w:p w:rsidR="00A43FE5" w:rsidRPr="00D66715" w:rsidRDefault="00A43FE5" w:rsidP="00D66715">
            <w:pPr>
              <w:snapToGrid w:val="0"/>
              <w:jc w:val="both"/>
              <w:rPr>
                <w:sz w:val="24"/>
                <w:szCs w:val="24"/>
              </w:rPr>
            </w:pPr>
            <w:r w:rsidRPr="00D66715">
              <w:rPr>
                <w:sz w:val="24"/>
                <w:szCs w:val="24"/>
              </w:rPr>
              <w:t>а) по договору безвозмездного пользования</w:t>
            </w:r>
          </w:p>
        </w:tc>
        <w:tc>
          <w:tcPr>
            <w:tcW w:w="739" w:type="dxa"/>
            <w:tcBorders>
              <w:top w:val="single" w:sz="4" w:space="0" w:color="000000"/>
              <w:left w:val="single" w:sz="4" w:space="0" w:color="000000"/>
              <w:bottom w:val="single" w:sz="4" w:space="0" w:color="000000"/>
              <w:right w:val="single" w:sz="4" w:space="0" w:color="000000"/>
            </w:tcBorders>
            <w:vAlign w:val="center"/>
          </w:tcPr>
          <w:p w:rsidR="00A43FE5" w:rsidRPr="007C5947" w:rsidRDefault="007C5947" w:rsidP="00D66715">
            <w:pPr>
              <w:snapToGrid w:val="0"/>
              <w:jc w:val="center"/>
              <w:rPr>
                <w:sz w:val="24"/>
                <w:szCs w:val="24"/>
              </w:rPr>
            </w:pPr>
            <w:r>
              <w:rPr>
                <w:sz w:val="24"/>
                <w:szCs w:val="24"/>
              </w:rPr>
              <w:t>18</w:t>
            </w:r>
          </w:p>
        </w:tc>
        <w:tc>
          <w:tcPr>
            <w:tcW w:w="1248" w:type="dxa"/>
            <w:tcBorders>
              <w:top w:val="single" w:sz="4" w:space="0" w:color="000000"/>
              <w:left w:val="single" w:sz="4" w:space="0" w:color="000000"/>
              <w:bottom w:val="single" w:sz="4" w:space="0" w:color="000000"/>
              <w:right w:val="single" w:sz="4" w:space="0" w:color="000000"/>
            </w:tcBorders>
            <w:vAlign w:val="center"/>
          </w:tcPr>
          <w:p w:rsidR="00A43FE5" w:rsidRPr="007C5947" w:rsidRDefault="007C5947" w:rsidP="00D66715">
            <w:pPr>
              <w:snapToGrid w:val="0"/>
              <w:jc w:val="center"/>
              <w:rPr>
                <w:sz w:val="24"/>
                <w:szCs w:val="24"/>
              </w:rPr>
            </w:pPr>
            <w:r>
              <w:rPr>
                <w:sz w:val="24"/>
                <w:szCs w:val="24"/>
              </w:rPr>
              <w:t>18</w:t>
            </w:r>
          </w:p>
        </w:tc>
        <w:tc>
          <w:tcPr>
            <w:tcW w:w="1134" w:type="dxa"/>
            <w:tcBorders>
              <w:top w:val="single" w:sz="4" w:space="0" w:color="000000"/>
              <w:left w:val="single" w:sz="4" w:space="0" w:color="000000"/>
              <w:bottom w:val="single" w:sz="4" w:space="0" w:color="000000"/>
              <w:right w:val="single" w:sz="4" w:space="0" w:color="000000"/>
            </w:tcBorders>
            <w:vAlign w:val="center"/>
          </w:tcPr>
          <w:p w:rsidR="00A43FE5" w:rsidRPr="007C5947" w:rsidRDefault="007C5947" w:rsidP="00D66715">
            <w:pPr>
              <w:snapToGrid w:val="0"/>
              <w:jc w:val="both"/>
              <w:rPr>
                <w:sz w:val="24"/>
                <w:szCs w:val="24"/>
              </w:rPr>
            </w:pPr>
            <w:r>
              <w:rPr>
                <w:sz w:val="24"/>
                <w:szCs w:val="24"/>
              </w:rPr>
              <w:t>67592,9</w:t>
            </w:r>
          </w:p>
        </w:tc>
        <w:tc>
          <w:tcPr>
            <w:tcW w:w="1701" w:type="dxa"/>
            <w:tcBorders>
              <w:top w:val="single" w:sz="4" w:space="0" w:color="000000"/>
              <w:left w:val="single" w:sz="4" w:space="0" w:color="000000"/>
              <w:bottom w:val="single" w:sz="4" w:space="0" w:color="000000"/>
              <w:right w:val="single" w:sz="4" w:space="0" w:color="000000"/>
            </w:tcBorders>
            <w:vAlign w:val="center"/>
          </w:tcPr>
          <w:p w:rsidR="00A43FE5" w:rsidRPr="007C5947" w:rsidRDefault="007C5947" w:rsidP="00D66715">
            <w:pPr>
              <w:snapToGrid w:val="0"/>
              <w:jc w:val="center"/>
              <w:rPr>
                <w:sz w:val="24"/>
                <w:szCs w:val="24"/>
              </w:rPr>
            </w:pPr>
            <w:r>
              <w:rPr>
                <w:sz w:val="24"/>
                <w:szCs w:val="24"/>
              </w:rPr>
              <w:t>35074,2</w:t>
            </w:r>
          </w:p>
        </w:tc>
        <w:tc>
          <w:tcPr>
            <w:tcW w:w="1843" w:type="dxa"/>
            <w:tcBorders>
              <w:top w:val="single" w:sz="4" w:space="0" w:color="000000"/>
              <w:left w:val="single" w:sz="4" w:space="0" w:color="000000"/>
              <w:bottom w:val="single" w:sz="4" w:space="0" w:color="000000"/>
              <w:right w:val="single" w:sz="4" w:space="0" w:color="auto"/>
            </w:tcBorders>
            <w:vAlign w:val="center"/>
          </w:tcPr>
          <w:p w:rsidR="00A43FE5" w:rsidRPr="007C5947" w:rsidRDefault="007C5947" w:rsidP="00D66715">
            <w:pPr>
              <w:snapToGrid w:val="0"/>
              <w:jc w:val="center"/>
              <w:rPr>
                <w:sz w:val="24"/>
                <w:szCs w:val="24"/>
              </w:rPr>
            </w:pPr>
            <w:r>
              <w:rPr>
                <w:sz w:val="24"/>
                <w:szCs w:val="24"/>
              </w:rPr>
              <w:t>32518,8</w:t>
            </w:r>
          </w:p>
        </w:tc>
      </w:tr>
      <w:tr w:rsidR="00F84854" w:rsidRPr="00D66715" w:rsidTr="007C5947">
        <w:tc>
          <w:tcPr>
            <w:tcW w:w="1007" w:type="dxa"/>
            <w:tcBorders>
              <w:left w:val="single" w:sz="4" w:space="0" w:color="000000"/>
              <w:bottom w:val="single" w:sz="4" w:space="0" w:color="000000"/>
            </w:tcBorders>
            <w:vAlign w:val="center"/>
          </w:tcPr>
          <w:p w:rsidR="00A43FE5" w:rsidRPr="00D66715" w:rsidRDefault="00A43FE5" w:rsidP="00D66715">
            <w:pPr>
              <w:snapToGrid w:val="0"/>
              <w:jc w:val="center"/>
              <w:rPr>
                <w:sz w:val="24"/>
                <w:szCs w:val="24"/>
              </w:rPr>
            </w:pPr>
          </w:p>
        </w:tc>
        <w:tc>
          <w:tcPr>
            <w:tcW w:w="7467" w:type="dxa"/>
            <w:tcBorders>
              <w:left w:val="single" w:sz="4" w:space="0" w:color="000000"/>
              <w:bottom w:val="single" w:sz="4" w:space="0" w:color="000000"/>
            </w:tcBorders>
            <w:vAlign w:val="center"/>
          </w:tcPr>
          <w:p w:rsidR="00A43FE5" w:rsidRPr="00D66715" w:rsidRDefault="00A43FE5" w:rsidP="00D66715">
            <w:pPr>
              <w:snapToGrid w:val="0"/>
              <w:jc w:val="both"/>
              <w:rPr>
                <w:sz w:val="24"/>
                <w:szCs w:val="24"/>
              </w:rPr>
            </w:pPr>
            <w:r w:rsidRPr="00D66715">
              <w:rPr>
                <w:sz w:val="24"/>
                <w:szCs w:val="24"/>
              </w:rPr>
              <w:t>б) по договору доверительного управления</w:t>
            </w:r>
          </w:p>
        </w:tc>
        <w:tc>
          <w:tcPr>
            <w:tcW w:w="739" w:type="dxa"/>
            <w:tcBorders>
              <w:top w:val="single" w:sz="4" w:space="0" w:color="000000"/>
              <w:left w:val="single" w:sz="4" w:space="0" w:color="000000"/>
              <w:bottom w:val="single" w:sz="4" w:space="0" w:color="000000"/>
              <w:right w:val="single" w:sz="4" w:space="0" w:color="000000"/>
            </w:tcBorders>
            <w:vAlign w:val="center"/>
          </w:tcPr>
          <w:p w:rsidR="00A43FE5" w:rsidRPr="007C5947" w:rsidRDefault="007C5947" w:rsidP="00D66715">
            <w:pPr>
              <w:snapToGrid w:val="0"/>
              <w:jc w:val="center"/>
              <w:rPr>
                <w:sz w:val="24"/>
                <w:szCs w:val="24"/>
              </w:rPr>
            </w:pPr>
            <w:r w:rsidRPr="007C5947">
              <w:rPr>
                <w:sz w:val="24"/>
                <w:szCs w:val="24"/>
              </w:rPr>
              <w:t>-</w:t>
            </w:r>
          </w:p>
        </w:tc>
        <w:tc>
          <w:tcPr>
            <w:tcW w:w="1248" w:type="dxa"/>
            <w:tcBorders>
              <w:top w:val="single" w:sz="4" w:space="0" w:color="000000"/>
              <w:left w:val="single" w:sz="4" w:space="0" w:color="000000"/>
              <w:bottom w:val="single" w:sz="4" w:space="0" w:color="000000"/>
              <w:right w:val="single" w:sz="4" w:space="0" w:color="000000"/>
            </w:tcBorders>
            <w:vAlign w:val="center"/>
          </w:tcPr>
          <w:p w:rsidR="00A43FE5" w:rsidRPr="007C5947" w:rsidRDefault="007C5947" w:rsidP="00D66715">
            <w:pPr>
              <w:snapToGrid w:val="0"/>
              <w:jc w:val="center"/>
              <w:rPr>
                <w:sz w:val="24"/>
                <w:szCs w:val="24"/>
              </w:rPr>
            </w:pPr>
            <w:r w:rsidRPr="007C5947">
              <w:rPr>
                <w:sz w:val="24"/>
                <w:szCs w:val="24"/>
              </w:rPr>
              <w:t>-</w:t>
            </w:r>
          </w:p>
        </w:tc>
        <w:tc>
          <w:tcPr>
            <w:tcW w:w="1134" w:type="dxa"/>
            <w:tcBorders>
              <w:top w:val="single" w:sz="4" w:space="0" w:color="000000"/>
              <w:left w:val="single" w:sz="4" w:space="0" w:color="000000"/>
              <w:bottom w:val="single" w:sz="4" w:space="0" w:color="000000"/>
              <w:right w:val="single" w:sz="4" w:space="0" w:color="000000"/>
            </w:tcBorders>
            <w:vAlign w:val="center"/>
          </w:tcPr>
          <w:p w:rsidR="00A43FE5" w:rsidRPr="007C5947" w:rsidRDefault="007C5947" w:rsidP="00D66715">
            <w:pPr>
              <w:snapToGrid w:val="0"/>
              <w:jc w:val="center"/>
              <w:rPr>
                <w:sz w:val="24"/>
                <w:szCs w:val="24"/>
              </w:rPr>
            </w:pPr>
            <w:r w:rsidRPr="007C5947">
              <w:rPr>
                <w:sz w:val="24"/>
                <w:szCs w:val="24"/>
              </w:rPr>
              <w:t>-</w:t>
            </w:r>
          </w:p>
        </w:tc>
        <w:tc>
          <w:tcPr>
            <w:tcW w:w="1701" w:type="dxa"/>
            <w:tcBorders>
              <w:top w:val="single" w:sz="4" w:space="0" w:color="000000"/>
              <w:left w:val="single" w:sz="4" w:space="0" w:color="000000"/>
              <w:bottom w:val="single" w:sz="4" w:space="0" w:color="000000"/>
              <w:right w:val="single" w:sz="4" w:space="0" w:color="000000"/>
            </w:tcBorders>
            <w:vAlign w:val="center"/>
          </w:tcPr>
          <w:p w:rsidR="00A43FE5" w:rsidRPr="007C5947" w:rsidRDefault="007C5947" w:rsidP="00D66715">
            <w:pPr>
              <w:snapToGrid w:val="0"/>
              <w:jc w:val="center"/>
              <w:rPr>
                <w:sz w:val="24"/>
                <w:szCs w:val="24"/>
              </w:rPr>
            </w:pPr>
            <w:r w:rsidRPr="007C5947">
              <w:rPr>
                <w:sz w:val="24"/>
                <w:szCs w:val="24"/>
              </w:rPr>
              <w:t>-</w:t>
            </w:r>
          </w:p>
        </w:tc>
        <w:tc>
          <w:tcPr>
            <w:tcW w:w="1843" w:type="dxa"/>
            <w:tcBorders>
              <w:top w:val="single" w:sz="4" w:space="0" w:color="000000"/>
              <w:left w:val="single" w:sz="4" w:space="0" w:color="000000"/>
              <w:bottom w:val="single" w:sz="4" w:space="0" w:color="000000"/>
              <w:right w:val="single" w:sz="4" w:space="0" w:color="auto"/>
            </w:tcBorders>
            <w:vAlign w:val="center"/>
          </w:tcPr>
          <w:p w:rsidR="00A43FE5" w:rsidRPr="007C5947" w:rsidRDefault="007C5947" w:rsidP="00D66715">
            <w:pPr>
              <w:snapToGrid w:val="0"/>
              <w:jc w:val="center"/>
              <w:rPr>
                <w:sz w:val="24"/>
                <w:szCs w:val="24"/>
              </w:rPr>
            </w:pPr>
            <w:r w:rsidRPr="007C5947">
              <w:rPr>
                <w:sz w:val="24"/>
                <w:szCs w:val="24"/>
              </w:rPr>
              <w:t>-</w:t>
            </w:r>
          </w:p>
        </w:tc>
      </w:tr>
      <w:tr w:rsidR="00F84854" w:rsidRPr="00D66715" w:rsidTr="007C5947">
        <w:tc>
          <w:tcPr>
            <w:tcW w:w="1007" w:type="dxa"/>
            <w:tcBorders>
              <w:top w:val="single" w:sz="4" w:space="0" w:color="000000"/>
              <w:left w:val="single" w:sz="4" w:space="0" w:color="000000"/>
              <w:bottom w:val="single" w:sz="4" w:space="0" w:color="auto"/>
            </w:tcBorders>
            <w:vAlign w:val="center"/>
          </w:tcPr>
          <w:p w:rsidR="00A43FE5" w:rsidRPr="00D66715" w:rsidRDefault="00A43FE5" w:rsidP="00D66715">
            <w:pPr>
              <w:snapToGrid w:val="0"/>
              <w:jc w:val="center"/>
              <w:rPr>
                <w:sz w:val="24"/>
                <w:szCs w:val="24"/>
              </w:rPr>
            </w:pPr>
          </w:p>
        </w:tc>
        <w:tc>
          <w:tcPr>
            <w:tcW w:w="7467" w:type="dxa"/>
            <w:tcBorders>
              <w:top w:val="single" w:sz="4" w:space="0" w:color="000000"/>
              <w:left w:val="single" w:sz="4" w:space="0" w:color="000000"/>
              <w:bottom w:val="single" w:sz="4" w:space="0" w:color="auto"/>
            </w:tcBorders>
            <w:vAlign w:val="center"/>
          </w:tcPr>
          <w:p w:rsidR="00A43FE5" w:rsidRPr="00D66715" w:rsidRDefault="00A43FE5" w:rsidP="00D66715">
            <w:pPr>
              <w:snapToGrid w:val="0"/>
              <w:rPr>
                <w:sz w:val="24"/>
                <w:szCs w:val="24"/>
              </w:rPr>
            </w:pPr>
            <w:r w:rsidRPr="00D66715">
              <w:rPr>
                <w:sz w:val="24"/>
                <w:szCs w:val="24"/>
              </w:rPr>
              <w:t>в) по договору аренды</w:t>
            </w:r>
          </w:p>
        </w:tc>
        <w:tc>
          <w:tcPr>
            <w:tcW w:w="739" w:type="dxa"/>
            <w:tcBorders>
              <w:top w:val="single" w:sz="4" w:space="0" w:color="000000"/>
              <w:left w:val="single" w:sz="4" w:space="0" w:color="000000"/>
              <w:bottom w:val="single" w:sz="4" w:space="0" w:color="auto"/>
              <w:right w:val="single" w:sz="4" w:space="0" w:color="000000"/>
            </w:tcBorders>
            <w:vAlign w:val="center"/>
          </w:tcPr>
          <w:p w:rsidR="00A43FE5" w:rsidRPr="007C5947" w:rsidRDefault="007C5947" w:rsidP="00D66715">
            <w:pPr>
              <w:snapToGrid w:val="0"/>
              <w:jc w:val="center"/>
              <w:rPr>
                <w:sz w:val="24"/>
                <w:szCs w:val="24"/>
              </w:rPr>
            </w:pPr>
            <w:r w:rsidRPr="007C5947">
              <w:rPr>
                <w:sz w:val="24"/>
                <w:szCs w:val="24"/>
              </w:rPr>
              <w:t>1</w:t>
            </w:r>
          </w:p>
        </w:tc>
        <w:tc>
          <w:tcPr>
            <w:tcW w:w="1248" w:type="dxa"/>
            <w:tcBorders>
              <w:top w:val="single" w:sz="4" w:space="0" w:color="000000"/>
              <w:left w:val="single" w:sz="4" w:space="0" w:color="000000"/>
              <w:bottom w:val="single" w:sz="4" w:space="0" w:color="auto"/>
              <w:right w:val="single" w:sz="4" w:space="0" w:color="000000"/>
            </w:tcBorders>
            <w:vAlign w:val="center"/>
          </w:tcPr>
          <w:p w:rsidR="00A43FE5" w:rsidRPr="007C5947" w:rsidRDefault="007C5947" w:rsidP="00D66715">
            <w:pPr>
              <w:snapToGrid w:val="0"/>
              <w:jc w:val="center"/>
              <w:rPr>
                <w:sz w:val="24"/>
                <w:szCs w:val="24"/>
              </w:rPr>
            </w:pPr>
            <w:r w:rsidRPr="007C5947">
              <w:rPr>
                <w:sz w:val="24"/>
                <w:szCs w:val="24"/>
              </w:rPr>
              <w:t>1</w:t>
            </w:r>
          </w:p>
        </w:tc>
        <w:tc>
          <w:tcPr>
            <w:tcW w:w="1134" w:type="dxa"/>
            <w:tcBorders>
              <w:top w:val="single" w:sz="4" w:space="0" w:color="000000"/>
              <w:left w:val="single" w:sz="4" w:space="0" w:color="000000"/>
              <w:bottom w:val="single" w:sz="4" w:space="0" w:color="auto"/>
              <w:right w:val="single" w:sz="4" w:space="0" w:color="000000"/>
            </w:tcBorders>
            <w:vAlign w:val="center"/>
          </w:tcPr>
          <w:p w:rsidR="00A43FE5" w:rsidRPr="007C5947" w:rsidRDefault="007C5947" w:rsidP="00D66715">
            <w:pPr>
              <w:snapToGrid w:val="0"/>
              <w:jc w:val="center"/>
              <w:rPr>
                <w:sz w:val="24"/>
                <w:szCs w:val="24"/>
              </w:rPr>
            </w:pPr>
            <w:r w:rsidRPr="007C5947">
              <w:rPr>
                <w:sz w:val="24"/>
                <w:szCs w:val="24"/>
              </w:rPr>
              <w:t>27,9</w:t>
            </w:r>
          </w:p>
        </w:tc>
        <w:tc>
          <w:tcPr>
            <w:tcW w:w="1701" w:type="dxa"/>
            <w:tcBorders>
              <w:top w:val="single" w:sz="4" w:space="0" w:color="000000"/>
              <w:left w:val="single" w:sz="4" w:space="0" w:color="000000"/>
              <w:bottom w:val="single" w:sz="4" w:space="0" w:color="auto"/>
              <w:right w:val="single" w:sz="4" w:space="0" w:color="000000"/>
            </w:tcBorders>
            <w:vAlign w:val="center"/>
          </w:tcPr>
          <w:p w:rsidR="00A43FE5" w:rsidRPr="007C5947" w:rsidRDefault="007C5947" w:rsidP="00D66715">
            <w:pPr>
              <w:snapToGrid w:val="0"/>
              <w:jc w:val="center"/>
              <w:rPr>
                <w:sz w:val="24"/>
                <w:szCs w:val="24"/>
              </w:rPr>
            </w:pPr>
            <w:r w:rsidRPr="007C5947">
              <w:rPr>
                <w:sz w:val="24"/>
                <w:szCs w:val="24"/>
              </w:rPr>
              <w:t>3,3</w:t>
            </w:r>
          </w:p>
        </w:tc>
        <w:tc>
          <w:tcPr>
            <w:tcW w:w="1843" w:type="dxa"/>
            <w:tcBorders>
              <w:top w:val="single" w:sz="4" w:space="0" w:color="000000"/>
              <w:left w:val="single" w:sz="4" w:space="0" w:color="000000"/>
              <w:bottom w:val="single" w:sz="4" w:space="0" w:color="auto"/>
              <w:right w:val="single" w:sz="4" w:space="0" w:color="auto"/>
            </w:tcBorders>
            <w:vAlign w:val="center"/>
          </w:tcPr>
          <w:p w:rsidR="00A43FE5" w:rsidRPr="007C5947" w:rsidRDefault="007C5947" w:rsidP="00D66715">
            <w:pPr>
              <w:snapToGrid w:val="0"/>
              <w:jc w:val="center"/>
              <w:rPr>
                <w:sz w:val="24"/>
                <w:szCs w:val="24"/>
              </w:rPr>
            </w:pPr>
            <w:r w:rsidRPr="007C5947">
              <w:rPr>
                <w:sz w:val="24"/>
                <w:szCs w:val="24"/>
              </w:rPr>
              <w:t>24,7</w:t>
            </w:r>
          </w:p>
        </w:tc>
      </w:tr>
    </w:tbl>
    <w:p w:rsidR="007020F2" w:rsidRPr="00D66715" w:rsidRDefault="007020F2" w:rsidP="00D66715">
      <w:pPr>
        <w:tabs>
          <w:tab w:val="left" w:pos="3000"/>
        </w:tabs>
        <w:rPr>
          <w:b/>
          <w:sz w:val="24"/>
          <w:szCs w:val="24"/>
        </w:rPr>
      </w:pPr>
    </w:p>
    <w:p w:rsidR="002A3F52" w:rsidRPr="00D66715" w:rsidRDefault="002A3F52" w:rsidP="00D66715">
      <w:pPr>
        <w:tabs>
          <w:tab w:val="left" w:pos="3000"/>
        </w:tabs>
        <w:jc w:val="center"/>
        <w:rPr>
          <w:b/>
          <w:sz w:val="24"/>
          <w:szCs w:val="24"/>
          <w:lang w:val="en-US"/>
        </w:rPr>
      </w:pPr>
    </w:p>
    <w:p w:rsidR="003D5401" w:rsidRPr="00D66715" w:rsidRDefault="003D5401" w:rsidP="00D66715">
      <w:pPr>
        <w:tabs>
          <w:tab w:val="left" w:pos="3000"/>
        </w:tabs>
        <w:jc w:val="center"/>
        <w:rPr>
          <w:b/>
          <w:sz w:val="24"/>
          <w:szCs w:val="24"/>
        </w:rPr>
      </w:pPr>
      <w:r w:rsidRPr="00D66715">
        <w:rPr>
          <w:b/>
          <w:sz w:val="24"/>
          <w:szCs w:val="24"/>
        </w:rPr>
        <w:t>Х</w:t>
      </w:r>
      <w:r w:rsidR="00BE23AB">
        <w:rPr>
          <w:b/>
          <w:sz w:val="24"/>
          <w:szCs w:val="24"/>
          <w:lang w:val="en-US"/>
        </w:rPr>
        <w:t>II</w:t>
      </w:r>
      <w:r w:rsidRPr="00D66715">
        <w:rPr>
          <w:b/>
          <w:sz w:val="24"/>
          <w:szCs w:val="24"/>
        </w:rPr>
        <w:t>. ОСНОВНЫЕ ЭКОНОМИЧЕСКИЕ ПОКАЗАТЕЛИ</w:t>
      </w:r>
    </w:p>
    <w:p w:rsidR="003D5401" w:rsidRPr="00D66715" w:rsidRDefault="003D5401" w:rsidP="00D66715">
      <w:pPr>
        <w:jc w:val="center"/>
        <w:rPr>
          <w:sz w:val="24"/>
          <w:szCs w:val="24"/>
        </w:rPr>
      </w:pPr>
    </w:p>
    <w:tbl>
      <w:tblPr>
        <w:tblStyle w:val="af1"/>
        <w:tblW w:w="15134" w:type="dxa"/>
        <w:tblLayout w:type="fixed"/>
        <w:tblLook w:val="0000" w:firstRow="0" w:lastRow="0" w:firstColumn="0" w:lastColumn="0" w:noHBand="0" w:noVBand="0"/>
      </w:tblPr>
      <w:tblGrid>
        <w:gridCol w:w="1305"/>
        <w:gridCol w:w="8301"/>
        <w:gridCol w:w="2126"/>
        <w:gridCol w:w="142"/>
        <w:gridCol w:w="1559"/>
        <w:gridCol w:w="1701"/>
      </w:tblGrid>
      <w:tr w:rsidR="00920416" w:rsidRPr="00D66715" w:rsidTr="00311D87">
        <w:tc>
          <w:tcPr>
            <w:tcW w:w="1305" w:type="dxa"/>
          </w:tcPr>
          <w:p w:rsidR="00920416" w:rsidRPr="00D66715" w:rsidRDefault="00920416" w:rsidP="00D66715">
            <w:pPr>
              <w:tabs>
                <w:tab w:val="left" w:pos="8280"/>
              </w:tabs>
              <w:snapToGrid w:val="0"/>
              <w:jc w:val="center"/>
              <w:rPr>
                <w:kern w:val="1"/>
                <w:sz w:val="24"/>
                <w:szCs w:val="24"/>
              </w:rPr>
            </w:pPr>
            <w:r w:rsidRPr="00D66715">
              <w:rPr>
                <w:kern w:val="1"/>
                <w:sz w:val="24"/>
                <w:szCs w:val="24"/>
              </w:rPr>
              <w:t>№</w:t>
            </w:r>
          </w:p>
          <w:p w:rsidR="00920416" w:rsidRPr="00D66715" w:rsidRDefault="00920416" w:rsidP="00D66715">
            <w:pPr>
              <w:tabs>
                <w:tab w:val="left" w:pos="8280"/>
              </w:tabs>
              <w:snapToGrid w:val="0"/>
              <w:jc w:val="center"/>
              <w:rPr>
                <w:kern w:val="1"/>
                <w:sz w:val="24"/>
                <w:szCs w:val="24"/>
              </w:rPr>
            </w:pPr>
            <w:r w:rsidRPr="00D66715">
              <w:rPr>
                <w:kern w:val="1"/>
                <w:sz w:val="24"/>
                <w:szCs w:val="24"/>
              </w:rPr>
              <w:t>п/п</w:t>
            </w:r>
          </w:p>
        </w:tc>
        <w:tc>
          <w:tcPr>
            <w:tcW w:w="8301" w:type="dxa"/>
          </w:tcPr>
          <w:p w:rsidR="00920416" w:rsidRPr="00D66715" w:rsidRDefault="00920416" w:rsidP="00D66715">
            <w:pPr>
              <w:tabs>
                <w:tab w:val="left" w:pos="8280"/>
              </w:tabs>
              <w:snapToGrid w:val="0"/>
              <w:jc w:val="center"/>
              <w:rPr>
                <w:kern w:val="1"/>
                <w:sz w:val="24"/>
                <w:szCs w:val="24"/>
              </w:rPr>
            </w:pPr>
            <w:r w:rsidRPr="00D66715">
              <w:rPr>
                <w:kern w:val="1"/>
                <w:sz w:val="24"/>
                <w:szCs w:val="24"/>
              </w:rPr>
              <w:t>Показатели</w:t>
            </w:r>
          </w:p>
        </w:tc>
        <w:tc>
          <w:tcPr>
            <w:tcW w:w="2126" w:type="dxa"/>
          </w:tcPr>
          <w:p w:rsidR="00920416" w:rsidRPr="00D66715" w:rsidRDefault="00920416" w:rsidP="00D66715">
            <w:pPr>
              <w:tabs>
                <w:tab w:val="left" w:pos="8280"/>
              </w:tabs>
              <w:snapToGrid w:val="0"/>
              <w:jc w:val="center"/>
              <w:rPr>
                <w:kern w:val="1"/>
                <w:sz w:val="24"/>
                <w:szCs w:val="24"/>
              </w:rPr>
            </w:pPr>
            <w:r w:rsidRPr="00D66715">
              <w:rPr>
                <w:kern w:val="1"/>
                <w:sz w:val="24"/>
                <w:szCs w:val="24"/>
              </w:rPr>
              <w:t>Единица измер</w:t>
            </w:r>
            <w:r w:rsidRPr="00D66715">
              <w:rPr>
                <w:kern w:val="1"/>
                <w:sz w:val="24"/>
                <w:szCs w:val="24"/>
              </w:rPr>
              <w:t>е</w:t>
            </w:r>
            <w:r w:rsidRPr="00D66715">
              <w:rPr>
                <w:kern w:val="1"/>
                <w:sz w:val="24"/>
                <w:szCs w:val="24"/>
              </w:rPr>
              <w:t>ния</w:t>
            </w:r>
          </w:p>
        </w:tc>
        <w:tc>
          <w:tcPr>
            <w:tcW w:w="1701" w:type="dxa"/>
            <w:gridSpan w:val="2"/>
          </w:tcPr>
          <w:p w:rsidR="00920416" w:rsidRPr="00D66715" w:rsidRDefault="00920416" w:rsidP="00D66715">
            <w:pPr>
              <w:tabs>
                <w:tab w:val="left" w:pos="8280"/>
              </w:tabs>
              <w:ind w:left="-108"/>
              <w:jc w:val="center"/>
              <w:rPr>
                <w:sz w:val="24"/>
                <w:szCs w:val="24"/>
              </w:rPr>
            </w:pPr>
            <w:r w:rsidRPr="00D66715">
              <w:rPr>
                <w:sz w:val="24"/>
                <w:szCs w:val="24"/>
              </w:rPr>
              <w:t xml:space="preserve">По состоянию </w:t>
            </w:r>
          </w:p>
          <w:p w:rsidR="00920416" w:rsidRPr="00D66715" w:rsidRDefault="00920416" w:rsidP="00D66715">
            <w:pPr>
              <w:tabs>
                <w:tab w:val="left" w:pos="8280"/>
              </w:tabs>
              <w:ind w:left="-108"/>
              <w:jc w:val="center"/>
              <w:rPr>
                <w:kern w:val="1"/>
                <w:sz w:val="24"/>
                <w:szCs w:val="24"/>
              </w:rPr>
            </w:pPr>
            <w:r w:rsidRPr="00D66715">
              <w:rPr>
                <w:sz w:val="24"/>
                <w:szCs w:val="24"/>
              </w:rPr>
              <w:t>на 01.01.2018 года</w:t>
            </w:r>
          </w:p>
        </w:tc>
        <w:tc>
          <w:tcPr>
            <w:tcW w:w="1701" w:type="dxa"/>
          </w:tcPr>
          <w:p w:rsidR="00920416" w:rsidRPr="00D66715" w:rsidRDefault="00920416" w:rsidP="00D66715">
            <w:pPr>
              <w:tabs>
                <w:tab w:val="left" w:pos="8280"/>
              </w:tabs>
              <w:ind w:left="-108"/>
              <w:jc w:val="center"/>
              <w:rPr>
                <w:sz w:val="24"/>
                <w:szCs w:val="24"/>
              </w:rPr>
            </w:pPr>
            <w:r>
              <w:rPr>
                <w:sz w:val="24"/>
                <w:szCs w:val="24"/>
              </w:rPr>
              <w:t>По состоянию на 01.01.2019 года</w:t>
            </w:r>
          </w:p>
        </w:tc>
      </w:tr>
      <w:tr w:rsidR="00920416" w:rsidRPr="00D66715" w:rsidTr="00920416">
        <w:trPr>
          <w:trHeight w:val="489"/>
        </w:trPr>
        <w:tc>
          <w:tcPr>
            <w:tcW w:w="15134" w:type="dxa"/>
            <w:gridSpan w:val="6"/>
          </w:tcPr>
          <w:p w:rsidR="00920416" w:rsidRPr="00D66715" w:rsidRDefault="00511C94" w:rsidP="00511C94">
            <w:pPr>
              <w:tabs>
                <w:tab w:val="left" w:pos="156"/>
              </w:tabs>
              <w:snapToGrid w:val="0"/>
              <w:ind w:left="360"/>
              <w:jc w:val="center"/>
              <w:rPr>
                <w:kern w:val="1"/>
                <w:sz w:val="24"/>
                <w:szCs w:val="24"/>
              </w:rPr>
            </w:pPr>
            <w:r>
              <w:rPr>
                <w:kern w:val="1"/>
                <w:sz w:val="24"/>
                <w:szCs w:val="24"/>
              </w:rPr>
              <w:t xml:space="preserve">1. </w:t>
            </w:r>
            <w:r w:rsidR="00920416" w:rsidRPr="00D66715">
              <w:rPr>
                <w:kern w:val="1"/>
                <w:sz w:val="24"/>
                <w:szCs w:val="24"/>
              </w:rPr>
              <w:t>Общая характеристика организаций</w:t>
            </w:r>
          </w:p>
        </w:tc>
      </w:tr>
      <w:tr w:rsidR="00920416" w:rsidRPr="00D66715" w:rsidTr="00311D87">
        <w:trPr>
          <w:trHeight w:val="552"/>
        </w:trPr>
        <w:tc>
          <w:tcPr>
            <w:tcW w:w="1305" w:type="dxa"/>
          </w:tcPr>
          <w:p w:rsidR="00920416" w:rsidRPr="00D66715" w:rsidRDefault="00920416" w:rsidP="00D66715">
            <w:pPr>
              <w:numPr>
                <w:ilvl w:val="1"/>
                <w:numId w:val="1"/>
              </w:numPr>
              <w:tabs>
                <w:tab w:val="left" w:pos="589"/>
                <w:tab w:val="left" w:pos="8280"/>
              </w:tabs>
              <w:snapToGrid w:val="0"/>
              <w:ind w:left="0" w:firstLine="0"/>
              <w:jc w:val="center"/>
              <w:rPr>
                <w:kern w:val="1"/>
                <w:sz w:val="24"/>
                <w:szCs w:val="24"/>
              </w:rPr>
            </w:pPr>
          </w:p>
        </w:tc>
        <w:tc>
          <w:tcPr>
            <w:tcW w:w="8301" w:type="dxa"/>
          </w:tcPr>
          <w:p w:rsidR="00920416" w:rsidRPr="00D66715" w:rsidRDefault="00920416" w:rsidP="00D66715">
            <w:pPr>
              <w:tabs>
                <w:tab w:val="left" w:pos="2599"/>
                <w:tab w:val="left" w:pos="8280"/>
              </w:tabs>
              <w:snapToGrid w:val="0"/>
              <w:jc w:val="both"/>
              <w:rPr>
                <w:kern w:val="1"/>
                <w:sz w:val="24"/>
                <w:szCs w:val="24"/>
              </w:rPr>
            </w:pPr>
            <w:r w:rsidRPr="00D66715">
              <w:rPr>
                <w:kern w:val="1"/>
                <w:sz w:val="24"/>
                <w:szCs w:val="24"/>
              </w:rPr>
              <w:t>Число организаций, прошедших процедуру государственной регистрации (по состоянию на начало периода), – всего</w:t>
            </w:r>
          </w:p>
        </w:tc>
        <w:tc>
          <w:tcPr>
            <w:tcW w:w="2126" w:type="dxa"/>
          </w:tcPr>
          <w:p w:rsidR="00920416" w:rsidRPr="00D66715" w:rsidRDefault="00920416" w:rsidP="00D66715">
            <w:pPr>
              <w:tabs>
                <w:tab w:val="left" w:pos="8280"/>
              </w:tabs>
              <w:snapToGrid w:val="0"/>
              <w:jc w:val="center"/>
              <w:rPr>
                <w:kern w:val="1"/>
                <w:sz w:val="24"/>
                <w:szCs w:val="24"/>
              </w:rPr>
            </w:pPr>
            <w:r w:rsidRPr="00D66715">
              <w:rPr>
                <w:kern w:val="1"/>
                <w:sz w:val="24"/>
                <w:szCs w:val="24"/>
              </w:rPr>
              <w:t>единиц</w:t>
            </w:r>
          </w:p>
        </w:tc>
        <w:tc>
          <w:tcPr>
            <w:tcW w:w="1701" w:type="dxa"/>
            <w:gridSpan w:val="2"/>
          </w:tcPr>
          <w:p w:rsidR="00920416" w:rsidRPr="00D66715" w:rsidRDefault="002141BB" w:rsidP="00D66715">
            <w:pPr>
              <w:tabs>
                <w:tab w:val="left" w:pos="8280"/>
              </w:tabs>
              <w:snapToGrid w:val="0"/>
              <w:jc w:val="center"/>
              <w:rPr>
                <w:kern w:val="1"/>
                <w:sz w:val="24"/>
                <w:szCs w:val="24"/>
              </w:rPr>
            </w:pPr>
            <w:r>
              <w:rPr>
                <w:kern w:val="1"/>
                <w:sz w:val="24"/>
                <w:szCs w:val="24"/>
              </w:rPr>
              <w:t>292</w:t>
            </w:r>
          </w:p>
        </w:tc>
        <w:tc>
          <w:tcPr>
            <w:tcW w:w="1701" w:type="dxa"/>
          </w:tcPr>
          <w:p w:rsidR="00920416" w:rsidRPr="00D66715" w:rsidRDefault="002141BB" w:rsidP="00D66715">
            <w:pPr>
              <w:tabs>
                <w:tab w:val="left" w:pos="8280"/>
              </w:tabs>
              <w:snapToGrid w:val="0"/>
              <w:jc w:val="center"/>
              <w:rPr>
                <w:kern w:val="1"/>
                <w:sz w:val="24"/>
                <w:szCs w:val="24"/>
              </w:rPr>
            </w:pPr>
            <w:r>
              <w:rPr>
                <w:kern w:val="1"/>
                <w:sz w:val="24"/>
                <w:szCs w:val="24"/>
              </w:rPr>
              <w:t>307</w:t>
            </w:r>
          </w:p>
        </w:tc>
      </w:tr>
      <w:tr w:rsidR="00920416" w:rsidRPr="00D66715" w:rsidTr="00311D87">
        <w:trPr>
          <w:trHeight w:val="246"/>
        </w:trPr>
        <w:tc>
          <w:tcPr>
            <w:tcW w:w="1305" w:type="dxa"/>
          </w:tcPr>
          <w:p w:rsidR="00920416" w:rsidRPr="00D66715" w:rsidRDefault="00920416" w:rsidP="00D66715">
            <w:pPr>
              <w:tabs>
                <w:tab w:val="left" w:pos="8280"/>
              </w:tabs>
              <w:snapToGrid w:val="0"/>
              <w:jc w:val="center"/>
              <w:rPr>
                <w:kern w:val="1"/>
                <w:sz w:val="24"/>
                <w:szCs w:val="24"/>
              </w:rPr>
            </w:pPr>
          </w:p>
        </w:tc>
        <w:tc>
          <w:tcPr>
            <w:tcW w:w="8301" w:type="dxa"/>
          </w:tcPr>
          <w:p w:rsidR="00920416" w:rsidRPr="00D66715" w:rsidRDefault="00920416" w:rsidP="00D66715">
            <w:pPr>
              <w:tabs>
                <w:tab w:val="left" w:pos="8280"/>
              </w:tabs>
              <w:snapToGrid w:val="0"/>
              <w:jc w:val="both"/>
              <w:rPr>
                <w:kern w:val="1"/>
                <w:sz w:val="24"/>
                <w:szCs w:val="24"/>
              </w:rPr>
            </w:pPr>
            <w:r w:rsidRPr="00D66715">
              <w:rPr>
                <w:kern w:val="1"/>
                <w:sz w:val="24"/>
                <w:szCs w:val="24"/>
              </w:rPr>
              <w:t xml:space="preserve">по формам собственности: </w:t>
            </w:r>
          </w:p>
        </w:tc>
        <w:tc>
          <w:tcPr>
            <w:tcW w:w="2126" w:type="dxa"/>
          </w:tcPr>
          <w:p w:rsidR="00920416" w:rsidRPr="00D66715" w:rsidRDefault="00920416" w:rsidP="00D66715">
            <w:pPr>
              <w:jc w:val="center"/>
              <w:rPr>
                <w:sz w:val="24"/>
                <w:szCs w:val="24"/>
              </w:rPr>
            </w:pPr>
            <w:r w:rsidRPr="00D66715">
              <w:rPr>
                <w:kern w:val="1"/>
                <w:sz w:val="24"/>
                <w:szCs w:val="24"/>
              </w:rPr>
              <w:t>единиц</w:t>
            </w:r>
          </w:p>
        </w:tc>
        <w:tc>
          <w:tcPr>
            <w:tcW w:w="1701" w:type="dxa"/>
            <w:gridSpan w:val="2"/>
          </w:tcPr>
          <w:p w:rsidR="00920416" w:rsidRPr="00D66715" w:rsidRDefault="008A5E4C" w:rsidP="00D66715">
            <w:pPr>
              <w:jc w:val="center"/>
              <w:rPr>
                <w:sz w:val="24"/>
                <w:szCs w:val="24"/>
              </w:rPr>
            </w:pPr>
            <w:r>
              <w:rPr>
                <w:sz w:val="24"/>
                <w:szCs w:val="24"/>
              </w:rPr>
              <w:t>292</w:t>
            </w:r>
          </w:p>
        </w:tc>
        <w:tc>
          <w:tcPr>
            <w:tcW w:w="1701" w:type="dxa"/>
          </w:tcPr>
          <w:p w:rsidR="00920416" w:rsidRPr="00D66715" w:rsidRDefault="008A5E4C" w:rsidP="00D66715">
            <w:pPr>
              <w:jc w:val="center"/>
              <w:rPr>
                <w:sz w:val="24"/>
                <w:szCs w:val="24"/>
              </w:rPr>
            </w:pPr>
            <w:r>
              <w:rPr>
                <w:sz w:val="24"/>
                <w:szCs w:val="24"/>
              </w:rPr>
              <w:t>307</w:t>
            </w:r>
          </w:p>
        </w:tc>
      </w:tr>
      <w:tr w:rsidR="00920416" w:rsidRPr="00D66715" w:rsidTr="00311D87">
        <w:trPr>
          <w:trHeight w:val="268"/>
        </w:trPr>
        <w:tc>
          <w:tcPr>
            <w:tcW w:w="1305" w:type="dxa"/>
          </w:tcPr>
          <w:p w:rsidR="00920416" w:rsidRPr="00D66715" w:rsidRDefault="00920416" w:rsidP="00D66715">
            <w:pPr>
              <w:tabs>
                <w:tab w:val="left" w:pos="1234"/>
                <w:tab w:val="left" w:pos="8280"/>
              </w:tabs>
              <w:snapToGrid w:val="0"/>
              <w:jc w:val="center"/>
              <w:rPr>
                <w:kern w:val="1"/>
                <w:sz w:val="24"/>
                <w:szCs w:val="24"/>
              </w:rPr>
            </w:pPr>
            <w:r w:rsidRPr="00D66715">
              <w:rPr>
                <w:kern w:val="1"/>
                <w:sz w:val="24"/>
                <w:szCs w:val="24"/>
              </w:rPr>
              <w:t>1.1.1.</w:t>
            </w:r>
          </w:p>
        </w:tc>
        <w:tc>
          <w:tcPr>
            <w:tcW w:w="8301" w:type="dxa"/>
          </w:tcPr>
          <w:p w:rsidR="00920416" w:rsidRPr="00D66715" w:rsidRDefault="00920416" w:rsidP="00D66715">
            <w:pPr>
              <w:tabs>
                <w:tab w:val="left" w:pos="8280"/>
              </w:tabs>
              <w:snapToGrid w:val="0"/>
              <w:jc w:val="both"/>
              <w:rPr>
                <w:kern w:val="1"/>
                <w:sz w:val="24"/>
                <w:szCs w:val="24"/>
              </w:rPr>
            </w:pPr>
            <w:r w:rsidRPr="00D66715">
              <w:rPr>
                <w:kern w:val="1"/>
                <w:sz w:val="24"/>
                <w:szCs w:val="24"/>
              </w:rPr>
              <w:t>государственная</w:t>
            </w:r>
          </w:p>
        </w:tc>
        <w:tc>
          <w:tcPr>
            <w:tcW w:w="2126" w:type="dxa"/>
          </w:tcPr>
          <w:p w:rsidR="00920416" w:rsidRPr="00D66715" w:rsidRDefault="00920416" w:rsidP="00D66715">
            <w:pPr>
              <w:jc w:val="center"/>
              <w:rPr>
                <w:sz w:val="24"/>
                <w:szCs w:val="24"/>
              </w:rPr>
            </w:pPr>
            <w:r w:rsidRPr="00D66715">
              <w:rPr>
                <w:kern w:val="1"/>
                <w:sz w:val="24"/>
                <w:szCs w:val="24"/>
              </w:rPr>
              <w:t>единиц</w:t>
            </w:r>
          </w:p>
        </w:tc>
        <w:tc>
          <w:tcPr>
            <w:tcW w:w="1701" w:type="dxa"/>
            <w:gridSpan w:val="2"/>
          </w:tcPr>
          <w:p w:rsidR="00920416" w:rsidRPr="00D66715" w:rsidRDefault="002141BB" w:rsidP="00D66715">
            <w:pPr>
              <w:jc w:val="center"/>
              <w:rPr>
                <w:sz w:val="24"/>
                <w:szCs w:val="24"/>
              </w:rPr>
            </w:pPr>
            <w:r>
              <w:rPr>
                <w:sz w:val="24"/>
                <w:szCs w:val="24"/>
              </w:rPr>
              <w:t>10</w:t>
            </w:r>
          </w:p>
        </w:tc>
        <w:tc>
          <w:tcPr>
            <w:tcW w:w="1701" w:type="dxa"/>
          </w:tcPr>
          <w:p w:rsidR="00920416" w:rsidRPr="00D66715" w:rsidRDefault="002141BB" w:rsidP="00D66715">
            <w:pPr>
              <w:jc w:val="center"/>
              <w:rPr>
                <w:sz w:val="24"/>
                <w:szCs w:val="24"/>
              </w:rPr>
            </w:pPr>
            <w:r>
              <w:rPr>
                <w:sz w:val="24"/>
                <w:szCs w:val="24"/>
              </w:rPr>
              <w:t>10</w:t>
            </w:r>
          </w:p>
        </w:tc>
      </w:tr>
      <w:tr w:rsidR="00920416" w:rsidRPr="00D66715" w:rsidTr="00311D87">
        <w:trPr>
          <w:trHeight w:val="240"/>
        </w:trPr>
        <w:tc>
          <w:tcPr>
            <w:tcW w:w="1305" w:type="dxa"/>
          </w:tcPr>
          <w:p w:rsidR="00920416" w:rsidRPr="00D66715" w:rsidRDefault="00920416" w:rsidP="00D66715">
            <w:pPr>
              <w:tabs>
                <w:tab w:val="left" w:pos="534"/>
                <w:tab w:val="left" w:pos="8280"/>
              </w:tabs>
              <w:snapToGrid w:val="0"/>
              <w:jc w:val="center"/>
              <w:rPr>
                <w:kern w:val="1"/>
                <w:sz w:val="24"/>
                <w:szCs w:val="24"/>
              </w:rPr>
            </w:pPr>
            <w:r w:rsidRPr="00D66715">
              <w:rPr>
                <w:kern w:val="1"/>
                <w:sz w:val="24"/>
                <w:szCs w:val="24"/>
              </w:rPr>
              <w:t>1.1.2.</w:t>
            </w:r>
          </w:p>
        </w:tc>
        <w:tc>
          <w:tcPr>
            <w:tcW w:w="8301" w:type="dxa"/>
          </w:tcPr>
          <w:p w:rsidR="00920416" w:rsidRPr="00D66715" w:rsidRDefault="00920416" w:rsidP="00D66715">
            <w:pPr>
              <w:tabs>
                <w:tab w:val="left" w:pos="8280"/>
              </w:tabs>
              <w:snapToGrid w:val="0"/>
              <w:jc w:val="both"/>
              <w:rPr>
                <w:kern w:val="1"/>
                <w:sz w:val="24"/>
                <w:szCs w:val="24"/>
              </w:rPr>
            </w:pPr>
            <w:r w:rsidRPr="00D66715">
              <w:rPr>
                <w:kern w:val="1"/>
                <w:sz w:val="24"/>
                <w:szCs w:val="24"/>
              </w:rPr>
              <w:t xml:space="preserve">муниципальная </w:t>
            </w:r>
          </w:p>
        </w:tc>
        <w:tc>
          <w:tcPr>
            <w:tcW w:w="2126" w:type="dxa"/>
          </w:tcPr>
          <w:p w:rsidR="00920416" w:rsidRPr="00D66715" w:rsidRDefault="00920416" w:rsidP="00D66715">
            <w:pPr>
              <w:jc w:val="center"/>
              <w:rPr>
                <w:sz w:val="24"/>
                <w:szCs w:val="24"/>
              </w:rPr>
            </w:pPr>
            <w:r w:rsidRPr="00D66715">
              <w:rPr>
                <w:kern w:val="1"/>
                <w:sz w:val="24"/>
                <w:szCs w:val="24"/>
              </w:rPr>
              <w:t>единиц</w:t>
            </w:r>
          </w:p>
        </w:tc>
        <w:tc>
          <w:tcPr>
            <w:tcW w:w="1701" w:type="dxa"/>
            <w:gridSpan w:val="2"/>
          </w:tcPr>
          <w:p w:rsidR="00920416" w:rsidRPr="00D66715" w:rsidRDefault="002141BB" w:rsidP="00D66715">
            <w:pPr>
              <w:jc w:val="center"/>
              <w:rPr>
                <w:sz w:val="24"/>
                <w:szCs w:val="24"/>
              </w:rPr>
            </w:pPr>
            <w:r>
              <w:rPr>
                <w:sz w:val="24"/>
                <w:szCs w:val="24"/>
              </w:rPr>
              <w:t>49</w:t>
            </w:r>
          </w:p>
        </w:tc>
        <w:tc>
          <w:tcPr>
            <w:tcW w:w="1701" w:type="dxa"/>
          </w:tcPr>
          <w:p w:rsidR="00920416" w:rsidRPr="00D66715" w:rsidRDefault="002141BB" w:rsidP="00D66715">
            <w:pPr>
              <w:jc w:val="center"/>
              <w:rPr>
                <w:sz w:val="24"/>
                <w:szCs w:val="24"/>
              </w:rPr>
            </w:pPr>
            <w:r>
              <w:rPr>
                <w:sz w:val="24"/>
                <w:szCs w:val="24"/>
              </w:rPr>
              <w:t>49</w:t>
            </w:r>
          </w:p>
        </w:tc>
      </w:tr>
      <w:tr w:rsidR="00920416" w:rsidRPr="00D66715" w:rsidTr="00311D87">
        <w:trPr>
          <w:trHeight w:val="266"/>
        </w:trPr>
        <w:tc>
          <w:tcPr>
            <w:tcW w:w="1305" w:type="dxa"/>
          </w:tcPr>
          <w:p w:rsidR="00920416" w:rsidRPr="00D66715" w:rsidRDefault="00920416" w:rsidP="00D66715">
            <w:pPr>
              <w:tabs>
                <w:tab w:val="left" w:pos="534"/>
                <w:tab w:val="left" w:pos="8280"/>
              </w:tabs>
              <w:snapToGrid w:val="0"/>
              <w:jc w:val="center"/>
              <w:rPr>
                <w:kern w:val="1"/>
                <w:sz w:val="24"/>
                <w:szCs w:val="24"/>
              </w:rPr>
            </w:pPr>
            <w:r w:rsidRPr="00D66715">
              <w:rPr>
                <w:kern w:val="1"/>
                <w:sz w:val="24"/>
                <w:szCs w:val="24"/>
              </w:rPr>
              <w:t>1.1.3.</w:t>
            </w:r>
          </w:p>
        </w:tc>
        <w:tc>
          <w:tcPr>
            <w:tcW w:w="8301" w:type="dxa"/>
          </w:tcPr>
          <w:p w:rsidR="00920416" w:rsidRPr="00D66715" w:rsidRDefault="00920416" w:rsidP="00D66715">
            <w:pPr>
              <w:tabs>
                <w:tab w:val="left" w:pos="8280"/>
              </w:tabs>
              <w:snapToGrid w:val="0"/>
              <w:jc w:val="both"/>
              <w:rPr>
                <w:kern w:val="1"/>
                <w:sz w:val="24"/>
                <w:szCs w:val="24"/>
              </w:rPr>
            </w:pPr>
            <w:r w:rsidRPr="00D66715">
              <w:rPr>
                <w:kern w:val="1"/>
                <w:sz w:val="24"/>
                <w:szCs w:val="24"/>
              </w:rPr>
              <w:t xml:space="preserve">частная </w:t>
            </w:r>
          </w:p>
        </w:tc>
        <w:tc>
          <w:tcPr>
            <w:tcW w:w="2126" w:type="dxa"/>
          </w:tcPr>
          <w:p w:rsidR="00920416" w:rsidRPr="00D66715" w:rsidRDefault="00920416" w:rsidP="00D66715">
            <w:pPr>
              <w:jc w:val="center"/>
              <w:rPr>
                <w:sz w:val="24"/>
                <w:szCs w:val="24"/>
              </w:rPr>
            </w:pPr>
            <w:r w:rsidRPr="00D66715">
              <w:rPr>
                <w:kern w:val="1"/>
                <w:sz w:val="24"/>
                <w:szCs w:val="24"/>
              </w:rPr>
              <w:t>единиц</w:t>
            </w:r>
          </w:p>
        </w:tc>
        <w:tc>
          <w:tcPr>
            <w:tcW w:w="1701" w:type="dxa"/>
            <w:gridSpan w:val="2"/>
          </w:tcPr>
          <w:p w:rsidR="00920416" w:rsidRPr="00D66715" w:rsidRDefault="002141BB" w:rsidP="008A5E4C">
            <w:pPr>
              <w:jc w:val="center"/>
              <w:rPr>
                <w:sz w:val="24"/>
                <w:szCs w:val="24"/>
              </w:rPr>
            </w:pPr>
            <w:r>
              <w:rPr>
                <w:sz w:val="24"/>
                <w:szCs w:val="24"/>
              </w:rPr>
              <w:t>13</w:t>
            </w:r>
            <w:r w:rsidR="008A5E4C">
              <w:rPr>
                <w:sz w:val="24"/>
                <w:szCs w:val="24"/>
              </w:rPr>
              <w:t>9</w:t>
            </w:r>
          </w:p>
        </w:tc>
        <w:tc>
          <w:tcPr>
            <w:tcW w:w="1701" w:type="dxa"/>
          </w:tcPr>
          <w:p w:rsidR="00920416" w:rsidRPr="00D66715" w:rsidRDefault="002141BB" w:rsidP="00D66715">
            <w:pPr>
              <w:jc w:val="center"/>
              <w:rPr>
                <w:sz w:val="24"/>
                <w:szCs w:val="24"/>
              </w:rPr>
            </w:pPr>
            <w:r>
              <w:rPr>
                <w:sz w:val="24"/>
                <w:szCs w:val="24"/>
              </w:rPr>
              <w:t>152</w:t>
            </w:r>
          </w:p>
        </w:tc>
      </w:tr>
      <w:tr w:rsidR="00920416" w:rsidRPr="00D66715" w:rsidTr="00311D87">
        <w:trPr>
          <w:trHeight w:hRule="exact" w:val="273"/>
        </w:trPr>
        <w:tc>
          <w:tcPr>
            <w:tcW w:w="1305" w:type="dxa"/>
          </w:tcPr>
          <w:p w:rsidR="00920416" w:rsidRPr="00D66715" w:rsidRDefault="00920416" w:rsidP="00D66715">
            <w:pPr>
              <w:tabs>
                <w:tab w:val="left" w:pos="534"/>
                <w:tab w:val="left" w:pos="8280"/>
              </w:tabs>
              <w:snapToGrid w:val="0"/>
              <w:jc w:val="center"/>
              <w:rPr>
                <w:kern w:val="1"/>
                <w:sz w:val="24"/>
                <w:szCs w:val="24"/>
              </w:rPr>
            </w:pPr>
            <w:r w:rsidRPr="00D66715">
              <w:rPr>
                <w:kern w:val="1"/>
                <w:sz w:val="24"/>
                <w:szCs w:val="24"/>
              </w:rPr>
              <w:t>1.1.4.</w:t>
            </w:r>
          </w:p>
        </w:tc>
        <w:tc>
          <w:tcPr>
            <w:tcW w:w="8301" w:type="dxa"/>
          </w:tcPr>
          <w:p w:rsidR="00920416" w:rsidRPr="00D66715" w:rsidRDefault="00920416" w:rsidP="00D66715">
            <w:pPr>
              <w:tabs>
                <w:tab w:val="left" w:pos="8280"/>
              </w:tabs>
              <w:snapToGrid w:val="0"/>
              <w:jc w:val="both"/>
              <w:rPr>
                <w:kern w:val="1"/>
                <w:sz w:val="24"/>
                <w:szCs w:val="24"/>
              </w:rPr>
            </w:pPr>
            <w:r w:rsidRPr="00D66715">
              <w:rPr>
                <w:kern w:val="1"/>
                <w:sz w:val="24"/>
                <w:szCs w:val="24"/>
              </w:rPr>
              <w:t xml:space="preserve">совместная с иностранным участием </w:t>
            </w:r>
          </w:p>
        </w:tc>
        <w:tc>
          <w:tcPr>
            <w:tcW w:w="2126" w:type="dxa"/>
          </w:tcPr>
          <w:p w:rsidR="00920416" w:rsidRPr="00D66715" w:rsidRDefault="00920416" w:rsidP="00D66715">
            <w:pPr>
              <w:jc w:val="center"/>
              <w:rPr>
                <w:sz w:val="24"/>
                <w:szCs w:val="24"/>
              </w:rPr>
            </w:pPr>
            <w:r w:rsidRPr="00D66715">
              <w:rPr>
                <w:kern w:val="1"/>
                <w:sz w:val="24"/>
                <w:szCs w:val="24"/>
              </w:rPr>
              <w:t>единиц</w:t>
            </w:r>
          </w:p>
        </w:tc>
        <w:tc>
          <w:tcPr>
            <w:tcW w:w="1701" w:type="dxa"/>
            <w:gridSpan w:val="2"/>
          </w:tcPr>
          <w:p w:rsidR="00920416" w:rsidRPr="00D66715" w:rsidRDefault="008A5E4C" w:rsidP="00D66715">
            <w:pPr>
              <w:jc w:val="center"/>
              <w:rPr>
                <w:sz w:val="24"/>
                <w:szCs w:val="24"/>
              </w:rPr>
            </w:pPr>
            <w:r>
              <w:rPr>
                <w:sz w:val="24"/>
                <w:szCs w:val="24"/>
              </w:rPr>
              <w:t>-</w:t>
            </w:r>
          </w:p>
        </w:tc>
        <w:tc>
          <w:tcPr>
            <w:tcW w:w="1701" w:type="dxa"/>
          </w:tcPr>
          <w:p w:rsidR="00920416" w:rsidRPr="00D66715" w:rsidRDefault="008A5E4C" w:rsidP="00D66715">
            <w:pPr>
              <w:jc w:val="center"/>
              <w:rPr>
                <w:sz w:val="24"/>
                <w:szCs w:val="24"/>
              </w:rPr>
            </w:pPr>
            <w:r>
              <w:rPr>
                <w:sz w:val="24"/>
                <w:szCs w:val="24"/>
              </w:rPr>
              <w:t>-</w:t>
            </w:r>
          </w:p>
        </w:tc>
      </w:tr>
      <w:tr w:rsidR="00920416" w:rsidRPr="00D66715" w:rsidTr="00311D87">
        <w:trPr>
          <w:trHeight w:hRule="exact" w:val="353"/>
        </w:trPr>
        <w:tc>
          <w:tcPr>
            <w:tcW w:w="1305" w:type="dxa"/>
          </w:tcPr>
          <w:p w:rsidR="00920416" w:rsidRPr="00D66715" w:rsidRDefault="00920416" w:rsidP="00D66715">
            <w:pPr>
              <w:tabs>
                <w:tab w:val="left" w:pos="534"/>
                <w:tab w:val="left" w:pos="8280"/>
              </w:tabs>
              <w:snapToGrid w:val="0"/>
              <w:jc w:val="center"/>
              <w:rPr>
                <w:kern w:val="1"/>
                <w:sz w:val="24"/>
                <w:szCs w:val="24"/>
              </w:rPr>
            </w:pPr>
            <w:r w:rsidRPr="00D66715">
              <w:rPr>
                <w:kern w:val="1"/>
                <w:sz w:val="24"/>
                <w:szCs w:val="24"/>
              </w:rPr>
              <w:t>1.1.5.</w:t>
            </w:r>
          </w:p>
        </w:tc>
        <w:tc>
          <w:tcPr>
            <w:tcW w:w="8301" w:type="dxa"/>
          </w:tcPr>
          <w:p w:rsidR="00920416" w:rsidRPr="00D66715" w:rsidRDefault="00920416" w:rsidP="00D66715">
            <w:pPr>
              <w:tabs>
                <w:tab w:val="left" w:pos="8280"/>
              </w:tabs>
              <w:snapToGrid w:val="0"/>
              <w:jc w:val="both"/>
              <w:rPr>
                <w:kern w:val="1"/>
                <w:sz w:val="24"/>
                <w:szCs w:val="24"/>
              </w:rPr>
            </w:pPr>
            <w:r w:rsidRPr="00D66715">
              <w:rPr>
                <w:kern w:val="1"/>
                <w:sz w:val="24"/>
                <w:szCs w:val="24"/>
              </w:rPr>
              <w:t>иные</w:t>
            </w:r>
          </w:p>
        </w:tc>
        <w:tc>
          <w:tcPr>
            <w:tcW w:w="2126" w:type="dxa"/>
          </w:tcPr>
          <w:p w:rsidR="00920416" w:rsidRPr="00D66715" w:rsidRDefault="00920416" w:rsidP="00D66715">
            <w:pPr>
              <w:jc w:val="center"/>
              <w:rPr>
                <w:kern w:val="1"/>
                <w:sz w:val="24"/>
                <w:szCs w:val="24"/>
              </w:rPr>
            </w:pPr>
            <w:r w:rsidRPr="00D66715">
              <w:rPr>
                <w:kern w:val="1"/>
                <w:sz w:val="24"/>
                <w:szCs w:val="24"/>
              </w:rPr>
              <w:t>единиц</w:t>
            </w:r>
          </w:p>
        </w:tc>
        <w:tc>
          <w:tcPr>
            <w:tcW w:w="1701" w:type="dxa"/>
            <w:gridSpan w:val="2"/>
          </w:tcPr>
          <w:p w:rsidR="00920416" w:rsidRPr="00D66715" w:rsidRDefault="002141BB" w:rsidP="00D66715">
            <w:pPr>
              <w:jc w:val="center"/>
              <w:rPr>
                <w:sz w:val="24"/>
                <w:szCs w:val="24"/>
              </w:rPr>
            </w:pPr>
            <w:r>
              <w:rPr>
                <w:sz w:val="24"/>
                <w:szCs w:val="24"/>
              </w:rPr>
              <w:t>94</w:t>
            </w:r>
          </w:p>
        </w:tc>
        <w:tc>
          <w:tcPr>
            <w:tcW w:w="1701" w:type="dxa"/>
          </w:tcPr>
          <w:p w:rsidR="00920416" w:rsidRPr="00D66715" w:rsidRDefault="002141BB" w:rsidP="00D66715">
            <w:pPr>
              <w:jc w:val="center"/>
              <w:rPr>
                <w:sz w:val="24"/>
                <w:szCs w:val="24"/>
              </w:rPr>
            </w:pPr>
            <w:r>
              <w:rPr>
                <w:sz w:val="24"/>
                <w:szCs w:val="24"/>
              </w:rPr>
              <w:t>96</w:t>
            </w:r>
          </w:p>
        </w:tc>
      </w:tr>
      <w:tr w:rsidR="00920416" w:rsidRPr="00D66715" w:rsidTr="00311D87">
        <w:trPr>
          <w:trHeight w:val="365"/>
        </w:trPr>
        <w:tc>
          <w:tcPr>
            <w:tcW w:w="1305" w:type="dxa"/>
          </w:tcPr>
          <w:p w:rsidR="00920416" w:rsidRPr="00D66715" w:rsidRDefault="00920416" w:rsidP="00D66715">
            <w:pPr>
              <w:tabs>
                <w:tab w:val="left" w:pos="534"/>
                <w:tab w:val="left" w:pos="8280"/>
              </w:tabs>
              <w:snapToGrid w:val="0"/>
              <w:jc w:val="center"/>
              <w:rPr>
                <w:kern w:val="1"/>
                <w:sz w:val="24"/>
                <w:szCs w:val="24"/>
              </w:rPr>
            </w:pPr>
            <w:r w:rsidRPr="00D66715">
              <w:rPr>
                <w:kern w:val="1"/>
                <w:sz w:val="24"/>
                <w:szCs w:val="24"/>
              </w:rPr>
              <w:t>1.2.</w:t>
            </w:r>
          </w:p>
        </w:tc>
        <w:tc>
          <w:tcPr>
            <w:tcW w:w="8301" w:type="dxa"/>
          </w:tcPr>
          <w:p w:rsidR="00920416" w:rsidRPr="00D66715" w:rsidRDefault="00920416" w:rsidP="00D66715">
            <w:pPr>
              <w:tabs>
                <w:tab w:val="left" w:pos="8280"/>
              </w:tabs>
              <w:snapToGrid w:val="0"/>
              <w:jc w:val="both"/>
              <w:rPr>
                <w:kern w:val="1"/>
                <w:sz w:val="24"/>
                <w:szCs w:val="24"/>
              </w:rPr>
            </w:pPr>
            <w:r w:rsidRPr="00D66715">
              <w:rPr>
                <w:kern w:val="1"/>
                <w:sz w:val="24"/>
                <w:szCs w:val="24"/>
              </w:rPr>
              <w:t>Число индивидуальных предпринимателей, зарегистрированных в налоговых органах (по состоянию на начало периода)</w:t>
            </w:r>
          </w:p>
        </w:tc>
        <w:tc>
          <w:tcPr>
            <w:tcW w:w="2126" w:type="dxa"/>
          </w:tcPr>
          <w:p w:rsidR="00920416" w:rsidRPr="00D66715" w:rsidRDefault="00920416" w:rsidP="00D66715">
            <w:pPr>
              <w:jc w:val="center"/>
              <w:rPr>
                <w:sz w:val="24"/>
                <w:szCs w:val="24"/>
              </w:rPr>
            </w:pPr>
            <w:r w:rsidRPr="00D66715">
              <w:rPr>
                <w:kern w:val="1"/>
                <w:sz w:val="24"/>
                <w:szCs w:val="24"/>
              </w:rPr>
              <w:t>единиц</w:t>
            </w:r>
          </w:p>
        </w:tc>
        <w:tc>
          <w:tcPr>
            <w:tcW w:w="1701" w:type="dxa"/>
            <w:gridSpan w:val="2"/>
          </w:tcPr>
          <w:p w:rsidR="00920416" w:rsidRPr="00D66715" w:rsidRDefault="002141BB" w:rsidP="00D66715">
            <w:pPr>
              <w:tabs>
                <w:tab w:val="left" w:pos="8280"/>
              </w:tabs>
              <w:snapToGrid w:val="0"/>
              <w:jc w:val="center"/>
              <w:rPr>
                <w:kern w:val="1"/>
                <w:sz w:val="24"/>
                <w:szCs w:val="24"/>
              </w:rPr>
            </w:pPr>
            <w:r>
              <w:rPr>
                <w:kern w:val="1"/>
                <w:sz w:val="24"/>
                <w:szCs w:val="24"/>
              </w:rPr>
              <w:t>520</w:t>
            </w:r>
          </w:p>
        </w:tc>
        <w:tc>
          <w:tcPr>
            <w:tcW w:w="1701" w:type="dxa"/>
          </w:tcPr>
          <w:p w:rsidR="00920416" w:rsidRPr="00D66715" w:rsidRDefault="002141BB" w:rsidP="00D66715">
            <w:pPr>
              <w:tabs>
                <w:tab w:val="left" w:pos="8280"/>
              </w:tabs>
              <w:snapToGrid w:val="0"/>
              <w:jc w:val="center"/>
              <w:rPr>
                <w:kern w:val="1"/>
                <w:sz w:val="24"/>
                <w:szCs w:val="24"/>
              </w:rPr>
            </w:pPr>
            <w:r>
              <w:rPr>
                <w:kern w:val="1"/>
                <w:sz w:val="24"/>
                <w:szCs w:val="24"/>
              </w:rPr>
              <w:t>642</w:t>
            </w:r>
          </w:p>
        </w:tc>
      </w:tr>
      <w:tr w:rsidR="00920416" w:rsidRPr="00D66715" w:rsidTr="00311D87">
        <w:trPr>
          <w:trHeight w:val="365"/>
        </w:trPr>
        <w:tc>
          <w:tcPr>
            <w:tcW w:w="1305" w:type="dxa"/>
          </w:tcPr>
          <w:p w:rsidR="00920416" w:rsidRPr="00D66715" w:rsidRDefault="00920416" w:rsidP="00D66715">
            <w:pPr>
              <w:tabs>
                <w:tab w:val="left" w:pos="534"/>
                <w:tab w:val="left" w:pos="8280"/>
              </w:tabs>
              <w:snapToGrid w:val="0"/>
              <w:jc w:val="center"/>
              <w:rPr>
                <w:kern w:val="1"/>
                <w:sz w:val="24"/>
                <w:szCs w:val="24"/>
              </w:rPr>
            </w:pPr>
            <w:r w:rsidRPr="00D66715">
              <w:rPr>
                <w:kern w:val="1"/>
                <w:sz w:val="24"/>
                <w:szCs w:val="24"/>
              </w:rPr>
              <w:t>1.3.</w:t>
            </w:r>
          </w:p>
        </w:tc>
        <w:tc>
          <w:tcPr>
            <w:tcW w:w="8301" w:type="dxa"/>
          </w:tcPr>
          <w:p w:rsidR="00920416" w:rsidRDefault="00920416" w:rsidP="00D66715">
            <w:pPr>
              <w:tabs>
                <w:tab w:val="left" w:pos="8280"/>
              </w:tabs>
              <w:snapToGrid w:val="0"/>
              <w:jc w:val="both"/>
              <w:rPr>
                <w:kern w:val="1"/>
                <w:sz w:val="24"/>
                <w:szCs w:val="24"/>
              </w:rPr>
            </w:pPr>
            <w:r w:rsidRPr="00D66715">
              <w:rPr>
                <w:kern w:val="1"/>
                <w:sz w:val="24"/>
                <w:szCs w:val="24"/>
              </w:rPr>
              <w:t>Наличие градообразующих предприятий на территории муниципального о</w:t>
            </w:r>
            <w:r w:rsidRPr="00D66715">
              <w:rPr>
                <w:kern w:val="1"/>
                <w:sz w:val="24"/>
                <w:szCs w:val="24"/>
              </w:rPr>
              <w:t>б</w:t>
            </w:r>
            <w:r w:rsidRPr="00D66715">
              <w:rPr>
                <w:kern w:val="1"/>
                <w:sz w:val="24"/>
                <w:szCs w:val="24"/>
              </w:rPr>
              <w:t xml:space="preserve">разования, профиль их деятельности кратко </w:t>
            </w:r>
          </w:p>
          <w:p w:rsidR="00FB2B68" w:rsidRDefault="00691363" w:rsidP="00D66715">
            <w:pPr>
              <w:tabs>
                <w:tab w:val="left" w:pos="8280"/>
              </w:tabs>
              <w:snapToGrid w:val="0"/>
              <w:jc w:val="both"/>
              <w:rPr>
                <w:kern w:val="1"/>
                <w:sz w:val="24"/>
                <w:szCs w:val="24"/>
              </w:rPr>
            </w:pPr>
            <w:r w:rsidRPr="00FB2B68">
              <w:rPr>
                <w:b/>
                <w:kern w:val="1"/>
                <w:sz w:val="24"/>
                <w:szCs w:val="24"/>
              </w:rPr>
              <w:t>ПАО «Ковылкинский электромеханический завод»</w:t>
            </w:r>
            <w:r w:rsidR="00617F2C" w:rsidRPr="00FB2B68">
              <w:rPr>
                <w:b/>
                <w:kern w:val="1"/>
                <w:sz w:val="24"/>
                <w:szCs w:val="24"/>
              </w:rPr>
              <w:t>.</w:t>
            </w:r>
            <w:r w:rsidR="00FB2B68">
              <w:rPr>
                <w:kern w:val="1"/>
                <w:sz w:val="24"/>
                <w:szCs w:val="24"/>
              </w:rPr>
              <w:t xml:space="preserve"> Приоритетным направлением деятельности завода в настоящее время является производство волноводных изделий, сложной радиолокационной продукции о оборудования </w:t>
            </w:r>
            <w:r w:rsidR="00FB2B68">
              <w:rPr>
                <w:kern w:val="1"/>
                <w:sz w:val="24"/>
                <w:szCs w:val="24"/>
              </w:rPr>
              <w:lastRenderedPageBreak/>
              <w:t xml:space="preserve">для связи, авиации, нефтегазовой промышленности, энергетики и других энергоемких отраслей промышленности. </w:t>
            </w:r>
          </w:p>
          <w:p w:rsidR="00691363" w:rsidRPr="00D66715" w:rsidRDefault="00691363" w:rsidP="00FB2B68">
            <w:pPr>
              <w:tabs>
                <w:tab w:val="left" w:pos="8280"/>
              </w:tabs>
              <w:snapToGrid w:val="0"/>
              <w:jc w:val="both"/>
              <w:rPr>
                <w:kern w:val="1"/>
                <w:sz w:val="24"/>
                <w:szCs w:val="24"/>
              </w:rPr>
            </w:pPr>
            <w:r>
              <w:rPr>
                <w:kern w:val="1"/>
                <w:sz w:val="24"/>
                <w:szCs w:val="24"/>
              </w:rPr>
              <w:t xml:space="preserve"> </w:t>
            </w:r>
            <w:r w:rsidR="00617F2C" w:rsidRPr="00FB2B68">
              <w:rPr>
                <w:b/>
                <w:sz w:val="24"/>
                <w:szCs w:val="24"/>
                <w:shd w:val="clear" w:color="auto" w:fill="EDEDED"/>
              </w:rPr>
              <w:t>ОАО «Ковылкинский комбикормовый завод».</w:t>
            </w:r>
            <w:r w:rsidR="00617F2C">
              <w:rPr>
                <w:sz w:val="24"/>
                <w:szCs w:val="24"/>
                <w:shd w:val="clear" w:color="auto" w:fill="EDEDED"/>
              </w:rPr>
              <w:t xml:space="preserve"> </w:t>
            </w:r>
            <w:r w:rsidR="00617F2C">
              <w:rPr>
                <w:rFonts w:ascii="TensorFont" w:hAnsi="TensorFont"/>
                <w:color w:val="333333"/>
                <w:shd w:val="clear" w:color="auto" w:fill="F9F9F9"/>
              </w:rPr>
              <w:t> </w:t>
            </w:r>
            <w:r w:rsidR="00617F2C" w:rsidRPr="00617F2C">
              <w:rPr>
                <w:rFonts w:ascii="TensorFont" w:hAnsi="TensorFont"/>
                <w:sz w:val="24"/>
                <w:szCs w:val="24"/>
                <w:shd w:val="clear" w:color="auto" w:fill="F9F9F9"/>
              </w:rPr>
              <w:t>Основным видом деятел</w:t>
            </w:r>
            <w:r w:rsidR="00617F2C" w:rsidRPr="00617F2C">
              <w:rPr>
                <w:rFonts w:ascii="TensorFont" w:hAnsi="TensorFont"/>
                <w:sz w:val="24"/>
                <w:szCs w:val="24"/>
                <w:shd w:val="clear" w:color="auto" w:fill="F9F9F9"/>
              </w:rPr>
              <w:t>ь</w:t>
            </w:r>
            <w:r w:rsidR="00617F2C" w:rsidRPr="00617F2C">
              <w:rPr>
                <w:rFonts w:ascii="TensorFont" w:hAnsi="TensorFont"/>
                <w:sz w:val="24"/>
                <w:szCs w:val="24"/>
                <w:shd w:val="clear" w:color="auto" w:fill="F9F9F9"/>
              </w:rPr>
              <w:t xml:space="preserve">ности </w:t>
            </w:r>
            <w:r w:rsidR="00617F2C">
              <w:rPr>
                <w:rFonts w:ascii="TensorFont" w:hAnsi="TensorFont"/>
                <w:sz w:val="24"/>
                <w:szCs w:val="24"/>
                <w:shd w:val="clear" w:color="auto" w:fill="F9F9F9"/>
              </w:rPr>
              <w:t>предприятия</w:t>
            </w:r>
            <w:r w:rsidR="00617F2C" w:rsidRPr="00617F2C">
              <w:rPr>
                <w:rFonts w:ascii="TensorFont" w:hAnsi="TensorFont"/>
                <w:sz w:val="24"/>
                <w:szCs w:val="24"/>
                <w:shd w:val="clear" w:color="auto" w:fill="F9F9F9"/>
              </w:rPr>
              <w:t xml:space="preserve"> является </w:t>
            </w:r>
            <w:r w:rsidR="00617F2C">
              <w:rPr>
                <w:rFonts w:ascii="TensorFont" w:hAnsi="TensorFont"/>
                <w:sz w:val="24"/>
                <w:szCs w:val="24"/>
                <w:shd w:val="clear" w:color="auto" w:fill="F9F9F9"/>
              </w:rPr>
              <w:t>п</w:t>
            </w:r>
            <w:r w:rsidR="00617F2C" w:rsidRPr="00617F2C">
              <w:rPr>
                <w:rFonts w:ascii="TensorFont" w:hAnsi="TensorFont"/>
                <w:sz w:val="24"/>
                <w:szCs w:val="24"/>
                <w:shd w:val="clear" w:color="auto" w:fill="F9F9F9"/>
              </w:rPr>
              <w:t>роизводство готовых кормов (смешанных и н</w:t>
            </w:r>
            <w:r w:rsidR="00617F2C" w:rsidRPr="00617F2C">
              <w:rPr>
                <w:rFonts w:ascii="TensorFont" w:hAnsi="TensorFont"/>
                <w:sz w:val="24"/>
                <w:szCs w:val="24"/>
                <w:shd w:val="clear" w:color="auto" w:fill="F9F9F9"/>
              </w:rPr>
              <w:t>е</w:t>
            </w:r>
            <w:r w:rsidR="00617F2C" w:rsidRPr="00617F2C">
              <w:rPr>
                <w:rFonts w:ascii="TensorFont" w:hAnsi="TensorFont"/>
                <w:sz w:val="24"/>
                <w:szCs w:val="24"/>
                <w:shd w:val="clear" w:color="auto" w:fill="F9F9F9"/>
              </w:rPr>
              <w:t>смешанных), кроме муки и гранул из люцерны, для животных, содержащихся на фермах. </w:t>
            </w:r>
          </w:p>
        </w:tc>
        <w:tc>
          <w:tcPr>
            <w:tcW w:w="2126" w:type="dxa"/>
          </w:tcPr>
          <w:p w:rsidR="00920416" w:rsidRPr="00D66715" w:rsidRDefault="00920416" w:rsidP="00D66715">
            <w:pPr>
              <w:jc w:val="center"/>
              <w:rPr>
                <w:kern w:val="1"/>
                <w:sz w:val="24"/>
                <w:szCs w:val="24"/>
              </w:rPr>
            </w:pPr>
            <w:r w:rsidRPr="00D66715">
              <w:rPr>
                <w:kern w:val="1"/>
                <w:sz w:val="24"/>
                <w:szCs w:val="24"/>
              </w:rPr>
              <w:lastRenderedPageBreak/>
              <w:t>единиц</w:t>
            </w:r>
          </w:p>
        </w:tc>
        <w:tc>
          <w:tcPr>
            <w:tcW w:w="1701" w:type="dxa"/>
            <w:gridSpan w:val="2"/>
          </w:tcPr>
          <w:p w:rsidR="00920416" w:rsidRPr="00D66715" w:rsidRDefault="00691363" w:rsidP="00D66715">
            <w:pPr>
              <w:tabs>
                <w:tab w:val="left" w:pos="8280"/>
              </w:tabs>
              <w:snapToGrid w:val="0"/>
              <w:jc w:val="center"/>
              <w:rPr>
                <w:kern w:val="1"/>
                <w:sz w:val="24"/>
                <w:szCs w:val="24"/>
              </w:rPr>
            </w:pPr>
            <w:r>
              <w:rPr>
                <w:kern w:val="1"/>
                <w:sz w:val="24"/>
                <w:szCs w:val="24"/>
              </w:rPr>
              <w:t>2</w:t>
            </w:r>
          </w:p>
        </w:tc>
        <w:tc>
          <w:tcPr>
            <w:tcW w:w="1701" w:type="dxa"/>
          </w:tcPr>
          <w:p w:rsidR="00920416" w:rsidRPr="00D66715" w:rsidRDefault="00691363" w:rsidP="00D66715">
            <w:pPr>
              <w:tabs>
                <w:tab w:val="left" w:pos="8280"/>
              </w:tabs>
              <w:snapToGrid w:val="0"/>
              <w:jc w:val="center"/>
              <w:rPr>
                <w:kern w:val="1"/>
                <w:sz w:val="24"/>
                <w:szCs w:val="24"/>
              </w:rPr>
            </w:pPr>
            <w:r>
              <w:rPr>
                <w:kern w:val="1"/>
                <w:sz w:val="24"/>
                <w:szCs w:val="24"/>
              </w:rPr>
              <w:t>2</w:t>
            </w:r>
          </w:p>
        </w:tc>
      </w:tr>
      <w:tr w:rsidR="00920416" w:rsidRPr="00D66715" w:rsidTr="00920416">
        <w:trPr>
          <w:trHeight w:val="691"/>
        </w:trPr>
        <w:tc>
          <w:tcPr>
            <w:tcW w:w="15134" w:type="dxa"/>
            <w:gridSpan w:val="6"/>
          </w:tcPr>
          <w:p w:rsidR="00920416" w:rsidRPr="00D66715" w:rsidRDefault="00920416" w:rsidP="00D66715">
            <w:pPr>
              <w:tabs>
                <w:tab w:val="left" w:pos="156"/>
              </w:tabs>
              <w:snapToGrid w:val="0"/>
              <w:jc w:val="center"/>
              <w:rPr>
                <w:kern w:val="1"/>
                <w:sz w:val="24"/>
                <w:szCs w:val="24"/>
              </w:rPr>
            </w:pPr>
          </w:p>
          <w:p w:rsidR="00920416" w:rsidRPr="00D66715" w:rsidRDefault="00920416" w:rsidP="00D66715">
            <w:pPr>
              <w:tabs>
                <w:tab w:val="left" w:pos="156"/>
              </w:tabs>
              <w:snapToGrid w:val="0"/>
              <w:jc w:val="center"/>
              <w:rPr>
                <w:kern w:val="1"/>
                <w:sz w:val="24"/>
                <w:szCs w:val="24"/>
              </w:rPr>
            </w:pPr>
            <w:r w:rsidRPr="00D66715">
              <w:rPr>
                <w:kern w:val="1"/>
                <w:sz w:val="24"/>
                <w:szCs w:val="24"/>
              </w:rPr>
              <w:t>2. Малый и средний бизнес</w:t>
            </w:r>
          </w:p>
        </w:tc>
      </w:tr>
      <w:tr w:rsidR="00920416" w:rsidRPr="00D66715" w:rsidTr="00311D87">
        <w:trPr>
          <w:trHeight w:val="199"/>
        </w:trPr>
        <w:tc>
          <w:tcPr>
            <w:tcW w:w="1305" w:type="dxa"/>
          </w:tcPr>
          <w:p w:rsidR="00920416" w:rsidRPr="00D66715" w:rsidRDefault="00920416" w:rsidP="00511C94">
            <w:pPr>
              <w:tabs>
                <w:tab w:val="left" w:pos="529"/>
                <w:tab w:val="left" w:pos="8280"/>
              </w:tabs>
              <w:snapToGrid w:val="0"/>
              <w:ind w:left="300"/>
              <w:rPr>
                <w:kern w:val="1"/>
                <w:sz w:val="24"/>
                <w:szCs w:val="24"/>
              </w:rPr>
            </w:pPr>
            <w:r w:rsidRPr="00D66715">
              <w:rPr>
                <w:kern w:val="1"/>
                <w:sz w:val="24"/>
                <w:szCs w:val="24"/>
              </w:rPr>
              <w:t>2.1.</w:t>
            </w:r>
          </w:p>
        </w:tc>
        <w:tc>
          <w:tcPr>
            <w:tcW w:w="8301" w:type="dxa"/>
          </w:tcPr>
          <w:p w:rsidR="00920416" w:rsidRPr="00D66715" w:rsidRDefault="00920416" w:rsidP="00D66715">
            <w:pPr>
              <w:tabs>
                <w:tab w:val="left" w:pos="8280"/>
              </w:tabs>
              <w:snapToGrid w:val="0"/>
              <w:jc w:val="both"/>
              <w:rPr>
                <w:kern w:val="1"/>
                <w:sz w:val="24"/>
                <w:szCs w:val="24"/>
              </w:rPr>
            </w:pPr>
            <w:r w:rsidRPr="00D66715">
              <w:rPr>
                <w:kern w:val="1"/>
                <w:sz w:val="24"/>
                <w:szCs w:val="24"/>
              </w:rPr>
              <w:t>Число малых и средних предприятий – всего</w:t>
            </w:r>
          </w:p>
        </w:tc>
        <w:tc>
          <w:tcPr>
            <w:tcW w:w="2126" w:type="dxa"/>
          </w:tcPr>
          <w:p w:rsidR="00920416" w:rsidRPr="00D66715" w:rsidRDefault="00920416" w:rsidP="00D66715">
            <w:pPr>
              <w:jc w:val="center"/>
              <w:rPr>
                <w:kern w:val="1"/>
                <w:sz w:val="24"/>
                <w:szCs w:val="24"/>
              </w:rPr>
            </w:pPr>
            <w:r w:rsidRPr="00D66715">
              <w:rPr>
                <w:kern w:val="1"/>
                <w:sz w:val="24"/>
                <w:szCs w:val="24"/>
              </w:rPr>
              <w:t>единиц</w:t>
            </w:r>
          </w:p>
        </w:tc>
        <w:tc>
          <w:tcPr>
            <w:tcW w:w="1701" w:type="dxa"/>
            <w:gridSpan w:val="2"/>
          </w:tcPr>
          <w:p w:rsidR="00920416" w:rsidRPr="00E80A17" w:rsidRDefault="002D27B5" w:rsidP="00D66715">
            <w:pPr>
              <w:tabs>
                <w:tab w:val="left" w:pos="8280"/>
              </w:tabs>
              <w:snapToGrid w:val="0"/>
              <w:jc w:val="center"/>
              <w:rPr>
                <w:kern w:val="1"/>
                <w:sz w:val="24"/>
                <w:szCs w:val="24"/>
              </w:rPr>
            </w:pPr>
            <w:r>
              <w:rPr>
                <w:kern w:val="1"/>
                <w:sz w:val="24"/>
                <w:szCs w:val="24"/>
              </w:rPr>
              <w:t>587</w:t>
            </w:r>
          </w:p>
        </w:tc>
        <w:tc>
          <w:tcPr>
            <w:tcW w:w="1701" w:type="dxa"/>
          </w:tcPr>
          <w:p w:rsidR="00920416" w:rsidRPr="00E80A17" w:rsidRDefault="002D27B5" w:rsidP="00D66715">
            <w:pPr>
              <w:tabs>
                <w:tab w:val="left" w:pos="8280"/>
              </w:tabs>
              <w:snapToGrid w:val="0"/>
              <w:jc w:val="center"/>
              <w:rPr>
                <w:kern w:val="1"/>
                <w:sz w:val="24"/>
                <w:szCs w:val="24"/>
              </w:rPr>
            </w:pPr>
            <w:r>
              <w:rPr>
                <w:kern w:val="1"/>
                <w:sz w:val="24"/>
                <w:szCs w:val="24"/>
              </w:rPr>
              <w:t>733</w:t>
            </w:r>
          </w:p>
        </w:tc>
      </w:tr>
      <w:tr w:rsidR="00920416" w:rsidRPr="00D66715" w:rsidTr="00311D87">
        <w:trPr>
          <w:trHeight w:val="234"/>
        </w:trPr>
        <w:tc>
          <w:tcPr>
            <w:tcW w:w="1305" w:type="dxa"/>
          </w:tcPr>
          <w:p w:rsidR="00920416" w:rsidRPr="00D66715" w:rsidRDefault="00920416" w:rsidP="00D66715">
            <w:pPr>
              <w:tabs>
                <w:tab w:val="left" w:pos="8280"/>
              </w:tabs>
              <w:snapToGrid w:val="0"/>
              <w:jc w:val="center"/>
              <w:rPr>
                <w:kern w:val="1"/>
                <w:sz w:val="24"/>
                <w:szCs w:val="24"/>
              </w:rPr>
            </w:pPr>
          </w:p>
        </w:tc>
        <w:tc>
          <w:tcPr>
            <w:tcW w:w="8301" w:type="dxa"/>
          </w:tcPr>
          <w:p w:rsidR="00920416" w:rsidRPr="00D66715" w:rsidRDefault="00920416" w:rsidP="00D66715">
            <w:pPr>
              <w:tabs>
                <w:tab w:val="left" w:pos="8280"/>
              </w:tabs>
              <w:snapToGrid w:val="0"/>
              <w:jc w:val="both"/>
              <w:rPr>
                <w:kern w:val="1"/>
                <w:sz w:val="24"/>
                <w:szCs w:val="24"/>
              </w:rPr>
            </w:pPr>
            <w:r w:rsidRPr="00D66715">
              <w:rPr>
                <w:kern w:val="1"/>
                <w:sz w:val="24"/>
                <w:szCs w:val="24"/>
              </w:rPr>
              <w:t>по категориям:</w:t>
            </w:r>
          </w:p>
        </w:tc>
        <w:tc>
          <w:tcPr>
            <w:tcW w:w="2126" w:type="dxa"/>
          </w:tcPr>
          <w:p w:rsidR="00920416" w:rsidRPr="00D66715" w:rsidRDefault="00920416" w:rsidP="00D66715">
            <w:pPr>
              <w:jc w:val="center"/>
              <w:rPr>
                <w:kern w:val="1"/>
                <w:sz w:val="24"/>
                <w:szCs w:val="24"/>
              </w:rPr>
            </w:pPr>
          </w:p>
        </w:tc>
        <w:tc>
          <w:tcPr>
            <w:tcW w:w="1701" w:type="dxa"/>
            <w:gridSpan w:val="2"/>
          </w:tcPr>
          <w:p w:rsidR="00920416" w:rsidRPr="00E80A17" w:rsidRDefault="00920416" w:rsidP="00D66715">
            <w:pPr>
              <w:tabs>
                <w:tab w:val="left" w:pos="8280"/>
              </w:tabs>
              <w:snapToGrid w:val="0"/>
              <w:jc w:val="center"/>
              <w:rPr>
                <w:kern w:val="1"/>
                <w:sz w:val="24"/>
                <w:szCs w:val="24"/>
              </w:rPr>
            </w:pPr>
          </w:p>
        </w:tc>
        <w:tc>
          <w:tcPr>
            <w:tcW w:w="1701" w:type="dxa"/>
          </w:tcPr>
          <w:p w:rsidR="00920416" w:rsidRPr="00E80A17" w:rsidRDefault="00920416" w:rsidP="00D66715">
            <w:pPr>
              <w:tabs>
                <w:tab w:val="left" w:pos="8280"/>
              </w:tabs>
              <w:snapToGrid w:val="0"/>
              <w:jc w:val="center"/>
              <w:rPr>
                <w:kern w:val="1"/>
                <w:sz w:val="24"/>
                <w:szCs w:val="24"/>
              </w:rPr>
            </w:pPr>
          </w:p>
        </w:tc>
      </w:tr>
      <w:tr w:rsidR="00920416" w:rsidRPr="00D66715" w:rsidTr="00311D87">
        <w:trPr>
          <w:trHeight w:val="153"/>
        </w:trPr>
        <w:tc>
          <w:tcPr>
            <w:tcW w:w="1305" w:type="dxa"/>
          </w:tcPr>
          <w:p w:rsidR="00920416" w:rsidRPr="00D66715" w:rsidRDefault="00920416" w:rsidP="00D66715">
            <w:pPr>
              <w:tabs>
                <w:tab w:val="left" w:pos="8280"/>
              </w:tabs>
              <w:snapToGrid w:val="0"/>
              <w:jc w:val="center"/>
              <w:rPr>
                <w:kern w:val="1"/>
                <w:sz w:val="24"/>
                <w:szCs w:val="24"/>
              </w:rPr>
            </w:pPr>
            <w:r w:rsidRPr="00D66715">
              <w:rPr>
                <w:kern w:val="1"/>
                <w:sz w:val="24"/>
                <w:szCs w:val="24"/>
              </w:rPr>
              <w:t>2.1.1.</w:t>
            </w:r>
          </w:p>
        </w:tc>
        <w:tc>
          <w:tcPr>
            <w:tcW w:w="8301" w:type="dxa"/>
          </w:tcPr>
          <w:p w:rsidR="00920416" w:rsidRPr="00D66715" w:rsidRDefault="00920416" w:rsidP="00D66715">
            <w:pPr>
              <w:tabs>
                <w:tab w:val="left" w:pos="8280"/>
              </w:tabs>
              <w:snapToGrid w:val="0"/>
              <w:jc w:val="both"/>
              <w:rPr>
                <w:kern w:val="1"/>
                <w:sz w:val="24"/>
                <w:szCs w:val="24"/>
              </w:rPr>
            </w:pPr>
            <w:r w:rsidRPr="00D66715">
              <w:rPr>
                <w:kern w:val="1"/>
                <w:sz w:val="24"/>
                <w:szCs w:val="24"/>
              </w:rPr>
              <w:t>а) малые (без микропредприятий)</w:t>
            </w:r>
          </w:p>
        </w:tc>
        <w:tc>
          <w:tcPr>
            <w:tcW w:w="2126" w:type="dxa"/>
          </w:tcPr>
          <w:p w:rsidR="00920416" w:rsidRPr="00D66715" w:rsidRDefault="00920416" w:rsidP="00D66715">
            <w:pPr>
              <w:jc w:val="center"/>
              <w:rPr>
                <w:sz w:val="24"/>
                <w:szCs w:val="24"/>
              </w:rPr>
            </w:pPr>
            <w:r w:rsidRPr="00D66715">
              <w:rPr>
                <w:kern w:val="1"/>
                <w:sz w:val="24"/>
                <w:szCs w:val="24"/>
              </w:rPr>
              <w:t>единиц</w:t>
            </w:r>
          </w:p>
        </w:tc>
        <w:tc>
          <w:tcPr>
            <w:tcW w:w="1701" w:type="dxa"/>
            <w:gridSpan w:val="2"/>
          </w:tcPr>
          <w:p w:rsidR="00920416" w:rsidRPr="00E80A17" w:rsidRDefault="002D27B5" w:rsidP="00D66715">
            <w:pPr>
              <w:tabs>
                <w:tab w:val="left" w:pos="8280"/>
              </w:tabs>
              <w:snapToGrid w:val="0"/>
              <w:jc w:val="center"/>
              <w:rPr>
                <w:kern w:val="1"/>
                <w:sz w:val="24"/>
                <w:szCs w:val="24"/>
              </w:rPr>
            </w:pPr>
            <w:r>
              <w:rPr>
                <w:kern w:val="1"/>
                <w:sz w:val="24"/>
                <w:szCs w:val="24"/>
              </w:rPr>
              <w:t>30</w:t>
            </w:r>
          </w:p>
        </w:tc>
        <w:tc>
          <w:tcPr>
            <w:tcW w:w="1701" w:type="dxa"/>
          </w:tcPr>
          <w:p w:rsidR="00920416" w:rsidRPr="00E80A17" w:rsidRDefault="002D27B5" w:rsidP="00D66715">
            <w:pPr>
              <w:tabs>
                <w:tab w:val="left" w:pos="8280"/>
              </w:tabs>
              <w:snapToGrid w:val="0"/>
              <w:jc w:val="center"/>
              <w:rPr>
                <w:kern w:val="1"/>
                <w:sz w:val="24"/>
                <w:szCs w:val="24"/>
              </w:rPr>
            </w:pPr>
            <w:r>
              <w:rPr>
                <w:kern w:val="1"/>
                <w:sz w:val="24"/>
                <w:szCs w:val="24"/>
              </w:rPr>
              <w:t>30</w:t>
            </w:r>
          </w:p>
        </w:tc>
      </w:tr>
      <w:tr w:rsidR="00920416" w:rsidRPr="00D66715" w:rsidTr="00311D87">
        <w:trPr>
          <w:trHeight w:val="187"/>
        </w:trPr>
        <w:tc>
          <w:tcPr>
            <w:tcW w:w="1305" w:type="dxa"/>
          </w:tcPr>
          <w:p w:rsidR="00920416" w:rsidRPr="00D66715" w:rsidRDefault="00920416" w:rsidP="00D66715">
            <w:pPr>
              <w:tabs>
                <w:tab w:val="left" w:pos="8280"/>
              </w:tabs>
              <w:snapToGrid w:val="0"/>
              <w:jc w:val="center"/>
              <w:rPr>
                <w:kern w:val="1"/>
                <w:sz w:val="24"/>
                <w:szCs w:val="24"/>
              </w:rPr>
            </w:pPr>
            <w:r w:rsidRPr="00D66715">
              <w:rPr>
                <w:kern w:val="1"/>
                <w:sz w:val="24"/>
                <w:szCs w:val="24"/>
              </w:rPr>
              <w:t>2.1.2.</w:t>
            </w:r>
          </w:p>
        </w:tc>
        <w:tc>
          <w:tcPr>
            <w:tcW w:w="8301" w:type="dxa"/>
          </w:tcPr>
          <w:p w:rsidR="00920416" w:rsidRPr="00D66715" w:rsidRDefault="00920416" w:rsidP="00D66715">
            <w:pPr>
              <w:tabs>
                <w:tab w:val="left" w:pos="8280"/>
              </w:tabs>
              <w:snapToGrid w:val="0"/>
              <w:jc w:val="both"/>
              <w:rPr>
                <w:kern w:val="1"/>
                <w:sz w:val="24"/>
                <w:szCs w:val="24"/>
              </w:rPr>
            </w:pPr>
            <w:r w:rsidRPr="00D66715">
              <w:rPr>
                <w:kern w:val="1"/>
                <w:sz w:val="24"/>
                <w:szCs w:val="24"/>
              </w:rPr>
              <w:t>б) микропредприятия</w:t>
            </w:r>
          </w:p>
        </w:tc>
        <w:tc>
          <w:tcPr>
            <w:tcW w:w="2126" w:type="dxa"/>
          </w:tcPr>
          <w:p w:rsidR="00920416" w:rsidRPr="00D66715" w:rsidRDefault="00920416" w:rsidP="00D66715">
            <w:pPr>
              <w:jc w:val="center"/>
              <w:rPr>
                <w:sz w:val="24"/>
                <w:szCs w:val="24"/>
              </w:rPr>
            </w:pPr>
            <w:r w:rsidRPr="00D66715">
              <w:rPr>
                <w:kern w:val="1"/>
                <w:sz w:val="24"/>
                <w:szCs w:val="24"/>
              </w:rPr>
              <w:t>единиц</w:t>
            </w:r>
          </w:p>
        </w:tc>
        <w:tc>
          <w:tcPr>
            <w:tcW w:w="1701" w:type="dxa"/>
            <w:gridSpan w:val="2"/>
          </w:tcPr>
          <w:p w:rsidR="00920416" w:rsidRPr="00E80A17" w:rsidRDefault="002D27B5" w:rsidP="00D66715">
            <w:pPr>
              <w:tabs>
                <w:tab w:val="left" w:pos="8280"/>
              </w:tabs>
              <w:snapToGrid w:val="0"/>
              <w:jc w:val="center"/>
              <w:rPr>
                <w:kern w:val="1"/>
                <w:sz w:val="24"/>
                <w:szCs w:val="24"/>
              </w:rPr>
            </w:pPr>
            <w:r>
              <w:rPr>
                <w:kern w:val="1"/>
                <w:sz w:val="24"/>
                <w:szCs w:val="24"/>
              </w:rPr>
              <w:t>86</w:t>
            </w:r>
          </w:p>
        </w:tc>
        <w:tc>
          <w:tcPr>
            <w:tcW w:w="1701" w:type="dxa"/>
          </w:tcPr>
          <w:p w:rsidR="00920416" w:rsidRPr="00E80A17" w:rsidRDefault="002D27B5" w:rsidP="00D66715">
            <w:pPr>
              <w:tabs>
                <w:tab w:val="left" w:pos="8280"/>
              </w:tabs>
              <w:snapToGrid w:val="0"/>
              <w:jc w:val="center"/>
              <w:rPr>
                <w:kern w:val="1"/>
                <w:sz w:val="24"/>
                <w:szCs w:val="24"/>
              </w:rPr>
            </w:pPr>
            <w:r>
              <w:rPr>
                <w:kern w:val="1"/>
                <w:sz w:val="24"/>
                <w:szCs w:val="24"/>
              </w:rPr>
              <w:t>100</w:t>
            </w:r>
          </w:p>
        </w:tc>
      </w:tr>
      <w:tr w:rsidR="00920416" w:rsidRPr="00D66715" w:rsidTr="00311D87">
        <w:trPr>
          <w:trHeight w:val="250"/>
        </w:trPr>
        <w:tc>
          <w:tcPr>
            <w:tcW w:w="1305" w:type="dxa"/>
          </w:tcPr>
          <w:p w:rsidR="00920416" w:rsidRPr="00D66715" w:rsidRDefault="00920416" w:rsidP="00D66715">
            <w:pPr>
              <w:tabs>
                <w:tab w:val="left" w:pos="8280"/>
              </w:tabs>
              <w:snapToGrid w:val="0"/>
              <w:jc w:val="center"/>
              <w:rPr>
                <w:kern w:val="1"/>
                <w:sz w:val="24"/>
                <w:szCs w:val="24"/>
              </w:rPr>
            </w:pPr>
            <w:r w:rsidRPr="00D66715">
              <w:rPr>
                <w:kern w:val="1"/>
                <w:sz w:val="24"/>
                <w:szCs w:val="24"/>
              </w:rPr>
              <w:t>2.1.3.</w:t>
            </w:r>
          </w:p>
        </w:tc>
        <w:tc>
          <w:tcPr>
            <w:tcW w:w="8301" w:type="dxa"/>
          </w:tcPr>
          <w:p w:rsidR="00920416" w:rsidRPr="00D66715" w:rsidRDefault="00920416" w:rsidP="00D66715">
            <w:pPr>
              <w:tabs>
                <w:tab w:val="left" w:pos="8280"/>
              </w:tabs>
              <w:snapToGrid w:val="0"/>
              <w:jc w:val="both"/>
              <w:rPr>
                <w:kern w:val="1"/>
                <w:sz w:val="24"/>
                <w:szCs w:val="24"/>
              </w:rPr>
            </w:pPr>
            <w:r w:rsidRPr="00D66715">
              <w:rPr>
                <w:kern w:val="1"/>
                <w:sz w:val="24"/>
                <w:szCs w:val="24"/>
              </w:rPr>
              <w:t>в) средние</w:t>
            </w:r>
          </w:p>
        </w:tc>
        <w:tc>
          <w:tcPr>
            <w:tcW w:w="2126" w:type="dxa"/>
          </w:tcPr>
          <w:p w:rsidR="00920416" w:rsidRPr="00D66715" w:rsidRDefault="00920416" w:rsidP="00D66715">
            <w:pPr>
              <w:jc w:val="center"/>
              <w:rPr>
                <w:sz w:val="24"/>
                <w:szCs w:val="24"/>
              </w:rPr>
            </w:pPr>
            <w:r w:rsidRPr="00D66715">
              <w:rPr>
                <w:kern w:val="1"/>
                <w:sz w:val="24"/>
                <w:szCs w:val="24"/>
              </w:rPr>
              <w:t>единиц</w:t>
            </w:r>
          </w:p>
        </w:tc>
        <w:tc>
          <w:tcPr>
            <w:tcW w:w="1701" w:type="dxa"/>
            <w:gridSpan w:val="2"/>
          </w:tcPr>
          <w:p w:rsidR="00920416" w:rsidRPr="00E80A17" w:rsidRDefault="002D27B5" w:rsidP="00D66715">
            <w:pPr>
              <w:tabs>
                <w:tab w:val="left" w:pos="8280"/>
              </w:tabs>
              <w:snapToGrid w:val="0"/>
              <w:jc w:val="center"/>
              <w:rPr>
                <w:kern w:val="1"/>
                <w:sz w:val="24"/>
                <w:szCs w:val="24"/>
              </w:rPr>
            </w:pPr>
            <w:r>
              <w:rPr>
                <w:kern w:val="1"/>
                <w:sz w:val="24"/>
                <w:szCs w:val="24"/>
              </w:rPr>
              <w:t>1</w:t>
            </w:r>
          </w:p>
        </w:tc>
        <w:tc>
          <w:tcPr>
            <w:tcW w:w="1701" w:type="dxa"/>
          </w:tcPr>
          <w:p w:rsidR="00920416" w:rsidRPr="00E80A17" w:rsidRDefault="002D27B5" w:rsidP="00D66715">
            <w:pPr>
              <w:tabs>
                <w:tab w:val="left" w:pos="8280"/>
              </w:tabs>
              <w:snapToGrid w:val="0"/>
              <w:jc w:val="center"/>
              <w:rPr>
                <w:kern w:val="1"/>
                <w:sz w:val="24"/>
                <w:szCs w:val="24"/>
              </w:rPr>
            </w:pPr>
            <w:r>
              <w:rPr>
                <w:kern w:val="1"/>
                <w:sz w:val="24"/>
                <w:szCs w:val="24"/>
              </w:rPr>
              <w:t>1</w:t>
            </w:r>
          </w:p>
        </w:tc>
      </w:tr>
      <w:tr w:rsidR="00920416" w:rsidRPr="00D66715" w:rsidTr="00311D87">
        <w:trPr>
          <w:trHeight w:val="250"/>
        </w:trPr>
        <w:tc>
          <w:tcPr>
            <w:tcW w:w="1305" w:type="dxa"/>
          </w:tcPr>
          <w:p w:rsidR="00920416" w:rsidRPr="00D66715" w:rsidRDefault="00920416" w:rsidP="00D66715">
            <w:pPr>
              <w:tabs>
                <w:tab w:val="left" w:pos="8280"/>
              </w:tabs>
              <w:snapToGrid w:val="0"/>
              <w:jc w:val="center"/>
              <w:rPr>
                <w:kern w:val="1"/>
                <w:sz w:val="24"/>
                <w:szCs w:val="24"/>
              </w:rPr>
            </w:pPr>
            <w:r w:rsidRPr="00D66715">
              <w:rPr>
                <w:kern w:val="1"/>
                <w:sz w:val="24"/>
                <w:szCs w:val="24"/>
              </w:rPr>
              <w:t>2.1.4.</w:t>
            </w:r>
          </w:p>
        </w:tc>
        <w:tc>
          <w:tcPr>
            <w:tcW w:w="8301" w:type="dxa"/>
          </w:tcPr>
          <w:p w:rsidR="00920416" w:rsidRPr="00D66715" w:rsidRDefault="00920416" w:rsidP="00D66715">
            <w:pPr>
              <w:tabs>
                <w:tab w:val="left" w:pos="8280"/>
              </w:tabs>
              <w:snapToGrid w:val="0"/>
              <w:jc w:val="both"/>
              <w:rPr>
                <w:kern w:val="1"/>
                <w:sz w:val="24"/>
                <w:szCs w:val="24"/>
              </w:rPr>
            </w:pPr>
            <w:r w:rsidRPr="00D66715">
              <w:rPr>
                <w:kern w:val="1"/>
                <w:sz w:val="24"/>
                <w:szCs w:val="24"/>
              </w:rPr>
              <w:t>г) индивидуальные предприниматели</w:t>
            </w:r>
          </w:p>
        </w:tc>
        <w:tc>
          <w:tcPr>
            <w:tcW w:w="2126" w:type="dxa"/>
          </w:tcPr>
          <w:p w:rsidR="00920416" w:rsidRPr="00D66715" w:rsidRDefault="00920416" w:rsidP="00D66715">
            <w:pPr>
              <w:jc w:val="center"/>
              <w:rPr>
                <w:kern w:val="1"/>
                <w:sz w:val="24"/>
                <w:szCs w:val="24"/>
              </w:rPr>
            </w:pPr>
            <w:r w:rsidRPr="00D66715">
              <w:rPr>
                <w:kern w:val="1"/>
                <w:sz w:val="24"/>
                <w:szCs w:val="24"/>
              </w:rPr>
              <w:t>единиц</w:t>
            </w:r>
          </w:p>
        </w:tc>
        <w:tc>
          <w:tcPr>
            <w:tcW w:w="1701" w:type="dxa"/>
            <w:gridSpan w:val="2"/>
          </w:tcPr>
          <w:p w:rsidR="00920416" w:rsidRPr="00E80A17" w:rsidRDefault="002D27B5" w:rsidP="00D66715">
            <w:pPr>
              <w:tabs>
                <w:tab w:val="left" w:pos="8280"/>
              </w:tabs>
              <w:snapToGrid w:val="0"/>
              <w:jc w:val="center"/>
              <w:rPr>
                <w:kern w:val="1"/>
                <w:sz w:val="24"/>
                <w:szCs w:val="24"/>
              </w:rPr>
            </w:pPr>
            <w:r>
              <w:rPr>
                <w:kern w:val="1"/>
                <w:sz w:val="24"/>
                <w:szCs w:val="24"/>
              </w:rPr>
              <w:t>470</w:t>
            </w:r>
          </w:p>
        </w:tc>
        <w:tc>
          <w:tcPr>
            <w:tcW w:w="1701" w:type="dxa"/>
          </w:tcPr>
          <w:p w:rsidR="00920416" w:rsidRPr="00E80A17" w:rsidRDefault="002D27B5" w:rsidP="00D66715">
            <w:pPr>
              <w:tabs>
                <w:tab w:val="left" w:pos="8280"/>
              </w:tabs>
              <w:snapToGrid w:val="0"/>
              <w:jc w:val="center"/>
              <w:rPr>
                <w:kern w:val="1"/>
                <w:sz w:val="24"/>
                <w:szCs w:val="24"/>
              </w:rPr>
            </w:pPr>
            <w:r>
              <w:rPr>
                <w:kern w:val="1"/>
                <w:sz w:val="24"/>
                <w:szCs w:val="24"/>
              </w:rPr>
              <w:t>602</w:t>
            </w:r>
          </w:p>
        </w:tc>
      </w:tr>
      <w:tr w:rsidR="00920416" w:rsidRPr="00D66715" w:rsidTr="00311D87">
        <w:trPr>
          <w:trHeight w:val="365"/>
        </w:trPr>
        <w:tc>
          <w:tcPr>
            <w:tcW w:w="1305" w:type="dxa"/>
          </w:tcPr>
          <w:p w:rsidR="00920416" w:rsidRPr="00D66715" w:rsidRDefault="00920416" w:rsidP="00D66715">
            <w:pPr>
              <w:tabs>
                <w:tab w:val="left" w:pos="534"/>
                <w:tab w:val="left" w:pos="8280"/>
              </w:tabs>
              <w:snapToGrid w:val="0"/>
              <w:jc w:val="center"/>
              <w:rPr>
                <w:kern w:val="1"/>
                <w:sz w:val="24"/>
                <w:szCs w:val="24"/>
              </w:rPr>
            </w:pPr>
            <w:r w:rsidRPr="00D66715">
              <w:rPr>
                <w:kern w:val="1"/>
                <w:sz w:val="24"/>
                <w:szCs w:val="24"/>
              </w:rPr>
              <w:t>2.2.</w:t>
            </w:r>
          </w:p>
        </w:tc>
        <w:tc>
          <w:tcPr>
            <w:tcW w:w="8301" w:type="dxa"/>
          </w:tcPr>
          <w:p w:rsidR="00920416" w:rsidRPr="00D66715" w:rsidRDefault="00920416" w:rsidP="00D66715">
            <w:pPr>
              <w:tabs>
                <w:tab w:val="left" w:pos="708"/>
              </w:tabs>
              <w:snapToGrid w:val="0"/>
              <w:jc w:val="both"/>
              <w:rPr>
                <w:kern w:val="1"/>
                <w:szCs w:val="24"/>
              </w:rPr>
            </w:pPr>
            <w:r w:rsidRPr="00D66715">
              <w:rPr>
                <w:kern w:val="1"/>
                <w:szCs w:val="24"/>
              </w:rPr>
              <w:t>Количество субъектов малого и среднего предпринимательства – получателей поддержки по муниципальной программе развития малого и среднего предпринимательства</w:t>
            </w:r>
          </w:p>
        </w:tc>
        <w:tc>
          <w:tcPr>
            <w:tcW w:w="2126" w:type="dxa"/>
          </w:tcPr>
          <w:p w:rsidR="00920416" w:rsidRPr="00D66715" w:rsidRDefault="00920416" w:rsidP="00D66715">
            <w:pPr>
              <w:jc w:val="center"/>
              <w:rPr>
                <w:sz w:val="24"/>
                <w:szCs w:val="24"/>
              </w:rPr>
            </w:pPr>
            <w:r w:rsidRPr="00D66715">
              <w:rPr>
                <w:sz w:val="24"/>
                <w:szCs w:val="24"/>
              </w:rPr>
              <w:t>единиц</w:t>
            </w:r>
          </w:p>
        </w:tc>
        <w:tc>
          <w:tcPr>
            <w:tcW w:w="1701" w:type="dxa"/>
            <w:gridSpan w:val="2"/>
          </w:tcPr>
          <w:p w:rsidR="00920416" w:rsidRPr="00E80A17" w:rsidRDefault="00467EF1" w:rsidP="00D66715">
            <w:pPr>
              <w:tabs>
                <w:tab w:val="left" w:pos="8280"/>
              </w:tabs>
              <w:snapToGrid w:val="0"/>
              <w:jc w:val="center"/>
              <w:rPr>
                <w:kern w:val="1"/>
                <w:sz w:val="24"/>
                <w:szCs w:val="24"/>
              </w:rPr>
            </w:pPr>
            <w:r>
              <w:rPr>
                <w:kern w:val="1"/>
                <w:sz w:val="24"/>
                <w:szCs w:val="24"/>
              </w:rPr>
              <w:t>-</w:t>
            </w:r>
          </w:p>
        </w:tc>
        <w:tc>
          <w:tcPr>
            <w:tcW w:w="1701" w:type="dxa"/>
          </w:tcPr>
          <w:p w:rsidR="00920416" w:rsidRPr="00E80A17" w:rsidRDefault="00467EF1" w:rsidP="00D66715">
            <w:pPr>
              <w:tabs>
                <w:tab w:val="left" w:pos="8280"/>
              </w:tabs>
              <w:snapToGrid w:val="0"/>
              <w:jc w:val="center"/>
              <w:rPr>
                <w:kern w:val="1"/>
                <w:sz w:val="24"/>
                <w:szCs w:val="24"/>
              </w:rPr>
            </w:pPr>
            <w:r>
              <w:rPr>
                <w:kern w:val="1"/>
                <w:sz w:val="24"/>
                <w:szCs w:val="24"/>
              </w:rPr>
              <w:t>-</w:t>
            </w:r>
          </w:p>
        </w:tc>
      </w:tr>
      <w:tr w:rsidR="00920416" w:rsidRPr="00D66715" w:rsidTr="00311D87">
        <w:trPr>
          <w:trHeight w:val="70"/>
        </w:trPr>
        <w:tc>
          <w:tcPr>
            <w:tcW w:w="1305" w:type="dxa"/>
          </w:tcPr>
          <w:p w:rsidR="00920416" w:rsidRPr="00D66715" w:rsidRDefault="00920416" w:rsidP="00D66715">
            <w:pPr>
              <w:tabs>
                <w:tab w:val="left" w:pos="514"/>
                <w:tab w:val="left" w:pos="8280"/>
              </w:tabs>
              <w:snapToGrid w:val="0"/>
              <w:jc w:val="center"/>
              <w:rPr>
                <w:kern w:val="1"/>
                <w:sz w:val="24"/>
                <w:szCs w:val="24"/>
              </w:rPr>
            </w:pPr>
            <w:r w:rsidRPr="00D66715">
              <w:rPr>
                <w:kern w:val="1"/>
                <w:sz w:val="24"/>
                <w:szCs w:val="24"/>
              </w:rPr>
              <w:t>2.3.</w:t>
            </w:r>
          </w:p>
        </w:tc>
        <w:tc>
          <w:tcPr>
            <w:tcW w:w="8301" w:type="dxa"/>
          </w:tcPr>
          <w:p w:rsidR="00920416" w:rsidRPr="00D66715" w:rsidRDefault="00920416" w:rsidP="00D66715">
            <w:pPr>
              <w:tabs>
                <w:tab w:val="left" w:pos="708"/>
              </w:tabs>
              <w:snapToGrid w:val="0"/>
              <w:jc w:val="both"/>
              <w:rPr>
                <w:kern w:val="1"/>
                <w:szCs w:val="24"/>
              </w:rPr>
            </w:pPr>
            <w:r w:rsidRPr="00D66715">
              <w:rPr>
                <w:kern w:val="1"/>
                <w:szCs w:val="24"/>
              </w:rPr>
              <w:t>Объем предоставленной поддержки по муниципальной программе развития малого и средн</w:t>
            </w:r>
            <w:r w:rsidRPr="00D66715">
              <w:rPr>
                <w:kern w:val="1"/>
                <w:szCs w:val="24"/>
              </w:rPr>
              <w:t>е</w:t>
            </w:r>
            <w:r w:rsidRPr="00D66715">
              <w:rPr>
                <w:kern w:val="1"/>
                <w:szCs w:val="24"/>
              </w:rPr>
              <w:t>го предпринимательства</w:t>
            </w:r>
          </w:p>
        </w:tc>
        <w:tc>
          <w:tcPr>
            <w:tcW w:w="2126" w:type="dxa"/>
          </w:tcPr>
          <w:p w:rsidR="00920416" w:rsidRPr="00D66715" w:rsidRDefault="00920416" w:rsidP="00D66715">
            <w:pPr>
              <w:jc w:val="center"/>
              <w:rPr>
                <w:sz w:val="24"/>
                <w:szCs w:val="24"/>
              </w:rPr>
            </w:pPr>
            <w:r w:rsidRPr="00D66715">
              <w:rPr>
                <w:sz w:val="24"/>
                <w:szCs w:val="24"/>
              </w:rPr>
              <w:t>тыс. руб.</w:t>
            </w:r>
          </w:p>
        </w:tc>
        <w:tc>
          <w:tcPr>
            <w:tcW w:w="1701" w:type="dxa"/>
            <w:gridSpan w:val="2"/>
          </w:tcPr>
          <w:p w:rsidR="00920416" w:rsidRPr="00467EF1" w:rsidRDefault="00467EF1" w:rsidP="00D66715">
            <w:pPr>
              <w:tabs>
                <w:tab w:val="left" w:pos="8280"/>
              </w:tabs>
              <w:snapToGrid w:val="0"/>
              <w:jc w:val="center"/>
              <w:rPr>
                <w:kern w:val="1"/>
                <w:sz w:val="24"/>
                <w:szCs w:val="24"/>
              </w:rPr>
            </w:pPr>
            <w:r w:rsidRPr="00467EF1">
              <w:rPr>
                <w:kern w:val="1"/>
                <w:sz w:val="24"/>
                <w:szCs w:val="24"/>
              </w:rPr>
              <w:t>-</w:t>
            </w:r>
          </w:p>
        </w:tc>
        <w:tc>
          <w:tcPr>
            <w:tcW w:w="1701" w:type="dxa"/>
          </w:tcPr>
          <w:p w:rsidR="00920416" w:rsidRPr="00467EF1" w:rsidRDefault="00467EF1" w:rsidP="00D66715">
            <w:pPr>
              <w:tabs>
                <w:tab w:val="left" w:pos="8280"/>
              </w:tabs>
              <w:snapToGrid w:val="0"/>
              <w:jc w:val="center"/>
              <w:rPr>
                <w:kern w:val="1"/>
                <w:sz w:val="24"/>
                <w:szCs w:val="24"/>
              </w:rPr>
            </w:pPr>
            <w:r w:rsidRPr="00467EF1">
              <w:rPr>
                <w:kern w:val="1"/>
                <w:sz w:val="24"/>
                <w:szCs w:val="24"/>
              </w:rPr>
              <w:t>-</w:t>
            </w:r>
          </w:p>
        </w:tc>
      </w:tr>
      <w:tr w:rsidR="00F3531D" w:rsidRPr="00D66715" w:rsidTr="00311D87">
        <w:trPr>
          <w:trHeight w:val="365"/>
        </w:trPr>
        <w:tc>
          <w:tcPr>
            <w:tcW w:w="1305" w:type="dxa"/>
          </w:tcPr>
          <w:p w:rsidR="00F3531D" w:rsidRPr="00D66715" w:rsidRDefault="00F3531D" w:rsidP="00D66715">
            <w:pPr>
              <w:tabs>
                <w:tab w:val="left" w:pos="8280"/>
              </w:tabs>
              <w:snapToGrid w:val="0"/>
              <w:ind w:left="300"/>
              <w:rPr>
                <w:kern w:val="1"/>
                <w:sz w:val="24"/>
                <w:szCs w:val="24"/>
              </w:rPr>
            </w:pPr>
            <w:r w:rsidRPr="00D66715">
              <w:rPr>
                <w:kern w:val="1"/>
                <w:sz w:val="24"/>
                <w:szCs w:val="24"/>
              </w:rPr>
              <w:t>2.4.</w:t>
            </w:r>
          </w:p>
        </w:tc>
        <w:tc>
          <w:tcPr>
            <w:tcW w:w="8301" w:type="dxa"/>
          </w:tcPr>
          <w:p w:rsidR="00F3531D" w:rsidRPr="00D66715" w:rsidRDefault="00F3531D" w:rsidP="00D66715">
            <w:pPr>
              <w:tabs>
                <w:tab w:val="left" w:pos="8280"/>
              </w:tabs>
              <w:snapToGrid w:val="0"/>
              <w:jc w:val="both"/>
              <w:rPr>
                <w:kern w:val="1"/>
                <w:sz w:val="24"/>
                <w:szCs w:val="24"/>
              </w:rPr>
            </w:pPr>
            <w:r w:rsidRPr="00D66715">
              <w:rPr>
                <w:kern w:val="1"/>
                <w:sz w:val="24"/>
                <w:szCs w:val="24"/>
              </w:rPr>
              <w:t>Всего проведено торгов и других способов размещения заказов</w:t>
            </w:r>
          </w:p>
        </w:tc>
        <w:tc>
          <w:tcPr>
            <w:tcW w:w="2126" w:type="dxa"/>
          </w:tcPr>
          <w:p w:rsidR="00F3531D" w:rsidRPr="00D66715" w:rsidRDefault="00F3531D" w:rsidP="00D66715">
            <w:pPr>
              <w:jc w:val="center"/>
              <w:rPr>
                <w:kern w:val="1"/>
                <w:sz w:val="24"/>
                <w:szCs w:val="24"/>
              </w:rPr>
            </w:pPr>
            <w:r w:rsidRPr="00D66715">
              <w:rPr>
                <w:kern w:val="1"/>
                <w:sz w:val="24"/>
                <w:szCs w:val="24"/>
              </w:rPr>
              <w:t>единиц</w:t>
            </w:r>
          </w:p>
        </w:tc>
        <w:tc>
          <w:tcPr>
            <w:tcW w:w="1701" w:type="dxa"/>
            <w:gridSpan w:val="2"/>
          </w:tcPr>
          <w:p w:rsidR="00F3531D" w:rsidRPr="00F3531D" w:rsidRDefault="00F3531D" w:rsidP="00BA1639">
            <w:pPr>
              <w:tabs>
                <w:tab w:val="left" w:pos="8280"/>
              </w:tabs>
              <w:snapToGrid w:val="0"/>
              <w:jc w:val="center"/>
              <w:rPr>
                <w:kern w:val="1"/>
                <w:sz w:val="24"/>
                <w:szCs w:val="24"/>
              </w:rPr>
            </w:pPr>
            <w:r w:rsidRPr="00F3531D">
              <w:rPr>
                <w:kern w:val="1"/>
                <w:sz w:val="24"/>
                <w:szCs w:val="24"/>
              </w:rPr>
              <w:t>61</w:t>
            </w:r>
          </w:p>
        </w:tc>
        <w:tc>
          <w:tcPr>
            <w:tcW w:w="1701" w:type="dxa"/>
          </w:tcPr>
          <w:p w:rsidR="00F3531D" w:rsidRPr="00F3531D" w:rsidRDefault="00F3531D" w:rsidP="00BA1639">
            <w:pPr>
              <w:tabs>
                <w:tab w:val="left" w:pos="8280"/>
              </w:tabs>
              <w:snapToGrid w:val="0"/>
              <w:jc w:val="center"/>
              <w:rPr>
                <w:kern w:val="1"/>
                <w:sz w:val="24"/>
                <w:szCs w:val="24"/>
              </w:rPr>
            </w:pPr>
            <w:r w:rsidRPr="00F3531D">
              <w:rPr>
                <w:kern w:val="1"/>
                <w:sz w:val="24"/>
                <w:szCs w:val="24"/>
              </w:rPr>
              <w:t>65</w:t>
            </w:r>
          </w:p>
        </w:tc>
      </w:tr>
      <w:tr w:rsidR="00F3531D" w:rsidRPr="00D66715" w:rsidTr="00311D87">
        <w:trPr>
          <w:trHeight w:val="365"/>
        </w:trPr>
        <w:tc>
          <w:tcPr>
            <w:tcW w:w="1305" w:type="dxa"/>
          </w:tcPr>
          <w:p w:rsidR="00F3531D" w:rsidRPr="00D66715" w:rsidRDefault="00F3531D" w:rsidP="00D66715">
            <w:pPr>
              <w:tabs>
                <w:tab w:val="left" w:pos="8280"/>
              </w:tabs>
              <w:snapToGrid w:val="0"/>
              <w:jc w:val="center"/>
              <w:rPr>
                <w:kern w:val="1"/>
                <w:sz w:val="24"/>
                <w:szCs w:val="24"/>
              </w:rPr>
            </w:pPr>
            <w:r w:rsidRPr="00D66715">
              <w:rPr>
                <w:kern w:val="1"/>
                <w:sz w:val="24"/>
                <w:szCs w:val="24"/>
              </w:rPr>
              <w:t>2.5.</w:t>
            </w:r>
          </w:p>
        </w:tc>
        <w:tc>
          <w:tcPr>
            <w:tcW w:w="8301" w:type="dxa"/>
          </w:tcPr>
          <w:p w:rsidR="00F3531D" w:rsidRPr="00D66715" w:rsidRDefault="00F3531D" w:rsidP="00D66715">
            <w:pPr>
              <w:tabs>
                <w:tab w:val="left" w:pos="8280"/>
              </w:tabs>
              <w:snapToGrid w:val="0"/>
              <w:jc w:val="both"/>
              <w:rPr>
                <w:kern w:val="1"/>
                <w:sz w:val="24"/>
                <w:szCs w:val="24"/>
              </w:rPr>
            </w:pPr>
            <w:r w:rsidRPr="00D66715">
              <w:rPr>
                <w:kern w:val="1"/>
                <w:sz w:val="24"/>
                <w:szCs w:val="24"/>
              </w:rPr>
              <w:t>Объем размещения заказов на поставки товаров, выполнение работ, оказание услуг для муниципальных нужд</w:t>
            </w:r>
          </w:p>
        </w:tc>
        <w:tc>
          <w:tcPr>
            <w:tcW w:w="2126" w:type="dxa"/>
          </w:tcPr>
          <w:p w:rsidR="00F3531D" w:rsidRPr="00D66715" w:rsidRDefault="00F3531D" w:rsidP="00D66715">
            <w:pPr>
              <w:jc w:val="center"/>
              <w:rPr>
                <w:kern w:val="1"/>
                <w:sz w:val="24"/>
                <w:szCs w:val="24"/>
              </w:rPr>
            </w:pPr>
            <w:r w:rsidRPr="00D66715">
              <w:rPr>
                <w:kern w:val="1"/>
                <w:sz w:val="24"/>
                <w:szCs w:val="24"/>
              </w:rPr>
              <w:t>тыс. руб.</w:t>
            </w:r>
          </w:p>
        </w:tc>
        <w:tc>
          <w:tcPr>
            <w:tcW w:w="1701" w:type="dxa"/>
            <w:gridSpan w:val="2"/>
          </w:tcPr>
          <w:p w:rsidR="00F3531D" w:rsidRPr="00F3531D" w:rsidRDefault="00F3531D" w:rsidP="00BA1639">
            <w:pPr>
              <w:tabs>
                <w:tab w:val="left" w:pos="8280"/>
              </w:tabs>
              <w:snapToGrid w:val="0"/>
              <w:jc w:val="center"/>
              <w:rPr>
                <w:kern w:val="1"/>
                <w:sz w:val="24"/>
                <w:szCs w:val="24"/>
              </w:rPr>
            </w:pPr>
            <w:r w:rsidRPr="00F3531D">
              <w:rPr>
                <w:kern w:val="1"/>
                <w:sz w:val="24"/>
                <w:szCs w:val="24"/>
              </w:rPr>
              <w:t>4076</w:t>
            </w:r>
          </w:p>
        </w:tc>
        <w:tc>
          <w:tcPr>
            <w:tcW w:w="1701" w:type="dxa"/>
          </w:tcPr>
          <w:p w:rsidR="00F3531D" w:rsidRPr="00F3531D" w:rsidRDefault="00F3531D" w:rsidP="00BA1639">
            <w:pPr>
              <w:tabs>
                <w:tab w:val="left" w:pos="8280"/>
              </w:tabs>
              <w:snapToGrid w:val="0"/>
              <w:jc w:val="center"/>
              <w:rPr>
                <w:kern w:val="1"/>
                <w:sz w:val="24"/>
                <w:szCs w:val="24"/>
              </w:rPr>
            </w:pPr>
            <w:r w:rsidRPr="00F3531D">
              <w:rPr>
                <w:kern w:val="1"/>
                <w:sz w:val="24"/>
                <w:szCs w:val="24"/>
              </w:rPr>
              <w:t>4820</w:t>
            </w:r>
          </w:p>
        </w:tc>
      </w:tr>
      <w:tr w:rsidR="00F3531D" w:rsidRPr="00D66715" w:rsidTr="00311D87">
        <w:trPr>
          <w:trHeight w:val="365"/>
        </w:trPr>
        <w:tc>
          <w:tcPr>
            <w:tcW w:w="1305" w:type="dxa"/>
          </w:tcPr>
          <w:p w:rsidR="00F3531D" w:rsidRPr="00D66715" w:rsidRDefault="00F3531D" w:rsidP="00D66715">
            <w:pPr>
              <w:tabs>
                <w:tab w:val="left" w:pos="8280"/>
              </w:tabs>
              <w:snapToGrid w:val="0"/>
              <w:ind w:left="300"/>
              <w:rPr>
                <w:kern w:val="1"/>
                <w:sz w:val="24"/>
                <w:szCs w:val="24"/>
              </w:rPr>
            </w:pPr>
            <w:r w:rsidRPr="00D66715">
              <w:rPr>
                <w:kern w:val="1"/>
                <w:sz w:val="24"/>
                <w:szCs w:val="24"/>
              </w:rPr>
              <w:t>2.6.</w:t>
            </w:r>
          </w:p>
        </w:tc>
        <w:tc>
          <w:tcPr>
            <w:tcW w:w="8301" w:type="dxa"/>
          </w:tcPr>
          <w:p w:rsidR="00F3531D" w:rsidRPr="00D66715" w:rsidRDefault="00F3531D" w:rsidP="00D66715">
            <w:pPr>
              <w:tabs>
                <w:tab w:val="left" w:pos="8280"/>
              </w:tabs>
              <w:snapToGrid w:val="0"/>
              <w:jc w:val="both"/>
              <w:rPr>
                <w:kern w:val="1"/>
                <w:sz w:val="24"/>
                <w:szCs w:val="24"/>
              </w:rPr>
            </w:pPr>
            <w:r w:rsidRPr="00D66715">
              <w:rPr>
                <w:kern w:val="1"/>
                <w:sz w:val="24"/>
                <w:szCs w:val="24"/>
              </w:rPr>
              <w:t>Объем размещения заказов на поставки товаров, выполнение работ, оказание услуг для муниципальных нужд у субъектов малого предпринимательства</w:t>
            </w:r>
          </w:p>
        </w:tc>
        <w:tc>
          <w:tcPr>
            <w:tcW w:w="2126" w:type="dxa"/>
          </w:tcPr>
          <w:p w:rsidR="00F3531D" w:rsidRPr="00D66715" w:rsidRDefault="00F3531D" w:rsidP="00D66715">
            <w:pPr>
              <w:jc w:val="center"/>
              <w:rPr>
                <w:kern w:val="1"/>
                <w:sz w:val="24"/>
                <w:szCs w:val="24"/>
              </w:rPr>
            </w:pPr>
            <w:r w:rsidRPr="00D66715">
              <w:rPr>
                <w:kern w:val="1"/>
                <w:sz w:val="24"/>
                <w:szCs w:val="24"/>
              </w:rPr>
              <w:t>тыс. руб.</w:t>
            </w:r>
          </w:p>
        </w:tc>
        <w:tc>
          <w:tcPr>
            <w:tcW w:w="1701" w:type="dxa"/>
            <w:gridSpan w:val="2"/>
          </w:tcPr>
          <w:p w:rsidR="00F3531D" w:rsidRPr="00F3531D" w:rsidRDefault="00F3531D" w:rsidP="00BA1639">
            <w:pPr>
              <w:tabs>
                <w:tab w:val="left" w:pos="8280"/>
              </w:tabs>
              <w:snapToGrid w:val="0"/>
              <w:jc w:val="center"/>
              <w:rPr>
                <w:kern w:val="1"/>
                <w:sz w:val="24"/>
                <w:szCs w:val="24"/>
              </w:rPr>
            </w:pPr>
            <w:r w:rsidRPr="00F3531D">
              <w:rPr>
                <w:kern w:val="1"/>
                <w:sz w:val="24"/>
                <w:szCs w:val="24"/>
              </w:rPr>
              <w:t>210</w:t>
            </w:r>
          </w:p>
        </w:tc>
        <w:tc>
          <w:tcPr>
            <w:tcW w:w="1701" w:type="dxa"/>
          </w:tcPr>
          <w:p w:rsidR="00F3531D" w:rsidRPr="00F3531D" w:rsidRDefault="00F3531D" w:rsidP="00BA1639">
            <w:pPr>
              <w:tabs>
                <w:tab w:val="left" w:pos="8280"/>
              </w:tabs>
              <w:snapToGrid w:val="0"/>
              <w:jc w:val="center"/>
              <w:rPr>
                <w:kern w:val="1"/>
                <w:sz w:val="24"/>
                <w:szCs w:val="24"/>
              </w:rPr>
            </w:pPr>
            <w:r w:rsidRPr="00F3531D">
              <w:rPr>
                <w:kern w:val="1"/>
                <w:sz w:val="24"/>
                <w:szCs w:val="24"/>
              </w:rPr>
              <w:t>900</w:t>
            </w:r>
          </w:p>
        </w:tc>
      </w:tr>
      <w:tr w:rsidR="00920416" w:rsidRPr="00D66715" w:rsidTr="00920416">
        <w:trPr>
          <w:trHeight w:val="619"/>
        </w:trPr>
        <w:tc>
          <w:tcPr>
            <w:tcW w:w="15134" w:type="dxa"/>
            <w:gridSpan w:val="6"/>
          </w:tcPr>
          <w:p w:rsidR="00920416" w:rsidRPr="00D66715" w:rsidRDefault="00920416" w:rsidP="00D66715">
            <w:pPr>
              <w:snapToGrid w:val="0"/>
              <w:rPr>
                <w:sz w:val="24"/>
                <w:szCs w:val="24"/>
              </w:rPr>
            </w:pPr>
          </w:p>
          <w:p w:rsidR="00920416" w:rsidRPr="00D66715" w:rsidRDefault="00920416" w:rsidP="00D66715">
            <w:pPr>
              <w:snapToGrid w:val="0"/>
              <w:rPr>
                <w:sz w:val="24"/>
                <w:szCs w:val="24"/>
              </w:rPr>
            </w:pPr>
            <w:r w:rsidRPr="00D66715">
              <w:rPr>
                <w:sz w:val="24"/>
                <w:szCs w:val="24"/>
              </w:rPr>
              <w:t>3. Производство товаров и услуг</w:t>
            </w:r>
          </w:p>
        </w:tc>
      </w:tr>
      <w:tr w:rsidR="00F3531D" w:rsidRPr="00D66715" w:rsidTr="00311D87">
        <w:tc>
          <w:tcPr>
            <w:tcW w:w="1305" w:type="dxa"/>
          </w:tcPr>
          <w:p w:rsidR="00F3531D" w:rsidRPr="00D66715" w:rsidRDefault="00F3531D" w:rsidP="00D66715">
            <w:pPr>
              <w:tabs>
                <w:tab w:val="left" w:pos="454"/>
                <w:tab w:val="left" w:pos="694"/>
                <w:tab w:val="left" w:pos="8280"/>
              </w:tabs>
              <w:snapToGrid w:val="0"/>
              <w:jc w:val="center"/>
              <w:rPr>
                <w:kern w:val="1"/>
                <w:sz w:val="24"/>
                <w:szCs w:val="24"/>
              </w:rPr>
            </w:pPr>
            <w:r w:rsidRPr="00D66715">
              <w:rPr>
                <w:kern w:val="1"/>
                <w:sz w:val="24"/>
                <w:szCs w:val="24"/>
              </w:rPr>
              <w:t>3.1.</w:t>
            </w:r>
          </w:p>
        </w:tc>
        <w:tc>
          <w:tcPr>
            <w:tcW w:w="8301" w:type="dxa"/>
          </w:tcPr>
          <w:p w:rsidR="00F3531D" w:rsidRPr="00D66715" w:rsidRDefault="00F3531D" w:rsidP="00D66715">
            <w:pPr>
              <w:tabs>
                <w:tab w:val="left" w:pos="8280"/>
              </w:tabs>
              <w:snapToGrid w:val="0"/>
              <w:jc w:val="both"/>
              <w:rPr>
                <w:kern w:val="1"/>
                <w:sz w:val="24"/>
                <w:szCs w:val="24"/>
              </w:rPr>
            </w:pPr>
            <w:r w:rsidRPr="00D66715">
              <w:rPr>
                <w:kern w:val="1"/>
                <w:sz w:val="24"/>
                <w:szCs w:val="24"/>
              </w:rPr>
              <w:t>Среднесписочная численность работников крупных и средних организаций</w:t>
            </w:r>
          </w:p>
        </w:tc>
        <w:tc>
          <w:tcPr>
            <w:tcW w:w="2126" w:type="dxa"/>
            <w:vMerge w:val="restart"/>
          </w:tcPr>
          <w:p w:rsidR="00F3531D" w:rsidRPr="00D66715" w:rsidRDefault="00F3531D" w:rsidP="00D66715">
            <w:pPr>
              <w:tabs>
                <w:tab w:val="left" w:pos="8280"/>
              </w:tabs>
              <w:snapToGrid w:val="0"/>
              <w:jc w:val="center"/>
              <w:rPr>
                <w:kern w:val="1"/>
                <w:sz w:val="24"/>
                <w:szCs w:val="24"/>
              </w:rPr>
            </w:pPr>
            <w:r w:rsidRPr="00D66715">
              <w:rPr>
                <w:kern w:val="1"/>
                <w:sz w:val="24"/>
                <w:szCs w:val="24"/>
              </w:rPr>
              <w:t>чел.</w:t>
            </w:r>
          </w:p>
          <w:p w:rsidR="00F3531D" w:rsidRPr="00D66715" w:rsidRDefault="00F3531D" w:rsidP="00D66715">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8280"/>
              </w:tabs>
              <w:snapToGrid w:val="0"/>
              <w:jc w:val="center"/>
              <w:rPr>
                <w:kern w:val="1"/>
                <w:sz w:val="24"/>
                <w:szCs w:val="24"/>
              </w:rPr>
            </w:pPr>
            <w:r w:rsidRPr="00D66715">
              <w:rPr>
                <w:kern w:val="1"/>
                <w:sz w:val="24"/>
                <w:szCs w:val="24"/>
              </w:rPr>
              <w:t xml:space="preserve">чел. </w:t>
            </w:r>
          </w:p>
          <w:p w:rsidR="00F3531D" w:rsidRPr="00D66715" w:rsidRDefault="00F3531D" w:rsidP="00D66715">
            <w:pPr>
              <w:rPr>
                <w:sz w:val="24"/>
                <w:szCs w:val="24"/>
              </w:rPr>
            </w:pPr>
          </w:p>
          <w:p w:rsidR="00F3531D" w:rsidRPr="00D66715" w:rsidRDefault="00F3531D" w:rsidP="00D66715">
            <w:pPr>
              <w:jc w:val="center"/>
              <w:rPr>
                <w:sz w:val="24"/>
                <w:szCs w:val="24"/>
              </w:rPr>
            </w:pPr>
            <w:r w:rsidRPr="00D66715">
              <w:rPr>
                <w:sz w:val="24"/>
                <w:szCs w:val="24"/>
              </w:rPr>
              <w:t>%</w:t>
            </w:r>
          </w:p>
        </w:tc>
        <w:tc>
          <w:tcPr>
            <w:tcW w:w="1701" w:type="dxa"/>
            <w:gridSpan w:val="2"/>
          </w:tcPr>
          <w:p w:rsidR="00F3531D" w:rsidRPr="00F3531D" w:rsidRDefault="00F3531D" w:rsidP="00BA1639">
            <w:pPr>
              <w:tabs>
                <w:tab w:val="left" w:pos="8280"/>
              </w:tabs>
              <w:snapToGrid w:val="0"/>
              <w:jc w:val="center"/>
              <w:rPr>
                <w:kern w:val="1"/>
                <w:sz w:val="24"/>
                <w:szCs w:val="24"/>
              </w:rPr>
            </w:pPr>
            <w:r w:rsidRPr="00F3531D">
              <w:rPr>
                <w:kern w:val="1"/>
                <w:sz w:val="24"/>
                <w:szCs w:val="24"/>
              </w:rPr>
              <w:t>1477</w:t>
            </w:r>
          </w:p>
        </w:tc>
        <w:tc>
          <w:tcPr>
            <w:tcW w:w="1701" w:type="dxa"/>
          </w:tcPr>
          <w:p w:rsidR="00F3531D" w:rsidRPr="00F3531D" w:rsidRDefault="00F3531D" w:rsidP="00BA1639">
            <w:pPr>
              <w:tabs>
                <w:tab w:val="left" w:pos="8280"/>
              </w:tabs>
              <w:snapToGrid w:val="0"/>
              <w:jc w:val="center"/>
              <w:rPr>
                <w:kern w:val="1"/>
                <w:sz w:val="24"/>
                <w:szCs w:val="24"/>
              </w:rPr>
            </w:pPr>
            <w:r w:rsidRPr="00F3531D">
              <w:rPr>
                <w:kern w:val="1"/>
                <w:sz w:val="24"/>
                <w:szCs w:val="24"/>
              </w:rPr>
              <w:t>1477</w:t>
            </w:r>
          </w:p>
        </w:tc>
      </w:tr>
      <w:tr w:rsidR="00F3531D" w:rsidRPr="00D66715" w:rsidTr="00311D87">
        <w:tc>
          <w:tcPr>
            <w:tcW w:w="1305" w:type="dxa"/>
          </w:tcPr>
          <w:p w:rsidR="00F3531D" w:rsidRPr="00D66715" w:rsidRDefault="00F3531D" w:rsidP="00D66715">
            <w:pPr>
              <w:tabs>
                <w:tab w:val="left" w:pos="439"/>
                <w:tab w:val="left" w:pos="8280"/>
              </w:tabs>
              <w:snapToGrid w:val="0"/>
              <w:ind w:left="-66"/>
              <w:jc w:val="center"/>
              <w:rPr>
                <w:kern w:val="1"/>
                <w:sz w:val="24"/>
                <w:szCs w:val="24"/>
              </w:rPr>
            </w:pPr>
            <w:r w:rsidRPr="00D66715">
              <w:rPr>
                <w:kern w:val="1"/>
                <w:sz w:val="24"/>
                <w:szCs w:val="24"/>
              </w:rPr>
              <w:t>3.2.</w:t>
            </w:r>
          </w:p>
        </w:tc>
        <w:tc>
          <w:tcPr>
            <w:tcW w:w="8301" w:type="dxa"/>
          </w:tcPr>
          <w:p w:rsidR="00F3531D" w:rsidRPr="00D66715" w:rsidRDefault="00F3531D" w:rsidP="00D66715">
            <w:pPr>
              <w:tabs>
                <w:tab w:val="left" w:pos="708"/>
              </w:tabs>
              <w:snapToGrid w:val="0"/>
              <w:jc w:val="both"/>
              <w:rPr>
                <w:kern w:val="1"/>
                <w:szCs w:val="24"/>
              </w:rPr>
            </w:pPr>
            <w:r w:rsidRPr="00D66715">
              <w:rPr>
                <w:kern w:val="1"/>
                <w:szCs w:val="24"/>
              </w:rPr>
              <w:t>Среднесписочная численность работников малых предприятий</w:t>
            </w:r>
          </w:p>
        </w:tc>
        <w:tc>
          <w:tcPr>
            <w:tcW w:w="2126" w:type="dxa"/>
            <w:vMerge/>
          </w:tcPr>
          <w:p w:rsidR="00F3531D" w:rsidRPr="00D66715" w:rsidRDefault="00F3531D" w:rsidP="00D66715">
            <w:pPr>
              <w:jc w:val="center"/>
              <w:rPr>
                <w:sz w:val="24"/>
                <w:szCs w:val="24"/>
              </w:rPr>
            </w:pPr>
          </w:p>
        </w:tc>
        <w:tc>
          <w:tcPr>
            <w:tcW w:w="1701" w:type="dxa"/>
            <w:gridSpan w:val="2"/>
          </w:tcPr>
          <w:p w:rsidR="00F3531D" w:rsidRPr="00F3531D" w:rsidRDefault="00F3531D" w:rsidP="00BA1639">
            <w:pPr>
              <w:jc w:val="center"/>
              <w:rPr>
                <w:sz w:val="24"/>
                <w:szCs w:val="24"/>
              </w:rPr>
            </w:pPr>
            <w:r w:rsidRPr="00F3531D">
              <w:rPr>
                <w:sz w:val="24"/>
                <w:szCs w:val="24"/>
              </w:rPr>
              <w:t>8600</w:t>
            </w:r>
          </w:p>
        </w:tc>
        <w:tc>
          <w:tcPr>
            <w:tcW w:w="1701" w:type="dxa"/>
          </w:tcPr>
          <w:p w:rsidR="00F3531D" w:rsidRPr="00F3531D" w:rsidRDefault="00F3531D" w:rsidP="00BA1639">
            <w:pPr>
              <w:jc w:val="center"/>
              <w:rPr>
                <w:sz w:val="24"/>
                <w:szCs w:val="24"/>
              </w:rPr>
            </w:pPr>
            <w:r w:rsidRPr="00F3531D">
              <w:rPr>
                <w:sz w:val="24"/>
                <w:szCs w:val="24"/>
              </w:rPr>
              <w:t>8784</w:t>
            </w:r>
          </w:p>
        </w:tc>
      </w:tr>
      <w:tr w:rsidR="00F3531D" w:rsidRPr="00D66715" w:rsidTr="00311D87">
        <w:tc>
          <w:tcPr>
            <w:tcW w:w="1305" w:type="dxa"/>
          </w:tcPr>
          <w:p w:rsidR="00F3531D" w:rsidRPr="00D66715" w:rsidRDefault="00F3531D" w:rsidP="00D66715">
            <w:pPr>
              <w:tabs>
                <w:tab w:val="left" w:pos="534"/>
              </w:tabs>
              <w:jc w:val="center"/>
              <w:rPr>
                <w:sz w:val="24"/>
                <w:szCs w:val="24"/>
              </w:rPr>
            </w:pPr>
            <w:r w:rsidRPr="00D66715">
              <w:rPr>
                <w:sz w:val="24"/>
                <w:szCs w:val="24"/>
              </w:rPr>
              <w:t>3.3.</w:t>
            </w:r>
          </w:p>
        </w:tc>
        <w:tc>
          <w:tcPr>
            <w:tcW w:w="8301" w:type="dxa"/>
          </w:tcPr>
          <w:p w:rsidR="00F3531D" w:rsidRPr="00D66715" w:rsidRDefault="00F3531D" w:rsidP="00D66715">
            <w:pPr>
              <w:jc w:val="both"/>
              <w:rPr>
                <w:sz w:val="24"/>
                <w:szCs w:val="24"/>
              </w:rPr>
            </w:pPr>
            <w:r w:rsidRPr="00D66715">
              <w:rPr>
                <w:sz w:val="24"/>
                <w:szCs w:val="24"/>
              </w:rPr>
              <w:t>Фонд начисленной заработной платы всех работников (млн. руб.)</w:t>
            </w:r>
          </w:p>
        </w:tc>
        <w:tc>
          <w:tcPr>
            <w:tcW w:w="2126" w:type="dxa"/>
            <w:vMerge/>
          </w:tcPr>
          <w:p w:rsidR="00F3531D" w:rsidRPr="00D66715" w:rsidRDefault="00F3531D" w:rsidP="00D66715">
            <w:pPr>
              <w:jc w:val="center"/>
              <w:rPr>
                <w:sz w:val="24"/>
                <w:szCs w:val="24"/>
              </w:rPr>
            </w:pPr>
          </w:p>
        </w:tc>
        <w:tc>
          <w:tcPr>
            <w:tcW w:w="1701" w:type="dxa"/>
            <w:gridSpan w:val="2"/>
          </w:tcPr>
          <w:p w:rsidR="00F3531D" w:rsidRPr="00F3531D" w:rsidRDefault="008D3687" w:rsidP="00BA1639">
            <w:pPr>
              <w:jc w:val="center"/>
              <w:rPr>
                <w:sz w:val="24"/>
                <w:szCs w:val="24"/>
              </w:rPr>
            </w:pPr>
            <w:r>
              <w:rPr>
                <w:sz w:val="24"/>
                <w:szCs w:val="24"/>
              </w:rPr>
              <w:t>-</w:t>
            </w:r>
          </w:p>
        </w:tc>
        <w:tc>
          <w:tcPr>
            <w:tcW w:w="1701" w:type="dxa"/>
          </w:tcPr>
          <w:p w:rsidR="00F3531D" w:rsidRPr="00F3531D" w:rsidRDefault="008D3687" w:rsidP="00BA1639">
            <w:pPr>
              <w:jc w:val="center"/>
              <w:rPr>
                <w:sz w:val="24"/>
                <w:szCs w:val="24"/>
              </w:rPr>
            </w:pPr>
            <w:r>
              <w:rPr>
                <w:sz w:val="24"/>
                <w:szCs w:val="24"/>
              </w:rPr>
              <w:t>-</w:t>
            </w:r>
          </w:p>
        </w:tc>
      </w:tr>
      <w:tr w:rsidR="00F3531D" w:rsidRPr="00D66715" w:rsidTr="00311D87">
        <w:tc>
          <w:tcPr>
            <w:tcW w:w="1305" w:type="dxa"/>
          </w:tcPr>
          <w:p w:rsidR="00F3531D" w:rsidRPr="00D66715" w:rsidRDefault="00F3531D" w:rsidP="00D66715">
            <w:pPr>
              <w:tabs>
                <w:tab w:val="left" w:pos="589"/>
                <w:tab w:val="left" w:pos="8280"/>
              </w:tabs>
              <w:snapToGrid w:val="0"/>
              <w:jc w:val="center"/>
              <w:rPr>
                <w:kern w:val="1"/>
                <w:sz w:val="24"/>
                <w:szCs w:val="24"/>
              </w:rPr>
            </w:pPr>
            <w:r w:rsidRPr="00D66715">
              <w:rPr>
                <w:kern w:val="1"/>
                <w:sz w:val="24"/>
                <w:szCs w:val="24"/>
              </w:rPr>
              <w:t>3.4.</w:t>
            </w:r>
          </w:p>
        </w:tc>
        <w:tc>
          <w:tcPr>
            <w:tcW w:w="8301" w:type="dxa"/>
          </w:tcPr>
          <w:p w:rsidR="00F3531D" w:rsidRPr="00D66715" w:rsidRDefault="00F3531D" w:rsidP="00D66715">
            <w:pPr>
              <w:tabs>
                <w:tab w:val="left" w:pos="708"/>
              </w:tabs>
              <w:snapToGrid w:val="0"/>
              <w:jc w:val="both"/>
              <w:rPr>
                <w:kern w:val="1"/>
                <w:szCs w:val="24"/>
              </w:rPr>
            </w:pPr>
            <w:r w:rsidRPr="00D66715">
              <w:rPr>
                <w:kern w:val="1"/>
                <w:szCs w:val="24"/>
              </w:rPr>
              <w:t xml:space="preserve">Индекс промышленного производства (по видам экономической деятельности С, </w:t>
            </w:r>
            <w:r w:rsidRPr="00D66715">
              <w:rPr>
                <w:kern w:val="1"/>
                <w:szCs w:val="24"/>
                <w:lang w:val="en-US"/>
              </w:rPr>
              <w:t>D</w:t>
            </w:r>
            <w:r w:rsidRPr="00D66715">
              <w:rPr>
                <w:kern w:val="1"/>
                <w:szCs w:val="24"/>
              </w:rPr>
              <w:t xml:space="preserve">, Е) </w:t>
            </w:r>
          </w:p>
        </w:tc>
        <w:tc>
          <w:tcPr>
            <w:tcW w:w="2126" w:type="dxa"/>
            <w:vMerge/>
          </w:tcPr>
          <w:p w:rsidR="00F3531D" w:rsidRPr="00D66715" w:rsidRDefault="00F3531D" w:rsidP="00D66715">
            <w:pPr>
              <w:rPr>
                <w:sz w:val="24"/>
                <w:szCs w:val="24"/>
              </w:rPr>
            </w:pPr>
          </w:p>
        </w:tc>
        <w:tc>
          <w:tcPr>
            <w:tcW w:w="1701" w:type="dxa"/>
            <w:gridSpan w:val="2"/>
          </w:tcPr>
          <w:p w:rsidR="00F3531D" w:rsidRPr="00F3531D" w:rsidRDefault="008D3687" w:rsidP="00BA1639">
            <w:pPr>
              <w:jc w:val="center"/>
              <w:rPr>
                <w:sz w:val="24"/>
                <w:szCs w:val="24"/>
              </w:rPr>
            </w:pPr>
            <w:r>
              <w:rPr>
                <w:sz w:val="24"/>
                <w:szCs w:val="24"/>
              </w:rPr>
              <w:t>-</w:t>
            </w:r>
          </w:p>
        </w:tc>
        <w:tc>
          <w:tcPr>
            <w:tcW w:w="1701" w:type="dxa"/>
          </w:tcPr>
          <w:p w:rsidR="00F3531D" w:rsidRPr="00F3531D" w:rsidRDefault="008D3687" w:rsidP="00BA1639">
            <w:pPr>
              <w:jc w:val="center"/>
              <w:rPr>
                <w:sz w:val="24"/>
                <w:szCs w:val="24"/>
              </w:rPr>
            </w:pPr>
            <w:r>
              <w:rPr>
                <w:sz w:val="24"/>
                <w:szCs w:val="24"/>
              </w:rPr>
              <w:t>-</w:t>
            </w:r>
          </w:p>
        </w:tc>
      </w:tr>
      <w:tr w:rsidR="00F3531D" w:rsidRPr="00D66715" w:rsidTr="00311D87">
        <w:tc>
          <w:tcPr>
            <w:tcW w:w="1305" w:type="dxa"/>
          </w:tcPr>
          <w:p w:rsidR="00F3531D" w:rsidRPr="00D66715" w:rsidRDefault="00F3531D" w:rsidP="00D66715">
            <w:pPr>
              <w:tabs>
                <w:tab w:val="left" w:pos="8280"/>
              </w:tabs>
              <w:snapToGrid w:val="0"/>
              <w:jc w:val="center"/>
              <w:rPr>
                <w:kern w:val="1"/>
                <w:sz w:val="24"/>
                <w:szCs w:val="24"/>
              </w:rPr>
            </w:pPr>
            <w:r w:rsidRPr="00D66715">
              <w:rPr>
                <w:kern w:val="1"/>
                <w:sz w:val="24"/>
                <w:szCs w:val="24"/>
              </w:rPr>
              <w:t>3.4.1.</w:t>
            </w:r>
          </w:p>
        </w:tc>
        <w:tc>
          <w:tcPr>
            <w:tcW w:w="8301" w:type="dxa"/>
          </w:tcPr>
          <w:p w:rsidR="00F3531D" w:rsidRPr="00D66715" w:rsidRDefault="00F3531D" w:rsidP="00D66715">
            <w:pPr>
              <w:tabs>
                <w:tab w:val="left" w:pos="708"/>
              </w:tabs>
              <w:snapToGrid w:val="0"/>
              <w:ind w:firstLine="277"/>
              <w:jc w:val="both"/>
              <w:rPr>
                <w:kern w:val="1"/>
                <w:szCs w:val="24"/>
              </w:rPr>
            </w:pPr>
            <w:r w:rsidRPr="00D66715">
              <w:rPr>
                <w:kern w:val="1"/>
                <w:szCs w:val="24"/>
              </w:rPr>
              <w:t>С. Добыча полезных ископаемых</w:t>
            </w:r>
          </w:p>
        </w:tc>
        <w:tc>
          <w:tcPr>
            <w:tcW w:w="2126" w:type="dxa"/>
            <w:vMerge/>
          </w:tcPr>
          <w:p w:rsidR="00F3531D" w:rsidRPr="00D66715" w:rsidRDefault="00F3531D" w:rsidP="00D66715">
            <w:pPr>
              <w:rPr>
                <w:sz w:val="24"/>
                <w:szCs w:val="24"/>
              </w:rPr>
            </w:pPr>
          </w:p>
        </w:tc>
        <w:tc>
          <w:tcPr>
            <w:tcW w:w="1701" w:type="dxa"/>
            <w:gridSpan w:val="2"/>
          </w:tcPr>
          <w:p w:rsidR="00F3531D" w:rsidRPr="00F3531D" w:rsidRDefault="008D3687" w:rsidP="00BA1639">
            <w:pPr>
              <w:jc w:val="center"/>
              <w:rPr>
                <w:sz w:val="24"/>
                <w:szCs w:val="24"/>
              </w:rPr>
            </w:pPr>
            <w:r>
              <w:rPr>
                <w:sz w:val="24"/>
                <w:szCs w:val="24"/>
              </w:rPr>
              <w:t>-</w:t>
            </w:r>
          </w:p>
        </w:tc>
        <w:tc>
          <w:tcPr>
            <w:tcW w:w="1701" w:type="dxa"/>
          </w:tcPr>
          <w:p w:rsidR="00F3531D" w:rsidRPr="00F3531D" w:rsidRDefault="008D3687" w:rsidP="00BA1639">
            <w:pPr>
              <w:jc w:val="center"/>
              <w:rPr>
                <w:sz w:val="24"/>
                <w:szCs w:val="24"/>
              </w:rPr>
            </w:pPr>
            <w:r>
              <w:rPr>
                <w:sz w:val="24"/>
                <w:szCs w:val="24"/>
              </w:rPr>
              <w:t>-</w:t>
            </w:r>
          </w:p>
        </w:tc>
      </w:tr>
      <w:tr w:rsidR="00F3531D" w:rsidRPr="00D66715" w:rsidTr="00311D87">
        <w:tc>
          <w:tcPr>
            <w:tcW w:w="1305" w:type="dxa"/>
          </w:tcPr>
          <w:p w:rsidR="00F3531D" w:rsidRPr="00D66715" w:rsidRDefault="00F3531D" w:rsidP="00D66715">
            <w:pPr>
              <w:tabs>
                <w:tab w:val="left" w:pos="8280"/>
              </w:tabs>
              <w:snapToGrid w:val="0"/>
              <w:jc w:val="center"/>
              <w:rPr>
                <w:kern w:val="1"/>
                <w:sz w:val="24"/>
                <w:szCs w:val="24"/>
              </w:rPr>
            </w:pPr>
            <w:r w:rsidRPr="00D66715">
              <w:rPr>
                <w:kern w:val="1"/>
                <w:sz w:val="24"/>
                <w:szCs w:val="24"/>
              </w:rPr>
              <w:t>3.4.2.</w:t>
            </w:r>
          </w:p>
        </w:tc>
        <w:tc>
          <w:tcPr>
            <w:tcW w:w="8301" w:type="dxa"/>
          </w:tcPr>
          <w:p w:rsidR="00F3531D" w:rsidRPr="00D66715" w:rsidRDefault="00F3531D" w:rsidP="00D66715">
            <w:pPr>
              <w:tabs>
                <w:tab w:val="left" w:pos="708"/>
              </w:tabs>
              <w:snapToGrid w:val="0"/>
              <w:ind w:firstLine="277"/>
              <w:jc w:val="both"/>
              <w:rPr>
                <w:kern w:val="1"/>
                <w:szCs w:val="24"/>
              </w:rPr>
            </w:pPr>
            <w:r w:rsidRPr="00D66715">
              <w:rPr>
                <w:kern w:val="1"/>
                <w:szCs w:val="24"/>
                <w:lang w:val="en-US"/>
              </w:rPr>
              <w:t>D</w:t>
            </w:r>
            <w:r w:rsidRPr="00D66715">
              <w:rPr>
                <w:kern w:val="1"/>
                <w:szCs w:val="24"/>
              </w:rPr>
              <w:t>. Обрабатывающие производства</w:t>
            </w:r>
          </w:p>
        </w:tc>
        <w:tc>
          <w:tcPr>
            <w:tcW w:w="2126" w:type="dxa"/>
            <w:vMerge/>
          </w:tcPr>
          <w:p w:rsidR="00F3531D" w:rsidRPr="00D66715" w:rsidRDefault="00F3531D" w:rsidP="00D66715">
            <w:pPr>
              <w:rPr>
                <w:sz w:val="24"/>
                <w:szCs w:val="24"/>
              </w:rPr>
            </w:pPr>
          </w:p>
        </w:tc>
        <w:tc>
          <w:tcPr>
            <w:tcW w:w="1701" w:type="dxa"/>
            <w:gridSpan w:val="2"/>
          </w:tcPr>
          <w:p w:rsidR="00F3531D" w:rsidRPr="00F3531D" w:rsidRDefault="008D3687" w:rsidP="00BA1639">
            <w:pPr>
              <w:jc w:val="center"/>
              <w:rPr>
                <w:sz w:val="24"/>
                <w:szCs w:val="24"/>
              </w:rPr>
            </w:pPr>
            <w:r>
              <w:rPr>
                <w:sz w:val="24"/>
                <w:szCs w:val="24"/>
              </w:rPr>
              <w:t>-</w:t>
            </w:r>
          </w:p>
        </w:tc>
        <w:tc>
          <w:tcPr>
            <w:tcW w:w="1701" w:type="dxa"/>
          </w:tcPr>
          <w:p w:rsidR="00F3531D" w:rsidRPr="00F3531D" w:rsidRDefault="008D3687" w:rsidP="00BA1639">
            <w:pPr>
              <w:jc w:val="center"/>
              <w:rPr>
                <w:sz w:val="24"/>
                <w:szCs w:val="24"/>
              </w:rPr>
            </w:pPr>
            <w:r>
              <w:rPr>
                <w:sz w:val="24"/>
                <w:szCs w:val="24"/>
              </w:rPr>
              <w:t>-</w:t>
            </w:r>
          </w:p>
        </w:tc>
      </w:tr>
      <w:tr w:rsidR="00F3531D" w:rsidRPr="00D66715" w:rsidTr="00311D87">
        <w:tc>
          <w:tcPr>
            <w:tcW w:w="1305" w:type="dxa"/>
          </w:tcPr>
          <w:p w:rsidR="00F3531D" w:rsidRPr="00D66715" w:rsidRDefault="00F3531D" w:rsidP="00D66715">
            <w:pPr>
              <w:tabs>
                <w:tab w:val="left" w:pos="8280"/>
              </w:tabs>
              <w:snapToGrid w:val="0"/>
              <w:jc w:val="center"/>
              <w:rPr>
                <w:kern w:val="1"/>
                <w:sz w:val="24"/>
                <w:szCs w:val="24"/>
              </w:rPr>
            </w:pPr>
            <w:r w:rsidRPr="00D66715">
              <w:rPr>
                <w:kern w:val="1"/>
                <w:sz w:val="24"/>
                <w:szCs w:val="24"/>
              </w:rPr>
              <w:t>3.4.3.</w:t>
            </w:r>
          </w:p>
        </w:tc>
        <w:tc>
          <w:tcPr>
            <w:tcW w:w="8301" w:type="dxa"/>
          </w:tcPr>
          <w:p w:rsidR="00F3531D" w:rsidRPr="00D66715" w:rsidRDefault="00F3531D" w:rsidP="00D66715">
            <w:pPr>
              <w:tabs>
                <w:tab w:val="left" w:pos="708"/>
              </w:tabs>
              <w:snapToGrid w:val="0"/>
              <w:ind w:firstLine="277"/>
              <w:jc w:val="both"/>
              <w:rPr>
                <w:kern w:val="1"/>
                <w:szCs w:val="24"/>
              </w:rPr>
            </w:pPr>
            <w:r w:rsidRPr="00D66715">
              <w:rPr>
                <w:kern w:val="1"/>
                <w:szCs w:val="24"/>
              </w:rPr>
              <w:t>Е. Производство и распределение электроэнергии, газа и воды</w:t>
            </w:r>
          </w:p>
        </w:tc>
        <w:tc>
          <w:tcPr>
            <w:tcW w:w="2126" w:type="dxa"/>
          </w:tcPr>
          <w:p w:rsidR="00F3531D" w:rsidRPr="00D66715" w:rsidRDefault="00F3531D" w:rsidP="00D66715">
            <w:pPr>
              <w:snapToGrid w:val="0"/>
              <w:jc w:val="center"/>
              <w:rPr>
                <w:kern w:val="1"/>
                <w:sz w:val="24"/>
                <w:szCs w:val="24"/>
              </w:rPr>
            </w:pPr>
            <w:r w:rsidRPr="00D66715">
              <w:rPr>
                <w:kern w:val="1"/>
                <w:sz w:val="24"/>
                <w:szCs w:val="24"/>
              </w:rPr>
              <w:t>единиц</w:t>
            </w:r>
          </w:p>
        </w:tc>
        <w:tc>
          <w:tcPr>
            <w:tcW w:w="1701" w:type="dxa"/>
            <w:gridSpan w:val="2"/>
          </w:tcPr>
          <w:p w:rsidR="00F3531D" w:rsidRPr="00F3531D" w:rsidRDefault="008D3687" w:rsidP="00BA1639">
            <w:pPr>
              <w:tabs>
                <w:tab w:val="left" w:pos="8280"/>
              </w:tabs>
              <w:snapToGrid w:val="0"/>
              <w:jc w:val="center"/>
              <w:rPr>
                <w:kern w:val="1"/>
                <w:sz w:val="24"/>
                <w:szCs w:val="24"/>
              </w:rPr>
            </w:pPr>
            <w:r>
              <w:rPr>
                <w:kern w:val="1"/>
                <w:sz w:val="24"/>
                <w:szCs w:val="24"/>
              </w:rPr>
              <w:t>-</w:t>
            </w:r>
          </w:p>
        </w:tc>
        <w:tc>
          <w:tcPr>
            <w:tcW w:w="1701" w:type="dxa"/>
          </w:tcPr>
          <w:p w:rsidR="00F3531D" w:rsidRPr="00F3531D" w:rsidRDefault="008D3687" w:rsidP="00BA1639">
            <w:pPr>
              <w:tabs>
                <w:tab w:val="left" w:pos="8280"/>
              </w:tabs>
              <w:snapToGrid w:val="0"/>
              <w:jc w:val="center"/>
              <w:rPr>
                <w:kern w:val="1"/>
                <w:sz w:val="24"/>
                <w:szCs w:val="24"/>
              </w:rPr>
            </w:pPr>
            <w:r>
              <w:rPr>
                <w:kern w:val="1"/>
                <w:sz w:val="24"/>
                <w:szCs w:val="24"/>
              </w:rPr>
              <w:t>-</w:t>
            </w:r>
          </w:p>
        </w:tc>
      </w:tr>
      <w:tr w:rsidR="00F3531D" w:rsidRPr="00D66715" w:rsidTr="00311D87">
        <w:tc>
          <w:tcPr>
            <w:tcW w:w="1305" w:type="dxa"/>
          </w:tcPr>
          <w:p w:rsidR="00F3531D" w:rsidRPr="00D66715" w:rsidRDefault="00F3531D" w:rsidP="00D66715">
            <w:pPr>
              <w:tabs>
                <w:tab w:val="left" w:pos="499"/>
                <w:tab w:val="left" w:pos="8280"/>
              </w:tabs>
              <w:snapToGrid w:val="0"/>
              <w:ind w:firstLine="34"/>
              <w:jc w:val="center"/>
              <w:rPr>
                <w:kern w:val="1"/>
                <w:sz w:val="24"/>
                <w:szCs w:val="24"/>
              </w:rPr>
            </w:pPr>
            <w:r w:rsidRPr="00D66715">
              <w:rPr>
                <w:kern w:val="1"/>
                <w:sz w:val="24"/>
                <w:szCs w:val="24"/>
              </w:rPr>
              <w:t>3.5.</w:t>
            </w:r>
          </w:p>
        </w:tc>
        <w:tc>
          <w:tcPr>
            <w:tcW w:w="8301" w:type="dxa"/>
          </w:tcPr>
          <w:p w:rsidR="00F3531D" w:rsidRPr="00D66715" w:rsidRDefault="00F3531D" w:rsidP="00D66715">
            <w:pPr>
              <w:tabs>
                <w:tab w:val="left" w:pos="708"/>
              </w:tabs>
              <w:snapToGrid w:val="0"/>
              <w:jc w:val="both"/>
              <w:rPr>
                <w:kern w:val="1"/>
                <w:szCs w:val="24"/>
              </w:rPr>
            </w:pPr>
            <w:r w:rsidRPr="00D66715">
              <w:rPr>
                <w:kern w:val="1"/>
                <w:szCs w:val="24"/>
              </w:rPr>
              <w:t>Объем отгруженных товаров собственного производства, выполненных работ и услуг со</w:t>
            </w:r>
            <w:r w:rsidRPr="00D66715">
              <w:rPr>
                <w:kern w:val="1"/>
                <w:szCs w:val="24"/>
              </w:rPr>
              <w:t>б</w:t>
            </w:r>
            <w:r w:rsidRPr="00D66715">
              <w:rPr>
                <w:kern w:val="1"/>
                <w:szCs w:val="24"/>
              </w:rPr>
              <w:t>ственными силами по отдельным видам экономической деятельности (</w:t>
            </w:r>
            <w:r w:rsidRPr="00D66715">
              <w:rPr>
                <w:kern w:val="1"/>
                <w:szCs w:val="24"/>
                <w:lang w:val="en-US"/>
              </w:rPr>
              <w:t>C</w:t>
            </w:r>
            <w:r w:rsidRPr="00D66715">
              <w:rPr>
                <w:kern w:val="1"/>
                <w:szCs w:val="24"/>
              </w:rPr>
              <w:t xml:space="preserve">, </w:t>
            </w:r>
            <w:r w:rsidRPr="00D66715">
              <w:rPr>
                <w:kern w:val="1"/>
                <w:szCs w:val="24"/>
                <w:lang w:val="en-US"/>
              </w:rPr>
              <w:t>D</w:t>
            </w:r>
            <w:r w:rsidRPr="00D66715">
              <w:rPr>
                <w:kern w:val="1"/>
                <w:szCs w:val="24"/>
              </w:rPr>
              <w:t xml:space="preserve">, </w:t>
            </w:r>
            <w:r w:rsidRPr="00D66715">
              <w:rPr>
                <w:kern w:val="1"/>
                <w:szCs w:val="24"/>
                <w:lang w:val="en-US"/>
              </w:rPr>
              <w:t>E</w:t>
            </w:r>
            <w:r w:rsidRPr="00D66715">
              <w:rPr>
                <w:kern w:val="1"/>
                <w:szCs w:val="24"/>
              </w:rPr>
              <w:t>) – всего,</w:t>
            </w:r>
          </w:p>
        </w:tc>
        <w:tc>
          <w:tcPr>
            <w:tcW w:w="2126" w:type="dxa"/>
          </w:tcPr>
          <w:p w:rsidR="00F3531D" w:rsidRPr="00D66715" w:rsidRDefault="00F3531D" w:rsidP="00D66715">
            <w:pPr>
              <w:tabs>
                <w:tab w:val="left" w:pos="8280"/>
              </w:tabs>
              <w:snapToGrid w:val="0"/>
              <w:jc w:val="center"/>
              <w:rPr>
                <w:kern w:val="1"/>
                <w:sz w:val="24"/>
                <w:szCs w:val="24"/>
              </w:rPr>
            </w:pPr>
            <w:r w:rsidRPr="00D66715">
              <w:rPr>
                <w:kern w:val="1"/>
                <w:sz w:val="24"/>
                <w:szCs w:val="24"/>
              </w:rPr>
              <w:t>млн. руб.</w:t>
            </w:r>
          </w:p>
        </w:tc>
        <w:tc>
          <w:tcPr>
            <w:tcW w:w="1701" w:type="dxa"/>
            <w:gridSpan w:val="2"/>
          </w:tcPr>
          <w:p w:rsidR="00F3531D" w:rsidRPr="00F3531D" w:rsidRDefault="00F3531D" w:rsidP="00BA1639">
            <w:pPr>
              <w:tabs>
                <w:tab w:val="left" w:pos="8280"/>
              </w:tabs>
              <w:snapToGrid w:val="0"/>
              <w:jc w:val="center"/>
              <w:rPr>
                <w:kern w:val="1"/>
                <w:sz w:val="24"/>
                <w:szCs w:val="24"/>
              </w:rPr>
            </w:pPr>
            <w:r w:rsidRPr="00F3531D">
              <w:rPr>
                <w:kern w:val="1"/>
                <w:sz w:val="24"/>
                <w:szCs w:val="24"/>
              </w:rPr>
              <w:t>4908</w:t>
            </w:r>
          </w:p>
        </w:tc>
        <w:tc>
          <w:tcPr>
            <w:tcW w:w="1701" w:type="dxa"/>
          </w:tcPr>
          <w:p w:rsidR="00F3531D" w:rsidRPr="00F3531D" w:rsidRDefault="00F3531D" w:rsidP="00BA1639">
            <w:pPr>
              <w:tabs>
                <w:tab w:val="left" w:pos="8280"/>
              </w:tabs>
              <w:snapToGrid w:val="0"/>
              <w:jc w:val="center"/>
              <w:rPr>
                <w:kern w:val="1"/>
                <w:sz w:val="24"/>
                <w:szCs w:val="24"/>
              </w:rPr>
            </w:pPr>
            <w:r w:rsidRPr="00F3531D">
              <w:rPr>
                <w:kern w:val="1"/>
                <w:sz w:val="24"/>
                <w:szCs w:val="24"/>
              </w:rPr>
              <w:t>5277</w:t>
            </w:r>
          </w:p>
        </w:tc>
      </w:tr>
      <w:tr w:rsidR="00F3531D" w:rsidRPr="00D66715" w:rsidTr="00311D87">
        <w:tc>
          <w:tcPr>
            <w:tcW w:w="1305" w:type="dxa"/>
          </w:tcPr>
          <w:p w:rsidR="00F3531D" w:rsidRPr="00D66715" w:rsidRDefault="00F3531D" w:rsidP="00D66715">
            <w:pPr>
              <w:tabs>
                <w:tab w:val="left" w:pos="8280"/>
              </w:tabs>
              <w:snapToGrid w:val="0"/>
              <w:jc w:val="center"/>
              <w:rPr>
                <w:kern w:val="1"/>
                <w:sz w:val="24"/>
                <w:szCs w:val="24"/>
              </w:rPr>
            </w:pPr>
          </w:p>
        </w:tc>
        <w:tc>
          <w:tcPr>
            <w:tcW w:w="8301" w:type="dxa"/>
          </w:tcPr>
          <w:p w:rsidR="00F3531D" w:rsidRPr="00D66715" w:rsidRDefault="00F3531D" w:rsidP="00D66715">
            <w:pPr>
              <w:tabs>
                <w:tab w:val="left" w:pos="708"/>
              </w:tabs>
              <w:snapToGrid w:val="0"/>
              <w:ind w:firstLine="277"/>
              <w:jc w:val="both"/>
              <w:rPr>
                <w:kern w:val="1"/>
                <w:szCs w:val="24"/>
              </w:rPr>
            </w:pPr>
            <w:r w:rsidRPr="00D66715">
              <w:rPr>
                <w:kern w:val="1"/>
                <w:szCs w:val="24"/>
              </w:rPr>
              <w:t>в том числе по видам экономической деятельности:</w:t>
            </w:r>
          </w:p>
        </w:tc>
        <w:tc>
          <w:tcPr>
            <w:tcW w:w="2126" w:type="dxa"/>
          </w:tcPr>
          <w:p w:rsidR="00F3531D" w:rsidRPr="00D66715" w:rsidRDefault="00F3531D" w:rsidP="00D66715">
            <w:pPr>
              <w:tabs>
                <w:tab w:val="left" w:pos="8280"/>
              </w:tabs>
              <w:snapToGrid w:val="0"/>
              <w:jc w:val="center"/>
              <w:rPr>
                <w:kern w:val="1"/>
                <w:sz w:val="24"/>
                <w:szCs w:val="24"/>
              </w:rPr>
            </w:pPr>
          </w:p>
        </w:tc>
        <w:tc>
          <w:tcPr>
            <w:tcW w:w="1701" w:type="dxa"/>
            <w:gridSpan w:val="2"/>
          </w:tcPr>
          <w:p w:rsidR="00F3531D" w:rsidRPr="00F3531D" w:rsidRDefault="00F3531D" w:rsidP="00BA1639">
            <w:pPr>
              <w:tabs>
                <w:tab w:val="left" w:pos="8280"/>
              </w:tabs>
              <w:snapToGrid w:val="0"/>
              <w:jc w:val="center"/>
              <w:rPr>
                <w:kern w:val="1"/>
                <w:sz w:val="24"/>
                <w:szCs w:val="24"/>
              </w:rPr>
            </w:pPr>
          </w:p>
        </w:tc>
        <w:tc>
          <w:tcPr>
            <w:tcW w:w="1701" w:type="dxa"/>
          </w:tcPr>
          <w:p w:rsidR="00F3531D" w:rsidRPr="00F3531D" w:rsidRDefault="00F3531D" w:rsidP="00BA1639">
            <w:pPr>
              <w:tabs>
                <w:tab w:val="left" w:pos="8280"/>
              </w:tabs>
              <w:snapToGrid w:val="0"/>
              <w:jc w:val="center"/>
              <w:rPr>
                <w:kern w:val="1"/>
                <w:sz w:val="24"/>
                <w:szCs w:val="24"/>
              </w:rPr>
            </w:pPr>
          </w:p>
        </w:tc>
      </w:tr>
      <w:tr w:rsidR="00F3531D" w:rsidRPr="00D66715" w:rsidTr="00311D87">
        <w:tc>
          <w:tcPr>
            <w:tcW w:w="1305" w:type="dxa"/>
          </w:tcPr>
          <w:p w:rsidR="00F3531D" w:rsidRPr="00D66715" w:rsidRDefault="00F3531D" w:rsidP="00D66715">
            <w:pPr>
              <w:tabs>
                <w:tab w:val="left" w:pos="8280"/>
              </w:tabs>
              <w:snapToGrid w:val="0"/>
              <w:jc w:val="center"/>
              <w:rPr>
                <w:kern w:val="1"/>
                <w:sz w:val="24"/>
                <w:szCs w:val="24"/>
              </w:rPr>
            </w:pPr>
            <w:r w:rsidRPr="00D66715">
              <w:rPr>
                <w:kern w:val="1"/>
                <w:sz w:val="24"/>
                <w:szCs w:val="24"/>
              </w:rPr>
              <w:t>3.5.1.</w:t>
            </w:r>
          </w:p>
        </w:tc>
        <w:tc>
          <w:tcPr>
            <w:tcW w:w="8301" w:type="dxa"/>
          </w:tcPr>
          <w:p w:rsidR="00F3531D" w:rsidRPr="00D66715" w:rsidRDefault="00F3531D" w:rsidP="00D66715">
            <w:pPr>
              <w:tabs>
                <w:tab w:val="left" w:pos="708"/>
              </w:tabs>
              <w:snapToGrid w:val="0"/>
              <w:ind w:firstLine="277"/>
              <w:jc w:val="both"/>
              <w:rPr>
                <w:kern w:val="1"/>
                <w:szCs w:val="24"/>
              </w:rPr>
            </w:pPr>
            <w:r w:rsidRPr="00D66715">
              <w:rPr>
                <w:kern w:val="1"/>
                <w:szCs w:val="24"/>
              </w:rPr>
              <w:t>С. Добыча полезных ископаемых</w:t>
            </w:r>
          </w:p>
        </w:tc>
        <w:tc>
          <w:tcPr>
            <w:tcW w:w="2126" w:type="dxa"/>
          </w:tcPr>
          <w:p w:rsidR="00F3531D" w:rsidRPr="00D66715" w:rsidRDefault="00F3531D" w:rsidP="00D66715">
            <w:pPr>
              <w:tabs>
                <w:tab w:val="left" w:pos="8280"/>
              </w:tabs>
              <w:snapToGrid w:val="0"/>
              <w:jc w:val="center"/>
              <w:rPr>
                <w:kern w:val="1"/>
                <w:sz w:val="24"/>
                <w:szCs w:val="24"/>
              </w:rPr>
            </w:pPr>
            <w:r w:rsidRPr="00D66715">
              <w:rPr>
                <w:kern w:val="1"/>
                <w:sz w:val="24"/>
                <w:szCs w:val="24"/>
              </w:rPr>
              <w:t>млн. руб.</w:t>
            </w:r>
          </w:p>
        </w:tc>
        <w:tc>
          <w:tcPr>
            <w:tcW w:w="1701" w:type="dxa"/>
            <w:gridSpan w:val="2"/>
          </w:tcPr>
          <w:p w:rsidR="00F3531D" w:rsidRPr="00F3531D" w:rsidRDefault="00F3531D" w:rsidP="00BA1639">
            <w:pPr>
              <w:tabs>
                <w:tab w:val="left" w:pos="8280"/>
              </w:tabs>
              <w:snapToGrid w:val="0"/>
              <w:jc w:val="center"/>
              <w:rPr>
                <w:kern w:val="1"/>
                <w:sz w:val="24"/>
                <w:szCs w:val="24"/>
              </w:rPr>
            </w:pPr>
            <w:r w:rsidRPr="00F3531D">
              <w:rPr>
                <w:kern w:val="1"/>
                <w:sz w:val="24"/>
                <w:szCs w:val="24"/>
              </w:rPr>
              <w:t>0</w:t>
            </w:r>
          </w:p>
        </w:tc>
        <w:tc>
          <w:tcPr>
            <w:tcW w:w="1701" w:type="dxa"/>
          </w:tcPr>
          <w:p w:rsidR="00F3531D" w:rsidRPr="00F3531D" w:rsidRDefault="00F3531D" w:rsidP="00BA1639">
            <w:pPr>
              <w:tabs>
                <w:tab w:val="left" w:pos="8280"/>
              </w:tabs>
              <w:snapToGrid w:val="0"/>
              <w:jc w:val="center"/>
              <w:rPr>
                <w:kern w:val="1"/>
                <w:sz w:val="24"/>
                <w:szCs w:val="24"/>
              </w:rPr>
            </w:pPr>
            <w:r w:rsidRPr="00F3531D">
              <w:rPr>
                <w:kern w:val="1"/>
                <w:sz w:val="24"/>
                <w:szCs w:val="24"/>
              </w:rPr>
              <w:t>0</w:t>
            </w:r>
          </w:p>
        </w:tc>
      </w:tr>
      <w:tr w:rsidR="00F3531D" w:rsidRPr="00D66715" w:rsidTr="00311D87">
        <w:tc>
          <w:tcPr>
            <w:tcW w:w="1305" w:type="dxa"/>
          </w:tcPr>
          <w:p w:rsidR="00F3531D" w:rsidRPr="00D66715" w:rsidRDefault="00F3531D" w:rsidP="00D66715">
            <w:pPr>
              <w:tabs>
                <w:tab w:val="left" w:pos="8280"/>
              </w:tabs>
              <w:snapToGrid w:val="0"/>
              <w:jc w:val="center"/>
              <w:rPr>
                <w:kern w:val="1"/>
                <w:sz w:val="24"/>
                <w:szCs w:val="24"/>
              </w:rPr>
            </w:pPr>
            <w:r w:rsidRPr="00D66715">
              <w:rPr>
                <w:kern w:val="1"/>
                <w:sz w:val="24"/>
                <w:szCs w:val="24"/>
              </w:rPr>
              <w:t>3.5.2.</w:t>
            </w:r>
          </w:p>
        </w:tc>
        <w:tc>
          <w:tcPr>
            <w:tcW w:w="8301" w:type="dxa"/>
          </w:tcPr>
          <w:p w:rsidR="00F3531D" w:rsidRPr="00D66715" w:rsidRDefault="00F3531D" w:rsidP="00D66715">
            <w:pPr>
              <w:tabs>
                <w:tab w:val="left" w:pos="708"/>
              </w:tabs>
              <w:snapToGrid w:val="0"/>
              <w:ind w:firstLine="277"/>
              <w:jc w:val="both"/>
              <w:rPr>
                <w:kern w:val="1"/>
                <w:szCs w:val="24"/>
              </w:rPr>
            </w:pPr>
            <w:r w:rsidRPr="00D66715">
              <w:rPr>
                <w:kern w:val="1"/>
                <w:szCs w:val="24"/>
                <w:lang w:val="en-US"/>
              </w:rPr>
              <w:t>D</w:t>
            </w:r>
            <w:r w:rsidRPr="00D66715">
              <w:rPr>
                <w:kern w:val="1"/>
                <w:szCs w:val="24"/>
              </w:rPr>
              <w:t>. Обрабатывающие производства</w:t>
            </w:r>
          </w:p>
        </w:tc>
        <w:tc>
          <w:tcPr>
            <w:tcW w:w="2126" w:type="dxa"/>
          </w:tcPr>
          <w:p w:rsidR="00F3531D" w:rsidRPr="00D66715" w:rsidRDefault="00F3531D" w:rsidP="00D66715">
            <w:pPr>
              <w:tabs>
                <w:tab w:val="left" w:pos="8280"/>
              </w:tabs>
              <w:snapToGrid w:val="0"/>
              <w:jc w:val="center"/>
              <w:rPr>
                <w:kern w:val="1"/>
                <w:sz w:val="24"/>
                <w:szCs w:val="24"/>
              </w:rPr>
            </w:pPr>
            <w:r w:rsidRPr="00D66715">
              <w:rPr>
                <w:kern w:val="1"/>
                <w:sz w:val="24"/>
                <w:szCs w:val="24"/>
              </w:rPr>
              <w:t>млн. руб.</w:t>
            </w:r>
          </w:p>
        </w:tc>
        <w:tc>
          <w:tcPr>
            <w:tcW w:w="1701" w:type="dxa"/>
            <w:gridSpan w:val="2"/>
          </w:tcPr>
          <w:p w:rsidR="00F3531D" w:rsidRPr="00F3531D" w:rsidRDefault="00F3531D" w:rsidP="00BA1639">
            <w:pPr>
              <w:tabs>
                <w:tab w:val="left" w:pos="8280"/>
              </w:tabs>
              <w:snapToGrid w:val="0"/>
              <w:jc w:val="center"/>
              <w:rPr>
                <w:kern w:val="1"/>
                <w:sz w:val="24"/>
                <w:szCs w:val="24"/>
              </w:rPr>
            </w:pPr>
            <w:r w:rsidRPr="00F3531D">
              <w:rPr>
                <w:kern w:val="1"/>
                <w:sz w:val="24"/>
                <w:szCs w:val="24"/>
              </w:rPr>
              <w:t>4907,98</w:t>
            </w:r>
          </w:p>
        </w:tc>
        <w:tc>
          <w:tcPr>
            <w:tcW w:w="1701" w:type="dxa"/>
          </w:tcPr>
          <w:p w:rsidR="00F3531D" w:rsidRPr="00F3531D" w:rsidRDefault="00F3531D" w:rsidP="00BA1639">
            <w:pPr>
              <w:tabs>
                <w:tab w:val="left" w:pos="8280"/>
              </w:tabs>
              <w:snapToGrid w:val="0"/>
              <w:jc w:val="center"/>
              <w:rPr>
                <w:kern w:val="1"/>
                <w:sz w:val="24"/>
                <w:szCs w:val="24"/>
              </w:rPr>
            </w:pPr>
            <w:r w:rsidRPr="00F3531D">
              <w:rPr>
                <w:kern w:val="1"/>
                <w:sz w:val="24"/>
                <w:szCs w:val="24"/>
              </w:rPr>
              <w:t>5276,98</w:t>
            </w:r>
          </w:p>
        </w:tc>
      </w:tr>
      <w:tr w:rsidR="00F3531D" w:rsidRPr="00D66715" w:rsidTr="00311D87">
        <w:tc>
          <w:tcPr>
            <w:tcW w:w="1305" w:type="dxa"/>
          </w:tcPr>
          <w:p w:rsidR="00F3531D" w:rsidRPr="00D66715" w:rsidRDefault="00F3531D" w:rsidP="00D66715">
            <w:pPr>
              <w:tabs>
                <w:tab w:val="left" w:pos="8280"/>
              </w:tabs>
              <w:snapToGrid w:val="0"/>
              <w:jc w:val="center"/>
              <w:rPr>
                <w:kern w:val="1"/>
                <w:sz w:val="24"/>
                <w:szCs w:val="24"/>
              </w:rPr>
            </w:pPr>
            <w:r w:rsidRPr="00D66715">
              <w:rPr>
                <w:kern w:val="1"/>
                <w:sz w:val="24"/>
                <w:szCs w:val="24"/>
              </w:rPr>
              <w:t>3.5.3.</w:t>
            </w:r>
          </w:p>
        </w:tc>
        <w:tc>
          <w:tcPr>
            <w:tcW w:w="8301" w:type="dxa"/>
          </w:tcPr>
          <w:p w:rsidR="00F3531D" w:rsidRPr="00D66715" w:rsidRDefault="00F3531D" w:rsidP="00D66715">
            <w:pPr>
              <w:tabs>
                <w:tab w:val="left" w:pos="708"/>
              </w:tabs>
              <w:snapToGrid w:val="0"/>
              <w:ind w:firstLine="277"/>
              <w:jc w:val="both"/>
              <w:rPr>
                <w:kern w:val="1"/>
                <w:szCs w:val="24"/>
              </w:rPr>
            </w:pPr>
            <w:r w:rsidRPr="00D66715">
              <w:rPr>
                <w:kern w:val="1"/>
                <w:szCs w:val="24"/>
              </w:rPr>
              <w:t>Е. Производство и распределение электроэнергии, газа и воды</w:t>
            </w:r>
          </w:p>
        </w:tc>
        <w:tc>
          <w:tcPr>
            <w:tcW w:w="2126" w:type="dxa"/>
          </w:tcPr>
          <w:p w:rsidR="00F3531D" w:rsidRPr="00D66715" w:rsidRDefault="00F3531D" w:rsidP="00D66715">
            <w:pPr>
              <w:tabs>
                <w:tab w:val="left" w:pos="8280"/>
              </w:tabs>
              <w:jc w:val="center"/>
              <w:rPr>
                <w:kern w:val="1"/>
                <w:sz w:val="24"/>
                <w:szCs w:val="24"/>
              </w:rPr>
            </w:pPr>
            <w:r w:rsidRPr="00D66715">
              <w:rPr>
                <w:kern w:val="1"/>
                <w:sz w:val="24"/>
                <w:szCs w:val="24"/>
              </w:rPr>
              <w:t>млн. руб.</w:t>
            </w:r>
          </w:p>
        </w:tc>
        <w:tc>
          <w:tcPr>
            <w:tcW w:w="1701" w:type="dxa"/>
            <w:gridSpan w:val="2"/>
          </w:tcPr>
          <w:p w:rsidR="00F3531D" w:rsidRPr="00F3531D" w:rsidRDefault="00F3531D" w:rsidP="00BA1639">
            <w:pPr>
              <w:tabs>
                <w:tab w:val="left" w:pos="8280"/>
              </w:tabs>
              <w:snapToGrid w:val="0"/>
              <w:jc w:val="center"/>
              <w:rPr>
                <w:kern w:val="1"/>
                <w:sz w:val="24"/>
                <w:szCs w:val="24"/>
              </w:rPr>
            </w:pPr>
            <w:r w:rsidRPr="00F3531D">
              <w:rPr>
                <w:kern w:val="1"/>
                <w:sz w:val="24"/>
                <w:szCs w:val="24"/>
              </w:rPr>
              <w:t>0,02</w:t>
            </w:r>
          </w:p>
        </w:tc>
        <w:tc>
          <w:tcPr>
            <w:tcW w:w="1701" w:type="dxa"/>
          </w:tcPr>
          <w:p w:rsidR="00F3531D" w:rsidRPr="00F3531D" w:rsidRDefault="00F3531D" w:rsidP="00BA1639">
            <w:pPr>
              <w:tabs>
                <w:tab w:val="left" w:pos="8280"/>
              </w:tabs>
              <w:snapToGrid w:val="0"/>
              <w:jc w:val="center"/>
              <w:rPr>
                <w:kern w:val="1"/>
                <w:sz w:val="24"/>
                <w:szCs w:val="24"/>
              </w:rPr>
            </w:pPr>
            <w:r w:rsidRPr="00F3531D">
              <w:rPr>
                <w:kern w:val="1"/>
                <w:sz w:val="24"/>
                <w:szCs w:val="24"/>
              </w:rPr>
              <w:t>0,02</w:t>
            </w:r>
          </w:p>
        </w:tc>
      </w:tr>
      <w:tr w:rsidR="00F3531D" w:rsidRPr="00D66715" w:rsidTr="00311D87">
        <w:tc>
          <w:tcPr>
            <w:tcW w:w="1305" w:type="dxa"/>
          </w:tcPr>
          <w:p w:rsidR="00F3531D" w:rsidRPr="00D66715" w:rsidRDefault="00F3531D" w:rsidP="00D66715">
            <w:pPr>
              <w:tabs>
                <w:tab w:val="left" w:pos="8280"/>
              </w:tabs>
              <w:snapToGrid w:val="0"/>
              <w:jc w:val="center"/>
              <w:rPr>
                <w:kern w:val="1"/>
                <w:sz w:val="24"/>
                <w:szCs w:val="24"/>
              </w:rPr>
            </w:pPr>
            <w:r w:rsidRPr="00D66715">
              <w:rPr>
                <w:kern w:val="1"/>
                <w:sz w:val="24"/>
                <w:szCs w:val="24"/>
              </w:rPr>
              <w:t>3.5.4.</w:t>
            </w:r>
          </w:p>
        </w:tc>
        <w:tc>
          <w:tcPr>
            <w:tcW w:w="8301" w:type="dxa"/>
          </w:tcPr>
          <w:p w:rsidR="00F3531D" w:rsidRPr="00D66715" w:rsidRDefault="00F3531D" w:rsidP="00D66715">
            <w:pPr>
              <w:tabs>
                <w:tab w:val="left" w:pos="708"/>
              </w:tabs>
              <w:snapToGrid w:val="0"/>
              <w:ind w:firstLine="277"/>
              <w:jc w:val="both"/>
              <w:rPr>
                <w:kern w:val="1"/>
                <w:szCs w:val="24"/>
              </w:rPr>
            </w:pPr>
            <w:r w:rsidRPr="00D66715">
              <w:rPr>
                <w:kern w:val="1"/>
                <w:szCs w:val="24"/>
              </w:rPr>
              <w:t>В. Рыболовство, рыбоводство</w:t>
            </w:r>
          </w:p>
        </w:tc>
        <w:tc>
          <w:tcPr>
            <w:tcW w:w="2126" w:type="dxa"/>
          </w:tcPr>
          <w:p w:rsidR="00F3531D" w:rsidRPr="00D66715" w:rsidRDefault="00F3531D" w:rsidP="00D66715">
            <w:pPr>
              <w:tabs>
                <w:tab w:val="left" w:pos="8280"/>
              </w:tabs>
              <w:snapToGrid w:val="0"/>
              <w:jc w:val="center"/>
              <w:rPr>
                <w:kern w:val="1"/>
                <w:sz w:val="24"/>
                <w:szCs w:val="24"/>
              </w:rPr>
            </w:pPr>
            <w:r w:rsidRPr="00D66715">
              <w:rPr>
                <w:kern w:val="1"/>
                <w:sz w:val="24"/>
                <w:szCs w:val="24"/>
              </w:rPr>
              <w:t>млн. руб.</w:t>
            </w:r>
          </w:p>
        </w:tc>
        <w:tc>
          <w:tcPr>
            <w:tcW w:w="1701" w:type="dxa"/>
            <w:gridSpan w:val="2"/>
          </w:tcPr>
          <w:p w:rsidR="00F3531D" w:rsidRPr="00F3531D" w:rsidRDefault="00F3531D" w:rsidP="00BA1639">
            <w:pPr>
              <w:tabs>
                <w:tab w:val="left" w:pos="8280"/>
              </w:tabs>
              <w:snapToGrid w:val="0"/>
              <w:jc w:val="center"/>
              <w:rPr>
                <w:kern w:val="1"/>
                <w:sz w:val="24"/>
                <w:szCs w:val="24"/>
              </w:rPr>
            </w:pPr>
            <w:r w:rsidRPr="00F3531D">
              <w:rPr>
                <w:kern w:val="1"/>
                <w:sz w:val="24"/>
                <w:szCs w:val="24"/>
              </w:rPr>
              <w:t>0</w:t>
            </w:r>
          </w:p>
        </w:tc>
        <w:tc>
          <w:tcPr>
            <w:tcW w:w="1701" w:type="dxa"/>
          </w:tcPr>
          <w:p w:rsidR="00F3531D" w:rsidRPr="00F3531D" w:rsidRDefault="00F3531D" w:rsidP="00BA1639">
            <w:pPr>
              <w:tabs>
                <w:tab w:val="left" w:pos="8280"/>
              </w:tabs>
              <w:snapToGrid w:val="0"/>
              <w:jc w:val="center"/>
              <w:rPr>
                <w:kern w:val="1"/>
                <w:sz w:val="24"/>
                <w:szCs w:val="24"/>
              </w:rPr>
            </w:pPr>
            <w:r w:rsidRPr="00F3531D">
              <w:rPr>
                <w:kern w:val="1"/>
                <w:sz w:val="24"/>
                <w:szCs w:val="24"/>
              </w:rPr>
              <w:t>0</w:t>
            </w:r>
          </w:p>
        </w:tc>
      </w:tr>
      <w:tr w:rsidR="00920416" w:rsidRPr="00D66715" w:rsidTr="00920416">
        <w:tc>
          <w:tcPr>
            <w:tcW w:w="15134" w:type="dxa"/>
            <w:gridSpan w:val="6"/>
          </w:tcPr>
          <w:p w:rsidR="00920416" w:rsidRPr="00D66715" w:rsidRDefault="00920416" w:rsidP="00D66715">
            <w:pPr>
              <w:snapToGrid w:val="0"/>
              <w:jc w:val="center"/>
              <w:rPr>
                <w:sz w:val="24"/>
                <w:szCs w:val="24"/>
              </w:rPr>
            </w:pPr>
            <w:r w:rsidRPr="00D66715">
              <w:rPr>
                <w:sz w:val="24"/>
                <w:szCs w:val="24"/>
              </w:rPr>
              <w:t>4. Сельское хозяйство (в целом по муниципальному образованию)</w:t>
            </w:r>
          </w:p>
        </w:tc>
      </w:tr>
      <w:tr w:rsidR="00816297" w:rsidRPr="00D66715" w:rsidTr="00EF5708">
        <w:tc>
          <w:tcPr>
            <w:tcW w:w="1305" w:type="dxa"/>
          </w:tcPr>
          <w:p w:rsidR="00816297" w:rsidRPr="00D66715" w:rsidRDefault="00816297" w:rsidP="00EF5708">
            <w:pPr>
              <w:tabs>
                <w:tab w:val="left" w:pos="8280"/>
              </w:tabs>
              <w:snapToGrid w:val="0"/>
              <w:jc w:val="center"/>
              <w:rPr>
                <w:kern w:val="1"/>
                <w:sz w:val="24"/>
                <w:szCs w:val="24"/>
              </w:rPr>
            </w:pPr>
            <w:r w:rsidRPr="00D66715">
              <w:rPr>
                <w:kern w:val="1"/>
                <w:sz w:val="24"/>
                <w:szCs w:val="24"/>
              </w:rPr>
              <w:t>4.1.</w:t>
            </w:r>
          </w:p>
        </w:tc>
        <w:tc>
          <w:tcPr>
            <w:tcW w:w="8301" w:type="dxa"/>
          </w:tcPr>
          <w:p w:rsidR="00816297" w:rsidRPr="00816297" w:rsidRDefault="00816297" w:rsidP="00EF5708">
            <w:pPr>
              <w:snapToGrid w:val="0"/>
              <w:jc w:val="both"/>
              <w:rPr>
                <w:kern w:val="1"/>
                <w:sz w:val="24"/>
                <w:szCs w:val="24"/>
              </w:rPr>
            </w:pPr>
            <w:r w:rsidRPr="00816297">
              <w:rPr>
                <w:kern w:val="1"/>
                <w:sz w:val="24"/>
                <w:szCs w:val="24"/>
              </w:rPr>
              <w:t xml:space="preserve">Число сельскохозяйственных производителей – всего, </w:t>
            </w:r>
          </w:p>
        </w:tc>
        <w:tc>
          <w:tcPr>
            <w:tcW w:w="2126" w:type="dxa"/>
          </w:tcPr>
          <w:p w:rsidR="00816297" w:rsidRPr="00816297" w:rsidRDefault="00816297" w:rsidP="00EF5708">
            <w:pPr>
              <w:tabs>
                <w:tab w:val="left" w:pos="8280"/>
              </w:tabs>
              <w:snapToGrid w:val="0"/>
              <w:jc w:val="center"/>
              <w:rPr>
                <w:kern w:val="1"/>
                <w:sz w:val="24"/>
                <w:szCs w:val="24"/>
              </w:rPr>
            </w:pPr>
            <w:r w:rsidRPr="00816297">
              <w:rPr>
                <w:kern w:val="1"/>
                <w:sz w:val="24"/>
                <w:szCs w:val="24"/>
              </w:rPr>
              <w:t>единиц</w:t>
            </w:r>
          </w:p>
        </w:tc>
        <w:tc>
          <w:tcPr>
            <w:tcW w:w="1701" w:type="dxa"/>
            <w:gridSpan w:val="2"/>
          </w:tcPr>
          <w:p w:rsidR="00816297" w:rsidRPr="00816297" w:rsidRDefault="003E3EDC" w:rsidP="00EF5708">
            <w:pPr>
              <w:tabs>
                <w:tab w:val="left" w:pos="8280"/>
              </w:tabs>
              <w:snapToGrid w:val="0"/>
              <w:jc w:val="center"/>
              <w:rPr>
                <w:kern w:val="1"/>
                <w:sz w:val="24"/>
                <w:szCs w:val="24"/>
              </w:rPr>
            </w:pPr>
            <w:r>
              <w:rPr>
                <w:kern w:val="1"/>
                <w:sz w:val="24"/>
                <w:szCs w:val="24"/>
              </w:rPr>
              <w:t>2240</w:t>
            </w:r>
          </w:p>
        </w:tc>
        <w:tc>
          <w:tcPr>
            <w:tcW w:w="1701" w:type="dxa"/>
          </w:tcPr>
          <w:p w:rsidR="00816297" w:rsidRPr="00816297" w:rsidRDefault="003E3EDC" w:rsidP="00EF5708">
            <w:pPr>
              <w:tabs>
                <w:tab w:val="left" w:pos="8280"/>
              </w:tabs>
              <w:snapToGrid w:val="0"/>
              <w:jc w:val="center"/>
              <w:rPr>
                <w:kern w:val="1"/>
                <w:sz w:val="24"/>
                <w:szCs w:val="24"/>
              </w:rPr>
            </w:pPr>
            <w:r>
              <w:rPr>
                <w:kern w:val="1"/>
                <w:sz w:val="24"/>
                <w:szCs w:val="24"/>
              </w:rPr>
              <w:t>2198</w:t>
            </w:r>
          </w:p>
        </w:tc>
      </w:tr>
      <w:tr w:rsidR="00816297" w:rsidRPr="00D66715" w:rsidTr="00EF5708">
        <w:tc>
          <w:tcPr>
            <w:tcW w:w="1305" w:type="dxa"/>
          </w:tcPr>
          <w:p w:rsidR="00816297" w:rsidRPr="00D66715" w:rsidRDefault="00816297" w:rsidP="00EF5708">
            <w:pPr>
              <w:tabs>
                <w:tab w:val="left" w:pos="8280"/>
              </w:tabs>
              <w:snapToGrid w:val="0"/>
              <w:jc w:val="center"/>
              <w:rPr>
                <w:kern w:val="1"/>
                <w:sz w:val="24"/>
                <w:szCs w:val="24"/>
              </w:rPr>
            </w:pPr>
          </w:p>
        </w:tc>
        <w:tc>
          <w:tcPr>
            <w:tcW w:w="8301" w:type="dxa"/>
          </w:tcPr>
          <w:p w:rsidR="00816297" w:rsidRPr="00816297" w:rsidRDefault="00816297" w:rsidP="00EF5708">
            <w:pPr>
              <w:snapToGrid w:val="0"/>
              <w:ind w:firstLine="277"/>
              <w:jc w:val="both"/>
              <w:rPr>
                <w:kern w:val="1"/>
                <w:sz w:val="24"/>
                <w:szCs w:val="24"/>
              </w:rPr>
            </w:pPr>
            <w:r w:rsidRPr="00816297">
              <w:rPr>
                <w:kern w:val="1"/>
                <w:sz w:val="24"/>
                <w:szCs w:val="24"/>
              </w:rPr>
              <w:t>в том числе:</w:t>
            </w:r>
          </w:p>
        </w:tc>
        <w:tc>
          <w:tcPr>
            <w:tcW w:w="2126" w:type="dxa"/>
          </w:tcPr>
          <w:p w:rsidR="00816297" w:rsidRPr="00816297" w:rsidRDefault="00816297" w:rsidP="00EF5708">
            <w:pPr>
              <w:tabs>
                <w:tab w:val="left" w:pos="8280"/>
              </w:tabs>
              <w:snapToGrid w:val="0"/>
              <w:jc w:val="center"/>
              <w:rPr>
                <w:kern w:val="1"/>
                <w:sz w:val="24"/>
                <w:szCs w:val="24"/>
              </w:rPr>
            </w:pPr>
          </w:p>
        </w:tc>
        <w:tc>
          <w:tcPr>
            <w:tcW w:w="1701" w:type="dxa"/>
            <w:gridSpan w:val="2"/>
          </w:tcPr>
          <w:p w:rsidR="00816297" w:rsidRPr="00816297" w:rsidRDefault="00816297" w:rsidP="00EF5708">
            <w:pPr>
              <w:tabs>
                <w:tab w:val="left" w:pos="8280"/>
              </w:tabs>
              <w:snapToGrid w:val="0"/>
              <w:jc w:val="center"/>
              <w:rPr>
                <w:kern w:val="1"/>
                <w:sz w:val="24"/>
                <w:szCs w:val="24"/>
              </w:rPr>
            </w:pPr>
          </w:p>
        </w:tc>
        <w:tc>
          <w:tcPr>
            <w:tcW w:w="1701" w:type="dxa"/>
          </w:tcPr>
          <w:p w:rsidR="00816297" w:rsidRPr="00816297" w:rsidRDefault="00816297" w:rsidP="00EF5708">
            <w:pPr>
              <w:tabs>
                <w:tab w:val="left" w:pos="8280"/>
              </w:tabs>
              <w:snapToGrid w:val="0"/>
              <w:jc w:val="center"/>
              <w:rPr>
                <w:kern w:val="1"/>
                <w:sz w:val="24"/>
                <w:szCs w:val="24"/>
              </w:rPr>
            </w:pPr>
          </w:p>
        </w:tc>
      </w:tr>
      <w:tr w:rsidR="00816297" w:rsidRPr="00D66715" w:rsidTr="00EF5708">
        <w:tc>
          <w:tcPr>
            <w:tcW w:w="1305" w:type="dxa"/>
          </w:tcPr>
          <w:p w:rsidR="00816297" w:rsidRPr="00D66715" w:rsidRDefault="00816297" w:rsidP="00EF5708">
            <w:pPr>
              <w:tabs>
                <w:tab w:val="left" w:pos="8280"/>
              </w:tabs>
              <w:snapToGrid w:val="0"/>
              <w:jc w:val="center"/>
              <w:rPr>
                <w:kern w:val="1"/>
                <w:sz w:val="24"/>
                <w:szCs w:val="24"/>
              </w:rPr>
            </w:pPr>
            <w:r w:rsidRPr="00D66715">
              <w:rPr>
                <w:kern w:val="1"/>
                <w:sz w:val="24"/>
                <w:szCs w:val="24"/>
              </w:rPr>
              <w:t>4.4.1.</w:t>
            </w:r>
          </w:p>
        </w:tc>
        <w:tc>
          <w:tcPr>
            <w:tcW w:w="8301" w:type="dxa"/>
          </w:tcPr>
          <w:p w:rsidR="00816297" w:rsidRPr="00816297" w:rsidRDefault="00816297" w:rsidP="00EF5708">
            <w:pPr>
              <w:snapToGrid w:val="0"/>
              <w:ind w:firstLine="277"/>
              <w:jc w:val="both"/>
              <w:rPr>
                <w:kern w:val="1"/>
                <w:sz w:val="24"/>
                <w:szCs w:val="24"/>
              </w:rPr>
            </w:pPr>
            <w:r w:rsidRPr="00816297">
              <w:rPr>
                <w:kern w:val="1"/>
                <w:sz w:val="24"/>
                <w:szCs w:val="24"/>
              </w:rPr>
              <w:t>сельхозорганизации</w:t>
            </w:r>
          </w:p>
        </w:tc>
        <w:tc>
          <w:tcPr>
            <w:tcW w:w="2126" w:type="dxa"/>
          </w:tcPr>
          <w:p w:rsidR="00816297" w:rsidRPr="00816297" w:rsidRDefault="00816297" w:rsidP="00EF5708">
            <w:pPr>
              <w:jc w:val="center"/>
              <w:rPr>
                <w:sz w:val="24"/>
                <w:szCs w:val="24"/>
              </w:rPr>
            </w:pPr>
            <w:r w:rsidRPr="00816297">
              <w:rPr>
                <w:kern w:val="1"/>
                <w:sz w:val="24"/>
                <w:szCs w:val="24"/>
              </w:rPr>
              <w:t>единиц</w:t>
            </w:r>
          </w:p>
        </w:tc>
        <w:tc>
          <w:tcPr>
            <w:tcW w:w="1701" w:type="dxa"/>
            <w:gridSpan w:val="2"/>
          </w:tcPr>
          <w:p w:rsidR="00816297" w:rsidRPr="00816297" w:rsidRDefault="00816297" w:rsidP="00EF5708">
            <w:pPr>
              <w:jc w:val="center"/>
              <w:rPr>
                <w:sz w:val="24"/>
                <w:szCs w:val="24"/>
              </w:rPr>
            </w:pPr>
            <w:r w:rsidRPr="00816297">
              <w:rPr>
                <w:sz w:val="24"/>
                <w:szCs w:val="24"/>
              </w:rPr>
              <w:t>10</w:t>
            </w:r>
          </w:p>
        </w:tc>
        <w:tc>
          <w:tcPr>
            <w:tcW w:w="1701" w:type="dxa"/>
          </w:tcPr>
          <w:p w:rsidR="00816297" w:rsidRPr="00816297" w:rsidRDefault="00816297" w:rsidP="00EF5708">
            <w:pPr>
              <w:jc w:val="center"/>
              <w:rPr>
                <w:sz w:val="24"/>
                <w:szCs w:val="24"/>
              </w:rPr>
            </w:pPr>
            <w:r w:rsidRPr="00816297">
              <w:rPr>
                <w:sz w:val="24"/>
                <w:szCs w:val="24"/>
              </w:rPr>
              <w:t>11</w:t>
            </w:r>
          </w:p>
        </w:tc>
      </w:tr>
      <w:tr w:rsidR="00816297" w:rsidRPr="00D66715" w:rsidTr="00EF5708">
        <w:tc>
          <w:tcPr>
            <w:tcW w:w="1305" w:type="dxa"/>
          </w:tcPr>
          <w:p w:rsidR="00816297" w:rsidRPr="00D66715" w:rsidRDefault="00816297" w:rsidP="00EF5708">
            <w:pPr>
              <w:tabs>
                <w:tab w:val="left" w:pos="8280"/>
              </w:tabs>
              <w:snapToGrid w:val="0"/>
              <w:jc w:val="center"/>
              <w:rPr>
                <w:kern w:val="1"/>
                <w:sz w:val="24"/>
                <w:szCs w:val="24"/>
              </w:rPr>
            </w:pPr>
            <w:r w:rsidRPr="00D66715">
              <w:rPr>
                <w:kern w:val="1"/>
                <w:sz w:val="24"/>
                <w:szCs w:val="24"/>
              </w:rPr>
              <w:t>4.1.2.</w:t>
            </w:r>
          </w:p>
        </w:tc>
        <w:tc>
          <w:tcPr>
            <w:tcW w:w="8301" w:type="dxa"/>
          </w:tcPr>
          <w:p w:rsidR="00816297" w:rsidRPr="00816297" w:rsidRDefault="00816297" w:rsidP="00EF5708">
            <w:pPr>
              <w:snapToGrid w:val="0"/>
              <w:ind w:firstLine="277"/>
              <w:jc w:val="both"/>
              <w:rPr>
                <w:kern w:val="1"/>
                <w:sz w:val="24"/>
                <w:szCs w:val="24"/>
              </w:rPr>
            </w:pPr>
            <w:r w:rsidRPr="00816297">
              <w:rPr>
                <w:kern w:val="1"/>
                <w:sz w:val="24"/>
                <w:szCs w:val="24"/>
              </w:rPr>
              <w:t>крестьянские (фермерские) хозяйства</w:t>
            </w:r>
          </w:p>
        </w:tc>
        <w:tc>
          <w:tcPr>
            <w:tcW w:w="2126" w:type="dxa"/>
          </w:tcPr>
          <w:p w:rsidR="00816297" w:rsidRPr="00816297" w:rsidRDefault="00816297" w:rsidP="00EF5708">
            <w:pPr>
              <w:jc w:val="center"/>
              <w:rPr>
                <w:sz w:val="24"/>
                <w:szCs w:val="24"/>
              </w:rPr>
            </w:pPr>
            <w:r w:rsidRPr="00816297">
              <w:rPr>
                <w:kern w:val="1"/>
                <w:sz w:val="24"/>
                <w:szCs w:val="24"/>
              </w:rPr>
              <w:t>единиц</w:t>
            </w:r>
          </w:p>
        </w:tc>
        <w:tc>
          <w:tcPr>
            <w:tcW w:w="1701" w:type="dxa"/>
            <w:gridSpan w:val="2"/>
          </w:tcPr>
          <w:p w:rsidR="00816297" w:rsidRPr="00816297" w:rsidRDefault="00816297" w:rsidP="00EF5708">
            <w:pPr>
              <w:jc w:val="center"/>
              <w:rPr>
                <w:sz w:val="24"/>
                <w:szCs w:val="24"/>
              </w:rPr>
            </w:pPr>
            <w:r w:rsidRPr="00816297">
              <w:rPr>
                <w:sz w:val="24"/>
                <w:szCs w:val="24"/>
              </w:rPr>
              <w:t>34</w:t>
            </w:r>
          </w:p>
        </w:tc>
        <w:tc>
          <w:tcPr>
            <w:tcW w:w="1701" w:type="dxa"/>
          </w:tcPr>
          <w:p w:rsidR="00816297" w:rsidRPr="00816297" w:rsidRDefault="00816297" w:rsidP="00EF5708">
            <w:pPr>
              <w:jc w:val="center"/>
              <w:rPr>
                <w:sz w:val="24"/>
                <w:szCs w:val="24"/>
              </w:rPr>
            </w:pPr>
            <w:r w:rsidRPr="00816297">
              <w:rPr>
                <w:sz w:val="24"/>
                <w:szCs w:val="24"/>
              </w:rPr>
              <w:t>32</w:t>
            </w:r>
          </w:p>
        </w:tc>
      </w:tr>
      <w:tr w:rsidR="00816297" w:rsidRPr="00D66715" w:rsidTr="00EF5708">
        <w:tc>
          <w:tcPr>
            <w:tcW w:w="1305" w:type="dxa"/>
          </w:tcPr>
          <w:p w:rsidR="00816297" w:rsidRPr="00D66715" w:rsidRDefault="00816297" w:rsidP="00EF5708">
            <w:pPr>
              <w:tabs>
                <w:tab w:val="left" w:pos="8280"/>
              </w:tabs>
              <w:snapToGrid w:val="0"/>
              <w:jc w:val="center"/>
              <w:rPr>
                <w:kern w:val="1"/>
                <w:sz w:val="24"/>
                <w:szCs w:val="24"/>
              </w:rPr>
            </w:pPr>
            <w:r w:rsidRPr="00D66715">
              <w:rPr>
                <w:kern w:val="1"/>
                <w:sz w:val="24"/>
                <w:szCs w:val="24"/>
              </w:rPr>
              <w:t>4.1.3.</w:t>
            </w:r>
          </w:p>
        </w:tc>
        <w:tc>
          <w:tcPr>
            <w:tcW w:w="8301" w:type="dxa"/>
          </w:tcPr>
          <w:p w:rsidR="00816297" w:rsidRPr="00816297" w:rsidRDefault="00816297" w:rsidP="00EF5708">
            <w:pPr>
              <w:snapToGrid w:val="0"/>
              <w:ind w:firstLine="277"/>
              <w:jc w:val="both"/>
              <w:rPr>
                <w:kern w:val="1"/>
                <w:sz w:val="24"/>
                <w:szCs w:val="24"/>
              </w:rPr>
            </w:pPr>
            <w:r w:rsidRPr="003E3EDC">
              <w:rPr>
                <w:kern w:val="1"/>
                <w:sz w:val="24"/>
                <w:szCs w:val="24"/>
              </w:rPr>
              <w:t>хозяйства населения (личные подсобные хозяйства)</w:t>
            </w:r>
          </w:p>
        </w:tc>
        <w:tc>
          <w:tcPr>
            <w:tcW w:w="2126" w:type="dxa"/>
          </w:tcPr>
          <w:p w:rsidR="00816297" w:rsidRPr="00816297" w:rsidRDefault="00816297" w:rsidP="00EF5708">
            <w:pPr>
              <w:jc w:val="center"/>
              <w:rPr>
                <w:sz w:val="24"/>
                <w:szCs w:val="24"/>
              </w:rPr>
            </w:pPr>
            <w:r w:rsidRPr="00816297">
              <w:rPr>
                <w:kern w:val="1"/>
                <w:sz w:val="24"/>
                <w:szCs w:val="24"/>
              </w:rPr>
              <w:t>единиц</w:t>
            </w:r>
          </w:p>
        </w:tc>
        <w:tc>
          <w:tcPr>
            <w:tcW w:w="1701" w:type="dxa"/>
            <w:gridSpan w:val="2"/>
          </w:tcPr>
          <w:p w:rsidR="00816297" w:rsidRPr="00816297" w:rsidRDefault="003E3EDC" w:rsidP="00EF5708">
            <w:pPr>
              <w:jc w:val="center"/>
              <w:rPr>
                <w:sz w:val="24"/>
                <w:szCs w:val="24"/>
              </w:rPr>
            </w:pPr>
            <w:r>
              <w:rPr>
                <w:sz w:val="24"/>
                <w:szCs w:val="24"/>
              </w:rPr>
              <w:t>2195</w:t>
            </w:r>
          </w:p>
        </w:tc>
        <w:tc>
          <w:tcPr>
            <w:tcW w:w="1701" w:type="dxa"/>
          </w:tcPr>
          <w:p w:rsidR="00816297" w:rsidRPr="00816297" w:rsidRDefault="003E3EDC" w:rsidP="00EF5708">
            <w:pPr>
              <w:jc w:val="center"/>
              <w:rPr>
                <w:sz w:val="24"/>
                <w:szCs w:val="24"/>
              </w:rPr>
            </w:pPr>
            <w:r>
              <w:rPr>
                <w:sz w:val="24"/>
                <w:szCs w:val="24"/>
              </w:rPr>
              <w:t>2154</w:t>
            </w:r>
          </w:p>
        </w:tc>
      </w:tr>
      <w:tr w:rsidR="00816297" w:rsidRPr="00D66715" w:rsidTr="00EF5708">
        <w:tc>
          <w:tcPr>
            <w:tcW w:w="1305" w:type="dxa"/>
          </w:tcPr>
          <w:p w:rsidR="00816297" w:rsidRPr="00D66715" w:rsidRDefault="00816297" w:rsidP="00EF5708">
            <w:pPr>
              <w:tabs>
                <w:tab w:val="left" w:pos="8280"/>
              </w:tabs>
              <w:snapToGrid w:val="0"/>
              <w:jc w:val="center"/>
              <w:rPr>
                <w:kern w:val="1"/>
                <w:sz w:val="24"/>
                <w:szCs w:val="24"/>
              </w:rPr>
            </w:pPr>
            <w:r w:rsidRPr="00D66715">
              <w:rPr>
                <w:kern w:val="1"/>
                <w:sz w:val="24"/>
                <w:szCs w:val="24"/>
              </w:rPr>
              <w:t>4.1.4.</w:t>
            </w:r>
          </w:p>
        </w:tc>
        <w:tc>
          <w:tcPr>
            <w:tcW w:w="8301" w:type="dxa"/>
          </w:tcPr>
          <w:p w:rsidR="00816297" w:rsidRPr="00816297" w:rsidRDefault="00816297" w:rsidP="00EF5708">
            <w:pPr>
              <w:snapToGrid w:val="0"/>
              <w:ind w:firstLine="277"/>
              <w:jc w:val="both"/>
              <w:rPr>
                <w:kern w:val="1"/>
                <w:sz w:val="24"/>
                <w:szCs w:val="24"/>
              </w:rPr>
            </w:pPr>
            <w:r w:rsidRPr="00816297">
              <w:rPr>
                <w:kern w:val="1"/>
                <w:sz w:val="24"/>
                <w:szCs w:val="24"/>
              </w:rPr>
              <w:t>подсобные хозяйства предприятий</w:t>
            </w:r>
          </w:p>
        </w:tc>
        <w:tc>
          <w:tcPr>
            <w:tcW w:w="2126" w:type="dxa"/>
          </w:tcPr>
          <w:p w:rsidR="00816297" w:rsidRPr="00816297" w:rsidRDefault="00816297" w:rsidP="00EF5708">
            <w:pPr>
              <w:jc w:val="center"/>
              <w:rPr>
                <w:kern w:val="1"/>
                <w:sz w:val="24"/>
                <w:szCs w:val="24"/>
              </w:rPr>
            </w:pPr>
            <w:r w:rsidRPr="00816297">
              <w:rPr>
                <w:kern w:val="1"/>
                <w:sz w:val="24"/>
                <w:szCs w:val="24"/>
              </w:rPr>
              <w:t>единиц</w:t>
            </w:r>
          </w:p>
        </w:tc>
        <w:tc>
          <w:tcPr>
            <w:tcW w:w="1701" w:type="dxa"/>
            <w:gridSpan w:val="2"/>
          </w:tcPr>
          <w:p w:rsidR="00816297" w:rsidRPr="00816297" w:rsidRDefault="00816297" w:rsidP="00EF5708">
            <w:pPr>
              <w:jc w:val="center"/>
              <w:rPr>
                <w:sz w:val="24"/>
                <w:szCs w:val="24"/>
              </w:rPr>
            </w:pPr>
            <w:r w:rsidRPr="00816297">
              <w:rPr>
                <w:sz w:val="24"/>
                <w:szCs w:val="24"/>
              </w:rPr>
              <w:t>1</w:t>
            </w:r>
          </w:p>
        </w:tc>
        <w:tc>
          <w:tcPr>
            <w:tcW w:w="1701" w:type="dxa"/>
          </w:tcPr>
          <w:p w:rsidR="00816297" w:rsidRPr="00816297" w:rsidRDefault="00816297" w:rsidP="00EF5708">
            <w:pPr>
              <w:jc w:val="center"/>
              <w:rPr>
                <w:sz w:val="24"/>
                <w:szCs w:val="24"/>
              </w:rPr>
            </w:pPr>
            <w:r w:rsidRPr="00816297">
              <w:rPr>
                <w:sz w:val="24"/>
                <w:szCs w:val="24"/>
              </w:rPr>
              <w:t>1</w:t>
            </w:r>
          </w:p>
        </w:tc>
      </w:tr>
      <w:tr w:rsidR="00816297" w:rsidRPr="00D66715" w:rsidTr="00EF5708">
        <w:tc>
          <w:tcPr>
            <w:tcW w:w="1305" w:type="dxa"/>
          </w:tcPr>
          <w:p w:rsidR="00816297" w:rsidRPr="00D66715" w:rsidRDefault="00816297" w:rsidP="00EF5708">
            <w:pPr>
              <w:tabs>
                <w:tab w:val="left" w:pos="8280"/>
              </w:tabs>
              <w:snapToGrid w:val="0"/>
              <w:jc w:val="center"/>
              <w:rPr>
                <w:kern w:val="1"/>
                <w:sz w:val="24"/>
                <w:szCs w:val="24"/>
              </w:rPr>
            </w:pPr>
            <w:r w:rsidRPr="00D66715">
              <w:rPr>
                <w:kern w:val="1"/>
                <w:sz w:val="24"/>
                <w:szCs w:val="24"/>
              </w:rPr>
              <w:t>4.2.</w:t>
            </w:r>
          </w:p>
        </w:tc>
        <w:tc>
          <w:tcPr>
            <w:tcW w:w="8301" w:type="dxa"/>
          </w:tcPr>
          <w:p w:rsidR="00816297" w:rsidRPr="00816297" w:rsidRDefault="00816297" w:rsidP="00EF5708">
            <w:pPr>
              <w:snapToGrid w:val="0"/>
              <w:jc w:val="both"/>
              <w:rPr>
                <w:kern w:val="1"/>
                <w:sz w:val="24"/>
                <w:szCs w:val="24"/>
              </w:rPr>
            </w:pPr>
            <w:r w:rsidRPr="00816297">
              <w:rPr>
                <w:kern w:val="1"/>
                <w:sz w:val="24"/>
                <w:szCs w:val="24"/>
              </w:rPr>
              <w:t>Площадь сельскохозяйственных угодий (по переписи)</w:t>
            </w:r>
          </w:p>
        </w:tc>
        <w:tc>
          <w:tcPr>
            <w:tcW w:w="2126" w:type="dxa"/>
          </w:tcPr>
          <w:p w:rsidR="00816297" w:rsidRPr="00816297" w:rsidRDefault="00816297" w:rsidP="00EF5708">
            <w:pPr>
              <w:tabs>
                <w:tab w:val="left" w:pos="8280"/>
              </w:tabs>
              <w:jc w:val="center"/>
              <w:rPr>
                <w:sz w:val="24"/>
                <w:szCs w:val="24"/>
              </w:rPr>
            </w:pPr>
            <w:r w:rsidRPr="00816297">
              <w:rPr>
                <w:sz w:val="24"/>
                <w:szCs w:val="24"/>
              </w:rPr>
              <w:t>га</w:t>
            </w:r>
          </w:p>
        </w:tc>
        <w:tc>
          <w:tcPr>
            <w:tcW w:w="1701" w:type="dxa"/>
            <w:gridSpan w:val="2"/>
          </w:tcPr>
          <w:p w:rsidR="00816297" w:rsidRPr="00816297" w:rsidRDefault="00816297" w:rsidP="00EF5708">
            <w:pPr>
              <w:jc w:val="center"/>
              <w:rPr>
                <w:sz w:val="24"/>
                <w:szCs w:val="24"/>
              </w:rPr>
            </w:pPr>
          </w:p>
        </w:tc>
        <w:tc>
          <w:tcPr>
            <w:tcW w:w="1701" w:type="dxa"/>
          </w:tcPr>
          <w:p w:rsidR="00816297" w:rsidRPr="00816297" w:rsidRDefault="00816297" w:rsidP="00EF5708">
            <w:pPr>
              <w:jc w:val="center"/>
              <w:rPr>
                <w:sz w:val="24"/>
                <w:szCs w:val="24"/>
              </w:rPr>
            </w:pPr>
          </w:p>
        </w:tc>
      </w:tr>
      <w:tr w:rsidR="00816297" w:rsidRPr="00D66715" w:rsidTr="00EF5708">
        <w:tc>
          <w:tcPr>
            <w:tcW w:w="1305" w:type="dxa"/>
          </w:tcPr>
          <w:p w:rsidR="00816297" w:rsidRPr="00D66715" w:rsidRDefault="00816297" w:rsidP="00EF5708">
            <w:pPr>
              <w:tabs>
                <w:tab w:val="left" w:pos="8280"/>
              </w:tabs>
              <w:snapToGrid w:val="0"/>
              <w:jc w:val="center"/>
              <w:rPr>
                <w:kern w:val="1"/>
                <w:sz w:val="24"/>
                <w:szCs w:val="24"/>
              </w:rPr>
            </w:pPr>
            <w:r w:rsidRPr="00D66715">
              <w:rPr>
                <w:kern w:val="1"/>
                <w:sz w:val="24"/>
                <w:szCs w:val="24"/>
              </w:rPr>
              <w:t>4.3.</w:t>
            </w:r>
          </w:p>
        </w:tc>
        <w:tc>
          <w:tcPr>
            <w:tcW w:w="8301" w:type="dxa"/>
          </w:tcPr>
          <w:p w:rsidR="00816297" w:rsidRPr="00816297" w:rsidRDefault="00816297" w:rsidP="00EF5708">
            <w:pPr>
              <w:snapToGrid w:val="0"/>
              <w:jc w:val="both"/>
              <w:rPr>
                <w:kern w:val="1"/>
                <w:sz w:val="24"/>
                <w:szCs w:val="24"/>
              </w:rPr>
            </w:pPr>
            <w:r w:rsidRPr="00816297">
              <w:rPr>
                <w:kern w:val="1"/>
                <w:sz w:val="24"/>
                <w:szCs w:val="24"/>
              </w:rPr>
              <w:t>Посевные площади – всего,</w:t>
            </w:r>
          </w:p>
        </w:tc>
        <w:tc>
          <w:tcPr>
            <w:tcW w:w="2126" w:type="dxa"/>
          </w:tcPr>
          <w:p w:rsidR="00816297" w:rsidRPr="00816297" w:rsidRDefault="00816297" w:rsidP="00EF5708">
            <w:pPr>
              <w:jc w:val="center"/>
              <w:rPr>
                <w:sz w:val="24"/>
                <w:szCs w:val="24"/>
              </w:rPr>
            </w:pPr>
            <w:r w:rsidRPr="00816297">
              <w:rPr>
                <w:sz w:val="24"/>
                <w:szCs w:val="24"/>
              </w:rPr>
              <w:t>га</w:t>
            </w:r>
          </w:p>
        </w:tc>
        <w:tc>
          <w:tcPr>
            <w:tcW w:w="1701" w:type="dxa"/>
            <w:gridSpan w:val="2"/>
          </w:tcPr>
          <w:p w:rsidR="00816297" w:rsidRPr="00816297" w:rsidRDefault="00816297" w:rsidP="00EF5708">
            <w:pPr>
              <w:jc w:val="center"/>
              <w:rPr>
                <w:sz w:val="24"/>
                <w:szCs w:val="24"/>
              </w:rPr>
            </w:pPr>
            <w:r w:rsidRPr="00816297">
              <w:rPr>
                <w:sz w:val="24"/>
                <w:szCs w:val="24"/>
              </w:rPr>
              <w:t>49194</w:t>
            </w:r>
          </w:p>
        </w:tc>
        <w:tc>
          <w:tcPr>
            <w:tcW w:w="1701" w:type="dxa"/>
          </w:tcPr>
          <w:p w:rsidR="00816297" w:rsidRPr="00816297" w:rsidRDefault="00816297" w:rsidP="00EF5708">
            <w:pPr>
              <w:jc w:val="center"/>
              <w:rPr>
                <w:sz w:val="24"/>
                <w:szCs w:val="24"/>
              </w:rPr>
            </w:pPr>
            <w:r w:rsidRPr="00816297">
              <w:rPr>
                <w:sz w:val="24"/>
                <w:szCs w:val="24"/>
              </w:rPr>
              <w:t>51551</w:t>
            </w:r>
          </w:p>
        </w:tc>
      </w:tr>
      <w:tr w:rsidR="00816297" w:rsidRPr="00D66715" w:rsidTr="00EF5708">
        <w:tc>
          <w:tcPr>
            <w:tcW w:w="1305" w:type="dxa"/>
          </w:tcPr>
          <w:p w:rsidR="00816297" w:rsidRPr="00D66715" w:rsidRDefault="00816297" w:rsidP="00EF5708">
            <w:pPr>
              <w:tabs>
                <w:tab w:val="left" w:pos="8280"/>
              </w:tabs>
              <w:snapToGrid w:val="0"/>
              <w:jc w:val="center"/>
              <w:rPr>
                <w:kern w:val="1"/>
                <w:sz w:val="24"/>
                <w:szCs w:val="24"/>
              </w:rPr>
            </w:pPr>
          </w:p>
        </w:tc>
        <w:tc>
          <w:tcPr>
            <w:tcW w:w="8301" w:type="dxa"/>
          </w:tcPr>
          <w:p w:rsidR="00816297" w:rsidRPr="00816297" w:rsidRDefault="00816297" w:rsidP="00EF5708">
            <w:pPr>
              <w:snapToGrid w:val="0"/>
              <w:ind w:firstLine="277"/>
              <w:jc w:val="both"/>
              <w:rPr>
                <w:kern w:val="1"/>
                <w:sz w:val="24"/>
                <w:szCs w:val="24"/>
              </w:rPr>
            </w:pPr>
            <w:r w:rsidRPr="00816297">
              <w:rPr>
                <w:kern w:val="1"/>
                <w:sz w:val="24"/>
                <w:szCs w:val="24"/>
              </w:rPr>
              <w:t>в том числе под:</w:t>
            </w:r>
          </w:p>
        </w:tc>
        <w:tc>
          <w:tcPr>
            <w:tcW w:w="2126" w:type="dxa"/>
          </w:tcPr>
          <w:p w:rsidR="00816297" w:rsidRPr="00816297" w:rsidRDefault="00816297" w:rsidP="00EF5708">
            <w:pPr>
              <w:jc w:val="center"/>
              <w:rPr>
                <w:sz w:val="24"/>
                <w:szCs w:val="24"/>
              </w:rPr>
            </w:pPr>
          </w:p>
        </w:tc>
        <w:tc>
          <w:tcPr>
            <w:tcW w:w="1701" w:type="dxa"/>
            <w:gridSpan w:val="2"/>
          </w:tcPr>
          <w:p w:rsidR="00816297" w:rsidRPr="00816297" w:rsidRDefault="00816297" w:rsidP="00EF5708">
            <w:pPr>
              <w:jc w:val="center"/>
              <w:rPr>
                <w:sz w:val="24"/>
                <w:szCs w:val="24"/>
              </w:rPr>
            </w:pPr>
          </w:p>
        </w:tc>
        <w:tc>
          <w:tcPr>
            <w:tcW w:w="1701" w:type="dxa"/>
          </w:tcPr>
          <w:p w:rsidR="00816297" w:rsidRPr="00816297" w:rsidRDefault="00816297" w:rsidP="00EF5708">
            <w:pPr>
              <w:jc w:val="center"/>
              <w:rPr>
                <w:sz w:val="24"/>
                <w:szCs w:val="24"/>
              </w:rPr>
            </w:pPr>
          </w:p>
        </w:tc>
      </w:tr>
      <w:tr w:rsidR="00816297" w:rsidRPr="00D66715" w:rsidTr="00EF5708">
        <w:tc>
          <w:tcPr>
            <w:tcW w:w="1305" w:type="dxa"/>
          </w:tcPr>
          <w:p w:rsidR="00816297" w:rsidRPr="00D66715" w:rsidRDefault="00816297" w:rsidP="00EF5708">
            <w:pPr>
              <w:tabs>
                <w:tab w:val="left" w:pos="8280"/>
              </w:tabs>
              <w:snapToGrid w:val="0"/>
              <w:jc w:val="center"/>
              <w:rPr>
                <w:kern w:val="1"/>
                <w:sz w:val="24"/>
                <w:szCs w:val="24"/>
              </w:rPr>
            </w:pPr>
            <w:r w:rsidRPr="00D66715">
              <w:rPr>
                <w:kern w:val="1"/>
                <w:sz w:val="24"/>
                <w:szCs w:val="24"/>
              </w:rPr>
              <w:t>4.3.1.</w:t>
            </w:r>
          </w:p>
        </w:tc>
        <w:tc>
          <w:tcPr>
            <w:tcW w:w="8301" w:type="dxa"/>
          </w:tcPr>
          <w:p w:rsidR="00816297" w:rsidRPr="00816297" w:rsidRDefault="00816297" w:rsidP="00EF5708">
            <w:pPr>
              <w:snapToGrid w:val="0"/>
              <w:ind w:firstLine="277"/>
              <w:jc w:val="both"/>
              <w:rPr>
                <w:kern w:val="1"/>
                <w:sz w:val="24"/>
                <w:szCs w:val="24"/>
              </w:rPr>
            </w:pPr>
            <w:r w:rsidRPr="00816297">
              <w:rPr>
                <w:kern w:val="1"/>
                <w:sz w:val="24"/>
                <w:szCs w:val="24"/>
              </w:rPr>
              <w:t>- картофель</w:t>
            </w:r>
          </w:p>
        </w:tc>
        <w:tc>
          <w:tcPr>
            <w:tcW w:w="2126" w:type="dxa"/>
          </w:tcPr>
          <w:p w:rsidR="00816297" w:rsidRPr="00816297" w:rsidRDefault="00816297" w:rsidP="00EF5708">
            <w:pPr>
              <w:jc w:val="center"/>
              <w:rPr>
                <w:sz w:val="24"/>
                <w:szCs w:val="24"/>
              </w:rPr>
            </w:pPr>
            <w:r w:rsidRPr="00816297">
              <w:rPr>
                <w:sz w:val="24"/>
                <w:szCs w:val="24"/>
              </w:rPr>
              <w:t>га</w:t>
            </w:r>
          </w:p>
        </w:tc>
        <w:tc>
          <w:tcPr>
            <w:tcW w:w="1701" w:type="dxa"/>
            <w:gridSpan w:val="2"/>
          </w:tcPr>
          <w:p w:rsidR="00816297" w:rsidRPr="00816297" w:rsidRDefault="00816297" w:rsidP="00EF5708">
            <w:pPr>
              <w:tabs>
                <w:tab w:val="left" w:pos="8280"/>
              </w:tabs>
              <w:snapToGrid w:val="0"/>
              <w:jc w:val="center"/>
              <w:rPr>
                <w:kern w:val="1"/>
                <w:sz w:val="24"/>
                <w:szCs w:val="24"/>
              </w:rPr>
            </w:pPr>
            <w:r>
              <w:rPr>
                <w:kern w:val="1"/>
                <w:sz w:val="24"/>
                <w:szCs w:val="24"/>
              </w:rPr>
              <w:t>-</w:t>
            </w:r>
          </w:p>
        </w:tc>
        <w:tc>
          <w:tcPr>
            <w:tcW w:w="1701" w:type="dxa"/>
          </w:tcPr>
          <w:p w:rsidR="00816297" w:rsidRPr="00816297" w:rsidRDefault="00816297" w:rsidP="00EF5708">
            <w:pPr>
              <w:tabs>
                <w:tab w:val="left" w:pos="8280"/>
              </w:tabs>
              <w:snapToGrid w:val="0"/>
              <w:jc w:val="center"/>
              <w:rPr>
                <w:kern w:val="1"/>
                <w:sz w:val="24"/>
                <w:szCs w:val="24"/>
              </w:rPr>
            </w:pPr>
            <w:r>
              <w:rPr>
                <w:kern w:val="1"/>
                <w:sz w:val="24"/>
                <w:szCs w:val="24"/>
              </w:rPr>
              <w:t>-</w:t>
            </w:r>
          </w:p>
        </w:tc>
      </w:tr>
      <w:tr w:rsidR="00816297" w:rsidRPr="00D66715" w:rsidTr="00EF5708">
        <w:tc>
          <w:tcPr>
            <w:tcW w:w="1305" w:type="dxa"/>
          </w:tcPr>
          <w:p w:rsidR="00816297" w:rsidRPr="00D66715" w:rsidRDefault="00816297" w:rsidP="00EF5708">
            <w:pPr>
              <w:tabs>
                <w:tab w:val="left" w:pos="8280"/>
              </w:tabs>
              <w:snapToGrid w:val="0"/>
              <w:jc w:val="center"/>
              <w:rPr>
                <w:kern w:val="1"/>
                <w:sz w:val="24"/>
                <w:szCs w:val="24"/>
              </w:rPr>
            </w:pPr>
            <w:r w:rsidRPr="00D66715">
              <w:rPr>
                <w:kern w:val="1"/>
                <w:sz w:val="24"/>
                <w:szCs w:val="24"/>
              </w:rPr>
              <w:t>4.3.2.</w:t>
            </w:r>
          </w:p>
        </w:tc>
        <w:tc>
          <w:tcPr>
            <w:tcW w:w="8301" w:type="dxa"/>
          </w:tcPr>
          <w:p w:rsidR="00816297" w:rsidRPr="00816297" w:rsidRDefault="00816297" w:rsidP="00EF5708">
            <w:pPr>
              <w:snapToGrid w:val="0"/>
              <w:ind w:firstLine="277"/>
              <w:jc w:val="both"/>
              <w:rPr>
                <w:kern w:val="1"/>
                <w:sz w:val="24"/>
                <w:szCs w:val="24"/>
              </w:rPr>
            </w:pPr>
            <w:r w:rsidRPr="00816297">
              <w:rPr>
                <w:kern w:val="1"/>
                <w:sz w:val="24"/>
                <w:szCs w:val="24"/>
              </w:rPr>
              <w:t>- овощи</w:t>
            </w:r>
          </w:p>
        </w:tc>
        <w:tc>
          <w:tcPr>
            <w:tcW w:w="2126" w:type="dxa"/>
          </w:tcPr>
          <w:p w:rsidR="00816297" w:rsidRPr="00816297" w:rsidRDefault="00816297" w:rsidP="00EF5708">
            <w:pPr>
              <w:jc w:val="center"/>
              <w:rPr>
                <w:sz w:val="24"/>
                <w:szCs w:val="24"/>
              </w:rPr>
            </w:pPr>
            <w:r w:rsidRPr="00816297">
              <w:rPr>
                <w:sz w:val="24"/>
                <w:szCs w:val="24"/>
              </w:rPr>
              <w:t>га</w:t>
            </w:r>
          </w:p>
        </w:tc>
        <w:tc>
          <w:tcPr>
            <w:tcW w:w="1701" w:type="dxa"/>
            <w:gridSpan w:val="2"/>
          </w:tcPr>
          <w:p w:rsidR="00816297" w:rsidRPr="00816297" w:rsidRDefault="00816297" w:rsidP="00EF5708">
            <w:pPr>
              <w:tabs>
                <w:tab w:val="left" w:pos="8280"/>
              </w:tabs>
              <w:snapToGrid w:val="0"/>
              <w:jc w:val="center"/>
              <w:rPr>
                <w:kern w:val="1"/>
                <w:sz w:val="24"/>
                <w:szCs w:val="24"/>
              </w:rPr>
            </w:pPr>
            <w:r>
              <w:rPr>
                <w:kern w:val="1"/>
                <w:sz w:val="24"/>
                <w:szCs w:val="24"/>
              </w:rPr>
              <w:t>-</w:t>
            </w:r>
          </w:p>
        </w:tc>
        <w:tc>
          <w:tcPr>
            <w:tcW w:w="1701" w:type="dxa"/>
          </w:tcPr>
          <w:p w:rsidR="00816297" w:rsidRPr="00816297" w:rsidRDefault="00816297" w:rsidP="00EF5708">
            <w:pPr>
              <w:tabs>
                <w:tab w:val="left" w:pos="8280"/>
              </w:tabs>
              <w:snapToGrid w:val="0"/>
              <w:jc w:val="center"/>
              <w:rPr>
                <w:kern w:val="1"/>
                <w:sz w:val="24"/>
                <w:szCs w:val="24"/>
              </w:rPr>
            </w:pPr>
            <w:r>
              <w:rPr>
                <w:kern w:val="1"/>
                <w:sz w:val="24"/>
                <w:szCs w:val="24"/>
              </w:rPr>
              <w:t>-</w:t>
            </w:r>
          </w:p>
        </w:tc>
      </w:tr>
      <w:tr w:rsidR="00816297" w:rsidRPr="00D66715" w:rsidTr="00EF5708">
        <w:tc>
          <w:tcPr>
            <w:tcW w:w="1305" w:type="dxa"/>
          </w:tcPr>
          <w:p w:rsidR="00816297" w:rsidRPr="00D66715" w:rsidRDefault="00816297" w:rsidP="00EF5708">
            <w:pPr>
              <w:tabs>
                <w:tab w:val="left" w:pos="8280"/>
              </w:tabs>
              <w:snapToGrid w:val="0"/>
              <w:jc w:val="center"/>
              <w:rPr>
                <w:kern w:val="1"/>
                <w:sz w:val="24"/>
                <w:szCs w:val="24"/>
              </w:rPr>
            </w:pPr>
            <w:r w:rsidRPr="00D66715">
              <w:rPr>
                <w:kern w:val="1"/>
                <w:sz w:val="24"/>
                <w:szCs w:val="24"/>
              </w:rPr>
              <w:t>4.3.3.</w:t>
            </w:r>
          </w:p>
        </w:tc>
        <w:tc>
          <w:tcPr>
            <w:tcW w:w="8301" w:type="dxa"/>
          </w:tcPr>
          <w:p w:rsidR="00816297" w:rsidRPr="00816297" w:rsidRDefault="00816297" w:rsidP="00EF5708">
            <w:pPr>
              <w:snapToGrid w:val="0"/>
              <w:ind w:firstLine="277"/>
              <w:jc w:val="both"/>
              <w:rPr>
                <w:kern w:val="1"/>
                <w:sz w:val="24"/>
                <w:szCs w:val="24"/>
              </w:rPr>
            </w:pPr>
            <w:r w:rsidRPr="00816297">
              <w:rPr>
                <w:kern w:val="1"/>
                <w:sz w:val="24"/>
                <w:szCs w:val="24"/>
              </w:rPr>
              <w:t>- кормовые культуры, всего, в том числе:</w:t>
            </w:r>
          </w:p>
        </w:tc>
        <w:tc>
          <w:tcPr>
            <w:tcW w:w="2126" w:type="dxa"/>
          </w:tcPr>
          <w:p w:rsidR="00816297" w:rsidRPr="00816297" w:rsidRDefault="00816297" w:rsidP="00EF5708">
            <w:pPr>
              <w:jc w:val="center"/>
              <w:rPr>
                <w:sz w:val="24"/>
                <w:szCs w:val="24"/>
              </w:rPr>
            </w:pPr>
            <w:r w:rsidRPr="00816297">
              <w:rPr>
                <w:sz w:val="24"/>
                <w:szCs w:val="24"/>
              </w:rPr>
              <w:t>га</w:t>
            </w:r>
          </w:p>
        </w:tc>
        <w:tc>
          <w:tcPr>
            <w:tcW w:w="1701" w:type="dxa"/>
            <w:gridSpan w:val="2"/>
          </w:tcPr>
          <w:p w:rsidR="00816297" w:rsidRPr="00816297" w:rsidRDefault="00816297" w:rsidP="00EF5708">
            <w:pPr>
              <w:tabs>
                <w:tab w:val="left" w:pos="8280"/>
              </w:tabs>
              <w:snapToGrid w:val="0"/>
              <w:jc w:val="center"/>
              <w:rPr>
                <w:kern w:val="1"/>
                <w:sz w:val="24"/>
                <w:szCs w:val="24"/>
              </w:rPr>
            </w:pPr>
            <w:r w:rsidRPr="00816297">
              <w:rPr>
                <w:kern w:val="1"/>
                <w:sz w:val="24"/>
                <w:szCs w:val="24"/>
              </w:rPr>
              <w:t>4402</w:t>
            </w:r>
          </w:p>
        </w:tc>
        <w:tc>
          <w:tcPr>
            <w:tcW w:w="1701" w:type="dxa"/>
          </w:tcPr>
          <w:p w:rsidR="00816297" w:rsidRPr="00816297" w:rsidRDefault="00816297" w:rsidP="00EF5708">
            <w:pPr>
              <w:tabs>
                <w:tab w:val="left" w:pos="8280"/>
              </w:tabs>
              <w:snapToGrid w:val="0"/>
              <w:jc w:val="center"/>
              <w:rPr>
                <w:kern w:val="1"/>
                <w:sz w:val="24"/>
                <w:szCs w:val="24"/>
              </w:rPr>
            </w:pPr>
            <w:r w:rsidRPr="00816297">
              <w:rPr>
                <w:kern w:val="1"/>
                <w:sz w:val="24"/>
                <w:szCs w:val="24"/>
              </w:rPr>
              <w:t>4279</w:t>
            </w:r>
          </w:p>
        </w:tc>
      </w:tr>
      <w:tr w:rsidR="00816297" w:rsidRPr="00D66715" w:rsidTr="00EF5708">
        <w:tc>
          <w:tcPr>
            <w:tcW w:w="1305" w:type="dxa"/>
          </w:tcPr>
          <w:p w:rsidR="00816297" w:rsidRPr="00D66715" w:rsidRDefault="00816297" w:rsidP="00EF5708">
            <w:pPr>
              <w:tabs>
                <w:tab w:val="left" w:pos="8280"/>
              </w:tabs>
              <w:snapToGrid w:val="0"/>
              <w:jc w:val="center"/>
              <w:rPr>
                <w:kern w:val="1"/>
                <w:sz w:val="24"/>
                <w:szCs w:val="24"/>
              </w:rPr>
            </w:pPr>
            <w:r w:rsidRPr="00D66715">
              <w:rPr>
                <w:kern w:val="1"/>
                <w:sz w:val="24"/>
                <w:szCs w:val="24"/>
              </w:rPr>
              <w:t>4.3.3.1.</w:t>
            </w:r>
          </w:p>
        </w:tc>
        <w:tc>
          <w:tcPr>
            <w:tcW w:w="8301" w:type="dxa"/>
          </w:tcPr>
          <w:p w:rsidR="00816297" w:rsidRPr="00816297" w:rsidRDefault="00816297" w:rsidP="00EF5708">
            <w:pPr>
              <w:tabs>
                <w:tab w:val="left" w:pos="742"/>
              </w:tabs>
              <w:snapToGrid w:val="0"/>
              <w:ind w:firstLine="277"/>
              <w:jc w:val="both"/>
              <w:rPr>
                <w:kern w:val="1"/>
                <w:sz w:val="24"/>
                <w:szCs w:val="24"/>
              </w:rPr>
            </w:pPr>
            <w:r w:rsidRPr="00816297">
              <w:rPr>
                <w:kern w:val="1"/>
                <w:sz w:val="24"/>
                <w:szCs w:val="24"/>
              </w:rPr>
              <w:t>- однолетние травы посева текущего года</w:t>
            </w:r>
          </w:p>
        </w:tc>
        <w:tc>
          <w:tcPr>
            <w:tcW w:w="2126" w:type="dxa"/>
          </w:tcPr>
          <w:p w:rsidR="00816297" w:rsidRPr="00816297" w:rsidRDefault="00816297" w:rsidP="00EF5708">
            <w:pPr>
              <w:jc w:val="center"/>
              <w:rPr>
                <w:sz w:val="24"/>
                <w:szCs w:val="24"/>
              </w:rPr>
            </w:pPr>
            <w:r w:rsidRPr="00816297">
              <w:rPr>
                <w:sz w:val="24"/>
                <w:szCs w:val="24"/>
              </w:rPr>
              <w:t>га</w:t>
            </w:r>
          </w:p>
        </w:tc>
        <w:tc>
          <w:tcPr>
            <w:tcW w:w="1701" w:type="dxa"/>
            <w:gridSpan w:val="2"/>
          </w:tcPr>
          <w:p w:rsidR="00816297" w:rsidRPr="00816297" w:rsidRDefault="00816297" w:rsidP="00EF5708">
            <w:pPr>
              <w:tabs>
                <w:tab w:val="left" w:pos="8280"/>
              </w:tabs>
              <w:snapToGrid w:val="0"/>
              <w:jc w:val="center"/>
              <w:rPr>
                <w:kern w:val="1"/>
                <w:sz w:val="24"/>
                <w:szCs w:val="24"/>
              </w:rPr>
            </w:pPr>
            <w:r w:rsidRPr="00816297">
              <w:rPr>
                <w:kern w:val="1"/>
                <w:sz w:val="24"/>
                <w:szCs w:val="24"/>
              </w:rPr>
              <w:t>156</w:t>
            </w:r>
          </w:p>
        </w:tc>
        <w:tc>
          <w:tcPr>
            <w:tcW w:w="1701" w:type="dxa"/>
          </w:tcPr>
          <w:p w:rsidR="00816297" w:rsidRPr="00816297" w:rsidRDefault="00816297" w:rsidP="00EF5708">
            <w:pPr>
              <w:tabs>
                <w:tab w:val="left" w:pos="8280"/>
              </w:tabs>
              <w:snapToGrid w:val="0"/>
              <w:jc w:val="center"/>
              <w:rPr>
                <w:kern w:val="1"/>
                <w:sz w:val="24"/>
                <w:szCs w:val="24"/>
              </w:rPr>
            </w:pPr>
            <w:r w:rsidRPr="00816297">
              <w:rPr>
                <w:kern w:val="1"/>
                <w:sz w:val="24"/>
                <w:szCs w:val="24"/>
              </w:rPr>
              <w:t>242</w:t>
            </w:r>
          </w:p>
        </w:tc>
      </w:tr>
      <w:tr w:rsidR="00816297" w:rsidRPr="00D66715" w:rsidTr="00EF5708">
        <w:tc>
          <w:tcPr>
            <w:tcW w:w="1305" w:type="dxa"/>
          </w:tcPr>
          <w:p w:rsidR="00816297" w:rsidRPr="00D66715" w:rsidRDefault="00816297" w:rsidP="00EF5708">
            <w:pPr>
              <w:tabs>
                <w:tab w:val="left" w:pos="8280"/>
              </w:tabs>
              <w:snapToGrid w:val="0"/>
              <w:jc w:val="center"/>
              <w:rPr>
                <w:kern w:val="1"/>
                <w:sz w:val="24"/>
                <w:szCs w:val="24"/>
              </w:rPr>
            </w:pPr>
            <w:r w:rsidRPr="00D66715">
              <w:rPr>
                <w:kern w:val="1"/>
                <w:sz w:val="24"/>
                <w:szCs w:val="24"/>
              </w:rPr>
              <w:t>4.3.3.2.</w:t>
            </w:r>
          </w:p>
        </w:tc>
        <w:tc>
          <w:tcPr>
            <w:tcW w:w="8301" w:type="dxa"/>
          </w:tcPr>
          <w:p w:rsidR="00816297" w:rsidRPr="00816297" w:rsidRDefault="00816297" w:rsidP="00EF5708">
            <w:pPr>
              <w:tabs>
                <w:tab w:val="left" w:pos="742"/>
              </w:tabs>
              <w:snapToGrid w:val="0"/>
              <w:ind w:firstLine="277"/>
              <w:jc w:val="both"/>
              <w:rPr>
                <w:kern w:val="1"/>
                <w:sz w:val="24"/>
                <w:szCs w:val="24"/>
              </w:rPr>
            </w:pPr>
            <w:r w:rsidRPr="00816297">
              <w:rPr>
                <w:kern w:val="1"/>
                <w:sz w:val="24"/>
                <w:szCs w:val="24"/>
              </w:rPr>
              <w:t>- многолетние травы посева текущего года</w:t>
            </w:r>
          </w:p>
        </w:tc>
        <w:tc>
          <w:tcPr>
            <w:tcW w:w="2126" w:type="dxa"/>
          </w:tcPr>
          <w:p w:rsidR="00816297" w:rsidRPr="00816297" w:rsidRDefault="00816297" w:rsidP="00EF5708">
            <w:pPr>
              <w:jc w:val="center"/>
              <w:rPr>
                <w:sz w:val="24"/>
                <w:szCs w:val="24"/>
              </w:rPr>
            </w:pPr>
            <w:r w:rsidRPr="00816297">
              <w:rPr>
                <w:sz w:val="24"/>
                <w:szCs w:val="24"/>
              </w:rPr>
              <w:t>га</w:t>
            </w:r>
          </w:p>
        </w:tc>
        <w:tc>
          <w:tcPr>
            <w:tcW w:w="1701" w:type="dxa"/>
            <w:gridSpan w:val="2"/>
          </w:tcPr>
          <w:p w:rsidR="00816297" w:rsidRPr="00816297" w:rsidRDefault="00816297" w:rsidP="00EF5708">
            <w:pPr>
              <w:tabs>
                <w:tab w:val="left" w:pos="8280"/>
              </w:tabs>
              <w:snapToGrid w:val="0"/>
              <w:jc w:val="center"/>
              <w:rPr>
                <w:kern w:val="1"/>
                <w:sz w:val="24"/>
                <w:szCs w:val="24"/>
              </w:rPr>
            </w:pPr>
            <w:r w:rsidRPr="00816297">
              <w:rPr>
                <w:kern w:val="1"/>
                <w:sz w:val="24"/>
                <w:szCs w:val="24"/>
              </w:rPr>
              <w:t>80</w:t>
            </w:r>
          </w:p>
        </w:tc>
        <w:tc>
          <w:tcPr>
            <w:tcW w:w="1701" w:type="dxa"/>
          </w:tcPr>
          <w:p w:rsidR="00816297" w:rsidRPr="00816297" w:rsidRDefault="00816297" w:rsidP="00EF5708">
            <w:pPr>
              <w:tabs>
                <w:tab w:val="left" w:pos="8280"/>
              </w:tabs>
              <w:snapToGrid w:val="0"/>
              <w:jc w:val="center"/>
              <w:rPr>
                <w:kern w:val="1"/>
                <w:sz w:val="24"/>
                <w:szCs w:val="24"/>
              </w:rPr>
            </w:pPr>
          </w:p>
        </w:tc>
      </w:tr>
      <w:tr w:rsidR="00816297" w:rsidRPr="00D66715" w:rsidTr="00EF5708">
        <w:tc>
          <w:tcPr>
            <w:tcW w:w="1305" w:type="dxa"/>
          </w:tcPr>
          <w:p w:rsidR="00816297" w:rsidRPr="00D66715" w:rsidRDefault="00816297" w:rsidP="00EF5708">
            <w:pPr>
              <w:tabs>
                <w:tab w:val="left" w:pos="8280"/>
              </w:tabs>
              <w:snapToGrid w:val="0"/>
              <w:jc w:val="center"/>
              <w:rPr>
                <w:kern w:val="1"/>
                <w:sz w:val="24"/>
                <w:szCs w:val="24"/>
              </w:rPr>
            </w:pPr>
            <w:r w:rsidRPr="00D66715">
              <w:rPr>
                <w:kern w:val="1"/>
                <w:sz w:val="24"/>
                <w:szCs w:val="24"/>
              </w:rPr>
              <w:t>4.4.</w:t>
            </w:r>
          </w:p>
        </w:tc>
        <w:tc>
          <w:tcPr>
            <w:tcW w:w="8301" w:type="dxa"/>
          </w:tcPr>
          <w:p w:rsidR="00816297" w:rsidRPr="00816297" w:rsidRDefault="00816297" w:rsidP="00EF5708">
            <w:pPr>
              <w:snapToGrid w:val="0"/>
              <w:jc w:val="both"/>
              <w:rPr>
                <w:kern w:val="1"/>
                <w:sz w:val="24"/>
                <w:szCs w:val="24"/>
              </w:rPr>
            </w:pPr>
            <w:r w:rsidRPr="00816297">
              <w:rPr>
                <w:kern w:val="1"/>
                <w:sz w:val="24"/>
                <w:szCs w:val="24"/>
              </w:rPr>
              <w:t>Посевная площадь в личных подсобных хозяйствах (ЛПХ) – всего,</w:t>
            </w:r>
          </w:p>
        </w:tc>
        <w:tc>
          <w:tcPr>
            <w:tcW w:w="2126" w:type="dxa"/>
          </w:tcPr>
          <w:p w:rsidR="00816297" w:rsidRPr="00816297" w:rsidRDefault="00816297" w:rsidP="00EF5708">
            <w:pPr>
              <w:jc w:val="center"/>
              <w:rPr>
                <w:sz w:val="24"/>
                <w:szCs w:val="24"/>
              </w:rPr>
            </w:pPr>
            <w:r w:rsidRPr="00816297">
              <w:rPr>
                <w:sz w:val="24"/>
                <w:szCs w:val="24"/>
              </w:rPr>
              <w:t>га</w:t>
            </w:r>
          </w:p>
        </w:tc>
        <w:tc>
          <w:tcPr>
            <w:tcW w:w="1701" w:type="dxa"/>
            <w:gridSpan w:val="2"/>
          </w:tcPr>
          <w:p w:rsidR="00816297" w:rsidRPr="00816297" w:rsidRDefault="00816297" w:rsidP="00EF5708">
            <w:pPr>
              <w:tabs>
                <w:tab w:val="left" w:pos="8280"/>
              </w:tabs>
              <w:snapToGrid w:val="0"/>
              <w:jc w:val="center"/>
              <w:rPr>
                <w:kern w:val="1"/>
                <w:sz w:val="24"/>
                <w:szCs w:val="24"/>
              </w:rPr>
            </w:pPr>
            <w:r w:rsidRPr="00816297">
              <w:rPr>
                <w:kern w:val="1"/>
                <w:sz w:val="24"/>
                <w:szCs w:val="24"/>
              </w:rPr>
              <w:t>1662</w:t>
            </w:r>
          </w:p>
        </w:tc>
        <w:tc>
          <w:tcPr>
            <w:tcW w:w="1701" w:type="dxa"/>
          </w:tcPr>
          <w:p w:rsidR="00816297" w:rsidRPr="00816297" w:rsidRDefault="00816297" w:rsidP="00EF5708">
            <w:pPr>
              <w:tabs>
                <w:tab w:val="left" w:pos="8280"/>
              </w:tabs>
              <w:snapToGrid w:val="0"/>
              <w:jc w:val="center"/>
              <w:rPr>
                <w:kern w:val="1"/>
                <w:sz w:val="24"/>
                <w:szCs w:val="24"/>
              </w:rPr>
            </w:pPr>
            <w:r w:rsidRPr="00816297">
              <w:rPr>
                <w:kern w:val="1"/>
                <w:sz w:val="24"/>
                <w:szCs w:val="24"/>
              </w:rPr>
              <w:t>1450</w:t>
            </w:r>
          </w:p>
        </w:tc>
      </w:tr>
      <w:tr w:rsidR="00816297" w:rsidRPr="00D66715" w:rsidTr="00EF5708">
        <w:tc>
          <w:tcPr>
            <w:tcW w:w="1305" w:type="dxa"/>
          </w:tcPr>
          <w:p w:rsidR="00816297" w:rsidRPr="00D66715" w:rsidRDefault="00816297" w:rsidP="00EF5708">
            <w:pPr>
              <w:tabs>
                <w:tab w:val="left" w:pos="8280"/>
              </w:tabs>
              <w:snapToGrid w:val="0"/>
              <w:jc w:val="center"/>
              <w:rPr>
                <w:kern w:val="1"/>
                <w:sz w:val="24"/>
                <w:szCs w:val="24"/>
              </w:rPr>
            </w:pPr>
          </w:p>
        </w:tc>
        <w:tc>
          <w:tcPr>
            <w:tcW w:w="8301" w:type="dxa"/>
          </w:tcPr>
          <w:p w:rsidR="00816297" w:rsidRPr="00816297" w:rsidRDefault="00816297" w:rsidP="00EF5708">
            <w:pPr>
              <w:snapToGrid w:val="0"/>
              <w:ind w:firstLine="277"/>
              <w:jc w:val="both"/>
              <w:rPr>
                <w:kern w:val="1"/>
                <w:sz w:val="24"/>
                <w:szCs w:val="24"/>
              </w:rPr>
            </w:pPr>
            <w:r w:rsidRPr="00816297">
              <w:rPr>
                <w:kern w:val="1"/>
                <w:sz w:val="24"/>
                <w:szCs w:val="24"/>
              </w:rPr>
              <w:t>в том числе под:</w:t>
            </w:r>
          </w:p>
        </w:tc>
        <w:tc>
          <w:tcPr>
            <w:tcW w:w="2126" w:type="dxa"/>
          </w:tcPr>
          <w:p w:rsidR="00816297" w:rsidRPr="00816297" w:rsidRDefault="00816297" w:rsidP="00EF5708">
            <w:pPr>
              <w:jc w:val="center"/>
              <w:rPr>
                <w:sz w:val="24"/>
                <w:szCs w:val="24"/>
              </w:rPr>
            </w:pPr>
          </w:p>
        </w:tc>
        <w:tc>
          <w:tcPr>
            <w:tcW w:w="1701" w:type="dxa"/>
            <w:gridSpan w:val="2"/>
          </w:tcPr>
          <w:p w:rsidR="00816297" w:rsidRPr="00816297" w:rsidRDefault="00816297" w:rsidP="00EF5708">
            <w:pPr>
              <w:tabs>
                <w:tab w:val="left" w:pos="8280"/>
              </w:tabs>
              <w:snapToGrid w:val="0"/>
              <w:jc w:val="center"/>
              <w:rPr>
                <w:kern w:val="1"/>
                <w:sz w:val="24"/>
                <w:szCs w:val="24"/>
              </w:rPr>
            </w:pPr>
          </w:p>
        </w:tc>
        <w:tc>
          <w:tcPr>
            <w:tcW w:w="1701" w:type="dxa"/>
          </w:tcPr>
          <w:p w:rsidR="00816297" w:rsidRPr="00816297" w:rsidRDefault="00816297" w:rsidP="00EF5708">
            <w:pPr>
              <w:tabs>
                <w:tab w:val="left" w:pos="8280"/>
              </w:tabs>
              <w:snapToGrid w:val="0"/>
              <w:jc w:val="center"/>
              <w:rPr>
                <w:kern w:val="1"/>
                <w:sz w:val="24"/>
                <w:szCs w:val="24"/>
              </w:rPr>
            </w:pPr>
          </w:p>
        </w:tc>
      </w:tr>
      <w:tr w:rsidR="00816297" w:rsidRPr="00D66715" w:rsidTr="00EF5708">
        <w:tc>
          <w:tcPr>
            <w:tcW w:w="1305" w:type="dxa"/>
          </w:tcPr>
          <w:p w:rsidR="00816297" w:rsidRPr="00D66715" w:rsidRDefault="00816297" w:rsidP="00EF5708">
            <w:pPr>
              <w:tabs>
                <w:tab w:val="left" w:pos="8280"/>
              </w:tabs>
              <w:snapToGrid w:val="0"/>
              <w:jc w:val="center"/>
              <w:rPr>
                <w:kern w:val="1"/>
                <w:sz w:val="24"/>
                <w:szCs w:val="24"/>
              </w:rPr>
            </w:pPr>
            <w:r w:rsidRPr="00D66715">
              <w:rPr>
                <w:kern w:val="1"/>
                <w:sz w:val="24"/>
                <w:szCs w:val="24"/>
              </w:rPr>
              <w:t>4.4.1.</w:t>
            </w:r>
          </w:p>
        </w:tc>
        <w:tc>
          <w:tcPr>
            <w:tcW w:w="8301" w:type="dxa"/>
          </w:tcPr>
          <w:p w:rsidR="00816297" w:rsidRPr="00816297" w:rsidRDefault="00816297" w:rsidP="00EF5708">
            <w:pPr>
              <w:snapToGrid w:val="0"/>
              <w:ind w:firstLine="277"/>
              <w:jc w:val="both"/>
              <w:rPr>
                <w:kern w:val="1"/>
                <w:sz w:val="24"/>
                <w:szCs w:val="24"/>
              </w:rPr>
            </w:pPr>
            <w:r w:rsidRPr="00816297">
              <w:rPr>
                <w:kern w:val="1"/>
                <w:sz w:val="24"/>
                <w:szCs w:val="24"/>
              </w:rPr>
              <w:t>картофель</w:t>
            </w:r>
          </w:p>
        </w:tc>
        <w:tc>
          <w:tcPr>
            <w:tcW w:w="2126" w:type="dxa"/>
          </w:tcPr>
          <w:p w:rsidR="00816297" w:rsidRPr="00816297" w:rsidRDefault="00816297" w:rsidP="00EF5708">
            <w:pPr>
              <w:jc w:val="center"/>
              <w:rPr>
                <w:sz w:val="24"/>
                <w:szCs w:val="24"/>
              </w:rPr>
            </w:pPr>
            <w:r w:rsidRPr="00816297">
              <w:rPr>
                <w:sz w:val="24"/>
                <w:szCs w:val="24"/>
              </w:rPr>
              <w:t>га</w:t>
            </w:r>
          </w:p>
        </w:tc>
        <w:tc>
          <w:tcPr>
            <w:tcW w:w="1701" w:type="dxa"/>
            <w:gridSpan w:val="2"/>
          </w:tcPr>
          <w:p w:rsidR="00816297" w:rsidRPr="00816297" w:rsidRDefault="00816297" w:rsidP="00EF5708">
            <w:pPr>
              <w:tabs>
                <w:tab w:val="left" w:pos="8280"/>
              </w:tabs>
              <w:snapToGrid w:val="0"/>
              <w:jc w:val="center"/>
              <w:rPr>
                <w:kern w:val="1"/>
                <w:sz w:val="24"/>
                <w:szCs w:val="24"/>
              </w:rPr>
            </w:pPr>
            <w:r w:rsidRPr="00816297">
              <w:rPr>
                <w:kern w:val="1"/>
                <w:sz w:val="24"/>
                <w:szCs w:val="24"/>
              </w:rPr>
              <w:t>1179</w:t>
            </w:r>
          </w:p>
        </w:tc>
        <w:tc>
          <w:tcPr>
            <w:tcW w:w="1701" w:type="dxa"/>
          </w:tcPr>
          <w:p w:rsidR="00816297" w:rsidRPr="00816297" w:rsidRDefault="00816297" w:rsidP="00EF5708">
            <w:pPr>
              <w:tabs>
                <w:tab w:val="left" w:pos="8280"/>
              </w:tabs>
              <w:snapToGrid w:val="0"/>
              <w:jc w:val="center"/>
              <w:rPr>
                <w:kern w:val="1"/>
                <w:sz w:val="24"/>
                <w:szCs w:val="24"/>
              </w:rPr>
            </w:pPr>
            <w:r w:rsidRPr="00816297">
              <w:rPr>
                <w:kern w:val="1"/>
                <w:sz w:val="24"/>
                <w:szCs w:val="24"/>
              </w:rPr>
              <w:t>1014</w:t>
            </w:r>
          </w:p>
        </w:tc>
      </w:tr>
      <w:tr w:rsidR="00816297" w:rsidRPr="00D66715" w:rsidTr="00EF5708">
        <w:tc>
          <w:tcPr>
            <w:tcW w:w="1305" w:type="dxa"/>
          </w:tcPr>
          <w:p w:rsidR="00816297" w:rsidRPr="00D66715" w:rsidRDefault="00816297" w:rsidP="00EF5708">
            <w:pPr>
              <w:tabs>
                <w:tab w:val="left" w:pos="8280"/>
              </w:tabs>
              <w:snapToGrid w:val="0"/>
              <w:jc w:val="center"/>
              <w:rPr>
                <w:kern w:val="1"/>
                <w:sz w:val="24"/>
                <w:szCs w:val="24"/>
              </w:rPr>
            </w:pPr>
            <w:r w:rsidRPr="00D66715">
              <w:rPr>
                <w:kern w:val="1"/>
                <w:sz w:val="24"/>
                <w:szCs w:val="24"/>
              </w:rPr>
              <w:t>4.4.2.</w:t>
            </w:r>
          </w:p>
        </w:tc>
        <w:tc>
          <w:tcPr>
            <w:tcW w:w="8301" w:type="dxa"/>
          </w:tcPr>
          <w:p w:rsidR="00816297" w:rsidRPr="00816297" w:rsidRDefault="00816297" w:rsidP="00EF5708">
            <w:pPr>
              <w:snapToGrid w:val="0"/>
              <w:ind w:firstLine="277"/>
              <w:jc w:val="both"/>
              <w:rPr>
                <w:kern w:val="1"/>
                <w:sz w:val="24"/>
                <w:szCs w:val="24"/>
              </w:rPr>
            </w:pPr>
            <w:r w:rsidRPr="00816297">
              <w:rPr>
                <w:kern w:val="1"/>
                <w:sz w:val="24"/>
                <w:szCs w:val="24"/>
              </w:rPr>
              <w:t>овощи</w:t>
            </w:r>
          </w:p>
        </w:tc>
        <w:tc>
          <w:tcPr>
            <w:tcW w:w="2126" w:type="dxa"/>
          </w:tcPr>
          <w:p w:rsidR="00816297" w:rsidRPr="00816297" w:rsidRDefault="00816297" w:rsidP="00EF5708">
            <w:pPr>
              <w:jc w:val="center"/>
              <w:rPr>
                <w:sz w:val="24"/>
                <w:szCs w:val="24"/>
              </w:rPr>
            </w:pPr>
            <w:r w:rsidRPr="00816297">
              <w:rPr>
                <w:sz w:val="24"/>
                <w:szCs w:val="24"/>
              </w:rPr>
              <w:t>га</w:t>
            </w:r>
          </w:p>
        </w:tc>
        <w:tc>
          <w:tcPr>
            <w:tcW w:w="1701" w:type="dxa"/>
            <w:gridSpan w:val="2"/>
          </w:tcPr>
          <w:p w:rsidR="00816297" w:rsidRPr="00816297" w:rsidRDefault="00816297" w:rsidP="00EF5708">
            <w:pPr>
              <w:tabs>
                <w:tab w:val="left" w:pos="8280"/>
              </w:tabs>
              <w:snapToGrid w:val="0"/>
              <w:jc w:val="center"/>
              <w:rPr>
                <w:kern w:val="1"/>
                <w:sz w:val="24"/>
                <w:szCs w:val="24"/>
              </w:rPr>
            </w:pPr>
            <w:r w:rsidRPr="00816297">
              <w:rPr>
                <w:kern w:val="1"/>
                <w:sz w:val="24"/>
                <w:szCs w:val="24"/>
              </w:rPr>
              <w:t>176</w:t>
            </w:r>
          </w:p>
        </w:tc>
        <w:tc>
          <w:tcPr>
            <w:tcW w:w="1701" w:type="dxa"/>
          </w:tcPr>
          <w:p w:rsidR="00816297" w:rsidRPr="00816297" w:rsidRDefault="00816297" w:rsidP="00EF5708">
            <w:pPr>
              <w:tabs>
                <w:tab w:val="left" w:pos="8280"/>
              </w:tabs>
              <w:snapToGrid w:val="0"/>
              <w:jc w:val="center"/>
              <w:rPr>
                <w:kern w:val="1"/>
                <w:sz w:val="24"/>
                <w:szCs w:val="24"/>
              </w:rPr>
            </w:pPr>
            <w:r w:rsidRPr="00816297">
              <w:rPr>
                <w:kern w:val="1"/>
                <w:sz w:val="24"/>
                <w:szCs w:val="24"/>
              </w:rPr>
              <w:t>138</w:t>
            </w:r>
          </w:p>
        </w:tc>
      </w:tr>
      <w:tr w:rsidR="00816297" w:rsidRPr="00D66715" w:rsidTr="00EF5708">
        <w:tc>
          <w:tcPr>
            <w:tcW w:w="1305" w:type="dxa"/>
          </w:tcPr>
          <w:p w:rsidR="00816297" w:rsidRPr="00D66715" w:rsidRDefault="00816297" w:rsidP="00EF5708">
            <w:pPr>
              <w:tabs>
                <w:tab w:val="left" w:pos="8280"/>
              </w:tabs>
              <w:snapToGrid w:val="0"/>
              <w:jc w:val="center"/>
              <w:rPr>
                <w:kern w:val="1"/>
                <w:sz w:val="24"/>
                <w:szCs w:val="24"/>
              </w:rPr>
            </w:pPr>
            <w:r w:rsidRPr="00D66715">
              <w:rPr>
                <w:kern w:val="1"/>
                <w:sz w:val="24"/>
                <w:szCs w:val="24"/>
              </w:rPr>
              <w:t>4.5.</w:t>
            </w:r>
          </w:p>
        </w:tc>
        <w:tc>
          <w:tcPr>
            <w:tcW w:w="8301" w:type="dxa"/>
          </w:tcPr>
          <w:p w:rsidR="00816297" w:rsidRPr="00816297" w:rsidRDefault="00816297" w:rsidP="00EF5708">
            <w:pPr>
              <w:snapToGrid w:val="0"/>
              <w:jc w:val="both"/>
              <w:rPr>
                <w:kern w:val="1"/>
                <w:sz w:val="24"/>
                <w:szCs w:val="24"/>
              </w:rPr>
            </w:pPr>
            <w:r w:rsidRPr="00816297">
              <w:rPr>
                <w:kern w:val="1"/>
                <w:sz w:val="24"/>
                <w:szCs w:val="24"/>
              </w:rPr>
              <w:t>Поголовье скота (на конец года) в сельскохозяйственных организациях и КФХ– всего,</w:t>
            </w:r>
          </w:p>
        </w:tc>
        <w:tc>
          <w:tcPr>
            <w:tcW w:w="2126" w:type="dxa"/>
          </w:tcPr>
          <w:p w:rsidR="00816297" w:rsidRPr="00816297" w:rsidRDefault="00816297" w:rsidP="00EF5708">
            <w:pPr>
              <w:tabs>
                <w:tab w:val="left" w:pos="8280"/>
              </w:tabs>
              <w:snapToGrid w:val="0"/>
              <w:jc w:val="center"/>
              <w:rPr>
                <w:color w:val="FF0000"/>
                <w:kern w:val="1"/>
                <w:sz w:val="24"/>
                <w:szCs w:val="24"/>
              </w:rPr>
            </w:pPr>
          </w:p>
        </w:tc>
        <w:tc>
          <w:tcPr>
            <w:tcW w:w="1701" w:type="dxa"/>
            <w:gridSpan w:val="2"/>
          </w:tcPr>
          <w:p w:rsidR="00816297" w:rsidRPr="00816297" w:rsidRDefault="00031C08" w:rsidP="00EF5708">
            <w:pPr>
              <w:tabs>
                <w:tab w:val="left" w:pos="8280"/>
              </w:tabs>
              <w:snapToGrid w:val="0"/>
              <w:jc w:val="center"/>
              <w:rPr>
                <w:color w:val="FF0000"/>
                <w:kern w:val="1"/>
                <w:sz w:val="24"/>
                <w:szCs w:val="24"/>
              </w:rPr>
            </w:pPr>
            <w:r w:rsidRPr="00031C08">
              <w:rPr>
                <w:kern w:val="1"/>
                <w:sz w:val="24"/>
                <w:szCs w:val="24"/>
              </w:rPr>
              <w:t>157622</w:t>
            </w:r>
          </w:p>
        </w:tc>
        <w:tc>
          <w:tcPr>
            <w:tcW w:w="1701" w:type="dxa"/>
          </w:tcPr>
          <w:p w:rsidR="00816297" w:rsidRPr="00816297" w:rsidRDefault="00031C08" w:rsidP="00EF5708">
            <w:pPr>
              <w:tabs>
                <w:tab w:val="left" w:pos="8280"/>
              </w:tabs>
              <w:snapToGrid w:val="0"/>
              <w:jc w:val="center"/>
              <w:rPr>
                <w:color w:val="FF0000"/>
                <w:kern w:val="1"/>
                <w:sz w:val="24"/>
                <w:szCs w:val="24"/>
              </w:rPr>
            </w:pPr>
            <w:r w:rsidRPr="00031C08">
              <w:rPr>
                <w:kern w:val="1"/>
                <w:sz w:val="24"/>
                <w:szCs w:val="24"/>
              </w:rPr>
              <w:t>162658</w:t>
            </w:r>
          </w:p>
        </w:tc>
      </w:tr>
      <w:tr w:rsidR="00816297" w:rsidRPr="00D66715" w:rsidTr="00EF5708">
        <w:tc>
          <w:tcPr>
            <w:tcW w:w="1305" w:type="dxa"/>
          </w:tcPr>
          <w:p w:rsidR="00816297" w:rsidRPr="00D66715" w:rsidRDefault="00816297" w:rsidP="00EF5708">
            <w:pPr>
              <w:tabs>
                <w:tab w:val="left" w:pos="8280"/>
              </w:tabs>
              <w:snapToGrid w:val="0"/>
              <w:jc w:val="center"/>
              <w:rPr>
                <w:kern w:val="1"/>
                <w:sz w:val="24"/>
                <w:szCs w:val="24"/>
              </w:rPr>
            </w:pPr>
          </w:p>
        </w:tc>
        <w:tc>
          <w:tcPr>
            <w:tcW w:w="8301" w:type="dxa"/>
          </w:tcPr>
          <w:p w:rsidR="00816297" w:rsidRPr="00816297" w:rsidRDefault="00816297" w:rsidP="00EF5708">
            <w:pPr>
              <w:snapToGrid w:val="0"/>
              <w:ind w:firstLine="277"/>
              <w:jc w:val="both"/>
              <w:rPr>
                <w:kern w:val="1"/>
                <w:sz w:val="24"/>
                <w:szCs w:val="24"/>
              </w:rPr>
            </w:pPr>
            <w:r w:rsidRPr="00816297">
              <w:rPr>
                <w:kern w:val="1"/>
                <w:sz w:val="24"/>
                <w:szCs w:val="24"/>
              </w:rPr>
              <w:t>в том числе:</w:t>
            </w:r>
          </w:p>
        </w:tc>
        <w:tc>
          <w:tcPr>
            <w:tcW w:w="2126" w:type="dxa"/>
          </w:tcPr>
          <w:p w:rsidR="00816297" w:rsidRPr="00816297" w:rsidRDefault="00816297" w:rsidP="00EF5708">
            <w:pPr>
              <w:tabs>
                <w:tab w:val="left" w:pos="8280"/>
              </w:tabs>
              <w:snapToGrid w:val="0"/>
              <w:jc w:val="center"/>
              <w:rPr>
                <w:kern w:val="1"/>
                <w:sz w:val="24"/>
                <w:szCs w:val="24"/>
              </w:rPr>
            </w:pPr>
          </w:p>
        </w:tc>
        <w:tc>
          <w:tcPr>
            <w:tcW w:w="1701" w:type="dxa"/>
            <w:gridSpan w:val="2"/>
          </w:tcPr>
          <w:p w:rsidR="00816297" w:rsidRPr="00816297" w:rsidRDefault="00816297" w:rsidP="00EF5708">
            <w:pPr>
              <w:tabs>
                <w:tab w:val="left" w:pos="8280"/>
              </w:tabs>
              <w:snapToGrid w:val="0"/>
              <w:jc w:val="center"/>
              <w:rPr>
                <w:kern w:val="1"/>
                <w:sz w:val="24"/>
                <w:szCs w:val="24"/>
              </w:rPr>
            </w:pPr>
          </w:p>
        </w:tc>
        <w:tc>
          <w:tcPr>
            <w:tcW w:w="1701" w:type="dxa"/>
          </w:tcPr>
          <w:p w:rsidR="00816297" w:rsidRPr="00816297" w:rsidRDefault="00816297" w:rsidP="00EF5708">
            <w:pPr>
              <w:tabs>
                <w:tab w:val="left" w:pos="8280"/>
              </w:tabs>
              <w:snapToGrid w:val="0"/>
              <w:jc w:val="center"/>
              <w:rPr>
                <w:kern w:val="1"/>
                <w:sz w:val="24"/>
                <w:szCs w:val="24"/>
              </w:rPr>
            </w:pPr>
          </w:p>
        </w:tc>
      </w:tr>
      <w:tr w:rsidR="00816297" w:rsidRPr="00D66715" w:rsidTr="00EF5708">
        <w:tc>
          <w:tcPr>
            <w:tcW w:w="1305" w:type="dxa"/>
          </w:tcPr>
          <w:p w:rsidR="00816297" w:rsidRPr="00D66715" w:rsidRDefault="00816297" w:rsidP="00EF5708">
            <w:pPr>
              <w:tabs>
                <w:tab w:val="left" w:pos="8280"/>
              </w:tabs>
              <w:snapToGrid w:val="0"/>
              <w:jc w:val="center"/>
              <w:rPr>
                <w:kern w:val="1"/>
                <w:sz w:val="24"/>
                <w:szCs w:val="24"/>
              </w:rPr>
            </w:pPr>
            <w:r w:rsidRPr="00D66715">
              <w:rPr>
                <w:kern w:val="1"/>
                <w:sz w:val="24"/>
                <w:szCs w:val="24"/>
              </w:rPr>
              <w:t>4.5.1.</w:t>
            </w:r>
          </w:p>
        </w:tc>
        <w:tc>
          <w:tcPr>
            <w:tcW w:w="8301" w:type="dxa"/>
          </w:tcPr>
          <w:p w:rsidR="00816297" w:rsidRPr="00816297" w:rsidRDefault="00816297" w:rsidP="00EF5708">
            <w:pPr>
              <w:snapToGrid w:val="0"/>
              <w:ind w:firstLine="277"/>
              <w:jc w:val="both"/>
              <w:rPr>
                <w:kern w:val="1"/>
                <w:sz w:val="24"/>
                <w:szCs w:val="24"/>
              </w:rPr>
            </w:pPr>
            <w:r w:rsidRPr="00816297">
              <w:rPr>
                <w:kern w:val="1"/>
                <w:sz w:val="24"/>
                <w:szCs w:val="24"/>
              </w:rPr>
              <w:t>КРС – всего,</w:t>
            </w:r>
          </w:p>
        </w:tc>
        <w:tc>
          <w:tcPr>
            <w:tcW w:w="2126" w:type="dxa"/>
          </w:tcPr>
          <w:p w:rsidR="00816297" w:rsidRPr="00816297" w:rsidRDefault="00816297" w:rsidP="00EF5708">
            <w:pPr>
              <w:jc w:val="center"/>
              <w:rPr>
                <w:sz w:val="24"/>
                <w:szCs w:val="24"/>
              </w:rPr>
            </w:pPr>
            <w:r w:rsidRPr="00816297">
              <w:rPr>
                <w:kern w:val="1"/>
                <w:sz w:val="24"/>
                <w:szCs w:val="24"/>
              </w:rPr>
              <w:t>голов</w:t>
            </w:r>
          </w:p>
        </w:tc>
        <w:tc>
          <w:tcPr>
            <w:tcW w:w="1701" w:type="dxa"/>
            <w:gridSpan w:val="2"/>
          </w:tcPr>
          <w:p w:rsidR="00816297" w:rsidRPr="00816297" w:rsidRDefault="00816297" w:rsidP="00EF5708">
            <w:pPr>
              <w:tabs>
                <w:tab w:val="left" w:pos="8280"/>
              </w:tabs>
              <w:snapToGrid w:val="0"/>
              <w:jc w:val="center"/>
              <w:rPr>
                <w:kern w:val="1"/>
                <w:sz w:val="24"/>
                <w:szCs w:val="24"/>
              </w:rPr>
            </w:pPr>
            <w:r w:rsidRPr="00816297">
              <w:rPr>
                <w:kern w:val="1"/>
                <w:sz w:val="24"/>
                <w:szCs w:val="24"/>
              </w:rPr>
              <w:t>6204</w:t>
            </w:r>
          </w:p>
        </w:tc>
        <w:tc>
          <w:tcPr>
            <w:tcW w:w="1701" w:type="dxa"/>
          </w:tcPr>
          <w:p w:rsidR="00816297" w:rsidRPr="00816297" w:rsidRDefault="00816297" w:rsidP="00EF5708">
            <w:pPr>
              <w:tabs>
                <w:tab w:val="left" w:pos="8280"/>
              </w:tabs>
              <w:snapToGrid w:val="0"/>
              <w:jc w:val="center"/>
              <w:rPr>
                <w:kern w:val="1"/>
                <w:sz w:val="24"/>
                <w:szCs w:val="24"/>
              </w:rPr>
            </w:pPr>
            <w:r w:rsidRPr="00816297">
              <w:rPr>
                <w:kern w:val="1"/>
                <w:sz w:val="24"/>
                <w:szCs w:val="24"/>
              </w:rPr>
              <w:t>6210</w:t>
            </w:r>
          </w:p>
        </w:tc>
      </w:tr>
      <w:tr w:rsidR="00816297" w:rsidRPr="00D66715" w:rsidTr="00EF5708">
        <w:tc>
          <w:tcPr>
            <w:tcW w:w="1305" w:type="dxa"/>
          </w:tcPr>
          <w:p w:rsidR="00816297" w:rsidRPr="00D66715" w:rsidRDefault="00816297" w:rsidP="00EF5708">
            <w:pPr>
              <w:tabs>
                <w:tab w:val="left" w:pos="8280"/>
              </w:tabs>
              <w:snapToGrid w:val="0"/>
              <w:jc w:val="center"/>
              <w:rPr>
                <w:kern w:val="1"/>
                <w:sz w:val="24"/>
                <w:szCs w:val="24"/>
              </w:rPr>
            </w:pPr>
            <w:r w:rsidRPr="00D66715">
              <w:rPr>
                <w:kern w:val="1"/>
                <w:sz w:val="24"/>
                <w:szCs w:val="24"/>
              </w:rPr>
              <w:t>4.5.1.1.</w:t>
            </w:r>
          </w:p>
        </w:tc>
        <w:tc>
          <w:tcPr>
            <w:tcW w:w="8301" w:type="dxa"/>
          </w:tcPr>
          <w:p w:rsidR="00816297" w:rsidRPr="00816297" w:rsidRDefault="00816297" w:rsidP="00EF5708">
            <w:pPr>
              <w:snapToGrid w:val="0"/>
              <w:ind w:firstLine="277"/>
              <w:jc w:val="both"/>
              <w:rPr>
                <w:kern w:val="1"/>
                <w:sz w:val="24"/>
                <w:szCs w:val="24"/>
              </w:rPr>
            </w:pPr>
            <w:r w:rsidRPr="00816297">
              <w:rPr>
                <w:kern w:val="1"/>
                <w:sz w:val="24"/>
                <w:szCs w:val="24"/>
              </w:rPr>
              <w:t>в том числе коровы</w:t>
            </w:r>
          </w:p>
        </w:tc>
        <w:tc>
          <w:tcPr>
            <w:tcW w:w="2126" w:type="dxa"/>
          </w:tcPr>
          <w:p w:rsidR="00816297" w:rsidRPr="00816297" w:rsidRDefault="00816297" w:rsidP="00EF5708">
            <w:pPr>
              <w:jc w:val="center"/>
              <w:rPr>
                <w:sz w:val="24"/>
                <w:szCs w:val="24"/>
              </w:rPr>
            </w:pPr>
            <w:r w:rsidRPr="00816297">
              <w:rPr>
                <w:kern w:val="1"/>
                <w:sz w:val="24"/>
                <w:szCs w:val="24"/>
              </w:rPr>
              <w:t>голов</w:t>
            </w:r>
          </w:p>
        </w:tc>
        <w:tc>
          <w:tcPr>
            <w:tcW w:w="1701" w:type="dxa"/>
            <w:gridSpan w:val="2"/>
          </w:tcPr>
          <w:p w:rsidR="00816297" w:rsidRPr="00816297" w:rsidRDefault="00816297" w:rsidP="00EF5708">
            <w:pPr>
              <w:tabs>
                <w:tab w:val="left" w:pos="8280"/>
              </w:tabs>
              <w:snapToGrid w:val="0"/>
              <w:jc w:val="center"/>
              <w:rPr>
                <w:kern w:val="1"/>
                <w:sz w:val="24"/>
                <w:szCs w:val="24"/>
              </w:rPr>
            </w:pPr>
            <w:r w:rsidRPr="00816297">
              <w:rPr>
                <w:kern w:val="1"/>
                <w:sz w:val="24"/>
                <w:szCs w:val="24"/>
              </w:rPr>
              <w:t>2672</w:t>
            </w:r>
          </w:p>
        </w:tc>
        <w:tc>
          <w:tcPr>
            <w:tcW w:w="1701" w:type="dxa"/>
          </w:tcPr>
          <w:p w:rsidR="00816297" w:rsidRPr="00816297" w:rsidRDefault="00816297" w:rsidP="00EF5708">
            <w:pPr>
              <w:tabs>
                <w:tab w:val="left" w:pos="8280"/>
              </w:tabs>
              <w:snapToGrid w:val="0"/>
              <w:jc w:val="center"/>
              <w:rPr>
                <w:kern w:val="1"/>
                <w:sz w:val="24"/>
                <w:szCs w:val="24"/>
              </w:rPr>
            </w:pPr>
            <w:r w:rsidRPr="00816297">
              <w:rPr>
                <w:kern w:val="1"/>
                <w:sz w:val="24"/>
                <w:szCs w:val="24"/>
              </w:rPr>
              <w:t>2766</w:t>
            </w:r>
          </w:p>
        </w:tc>
      </w:tr>
      <w:tr w:rsidR="00816297" w:rsidRPr="00D66715" w:rsidTr="00EF5708">
        <w:tc>
          <w:tcPr>
            <w:tcW w:w="1305" w:type="dxa"/>
          </w:tcPr>
          <w:p w:rsidR="00816297" w:rsidRPr="00D66715" w:rsidRDefault="00816297" w:rsidP="00EF5708">
            <w:pPr>
              <w:tabs>
                <w:tab w:val="left" w:pos="8280"/>
              </w:tabs>
              <w:snapToGrid w:val="0"/>
              <w:jc w:val="center"/>
              <w:rPr>
                <w:kern w:val="1"/>
                <w:sz w:val="24"/>
                <w:szCs w:val="24"/>
              </w:rPr>
            </w:pPr>
            <w:r w:rsidRPr="00D66715">
              <w:rPr>
                <w:kern w:val="1"/>
                <w:sz w:val="24"/>
                <w:szCs w:val="24"/>
              </w:rPr>
              <w:t>4.5.2.</w:t>
            </w:r>
          </w:p>
        </w:tc>
        <w:tc>
          <w:tcPr>
            <w:tcW w:w="8301" w:type="dxa"/>
          </w:tcPr>
          <w:p w:rsidR="00816297" w:rsidRPr="00816297" w:rsidRDefault="00816297" w:rsidP="00EF5708">
            <w:pPr>
              <w:snapToGrid w:val="0"/>
              <w:ind w:firstLine="277"/>
              <w:jc w:val="both"/>
              <w:rPr>
                <w:kern w:val="1"/>
                <w:sz w:val="24"/>
                <w:szCs w:val="24"/>
              </w:rPr>
            </w:pPr>
            <w:r w:rsidRPr="00816297">
              <w:rPr>
                <w:kern w:val="1"/>
                <w:sz w:val="24"/>
                <w:szCs w:val="24"/>
              </w:rPr>
              <w:t>Свиньи</w:t>
            </w:r>
          </w:p>
        </w:tc>
        <w:tc>
          <w:tcPr>
            <w:tcW w:w="2126" w:type="dxa"/>
          </w:tcPr>
          <w:p w:rsidR="00816297" w:rsidRPr="00816297" w:rsidRDefault="00816297" w:rsidP="00EF5708">
            <w:pPr>
              <w:jc w:val="center"/>
              <w:rPr>
                <w:sz w:val="24"/>
                <w:szCs w:val="24"/>
              </w:rPr>
            </w:pPr>
            <w:r w:rsidRPr="00816297">
              <w:rPr>
                <w:kern w:val="1"/>
                <w:sz w:val="24"/>
                <w:szCs w:val="24"/>
              </w:rPr>
              <w:t>голов</w:t>
            </w:r>
          </w:p>
        </w:tc>
        <w:tc>
          <w:tcPr>
            <w:tcW w:w="1701" w:type="dxa"/>
            <w:gridSpan w:val="2"/>
          </w:tcPr>
          <w:p w:rsidR="00816297" w:rsidRPr="00816297" w:rsidRDefault="00816297" w:rsidP="00EF5708">
            <w:pPr>
              <w:tabs>
                <w:tab w:val="left" w:pos="8280"/>
              </w:tabs>
              <w:snapToGrid w:val="0"/>
              <w:jc w:val="center"/>
              <w:rPr>
                <w:kern w:val="1"/>
                <w:sz w:val="24"/>
                <w:szCs w:val="24"/>
              </w:rPr>
            </w:pPr>
            <w:r w:rsidRPr="00816297">
              <w:rPr>
                <w:kern w:val="1"/>
                <w:sz w:val="24"/>
                <w:szCs w:val="24"/>
              </w:rPr>
              <w:t>149923</w:t>
            </w:r>
          </w:p>
        </w:tc>
        <w:tc>
          <w:tcPr>
            <w:tcW w:w="1701" w:type="dxa"/>
          </w:tcPr>
          <w:p w:rsidR="00816297" w:rsidRPr="00816297" w:rsidRDefault="00816297" w:rsidP="00EF5708">
            <w:pPr>
              <w:tabs>
                <w:tab w:val="left" w:pos="8280"/>
              </w:tabs>
              <w:snapToGrid w:val="0"/>
              <w:jc w:val="center"/>
              <w:rPr>
                <w:kern w:val="1"/>
                <w:sz w:val="24"/>
                <w:szCs w:val="24"/>
              </w:rPr>
            </w:pPr>
            <w:r w:rsidRPr="00816297">
              <w:rPr>
                <w:kern w:val="1"/>
                <w:sz w:val="24"/>
                <w:szCs w:val="24"/>
              </w:rPr>
              <w:t>155532</w:t>
            </w:r>
          </w:p>
        </w:tc>
      </w:tr>
      <w:tr w:rsidR="00816297" w:rsidRPr="00D66715" w:rsidTr="00EF5708">
        <w:tc>
          <w:tcPr>
            <w:tcW w:w="1305" w:type="dxa"/>
          </w:tcPr>
          <w:p w:rsidR="00816297" w:rsidRPr="00D66715" w:rsidRDefault="00816297" w:rsidP="00EF5708">
            <w:pPr>
              <w:tabs>
                <w:tab w:val="left" w:pos="8280"/>
              </w:tabs>
              <w:snapToGrid w:val="0"/>
              <w:jc w:val="center"/>
              <w:rPr>
                <w:kern w:val="1"/>
                <w:sz w:val="24"/>
                <w:szCs w:val="24"/>
              </w:rPr>
            </w:pPr>
            <w:r w:rsidRPr="00D66715">
              <w:rPr>
                <w:kern w:val="1"/>
                <w:sz w:val="24"/>
                <w:szCs w:val="24"/>
              </w:rPr>
              <w:t>4.5.3.</w:t>
            </w:r>
          </w:p>
        </w:tc>
        <w:tc>
          <w:tcPr>
            <w:tcW w:w="8301" w:type="dxa"/>
          </w:tcPr>
          <w:p w:rsidR="00816297" w:rsidRPr="00816297" w:rsidRDefault="00816297" w:rsidP="00EF5708">
            <w:pPr>
              <w:snapToGrid w:val="0"/>
              <w:ind w:firstLine="277"/>
              <w:jc w:val="both"/>
              <w:rPr>
                <w:kern w:val="1"/>
                <w:sz w:val="24"/>
                <w:szCs w:val="24"/>
              </w:rPr>
            </w:pPr>
            <w:r w:rsidRPr="00816297">
              <w:rPr>
                <w:kern w:val="1"/>
                <w:sz w:val="24"/>
                <w:szCs w:val="24"/>
              </w:rPr>
              <w:t>Овцы и козы</w:t>
            </w:r>
          </w:p>
        </w:tc>
        <w:tc>
          <w:tcPr>
            <w:tcW w:w="2126" w:type="dxa"/>
          </w:tcPr>
          <w:p w:rsidR="00816297" w:rsidRPr="00816297" w:rsidRDefault="00816297" w:rsidP="00EF5708">
            <w:pPr>
              <w:jc w:val="center"/>
              <w:rPr>
                <w:sz w:val="24"/>
                <w:szCs w:val="24"/>
              </w:rPr>
            </w:pPr>
            <w:r w:rsidRPr="00816297">
              <w:rPr>
                <w:kern w:val="1"/>
                <w:sz w:val="24"/>
                <w:szCs w:val="24"/>
              </w:rPr>
              <w:t>голов</w:t>
            </w:r>
          </w:p>
        </w:tc>
        <w:tc>
          <w:tcPr>
            <w:tcW w:w="1701" w:type="dxa"/>
            <w:gridSpan w:val="2"/>
          </w:tcPr>
          <w:p w:rsidR="00816297" w:rsidRPr="00816297" w:rsidRDefault="00816297" w:rsidP="00EF5708">
            <w:pPr>
              <w:tabs>
                <w:tab w:val="left" w:pos="8280"/>
              </w:tabs>
              <w:snapToGrid w:val="0"/>
              <w:jc w:val="center"/>
              <w:rPr>
                <w:kern w:val="1"/>
                <w:sz w:val="24"/>
                <w:szCs w:val="24"/>
              </w:rPr>
            </w:pPr>
            <w:r w:rsidRPr="00816297">
              <w:rPr>
                <w:kern w:val="1"/>
                <w:sz w:val="24"/>
                <w:szCs w:val="24"/>
              </w:rPr>
              <w:t>1284</w:t>
            </w:r>
          </w:p>
        </w:tc>
        <w:tc>
          <w:tcPr>
            <w:tcW w:w="1701" w:type="dxa"/>
          </w:tcPr>
          <w:p w:rsidR="00816297" w:rsidRPr="00816297" w:rsidRDefault="00816297" w:rsidP="00EF5708">
            <w:pPr>
              <w:tabs>
                <w:tab w:val="left" w:pos="8280"/>
              </w:tabs>
              <w:snapToGrid w:val="0"/>
              <w:jc w:val="center"/>
              <w:rPr>
                <w:kern w:val="1"/>
                <w:sz w:val="24"/>
                <w:szCs w:val="24"/>
              </w:rPr>
            </w:pPr>
            <w:r w:rsidRPr="00816297">
              <w:rPr>
                <w:kern w:val="1"/>
                <w:sz w:val="24"/>
                <w:szCs w:val="24"/>
              </w:rPr>
              <w:t>702</w:t>
            </w:r>
          </w:p>
        </w:tc>
      </w:tr>
      <w:tr w:rsidR="00816297" w:rsidRPr="00D66715" w:rsidTr="00EF5708">
        <w:tc>
          <w:tcPr>
            <w:tcW w:w="1305" w:type="dxa"/>
          </w:tcPr>
          <w:p w:rsidR="00816297" w:rsidRPr="00D66715" w:rsidRDefault="00816297" w:rsidP="00EF5708">
            <w:pPr>
              <w:tabs>
                <w:tab w:val="left" w:pos="8280"/>
              </w:tabs>
              <w:snapToGrid w:val="0"/>
              <w:jc w:val="center"/>
              <w:rPr>
                <w:kern w:val="1"/>
                <w:sz w:val="24"/>
                <w:szCs w:val="24"/>
              </w:rPr>
            </w:pPr>
            <w:r w:rsidRPr="00D66715">
              <w:rPr>
                <w:kern w:val="1"/>
                <w:sz w:val="24"/>
                <w:szCs w:val="24"/>
              </w:rPr>
              <w:t>4.5.4.</w:t>
            </w:r>
          </w:p>
        </w:tc>
        <w:tc>
          <w:tcPr>
            <w:tcW w:w="8301" w:type="dxa"/>
          </w:tcPr>
          <w:p w:rsidR="00816297" w:rsidRPr="00816297" w:rsidRDefault="00816297" w:rsidP="00EF5708">
            <w:pPr>
              <w:snapToGrid w:val="0"/>
              <w:ind w:firstLine="277"/>
              <w:jc w:val="both"/>
              <w:rPr>
                <w:kern w:val="1"/>
                <w:sz w:val="24"/>
                <w:szCs w:val="24"/>
              </w:rPr>
            </w:pPr>
            <w:r w:rsidRPr="00816297">
              <w:rPr>
                <w:kern w:val="1"/>
                <w:sz w:val="24"/>
                <w:szCs w:val="24"/>
              </w:rPr>
              <w:t>Лошади</w:t>
            </w:r>
          </w:p>
        </w:tc>
        <w:tc>
          <w:tcPr>
            <w:tcW w:w="2126" w:type="dxa"/>
          </w:tcPr>
          <w:p w:rsidR="00816297" w:rsidRPr="00816297" w:rsidRDefault="00816297" w:rsidP="00EF5708">
            <w:pPr>
              <w:jc w:val="center"/>
              <w:rPr>
                <w:sz w:val="24"/>
                <w:szCs w:val="24"/>
              </w:rPr>
            </w:pPr>
            <w:r w:rsidRPr="00816297">
              <w:rPr>
                <w:kern w:val="1"/>
                <w:sz w:val="24"/>
                <w:szCs w:val="24"/>
              </w:rPr>
              <w:t>голов</w:t>
            </w:r>
          </w:p>
        </w:tc>
        <w:tc>
          <w:tcPr>
            <w:tcW w:w="1701" w:type="dxa"/>
            <w:gridSpan w:val="2"/>
          </w:tcPr>
          <w:p w:rsidR="00816297" w:rsidRPr="00816297" w:rsidRDefault="00816297" w:rsidP="00EF5708">
            <w:pPr>
              <w:tabs>
                <w:tab w:val="left" w:pos="8280"/>
              </w:tabs>
              <w:snapToGrid w:val="0"/>
              <w:jc w:val="center"/>
              <w:rPr>
                <w:kern w:val="1"/>
                <w:sz w:val="24"/>
                <w:szCs w:val="24"/>
              </w:rPr>
            </w:pPr>
            <w:r w:rsidRPr="00816297">
              <w:rPr>
                <w:kern w:val="1"/>
                <w:sz w:val="24"/>
                <w:szCs w:val="24"/>
              </w:rPr>
              <w:t>167</w:t>
            </w:r>
          </w:p>
        </w:tc>
        <w:tc>
          <w:tcPr>
            <w:tcW w:w="1701" w:type="dxa"/>
          </w:tcPr>
          <w:p w:rsidR="00816297" w:rsidRPr="00816297" w:rsidRDefault="00816297" w:rsidP="00EF5708">
            <w:pPr>
              <w:tabs>
                <w:tab w:val="left" w:pos="8280"/>
              </w:tabs>
              <w:snapToGrid w:val="0"/>
              <w:jc w:val="center"/>
              <w:rPr>
                <w:kern w:val="1"/>
                <w:sz w:val="24"/>
                <w:szCs w:val="24"/>
              </w:rPr>
            </w:pPr>
            <w:r w:rsidRPr="00816297">
              <w:rPr>
                <w:kern w:val="1"/>
                <w:sz w:val="24"/>
                <w:szCs w:val="24"/>
              </w:rPr>
              <w:t>166</w:t>
            </w:r>
          </w:p>
        </w:tc>
      </w:tr>
      <w:tr w:rsidR="00816297" w:rsidRPr="00D66715" w:rsidTr="00EF5708">
        <w:tc>
          <w:tcPr>
            <w:tcW w:w="1305" w:type="dxa"/>
          </w:tcPr>
          <w:p w:rsidR="00816297" w:rsidRPr="00D66715" w:rsidRDefault="00816297" w:rsidP="00EF5708">
            <w:pPr>
              <w:tabs>
                <w:tab w:val="left" w:pos="8280"/>
              </w:tabs>
              <w:snapToGrid w:val="0"/>
              <w:jc w:val="center"/>
              <w:rPr>
                <w:kern w:val="1"/>
                <w:sz w:val="24"/>
                <w:szCs w:val="24"/>
              </w:rPr>
            </w:pPr>
            <w:r w:rsidRPr="00D66715">
              <w:rPr>
                <w:kern w:val="1"/>
                <w:sz w:val="24"/>
                <w:szCs w:val="24"/>
              </w:rPr>
              <w:t>4.5.5.</w:t>
            </w:r>
          </w:p>
        </w:tc>
        <w:tc>
          <w:tcPr>
            <w:tcW w:w="8301" w:type="dxa"/>
          </w:tcPr>
          <w:p w:rsidR="00816297" w:rsidRPr="00816297" w:rsidRDefault="00816297" w:rsidP="00EF5708">
            <w:pPr>
              <w:snapToGrid w:val="0"/>
              <w:ind w:firstLine="277"/>
              <w:jc w:val="both"/>
              <w:rPr>
                <w:kern w:val="1"/>
                <w:sz w:val="24"/>
                <w:szCs w:val="24"/>
              </w:rPr>
            </w:pPr>
            <w:r w:rsidRPr="00816297">
              <w:rPr>
                <w:kern w:val="1"/>
                <w:sz w:val="24"/>
                <w:szCs w:val="24"/>
              </w:rPr>
              <w:t>Птица</w:t>
            </w:r>
          </w:p>
        </w:tc>
        <w:tc>
          <w:tcPr>
            <w:tcW w:w="2126" w:type="dxa"/>
          </w:tcPr>
          <w:p w:rsidR="00816297" w:rsidRPr="00816297" w:rsidRDefault="00816297" w:rsidP="00EF5708">
            <w:pPr>
              <w:snapToGrid w:val="0"/>
              <w:jc w:val="center"/>
              <w:rPr>
                <w:kern w:val="1"/>
                <w:sz w:val="24"/>
                <w:szCs w:val="24"/>
              </w:rPr>
            </w:pPr>
            <w:r w:rsidRPr="00816297">
              <w:rPr>
                <w:kern w:val="1"/>
                <w:sz w:val="24"/>
                <w:szCs w:val="24"/>
              </w:rPr>
              <w:t>тыс. голов</w:t>
            </w:r>
          </w:p>
        </w:tc>
        <w:tc>
          <w:tcPr>
            <w:tcW w:w="1701" w:type="dxa"/>
            <w:gridSpan w:val="2"/>
          </w:tcPr>
          <w:p w:rsidR="00816297" w:rsidRPr="00816297" w:rsidRDefault="00816297" w:rsidP="00EF5708">
            <w:pPr>
              <w:tabs>
                <w:tab w:val="left" w:pos="8280"/>
              </w:tabs>
              <w:snapToGrid w:val="0"/>
              <w:jc w:val="center"/>
              <w:rPr>
                <w:kern w:val="1"/>
                <w:sz w:val="24"/>
                <w:szCs w:val="24"/>
              </w:rPr>
            </w:pPr>
            <w:r w:rsidRPr="00816297">
              <w:rPr>
                <w:kern w:val="1"/>
                <w:sz w:val="24"/>
                <w:szCs w:val="24"/>
              </w:rPr>
              <w:t>44</w:t>
            </w:r>
          </w:p>
        </w:tc>
        <w:tc>
          <w:tcPr>
            <w:tcW w:w="1701" w:type="dxa"/>
          </w:tcPr>
          <w:p w:rsidR="00816297" w:rsidRPr="00816297" w:rsidRDefault="00816297" w:rsidP="00EF5708">
            <w:pPr>
              <w:tabs>
                <w:tab w:val="left" w:pos="8280"/>
              </w:tabs>
              <w:snapToGrid w:val="0"/>
              <w:jc w:val="center"/>
              <w:rPr>
                <w:kern w:val="1"/>
                <w:sz w:val="24"/>
                <w:szCs w:val="24"/>
              </w:rPr>
            </w:pPr>
            <w:r w:rsidRPr="00816297">
              <w:rPr>
                <w:kern w:val="1"/>
                <w:sz w:val="24"/>
                <w:szCs w:val="24"/>
              </w:rPr>
              <w:t>48</w:t>
            </w:r>
          </w:p>
        </w:tc>
      </w:tr>
      <w:tr w:rsidR="00816297" w:rsidRPr="00D66715" w:rsidTr="00EF5708">
        <w:tc>
          <w:tcPr>
            <w:tcW w:w="1305" w:type="dxa"/>
          </w:tcPr>
          <w:p w:rsidR="00816297" w:rsidRPr="00D66715" w:rsidRDefault="00816297" w:rsidP="00EF5708">
            <w:pPr>
              <w:tabs>
                <w:tab w:val="left" w:pos="8280"/>
              </w:tabs>
              <w:snapToGrid w:val="0"/>
              <w:jc w:val="center"/>
              <w:rPr>
                <w:kern w:val="1"/>
                <w:sz w:val="24"/>
                <w:szCs w:val="24"/>
              </w:rPr>
            </w:pPr>
            <w:r w:rsidRPr="00D66715">
              <w:rPr>
                <w:kern w:val="1"/>
                <w:sz w:val="24"/>
                <w:szCs w:val="24"/>
              </w:rPr>
              <w:t>4.6.</w:t>
            </w:r>
          </w:p>
        </w:tc>
        <w:tc>
          <w:tcPr>
            <w:tcW w:w="8301" w:type="dxa"/>
          </w:tcPr>
          <w:p w:rsidR="00816297" w:rsidRPr="00816297" w:rsidRDefault="00816297" w:rsidP="00EF5708">
            <w:pPr>
              <w:snapToGrid w:val="0"/>
              <w:jc w:val="both"/>
              <w:rPr>
                <w:kern w:val="1"/>
                <w:sz w:val="24"/>
                <w:szCs w:val="24"/>
              </w:rPr>
            </w:pPr>
            <w:r w:rsidRPr="00816297">
              <w:rPr>
                <w:kern w:val="1"/>
                <w:sz w:val="24"/>
                <w:szCs w:val="24"/>
              </w:rPr>
              <w:t>Поголовье скота в ЛПХ, всего</w:t>
            </w:r>
          </w:p>
        </w:tc>
        <w:tc>
          <w:tcPr>
            <w:tcW w:w="2126" w:type="dxa"/>
          </w:tcPr>
          <w:p w:rsidR="00816297" w:rsidRPr="00816297" w:rsidRDefault="00816297" w:rsidP="00EF5708">
            <w:pPr>
              <w:tabs>
                <w:tab w:val="left" w:pos="8280"/>
              </w:tabs>
              <w:snapToGrid w:val="0"/>
              <w:jc w:val="center"/>
              <w:rPr>
                <w:color w:val="FF0000"/>
                <w:kern w:val="1"/>
                <w:sz w:val="24"/>
                <w:szCs w:val="24"/>
              </w:rPr>
            </w:pPr>
          </w:p>
        </w:tc>
        <w:tc>
          <w:tcPr>
            <w:tcW w:w="1701" w:type="dxa"/>
            <w:gridSpan w:val="2"/>
          </w:tcPr>
          <w:p w:rsidR="00816297" w:rsidRPr="00816297" w:rsidRDefault="00816297" w:rsidP="00EF5708">
            <w:pPr>
              <w:tabs>
                <w:tab w:val="left" w:pos="8280"/>
              </w:tabs>
              <w:snapToGrid w:val="0"/>
              <w:jc w:val="center"/>
              <w:rPr>
                <w:color w:val="FF0000"/>
                <w:kern w:val="1"/>
                <w:sz w:val="24"/>
                <w:szCs w:val="24"/>
              </w:rPr>
            </w:pPr>
          </w:p>
        </w:tc>
        <w:tc>
          <w:tcPr>
            <w:tcW w:w="1701" w:type="dxa"/>
          </w:tcPr>
          <w:p w:rsidR="00816297" w:rsidRPr="00816297" w:rsidRDefault="00816297" w:rsidP="00EF5708">
            <w:pPr>
              <w:tabs>
                <w:tab w:val="left" w:pos="8280"/>
              </w:tabs>
              <w:snapToGrid w:val="0"/>
              <w:jc w:val="center"/>
              <w:rPr>
                <w:color w:val="FF0000"/>
                <w:kern w:val="1"/>
                <w:sz w:val="24"/>
                <w:szCs w:val="24"/>
              </w:rPr>
            </w:pPr>
          </w:p>
        </w:tc>
      </w:tr>
      <w:tr w:rsidR="00816297" w:rsidRPr="00D66715" w:rsidTr="00EF5708">
        <w:tc>
          <w:tcPr>
            <w:tcW w:w="1305" w:type="dxa"/>
          </w:tcPr>
          <w:p w:rsidR="00816297" w:rsidRPr="00D66715" w:rsidRDefault="00816297" w:rsidP="00EF5708">
            <w:pPr>
              <w:tabs>
                <w:tab w:val="left" w:pos="8280"/>
              </w:tabs>
              <w:snapToGrid w:val="0"/>
              <w:jc w:val="center"/>
              <w:rPr>
                <w:kern w:val="1"/>
                <w:sz w:val="24"/>
                <w:szCs w:val="24"/>
              </w:rPr>
            </w:pPr>
          </w:p>
        </w:tc>
        <w:tc>
          <w:tcPr>
            <w:tcW w:w="8301" w:type="dxa"/>
          </w:tcPr>
          <w:p w:rsidR="00816297" w:rsidRPr="00816297" w:rsidRDefault="00816297" w:rsidP="00EF5708">
            <w:pPr>
              <w:snapToGrid w:val="0"/>
              <w:jc w:val="both"/>
              <w:rPr>
                <w:kern w:val="1"/>
                <w:sz w:val="24"/>
                <w:szCs w:val="24"/>
              </w:rPr>
            </w:pPr>
            <w:r w:rsidRPr="00816297">
              <w:rPr>
                <w:kern w:val="1"/>
                <w:sz w:val="24"/>
                <w:szCs w:val="24"/>
              </w:rPr>
              <w:t>в том числе:</w:t>
            </w:r>
          </w:p>
        </w:tc>
        <w:tc>
          <w:tcPr>
            <w:tcW w:w="2126" w:type="dxa"/>
          </w:tcPr>
          <w:p w:rsidR="00816297" w:rsidRPr="00816297" w:rsidRDefault="00816297" w:rsidP="00EF5708">
            <w:pPr>
              <w:tabs>
                <w:tab w:val="left" w:pos="8280"/>
              </w:tabs>
              <w:snapToGrid w:val="0"/>
              <w:jc w:val="center"/>
              <w:rPr>
                <w:color w:val="FF0000"/>
                <w:kern w:val="1"/>
                <w:sz w:val="24"/>
                <w:szCs w:val="24"/>
              </w:rPr>
            </w:pPr>
          </w:p>
        </w:tc>
        <w:tc>
          <w:tcPr>
            <w:tcW w:w="1701" w:type="dxa"/>
            <w:gridSpan w:val="2"/>
          </w:tcPr>
          <w:p w:rsidR="00816297" w:rsidRPr="00816297" w:rsidRDefault="00816297" w:rsidP="00EF5708">
            <w:pPr>
              <w:tabs>
                <w:tab w:val="left" w:pos="8280"/>
              </w:tabs>
              <w:snapToGrid w:val="0"/>
              <w:jc w:val="center"/>
              <w:rPr>
                <w:color w:val="FF0000"/>
                <w:kern w:val="1"/>
                <w:sz w:val="24"/>
                <w:szCs w:val="24"/>
              </w:rPr>
            </w:pPr>
          </w:p>
        </w:tc>
        <w:tc>
          <w:tcPr>
            <w:tcW w:w="1701" w:type="dxa"/>
          </w:tcPr>
          <w:p w:rsidR="00816297" w:rsidRPr="00816297" w:rsidRDefault="00816297" w:rsidP="00EF5708">
            <w:pPr>
              <w:tabs>
                <w:tab w:val="left" w:pos="8280"/>
              </w:tabs>
              <w:snapToGrid w:val="0"/>
              <w:jc w:val="center"/>
              <w:rPr>
                <w:color w:val="FF0000"/>
                <w:kern w:val="1"/>
                <w:sz w:val="24"/>
                <w:szCs w:val="24"/>
              </w:rPr>
            </w:pPr>
          </w:p>
        </w:tc>
      </w:tr>
      <w:tr w:rsidR="00816297" w:rsidRPr="00D66715" w:rsidTr="00EF5708">
        <w:tc>
          <w:tcPr>
            <w:tcW w:w="1305" w:type="dxa"/>
          </w:tcPr>
          <w:p w:rsidR="00816297" w:rsidRPr="00D66715" w:rsidRDefault="00816297" w:rsidP="00EF5708">
            <w:pPr>
              <w:tabs>
                <w:tab w:val="left" w:pos="8280"/>
              </w:tabs>
              <w:snapToGrid w:val="0"/>
              <w:jc w:val="center"/>
              <w:rPr>
                <w:kern w:val="1"/>
                <w:sz w:val="24"/>
                <w:szCs w:val="24"/>
              </w:rPr>
            </w:pPr>
            <w:r w:rsidRPr="00D66715">
              <w:rPr>
                <w:kern w:val="1"/>
                <w:sz w:val="24"/>
                <w:szCs w:val="24"/>
              </w:rPr>
              <w:t>4.6.1.</w:t>
            </w:r>
          </w:p>
        </w:tc>
        <w:tc>
          <w:tcPr>
            <w:tcW w:w="8301" w:type="dxa"/>
          </w:tcPr>
          <w:p w:rsidR="00816297" w:rsidRPr="00816297" w:rsidRDefault="00816297" w:rsidP="00EF5708">
            <w:pPr>
              <w:snapToGrid w:val="0"/>
              <w:ind w:firstLine="277"/>
              <w:jc w:val="both"/>
              <w:rPr>
                <w:kern w:val="1"/>
                <w:sz w:val="24"/>
                <w:szCs w:val="24"/>
              </w:rPr>
            </w:pPr>
            <w:r w:rsidRPr="00816297">
              <w:rPr>
                <w:kern w:val="1"/>
                <w:sz w:val="24"/>
                <w:szCs w:val="24"/>
              </w:rPr>
              <w:t>КРС – всего,</w:t>
            </w:r>
          </w:p>
        </w:tc>
        <w:tc>
          <w:tcPr>
            <w:tcW w:w="2126" w:type="dxa"/>
          </w:tcPr>
          <w:p w:rsidR="00816297" w:rsidRPr="00816297" w:rsidRDefault="00816297" w:rsidP="00EF5708">
            <w:pPr>
              <w:jc w:val="center"/>
              <w:rPr>
                <w:sz w:val="24"/>
                <w:szCs w:val="24"/>
              </w:rPr>
            </w:pPr>
            <w:r w:rsidRPr="00816297">
              <w:rPr>
                <w:kern w:val="1"/>
                <w:sz w:val="24"/>
                <w:szCs w:val="24"/>
              </w:rPr>
              <w:t>голов</w:t>
            </w:r>
          </w:p>
        </w:tc>
        <w:tc>
          <w:tcPr>
            <w:tcW w:w="1701" w:type="dxa"/>
            <w:gridSpan w:val="2"/>
          </w:tcPr>
          <w:p w:rsidR="00816297" w:rsidRPr="00816297" w:rsidRDefault="00816297" w:rsidP="00EF5708">
            <w:pPr>
              <w:tabs>
                <w:tab w:val="left" w:pos="8280"/>
              </w:tabs>
              <w:snapToGrid w:val="0"/>
              <w:jc w:val="center"/>
              <w:rPr>
                <w:kern w:val="1"/>
                <w:sz w:val="24"/>
                <w:szCs w:val="24"/>
              </w:rPr>
            </w:pPr>
            <w:r w:rsidRPr="00816297">
              <w:rPr>
                <w:kern w:val="1"/>
                <w:sz w:val="24"/>
                <w:szCs w:val="24"/>
              </w:rPr>
              <w:t>3891</w:t>
            </w:r>
          </w:p>
        </w:tc>
        <w:tc>
          <w:tcPr>
            <w:tcW w:w="1701" w:type="dxa"/>
          </w:tcPr>
          <w:p w:rsidR="00816297" w:rsidRPr="00816297" w:rsidRDefault="00816297" w:rsidP="00EF5708">
            <w:pPr>
              <w:tabs>
                <w:tab w:val="left" w:pos="8280"/>
              </w:tabs>
              <w:snapToGrid w:val="0"/>
              <w:jc w:val="center"/>
              <w:rPr>
                <w:kern w:val="1"/>
                <w:sz w:val="24"/>
                <w:szCs w:val="24"/>
              </w:rPr>
            </w:pPr>
            <w:r w:rsidRPr="00816297">
              <w:rPr>
                <w:kern w:val="1"/>
                <w:sz w:val="24"/>
                <w:szCs w:val="24"/>
              </w:rPr>
              <w:t>3906</w:t>
            </w:r>
          </w:p>
        </w:tc>
      </w:tr>
      <w:tr w:rsidR="00816297" w:rsidRPr="00D66715" w:rsidTr="00EF5708">
        <w:tc>
          <w:tcPr>
            <w:tcW w:w="1305" w:type="dxa"/>
          </w:tcPr>
          <w:p w:rsidR="00816297" w:rsidRPr="00D66715" w:rsidRDefault="00816297" w:rsidP="00EF5708">
            <w:pPr>
              <w:tabs>
                <w:tab w:val="left" w:pos="8280"/>
              </w:tabs>
              <w:snapToGrid w:val="0"/>
              <w:jc w:val="center"/>
              <w:rPr>
                <w:kern w:val="1"/>
                <w:sz w:val="24"/>
                <w:szCs w:val="24"/>
              </w:rPr>
            </w:pPr>
            <w:r w:rsidRPr="00D66715">
              <w:rPr>
                <w:kern w:val="1"/>
                <w:sz w:val="24"/>
                <w:szCs w:val="24"/>
              </w:rPr>
              <w:t>4.6.1.1.</w:t>
            </w:r>
          </w:p>
        </w:tc>
        <w:tc>
          <w:tcPr>
            <w:tcW w:w="8301" w:type="dxa"/>
          </w:tcPr>
          <w:p w:rsidR="00816297" w:rsidRPr="00816297" w:rsidRDefault="00816297" w:rsidP="00EF5708">
            <w:pPr>
              <w:snapToGrid w:val="0"/>
              <w:ind w:firstLine="277"/>
              <w:jc w:val="both"/>
              <w:rPr>
                <w:kern w:val="1"/>
                <w:sz w:val="24"/>
                <w:szCs w:val="24"/>
              </w:rPr>
            </w:pPr>
            <w:r w:rsidRPr="00816297">
              <w:rPr>
                <w:kern w:val="1"/>
                <w:sz w:val="24"/>
                <w:szCs w:val="24"/>
              </w:rPr>
              <w:t>в том числе коровы</w:t>
            </w:r>
          </w:p>
        </w:tc>
        <w:tc>
          <w:tcPr>
            <w:tcW w:w="2126" w:type="dxa"/>
          </w:tcPr>
          <w:p w:rsidR="00816297" w:rsidRPr="00816297" w:rsidRDefault="00816297" w:rsidP="00EF5708">
            <w:pPr>
              <w:jc w:val="center"/>
              <w:rPr>
                <w:sz w:val="24"/>
                <w:szCs w:val="24"/>
              </w:rPr>
            </w:pPr>
            <w:r w:rsidRPr="00816297">
              <w:rPr>
                <w:kern w:val="1"/>
                <w:sz w:val="24"/>
                <w:szCs w:val="24"/>
              </w:rPr>
              <w:t>голов</w:t>
            </w:r>
          </w:p>
        </w:tc>
        <w:tc>
          <w:tcPr>
            <w:tcW w:w="1701" w:type="dxa"/>
            <w:gridSpan w:val="2"/>
          </w:tcPr>
          <w:p w:rsidR="00816297" w:rsidRPr="00816297" w:rsidRDefault="00816297" w:rsidP="00EF5708">
            <w:pPr>
              <w:tabs>
                <w:tab w:val="left" w:pos="8280"/>
              </w:tabs>
              <w:snapToGrid w:val="0"/>
              <w:jc w:val="center"/>
              <w:rPr>
                <w:kern w:val="1"/>
                <w:sz w:val="24"/>
                <w:szCs w:val="24"/>
              </w:rPr>
            </w:pPr>
            <w:r w:rsidRPr="00816297">
              <w:rPr>
                <w:kern w:val="1"/>
                <w:sz w:val="24"/>
                <w:szCs w:val="24"/>
              </w:rPr>
              <w:t>949</w:t>
            </w:r>
          </w:p>
        </w:tc>
        <w:tc>
          <w:tcPr>
            <w:tcW w:w="1701" w:type="dxa"/>
          </w:tcPr>
          <w:p w:rsidR="00816297" w:rsidRPr="00816297" w:rsidRDefault="00816297" w:rsidP="00EF5708">
            <w:pPr>
              <w:tabs>
                <w:tab w:val="left" w:pos="8280"/>
              </w:tabs>
              <w:snapToGrid w:val="0"/>
              <w:jc w:val="center"/>
              <w:rPr>
                <w:kern w:val="1"/>
                <w:sz w:val="24"/>
                <w:szCs w:val="24"/>
              </w:rPr>
            </w:pPr>
            <w:r w:rsidRPr="00816297">
              <w:rPr>
                <w:kern w:val="1"/>
                <w:sz w:val="24"/>
                <w:szCs w:val="24"/>
              </w:rPr>
              <w:t>949</w:t>
            </w:r>
          </w:p>
        </w:tc>
      </w:tr>
      <w:tr w:rsidR="00816297" w:rsidRPr="00D66715" w:rsidTr="00EF5708">
        <w:tc>
          <w:tcPr>
            <w:tcW w:w="1305" w:type="dxa"/>
          </w:tcPr>
          <w:p w:rsidR="00816297" w:rsidRPr="00D66715" w:rsidRDefault="00816297" w:rsidP="00EF5708">
            <w:pPr>
              <w:tabs>
                <w:tab w:val="left" w:pos="8280"/>
              </w:tabs>
              <w:snapToGrid w:val="0"/>
              <w:jc w:val="center"/>
              <w:rPr>
                <w:kern w:val="1"/>
                <w:sz w:val="24"/>
                <w:szCs w:val="24"/>
              </w:rPr>
            </w:pPr>
            <w:r w:rsidRPr="00D66715">
              <w:rPr>
                <w:kern w:val="1"/>
                <w:sz w:val="24"/>
                <w:szCs w:val="24"/>
              </w:rPr>
              <w:t>4.6.2.</w:t>
            </w:r>
          </w:p>
        </w:tc>
        <w:tc>
          <w:tcPr>
            <w:tcW w:w="8301" w:type="dxa"/>
          </w:tcPr>
          <w:p w:rsidR="00816297" w:rsidRPr="00816297" w:rsidRDefault="00816297" w:rsidP="00EF5708">
            <w:pPr>
              <w:snapToGrid w:val="0"/>
              <w:ind w:firstLine="277"/>
              <w:jc w:val="both"/>
              <w:rPr>
                <w:kern w:val="1"/>
                <w:sz w:val="24"/>
                <w:szCs w:val="24"/>
              </w:rPr>
            </w:pPr>
            <w:r w:rsidRPr="00816297">
              <w:rPr>
                <w:kern w:val="1"/>
                <w:sz w:val="24"/>
                <w:szCs w:val="24"/>
              </w:rPr>
              <w:t>Свиньи</w:t>
            </w:r>
          </w:p>
        </w:tc>
        <w:tc>
          <w:tcPr>
            <w:tcW w:w="2126" w:type="dxa"/>
          </w:tcPr>
          <w:p w:rsidR="00816297" w:rsidRPr="00816297" w:rsidRDefault="00816297" w:rsidP="00EF5708">
            <w:pPr>
              <w:jc w:val="center"/>
              <w:rPr>
                <w:sz w:val="24"/>
                <w:szCs w:val="24"/>
              </w:rPr>
            </w:pPr>
            <w:r w:rsidRPr="00816297">
              <w:rPr>
                <w:kern w:val="1"/>
                <w:sz w:val="24"/>
                <w:szCs w:val="24"/>
              </w:rPr>
              <w:t>голов</w:t>
            </w:r>
          </w:p>
        </w:tc>
        <w:tc>
          <w:tcPr>
            <w:tcW w:w="1701" w:type="dxa"/>
            <w:gridSpan w:val="2"/>
          </w:tcPr>
          <w:p w:rsidR="00816297" w:rsidRPr="00816297" w:rsidRDefault="00816297" w:rsidP="00EF5708">
            <w:pPr>
              <w:tabs>
                <w:tab w:val="left" w:pos="8280"/>
              </w:tabs>
              <w:snapToGrid w:val="0"/>
              <w:jc w:val="center"/>
              <w:rPr>
                <w:kern w:val="1"/>
                <w:sz w:val="24"/>
                <w:szCs w:val="24"/>
              </w:rPr>
            </w:pPr>
            <w:r w:rsidRPr="00816297">
              <w:rPr>
                <w:kern w:val="1"/>
                <w:sz w:val="24"/>
                <w:szCs w:val="24"/>
              </w:rPr>
              <w:t>1181</w:t>
            </w:r>
          </w:p>
        </w:tc>
        <w:tc>
          <w:tcPr>
            <w:tcW w:w="1701" w:type="dxa"/>
          </w:tcPr>
          <w:p w:rsidR="00816297" w:rsidRPr="00816297" w:rsidRDefault="00816297" w:rsidP="00EF5708">
            <w:pPr>
              <w:tabs>
                <w:tab w:val="left" w:pos="8280"/>
              </w:tabs>
              <w:snapToGrid w:val="0"/>
              <w:jc w:val="center"/>
              <w:rPr>
                <w:kern w:val="1"/>
                <w:sz w:val="24"/>
                <w:szCs w:val="24"/>
              </w:rPr>
            </w:pPr>
            <w:r w:rsidRPr="00816297">
              <w:rPr>
                <w:kern w:val="1"/>
                <w:sz w:val="24"/>
                <w:szCs w:val="24"/>
              </w:rPr>
              <w:t>1108</w:t>
            </w:r>
          </w:p>
        </w:tc>
      </w:tr>
      <w:tr w:rsidR="00816297" w:rsidRPr="00D66715" w:rsidTr="00EF5708">
        <w:tc>
          <w:tcPr>
            <w:tcW w:w="1305" w:type="dxa"/>
          </w:tcPr>
          <w:p w:rsidR="00816297" w:rsidRPr="00D66715" w:rsidRDefault="00816297" w:rsidP="00EF5708">
            <w:pPr>
              <w:tabs>
                <w:tab w:val="left" w:pos="8280"/>
              </w:tabs>
              <w:snapToGrid w:val="0"/>
              <w:jc w:val="center"/>
              <w:rPr>
                <w:kern w:val="1"/>
                <w:sz w:val="24"/>
                <w:szCs w:val="24"/>
              </w:rPr>
            </w:pPr>
            <w:r w:rsidRPr="00D66715">
              <w:rPr>
                <w:kern w:val="1"/>
                <w:sz w:val="24"/>
                <w:szCs w:val="24"/>
              </w:rPr>
              <w:t>4.6.3.</w:t>
            </w:r>
          </w:p>
        </w:tc>
        <w:tc>
          <w:tcPr>
            <w:tcW w:w="8301" w:type="dxa"/>
          </w:tcPr>
          <w:p w:rsidR="00816297" w:rsidRPr="00816297" w:rsidRDefault="00816297" w:rsidP="00EF5708">
            <w:pPr>
              <w:snapToGrid w:val="0"/>
              <w:ind w:firstLine="277"/>
              <w:jc w:val="both"/>
              <w:rPr>
                <w:kern w:val="1"/>
                <w:sz w:val="24"/>
                <w:szCs w:val="24"/>
              </w:rPr>
            </w:pPr>
            <w:r w:rsidRPr="00816297">
              <w:rPr>
                <w:kern w:val="1"/>
                <w:sz w:val="24"/>
                <w:szCs w:val="24"/>
              </w:rPr>
              <w:t>Овцы и козы</w:t>
            </w:r>
          </w:p>
        </w:tc>
        <w:tc>
          <w:tcPr>
            <w:tcW w:w="2126" w:type="dxa"/>
          </w:tcPr>
          <w:p w:rsidR="00816297" w:rsidRPr="00816297" w:rsidRDefault="00816297" w:rsidP="00EF5708">
            <w:pPr>
              <w:jc w:val="center"/>
              <w:rPr>
                <w:sz w:val="24"/>
                <w:szCs w:val="24"/>
              </w:rPr>
            </w:pPr>
            <w:r w:rsidRPr="00816297">
              <w:rPr>
                <w:kern w:val="1"/>
                <w:sz w:val="24"/>
                <w:szCs w:val="24"/>
              </w:rPr>
              <w:t>голов</w:t>
            </w:r>
          </w:p>
        </w:tc>
        <w:tc>
          <w:tcPr>
            <w:tcW w:w="1701" w:type="dxa"/>
            <w:gridSpan w:val="2"/>
          </w:tcPr>
          <w:p w:rsidR="00816297" w:rsidRPr="00816297" w:rsidRDefault="00816297" w:rsidP="00EF5708">
            <w:pPr>
              <w:tabs>
                <w:tab w:val="left" w:pos="8280"/>
              </w:tabs>
              <w:snapToGrid w:val="0"/>
              <w:jc w:val="center"/>
              <w:rPr>
                <w:kern w:val="1"/>
                <w:sz w:val="24"/>
                <w:szCs w:val="24"/>
              </w:rPr>
            </w:pPr>
            <w:r w:rsidRPr="00816297">
              <w:rPr>
                <w:kern w:val="1"/>
                <w:sz w:val="24"/>
                <w:szCs w:val="24"/>
              </w:rPr>
              <w:t>1576</w:t>
            </w:r>
          </w:p>
        </w:tc>
        <w:tc>
          <w:tcPr>
            <w:tcW w:w="1701" w:type="dxa"/>
          </w:tcPr>
          <w:p w:rsidR="00816297" w:rsidRPr="00816297" w:rsidRDefault="00816297" w:rsidP="00EF5708">
            <w:pPr>
              <w:tabs>
                <w:tab w:val="left" w:pos="8280"/>
              </w:tabs>
              <w:snapToGrid w:val="0"/>
              <w:jc w:val="center"/>
              <w:rPr>
                <w:kern w:val="1"/>
                <w:sz w:val="24"/>
                <w:szCs w:val="24"/>
              </w:rPr>
            </w:pPr>
            <w:r w:rsidRPr="00816297">
              <w:rPr>
                <w:kern w:val="1"/>
                <w:sz w:val="24"/>
                <w:szCs w:val="24"/>
              </w:rPr>
              <w:t>1374</w:t>
            </w:r>
          </w:p>
        </w:tc>
      </w:tr>
      <w:tr w:rsidR="00816297" w:rsidRPr="00D66715" w:rsidTr="00EF5708">
        <w:tc>
          <w:tcPr>
            <w:tcW w:w="1305" w:type="dxa"/>
          </w:tcPr>
          <w:p w:rsidR="00816297" w:rsidRPr="00D66715" w:rsidRDefault="00816297" w:rsidP="00EF5708">
            <w:pPr>
              <w:tabs>
                <w:tab w:val="left" w:pos="8280"/>
              </w:tabs>
              <w:snapToGrid w:val="0"/>
              <w:jc w:val="center"/>
              <w:rPr>
                <w:kern w:val="1"/>
                <w:sz w:val="24"/>
                <w:szCs w:val="24"/>
              </w:rPr>
            </w:pPr>
            <w:r w:rsidRPr="00D66715">
              <w:rPr>
                <w:kern w:val="1"/>
                <w:sz w:val="24"/>
                <w:szCs w:val="24"/>
              </w:rPr>
              <w:t>4.6.4.</w:t>
            </w:r>
          </w:p>
        </w:tc>
        <w:tc>
          <w:tcPr>
            <w:tcW w:w="8301" w:type="dxa"/>
          </w:tcPr>
          <w:p w:rsidR="00816297" w:rsidRPr="00816297" w:rsidRDefault="00816297" w:rsidP="00EF5708">
            <w:pPr>
              <w:snapToGrid w:val="0"/>
              <w:ind w:firstLine="277"/>
              <w:jc w:val="both"/>
              <w:rPr>
                <w:kern w:val="1"/>
                <w:sz w:val="24"/>
                <w:szCs w:val="24"/>
              </w:rPr>
            </w:pPr>
            <w:r w:rsidRPr="00816297">
              <w:rPr>
                <w:kern w:val="1"/>
                <w:sz w:val="24"/>
                <w:szCs w:val="24"/>
              </w:rPr>
              <w:t>Лошади</w:t>
            </w:r>
          </w:p>
        </w:tc>
        <w:tc>
          <w:tcPr>
            <w:tcW w:w="2126" w:type="dxa"/>
          </w:tcPr>
          <w:p w:rsidR="00816297" w:rsidRPr="00816297" w:rsidRDefault="00816297" w:rsidP="00EF5708">
            <w:pPr>
              <w:jc w:val="center"/>
              <w:rPr>
                <w:sz w:val="24"/>
                <w:szCs w:val="24"/>
              </w:rPr>
            </w:pPr>
            <w:r w:rsidRPr="00816297">
              <w:rPr>
                <w:kern w:val="1"/>
                <w:sz w:val="24"/>
                <w:szCs w:val="24"/>
              </w:rPr>
              <w:t>голов</w:t>
            </w:r>
          </w:p>
        </w:tc>
        <w:tc>
          <w:tcPr>
            <w:tcW w:w="1701" w:type="dxa"/>
            <w:gridSpan w:val="2"/>
          </w:tcPr>
          <w:p w:rsidR="00816297" w:rsidRPr="00816297" w:rsidRDefault="00816297" w:rsidP="00EF5708">
            <w:pPr>
              <w:tabs>
                <w:tab w:val="left" w:pos="8280"/>
              </w:tabs>
              <w:snapToGrid w:val="0"/>
              <w:jc w:val="center"/>
              <w:rPr>
                <w:kern w:val="1"/>
                <w:sz w:val="24"/>
                <w:szCs w:val="24"/>
              </w:rPr>
            </w:pPr>
            <w:r w:rsidRPr="00816297">
              <w:rPr>
                <w:kern w:val="1"/>
                <w:sz w:val="24"/>
                <w:szCs w:val="24"/>
              </w:rPr>
              <w:t>67</w:t>
            </w:r>
          </w:p>
        </w:tc>
        <w:tc>
          <w:tcPr>
            <w:tcW w:w="1701" w:type="dxa"/>
          </w:tcPr>
          <w:p w:rsidR="00816297" w:rsidRPr="00816297" w:rsidRDefault="00816297" w:rsidP="00EF5708">
            <w:pPr>
              <w:tabs>
                <w:tab w:val="left" w:pos="8280"/>
              </w:tabs>
              <w:snapToGrid w:val="0"/>
              <w:jc w:val="center"/>
              <w:rPr>
                <w:kern w:val="1"/>
                <w:sz w:val="24"/>
                <w:szCs w:val="24"/>
              </w:rPr>
            </w:pPr>
            <w:r w:rsidRPr="00816297">
              <w:rPr>
                <w:kern w:val="1"/>
                <w:sz w:val="24"/>
                <w:szCs w:val="24"/>
              </w:rPr>
              <w:t>66</w:t>
            </w:r>
          </w:p>
        </w:tc>
      </w:tr>
      <w:tr w:rsidR="00816297" w:rsidRPr="00D66715" w:rsidTr="00EF5708">
        <w:tc>
          <w:tcPr>
            <w:tcW w:w="1305" w:type="dxa"/>
          </w:tcPr>
          <w:p w:rsidR="00816297" w:rsidRPr="00D66715" w:rsidRDefault="00816297" w:rsidP="00EF5708">
            <w:pPr>
              <w:tabs>
                <w:tab w:val="left" w:pos="8280"/>
              </w:tabs>
              <w:snapToGrid w:val="0"/>
              <w:jc w:val="center"/>
              <w:rPr>
                <w:kern w:val="1"/>
                <w:sz w:val="24"/>
                <w:szCs w:val="24"/>
              </w:rPr>
            </w:pPr>
            <w:r w:rsidRPr="00D66715">
              <w:rPr>
                <w:kern w:val="1"/>
                <w:sz w:val="24"/>
                <w:szCs w:val="24"/>
              </w:rPr>
              <w:t>4.6.5.</w:t>
            </w:r>
          </w:p>
        </w:tc>
        <w:tc>
          <w:tcPr>
            <w:tcW w:w="8301" w:type="dxa"/>
          </w:tcPr>
          <w:p w:rsidR="00816297" w:rsidRPr="00816297" w:rsidRDefault="00816297" w:rsidP="00EF5708">
            <w:pPr>
              <w:snapToGrid w:val="0"/>
              <w:ind w:firstLine="277"/>
              <w:jc w:val="both"/>
              <w:rPr>
                <w:kern w:val="1"/>
                <w:sz w:val="24"/>
                <w:szCs w:val="24"/>
              </w:rPr>
            </w:pPr>
            <w:r w:rsidRPr="00816297">
              <w:rPr>
                <w:kern w:val="1"/>
                <w:sz w:val="24"/>
                <w:szCs w:val="24"/>
              </w:rPr>
              <w:t>Птица</w:t>
            </w:r>
          </w:p>
        </w:tc>
        <w:tc>
          <w:tcPr>
            <w:tcW w:w="2126" w:type="dxa"/>
          </w:tcPr>
          <w:p w:rsidR="00816297" w:rsidRPr="00816297" w:rsidRDefault="00816297" w:rsidP="00EF5708">
            <w:pPr>
              <w:snapToGrid w:val="0"/>
              <w:jc w:val="center"/>
              <w:rPr>
                <w:kern w:val="1"/>
                <w:sz w:val="24"/>
                <w:szCs w:val="24"/>
              </w:rPr>
            </w:pPr>
            <w:r w:rsidRPr="00816297">
              <w:rPr>
                <w:kern w:val="1"/>
                <w:sz w:val="24"/>
                <w:szCs w:val="24"/>
              </w:rPr>
              <w:t>тыс. голов</w:t>
            </w:r>
          </w:p>
        </w:tc>
        <w:tc>
          <w:tcPr>
            <w:tcW w:w="1701" w:type="dxa"/>
            <w:gridSpan w:val="2"/>
          </w:tcPr>
          <w:p w:rsidR="00816297" w:rsidRPr="00816297" w:rsidRDefault="00816297" w:rsidP="00EF5708">
            <w:pPr>
              <w:tabs>
                <w:tab w:val="left" w:pos="8280"/>
              </w:tabs>
              <w:snapToGrid w:val="0"/>
              <w:jc w:val="center"/>
              <w:rPr>
                <w:kern w:val="1"/>
                <w:sz w:val="24"/>
                <w:szCs w:val="24"/>
              </w:rPr>
            </w:pPr>
            <w:r w:rsidRPr="00816297">
              <w:rPr>
                <w:kern w:val="1"/>
                <w:sz w:val="24"/>
                <w:szCs w:val="24"/>
              </w:rPr>
              <w:t>5097</w:t>
            </w:r>
          </w:p>
        </w:tc>
        <w:tc>
          <w:tcPr>
            <w:tcW w:w="1701" w:type="dxa"/>
          </w:tcPr>
          <w:p w:rsidR="00816297" w:rsidRPr="00816297" w:rsidRDefault="00816297" w:rsidP="00EF5708">
            <w:pPr>
              <w:tabs>
                <w:tab w:val="left" w:pos="8280"/>
              </w:tabs>
              <w:snapToGrid w:val="0"/>
              <w:jc w:val="center"/>
              <w:rPr>
                <w:kern w:val="1"/>
                <w:sz w:val="24"/>
                <w:szCs w:val="24"/>
              </w:rPr>
            </w:pPr>
            <w:r w:rsidRPr="00816297">
              <w:rPr>
                <w:kern w:val="1"/>
                <w:sz w:val="24"/>
                <w:szCs w:val="24"/>
              </w:rPr>
              <w:t>4725</w:t>
            </w:r>
          </w:p>
        </w:tc>
      </w:tr>
      <w:tr w:rsidR="00816297" w:rsidRPr="00D66715" w:rsidTr="00EF5708">
        <w:trPr>
          <w:trHeight w:val="23"/>
        </w:trPr>
        <w:tc>
          <w:tcPr>
            <w:tcW w:w="1305" w:type="dxa"/>
          </w:tcPr>
          <w:p w:rsidR="00816297" w:rsidRPr="00D66715" w:rsidRDefault="00816297" w:rsidP="00EF5708">
            <w:pPr>
              <w:tabs>
                <w:tab w:val="left" w:pos="8280"/>
              </w:tabs>
              <w:snapToGrid w:val="0"/>
              <w:jc w:val="center"/>
              <w:rPr>
                <w:kern w:val="1"/>
                <w:sz w:val="24"/>
                <w:szCs w:val="24"/>
              </w:rPr>
            </w:pPr>
            <w:r w:rsidRPr="00D66715">
              <w:rPr>
                <w:kern w:val="1"/>
                <w:sz w:val="24"/>
                <w:szCs w:val="24"/>
              </w:rPr>
              <w:t>4.7.</w:t>
            </w:r>
          </w:p>
        </w:tc>
        <w:tc>
          <w:tcPr>
            <w:tcW w:w="8301" w:type="dxa"/>
          </w:tcPr>
          <w:p w:rsidR="00816297" w:rsidRPr="00816297" w:rsidRDefault="00816297" w:rsidP="00EF5708">
            <w:pPr>
              <w:snapToGrid w:val="0"/>
              <w:jc w:val="both"/>
              <w:rPr>
                <w:kern w:val="1"/>
                <w:sz w:val="24"/>
                <w:szCs w:val="24"/>
              </w:rPr>
            </w:pPr>
            <w:r w:rsidRPr="00816297">
              <w:rPr>
                <w:kern w:val="1"/>
                <w:sz w:val="24"/>
                <w:szCs w:val="24"/>
              </w:rPr>
              <w:t>Производство основных продуктов растениеводства в хозяйствах всех катег</w:t>
            </w:r>
            <w:r w:rsidRPr="00816297">
              <w:rPr>
                <w:kern w:val="1"/>
                <w:sz w:val="24"/>
                <w:szCs w:val="24"/>
              </w:rPr>
              <w:t>о</w:t>
            </w:r>
            <w:r w:rsidRPr="00816297">
              <w:rPr>
                <w:kern w:val="1"/>
                <w:sz w:val="24"/>
                <w:szCs w:val="24"/>
              </w:rPr>
              <w:t>рий,</w:t>
            </w:r>
          </w:p>
        </w:tc>
        <w:tc>
          <w:tcPr>
            <w:tcW w:w="2126" w:type="dxa"/>
          </w:tcPr>
          <w:p w:rsidR="00816297" w:rsidRPr="00816297" w:rsidRDefault="00816297" w:rsidP="00EF5708">
            <w:pPr>
              <w:tabs>
                <w:tab w:val="left" w:pos="8280"/>
              </w:tabs>
              <w:snapToGrid w:val="0"/>
              <w:jc w:val="center"/>
              <w:rPr>
                <w:color w:val="FF0000"/>
                <w:kern w:val="1"/>
                <w:sz w:val="24"/>
                <w:szCs w:val="24"/>
              </w:rPr>
            </w:pPr>
          </w:p>
        </w:tc>
        <w:tc>
          <w:tcPr>
            <w:tcW w:w="1701" w:type="dxa"/>
            <w:gridSpan w:val="2"/>
          </w:tcPr>
          <w:p w:rsidR="00816297" w:rsidRPr="00816297" w:rsidRDefault="00816297" w:rsidP="00EF5708">
            <w:pPr>
              <w:tabs>
                <w:tab w:val="left" w:pos="8280"/>
              </w:tabs>
              <w:snapToGrid w:val="0"/>
              <w:jc w:val="center"/>
              <w:rPr>
                <w:color w:val="FF0000"/>
                <w:kern w:val="1"/>
                <w:sz w:val="24"/>
                <w:szCs w:val="24"/>
              </w:rPr>
            </w:pPr>
          </w:p>
        </w:tc>
        <w:tc>
          <w:tcPr>
            <w:tcW w:w="1701" w:type="dxa"/>
          </w:tcPr>
          <w:p w:rsidR="00816297" w:rsidRPr="00816297" w:rsidRDefault="00816297" w:rsidP="00EF5708">
            <w:pPr>
              <w:tabs>
                <w:tab w:val="left" w:pos="8280"/>
              </w:tabs>
              <w:snapToGrid w:val="0"/>
              <w:jc w:val="center"/>
              <w:rPr>
                <w:color w:val="FF0000"/>
                <w:kern w:val="1"/>
                <w:sz w:val="24"/>
                <w:szCs w:val="24"/>
              </w:rPr>
            </w:pPr>
          </w:p>
        </w:tc>
      </w:tr>
      <w:tr w:rsidR="00816297" w:rsidRPr="00D66715" w:rsidTr="00EF5708">
        <w:trPr>
          <w:trHeight w:val="23"/>
        </w:trPr>
        <w:tc>
          <w:tcPr>
            <w:tcW w:w="1305" w:type="dxa"/>
          </w:tcPr>
          <w:p w:rsidR="00816297" w:rsidRPr="00D66715" w:rsidRDefault="00816297" w:rsidP="00EF5708">
            <w:pPr>
              <w:tabs>
                <w:tab w:val="left" w:pos="8280"/>
              </w:tabs>
              <w:snapToGrid w:val="0"/>
              <w:jc w:val="center"/>
              <w:rPr>
                <w:kern w:val="1"/>
                <w:sz w:val="24"/>
                <w:szCs w:val="24"/>
              </w:rPr>
            </w:pPr>
          </w:p>
        </w:tc>
        <w:tc>
          <w:tcPr>
            <w:tcW w:w="8301" w:type="dxa"/>
          </w:tcPr>
          <w:p w:rsidR="00816297" w:rsidRPr="00816297" w:rsidRDefault="00816297" w:rsidP="00EF5708">
            <w:pPr>
              <w:snapToGrid w:val="0"/>
              <w:ind w:firstLine="277"/>
              <w:jc w:val="both"/>
              <w:rPr>
                <w:kern w:val="1"/>
                <w:sz w:val="24"/>
                <w:szCs w:val="24"/>
              </w:rPr>
            </w:pPr>
            <w:r w:rsidRPr="00816297">
              <w:rPr>
                <w:kern w:val="1"/>
                <w:sz w:val="24"/>
                <w:szCs w:val="24"/>
              </w:rPr>
              <w:t>в том числе:</w:t>
            </w:r>
          </w:p>
        </w:tc>
        <w:tc>
          <w:tcPr>
            <w:tcW w:w="2126" w:type="dxa"/>
          </w:tcPr>
          <w:p w:rsidR="00816297" w:rsidRPr="00816297" w:rsidRDefault="00816297" w:rsidP="00EF5708">
            <w:pPr>
              <w:tabs>
                <w:tab w:val="left" w:pos="8280"/>
              </w:tabs>
              <w:snapToGrid w:val="0"/>
              <w:jc w:val="center"/>
              <w:rPr>
                <w:kern w:val="1"/>
                <w:sz w:val="24"/>
                <w:szCs w:val="24"/>
              </w:rPr>
            </w:pPr>
          </w:p>
        </w:tc>
        <w:tc>
          <w:tcPr>
            <w:tcW w:w="1701" w:type="dxa"/>
            <w:gridSpan w:val="2"/>
          </w:tcPr>
          <w:p w:rsidR="00816297" w:rsidRPr="00816297" w:rsidRDefault="00816297" w:rsidP="00EF5708">
            <w:pPr>
              <w:tabs>
                <w:tab w:val="left" w:pos="8280"/>
              </w:tabs>
              <w:snapToGrid w:val="0"/>
              <w:jc w:val="center"/>
              <w:rPr>
                <w:kern w:val="1"/>
                <w:sz w:val="24"/>
                <w:szCs w:val="24"/>
              </w:rPr>
            </w:pPr>
          </w:p>
        </w:tc>
        <w:tc>
          <w:tcPr>
            <w:tcW w:w="1701" w:type="dxa"/>
          </w:tcPr>
          <w:p w:rsidR="00816297" w:rsidRPr="00816297" w:rsidRDefault="00816297" w:rsidP="00EF5708">
            <w:pPr>
              <w:tabs>
                <w:tab w:val="left" w:pos="8280"/>
              </w:tabs>
              <w:snapToGrid w:val="0"/>
              <w:jc w:val="center"/>
              <w:rPr>
                <w:kern w:val="1"/>
                <w:sz w:val="24"/>
                <w:szCs w:val="24"/>
              </w:rPr>
            </w:pPr>
          </w:p>
        </w:tc>
      </w:tr>
      <w:tr w:rsidR="00816297" w:rsidRPr="00D66715" w:rsidTr="00EF5708">
        <w:trPr>
          <w:trHeight w:val="23"/>
        </w:trPr>
        <w:tc>
          <w:tcPr>
            <w:tcW w:w="1305" w:type="dxa"/>
          </w:tcPr>
          <w:p w:rsidR="00816297" w:rsidRPr="00D66715" w:rsidRDefault="00816297" w:rsidP="00EF5708">
            <w:pPr>
              <w:tabs>
                <w:tab w:val="left" w:pos="8280"/>
              </w:tabs>
              <w:snapToGrid w:val="0"/>
              <w:jc w:val="center"/>
              <w:rPr>
                <w:kern w:val="1"/>
                <w:sz w:val="24"/>
                <w:szCs w:val="24"/>
              </w:rPr>
            </w:pPr>
            <w:r w:rsidRPr="00D66715">
              <w:rPr>
                <w:kern w:val="1"/>
                <w:sz w:val="24"/>
                <w:szCs w:val="24"/>
              </w:rPr>
              <w:t>4.7.1.</w:t>
            </w:r>
          </w:p>
        </w:tc>
        <w:tc>
          <w:tcPr>
            <w:tcW w:w="8301" w:type="dxa"/>
          </w:tcPr>
          <w:p w:rsidR="00816297" w:rsidRPr="00816297" w:rsidRDefault="00816297" w:rsidP="00EF5708">
            <w:pPr>
              <w:snapToGrid w:val="0"/>
              <w:ind w:firstLine="277"/>
              <w:jc w:val="both"/>
              <w:rPr>
                <w:kern w:val="1"/>
                <w:sz w:val="24"/>
                <w:szCs w:val="24"/>
              </w:rPr>
            </w:pPr>
            <w:r w:rsidRPr="00816297">
              <w:rPr>
                <w:kern w:val="1"/>
                <w:sz w:val="24"/>
                <w:szCs w:val="24"/>
              </w:rPr>
              <w:t>картофель</w:t>
            </w:r>
          </w:p>
        </w:tc>
        <w:tc>
          <w:tcPr>
            <w:tcW w:w="2126" w:type="dxa"/>
          </w:tcPr>
          <w:p w:rsidR="00816297" w:rsidRPr="00816297" w:rsidRDefault="00816297" w:rsidP="00EF5708">
            <w:pPr>
              <w:jc w:val="center"/>
              <w:rPr>
                <w:sz w:val="24"/>
                <w:szCs w:val="24"/>
              </w:rPr>
            </w:pPr>
            <w:r w:rsidRPr="00816297">
              <w:rPr>
                <w:kern w:val="1"/>
                <w:sz w:val="24"/>
                <w:szCs w:val="24"/>
              </w:rPr>
              <w:t>тонн</w:t>
            </w:r>
          </w:p>
        </w:tc>
        <w:tc>
          <w:tcPr>
            <w:tcW w:w="1701" w:type="dxa"/>
            <w:gridSpan w:val="2"/>
          </w:tcPr>
          <w:p w:rsidR="00816297" w:rsidRPr="00816297" w:rsidRDefault="00816297" w:rsidP="00EF5708">
            <w:pPr>
              <w:tabs>
                <w:tab w:val="left" w:pos="8280"/>
              </w:tabs>
              <w:snapToGrid w:val="0"/>
              <w:jc w:val="center"/>
              <w:rPr>
                <w:kern w:val="1"/>
                <w:sz w:val="24"/>
                <w:szCs w:val="24"/>
              </w:rPr>
            </w:pPr>
            <w:r w:rsidRPr="00816297">
              <w:rPr>
                <w:kern w:val="1"/>
                <w:sz w:val="24"/>
                <w:szCs w:val="24"/>
              </w:rPr>
              <w:t>18252</w:t>
            </w:r>
          </w:p>
        </w:tc>
        <w:tc>
          <w:tcPr>
            <w:tcW w:w="1701" w:type="dxa"/>
          </w:tcPr>
          <w:p w:rsidR="00816297" w:rsidRPr="00816297" w:rsidRDefault="00816297" w:rsidP="00EF5708">
            <w:pPr>
              <w:tabs>
                <w:tab w:val="left" w:pos="8280"/>
              </w:tabs>
              <w:snapToGrid w:val="0"/>
              <w:jc w:val="center"/>
              <w:rPr>
                <w:kern w:val="1"/>
                <w:sz w:val="24"/>
                <w:szCs w:val="24"/>
              </w:rPr>
            </w:pPr>
            <w:r w:rsidRPr="00816297">
              <w:rPr>
                <w:kern w:val="1"/>
                <w:sz w:val="24"/>
                <w:szCs w:val="24"/>
              </w:rPr>
              <w:t>18872</w:t>
            </w:r>
          </w:p>
        </w:tc>
      </w:tr>
      <w:tr w:rsidR="00816297" w:rsidRPr="00D66715" w:rsidTr="00EF5708">
        <w:trPr>
          <w:trHeight w:val="23"/>
        </w:trPr>
        <w:tc>
          <w:tcPr>
            <w:tcW w:w="1305" w:type="dxa"/>
          </w:tcPr>
          <w:p w:rsidR="00816297" w:rsidRPr="00D66715" w:rsidRDefault="00816297" w:rsidP="00EF5708">
            <w:pPr>
              <w:tabs>
                <w:tab w:val="left" w:pos="8280"/>
              </w:tabs>
              <w:snapToGrid w:val="0"/>
              <w:jc w:val="center"/>
              <w:rPr>
                <w:kern w:val="1"/>
                <w:sz w:val="24"/>
                <w:szCs w:val="24"/>
              </w:rPr>
            </w:pPr>
            <w:r w:rsidRPr="00D66715">
              <w:rPr>
                <w:kern w:val="1"/>
                <w:sz w:val="24"/>
                <w:szCs w:val="24"/>
              </w:rPr>
              <w:t>4.7.2.</w:t>
            </w:r>
          </w:p>
        </w:tc>
        <w:tc>
          <w:tcPr>
            <w:tcW w:w="8301" w:type="dxa"/>
          </w:tcPr>
          <w:p w:rsidR="00816297" w:rsidRPr="00816297" w:rsidRDefault="00816297" w:rsidP="00EF5708">
            <w:pPr>
              <w:snapToGrid w:val="0"/>
              <w:ind w:firstLine="277"/>
              <w:jc w:val="both"/>
              <w:rPr>
                <w:kern w:val="1"/>
                <w:sz w:val="24"/>
                <w:szCs w:val="24"/>
              </w:rPr>
            </w:pPr>
            <w:r w:rsidRPr="00816297">
              <w:rPr>
                <w:kern w:val="1"/>
                <w:sz w:val="24"/>
                <w:szCs w:val="24"/>
              </w:rPr>
              <w:t>овощи</w:t>
            </w:r>
          </w:p>
        </w:tc>
        <w:tc>
          <w:tcPr>
            <w:tcW w:w="2126" w:type="dxa"/>
          </w:tcPr>
          <w:p w:rsidR="00816297" w:rsidRPr="00816297" w:rsidRDefault="00816297" w:rsidP="00EF5708">
            <w:pPr>
              <w:jc w:val="center"/>
              <w:rPr>
                <w:sz w:val="24"/>
                <w:szCs w:val="24"/>
              </w:rPr>
            </w:pPr>
            <w:r w:rsidRPr="00816297">
              <w:rPr>
                <w:kern w:val="1"/>
                <w:sz w:val="24"/>
                <w:szCs w:val="24"/>
              </w:rPr>
              <w:t>тонн</w:t>
            </w:r>
          </w:p>
        </w:tc>
        <w:tc>
          <w:tcPr>
            <w:tcW w:w="1701" w:type="dxa"/>
            <w:gridSpan w:val="2"/>
          </w:tcPr>
          <w:p w:rsidR="00816297" w:rsidRPr="00816297" w:rsidRDefault="00816297" w:rsidP="00EF5708">
            <w:pPr>
              <w:tabs>
                <w:tab w:val="left" w:pos="8280"/>
              </w:tabs>
              <w:snapToGrid w:val="0"/>
              <w:jc w:val="center"/>
              <w:rPr>
                <w:kern w:val="1"/>
                <w:sz w:val="24"/>
                <w:szCs w:val="24"/>
              </w:rPr>
            </w:pPr>
            <w:r w:rsidRPr="00816297">
              <w:rPr>
                <w:kern w:val="1"/>
                <w:sz w:val="24"/>
                <w:szCs w:val="24"/>
              </w:rPr>
              <w:t>4161</w:t>
            </w:r>
          </w:p>
        </w:tc>
        <w:tc>
          <w:tcPr>
            <w:tcW w:w="1701" w:type="dxa"/>
          </w:tcPr>
          <w:p w:rsidR="00816297" w:rsidRPr="00816297" w:rsidRDefault="00816297" w:rsidP="00EF5708">
            <w:pPr>
              <w:tabs>
                <w:tab w:val="left" w:pos="8280"/>
              </w:tabs>
              <w:snapToGrid w:val="0"/>
              <w:jc w:val="center"/>
              <w:rPr>
                <w:kern w:val="1"/>
                <w:sz w:val="24"/>
                <w:szCs w:val="24"/>
              </w:rPr>
            </w:pPr>
            <w:r w:rsidRPr="00816297">
              <w:rPr>
                <w:kern w:val="1"/>
                <w:sz w:val="24"/>
                <w:szCs w:val="24"/>
              </w:rPr>
              <w:t>2610</w:t>
            </w:r>
          </w:p>
        </w:tc>
      </w:tr>
      <w:tr w:rsidR="00816297" w:rsidRPr="00D66715" w:rsidTr="00EF5708">
        <w:trPr>
          <w:trHeight w:val="23"/>
        </w:trPr>
        <w:tc>
          <w:tcPr>
            <w:tcW w:w="1305" w:type="dxa"/>
          </w:tcPr>
          <w:p w:rsidR="00816297" w:rsidRPr="00D66715" w:rsidRDefault="00816297" w:rsidP="00EF5708">
            <w:pPr>
              <w:tabs>
                <w:tab w:val="left" w:pos="8280"/>
              </w:tabs>
              <w:snapToGrid w:val="0"/>
              <w:jc w:val="center"/>
              <w:rPr>
                <w:kern w:val="1"/>
                <w:sz w:val="24"/>
                <w:szCs w:val="24"/>
              </w:rPr>
            </w:pPr>
            <w:r w:rsidRPr="00D66715">
              <w:rPr>
                <w:kern w:val="1"/>
                <w:sz w:val="24"/>
                <w:szCs w:val="24"/>
              </w:rPr>
              <w:t>4.7.3.</w:t>
            </w:r>
          </w:p>
        </w:tc>
        <w:tc>
          <w:tcPr>
            <w:tcW w:w="8301" w:type="dxa"/>
          </w:tcPr>
          <w:p w:rsidR="00816297" w:rsidRPr="00816297" w:rsidRDefault="00816297" w:rsidP="00EF5708">
            <w:pPr>
              <w:snapToGrid w:val="0"/>
              <w:ind w:firstLine="277"/>
              <w:jc w:val="both"/>
              <w:rPr>
                <w:kern w:val="1"/>
                <w:sz w:val="24"/>
                <w:szCs w:val="24"/>
              </w:rPr>
            </w:pPr>
            <w:r w:rsidRPr="00816297">
              <w:rPr>
                <w:kern w:val="1"/>
                <w:sz w:val="24"/>
                <w:szCs w:val="24"/>
              </w:rPr>
              <w:t>сахарная свекла</w:t>
            </w:r>
          </w:p>
        </w:tc>
        <w:tc>
          <w:tcPr>
            <w:tcW w:w="2126" w:type="dxa"/>
          </w:tcPr>
          <w:p w:rsidR="00816297" w:rsidRPr="00816297" w:rsidRDefault="00816297" w:rsidP="00EF5708">
            <w:pPr>
              <w:tabs>
                <w:tab w:val="left" w:pos="8280"/>
              </w:tabs>
              <w:snapToGrid w:val="0"/>
              <w:jc w:val="center"/>
              <w:rPr>
                <w:kern w:val="1"/>
                <w:sz w:val="24"/>
                <w:szCs w:val="24"/>
              </w:rPr>
            </w:pPr>
            <w:r w:rsidRPr="00816297">
              <w:rPr>
                <w:kern w:val="1"/>
                <w:sz w:val="24"/>
                <w:szCs w:val="24"/>
              </w:rPr>
              <w:t>тонн</w:t>
            </w:r>
          </w:p>
        </w:tc>
        <w:tc>
          <w:tcPr>
            <w:tcW w:w="1701" w:type="dxa"/>
            <w:gridSpan w:val="2"/>
          </w:tcPr>
          <w:p w:rsidR="00816297" w:rsidRPr="00816297" w:rsidRDefault="00816297" w:rsidP="00EF5708">
            <w:pPr>
              <w:tabs>
                <w:tab w:val="left" w:pos="8280"/>
              </w:tabs>
              <w:snapToGrid w:val="0"/>
              <w:jc w:val="center"/>
              <w:rPr>
                <w:kern w:val="1"/>
                <w:sz w:val="24"/>
                <w:szCs w:val="24"/>
              </w:rPr>
            </w:pPr>
          </w:p>
        </w:tc>
        <w:tc>
          <w:tcPr>
            <w:tcW w:w="1701" w:type="dxa"/>
          </w:tcPr>
          <w:p w:rsidR="00816297" w:rsidRPr="00816297" w:rsidRDefault="00816297" w:rsidP="00EF5708">
            <w:pPr>
              <w:tabs>
                <w:tab w:val="left" w:pos="8280"/>
              </w:tabs>
              <w:snapToGrid w:val="0"/>
              <w:jc w:val="center"/>
              <w:rPr>
                <w:kern w:val="1"/>
                <w:sz w:val="24"/>
                <w:szCs w:val="24"/>
              </w:rPr>
            </w:pPr>
          </w:p>
        </w:tc>
      </w:tr>
      <w:tr w:rsidR="00816297" w:rsidRPr="00D66715" w:rsidTr="00EF5708">
        <w:trPr>
          <w:trHeight w:val="23"/>
        </w:trPr>
        <w:tc>
          <w:tcPr>
            <w:tcW w:w="1305" w:type="dxa"/>
          </w:tcPr>
          <w:p w:rsidR="00816297" w:rsidRPr="00D66715" w:rsidRDefault="00816297" w:rsidP="00EF5708">
            <w:pPr>
              <w:tabs>
                <w:tab w:val="left" w:pos="8280"/>
              </w:tabs>
              <w:snapToGrid w:val="0"/>
              <w:jc w:val="center"/>
              <w:rPr>
                <w:kern w:val="1"/>
                <w:sz w:val="24"/>
                <w:szCs w:val="24"/>
              </w:rPr>
            </w:pPr>
            <w:r w:rsidRPr="00D66715">
              <w:rPr>
                <w:kern w:val="1"/>
                <w:sz w:val="24"/>
                <w:szCs w:val="24"/>
              </w:rPr>
              <w:t>4.7.4.</w:t>
            </w:r>
          </w:p>
        </w:tc>
        <w:tc>
          <w:tcPr>
            <w:tcW w:w="8301" w:type="dxa"/>
          </w:tcPr>
          <w:p w:rsidR="00816297" w:rsidRPr="00816297" w:rsidRDefault="00816297" w:rsidP="00EF5708">
            <w:pPr>
              <w:snapToGrid w:val="0"/>
              <w:ind w:firstLine="277"/>
              <w:jc w:val="both"/>
              <w:rPr>
                <w:kern w:val="1"/>
                <w:sz w:val="24"/>
                <w:szCs w:val="24"/>
              </w:rPr>
            </w:pPr>
            <w:r w:rsidRPr="00816297">
              <w:rPr>
                <w:kern w:val="1"/>
                <w:sz w:val="24"/>
                <w:szCs w:val="24"/>
              </w:rPr>
              <w:t>валовый сбор зерновых (в весе после доработки)</w:t>
            </w:r>
          </w:p>
        </w:tc>
        <w:tc>
          <w:tcPr>
            <w:tcW w:w="2126" w:type="dxa"/>
          </w:tcPr>
          <w:p w:rsidR="00816297" w:rsidRPr="00816297" w:rsidRDefault="00816297" w:rsidP="00EF5708">
            <w:pPr>
              <w:tabs>
                <w:tab w:val="left" w:pos="8280"/>
              </w:tabs>
              <w:snapToGrid w:val="0"/>
              <w:jc w:val="center"/>
              <w:rPr>
                <w:kern w:val="1"/>
                <w:sz w:val="24"/>
                <w:szCs w:val="24"/>
              </w:rPr>
            </w:pPr>
            <w:r w:rsidRPr="00816297">
              <w:rPr>
                <w:kern w:val="1"/>
                <w:sz w:val="24"/>
                <w:szCs w:val="24"/>
              </w:rPr>
              <w:t>тонн</w:t>
            </w:r>
          </w:p>
        </w:tc>
        <w:tc>
          <w:tcPr>
            <w:tcW w:w="1701" w:type="dxa"/>
            <w:gridSpan w:val="2"/>
          </w:tcPr>
          <w:p w:rsidR="00816297" w:rsidRPr="00816297" w:rsidRDefault="00816297" w:rsidP="00EF5708">
            <w:pPr>
              <w:tabs>
                <w:tab w:val="left" w:pos="8280"/>
              </w:tabs>
              <w:snapToGrid w:val="0"/>
              <w:jc w:val="center"/>
              <w:rPr>
                <w:kern w:val="1"/>
                <w:sz w:val="24"/>
                <w:szCs w:val="24"/>
              </w:rPr>
            </w:pPr>
            <w:r w:rsidRPr="00816297">
              <w:rPr>
                <w:kern w:val="1"/>
                <w:sz w:val="24"/>
                <w:szCs w:val="24"/>
              </w:rPr>
              <w:t>131660</w:t>
            </w:r>
          </w:p>
        </w:tc>
        <w:tc>
          <w:tcPr>
            <w:tcW w:w="1701" w:type="dxa"/>
          </w:tcPr>
          <w:p w:rsidR="00816297" w:rsidRPr="00816297" w:rsidRDefault="00816297" w:rsidP="00EF5708">
            <w:pPr>
              <w:tabs>
                <w:tab w:val="left" w:pos="8280"/>
              </w:tabs>
              <w:snapToGrid w:val="0"/>
              <w:jc w:val="center"/>
              <w:rPr>
                <w:kern w:val="1"/>
                <w:sz w:val="24"/>
                <w:szCs w:val="24"/>
              </w:rPr>
            </w:pPr>
            <w:r w:rsidRPr="00816297">
              <w:rPr>
                <w:kern w:val="1"/>
                <w:sz w:val="24"/>
                <w:szCs w:val="24"/>
              </w:rPr>
              <w:t>90967</w:t>
            </w:r>
          </w:p>
        </w:tc>
      </w:tr>
      <w:tr w:rsidR="00816297" w:rsidRPr="00D66715" w:rsidTr="00EF5708">
        <w:trPr>
          <w:trHeight w:val="23"/>
        </w:trPr>
        <w:tc>
          <w:tcPr>
            <w:tcW w:w="1305" w:type="dxa"/>
          </w:tcPr>
          <w:p w:rsidR="00816297" w:rsidRPr="00D66715" w:rsidRDefault="00816297" w:rsidP="00EF5708">
            <w:pPr>
              <w:tabs>
                <w:tab w:val="left" w:pos="8280"/>
              </w:tabs>
              <w:snapToGrid w:val="0"/>
              <w:jc w:val="center"/>
              <w:rPr>
                <w:kern w:val="1"/>
                <w:sz w:val="24"/>
                <w:szCs w:val="24"/>
              </w:rPr>
            </w:pPr>
            <w:r w:rsidRPr="00D66715">
              <w:rPr>
                <w:kern w:val="1"/>
                <w:sz w:val="24"/>
                <w:szCs w:val="24"/>
              </w:rPr>
              <w:t>4.8.</w:t>
            </w:r>
          </w:p>
        </w:tc>
        <w:tc>
          <w:tcPr>
            <w:tcW w:w="8301" w:type="dxa"/>
          </w:tcPr>
          <w:p w:rsidR="00816297" w:rsidRPr="00816297" w:rsidRDefault="00816297" w:rsidP="00EF5708">
            <w:pPr>
              <w:snapToGrid w:val="0"/>
              <w:jc w:val="both"/>
              <w:rPr>
                <w:kern w:val="1"/>
                <w:sz w:val="24"/>
                <w:szCs w:val="24"/>
              </w:rPr>
            </w:pPr>
            <w:r w:rsidRPr="00816297">
              <w:rPr>
                <w:kern w:val="1"/>
                <w:sz w:val="24"/>
                <w:szCs w:val="24"/>
              </w:rPr>
              <w:t>Производство основных продуктов растениеводства в сельскохозяйственных организациях и КФХ,</w:t>
            </w:r>
          </w:p>
        </w:tc>
        <w:tc>
          <w:tcPr>
            <w:tcW w:w="2126" w:type="dxa"/>
          </w:tcPr>
          <w:p w:rsidR="00816297" w:rsidRPr="00816297" w:rsidRDefault="00816297" w:rsidP="00EF5708">
            <w:pPr>
              <w:tabs>
                <w:tab w:val="left" w:pos="8280"/>
              </w:tabs>
              <w:snapToGrid w:val="0"/>
              <w:jc w:val="center"/>
              <w:rPr>
                <w:color w:val="FF0000"/>
                <w:kern w:val="1"/>
                <w:sz w:val="24"/>
                <w:szCs w:val="24"/>
              </w:rPr>
            </w:pPr>
          </w:p>
        </w:tc>
        <w:tc>
          <w:tcPr>
            <w:tcW w:w="1701" w:type="dxa"/>
            <w:gridSpan w:val="2"/>
          </w:tcPr>
          <w:p w:rsidR="00816297" w:rsidRPr="00816297" w:rsidRDefault="00816297" w:rsidP="00EF5708">
            <w:pPr>
              <w:tabs>
                <w:tab w:val="left" w:pos="8280"/>
              </w:tabs>
              <w:snapToGrid w:val="0"/>
              <w:jc w:val="center"/>
              <w:rPr>
                <w:color w:val="FF0000"/>
                <w:kern w:val="1"/>
                <w:sz w:val="24"/>
                <w:szCs w:val="24"/>
              </w:rPr>
            </w:pPr>
          </w:p>
        </w:tc>
        <w:tc>
          <w:tcPr>
            <w:tcW w:w="1701" w:type="dxa"/>
          </w:tcPr>
          <w:p w:rsidR="00816297" w:rsidRPr="00816297" w:rsidRDefault="00816297" w:rsidP="00EF5708">
            <w:pPr>
              <w:tabs>
                <w:tab w:val="left" w:pos="8280"/>
              </w:tabs>
              <w:snapToGrid w:val="0"/>
              <w:jc w:val="center"/>
              <w:rPr>
                <w:color w:val="FF0000"/>
                <w:kern w:val="1"/>
                <w:sz w:val="24"/>
                <w:szCs w:val="24"/>
              </w:rPr>
            </w:pPr>
          </w:p>
        </w:tc>
      </w:tr>
      <w:tr w:rsidR="00816297" w:rsidRPr="00D66715" w:rsidTr="00EF5708">
        <w:trPr>
          <w:trHeight w:val="23"/>
        </w:trPr>
        <w:tc>
          <w:tcPr>
            <w:tcW w:w="1305" w:type="dxa"/>
          </w:tcPr>
          <w:p w:rsidR="00816297" w:rsidRPr="00D66715" w:rsidRDefault="00816297" w:rsidP="00EF5708">
            <w:pPr>
              <w:tabs>
                <w:tab w:val="left" w:pos="8280"/>
              </w:tabs>
              <w:snapToGrid w:val="0"/>
              <w:jc w:val="center"/>
              <w:rPr>
                <w:kern w:val="1"/>
                <w:sz w:val="24"/>
                <w:szCs w:val="24"/>
              </w:rPr>
            </w:pPr>
          </w:p>
        </w:tc>
        <w:tc>
          <w:tcPr>
            <w:tcW w:w="8301" w:type="dxa"/>
          </w:tcPr>
          <w:p w:rsidR="00816297" w:rsidRPr="00816297" w:rsidRDefault="00816297" w:rsidP="00EF5708">
            <w:pPr>
              <w:snapToGrid w:val="0"/>
              <w:ind w:firstLine="277"/>
              <w:jc w:val="both"/>
              <w:rPr>
                <w:kern w:val="1"/>
                <w:sz w:val="24"/>
                <w:szCs w:val="24"/>
              </w:rPr>
            </w:pPr>
            <w:r w:rsidRPr="00816297">
              <w:rPr>
                <w:kern w:val="1"/>
                <w:sz w:val="24"/>
                <w:szCs w:val="24"/>
              </w:rPr>
              <w:t>в том числе:</w:t>
            </w:r>
          </w:p>
        </w:tc>
        <w:tc>
          <w:tcPr>
            <w:tcW w:w="2126" w:type="dxa"/>
          </w:tcPr>
          <w:p w:rsidR="00816297" w:rsidRPr="00816297" w:rsidRDefault="00816297" w:rsidP="00EF5708">
            <w:pPr>
              <w:tabs>
                <w:tab w:val="left" w:pos="8280"/>
              </w:tabs>
              <w:snapToGrid w:val="0"/>
              <w:jc w:val="center"/>
              <w:rPr>
                <w:kern w:val="1"/>
                <w:sz w:val="24"/>
                <w:szCs w:val="24"/>
              </w:rPr>
            </w:pPr>
          </w:p>
        </w:tc>
        <w:tc>
          <w:tcPr>
            <w:tcW w:w="1701" w:type="dxa"/>
            <w:gridSpan w:val="2"/>
          </w:tcPr>
          <w:p w:rsidR="00816297" w:rsidRPr="00816297" w:rsidRDefault="00816297" w:rsidP="00EF5708">
            <w:pPr>
              <w:tabs>
                <w:tab w:val="left" w:pos="8280"/>
              </w:tabs>
              <w:snapToGrid w:val="0"/>
              <w:jc w:val="center"/>
              <w:rPr>
                <w:kern w:val="1"/>
                <w:sz w:val="24"/>
                <w:szCs w:val="24"/>
              </w:rPr>
            </w:pPr>
          </w:p>
        </w:tc>
        <w:tc>
          <w:tcPr>
            <w:tcW w:w="1701" w:type="dxa"/>
          </w:tcPr>
          <w:p w:rsidR="00816297" w:rsidRPr="00816297" w:rsidRDefault="00816297" w:rsidP="00EF5708">
            <w:pPr>
              <w:tabs>
                <w:tab w:val="left" w:pos="8280"/>
              </w:tabs>
              <w:snapToGrid w:val="0"/>
              <w:jc w:val="center"/>
              <w:rPr>
                <w:kern w:val="1"/>
                <w:sz w:val="24"/>
                <w:szCs w:val="24"/>
              </w:rPr>
            </w:pPr>
          </w:p>
        </w:tc>
      </w:tr>
      <w:tr w:rsidR="00816297" w:rsidRPr="00D66715" w:rsidTr="00EF5708">
        <w:trPr>
          <w:trHeight w:val="23"/>
        </w:trPr>
        <w:tc>
          <w:tcPr>
            <w:tcW w:w="1305" w:type="dxa"/>
          </w:tcPr>
          <w:p w:rsidR="00816297" w:rsidRPr="00D66715" w:rsidRDefault="00816297" w:rsidP="00EF5708">
            <w:pPr>
              <w:tabs>
                <w:tab w:val="left" w:pos="8280"/>
              </w:tabs>
              <w:snapToGrid w:val="0"/>
              <w:jc w:val="center"/>
              <w:rPr>
                <w:kern w:val="1"/>
                <w:sz w:val="24"/>
                <w:szCs w:val="24"/>
              </w:rPr>
            </w:pPr>
            <w:r w:rsidRPr="00D66715">
              <w:rPr>
                <w:kern w:val="1"/>
                <w:sz w:val="24"/>
                <w:szCs w:val="24"/>
              </w:rPr>
              <w:t>4.8.1.</w:t>
            </w:r>
          </w:p>
        </w:tc>
        <w:tc>
          <w:tcPr>
            <w:tcW w:w="8301" w:type="dxa"/>
          </w:tcPr>
          <w:p w:rsidR="00816297" w:rsidRPr="00816297" w:rsidRDefault="00816297" w:rsidP="00EF5708">
            <w:pPr>
              <w:snapToGrid w:val="0"/>
              <w:ind w:firstLine="277"/>
              <w:jc w:val="both"/>
              <w:rPr>
                <w:kern w:val="1"/>
                <w:sz w:val="24"/>
                <w:szCs w:val="24"/>
              </w:rPr>
            </w:pPr>
            <w:r w:rsidRPr="00816297">
              <w:rPr>
                <w:kern w:val="1"/>
                <w:sz w:val="24"/>
                <w:szCs w:val="24"/>
              </w:rPr>
              <w:t>картофель</w:t>
            </w:r>
          </w:p>
        </w:tc>
        <w:tc>
          <w:tcPr>
            <w:tcW w:w="2126" w:type="dxa"/>
          </w:tcPr>
          <w:p w:rsidR="00816297" w:rsidRPr="00816297" w:rsidRDefault="00816297" w:rsidP="00EF5708">
            <w:pPr>
              <w:jc w:val="center"/>
              <w:rPr>
                <w:sz w:val="24"/>
                <w:szCs w:val="24"/>
              </w:rPr>
            </w:pPr>
            <w:r w:rsidRPr="00816297">
              <w:rPr>
                <w:kern w:val="1"/>
                <w:sz w:val="24"/>
                <w:szCs w:val="24"/>
              </w:rPr>
              <w:t>тонн</w:t>
            </w:r>
          </w:p>
        </w:tc>
        <w:tc>
          <w:tcPr>
            <w:tcW w:w="1701" w:type="dxa"/>
            <w:gridSpan w:val="2"/>
          </w:tcPr>
          <w:p w:rsidR="00816297" w:rsidRPr="00816297" w:rsidRDefault="00816297" w:rsidP="00EF5708">
            <w:pPr>
              <w:tabs>
                <w:tab w:val="left" w:pos="8280"/>
              </w:tabs>
              <w:snapToGrid w:val="0"/>
              <w:jc w:val="center"/>
              <w:rPr>
                <w:kern w:val="1"/>
                <w:sz w:val="24"/>
                <w:szCs w:val="24"/>
              </w:rPr>
            </w:pPr>
            <w:r w:rsidRPr="00816297">
              <w:rPr>
                <w:kern w:val="1"/>
                <w:sz w:val="24"/>
                <w:szCs w:val="24"/>
              </w:rPr>
              <w:t>-</w:t>
            </w:r>
          </w:p>
        </w:tc>
        <w:tc>
          <w:tcPr>
            <w:tcW w:w="1701" w:type="dxa"/>
          </w:tcPr>
          <w:p w:rsidR="00816297" w:rsidRPr="00816297" w:rsidRDefault="00816297" w:rsidP="00EF5708">
            <w:pPr>
              <w:tabs>
                <w:tab w:val="left" w:pos="8280"/>
              </w:tabs>
              <w:snapToGrid w:val="0"/>
              <w:jc w:val="center"/>
              <w:rPr>
                <w:kern w:val="1"/>
                <w:sz w:val="24"/>
                <w:szCs w:val="24"/>
              </w:rPr>
            </w:pPr>
            <w:r w:rsidRPr="00816297">
              <w:rPr>
                <w:kern w:val="1"/>
                <w:sz w:val="24"/>
                <w:szCs w:val="24"/>
              </w:rPr>
              <w:t>-</w:t>
            </w:r>
          </w:p>
        </w:tc>
      </w:tr>
      <w:tr w:rsidR="00816297" w:rsidRPr="00D66715" w:rsidTr="00EF5708">
        <w:trPr>
          <w:trHeight w:val="23"/>
        </w:trPr>
        <w:tc>
          <w:tcPr>
            <w:tcW w:w="1305" w:type="dxa"/>
          </w:tcPr>
          <w:p w:rsidR="00816297" w:rsidRPr="00D66715" w:rsidRDefault="00816297" w:rsidP="00EF5708">
            <w:pPr>
              <w:tabs>
                <w:tab w:val="left" w:pos="8280"/>
              </w:tabs>
              <w:snapToGrid w:val="0"/>
              <w:jc w:val="center"/>
              <w:rPr>
                <w:kern w:val="1"/>
                <w:sz w:val="24"/>
                <w:szCs w:val="24"/>
              </w:rPr>
            </w:pPr>
            <w:r w:rsidRPr="00D66715">
              <w:rPr>
                <w:kern w:val="1"/>
                <w:sz w:val="24"/>
                <w:szCs w:val="24"/>
              </w:rPr>
              <w:t>4.8.2.</w:t>
            </w:r>
          </w:p>
        </w:tc>
        <w:tc>
          <w:tcPr>
            <w:tcW w:w="8301" w:type="dxa"/>
          </w:tcPr>
          <w:p w:rsidR="00816297" w:rsidRPr="00816297" w:rsidRDefault="00816297" w:rsidP="00EF5708">
            <w:pPr>
              <w:snapToGrid w:val="0"/>
              <w:ind w:firstLine="277"/>
              <w:jc w:val="both"/>
              <w:rPr>
                <w:kern w:val="1"/>
                <w:sz w:val="24"/>
                <w:szCs w:val="24"/>
              </w:rPr>
            </w:pPr>
            <w:r w:rsidRPr="00816297">
              <w:rPr>
                <w:kern w:val="1"/>
                <w:sz w:val="24"/>
                <w:szCs w:val="24"/>
              </w:rPr>
              <w:t>овощи</w:t>
            </w:r>
          </w:p>
        </w:tc>
        <w:tc>
          <w:tcPr>
            <w:tcW w:w="2126" w:type="dxa"/>
          </w:tcPr>
          <w:p w:rsidR="00816297" w:rsidRPr="00816297" w:rsidRDefault="00816297" w:rsidP="00EF5708">
            <w:pPr>
              <w:jc w:val="center"/>
              <w:rPr>
                <w:sz w:val="24"/>
                <w:szCs w:val="24"/>
              </w:rPr>
            </w:pPr>
            <w:r w:rsidRPr="00816297">
              <w:rPr>
                <w:kern w:val="1"/>
                <w:sz w:val="24"/>
                <w:szCs w:val="24"/>
              </w:rPr>
              <w:t>тонн</w:t>
            </w:r>
          </w:p>
        </w:tc>
        <w:tc>
          <w:tcPr>
            <w:tcW w:w="1701" w:type="dxa"/>
            <w:gridSpan w:val="2"/>
          </w:tcPr>
          <w:p w:rsidR="00816297" w:rsidRPr="00816297" w:rsidRDefault="00816297" w:rsidP="00EF5708">
            <w:pPr>
              <w:tabs>
                <w:tab w:val="left" w:pos="8280"/>
              </w:tabs>
              <w:snapToGrid w:val="0"/>
              <w:jc w:val="center"/>
              <w:rPr>
                <w:kern w:val="1"/>
                <w:sz w:val="24"/>
                <w:szCs w:val="24"/>
              </w:rPr>
            </w:pPr>
            <w:r w:rsidRPr="00816297">
              <w:rPr>
                <w:kern w:val="1"/>
                <w:sz w:val="24"/>
                <w:szCs w:val="24"/>
              </w:rPr>
              <w:t>-</w:t>
            </w:r>
          </w:p>
        </w:tc>
        <w:tc>
          <w:tcPr>
            <w:tcW w:w="1701" w:type="dxa"/>
          </w:tcPr>
          <w:p w:rsidR="00816297" w:rsidRPr="00816297" w:rsidRDefault="00816297" w:rsidP="00EF5708">
            <w:pPr>
              <w:tabs>
                <w:tab w:val="left" w:pos="8280"/>
              </w:tabs>
              <w:snapToGrid w:val="0"/>
              <w:jc w:val="center"/>
              <w:rPr>
                <w:kern w:val="1"/>
                <w:sz w:val="24"/>
                <w:szCs w:val="24"/>
              </w:rPr>
            </w:pPr>
            <w:r w:rsidRPr="00816297">
              <w:rPr>
                <w:kern w:val="1"/>
                <w:sz w:val="24"/>
                <w:szCs w:val="24"/>
              </w:rPr>
              <w:t>-</w:t>
            </w:r>
          </w:p>
        </w:tc>
      </w:tr>
      <w:tr w:rsidR="00816297" w:rsidRPr="00D66715" w:rsidTr="00EF5708">
        <w:trPr>
          <w:trHeight w:val="23"/>
        </w:trPr>
        <w:tc>
          <w:tcPr>
            <w:tcW w:w="1305" w:type="dxa"/>
          </w:tcPr>
          <w:p w:rsidR="00816297" w:rsidRPr="00D66715" w:rsidRDefault="00816297" w:rsidP="00EF5708">
            <w:pPr>
              <w:tabs>
                <w:tab w:val="left" w:pos="8280"/>
              </w:tabs>
              <w:snapToGrid w:val="0"/>
              <w:jc w:val="center"/>
              <w:rPr>
                <w:kern w:val="1"/>
                <w:sz w:val="24"/>
                <w:szCs w:val="24"/>
              </w:rPr>
            </w:pPr>
            <w:r w:rsidRPr="00D66715">
              <w:rPr>
                <w:kern w:val="1"/>
                <w:sz w:val="24"/>
                <w:szCs w:val="24"/>
              </w:rPr>
              <w:t>4.8.3.</w:t>
            </w:r>
          </w:p>
        </w:tc>
        <w:tc>
          <w:tcPr>
            <w:tcW w:w="8301" w:type="dxa"/>
          </w:tcPr>
          <w:p w:rsidR="00816297" w:rsidRPr="00816297" w:rsidRDefault="00816297" w:rsidP="00EF5708">
            <w:pPr>
              <w:snapToGrid w:val="0"/>
              <w:ind w:firstLine="277"/>
              <w:jc w:val="both"/>
              <w:rPr>
                <w:kern w:val="1"/>
                <w:sz w:val="24"/>
                <w:szCs w:val="24"/>
              </w:rPr>
            </w:pPr>
            <w:r w:rsidRPr="00816297">
              <w:rPr>
                <w:kern w:val="1"/>
                <w:sz w:val="24"/>
                <w:szCs w:val="24"/>
              </w:rPr>
              <w:t>сахарная свекла</w:t>
            </w:r>
          </w:p>
        </w:tc>
        <w:tc>
          <w:tcPr>
            <w:tcW w:w="2126" w:type="dxa"/>
          </w:tcPr>
          <w:p w:rsidR="00816297" w:rsidRPr="00816297" w:rsidRDefault="00816297" w:rsidP="00EF5708">
            <w:pPr>
              <w:jc w:val="center"/>
              <w:rPr>
                <w:kern w:val="1"/>
                <w:sz w:val="24"/>
                <w:szCs w:val="24"/>
              </w:rPr>
            </w:pPr>
            <w:r w:rsidRPr="00816297">
              <w:rPr>
                <w:kern w:val="1"/>
                <w:sz w:val="24"/>
                <w:szCs w:val="24"/>
              </w:rPr>
              <w:t>тонн</w:t>
            </w:r>
          </w:p>
        </w:tc>
        <w:tc>
          <w:tcPr>
            <w:tcW w:w="1701" w:type="dxa"/>
            <w:gridSpan w:val="2"/>
          </w:tcPr>
          <w:p w:rsidR="00816297" w:rsidRPr="00816297" w:rsidRDefault="00816297" w:rsidP="00EF5708">
            <w:pPr>
              <w:tabs>
                <w:tab w:val="left" w:pos="8280"/>
              </w:tabs>
              <w:snapToGrid w:val="0"/>
              <w:jc w:val="center"/>
              <w:rPr>
                <w:kern w:val="1"/>
                <w:sz w:val="24"/>
                <w:szCs w:val="24"/>
              </w:rPr>
            </w:pPr>
            <w:r w:rsidRPr="00816297">
              <w:rPr>
                <w:kern w:val="1"/>
                <w:sz w:val="24"/>
                <w:szCs w:val="24"/>
              </w:rPr>
              <w:t>-</w:t>
            </w:r>
          </w:p>
        </w:tc>
        <w:tc>
          <w:tcPr>
            <w:tcW w:w="1701" w:type="dxa"/>
          </w:tcPr>
          <w:p w:rsidR="00816297" w:rsidRPr="00816297" w:rsidRDefault="00816297" w:rsidP="00EF5708">
            <w:pPr>
              <w:tabs>
                <w:tab w:val="left" w:pos="8280"/>
              </w:tabs>
              <w:snapToGrid w:val="0"/>
              <w:jc w:val="center"/>
              <w:rPr>
                <w:kern w:val="1"/>
                <w:sz w:val="24"/>
                <w:szCs w:val="24"/>
              </w:rPr>
            </w:pPr>
            <w:r w:rsidRPr="00816297">
              <w:rPr>
                <w:kern w:val="1"/>
                <w:sz w:val="24"/>
                <w:szCs w:val="24"/>
              </w:rPr>
              <w:t>-</w:t>
            </w:r>
          </w:p>
        </w:tc>
      </w:tr>
      <w:tr w:rsidR="00816297" w:rsidRPr="00D66715" w:rsidTr="00EF5708">
        <w:trPr>
          <w:trHeight w:val="23"/>
        </w:trPr>
        <w:tc>
          <w:tcPr>
            <w:tcW w:w="1305" w:type="dxa"/>
          </w:tcPr>
          <w:p w:rsidR="00816297" w:rsidRPr="00D66715" w:rsidRDefault="00816297" w:rsidP="00EF5708">
            <w:pPr>
              <w:tabs>
                <w:tab w:val="left" w:pos="8280"/>
              </w:tabs>
              <w:snapToGrid w:val="0"/>
              <w:jc w:val="center"/>
              <w:rPr>
                <w:kern w:val="1"/>
                <w:sz w:val="24"/>
                <w:szCs w:val="24"/>
              </w:rPr>
            </w:pPr>
            <w:r w:rsidRPr="00D66715">
              <w:rPr>
                <w:kern w:val="1"/>
                <w:sz w:val="24"/>
                <w:szCs w:val="24"/>
              </w:rPr>
              <w:t>4.8.4.</w:t>
            </w:r>
          </w:p>
        </w:tc>
        <w:tc>
          <w:tcPr>
            <w:tcW w:w="8301" w:type="dxa"/>
          </w:tcPr>
          <w:p w:rsidR="00816297" w:rsidRPr="00816297" w:rsidRDefault="00816297" w:rsidP="00EF5708">
            <w:pPr>
              <w:snapToGrid w:val="0"/>
              <w:ind w:firstLine="277"/>
              <w:jc w:val="both"/>
              <w:rPr>
                <w:kern w:val="1"/>
                <w:sz w:val="24"/>
                <w:szCs w:val="24"/>
              </w:rPr>
            </w:pPr>
            <w:r w:rsidRPr="00816297">
              <w:rPr>
                <w:kern w:val="1"/>
                <w:sz w:val="24"/>
                <w:szCs w:val="24"/>
              </w:rPr>
              <w:t>валовый сбор зерновых (в весе после доработки)</w:t>
            </w:r>
          </w:p>
        </w:tc>
        <w:tc>
          <w:tcPr>
            <w:tcW w:w="2126" w:type="dxa"/>
          </w:tcPr>
          <w:p w:rsidR="00816297" w:rsidRPr="00816297" w:rsidRDefault="00816297" w:rsidP="00EF5708">
            <w:pPr>
              <w:jc w:val="center"/>
              <w:rPr>
                <w:kern w:val="1"/>
                <w:sz w:val="24"/>
                <w:szCs w:val="24"/>
              </w:rPr>
            </w:pPr>
            <w:r w:rsidRPr="00816297">
              <w:rPr>
                <w:kern w:val="1"/>
                <w:sz w:val="24"/>
                <w:szCs w:val="24"/>
              </w:rPr>
              <w:t>тонн</w:t>
            </w:r>
          </w:p>
        </w:tc>
        <w:tc>
          <w:tcPr>
            <w:tcW w:w="1701" w:type="dxa"/>
            <w:gridSpan w:val="2"/>
          </w:tcPr>
          <w:p w:rsidR="00816297" w:rsidRPr="00816297" w:rsidRDefault="00816297" w:rsidP="00EF5708">
            <w:pPr>
              <w:tabs>
                <w:tab w:val="left" w:pos="8280"/>
              </w:tabs>
              <w:snapToGrid w:val="0"/>
              <w:jc w:val="center"/>
              <w:rPr>
                <w:kern w:val="1"/>
                <w:sz w:val="24"/>
                <w:szCs w:val="24"/>
              </w:rPr>
            </w:pPr>
            <w:r w:rsidRPr="00816297">
              <w:rPr>
                <w:kern w:val="1"/>
                <w:sz w:val="24"/>
                <w:szCs w:val="24"/>
              </w:rPr>
              <w:t>131489</w:t>
            </w:r>
          </w:p>
        </w:tc>
        <w:tc>
          <w:tcPr>
            <w:tcW w:w="1701" w:type="dxa"/>
          </w:tcPr>
          <w:p w:rsidR="00816297" w:rsidRPr="00816297" w:rsidRDefault="00816297" w:rsidP="00EF5708">
            <w:pPr>
              <w:tabs>
                <w:tab w:val="left" w:pos="8280"/>
              </w:tabs>
              <w:snapToGrid w:val="0"/>
              <w:jc w:val="center"/>
              <w:rPr>
                <w:kern w:val="1"/>
                <w:sz w:val="24"/>
                <w:szCs w:val="24"/>
              </w:rPr>
            </w:pPr>
            <w:r w:rsidRPr="00816297">
              <w:rPr>
                <w:kern w:val="1"/>
                <w:sz w:val="24"/>
                <w:szCs w:val="24"/>
              </w:rPr>
              <w:t>90912</w:t>
            </w:r>
          </w:p>
        </w:tc>
      </w:tr>
      <w:tr w:rsidR="00816297" w:rsidRPr="00D66715" w:rsidTr="00EF5708">
        <w:trPr>
          <w:trHeight w:val="23"/>
        </w:trPr>
        <w:tc>
          <w:tcPr>
            <w:tcW w:w="1305" w:type="dxa"/>
          </w:tcPr>
          <w:p w:rsidR="00816297" w:rsidRPr="00D66715" w:rsidRDefault="00816297" w:rsidP="00EF5708">
            <w:pPr>
              <w:tabs>
                <w:tab w:val="left" w:pos="8280"/>
              </w:tabs>
              <w:snapToGrid w:val="0"/>
              <w:jc w:val="center"/>
              <w:rPr>
                <w:kern w:val="1"/>
                <w:sz w:val="24"/>
                <w:szCs w:val="24"/>
              </w:rPr>
            </w:pPr>
            <w:r w:rsidRPr="00D66715">
              <w:rPr>
                <w:kern w:val="1"/>
                <w:sz w:val="24"/>
                <w:szCs w:val="24"/>
              </w:rPr>
              <w:t>4.9.</w:t>
            </w:r>
          </w:p>
        </w:tc>
        <w:tc>
          <w:tcPr>
            <w:tcW w:w="8301" w:type="dxa"/>
          </w:tcPr>
          <w:p w:rsidR="00816297" w:rsidRPr="00816297" w:rsidRDefault="00816297" w:rsidP="00EF5708">
            <w:pPr>
              <w:snapToGrid w:val="0"/>
              <w:jc w:val="both"/>
              <w:rPr>
                <w:kern w:val="1"/>
                <w:sz w:val="24"/>
                <w:szCs w:val="24"/>
              </w:rPr>
            </w:pPr>
            <w:r w:rsidRPr="00816297">
              <w:rPr>
                <w:kern w:val="1"/>
                <w:sz w:val="24"/>
                <w:szCs w:val="24"/>
              </w:rPr>
              <w:t>Производство основных продуктов растениеводства в ЛПХ – всего,</w:t>
            </w:r>
          </w:p>
        </w:tc>
        <w:tc>
          <w:tcPr>
            <w:tcW w:w="2126" w:type="dxa"/>
          </w:tcPr>
          <w:p w:rsidR="00816297" w:rsidRPr="00816297" w:rsidRDefault="00816297" w:rsidP="00EF5708">
            <w:pPr>
              <w:tabs>
                <w:tab w:val="left" w:pos="8280"/>
              </w:tabs>
              <w:snapToGrid w:val="0"/>
              <w:jc w:val="center"/>
              <w:rPr>
                <w:color w:val="FF0000"/>
                <w:kern w:val="1"/>
                <w:sz w:val="24"/>
                <w:szCs w:val="24"/>
              </w:rPr>
            </w:pPr>
          </w:p>
        </w:tc>
        <w:tc>
          <w:tcPr>
            <w:tcW w:w="1701" w:type="dxa"/>
            <w:gridSpan w:val="2"/>
          </w:tcPr>
          <w:p w:rsidR="00816297" w:rsidRPr="00031C08" w:rsidRDefault="00031C08" w:rsidP="00EF5708">
            <w:pPr>
              <w:tabs>
                <w:tab w:val="left" w:pos="8280"/>
              </w:tabs>
              <w:snapToGrid w:val="0"/>
              <w:jc w:val="center"/>
              <w:rPr>
                <w:kern w:val="1"/>
                <w:sz w:val="24"/>
                <w:szCs w:val="24"/>
              </w:rPr>
            </w:pPr>
            <w:r w:rsidRPr="00031C08">
              <w:rPr>
                <w:kern w:val="1"/>
                <w:sz w:val="24"/>
                <w:szCs w:val="24"/>
              </w:rPr>
              <w:t>22381</w:t>
            </w:r>
          </w:p>
        </w:tc>
        <w:tc>
          <w:tcPr>
            <w:tcW w:w="1701" w:type="dxa"/>
          </w:tcPr>
          <w:p w:rsidR="00816297" w:rsidRPr="00031C08" w:rsidRDefault="00031C08" w:rsidP="00EF5708">
            <w:pPr>
              <w:tabs>
                <w:tab w:val="left" w:pos="8280"/>
              </w:tabs>
              <w:snapToGrid w:val="0"/>
              <w:jc w:val="center"/>
              <w:rPr>
                <w:kern w:val="1"/>
                <w:sz w:val="24"/>
                <w:szCs w:val="24"/>
              </w:rPr>
            </w:pPr>
            <w:r w:rsidRPr="00031C08">
              <w:rPr>
                <w:kern w:val="1"/>
                <w:sz w:val="24"/>
                <w:szCs w:val="24"/>
              </w:rPr>
              <w:t>21464</w:t>
            </w:r>
          </w:p>
        </w:tc>
      </w:tr>
      <w:tr w:rsidR="00816297" w:rsidRPr="00D66715" w:rsidTr="00EF5708">
        <w:trPr>
          <w:trHeight w:val="23"/>
        </w:trPr>
        <w:tc>
          <w:tcPr>
            <w:tcW w:w="1305" w:type="dxa"/>
          </w:tcPr>
          <w:p w:rsidR="00816297" w:rsidRPr="00D66715" w:rsidRDefault="00816297" w:rsidP="00EF5708">
            <w:pPr>
              <w:tabs>
                <w:tab w:val="left" w:pos="8280"/>
              </w:tabs>
              <w:snapToGrid w:val="0"/>
              <w:jc w:val="center"/>
              <w:rPr>
                <w:kern w:val="1"/>
                <w:sz w:val="24"/>
                <w:szCs w:val="24"/>
              </w:rPr>
            </w:pPr>
          </w:p>
        </w:tc>
        <w:tc>
          <w:tcPr>
            <w:tcW w:w="8301" w:type="dxa"/>
          </w:tcPr>
          <w:p w:rsidR="00816297" w:rsidRPr="00816297" w:rsidRDefault="00816297" w:rsidP="00EF5708">
            <w:pPr>
              <w:snapToGrid w:val="0"/>
              <w:ind w:firstLine="277"/>
              <w:jc w:val="both"/>
              <w:rPr>
                <w:kern w:val="1"/>
                <w:sz w:val="24"/>
                <w:szCs w:val="24"/>
              </w:rPr>
            </w:pPr>
            <w:r w:rsidRPr="00816297">
              <w:rPr>
                <w:kern w:val="1"/>
                <w:sz w:val="24"/>
                <w:szCs w:val="24"/>
              </w:rPr>
              <w:t>в том числе:</w:t>
            </w:r>
          </w:p>
        </w:tc>
        <w:tc>
          <w:tcPr>
            <w:tcW w:w="2126" w:type="dxa"/>
          </w:tcPr>
          <w:p w:rsidR="00816297" w:rsidRPr="00816297" w:rsidRDefault="00816297" w:rsidP="00EF5708">
            <w:pPr>
              <w:tabs>
                <w:tab w:val="left" w:pos="8280"/>
              </w:tabs>
              <w:snapToGrid w:val="0"/>
              <w:jc w:val="center"/>
              <w:rPr>
                <w:kern w:val="1"/>
                <w:sz w:val="24"/>
                <w:szCs w:val="24"/>
              </w:rPr>
            </w:pPr>
          </w:p>
        </w:tc>
        <w:tc>
          <w:tcPr>
            <w:tcW w:w="1701" w:type="dxa"/>
            <w:gridSpan w:val="2"/>
          </w:tcPr>
          <w:p w:rsidR="00816297" w:rsidRPr="00816297" w:rsidRDefault="00816297" w:rsidP="00EF5708">
            <w:pPr>
              <w:tabs>
                <w:tab w:val="left" w:pos="8280"/>
              </w:tabs>
              <w:snapToGrid w:val="0"/>
              <w:jc w:val="center"/>
              <w:rPr>
                <w:kern w:val="1"/>
                <w:sz w:val="24"/>
                <w:szCs w:val="24"/>
              </w:rPr>
            </w:pPr>
          </w:p>
        </w:tc>
        <w:tc>
          <w:tcPr>
            <w:tcW w:w="1701" w:type="dxa"/>
          </w:tcPr>
          <w:p w:rsidR="00816297" w:rsidRPr="00816297" w:rsidRDefault="00816297" w:rsidP="00EF5708">
            <w:pPr>
              <w:tabs>
                <w:tab w:val="left" w:pos="8280"/>
              </w:tabs>
              <w:snapToGrid w:val="0"/>
              <w:jc w:val="center"/>
              <w:rPr>
                <w:kern w:val="1"/>
                <w:sz w:val="24"/>
                <w:szCs w:val="24"/>
              </w:rPr>
            </w:pPr>
          </w:p>
        </w:tc>
      </w:tr>
      <w:tr w:rsidR="00816297" w:rsidRPr="00D66715" w:rsidTr="00EF5708">
        <w:trPr>
          <w:trHeight w:val="23"/>
        </w:trPr>
        <w:tc>
          <w:tcPr>
            <w:tcW w:w="1305" w:type="dxa"/>
          </w:tcPr>
          <w:p w:rsidR="00816297" w:rsidRPr="00D66715" w:rsidRDefault="00816297" w:rsidP="00EF5708">
            <w:pPr>
              <w:tabs>
                <w:tab w:val="left" w:pos="8280"/>
              </w:tabs>
              <w:snapToGrid w:val="0"/>
              <w:jc w:val="center"/>
              <w:rPr>
                <w:kern w:val="1"/>
                <w:sz w:val="24"/>
                <w:szCs w:val="24"/>
              </w:rPr>
            </w:pPr>
            <w:r w:rsidRPr="00D66715">
              <w:rPr>
                <w:kern w:val="1"/>
                <w:sz w:val="24"/>
                <w:szCs w:val="24"/>
              </w:rPr>
              <w:t>4.9.1.</w:t>
            </w:r>
          </w:p>
        </w:tc>
        <w:tc>
          <w:tcPr>
            <w:tcW w:w="8301" w:type="dxa"/>
          </w:tcPr>
          <w:p w:rsidR="00816297" w:rsidRPr="00816297" w:rsidRDefault="00816297" w:rsidP="00EF5708">
            <w:pPr>
              <w:snapToGrid w:val="0"/>
              <w:ind w:firstLine="277"/>
              <w:jc w:val="both"/>
              <w:rPr>
                <w:kern w:val="1"/>
                <w:sz w:val="24"/>
                <w:szCs w:val="24"/>
              </w:rPr>
            </w:pPr>
            <w:r w:rsidRPr="00816297">
              <w:rPr>
                <w:kern w:val="1"/>
                <w:sz w:val="24"/>
                <w:szCs w:val="24"/>
              </w:rPr>
              <w:t>картофель</w:t>
            </w:r>
          </w:p>
        </w:tc>
        <w:tc>
          <w:tcPr>
            <w:tcW w:w="2126" w:type="dxa"/>
          </w:tcPr>
          <w:p w:rsidR="00816297" w:rsidRPr="00816297" w:rsidRDefault="00816297" w:rsidP="00EF5708">
            <w:pPr>
              <w:jc w:val="center"/>
              <w:rPr>
                <w:sz w:val="24"/>
                <w:szCs w:val="24"/>
              </w:rPr>
            </w:pPr>
            <w:r w:rsidRPr="00816297">
              <w:rPr>
                <w:kern w:val="1"/>
                <w:sz w:val="24"/>
                <w:szCs w:val="24"/>
              </w:rPr>
              <w:t>тонн</w:t>
            </w:r>
          </w:p>
        </w:tc>
        <w:tc>
          <w:tcPr>
            <w:tcW w:w="1701" w:type="dxa"/>
            <w:gridSpan w:val="2"/>
          </w:tcPr>
          <w:p w:rsidR="00816297" w:rsidRPr="00816297" w:rsidRDefault="00816297" w:rsidP="00EF5708">
            <w:pPr>
              <w:tabs>
                <w:tab w:val="left" w:pos="8280"/>
              </w:tabs>
              <w:snapToGrid w:val="0"/>
              <w:jc w:val="center"/>
              <w:rPr>
                <w:kern w:val="1"/>
                <w:sz w:val="24"/>
                <w:szCs w:val="24"/>
              </w:rPr>
            </w:pPr>
            <w:r w:rsidRPr="00816297">
              <w:rPr>
                <w:kern w:val="1"/>
                <w:sz w:val="24"/>
                <w:szCs w:val="24"/>
              </w:rPr>
              <w:t>18240</w:t>
            </w:r>
          </w:p>
        </w:tc>
        <w:tc>
          <w:tcPr>
            <w:tcW w:w="1701" w:type="dxa"/>
          </w:tcPr>
          <w:p w:rsidR="00816297" w:rsidRPr="00816297" w:rsidRDefault="00816297" w:rsidP="00EF5708">
            <w:pPr>
              <w:tabs>
                <w:tab w:val="left" w:pos="8280"/>
              </w:tabs>
              <w:snapToGrid w:val="0"/>
              <w:jc w:val="center"/>
              <w:rPr>
                <w:kern w:val="1"/>
                <w:sz w:val="24"/>
                <w:szCs w:val="24"/>
              </w:rPr>
            </w:pPr>
            <w:r w:rsidRPr="00816297">
              <w:rPr>
                <w:kern w:val="1"/>
                <w:sz w:val="24"/>
                <w:szCs w:val="24"/>
              </w:rPr>
              <w:t>18864</w:t>
            </w:r>
          </w:p>
        </w:tc>
      </w:tr>
      <w:tr w:rsidR="00816297" w:rsidRPr="00D66715" w:rsidTr="00EF5708">
        <w:trPr>
          <w:trHeight w:val="23"/>
        </w:trPr>
        <w:tc>
          <w:tcPr>
            <w:tcW w:w="1305" w:type="dxa"/>
          </w:tcPr>
          <w:p w:rsidR="00816297" w:rsidRPr="00D66715" w:rsidRDefault="00816297" w:rsidP="00EF5708">
            <w:pPr>
              <w:tabs>
                <w:tab w:val="left" w:pos="8280"/>
              </w:tabs>
              <w:snapToGrid w:val="0"/>
              <w:jc w:val="center"/>
              <w:rPr>
                <w:kern w:val="1"/>
                <w:sz w:val="24"/>
                <w:szCs w:val="24"/>
              </w:rPr>
            </w:pPr>
            <w:r w:rsidRPr="00D66715">
              <w:rPr>
                <w:kern w:val="1"/>
                <w:sz w:val="24"/>
                <w:szCs w:val="24"/>
              </w:rPr>
              <w:t>4.9.2.</w:t>
            </w:r>
          </w:p>
        </w:tc>
        <w:tc>
          <w:tcPr>
            <w:tcW w:w="8301" w:type="dxa"/>
          </w:tcPr>
          <w:p w:rsidR="00816297" w:rsidRPr="00816297" w:rsidRDefault="00816297" w:rsidP="00EF5708">
            <w:pPr>
              <w:snapToGrid w:val="0"/>
              <w:ind w:firstLine="277"/>
              <w:jc w:val="both"/>
              <w:rPr>
                <w:kern w:val="1"/>
                <w:sz w:val="24"/>
                <w:szCs w:val="24"/>
              </w:rPr>
            </w:pPr>
            <w:r w:rsidRPr="00816297">
              <w:rPr>
                <w:kern w:val="1"/>
                <w:sz w:val="24"/>
                <w:szCs w:val="24"/>
              </w:rPr>
              <w:t>овощи</w:t>
            </w:r>
          </w:p>
        </w:tc>
        <w:tc>
          <w:tcPr>
            <w:tcW w:w="2126" w:type="dxa"/>
          </w:tcPr>
          <w:p w:rsidR="00816297" w:rsidRPr="00816297" w:rsidRDefault="00816297" w:rsidP="00EF5708">
            <w:pPr>
              <w:jc w:val="center"/>
              <w:rPr>
                <w:sz w:val="24"/>
                <w:szCs w:val="24"/>
              </w:rPr>
            </w:pPr>
            <w:r w:rsidRPr="00816297">
              <w:rPr>
                <w:kern w:val="1"/>
                <w:sz w:val="24"/>
                <w:szCs w:val="24"/>
              </w:rPr>
              <w:t>тонн</w:t>
            </w:r>
          </w:p>
        </w:tc>
        <w:tc>
          <w:tcPr>
            <w:tcW w:w="1701" w:type="dxa"/>
            <w:gridSpan w:val="2"/>
          </w:tcPr>
          <w:p w:rsidR="00816297" w:rsidRPr="00816297" w:rsidRDefault="00816297" w:rsidP="00EF5708">
            <w:pPr>
              <w:tabs>
                <w:tab w:val="left" w:pos="8280"/>
              </w:tabs>
              <w:snapToGrid w:val="0"/>
              <w:jc w:val="center"/>
              <w:rPr>
                <w:kern w:val="1"/>
                <w:sz w:val="24"/>
                <w:szCs w:val="24"/>
              </w:rPr>
            </w:pPr>
            <w:r w:rsidRPr="00816297">
              <w:rPr>
                <w:kern w:val="1"/>
                <w:sz w:val="24"/>
                <w:szCs w:val="24"/>
              </w:rPr>
              <w:t>4141</w:t>
            </w:r>
          </w:p>
        </w:tc>
        <w:tc>
          <w:tcPr>
            <w:tcW w:w="1701" w:type="dxa"/>
          </w:tcPr>
          <w:p w:rsidR="00816297" w:rsidRPr="00816297" w:rsidRDefault="00816297" w:rsidP="00EF5708">
            <w:pPr>
              <w:tabs>
                <w:tab w:val="left" w:pos="8280"/>
              </w:tabs>
              <w:snapToGrid w:val="0"/>
              <w:jc w:val="center"/>
              <w:rPr>
                <w:kern w:val="1"/>
                <w:sz w:val="24"/>
                <w:szCs w:val="24"/>
              </w:rPr>
            </w:pPr>
            <w:r w:rsidRPr="00816297">
              <w:rPr>
                <w:kern w:val="1"/>
                <w:sz w:val="24"/>
                <w:szCs w:val="24"/>
              </w:rPr>
              <w:t>2600</w:t>
            </w:r>
          </w:p>
        </w:tc>
      </w:tr>
      <w:tr w:rsidR="00816297" w:rsidRPr="00D66715" w:rsidTr="00EF5708">
        <w:trPr>
          <w:trHeight w:val="23"/>
        </w:trPr>
        <w:tc>
          <w:tcPr>
            <w:tcW w:w="1305" w:type="dxa"/>
          </w:tcPr>
          <w:p w:rsidR="00816297" w:rsidRPr="00D66715" w:rsidRDefault="00816297" w:rsidP="00EF5708">
            <w:pPr>
              <w:tabs>
                <w:tab w:val="left" w:pos="8280"/>
              </w:tabs>
              <w:snapToGrid w:val="0"/>
              <w:jc w:val="center"/>
              <w:rPr>
                <w:kern w:val="1"/>
                <w:sz w:val="24"/>
                <w:szCs w:val="24"/>
              </w:rPr>
            </w:pPr>
            <w:r w:rsidRPr="00D66715">
              <w:rPr>
                <w:kern w:val="1"/>
                <w:sz w:val="24"/>
                <w:szCs w:val="24"/>
              </w:rPr>
              <w:t>4.10.</w:t>
            </w:r>
          </w:p>
        </w:tc>
        <w:tc>
          <w:tcPr>
            <w:tcW w:w="8301" w:type="dxa"/>
          </w:tcPr>
          <w:p w:rsidR="00816297" w:rsidRPr="00816297" w:rsidRDefault="00816297" w:rsidP="00EF5708">
            <w:pPr>
              <w:snapToGrid w:val="0"/>
              <w:jc w:val="both"/>
              <w:rPr>
                <w:kern w:val="1"/>
                <w:sz w:val="24"/>
                <w:szCs w:val="24"/>
              </w:rPr>
            </w:pPr>
            <w:r w:rsidRPr="00816297">
              <w:rPr>
                <w:kern w:val="1"/>
                <w:sz w:val="24"/>
                <w:szCs w:val="24"/>
              </w:rPr>
              <w:t>Производство основных продуктов животноводства в хозяйствах всех катег</w:t>
            </w:r>
            <w:r w:rsidRPr="00816297">
              <w:rPr>
                <w:kern w:val="1"/>
                <w:sz w:val="24"/>
                <w:szCs w:val="24"/>
              </w:rPr>
              <w:t>о</w:t>
            </w:r>
            <w:r w:rsidRPr="00816297">
              <w:rPr>
                <w:kern w:val="1"/>
                <w:sz w:val="24"/>
                <w:szCs w:val="24"/>
              </w:rPr>
              <w:t xml:space="preserve">рий, </w:t>
            </w:r>
          </w:p>
        </w:tc>
        <w:tc>
          <w:tcPr>
            <w:tcW w:w="2126" w:type="dxa"/>
          </w:tcPr>
          <w:p w:rsidR="00816297" w:rsidRPr="00816297" w:rsidRDefault="00816297" w:rsidP="00EF5708">
            <w:pPr>
              <w:jc w:val="center"/>
              <w:rPr>
                <w:color w:val="FF0000"/>
                <w:kern w:val="1"/>
                <w:sz w:val="24"/>
                <w:szCs w:val="24"/>
              </w:rPr>
            </w:pPr>
          </w:p>
        </w:tc>
        <w:tc>
          <w:tcPr>
            <w:tcW w:w="1701" w:type="dxa"/>
            <w:gridSpan w:val="2"/>
          </w:tcPr>
          <w:p w:rsidR="00816297" w:rsidRPr="00031C08" w:rsidRDefault="00031C08" w:rsidP="00EF5708">
            <w:pPr>
              <w:tabs>
                <w:tab w:val="left" w:pos="8280"/>
              </w:tabs>
              <w:snapToGrid w:val="0"/>
              <w:jc w:val="center"/>
              <w:rPr>
                <w:kern w:val="1"/>
                <w:sz w:val="24"/>
                <w:szCs w:val="24"/>
              </w:rPr>
            </w:pPr>
            <w:r w:rsidRPr="00031C08">
              <w:rPr>
                <w:kern w:val="1"/>
                <w:sz w:val="24"/>
                <w:szCs w:val="24"/>
              </w:rPr>
              <w:t>52053</w:t>
            </w:r>
          </w:p>
        </w:tc>
        <w:tc>
          <w:tcPr>
            <w:tcW w:w="1701" w:type="dxa"/>
          </w:tcPr>
          <w:p w:rsidR="00816297" w:rsidRPr="00031C08" w:rsidRDefault="00031C08" w:rsidP="00EF5708">
            <w:pPr>
              <w:tabs>
                <w:tab w:val="left" w:pos="8280"/>
              </w:tabs>
              <w:snapToGrid w:val="0"/>
              <w:jc w:val="center"/>
              <w:rPr>
                <w:kern w:val="1"/>
                <w:sz w:val="24"/>
                <w:szCs w:val="24"/>
              </w:rPr>
            </w:pPr>
            <w:r w:rsidRPr="00031C08">
              <w:rPr>
                <w:kern w:val="1"/>
                <w:sz w:val="24"/>
                <w:szCs w:val="24"/>
              </w:rPr>
              <w:t>56380</w:t>
            </w:r>
          </w:p>
        </w:tc>
      </w:tr>
      <w:tr w:rsidR="00816297" w:rsidRPr="00D66715" w:rsidTr="00EF5708">
        <w:trPr>
          <w:trHeight w:val="23"/>
        </w:trPr>
        <w:tc>
          <w:tcPr>
            <w:tcW w:w="1305" w:type="dxa"/>
          </w:tcPr>
          <w:p w:rsidR="00816297" w:rsidRPr="00D66715" w:rsidRDefault="00816297" w:rsidP="00EF5708">
            <w:pPr>
              <w:tabs>
                <w:tab w:val="left" w:pos="8280"/>
              </w:tabs>
              <w:snapToGrid w:val="0"/>
              <w:jc w:val="center"/>
              <w:rPr>
                <w:kern w:val="1"/>
                <w:sz w:val="24"/>
                <w:szCs w:val="24"/>
              </w:rPr>
            </w:pPr>
          </w:p>
        </w:tc>
        <w:tc>
          <w:tcPr>
            <w:tcW w:w="8301" w:type="dxa"/>
          </w:tcPr>
          <w:p w:rsidR="00816297" w:rsidRPr="00816297" w:rsidRDefault="00816297" w:rsidP="00EF5708">
            <w:pPr>
              <w:snapToGrid w:val="0"/>
              <w:ind w:firstLine="277"/>
              <w:jc w:val="both"/>
              <w:rPr>
                <w:kern w:val="1"/>
                <w:sz w:val="24"/>
                <w:szCs w:val="24"/>
              </w:rPr>
            </w:pPr>
            <w:r w:rsidRPr="00816297">
              <w:rPr>
                <w:kern w:val="1"/>
                <w:sz w:val="24"/>
                <w:szCs w:val="24"/>
              </w:rPr>
              <w:t>в том числе:</w:t>
            </w:r>
          </w:p>
        </w:tc>
        <w:tc>
          <w:tcPr>
            <w:tcW w:w="2126" w:type="dxa"/>
          </w:tcPr>
          <w:p w:rsidR="00816297" w:rsidRPr="00816297" w:rsidRDefault="00816297" w:rsidP="00EF5708">
            <w:pPr>
              <w:jc w:val="center"/>
              <w:rPr>
                <w:kern w:val="1"/>
                <w:sz w:val="24"/>
                <w:szCs w:val="24"/>
              </w:rPr>
            </w:pPr>
          </w:p>
        </w:tc>
        <w:tc>
          <w:tcPr>
            <w:tcW w:w="1701" w:type="dxa"/>
            <w:gridSpan w:val="2"/>
          </w:tcPr>
          <w:p w:rsidR="00816297" w:rsidRPr="00816297" w:rsidRDefault="00816297" w:rsidP="00EF5708">
            <w:pPr>
              <w:tabs>
                <w:tab w:val="left" w:pos="8280"/>
              </w:tabs>
              <w:snapToGrid w:val="0"/>
              <w:jc w:val="center"/>
              <w:rPr>
                <w:kern w:val="1"/>
                <w:sz w:val="24"/>
                <w:szCs w:val="24"/>
              </w:rPr>
            </w:pPr>
          </w:p>
        </w:tc>
        <w:tc>
          <w:tcPr>
            <w:tcW w:w="1701" w:type="dxa"/>
          </w:tcPr>
          <w:p w:rsidR="00816297" w:rsidRPr="00816297" w:rsidRDefault="00816297" w:rsidP="00EF5708">
            <w:pPr>
              <w:tabs>
                <w:tab w:val="left" w:pos="8280"/>
              </w:tabs>
              <w:snapToGrid w:val="0"/>
              <w:jc w:val="center"/>
              <w:rPr>
                <w:kern w:val="1"/>
                <w:sz w:val="24"/>
                <w:szCs w:val="24"/>
              </w:rPr>
            </w:pPr>
          </w:p>
        </w:tc>
      </w:tr>
      <w:tr w:rsidR="00816297" w:rsidRPr="00D66715" w:rsidTr="00EF5708">
        <w:trPr>
          <w:trHeight w:val="23"/>
        </w:trPr>
        <w:tc>
          <w:tcPr>
            <w:tcW w:w="1305" w:type="dxa"/>
          </w:tcPr>
          <w:p w:rsidR="00816297" w:rsidRPr="00D66715" w:rsidRDefault="00816297" w:rsidP="00EF5708">
            <w:pPr>
              <w:tabs>
                <w:tab w:val="left" w:pos="8280"/>
              </w:tabs>
              <w:snapToGrid w:val="0"/>
              <w:jc w:val="center"/>
              <w:rPr>
                <w:kern w:val="1"/>
                <w:sz w:val="24"/>
                <w:szCs w:val="24"/>
              </w:rPr>
            </w:pPr>
            <w:r w:rsidRPr="00D66715">
              <w:rPr>
                <w:kern w:val="1"/>
                <w:sz w:val="24"/>
                <w:szCs w:val="24"/>
              </w:rPr>
              <w:t>4.10.1.</w:t>
            </w:r>
          </w:p>
        </w:tc>
        <w:tc>
          <w:tcPr>
            <w:tcW w:w="8301" w:type="dxa"/>
          </w:tcPr>
          <w:p w:rsidR="00816297" w:rsidRPr="00816297" w:rsidRDefault="00816297" w:rsidP="00EF5708">
            <w:pPr>
              <w:snapToGrid w:val="0"/>
              <w:ind w:firstLine="277"/>
              <w:jc w:val="both"/>
              <w:rPr>
                <w:kern w:val="1"/>
                <w:sz w:val="24"/>
                <w:szCs w:val="24"/>
              </w:rPr>
            </w:pPr>
            <w:r w:rsidRPr="00816297">
              <w:rPr>
                <w:kern w:val="1"/>
                <w:sz w:val="24"/>
                <w:szCs w:val="24"/>
              </w:rPr>
              <w:t>скот и птица на убой (в убойном весе)</w:t>
            </w:r>
          </w:p>
        </w:tc>
        <w:tc>
          <w:tcPr>
            <w:tcW w:w="2126" w:type="dxa"/>
          </w:tcPr>
          <w:p w:rsidR="00816297" w:rsidRPr="00816297" w:rsidRDefault="00816297" w:rsidP="00EF5708">
            <w:pPr>
              <w:jc w:val="center"/>
              <w:rPr>
                <w:sz w:val="24"/>
                <w:szCs w:val="24"/>
              </w:rPr>
            </w:pPr>
            <w:r w:rsidRPr="00816297">
              <w:rPr>
                <w:kern w:val="1"/>
                <w:sz w:val="24"/>
                <w:szCs w:val="24"/>
              </w:rPr>
              <w:t>тонн</w:t>
            </w:r>
          </w:p>
        </w:tc>
        <w:tc>
          <w:tcPr>
            <w:tcW w:w="1701" w:type="dxa"/>
            <w:gridSpan w:val="2"/>
          </w:tcPr>
          <w:p w:rsidR="00816297" w:rsidRPr="00816297" w:rsidRDefault="00816297" w:rsidP="00EF5708">
            <w:pPr>
              <w:tabs>
                <w:tab w:val="left" w:pos="8280"/>
              </w:tabs>
              <w:snapToGrid w:val="0"/>
              <w:jc w:val="center"/>
              <w:rPr>
                <w:kern w:val="1"/>
                <w:sz w:val="24"/>
                <w:szCs w:val="24"/>
              </w:rPr>
            </w:pPr>
            <w:r w:rsidRPr="00816297">
              <w:rPr>
                <w:kern w:val="1"/>
                <w:sz w:val="24"/>
                <w:szCs w:val="24"/>
              </w:rPr>
              <w:t>28161</w:t>
            </w:r>
          </w:p>
        </w:tc>
        <w:tc>
          <w:tcPr>
            <w:tcW w:w="1701" w:type="dxa"/>
          </w:tcPr>
          <w:p w:rsidR="00816297" w:rsidRPr="00816297" w:rsidRDefault="00816297" w:rsidP="00EF5708">
            <w:pPr>
              <w:tabs>
                <w:tab w:val="left" w:pos="8280"/>
              </w:tabs>
              <w:snapToGrid w:val="0"/>
              <w:jc w:val="center"/>
              <w:rPr>
                <w:kern w:val="1"/>
                <w:sz w:val="24"/>
                <w:szCs w:val="24"/>
              </w:rPr>
            </w:pPr>
            <w:r w:rsidRPr="00816297">
              <w:rPr>
                <w:kern w:val="1"/>
                <w:sz w:val="24"/>
                <w:szCs w:val="24"/>
              </w:rPr>
              <w:t>31643</w:t>
            </w:r>
          </w:p>
        </w:tc>
      </w:tr>
      <w:tr w:rsidR="00816297" w:rsidRPr="00D66715" w:rsidTr="00EF5708">
        <w:trPr>
          <w:trHeight w:val="23"/>
        </w:trPr>
        <w:tc>
          <w:tcPr>
            <w:tcW w:w="1305" w:type="dxa"/>
          </w:tcPr>
          <w:p w:rsidR="00816297" w:rsidRPr="00D66715" w:rsidRDefault="00816297" w:rsidP="00EF5708">
            <w:pPr>
              <w:tabs>
                <w:tab w:val="left" w:pos="8280"/>
              </w:tabs>
              <w:snapToGrid w:val="0"/>
              <w:jc w:val="center"/>
              <w:rPr>
                <w:kern w:val="1"/>
                <w:sz w:val="24"/>
                <w:szCs w:val="24"/>
              </w:rPr>
            </w:pPr>
            <w:r w:rsidRPr="00D66715">
              <w:rPr>
                <w:kern w:val="1"/>
                <w:sz w:val="24"/>
                <w:szCs w:val="24"/>
              </w:rPr>
              <w:t>4.10.2.</w:t>
            </w:r>
          </w:p>
        </w:tc>
        <w:tc>
          <w:tcPr>
            <w:tcW w:w="8301" w:type="dxa"/>
          </w:tcPr>
          <w:p w:rsidR="00816297" w:rsidRPr="00816297" w:rsidRDefault="00816297" w:rsidP="00EF5708">
            <w:pPr>
              <w:snapToGrid w:val="0"/>
              <w:ind w:firstLine="277"/>
              <w:jc w:val="both"/>
              <w:rPr>
                <w:kern w:val="1"/>
                <w:sz w:val="24"/>
                <w:szCs w:val="24"/>
              </w:rPr>
            </w:pPr>
            <w:r w:rsidRPr="00816297">
              <w:rPr>
                <w:kern w:val="1"/>
                <w:sz w:val="24"/>
                <w:szCs w:val="24"/>
              </w:rPr>
              <w:t>молоко</w:t>
            </w:r>
          </w:p>
        </w:tc>
        <w:tc>
          <w:tcPr>
            <w:tcW w:w="2126" w:type="dxa"/>
          </w:tcPr>
          <w:p w:rsidR="00816297" w:rsidRPr="00816297" w:rsidRDefault="00816297" w:rsidP="00EF5708">
            <w:pPr>
              <w:jc w:val="center"/>
              <w:rPr>
                <w:sz w:val="24"/>
                <w:szCs w:val="24"/>
              </w:rPr>
            </w:pPr>
            <w:r w:rsidRPr="00816297">
              <w:rPr>
                <w:kern w:val="1"/>
                <w:sz w:val="24"/>
                <w:szCs w:val="24"/>
              </w:rPr>
              <w:t>тонн</w:t>
            </w:r>
          </w:p>
        </w:tc>
        <w:tc>
          <w:tcPr>
            <w:tcW w:w="1701" w:type="dxa"/>
            <w:gridSpan w:val="2"/>
          </w:tcPr>
          <w:p w:rsidR="00816297" w:rsidRPr="00816297" w:rsidRDefault="00816297" w:rsidP="00EF5708">
            <w:pPr>
              <w:tabs>
                <w:tab w:val="left" w:pos="8280"/>
              </w:tabs>
              <w:snapToGrid w:val="0"/>
              <w:jc w:val="center"/>
              <w:rPr>
                <w:kern w:val="1"/>
                <w:sz w:val="24"/>
                <w:szCs w:val="24"/>
              </w:rPr>
            </w:pPr>
            <w:r w:rsidRPr="00816297">
              <w:rPr>
                <w:kern w:val="1"/>
                <w:sz w:val="24"/>
                <w:szCs w:val="24"/>
              </w:rPr>
              <w:t>14295</w:t>
            </w:r>
          </w:p>
        </w:tc>
        <w:tc>
          <w:tcPr>
            <w:tcW w:w="1701" w:type="dxa"/>
          </w:tcPr>
          <w:p w:rsidR="00816297" w:rsidRPr="00816297" w:rsidRDefault="00816297" w:rsidP="00EF5708">
            <w:pPr>
              <w:tabs>
                <w:tab w:val="left" w:pos="8280"/>
              </w:tabs>
              <w:snapToGrid w:val="0"/>
              <w:jc w:val="center"/>
              <w:rPr>
                <w:kern w:val="1"/>
                <w:sz w:val="24"/>
                <w:szCs w:val="24"/>
              </w:rPr>
            </w:pPr>
            <w:r w:rsidRPr="00816297">
              <w:rPr>
                <w:kern w:val="1"/>
                <w:sz w:val="24"/>
                <w:szCs w:val="24"/>
              </w:rPr>
              <w:t>14212</w:t>
            </w:r>
          </w:p>
        </w:tc>
      </w:tr>
      <w:tr w:rsidR="00816297" w:rsidRPr="00D66715" w:rsidTr="00EF5708">
        <w:trPr>
          <w:trHeight w:val="23"/>
        </w:trPr>
        <w:tc>
          <w:tcPr>
            <w:tcW w:w="1305" w:type="dxa"/>
          </w:tcPr>
          <w:p w:rsidR="00816297" w:rsidRPr="00D66715" w:rsidRDefault="00816297" w:rsidP="00EF5708">
            <w:pPr>
              <w:tabs>
                <w:tab w:val="left" w:pos="8280"/>
              </w:tabs>
              <w:snapToGrid w:val="0"/>
              <w:jc w:val="center"/>
              <w:rPr>
                <w:kern w:val="1"/>
                <w:sz w:val="24"/>
                <w:szCs w:val="24"/>
              </w:rPr>
            </w:pPr>
            <w:r w:rsidRPr="00D66715">
              <w:rPr>
                <w:kern w:val="1"/>
                <w:sz w:val="24"/>
                <w:szCs w:val="24"/>
              </w:rPr>
              <w:t>4.10.3.</w:t>
            </w:r>
          </w:p>
        </w:tc>
        <w:tc>
          <w:tcPr>
            <w:tcW w:w="8301" w:type="dxa"/>
          </w:tcPr>
          <w:p w:rsidR="00816297" w:rsidRPr="00816297" w:rsidRDefault="00816297" w:rsidP="00EF5708">
            <w:pPr>
              <w:snapToGrid w:val="0"/>
              <w:ind w:firstLine="277"/>
              <w:jc w:val="both"/>
              <w:rPr>
                <w:kern w:val="1"/>
                <w:sz w:val="24"/>
                <w:szCs w:val="24"/>
              </w:rPr>
            </w:pPr>
            <w:r w:rsidRPr="00816297">
              <w:rPr>
                <w:kern w:val="1"/>
                <w:sz w:val="24"/>
                <w:szCs w:val="24"/>
              </w:rPr>
              <w:t>яйца</w:t>
            </w:r>
          </w:p>
        </w:tc>
        <w:tc>
          <w:tcPr>
            <w:tcW w:w="2126" w:type="dxa"/>
          </w:tcPr>
          <w:p w:rsidR="00816297" w:rsidRPr="00816297" w:rsidRDefault="00816297" w:rsidP="00EF5708">
            <w:pPr>
              <w:tabs>
                <w:tab w:val="left" w:pos="8280"/>
              </w:tabs>
              <w:snapToGrid w:val="0"/>
              <w:jc w:val="center"/>
              <w:rPr>
                <w:kern w:val="1"/>
                <w:sz w:val="24"/>
                <w:szCs w:val="24"/>
              </w:rPr>
            </w:pPr>
            <w:r w:rsidRPr="00816297">
              <w:rPr>
                <w:kern w:val="1"/>
                <w:sz w:val="24"/>
                <w:szCs w:val="24"/>
              </w:rPr>
              <w:t>тыс. штук</w:t>
            </w:r>
          </w:p>
        </w:tc>
        <w:tc>
          <w:tcPr>
            <w:tcW w:w="1701" w:type="dxa"/>
            <w:gridSpan w:val="2"/>
          </w:tcPr>
          <w:p w:rsidR="00816297" w:rsidRPr="00816297" w:rsidRDefault="00816297" w:rsidP="00EF5708">
            <w:pPr>
              <w:tabs>
                <w:tab w:val="left" w:pos="8280"/>
              </w:tabs>
              <w:snapToGrid w:val="0"/>
              <w:jc w:val="center"/>
              <w:rPr>
                <w:kern w:val="1"/>
                <w:sz w:val="24"/>
                <w:szCs w:val="24"/>
              </w:rPr>
            </w:pPr>
            <w:r w:rsidRPr="00816297">
              <w:rPr>
                <w:kern w:val="1"/>
                <w:sz w:val="24"/>
                <w:szCs w:val="24"/>
              </w:rPr>
              <w:t>9597</w:t>
            </w:r>
          </w:p>
        </w:tc>
        <w:tc>
          <w:tcPr>
            <w:tcW w:w="1701" w:type="dxa"/>
          </w:tcPr>
          <w:p w:rsidR="00816297" w:rsidRPr="00816297" w:rsidRDefault="00816297" w:rsidP="00EF5708">
            <w:pPr>
              <w:tabs>
                <w:tab w:val="left" w:pos="8280"/>
              </w:tabs>
              <w:snapToGrid w:val="0"/>
              <w:jc w:val="center"/>
              <w:rPr>
                <w:kern w:val="1"/>
                <w:sz w:val="24"/>
                <w:szCs w:val="24"/>
              </w:rPr>
            </w:pPr>
            <w:r w:rsidRPr="00816297">
              <w:rPr>
                <w:kern w:val="1"/>
                <w:sz w:val="24"/>
                <w:szCs w:val="24"/>
              </w:rPr>
              <w:t>10525</w:t>
            </w:r>
          </w:p>
        </w:tc>
      </w:tr>
      <w:tr w:rsidR="00816297" w:rsidRPr="00D66715" w:rsidTr="00EF5708">
        <w:trPr>
          <w:trHeight w:val="23"/>
        </w:trPr>
        <w:tc>
          <w:tcPr>
            <w:tcW w:w="1305" w:type="dxa"/>
          </w:tcPr>
          <w:p w:rsidR="00816297" w:rsidRPr="00D66715" w:rsidRDefault="00816297" w:rsidP="00EF5708">
            <w:pPr>
              <w:tabs>
                <w:tab w:val="left" w:pos="8280"/>
              </w:tabs>
              <w:snapToGrid w:val="0"/>
              <w:jc w:val="center"/>
              <w:rPr>
                <w:kern w:val="1"/>
                <w:sz w:val="24"/>
                <w:szCs w:val="24"/>
              </w:rPr>
            </w:pPr>
            <w:r w:rsidRPr="00D66715">
              <w:rPr>
                <w:kern w:val="1"/>
                <w:sz w:val="24"/>
                <w:szCs w:val="24"/>
              </w:rPr>
              <w:t>4.11.</w:t>
            </w:r>
          </w:p>
        </w:tc>
        <w:tc>
          <w:tcPr>
            <w:tcW w:w="8301" w:type="dxa"/>
          </w:tcPr>
          <w:p w:rsidR="00816297" w:rsidRPr="00816297" w:rsidRDefault="00816297" w:rsidP="00EF5708">
            <w:pPr>
              <w:snapToGrid w:val="0"/>
              <w:jc w:val="both"/>
              <w:rPr>
                <w:kern w:val="1"/>
                <w:sz w:val="24"/>
                <w:szCs w:val="24"/>
              </w:rPr>
            </w:pPr>
            <w:r w:rsidRPr="00816297">
              <w:rPr>
                <w:kern w:val="1"/>
                <w:sz w:val="24"/>
                <w:szCs w:val="24"/>
              </w:rPr>
              <w:t xml:space="preserve">Производство основных продуктов животноводства в сельскохозяйственных организациях и КФХ, </w:t>
            </w:r>
          </w:p>
        </w:tc>
        <w:tc>
          <w:tcPr>
            <w:tcW w:w="2126" w:type="dxa"/>
          </w:tcPr>
          <w:p w:rsidR="00816297" w:rsidRPr="00816297" w:rsidRDefault="00816297" w:rsidP="00EF5708">
            <w:pPr>
              <w:jc w:val="center"/>
              <w:rPr>
                <w:color w:val="FF0000"/>
                <w:kern w:val="1"/>
                <w:sz w:val="24"/>
                <w:szCs w:val="24"/>
              </w:rPr>
            </w:pPr>
          </w:p>
        </w:tc>
        <w:tc>
          <w:tcPr>
            <w:tcW w:w="1701" w:type="dxa"/>
            <w:gridSpan w:val="2"/>
          </w:tcPr>
          <w:p w:rsidR="00816297" w:rsidRPr="00031C08" w:rsidRDefault="00031C08" w:rsidP="00EF5708">
            <w:pPr>
              <w:tabs>
                <w:tab w:val="left" w:pos="8280"/>
              </w:tabs>
              <w:snapToGrid w:val="0"/>
              <w:jc w:val="center"/>
              <w:rPr>
                <w:kern w:val="1"/>
                <w:sz w:val="24"/>
                <w:szCs w:val="24"/>
              </w:rPr>
            </w:pPr>
            <w:r w:rsidRPr="00031C08">
              <w:rPr>
                <w:kern w:val="1"/>
                <w:sz w:val="24"/>
                <w:szCs w:val="24"/>
              </w:rPr>
              <w:t>41929</w:t>
            </w:r>
          </w:p>
          <w:p w:rsidR="00031C08" w:rsidRPr="00031C08" w:rsidRDefault="00031C08" w:rsidP="00EF5708">
            <w:pPr>
              <w:tabs>
                <w:tab w:val="left" w:pos="8280"/>
              </w:tabs>
              <w:snapToGrid w:val="0"/>
              <w:jc w:val="center"/>
              <w:rPr>
                <w:kern w:val="1"/>
                <w:sz w:val="24"/>
                <w:szCs w:val="24"/>
              </w:rPr>
            </w:pPr>
          </w:p>
        </w:tc>
        <w:tc>
          <w:tcPr>
            <w:tcW w:w="1701" w:type="dxa"/>
          </w:tcPr>
          <w:p w:rsidR="00816297" w:rsidRPr="00031C08" w:rsidRDefault="00031C08" w:rsidP="00EF5708">
            <w:pPr>
              <w:tabs>
                <w:tab w:val="left" w:pos="8280"/>
              </w:tabs>
              <w:snapToGrid w:val="0"/>
              <w:jc w:val="center"/>
              <w:rPr>
                <w:kern w:val="1"/>
                <w:sz w:val="24"/>
                <w:szCs w:val="24"/>
              </w:rPr>
            </w:pPr>
            <w:r w:rsidRPr="00031C08">
              <w:rPr>
                <w:kern w:val="1"/>
                <w:sz w:val="24"/>
                <w:szCs w:val="24"/>
              </w:rPr>
              <w:t>47002</w:t>
            </w:r>
          </w:p>
        </w:tc>
      </w:tr>
      <w:tr w:rsidR="00816297" w:rsidRPr="00D66715" w:rsidTr="00EF5708">
        <w:trPr>
          <w:trHeight w:val="23"/>
        </w:trPr>
        <w:tc>
          <w:tcPr>
            <w:tcW w:w="1305" w:type="dxa"/>
          </w:tcPr>
          <w:p w:rsidR="00816297" w:rsidRPr="00D66715" w:rsidRDefault="00816297" w:rsidP="00EF5708">
            <w:pPr>
              <w:tabs>
                <w:tab w:val="left" w:pos="8280"/>
              </w:tabs>
              <w:snapToGrid w:val="0"/>
              <w:jc w:val="center"/>
              <w:rPr>
                <w:kern w:val="1"/>
                <w:sz w:val="24"/>
                <w:szCs w:val="24"/>
              </w:rPr>
            </w:pPr>
          </w:p>
        </w:tc>
        <w:tc>
          <w:tcPr>
            <w:tcW w:w="8301" w:type="dxa"/>
          </w:tcPr>
          <w:p w:rsidR="00816297" w:rsidRPr="00816297" w:rsidRDefault="00816297" w:rsidP="00EF5708">
            <w:pPr>
              <w:snapToGrid w:val="0"/>
              <w:ind w:firstLine="277"/>
              <w:jc w:val="both"/>
              <w:rPr>
                <w:kern w:val="1"/>
                <w:sz w:val="24"/>
                <w:szCs w:val="24"/>
              </w:rPr>
            </w:pPr>
            <w:r w:rsidRPr="00816297">
              <w:rPr>
                <w:kern w:val="1"/>
                <w:sz w:val="24"/>
                <w:szCs w:val="24"/>
              </w:rPr>
              <w:t>в том числе:</w:t>
            </w:r>
          </w:p>
        </w:tc>
        <w:tc>
          <w:tcPr>
            <w:tcW w:w="2126" w:type="dxa"/>
          </w:tcPr>
          <w:p w:rsidR="00816297" w:rsidRPr="00816297" w:rsidRDefault="00816297" w:rsidP="00EF5708">
            <w:pPr>
              <w:jc w:val="center"/>
              <w:rPr>
                <w:kern w:val="1"/>
                <w:sz w:val="24"/>
                <w:szCs w:val="24"/>
              </w:rPr>
            </w:pPr>
          </w:p>
        </w:tc>
        <w:tc>
          <w:tcPr>
            <w:tcW w:w="1701" w:type="dxa"/>
            <w:gridSpan w:val="2"/>
          </w:tcPr>
          <w:p w:rsidR="00816297" w:rsidRPr="00816297" w:rsidRDefault="00816297" w:rsidP="00EF5708">
            <w:pPr>
              <w:tabs>
                <w:tab w:val="left" w:pos="8280"/>
              </w:tabs>
              <w:snapToGrid w:val="0"/>
              <w:jc w:val="center"/>
              <w:rPr>
                <w:kern w:val="1"/>
                <w:sz w:val="24"/>
                <w:szCs w:val="24"/>
              </w:rPr>
            </w:pPr>
          </w:p>
        </w:tc>
        <w:tc>
          <w:tcPr>
            <w:tcW w:w="1701" w:type="dxa"/>
          </w:tcPr>
          <w:p w:rsidR="00816297" w:rsidRPr="00816297" w:rsidRDefault="00816297" w:rsidP="00EF5708">
            <w:pPr>
              <w:tabs>
                <w:tab w:val="left" w:pos="8280"/>
              </w:tabs>
              <w:snapToGrid w:val="0"/>
              <w:jc w:val="center"/>
              <w:rPr>
                <w:kern w:val="1"/>
                <w:sz w:val="24"/>
                <w:szCs w:val="24"/>
              </w:rPr>
            </w:pPr>
          </w:p>
        </w:tc>
      </w:tr>
      <w:tr w:rsidR="00816297" w:rsidRPr="00D66715" w:rsidTr="00EF5708">
        <w:trPr>
          <w:trHeight w:val="23"/>
        </w:trPr>
        <w:tc>
          <w:tcPr>
            <w:tcW w:w="1305" w:type="dxa"/>
          </w:tcPr>
          <w:p w:rsidR="00816297" w:rsidRPr="00D66715" w:rsidRDefault="00816297" w:rsidP="00EF5708">
            <w:pPr>
              <w:tabs>
                <w:tab w:val="left" w:pos="8280"/>
              </w:tabs>
              <w:snapToGrid w:val="0"/>
              <w:jc w:val="center"/>
              <w:rPr>
                <w:kern w:val="1"/>
                <w:sz w:val="24"/>
                <w:szCs w:val="24"/>
              </w:rPr>
            </w:pPr>
            <w:r w:rsidRPr="00D66715">
              <w:rPr>
                <w:kern w:val="1"/>
                <w:sz w:val="24"/>
                <w:szCs w:val="24"/>
              </w:rPr>
              <w:lastRenderedPageBreak/>
              <w:t>4.11.1.</w:t>
            </w:r>
          </w:p>
        </w:tc>
        <w:tc>
          <w:tcPr>
            <w:tcW w:w="8301" w:type="dxa"/>
          </w:tcPr>
          <w:p w:rsidR="00816297" w:rsidRPr="00816297" w:rsidRDefault="00816297" w:rsidP="00EF5708">
            <w:pPr>
              <w:snapToGrid w:val="0"/>
              <w:ind w:firstLine="277"/>
              <w:jc w:val="both"/>
              <w:rPr>
                <w:kern w:val="1"/>
                <w:sz w:val="24"/>
                <w:szCs w:val="24"/>
              </w:rPr>
            </w:pPr>
            <w:r w:rsidRPr="00816297">
              <w:rPr>
                <w:kern w:val="1"/>
                <w:sz w:val="24"/>
                <w:szCs w:val="24"/>
              </w:rPr>
              <w:t>скот и птица на убой (в убойном весе)</w:t>
            </w:r>
          </w:p>
        </w:tc>
        <w:tc>
          <w:tcPr>
            <w:tcW w:w="2126" w:type="dxa"/>
          </w:tcPr>
          <w:p w:rsidR="00816297" w:rsidRPr="00816297" w:rsidRDefault="00816297" w:rsidP="00EF5708">
            <w:pPr>
              <w:jc w:val="center"/>
              <w:rPr>
                <w:sz w:val="24"/>
                <w:szCs w:val="24"/>
              </w:rPr>
            </w:pPr>
            <w:r w:rsidRPr="00816297">
              <w:rPr>
                <w:kern w:val="1"/>
                <w:sz w:val="24"/>
                <w:szCs w:val="24"/>
              </w:rPr>
              <w:t>тонн</w:t>
            </w:r>
          </w:p>
        </w:tc>
        <w:tc>
          <w:tcPr>
            <w:tcW w:w="1701" w:type="dxa"/>
            <w:gridSpan w:val="2"/>
          </w:tcPr>
          <w:p w:rsidR="00816297" w:rsidRPr="00816297" w:rsidRDefault="00816297" w:rsidP="00EF5708">
            <w:pPr>
              <w:tabs>
                <w:tab w:val="left" w:pos="8280"/>
              </w:tabs>
              <w:snapToGrid w:val="0"/>
              <w:jc w:val="center"/>
              <w:rPr>
                <w:kern w:val="1"/>
                <w:sz w:val="24"/>
                <w:szCs w:val="24"/>
              </w:rPr>
            </w:pPr>
            <w:r w:rsidRPr="00816297">
              <w:rPr>
                <w:kern w:val="1"/>
                <w:sz w:val="24"/>
                <w:szCs w:val="24"/>
              </w:rPr>
              <w:t>27272</w:t>
            </w:r>
          </w:p>
        </w:tc>
        <w:tc>
          <w:tcPr>
            <w:tcW w:w="1701" w:type="dxa"/>
          </w:tcPr>
          <w:p w:rsidR="00816297" w:rsidRPr="00816297" w:rsidRDefault="00816297" w:rsidP="00EF5708">
            <w:pPr>
              <w:tabs>
                <w:tab w:val="left" w:pos="8280"/>
              </w:tabs>
              <w:snapToGrid w:val="0"/>
              <w:jc w:val="center"/>
              <w:rPr>
                <w:kern w:val="1"/>
                <w:sz w:val="24"/>
                <w:szCs w:val="24"/>
              </w:rPr>
            </w:pPr>
            <w:r w:rsidRPr="00816297">
              <w:rPr>
                <w:kern w:val="1"/>
                <w:sz w:val="24"/>
                <w:szCs w:val="24"/>
              </w:rPr>
              <w:t>30888</w:t>
            </w:r>
          </w:p>
        </w:tc>
      </w:tr>
      <w:tr w:rsidR="00816297" w:rsidRPr="00D66715" w:rsidTr="00EF5708">
        <w:trPr>
          <w:trHeight w:val="23"/>
        </w:trPr>
        <w:tc>
          <w:tcPr>
            <w:tcW w:w="1305" w:type="dxa"/>
          </w:tcPr>
          <w:p w:rsidR="00816297" w:rsidRPr="00D66715" w:rsidRDefault="00816297" w:rsidP="00EF5708">
            <w:pPr>
              <w:tabs>
                <w:tab w:val="left" w:pos="8280"/>
              </w:tabs>
              <w:snapToGrid w:val="0"/>
              <w:jc w:val="center"/>
              <w:rPr>
                <w:kern w:val="1"/>
                <w:sz w:val="24"/>
                <w:szCs w:val="24"/>
              </w:rPr>
            </w:pPr>
            <w:r w:rsidRPr="00D66715">
              <w:rPr>
                <w:kern w:val="1"/>
                <w:sz w:val="24"/>
                <w:szCs w:val="24"/>
              </w:rPr>
              <w:t>4.11.2.</w:t>
            </w:r>
          </w:p>
        </w:tc>
        <w:tc>
          <w:tcPr>
            <w:tcW w:w="8301" w:type="dxa"/>
          </w:tcPr>
          <w:p w:rsidR="00816297" w:rsidRPr="00816297" w:rsidRDefault="00816297" w:rsidP="00EF5708">
            <w:pPr>
              <w:snapToGrid w:val="0"/>
              <w:ind w:firstLine="277"/>
              <w:jc w:val="both"/>
              <w:rPr>
                <w:kern w:val="1"/>
                <w:sz w:val="24"/>
                <w:szCs w:val="24"/>
              </w:rPr>
            </w:pPr>
            <w:r w:rsidRPr="00816297">
              <w:rPr>
                <w:kern w:val="1"/>
                <w:sz w:val="24"/>
                <w:szCs w:val="24"/>
              </w:rPr>
              <w:t>молоко</w:t>
            </w:r>
          </w:p>
        </w:tc>
        <w:tc>
          <w:tcPr>
            <w:tcW w:w="2126" w:type="dxa"/>
          </w:tcPr>
          <w:p w:rsidR="00816297" w:rsidRPr="00816297" w:rsidRDefault="00816297" w:rsidP="00EF5708">
            <w:pPr>
              <w:jc w:val="center"/>
              <w:rPr>
                <w:sz w:val="24"/>
                <w:szCs w:val="24"/>
              </w:rPr>
            </w:pPr>
            <w:r w:rsidRPr="00816297">
              <w:rPr>
                <w:kern w:val="1"/>
                <w:sz w:val="24"/>
                <w:szCs w:val="24"/>
              </w:rPr>
              <w:t>тонн</w:t>
            </w:r>
          </w:p>
        </w:tc>
        <w:tc>
          <w:tcPr>
            <w:tcW w:w="1701" w:type="dxa"/>
            <w:gridSpan w:val="2"/>
          </w:tcPr>
          <w:p w:rsidR="00816297" w:rsidRPr="00816297" w:rsidRDefault="00816297" w:rsidP="00EF5708">
            <w:pPr>
              <w:tabs>
                <w:tab w:val="left" w:pos="8280"/>
              </w:tabs>
              <w:snapToGrid w:val="0"/>
              <w:jc w:val="center"/>
              <w:rPr>
                <w:kern w:val="1"/>
                <w:sz w:val="24"/>
                <w:szCs w:val="24"/>
              </w:rPr>
            </w:pPr>
            <w:r w:rsidRPr="00816297">
              <w:rPr>
                <w:kern w:val="1"/>
                <w:sz w:val="24"/>
                <w:szCs w:val="24"/>
              </w:rPr>
              <w:t>10157</w:t>
            </w:r>
          </w:p>
        </w:tc>
        <w:tc>
          <w:tcPr>
            <w:tcW w:w="1701" w:type="dxa"/>
          </w:tcPr>
          <w:p w:rsidR="00816297" w:rsidRPr="00816297" w:rsidRDefault="00816297" w:rsidP="00EF5708">
            <w:pPr>
              <w:tabs>
                <w:tab w:val="left" w:pos="8280"/>
              </w:tabs>
              <w:snapToGrid w:val="0"/>
              <w:jc w:val="center"/>
              <w:rPr>
                <w:kern w:val="1"/>
                <w:sz w:val="24"/>
                <w:szCs w:val="24"/>
              </w:rPr>
            </w:pPr>
            <w:r w:rsidRPr="00816297">
              <w:rPr>
                <w:kern w:val="1"/>
                <w:sz w:val="24"/>
                <w:szCs w:val="24"/>
              </w:rPr>
              <w:t>10314</w:t>
            </w:r>
          </w:p>
        </w:tc>
      </w:tr>
      <w:tr w:rsidR="00816297" w:rsidRPr="00D66715" w:rsidTr="00EF5708">
        <w:trPr>
          <w:trHeight w:val="23"/>
        </w:trPr>
        <w:tc>
          <w:tcPr>
            <w:tcW w:w="1305" w:type="dxa"/>
          </w:tcPr>
          <w:p w:rsidR="00816297" w:rsidRPr="00D66715" w:rsidRDefault="00816297" w:rsidP="00EF5708">
            <w:pPr>
              <w:tabs>
                <w:tab w:val="left" w:pos="8280"/>
              </w:tabs>
              <w:snapToGrid w:val="0"/>
              <w:jc w:val="center"/>
              <w:rPr>
                <w:kern w:val="1"/>
                <w:sz w:val="24"/>
                <w:szCs w:val="24"/>
              </w:rPr>
            </w:pPr>
            <w:r w:rsidRPr="00D66715">
              <w:rPr>
                <w:kern w:val="1"/>
                <w:sz w:val="24"/>
                <w:szCs w:val="24"/>
              </w:rPr>
              <w:t>4.11.3.</w:t>
            </w:r>
          </w:p>
        </w:tc>
        <w:tc>
          <w:tcPr>
            <w:tcW w:w="8301" w:type="dxa"/>
          </w:tcPr>
          <w:p w:rsidR="00816297" w:rsidRPr="00816297" w:rsidRDefault="00816297" w:rsidP="00EF5708">
            <w:pPr>
              <w:snapToGrid w:val="0"/>
              <w:ind w:firstLine="277"/>
              <w:jc w:val="both"/>
              <w:rPr>
                <w:kern w:val="1"/>
                <w:sz w:val="24"/>
                <w:szCs w:val="24"/>
              </w:rPr>
            </w:pPr>
            <w:r w:rsidRPr="00816297">
              <w:rPr>
                <w:kern w:val="1"/>
                <w:sz w:val="24"/>
                <w:szCs w:val="24"/>
              </w:rPr>
              <w:t>яйца</w:t>
            </w:r>
          </w:p>
        </w:tc>
        <w:tc>
          <w:tcPr>
            <w:tcW w:w="2126" w:type="dxa"/>
          </w:tcPr>
          <w:p w:rsidR="00816297" w:rsidRPr="00816297" w:rsidRDefault="00816297" w:rsidP="00EF5708">
            <w:pPr>
              <w:tabs>
                <w:tab w:val="left" w:pos="8280"/>
              </w:tabs>
              <w:snapToGrid w:val="0"/>
              <w:jc w:val="center"/>
              <w:rPr>
                <w:kern w:val="1"/>
                <w:sz w:val="24"/>
                <w:szCs w:val="24"/>
              </w:rPr>
            </w:pPr>
            <w:r w:rsidRPr="00816297">
              <w:rPr>
                <w:kern w:val="1"/>
                <w:sz w:val="24"/>
                <w:szCs w:val="24"/>
              </w:rPr>
              <w:t>тыс. штук</w:t>
            </w:r>
          </w:p>
        </w:tc>
        <w:tc>
          <w:tcPr>
            <w:tcW w:w="1701" w:type="dxa"/>
            <w:gridSpan w:val="2"/>
          </w:tcPr>
          <w:p w:rsidR="00816297" w:rsidRPr="00816297" w:rsidRDefault="00816297" w:rsidP="00EF5708">
            <w:pPr>
              <w:tabs>
                <w:tab w:val="left" w:pos="8280"/>
              </w:tabs>
              <w:snapToGrid w:val="0"/>
              <w:jc w:val="center"/>
              <w:rPr>
                <w:kern w:val="1"/>
                <w:sz w:val="24"/>
                <w:szCs w:val="24"/>
              </w:rPr>
            </w:pPr>
            <w:r w:rsidRPr="00816297">
              <w:rPr>
                <w:kern w:val="1"/>
                <w:sz w:val="24"/>
                <w:szCs w:val="24"/>
              </w:rPr>
              <w:t>4500</w:t>
            </w:r>
          </w:p>
        </w:tc>
        <w:tc>
          <w:tcPr>
            <w:tcW w:w="1701" w:type="dxa"/>
          </w:tcPr>
          <w:p w:rsidR="00816297" w:rsidRPr="00816297" w:rsidRDefault="00816297" w:rsidP="00EF5708">
            <w:pPr>
              <w:tabs>
                <w:tab w:val="left" w:pos="8280"/>
              </w:tabs>
              <w:snapToGrid w:val="0"/>
              <w:jc w:val="center"/>
              <w:rPr>
                <w:kern w:val="1"/>
                <w:sz w:val="24"/>
                <w:szCs w:val="24"/>
              </w:rPr>
            </w:pPr>
            <w:r w:rsidRPr="00816297">
              <w:rPr>
                <w:kern w:val="1"/>
                <w:sz w:val="24"/>
                <w:szCs w:val="24"/>
              </w:rPr>
              <w:t>5800</w:t>
            </w:r>
          </w:p>
        </w:tc>
      </w:tr>
      <w:tr w:rsidR="00816297" w:rsidRPr="00D66715" w:rsidTr="00EF5708">
        <w:trPr>
          <w:trHeight w:val="23"/>
        </w:trPr>
        <w:tc>
          <w:tcPr>
            <w:tcW w:w="1305" w:type="dxa"/>
          </w:tcPr>
          <w:p w:rsidR="00816297" w:rsidRPr="00D66715" w:rsidRDefault="00816297" w:rsidP="00EF5708">
            <w:pPr>
              <w:tabs>
                <w:tab w:val="left" w:pos="8280"/>
              </w:tabs>
              <w:snapToGrid w:val="0"/>
              <w:jc w:val="center"/>
              <w:rPr>
                <w:kern w:val="1"/>
                <w:sz w:val="24"/>
                <w:szCs w:val="24"/>
              </w:rPr>
            </w:pPr>
            <w:r>
              <w:rPr>
                <w:kern w:val="1"/>
                <w:sz w:val="24"/>
                <w:szCs w:val="24"/>
              </w:rPr>
              <w:t>4.12</w:t>
            </w:r>
            <w:r w:rsidRPr="00D66715">
              <w:rPr>
                <w:kern w:val="1"/>
                <w:sz w:val="24"/>
                <w:szCs w:val="24"/>
              </w:rPr>
              <w:t>.</w:t>
            </w:r>
          </w:p>
        </w:tc>
        <w:tc>
          <w:tcPr>
            <w:tcW w:w="8301" w:type="dxa"/>
          </w:tcPr>
          <w:p w:rsidR="00816297" w:rsidRPr="00816297" w:rsidRDefault="00816297" w:rsidP="00EF5708">
            <w:pPr>
              <w:snapToGrid w:val="0"/>
              <w:jc w:val="both"/>
              <w:rPr>
                <w:kern w:val="1"/>
                <w:sz w:val="24"/>
                <w:szCs w:val="24"/>
              </w:rPr>
            </w:pPr>
            <w:r w:rsidRPr="00816297">
              <w:rPr>
                <w:kern w:val="1"/>
                <w:sz w:val="24"/>
                <w:szCs w:val="24"/>
              </w:rPr>
              <w:t>Производство основных продуктов животноводства в хозяйствах населения (личных подсобных хозяйствах), в том числе:</w:t>
            </w:r>
          </w:p>
        </w:tc>
        <w:tc>
          <w:tcPr>
            <w:tcW w:w="2126" w:type="dxa"/>
          </w:tcPr>
          <w:p w:rsidR="00816297" w:rsidRPr="00816297" w:rsidRDefault="00816297" w:rsidP="00EF5708">
            <w:pPr>
              <w:jc w:val="center"/>
              <w:rPr>
                <w:color w:val="FF0000"/>
                <w:kern w:val="1"/>
                <w:sz w:val="24"/>
                <w:szCs w:val="24"/>
              </w:rPr>
            </w:pPr>
          </w:p>
        </w:tc>
        <w:tc>
          <w:tcPr>
            <w:tcW w:w="1701" w:type="dxa"/>
            <w:gridSpan w:val="2"/>
          </w:tcPr>
          <w:p w:rsidR="00816297" w:rsidRPr="00C12E1C" w:rsidRDefault="00C12E1C" w:rsidP="00EF5708">
            <w:pPr>
              <w:tabs>
                <w:tab w:val="left" w:pos="8280"/>
              </w:tabs>
              <w:snapToGrid w:val="0"/>
              <w:jc w:val="center"/>
              <w:rPr>
                <w:kern w:val="1"/>
                <w:sz w:val="24"/>
                <w:szCs w:val="24"/>
              </w:rPr>
            </w:pPr>
            <w:r w:rsidRPr="00C12E1C">
              <w:rPr>
                <w:kern w:val="1"/>
                <w:sz w:val="24"/>
                <w:szCs w:val="24"/>
              </w:rPr>
              <w:t>10124</w:t>
            </w:r>
          </w:p>
        </w:tc>
        <w:tc>
          <w:tcPr>
            <w:tcW w:w="1701" w:type="dxa"/>
          </w:tcPr>
          <w:p w:rsidR="00816297" w:rsidRPr="00C12E1C" w:rsidRDefault="00C12E1C" w:rsidP="00C12E1C">
            <w:pPr>
              <w:tabs>
                <w:tab w:val="left" w:pos="8280"/>
              </w:tabs>
              <w:snapToGrid w:val="0"/>
              <w:jc w:val="center"/>
              <w:rPr>
                <w:kern w:val="1"/>
                <w:sz w:val="24"/>
                <w:szCs w:val="24"/>
              </w:rPr>
            </w:pPr>
            <w:r w:rsidRPr="00C12E1C">
              <w:rPr>
                <w:kern w:val="1"/>
                <w:sz w:val="24"/>
                <w:szCs w:val="24"/>
              </w:rPr>
              <w:t>9378</w:t>
            </w:r>
          </w:p>
        </w:tc>
      </w:tr>
      <w:tr w:rsidR="00816297" w:rsidRPr="00D66715" w:rsidTr="00EF5708">
        <w:trPr>
          <w:trHeight w:val="23"/>
        </w:trPr>
        <w:tc>
          <w:tcPr>
            <w:tcW w:w="1305" w:type="dxa"/>
          </w:tcPr>
          <w:p w:rsidR="00816297" w:rsidRPr="00D66715" w:rsidRDefault="00816297" w:rsidP="00EF5708">
            <w:pPr>
              <w:tabs>
                <w:tab w:val="left" w:pos="8280"/>
              </w:tabs>
              <w:snapToGrid w:val="0"/>
              <w:jc w:val="center"/>
              <w:rPr>
                <w:kern w:val="1"/>
                <w:sz w:val="24"/>
                <w:szCs w:val="24"/>
              </w:rPr>
            </w:pPr>
            <w:r>
              <w:rPr>
                <w:kern w:val="1"/>
                <w:sz w:val="24"/>
                <w:szCs w:val="24"/>
              </w:rPr>
              <w:t>4.12</w:t>
            </w:r>
            <w:r w:rsidRPr="00D66715">
              <w:rPr>
                <w:kern w:val="1"/>
                <w:sz w:val="24"/>
                <w:szCs w:val="24"/>
              </w:rPr>
              <w:t>.1.</w:t>
            </w:r>
          </w:p>
        </w:tc>
        <w:tc>
          <w:tcPr>
            <w:tcW w:w="8301" w:type="dxa"/>
          </w:tcPr>
          <w:p w:rsidR="00816297" w:rsidRPr="00816297" w:rsidRDefault="00816297" w:rsidP="00EF5708">
            <w:pPr>
              <w:snapToGrid w:val="0"/>
              <w:ind w:firstLine="277"/>
              <w:jc w:val="both"/>
              <w:rPr>
                <w:kern w:val="1"/>
                <w:sz w:val="24"/>
                <w:szCs w:val="24"/>
              </w:rPr>
            </w:pPr>
            <w:r w:rsidRPr="00816297">
              <w:rPr>
                <w:kern w:val="1"/>
                <w:sz w:val="24"/>
                <w:szCs w:val="24"/>
              </w:rPr>
              <w:t>скот и птица на убой (в живом весе)</w:t>
            </w:r>
          </w:p>
        </w:tc>
        <w:tc>
          <w:tcPr>
            <w:tcW w:w="2126" w:type="dxa"/>
          </w:tcPr>
          <w:p w:rsidR="00816297" w:rsidRPr="00816297" w:rsidRDefault="00816297" w:rsidP="00EF5708">
            <w:pPr>
              <w:jc w:val="center"/>
              <w:rPr>
                <w:sz w:val="24"/>
                <w:szCs w:val="24"/>
              </w:rPr>
            </w:pPr>
            <w:r w:rsidRPr="00816297">
              <w:rPr>
                <w:kern w:val="1"/>
                <w:sz w:val="24"/>
                <w:szCs w:val="24"/>
              </w:rPr>
              <w:t>тонн</w:t>
            </w:r>
          </w:p>
        </w:tc>
        <w:tc>
          <w:tcPr>
            <w:tcW w:w="1701" w:type="dxa"/>
            <w:gridSpan w:val="2"/>
          </w:tcPr>
          <w:p w:rsidR="00816297" w:rsidRPr="00816297" w:rsidRDefault="00816297" w:rsidP="00EF5708">
            <w:pPr>
              <w:tabs>
                <w:tab w:val="left" w:pos="8280"/>
              </w:tabs>
              <w:snapToGrid w:val="0"/>
              <w:jc w:val="center"/>
              <w:rPr>
                <w:kern w:val="1"/>
                <w:sz w:val="24"/>
                <w:szCs w:val="24"/>
              </w:rPr>
            </w:pPr>
            <w:r w:rsidRPr="00816297">
              <w:rPr>
                <w:kern w:val="1"/>
                <w:sz w:val="24"/>
                <w:szCs w:val="24"/>
              </w:rPr>
              <w:t>889</w:t>
            </w:r>
          </w:p>
        </w:tc>
        <w:tc>
          <w:tcPr>
            <w:tcW w:w="1701" w:type="dxa"/>
          </w:tcPr>
          <w:p w:rsidR="00816297" w:rsidRPr="00816297" w:rsidRDefault="00816297" w:rsidP="00EF5708">
            <w:pPr>
              <w:tabs>
                <w:tab w:val="left" w:pos="8280"/>
              </w:tabs>
              <w:snapToGrid w:val="0"/>
              <w:jc w:val="center"/>
              <w:rPr>
                <w:kern w:val="1"/>
                <w:sz w:val="24"/>
                <w:szCs w:val="24"/>
              </w:rPr>
            </w:pPr>
            <w:r w:rsidRPr="00816297">
              <w:rPr>
                <w:kern w:val="1"/>
                <w:sz w:val="24"/>
                <w:szCs w:val="24"/>
              </w:rPr>
              <w:t>755</w:t>
            </w:r>
          </w:p>
        </w:tc>
      </w:tr>
      <w:tr w:rsidR="00816297" w:rsidRPr="00D66715" w:rsidTr="00EF5708">
        <w:trPr>
          <w:trHeight w:val="23"/>
        </w:trPr>
        <w:tc>
          <w:tcPr>
            <w:tcW w:w="1305" w:type="dxa"/>
          </w:tcPr>
          <w:p w:rsidR="00816297" w:rsidRPr="00D66715" w:rsidRDefault="00816297" w:rsidP="00EF5708">
            <w:pPr>
              <w:tabs>
                <w:tab w:val="left" w:pos="8280"/>
              </w:tabs>
              <w:snapToGrid w:val="0"/>
              <w:jc w:val="center"/>
              <w:rPr>
                <w:kern w:val="1"/>
                <w:sz w:val="24"/>
                <w:szCs w:val="24"/>
              </w:rPr>
            </w:pPr>
            <w:r>
              <w:rPr>
                <w:kern w:val="1"/>
                <w:sz w:val="24"/>
                <w:szCs w:val="24"/>
              </w:rPr>
              <w:t>4.12</w:t>
            </w:r>
            <w:r w:rsidRPr="00D66715">
              <w:rPr>
                <w:kern w:val="1"/>
                <w:sz w:val="24"/>
                <w:szCs w:val="24"/>
              </w:rPr>
              <w:t>.2.</w:t>
            </w:r>
          </w:p>
        </w:tc>
        <w:tc>
          <w:tcPr>
            <w:tcW w:w="8301" w:type="dxa"/>
          </w:tcPr>
          <w:p w:rsidR="00816297" w:rsidRPr="00816297" w:rsidRDefault="00816297" w:rsidP="00EF5708">
            <w:pPr>
              <w:snapToGrid w:val="0"/>
              <w:ind w:firstLine="277"/>
              <w:jc w:val="both"/>
              <w:rPr>
                <w:kern w:val="1"/>
                <w:sz w:val="24"/>
                <w:szCs w:val="24"/>
              </w:rPr>
            </w:pPr>
            <w:r w:rsidRPr="00816297">
              <w:rPr>
                <w:kern w:val="1"/>
                <w:sz w:val="24"/>
                <w:szCs w:val="24"/>
              </w:rPr>
              <w:t>молоко</w:t>
            </w:r>
          </w:p>
        </w:tc>
        <w:tc>
          <w:tcPr>
            <w:tcW w:w="2126" w:type="dxa"/>
          </w:tcPr>
          <w:p w:rsidR="00816297" w:rsidRPr="00816297" w:rsidRDefault="00816297" w:rsidP="00EF5708">
            <w:pPr>
              <w:jc w:val="center"/>
              <w:rPr>
                <w:sz w:val="24"/>
                <w:szCs w:val="24"/>
              </w:rPr>
            </w:pPr>
            <w:r w:rsidRPr="00816297">
              <w:rPr>
                <w:kern w:val="1"/>
                <w:sz w:val="24"/>
                <w:szCs w:val="24"/>
              </w:rPr>
              <w:t>тонн</w:t>
            </w:r>
          </w:p>
        </w:tc>
        <w:tc>
          <w:tcPr>
            <w:tcW w:w="1701" w:type="dxa"/>
            <w:gridSpan w:val="2"/>
          </w:tcPr>
          <w:p w:rsidR="00816297" w:rsidRPr="00816297" w:rsidRDefault="00816297" w:rsidP="00EF5708">
            <w:pPr>
              <w:tabs>
                <w:tab w:val="left" w:pos="8280"/>
              </w:tabs>
              <w:snapToGrid w:val="0"/>
              <w:jc w:val="center"/>
              <w:rPr>
                <w:kern w:val="1"/>
                <w:sz w:val="24"/>
                <w:szCs w:val="24"/>
              </w:rPr>
            </w:pPr>
            <w:r w:rsidRPr="00816297">
              <w:rPr>
                <w:kern w:val="1"/>
                <w:sz w:val="24"/>
                <w:szCs w:val="24"/>
              </w:rPr>
              <w:t>4138</w:t>
            </w:r>
          </w:p>
        </w:tc>
        <w:tc>
          <w:tcPr>
            <w:tcW w:w="1701" w:type="dxa"/>
          </w:tcPr>
          <w:p w:rsidR="00816297" w:rsidRPr="00816297" w:rsidRDefault="00816297" w:rsidP="00EF5708">
            <w:pPr>
              <w:tabs>
                <w:tab w:val="left" w:pos="8280"/>
              </w:tabs>
              <w:snapToGrid w:val="0"/>
              <w:jc w:val="center"/>
              <w:rPr>
                <w:kern w:val="1"/>
                <w:sz w:val="24"/>
                <w:szCs w:val="24"/>
              </w:rPr>
            </w:pPr>
            <w:r w:rsidRPr="00816297">
              <w:rPr>
                <w:kern w:val="1"/>
                <w:sz w:val="24"/>
                <w:szCs w:val="24"/>
              </w:rPr>
              <w:t>3898</w:t>
            </w:r>
          </w:p>
        </w:tc>
      </w:tr>
      <w:tr w:rsidR="00816297" w:rsidRPr="00D66715" w:rsidTr="00EF5708">
        <w:trPr>
          <w:trHeight w:val="23"/>
        </w:trPr>
        <w:tc>
          <w:tcPr>
            <w:tcW w:w="1305" w:type="dxa"/>
          </w:tcPr>
          <w:p w:rsidR="00816297" w:rsidRPr="00D66715" w:rsidRDefault="00816297" w:rsidP="00EF5708">
            <w:pPr>
              <w:tabs>
                <w:tab w:val="left" w:pos="8280"/>
              </w:tabs>
              <w:snapToGrid w:val="0"/>
              <w:jc w:val="center"/>
              <w:rPr>
                <w:kern w:val="1"/>
                <w:sz w:val="24"/>
                <w:szCs w:val="24"/>
              </w:rPr>
            </w:pPr>
            <w:r>
              <w:rPr>
                <w:kern w:val="1"/>
                <w:sz w:val="24"/>
                <w:szCs w:val="24"/>
              </w:rPr>
              <w:t>4.12</w:t>
            </w:r>
            <w:r w:rsidRPr="00D66715">
              <w:rPr>
                <w:kern w:val="1"/>
                <w:sz w:val="24"/>
                <w:szCs w:val="24"/>
              </w:rPr>
              <w:t>.3.</w:t>
            </w:r>
          </w:p>
        </w:tc>
        <w:tc>
          <w:tcPr>
            <w:tcW w:w="8301" w:type="dxa"/>
          </w:tcPr>
          <w:p w:rsidR="00816297" w:rsidRPr="00816297" w:rsidRDefault="00816297" w:rsidP="00EF5708">
            <w:pPr>
              <w:snapToGrid w:val="0"/>
              <w:ind w:firstLine="277"/>
              <w:jc w:val="both"/>
              <w:rPr>
                <w:kern w:val="1"/>
                <w:sz w:val="24"/>
                <w:szCs w:val="24"/>
              </w:rPr>
            </w:pPr>
            <w:r w:rsidRPr="00816297">
              <w:rPr>
                <w:kern w:val="1"/>
                <w:sz w:val="24"/>
                <w:szCs w:val="24"/>
              </w:rPr>
              <w:t>Яйца</w:t>
            </w:r>
          </w:p>
        </w:tc>
        <w:tc>
          <w:tcPr>
            <w:tcW w:w="2126" w:type="dxa"/>
          </w:tcPr>
          <w:p w:rsidR="00816297" w:rsidRPr="00816297" w:rsidRDefault="00816297" w:rsidP="00EF5708">
            <w:pPr>
              <w:snapToGrid w:val="0"/>
              <w:jc w:val="center"/>
              <w:rPr>
                <w:kern w:val="1"/>
                <w:sz w:val="24"/>
                <w:szCs w:val="24"/>
              </w:rPr>
            </w:pPr>
            <w:r w:rsidRPr="00816297">
              <w:rPr>
                <w:kern w:val="1"/>
                <w:sz w:val="24"/>
                <w:szCs w:val="24"/>
              </w:rPr>
              <w:t>тыс. штук</w:t>
            </w:r>
          </w:p>
        </w:tc>
        <w:tc>
          <w:tcPr>
            <w:tcW w:w="1701" w:type="dxa"/>
            <w:gridSpan w:val="2"/>
          </w:tcPr>
          <w:p w:rsidR="00816297" w:rsidRPr="00816297" w:rsidRDefault="00816297" w:rsidP="00EF5708">
            <w:pPr>
              <w:tabs>
                <w:tab w:val="left" w:pos="8280"/>
              </w:tabs>
              <w:snapToGrid w:val="0"/>
              <w:jc w:val="center"/>
              <w:rPr>
                <w:kern w:val="1"/>
                <w:sz w:val="24"/>
                <w:szCs w:val="24"/>
              </w:rPr>
            </w:pPr>
            <w:r w:rsidRPr="00816297">
              <w:rPr>
                <w:kern w:val="1"/>
                <w:sz w:val="24"/>
                <w:szCs w:val="24"/>
              </w:rPr>
              <w:t>5097</w:t>
            </w:r>
          </w:p>
        </w:tc>
        <w:tc>
          <w:tcPr>
            <w:tcW w:w="1701" w:type="dxa"/>
          </w:tcPr>
          <w:p w:rsidR="00816297" w:rsidRPr="00816297" w:rsidRDefault="00816297" w:rsidP="00EF5708">
            <w:pPr>
              <w:tabs>
                <w:tab w:val="left" w:pos="8280"/>
              </w:tabs>
              <w:snapToGrid w:val="0"/>
              <w:jc w:val="center"/>
              <w:rPr>
                <w:kern w:val="1"/>
                <w:sz w:val="24"/>
                <w:szCs w:val="24"/>
              </w:rPr>
            </w:pPr>
            <w:r w:rsidRPr="00816297">
              <w:rPr>
                <w:kern w:val="1"/>
                <w:sz w:val="24"/>
                <w:szCs w:val="24"/>
              </w:rPr>
              <w:t>4725</w:t>
            </w:r>
          </w:p>
        </w:tc>
      </w:tr>
      <w:tr w:rsidR="00816297" w:rsidRPr="00D66715" w:rsidTr="00EF5708">
        <w:tc>
          <w:tcPr>
            <w:tcW w:w="1305" w:type="dxa"/>
          </w:tcPr>
          <w:p w:rsidR="00816297" w:rsidRPr="00D66715" w:rsidRDefault="00816297" w:rsidP="00EF5708">
            <w:pPr>
              <w:tabs>
                <w:tab w:val="left" w:pos="8280"/>
              </w:tabs>
              <w:snapToGrid w:val="0"/>
              <w:jc w:val="center"/>
              <w:rPr>
                <w:kern w:val="1"/>
                <w:sz w:val="24"/>
                <w:szCs w:val="24"/>
              </w:rPr>
            </w:pPr>
            <w:r>
              <w:rPr>
                <w:kern w:val="1"/>
                <w:sz w:val="24"/>
                <w:szCs w:val="24"/>
              </w:rPr>
              <w:t>4.13</w:t>
            </w:r>
            <w:r w:rsidRPr="00D66715">
              <w:rPr>
                <w:kern w:val="1"/>
                <w:sz w:val="24"/>
                <w:szCs w:val="24"/>
              </w:rPr>
              <w:t>.</w:t>
            </w:r>
          </w:p>
        </w:tc>
        <w:tc>
          <w:tcPr>
            <w:tcW w:w="8301" w:type="dxa"/>
          </w:tcPr>
          <w:p w:rsidR="00816297" w:rsidRPr="00816297" w:rsidRDefault="00816297" w:rsidP="00EF5708">
            <w:pPr>
              <w:snapToGrid w:val="0"/>
              <w:jc w:val="both"/>
              <w:rPr>
                <w:kern w:val="1"/>
                <w:sz w:val="24"/>
                <w:szCs w:val="24"/>
              </w:rPr>
            </w:pPr>
            <w:r w:rsidRPr="00816297">
              <w:rPr>
                <w:kern w:val="1"/>
                <w:sz w:val="24"/>
                <w:szCs w:val="24"/>
              </w:rPr>
              <w:t>Численность занятых в сельском хозяйстве</w:t>
            </w:r>
          </w:p>
        </w:tc>
        <w:tc>
          <w:tcPr>
            <w:tcW w:w="2126" w:type="dxa"/>
          </w:tcPr>
          <w:p w:rsidR="00816297" w:rsidRPr="00816297" w:rsidRDefault="00816297" w:rsidP="00EF5708">
            <w:pPr>
              <w:snapToGrid w:val="0"/>
              <w:jc w:val="center"/>
              <w:rPr>
                <w:kern w:val="1"/>
                <w:sz w:val="24"/>
                <w:szCs w:val="24"/>
              </w:rPr>
            </w:pPr>
            <w:r w:rsidRPr="00816297">
              <w:rPr>
                <w:kern w:val="1"/>
                <w:sz w:val="24"/>
                <w:szCs w:val="24"/>
              </w:rPr>
              <w:t>человек</w:t>
            </w:r>
          </w:p>
        </w:tc>
        <w:tc>
          <w:tcPr>
            <w:tcW w:w="1701" w:type="dxa"/>
            <w:gridSpan w:val="2"/>
          </w:tcPr>
          <w:p w:rsidR="00816297" w:rsidRPr="00816297" w:rsidRDefault="00816297" w:rsidP="00EF5708">
            <w:pPr>
              <w:tabs>
                <w:tab w:val="left" w:pos="8280"/>
              </w:tabs>
              <w:snapToGrid w:val="0"/>
              <w:jc w:val="center"/>
              <w:rPr>
                <w:kern w:val="1"/>
                <w:sz w:val="24"/>
                <w:szCs w:val="24"/>
              </w:rPr>
            </w:pPr>
            <w:r w:rsidRPr="00816297">
              <w:rPr>
                <w:kern w:val="1"/>
                <w:sz w:val="24"/>
                <w:szCs w:val="24"/>
              </w:rPr>
              <w:t>520</w:t>
            </w:r>
          </w:p>
        </w:tc>
        <w:tc>
          <w:tcPr>
            <w:tcW w:w="1701" w:type="dxa"/>
          </w:tcPr>
          <w:p w:rsidR="00816297" w:rsidRPr="00816297" w:rsidRDefault="00816297" w:rsidP="00EF5708">
            <w:pPr>
              <w:tabs>
                <w:tab w:val="left" w:pos="8280"/>
              </w:tabs>
              <w:snapToGrid w:val="0"/>
              <w:jc w:val="center"/>
              <w:rPr>
                <w:kern w:val="1"/>
                <w:sz w:val="24"/>
                <w:szCs w:val="24"/>
              </w:rPr>
            </w:pPr>
            <w:r w:rsidRPr="00816297">
              <w:rPr>
                <w:kern w:val="1"/>
                <w:sz w:val="24"/>
                <w:szCs w:val="24"/>
              </w:rPr>
              <w:t>556</w:t>
            </w:r>
          </w:p>
        </w:tc>
      </w:tr>
      <w:tr w:rsidR="00B4202C" w:rsidRPr="00D66715" w:rsidTr="00920416">
        <w:tc>
          <w:tcPr>
            <w:tcW w:w="15134" w:type="dxa"/>
            <w:gridSpan w:val="6"/>
          </w:tcPr>
          <w:p w:rsidR="00B4202C" w:rsidRPr="00816297" w:rsidRDefault="00B4202C" w:rsidP="00B4202C">
            <w:pPr>
              <w:snapToGrid w:val="0"/>
              <w:jc w:val="center"/>
              <w:rPr>
                <w:sz w:val="24"/>
                <w:szCs w:val="24"/>
              </w:rPr>
            </w:pPr>
            <w:r w:rsidRPr="00816297">
              <w:rPr>
                <w:sz w:val="24"/>
                <w:szCs w:val="24"/>
              </w:rPr>
              <w:t>5. Строительство</w:t>
            </w:r>
          </w:p>
        </w:tc>
      </w:tr>
      <w:tr w:rsidR="00B4202C" w:rsidRPr="00D66715" w:rsidTr="00311D87">
        <w:tc>
          <w:tcPr>
            <w:tcW w:w="1305" w:type="dxa"/>
          </w:tcPr>
          <w:p w:rsidR="00B4202C" w:rsidRPr="00D66715" w:rsidRDefault="00B4202C" w:rsidP="00B4202C">
            <w:pPr>
              <w:tabs>
                <w:tab w:val="left" w:pos="8280"/>
              </w:tabs>
              <w:snapToGrid w:val="0"/>
              <w:jc w:val="center"/>
              <w:rPr>
                <w:kern w:val="1"/>
                <w:sz w:val="24"/>
                <w:szCs w:val="24"/>
              </w:rPr>
            </w:pPr>
            <w:r w:rsidRPr="00D66715">
              <w:rPr>
                <w:kern w:val="1"/>
                <w:sz w:val="24"/>
                <w:szCs w:val="24"/>
              </w:rPr>
              <w:t>5.1.</w:t>
            </w:r>
          </w:p>
        </w:tc>
        <w:tc>
          <w:tcPr>
            <w:tcW w:w="8301" w:type="dxa"/>
          </w:tcPr>
          <w:p w:rsidR="00B4202C" w:rsidRPr="00D66715" w:rsidRDefault="00B4202C" w:rsidP="00B4202C">
            <w:pPr>
              <w:snapToGrid w:val="0"/>
              <w:jc w:val="both"/>
              <w:rPr>
                <w:kern w:val="1"/>
                <w:sz w:val="24"/>
                <w:szCs w:val="24"/>
              </w:rPr>
            </w:pPr>
            <w:r w:rsidRPr="00D66715">
              <w:rPr>
                <w:kern w:val="1"/>
                <w:sz w:val="24"/>
                <w:szCs w:val="24"/>
              </w:rPr>
              <w:t>Число строительных организаций – всего,</w:t>
            </w:r>
          </w:p>
        </w:tc>
        <w:tc>
          <w:tcPr>
            <w:tcW w:w="2268" w:type="dxa"/>
            <w:gridSpan w:val="2"/>
          </w:tcPr>
          <w:p w:rsidR="00B4202C" w:rsidRPr="00D66715" w:rsidRDefault="00B4202C" w:rsidP="00B4202C">
            <w:pPr>
              <w:tabs>
                <w:tab w:val="left" w:pos="8280"/>
              </w:tabs>
              <w:snapToGrid w:val="0"/>
              <w:jc w:val="center"/>
              <w:rPr>
                <w:kern w:val="1"/>
                <w:sz w:val="24"/>
                <w:szCs w:val="24"/>
              </w:rPr>
            </w:pPr>
            <w:r w:rsidRPr="00D66715">
              <w:rPr>
                <w:kern w:val="1"/>
                <w:sz w:val="24"/>
                <w:szCs w:val="24"/>
              </w:rPr>
              <w:t>единиц</w:t>
            </w:r>
          </w:p>
        </w:tc>
        <w:tc>
          <w:tcPr>
            <w:tcW w:w="1559" w:type="dxa"/>
          </w:tcPr>
          <w:p w:rsidR="00B4202C" w:rsidRPr="00D66715" w:rsidRDefault="007C1260" w:rsidP="00B4202C">
            <w:pPr>
              <w:tabs>
                <w:tab w:val="left" w:pos="8280"/>
              </w:tabs>
              <w:snapToGrid w:val="0"/>
              <w:jc w:val="center"/>
              <w:rPr>
                <w:kern w:val="1"/>
                <w:sz w:val="24"/>
                <w:szCs w:val="24"/>
              </w:rPr>
            </w:pPr>
            <w:r>
              <w:rPr>
                <w:kern w:val="1"/>
                <w:sz w:val="24"/>
                <w:szCs w:val="24"/>
              </w:rPr>
              <w:t>3</w:t>
            </w:r>
          </w:p>
        </w:tc>
        <w:tc>
          <w:tcPr>
            <w:tcW w:w="1701" w:type="dxa"/>
          </w:tcPr>
          <w:p w:rsidR="00B4202C" w:rsidRPr="00D66715" w:rsidRDefault="007C1260" w:rsidP="00B4202C">
            <w:pPr>
              <w:tabs>
                <w:tab w:val="left" w:pos="8280"/>
              </w:tabs>
              <w:snapToGrid w:val="0"/>
              <w:jc w:val="center"/>
              <w:rPr>
                <w:kern w:val="1"/>
                <w:sz w:val="24"/>
                <w:szCs w:val="24"/>
              </w:rPr>
            </w:pPr>
            <w:r>
              <w:rPr>
                <w:kern w:val="1"/>
                <w:sz w:val="24"/>
                <w:szCs w:val="24"/>
              </w:rPr>
              <w:t>3</w:t>
            </w:r>
          </w:p>
        </w:tc>
      </w:tr>
      <w:tr w:rsidR="00B4202C" w:rsidRPr="00D66715" w:rsidTr="00311D87">
        <w:tc>
          <w:tcPr>
            <w:tcW w:w="1305" w:type="dxa"/>
          </w:tcPr>
          <w:p w:rsidR="00B4202C" w:rsidRPr="00D66715" w:rsidRDefault="00B4202C" w:rsidP="00B4202C">
            <w:pPr>
              <w:tabs>
                <w:tab w:val="left" w:pos="8280"/>
              </w:tabs>
              <w:snapToGrid w:val="0"/>
              <w:jc w:val="center"/>
              <w:rPr>
                <w:kern w:val="1"/>
                <w:sz w:val="24"/>
                <w:szCs w:val="24"/>
              </w:rPr>
            </w:pPr>
          </w:p>
        </w:tc>
        <w:tc>
          <w:tcPr>
            <w:tcW w:w="8301" w:type="dxa"/>
          </w:tcPr>
          <w:p w:rsidR="00B4202C" w:rsidRPr="00D66715" w:rsidRDefault="00B4202C" w:rsidP="00B4202C">
            <w:pPr>
              <w:snapToGrid w:val="0"/>
              <w:ind w:firstLine="277"/>
              <w:jc w:val="both"/>
              <w:rPr>
                <w:kern w:val="1"/>
                <w:sz w:val="24"/>
                <w:szCs w:val="24"/>
              </w:rPr>
            </w:pPr>
            <w:r w:rsidRPr="00D66715">
              <w:rPr>
                <w:kern w:val="1"/>
                <w:sz w:val="24"/>
                <w:szCs w:val="24"/>
              </w:rPr>
              <w:t>в том числе по формам собственности:</w:t>
            </w:r>
          </w:p>
        </w:tc>
        <w:tc>
          <w:tcPr>
            <w:tcW w:w="2268" w:type="dxa"/>
            <w:gridSpan w:val="2"/>
          </w:tcPr>
          <w:p w:rsidR="00B4202C" w:rsidRPr="00D66715" w:rsidRDefault="00B4202C" w:rsidP="00B4202C">
            <w:pPr>
              <w:jc w:val="center"/>
              <w:rPr>
                <w:sz w:val="24"/>
                <w:szCs w:val="24"/>
              </w:rPr>
            </w:pPr>
            <w:r w:rsidRPr="00D66715">
              <w:rPr>
                <w:kern w:val="1"/>
                <w:sz w:val="24"/>
                <w:szCs w:val="24"/>
              </w:rPr>
              <w:t>единиц</w:t>
            </w:r>
          </w:p>
        </w:tc>
        <w:tc>
          <w:tcPr>
            <w:tcW w:w="1559" w:type="dxa"/>
          </w:tcPr>
          <w:p w:rsidR="00B4202C" w:rsidRPr="00D66715" w:rsidRDefault="00C12E1C" w:rsidP="00B4202C">
            <w:pPr>
              <w:tabs>
                <w:tab w:val="left" w:pos="8280"/>
              </w:tabs>
              <w:snapToGrid w:val="0"/>
              <w:jc w:val="center"/>
              <w:rPr>
                <w:kern w:val="1"/>
                <w:sz w:val="24"/>
                <w:szCs w:val="24"/>
              </w:rPr>
            </w:pPr>
            <w:r>
              <w:rPr>
                <w:kern w:val="1"/>
                <w:sz w:val="24"/>
                <w:szCs w:val="24"/>
              </w:rPr>
              <w:t>3</w:t>
            </w:r>
          </w:p>
        </w:tc>
        <w:tc>
          <w:tcPr>
            <w:tcW w:w="1701" w:type="dxa"/>
          </w:tcPr>
          <w:p w:rsidR="00B4202C" w:rsidRPr="00D66715" w:rsidRDefault="00C12E1C" w:rsidP="00B4202C">
            <w:pPr>
              <w:tabs>
                <w:tab w:val="left" w:pos="8280"/>
              </w:tabs>
              <w:snapToGrid w:val="0"/>
              <w:jc w:val="center"/>
              <w:rPr>
                <w:kern w:val="1"/>
                <w:sz w:val="24"/>
                <w:szCs w:val="24"/>
              </w:rPr>
            </w:pPr>
            <w:r>
              <w:rPr>
                <w:kern w:val="1"/>
                <w:sz w:val="24"/>
                <w:szCs w:val="24"/>
              </w:rPr>
              <w:t>3</w:t>
            </w:r>
          </w:p>
        </w:tc>
      </w:tr>
      <w:tr w:rsidR="00B4202C" w:rsidRPr="00D66715" w:rsidTr="00311D87">
        <w:tc>
          <w:tcPr>
            <w:tcW w:w="1305" w:type="dxa"/>
          </w:tcPr>
          <w:p w:rsidR="00B4202C" w:rsidRPr="00D66715" w:rsidRDefault="00B4202C" w:rsidP="00B4202C">
            <w:pPr>
              <w:tabs>
                <w:tab w:val="left" w:pos="8280"/>
              </w:tabs>
              <w:snapToGrid w:val="0"/>
              <w:jc w:val="center"/>
              <w:rPr>
                <w:kern w:val="1"/>
                <w:sz w:val="24"/>
                <w:szCs w:val="24"/>
              </w:rPr>
            </w:pPr>
            <w:r w:rsidRPr="00D66715">
              <w:rPr>
                <w:kern w:val="1"/>
                <w:sz w:val="24"/>
                <w:szCs w:val="24"/>
              </w:rPr>
              <w:t>5.1.1.</w:t>
            </w:r>
          </w:p>
        </w:tc>
        <w:tc>
          <w:tcPr>
            <w:tcW w:w="8301" w:type="dxa"/>
          </w:tcPr>
          <w:p w:rsidR="00B4202C" w:rsidRPr="00D66715" w:rsidRDefault="00B4202C" w:rsidP="00B4202C">
            <w:pPr>
              <w:snapToGrid w:val="0"/>
              <w:ind w:firstLine="277"/>
              <w:jc w:val="both"/>
              <w:rPr>
                <w:kern w:val="1"/>
                <w:sz w:val="24"/>
                <w:szCs w:val="24"/>
              </w:rPr>
            </w:pPr>
            <w:r w:rsidRPr="00D66715">
              <w:rPr>
                <w:kern w:val="1"/>
                <w:sz w:val="24"/>
                <w:szCs w:val="24"/>
              </w:rPr>
              <w:t>государственных</w:t>
            </w:r>
          </w:p>
        </w:tc>
        <w:tc>
          <w:tcPr>
            <w:tcW w:w="2268" w:type="dxa"/>
            <w:gridSpan w:val="2"/>
          </w:tcPr>
          <w:p w:rsidR="00B4202C" w:rsidRPr="00D66715" w:rsidRDefault="00B4202C" w:rsidP="00B4202C">
            <w:pPr>
              <w:jc w:val="center"/>
              <w:rPr>
                <w:sz w:val="24"/>
                <w:szCs w:val="24"/>
              </w:rPr>
            </w:pPr>
            <w:r w:rsidRPr="00D66715">
              <w:rPr>
                <w:kern w:val="1"/>
                <w:sz w:val="24"/>
                <w:szCs w:val="24"/>
              </w:rPr>
              <w:t>единиц</w:t>
            </w:r>
          </w:p>
        </w:tc>
        <w:tc>
          <w:tcPr>
            <w:tcW w:w="1559" w:type="dxa"/>
          </w:tcPr>
          <w:p w:rsidR="00B4202C" w:rsidRPr="00D66715" w:rsidRDefault="00C12E1C" w:rsidP="00B4202C">
            <w:pPr>
              <w:tabs>
                <w:tab w:val="left" w:pos="8280"/>
              </w:tabs>
              <w:snapToGrid w:val="0"/>
              <w:jc w:val="center"/>
              <w:rPr>
                <w:kern w:val="1"/>
                <w:sz w:val="24"/>
                <w:szCs w:val="24"/>
              </w:rPr>
            </w:pPr>
            <w:r>
              <w:rPr>
                <w:kern w:val="1"/>
                <w:sz w:val="24"/>
                <w:szCs w:val="24"/>
              </w:rPr>
              <w:t>-</w:t>
            </w:r>
          </w:p>
        </w:tc>
        <w:tc>
          <w:tcPr>
            <w:tcW w:w="1701" w:type="dxa"/>
          </w:tcPr>
          <w:p w:rsidR="00B4202C" w:rsidRPr="00D66715" w:rsidRDefault="00C12E1C" w:rsidP="00B4202C">
            <w:pPr>
              <w:tabs>
                <w:tab w:val="left" w:pos="8280"/>
              </w:tabs>
              <w:snapToGrid w:val="0"/>
              <w:jc w:val="center"/>
              <w:rPr>
                <w:kern w:val="1"/>
                <w:sz w:val="24"/>
                <w:szCs w:val="24"/>
              </w:rPr>
            </w:pPr>
            <w:r>
              <w:rPr>
                <w:kern w:val="1"/>
                <w:sz w:val="24"/>
                <w:szCs w:val="24"/>
              </w:rPr>
              <w:t>-</w:t>
            </w:r>
          </w:p>
        </w:tc>
      </w:tr>
      <w:tr w:rsidR="00B4202C" w:rsidRPr="00D66715" w:rsidTr="00311D87">
        <w:tc>
          <w:tcPr>
            <w:tcW w:w="1305" w:type="dxa"/>
          </w:tcPr>
          <w:p w:rsidR="00B4202C" w:rsidRPr="00D66715" w:rsidRDefault="00B4202C" w:rsidP="00B4202C">
            <w:pPr>
              <w:tabs>
                <w:tab w:val="left" w:pos="8280"/>
              </w:tabs>
              <w:snapToGrid w:val="0"/>
              <w:jc w:val="center"/>
              <w:rPr>
                <w:kern w:val="1"/>
                <w:sz w:val="24"/>
                <w:szCs w:val="24"/>
              </w:rPr>
            </w:pPr>
            <w:r w:rsidRPr="00D66715">
              <w:rPr>
                <w:kern w:val="1"/>
                <w:sz w:val="24"/>
                <w:szCs w:val="24"/>
              </w:rPr>
              <w:t>5.1.2.</w:t>
            </w:r>
          </w:p>
        </w:tc>
        <w:tc>
          <w:tcPr>
            <w:tcW w:w="8301" w:type="dxa"/>
          </w:tcPr>
          <w:p w:rsidR="00B4202C" w:rsidRPr="00D66715" w:rsidRDefault="00B4202C" w:rsidP="00B4202C">
            <w:pPr>
              <w:snapToGrid w:val="0"/>
              <w:ind w:firstLine="277"/>
              <w:jc w:val="both"/>
              <w:rPr>
                <w:kern w:val="1"/>
                <w:sz w:val="24"/>
                <w:szCs w:val="24"/>
              </w:rPr>
            </w:pPr>
            <w:r w:rsidRPr="00D66715">
              <w:rPr>
                <w:kern w:val="1"/>
                <w:sz w:val="24"/>
                <w:szCs w:val="24"/>
              </w:rPr>
              <w:t>муниципальных</w:t>
            </w:r>
          </w:p>
        </w:tc>
        <w:tc>
          <w:tcPr>
            <w:tcW w:w="2268" w:type="dxa"/>
            <w:gridSpan w:val="2"/>
          </w:tcPr>
          <w:p w:rsidR="00B4202C" w:rsidRPr="00D66715" w:rsidRDefault="00B4202C" w:rsidP="00B4202C">
            <w:pPr>
              <w:jc w:val="center"/>
              <w:rPr>
                <w:sz w:val="24"/>
                <w:szCs w:val="24"/>
              </w:rPr>
            </w:pPr>
            <w:r w:rsidRPr="00D66715">
              <w:rPr>
                <w:kern w:val="1"/>
                <w:sz w:val="24"/>
                <w:szCs w:val="24"/>
              </w:rPr>
              <w:t>единиц</w:t>
            </w:r>
          </w:p>
        </w:tc>
        <w:tc>
          <w:tcPr>
            <w:tcW w:w="1559" w:type="dxa"/>
          </w:tcPr>
          <w:p w:rsidR="00B4202C" w:rsidRPr="00D66715" w:rsidRDefault="00C12E1C" w:rsidP="00B4202C">
            <w:pPr>
              <w:tabs>
                <w:tab w:val="left" w:pos="8280"/>
              </w:tabs>
              <w:snapToGrid w:val="0"/>
              <w:jc w:val="center"/>
              <w:rPr>
                <w:kern w:val="1"/>
                <w:sz w:val="24"/>
                <w:szCs w:val="24"/>
              </w:rPr>
            </w:pPr>
            <w:r>
              <w:rPr>
                <w:kern w:val="1"/>
                <w:sz w:val="24"/>
                <w:szCs w:val="24"/>
              </w:rPr>
              <w:t>-</w:t>
            </w:r>
          </w:p>
        </w:tc>
        <w:tc>
          <w:tcPr>
            <w:tcW w:w="1701" w:type="dxa"/>
          </w:tcPr>
          <w:p w:rsidR="00B4202C" w:rsidRPr="00D66715" w:rsidRDefault="00C12E1C" w:rsidP="00B4202C">
            <w:pPr>
              <w:tabs>
                <w:tab w:val="left" w:pos="8280"/>
              </w:tabs>
              <w:snapToGrid w:val="0"/>
              <w:jc w:val="center"/>
              <w:rPr>
                <w:kern w:val="1"/>
                <w:sz w:val="24"/>
                <w:szCs w:val="24"/>
              </w:rPr>
            </w:pPr>
            <w:r>
              <w:rPr>
                <w:kern w:val="1"/>
                <w:sz w:val="24"/>
                <w:szCs w:val="24"/>
              </w:rPr>
              <w:t>-</w:t>
            </w:r>
          </w:p>
        </w:tc>
      </w:tr>
      <w:tr w:rsidR="00B4202C" w:rsidRPr="00D66715" w:rsidTr="00311D87">
        <w:tc>
          <w:tcPr>
            <w:tcW w:w="1305" w:type="dxa"/>
          </w:tcPr>
          <w:p w:rsidR="00B4202C" w:rsidRPr="00D66715" w:rsidRDefault="00B4202C" w:rsidP="00B4202C">
            <w:pPr>
              <w:tabs>
                <w:tab w:val="left" w:pos="8280"/>
              </w:tabs>
              <w:snapToGrid w:val="0"/>
              <w:jc w:val="center"/>
              <w:rPr>
                <w:kern w:val="1"/>
                <w:sz w:val="24"/>
                <w:szCs w:val="24"/>
              </w:rPr>
            </w:pPr>
            <w:r w:rsidRPr="00D66715">
              <w:rPr>
                <w:kern w:val="1"/>
                <w:sz w:val="24"/>
                <w:szCs w:val="24"/>
              </w:rPr>
              <w:t>5.1.3.</w:t>
            </w:r>
          </w:p>
        </w:tc>
        <w:tc>
          <w:tcPr>
            <w:tcW w:w="8301" w:type="dxa"/>
          </w:tcPr>
          <w:p w:rsidR="00B4202C" w:rsidRPr="00D66715" w:rsidRDefault="00B4202C" w:rsidP="00B4202C">
            <w:pPr>
              <w:snapToGrid w:val="0"/>
              <w:ind w:firstLine="277"/>
              <w:jc w:val="both"/>
              <w:rPr>
                <w:kern w:val="1"/>
                <w:sz w:val="24"/>
                <w:szCs w:val="24"/>
              </w:rPr>
            </w:pPr>
            <w:r w:rsidRPr="00D66715">
              <w:rPr>
                <w:kern w:val="1"/>
                <w:sz w:val="24"/>
                <w:szCs w:val="24"/>
              </w:rPr>
              <w:t>частных</w:t>
            </w:r>
          </w:p>
        </w:tc>
        <w:tc>
          <w:tcPr>
            <w:tcW w:w="2268" w:type="dxa"/>
            <w:gridSpan w:val="2"/>
          </w:tcPr>
          <w:p w:rsidR="00B4202C" w:rsidRPr="00D66715" w:rsidRDefault="00B4202C" w:rsidP="00B4202C">
            <w:pPr>
              <w:jc w:val="center"/>
              <w:rPr>
                <w:sz w:val="24"/>
                <w:szCs w:val="24"/>
              </w:rPr>
            </w:pPr>
            <w:r w:rsidRPr="00D66715">
              <w:rPr>
                <w:kern w:val="1"/>
                <w:sz w:val="24"/>
                <w:szCs w:val="24"/>
              </w:rPr>
              <w:t>единиц</w:t>
            </w:r>
          </w:p>
        </w:tc>
        <w:tc>
          <w:tcPr>
            <w:tcW w:w="1559" w:type="dxa"/>
          </w:tcPr>
          <w:p w:rsidR="00B4202C" w:rsidRPr="00D66715" w:rsidRDefault="007C1260" w:rsidP="00B4202C">
            <w:pPr>
              <w:tabs>
                <w:tab w:val="left" w:pos="8280"/>
              </w:tabs>
              <w:snapToGrid w:val="0"/>
              <w:jc w:val="center"/>
              <w:rPr>
                <w:kern w:val="1"/>
                <w:sz w:val="24"/>
                <w:szCs w:val="24"/>
              </w:rPr>
            </w:pPr>
            <w:r>
              <w:rPr>
                <w:kern w:val="1"/>
                <w:sz w:val="24"/>
                <w:szCs w:val="24"/>
              </w:rPr>
              <w:t>3</w:t>
            </w:r>
          </w:p>
        </w:tc>
        <w:tc>
          <w:tcPr>
            <w:tcW w:w="1701" w:type="dxa"/>
          </w:tcPr>
          <w:p w:rsidR="00B4202C" w:rsidRPr="00D66715" w:rsidRDefault="007C1260" w:rsidP="00B4202C">
            <w:pPr>
              <w:tabs>
                <w:tab w:val="left" w:pos="8280"/>
              </w:tabs>
              <w:snapToGrid w:val="0"/>
              <w:jc w:val="center"/>
              <w:rPr>
                <w:kern w:val="1"/>
                <w:sz w:val="24"/>
                <w:szCs w:val="24"/>
              </w:rPr>
            </w:pPr>
            <w:r>
              <w:rPr>
                <w:kern w:val="1"/>
                <w:sz w:val="24"/>
                <w:szCs w:val="24"/>
              </w:rPr>
              <w:t>3</w:t>
            </w:r>
          </w:p>
        </w:tc>
      </w:tr>
      <w:tr w:rsidR="00B4202C" w:rsidRPr="00D66715" w:rsidTr="00311D87">
        <w:tc>
          <w:tcPr>
            <w:tcW w:w="1305" w:type="dxa"/>
          </w:tcPr>
          <w:p w:rsidR="00B4202C" w:rsidRPr="00D66715" w:rsidRDefault="00B4202C" w:rsidP="00B4202C">
            <w:pPr>
              <w:tabs>
                <w:tab w:val="left" w:pos="8280"/>
              </w:tabs>
              <w:snapToGrid w:val="0"/>
              <w:jc w:val="center"/>
              <w:rPr>
                <w:kern w:val="1"/>
                <w:sz w:val="24"/>
                <w:szCs w:val="24"/>
              </w:rPr>
            </w:pPr>
            <w:r w:rsidRPr="00D66715">
              <w:rPr>
                <w:kern w:val="1"/>
                <w:sz w:val="24"/>
                <w:szCs w:val="24"/>
              </w:rPr>
              <w:t>5.1.4.</w:t>
            </w:r>
          </w:p>
        </w:tc>
        <w:tc>
          <w:tcPr>
            <w:tcW w:w="8301" w:type="dxa"/>
          </w:tcPr>
          <w:p w:rsidR="00B4202C" w:rsidRPr="00D66715" w:rsidRDefault="00B4202C" w:rsidP="00B4202C">
            <w:pPr>
              <w:snapToGrid w:val="0"/>
              <w:ind w:firstLine="277"/>
              <w:jc w:val="both"/>
              <w:rPr>
                <w:kern w:val="1"/>
                <w:sz w:val="24"/>
                <w:szCs w:val="24"/>
              </w:rPr>
            </w:pPr>
            <w:r w:rsidRPr="00D66715">
              <w:rPr>
                <w:kern w:val="1"/>
                <w:sz w:val="24"/>
                <w:szCs w:val="24"/>
              </w:rPr>
              <w:t>смешанные российские</w:t>
            </w:r>
          </w:p>
        </w:tc>
        <w:tc>
          <w:tcPr>
            <w:tcW w:w="2268" w:type="dxa"/>
            <w:gridSpan w:val="2"/>
          </w:tcPr>
          <w:p w:rsidR="00B4202C" w:rsidRPr="00D66715" w:rsidRDefault="00B4202C" w:rsidP="00B4202C">
            <w:pPr>
              <w:jc w:val="center"/>
              <w:rPr>
                <w:sz w:val="24"/>
                <w:szCs w:val="24"/>
              </w:rPr>
            </w:pPr>
            <w:r w:rsidRPr="00D66715">
              <w:rPr>
                <w:kern w:val="1"/>
                <w:sz w:val="24"/>
                <w:szCs w:val="24"/>
              </w:rPr>
              <w:t>единиц</w:t>
            </w:r>
          </w:p>
        </w:tc>
        <w:tc>
          <w:tcPr>
            <w:tcW w:w="1559" w:type="dxa"/>
          </w:tcPr>
          <w:p w:rsidR="00B4202C" w:rsidRPr="00D66715" w:rsidRDefault="00C12E1C" w:rsidP="00B4202C">
            <w:pPr>
              <w:tabs>
                <w:tab w:val="left" w:pos="8280"/>
              </w:tabs>
              <w:snapToGrid w:val="0"/>
              <w:jc w:val="center"/>
              <w:rPr>
                <w:kern w:val="1"/>
                <w:sz w:val="24"/>
                <w:szCs w:val="24"/>
              </w:rPr>
            </w:pPr>
            <w:r>
              <w:rPr>
                <w:kern w:val="1"/>
                <w:sz w:val="24"/>
                <w:szCs w:val="24"/>
              </w:rPr>
              <w:t>-</w:t>
            </w:r>
          </w:p>
        </w:tc>
        <w:tc>
          <w:tcPr>
            <w:tcW w:w="1701" w:type="dxa"/>
          </w:tcPr>
          <w:p w:rsidR="00B4202C" w:rsidRPr="00D66715" w:rsidRDefault="00C12E1C" w:rsidP="00B4202C">
            <w:pPr>
              <w:tabs>
                <w:tab w:val="left" w:pos="8280"/>
              </w:tabs>
              <w:snapToGrid w:val="0"/>
              <w:jc w:val="center"/>
              <w:rPr>
                <w:kern w:val="1"/>
                <w:sz w:val="24"/>
                <w:szCs w:val="24"/>
              </w:rPr>
            </w:pPr>
            <w:r>
              <w:rPr>
                <w:kern w:val="1"/>
                <w:sz w:val="24"/>
                <w:szCs w:val="24"/>
              </w:rPr>
              <w:t>-</w:t>
            </w:r>
          </w:p>
        </w:tc>
      </w:tr>
      <w:tr w:rsidR="00B4202C" w:rsidRPr="00D66715" w:rsidTr="00311D87">
        <w:tc>
          <w:tcPr>
            <w:tcW w:w="1305" w:type="dxa"/>
          </w:tcPr>
          <w:p w:rsidR="00B4202C" w:rsidRPr="00D66715" w:rsidRDefault="00B4202C" w:rsidP="00B4202C">
            <w:pPr>
              <w:tabs>
                <w:tab w:val="left" w:pos="8280"/>
              </w:tabs>
              <w:snapToGrid w:val="0"/>
              <w:jc w:val="center"/>
              <w:rPr>
                <w:kern w:val="1"/>
                <w:sz w:val="24"/>
                <w:szCs w:val="24"/>
              </w:rPr>
            </w:pPr>
            <w:r w:rsidRPr="00D66715">
              <w:rPr>
                <w:kern w:val="1"/>
                <w:sz w:val="24"/>
                <w:szCs w:val="24"/>
              </w:rPr>
              <w:t>5.1.5.</w:t>
            </w:r>
          </w:p>
        </w:tc>
        <w:tc>
          <w:tcPr>
            <w:tcW w:w="8301" w:type="dxa"/>
          </w:tcPr>
          <w:p w:rsidR="00B4202C" w:rsidRPr="00D66715" w:rsidRDefault="00B4202C" w:rsidP="00B4202C">
            <w:pPr>
              <w:snapToGrid w:val="0"/>
              <w:ind w:firstLine="277"/>
              <w:jc w:val="both"/>
              <w:rPr>
                <w:kern w:val="1"/>
                <w:sz w:val="24"/>
                <w:szCs w:val="24"/>
              </w:rPr>
            </w:pPr>
            <w:r w:rsidRPr="00D66715">
              <w:rPr>
                <w:kern w:val="1"/>
                <w:sz w:val="24"/>
                <w:szCs w:val="24"/>
              </w:rPr>
              <w:t>общественные</w:t>
            </w:r>
          </w:p>
        </w:tc>
        <w:tc>
          <w:tcPr>
            <w:tcW w:w="2268" w:type="dxa"/>
            <w:gridSpan w:val="2"/>
          </w:tcPr>
          <w:p w:rsidR="00B4202C" w:rsidRPr="00D66715" w:rsidRDefault="00B4202C" w:rsidP="00B4202C">
            <w:pPr>
              <w:jc w:val="center"/>
              <w:rPr>
                <w:sz w:val="24"/>
                <w:szCs w:val="24"/>
              </w:rPr>
            </w:pPr>
            <w:r w:rsidRPr="00D66715">
              <w:rPr>
                <w:kern w:val="1"/>
                <w:sz w:val="24"/>
                <w:szCs w:val="24"/>
              </w:rPr>
              <w:t>единиц</w:t>
            </w:r>
          </w:p>
        </w:tc>
        <w:tc>
          <w:tcPr>
            <w:tcW w:w="1559" w:type="dxa"/>
          </w:tcPr>
          <w:p w:rsidR="00B4202C" w:rsidRPr="00D66715" w:rsidRDefault="00C12E1C" w:rsidP="00B4202C">
            <w:pPr>
              <w:tabs>
                <w:tab w:val="left" w:pos="8280"/>
              </w:tabs>
              <w:snapToGrid w:val="0"/>
              <w:jc w:val="center"/>
              <w:rPr>
                <w:kern w:val="1"/>
                <w:sz w:val="24"/>
                <w:szCs w:val="24"/>
              </w:rPr>
            </w:pPr>
            <w:r>
              <w:rPr>
                <w:kern w:val="1"/>
                <w:sz w:val="24"/>
                <w:szCs w:val="24"/>
              </w:rPr>
              <w:t>-</w:t>
            </w:r>
          </w:p>
        </w:tc>
        <w:tc>
          <w:tcPr>
            <w:tcW w:w="1701" w:type="dxa"/>
          </w:tcPr>
          <w:p w:rsidR="00B4202C" w:rsidRPr="00D66715" w:rsidRDefault="00C12E1C" w:rsidP="00B4202C">
            <w:pPr>
              <w:tabs>
                <w:tab w:val="left" w:pos="8280"/>
              </w:tabs>
              <w:snapToGrid w:val="0"/>
              <w:jc w:val="center"/>
              <w:rPr>
                <w:kern w:val="1"/>
                <w:sz w:val="24"/>
                <w:szCs w:val="24"/>
              </w:rPr>
            </w:pPr>
            <w:r>
              <w:rPr>
                <w:kern w:val="1"/>
                <w:sz w:val="24"/>
                <w:szCs w:val="24"/>
              </w:rPr>
              <w:t>-</w:t>
            </w:r>
          </w:p>
        </w:tc>
      </w:tr>
      <w:tr w:rsidR="00B4202C" w:rsidRPr="00D66715" w:rsidTr="00311D87">
        <w:tc>
          <w:tcPr>
            <w:tcW w:w="1305" w:type="dxa"/>
          </w:tcPr>
          <w:p w:rsidR="00B4202C" w:rsidRPr="00D66715" w:rsidRDefault="00B4202C" w:rsidP="00B4202C">
            <w:pPr>
              <w:tabs>
                <w:tab w:val="left" w:pos="8280"/>
              </w:tabs>
              <w:snapToGrid w:val="0"/>
              <w:jc w:val="center"/>
              <w:rPr>
                <w:kern w:val="1"/>
                <w:sz w:val="24"/>
                <w:szCs w:val="24"/>
              </w:rPr>
            </w:pPr>
            <w:r w:rsidRPr="00D66715">
              <w:rPr>
                <w:kern w:val="1"/>
                <w:sz w:val="24"/>
                <w:szCs w:val="24"/>
              </w:rPr>
              <w:t>5.2.</w:t>
            </w:r>
          </w:p>
        </w:tc>
        <w:tc>
          <w:tcPr>
            <w:tcW w:w="8301" w:type="dxa"/>
          </w:tcPr>
          <w:p w:rsidR="00B4202C" w:rsidRPr="00D66715" w:rsidRDefault="00B4202C" w:rsidP="00B4202C">
            <w:pPr>
              <w:snapToGrid w:val="0"/>
              <w:jc w:val="both"/>
              <w:rPr>
                <w:kern w:val="1"/>
                <w:sz w:val="24"/>
                <w:szCs w:val="24"/>
              </w:rPr>
            </w:pPr>
            <w:r w:rsidRPr="00D66715">
              <w:rPr>
                <w:kern w:val="1"/>
                <w:sz w:val="24"/>
                <w:szCs w:val="24"/>
              </w:rPr>
              <w:t>Производство строительных материалов, в том числе:</w:t>
            </w:r>
          </w:p>
        </w:tc>
        <w:tc>
          <w:tcPr>
            <w:tcW w:w="2268" w:type="dxa"/>
            <w:gridSpan w:val="2"/>
          </w:tcPr>
          <w:p w:rsidR="00B4202C" w:rsidRPr="00D66715" w:rsidRDefault="00B4202C" w:rsidP="00B4202C">
            <w:pPr>
              <w:tabs>
                <w:tab w:val="left" w:pos="8280"/>
              </w:tabs>
              <w:snapToGrid w:val="0"/>
              <w:jc w:val="center"/>
              <w:rPr>
                <w:kern w:val="1"/>
                <w:sz w:val="24"/>
                <w:szCs w:val="24"/>
              </w:rPr>
            </w:pPr>
          </w:p>
        </w:tc>
        <w:tc>
          <w:tcPr>
            <w:tcW w:w="1559" w:type="dxa"/>
          </w:tcPr>
          <w:p w:rsidR="00B4202C" w:rsidRPr="00D66715" w:rsidRDefault="00C12E1C" w:rsidP="00B4202C">
            <w:pPr>
              <w:tabs>
                <w:tab w:val="left" w:pos="8280"/>
              </w:tabs>
              <w:snapToGrid w:val="0"/>
              <w:jc w:val="center"/>
              <w:rPr>
                <w:kern w:val="1"/>
                <w:sz w:val="24"/>
                <w:szCs w:val="24"/>
              </w:rPr>
            </w:pPr>
            <w:r>
              <w:rPr>
                <w:kern w:val="1"/>
                <w:sz w:val="24"/>
                <w:szCs w:val="24"/>
              </w:rPr>
              <w:t>0,3</w:t>
            </w:r>
          </w:p>
        </w:tc>
        <w:tc>
          <w:tcPr>
            <w:tcW w:w="1701" w:type="dxa"/>
          </w:tcPr>
          <w:p w:rsidR="00B4202C" w:rsidRPr="00D66715" w:rsidRDefault="00C12E1C" w:rsidP="00B4202C">
            <w:pPr>
              <w:tabs>
                <w:tab w:val="left" w:pos="8280"/>
              </w:tabs>
              <w:snapToGrid w:val="0"/>
              <w:jc w:val="center"/>
              <w:rPr>
                <w:kern w:val="1"/>
                <w:sz w:val="24"/>
                <w:szCs w:val="24"/>
              </w:rPr>
            </w:pPr>
            <w:r>
              <w:rPr>
                <w:kern w:val="1"/>
                <w:sz w:val="24"/>
                <w:szCs w:val="24"/>
              </w:rPr>
              <w:t>0,5</w:t>
            </w:r>
          </w:p>
        </w:tc>
      </w:tr>
      <w:tr w:rsidR="00B4202C" w:rsidRPr="00D66715" w:rsidTr="00311D87">
        <w:tc>
          <w:tcPr>
            <w:tcW w:w="1305" w:type="dxa"/>
          </w:tcPr>
          <w:p w:rsidR="00B4202C" w:rsidRPr="00D66715" w:rsidRDefault="00B4202C" w:rsidP="00B4202C">
            <w:pPr>
              <w:tabs>
                <w:tab w:val="left" w:pos="8280"/>
              </w:tabs>
              <w:snapToGrid w:val="0"/>
              <w:jc w:val="center"/>
              <w:rPr>
                <w:kern w:val="1"/>
                <w:sz w:val="24"/>
                <w:szCs w:val="24"/>
              </w:rPr>
            </w:pPr>
            <w:r w:rsidRPr="00D66715">
              <w:rPr>
                <w:kern w:val="1"/>
                <w:sz w:val="24"/>
                <w:szCs w:val="24"/>
              </w:rPr>
              <w:t>5.2.1.</w:t>
            </w:r>
          </w:p>
        </w:tc>
        <w:tc>
          <w:tcPr>
            <w:tcW w:w="8301" w:type="dxa"/>
          </w:tcPr>
          <w:p w:rsidR="00B4202C" w:rsidRPr="00D66715" w:rsidRDefault="00B4202C" w:rsidP="00B4202C">
            <w:pPr>
              <w:snapToGrid w:val="0"/>
              <w:ind w:firstLine="277"/>
              <w:jc w:val="both"/>
              <w:rPr>
                <w:kern w:val="1"/>
                <w:sz w:val="24"/>
                <w:szCs w:val="24"/>
              </w:rPr>
            </w:pPr>
            <w:r w:rsidRPr="00D66715">
              <w:rPr>
                <w:kern w:val="1"/>
                <w:sz w:val="24"/>
                <w:szCs w:val="24"/>
              </w:rPr>
              <w:t>стеновые материалы</w:t>
            </w:r>
          </w:p>
        </w:tc>
        <w:tc>
          <w:tcPr>
            <w:tcW w:w="2268" w:type="dxa"/>
            <w:gridSpan w:val="2"/>
          </w:tcPr>
          <w:p w:rsidR="00B4202C" w:rsidRPr="00D66715" w:rsidRDefault="00B4202C" w:rsidP="00B4202C">
            <w:pPr>
              <w:tabs>
                <w:tab w:val="left" w:pos="8280"/>
              </w:tabs>
              <w:snapToGrid w:val="0"/>
              <w:jc w:val="center"/>
              <w:rPr>
                <w:kern w:val="1"/>
                <w:sz w:val="24"/>
                <w:szCs w:val="24"/>
              </w:rPr>
            </w:pPr>
            <w:r w:rsidRPr="00D66715">
              <w:rPr>
                <w:kern w:val="1"/>
                <w:sz w:val="24"/>
                <w:szCs w:val="24"/>
              </w:rPr>
              <w:t>млн. штук</w:t>
            </w:r>
          </w:p>
          <w:p w:rsidR="00B4202C" w:rsidRPr="00D66715" w:rsidRDefault="00B4202C" w:rsidP="00B4202C">
            <w:pPr>
              <w:tabs>
                <w:tab w:val="left" w:pos="8280"/>
              </w:tabs>
              <w:snapToGrid w:val="0"/>
              <w:jc w:val="center"/>
              <w:rPr>
                <w:kern w:val="1"/>
                <w:sz w:val="24"/>
                <w:szCs w:val="24"/>
              </w:rPr>
            </w:pPr>
            <w:r w:rsidRPr="00D66715">
              <w:rPr>
                <w:kern w:val="1"/>
                <w:sz w:val="24"/>
                <w:szCs w:val="24"/>
              </w:rPr>
              <w:t>условного кирпича</w:t>
            </w:r>
          </w:p>
        </w:tc>
        <w:tc>
          <w:tcPr>
            <w:tcW w:w="1559" w:type="dxa"/>
          </w:tcPr>
          <w:p w:rsidR="00B4202C" w:rsidRPr="00D66715" w:rsidRDefault="00C12E1C" w:rsidP="00B4202C">
            <w:pPr>
              <w:tabs>
                <w:tab w:val="left" w:pos="8280"/>
              </w:tabs>
              <w:snapToGrid w:val="0"/>
              <w:jc w:val="center"/>
              <w:rPr>
                <w:kern w:val="1"/>
                <w:sz w:val="24"/>
                <w:szCs w:val="24"/>
              </w:rPr>
            </w:pPr>
            <w:r>
              <w:rPr>
                <w:kern w:val="1"/>
                <w:sz w:val="24"/>
                <w:szCs w:val="24"/>
              </w:rPr>
              <w:t>-</w:t>
            </w:r>
          </w:p>
        </w:tc>
        <w:tc>
          <w:tcPr>
            <w:tcW w:w="1701" w:type="dxa"/>
          </w:tcPr>
          <w:p w:rsidR="00B4202C" w:rsidRPr="00D66715" w:rsidRDefault="00C12E1C" w:rsidP="00B4202C">
            <w:pPr>
              <w:tabs>
                <w:tab w:val="left" w:pos="8280"/>
              </w:tabs>
              <w:snapToGrid w:val="0"/>
              <w:jc w:val="center"/>
              <w:rPr>
                <w:kern w:val="1"/>
                <w:sz w:val="24"/>
                <w:szCs w:val="24"/>
              </w:rPr>
            </w:pPr>
            <w:r>
              <w:rPr>
                <w:kern w:val="1"/>
                <w:sz w:val="24"/>
                <w:szCs w:val="24"/>
              </w:rPr>
              <w:t>-</w:t>
            </w:r>
          </w:p>
        </w:tc>
      </w:tr>
      <w:tr w:rsidR="00B4202C" w:rsidRPr="00D66715" w:rsidTr="00311D87">
        <w:tc>
          <w:tcPr>
            <w:tcW w:w="1305" w:type="dxa"/>
          </w:tcPr>
          <w:p w:rsidR="00B4202C" w:rsidRPr="00D66715" w:rsidRDefault="00B4202C" w:rsidP="00B4202C">
            <w:pPr>
              <w:tabs>
                <w:tab w:val="left" w:pos="8280"/>
              </w:tabs>
              <w:snapToGrid w:val="0"/>
              <w:jc w:val="center"/>
              <w:rPr>
                <w:kern w:val="1"/>
                <w:sz w:val="24"/>
                <w:szCs w:val="24"/>
              </w:rPr>
            </w:pPr>
            <w:r w:rsidRPr="00D66715">
              <w:rPr>
                <w:kern w:val="1"/>
                <w:sz w:val="24"/>
                <w:szCs w:val="24"/>
              </w:rPr>
              <w:t>5.2.2.</w:t>
            </w:r>
          </w:p>
        </w:tc>
        <w:tc>
          <w:tcPr>
            <w:tcW w:w="8301" w:type="dxa"/>
          </w:tcPr>
          <w:p w:rsidR="00B4202C" w:rsidRPr="00D66715" w:rsidRDefault="00B4202C" w:rsidP="00B4202C">
            <w:pPr>
              <w:snapToGrid w:val="0"/>
              <w:ind w:firstLine="277"/>
              <w:jc w:val="both"/>
              <w:rPr>
                <w:kern w:val="1"/>
                <w:sz w:val="24"/>
                <w:szCs w:val="24"/>
              </w:rPr>
            </w:pPr>
            <w:r w:rsidRPr="00D66715">
              <w:rPr>
                <w:kern w:val="1"/>
                <w:sz w:val="24"/>
                <w:szCs w:val="24"/>
              </w:rPr>
              <w:t>конструкции и детали сборные, железобетонные</w:t>
            </w:r>
          </w:p>
        </w:tc>
        <w:tc>
          <w:tcPr>
            <w:tcW w:w="2268" w:type="dxa"/>
            <w:gridSpan w:val="2"/>
          </w:tcPr>
          <w:p w:rsidR="00B4202C" w:rsidRPr="00D66715" w:rsidRDefault="00B4202C" w:rsidP="00B4202C">
            <w:pPr>
              <w:tabs>
                <w:tab w:val="left" w:pos="8280"/>
              </w:tabs>
              <w:snapToGrid w:val="0"/>
              <w:jc w:val="center"/>
              <w:rPr>
                <w:kern w:val="1"/>
                <w:sz w:val="24"/>
                <w:szCs w:val="24"/>
                <w:vertAlign w:val="superscript"/>
              </w:rPr>
            </w:pPr>
            <w:r w:rsidRPr="00D66715">
              <w:rPr>
                <w:kern w:val="1"/>
                <w:sz w:val="24"/>
                <w:szCs w:val="24"/>
              </w:rPr>
              <w:t>тыс. м</w:t>
            </w:r>
            <w:r w:rsidRPr="00D66715">
              <w:rPr>
                <w:kern w:val="1"/>
                <w:sz w:val="24"/>
                <w:szCs w:val="24"/>
                <w:vertAlign w:val="superscript"/>
              </w:rPr>
              <w:t>3</w:t>
            </w:r>
          </w:p>
        </w:tc>
        <w:tc>
          <w:tcPr>
            <w:tcW w:w="1559" w:type="dxa"/>
          </w:tcPr>
          <w:p w:rsidR="00B4202C" w:rsidRPr="00D66715" w:rsidRDefault="005E0B4C" w:rsidP="00B4202C">
            <w:pPr>
              <w:tabs>
                <w:tab w:val="left" w:pos="8280"/>
              </w:tabs>
              <w:snapToGrid w:val="0"/>
              <w:jc w:val="center"/>
              <w:rPr>
                <w:kern w:val="1"/>
                <w:sz w:val="24"/>
                <w:szCs w:val="24"/>
              </w:rPr>
            </w:pPr>
            <w:r>
              <w:rPr>
                <w:kern w:val="1"/>
                <w:sz w:val="24"/>
                <w:szCs w:val="24"/>
              </w:rPr>
              <w:t>0,3</w:t>
            </w:r>
          </w:p>
        </w:tc>
        <w:tc>
          <w:tcPr>
            <w:tcW w:w="1701" w:type="dxa"/>
          </w:tcPr>
          <w:p w:rsidR="00B4202C" w:rsidRPr="00D66715" w:rsidRDefault="005E0B4C" w:rsidP="00B4202C">
            <w:pPr>
              <w:tabs>
                <w:tab w:val="left" w:pos="8280"/>
              </w:tabs>
              <w:snapToGrid w:val="0"/>
              <w:jc w:val="center"/>
              <w:rPr>
                <w:kern w:val="1"/>
                <w:sz w:val="24"/>
                <w:szCs w:val="24"/>
              </w:rPr>
            </w:pPr>
            <w:r>
              <w:rPr>
                <w:kern w:val="1"/>
                <w:sz w:val="24"/>
                <w:szCs w:val="24"/>
              </w:rPr>
              <w:t>0,5</w:t>
            </w:r>
          </w:p>
        </w:tc>
      </w:tr>
      <w:tr w:rsidR="00B4202C" w:rsidRPr="00D66715" w:rsidTr="00311D87">
        <w:tc>
          <w:tcPr>
            <w:tcW w:w="1305" w:type="dxa"/>
          </w:tcPr>
          <w:p w:rsidR="00B4202C" w:rsidRPr="00D66715" w:rsidRDefault="00B4202C" w:rsidP="00B4202C">
            <w:pPr>
              <w:tabs>
                <w:tab w:val="left" w:pos="8280"/>
              </w:tabs>
              <w:snapToGrid w:val="0"/>
              <w:jc w:val="center"/>
              <w:rPr>
                <w:kern w:val="1"/>
                <w:sz w:val="24"/>
                <w:szCs w:val="24"/>
              </w:rPr>
            </w:pPr>
            <w:r w:rsidRPr="00D66715">
              <w:rPr>
                <w:kern w:val="1"/>
                <w:sz w:val="24"/>
                <w:szCs w:val="24"/>
              </w:rPr>
              <w:t>5.2.3.</w:t>
            </w:r>
          </w:p>
        </w:tc>
        <w:tc>
          <w:tcPr>
            <w:tcW w:w="8301" w:type="dxa"/>
          </w:tcPr>
          <w:p w:rsidR="00B4202C" w:rsidRPr="00D66715" w:rsidRDefault="00B4202C" w:rsidP="00B4202C">
            <w:pPr>
              <w:snapToGrid w:val="0"/>
              <w:ind w:firstLine="277"/>
              <w:jc w:val="both"/>
              <w:rPr>
                <w:kern w:val="1"/>
                <w:sz w:val="24"/>
                <w:szCs w:val="24"/>
              </w:rPr>
            </w:pPr>
            <w:r w:rsidRPr="00D66715">
              <w:rPr>
                <w:kern w:val="1"/>
                <w:sz w:val="24"/>
                <w:szCs w:val="24"/>
              </w:rPr>
              <w:t>пиломатериалы</w:t>
            </w:r>
          </w:p>
        </w:tc>
        <w:tc>
          <w:tcPr>
            <w:tcW w:w="2268" w:type="dxa"/>
            <w:gridSpan w:val="2"/>
          </w:tcPr>
          <w:p w:rsidR="00B4202C" w:rsidRPr="00D66715" w:rsidRDefault="00B4202C" w:rsidP="00B4202C">
            <w:pPr>
              <w:jc w:val="center"/>
              <w:rPr>
                <w:sz w:val="24"/>
                <w:szCs w:val="24"/>
              </w:rPr>
            </w:pPr>
            <w:r w:rsidRPr="00D66715">
              <w:rPr>
                <w:kern w:val="1"/>
                <w:sz w:val="24"/>
                <w:szCs w:val="24"/>
              </w:rPr>
              <w:t>тыс. м</w:t>
            </w:r>
            <w:r w:rsidRPr="00D66715">
              <w:rPr>
                <w:kern w:val="1"/>
                <w:sz w:val="24"/>
                <w:szCs w:val="24"/>
                <w:vertAlign w:val="superscript"/>
              </w:rPr>
              <w:t>3</w:t>
            </w:r>
          </w:p>
        </w:tc>
        <w:tc>
          <w:tcPr>
            <w:tcW w:w="1559" w:type="dxa"/>
          </w:tcPr>
          <w:p w:rsidR="00B4202C" w:rsidRPr="00D66715" w:rsidRDefault="00C12E1C" w:rsidP="00B4202C">
            <w:pPr>
              <w:tabs>
                <w:tab w:val="left" w:pos="8280"/>
              </w:tabs>
              <w:snapToGrid w:val="0"/>
              <w:jc w:val="center"/>
              <w:rPr>
                <w:kern w:val="1"/>
                <w:sz w:val="24"/>
                <w:szCs w:val="24"/>
              </w:rPr>
            </w:pPr>
            <w:r>
              <w:rPr>
                <w:kern w:val="1"/>
                <w:sz w:val="24"/>
                <w:szCs w:val="24"/>
              </w:rPr>
              <w:t>-</w:t>
            </w:r>
          </w:p>
        </w:tc>
        <w:tc>
          <w:tcPr>
            <w:tcW w:w="1701" w:type="dxa"/>
          </w:tcPr>
          <w:p w:rsidR="00B4202C" w:rsidRPr="00D66715" w:rsidRDefault="00C12E1C" w:rsidP="00B4202C">
            <w:pPr>
              <w:tabs>
                <w:tab w:val="left" w:pos="8280"/>
              </w:tabs>
              <w:snapToGrid w:val="0"/>
              <w:jc w:val="center"/>
              <w:rPr>
                <w:kern w:val="1"/>
                <w:sz w:val="24"/>
                <w:szCs w:val="24"/>
              </w:rPr>
            </w:pPr>
            <w:r>
              <w:rPr>
                <w:kern w:val="1"/>
                <w:sz w:val="24"/>
                <w:szCs w:val="24"/>
              </w:rPr>
              <w:t>-</w:t>
            </w:r>
          </w:p>
        </w:tc>
      </w:tr>
      <w:tr w:rsidR="00B4202C" w:rsidRPr="00D66715" w:rsidTr="00311D87">
        <w:tc>
          <w:tcPr>
            <w:tcW w:w="1305" w:type="dxa"/>
          </w:tcPr>
          <w:p w:rsidR="00B4202C" w:rsidRPr="00D66715" w:rsidRDefault="00B4202C" w:rsidP="00B4202C">
            <w:pPr>
              <w:tabs>
                <w:tab w:val="left" w:pos="8280"/>
              </w:tabs>
              <w:snapToGrid w:val="0"/>
              <w:jc w:val="center"/>
              <w:rPr>
                <w:kern w:val="1"/>
                <w:sz w:val="24"/>
                <w:szCs w:val="24"/>
              </w:rPr>
            </w:pPr>
            <w:r w:rsidRPr="00D66715">
              <w:rPr>
                <w:kern w:val="1"/>
                <w:sz w:val="24"/>
                <w:szCs w:val="24"/>
              </w:rPr>
              <w:t>5.2.4.</w:t>
            </w:r>
          </w:p>
        </w:tc>
        <w:tc>
          <w:tcPr>
            <w:tcW w:w="8301" w:type="dxa"/>
          </w:tcPr>
          <w:p w:rsidR="00B4202C" w:rsidRPr="00D66715" w:rsidRDefault="00B4202C" w:rsidP="00B4202C">
            <w:pPr>
              <w:snapToGrid w:val="0"/>
              <w:ind w:firstLine="277"/>
              <w:jc w:val="both"/>
              <w:rPr>
                <w:kern w:val="1"/>
                <w:sz w:val="24"/>
                <w:szCs w:val="24"/>
              </w:rPr>
            </w:pPr>
            <w:r w:rsidRPr="00D66715">
              <w:rPr>
                <w:kern w:val="1"/>
                <w:sz w:val="24"/>
                <w:szCs w:val="24"/>
              </w:rPr>
              <w:t>цемент</w:t>
            </w:r>
          </w:p>
        </w:tc>
        <w:tc>
          <w:tcPr>
            <w:tcW w:w="2268" w:type="dxa"/>
            <w:gridSpan w:val="2"/>
          </w:tcPr>
          <w:p w:rsidR="00B4202C" w:rsidRPr="00D66715" w:rsidRDefault="00B4202C" w:rsidP="00B4202C">
            <w:pPr>
              <w:jc w:val="center"/>
              <w:rPr>
                <w:kern w:val="1"/>
                <w:sz w:val="24"/>
                <w:szCs w:val="24"/>
              </w:rPr>
            </w:pPr>
            <w:r w:rsidRPr="00D66715">
              <w:rPr>
                <w:kern w:val="1"/>
                <w:sz w:val="24"/>
                <w:szCs w:val="24"/>
              </w:rPr>
              <w:t>тыс. тонн</w:t>
            </w:r>
          </w:p>
        </w:tc>
        <w:tc>
          <w:tcPr>
            <w:tcW w:w="1559" w:type="dxa"/>
          </w:tcPr>
          <w:p w:rsidR="00B4202C" w:rsidRPr="00D66715" w:rsidRDefault="00C12E1C" w:rsidP="00B4202C">
            <w:pPr>
              <w:tabs>
                <w:tab w:val="left" w:pos="8280"/>
              </w:tabs>
              <w:snapToGrid w:val="0"/>
              <w:jc w:val="center"/>
              <w:rPr>
                <w:kern w:val="1"/>
                <w:sz w:val="24"/>
                <w:szCs w:val="24"/>
              </w:rPr>
            </w:pPr>
            <w:r>
              <w:rPr>
                <w:kern w:val="1"/>
                <w:sz w:val="24"/>
                <w:szCs w:val="24"/>
              </w:rPr>
              <w:t>-</w:t>
            </w:r>
          </w:p>
        </w:tc>
        <w:tc>
          <w:tcPr>
            <w:tcW w:w="1701" w:type="dxa"/>
          </w:tcPr>
          <w:p w:rsidR="00B4202C" w:rsidRPr="00D66715" w:rsidRDefault="00C12E1C" w:rsidP="00B4202C">
            <w:pPr>
              <w:tabs>
                <w:tab w:val="left" w:pos="8280"/>
              </w:tabs>
              <w:snapToGrid w:val="0"/>
              <w:jc w:val="center"/>
              <w:rPr>
                <w:kern w:val="1"/>
                <w:sz w:val="24"/>
                <w:szCs w:val="24"/>
              </w:rPr>
            </w:pPr>
            <w:r>
              <w:rPr>
                <w:kern w:val="1"/>
                <w:sz w:val="24"/>
                <w:szCs w:val="24"/>
              </w:rPr>
              <w:t>-</w:t>
            </w:r>
          </w:p>
        </w:tc>
      </w:tr>
      <w:tr w:rsidR="00B4202C" w:rsidRPr="00D66715" w:rsidTr="00311D87">
        <w:tc>
          <w:tcPr>
            <w:tcW w:w="1305" w:type="dxa"/>
          </w:tcPr>
          <w:p w:rsidR="00B4202C" w:rsidRPr="00D66715" w:rsidRDefault="00B4202C" w:rsidP="00B4202C">
            <w:pPr>
              <w:tabs>
                <w:tab w:val="left" w:pos="8280"/>
              </w:tabs>
              <w:snapToGrid w:val="0"/>
              <w:jc w:val="center"/>
              <w:rPr>
                <w:kern w:val="1"/>
                <w:sz w:val="24"/>
                <w:szCs w:val="24"/>
              </w:rPr>
            </w:pPr>
            <w:r w:rsidRPr="00D66715">
              <w:rPr>
                <w:kern w:val="1"/>
                <w:sz w:val="24"/>
                <w:szCs w:val="24"/>
              </w:rPr>
              <w:t>5.2.5.</w:t>
            </w:r>
          </w:p>
        </w:tc>
        <w:tc>
          <w:tcPr>
            <w:tcW w:w="8301" w:type="dxa"/>
          </w:tcPr>
          <w:p w:rsidR="00B4202C" w:rsidRPr="00D66715" w:rsidRDefault="00B4202C" w:rsidP="00B4202C">
            <w:pPr>
              <w:snapToGrid w:val="0"/>
              <w:ind w:firstLine="277"/>
              <w:jc w:val="both"/>
              <w:rPr>
                <w:kern w:val="1"/>
                <w:sz w:val="24"/>
                <w:szCs w:val="24"/>
              </w:rPr>
            </w:pPr>
            <w:r w:rsidRPr="00D66715">
              <w:rPr>
                <w:kern w:val="1"/>
                <w:sz w:val="24"/>
                <w:szCs w:val="24"/>
              </w:rPr>
              <w:t>материалы строительные нерудные</w:t>
            </w:r>
          </w:p>
        </w:tc>
        <w:tc>
          <w:tcPr>
            <w:tcW w:w="2268" w:type="dxa"/>
            <w:gridSpan w:val="2"/>
          </w:tcPr>
          <w:p w:rsidR="00B4202C" w:rsidRPr="00D66715" w:rsidRDefault="00B4202C" w:rsidP="00B4202C">
            <w:pPr>
              <w:jc w:val="center"/>
              <w:rPr>
                <w:sz w:val="24"/>
                <w:szCs w:val="24"/>
              </w:rPr>
            </w:pPr>
            <w:r w:rsidRPr="00D66715">
              <w:rPr>
                <w:kern w:val="1"/>
                <w:sz w:val="24"/>
                <w:szCs w:val="24"/>
              </w:rPr>
              <w:t>тыс. м</w:t>
            </w:r>
            <w:r w:rsidRPr="00D66715">
              <w:rPr>
                <w:kern w:val="1"/>
                <w:sz w:val="24"/>
                <w:szCs w:val="24"/>
                <w:vertAlign w:val="superscript"/>
              </w:rPr>
              <w:t>3</w:t>
            </w:r>
          </w:p>
        </w:tc>
        <w:tc>
          <w:tcPr>
            <w:tcW w:w="1559" w:type="dxa"/>
          </w:tcPr>
          <w:p w:rsidR="00B4202C" w:rsidRPr="00D66715" w:rsidRDefault="005E0B4C" w:rsidP="00B4202C">
            <w:pPr>
              <w:tabs>
                <w:tab w:val="left" w:pos="8280"/>
              </w:tabs>
              <w:snapToGrid w:val="0"/>
              <w:jc w:val="center"/>
              <w:rPr>
                <w:kern w:val="1"/>
                <w:sz w:val="24"/>
                <w:szCs w:val="24"/>
              </w:rPr>
            </w:pPr>
            <w:r>
              <w:rPr>
                <w:kern w:val="1"/>
                <w:sz w:val="24"/>
                <w:szCs w:val="24"/>
              </w:rPr>
              <w:t>0,3</w:t>
            </w:r>
          </w:p>
        </w:tc>
        <w:tc>
          <w:tcPr>
            <w:tcW w:w="1701" w:type="dxa"/>
          </w:tcPr>
          <w:p w:rsidR="00B4202C" w:rsidRPr="00D66715" w:rsidRDefault="005E0B4C" w:rsidP="00B4202C">
            <w:pPr>
              <w:tabs>
                <w:tab w:val="left" w:pos="8280"/>
              </w:tabs>
              <w:snapToGrid w:val="0"/>
              <w:jc w:val="center"/>
              <w:rPr>
                <w:kern w:val="1"/>
                <w:sz w:val="24"/>
                <w:szCs w:val="24"/>
              </w:rPr>
            </w:pPr>
            <w:r>
              <w:rPr>
                <w:kern w:val="1"/>
                <w:sz w:val="24"/>
                <w:szCs w:val="24"/>
              </w:rPr>
              <w:t>0,5</w:t>
            </w:r>
          </w:p>
        </w:tc>
      </w:tr>
      <w:tr w:rsidR="00B4202C" w:rsidRPr="00D66715" w:rsidTr="00311D87">
        <w:tc>
          <w:tcPr>
            <w:tcW w:w="1305" w:type="dxa"/>
          </w:tcPr>
          <w:p w:rsidR="00B4202C" w:rsidRPr="00D66715" w:rsidRDefault="00B4202C" w:rsidP="00B4202C">
            <w:pPr>
              <w:tabs>
                <w:tab w:val="left" w:pos="8280"/>
              </w:tabs>
              <w:snapToGrid w:val="0"/>
              <w:jc w:val="center"/>
              <w:rPr>
                <w:kern w:val="1"/>
                <w:sz w:val="24"/>
                <w:szCs w:val="24"/>
              </w:rPr>
            </w:pPr>
            <w:r w:rsidRPr="00D66715">
              <w:rPr>
                <w:kern w:val="1"/>
                <w:sz w:val="24"/>
                <w:szCs w:val="24"/>
              </w:rPr>
              <w:t>5.3.</w:t>
            </w:r>
          </w:p>
        </w:tc>
        <w:tc>
          <w:tcPr>
            <w:tcW w:w="8301" w:type="dxa"/>
          </w:tcPr>
          <w:p w:rsidR="00B4202C" w:rsidRPr="00D66715" w:rsidRDefault="00B4202C" w:rsidP="00B4202C">
            <w:pPr>
              <w:snapToGrid w:val="0"/>
              <w:jc w:val="both"/>
              <w:rPr>
                <w:kern w:val="1"/>
                <w:sz w:val="24"/>
                <w:szCs w:val="24"/>
              </w:rPr>
            </w:pPr>
            <w:r w:rsidRPr="00D66715">
              <w:rPr>
                <w:kern w:val="1"/>
                <w:sz w:val="24"/>
                <w:szCs w:val="24"/>
              </w:rPr>
              <w:t>Инвестиции в основной капитал – всего, в том числе по источникам финанс</w:t>
            </w:r>
            <w:r w:rsidRPr="00D66715">
              <w:rPr>
                <w:kern w:val="1"/>
                <w:sz w:val="24"/>
                <w:szCs w:val="24"/>
              </w:rPr>
              <w:t>и</w:t>
            </w:r>
            <w:r w:rsidRPr="00D66715">
              <w:rPr>
                <w:kern w:val="1"/>
                <w:sz w:val="24"/>
                <w:szCs w:val="24"/>
              </w:rPr>
              <w:t>рования:</w:t>
            </w:r>
          </w:p>
        </w:tc>
        <w:tc>
          <w:tcPr>
            <w:tcW w:w="2268" w:type="dxa"/>
            <w:gridSpan w:val="2"/>
          </w:tcPr>
          <w:p w:rsidR="00B4202C" w:rsidRPr="00D66715" w:rsidRDefault="00B4202C" w:rsidP="00B4202C">
            <w:pPr>
              <w:tabs>
                <w:tab w:val="left" w:pos="8280"/>
              </w:tabs>
              <w:snapToGrid w:val="0"/>
              <w:jc w:val="center"/>
              <w:rPr>
                <w:kern w:val="1"/>
                <w:sz w:val="24"/>
                <w:szCs w:val="24"/>
              </w:rPr>
            </w:pPr>
            <w:r w:rsidRPr="00D66715">
              <w:rPr>
                <w:kern w:val="1"/>
                <w:sz w:val="24"/>
                <w:szCs w:val="24"/>
              </w:rPr>
              <w:t>млн. руб.</w:t>
            </w:r>
          </w:p>
        </w:tc>
        <w:tc>
          <w:tcPr>
            <w:tcW w:w="1559" w:type="dxa"/>
          </w:tcPr>
          <w:p w:rsidR="00B4202C" w:rsidRPr="00164BA7" w:rsidRDefault="00164BA7" w:rsidP="00164BA7">
            <w:pPr>
              <w:tabs>
                <w:tab w:val="left" w:pos="8280"/>
              </w:tabs>
              <w:snapToGrid w:val="0"/>
              <w:jc w:val="center"/>
              <w:rPr>
                <w:kern w:val="1"/>
                <w:sz w:val="24"/>
                <w:szCs w:val="24"/>
              </w:rPr>
            </w:pPr>
            <w:r w:rsidRPr="00164BA7">
              <w:rPr>
                <w:sz w:val="24"/>
                <w:szCs w:val="24"/>
              </w:rPr>
              <w:t>877</w:t>
            </w:r>
          </w:p>
        </w:tc>
        <w:tc>
          <w:tcPr>
            <w:tcW w:w="1701" w:type="dxa"/>
          </w:tcPr>
          <w:p w:rsidR="00B4202C" w:rsidRPr="00D66715" w:rsidRDefault="00F3531D" w:rsidP="00B4202C">
            <w:pPr>
              <w:tabs>
                <w:tab w:val="left" w:pos="8280"/>
              </w:tabs>
              <w:snapToGrid w:val="0"/>
              <w:jc w:val="center"/>
              <w:rPr>
                <w:kern w:val="1"/>
                <w:sz w:val="24"/>
                <w:szCs w:val="24"/>
              </w:rPr>
            </w:pPr>
            <w:r>
              <w:rPr>
                <w:kern w:val="1"/>
                <w:sz w:val="24"/>
                <w:szCs w:val="24"/>
              </w:rPr>
              <w:t>8549</w:t>
            </w:r>
          </w:p>
        </w:tc>
      </w:tr>
      <w:tr w:rsidR="00B4202C" w:rsidRPr="00D66715" w:rsidTr="001F4DAF">
        <w:tc>
          <w:tcPr>
            <w:tcW w:w="1305" w:type="dxa"/>
          </w:tcPr>
          <w:p w:rsidR="00B4202C" w:rsidRPr="00D66715" w:rsidRDefault="00B4202C" w:rsidP="00B4202C">
            <w:pPr>
              <w:tabs>
                <w:tab w:val="left" w:pos="8280"/>
              </w:tabs>
              <w:snapToGrid w:val="0"/>
              <w:jc w:val="center"/>
              <w:rPr>
                <w:kern w:val="1"/>
                <w:sz w:val="24"/>
                <w:szCs w:val="24"/>
              </w:rPr>
            </w:pPr>
            <w:r w:rsidRPr="00D66715">
              <w:rPr>
                <w:kern w:val="1"/>
                <w:sz w:val="24"/>
                <w:szCs w:val="24"/>
              </w:rPr>
              <w:t>5.3.1.</w:t>
            </w:r>
          </w:p>
        </w:tc>
        <w:tc>
          <w:tcPr>
            <w:tcW w:w="8301" w:type="dxa"/>
          </w:tcPr>
          <w:p w:rsidR="00B4202C" w:rsidRPr="00D66715" w:rsidRDefault="00B4202C" w:rsidP="00B4202C">
            <w:pPr>
              <w:snapToGrid w:val="0"/>
              <w:ind w:firstLine="277"/>
              <w:jc w:val="both"/>
              <w:rPr>
                <w:kern w:val="1"/>
                <w:sz w:val="24"/>
                <w:szCs w:val="24"/>
              </w:rPr>
            </w:pPr>
            <w:r w:rsidRPr="00D66715">
              <w:rPr>
                <w:kern w:val="1"/>
                <w:sz w:val="24"/>
                <w:szCs w:val="24"/>
              </w:rPr>
              <w:t>собственные средства предприятий</w:t>
            </w:r>
          </w:p>
        </w:tc>
        <w:tc>
          <w:tcPr>
            <w:tcW w:w="2268" w:type="dxa"/>
            <w:gridSpan w:val="2"/>
          </w:tcPr>
          <w:p w:rsidR="00B4202C" w:rsidRPr="00D66715" w:rsidRDefault="00B4202C" w:rsidP="00B4202C">
            <w:pPr>
              <w:jc w:val="center"/>
              <w:rPr>
                <w:sz w:val="24"/>
                <w:szCs w:val="24"/>
              </w:rPr>
            </w:pPr>
            <w:r w:rsidRPr="00D66715">
              <w:rPr>
                <w:kern w:val="1"/>
                <w:sz w:val="24"/>
                <w:szCs w:val="24"/>
              </w:rPr>
              <w:t>млн. руб.</w:t>
            </w:r>
          </w:p>
        </w:tc>
        <w:tc>
          <w:tcPr>
            <w:tcW w:w="1559" w:type="dxa"/>
            <w:vAlign w:val="center"/>
          </w:tcPr>
          <w:p w:rsidR="00B4202C" w:rsidRPr="00D66715" w:rsidRDefault="00164BA7" w:rsidP="008A1202">
            <w:pPr>
              <w:tabs>
                <w:tab w:val="left" w:pos="8280"/>
              </w:tabs>
              <w:snapToGrid w:val="0"/>
              <w:jc w:val="center"/>
              <w:rPr>
                <w:kern w:val="1"/>
                <w:sz w:val="24"/>
                <w:szCs w:val="24"/>
              </w:rPr>
            </w:pPr>
            <w:r>
              <w:rPr>
                <w:kern w:val="1"/>
                <w:sz w:val="24"/>
                <w:szCs w:val="24"/>
              </w:rPr>
              <w:t>5</w:t>
            </w:r>
            <w:r w:rsidR="008A1202">
              <w:rPr>
                <w:kern w:val="1"/>
                <w:sz w:val="24"/>
                <w:szCs w:val="24"/>
              </w:rPr>
              <w:t>94</w:t>
            </w:r>
          </w:p>
        </w:tc>
        <w:tc>
          <w:tcPr>
            <w:tcW w:w="1701" w:type="dxa"/>
          </w:tcPr>
          <w:p w:rsidR="00B4202C" w:rsidRPr="00D66715" w:rsidRDefault="00AA43C9" w:rsidP="00B4202C">
            <w:pPr>
              <w:tabs>
                <w:tab w:val="left" w:pos="8280"/>
              </w:tabs>
              <w:snapToGrid w:val="0"/>
              <w:jc w:val="center"/>
              <w:rPr>
                <w:kern w:val="1"/>
                <w:sz w:val="24"/>
                <w:szCs w:val="24"/>
              </w:rPr>
            </w:pPr>
            <w:r>
              <w:rPr>
                <w:kern w:val="1"/>
                <w:sz w:val="24"/>
                <w:szCs w:val="24"/>
              </w:rPr>
              <w:t>1349</w:t>
            </w:r>
          </w:p>
        </w:tc>
      </w:tr>
      <w:tr w:rsidR="00B4202C" w:rsidRPr="00D66715" w:rsidTr="00311D87">
        <w:tc>
          <w:tcPr>
            <w:tcW w:w="1305" w:type="dxa"/>
          </w:tcPr>
          <w:p w:rsidR="00B4202C" w:rsidRPr="00D66715" w:rsidRDefault="00B4202C" w:rsidP="00B4202C">
            <w:pPr>
              <w:tabs>
                <w:tab w:val="left" w:pos="8280"/>
              </w:tabs>
              <w:snapToGrid w:val="0"/>
              <w:jc w:val="center"/>
              <w:rPr>
                <w:kern w:val="1"/>
                <w:sz w:val="24"/>
                <w:szCs w:val="24"/>
              </w:rPr>
            </w:pPr>
            <w:r w:rsidRPr="00D66715">
              <w:rPr>
                <w:kern w:val="1"/>
                <w:sz w:val="24"/>
                <w:szCs w:val="24"/>
              </w:rPr>
              <w:t>5.3.2.</w:t>
            </w:r>
          </w:p>
        </w:tc>
        <w:tc>
          <w:tcPr>
            <w:tcW w:w="8301" w:type="dxa"/>
          </w:tcPr>
          <w:p w:rsidR="00B4202C" w:rsidRPr="00D66715" w:rsidRDefault="00B4202C" w:rsidP="00B4202C">
            <w:pPr>
              <w:snapToGrid w:val="0"/>
              <w:ind w:firstLine="277"/>
              <w:jc w:val="both"/>
              <w:rPr>
                <w:kern w:val="1"/>
                <w:sz w:val="24"/>
                <w:szCs w:val="24"/>
              </w:rPr>
            </w:pPr>
            <w:r w:rsidRPr="00D66715">
              <w:rPr>
                <w:kern w:val="1"/>
                <w:sz w:val="24"/>
                <w:szCs w:val="24"/>
              </w:rPr>
              <w:t>привлеченные средства, из них:</w:t>
            </w:r>
          </w:p>
        </w:tc>
        <w:tc>
          <w:tcPr>
            <w:tcW w:w="2268" w:type="dxa"/>
            <w:gridSpan w:val="2"/>
          </w:tcPr>
          <w:p w:rsidR="00B4202C" w:rsidRPr="00D66715" w:rsidRDefault="00B4202C" w:rsidP="00B4202C">
            <w:pPr>
              <w:jc w:val="center"/>
              <w:rPr>
                <w:sz w:val="24"/>
                <w:szCs w:val="24"/>
              </w:rPr>
            </w:pPr>
            <w:r w:rsidRPr="00D66715">
              <w:rPr>
                <w:kern w:val="1"/>
                <w:sz w:val="24"/>
                <w:szCs w:val="24"/>
              </w:rPr>
              <w:t>млн. руб.</w:t>
            </w:r>
          </w:p>
        </w:tc>
        <w:tc>
          <w:tcPr>
            <w:tcW w:w="1559" w:type="dxa"/>
          </w:tcPr>
          <w:p w:rsidR="00B4202C" w:rsidRPr="00D66715" w:rsidRDefault="008A1202" w:rsidP="00B4202C">
            <w:pPr>
              <w:tabs>
                <w:tab w:val="left" w:pos="8280"/>
              </w:tabs>
              <w:snapToGrid w:val="0"/>
              <w:jc w:val="center"/>
              <w:rPr>
                <w:kern w:val="1"/>
                <w:sz w:val="24"/>
                <w:szCs w:val="24"/>
              </w:rPr>
            </w:pPr>
            <w:r>
              <w:rPr>
                <w:kern w:val="1"/>
                <w:sz w:val="24"/>
                <w:szCs w:val="24"/>
              </w:rPr>
              <w:t>283</w:t>
            </w:r>
          </w:p>
        </w:tc>
        <w:tc>
          <w:tcPr>
            <w:tcW w:w="1701" w:type="dxa"/>
          </w:tcPr>
          <w:p w:rsidR="00B4202C" w:rsidRPr="00F701B2" w:rsidRDefault="00164BA7" w:rsidP="00AA43C9">
            <w:pPr>
              <w:tabs>
                <w:tab w:val="left" w:pos="8280"/>
              </w:tabs>
              <w:snapToGrid w:val="0"/>
              <w:jc w:val="center"/>
              <w:rPr>
                <w:kern w:val="1"/>
                <w:sz w:val="24"/>
                <w:szCs w:val="24"/>
              </w:rPr>
            </w:pPr>
            <w:r>
              <w:rPr>
                <w:sz w:val="24"/>
                <w:szCs w:val="24"/>
              </w:rPr>
              <w:t>7</w:t>
            </w:r>
            <w:r w:rsidR="00AA43C9">
              <w:rPr>
                <w:sz w:val="24"/>
                <w:szCs w:val="24"/>
              </w:rPr>
              <w:t>200</w:t>
            </w:r>
          </w:p>
        </w:tc>
      </w:tr>
      <w:tr w:rsidR="00B4202C" w:rsidRPr="00D66715" w:rsidTr="00311D87">
        <w:tc>
          <w:tcPr>
            <w:tcW w:w="1305" w:type="dxa"/>
          </w:tcPr>
          <w:p w:rsidR="00B4202C" w:rsidRPr="00D66715" w:rsidRDefault="00B4202C" w:rsidP="00B4202C">
            <w:pPr>
              <w:tabs>
                <w:tab w:val="left" w:pos="8280"/>
              </w:tabs>
              <w:snapToGrid w:val="0"/>
              <w:jc w:val="center"/>
              <w:rPr>
                <w:kern w:val="1"/>
                <w:sz w:val="24"/>
                <w:szCs w:val="24"/>
              </w:rPr>
            </w:pPr>
            <w:r w:rsidRPr="00D66715">
              <w:rPr>
                <w:kern w:val="1"/>
                <w:sz w:val="24"/>
                <w:szCs w:val="24"/>
              </w:rPr>
              <w:t>5.3.2.1.</w:t>
            </w:r>
          </w:p>
        </w:tc>
        <w:tc>
          <w:tcPr>
            <w:tcW w:w="8301" w:type="dxa"/>
          </w:tcPr>
          <w:p w:rsidR="00B4202C" w:rsidRPr="00D66715" w:rsidRDefault="00B4202C" w:rsidP="00B4202C">
            <w:pPr>
              <w:snapToGrid w:val="0"/>
              <w:ind w:firstLine="277"/>
              <w:jc w:val="both"/>
              <w:rPr>
                <w:kern w:val="1"/>
                <w:sz w:val="24"/>
                <w:szCs w:val="24"/>
              </w:rPr>
            </w:pPr>
            <w:r w:rsidRPr="00D66715">
              <w:rPr>
                <w:kern w:val="1"/>
                <w:sz w:val="24"/>
                <w:szCs w:val="24"/>
              </w:rPr>
              <w:t>из федерального бюджета</w:t>
            </w:r>
          </w:p>
        </w:tc>
        <w:tc>
          <w:tcPr>
            <w:tcW w:w="2268" w:type="dxa"/>
            <w:gridSpan w:val="2"/>
          </w:tcPr>
          <w:p w:rsidR="00B4202C" w:rsidRPr="00D66715" w:rsidRDefault="00B4202C" w:rsidP="00B4202C">
            <w:pPr>
              <w:jc w:val="center"/>
              <w:rPr>
                <w:sz w:val="24"/>
                <w:szCs w:val="24"/>
              </w:rPr>
            </w:pPr>
            <w:r w:rsidRPr="00D66715">
              <w:rPr>
                <w:kern w:val="1"/>
                <w:sz w:val="24"/>
                <w:szCs w:val="24"/>
              </w:rPr>
              <w:t>млн. руб.</w:t>
            </w:r>
          </w:p>
        </w:tc>
        <w:tc>
          <w:tcPr>
            <w:tcW w:w="1559" w:type="dxa"/>
          </w:tcPr>
          <w:p w:rsidR="00B4202C" w:rsidRPr="00D66715" w:rsidRDefault="0029109C" w:rsidP="00B4202C">
            <w:pPr>
              <w:tabs>
                <w:tab w:val="left" w:pos="8280"/>
              </w:tabs>
              <w:snapToGrid w:val="0"/>
              <w:jc w:val="center"/>
              <w:rPr>
                <w:kern w:val="1"/>
                <w:sz w:val="24"/>
                <w:szCs w:val="24"/>
              </w:rPr>
            </w:pPr>
            <w:r>
              <w:rPr>
                <w:kern w:val="1"/>
                <w:sz w:val="24"/>
                <w:szCs w:val="24"/>
              </w:rPr>
              <w:t>64,6</w:t>
            </w:r>
          </w:p>
        </w:tc>
        <w:tc>
          <w:tcPr>
            <w:tcW w:w="1701" w:type="dxa"/>
          </w:tcPr>
          <w:p w:rsidR="00B4202C" w:rsidRPr="00D66715" w:rsidRDefault="00AF093C" w:rsidP="00B4202C">
            <w:pPr>
              <w:tabs>
                <w:tab w:val="left" w:pos="8280"/>
              </w:tabs>
              <w:snapToGrid w:val="0"/>
              <w:jc w:val="center"/>
              <w:rPr>
                <w:kern w:val="1"/>
                <w:sz w:val="24"/>
                <w:szCs w:val="24"/>
              </w:rPr>
            </w:pPr>
            <w:r>
              <w:rPr>
                <w:kern w:val="1"/>
                <w:sz w:val="24"/>
                <w:szCs w:val="24"/>
              </w:rPr>
              <w:t>2,8</w:t>
            </w:r>
          </w:p>
        </w:tc>
      </w:tr>
      <w:tr w:rsidR="00B4202C" w:rsidRPr="00D66715" w:rsidTr="00311D87">
        <w:tc>
          <w:tcPr>
            <w:tcW w:w="1305" w:type="dxa"/>
          </w:tcPr>
          <w:p w:rsidR="00B4202C" w:rsidRPr="00D66715" w:rsidRDefault="00B4202C" w:rsidP="00B4202C">
            <w:pPr>
              <w:tabs>
                <w:tab w:val="left" w:pos="8280"/>
              </w:tabs>
              <w:snapToGrid w:val="0"/>
              <w:jc w:val="center"/>
              <w:rPr>
                <w:kern w:val="1"/>
                <w:sz w:val="24"/>
                <w:szCs w:val="24"/>
              </w:rPr>
            </w:pPr>
            <w:r w:rsidRPr="00D66715">
              <w:rPr>
                <w:kern w:val="1"/>
                <w:sz w:val="24"/>
                <w:szCs w:val="24"/>
              </w:rPr>
              <w:t>5.3.2.2.</w:t>
            </w:r>
          </w:p>
        </w:tc>
        <w:tc>
          <w:tcPr>
            <w:tcW w:w="8301" w:type="dxa"/>
          </w:tcPr>
          <w:p w:rsidR="00B4202C" w:rsidRPr="00D66715" w:rsidRDefault="00B4202C" w:rsidP="00B4202C">
            <w:pPr>
              <w:snapToGrid w:val="0"/>
              <w:ind w:firstLine="277"/>
              <w:jc w:val="both"/>
              <w:rPr>
                <w:kern w:val="1"/>
                <w:sz w:val="24"/>
                <w:szCs w:val="24"/>
              </w:rPr>
            </w:pPr>
            <w:r w:rsidRPr="00D66715">
              <w:rPr>
                <w:kern w:val="1"/>
                <w:sz w:val="24"/>
                <w:szCs w:val="24"/>
              </w:rPr>
              <w:t xml:space="preserve">из регионального бюджета </w:t>
            </w:r>
          </w:p>
        </w:tc>
        <w:tc>
          <w:tcPr>
            <w:tcW w:w="2268" w:type="dxa"/>
            <w:gridSpan w:val="2"/>
          </w:tcPr>
          <w:p w:rsidR="00B4202C" w:rsidRPr="00D66715" w:rsidRDefault="00B4202C" w:rsidP="00B4202C">
            <w:pPr>
              <w:jc w:val="center"/>
              <w:rPr>
                <w:sz w:val="24"/>
                <w:szCs w:val="24"/>
              </w:rPr>
            </w:pPr>
            <w:r w:rsidRPr="00D66715">
              <w:rPr>
                <w:kern w:val="1"/>
                <w:sz w:val="24"/>
                <w:szCs w:val="24"/>
              </w:rPr>
              <w:t>млн. руб.</w:t>
            </w:r>
          </w:p>
        </w:tc>
        <w:tc>
          <w:tcPr>
            <w:tcW w:w="1559" w:type="dxa"/>
          </w:tcPr>
          <w:p w:rsidR="00B4202C" w:rsidRPr="00D66715" w:rsidRDefault="0029109C" w:rsidP="00B4202C">
            <w:pPr>
              <w:tabs>
                <w:tab w:val="left" w:pos="8280"/>
              </w:tabs>
              <w:snapToGrid w:val="0"/>
              <w:jc w:val="center"/>
              <w:rPr>
                <w:kern w:val="1"/>
                <w:sz w:val="24"/>
                <w:szCs w:val="24"/>
              </w:rPr>
            </w:pPr>
            <w:r>
              <w:rPr>
                <w:kern w:val="1"/>
                <w:sz w:val="24"/>
                <w:szCs w:val="24"/>
              </w:rPr>
              <w:t>35,8</w:t>
            </w:r>
          </w:p>
        </w:tc>
        <w:tc>
          <w:tcPr>
            <w:tcW w:w="1701" w:type="dxa"/>
          </w:tcPr>
          <w:p w:rsidR="00B4202C" w:rsidRPr="00D66715" w:rsidRDefault="00AF093C" w:rsidP="00B4202C">
            <w:pPr>
              <w:tabs>
                <w:tab w:val="left" w:pos="8280"/>
              </w:tabs>
              <w:snapToGrid w:val="0"/>
              <w:jc w:val="center"/>
              <w:rPr>
                <w:kern w:val="1"/>
                <w:sz w:val="24"/>
                <w:szCs w:val="24"/>
              </w:rPr>
            </w:pPr>
            <w:r>
              <w:rPr>
                <w:kern w:val="1"/>
                <w:sz w:val="24"/>
                <w:szCs w:val="24"/>
              </w:rPr>
              <w:t>41,8</w:t>
            </w:r>
          </w:p>
        </w:tc>
      </w:tr>
      <w:tr w:rsidR="00B4202C" w:rsidRPr="00D66715" w:rsidTr="00311D87">
        <w:tc>
          <w:tcPr>
            <w:tcW w:w="1305" w:type="dxa"/>
          </w:tcPr>
          <w:p w:rsidR="00B4202C" w:rsidRPr="00D66715" w:rsidRDefault="00B4202C" w:rsidP="00B4202C">
            <w:pPr>
              <w:tabs>
                <w:tab w:val="left" w:pos="8280"/>
              </w:tabs>
              <w:snapToGrid w:val="0"/>
              <w:jc w:val="center"/>
              <w:rPr>
                <w:kern w:val="1"/>
                <w:sz w:val="24"/>
                <w:szCs w:val="24"/>
              </w:rPr>
            </w:pPr>
            <w:r w:rsidRPr="00D66715">
              <w:rPr>
                <w:kern w:val="1"/>
                <w:sz w:val="24"/>
                <w:szCs w:val="24"/>
              </w:rPr>
              <w:t>5.3.2.3.</w:t>
            </w:r>
          </w:p>
        </w:tc>
        <w:tc>
          <w:tcPr>
            <w:tcW w:w="8301" w:type="dxa"/>
          </w:tcPr>
          <w:p w:rsidR="00B4202C" w:rsidRPr="00D66715" w:rsidRDefault="00B4202C" w:rsidP="00B4202C">
            <w:pPr>
              <w:snapToGrid w:val="0"/>
              <w:ind w:firstLine="277"/>
              <w:jc w:val="both"/>
              <w:rPr>
                <w:kern w:val="1"/>
                <w:sz w:val="24"/>
                <w:szCs w:val="24"/>
              </w:rPr>
            </w:pPr>
            <w:r w:rsidRPr="00D66715">
              <w:rPr>
                <w:kern w:val="1"/>
                <w:sz w:val="24"/>
                <w:szCs w:val="24"/>
              </w:rPr>
              <w:t>из местного бюджета</w:t>
            </w:r>
          </w:p>
        </w:tc>
        <w:tc>
          <w:tcPr>
            <w:tcW w:w="2268" w:type="dxa"/>
            <w:gridSpan w:val="2"/>
          </w:tcPr>
          <w:p w:rsidR="00B4202C" w:rsidRPr="00D66715" w:rsidRDefault="00B4202C" w:rsidP="00B4202C">
            <w:pPr>
              <w:jc w:val="center"/>
              <w:rPr>
                <w:sz w:val="24"/>
                <w:szCs w:val="24"/>
              </w:rPr>
            </w:pPr>
            <w:r w:rsidRPr="00D66715">
              <w:rPr>
                <w:kern w:val="1"/>
                <w:sz w:val="24"/>
                <w:szCs w:val="24"/>
              </w:rPr>
              <w:t>млн. руб.</w:t>
            </w:r>
          </w:p>
        </w:tc>
        <w:tc>
          <w:tcPr>
            <w:tcW w:w="1559" w:type="dxa"/>
          </w:tcPr>
          <w:p w:rsidR="00B4202C" w:rsidRPr="00D66715" w:rsidRDefault="0029109C" w:rsidP="00B4202C">
            <w:pPr>
              <w:tabs>
                <w:tab w:val="left" w:pos="8280"/>
              </w:tabs>
              <w:snapToGrid w:val="0"/>
              <w:jc w:val="center"/>
              <w:rPr>
                <w:kern w:val="1"/>
                <w:sz w:val="24"/>
                <w:szCs w:val="24"/>
              </w:rPr>
            </w:pPr>
            <w:r>
              <w:rPr>
                <w:kern w:val="1"/>
                <w:sz w:val="24"/>
                <w:szCs w:val="24"/>
              </w:rPr>
              <w:t>57,9</w:t>
            </w:r>
          </w:p>
        </w:tc>
        <w:tc>
          <w:tcPr>
            <w:tcW w:w="1701" w:type="dxa"/>
          </w:tcPr>
          <w:p w:rsidR="00B4202C" w:rsidRPr="00D66715" w:rsidRDefault="00AF093C" w:rsidP="00AF093C">
            <w:pPr>
              <w:tabs>
                <w:tab w:val="left" w:pos="8280"/>
              </w:tabs>
              <w:snapToGrid w:val="0"/>
              <w:jc w:val="center"/>
              <w:rPr>
                <w:kern w:val="1"/>
                <w:sz w:val="24"/>
                <w:szCs w:val="24"/>
              </w:rPr>
            </w:pPr>
            <w:r>
              <w:rPr>
                <w:kern w:val="1"/>
                <w:sz w:val="24"/>
                <w:szCs w:val="24"/>
              </w:rPr>
              <w:t>15,6</w:t>
            </w:r>
          </w:p>
        </w:tc>
      </w:tr>
      <w:tr w:rsidR="00B4202C" w:rsidRPr="00D66715" w:rsidTr="00311D87">
        <w:tc>
          <w:tcPr>
            <w:tcW w:w="1305" w:type="dxa"/>
          </w:tcPr>
          <w:p w:rsidR="00B4202C" w:rsidRPr="00D66715" w:rsidRDefault="00B4202C" w:rsidP="00B4202C">
            <w:pPr>
              <w:tabs>
                <w:tab w:val="left" w:pos="8280"/>
              </w:tabs>
              <w:snapToGrid w:val="0"/>
              <w:jc w:val="center"/>
              <w:rPr>
                <w:kern w:val="1"/>
                <w:sz w:val="24"/>
                <w:szCs w:val="24"/>
              </w:rPr>
            </w:pPr>
            <w:r w:rsidRPr="00D66715">
              <w:rPr>
                <w:kern w:val="1"/>
                <w:sz w:val="24"/>
                <w:szCs w:val="24"/>
              </w:rPr>
              <w:t>5.3.2.4.</w:t>
            </w:r>
          </w:p>
        </w:tc>
        <w:tc>
          <w:tcPr>
            <w:tcW w:w="8301" w:type="dxa"/>
          </w:tcPr>
          <w:p w:rsidR="00B4202C" w:rsidRPr="00D66715" w:rsidRDefault="00B4202C" w:rsidP="00B4202C">
            <w:pPr>
              <w:snapToGrid w:val="0"/>
              <w:ind w:firstLine="277"/>
              <w:jc w:val="both"/>
              <w:rPr>
                <w:kern w:val="1"/>
                <w:sz w:val="24"/>
                <w:szCs w:val="24"/>
              </w:rPr>
            </w:pPr>
            <w:r w:rsidRPr="00D66715">
              <w:rPr>
                <w:kern w:val="1"/>
                <w:sz w:val="24"/>
                <w:szCs w:val="24"/>
              </w:rPr>
              <w:t>средства внебюджетных фондов</w:t>
            </w:r>
          </w:p>
        </w:tc>
        <w:tc>
          <w:tcPr>
            <w:tcW w:w="2268" w:type="dxa"/>
            <w:gridSpan w:val="2"/>
          </w:tcPr>
          <w:p w:rsidR="00B4202C" w:rsidRPr="00D66715" w:rsidRDefault="00B4202C" w:rsidP="00B4202C">
            <w:pPr>
              <w:jc w:val="center"/>
              <w:rPr>
                <w:sz w:val="24"/>
                <w:szCs w:val="24"/>
              </w:rPr>
            </w:pPr>
            <w:r w:rsidRPr="00D66715">
              <w:rPr>
                <w:kern w:val="1"/>
                <w:sz w:val="24"/>
                <w:szCs w:val="24"/>
              </w:rPr>
              <w:t>млн. руб.</w:t>
            </w:r>
          </w:p>
        </w:tc>
        <w:tc>
          <w:tcPr>
            <w:tcW w:w="1559" w:type="dxa"/>
          </w:tcPr>
          <w:p w:rsidR="00B4202C" w:rsidRPr="00D66715" w:rsidRDefault="00C12E1C" w:rsidP="00B4202C">
            <w:pPr>
              <w:tabs>
                <w:tab w:val="left" w:pos="8280"/>
              </w:tabs>
              <w:snapToGrid w:val="0"/>
              <w:jc w:val="center"/>
              <w:rPr>
                <w:kern w:val="1"/>
                <w:sz w:val="24"/>
                <w:szCs w:val="24"/>
              </w:rPr>
            </w:pPr>
            <w:r>
              <w:rPr>
                <w:kern w:val="1"/>
                <w:sz w:val="24"/>
                <w:szCs w:val="24"/>
              </w:rPr>
              <w:t>28</w:t>
            </w:r>
          </w:p>
        </w:tc>
        <w:tc>
          <w:tcPr>
            <w:tcW w:w="1701" w:type="dxa"/>
          </w:tcPr>
          <w:p w:rsidR="00B4202C" w:rsidRPr="00D66715" w:rsidRDefault="00AF093C" w:rsidP="00B4202C">
            <w:pPr>
              <w:tabs>
                <w:tab w:val="left" w:pos="8280"/>
              </w:tabs>
              <w:snapToGrid w:val="0"/>
              <w:jc w:val="center"/>
              <w:rPr>
                <w:kern w:val="1"/>
                <w:sz w:val="24"/>
                <w:szCs w:val="24"/>
              </w:rPr>
            </w:pPr>
            <w:r>
              <w:rPr>
                <w:kern w:val="1"/>
                <w:sz w:val="24"/>
                <w:szCs w:val="24"/>
              </w:rPr>
              <w:t>2,6</w:t>
            </w:r>
          </w:p>
        </w:tc>
      </w:tr>
      <w:tr w:rsidR="00B4202C" w:rsidRPr="00D66715" w:rsidTr="00311D87">
        <w:tc>
          <w:tcPr>
            <w:tcW w:w="1305" w:type="dxa"/>
          </w:tcPr>
          <w:p w:rsidR="00B4202C" w:rsidRPr="00D66715" w:rsidRDefault="00B4202C" w:rsidP="00B4202C">
            <w:pPr>
              <w:tabs>
                <w:tab w:val="left" w:pos="8280"/>
              </w:tabs>
              <w:snapToGrid w:val="0"/>
              <w:jc w:val="center"/>
              <w:rPr>
                <w:kern w:val="1"/>
                <w:sz w:val="24"/>
                <w:szCs w:val="24"/>
              </w:rPr>
            </w:pPr>
            <w:r w:rsidRPr="00D66715">
              <w:rPr>
                <w:kern w:val="1"/>
                <w:sz w:val="24"/>
                <w:szCs w:val="24"/>
              </w:rPr>
              <w:t>5.3.2.5.</w:t>
            </w:r>
          </w:p>
        </w:tc>
        <w:tc>
          <w:tcPr>
            <w:tcW w:w="8301" w:type="dxa"/>
          </w:tcPr>
          <w:p w:rsidR="00B4202C" w:rsidRPr="00D66715" w:rsidRDefault="00B4202C" w:rsidP="00B4202C">
            <w:pPr>
              <w:snapToGrid w:val="0"/>
              <w:ind w:firstLine="277"/>
              <w:jc w:val="both"/>
              <w:rPr>
                <w:kern w:val="1"/>
                <w:sz w:val="24"/>
                <w:szCs w:val="24"/>
              </w:rPr>
            </w:pPr>
            <w:r w:rsidRPr="00D66715">
              <w:rPr>
                <w:kern w:val="1"/>
                <w:sz w:val="24"/>
                <w:szCs w:val="24"/>
              </w:rPr>
              <w:t>прочие</w:t>
            </w:r>
          </w:p>
        </w:tc>
        <w:tc>
          <w:tcPr>
            <w:tcW w:w="2268" w:type="dxa"/>
            <w:gridSpan w:val="2"/>
          </w:tcPr>
          <w:p w:rsidR="00B4202C" w:rsidRPr="00D66715" w:rsidRDefault="00B4202C" w:rsidP="00B4202C">
            <w:pPr>
              <w:jc w:val="center"/>
              <w:rPr>
                <w:sz w:val="24"/>
                <w:szCs w:val="24"/>
              </w:rPr>
            </w:pPr>
            <w:r w:rsidRPr="00D66715">
              <w:rPr>
                <w:kern w:val="1"/>
                <w:sz w:val="24"/>
                <w:szCs w:val="24"/>
              </w:rPr>
              <w:t>млн. руб.</w:t>
            </w:r>
          </w:p>
        </w:tc>
        <w:tc>
          <w:tcPr>
            <w:tcW w:w="1559" w:type="dxa"/>
          </w:tcPr>
          <w:p w:rsidR="00B4202C" w:rsidRPr="00D66715" w:rsidRDefault="008A1202" w:rsidP="00B4202C">
            <w:pPr>
              <w:tabs>
                <w:tab w:val="left" w:pos="8280"/>
              </w:tabs>
              <w:snapToGrid w:val="0"/>
              <w:jc w:val="center"/>
              <w:rPr>
                <w:kern w:val="1"/>
                <w:sz w:val="24"/>
                <w:szCs w:val="24"/>
              </w:rPr>
            </w:pPr>
            <w:r>
              <w:rPr>
                <w:kern w:val="1"/>
                <w:sz w:val="24"/>
                <w:szCs w:val="24"/>
              </w:rPr>
              <w:t>124,7</w:t>
            </w:r>
          </w:p>
        </w:tc>
        <w:tc>
          <w:tcPr>
            <w:tcW w:w="1701" w:type="dxa"/>
          </w:tcPr>
          <w:p w:rsidR="00B4202C" w:rsidRPr="00D66715" w:rsidRDefault="00164BA7" w:rsidP="00B4202C">
            <w:pPr>
              <w:tabs>
                <w:tab w:val="left" w:pos="8280"/>
              </w:tabs>
              <w:snapToGrid w:val="0"/>
              <w:jc w:val="center"/>
              <w:rPr>
                <w:kern w:val="1"/>
                <w:sz w:val="24"/>
                <w:szCs w:val="24"/>
              </w:rPr>
            </w:pPr>
            <w:r>
              <w:rPr>
                <w:kern w:val="1"/>
                <w:sz w:val="24"/>
                <w:szCs w:val="24"/>
              </w:rPr>
              <w:t>7137</w:t>
            </w:r>
          </w:p>
        </w:tc>
      </w:tr>
      <w:tr w:rsidR="00B4202C" w:rsidRPr="00D66715" w:rsidTr="00311D87">
        <w:tc>
          <w:tcPr>
            <w:tcW w:w="1305" w:type="dxa"/>
          </w:tcPr>
          <w:p w:rsidR="00B4202C" w:rsidRPr="00D66715" w:rsidRDefault="00B4202C" w:rsidP="00B4202C">
            <w:pPr>
              <w:tabs>
                <w:tab w:val="left" w:pos="8280"/>
              </w:tabs>
              <w:snapToGrid w:val="0"/>
              <w:jc w:val="center"/>
              <w:rPr>
                <w:kern w:val="1"/>
                <w:sz w:val="24"/>
                <w:szCs w:val="24"/>
              </w:rPr>
            </w:pPr>
            <w:r w:rsidRPr="00D66715">
              <w:rPr>
                <w:kern w:val="1"/>
                <w:sz w:val="24"/>
                <w:szCs w:val="24"/>
              </w:rPr>
              <w:t>5.3.3.</w:t>
            </w:r>
          </w:p>
        </w:tc>
        <w:tc>
          <w:tcPr>
            <w:tcW w:w="8301" w:type="dxa"/>
          </w:tcPr>
          <w:p w:rsidR="00B4202C" w:rsidRPr="00D66715" w:rsidRDefault="00B4202C" w:rsidP="00B4202C">
            <w:pPr>
              <w:snapToGrid w:val="0"/>
              <w:ind w:firstLine="277"/>
              <w:jc w:val="both"/>
              <w:rPr>
                <w:kern w:val="1"/>
                <w:sz w:val="24"/>
                <w:szCs w:val="24"/>
              </w:rPr>
            </w:pPr>
            <w:r w:rsidRPr="00D66715">
              <w:rPr>
                <w:kern w:val="1"/>
                <w:sz w:val="24"/>
                <w:szCs w:val="24"/>
              </w:rPr>
              <w:t>иностранные инвестиции</w:t>
            </w:r>
          </w:p>
        </w:tc>
        <w:tc>
          <w:tcPr>
            <w:tcW w:w="2268" w:type="dxa"/>
            <w:gridSpan w:val="2"/>
          </w:tcPr>
          <w:p w:rsidR="00B4202C" w:rsidRPr="00D66715" w:rsidRDefault="00B4202C" w:rsidP="00B4202C">
            <w:pPr>
              <w:jc w:val="center"/>
              <w:rPr>
                <w:kern w:val="1"/>
                <w:sz w:val="24"/>
                <w:szCs w:val="24"/>
              </w:rPr>
            </w:pPr>
            <w:r w:rsidRPr="00D66715">
              <w:rPr>
                <w:kern w:val="1"/>
                <w:sz w:val="24"/>
                <w:szCs w:val="24"/>
              </w:rPr>
              <w:t>тыс. долл. США</w:t>
            </w:r>
          </w:p>
        </w:tc>
        <w:tc>
          <w:tcPr>
            <w:tcW w:w="1559" w:type="dxa"/>
          </w:tcPr>
          <w:p w:rsidR="00B4202C" w:rsidRPr="00D66715" w:rsidRDefault="00C12E1C" w:rsidP="00B4202C">
            <w:pPr>
              <w:tabs>
                <w:tab w:val="left" w:pos="8280"/>
              </w:tabs>
              <w:snapToGrid w:val="0"/>
              <w:jc w:val="center"/>
              <w:rPr>
                <w:kern w:val="1"/>
                <w:sz w:val="24"/>
                <w:szCs w:val="24"/>
              </w:rPr>
            </w:pPr>
            <w:r>
              <w:rPr>
                <w:kern w:val="1"/>
                <w:sz w:val="24"/>
                <w:szCs w:val="24"/>
              </w:rPr>
              <w:t>-</w:t>
            </w:r>
          </w:p>
        </w:tc>
        <w:tc>
          <w:tcPr>
            <w:tcW w:w="1701" w:type="dxa"/>
          </w:tcPr>
          <w:p w:rsidR="00B4202C" w:rsidRPr="00D66715" w:rsidRDefault="00C12E1C" w:rsidP="00B4202C">
            <w:pPr>
              <w:tabs>
                <w:tab w:val="left" w:pos="8280"/>
              </w:tabs>
              <w:snapToGrid w:val="0"/>
              <w:jc w:val="center"/>
              <w:rPr>
                <w:kern w:val="1"/>
                <w:sz w:val="24"/>
                <w:szCs w:val="24"/>
              </w:rPr>
            </w:pPr>
            <w:r>
              <w:rPr>
                <w:kern w:val="1"/>
                <w:sz w:val="24"/>
                <w:szCs w:val="24"/>
              </w:rPr>
              <w:t>-</w:t>
            </w:r>
          </w:p>
        </w:tc>
      </w:tr>
      <w:tr w:rsidR="00B4202C" w:rsidRPr="00D66715" w:rsidTr="000E2D67">
        <w:tc>
          <w:tcPr>
            <w:tcW w:w="1305" w:type="dxa"/>
          </w:tcPr>
          <w:p w:rsidR="00B4202C" w:rsidRPr="007651FB" w:rsidRDefault="00B4202C" w:rsidP="00B4202C">
            <w:pPr>
              <w:tabs>
                <w:tab w:val="left" w:pos="8280"/>
              </w:tabs>
              <w:snapToGrid w:val="0"/>
              <w:jc w:val="center"/>
              <w:rPr>
                <w:kern w:val="1"/>
                <w:sz w:val="24"/>
                <w:szCs w:val="24"/>
              </w:rPr>
            </w:pPr>
            <w:r>
              <w:rPr>
                <w:kern w:val="1"/>
                <w:sz w:val="24"/>
                <w:szCs w:val="24"/>
              </w:rPr>
              <w:lastRenderedPageBreak/>
              <w:t>5</w:t>
            </w:r>
            <w:r>
              <w:rPr>
                <w:kern w:val="1"/>
                <w:sz w:val="24"/>
                <w:szCs w:val="24"/>
                <w:lang w:val="en-US"/>
              </w:rPr>
              <w:t>.</w:t>
            </w:r>
            <w:r>
              <w:rPr>
                <w:kern w:val="1"/>
                <w:sz w:val="24"/>
                <w:szCs w:val="24"/>
              </w:rPr>
              <w:t>4</w:t>
            </w:r>
            <w:r>
              <w:rPr>
                <w:kern w:val="1"/>
                <w:sz w:val="24"/>
                <w:szCs w:val="24"/>
                <w:lang w:val="en-US"/>
              </w:rPr>
              <w:t>.</w:t>
            </w:r>
          </w:p>
        </w:tc>
        <w:tc>
          <w:tcPr>
            <w:tcW w:w="8301" w:type="dxa"/>
          </w:tcPr>
          <w:p w:rsidR="00B4202C" w:rsidRPr="00FF3A3C" w:rsidRDefault="00B4202C" w:rsidP="00B4202C">
            <w:pPr>
              <w:snapToGrid w:val="0"/>
              <w:jc w:val="both"/>
              <w:rPr>
                <w:kern w:val="1"/>
                <w:sz w:val="24"/>
                <w:szCs w:val="24"/>
              </w:rPr>
            </w:pPr>
            <w:r>
              <w:rPr>
                <w:kern w:val="1"/>
                <w:sz w:val="24"/>
                <w:szCs w:val="24"/>
              </w:rPr>
              <w:t>Реализуемые инвестиционные проекты (перечень и краткое описание инв</w:t>
            </w:r>
            <w:r>
              <w:rPr>
                <w:kern w:val="1"/>
                <w:sz w:val="24"/>
                <w:szCs w:val="24"/>
              </w:rPr>
              <w:t>е</w:t>
            </w:r>
            <w:r>
              <w:rPr>
                <w:kern w:val="1"/>
                <w:sz w:val="24"/>
                <w:szCs w:val="24"/>
              </w:rPr>
              <w:t>стиционных проектов на территории поселения (наименование, суть проекта, стадия реализации, ожидаемые результаты, объем и источники финансиров</w:t>
            </w:r>
            <w:r>
              <w:rPr>
                <w:kern w:val="1"/>
                <w:sz w:val="24"/>
                <w:szCs w:val="24"/>
              </w:rPr>
              <w:t>а</w:t>
            </w:r>
            <w:r>
              <w:rPr>
                <w:kern w:val="1"/>
                <w:sz w:val="24"/>
                <w:szCs w:val="24"/>
              </w:rPr>
              <w:t>ния), в том числе с учетом комплексной застройки территории объектами со</w:t>
            </w:r>
            <w:r>
              <w:rPr>
                <w:kern w:val="1"/>
                <w:sz w:val="24"/>
                <w:szCs w:val="24"/>
              </w:rPr>
              <w:t>ц</w:t>
            </w:r>
            <w:r>
              <w:rPr>
                <w:kern w:val="1"/>
                <w:sz w:val="24"/>
                <w:szCs w:val="24"/>
              </w:rPr>
              <w:t>кульбыта), в том числе</w:t>
            </w:r>
          </w:p>
        </w:tc>
        <w:tc>
          <w:tcPr>
            <w:tcW w:w="5528" w:type="dxa"/>
            <w:gridSpan w:val="4"/>
          </w:tcPr>
          <w:p w:rsidR="00CA3D6A" w:rsidRDefault="00CA3D6A" w:rsidP="00CA3D6A">
            <w:pPr>
              <w:tabs>
                <w:tab w:val="left" w:pos="8280"/>
              </w:tabs>
              <w:snapToGrid w:val="0"/>
              <w:rPr>
                <w:kern w:val="1"/>
                <w:sz w:val="24"/>
                <w:szCs w:val="24"/>
              </w:rPr>
            </w:pPr>
            <w:r>
              <w:rPr>
                <w:kern w:val="1"/>
                <w:sz w:val="24"/>
                <w:szCs w:val="24"/>
              </w:rPr>
              <w:t>Строительство 4-х квартирного жилого дома.</w:t>
            </w:r>
          </w:p>
          <w:p w:rsidR="00CA3D6A" w:rsidRDefault="00CA3D6A" w:rsidP="00CA3D6A">
            <w:pPr>
              <w:tabs>
                <w:tab w:val="left" w:pos="8280"/>
              </w:tabs>
              <w:snapToGrid w:val="0"/>
              <w:rPr>
                <w:kern w:val="1"/>
                <w:sz w:val="24"/>
                <w:szCs w:val="24"/>
              </w:rPr>
            </w:pPr>
            <w:r>
              <w:rPr>
                <w:kern w:val="1"/>
                <w:sz w:val="24"/>
                <w:szCs w:val="24"/>
              </w:rPr>
              <w:t>Строительство 8-и квартирного жилого дома.</w:t>
            </w:r>
          </w:p>
          <w:p w:rsidR="00B4202C" w:rsidRPr="00D66715" w:rsidRDefault="00CA3D6A" w:rsidP="00CA3D6A">
            <w:pPr>
              <w:tabs>
                <w:tab w:val="left" w:pos="8280"/>
              </w:tabs>
              <w:snapToGrid w:val="0"/>
              <w:rPr>
                <w:kern w:val="1"/>
                <w:sz w:val="24"/>
                <w:szCs w:val="24"/>
              </w:rPr>
            </w:pPr>
            <w:r>
              <w:rPr>
                <w:kern w:val="1"/>
                <w:sz w:val="24"/>
                <w:szCs w:val="24"/>
              </w:rPr>
              <w:t>Реконструкция Кочелаевского дома культуры.</w:t>
            </w:r>
          </w:p>
        </w:tc>
      </w:tr>
      <w:tr w:rsidR="00CA3D6A" w:rsidRPr="00D66715" w:rsidTr="00311D87">
        <w:tc>
          <w:tcPr>
            <w:tcW w:w="1305" w:type="dxa"/>
          </w:tcPr>
          <w:p w:rsidR="00CA3D6A" w:rsidRPr="00FF3A3C" w:rsidRDefault="00CA3D6A" w:rsidP="00B4202C">
            <w:pPr>
              <w:tabs>
                <w:tab w:val="left" w:pos="8280"/>
              </w:tabs>
              <w:snapToGrid w:val="0"/>
              <w:jc w:val="center"/>
              <w:rPr>
                <w:kern w:val="1"/>
                <w:sz w:val="24"/>
                <w:szCs w:val="24"/>
              </w:rPr>
            </w:pPr>
          </w:p>
        </w:tc>
        <w:tc>
          <w:tcPr>
            <w:tcW w:w="8301" w:type="dxa"/>
          </w:tcPr>
          <w:p w:rsidR="00CA3D6A" w:rsidRPr="00D66715" w:rsidRDefault="00CA3D6A" w:rsidP="00B4202C">
            <w:pPr>
              <w:snapToGrid w:val="0"/>
              <w:jc w:val="both"/>
              <w:rPr>
                <w:kern w:val="1"/>
                <w:sz w:val="24"/>
                <w:szCs w:val="24"/>
              </w:rPr>
            </w:pPr>
            <w:r>
              <w:rPr>
                <w:kern w:val="1"/>
                <w:sz w:val="24"/>
                <w:szCs w:val="24"/>
              </w:rPr>
              <w:t>срок реализации</w:t>
            </w:r>
          </w:p>
        </w:tc>
        <w:tc>
          <w:tcPr>
            <w:tcW w:w="2268" w:type="dxa"/>
            <w:gridSpan w:val="2"/>
          </w:tcPr>
          <w:p w:rsidR="00CA3D6A" w:rsidRPr="00D66715" w:rsidRDefault="00CA3D6A" w:rsidP="00B4202C">
            <w:pPr>
              <w:tabs>
                <w:tab w:val="left" w:pos="8280"/>
              </w:tabs>
              <w:snapToGrid w:val="0"/>
              <w:jc w:val="center"/>
              <w:rPr>
                <w:kern w:val="1"/>
                <w:sz w:val="24"/>
                <w:szCs w:val="24"/>
              </w:rPr>
            </w:pPr>
            <w:r>
              <w:rPr>
                <w:kern w:val="1"/>
                <w:sz w:val="24"/>
                <w:szCs w:val="24"/>
              </w:rPr>
              <w:t>гг.</w:t>
            </w:r>
          </w:p>
        </w:tc>
        <w:tc>
          <w:tcPr>
            <w:tcW w:w="1559" w:type="dxa"/>
            <w:tcBorders>
              <w:top w:val="single" w:sz="4" w:space="0" w:color="auto"/>
            </w:tcBorders>
          </w:tcPr>
          <w:p w:rsidR="00CA3D6A" w:rsidRPr="00D66715" w:rsidRDefault="00CA3D6A" w:rsidP="00CA3D6A">
            <w:pPr>
              <w:tabs>
                <w:tab w:val="left" w:pos="8280"/>
              </w:tabs>
              <w:snapToGrid w:val="0"/>
              <w:jc w:val="center"/>
              <w:rPr>
                <w:kern w:val="1"/>
                <w:sz w:val="24"/>
                <w:szCs w:val="24"/>
              </w:rPr>
            </w:pPr>
            <w:r>
              <w:rPr>
                <w:kern w:val="1"/>
                <w:sz w:val="24"/>
                <w:szCs w:val="24"/>
              </w:rPr>
              <w:t xml:space="preserve">2017 </w:t>
            </w:r>
          </w:p>
        </w:tc>
        <w:tc>
          <w:tcPr>
            <w:tcW w:w="1701" w:type="dxa"/>
            <w:tcBorders>
              <w:top w:val="single" w:sz="4" w:space="0" w:color="auto"/>
            </w:tcBorders>
          </w:tcPr>
          <w:p w:rsidR="00CA3D6A" w:rsidRPr="00D66715" w:rsidRDefault="00CA3D6A" w:rsidP="00CA3D6A">
            <w:pPr>
              <w:tabs>
                <w:tab w:val="left" w:pos="8280"/>
              </w:tabs>
              <w:snapToGrid w:val="0"/>
              <w:jc w:val="center"/>
              <w:rPr>
                <w:kern w:val="1"/>
                <w:sz w:val="24"/>
                <w:szCs w:val="24"/>
              </w:rPr>
            </w:pPr>
            <w:r>
              <w:rPr>
                <w:kern w:val="1"/>
                <w:sz w:val="24"/>
                <w:szCs w:val="24"/>
              </w:rPr>
              <w:t>2018</w:t>
            </w:r>
          </w:p>
        </w:tc>
      </w:tr>
      <w:tr w:rsidR="00CA3D6A" w:rsidRPr="00D66715" w:rsidTr="00311D87">
        <w:tc>
          <w:tcPr>
            <w:tcW w:w="1305" w:type="dxa"/>
          </w:tcPr>
          <w:p w:rsidR="00CA3D6A" w:rsidRPr="00D66715" w:rsidRDefault="00CA3D6A" w:rsidP="00B4202C">
            <w:pPr>
              <w:tabs>
                <w:tab w:val="left" w:pos="8280"/>
              </w:tabs>
              <w:snapToGrid w:val="0"/>
              <w:jc w:val="center"/>
              <w:rPr>
                <w:kern w:val="1"/>
                <w:sz w:val="24"/>
                <w:szCs w:val="24"/>
              </w:rPr>
            </w:pPr>
          </w:p>
        </w:tc>
        <w:tc>
          <w:tcPr>
            <w:tcW w:w="8301" w:type="dxa"/>
          </w:tcPr>
          <w:p w:rsidR="00CA3D6A" w:rsidRPr="00D66715" w:rsidRDefault="00CA3D6A" w:rsidP="00B4202C">
            <w:pPr>
              <w:snapToGrid w:val="0"/>
              <w:jc w:val="both"/>
              <w:rPr>
                <w:kern w:val="1"/>
                <w:sz w:val="24"/>
                <w:szCs w:val="24"/>
              </w:rPr>
            </w:pPr>
            <w:r>
              <w:rPr>
                <w:kern w:val="1"/>
                <w:sz w:val="24"/>
                <w:szCs w:val="24"/>
              </w:rPr>
              <w:t>общая стоимость проекта</w:t>
            </w:r>
          </w:p>
        </w:tc>
        <w:tc>
          <w:tcPr>
            <w:tcW w:w="2268" w:type="dxa"/>
            <w:gridSpan w:val="2"/>
          </w:tcPr>
          <w:p w:rsidR="00CA3D6A" w:rsidRPr="00D66715" w:rsidRDefault="00CA3D6A" w:rsidP="00B4202C">
            <w:pPr>
              <w:tabs>
                <w:tab w:val="left" w:pos="8280"/>
              </w:tabs>
              <w:snapToGrid w:val="0"/>
              <w:jc w:val="center"/>
              <w:rPr>
                <w:kern w:val="1"/>
                <w:sz w:val="24"/>
                <w:szCs w:val="24"/>
              </w:rPr>
            </w:pPr>
            <w:r>
              <w:rPr>
                <w:kern w:val="1"/>
                <w:sz w:val="24"/>
                <w:szCs w:val="24"/>
              </w:rPr>
              <w:t>тыс. руб.</w:t>
            </w:r>
          </w:p>
        </w:tc>
        <w:tc>
          <w:tcPr>
            <w:tcW w:w="1559" w:type="dxa"/>
            <w:tcBorders>
              <w:top w:val="single" w:sz="4" w:space="0" w:color="auto"/>
            </w:tcBorders>
          </w:tcPr>
          <w:p w:rsidR="00CA3D6A" w:rsidRPr="00D66715" w:rsidRDefault="00CA3D6A" w:rsidP="00CA3D6A">
            <w:pPr>
              <w:tabs>
                <w:tab w:val="left" w:pos="8280"/>
              </w:tabs>
              <w:snapToGrid w:val="0"/>
              <w:jc w:val="center"/>
              <w:rPr>
                <w:kern w:val="1"/>
                <w:sz w:val="24"/>
                <w:szCs w:val="24"/>
              </w:rPr>
            </w:pPr>
          </w:p>
        </w:tc>
        <w:tc>
          <w:tcPr>
            <w:tcW w:w="1701" w:type="dxa"/>
            <w:tcBorders>
              <w:top w:val="single" w:sz="4" w:space="0" w:color="auto"/>
            </w:tcBorders>
          </w:tcPr>
          <w:p w:rsidR="00CA3D6A" w:rsidRPr="00D66715" w:rsidRDefault="00CA3D6A" w:rsidP="00CA3D6A">
            <w:pPr>
              <w:tabs>
                <w:tab w:val="left" w:pos="8280"/>
              </w:tabs>
              <w:snapToGrid w:val="0"/>
              <w:jc w:val="center"/>
              <w:rPr>
                <w:kern w:val="1"/>
                <w:sz w:val="24"/>
                <w:szCs w:val="24"/>
              </w:rPr>
            </w:pPr>
          </w:p>
        </w:tc>
      </w:tr>
      <w:tr w:rsidR="00CA3D6A" w:rsidRPr="00D66715" w:rsidTr="00311D87">
        <w:tc>
          <w:tcPr>
            <w:tcW w:w="1305" w:type="dxa"/>
          </w:tcPr>
          <w:p w:rsidR="00CA3D6A" w:rsidRPr="00D66715" w:rsidRDefault="00CA3D6A" w:rsidP="00B4202C">
            <w:pPr>
              <w:tabs>
                <w:tab w:val="left" w:pos="8280"/>
              </w:tabs>
              <w:snapToGrid w:val="0"/>
              <w:jc w:val="center"/>
              <w:rPr>
                <w:kern w:val="1"/>
                <w:sz w:val="24"/>
                <w:szCs w:val="24"/>
              </w:rPr>
            </w:pPr>
            <w:r>
              <w:rPr>
                <w:kern w:val="1"/>
                <w:sz w:val="24"/>
                <w:szCs w:val="24"/>
              </w:rPr>
              <w:t>5.5</w:t>
            </w:r>
            <w:r w:rsidRPr="00D66715">
              <w:rPr>
                <w:kern w:val="1"/>
                <w:sz w:val="24"/>
                <w:szCs w:val="24"/>
              </w:rPr>
              <w:t>.</w:t>
            </w:r>
          </w:p>
        </w:tc>
        <w:tc>
          <w:tcPr>
            <w:tcW w:w="8301" w:type="dxa"/>
          </w:tcPr>
          <w:p w:rsidR="00CA3D6A" w:rsidRPr="00D66715" w:rsidRDefault="00CA3D6A" w:rsidP="00B4202C">
            <w:pPr>
              <w:snapToGrid w:val="0"/>
              <w:jc w:val="both"/>
              <w:rPr>
                <w:kern w:val="1"/>
                <w:sz w:val="24"/>
                <w:szCs w:val="24"/>
              </w:rPr>
            </w:pPr>
            <w:r w:rsidRPr="00D66715">
              <w:rPr>
                <w:kern w:val="1"/>
                <w:sz w:val="24"/>
                <w:szCs w:val="24"/>
              </w:rPr>
              <w:t>Объем капитальных вложений в объекты капит. строительства – всего,</w:t>
            </w:r>
          </w:p>
        </w:tc>
        <w:tc>
          <w:tcPr>
            <w:tcW w:w="2268" w:type="dxa"/>
            <w:gridSpan w:val="2"/>
          </w:tcPr>
          <w:p w:rsidR="00CA3D6A" w:rsidRPr="00D66715" w:rsidRDefault="00CA3D6A" w:rsidP="00B4202C">
            <w:pPr>
              <w:tabs>
                <w:tab w:val="left" w:pos="8280"/>
              </w:tabs>
              <w:snapToGrid w:val="0"/>
              <w:jc w:val="center"/>
              <w:rPr>
                <w:kern w:val="1"/>
                <w:sz w:val="24"/>
                <w:szCs w:val="24"/>
              </w:rPr>
            </w:pPr>
            <w:r w:rsidRPr="00D66715">
              <w:rPr>
                <w:kern w:val="1"/>
                <w:sz w:val="24"/>
                <w:szCs w:val="24"/>
              </w:rPr>
              <w:t>млн. руб.</w:t>
            </w:r>
          </w:p>
        </w:tc>
        <w:tc>
          <w:tcPr>
            <w:tcW w:w="1559" w:type="dxa"/>
          </w:tcPr>
          <w:p w:rsidR="00CA3D6A" w:rsidRPr="00D66715" w:rsidRDefault="00CA3D6A" w:rsidP="00CA3D6A">
            <w:pPr>
              <w:tabs>
                <w:tab w:val="left" w:pos="8280"/>
              </w:tabs>
              <w:snapToGrid w:val="0"/>
              <w:jc w:val="center"/>
              <w:rPr>
                <w:kern w:val="1"/>
                <w:sz w:val="24"/>
                <w:szCs w:val="24"/>
              </w:rPr>
            </w:pPr>
            <w:r>
              <w:rPr>
                <w:kern w:val="1"/>
                <w:sz w:val="24"/>
                <w:szCs w:val="24"/>
              </w:rPr>
              <w:t>4,4</w:t>
            </w:r>
          </w:p>
        </w:tc>
        <w:tc>
          <w:tcPr>
            <w:tcW w:w="1701" w:type="dxa"/>
          </w:tcPr>
          <w:p w:rsidR="00CA3D6A" w:rsidRPr="00D66715" w:rsidRDefault="00CA3D6A" w:rsidP="00CA3D6A">
            <w:pPr>
              <w:tabs>
                <w:tab w:val="left" w:pos="8280"/>
              </w:tabs>
              <w:snapToGrid w:val="0"/>
              <w:jc w:val="center"/>
              <w:rPr>
                <w:kern w:val="1"/>
                <w:sz w:val="24"/>
                <w:szCs w:val="24"/>
              </w:rPr>
            </w:pPr>
            <w:r>
              <w:rPr>
                <w:kern w:val="1"/>
                <w:sz w:val="24"/>
                <w:szCs w:val="24"/>
              </w:rPr>
              <w:t>8,9</w:t>
            </w:r>
          </w:p>
        </w:tc>
      </w:tr>
      <w:tr w:rsidR="00CA3D6A" w:rsidRPr="00D66715" w:rsidTr="00311D87">
        <w:tc>
          <w:tcPr>
            <w:tcW w:w="1305" w:type="dxa"/>
          </w:tcPr>
          <w:p w:rsidR="00CA3D6A" w:rsidRPr="00D66715" w:rsidRDefault="00CA3D6A" w:rsidP="00B4202C">
            <w:pPr>
              <w:tabs>
                <w:tab w:val="left" w:pos="8280"/>
              </w:tabs>
              <w:snapToGrid w:val="0"/>
              <w:jc w:val="center"/>
              <w:rPr>
                <w:kern w:val="1"/>
                <w:sz w:val="24"/>
                <w:szCs w:val="24"/>
              </w:rPr>
            </w:pPr>
          </w:p>
        </w:tc>
        <w:tc>
          <w:tcPr>
            <w:tcW w:w="8301" w:type="dxa"/>
          </w:tcPr>
          <w:p w:rsidR="00CA3D6A" w:rsidRPr="00D66715" w:rsidRDefault="00CA3D6A" w:rsidP="00B4202C">
            <w:pPr>
              <w:snapToGrid w:val="0"/>
              <w:ind w:firstLine="277"/>
              <w:jc w:val="both"/>
              <w:rPr>
                <w:kern w:val="1"/>
                <w:sz w:val="24"/>
                <w:szCs w:val="24"/>
              </w:rPr>
            </w:pPr>
            <w:r w:rsidRPr="00D66715">
              <w:rPr>
                <w:kern w:val="1"/>
                <w:sz w:val="24"/>
                <w:szCs w:val="24"/>
              </w:rPr>
              <w:t>в том числе по источникам финансирования:</w:t>
            </w:r>
          </w:p>
        </w:tc>
        <w:tc>
          <w:tcPr>
            <w:tcW w:w="2268" w:type="dxa"/>
            <w:gridSpan w:val="2"/>
          </w:tcPr>
          <w:p w:rsidR="00CA3D6A" w:rsidRPr="00D66715" w:rsidRDefault="00CA3D6A" w:rsidP="00B4202C">
            <w:pPr>
              <w:jc w:val="center"/>
              <w:rPr>
                <w:sz w:val="24"/>
                <w:szCs w:val="24"/>
              </w:rPr>
            </w:pPr>
            <w:r w:rsidRPr="00D66715">
              <w:rPr>
                <w:kern w:val="1"/>
                <w:sz w:val="24"/>
                <w:szCs w:val="24"/>
              </w:rPr>
              <w:t>млн. руб.</w:t>
            </w:r>
          </w:p>
        </w:tc>
        <w:tc>
          <w:tcPr>
            <w:tcW w:w="1559" w:type="dxa"/>
          </w:tcPr>
          <w:p w:rsidR="00CA3D6A" w:rsidRPr="00D66715" w:rsidRDefault="00C12E1C" w:rsidP="00CA3D6A">
            <w:pPr>
              <w:tabs>
                <w:tab w:val="left" w:pos="8280"/>
              </w:tabs>
              <w:snapToGrid w:val="0"/>
              <w:jc w:val="center"/>
              <w:rPr>
                <w:kern w:val="1"/>
                <w:sz w:val="24"/>
                <w:szCs w:val="24"/>
              </w:rPr>
            </w:pPr>
            <w:r>
              <w:rPr>
                <w:kern w:val="1"/>
                <w:sz w:val="24"/>
                <w:szCs w:val="24"/>
              </w:rPr>
              <w:t>-</w:t>
            </w:r>
          </w:p>
        </w:tc>
        <w:tc>
          <w:tcPr>
            <w:tcW w:w="1701" w:type="dxa"/>
          </w:tcPr>
          <w:p w:rsidR="00CA3D6A" w:rsidRPr="00D66715" w:rsidRDefault="00C12E1C" w:rsidP="00CA3D6A">
            <w:pPr>
              <w:tabs>
                <w:tab w:val="left" w:pos="8280"/>
              </w:tabs>
              <w:snapToGrid w:val="0"/>
              <w:jc w:val="center"/>
              <w:rPr>
                <w:kern w:val="1"/>
                <w:sz w:val="24"/>
                <w:szCs w:val="24"/>
              </w:rPr>
            </w:pPr>
            <w:r>
              <w:rPr>
                <w:kern w:val="1"/>
                <w:sz w:val="24"/>
                <w:szCs w:val="24"/>
              </w:rPr>
              <w:t>-</w:t>
            </w:r>
          </w:p>
        </w:tc>
      </w:tr>
      <w:tr w:rsidR="00CA3D6A" w:rsidRPr="00D66715" w:rsidTr="00311D87">
        <w:tc>
          <w:tcPr>
            <w:tcW w:w="1305" w:type="dxa"/>
          </w:tcPr>
          <w:p w:rsidR="00CA3D6A" w:rsidRPr="00D66715" w:rsidRDefault="00CA3D6A" w:rsidP="00B4202C">
            <w:pPr>
              <w:tabs>
                <w:tab w:val="left" w:pos="8280"/>
              </w:tabs>
              <w:snapToGrid w:val="0"/>
              <w:jc w:val="center"/>
              <w:rPr>
                <w:kern w:val="1"/>
                <w:sz w:val="24"/>
                <w:szCs w:val="24"/>
              </w:rPr>
            </w:pPr>
            <w:r>
              <w:rPr>
                <w:kern w:val="1"/>
                <w:sz w:val="24"/>
                <w:szCs w:val="24"/>
              </w:rPr>
              <w:t>5.5</w:t>
            </w:r>
            <w:r w:rsidRPr="00D66715">
              <w:rPr>
                <w:kern w:val="1"/>
                <w:sz w:val="24"/>
                <w:szCs w:val="24"/>
              </w:rPr>
              <w:t>.1.</w:t>
            </w:r>
          </w:p>
        </w:tc>
        <w:tc>
          <w:tcPr>
            <w:tcW w:w="8301" w:type="dxa"/>
          </w:tcPr>
          <w:p w:rsidR="00CA3D6A" w:rsidRPr="00D66715" w:rsidRDefault="00CA3D6A" w:rsidP="00B4202C">
            <w:pPr>
              <w:snapToGrid w:val="0"/>
              <w:ind w:firstLine="277"/>
              <w:jc w:val="both"/>
              <w:rPr>
                <w:kern w:val="1"/>
                <w:sz w:val="24"/>
                <w:szCs w:val="24"/>
              </w:rPr>
            </w:pPr>
            <w:r w:rsidRPr="00D66715">
              <w:rPr>
                <w:kern w:val="1"/>
                <w:sz w:val="24"/>
                <w:szCs w:val="24"/>
              </w:rPr>
              <w:t>собственные средства предприятий</w:t>
            </w:r>
          </w:p>
        </w:tc>
        <w:tc>
          <w:tcPr>
            <w:tcW w:w="2268" w:type="dxa"/>
            <w:gridSpan w:val="2"/>
          </w:tcPr>
          <w:p w:rsidR="00CA3D6A" w:rsidRPr="00D66715" w:rsidRDefault="00CA3D6A" w:rsidP="00B4202C">
            <w:pPr>
              <w:jc w:val="center"/>
              <w:rPr>
                <w:sz w:val="24"/>
                <w:szCs w:val="24"/>
              </w:rPr>
            </w:pPr>
            <w:r w:rsidRPr="00D66715">
              <w:rPr>
                <w:kern w:val="1"/>
                <w:sz w:val="24"/>
                <w:szCs w:val="24"/>
              </w:rPr>
              <w:t>млн. руб.</w:t>
            </w:r>
          </w:p>
        </w:tc>
        <w:tc>
          <w:tcPr>
            <w:tcW w:w="1559" w:type="dxa"/>
          </w:tcPr>
          <w:p w:rsidR="00CA3D6A" w:rsidRPr="00D66715" w:rsidRDefault="00C12E1C" w:rsidP="00CA3D6A">
            <w:pPr>
              <w:tabs>
                <w:tab w:val="left" w:pos="8280"/>
              </w:tabs>
              <w:snapToGrid w:val="0"/>
              <w:jc w:val="center"/>
              <w:rPr>
                <w:kern w:val="1"/>
                <w:sz w:val="24"/>
                <w:szCs w:val="24"/>
              </w:rPr>
            </w:pPr>
            <w:r>
              <w:rPr>
                <w:kern w:val="1"/>
                <w:sz w:val="24"/>
                <w:szCs w:val="24"/>
              </w:rPr>
              <w:t>-</w:t>
            </w:r>
          </w:p>
        </w:tc>
        <w:tc>
          <w:tcPr>
            <w:tcW w:w="1701" w:type="dxa"/>
          </w:tcPr>
          <w:p w:rsidR="00CA3D6A" w:rsidRPr="00D66715" w:rsidRDefault="00C12E1C" w:rsidP="00CA3D6A">
            <w:pPr>
              <w:tabs>
                <w:tab w:val="left" w:pos="8280"/>
              </w:tabs>
              <w:snapToGrid w:val="0"/>
              <w:jc w:val="center"/>
              <w:rPr>
                <w:kern w:val="1"/>
                <w:sz w:val="24"/>
                <w:szCs w:val="24"/>
              </w:rPr>
            </w:pPr>
            <w:r>
              <w:rPr>
                <w:kern w:val="1"/>
                <w:sz w:val="24"/>
                <w:szCs w:val="24"/>
              </w:rPr>
              <w:t>-</w:t>
            </w:r>
          </w:p>
        </w:tc>
      </w:tr>
      <w:tr w:rsidR="00CA3D6A" w:rsidRPr="00D66715" w:rsidTr="00311D87">
        <w:tc>
          <w:tcPr>
            <w:tcW w:w="1305" w:type="dxa"/>
          </w:tcPr>
          <w:p w:rsidR="00CA3D6A" w:rsidRPr="00D66715" w:rsidRDefault="00CA3D6A" w:rsidP="00B4202C">
            <w:pPr>
              <w:tabs>
                <w:tab w:val="left" w:pos="8280"/>
              </w:tabs>
              <w:snapToGrid w:val="0"/>
              <w:jc w:val="center"/>
              <w:rPr>
                <w:kern w:val="1"/>
                <w:sz w:val="24"/>
                <w:szCs w:val="24"/>
              </w:rPr>
            </w:pPr>
            <w:r>
              <w:rPr>
                <w:kern w:val="1"/>
                <w:sz w:val="24"/>
                <w:szCs w:val="24"/>
              </w:rPr>
              <w:t>5.5</w:t>
            </w:r>
            <w:r w:rsidRPr="00D66715">
              <w:rPr>
                <w:kern w:val="1"/>
                <w:sz w:val="24"/>
                <w:szCs w:val="24"/>
              </w:rPr>
              <w:t>.2.</w:t>
            </w:r>
          </w:p>
        </w:tc>
        <w:tc>
          <w:tcPr>
            <w:tcW w:w="8301" w:type="dxa"/>
          </w:tcPr>
          <w:p w:rsidR="00CA3D6A" w:rsidRPr="00D66715" w:rsidRDefault="00CA3D6A" w:rsidP="00B4202C">
            <w:pPr>
              <w:snapToGrid w:val="0"/>
              <w:ind w:firstLine="277"/>
              <w:jc w:val="both"/>
              <w:rPr>
                <w:kern w:val="1"/>
                <w:sz w:val="24"/>
                <w:szCs w:val="24"/>
              </w:rPr>
            </w:pPr>
            <w:r w:rsidRPr="00D66715">
              <w:rPr>
                <w:kern w:val="1"/>
                <w:sz w:val="24"/>
                <w:szCs w:val="24"/>
              </w:rPr>
              <w:t>привлеченные средства, из них:</w:t>
            </w:r>
          </w:p>
        </w:tc>
        <w:tc>
          <w:tcPr>
            <w:tcW w:w="2268" w:type="dxa"/>
            <w:gridSpan w:val="2"/>
          </w:tcPr>
          <w:p w:rsidR="00CA3D6A" w:rsidRPr="00D66715" w:rsidRDefault="00CA3D6A" w:rsidP="00B4202C">
            <w:pPr>
              <w:jc w:val="center"/>
              <w:rPr>
                <w:sz w:val="24"/>
                <w:szCs w:val="24"/>
              </w:rPr>
            </w:pPr>
            <w:r w:rsidRPr="00D66715">
              <w:rPr>
                <w:kern w:val="1"/>
                <w:sz w:val="24"/>
                <w:szCs w:val="24"/>
              </w:rPr>
              <w:t>млн. руб.</w:t>
            </w:r>
          </w:p>
        </w:tc>
        <w:tc>
          <w:tcPr>
            <w:tcW w:w="1559" w:type="dxa"/>
          </w:tcPr>
          <w:p w:rsidR="00CA3D6A" w:rsidRPr="00D66715" w:rsidRDefault="00C12E1C" w:rsidP="00CA3D6A">
            <w:pPr>
              <w:tabs>
                <w:tab w:val="left" w:pos="8280"/>
              </w:tabs>
              <w:snapToGrid w:val="0"/>
              <w:jc w:val="center"/>
              <w:rPr>
                <w:kern w:val="1"/>
                <w:sz w:val="24"/>
                <w:szCs w:val="24"/>
              </w:rPr>
            </w:pPr>
            <w:r>
              <w:rPr>
                <w:kern w:val="1"/>
                <w:sz w:val="24"/>
                <w:szCs w:val="24"/>
              </w:rPr>
              <w:t>-</w:t>
            </w:r>
          </w:p>
        </w:tc>
        <w:tc>
          <w:tcPr>
            <w:tcW w:w="1701" w:type="dxa"/>
          </w:tcPr>
          <w:p w:rsidR="00CA3D6A" w:rsidRPr="00D66715" w:rsidRDefault="00CA3D6A" w:rsidP="00CA3D6A">
            <w:pPr>
              <w:tabs>
                <w:tab w:val="left" w:pos="8280"/>
              </w:tabs>
              <w:snapToGrid w:val="0"/>
              <w:jc w:val="center"/>
              <w:rPr>
                <w:kern w:val="1"/>
                <w:sz w:val="24"/>
                <w:szCs w:val="24"/>
              </w:rPr>
            </w:pPr>
            <w:r>
              <w:rPr>
                <w:kern w:val="1"/>
                <w:sz w:val="24"/>
                <w:szCs w:val="24"/>
              </w:rPr>
              <w:t>2,23</w:t>
            </w:r>
          </w:p>
        </w:tc>
      </w:tr>
      <w:tr w:rsidR="00CA3D6A" w:rsidRPr="00D66715" w:rsidTr="00311D87">
        <w:tc>
          <w:tcPr>
            <w:tcW w:w="1305" w:type="dxa"/>
          </w:tcPr>
          <w:p w:rsidR="00CA3D6A" w:rsidRPr="00D66715" w:rsidRDefault="00CA3D6A" w:rsidP="00B4202C">
            <w:pPr>
              <w:tabs>
                <w:tab w:val="left" w:pos="8280"/>
              </w:tabs>
              <w:snapToGrid w:val="0"/>
              <w:jc w:val="center"/>
              <w:rPr>
                <w:kern w:val="1"/>
                <w:sz w:val="24"/>
                <w:szCs w:val="24"/>
              </w:rPr>
            </w:pPr>
            <w:r>
              <w:rPr>
                <w:kern w:val="1"/>
                <w:sz w:val="24"/>
                <w:szCs w:val="24"/>
              </w:rPr>
              <w:t>5.5</w:t>
            </w:r>
            <w:r w:rsidRPr="00D66715">
              <w:rPr>
                <w:kern w:val="1"/>
                <w:sz w:val="24"/>
                <w:szCs w:val="24"/>
              </w:rPr>
              <w:t>.2.1.</w:t>
            </w:r>
          </w:p>
        </w:tc>
        <w:tc>
          <w:tcPr>
            <w:tcW w:w="8301" w:type="dxa"/>
          </w:tcPr>
          <w:p w:rsidR="00CA3D6A" w:rsidRPr="00D66715" w:rsidRDefault="00CA3D6A" w:rsidP="00B4202C">
            <w:pPr>
              <w:snapToGrid w:val="0"/>
              <w:ind w:firstLine="277"/>
              <w:jc w:val="both"/>
              <w:rPr>
                <w:kern w:val="1"/>
                <w:sz w:val="24"/>
                <w:szCs w:val="24"/>
              </w:rPr>
            </w:pPr>
            <w:r w:rsidRPr="00D66715">
              <w:rPr>
                <w:kern w:val="1"/>
                <w:sz w:val="24"/>
                <w:szCs w:val="24"/>
              </w:rPr>
              <w:t>из федерального бюджета</w:t>
            </w:r>
          </w:p>
        </w:tc>
        <w:tc>
          <w:tcPr>
            <w:tcW w:w="2268" w:type="dxa"/>
            <w:gridSpan w:val="2"/>
          </w:tcPr>
          <w:p w:rsidR="00CA3D6A" w:rsidRPr="00D66715" w:rsidRDefault="00CA3D6A" w:rsidP="00B4202C">
            <w:pPr>
              <w:jc w:val="center"/>
              <w:rPr>
                <w:sz w:val="24"/>
                <w:szCs w:val="24"/>
              </w:rPr>
            </w:pPr>
            <w:r w:rsidRPr="00D66715">
              <w:rPr>
                <w:kern w:val="1"/>
                <w:sz w:val="24"/>
                <w:szCs w:val="24"/>
              </w:rPr>
              <w:t>млн. руб.</w:t>
            </w:r>
          </w:p>
        </w:tc>
        <w:tc>
          <w:tcPr>
            <w:tcW w:w="1559" w:type="dxa"/>
          </w:tcPr>
          <w:p w:rsidR="00CA3D6A" w:rsidRPr="00D66715" w:rsidRDefault="00CA3D6A" w:rsidP="00CA3D6A">
            <w:pPr>
              <w:tabs>
                <w:tab w:val="left" w:pos="8280"/>
              </w:tabs>
              <w:snapToGrid w:val="0"/>
              <w:jc w:val="center"/>
              <w:rPr>
                <w:kern w:val="1"/>
                <w:sz w:val="24"/>
                <w:szCs w:val="24"/>
              </w:rPr>
            </w:pPr>
            <w:r>
              <w:rPr>
                <w:kern w:val="1"/>
                <w:sz w:val="24"/>
                <w:szCs w:val="24"/>
              </w:rPr>
              <w:t>2,2</w:t>
            </w:r>
          </w:p>
        </w:tc>
        <w:tc>
          <w:tcPr>
            <w:tcW w:w="1701" w:type="dxa"/>
          </w:tcPr>
          <w:p w:rsidR="00CA3D6A" w:rsidRPr="00D66715" w:rsidRDefault="00C12E1C" w:rsidP="00CA3D6A">
            <w:pPr>
              <w:tabs>
                <w:tab w:val="left" w:pos="8280"/>
              </w:tabs>
              <w:snapToGrid w:val="0"/>
              <w:jc w:val="center"/>
              <w:rPr>
                <w:kern w:val="1"/>
                <w:sz w:val="24"/>
                <w:szCs w:val="24"/>
              </w:rPr>
            </w:pPr>
            <w:r>
              <w:rPr>
                <w:kern w:val="1"/>
                <w:sz w:val="24"/>
                <w:szCs w:val="24"/>
              </w:rPr>
              <w:t>-</w:t>
            </w:r>
          </w:p>
        </w:tc>
      </w:tr>
      <w:tr w:rsidR="00CA3D6A" w:rsidRPr="00D66715" w:rsidTr="00311D87">
        <w:tc>
          <w:tcPr>
            <w:tcW w:w="1305" w:type="dxa"/>
          </w:tcPr>
          <w:p w:rsidR="00CA3D6A" w:rsidRPr="00D66715" w:rsidRDefault="00CA3D6A" w:rsidP="00B4202C">
            <w:pPr>
              <w:tabs>
                <w:tab w:val="left" w:pos="8280"/>
              </w:tabs>
              <w:snapToGrid w:val="0"/>
              <w:jc w:val="center"/>
              <w:rPr>
                <w:kern w:val="1"/>
                <w:sz w:val="24"/>
                <w:szCs w:val="24"/>
              </w:rPr>
            </w:pPr>
            <w:r>
              <w:rPr>
                <w:kern w:val="1"/>
                <w:sz w:val="24"/>
                <w:szCs w:val="24"/>
              </w:rPr>
              <w:t>5.5</w:t>
            </w:r>
            <w:r w:rsidRPr="00D66715">
              <w:rPr>
                <w:kern w:val="1"/>
                <w:sz w:val="24"/>
                <w:szCs w:val="24"/>
              </w:rPr>
              <w:t>.2.2.</w:t>
            </w:r>
          </w:p>
        </w:tc>
        <w:tc>
          <w:tcPr>
            <w:tcW w:w="8301" w:type="dxa"/>
          </w:tcPr>
          <w:p w:rsidR="00CA3D6A" w:rsidRPr="00D66715" w:rsidRDefault="00CA3D6A" w:rsidP="00B4202C">
            <w:pPr>
              <w:snapToGrid w:val="0"/>
              <w:ind w:firstLine="277"/>
              <w:jc w:val="both"/>
              <w:rPr>
                <w:kern w:val="1"/>
                <w:sz w:val="24"/>
                <w:szCs w:val="24"/>
              </w:rPr>
            </w:pPr>
            <w:r w:rsidRPr="00D66715">
              <w:rPr>
                <w:kern w:val="1"/>
                <w:sz w:val="24"/>
                <w:szCs w:val="24"/>
              </w:rPr>
              <w:t xml:space="preserve">из регионального бюджета </w:t>
            </w:r>
          </w:p>
        </w:tc>
        <w:tc>
          <w:tcPr>
            <w:tcW w:w="2268" w:type="dxa"/>
            <w:gridSpan w:val="2"/>
          </w:tcPr>
          <w:p w:rsidR="00CA3D6A" w:rsidRPr="00D66715" w:rsidRDefault="00CA3D6A" w:rsidP="00B4202C">
            <w:pPr>
              <w:jc w:val="center"/>
              <w:rPr>
                <w:sz w:val="24"/>
                <w:szCs w:val="24"/>
              </w:rPr>
            </w:pPr>
            <w:r w:rsidRPr="00D66715">
              <w:rPr>
                <w:kern w:val="1"/>
                <w:sz w:val="24"/>
                <w:szCs w:val="24"/>
              </w:rPr>
              <w:t>млн. руб.</w:t>
            </w:r>
          </w:p>
        </w:tc>
        <w:tc>
          <w:tcPr>
            <w:tcW w:w="1559" w:type="dxa"/>
          </w:tcPr>
          <w:p w:rsidR="00CA3D6A" w:rsidRPr="00D66715" w:rsidRDefault="00CA3D6A" w:rsidP="00CA3D6A">
            <w:pPr>
              <w:tabs>
                <w:tab w:val="left" w:pos="8280"/>
              </w:tabs>
              <w:snapToGrid w:val="0"/>
              <w:jc w:val="center"/>
              <w:rPr>
                <w:kern w:val="1"/>
                <w:sz w:val="24"/>
                <w:szCs w:val="24"/>
              </w:rPr>
            </w:pPr>
            <w:r>
              <w:rPr>
                <w:kern w:val="1"/>
                <w:sz w:val="24"/>
                <w:szCs w:val="24"/>
              </w:rPr>
              <w:t>2,2</w:t>
            </w:r>
          </w:p>
        </w:tc>
        <w:tc>
          <w:tcPr>
            <w:tcW w:w="1701" w:type="dxa"/>
          </w:tcPr>
          <w:p w:rsidR="00CA3D6A" w:rsidRPr="00D66715" w:rsidRDefault="00C12E1C" w:rsidP="00CA3D6A">
            <w:pPr>
              <w:tabs>
                <w:tab w:val="left" w:pos="8280"/>
              </w:tabs>
              <w:snapToGrid w:val="0"/>
              <w:jc w:val="center"/>
              <w:rPr>
                <w:kern w:val="1"/>
                <w:sz w:val="24"/>
                <w:szCs w:val="24"/>
              </w:rPr>
            </w:pPr>
            <w:r>
              <w:rPr>
                <w:kern w:val="1"/>
                <w:sz w:val="24"/>
                <w:szCs w:val="24"/>
              </w:rPr>
              <w:t>-</w:t>
            </w:r>
          </w:p>
        </w:tc>
      </w:tr>
      <w:tr w:rsidR="00CA3D6A" w:rsidRPr="00D66715" w:rsidTr="00311D87">
        <w:tc>
          <w:tcPr>
            <w:tcW w:w="1305" w:type="dxa"/>
          </w:tcPr>
          <w:p w:rsidR="00CA3D6A" w:rsidRPr="00D66715" w:rsidRDefault="00CA3D6A" w:rsidP="00B4202C">
            <w:pPr>
              <w:tabs>
                <w:tab w:val="left" w:pos="8280"/>
              </w:tabs>
              <w:snapToGrid w:val="0"/>
              <w:jc w:val="center"/>
              <w:rPr>
                <w:kern w:val="1"/>
                <w:sz w:val="24"/>
                <w:szCs w:val="24"/>
              </w:rPr>
            </w:pPr>
            <w:r>
              <w:rPr>
                <w:kern w:val="1"/>
                <w:sz w:val="24"/>
                <w:szCs w:val="24"/>
              </w:rPr>
              <w:t>5.5</w:t>
            </w:r>
            <w:r w:rsidRPr="00D66715">
              <w:rPr>
                <w:kern w:val="1"/>
                <w:sz w:val="24"/>
                <w:szCs w:val="24"/>
              </w:rPr>
              <w:t>.2.3.</w:t>
            </w:r>
          </w:p>
        </w:tc>
        <w:tc>
          <w:tcPr>
            <w:tcW w:w="8301" w:type="dxa"/>
          </w:tcPr>
          <w:p w:rsidR="00CA3D6A" w:rsidRPr="00D66715" w:rsidRDefault="00CA3D6A" w:rsidP="00B4202C">
            <w:pPr>
              <w:snapToGrid w:val="0"/>
              <w:ind w:firstLine="277"/>
              <w:jc w:val="both"/>
              <w:rPr>
                <w:kern w:val="1"/>
                <w:sz w:val="24"/>
                <w:szCs w:val="24"/>
              </w:rPr>
            </w:pPr>
            <w:r w:rsidRPr="00D66715">
              <w:rPr>
                <w:kern w:val="1"/>
                <w:sz w:val="24"/>
                <w:szCs w:val="24"/>
              </w:rPr>
              <w:t>из местного бюджета</w:t>
            </w:r>
          </w:p>
        </w:tc>
        <w:tc>
          <w:tcPr>
            <w:tcW w:w="2268" w:type="dxa"/>
            <w:gridSpan w:val="2"/>
          </w:tcPr>
          <w:p w:rsidR="00CA3D6A" w:rsidRPr="00D66715" w:rsidRDefault="00CA3D6A" w:rsidP="00B4202C">
            <w:pPr>
              <w:jc w:val="center"/>
              <w:rPr>
                <w:sz w:val="24"/>
                <w:szCs w:val="24"/>
              </w:rPr>
            </w:pPr>
            <w:r w:rsidRPr="00D66715">
              <w:rPr>
                <w:kern w:val="1"/>
                <w:sz w:val="24"/>
                <w:szCs w:val="24"/>
              </w:rPr>
              <w:t>млн. руб.</w:t>
            </w:r>
          </w:p>
        </w:tc>
        <w:tc>
          <w:tcPr>
            <w:tcW w:w="1559" w:type="dxa"/>
          </w:tcPr>
          <w:p w:rsidR="00CA3D6A" w:rsidRPr="00D66715" w:rsidRDefault="00C12E1C" w:rsidP="00CA3D6A">
            <w:pPr>
              <w:tabs>
                <w:tab w:val="left" w:pos="8280"/>
              </w:tabs>
              <w:snapToGrid w:val="0"/>
              <w:jc w:val="center"/>
              <w:rPr>
                <w:kern w:val="1"/>
                <w:sz w:val="24"/>
                <w:szCs w:val="24"/>
              </w:rPr>
            </w:pPr>
            <w:r>
              <w:rPr>
                <w:kern w:val="1"/>
                <w:sz w:val="24"/>
                <w:szCs w:val="24"/>
              </w:rPr>
              <w:t>-</w:t>
            </w:r>
          </w:p>
        </w:tc>
        <w:tc>
          <w:tcPr>
            <w:tcW w:w="1701" w:type="dxa"/>
          </w:tcPr>
          <w:p w:rsidR="00CA3D6A" w:rsidRPr="00D66715" w:rsidRDefault="00C12E1C" w:rsidP="00CA3D6A">
            <w:pPr>
              <w:tabs>
                <w:tab w:val="left" w:pos="8280"/>
              </w:tabs>
              <w:snapToGrid w:val="0"/>
              <w:jc w:val="center"/>
              <w:rPr>
                <w:kern w:val="1"/>
                <w:sz w:val="24"/>
                <w:szCs w:val="24"/>
              </w:rPr>
            </w:pPr>
            <w:r>
              <w:rPr>
                <w:kern w:val="1"/>
                <w:sz w:val="24"/>
                <w:szCs w:val="24"/>
              </w:rPr>
              <w:t>-</w:t>
            </w:r>
          </w:p>
        </w:tc>
      </w:tr>
      <w:tr w:rsidR="00CA3D6A" w:rsidRPr="00D66715" w:rsidTr="00311D87">
        <w:tc>
          <w:tcPr>
            <w:tcW w:w="1305" w:type="dxa"/>
          </w:tcPr>
          <w:p w:rsidR="00CA3D6A" w:rsidRPr="00D66715" w:rsidRDefault="00CA3D6A" w:rsidP="00B4202C">
            <w:pPr>
              <w:tabs>
                <w:tab w:val="left" w:pos="8280"/>
              </w:tabs>
              <w:snapToGrid w:val="0"/>
              <w:jc w:val="center"/>
              <w:rPr>
                <w:kern w:val="1"/>
                <w:sz w:val="24"/>
                <w:szCs w:val="24"/>
              </w:rPr>
            </w:pPr>
            <w:r>
              <w:rPr>
                <w:kern w:val="1"/>
                <w:sz w:val="24"/>
                <w:szCs w:val="24"/>
              </w:rPr>
              <w:t>5.5</w:t>
            </w:r>
            <w:r w:rsidRPr="00D66715">
              <w:rPr>
                <w:kern w:val="1"/>
                <w:sz w:val="24"/>
                <w:szCs w:val="24"/>
              </w:rPr>
              <w:t>.2.4.</w:t>
            </w:r>
          </w:p>
        </w:tc>
        <w:tc>
          <w:tcPr>
            <w:tcW w:w="8301" w:type="dxa"/>
          </w:tcPr>
          <w:p w:rsidR="00CA3D6A" w:rsidRPr="00D66715" w:rsidRDefault="00CA3D6A" w:rsidP="00B4202C">
            <w:pPr>
              <w:snapToGrid w:val="0"/>
              <w:ind w:firstLine="277"/>
              <w:jc w:val="both"/>
              <w:rPr>
                <w:kern w:val="1"/>
                <w:sz w:val="24"/>
                <w:szCs w:val="24"/>
              </w:rPr>
            </w:pPr>
            <w:r w:rsidRPr="00D66715">
              <w:rPr>
                <w:kern w:val="1"/>
                <w:sz w:val="24"/>
                <w:szCs w:val="24"/>
              </w:rPr>
              <w:t>средства внебюджетных фондов</w:t>
            </w:r>
          </w:p>
        </w:tc>
        <w:tc>
          <w:tcPr>
            <w:tcW w:w="2268" w:type="dxa"/>
            <w:gridSpan w:val="2"/>
          </w:tcPr>
          <w:p w:rsidR="00CA3D6A" w:rsidRPr="00D66715" w:rsidRDefault="00CA3D6A" w:rsidP="00B4202C">
            <w:pPr>
              <w:jc w:val="center"/>
              <w:rPr>
                <w:sz w:val="24"/>
                <w:szCs w:val="24"/>
              </w:rPr>
            </w:pPr>
            <w:r w:rsidRPr="00D66715">
              <w:rPr>
                <w:kern w:val="1"/>
                <w:sz w:val="24"/>
                <w:szCs w:val="24"/>
              </w:rPr>
              <w:t>млн. руб.</w:t>
            </w:r>
          </w:p>
        </w:tc>
        <w:tc>
          <w:tcPr>
            <w:tcW w:w="1559" w:type="dxa"/>
          </w:tcPr>
          <w:p w:rsidR="00CA3D6A" w:rsidRPr="00D66715" w:rsidRDefault="00C12E1C" w:rsidP="00CA3D6A">
            <w:pPr>
              <w:tabs>
                <w:tab w:val="left" w:pos="8280"/>
              </w:tabs>
              <w:snapToGrid w:val="0"/>
              <w:jc w:val="center"/>
              <w:rPr>
                <w:kern w:val="1"/>
                <w:sz w:val="24"/>
                <w:szCs w:val="24"/>
              </w:rPr>
            </w:pPr>
            <w:r>
              <w:rPr>
                <w:kern w:val="1"/>
                <w:sz w:val="24"/>
                <w:szCs w:val="24"/>
              </w:rPr>
              <w:t>-</w:t>
            </w:r>
          </w:p>
        </w:tc>
        <w:tc>
          <w:tcPr>
            <w:tcW w:w="1701" w:type="dxa"/>
          </w:tcPr>
          <w:p w:rsidR="00CA3D6A" w:rsidRPr="00D66715" w:rsidRDefault="00C12E1C" w:rsidP="00CA3D6A">
            <w:pPr>
              <w:tabs>
                <w:tab w:val="left" w:pos="8280"/>
              </w:tabs>
              <w:snapToGrid w:val="0"/>
              <w:jc w:val="center"/>
              <w:rPr>
                <w:kern w:val="1"/>
                <w:sz w:val="24"/>
                <w:szCs w:val="24"/>
              </w:rPr>
            </w:pPr>
            <w:r>
              <w:rPr>
                <w:kern w:val="1"/>
                <w:sz w:val="24"/>
                <w:szCs w:val="24"/>
              </w:rPr>
              <w:t>-</w:t>
            </w:r>
          </w:p>
        </w:tc>
      </w:tr>
      <w:tr w:rsidR="00CA3D6A" w:rsidRPr="00D66715" w:rsidTr="00311D87">
        <w:tc>
          <w:tcPr>
            <w:tcW w:w="1305" w:type="dxa"/>
          </w:tcPr>
          <w:p w:rsidR="00CA3D6A" w:rsidRPr="00D66715" w:rsidRDefault="00CA3D6A" w:rsidP="00B4202C">
            <w:pPr>
              <w:tabs>
                <w:tab w:val="left" w:pos="8280"/>
              </w:tabs>
              <w:snapToGrid w:val="0"/>
              <w:jc w:val="center"/>
              <w:rPr>
                <w:kern w:val="1"/>
                <w:sz w:val="24"/>
                <w:szCs w:val="24"/>
              </w:rPr>
            </w:pPr>
            <w:r>
              <w:rPr>
                <w:kern w:val="1"/>
                <w:sz w:val="24"/>
                <w:szCs w:val="24"/>
              </w:rPr>
              <w:t>5.5</w:t>
            </w:r>
            <w:r w:rsidRPr="00D66715">
              <w:rPr>
                <w:kern w:val="1"/>
                <w:sz w:val="24"/>
                <w:szCs w:val="24"/>
              </w:rPr>
              <w:t>.2.5.</w:t>
            </w:r>
          </w:p>
        </w:tc>
        <w:tc>
          <w:tcPr>
            <w:tcW w:w="8301" w:type="dxa"/>
          </w:tcPr>
          <w:p w:rsidR="00CA3D6A" w:rsidRPr="00D66715" w:rsidRDefault="00CA3D6A" w:rsidP="00B4202C">
            <w:pPr>
              <w:snapToGrid w:val="0"/>
              <w:ind w:firstLine="277"/>
              <w:jc w:val="both"/>
              <w:rPr>
                <w:kern w:val="1"/>
                <w:sz w:val="24"/>
                <w:szCs w:val="24"/>
              </w:rPr>
            </w:pPr>
            <w:r w:rsidRPr="00D66715">
              <w:rPr>
                <w:kern w:val="1"/>
                <w:sz w:val="24"/>
                <w:szCs w:val="24"/>
              </w:rPr>
              <w:t>прочие</w:t>
            </w:r>
          </w:p>
        </w:tc>
        <w:tc>
          <w:tcPr>
            <w:tcW w:w="2268" w:type="dxa"/>
            <w:gridSpan w:val="2"/>
          </w:tcPr>
          <w:p w:rsidR="00CA3D6A" w:rsidRPr="00D66715" w:rsidRDefault="00CA3D6A" w:rsidP="00B4202C">
            <w:pPr>
              <w:tabs>
                <w:tab w:val="left" w:pos="8280"/>
              </w:tabs>
              <w:snapToGrid w:val="0"/>
              <w:jc w:val="center"/>
              <w:rPr>
                <w:kern w:val="1"/>
                <w:sz w:val="24"/>
                <w:szCs w:val="24"/>
              </w:rPr>
            </w:pPr>
            <w:r w:rsidRPr="00D66715">
              <w:rPr>
                <w:kern w:val="1"/>
                <w:sz w:val="24"/>
                <w:szCs w:val="24"/>
              </w:rPr>
              <w:t>млн. руб.</w:t>
            </w:r>
          </w:p>
        </w:tc>
        <w:tc>
          <w:tcPr>
            <w:tcW w:w="1559" w:type="dxa"/>
          </w:tcPr>
          <w:p w:rsidR="00CA3D6A" w:rsidRPr="00D66715" w:rsidRDefault="00C12E1C" w:rsidP="00CA3D6A">
            <w:pPr>
              <w:tabs>
                <w:tab w:val="left" w:pos="8280"/>
              </w:tabs>
              <w:snapToGrid w:val="0"/>
              <w:jc w:val="center"/>
              <w:rPr>
                <w:kern w:val="1"/>
                <w:sz w:val="24"/>
                <w:szCs w:val="24"/>
              </w:rPr>
            </w:pPr>
            <w:r>
              <w:rPr>
                <w:kern w:val="1"/>
                <w:sz w:val="24"/>
                <w:szCs w:val="24"/>
              </w:rPr>
              <w:t>-</w:t>
            </w:r>
          </w:p>
        </w:tc>
        <w:tc>
          <w:tcPr>
            <w:tcW w:w="1701" w:type="dxa"/>
          </w:tcPr>
          <w:p w:rsidR="00CA3D6A" w:rsidRPr="00D66715" w:rsidRDefault="00CA3D6A" w:rsidP="00CA3D6A">
            <w:pPr>
              <w:tabs>
                <w:tab w:val="left" w:pos="8280"/>
              </w:tabs>
              <w:snapToGrid w:val="0"/>
              <w:jc w:val="center"/>
              <w:rPr>
                <w:kern w:val="1"/>
                <w:sz w:val="24"/>
                <w:szCs w:val="24"/>
              </w:rPr>
            </w:pPr>
            <w:r>
              <w:rPr>
                <w:kern w:val="1"/>
                <w:sz w:val="24"/>
                <w:szCs w:val="24"/>
              </w:rPr>
              <w:t>1,12</w:t>
            </w:r>
          </w:p>
        </w:tc>
      </w:tr>
      <w:tr w:rsidR="00CA3D6A" w:rsidRPr="00D66715" w:rsidTr="00311D87">
        <w:tc>
          <w:tcPr>
            <w:tcW w:w="1305" w:type="dxa"/>
          </w:tcPr>
          <w:p w:rsidR="00CA3D6A" w:rsidRPr="00D66715" w:rsidRDefault="00CA3D6A" w:rsidP="00B4202C">
            <w:pPr>
              <w:tabs>
                <w:tab w:val="left" w:pos="8280"/>
              </w:tabs>
              <w:snapToGrid w:val="0"/>
              <w:jc w:val="center"/>
              <w:rPr>
                <w:kern w:val="1"/>
                <w:sz w:val="24"/>
                <w:szCs w:val="24"/>
              </w:rPr>
            </w:pPr>
            <w:r>
              <w:rPr>
                <w:kern w:val="1"/>
                <w:sz w:val="24"/>
                <w:szCs w:val="24"/>
              </w:rPr>
              <w:t>5.5</w:t>
            </w:r>
            <w:r w:rsidRPr="00D66715">
              <w:rPr>
                <w:kern w:val="1"/>
                <w:sz w:val="24"/>
                <w:szCs w:val="24"/>
              </w:rPr>
              <w:t>.3.</w:t>
            </w:r>
          </w:p>
        </w:tc>
        <w:tc>
          <w:tcPr>
            <w:tcW w:w="8301" w:type="dxa"/>
          </w:tcPr>
          <w:p w:rsidR="00CA3D6A" w:rsidRPr="00D66715" w:rsidRDefault="00CA3D6A" w:rsidP="00B4202C">
            <w:pPr>
              <w:snapToGrid w:val="0"/>
              <w:ind w:firstLine="277"/>
              <w:jc w:val="both"/>
              <w:rPr>
                <w:kern w:val="1"/>
                <w:sz w:val="24"/>
                <w:szCs w:val="24"/>
              </w:rPr>
            </w:pPr>
            <w:r w:rsidRPr="00D66715">
              <w:rPr>
                <w:kern w:val="1"/>
                <w:sz w:val="24"/>
                <w:szCs w:val="24"/>
              </w:rPr>
              <w:t>иностранные инвестиции</w:t>
            </w:r>
          </w:p>
        </w:tc>
        <w:tc>
          <w:tcPr>
            <w:tcW w:w="2268" w:type="dxa"/>
            <w:gridSpan w:val="2"/>
          </w:tcPr>
          <w:p w:rsidR="00CA3D6A" w:rsidRPr="00D66715" w:rsidRDefault="00CA3D6A" w:rsidP="00B4202C">
            <w:pPr>
              <w:jc w:val="center"/>
              <w:rPr>
                <w:sz w:val="24"/>
                <w:szCs w:val="24"/>
              </w:rPr>
            </w:pPr>
            <w:r w:rsidRPr="00D66715">
              <w:rPr>
                <w:kern w:val="1"/>
                <w:sz w:val="24"/>
                <w:szCs w:val="24"/>
              </w:rPr>
              <w:t>тыс. долл. США</w:t>
            </w:r>
          </w:p>
        </w:tc>
        <w:tc>
          <w:tcPr>
            <w:tcW w:w="1559" w:type="dxa"/>
          </w:tcPr>
          <w:p w:rsidR="00CA3D6A" w:rsidRPr="00D66715" w:rsidRDefault="00C12E1C" w:rsidP="00CA3D6A">
            <w:pPr>
              <w:tabs>
                <w:tab w:val="left" w:pos="8280"/>
              </w:tabs>
              <w:snapToGrid w:val="0"/>
              <w:jc w:val="center"/>
              <w:rPr>
                <w:kern w:val="1"/>
                <w:sz w:val="24"/>
                <w:szCs w:val="24"/>
              </w:rPr>
            </w:pPr>
            <w:r>
              <w:rPr>
                <w:kern w:val="1"/>
                <w:sz w:val="24"/>
                <w:szCs w:val="24"/>
              </w:rPr>
              <w:t>-</w:t>
            </w:r>
          </w:p>
        </w:tc>
        <w:tc>
          <w:tcPr>
            <w:tcW w:w="1701" w:type="dxa"/>
          </w:tcPr>
          <w:p w:rsidR="00CA3D6A" w:rsidRPr="00D66715" w:rsidRDefault="00C12E1C" w:rsidP="00CA3D6A">
            <w:pPr>
              <w:tabs>
                <w:tab w:val="left" w:pos="8280"/>
              </w:tabs>
              <w:snapToGrid w:val="0"/>
              <w:jc w:val="center"/>
              <w:rPr>
                <w:kern w:val="1"/>
                <w:sz w:val="24"/>
                <w:szCs w:val="24"/>
              </w:rPr>
            </w:pPr>
            <w:r>
              <w:rPr>
                <w:kern w:val="1"/>
                <w:sz w:val="24"/>
                <w:szCs w:val="24"/>
              </w:rPr>
              <w:t>-</w:t>
            </w:r>
          </w:p>
        </w:tc>
      </w:tr>
      <w:tr w:rsidR="00B4202C" w:rsidRPr="00D66715" w:rsidTr="00311D87">
        <w:trPr>
          <w:trHeight w:val="70"/>
        </w:trPr>
        <w:tc>
          <w:tcPr>
            <w:tcW w:w="1305" w:type="dxa"/>
          </w:tcPr>
          <w:p w:rsidR="00B4202C" w:rsidRPr="00D66715" w:rsidRDefault="00B4202C" w:rsidP="00B4202C">
            <w:pPr>
              <w:tabs>
                <w:tab w:val="left" w:pos="8280"/>
              </w:tabs>
              <w:snapToGrid w:val="0"/>
              <w:jc w:val="center"/>
              <w:rPr>
                <w:kern w:val="1"/>
                <w:sz w:val="24"/>
                <w:szCs w:val="24"/>
              </w:rPr>
            </w:pPr>
            <w:r>
              <w:rPr>
                <w:kern w:val="1"/>
                <w:sz w:val="24"/>
                <w:szCs w:val="24"/>
              </w:rPr>
              <w:t>5.6</w:t>
            </w:r>
            <w:r w:rsidRPr="00D66715">
              <w:rPr>
                <w:kern w:val="1"/>
                <w:sz w:val="24"/>
                <w:szCs w:val="24"/>
              </w:rPr>
              <w:t>.</w:t>
            </w:r>
          </w:p>
        </w:tc>
        <w:tc>
          <w:tcPr>
            <w:tcW w:w="8301" w:type="dxa"/>
          </w:tcPr>
          <w:p w:rsidR="00B4202C" w:rsidRPr="00D66715" w:rsidRDefault="00B4202C" w:rsidP="00B4202C">
            <w:pPr>
              <w:snapToGrid w:val="0"/>
              <w:jc w:val="both"/>
              <w:rPr>
                <w:kern w:val="1"/>
                <w:sz w:val="24"/>
                <w:szCs w:val="24"/>
              </w:rPr>
            </w:pPr>
            <w:r w:rsidRPr="00D66715">
              <w:rPr>
                <w:kern w:val="1"/>
                <w:sz w:val="24"/>
                <w:szCs w:val="24"/>
              </w:rPr>
              <w:t>Ввод жилья – всего, в том числе:</w:t>
            </w:r>
          </w:p>
        </w:tc>
        <w:tc>
          <w:tcPr>
            <w:tcW w:w="2268" w:type="dxa"/>
            <w:gridSpan w:val="2"/>
          </w:tcPr>
          <w:p w:rsidR="00B4202C" w:rsidRPr="00D66715" w:rsidRDefault="00B4202C" w:rsidP="00B4202C">
            <w:pPr>
              <w:snapToGrid w:val="0"/>
              <w:jc w:val="center"/>
              <w:rPr>
                <w:kern w:val="1"/>
                <w:sz w:val="24"/>
                <w:szCs w:val="24"/>
              </w:rPr>
            </w:pPr>
            <w:r w:rsidRPr="00D66715">
              <w:rPr>
                <w:kern w:val="1"/>
                <w:sz w:val="24"/>
                <w:szCs w:val="24"/>
              </w:rPr>
              <w:t>м</w:t>
            </w:r>
            <w:r w:rsidRPr="00D66715">
              <w:rPr>
                <w:kern w:val="1"/>
                <w:sz w:val="24"/>
                <w:szCs w:val="24"/>
                <w:vertAlign w:val="superscript"/>
              </w:rPr>
              <w:t>2</w:t>
            </w:r>
          </w:p>
        </w:tc>
        <w:tc>
          <w:tcPr>
            <w:tcW w:w="1559" w:type="dxa"/>
          </w:tcPr>
          <w:p w:rsidR="00B4202C" w:rsidRPr="00D66715" w:rsidRDefault="00267DE1" w:rsidP="00B4202C">
            <w:pPr>
              <w:tabs>
                <w:tab w:val="left" w:pos="8280"/>
              </w:tabs>
              <w:snapToGrid w:val="0"/>
              <w:jc w:val="center"/>
              <w:rPr>
                <w:kern w:val="1"/>
                <w:sz w:val="24"/>
                <w:szCs w:val="24"/>
              </w:rPr>
            </w:pPr>
            <w:r>
              <w:rPr>
                <w:kern w:val="1"/>
                <w:sz w:val="24"/>
                <w:szCs w:val="24"/>
              </w:rPr>
              <w:t>11684</w:t>
            </w:r>
          </w:p>
        </w:tc>
        <w:tc>
          <w:tcPr>
            <w:tcW w:w="1701" w:type="dxa"/>
          </w:tcPr>
          <w:p w:rsidR="00B4202C" w:rsidRPr="00D66715" w:rsidRDefault="00267DE1" w:rsidP="00B4202C">
            <w:pPr>
              <w:tabs>
                <w:tab w:val="left" w:pos="8280"/>
              </w:tabs>
              <w:snapToGrid w:val="0"/>
              <w:jc w:val="center"/>
              <w:rPr>
                <w:kern w:val="1"/>
                <w:sz w:val="24"/>
                <w:szCs w:val="24"/>
              </w:rPr>
            </w:pPr>
            <w:r>
              <w:rPr>
                <w:kern w:val="1"/>
                <w:sz w:val="24"/>
                <w:szCs w:val="24"/>
              </w:rPr>
              <w:t>9516</w:t>
            </w:r>
          </w:p>
        </w:tc>
      </w:tr>
      <w:tr w:rsidR="00B4202C" w:rsidRPr="00D66715" w:rsidTr="00311D87">
        <w:tc>
          <w:tcPr>
            <w:tcW w:w="1305" w:type="dxa"/>
          </w:tcPr>
          <w:p w:rsidR="00B4202C" w:rsidRPr="00D66715" w:rsidRDefault="00B4202C" w:rsidP="00B4202C">
            <w:pPr>
              <w:tabs>
                <w:tab w:val="left" w:pos="8280"/>
              </w:tabs>
              <w:snapToGrid w:val="0"/>
              <w:jc w:val="center"/>
              <w:rPr>
                <w:kern w:val="1"/>
                <w:sz w:val="24"/>
                <w:szCs w:val="24"/>
              </w:rPr>
            </w:pPr>
            <w:r>
              <w:rPr>
                <w:kern w:val="1"/>
                <w:sz w:val="24"/>
                <w:szCs w:val="24"/>
              </w:rPr>
              <w:t>5.6</w:t>
            </w:r>
            <w:r w:rsidRPr="00D66715">
              <w:rPr>
                <w:kern w:val="1"/>
                <w:sz w:val="24"/>
                <w:szCs w:val="24"/>
              </w:rPr>
              <w:t>.1.</w:t>
            </w:r>
          </w:p>
        </w:tc>
        <w:tc>
          <w:tcPr>
            <w:tcW w:w="8301" w:type="dxa"/>
          </w:tcPr>
          <w:p w:rsidR="00B4202C" w:rsidRPr="00D66715" w:rsidRDefault="00B4202C" w:rsidP="00B4202C">
            <w:pPr>
              <w:snapToGrid w:val="0"/>
              <w:ind w:firstLine="277"/>
              <w:jc w:val="both"/>
              <w:rPr>
                <w:kern w:val="1"/>
                <w:sz w:val="24"/>
                <w:szCs w:val="24"/>
              </w:rPr>
            </w:pPr>
            <w:r w:rsidRPr="00D66715">
              <w:rPr>
                <w:kern w:val="1"/>
                <w:sz w:val="24"/>
                <w:szCs w:val="24"/>
              </w:rPr>
              <w:t>количество введенных квартир</w:t>
            </w:r>
          </w:p>
        </w:tc>
        <w:tc>
          <w:tcPr>
            <w:tcW w:w="2268" w:type="dxa"/>
            <w:gridSpan w:val="2"/>
          </w:tcPr>
          <w:p w:rsidR="00B4202C" w:rsidRPr="00D66715" w:rsidRDefault="00B4202C" w:rsidP="00B4202C">
            <w:pPr>
              <w:jc w:val="center"/>
              <w:rPr>
                <w:sz w:val="24"/>
                <w:szCs w:val="24"/>
              </w:rPr>
            </w:pPr>
            <w:r w:rsidRPr="00D66715">
              <w:rPr>
                <w:kern w:val="1"/>
                <w:sz w:val="24"/>
                <w:szCs w:val="24"/>
              </w:rPr>
              <w:t>единиц</w:t>
            </w:r>
          </w:p>
        </w:tc>
        <w:tc>
          <w:tcPr>
            <w:tcW w:w="1559" w:type="dxa"/>
          </w:tcPr>
          <w:p w:rsidR="00B4202C" w:rsidRPr="00D66715" w:rsidRDefault="00CA3D6A" w:rsidP="00B4202C">
            <w:pPr>
              <w:tabs>
                <w:tab w:val="left" w:pos="8280"/>
              </w:tabs>
              <w:snapToGrid w:val="0"/>
              <w:jc w:val="center"/>
              <w:rPr>
                <w:kern w:val="1"/>
                <w:sz w:val="24"/>
                <w:szCs w:val="24"/>
              </w:rPr>
            </w:pPr>
            <w:r>
              <w:rPr>
                <w:kern w:val="1"/>
                <w:sz w:val="24"/>
                <w:szCs w:val="24"/>
              </w:rPr>
              <w:t>4</w:t>
            </w:r>
          </w:p>
        </w:tc>
        <w:tc>
          <w:tcPr>
            <w:tcW w:w="1701" w:type="dxa"/>
          </w:tcPr>
          <w:p w:rsidR="00B4202C" w:rsidRPr="00D66715" w:rsidRDefault="00267DE1" w:rsidP="00B4202C">
            <w:pPr>
              <w:tabs>
                <w:tab w:val="left" w:pos="8280"/>
              </w:tabs>
              <w:snapToGrid w:val="0"/>
              <w:jc w:val="center"/>
              <w:rPr>
                <w:kern w:val="1"/>
                <w:sz w:val="24"/>
                <w:szCs w:val="24"/>
              </w:rPr>
            </w:pPr>
            <w:r>
              <w:rPr>
                <w:kern w:val="1"/>
                <w:sz w:val="24"/>
                <w:szCs w:val="24"/>
              </w:rPr>
              <w:t>8</w:t>
            </w:r>
          </w:p>
        </w:tc>
      </w:tr>
      <w:tr w:rsidR="00B4202C" w:rsidRPr="00D66715" w:rsidTr="00311D87">
        <w:tc>
          <w:tcPr>
            <w:tcW w:w="1305" w:type="dxa"/>
          </w:tcPr>
          <w:p w:rsidR="00B4202C" w:rsidRPr="00D66715" w:rsidRDefault="00B4202C" w:rsidP="00B4202C">
            <w:pPr>
              <w:tabs>
                <w:tab w:val="left" w:pos="8280"/>
              </w:tabs>
              <w:snapToGrid w:val="0"/>
              <w:jc w:val="center"/>
              <w:rPr>
                <w:kern w:val="1"/>
                <w:sz w:val="24"/>
                <w:szCs w:val="24"/>
              </w:rPr>
            </w:pPr>
            <w:r>
              <w:rPr>
                <w:kern w:val="1"/>
                <w:sz w:val="24"/>
                <w:szCs w:val="24"/>
              </w:rPr>
              <w:t>5.6</w:t>
            </w:r>
            <w:r w:rsidRPr="00D66715">
              <w:rPr>
                <w:kern w:val="1"/>
                <w:sz w:val="24"/>
                <w:szCs w:val="24"/>
              </w:rPr>
              <w:t>.2.</w:t>
            </w:r>
          </w:p>
        </w:tc>
        <w:tc>
          <w:tcPr>
            <w:tcW w:w="8301" w:type="dxa"/>
          </w:tcPr>
          <w:p w:rsidR="00B4202C" w:rsidRPr="00D66715" w:rsidRDefault="00B4202C" w:rsidP="00B4202C">
            <w:pPr>
              <w:snapToGrid w:val="0"/>
              <w:ind w:firstLine="277"/>
              <w:jc w:val="both"/>
              <w:rPr>
                <w:kern w:val="1"/>
                <w:sz w:val="24"/>
                <w:szCs w:val="24"/>
              </w:rPr>
            </w:pPr>
            <w:r w:rsidRPr="00D66715">
              <w:rPr>
                <w:kern w:val="1"/>
                <w:sz w:val="24"/>
                <w:szCs w:val="24"/>
              </w:rPr>
              <w:t>количество введенных м</w:t>
            </w:r>
            <w:r w:rsidRPr="00D66715">
              <w:rPr>
                <w:kern w:val="1"/>
                <w:sz w:val="24"/>
                <w:szCs w:val="24"/>
                <w:vertAlign w:val="superscript"/>
              </w:rPr>
              <w:t>2</w:t>
            </w:r>
            <w:r w:rsidRPr="00D66715">
              <w:rPr>
                <w:kern w:val="1"/>
                <w:sz w:val="24"/>
                <w:szCs w:val="24"/>
              </w:rPr>
              <w:t xml:space="preserve"> общей площади</w:t>
            </w:r>
          </w:p>
        </w:tc>
        <w:tc>
          <w:tcPr>
            <w:tcW w:w="2268" w:type="dxa"/>
            <w:gridSpan w:val="2"/>
          </w:tcPr>
          <w:p w:rsidR="00B4202C" w:rsidRPr="00D66715" w:rsidRDefault="00B4202C" w:rsidP="00B4202C">
            <w:pPr>
              <w:jc w:val="center"/>
              <w:rPr>
                <w:sz w:val="24"/>
                <w:szCs w:val="24"/>
              </w:rPr>
            </w:pPr>
            <w:r w:rsidRPr="00D66715">
              <w:rPr>
                <w:kern w:val="1"/>
                <w:sz w:val="24"/>
                <w:szCs w:val="24"/>
              </w:rPr>
              <w:t>м</w:t>
            </w:r>
            <w:r w:rsidRPr="00D66715">
              <w:rPr>
                <w:kern w:val="1"/>
                <w:sz w:val="24"/>
                <w:szCs w:val="24"/>
                <w:vertAlign w:val="superscript"/>
              </w:rPr>
              <w:t>2</w:t>
            </w:r>
          </w:p>
        </w:tc>
        <w:tc>
          <w:tcPr>
            <w:tcW w:w="1559" w:type="dxa"/>
          </w:tcPr>
          <w:p w:rsidR="00B4202C" w:rsidRPr="00CA3D6A" w:rsidRDefault="00267DE1" w:rsidP="00B4202C">
            <w:pPr>
              <w:tabs>
                <w:tab w:val="left" w:pos="8280"/>
              </w:tabs>
              <w:snapToGrid w:val="0"/>
              <w:jc w:val="center"/>
              <w:rPr>
                <w:kern w:val="1"/>
                <w:sz w:val="24"/>
                <w:szCs w:val="24"/>
              </w:rPr>
            </w:pPr>
            <w:r w:rsidRPr="00CA3D6A">
              <w:rPr>
                <w:kern w:val="1"/>
                <w:sz w:val="24"/>
                <w:szCs w:val="24"/>
              </w:rPr>
              <w:t>142</w:t>
            </w:r>
          </w:p>
        </w:tc>
        <w:tc>
          <w:tcPr>
            <w:tcW w:w="1701" w:type="dxa"/>
          </w:tcPr>
          <w:p w:rsidR="00B4202C" w:rsidRPr="00CA3D6A" w:rsidRDefault="00267DE1" w:rsidP="00B4202C">
            <w:pPr>
              <w:tabs>
                <w:tab w:val="left" w:pos="8280"/>
              </w:tabs>
              <w:snapToGrid w:val="0"/>
              <w:jc w:val="center"/>
              <w:rPr>
                <w:kern w:val="1"/>
                <w:sz w:val="24"/>
                <w:szCs w:val="24"/>
              </w:rPr>
            </w:pPr>
            <w:r w:rsidRPr="00CA3D6A">
              <w:rPr>
                <w:kern w:val="1"/>
                <w:sz w:val="24"/>
                <w:szCs w:val="24"/>
              </w:rPr>
              <w:t>322</w:t>
            </w:r>
          </w:p>
        </w:tc>
      </w:tr>
      <w:tr w:rsidR="00B4202C" w:rsidRPr="00D66715" w:rsidTr="00311D87">
        <w:trPr>
          <w:trHeight w:val="250"/>
        </w:trPr>
        <w:tc>
          <w:tcPr>
            <w:tcW w:w="1305" w:type="dxa"/>
          </w:tcPr>
          <w:p w:rsidR="00B4202C" w:rsidRPr="00D66715" w:rsidRDefault="00B4202C" w:rsidP="00B4202C">
            <w:pPr>
              <w:tabs>
                <w:tab w:val="left" w:pos="8280"/>
              </w:tabs>
              <w:snapToGrid w:val="0"/>
              <w:jc w:val="center"/>
              <w:rPr>
                <w:kern w:val="1"/>
                <w:sz w:val="24"/>
                <w:szCs w:val="24"/>
              </w:rPr>
            </w:pPr>
            <w:r>
              <w:rPr>
                <w:kern w:val="1"/>
                <w:sz w:val="24"/>
                <w:szCs w:val="24"/>
              </w:rPr>
              <w:t>5.6</w:t>
            </w:r>
            <w:r w:rsidRPr="00D66715">
              <w:rPr>
                <w:kern w:val="1"/>
                <w:sz w:val="24"/>
                <w:szCs w:val="24"/>
              </w:rPr>
              <w:t>.3.</w:t>
            </w:r>
          </w:p>
        </w:tc>
        <w:tc>
          <w:tcPr>
            <w:tcW w:w="8301" w:type="dxa"/>
          </w:tcPr>
          <w:p w:rsidR="00B4202C" w:rsidRPr="00D66715" w:rsidRDefault="00B4202C" w:rsidP="00B4202C">
            <w:pPr>
              <w:snapToGrid w:val="0"/>
              <w:ind w:firstLine="277"/>
              <w:rPr>
                <w:kern w:val="1"/>
                <w:sz w:val="24"/>
                <w:szCs w:val="24"/>
              </w:rPr>
            </w:pPr>
            <w:r w:rsidRPr="00D66715">
              <w:rPr>
                <w:kern w:val="1"/>
                <w:sz w:val="24"/>
                <w:szCs w:val="24"/>
              </w:rPr>
              <w:t>индивидуальное жилищное строительство</w:t>
            </w:r>
          </w:p>
        </w:tc>
        <w:tc>
          <w:tcPr>
            <w:tcW w:w="2268" w:type="dxa"/>
            <w:gridSpan w:val="2"/>
          </w:tcPr>
          <w:p w:rsidR="00B4202C" w:rsidRPr="00D66715" w:rsidRDefault="00B4202C" w:rsidP="00B4202C">
            <w:pPr>
              <w:jc w:val="center"/>
              <w:rPr>
                <w:kern w:val="1"/>
                <w:sz w:val="24"/>
                <w:szCs w:val="24"/>
              </w:rPr>
            </w:pPr>
            <w:r w:rsidRPr="00D66715">
              <w:rPr>
                <w:kern w:val="1"/>
                <w:sz w:val="24"/>
                <w:szCs w:val="24"/>
              </w:rPr>
              <w:t>м</w:t>
            </w:r>
            <w:r w:rsidRPr="00D66715">
              <w:rPr>
                <w:kern w:val="1"/>
                <w:sz w:val="24"/>
                <w:szCs w:val="24"/>
                <w:vertAlign w:val="superscript"/>
              </w:rPr>
              <w:t>2</w:t>
            </w:r>
          </w:p>
        </w:tc>
        <w:tc>
          <w:tcPr>
            <w:tcW w:w="1559" w:type="dxa"/>
          </w:tcPr>
          <w:p w:rsidR="00B4202C" w:rsidRPr="00D66715" w:rsidRDefault="00267DE1" w:rsidP="00B4202C">
            <w:pPr>
              <w:tabs>
                <w:tab w:val="left" w:pos="8280"/>
              </w:tabs>
              <w:snapToGrid w:val="0"/>
              <w:jc w:val="center"/>
              <w:rPr>
                <w:kern w:val="1"/>
                <w:sz w:val="24"/>
                <w:szCs w:val="24"/>
              </w:rPr>
            </w:pPr>
            <w:r>
              <w:rPr>
                <w:kern w:val="1"/>
                <w:sz w:val="24"/>
                <w:szCs w:val="24"/>
              </w:rPr>
              <w:t>11542</w:t>
            </w:r>
          </w:p>
        </w:tc>
        <w:tc>
          <w:tcPr>
            <w:tcW w:w="1701" w:type="dxa"/>
          </w:tcPr>
          <w:p w:rsidR="00B4202C" w:rsidRPr="00D66715" w:rsidRDefault="00267DE1" w:rsidP="00B4202C">
            <w:pPr>
              <w:tabs>
                <w:tab w:val="left" w:pos="8280"/>
              </w:tabs>
              <w:snapToGrid w:val="0"/>
              <w:jc w:val="center"/>
              <w:rPr>
                <w:kern w:val="1"/>
                <w:sz w:val="24"/>
                <w:szCs w:val="24"/>
              </w:rPr>
            </w:pPr>
            <w:r>
              <w:rPr>
                <w:kern w:val="1"/>
                <w:sz w:val="24"/>
                <w:szCs w:val="24"/>
              </w:rPr>
              <w:t>9194</w:t>
            </w:r>
          </w:p>
        </w:tc>
      </w:tr>
      <w:tr w:rsidR="00B4202C" w:rsidRPr="00D66715" w:rsidTr="00311D87">
        <w:trPr>
          <w:trHeight w:val="377"/>
        </w:trPr>
        <w:tc>
          <w:tcPr>
            <w:tcW w:w="13433" w:type="dxa"/>
            <w:gridSpan w:val="5"/>
          </w:tcPr>
          <w:p w:rsidR="00B4202C" w:rsidRPr="00D66715" w:rsidRDefault="00B4202C" w:rsidP="00B4202C">
            <w:pPr>
              <w:snapToGrid w:val="0"/>
              <w:jc w:val="center"/>
              <w:rPr>
                <w:sz w:val="24"/>
                <w:szCs w:val="24"/>
              </w:rPr>
            </w:pPr>
            <w:r w:rsidRPr="00D66715">
              <w:rPr>
                <w:sz w:val="24"/>
                <w:szCs w:val="24"/>
              </w:rPr>
              <w:t>6. Торговля, общественное питание и бытовое обслуживание населения (в целом по муниципальному образованию)</w:t>
            </w:r>
          </w:p>
        </w:tc>
        <w:tc>
          <w:tcPr>
            <w:tcW w:w="1701" w:type="dxa"/>
          </w:tcPr>
          <w:p w:rsidR="00B4202C" w:rsidRPr="00D66715" w:rsidRDefault="00B4202C" w:rsidP="00B4202C">
            <w:pPr>
              <w:snapToGrid w:val="0"/>
              <w:jc w:val="center"/>
              <w:rPr>
                <w:sz w:val="24"/>
                <w:szCs w:val="24"/>
              </w:rPr>
            </w:pPr>
          </w:p>
        </w:tc>
      </w:tr>
      <w:tr w:rsidR="00B4202C" w:rsidRPr="00D66715" w:rsidTr="00920416">
        <w:trPr>
          <w:trHeight w:val="268"/>
        </w:trPr>
        <w:tc>
          <w:tcPr>
            <w:tcW w:w="15134" w:type="dxa"/>
            <w:gridSpan w:val="6"/>
          </w:tcPr>
          <w:p w:rsidR="00B4202C" w:rsidRPr="00D66715" w:rsidRDefault="00B4202C" w:rsidP="00B4202C">
            <w:pPr>
              <w:tabs>
                <w:tab w:val="left" w:pos="8280"/>
              </w:tabs>
              <w:snapToGrid w:val="0"/>
              <w:jc w:val="center"/>
              <w:rPr>
                <w:kern w:val="1"/>
                <w:sz w:val="24"/>
                <w:szCs w:val="24"/>
              </w:rPr>
            </w:pPr>
            <w:r w:rsidRPr="00D66715">
              <w:rPr>
                <w:kern w:val="1"/>
                <w:sz w:val="24"/>
                <w:szCs w:val="24"/>
              </w:rPr>
              <w:t>6.1. Торговля</w:t>
            </w:r>
          </w:p>
        </w:tc>
      </w:tr>
      <w:tr w:rsidR="00B4202C" w:rsidRPr="00D66715" w:rsidTr="00311D87">
        <w:tc>
          <w:tcPr>
            <w:tcW w:w="1305" w:type="dxa"/>
          </w:tcPr>
          <w:p w:rsidR="00B4202C" w:rsidRPr="00D66715" w:rsidRDefault="00B4202C" w:rsidP="00B4202C">
            <w:pPr>
              <w:tabs>
                <w:tab w:val="left" w:pos="8280"/>
              </w:tabs>
              <w:snapToGrid w:val="0"/>
              <w:jc w:val="center"/>
              <w:rPr>
                <w:kern w:val="1"/>
                <w:sz w:val="24"/>
                <w:szCs w:val="24"/>
              </w:rPr>
            </w:pPr>
            <w:r w:rsidRPr="00D66715">
              <w:rPr>
                <w:kern w:val="1"/>
                <w:sz w:val="24"/>
                <w:szCs w:val="24"/>
              </w:rPr>
              <w:t>6.1.1.</w:t>
            </w:r>
          </w:p>
        </w:tc>
        <w:tc>
          <w:tcPr>
            <w:tcW w:w="8301" w:type="dxa"/>
          </w:tcPr>
          <w:p w:rsidR="00B4202C" w:rsidRPr="00D66715" w:rsidRDefault="00B4202C" w:rsidP="00B4202C">
            <w:pPr>
              <w:snapToGrid w:val="0"/>
              <w:jc w:val="both"/>
              <w:rPr>
                <w:kern w:val="1"/>
                <w:sz w:val="24"/>
                <w:szCs w:val="24"/>
              </w:rPr>
            </w:pPr>
            <w:r w:rsidRPr="00D66715">
              <w:rPr>
                <w:kern w:val="1"/>
                <w:sz w:val="24"/>
                <w:szCs w:val="24"/>
              </w:rPr>
              <w:t>Количество объектов розничной торговли, осуществляющих деятельность на территории муниципального образования, в том числе:</w:t>
            </w:r>
          </w:p>
        </w:tc>
        <w:tc>
          <w:tcPr>
            <w:tcW w:w="2126" w:type="dxa"/>
          </w:tcPr>
          <w:p w:rsidR="00B4202C" w:rsidRPr="00D66715" w:rsidRDefault="00B4202C" w:rsidP="00B4202C">
            <w:pPr>
              <w:tabs>
                <w:tab w:val="left" w:pos="8280"/>
              </w:tabs>
              <w:snapToGrid w:val="0"/>
              <w:jc w:val="center"/>
              <w:rPr>
                <w:kern w:val="1"/>
                <w:sz w:val="24"/>
                <w:szCs w:val="24"/>
              </w:rPr>
            </w:pPr>
            <w:r w:rsidRPr="00D66715">
              <w:rPr>
                <w:kern w:val="1"/>
                <w:sz w:val="24"/>
                <w:szCs w:val="24"/>
              </w:rPr>
              <w:t>единиц</w:t>
            </w:r>
          </w:p>
        </w:tc>
        <w:tc>
          <w:tcPr>
            <w:tcW w:w="1701" w:type="dxa"/>
            <w:gridSpan w:val="2"/>
          </w:tcPr>
          <w:p w:rsidR="00B4202C" w:rsidRPr="00E80A17" w:rsidRDefault="00775E80" w:rsidP="00C23B83">
            <w:pPr>
              <w:tabs>
                <w:tab w:val="left" w:pos="8280"/>
              </w:tabs>
              <w:snapToGrid w:val="0"/>
              <w:jc w:val="center"/>
              <w:rPr>
                <w:kern w:val="1"/>
                <w:sz w:val="24"/>
                <w:szCs w:val="24"/>
              </w:rPr>
            </w:pPr>
            <w:r>
              <w:rPr>
                <w:kern w:val="1"/>
                <w:sz w:val="24"/>
                <w:szCs w:val="24"/>
              </w:rPr>
              <w:t>28</w:t>
            </w:r>
            <w:r w:rsidR="00C23B83">
              <w:rPr>
                <w:kern w:val="1"/>
                <w:sz w:val="24"/>
                <w:szCs w:val="24"/>
              </w:rPr>
              <w:t>1</w:t>
            </w:r>
          </w:p>
        </w:tc>
        <w:tc>
          <w:tcPr>
            <w:tcW w:w="1701" w:type="dxa"/>
          </w:tcPr>
          <w:p w:rsidR="00B4202C" w:rsidRPr="00D66715" w:rsidRDefault="00775E80" w:rsidP="00C23B83">
            <w:pPr>
              <w:tabs>
                <w:tab w:val="left" w:pos="8280"/>
              </w:tabs>
              <w:snapToGrid w:val="0"/>
              <w:jc w:val="center"/>
              <w:rPr>
                <w:kern w:val="1"/>
                <w:sz w:val="24"/>
                <w:szCs w:val="24"/>
              </w:rPr>
            </w:pPr>
            <w:r>
              <w:rPr>
                <w:kern w:val="1"/>
                <w:sz w:val="24"/>
                <w:szCs w:val="24"/>
              </w:rPr>
              <w:t>28</w:t>
            </w:r>
            <w:r w:rsidR="00C23B83">
              <w:rPr>
                <w:kern w:val="1"/>
                <w:sz w:val="24"/>
                <w:szCs w:val="24"/>
              </w:rPr>
              <w:t>7</w:t>
            </w:r>
          </w:p>
        </w:tc>
      </w:tr>
      <w:tr w:rsidR="00B4202C" w:rsidRPr="00D66715" w:rsidTr="00311D87">
        <w:tc>
          <w:tcPr>
            <w:tcW w:w="1305" w:type="dxa"/>
          </w:tcPr>
          <w:p w:rsidR="00B4202C" w:rsidRPr="00D66715" w:rsidRDefault="00B4202C" w:rsidP="00B4202C">
            <w:pPr>
              <w:tabs>
                <w:tab w:val="left" w:pos="8280"/>
              </w:tabs>
              <w:snapToGrid w:val="0"/>
              <w:jc w:val="center"/>
              <w:rPr>
                <w:kern w:val="1"/>
                <w:sz w:val="24"/>
                <w:szCs w:val="24"/>
              </w:rPr>
            </w:pPr>
            <w:r w:rsidRPr="00D66715">
              <w:rPr>
                <w:kern w:val="1"/>
                <w:sz w:val="24"/>
                <w:szCs w:val="24"/>
              </w:rPr>
              <w:t>6.1.2.</w:t>
            </w:r>
          </w:p>
        </w:tc>
        <w:tc>
          <w:tcPr>
            <w:tcW w:w="8301" w:type="dxa"/>
          </w:tcPr>
          <w:p w:rsidR="00B4202C" w:rsidRPr="00D66715" w:rsidRDefault="00B4202C" w:rsidP="00B4202C">
            <w:pPr>
              <w:snapToGrid w:val="0"/>
              <w:ind w:firstLine="277"/>
              <w:jc w:val="both"/>
              <w:rPr>
                <w:kern w:val="1"/>
                <w:sz w:val="24"/>
                <w:szCs w:val="24"/>
              </w:rPr>
            </w:pPr>
            <w:r w:rsidRPr="00D66715">
              <w:rPr>
                <w:kern w:val="1"/>
                <w:sz w:val="24"/>
                <w:szCs w:val="24"/>
              </w:rPr>
              <w:t>Магазины</w:t>
            </w:r>
          </w:p>
        </w:tc>
        <w:tc>
          <w:tcPr>
            <w:tcW w:w="2126" w:type="dxa"/>
          </w:tcPr>
          <w:p w:rsidR="00B4202C" w:rsidRPr="00D66715" w:rsidRDefault="00B4202C" w:rsidP="00B4202C">
            <w:pPr>
              <w:jc w:val="center"/>
              <w:rPr>
                <w:sz w:val="24"/>
                <w:szCs w:val="24"/>
              </w:rPr>
            </w:pPr>
            <w:r w:rsidRPr="00D66715">
              <w:rPr>
                <w:kern w:val="1"/>
                <w:sz w:val="24"/>
                <w:szCs w:val="24"/>
              </w:rPr>
              <w:t>единиц</w:t>
            </w:r>
          </w:p>
        </w:tc>
        <w:tc>
          <w:tcPr>
            <w:tcW w:w="1701" w:type="dxa"/>
            <w:gridSpan w:val="2"/>
          </w:tcPr>
          <w:p w:rsidR="00B4202C" w:rsidRPr="00D66715" w:rsidRDefault="00B4202C" w:rsidP="00B4202C">
            <w:pPr>
              <w:tabs>
                <w:tab w:val="left" w:pos="8280"/>
              </w:tabs>
              <w:snapToGrid w:val="0"/>
              <w:jc w:val="center"/>
              <w:rPr>
                <w:kern w:val="1"/>
                <w:sz w:val="24"/>
                <w:szCs w:val="24"/>
              </w:rPr>
            </w:pPr>
            <w:r>
              <w:rPr>
                <w:kern w:val="1"/>
                <w:sz w:val="24"/>
                <w:szCs w:val="24"/>
              </w:rPr>
              <w:t>266</w:t>
            </w:r>
          </w:p>
        </w:tc>
        <w:tc>
          <w:tcPr>
            <w:tcW w:w="1701" w:type="dxa"/>
          </w:tcPr>
          <w:p w:rsidR="00B4202C" w:rsidRPr="00D66715" w:rsidRDefault="00B4202C" w:rsidP="00B4202C">
            <w:pPr>
              <w:tabs>
                <w:tab w:val="left" w:pos="8280"/>
              </w:tabs>
              <w:snapToGrid w:val="0"/>
              <w:jc w:val="center"/>
              <w:rPr>
                <w:kern w:val="1"/>
                <w:sz w:val="24"/>
                <w:szCs w:val="24"/>
              </w:rPr>
            </w:pPr>
            <w:r>
              <w:rPr>
                <w:kern w:val="1"/>
                <w:sz w:val="24"/>
                <w:szCs w:val="24"/>
              </w:rPr>
              <w:t>272</w:t>
            </w:r>
          </w:p>
        </w:tc>
      </w:tr>
      <w:tr w:rsidR="00B4202C" w:rsidRPr="00D66715" w:rsidTr="00003089">
        <w:tc>
          <w:tcPr>
            <w:tcW w:w="1305" w:type="dxa"/>
          </w:tcPr>
          <w:p w:rsidR="00B4202C" w:rsidRPr="00D66715" w:rsidRDefault="00B4202C" w:rsidP="00B4202C">
            <w:pPr>
              <w:tabs>
                <w:tab w:val="left" w:pos="8280"/>
              </w:tabs>
              <w:snapToGrid w:val="0"/>
              <w:jc w:val="center"/>
              <w:rPr>
                <w:kern w:val="1"/>
                <w:sz w:val="24"/>
                <w:szCs w:val="24"/>
              </w:rPr>
            </w:pPr>
            <w:r w:rsidRPr="00D66715">
              <w:rPr>
                <w:kern w:val="1"/>
                <w:sz w:val="24"/>
                <w:szCs w:val="24"/>
              </w:rPr>
              <w:t>6.1.2.3.</w:t>
            </w:r>
          </w:p>
        </w:tc>
        <w:tc>
          <w:tcPr>
            <w:tcW w:w="8301" w:type="dxa"/>
          </w:tcPr>
          <w:p w:rsidR="00B4202C" w:rsidRPr="00D66715" w:rsidRDefault="00B4202C" w:rsidP="00B4202C">
            <w:pPr>
              <w:snapToGrid w:val="0"/>
              <w:ind w:firstLine="277"/>
              <w:jc w:val="both"/>
              <w:rPr>
                <w:kern w:val="1"/>
                <w:sz w:val="24"/>
                <w:szCs w:val="24"/>
              </w:rPr>
            </w:pPr>
            <w:r w:rsidRPr="00D66715">
              <w:rPr>
                <w:kern w:val="1"/>
                <w:sz w:val="24"/>
                <w:szCs w:val="24"/>
              </w:rPr>
              <w:t>из них универсамы (супермаркеты)</w:t>
            </w:r>
          </w:p>
        </w:tc>
        <w:tc>
          <w:tcPr>
            <w:tcW w:w="2126" w:type="dxa"/>
          </w:tcPr>
          <w:p w:rsidR="00B4202C" w:rsidRPr="00D66715" w:rsidRDefault="00B4202C" w:rsidP="00B4202C">
            <w:pPr>
              <w:jc w:val="center"/>
              <w:rPr>
                <w:sz w:val="24"/>
                <w:szCs w:val="24"/>
              </w:rPr>
            </w:pPr>
            <w:r w:rsidRPr="00D66715">
              <w:rPr>
                <w:kern w:val="1"/>
                <w:sz w:val="24"/>
                <w:szCs w:val="24"/>
              </w:rPr>
              <w:t>единиц</w:t>
            </w:r>
          </w:p>
        </w:tc>
        <w:tc>
          <w:tcPr>
            <w:tcW w:w="1701" w:type="dxa"/>
            <w:gridSpan w:val="2"/>
            <w:shd w:val="clear" w:color="auto" w:fill="auto"/>
          </w:tcPr>
          <w:p w:rsidR="00B4202C" w:rsidRPr="00003089" w:rsidRDefault="00C84DEC" w:rsidP="00B4202C">
            <w:pPr>
              <w:tabs>
                <w:tab w:val="left" w:pos="8280"/>
              </w:tabs>
              <w:snapToGrid w:val="0"/>
              <w:jc w:val="center"/>
              <w:rPr>
                <w:kern w:val="1"/>
                <w:sz w:val="24"/>
                <w:szCs w:val="24"/>
              </w:rPr>
            </w:pPr>
            <w:r w:rsidRPr="00003089">
              <w:rPr>
                <w:kern w:val="1"/>
                <w:sz w:val="24"/>
                <w:szCs w:val="24"/>
              </w:rPr>
              <w:t>12</w:t>
            </w:r>
          </w:p>
        </w:tc>
        <w:tc>
          <w:tcPr>
            <w:tcW w:w="1701" w:type="dxa"/>
            <w:shd w:val="clear" w:color="auto" w:fill="auto"/>
          </w:tcPr>
          <w:p w:rsidR="00B4202C" w:rsidRPr="00003089" w:rsidRDefault="00C84DEC" w:rsidP="00B4202C">
            <w:pPr>
              <w:tabs>
                <w:tab w:val="left" w:pos="8280"/>
              </w:tabs>
              <w:snapToGrid w:val="0"/>
              <w:jc w:val="center"/>
              <w:rPr>
                <w:kern w:val="1"/>
                <w:sz w:val="24"/>
                <w:szCs w:val="24"/>
              </w:rPr>
            </w:pPr>
            <w:r w:rsidRPr="00003089">
              <w:rPr>
                <w:kern w:val="1"/>
                <w:sz w:val="24"/>
                <w:szCs w:val="24"/>
              </w:rPr>
              <w:t>12</w:t>
            </w:r>
          </w:p>
        </w:tc>
      </w:tr>
      <w:tr w:rsidR="00B4202C" w:rsidRPr="00D66715" w:rsidTr="00311D87">
        <w:tc>
          <w:tcPr>
            <w:tcW w:w="1305" w:type="dxa"/>
          </w:tcPr>
          <w:p w:rsidR="00B4202C" w:rsidRPr="00D66715" w:rsidRDefault="00B4202C" w:rsidP="00B4202C">
            <w:pPr>
              <w:jc w:val="center"/>
              <w:rPr>
                <w:sz w:val="24"/>
                <w:szCs w:val="24"/>
              </w:rPr>
            </w:pPr>
            <w:r w:rsidRPr="00D66715">
              <w:rPr>
                <w:sz w:val="24"/>
                <w:szCs w:val="24"/>
              </w:rPr>
              <w:t>6.1.3.</w:t>
            </w:r>
          </w:p>
        </w:tc>
        <w:tc>
          <w:tcPr>
            <w:tcW w:w="8301" w:type="dxa"/>
          </w:tcPr>
          <w:p w:rsidR="00B4202C" w:rsidRPr="00D66715" w:rsidRDefault="00B4202C" w:rsidP="00B4202C">
            <w:pPr>
              <w:jc w:val="both"/>
              <w:rPr>
                <w:sz w:val="24"/>
                <w:szCs w:val="24"/>
              </w:rPr>
            </w:pPr>
            <w:r w:rsidRPr="00D66715">
              <w:rPr>
                <w:sz w:val="24"/>
                <w:szCs w:val="24"/>
              </w:rPr>
              <w:t>Розничные рынки – всего, из них:</w:t>
            </w:r>
          </w:p>
        </w:tc>
        <w:tc>
          <w:tcPr>
            <w:tcW w:w="2126" w:type="dxa"/>
          </w:tcPr>
          <w:p w:rsidR="00B4202C" w:rsidRPr="00D66715" w:rsidRDefault="00B4202C" w:rsidP="00B4202C">
            <w:pPr>
              <w:jc w:val="center"/>
              <w:rPr>
                <w:sz w:val="24"/>
                <w:szCs w:val="24"/>
              </w:rPr>
            </w:pPr>
            <w:r w:rsidRPr="00D66715">
              <w:rPr>
                <w:sz w:val="24"/>
                <w:szCs w:val="24"/>
              </w:rPr>
              <w:t>единиц</w:t>
            </w:r>
          </w:p>
        </w:tc>
        <w:tc>
          <w:tcPr>
            <w:tcW w:w="1701" w:type="dxa"/>
            <w:gridSpan w:val="2"/>
          </w:tcPr>
          <w:p w:rsidR="00B4202C" w:rsidRPr="00D66715" w:rsidRDefault="00B4202C" w:rsidP="00B4202C">
            <w:pPr>
              <w:tabs>
                <w:tab w:val="left" w:pos="8280"/>
              </w:tabs>
              <w:snapToGrid w:val="0"/>
              <w:jc w:val="center"/>
              <w:rPr>
                <w:kern w:val="1"/>
                <w:sz w:val="24"/>
                <w:szCs w:val="24"/>
              </w:rPr>
            </w:pPr>
            <w:r>
              <w:rPr>
                <w:kern w:val="1"/>
                <w:sz w:val="24"/>
                <w:szCs w:val="24"/>
              </w:rPr>
              <w:t>1</w:t>
            </w:r>
          </w:p>
        </w:tc>
        <w:tc>
          <w:tcPr>
            <w:tcW w:w="1701" w:type="dxa"/>
          </w:tcPr>
          <w:p w:rsidR="00B4202C" w:rsidRPr="00D66715" w:rsidRDefault="00B4202C" w:rsidP="00B4202C">
            <w:pPr>
              <w:tabs>
                <w:tab w:val="left" w:pos="8280"/>
              </w:tabs>
              <w:snapToGrid w:val="0"/>
              <w:jc w:val="center"/>
              <w:rPr>
                <w:kern w:val="1"/>
                <w:sz w:val="24"/>
                <w:szCs w:val="24"/>
              </w:rPr>
            </w:pPr>
            <w:r>
              <w:rPr>
                <w:kern w:val="1"/>
                <w:sz w:val="24"/>
                <w:szCs w:val="24"/>
              </w:rPr>
              <w:t>1</w:t>
            </w:r>
          </w:p>
        </w:tc>
      </w:tr>
      <w:tr w:rsidR="00B4202C" w:rsidRPr="00D66715" w:rsidTr="00311D87">
        <w:tc>
          <w:tcPr>
            <w:tcW w:w="1305" w:type="dxa"/>
          </w:tcPr>
          <w:p w:rsidR="00B4202C" w:rsidRPr="00D66715" w:rsidRDefault="00B4202C" w:rsidP="00B4202C">
            <w:pPr>
              <w:jc w:val="center"/>
              <w:rPr>
                <w:sz w:val="24"/>
                <w:szCs w:val="24"/>
              </w:rPr>
            </w:pPr>
            <w:r w:rsidRPr="00D66715">
              <w:rPr>
                <w:sz w:val="24"/>
                <w:szCs w:val="24"/>
              </w:rPr>
              <w:t>6.1.3.1.</w:t>
            </w:r>
          </w:p>
        </w:tc>
        <w:tc>
          <w:tcPr>
            <w:tcW w:w="8301" w:type="dxa"/>
          </w:tcPr>
          <w:p w:rsidR="00B4202C" w:rsidRPr="00D66715" w:rsidRDefault="00B4202C" w:rsidP="00B4202C">
            <w:pPr>
              <w:ind w:firstLine="277"/>
              <w:jc w:val="both"/>
              <w:rPr>
                <w:sz w:val="24"/>
                <w:szCs w:val="24"/>
              </w:rPr>
            </w:pPr>
            <w:r>
              <w:rPr>
                <w:sz w:val="24"/>
                <w:szCs w:val="24"/>
              </w:rPr>
              <w:t>Специализированные</w:t>
            </w:r>
          </w:p>
        </w:tc>
        <w:tc>
          <w:tcPr>
            <w:tcW w:w="2126" w:type="dxa"/>
          </w:tcPr>
          <w:p w:rsidR="00B4202C" w:rsidRPr="00D66715" w:rsidRDefault="00B4202C" w:rsidP="00B4202C">
            <w:pPr>
              <w:jc w:val="center"/>
              <w:rPr>
                <w:sz w:val="24"/>
                <w:szCs w:val="24"/>
              </w:rPr>
            </w:pPr>
            <w:r w:rsidRPr="00D66715">
              <w:rPr>
                <w:sz w:val="24"/>
                <w:szCs w:val="24"/>
              </w:rPr>
              <w:t>единиц</w:t>
            </w:r>
          </w:p>
        </w:tc>
        <w:tc>
          <w:tcPr>
            <w:tcW w:w="1701" w:type="dxa"/>
            <w:gridSpan w:val="2"/>
          </w:tcPr>
          <w:p w:rsidR="00B4202C" w:rsidRPr="00D66715" w:rsidRDefault="00C84DEC" w:rsidP="00B4202C">
            <w:pPr>
              <w:tabs>
                <w:tab w:val="left" w:pos="8280"/>
              </w:tabs>
              <w:snapToGrid w:val="0"/>
              <w:jc w:val="center"/>
              <w:rPr>
                <w:kern w:val="1"/>
                <w:sz w:val="24"/>
                <w:szCs w:val="24"/>
              </w:rPr>
            </w:pPr>
            <w:r>
              <w:rPr>
                <w:kern w:val="1"/>
                <w:sz w:val="24"/>
                <w:szCs w:val="24"/>
              </w:rPr>
              <w:t>-</w:t>
            </w:r>
          </w:p>
        </w:tc>
        <w:tc>
          <w:tcPr>
            <w:tcW w:w="1701" w:type="dxa"/>
          </w:tcPr>
          <w:p w:rsidR="00B4202C" w:rsidRPr="00D66715" w:rsidRDefault="00C84DEC" w:rsidP="00B4202C">
            <w:pPr>
              <w:tabs>
                <w:tab w:val="left" w:pos="8280"/>
              </w:tabs>
              <w:snapToGrid w:val="0"/>
              <w:jc w:val="center"/>
              <w:rPr>
                <w:kern w:val="1"/>
                <w:sz w:val="24"/>
                <w:szCs w:val="24"/>
              </w:rPr>
            </w:pPr>
            <w:r>
              <w:rPr>
                <w:kern w:val="1"/>
                <w:sz w:val="24"/>
                <w:szCs w:val="24"/>
              </w:rPr>
              <w:t>-</w:t>
            </w:r>
          </w:p>
        </w:tc>
      </w:tr>
      <w:tr w:rsidR="00B4202C" w:rsidRPr="00D66715" w:rsidTr="00311D87">
        <w:tc>
          <w:tcPr>
            <w:tcW w:w="1305" w:type="dxa"/>
          </w:tcPr>
          <w:p w:rsidR="00B4202C" w:rsidRPr="00D66715" w:rsidRDefault="00B4202C" w:rsidP="00B4202C">
            <w:pPr>
              <w:jc w:val="center"/>
              <w:rPr>
                <w:sz w:val="24"/>
                <w:szCs w:val="24"/>
              </w:rPr>
            </w:pPr>
            <w:r w:rsidRPr="00D66715">
              <w:rPr>
                <w:sz w:val="24"/>
                <w:szCs w:val="24"/>
              </w:rPr>
              <w:t>6.1.3.2.</w:t>
            </w:r>
          </w:p>
        </w:tc>
        <w:tc>
          <w:tcPr>
            <w:tcW w:w="8301" w:type="dxa"/>
          </w:tcPr>
          <w:p w:rsidR="00B4202C" w:rsidRPr="00D66715" w:rsidRDefault="00B4202C" w:rsidP="00B4202C">
            <w:pPr>
              <w:ind w:firstLine="277"/>
              <w:jc w:val="both"/>
              <w:rPr>
                <w:sz w:val="24"/>
                <w:szCs w:val="24"/>
              </w:rPr>
            </w:pPr>
            <w:r w:rsidRPr="00D66715">
              <w:rPr>
                <w:sz w:val="24"/>
                <w:szCs w:val="24"/>
              </w:rPr>
              <w:t>Сельскохозяйственные</w:t>
            </w:r>
          </w:p>
        </w:tc>
        <w:tc>
          <w:tcPr>
            <w:tcW w:w="2126" w:type="dxa"/>
          </w:tcPr>
          <w:p w:rsidR="00B4202C" w:rsidRPr="00D66715" w:rsidRDefault="00B4202C" w:rsidP="00B4202C">
            <w:pPr>
              <w:jc w:val="center"/>
              <w:rPr>
                <w:sz w:val="24"/>
                <w:szCs w:val="24"/>
              </w:rPr>
            </w:pPr>
            <w:r w:rsidRPr="00D66715">
              <w:rPr>
                <w:sz w:val="24"/>
                <w:szCs w:val="24"/>
              </w:rPr>
              <w:t>единиц</w:t>
            </w:r>
          </w:p>
        </w:tc>
        <w:tc>
          <w:tcPr>
            <w:tcW w:w="1701" w:type="dxa"/>
            <w:gridSpan w:val="2"/>
          </w:tcPr>
          <w:p w:rsidR="00B4202C" w:rsidRPr="00D66715" w:rsidRDefault="00C84DEC" w:rsidP="00B4202C">
            <w:pPr>
              <w:tabs>
                <w:tab w:val="left" w:pos="8280"/>
              </w:tabs>
              <w:snapToGrid w:val="0"/>
              <w:jc w:val="center"/>
              <w:rPr>
                <w:kern w:val="1"/>
                <w:sz w:val="24"/>
                <w:szCs w:val="24"/>
              </w:rPr>
            </w:pPr>
            <w:r>
              <w:rPr>
                <w:kern w:val="1"/>
                <w:sz w:val="24"/>
                <w:szCs w:val="24"/>
              </w:rPr>
              <w:t>-</w:t>
            </w:r>
          </w:p>
        </w:tc>
        <w:tc>
          <w:tcPr>
            <w:tcW w:w="1701" w:type="dxa"/>
          </w:tcPr>
          <w:p w:rsidR="00B4202C" w:rsidRPr="00D66715" w:rsidRDefault="00C84DEC" w:rsidP="00B4202C">
            <w:pPr>
              <w:tabs>
                <w:tab w:val="left" w:pos="8280"/>
              </w:tabs>
              <w:snapToGrid w:val="0"/>
              <w:jc w:val="center"/>
              <w:rPr>
                <w:kern w:val="1"/>
                <w:sz w:val="24"/>
                <w:szCs w:val="24"/>
              </w:rPr>
            </w:pPr>
            <w:r>
              <w:rPr>
                <w:kern w:val="1"/>
                <w:sz w:val="24"/>
                <w:szCs w:val="24"/>
              </w:rPr>
              <w:t>-</w:t>
            </w:r>
          </w:p>
        </w:tc>
      </w:tr>
      <w:tr w:rsidR="00B4202C" w:rsidRPr="00D66715" w:rsidTr="00311D87">
        <w:tc>
          <w:tcPr>
            <w:tcW w:w="1305" w:type="dxa"/>
          </w:tcPr>
          <w:p w:rsidR="00B4202C" w:rsidRPr="00D66715" w:rsidRDefault="00B4202C" w:rsidP="00B4202C">
            <w:pPr>
              <w:jc w:val="center"/>
              <w:rPr>
                <w:sz w:val="24"/>
                <w:szCs w:val="24"/>
              </w:rPr>
            </w:pPr>
            <w:r>
              <w:rPr>
                <w:sz w:val="24"/>
                <w:szCs w:val="24"/>
              </w:rPr>
              <w:t>6.1.3.3</w:t>
            </w:r>
            <w:r w:rsidRPr="00D66715">
              <w:rPr>
                <w:sz w:val="24"/>
                <w:szCs w:val="24"/>
              </w:rPr>
              <w:t>.</w:t>
            </w:r>
          </w:p>
        </w:tc>
        <w:tc>
          <w:tcPr>
            <w:tcW w:w="8301" w:type="dxa"/>
          </w:tcPr>
          <w:p w:rsidR="00B4202C" w:rsidRPr="00D66715" w:rsidRDefault="00B4202C" w:rsidP="00B4202C">
            <w:pPr>
              <w:ind w:firstLine="277"/>
              <w:jc w:val="both"/>
              <w:rPr>
                <w:sz w:val="24"/>
                <w:szCs w:val="24"/>
              </w:rPr>
            </w:pPr>
            <w:r w:rsidRPr="00D66715">
              <w:rPr>
                <w:sz w:val="24"/>
                <w:szCs w:val="24"/>
              </w:rPr>
              <w:t>Универсальные</w:t>
            </w:r>
          </w:p>
        </w:tc>
        <w:tc>
          <w:tcPr>
            <w:tcW w:w="2126" w:type="dxa"/>
          </w:tcPr>
          <w:p w:rsidR="00B4202C" w:rsidRPr="00D66715" w:rsidRDefault="00B4202C" w:rsidP="00B4202C">
            <w:pPr>
              <w:jc w:val="center"/>
              <w:rPr>
                <w:sz w:val="24"/>
                <w:szCs w:val="24"/>
              </w:rPr>
            </w:pPr>
            <w:r w:rsidRPr="00D66715">
              <w:rPr>
                <w:sz w:val="24"/>
                <w:szCs w:val="24"/>
              </w:rPr>
              <w:t>единиц</w:t>
            </w:r>
          </w:p>
        </w:tc>
        <w:tc>
          <w:tcPr>
            <w:tcW w:w="1701" w:type="dxa"/>
            <w:gridSpan w:val="2"/>
          </w:tcPr>
          <w:p w:rsidR="00B4202C" w:rsidRPr="00D66715" w:rsidRDefault="00B4202C" w:rsidP="00B4202C">
            <w:pPr>
              <w:tabs>
                <w:tab w:val="left" w:pos="8280"/>
              </w:tabs>
              <w:snapToGrid w:val="0"/>
              <w:jc w:val="center"/>
              <w:rPr>
                <w:kern w:val="1"/>
                <w:sz w:val="24"/>
                <w:szCs w:val="24"/>
              </w:rPr>
            </w:pPr>
            <w:r>
              <w:rPr>
                <w:kern w:val="1"/>
                <w:sz w:val="24"/>
                <w:szCs w:val="24"/>
              </w:rPr>
              <w:t>1</w:t>
            </w:r>
          </w:p>
        </w:tc>
        <w:tc>
          <w:tcPr>
            <w:tcW w:w="1701" w:type="dxa"/>
          </w:tcPr>
          <w:p w:rsidR="00B4202C" w:rsidRPr="00D66715" w:rsidRDefault="00B4202C" w:rsidP="00B4202C">
            <w:pPr>
              <w:tabs>
                <w:tab w:val="left" w:pos="8280"/>
              </w:tabs>
              <w:snapToGrid w:val="0"/>
              <w:jc w:val="center"/>
              <w:rPr>
                <w:kern w:val="1"/>
                <w:sz w:val="24"/>
                <w:szCs w:val="24"/>
              </w:rPr>
            </w:pPr>
            <w:r>
              <w:rPr>
                <w:kern w:val="1"/>
                <w:sz w:val="24"/>
                <w:szCs w:val="24"/>
              </w:rPr>
              <w:t>1</w:t>
            </w:r>
          </w:p>
        </w:tc>
      </w:tr>
      <w:tr w:rsidR="00B4202C" w:rsidRPr="00D66715" w:rsidTr="00311D87">
        <w:tc>
          <w:tcPr>
            <w:tcW w:w="1305" w:type="dxa"/>
          </w:tcPr>
          <w:p w:rsidR="00B4202C" w:rsidRPr="00D66715" w:rsidRDefault="00B4202C" w:rsidP="00B4202C">
            <w:pPr>
              <w:jc w:val="center"/>
              <w:rPr>
                <w:sz w:val="24"/>
                <w:szCs w:val="24"/>
              </w:rPr>
            </w:pPr>
            <w:r w:rsidRPr="00D66715">
              <w:rPr>
                <w:sz w:val="24"/>
                <w:szCs w:val="24"/>
              </w:rPr>
              <w:t>6.1.4.</w:t>
            </w:r>
          </w:p>
        </w:tc>
        <w:tc>
          <w:tcPr>
            <w:tcW w:w="8301" w:type="dxa"/>
          </w:tcPr>
          <w:p w:rsidR="00B4202C" w:rsidRPr="00D66715" w:rsidRDefault="00B4202C" w:rsidP="00B4202C">
            <w:pPr>
              <w:jc w:val="both"/>
              <w:rPr>
                <w:sz w:val="24"/>
                <w:szCs w:val="24"/>
              </w:rPr>
            </w:pPr>
            <w:r w:rsidRPr="00D66715">
              <w:rPr>
                <w:sz w:val="24"/>
                <w:szCs w:val="24"/>
              </w:rPr>
              <w:t>Нестационарные торговые объекты – всего, из них:</w:t>
            </w:r>
          </w:p>
        </w:tc>
        <w:tc>
          <w:tcPr>
            <w:tcW w:w="2126" w:type="dxa"/>
          </w:tcPr>
          <w:p w:rsidR="00B4202C" w:rsidRPr="00D66715" w:rsidRDefault="00B4202C" w:rsidP="00B4202C">
            <w:pPr>
              <w:jc w:val="center"/>
              <w:rPr>
                <w:sz w:val="24"/>
                <w:szCs w:val="24"/>
              </w:rPr>
            </w:pPr>
            <w:r w:rsidRPr="00D66715">
              <w:rPr>
                <w:sz w:val="24"/>
                <w:szCs w:val="24"/>
              </w:rPr>
              <w:t>единиц</w:t>
            </w:r>
          </w:p>
        </w:tc>
        <w:tc>
          <w:tcPr>
            <w:tcW w:w="1701" w:type="dxa"/>
            <w:gridSpan w:val="2"/>
          </w:tcPr>
          <w:p w:rsidR="00B4202C" w:rsidRPr="00D66715" w:rsidRDefault="00B4202C" w:rsidP="00B4202C">
            <w:pPr>
              <w:tabs>
                <w:tab w:val="left" w:pos="8280"/>
              </w:tabs>
              <w:snapToGrid w:val="0"/>
              <w:jc w:val="center"/>
              <w:rPr>
                <w:kern w:val="1"/>
                <w:sz w:val="24"/>
                <w:szCs w:val="24"/>
              </w:rPr>
            </w:pPr>
            <w:r>
              <w:rPr>
                <w:kern w:val="1"/>
                <w:sz w:val="24"/>
                <w:szCs w:val="24"/>
              </w:rPr>
              <w:t>14</w:t>
            </w:r>
          </w:p>
        </w:tc>
        <w:tc>
          <w:tcPr>
            <w:tcW w:w="1701" w:type="dxa"/>
          </w:tcPr>
          <w:p w:rsidR="00B4202C" w:rsidRPr="00D66715" w:rsidRDefault="00B4202C" w:rsidP="00B4202C">
            <w:pPr>
              <w:tabs>
                <w:tab w:val="left" w:pos="8280"/>
              </w:tabs>
              <w:snapToGrid w:val="0"/>
              <w:jc w:val="center"/>
              <w:rPr>
                <w:kern w:val="1"/>
                <w:sz w:val="24"/>
                <w:szCs w:val="24"/>
              </w:rPr>
            </w:pPr>
            <w:r>
              <w:rPr>
                <w:kern w:val="1"/>
                <w:sz w:val="24"/>
                <w:szCs w:val="24"/>
              </w:rPr>
              <w:t>14</w:t>
            </w:r>
          </w:p>
        </w:tc>
      </w:tr>
      <w:tr w:rsidR="00B4202C" w:rsidRPr="00D66715" w:rsidTr="00311D87">
        <w:tc>
          <w:tcPr>
            <w:tcW w:w="1305" w:type="dxa"/>
          </w:tcPr>
          <w:p w:rsidR="00B4202C" w:rsidRPr="00D66715" w:rsidRDefault="00B4202C" w:rsidP="00B4202C">
            <w:pPr>
              <w:jc w:val="center"/>
              <w:rPr>
                <w:sz w:val="24"/>
                <w:szCs w:val="24"/>
              </w:rPr>
            </w:pPr>
            <w:r w:rsidRPr="00D66715">
              <w:rPr>
                <w:sz w:val="24"/>
                <w:szCs w:val="24"/>
              </w:rPr>
              <w:t>6.1.4.1.</w:t>
            </w:r>
          </w:p>
        </w:tc>
        <w:tc>
          <w:tcPr>
            <w:tcW w:w="8301" w:type="dxa"/>
          </w:tcPr>
          <w:p w:rsidR="00B4202C" w:rsidRPr="00D66715" w:rsidRDefault="00B4202C" w:rsidP="00B4202C">
            <w:pPr>
              <w:ind w:firstLine="277"/>
              <w:jc w:val="both"/>
              <w:rPr>
                <w:sz w:val="24"/>
                <w:szCs w:val="24"/>
              </w:rPr>
            </w:pPr>
            <w:r w:rsidRPr="00D66715">
              <w:rPr>
                <w:sz w:val="24"/>
                <w:szCs w:val="24"/>
              </w:rPr>
              <w:t>Павильоны</w:t>
            </w:r>
          </w:p>
        </w:tc>
        <w:tc>
          <w:tcPr>
            <w:tcW w:w="2126" w:type="dxa"/>
          </w:tcPr>
          <w:p w:rsidR="00B4202C" w:rsidRPr="00D66715" w:rsidRDefault="00B4202C" w:rsidP="00B4202C">
            <w:pPr>
              <w:jc w:val="center"/>
              <w:rPr>
                <w:sz w:val="24"/>
                <w:szCs w:val="24"/>
              </w:rPr>
            </w:pPr>
            <w:r w:rsidRPr="00D66715">
              <w:rPr>
                <w:sz w:val="24"/>
                <w:szCs w:val="24"/>
              </w:rPr>
              <w:t>единиц</w:t>
            </w:r>
          </w:p>
        </w:tc>
        <w:tc>
          <w:tcPr>
            <w:tcW w:w="1701" w:type="dxa"/>
            <w:gridSpan w:val="2"/>
          </w:tcPr>
          <w:p w:rsidR="00B4202C" w:rsidRPr="00D66715" w:rsidRDefault="00B4202C" w:rsidP="00B4202C">
            <w:pPr>
              <w:tabs>
                <w:tab w:val="left" w:pos="8280"/>
              </w:tabs>
              <w:snapToGrid w:val="0"/>
              <w:jc w:val="center"/>
              <w:rPr>
                <w:kern w:val="1"/>
                <w:sz w:val="24"/>
                <w:szCs w:val="24"/>
              </w:rPr>
            </w:pPr>
            <w:r>
              <w:rPr>
                <w:kern w:val="1"/>
                <w:sz w:val="24"/>
                <w:szCs w:val="24"/>
              </w:rPr>
              <w:t>7</w:t>
            </w:r>
          </w:p>
        </w:tc>
        <w:tc>
          <w:tcPr>
            <w:tcW w:w="1701" w:type="dxa"/>
          </w:tcPr>
          <w:p w:rsidR="00B4202C" w:rsidRPr="00D66715" w:rsidRDefault="00B4202C" w:rsidP="00B4202C">
            <w:pPr>
              <w:tabs>
                <w:tab w:val="left" w:pos="8280"/>
              </w:tabs>
              <w:snapToGrid w:val="0"/>
              <w:jc w:val="center"/>
              <w:rPr>
                <w:kern w:val="1"/>
                <w:sz w:val="24"/>
                <w:szCs w:val="24"/>
              </w:rPr>
            </w:pPr>
            <w:r>
              <w:rPr>
                <w:kern w:val="1"/>
                <w:sz w:val="24"/>
                <w:szCs w:val="24"/>
              </w:rPr>
              <w:t>7</w:t>
            </w:r>
          </w:p>
        </w:tc>
      </w:tr>
      <w:tr w:rsidR="00B4202C" w:rsidRPr="00D66715" w:rsidTr="00311D87">
        <w:tc>
          <w:tcPr>
            <w:tcW w:w="1305" w:type="dxa"/>
          </w:tcPr>
          <w:p w:rsidR="00B4202C" w:rsidRPr="00D66715" w:rsidRDefault="00B4202C" w:rsidP="00B4202C">
            <w:pPr>
              <w:jc w:val="center"/>
              <w:rPr>
                <w:sz w:val="24"/>
                <w:szCs w:val="24"/>
              </w:rPr>
            </w:pPr>
            <w:r w:rsidRPr="00D66715">
              <w:rPr>
                <w:sz w:val="24"/>
                <w:szCs w:val="24"/>
              </w:rPr>
              <w:lastRenderedPageBreak/>
              <w:t>6.1.4.2.</w:t>
            </w:r>
          </w:p>
        </w:tc>
        <w:tc>
          <w:tcPr>
            <w:tcW w:w="8301" w:type="dxa"/>
          </w:tcPr>
          <w:p w:rsidR="00B4202C" w:rsidRPr="00D66715" w:rsidRDefault="00B4202C" w:rsidP="00B4202C">
            <w:pPr>
              <w:ind w:firstLine="277"/>
              <w:jc w:val="both"/>
              <w:rPr>
                <w:sz w:val="24"/>
                <w:szCs w:val="24"/>
              </w:rPr>
            </w:pPr>
            <w:r w:rsidRPr="00D66715">
              <w:rPr>
                <w:sz w:val="24"/>
                <w:szCs w:val="24"/>
              </w:rPr>
              <w:t>Киоски</w:t>
            </w:r>
          </w:p>
        </w:tc>
        <w:tc>
          <w:tcPr>
            <w:tcW w:w="2126" w:type="dxa"/>
          </w:tcPr>
          <w:p w:rsidR="00B4202C" w:rsidRPr="00D66715" w:rsidRDefault="00B4202C" w:rsidP="00B4202C">
            <w:pPr>
              <w:jc w:val="center"/>
              <w:rPr>
                <w:sz w:val="24"/>
                <w:szCs w:val="24"/>
              </w:rPr>
            </w:pPr>
            <w:r w:rsidRPr="00D66715">
              <w:rPr>
                <w:sz w:val="24"/>
                <w:szCs w:val="24"/>
              </w:rPr>
              <w:t>единиц</w:t>
            </w:r>
          </w:p>
        </w:tc>
        <w:tc>
          <w:tcPr>
            <w:tcW w:w="1701" w:type="dxa"/>
            <w:gridSpan w:val="2"/>
          </w:tcPr>
          <w:p w:rsidR="00B4202C" w:rsidRPr="00D66715" w:rsidRDefault="00B4202C" w:rsidP="00B4202C">
            <w:pPr>
              <w:tabs>
                <w:tab w:val="left" w:pos="8280"/>
              </w:tabs>
              <w:snapToGrid w:val="0"/>
              <w:jc w:val="center"/>
              <w:rPr>
                <w:kern w:val="1"/>
                <w:sz w:val="24"/>
                <w:szCs w:val="24"/>
              </w:rPr>
            </w:pPr>
            <w:r>
              <w:rPr>
                <w:kern w:val="1"/>
                <w:sz w:val="24"/>
                <w:szCs w:val="24"/>
              </w:rPr>
              <w:t>2</w:t>
            </w:r>
          </w:p>
        </w:tc>
        <w:tc>
          <w:tcPr>
            <w:tcW w:w="1701" w:type="dxa"/>
          </w:tcPr>
          <w:p w:rsidR="00B4202C" w:rsidRPr="00D66715" w:rsidRDefault="00B4202C" w:rsidP="00B4202C">
            <w:pPr>
              <w:tabs>
                <w:tab w:val="left" w:pos="8280"/>
              </w:tabs>
              <w:snapToGrid w:val="0"/>
              <w:jc w:val="center"/>
              <w:rPr>
                <w:kern w:val="1"/>
                <w:sz w:val="24"/>
                <w:szCs w:val="24"/>
              </w:rPr>
            </w:pPr>
            <w:r>
              <w:rPr>
                <w:kern w:val="1"/>
                <w:sz w:val="24"/>
                <w:szCs w:val="24"/>
              </w:rPr>
              <w:t>2</w:t>
            </w:r>
          </w:p>
        </w:tc>
      </w:tr>
      <w:tr w:rsidR="00B4202C" w:rsidRPr="00D66715" w:rsidTr="00311D87">
        <w:tc>
          <w:tcPr>
            <w:tcW w:w="1305" w:type="dxa"/>
          </w:tcPr>
          <w:p w:rsidR="00B4202C" w:rsidRPr="00D66715" w:rsidRDefault="00B4202C" w:rsidP="00B4202C">
            <w:pPr>
              <w:jc w:val="center"/>
              <w:rPr>
                <w:sz w:val="24"/>
                <w:szCs w:val="24"/>
              </w:rPr>
            </w:pPr>
            <w:r w:rsidRPr="00D66715">
              <w:rPr>
                <w:sz w:val="24"/>
                <w:szCs w:val="24"/>
              </w:rPr>
              <w:t>6.1.4.3.</w:t>
            </w:r>
          </w:p>
        </w:tc>
        <w:tc>
          <w:tcPr>
            <w:tcW w:w="8301" w:type="dxa"/>
          </w:tcPr>
          <w:p w:rsidR="00B4202C" w:rsidRPr="00D66715" w:rsidRDefault="00B4202C" w:rsidP="00B4202C">
            <w:pPr>
              <w:ind w:firstLine="277"/>
              <w:jc w:val="both"/>
              <w:rPr>
                <w:sz w:val="24"/>
                <w:szCs w:val="24"/>
              </w:rPr>
            </w:pPr>
            <w:r w:rsidRPr="00D66715">
              <w:rPr>
                <w:sz w:val="24"/>
                <w:szCs w:val="24"/>
              </w:rPr>
              <w:t>Лотки</w:t>
            </w:r>
          </w:p>
        </w:tc>
        <w:tc>
          <w:tcPr>
            <w:tcW w:w="2126" w:type="dxa"/>
          </w:tcPr>
          <w:p w:rsidR="00B4202C" w:rsidRPr="00D66715" w:rsidRDefault="00B4202C" w:rsidP="00B4202C">
            <w:pPr>
              <w:jc w:val="center"/>
              <w:rPr>
                <w:sz w:val="24"/>
                <w:szCs w:val="24"/>
              </w:rPr>
            </w:pPr>
            <w:r w:rsidRPr="00D66715">
              <w:rPr>
                <w:sz w:val="24"/>
                <w:szCs w:val="24"/>
              </w:rPr>
              <w:t>единиц</w:t>
            </w:r>
          </w:p>
        </w:tc>
        <w:tc>
          <w:tcPr>
            <w:tcW w:w="1701" w:type="dxa"/>
            <w:gridSpan w:val="2"/>
          </w:tcPr>
          <w:p w:rsidR="00B4202C" w:rsidRPr="00D66715" w:rsidRDefault="00B4202C" w:rsidP="00B4202C">
            <w:pPr>
              <w:tabs>
                <w:tab w:val="left" w:pos="8280"/>
              </w:tabs>
              <w:snapToGrid w:val="0"/>
              <w:jc w:val="center"/>
              <w:rPr>
                <w:kern w:val="1"/>
                <w:sz w:val="24"/>
                <w:szCs w:val="24"/>
              </w:rPr>
            </w:pPr>
            <w:r>
              <w:rPr>
                <w:kern w:val="1"/>
                <w:sz w:val="24"/>
                <w:szCs w:val="24"/>
              </w:rPr>
              <w:t>-</w:t>
            </w:r>
          </w:p>
        </w:tc>
        <w:tc>
          <w:tcPr>
            <w:tcW w:w="1701" w:type="dxa"/>
          </w:tcPr>
          <w:p w:rsidR="00B4202C" w:rsidRPr="00D66715" w:rsidRDefault="00B4202C" w:rsidP="00B4202C">
            <w:pPr>
              <w:tabs>
                <w:tab w:val="left" w:pos="8280"/>
              </w:tabs>
              <w:snapToGrid w:val="0"/>
              <w:jc w:val="center"/>
              <w:rPr>
                <w:kern w:val="1"/>
                <w:sz w:val="24"/>
                <w:szCs w:val="24"/>
              </w:rPr>
            </w:pPr>
            <w:r>
              <w:rPr>
                <w:kern w:val="1"/>
                <w:sz w:val="24"/>
                <w:szCs w:val="24"/>
              </w:rPr>
              <w:t>-</w:t>
            </w:r>
          </w:p>
        </w:tc>
      </w:tr>
      <w:tr w:rsidR="00B4202C" w:rsidRPr="00D66715" w:rsidTr="00311D87">
        <w:tc>
          <w:tcPr>
            <w:tcW w:w="1305" w:type="dxa"/>
          </w:tcPr>
          <w:p w:rsidR="00B4202C" w:rsidRPr="00D66715" w:rsidRDefault="00B4202C" w:rsidP="00B4202C">
            <w:pPr>
              <w:jc w:val="center"/>
              <w:rPr>
                <w:sz w:val="24"/>
                <w:szCs w:val="24"/>
              </w:rPr>
            </w:pPr>
            <w:r w:rsidRPr="00D66715">
              <w:rPr>
                <w:sz w:val="24"/>
                <w:szCs w:val="24"/>
              </w:rPr>
              <w:t>6.1.4.4.</w:t>
            </w:r>
          </w:p>
        </w:tc>
        <w:tc>
          <w:tcPr>
            <w:tcW w:w="8301" w:type="dxa"/>
          </w:tcPr>
          <w:p w:rsidR="00B4202C" w:rsidRPr="00D66715" w:rsidRDefault="00B4202C" w:rsidP="00B4202C">
            <w:pPr>
              <w:ind w:firstLine="277"/>
              <w:jc w:val="both"/>
              <w:rPr>
                <w:sz w:val="24"/>
                <w:szCs w:val="24"/>
              </w:rPr>
            </w:pPr>
            <w:r w:rsidRPr="00D66715">
              <w:rPr>
                <w:sz w:val="24"/>
                <w:szCs w:val="24"/>
              </w:rPr>
              <w:t>Автолавки</w:t>
            </w:r>
          </w:p>
        </w:tc>
        <w:tc>
          <w:tcPr>
            <w:tcW w:w="2126" w:type="dxa"/>
          </w:tcPr>
          <w:p w:rsidR="00B4202C" w:rsidRPr="00D66715" w:rsidRDefault="00B4202C" w:rsidP="00B4202C">
            <w:pPr>
              <w:jc w:val="center"/>
              <w:rPr>
                <w:sz w:val="24"/>
                <w:szCs w:val="24"/>
              </w:rPr>
            </w:pPr>
            <w:r w:rsidRPr="00D66715">
              <w:rPr>
                <w:sz w:val="24"/>
                <w:szCs w:val="24"/>
              </w:rPr>
              <w:t>единиц</w:t>
            </w:r>
          </w:p>
        </w:tc>
        <w:tc>
          <w:tcPr>
            <w:tcW w:w="1701" w:type="dxa"/>
            <w:gridSpan w:val="2"/>
          </w:tcPr>
          <w:p w:rsidR="00B4202C" w:rsidRPr="00D66715" w:rsidRDefault="00B4202C" w:rsidP="00B4202C">
            <w:pPr>
              <w:tabs>
                <w:tab w:val="left" w:pos="8280"/>
              </w:tabs>
              <w:snapToGrid w:val="0"/>
              <w:jc w:val="center"/>
              <w:rPr>
                <w:kern w:val="1"/>
                <w:sz w:val="24"/>
                <w:szCs w:val="24"/>
              </w:rPr>
            </w:pPr>
            <w:r>
              <w:rPr>
                <w:kern w:val="1"/>
                <w:sz w:val="24"/>
                <w:szCs w:val="24"/>
              </w:rPr>
              <w:t>5</w:t>
            </w:r>
          </w:p>
        </w:tc>
        <w:tc>
          <w:tcPr>
            <w:tcW w:w="1701" w:type="dxa"/>
          </w:tcPr>
          <w:p w:rsidR="00B4202C" w:rsidRPr="00D66715" w:rsidRDefault="00B4202C" w:rsidP="00B4202C">
            <w:pPr>
              <w:tabs>
                <w:tab w:val="left" w:pos="8280"/>
              </w:tabs>
              <w:snapToGrid w:val="0"/>
              <w:jc w:val="center"/>
              <w:rPr>
                <w:kern w:val="1"/>
                <w:sz w:val="24"/>
                <w:szCs w:val="24"/>
              </w:rPr>
            </w:pPr>
            <w:r>
              <w:rPr>
                <w:kern w:val="1"/>
                <w:sz w:val="24"/>
                <w:szCs w:val="24"/>
              </w:rPr>
              <w:t>5</w:t>
            </w:r>
          </w:p>
        </w:tc>
      </w:tr>
      <w:tr w:rsidR="00B4202C" w:rsidRPr="00D66715" w:rsidTr="00311D87">
        <w:tc>
          <w:tcPr>
            <w:tcW w:w="1305" w:type="dxa"/>
          </w:tcPr>
          <w:p w:rsidR="00B4202C" w:rsidRPr="00D66715" w:rsidRDefault="00B4202C" w:rsidP="00B4202C">
            <w:pPr>
              <w:jc w:val="center"/>
              <w:rPr>
                <w:sz w:val="24"/>
                <w:szCs w:val="24"/>
              </w:rPr>
            </w:pPr>
            <w:r w:rsidRPr="00D66715">
              <w:rPr>
                <w:sz w:val="24"/>
                <w:szCs w:val="24"/>
              </w:rPr>
              <w:t>6.1.5.</w:t>
            </w:r>
          </w:p>
        </w:tc>
        <w:tc>
          <w:tcPr>
            <w:tcW w:w="8301" w:type="dxa"/>
          </w:tcPr>
          <w:p w:rsidR="00B4202C" w:rsidRPr="00D66715" w:rsidRDefault="00B4202C" w:rsidP="00B4202C">
            <w:pPr>
              <w:jc w:val="both"/>
              <w:rPr>
                <w:sz w:val="24"/>
                <w:szCs w:val="24"/>
              </w:rPr>
            </w:pPr>
            <w:r w:rsidRPr="00D66715">
              <w:rPr>
                <w:sz w:val="24"/>
                <w:szCs w:val="24"/>
              </w:rPr>
              <w:t>Площадь торговых объектов – всего (торговая)</w:t>
            </w:r>
          </w:p>
        </w:tc>
        <w:tc>
          <w:tcPr>
            <w:tcW w:w="2126" w:type="dxa"/>
          </w:tcPr>
          <w:p w:rsidR="00B4202C" w:rsidRPr="00D66715" w:rsidRDefault="00B4202C" w:rsidP="00B4202C">
            <w:pPr>
              <w:jc w:val="center"/>
              <w:rPr>
                <w:sz w:val="24"/>
                <w:szCs w:val="24"/>
              </w:rPr>
            </w:pPr>
            <w:r w:rsidRPr="00D66715">
              <w:rPr>
                <w:sz w:val="24"/>
                <w:szCs w:val="24"/>
              </w:rPr>
              <w:t xml:space="preserve">тыс. </w:t>
            </w:r>
            <w:r w:rsidRPr="00D66715">
              <w:rPr>
                <w:kern w:val="1"/>
                <w:sz w:val="24"/>
                <w:szCs w:val="24"/>
              </w:rPr>
              <w:t>м</w:t>
            </w:r>
            <w:r w:rsidRPr="00D66715">
              <w:rPr>
                <w:kern w:val="1"/>
                <w:sz w:val="24"/>
                <w:szCs w:val="24"/>
                <w:vertAlign w:val="superscript"/>
              </w:rPr>
              <w:t>2</w:t>
            </w:r>
          </w:p>
        </w:tc>
        <w:tc>
          <w:tcPr>
            <w:tcW w:w="1701" w:type="dxa"/>
            <w:gridSpan w:val="2"/>
          </w:tcPr>
          <w:p w:rsidR="00B4202C" w:rsidRPr="00E80A17" w:rsidRDefault="00B4202C" w:rsidP="00B4202C">
            <w:pPr>
              <w:tabs>
                <w:tab w:val="left" w:pos="8280"/>
              </w:tabs>
              <w:snapToGrid w:val="0"/>
              <w:jc w:val="center"/>
              <w:rPr>
                <w:kern w:val="1"/>
                <w:sz w:val="24"/>
                <w:szCs w:val="24"/>
              </w:rPr>
            </w:pPr>
            <w:r>
              <w:rPr>
                <w:kern w:val="1"/>
                <w:sz w:val="24"/>
                <w:szCs w:val="24"/>
              </w:rPr>
              <w:t>17297</w:t>
            </w:r>
          </w:p>
        </w:tc>
        <w:tc>
          <w:tcPr>
            <w:tcW w:w="1701" w:type="dxa"/>
          </w:tcPr>
          <w:p w:rsidR="00B4202C" w:rsidRPr="00D66715" w:rsidRDefault="00B4202C" w:rsidP="00B4202C">
            <w:pPr>
              <w:tabs>
                <w:tab w:val="left" w:pos="8280"/>
              </w:tabs>
              <w:snapToGrid w:val="0"/>
              <w:jc w:val="center"/>
              <w:rPr>
                <w:kern w:val="1"/>
                <w:sz w:val="24"/>
                <w:szCs w:val="24"/>
              </w:rPr>
            </w:pPr>
            <w:r>
              <w:rPr>
                <w:kern w:val="1"/>
                <w:sz w:val="24"/>
                <w:szCs w:val="24"/>
              </w:rPr>
              <w:t>17599</w:t>
            </w:r>
          </w:p>
        </w:tc>
      </w:tr>
      <w:tr w:rsidR="00B4202C" w:rsidRPr="00D66715" w:rsidTr="00311D87">
        <w:trPr>
          <w:trHeight w:val="391"/>
        </w:trPr>
        <w:tc>
          <w:tcPr>
            <w:tcW w:w="1305" w:type="dxa"/>
          </w:tcPr>
          <w:p w:rsidR="00B4202C" w:rsidRPr="00D66715" w:rsidRDefault="00B4202C" w:rsidP="00B4202C">
            <w:pPr>
              <w:jc w:val="center"/>
              <w:rPr>
                <w:sz w:val="24"/>
                <w:szCs w:val="24"/>
              </w:rPr>
            </w:pPr>
            <w:r w:rsidRPr="00D66715">
              <w:rPr>
                <w:sz w:val="24"/>
                <w:szCs w:val="24"/>
              </w:rPr>
              <w:t>6.1.6.</w:t>
            </w:r>
          </w:p>
        </w:tc>
        <w:tc>
          <w:tcPr>
            <w:tcW w:w="8301" w:type="dxa"/>
          </w:tcPr>
          <w:p w:rsidR="00B4202C" w:rsidRPr="00D66715" w:rsidRDefault="00B4202C" w:rsidP="00B4202C">
            <w:pPr>
              <w:jc w:val="both"/>
              <w:rPr>
                <w:sz w:val="24"/>
                <w:szCs w:val="24"/>
              </w:rPr>
            </w:pPr>
            <w:r w:rsidRPr="00D66715">
              <w:rPr>
                <w:sz w:val="24"/>
                <w:szCs w:val="24"/>
              </w:rPr>
              <w:t>Обеспеченность населения торговой площадью</w:t>
            </w:r>
          </w:p>
        </w:tc>
        <w:tc>
          <w:tcPr>
            <w:tcW w:w="2126" w:type="dxa"/>
          </w:tcPr>
          <w:p w:rsidR="00B4202C" w:rsidRPr="00D66715" w:rsidRDefault="00B4202C" w:rsidP="00B4202C">
            <w:pPr>
              <w:jc w:val="center"/>
              <w:rPr>
                <w:sz w:val="24"/>
                <w:szCs w:val="24"/>
              </w:rPr>
            </w:pPr>
            <w:r w:rsidRPr="00D66715">
              <w:rPr>
                <w:kern w:val="1"/>
                <w:sz w:val="24"/>
                <w:szCs w:val="24"/>
              </w:rPr>
              <w:t>м</w:t>
            </w:r>
            <w:r w:rsidRPr="00D66715">
              <w:rPr>
                <w:kern w:val="1"/>
                <w:sz w:val="24"/>
                <w:szCs w:val="24"/>
                <w:vertAlign w:val="superscript"/>
              </w:rPr>
              <w:t>2</w:t>
            </w:r>
            <w:r w:rsidRPr="00D66715">
              <w:rPr>
                <w:sz w:val="24"/>
                <w:szCs w:val="24"/>
              </w:rPr>
              <w:t>на 1000 человек</w:t>
            </w:r>
          </w:p>
        </w:tc>
        <w:tc>
          <w:tcPr>
            <w:tcW w:w="1701" w:type="dxa"/>
            <w:gridSpan w:val="2"/>
          </w:tcPr>
          <w:p w:rsidR="00B4202C" w:rsidRPr="00D66715" w:rsidRDefault="00B4202C" w:rsidP="00B4202C">
            <w:pPr>
              <w:tabs>
                <w:tab w:val="left" w:pos="8280"/>
              </w:tabs>
              <w:snapToGrid w:val="0"/>
              <w:jc w:val="center"/>
              <w:rPr>
                <w:kern w:val="1"/>
                <w:sz w:val="24"/>
                <w:szCs w:val="24"/>
              </w:rPr>
            </w:pPr>
            <w:r>
              <w:rPr>
                <w:kern w:val="1"/>
                <w:sz w:val="24"/>
                <w:szCs w:val="24"/>
              </w:rPr>
              <w:t>452</w:t>
            </w:r>
          </w:p>
        </w:tc>
        <w:tc>
          <w:tcPr>
            <w:tcW w:w="1701" w:type="dxa"/>
          </w:tcPr>
          <w:p w:rsidR="00B4202C" w:rsidRPr="00D66715" w:rsidRDefault="00B4202C" w:rsidP="00B4202C">
            <w:pPr>
              <w:tabs>
                <w:tab w:val="left" w:pos="8280"/>
              </w:tabs>
              <w:snapToGrid w:val="0"/>
              <w:jc w:val="center"/>
              <w:rPr>
                <w:kern w:val="1"/>
                <w:sz w:val="24"/>
                <w:szCs w:val="24"/>
              </w:rPr>
            </w:pPr>
            <w:r>
              <w:rPr>
                <w:kern w:val="1"/>
                <w:sz w:val="24"/>
                <w:szCs w:val="24"/>
              </w:rPr>
              <w:t>473</w:t>
            </w:r>
          </w:p>
        </w:tc>
      </w:tr>
      <w:tr w:rsidR="00B4202C" w:rsidRPr="00D66715" w:rsidTr="00311D87">
        <w:trPr>
          <w:trHeight w:val="391"/>
        </w:trPr>
        <w:tc>
          <w:tcPr>
            <w:tcW w:w="1305" w:type="dxa"/>
          </w:tcPr>
          <w:p w:rsidR="00B4202C" w:rsidRPr="00D66715" w:rsidRDefault="00B4202C" w:rsidP="00B4202C">
            <w:pPr>
              <w:jc w:val="center"/>
              <w:rPr>
                <w:sz w:val="24"/>
                <w:szCs w:val="24"/>
              </w:rPr>
            </w:pPr>
            <w:r w:rsidRPr="00D66715">
              <w:rPr>
                <w:sz w:val="24"/>
                <w:szCs w:val="24"/>
              </w:rPr>
              <w:t>6.1.7.</w:t>
            </w:r>
          </w:p>
        </w:tc>
        <w:tc>
          <w:tcPr>
            <w:tcW w:w="8301" w:type="dxa"/>
          </w:tcPr>
          <w:p w:rsidR="00B4202C" w:rsidRPr="00D66715" w:rsidRDefault="00B4202C" w:rsidP="00B4202C">
            <w:pPr>
              <w:jc w:val="both"/>
              <w:rPr>
                <w:sz w:val="24"/>
                <w:szCs w:val="24"/>
              </w:rPr>
            </w:pPr>
            <w:r w:rsidRPr="00D66715">
              <w:rPr>
                <w:sz w:val="24"/>
                <w:szCs w:val="24"/>
              </w:rPr>
              <w:t>Оборот розничной торговли</w:t>
            </w:r>
          </w:p>
        </w:tc>
        <w:tc>
          <w:tcPr>
            <w:tcW w:w="2126" w:type="dxa"/>
          </w:tcPr>
          <w:p w:rsidR="00B4202C" w:rsidRPr="00D66715" w:rsidRDefault="00B4202C" w:rsidP="00B4202C">
            <w:pPr>
              <w:jc w:val="center"/>
              <w:rPr>
                <w:sz w:val="24"/>
                <w:szCs w:val="24"/>
              </w:rPr>
            </w:pPr>
            <w:r w:rsidRPr="00D66715">
              <w:rPr>
                <w:sz w:val="24"/>
                <w:szCs w:val="24"/>
              </w:rPr>
              <w:t>тыс. руб.</w:t>
            </w:r>
          </w:p>
        </w:tc>
        <w:tc>
          <w:tcPr>
            <w:tcW w:w="1701" w:type="dxa"/>
            <w:gridSpan w:val="2"/>
          </w:tcPr>
          <w:p w:rsidR="00B4202C" w:rsidRPr="00D66715" w:rsidRDefault="00B4202C" w:rsidP="00B4202C">
            <w:pPr>
              <w:tabs>
                <w:tab w:val="left" w:pos="8280"/>
              </w:tabs>
              <w:snapToGrid w:val="0"/>
              <w:jc w:val="center"/>
              <w:rPr>
                <w:kern w:val="1"/>
                <w:sz w:val="24"/>
                <w:szCs w:val="24"/>
              </w:rPr>
            </w:pPr>
            <w:r>
              <w:rPr>
                <w:kern w:val="1"/>
                <w:sz w:val="24"/>
                <w:szCs w:val="24"/>
              </w:rPr>
              <w:t>3999235</w:t>
            </w:r>
          </w:p>
        </w:tc>
        <w:tc>
          <w:tcPr>
            <w:tcW w:w="1701" w:type="dxa"/>
          </w:tcPr>
          <w:p w:rsidR="00B4202C" w:rsidRPr="00D66715" w:rsidRDefault="00B4202C" w:rsidP="00B4202C">
            <w:pPr>
              <w:tabs>
                <w:tab w:val="left" w:pos="8280"/>
              </w:tabs>
              <w:snapToGrid w:val="0"/>
              <w:jc w:val="center"/>
              <w:rPr>
                <w:kern w:val="1"/>
                <w:sz w:val="24"/>
                <w:szCs w:val="24"/>
              </w:rPr>
            </w:pPr>
            <w:r>
              <w:rPr>
                <w:kern w:val="1"/>
                <w:sz w:val="24"/>
                <w:szCs w:val="24"/>
              </w:rPr>
              <w:t>4104499</w:t>
            </w:r>
          </w:p>
        </w:tc>
      </w:tr>
      <w:tr w:rsidR="00B4202C" w:rsidRPr="00D66715" w:rsidTr="00311D87">
        <w:trPr>
          <w:trHeight w:val="391"/>
        </w:trPr>
        <w:tc>
          <w:tcPr>
            <w:tcW w:w="1305" w:type="dxa"/>
          </w:tcPr>
          <w:p w:rsidR="00B4202C" w:rsidRPr="00D66715" w:rsidRDefault="00B4202C" w:rsidP="00B4202C">
            <w:pPr>
              <w:jc w:val="center"/>
              <w:rPr>
                <w:sz w:val="24"/>
                <w:szCs w:val="24"/>
              </w:rPr>
            </w:pPr>
            <w:r w:rsidRPr="00D66715">
              <w:rPr>
                <w:sz w:val="24"/>
                <w:szCs w:val="24"/>
              </w:rPr>
              <w:t>6.1.8.</w:t>
            </w:r>
          </w:p>
        </w:tc>
        <w:tc>
          <w:tcPr>
            <w:tcW w:w="8301" w:type="dxa"/>
          </w:tcPr>
          <w:p w:rsidR="00B4202C" w:rsidRPr="00D66715" w:rsidRDefault="00B4202C" w:rsidP="00B4202C">
            <w:pPr>
              <w:jc w:val="both"/>
              <w:rPr>
                <w:sz w:val="24"/>
                <w:szCs w:val="24"/>
              </w:rPr>
            </w:pPr>
            <w:r w:rsidRPr="00D66715">
              <w:rPr>
                <w:sz w:val="24"/>
                <w:szCs w:val="24"/>
              </w:rPr>
              <w:t>Оборот розничной торговли в расчете на 1 жителя</w:t>
            </w:r>
          </w:p>
        </w:tc>
        <w:tc>
          <w:tcPr>
            <w:tcW w:w="2126" w:type="dxa"/>
          </w:tcPr>
          <w:p w:rsidR="00B4202C" w:rsidRPr="00D66715" w:rsidRDefault="00B4202C" w:rsidP="00B4202C">
            <w:pPr>
              <w:jc w:val="center"/>
              <w:rPr>
                <w:sz w:val="24"/>
                <w:szCs w:val="24"/>
              </w:rPr>
            </w:pPr>
            <w:r w:rsidRPr="00D66715">
              <w:rPr>
                <w:sz w:val="24"/>
                <w:szCs w:val="24"/>
              </w:rPr>
              <w:t>руб.</w:t>
            </w:r>
          </w:p>
        </w:tc>
        <w:tc>
          <w:tcPr>
            <w:tcW w:w="1701" w:type="dxa"/>
            <w:gridSpan w:val="2"/>
          </w:tcPr>
          <w:p w:rsidR="00B4202C" w:rsidRPr="00D66715" w:rsidRDefault="00B4202C" w:rsidP="00B4202C">
            <w:pPr>
              <w:tabs>
                <w:tab w:val="left" w:pos="8280"/>
              </w:tabs>
              <w:snapToGrid w:val="0"/>
              <w:jc w:val="center"/>
              <w:rPr>
                <w:kern w:val="1"/>
                <w:sz w:val="24"/>
                <w:szCs w:val="24"/>
              </w:rPr>
            </w:pPr>
            <w:r>
              <w:rPr>
                <w:kern w:val="1"/>
                <w:sz w:val="24"/>
                <w:szCs w:val="24"/>
              </w:rPr>
              <w:t>104467</w:t>
            </w:r>
          </w:p>
        </w:tc>
        <w:tc>
          <w:tcPr>
            <w:tcW w:w="1701" w:type="dxa"/>
          </w:tcPr>
          <w:p w:rsidR="00B4202C" w:rsidRPr="00D66715" w:rsidRDefault="00B4202C" w:rsidP="00B4202C">
            <w:pPr>
              <w:tabs>
                <w:tab w:val="left" w:pos="8280"/>
              </w:tabs>
              <w:snapToGrid w:val="0"/>
              <w:jc w:val="center"/>
              <w:rPr>
                <w:kern w:val="1"/>
                <w:sz w:val="24"/>
                <w:szCs w:val="24"/>
              </w:rPr>
            </w:pPr>
            <w:r>
              <w:rPr>
                <w:kern w:val="1"/>
                <w:sz w:val="24"/>
                <w:szCs w:val="24"/>
              </w:rPr>
              <w:t>110367</w:t>
            </w:r>
          </w:p>
        </w:tc>
      </w:tr>
      <w:tr w:rsidR="00B4202C" w:rsidRPr="00D66715" w:rsidTr="00311D87">
        <w:trPr>
          <w:trHeight w:val="391"/>
        </w:trPr>
        <w:tc>
          <w:tcPr>
            <w:tcW w:w="1305" w:type="dxa"/>
          </w:tcPr>
          <w:p w:rsidR="00B4202C" w:rsidRPr="00D66715" w:rsidRDefault="00B4202C" w:rsidP="00B4202C">
            <w:pPr>
              <w:jc w:val="center"/>
              <w:rPr>
                <w:sz w:val="24"/>
                <w:szCs w:val="24"/>
              </w:rPr>
            </w:pPr>
            <w:r w:rsidRPr="00D66715">
              <w:rPr>
                <w:sz w:val="24"/>
                <w:szCs w:val="24"/>
              </w:rPr>
              <w:t>6.1.9.</w:t>
            </w:r>
          </w:p>
        </w:tc>
        <w:tc>
          <w:tcPr>
            <w:tcW w:w="8301" w:type="dxa"/>
          </w:tcPr>
          <w:p w:rsidR="00B4202C" w:rsidRPr="00D66715" w:rsidRDefault="00B4202C" w:rsidP="00B4202C">
            <w:pPr>
              <w:jc w:val="both"/>
              <w:rPr>
                <w:sz w:val="24"/>
                <w:szCs w:val="24"/>
              </w:rPr>
            </w:pPr>
            <w:r w:rsidRPr="00D66715">
              <w:rPr>
                <w:sz w:val="24"/>
                <w:szCs w:val="24"/>
              </w:rPr>
              <w:t>Темп роста оборота розничной торговли к соответствующему периоду пр</w:t>
            </w:r>
            <w:r w:rsidRPr="00D66715">
              <w:rPr>
                <w:sz w:val="24"/>
                <w:szCs w:val="24"/>
              </w:rPr>
              <w:t>о</w:t>
            </w:r>
            <w:r w:rsidRPr="00D66715">
              <w:rPr>
                <w:sz w:val="24"/>
                <w:szCs w:val="24"/>
              </w:rPr>
              <w:t>шлого года</w:t>
            </w:r>
          </w:p>
        </w:tc>
        <w:tc>
          <w:tcPr>
            <w:tcW w:w="2126" w:type="dxa"/>
          </w:tcPr>
          <w:p w:rsidR="00B4202C" w:rsidRPr="00D66715" w:rsidRDefault="00B4202C" w:rsidP="00B4202C">
            <w:pPr>
              <w:jc w:val="center"/>
              <w:rPr>
                <w:sz w:val="24"/>
                <w:szCs w:val="24"/>
              </w:rPr>
            </w:pPr>
            <w:r w:rsidRPr="00D66715">
              <w:rPr>
                <w:sz w:val="24"/>
                <w:szCs w:val="24"/>
              </w:rPr>
              <w:t>%</w:t>
            </w:r>
          </w:p>
        </w:tc>
        <w:tc>
          <w:tcPr>
            <w:tcW w:w="1701" w:type="dxa"/>
            <w:gridSpan w:val="2"/>
          </w:tcPr>
          <w:p w:rsidR="00B4202C" w:rsidRPr="00D66715" w:rsidRDefault="00B4202C" w:rsidP="00B4202C">
            <w:pPr>
              <w:tabs>
                <w:tab w:val="left" w:pos="8280"/>
              </w:tabs>
              <w:snapToGrid w:val="0"/>
              <w:jc w:val="center"/>
              <w:rPr>
                <w:kern w:val="1"/>
                <w:sz w:val="24"/>
                <w:szCs w:val="24"/>
              </w:rPr>
            </w:pPr>
            <w:r>
              <w:rPr>
                <w:kern w:val="1"/>
                <w:sz w:val="24"/>
                <w:szCs w:val="24"/>
              </w:rPr>
              <w:t>101</w:t>
            </w:r>
          </w:p>
        </w:tc>
        <w:tc>
          <w:tcPr>
            <w:tcW w:w="1701" w:type="dxa"/>
          </w:tcPr>
          <w:p w:rsidR="00B4202C" w:rsidRPr="00D66715" w:rsidRDefault="00B4202C" w:rsidP="00B4202C">
            <w:pPr>
              <w:tabs>
                <w:tab w:val="left" w:pos="8280"/>
              </w:tabs>
              <w:snapToGrid w:val="0"/>
              <w:jc w:val="center"/>
              <w:rPr>
                <w:kern w:val="1"/>
                <w:sz w:val="24"/>
                <w:szCs w:val="24"/>
              </w:rPr>
            </w:pPr>
            <w:r>
              <w:rPr>
                <w:kern w:val="1"/>
                <w:sz w:val="24"/>
                <w:szCs w:val="24"/>
              </w:rPr>
              <w:t>101</w:t>
            </w:r>
          </w:p>
        </w:tc>
      </w:tr>
      <w:tr w:rsidR="00B4202C" w:rsidRPr="00D66715" w:rsidTr="00311D87">
        <w:trPr>
          <w:trHeight w:val="391"/>
        </w:trPr>
        <w:tc>
          <w:tcPr>
            <w:tcW w:w="1305" w:type="dxa"/>
          </w:tcPr>
          <w:p w:rsidR="00B4202C" w:rsidRPr="00D66715" w:rsidRDefault="00B4202C" w:rsidP="00B4202C">
            <w:pPr>
              <w:jc w:val="center"/>
              <w:rPr>
                <w:sz w:val="24"/>
                <w:szCs w:val="24"/>
              </w:rPr>
            </w:pPr>
            <w:r w:rsidRPr="00D66715">
              <w:rPr>
                <w:sz w:val="24"/>
                <w:szCs w:val="24"/>
              </w:rPr>
              <w:t>6.1.10.</w:t>
            </w:r>
          </w:p>
        </w:tc>
        <w:tc>
          <w:tcPr>
            <w:tcW w:w="8301" w:type="dxa"/>
          </w:tcPr>
          <w:p w:rsidR="00B4202C" w:rsidRPr="00D66715" w:rsidRDefault="00B4202C" w:rsidP="00B4202C">
            <w:pPr>
              <w:jc w:val="both"/>
              <w:rPr>
                <w:sz w:val="24"/>
                <w:szCs w:val="24"/>
              </w:rPr>
            </w:pPr>
            <w:r w:rsidRPr="00D66715">
              <w:rPr>
                <w:sz w:val="24"/>
                <w:szCs w:val="24"/>
              </w:rPr>
              <w:t>Доля сетевых структур в обороте розничной торговли</w:t>
            </w:r>
          </w:p>
        </w:tc>
        <w:tc>
          <w:tcPr>
            <w:tcW w:w="2126" w:type="dxa"/>
          </w:tcPr>
          <w:p w:rsidR="00B4202C" w:rsidRPr="00D66715" w:rsidRDefault="00B4202C" w:rsidP="00B4202C">
            <w:pPr>
              <w:jc w:val="center"/>
              <w:rPr>
                <w:sz w:val="24"/>
                <w:szCs w:val="24"/>
              </w:rPr>
            </w:pPr>
            <w:r w:rsidRPr="00D66715">
              <w:rPr>
                <w:sz w:val="24"/>
                <w:szCs w:val="24"/>
              </w:rPr>
              <w:t>тыс. руб.</w:t>
            </w:r>
          </w:p>
        </w:tc>
        <w:tc>
          <w:tcPr>
            <w:tcW w:w="1701" w:type="dxa"/>
            <w:gridSpan w:val="2"/>
          </w:tcPr>
          <w:p w:rsidR="00B4202C" w:rsidRPr="00D66715" w:rsidRDefault="00775E80" w:rsidP="00B4202C">
            <w:pPr>
              <w:tabs>
                <w:tab w:val="left" w:pos="8280"/>
              </w:tabs>
              <w:snapToGrid w:val="0"/>
              <w:jc w:val="center"/>
              <w:rPr>
                <w:kern w:val="1"/>
                <w:sz w:val="24"/>
                <w:szCs w:val="24"/>
              </w:rPr>
            </w:pPr>
            <w:r>
              <w:rPr>
                <w:kern w:val="1"/>
                <w:sz w:val="24"/>
                <w:szCs w:val="24"/>
              </w:rPr>
              <w:t>22</w:t>
            </w:r>
          </w:p>
        </w:tc>
        <w:tc>
          <w:tcPr>
            <w:tcW w:w="1701" w:type="dxa"/>
          </w:tcPr>
          <w:p w:rsidR="00B4202C" w:rsidRPr="00D66715" w:rsidRDefault="00775E80" w:rsidP="00B4202C">
            <w:pPr>
              <w:tabs>
                <w:tab w:val="left" w:pos="8280"/>
              </w:tabs>
              <w:snapToGrid w:val="0"/>
              <w:jc w:val="center"/>
              <w:rPr>
                <w:kern w:val="1"/>
                <w:sz w:val="24"/>
                <w:szCs w:val="24"/>
              </w:rPr>
            </w:pPr>
            <w:r>
              <w:rPr>
                <w:kern w:val="1"/>
                <w:sz w:val="24"/>
                <w:szCs w:val="24"/>
              </w:rPr>
              <w:t>22</w:t>
            </w:r>
          </w:p>
        </w:tc>
      </w:tr>
      <w:tr w:rsidR="00B4202C" w:rsidRPr="00D66715" w:rsidTr="00920416">
        <w:trPr>
          <w:trHeight w:val="422"/>
        </w:trPr>
        <w:tc>
          <w:tcPr>
            <w:tcW w:w="15134" w:type="dxa"/>
            <w:gridSpan w:val="6"/>
          </w:tcPr>
          <w:p w:rsidR="00B4202C" w:rsidRPr="00D66715" w:rsidRDefault="00B4202C" w:rsidP="00B4202C">
            <w:pPr>
              <w:tabs>
                <w:tab w:val="left" w:pos="8280"/>
              </w:tabs>
              <w:snapToGrid w:val="0"/>
              <w:jc w:val="center"/>
              <w:rPr>
                <w:kern w:val="1"/>
                <w:sz w:val="24"/>
                <w:szCs w:val="24"/>
              </w:rPr>
            </w:pPr>
            <w:r w:rsidRPr="00D66715">
              <w:rPr>
                <w:kern w:val="1"/>
                <w:sz w:val="24"/>
                <w:szCs w:val="24"/>
              </w:rPr>
              <w:t>6.2. Общественное питание</w:t>
            </w:r>
          </w:p>
        </w:tc>
      </w:tr>
      <w:tr w:rsidR="00B4202C" w:rsidRPr="00D66715" w:rsidTr="00311D87">
        <w:tc>
          <w:tcPr>
            <w:tcW w:w="1305" w:type="dxa"/>
          </w:tcPr>
          <w:p w:rsidR="00B4202C" w:rsidRPr="00D66715" w:rsidRDefault="00B4202C" w:rsidP="00B4202C">
            <w:pPr>
              <w:jc w:val="center"/>
              <w:rPr>
                <w:sz w:val="24"/>
                <w:szCs w:val="24"/>
              </w:rPr>
            </w:pPr>
            <w:r w:rsidRPr="00D66715">
              <w:rPr>
                <w:sz w:val="24"/>
                <w:szCs w:val="24"/>
              </w:rPr>
              <w:t>6.2.1.</w:t>
            </w:r>
          </w:p>
        </w:tc>
        <w:tc>
          <w:tcPr>
            <w:tcW w:w="8301" w:type="dxa"/>
          </w:tcPr>
          <w:p w:rsidR="00B4202C" w:rsidRPr="00D66715" w:rsidRDefault="00B4202C" w:rsidP="00B4202C">
            <w:pPr>
              <w:jc w:val="both"/>
              <w:rPr>
                <w:sz w:val="24"/>
                <w:szCs w:val="24"/>
              </w:rPr>
            </w:pPr>
            <w:r w:rsidRPr="00D66715">
              <w:rPr>
                <w:sz w:val="24"/>
                <w:szCs w:val="24"/>
              </w:rPr>
              <w:t>Количество общедоступных объектов общественного питания, осуществл</w:t>
            </w:r>
            <w:r w:rsidRPr="00D66715">
              <w:rPr>
                <w:sz w:val="24"/>
                <w:szCs w:val="24"/>
              </w:rPr>
              <w:t>я</w:t>
            </w:r>
            <w:r w:rsidRPr="00D66715">
              <w:rPr>
                <w:sz w:val="24"/>
                <w:szCs w:val="24"/>
              </w:rPr>
              <w:t xml:space="preserve">ющих деятельность на территории муниципального образования, </w:t>
            </w:r>
            <w:r w:rsidRPr="00D66715">
              <w:rPr>
                <w:kern w:val="1"/>
                <w:sz w:val="24"/>
                <w:szCs w:val="24"/>
              </w:rPr>
              <w:t>–</w:t>
            </w:r>
            <w:r w:rsidRPr="00D66715">
              <w:rPr>
                <w:sz w:val="24"/>
                <w:szCs w:val="24"/>
              </w:rPr>
              <w:t xml:space="preserve"> всего (без учета спецсети), в том числе:</w:t>
            </w:r>
          </w:p>
        </w:tc>
        <w:tc>
          <w:tcPr>
            <w:tcW w:w="2126" w:type="dxa"/>
          </w:tcPr>
          <w:p w:rsidR="00B4202C" w:rsidRPr="00D66715" w:rsidRDefault="00B4202C" w:rsidP="00B4202C">
            <w:pPr>
              <w:snapToGrid w:val="0"/>
              <w:jc w:val="center"/>
              <w:rPr>
                <w:kern w:val="1"/>
                <w:sz w:val="24"/>
                <w:szCs w:val="24"/>
              </w:rPr>
            </w:pPr>
            <w:r w:rsidRPr="00D66715">
              <w:rPr>
                <w:kern w:val="1"/>
                <w:sz w:val="24"/>
                <w:szCs w:val="24"/>
              </w:rPr>
              <w:t>единиц</w:t>
            </w:r>
          </w:p>
        </w:tc>
        <w:tc>
          <w:tcPr>
            <w:tcW w:w="1701" w:type="dxa"/>
            <w:gridSpan w:val="2"/>
          </w:tcPr>
          <w:p w:rsidR="00B4202C" w:rsidRPr="00D66715" w:rsidRDefault="00C23B83" w:rsidP="00B4202C">
            <w:pPr>
              <w:tabs>
                <w:tab w:val="left" w:pos="8280"/>
              </w:tabs>
              <w:snapToGrid w:val="0"/>
              <w:jc w:val="center"/>
              <w:rPr>
                <w:kern w:val="1"/>
                <w:sz w:val="24"/>
                <w:szCs w:val="24"/>
              </w:rPr>
            </w:pPr>
            <w:r>
              <w:rPr>
                <w:kern w:val="1"/>
                <w:sz w:val="24"/>
                <w:szCs w:val="24"/>
              </w:rPr>
              <w:t>30</w:t>
            </w:r>
          </w:p>
        </w:tc>
        <w:tc>
          <w:tcPr>
            <w:tcW w:w="1701" w:type="dxa"/>
          </w:tcPr>
          <w:p w:rsidR="00B4202C" w:rsidRPr="00D66715" w:rsidRDefault="00C23B83" w:rsidP="00B4202C">
            <w:pPr>
              <w:tabs>
                <w:tab w:val="left" w:pos="8280"/>
              </w:tabs>
              <w:snapToGrid w:val="0"/>
              <w:jc w:val="center"/>
              <w:rPr>
                <w:kern w:val="1"/>
                <w:sz w:val="24"/>
                <w:szCs w:val="24"/>
              </w:rPr>
            </w:pPr>
            <w:r>
              <w:rPr>
                <w:kern w:val="1"/>
                <w:sz w:val="24"/>
                <w:szCs w:val="24"/>
              </w:rPr>
              <w:t>30</w:t>
            </w:r>
          </w:p>
        </w:tc>
      </w:tr>
      <w:tr w:rsidR="00B4202C" w:rsidRPr="00D66715" w:rsidTr="00311D87">
        <w:tc>
          <w:tcPr>
            <w:tcW w:w="1305" w:type="dxa"/>
          </w:tcPr>
          <w:p w:rsidR="00B4202C" w:rsidRPr="00D66715" w:rsidRDefault="00B4202C" w:rsidP="00B4202C">
            <w:pPr>
              <w:jc w:val="center"/>
              <w:rPr>
                <w:sz w:val="24"/>
                <w:szCs w:val="24"/>
              </w:rPr>
            </w:pPr>
            <w:r w:rsidRPr="00D66715">
              <w:rPr>
                <w:sz w:val="24"/>
                <w:szCs w:val="24"/>
              </w:rPr>
              <w:t>6.2.1.1.</w:t>
            </w:r>
          </w:p>
        </w:tc>
        <w:tc>
          <w:tcPr>
            <w:tcW w:w="8301" w:type="dxa"/>
          </w:tcPr>
          <w:p w:rsidR="00B4202C" w:rsidRPr="00D66715" w:rsidRDefault="00B4202C" w:rsidP="00B4202C">
            <w:pPr>
              <w:jc w:val="both"/>
              <w:rPr>
                <w:sz w:val="24"/>
                <w:szCs w:val="24"/>
              </w:rPr>
            </w:pPr>
            <w:r w:rsidRPr="00D66715">
              <w:rPr>
                <w:sz w:val="24"/>
                <w:szCs w:val="24"/>
              </w:rPr>
              <w:t>Общедоступные столовые, закусочные, буфеты:</w:t>
            </w:r>
          </w:p>
        </w:tc>
        <w:tc>
          <w:tcPr>
            <w:tcW w:w="2126" w:type="dxa"/>
          </w:tcPr>
          <w:p w:rsidR="00B4202C" w:rsidRPr="00D66715" w:rsidRDefault="00B4202C" w:rsidP="00B4202C">
            <w:pPr>
              <w:jc w:val="center"/>
              <w:rPr>
                <w:sz w:val="24"/>
                <w:szCs w:val="24"/>
              </w:rPr>
            </w:pPr>
          </w:p>
        </w:tc>
        <w:tc>
          <w:tcPr>
            <w:tcW w:w="1701" w:type="dxa"/>
            <w:gridSpan w:val="2"/>
          </w:tcPr>
          <w:p w:rsidR="00B4202C" w:rsidRPr="00D66715" w:rsidRDefault="00B4202C" w:rsidP="00B4202C">
            <w:pPr>
              <w:tabs>
                <w:tab w:val="left" w:pos="8280"/>
              </w:tabs>
              <w:snapToGrid w:val="0"/>
              <w:jc w:val="center"/>
              <w:rPr>
                <w:kern w:val="1"/>
                <w:sz w:val="24"/>
                <w:szCs w:val="24"/>
              </w:rPr>
            </w:pPr>
          </w:p>
        </w:tc>
        <w:tc>
          <w:tcPr>
            <w:tcW w:w="1701" w:type="dxa"/>
          </w:tcPr>
          <w:p w:rsidR="00B4202C" w:rsidRPr="00D66715" w:rsidRDefault="00B4202C" w:rsidP="00B4202C">
            <w:pPr>
              <w:tabs>
                <w:tab w:val="left" w:pos="8280"/>
              </w:tabs>
              <w:snapToGrid w:val="0"/>
              <w:jc w:val="center"/>
              <w:rPr>
                <w:kern w:val="1"/>
                <w:sz w:val="24"/>
                <w:szCs w:val="24"/>
              </w:rPr>
            </w:pPr>
          </w:p>
        </w:tc>
      </w:tr>
      <w:tr w:rsidR="00B4202C" w:rsidRPr="00D66715" w:rsidTr="00311D87">
        <w:tc>
          <w:tcPr>
            <w:tcW w:w="1305" w:type="dxa"/>
          </w:tcPr>
          <w:p w:rsidR="00B4202C" w:rsidRPr="00D66715" w:rsidRDefault="00B4202C" w:rsidP="00B4202C">
            <w:pPr>
              <w:jc w:val="center"/>
              <w:rPr>
                <w:sz w:val="24"/>
                <w:szCs w:val="24"/>
              </w:rPr>
            </w:pPr>
          </w:p>
        </w:tc>
        <w:tc>
          <w:tcPr>
            <w:tcW w:w="8301" w:type="dxa"/>
          </w:tcPr>
          <w:p w:rsidR="00B4202C" w:rsidRPr="00D66715" w:rsidRDefault="00B4202C" w:rsidP="00B4202C">
            <w:pPr>
              <w:ind w:firstLine="136"/>
              <w:jc w:val="both"/>
              <w:rPr>
                <w:sz w:val="24"/>
                <w:szCs w:val="24"/>
              </w:rPr>
            </w:pPr>
            <w:r w:rsidRPr="00D66715">
              <w:rPr>
                <w:sz w:val="24"/>
                <w:szCs w:val="24"/>
              </w:rPr>
              <w:t>а) количество</w:t>
            </w:r>
          </w:p>
        </w:tc>
        <w:tc>
          <w:tcPr>
            <w:tcW w:w="2126" w:type="dxa"/>
          </w:tcPr>
          <w:p w:rsidR="00B4202C" w:rsidRPr="00D66715" w:rsidRDefault="00B4202C" w:rsidP="00B4202C">
            <w:pPr>
              <w:jc w:val="center"/>
              <w:rPr>
                <w:sz w:val="24"/>
                <w:szCs w:val="24"/>
              </w:rPr>
            </w:pPr>
            <w:r w:rsidRPr="00D66715">
              <w:rPr>
                <w:kern w:val="1"/>
                <w:sz w:val="24"/>
                <w:szCs w:val="24"/>
              </w:rPr>
              <w:t>единиц</w:t>
            </w:r>
          </w:p>
        </w:tc>
        <w:tc>
          <w:tcPr>
            <w:tcW w:w="1701" w:type="dxa"/>
            <w:gridSpan w:val="2"/>
          </w:tcPr>
          <w:p w:rsidR="00B4202C" w:rsidRPr="00D66715" w:rsidRDefault="00B4202C" w:rsidP="00B4202C">
            <w:pPr>
              <w:tabs>
                <w:tab w:val="left" w:pos="8280"/>
              </w:tabs>
              <w:snapToGrid w:val="0"/>
              <w:jc w:val="center"/>
              <w:rPr>
                <w:kern w:val="1"/>
                <w:sz w:val="24"/>
                <w:szCs w:val="24"/>
              </w:rPr>
            </w:pPr>
            <w:r>
              <w:rPr>
                <w:kern w:val="1"/>
                <w:sz w:val="24"/>
                <w:szCs w:val="24"/>
              </w:rPr>
              <w:t>18</w:t>
            </w:r>
          </w:p>
        </w:tc>
        <w:tc>
          <w:tcPr>
            <w:tcW w:w="1701" w:type="dxa"/>
          </w:tcPr>
          <w:p w:rsidR="00B4202C" w:rsidRPr="00D66715" w:rsidRDefault="00B4202C" w:rsidP="00B4202C">
            <w:pPr>
              <w:tabs>
                <w:tab w:val="left" w:pos="8280"/>
              </w:tabs>
              <w:snapToGrid w:val="0"/>
              <w:jc w:val="center"/>
              <w:rPr>
                <w:kern w:val="1"/>
                <w:sz w:val="24"/>
                <w:szCs w:val="24"/>
              </w:rPr>
            </w:pPr>
            <w:r>
              <w:rPr>
                <w:kern w:val="1"/>
                <w:sz w:val="24"/>
                <w:szCs w:val="24"/>
              </w:rPr>
              <w:t>18</w:t>
            </w:r>
          </w:p>
        </w:tc>
      </w:tr>
      <w:tr w:rsidR="00B4202C" w:rsidRPr="00D66715" w:rsidTr="00311D87">
        <w:tc>
          <w:tcPr>
            <w:tcW w:w="1305" w:type="dxa"/>
          </w:tcPr>
          <w:p w:rsidR="00B4202C" w:rsidRPr="00D66715" w:rsidRDefault="00B4202C" w:rsidP="00B4202C">
            <w:pPr>
              <w:jc w:val="center"/>
              <w:rPr>
                <w:sz w:val="24"/>
                <w:szCs w:val="24"/>
              </w:rPr>
            </w:pPr>
          </w:p>
        </w:tc>
        <w:tc>
          <w:tcPr>
            <w:tcW w:w="8301" w:type="dxa"/>
          </w:tcPr>
          <w:p w:rsidR="00B4202C" w:rsidRPr="00D66715" w:rsidRDefault="00B4202C" w:rsidP="00B4202C">
            <w:pPr>
              <w:ind w:firstLine="136"/>
              <w:jc w:val="both"/>
              <w:rPr>
                <w:sz w:val="24"/>
                <w:szCs w:val="24"/>
              </w:rPr>
            </w:pPr>
            <w:r w:rsidRPr="00D66715">
              <w:rPr>
                <w:sz w:val="24"/>
                <w:szCs w:val="24"/>
              </w:rPr>
              <w:t>б) в них посадочных мест</w:t>
            </w:r>
          </w:p>
        </w:tc>
        <w:tc>
          <w:tcPr>
            <w:tcW w:w="2126" w:type="dxa"/>
          </w:tcPr>
          <w:p w:rsidR="00B4202C" w:rsidRPr="00D66715" w:rsidRDefault="00B4202C" w:rsidP="00B4202C">
            <w:pPr>
              <w:jc w:val="center"/>
              <w:rPr>
                <w:sz w:val="24"/>
                <w:szCs w:val="24"/>
              </w:rPr>
            </w:pPr>
            <w:r w:rsidRPr="00D66715">
              <w:rPr>
                <w:kern w:val="1"/>
                <w:sz w:val="24"/>
                <w:szCs w:val="24"/>
              </w:rPr>
              <w:t>единиц</w:t>
            </w:r>
          </w:p>
        </w:tc>
        <w:tc>
          <w:tcPr>
            <w:tcW w:w="1701" w:type="dxa"/>
            <w:gridSpan w:val="2"/>
          </w:tcPr>
          <w:p w:rsidR="00B4202C" w:rsidRPr="00D66715" w:rsidRDefault="00B4202C" w:rsidP="00B4202C">
            <w:pPr>
              <w:tabs>
                <w:tab w:val="left" w:pos="8280"/>
              </w:tabs>
              <w:snapToGrid w:val="0"/>
              <w:jc w:val="center"/>
              <w:rPr>
                <w:kern w:val="1"/>
                <w:sz w:val="24"/>
                <w:szCs w:val="24"/>
              </w:rPr>
            </w:pPr>
            <w:r>
              <w:rPr>
                <w:kern w:val="1"/>
                <w:sz w:val="24"/>
                <w:szCs w:val="24"/>
              </w:rPr>
              <w:t>692</w:t>
            </w:r>
          </w:p>
        </w:tc>
        <w:tc>
          <w:tcPr>
            <w:tcW w:w="1701" w:type="dxa"/>
          </w:tcPr>
          <w:p w:rsidR="00B4202C" w:rsidRPr="00D66715" w:rsidRDefault="00B4202C" w:rsidP="00B4202C">
            <w:pPr>
              <w:tabs>
                <w:tab w:val="left" w:pos="8280"/>
              </w:tabs>
              <w:snapToGrid w:val="0"/>
              <w:jc w:val="center"/>
              <w:rPr>
                <w:kern w:val="1"/>
                <w:sz w:val="24"/>
                <w:szCs w:val="24"/>
              </w:rPr>
            </w:pPr>
            <w:r>
              <w:rPr>
                <w:kern w:val="1"/>
                <w:sz w:val="24"/>
                <w:szCs w:val="24"/>
              </w:rPr>
              <w:t>692</w:t>
            </w:r>
          </w:p>
        </w:tc>
      </w:tr>
      <w:tr w:rsidR="00B4202C" w:rsidRPr="00D66715" w:rsidTr="00311D87">
        <w:tc>
          <w:tcPr>
            <w:tcW w:w="1305" w:type="dxa"/>
          </w:tcPr>
          <w:p w:rsidR="00B4202C" w:rsidRPr="00D66715" w:rsidRDefault="00B4202C" w:rsidP="00B4202C">
            <w:pPr>
              <w:jc w:val="center"/>
              <w:rPr>
                <w:sz w:val="24"/>
                <w:szCs w:val="24"/>
              </w:rPr>
            </w:pPr>
            <w:r w:rsidRPr="00D66715">
              <w:rPr>
                <w:sz w:val="24"/>
                <w:szCs w:val="24"/>
              </w:rPr>
              <w:t>6.2.1.2.</w:t>
            </w:r>
          </w:p>
        </w:tc>
        <w:tc>
          <w:tcPr>
            <w:tcW w:w="8301" w:type="dxa"/>
          </w:tcPr>
          <w:p w:rsidR="00B4202C" w:rsidRPr="00D66715" w:rsidRDefault="00B4202C" w:rsidP="00B4202C">
            <w:pPr>
              <w:jc w:val="both"/>
              <w:rPr>
                <w:sz w:val="24"/>
                <w:szCs w:val="24"/>
              </w:rPr>
            </w:pPr>
            <w:r w:rsidRPr="00D66715">
              <w:rPr>
                <w:sz w:val="24"/>
                <w:szCs w:val="24"/>
              </w:rPr>
              <w:t>Рестораны, кафе, бары:</w:t>
            </w:r>
          </w:p>
        </w:tc>
        <w:tc>
          <w:tcPr>
            <w:tcW w:w="2126" w:type="dxa"/>
          </w:tcPr>
          <w:p w:rsidR="00B4202C" w:rsidRPr="00D66715" w:rsidRDefault="00B4202C" w:rsidP="00B4202C">
            <w:pPr>
              <w:snapToGrid w:val="0"/>
              <w:jc w:val="center"/>
              <w:rPr>
                <w:kern w:val="1"/>
                <w:sz w:val="24"/>
                <w:szCs w:val="24"/>
              </w:rPr>
            </w:pPr>
          </w:p>
        </w:tc>
        <w:tc>
          <w:tcPr>
            <w:tcW w:w="1701" w:type="dxa"/>
            <w:gridSpan w:val="2"/>
          </w:tcPr>
          <w:p w:rsidR="00B4202C" w:rsidRPr="00D66715" w:rsidRDefault="00B4202C" w:rsidP="00B4202C">
            <w:pPr>
              <w:tabs>
                <w:tab w:val="left" w:pos="8280"/>
              </w:tabs>
              <w:snapToGrid w:val="0"/>
              <w:jc w:val="center"/>
              <w:rPr>
                <w:kern w:val="1"/>
                <w:sz w:val="24"/>
                <w:szCs w:val="24"/>
              </w:rPr>
            </w:pPr>
          </w:p>
        </w:tc>
        <w:tc>
          <w:tcPr>
            <w:tcW w:w="1701" w:type="dxa"/>
          </w:tcPr>
          <w:p w:rsidR="00B4202C" w:rsidRPr="00D66715" w:rsidRDefault="00B4202C" w:rsidP="00B4202C">
            <w:pPr>
              <w:tabs>
                <w:tab w:val="left" w:pos="8280"/>
              </w:tabs>
              <w:snapToGrid w:val="0"/>
              <w:jc w:val="center"/>
              <w:rPr>
                <w:kern w:val="1"/>
                <w:sz w:val="24"/>
                <w:szCs w:val="24"/>
              </w:rPr>
            </w:pPr>
          </w:p>
        </w:tc>
      </w:tr>
      <w:tr w:rsidR="00B4202C" w:rsidRPr="00D66715" w:rsidTr="00311D87">
        <w:tc>
          <w:tcPr>
            <w:tcW w:w="1305" w:type="dxa"/>
          </w:tcPr>
          <w:p w:rsidR="00B4202C" w:rsidRPr="00D66715" w:rsidRDefault="00B4202C" w:rsidP="00B4202C">
            <w:pPr>
              <w:jc w:val="center"/>
              <w:rPr>
                <w:sz w:val="24"/>
                <w:szCs w:val="24"/>
              </w:rPr>
            </w:pPr>
          </w:p>
        </w:tc>
        <w:tc>
          <w:tcPr>
            <w:tcW w:w="8301" w:type="dxa"/>
          </w:tcPr>
          <w:p w:rsidR="00B4202C" w:rsidRPr="00D66715" w:rsidRDefault="00B4202C" w:rsidP="00B4202C">
            <w:pPr>
              <w:ind w:firstLine="136"/>
              <w:jc w:val="both"/>
              <w:rPr>
                <w:sz w:val="24"/>
                <w:szCs w:val="24"/>
              </w:rPr>
            </w:pPr>
            <w:r w:rsidRPr="00D66715">
              <w:rPr>
                <w:sz w:val="24"/>
                <w:szCs w:val="24"/>
              </w:rPr>
              <w:t>а) количество</w:t>
            </w:r>
          </w:p>
        </w:tc>
        <w:tc>
          <w:tcPr>
            <w:tcW w:w="2126" w:type="dxa"/>
          </w:tcPr>
          <w:p w:rsidR="00B4202C" w:rsidRPr="00D66715" w:rsidRDefault="00B4202C" w:rsidP="00B4202C">
            <w:pPr>
              <w:jc w:val="center"/>
              <w:rPr>
                <w:sz w:val="24"/>
                <w:szCs w:val="24"/>
              </w:rPr>
            </w:pPr>
            <w:r w:rsidRPr="00D66715">
              <w:rPr>
                <w:kern w:val="1"/>
                <w:sz w:val="24"/>
                <w:szCs w:val="24"/>
              </w:rPr>
              <w:t>единиц</w:t>
            </w:r>
          </w:p>
        </w:tc>
        <w:tc>
          <w:tcPr>
            <w:tcW w:w="1701" w:type="dxa"/>
            <w:gridSpan w:val="2"/>
          </w:tcPr>
          <w:p w:rsidR="00B4202C" w:rsidRPr="00D66715" w:rsidRDefault="00B4202C" w:rsidP="00B4202C">
            <w:pPr>
              <w:tabs>
                <w:tab w:val="left" w:pos="8280"/>
              </w:tabs>
              <w:snapToGrid w:val="0"/>
              <w:jc w:val="center"/>
              <w:rPr>
                <w:kern w:val="1"/>
                <w:sz w:val="24"/>
                <w:szCs w:val="24"/>
              </w:rPr>
            </w:pPr>
            <w:r>
              <w:rPr>
                <w:kern w:val="1"/>
                <w:sz w:val="24"/>
                <w:szCs w:val="24"/>
              </w:rPr>
              <w:t>12</w:t>
            </w:r>
          </w:p>
        </w:tc>
        <w:tc>
          <w:tcPr>
            <w:tcW w:w="1701" w:type="dxa"/>
          </w:tcPr>
          <w:p w:rsidR="00B4202C" w:rsidRPr="00D66715" w:rsidRDefault="00B4202C" w:rsidP="00B4202C">
            <w:pPr>
              <w:tabs>
                <w:tab w:val="left" w:pos="8280"/>
              </w:tabs>
              <w:snapToGrid w:val="0"/>
              <w:jc w:val="center"/>
              <w:rPr>
                <w:kern w:val="1"/>
                <w:sz w:val="24"/>
                <w:szCs w:val="24"/>
              </w:rPr>
            </w:pPr>
            <w:r>
              <w:rPr>
                <w:kern w:val="1"/>
                <w:sz w:val="24"/>
                <w:szCs w:val="24"/>
              </w:rPr>
              <w:t>12</w:t>
            </w:r>
          </w:p>
        </w:tc>
      </w:tr>
      <w:tr w:rsidR="00B4202C" w:rsidRPr="00D66715" w:rsidTr="00311D87">
        <w:tc>
          <w:tcPr>
            <w:tcW w:w="1305" w:type="dxa"/>
          </w:tcPr>
          <w:p w:rsidR="00B4202C" w:rsidRPr="00D66715" w:rsidRDefault="00B4202C" w:rsidP="00B4202C">
            <w:pPr>
              <w:jc w:val="center"/>
              <w:rPr>
                <w:sz w:val="24"/>
                <w:szCs w:val="24"/>
              </w:rPr>
            </w:pPr>
          </w:p>
        </w:tc>
        <w:tc>
          <w:tcPr>
            <w:tcW w:w="8301" w:type="dxa"/>
          </w:tcPr>
          <w:p w:rsidR="00B4202C" w:rsidRPr="00D66715" w:rsidRDefault="00B4202C" w:rsidP="00B4202C">
            <w:pPr>
              <w:ind w:firstLine="136"/>
              <w:jc w:val="both"/>
              <w:rPr>
                <w:sz w:val="24"/>
                <w:szCs w:val="24"/>
              </w:rPr>
            </w:pPr>
            <w:r w:rsidRPr="00D66715">
              <w:rPr>
                <w:sz w:val="24"/>
                <w:szCs w:val="24"/>
              </w:rPr>
              <w:t>б) в них посадочных мест</w:t>
            </w:r>
          </w:p>
        </w:tc>
        <w:tc>
          <w:tcPr>
            <w:tcW w:w="2126" w:type="dxa"/>
          </w:tcPr>
          <w:p w:rsidR="00B4202C" w:rsidRPr="00D66715" w:rsidRDefault="00B4202C" w:rsidP="00B4202C">
            <w:pPr>
              <w:jc w:val="center"/>
              <w:rPr>
                <w:sz w:val="24"/>
                <w:szCs w:val="24"/>
              </w:rPr>
            </w:pPr>
            <w:r w:rsidRPr="00D66715">
              <w:rPr>
                <w:kern w:val="1"/>
                <w:sz w:val="24"/>
                <w:szCs w:val="24"/>
              </w:rPr>
              <w:t>единиц</w:t>
            </w:r>
          </w:p>
        </w:tc>
        <w:tc>
          <w:tcPr>
            <w:tcW w:w="1701" w:type="dxa"/>
            <w:gridSpan w:val="2"/>
          </w:tcPr>
          <w:p w:rsidR="00B4202C" w:rsidRPr="00D66715" w:rsidRDefault="00B4202C" w:rsidP="00B4202C">
            <w:pPr>
              <w:tabs>
                <w:tab w:val="left" w:pos="8280"/>
              </w:tabs>
              <w:snapToGrid w:val="0"/>
              <w:jc w:val="center"/>
              <w:rPr>
                <w:kern w:val="1"/>
                <w:sz w:val="24"/>
                <w:szCs w:val="24"/>
              </w:rPr>
            </w:pPr>
            <w:r>
              <w:rPr>
                <w:kern w:val="1"/>
                <w:sz w:val="24"/>
                <w:szCs w:val="24"/>
              </w:rPr>
              <w:t>552</w:t>
            </w:r>
          </w:p>
        </w:tc>
        <w:tc>
          <w:tcPr>
            <w:tcW w:w="1701" w:type="dxa"/>
          </w:tcPr>
          <w:p w:rsidR="00B4202C" w:rsidRPr="00D66715" w:rsidRDefault="00B4202C" w:rsidP="00B4202C">
            <w:pPr>
              <w:tabs>
                <w:tab w:val="left" w:pos="8280"/>
              </w:tabs>
              <w:snapToGrid w:val="0"/>
              <w:jc w:val="center"/>
              <w:rPr>
                <w:kern w:val="1"/>
                <w:sz w:val="24"/>
                <w:szCs w:val="24"/>
              </w:rPr>
            </w:pPr>
            <w:r>
              <w:rPr>
                <w:kern w:val="1"/>
                <w:sz w:val="24"/>
                <w:szCs w:val="24"/>
              </w:rPr>
              <w:t>552</w:t>
            </w:r>
          </w:p>
        </w:tc>
      </w:tr>
      <w:tr w:rsidR="00B4202C" w:rsidRPr="00D66715" w:rsidTr="00311D87">
        <w:tc>
          <w:tcPr>
            <w:tcW w:w="1305" w:type="dxa"/>
          </w:tcPr>
          <w:p w:rsidR="00B4202C" w:rsidRPr="00D66715" w:rsidRDefault="00B4202C" w:rsidP="00B4202C">
            <w:pPr>
              <w:jc w:val="center"/>
              <w:rPr>
                <w:sz w:val="24"/>
                <w:szCs w:val="24"/>
              </w:rPr>
            </w:pPr>
          </w:p>
        </w:tc>
        <w:tc>
          <w:tcPr>
            <w:tcW w:w="8301" w:type="dxa"/>
          </w:tcPr>
          <w:p w:rsidR="00B4202C" w:rsidRPr="00D66715" w:rsidRDefault="00B4202C" w:rsidP="00B4202C">
            <w:pPr>
              <w:rPr>
                <w:sz w:val="24"/>
                <w:szCs w:val="24"/>
              </w:rPr>
            </w:pPr>
            <w:r w:rsidRPr="00D66715">
              <w:rPr>
                <w:sz w:val="24"/>
                <w:szCs w:val="24"/>
              </w:rPr>
              <w:t>Обеспеченность населения посадочными местами в местах общественного питания</w:t>
            </w:r>
          </w:p>
        </w:tc>
        <w:tc>
          <w:tcPr>
            <w:tcW w:w="2126" w:type="dxa"/>
          </w:tcPr>
          <w:p w:rsidR="00B4202C" w:rsidRPr="00D66715" w:rsidRDefault="00B4202C" w:rsidP="00B4202C">
            <w:pPr>
              <w:snapToGrid w:val="0"/>
              <w:jc w:val="center"/>
              <w:rPr>
                <w:kern w:val="1"/>
                <w:sz w:val="24"/>
                <w:szCs w:val="24"/>
              </w:rPr>
            </w:pPr>
            <w:r w:rsidRPr="00D66715">
              <w:rPr>
                <w:kern w:val="1"/>
                <w:sz w:val="24"/>
                <w:szCs w:val="24"/>
              </w:rPr>
              <w:t>количество на 1000 жителей</w:t>
            </w:r>
          </w:p>
        </w:tc>
        <w:tc>
          <w:tcPr>
            <w:tcW w:w="1701" w:type="dxa"/>
            <w:gridSpan w:val="2"/>
          </w:tcPr>
          <w:p w:rsidR="00B4202C" w:rsidRPr="001A635C" w:rsidRDefault="00B4202C" w:rsidP="00B4202C">
            <w:pPr>
              <w:tabs>
                <w:tab w:val="left" w:pos="8280"/>
              </w:tabs>
              <w:snapToGrid w:val="0"/>
              <w:jc w:val="center"/>
              <w:rPr>
                <w:kern w:val="1"/>
                <w:sz w:val="24"/>
                <w:szCs w:val="24"/>
              </w:rPr>
            </w:pPr>
            <w:r w:rsidRPr="001A635C">
              <w:rPr>
                <w:kern w:val="1"/>
                <w:sz w:val="24"/>
                <w:szCs w:val="24"/>
              </w:rPr>
              <w:t>56</w:t>
            </w:r>
          </w:p>
        </w:tc>
        <w:tc>
          <w:tcPr>
            <w:tcW w:w="1701" w:type="dxa"/>
          </w:tcPr>
          <w:p w:rsidR="00B4202C" w:rsidRPr="001A635C" w:rsidRDefault="00B4202C" w:rsidP="00B4202C">
            <w:pPr>
              <w:tabs>
                <w:tab w:val="left" w:pos="8280"/>
              </w:tabs>
              <w:snapToGrid w:val="0"/>
              <w:jc w:val="center"/>
              <w:rPr>
                <w:kern w:val="1"/>
                <w:sz w:val="24"/>
                <w:szCs w:val="24"/>
              </w:rPr>
            </w:pPr>
            <w:r w:rsidRPr="001A635C">
              <w:rPr>
                <w:kern w:val="1"/>
                <w:sz w:val="24"/>
                <w:szCs w:val="24"/>
              </w:rPr>
              <w:t>57</w:t>
            </w:r>
          </w:p>
        </w:tc>
      </w:tr>
      <w:tr w:rsidR="001A635C" w:rsidRPr="00D66715" w:rsidTr="00311D87">
        <w:tc>
          <w:tcPr>
            <w:tcW w:w="1305" w:type="dxa"/>
          </w:tcPr>
          <w:p w:rsidR="001A635C" w:rsidRPr="00D66715" w:rsidRDefault="001A635C" w:rsidP="00B4202C">
            <w:pPr>
              <w:jc w:val="center"/>
              <w:rPr>
                <w:sz w:val="24"/>
                <w:szCs w:val="24"/>
              </w:rPr>
            </w:pPr>
            <w:r w:rsidRPr="00D66715">
              <w:rPr>
                <w:sz w:val="24"/>
                <w:szCs w:val="24"/>
              </w:rPr>
              <w:t>6.2.2.</w:t>
            </w:r>
          </w:p>
        </w:tc>
        <w:tc>
          <w:tcPr>
            <w:tcW w:w="8301" w:type="dxa"/>
          </w:tcPr>
          <w:p w:rsidR="001A635C" w:rsidRPr="00D66715" w:rsidRDefault="001A635C" w:rsidP="00B4202C">
            <w:pPr>
              <w:rPr>
                <w:sz w:val="24"/>
                <w:szCs w:val="24"/>
              </w:rPr>
            </w:pPr>
            <w:r w:rsidRPr="00D66715">
              <w:rPr>
                <w:sz w:val="24"/>
                <w:szCs w:val="24"/>
              </w:rPr>
              <w:t>Оборот общественного питания</w:t>
            </w:r>
          </w:p>
        </w:tc>
        <w:tc>
          <w:tcPr>
            <w:tcW w:w="2126" w:type="dxa"/>
          </w:tcPr>
          <w:p w:rsidR="001A635C" w:rsidRPr="00D66715" w:rsidRDefault="001A635C" w:rsidP="00B4202C">
            <w:pPr>
              <w:snapToGrid w:val="0"/>
              <w:jc w:val="center"/>
              <w:rPr>
                <w:kern w:val="1"/>
                <w:sz w:val="24"/>
                <w:szCs w:val="24"/>
              </w:rPr>
            </w:pPr>
            <w:r w:rsidRPr="00D66715">
              <w:rPr>
                <w:kern w:val="1"/>
                <w:sz w:val="24"/>
                <w:szCs w:val="24"/>
              </w:rPr>
              <w:t>тыс. руб.</w:t>
            </w:r>
          </w:p>
        </w:tc>
        <w:tc>
          <w:tcPr>
            <w:tcW w:w="1701" w:type="dxa"/>
            <w:gridSpan w:val="2"/>
          </w:tcPr>
          <w:p w:rsidR="001A635C" w:rsidRPr="001A635C" w:rsidRDefault="001A635C" w:rsidP="00BA1639">
            <w:pPr>
              <w:jc w:val="center"/>
              <w:rPr>
                <w:sz w:val="24"/>
                <w:szCs w:val="24"/>
              </w:rPr>
            </w:pPr>
            <w:r w:rsidRPr="001A635C">
              <w:rPr>
                <w:sz w:val="24"/>
                <w:szCs w:val="24"/>
              </w:rPr>
              <w:t>69096</w:t>
            </w:r>
          </w:p>
        </w:tc>
        <w:tc>
          <w:tcPr>
            <w:tcW w:w="1701" w:type="dxa"/>
          </w:tcPr>
          <w:p w:rsidR="001A635C" w:rsidRPr="001A635C" w:rsidRDefault="001A635C" w:rsidP="00BA1639">
            <w:pPr>
              <w:jc w:val="center"/>
              <w:rPr>
                <w:sz w:val="24"/>
                <w:szCs w:val="24"/>
              </w:rPr>
            </w:pPr>
            <w:r w:rsidRPr="001A635C">
              <w:rPr>
                <w:sz w:val="24"/>
                <w:szCs w:val="24"/>
              </w:rPr>
              <w:t>83172</w:t>
            </w:r>
          </w:p>
        </w:tc>
      </w:tr>
      <w:tr w:rsidR="001A635C" w:rsidRPr="00D66715" w:rsidTr="00311D87">
        <w:tc>
          <w:tcPr>
            <w:tcW w:w="1305" w:type="dxa"/>
          </w:tcPr>
          <w:p w:rsidR="001A635C" w:rsidRPr="00D66715" w:rsidRDefault="001A635C" w:rsidP="00B4202C">
            <w:pPr>
              <w:jc w:val="center"/>
              <w:rPr>
                <w:sz w:val="24"/>
                <w:szCs w:val="24"/>
              </w:rPr>
            </w:pPr>
          </w:p>
        </w:tc>
        <w:tc>
          <w:tcPr>
            <w:tcW w:w="8301" w:type="dxa"/>
          </w:tcPr>
          <w:p w:rsidR="001A635C" w:rsidRPr="00D66715" w:rsidRDefault="001A635C" w:rsidP="00B4202C">
            <w:pPr>
              <w:rPr>
                <w:sz w:val="24"/>
                <w:szCs w:val="24"/>
              </w:rPr>
            </w:pPr>
            <w:r w:rsidRPr="00D66715">
              <w:rPr>
                <w:sz w:val="24"/>
                <w:szCs w:val="24"/>
              </w:rPr>
              <w:t>Оборот общественного питания в расчете на 1 жителя</w:t>
            </w:r>
          </w:p>
        </w:tc>
        <w:tc>
          <w:tcPr>
            <w:tcW w:w="2126" w:type="dxa"/>
          </w:tcPr>
          <w:p w:rsidR="001A635C" w:rsidRPr="00D66715" w:rsidRDefault="001A635C" w:rsidP="00B4202C">
            <w:pPr>
              <w:snapToGrid w:val="0"/>
              <w:jc w:val="center"/>
              <w:rPr>
                <w:kern w:val="1"/>
                <w:sz w:val="24"/>
                <w:szCs w:val="24"/>
              </w:rPr>
            </w:pPr>
            <w:r w:rsidRPr="00D66715">
              <w:rPr>
                <w:kern w:val="1"/>
                <w:sz w:val="24"/>
                <w:szCs w:val="24"/>
              </w:rPr>
              <w:t>рублей</w:t>
            </w:r>
          </w:p>
        </w:tc>
        <w:tc>
          <w:tcPr>
            <w:tcW w:w="1701" w:type="dxa"/>
            <w:gridSpan w:val="2"/>
          </w:tcPr>
          <w:p w:rsidR="001A635C" w:rsidRPr="001A635C" w:rsidRDefault="001A635C" w:rsidP="00BA1639">
            <w:pPr>
              <w:jc w:val="center"/>
              <w:rPr>
                <w:sz w:val="24"/>
                <w:szCs w:val="24"/>
              </w:rPr>
            </w:pPr>
            <w:r w:rsidRPr="001A635C">
              <w:rPr>
                <w:sz w:val="24"/>
                <w:szCs w:val="24"/>
              </w:rPr>
              <w:t>1805</w:t>
            </w:r>
          </w:p>
        </w:tc>
        <w:tc>
          <w:tcPr>
            <w:tcW w:w="1701" w:type="dxa"/>
          </w:tcPr>
          <w:p w:rsidR="001A635C" w:rsidRPr="001A635C" w:rsidRDefault="001A635C" w:rsidP="00BA1639">
            <w:pPr>
              <w:jc w:val="center"/>
              <w:rPr>
                <w:sz w:val="24"/>
                <w:szCs w:val="24"/>
              </w:rPr>
            </w:pPr>
            <w:r w:rsidRPr="001A635C">
              <w:rPr>
                <w:sz w:val="24"/>
                <w:szCs w:val="24"/>
              </w:rPr>
              <w:t>2237</w:t>
            </w:r>
          </w:p>
        </w:tc>
      </w:tr>
      <w:tr w:rsidR="001A635C" w:rsidRPr="00D66715" w:rsidTr="00311D87">
        <w:tc>
          <w:tcPr>
            <w:tcW w:w="1305" w:type="dxa"/>
          </w:tcPr>
          <w:p w:rsidR="001A635C" w:rsidRPr="00D66715" w:rsidRDefault="001A635C" w:rsidP="00B4202C">
            <w:pPr>
              <w:jc w:val="center"/>
              <w:rPr>
                <w:sz w:val="24"/>
                <w:szCs w:val="24"/>
              </w:rPr>
            </w:pPr>
          </w:p>
        </w:tc>
        <w:tc>
          <w:tcPr>
            <w:tcW w:w="8301" w:type="dxa"/>
          </w:tcPr>
          <w:p w:rsidR="001A635C" w:rsidRPr="00D66715" w:rsidRDefault="001A635C" w:rsidP="00B4202C">
            <w:pPr>
              <w:rPr>
                <w:sz w:val="24"/>
                <w:szCs w:val="24"/>
              </w:rPr>
            </w:pPr>
            <w:r w:rsidRPr="00D66715">
              <w:rPr>
                <w:sz w:val="24"/>
                <w:szCs w:val="24"/>
              </w:rPr>
              <w:t>Темп роста оборота общественного питания к соответствующему периоду прошлого года</w:t>
            </w:r>
          </w:p>
        </w:tc>
        <w:tc>
          <w:tcPr>
            <w:tcW w:w="2126" w:type="dxa"/>
          </w:tcPr>
          <w:p w:rsidR="001A635C" w:rsidRPr="00D66715" w:rsidRDefault="001A635C" w:rsidP="00B4202C">
            <w:pPr>
              <w:snapToGrid w:val="0"/>
              <w:jc w:val="center"/>
              <w:rPr>
                <w:kern w:val="1"/>
                <w:sz w:val="24"/>
                <w:szCs w:val="24"/>
              </w:rPr>
            </w:pPr>
            <w:r w:rsidRPr="00D66715">
              <w:rPr>
                <w:kern w:val="1"/>
                <w:sz w:val="24"/>
                <w:szCs w:val="24"/>
              </w:rPr>
              <w:t>%</w:t>
            </w:r>
          </w:p>
        </w:tc>
        <w:tc>
          <w:tcPr>
            <w:tcW w:w="1701" w:type="dxa"/>
            <w:gridSpan w:val="2"/>
          </w:tcPr>
          <w:p w:rsidR="001A635C" w:rsidRPr="001A635C" w:rsidRDefault="001A635C" w:rsidP="00BA1639">
            <w:pPr>
              <w:jc w:val="center"/>
              <w:rPr>
                <w:sz w:val="24"/>
                <w:szCs w:val="24"/>
              </w:rPr>
            </w:pPr>
            <w:r w:rsidRPr="001A635C">
              <w:rPr>
                <w:sz w:val="24"/>
                <w:szCs w:val="24"/>
              </w:rPr>
              <w:t>110</w:t>
            </w:r>
          </w:p>
        </w:tc>
        <w:tc>
          <w:tcPr>
            <w:tcW w:w="1701" w:type="dxa"/>
          </w:tcPr>
          <w:p w:rsidR="001A635C" w:rsidRPr="001A635C" w:rsidRDefault="001A635C" w:rsidP="00BA1639">
            <w:pPr>
              <w:jc w:val="center"/>
              <w:rPr>
                <w:sz w:val="24"/>
                <w:szCs w:val="24"/>
              </w:rPr>
            </w:pPr>
            <w:r w:rsidRPr="001A635C">
              <w:rPr>
                <w:sz w:val="24"/>
                <w:szCs w:val="24"/>
              </w:rPr>
              <w:t>120</w:t>
            </w:r>
          </w:p>
        </w:tc>
      </w:tr>
      <w:tr w:rsidR="00B4202C" w:rsidRPr="00D66715" w:rsidTr="00920416">
        <w:tc>
          <w:tcPr>
            <w:tcW w:w="15134" w:type="dxa"/>
            <w:gridSpan w:val="6"/>
          </w:tcPr>
          <w:p w:rsidR="00B4202C" w:rsidRPr="00D66715" w:rsidRDefault="00B4202C" w:rsidP="00B4202C">
            <w:pPr>
              <w:tabs>
                <w:tab w:val="left" w:pos="8280"/>
              </w:tabs>
              <w:snapToGrid w:val="0"/>
              <w:jc w:val="center"/>
              <w:rPr>
                <w:kern w:val="1"/>
                <w:sz w:val="24"/>
                <w:szCs w:val="24"/>
              </w:rPr>
            </w:pPr>
            <w:r w:rsidRPr="00D66715">
              <w:rPr>
                <w:kern w:val="1"/>
                <w:sz w:val="24"/>
                <w:szCs w:val="24"/>
              </w:rPr>
              <w:t>6.3. Бытовое обслуживание населения</w:t>
            </w:r>
          </w:p>
        </w:tc>
      </w:tr>
      <w:tr w:rsidR="00B4202C" w:rsidRPr="00D66715" w:rsidTr="00311D87">
        <w:tc>
          <w:tcPr>
            <w:tcW w:w="1305" w:type="dxa"/>
          </w:tcPr>
          <w:p w:rsidR="00B4202C" w:rsidRPr="00D66715" w:rsidRDefault="00B4202C" w:rsidP="00B4202C">
            <w:pPr>
              <w:tabs>
                <w:tab w:val="left" w:pos="8280"/>
              </w:tabs>
              <w:snapToGrid w:val="0"/>
              <w:jc w:val="center"/>
              <w:rPr>
                <w:kern w:val="1"/>
                <w:sz w:val="24"/>
                <w:szCs w:val="24"/>
              </w:rPr>
            </w:pPr>
            <w:r w:rsidRPr="00D66715">
              <w:rPr>
                <w:kern w:val="1"/>
                <w:sz w:val="24"/>
                <w:szCs w:val="24"/>
              </w:rPr>
              <w:t>6.3.1.</w:t>
            </w:r>
          </w:p>
        </w:tc>
        <w:tc>
          <w:tcPr>
            <w:tcW w:w="8301" w:type="dxa"/>
          </w:tcPr>
          <w:p w:rsidR="00B4202C" w:rsidRPr="00D66715" w:rsidRDefault="00B4202C" w:rsidP="00B4202C">
            <w:pPr>
              <w:snapToGrid w:val="0"/>
              <w:jc w:val="both"/>
              <w:rPr>
                <w:kern w:val="1"/>
                <w:sz w:val="24"/>
                <w:szCs w:val="24"/>
              </w:rPr>
            </w:pPr>
            <w:r w:rsidRPr="00D66715">
              <w:rPr>
                <w:kern w:val="1"/>
                <w:sz w:val="24"/>
                <w:szCs w:val="24"/>
              </w:rPr>
              <w:t>Количество специализированных предприятий бытового обслуживания нас</w:t>
            </w:r>
            <w:r w:rsidRPr="00D66715">
              <w:rPr>
                <w:kern w:val="1"/>
                <w:sz w:val="24"/>
                <w:szCs w:val="24"/>
              </w:rPr>
              <w:t>е</w:t>
            </w:r>
            <w:r w:rsidRPr="00D66715">
              <w:rPr>
                <w:kern w:val="1"/>
                <w:sz w:val="24"/>
                <w:szCs w:val="24"/>
              </w:rPr>
              <w:t>ления – всего,</w:t>
            </w:r>
          </w:p>
        </w:tc>
        <w:tc>
          <w:tcPr>
            <w:tcW w:w="2126" w:type="dxa"/>
          </w:tcPr>
          <w:p w:rsidR="00B4202C" w:rsidRPr="00D66715" w:rsidRDefault="00B4202C" w:rsidP="00B4202C">
            <w:pPr>
              <w:jc w:val="center"/>
              <w:rPr>
                <w:sz w:val="24"/>
                <w:szCs w:val="24"/>
              </w:rPr>
            </w:pPr>
            <w:r w:rsidRPr="00D66715">
              <w:rPr>
                <w:kern w:val="1"/>
                <w:sz w:val="24"/>
                <w:szCs w:val="24"/>
              </w:rPr>
              <w:t>единиц</w:t>
            </w:r>
          </w:p>
        </w:tc>
        <w:tc>
          <w:tcPr>
            <w:tcW w:w="1701" w:type="dxa"/>
            <w:gridSpan w:val="2"/>
          </w:tcPr>
          <w:p w:rsidR="00B4202C" w:rsidRPr="00D66715" w:rsidRDefault="00B4202C" w:rsidP="00B4202C">
            <w:pPr>
              <w:tabs>
                <w:tab w:val="left" w:pos="8280"/>
              </w:tabs>
              <w:snapToGrid w:val="0"/>
              <w:jc w:val="center"/>
              <w:rPr>
                <w:kern w:val="1"/>
                <w:sz w:val="24"/>
                <w:szCs w:val="24"/>
              </w:rPr>
            </w:pPr>
            <w:r>
              <w:rPr>
                <w:kern w:val="1"/>
                <w:sz w:val="24"/>
                <w:szCs w:val="24"/>
              </w:rPr>
              <w:t>68</w:t>
            </w:r>
          </w:p>
        </w:tc>
        <w:tc>
          <w:tcPr>
            <w:tcW w:w="1701" w:type="dxa"/>
          </w:tcPr>
          <w:p w:rsidR="00B4202C" w:rsidRPr="00D66715" w:rsidRDefault="00B4202C" w:rsidP="00B4202C">
            <w:pPr>
              <w:tabs>
                <w:tab w:val="left" w:pos="8280"/>
              </w:tabs>
              <w:snapToGrid w:val="0"/>
              <w:jc w:val="center"/>
              <w:rPr>
                <w:kern w:val="1"/>
                <w:sz w:val="24"/>
                <w:szCs w:val="24"/>
              </w:rPr>
            </w:pPr>
            <w:r>
              <w:rPr>
                <w:kern w:val="1"/>
                <w:sz w:val="24"/>
                <w:szCs w:val="24"/>
              </w:rPr>
              <w:t>68</w:t>
            </w:r>
          </w:p>
        </w:tc>
      </w:tr>
      <w:tr w:rsidR="00B4202C" w:rsidRPr="00D66715" w:rsidTr="00311D87">
        <w:tc>
          <w:tcPr>
            <w:tcW w:w="1305" w:type="dxa"/>
          </w:tcPr>
          <w:p w:rsidR="00B4202C" w:rsidRPr="00D66715" w:rsidRDefault="00B4202C" w:rsidP="00B4202C">
            <w:pPr>
              <w:tabs>
                <w:tab w:val="left" w:pos="8280"/>
              </w:tabs>
              <w:snapToGrid w:val="0"/>
              <w:jc w:val="center"/>
              <w:rPr>
                <w:kern w:val="1"/>
                <w:sz w:val="24"/>
                <w:szCs w:val="24"/>
              </w:rPr>
            </w:pPr>
            <w:r w:rsidRPr="00D66715">
              <w:rPr>
                <w:kern w:val="1"/>
                <w:sz w:val="24"/>
                <w:szCs w:val="24"/>
              </w:rPr>
              <w:t>6.3.1.1.</w:t>
            </w:r>
          </w:p>
        </w:tc>
        <w:tc>
          <w:tcPr>
            <w:tcW w:w="8301" w:type="dxa"/>
          </w:tcPr>
          <w:p w:rsidR="00B4202C" w:rsidRPr="00D66715" w:rsidRDefault="00B4202C" w:rsidP="00B4202C">
            <w:pPr>
              <w:snapToGrid w:val="0"/>
              <w:jc w:val="both"/>
              <w:rPr>
                <w:kern w:val="1"/>
                <w:sz w:val="24"/>
                <w:szCs w:val="24"/>
              </w:rPr>
            </w:pPr>
            <w:r w:rsidRPr="00D66715">
              <w:rPr>
                <w:kern w:val="1"/>
                <w:sz w:val="24"/>
                <w:szCs w:val="24"/>
              </w:rPr>
              <w:t>в том числе – муниципальных,</w:t>
            </w:r>
          </w:p>
        </w:tc>
        <w:tc>
          <w:tcPr>
            <w:tcW w:w="2126" w:type="dxa"/>
          </w:tcPr>
          <w:p w:rsidR="00B4202C" w:rsidRPr="00D66715" w:rsidRDefault="00B4202C" w:rsidP="00B4202C">
            <w:pPr>
              <w:jc w:val="center"/>
              <w:rPr>
                <w:sz w:val="24"/>
                <w:szCs w:val="24"/>
              </w:rPr>
            </w:pPr>
            <w:r w:rsidRPr="00D66715">
              <w:rPr>
                <w:kern w:val="1"/>
                <w:sz w:val="24"/>
                <w:szCs w:val="24"/>
              </w:rPr>
              <w:t>единиц</w:t>
            </w:r>
          </w:p>
        </w:tc>
        <w:tc>
          <w:tcPr>
            <w:tcW w:w="1701" w:type="dxa"/>
            <w:gridSpan w:val="2"/>
          </w:tcPr>
          <w:p w:rsidR="00B4202C" w:rsidRPr="00D66715" w:rsidRDefault="00B4202C" w:rsidP="00B4202C">
            <w:pPr>
              <w:tabs>
                <w:tab w:val="left" w:pos="8280"/>
              </w:tabs>
              <w:snapToGrid w:val="0"/>
              <w:jc w:val="center"/>
              <w:rPr>
                <w:kern w:val="1"/>
                <w:sz w:val="24"/>
                <w:szCs w:val="24"/>
              </w:rPr>
            </w:pPr>
            <w:r>
              <w:rPr>
                <w:kern w:val="1"/>
                <w:sz w:val="24"/>
                <w:szCs w:val="24"/>
              </w:rPr>
              <w:t>0</w:t>
            </w:r>
          </w:p>
        </w:tc>
        <w:tc>
          <w:tcPr>
            <w:tcW w:w="1701" w:type="dxa"/>
          </w:tcPr>
          <w:p w:rsidR="00B4202C" w:rsidRPr="00D66715" w:rsidRDefault="00B4202C" w:rsidP="00B4202C">
            <w:pPr>
              <w:tabs>
                <w:tab w:val="left" w:pos="8280"/>
              </w:tabs>
              <w:snapToGrid w:val="0"/>
              <w:jc w:val="center"/>
              <w:rPr>
                <w:kern w:val="1"/>
                <w:sz w:val="24"/>
                <w:szCs w:val="24"/>
              </w:rPr>
            </w:pPr>
            <w:r>
              <w:rPr>
                <w:kern w:val="1"/>
                <w:sz w:val="24"/>
                <w:szCs w:val="24"/>
              </w:rPr>
              <w:t>0</w:t>
            </w:r>
          </w:p>
        </w:tc>
      </w:tr>
      <w:tr w:rsidR="00B4202C" w:rsidRPr="00D66715" w:rsidTr="00311D87">
        <w:tc>
          <w:tcPr>
            <w:tcW w:w="1305" w:type="dxa"/>
          </w:tcPr>
          <w:p w:rsidR="00B4202C" w:rsidRPr="00D66715" w:rsidRDefault="00B4202C" w:rsidP="00B4202C">
            <w:pPr>
              <w:tabs>
                <w:tab w:val="left" w:pos="8280"/>
              </w:tabs>
              <w:snapToGrid w:val="0"/>
              <w:rPr>
                <w:kern w:val="1"/>
                <w:sz w:val="24"/>
                <w:szCs w:val="24"/>
              </w:rPr>
            </w:pPr>
          </w:p>
        </w:tc>
        <w:tc>
          <w:tcPr>
            <w:tcW w:w="8301" w:type="dxa"/>
          </w:tcPr>
          <w:p w:rsidR="00B4202C" w:rsidRPr="00D66715" w:rsidRDefault="00B4202C" w:rsidP="00B4202C">
            <w:pPr>
              <w:snapToGrid w:val="0"/>
              <w:jc w:val="both"/>
              <w:rPr>
                <w:kern w:val="1"/>
                <w:sz w:val="24"/>
                <w:szCs w:val="24"/>
              </w:rPr>
            </w:pPr>
            <w:r w:rsidRPr="00D66715">
              <w:rPr>
                <w:kern w:val="1"/>
                <w:sz w:val="24"/>
                <w:szCs w:val="24"/>
              </w:rPr>
              <w:t>из них по видам услуг:</w:t>
            </w:r>
          </w:p>
        </w:tc>
        <w:tc>
          <w:tcPr>
            <w:tcW w:w="2126" w:type="dxa"/>
          </w:tcPr>
          <w:p w:rsidR="00B4202C" w:rsidRPr="00D66715" w:rsidRDefault="00B4202C" w:rsidP="00B4202C">
            <w:pPr>
              <w:snapToGrid w:val="0"/>
              <w:jc w:val="center"/>
              <w:rPr>
                <w:kern w:val="1"/>
                <w:sz w:val="24"/>
                <w:szCs w:val="24"/>
              </w:rPr>
            </w:pPr>
          </w:p>
        </w:tc>
        <w:tc>
          <w:tcPr>
            <w:tcW w:w="1701" w:type="dxa"/>
            <w:gridSpan w:val="2"/>
          </w:tcPr>
          <w:p w:rsidR="00B4202C" w:rsidRPr="00D66715" w:rsidRDefault="00B4202C" w:rsidP="00B4202C">
            <w:pPr>
              <w:tabs>
                <w:tab w:val="left" w:pos="8280"/>
              </w:tabs>
              <w:snapToGrid w:val="0"/>
              <w:jc w:val="center"/>
              <w:rPr>
                <w:kern w:val="1"/>
                <w:sz w:val="24"/>
                <w:szCs w:val="24"/>
              </w:rPr>
            </w:pPr>
          </w:p>
        </w:tc>
        <w:tc>
          <w:tcPr>
            <w:tcW w:w="1701" w:type="dxa"/>
          </w:tcPr>
          <w:p w:rsidR="00B4202C" w:rsidRPr="00D66715" w:rsidRDefault="00B4202C" w:rsidP="00B4202C">
            <w:pPr>
              <w:tabs>
                <w:tab w:val="left" w:pos="8280"/>
              </w:tabs>
              <w:snapToGrid w:val="0"/>
              <w:jc w:val="center"/>
              <w:rPr>
                <w:kern w:val="1"/>
                <w:sz w:val="24"/>
                <w:szCs w:val="24"/>
              </w:rPr>
            </w:pPr>
          </w:p>
        </w:tc>
      </w:tr>
      <w:tr w:rsidR="00B4202C" w:rsidRPr="00D66715" w:rsidTr="00311D87">
        <w:tc>
          <w:tcPr>
            <w:tcW w:w="1305" w:type="dxa"/>
          </w:tcPr>
          <w:p w:rsidR="00B4202C" w:rsidRPr="00D66715" w:rsidRDefault="00B4202C" w:rsidP="00B4202C">
            <w:pPr>
              <w:tabs>
                <w:tab w:val="left" w:pos="8280"/>
              </w:tabs>
              <w:snapToGrid w:val="0"/>
              <w:jc w:val="center"/>
              <w:rPr>
                <w:kern w:val="1"/>
                <w:sz w:val="24"/>
                <w:szCs w:val="24"/>
              </w:rPr>
            </w:pPr>
            <w:r w:rsidRPr="00D66715">
              <w:rPr>
                <w:kern w:val="1"/>
                <w:sz w:val="24"/>
                <w:szCs w:val="24"/>
              </w:rPr>
              <w:t>6.3.1.1.1.</w:t>
            </w:r>
          </w:p>
        </w:tc>
        <w:tc>
          <w:tcPr>
            <w:tcW w:w="8301" w:type="dxa"/>
          </w:tcPr>
          <w:p w:rsidR="00B4202C" w:rsidRPr="00D66715" w:rsidRDefault="00B4202C" w:rsidP="00B4202C">
            <w:pPr>
              <w:ind w:firstLine="277"/>
              <w:jc w:val="both"/>
              <w:rPr>
                <w:sz w:val="24"/>
                <w:szCs w:val="24"/>
              </w:rPr>
            </w:pPr>
            <w:r w:rsidRPr="00D66715">
              <w:rPr>
                <w:sz w:val="24"/>
                <w:szCs w:val="24"/>
              </w:rPr>
              <w:t xml:space="preserve">услуги прачечных </w:t>
            </w:r>
          </w:p>
        </w:tc>
        <w:tc>
          <w:tcPr>
            <w:tcW w:w="2126" w:type="dxa"/>
          </w:tcPr>
          <w:p w:rsidR="00B4202C" w:rsidRPr="00D66715" w:rsidRDefault="00B4202C" w:rsidP="00B4202C">
            <w:pPr>
              <w:jc w:val="center"/>
              <w:rPr>
                <w:sz w:val="24"/>
                <w:szCs w:val="24"/>
              </w:rPr>
            </w:pPr>
            <w:r w:rsidRPr="00D66715">
              <w:rPr>
                <w:kern w:val="1"/>
                <w:sz w:val="24"/>
                <w:szCs w:val="24"/>
              </w:rPr>
              <w:t>единиц</w:t>
            </w:r>
          </w:p>
        </w:tc>
        <w:tc>
          <w:tcPr>
            <w:tcW w:w="1701" w:type="dxa"/>
            <w:gridSpan w:val="2"/>
          </w:tcPr>
          <w:p w:rsidR="00B4202C" w:rsidRPr="00D66715" w:rsidRDefault="00B4202C" w:rsidP="00B4202C">
            <w:pPr>
              <w:tabs>
                <w:tab w:val="left" w:pos="8280"/>
              </w:tabs>
              <w:snapToGrid w:val="0"/>
              <w:jc w:val="center"/>
              <w:rPr>
                <w:kern w:val="1"/>
                <w:sz w:val="24"/>
                <w:szCs w:val="24"/>
              </w:rPr>
            </w:pPr>
            <w:r>
              <w:rPr>
                <w:kern w:val="1"/>
                <w:sz w:val="24"/>
                <w:szCs w:val="24"/>
              </w:rPr>
              <w:t>0</w:t>
            </w:r>
          </w:p>
        </w:tc>
        <w:tc>
          <w:tcPr>
            <w:tcW w:w="1701" w:type="dxa"/>
          </w:tcPr>
          <w:p w:rsidR="00B4202C" w:rsidRPr="00D66715" w:rsidRDefault="00B4202C" w:rsidP="00B4202C">
            <w:pPr>
              <w:tabs>
                <w:tab w:val="left" w:pos="8280"/>
              </w:tabs>
              <w:snapToGrid w:val="0"/>
              <w:jc w:val="center"/>
              <w:rPr>
                <w:kern w:val="1"/>
                <w:sz w:val="24"/>
                <w:szCs w:val="24"/>
              </w:rPr>
            </w:pPr>
            <w:r>
              <w:rPr>
                <w:kern w:val="1"/>
                <w:sz w:val="24"/>
                <w:szCs w:val="24"/>
              </w:rPr>
              <w:t>0</w:t>
            </w:r>
          </w:p>
        </w:tc>
      </w:tr>
      <w:tr w:rsidR="00B4202C" w:rsidRPr="00D66715" w:rsidTr="00311D87">
        <w:tc>
          <w:tcPr>
            <w:tcW w:w="1305" w:type="dxa"/>
          </w:tcPr>
          <w:p w:rsidR="00B4202C" w:rsidRPr="00D66715" w:rsidRDefault="00B4202C" w:rsidP="00B4202C">
            <w:pPr>
              <w:tabs>
                <w:tab w:val="left" w:pos="8280"/>
              </w:tabs>
              <w:snapToGrid w:val="0"/>
              <w:jc w:val="center"/>
              <w:rPr>
                <w:kern w:val="1"/>
                <w:sz w:val="24"/>
                <w:szCs w:val="24"/>
              </w:rPr>
            </w:pPr>
            <w:r w:rsidRPr="00D66715">
              <w:rPr>
                <w:kern w:val="1"/>
                <w:sz w:val="24"/>
                <w:szCs w:val="24"/>
              </w:rPr>
              <w:lastRenderedPageBreak/>
              <w:t>6.3.1.1.2.</w:t>
            </w:r>
          </w:p>
        </w:tc>
        <w:tc>
          <w:tcPr>
            <w:tcW w:w="8301" w:type="dxa"/>
          </w:tcPr>
          <w:p w:rsidR="00B4202C" w:rsidRPr="00D66715" w:rsidRDefault="00B4202C" w:rsidP="00B4202C">
            <w:pPr>
              <w:ind w:firstLine="277"/>
              <w:jc w:val="both"/>
              <w:rPr>
                <w:sz w:val="24"/>
                <w:szCs w:val="24"/>
              </w:rPr>
            </w:pPr>
            <w:r w:rsidRPr="00D66715">
              <w:rPr>
                <w:sz w:val="24"/>
                <w:szCs w:val="24"/>
              </w:rPr>
              <w:t xml:space="preserve">химическая чистка и крашение </w:t>
            </w:r>
          </w:p>
        </w:tc>
        <w:tc>
          <w:tcPr>
            <w:tcW w:w="2126" w:type="dxa"/>
          </w:tcPr>
          <w:p w:rsidR="00B4202C" w:rsidRPr="00D66715" w:rsidRDefault="00B4202C" w:rsidP="00B4202C">
            <w:pPr>
              <w:jc w:val="center"/>
              <w:rPr>
                <w:sz w:val="24"/>
                <w:szCs w:val="24"/>
              </w:rPr>
            </w:pPr>
            <w:r w:rsidRPr="00D66715">
              <w:rPr>
                <w:kern w:val="1"/>
                <w:sz w:val="24"/>
                <w:szCs w:val="24"/>
              </w:rPr>
              <w:t>единиц</w:t>
            </w:r>
          </w:p>
        </w:tc>
        <w:tc>
          <w:tcPr>
            <w:tcW w:w="1701" w:type="dxa"/>
            <w:gridSpan w:val="2"/>
          </w:tcPr>
          <w:p w:rsidR="00B4202C" w:rsidRPr="00D66715" w:rsidRDefault="00B4202C" w:rsidP="00B4202C">
            <w:pPr>
              <w:tabs>
                <w:tab w:val="left" w:pos="8280"/>
              </w:tabs>
              <w:snapToGrid w:val="0"/>
              <w:jc w:val="center"/>
              <w:rPr>
                <w:kern w:val="1"/>
                <w:sz w:val="24"/>
                <w:szCs w:val="24"/>
              </w:rPr>
            </w:pPr>
            <w:r>
              <w:rPr>
                <w:kern w:val="1"/>
                <w:sz w:val="24"/>
                <w:szCs w:val="24"/>
              </w:rPr>
              <w:t>1</w:t>
            </w:r>
          </w:p>
        </w:tc>
        <w:tc>
          <w:tcPr>
            <w:tcW w:w="1701" w:type="dxa"/>
          </w:tcPr>
          <w:p w:rsidR="00B4202C" w:rsidRPr="00D66715" w:rsidRDefault="00B4202C" w:rsidP="00B4202C">
            <w:pPr>
              <w:tabs>
                <w:tab w:val="left" w:pos="8280"/>
              </w:tabs>
              <w:snapToGrid w:val="0"/>
              <w:jc w:val="center"/>
              <w:rPr>
                <w:kern w:val="1"/>
                <w:sz w:val="24"/>
                <w:szCs w:val="24"/>
              </w:rPr>
            </w:pPr>
            <w:r>
              <w:rPr>
                <w:kern w:val="1"/>
                <w:sz w:val="24"/>
                <w:szCs w:val="24"/>
              </w:rPr>
              <w:t>1</w:t>
            </w:r>
          </w:p>
        </w:tc>
      </w:tr>
      <w:tr w:rsidR="00B4202C" w:rsidRPr="00D66715" w:rsidTr="00311D87">
        <w:tc>
          <w:tcPr>
            <w:tcW w:w="1305" w:type="dxa"/>
          </w:tcPr>
          <w:p w:rsidR="00B4202C" w:rsidRPr="00D66715" w:rsidRDefault="00B4202C" w:rsidP="00B4202C">
            <w:pPr>
              <w:tabs>
                <w:tab w:val="left" w:pos="8280"/>
              </w:tabs>
              <w:snapToGrid w:val="0"/>
              <w:jc w:val="center"/>
              <w:rPr>
                <w:kern w:val="1"/>
                <w:sz w:val="24"/>
                <w:szCs w:val="24"/>
              </w:rPr>
            </w:pPr>
            <w:r w:rsidRPr="00D66715">
              <w:rPr>
                <w:kern w:val="1"/>
                <w:sz w:val="24"/>
                <w:szCs w:val="24"/>
              </w:rPr>
              <w:t>6.3.1.1.3.</w:t>
            </w:r>
          </w:p>
        </w:tc>
        <w:tc>
          <w:tcPr>
            <w:tcW w:w="8301" w:type="dxa"/>
          </w:tcPr>
          <w:p w:rsidR="00B4202C" w:rsidRPr="00D66715" w:rsidRDefault="00B4202C" w:rsidP="00B4202C">
            <w:pPr>
              <w:ind w:firstLine="277"/>
              <w:jc w:val="both"/>
              <w:rPr>
                <w:sz w:val="24"/>
                <w:szCs w:val="24"/>
              </w:rPr>
            </w:pPr>
            <w:r w:rsidRPr="00D66715">
              <w:rPr>
                <w:sz w:val="24"/>
                <w:szCs w:val="24"/>
              </w:rPr>
              <w:t xml:space="preserve">услуги бань и душевых </w:t>
            </w:r>
          </w:p>
        </w:tc>
        <w:tc>
          <w:tcPr>
            <w:tcW w:w="2126" w:type="dxa"/>
          </w:tcPr>
          <w:p w:rsidR="00B4202C" w:rsidRPr="00D66715" w:rsidRDefault="00B4202C" w:rsidP="00B4202C">
            <w:pPr>
              <w:jc w:val="center"/>
              <w:rPr>
                <w:sz w:val="24"/>
                <w:szCs w:val="24"/>
              </w:rPr>
            </w:pPr>
            <w:r w:rsidRPr="00D66715">
              <w:rPr>
                <w:kern w:val="1"/>
                <w:sz w:val="24"/>
                <w:szCs w:val="24"/>
              </w:rPr>
              <w:t>единиц</w:t>
            </w:r>
          </w:p>
        </w:tc>
        <w:tc>
          <w:tcPr>
            <w:tcW w:w="1701" w:type="dxa"/>
            <w:gridSpan w:val="2"/>
          </w:tcPr>
          <w:p w:rsidR="00B4202C" w:rsidRPr="00D66715" w:rsidRDefault="00B4202C" w:rsidP="00B4202C">
            <w:pPr>
              <w:tabs>
                <w:tab w:val="left" w:pos="8280"/>
              </w:tabs>
              <w:snapToGrid w:val="0"/>
              <w:jc w:val="center"/>
              <w:rPr>
                <w:kern w:val="1"/>
                <w:sz w:val="24"/>
                <w:szCs w:val="24"/>
              </w:rPr>
            </w:pPr>
            <w:r>
              <w:rPr>
                <w:kern w:val="1"/>
                <w:sz w:val="24"/>
                <w:szCs w:val="24"/>
              </w:rPr>
              <w:t>3</w:t>
            </w:r>
          </w:p>
        </w:tc>
        <w:tc>
          <w:tcPr>
            <w:tcW w:w="1701" w:type="dxa"/>
          </w:tcPr>
          <w:p w:rsidR="00B4202C" w:rsidRPr="00D66715" w:rsidRDefault="00B4202C" w:rsidP="00B4202C">
            <w:pPr>
              <w:tabs>
                <w:tab w:val="left" w:pos="8280"/>
              </w:tabs>
              <w:snapToGrid w:val="0"/>
              <w:jc w:val="center"/>
              <w:rPr>
                <w:kern w:val="1"/>
                <w:sz w:val="24"/>
                <w:szCs w:val="24"/>
              </w:rPr>
            </w:pPr>
            <w:r>
              <w:rPr>
                <w:kern w:val="1"/>
                <w:sz w:val="24"/>
                <w:szCs w:val="24"/>
              </w:rPr>
              <w:t>3</w:t>
            </w:r>
          </w:p>
        </w:tc>
      </w:tr>
      <w:tr w:rsidR="00B4202C" w:rsidRPr="00D66715" w:rsidTr="00311D87">
        <w:tc>
          <w:tcPr>
            <w:tcW w:w="1305" w:type="dxa"/>
          </w:tcPr>
          <w:p w:rsidR="00B4202C" w:rsidRPr="00D66715" w:rsidRDefault="00B4202C" w:rsidP="00B4202C">
            <w:pPr>
              <w:tabs>
                <w:tab w:val="left" w:pos="8280"/>
              </w:tabs>
              <w:snapToGrid w:val="0"/>
              <w:jc w:val="center"/>
              <w:rPr>
                <w:kern w:val="1"/>
                <w:sz w:val="24"/>
                <w:szCs w:val="24"/>
              </w:rPr>
            </w:pPr>
            <w:r w:rsidRPr="00D66715">
              <w:rPr>
                <w:kern w:val="1"/>
                <w:sz w:val="24"/>
                <w:szCs w:val="24"/>
              </w:rPr>
              <w:t>6.3.1.1.4.</w:t>
            </w:r>
          </w:p>
        </w:tc>
        <w:tc>
          <w:tcPr>
            <w:tcW w:w="8301" w:type="dxa"/>
          </w:tcPr>
          <w:p w:rsidR="00B4202C" w:rsidRPr="00D66715" w:rsidRDefault="00B4202C" w:rsidP="00B4202C">
            <w:pPr>
              <w:ind w:firstLine="277"/>
              <w:jc w:val="both"/>
              <w:rPr>
                <w:sz w:val="24"/>
                <w:szCs w:val="24"/>
              </w:rPr>
            </w:pPr>
            <w:r w:rsidRPr="00D66715">
              <w:rPr>
                <w:sz w:val="24"/>
                <w:szCs w:val="24"/>
              </w:rPr>
              <w:t>услуги предприятий по прокату</w:t>
            </w:r>
          </w:p>
        </w:tc>
        <w:tc>
          <w:tcPr>
            <w:tcW w:w="2126" w:type="dxa"/>
          </w:tcPr>
          <w:p w:rsidR="00B4202C" w:rsidRPr="00D66715" w:rsidRDefault="00B4202C" w:rsidP="00B4202C">
            <w:pPr>
              <w:jc w:val="center"/>
              <w:rPr>
                <w:sz w:val="24"/>
                <w:szCs w:val="24"/>
              </w:rPr>
            </w:pPr>
            <w:r w:rsidRPr="00D66715">
              <w:rPr>
                <w:kern w:val="1"/>
                <w:sz w:val="24"/>
                <w:szCs w:val="24"/>
              </w:rPr>
              <w:t>единиц</w:t>
            </w:r>
          </w:p>
        </w:tc>
        <w:tc>
          <w:tcPr>
            <w:tcW w:w="1701" w:type="dxa"/>
            <w:gridSpan w:val="2"/>
          </w:tcPr>
          <w:p w:rsidR="00B4202C" w:rsidRPr="00D66715" w:rsidRDefault="00B4202C" w:rsidP="00B4202C">
            <w:pPr>
              <w:tabs>
                <w:tab w:val="left" w:pos="8280"/>
              </w:tabs>
              <w:snapToGrid w:val="0"/>
              <w:jc w:val="center"/>
              <w:rPr>
                <w:kern w:val="1"/>
                <w:sz w:val="24"/>
                <w:szCs w:val="24"/>
              </w:rPr>
            </w:pPr>
            <w:r>
              <w:rPr>
                <w:kern w:val="1"/>
                <w:sz w:val="24"/>
                <w:szCs w:val="24"/>
              </w:rPr>
              <w:t>0</w:t>
            </w:r>
          </w:p>
        </w:tc>
        <w:tc>
          <w:tcPr>
            <w:tcW w:w="1701" w:type="dxa"/>
          </w:tcPr>
          <w:p w:rsidR="00B4202C" w:rsidRPr="00D66715" w:rsidRDefault="00B4202C" w:rsidP="00B4202C">
            <w:pPr>
              <w:tabs>
                <w:tab w:val="left" w:pos="8280"/>
              </w:tabs>
              <w:snapToGrid w:val="0"/>
              <w:jc w:val="center"/>
              <w:rPr>
                <w:kern w:val="1"/>
                <w:sz w:val="24"/>
                <w:szCs w:val="24"/>
              </w:rPr>
            </w:pPr>
            <w:r>
              <w:rPr>
                <w:kern w:val="1"/>
                <w:sz w:val="24"/>
                <w:szCs w:val="24"/>
              </w:rPr>
              <w:t>0</w:t>
            </w:r>
          </w:p>
        </w:tc>
      </w:tr>
      <w:tr w:rsidR="00B4202C" w:rsidRPr="00D66715" w:rsidTr="00311D87">
        <w:tc>
          <w:tcPr>
            <w:tcW w:w="1305" w:type="dxa"/>
          </w:tcPr>
          <w:p w:rsidR="00B4202C" w:rsidRPr="00D66715" w:rsidRDefault="00B4202C" w:rsidP="00B4202C">
            <w:pPr>
              <w:tabs>
                <w:tab w:val="left" w:pos="8280"/>
              </w:tabs>
              <w:snapToGrid w:val="0"/>
              <w:jc w:val="center"/>
              <w:rPr>
                <w:kern w:val="1"/>
                <w:sz w:val="24"/>
                <w:szCs w:val="24"/>
              </w:rPr>
            </w:pPr>
            <w:r w:rsidRPr="00D66715">
              <w:rPr>
                <w:kern w:val="1"/>
                <w:sz w:val="24"/>
                <w:szCs w:val="24"/>
              </w:rPr>
              <w:t>6.3.1.1.5.</w:t>
            </w:r>
          </w:p>
        </w:tc>
        <w:tc>
          <w:tcPr>
            <w:tcW w:w="8301" w:type="dxa"/>
          </w:tcPr>
          <w:p w:rsidR="00B4202C" w:rsidRPr="00D66715" w:rsidRDefault="00B4202C" w:rsidP="00B4202C">
            <w:pPr>
              <w:ind w:firstLine="277"/>
              <w:jc w:val="both"/>
              <w:rPr>
                <w:sz w:val="24"/>
                <w:szCs w:val="24"/>
              </w:rPr>
            </w:pPr>
            <w:r w:rsidRPr="00D66715">
              <w:rPr>
                <w:sz w:val="24"/>
                <w:szCs w:val="24"/>
              </w:rPr>
              <w:t>прочие виды бытовых услуг</w:t>
            </w:r>
          </w:p>
        </w:tc>
        <w:tc>
          <w:tcPr>
            <w:tcW w:w="2126" w:type="dxa"/>
          </w:tcPr>
          <w:p w:rsidR="00B4202C" w:rsidRPr="00D66715" w:rsidRDefault="00B4202C" w:rsidP="00B4202C">
            <w:pPr>
              <w:jc w:val="center"/>
              <w:rPr>
                <w:sz w:val="24"/>
                <w:szCs w:val="24"/>
              </w:rPr>
            </w:pPr>
            <w:r w:rsidRPr="00D66715">
              <w:rPr>
                <w:kern w:val="1"/>
                <w:sz w:val="24"/>
                <w:szCs w:val="24"/>
              </w:rPr>
              <w:t>единиц</w:t>
            </w:r>
          </w:p>
        </w:tc>
        <w:tc>
          <w:tcPr>
            <w:tcW w:w="1701" w:type="dxa"/>
            <w:gridSpan w:val="2"/>
          </w:tcPr>
          <w:p w:rsidR="00B4202C" w:rsidRPr="00D66715" w:rsidRDefault="00B4202C" w:rsidP="00B4202C">
            <w:pPr>
              <w:tabs>
                <w:tab w:val="left" w:pos="8280"/>
              </w:tabs>
              <w:snapToGrid w:val="0"/>
              <w:jc w:val="center"/>
              <w:rPr>
                <w:kern w:val="1"/>
                <w:sz w:val="24"/>
                <w:szCs w:val="24"/>
              </w:rPr>
            </w:pPr>
            <w:r>
              <w:rPr>
                <w:kern w:val="1"/>
                <w:sz w:val="24"/>
                <w:szCs w:val="24"/>
              </w:rPr>
              <w:t>64</w:t>
            </w:r>
          </w:p>
        </w:tc>
        <w:tc>
          <w:tcPr>
            <w:tcW w:w="1701" w:type="dxa"/>
          </w:tcPr>
          <w:p w:rsidR="00B4202C" w:rsidRPr="00D66715" w:rsidRDefault="00B4202C" w:rsidP="00B4202C">
            <w:pPr>
              <w:tabs>
                <w:tab w:val="left" w:pos="8280"/>
              </w:tabs>
              <w:snapToGrid w:val="0"/>
              <w:jc w:val="center"/>
              <w:rPr>
                <w:kern w:val="1"/>
                <w:sz w:val="24"/>
                <w:szCs w:val="24"/>
              </w:rPr>
            </w:pPr>
            <w:r>
              <w:rPr>
                <w:kern w:val="1"/>
                <w:sz w:val="24"/>
                <w:szCs w:val="24"/>
              </w:rPr>
              <w:t>64</w:t>
            </w:r>
          </w:p>
        </w:tc>
      </w:tr>
      <w:tr w:rsidR="00B4202C" w:rsidRPr="00D66715" w:rsidTr="00311D87">
        <w:tc>
          <w:tcPr>
            <w:tcW w:w="1305" w:type="dxa"/>
          </w:tcPr>
          <w:p w:rsidR="00B4202C" w:rsidRPr="00D66715" w:rsidRDefault="00B4202C" w:rsidP="00B4202C">
            <w:pPr>
              <w:tabs>
                <w:tab w:val="left" w:pos="8280"/>
              </w:tabs>
              <w:snapToGrid w:val="0"/>
              <w:jc w:val="center"/>
              <w:rPr>
                <w:kern w:val="1"/>
                <w:sz w:val="24"/>
                <w:szCs w:val="24"/>
              </w:rPr>
            </w:pPr>
            <w:r w:rsidRPr="00D66715">
              <w:rPr>
                <w:kern w:val="1"/>
                <w:sz w:val="24"/>
                <w:szCs w:val="24"/>
              </w:rPr>
              <w:t>6.3.2.</w:t>
            </w:r>
          </w:p>
        </w:tc>
        <w:tc>
          <w:tcPr>
            <w:tcW w:w="8301" w:type="dxa"/>
          </w:tcPr>
          <w:p w:rsidR="00B4202C" w:rsidRPr="00D66715" w:rsidRDefault="00B4202C" w:rsidP="00B4202C">
            <w:pPr>
              <w:snapToGrid w:val="0"/>
              <w:jc w:val="both"/>
              <w:rPr>
                <w:kern w:val="1"/>
                <w:sz w:val="24"/>
                <w:szCs w:val="24"/>
              </w:rPr>
            </w:pPr>
            <w:r w:rsidRPr="00D66715">
              <w:rPr>
                <w:kern w:val="1"/>
                <w:sz w:val="24"/>
                <w:szCs w:val="24"/>
              </w:rPr>
              <w:t>Количество специализированных организаций, оказывающих ритуальные услуги – всего,</w:t>
            </w:r>
          </w:p>
        </w:tc>
        <w:tc>
          <w:tcPr>
            <w:tcW w:w="2126" w:type="dxa"/>
          </w:tcPr>
          <w:p w:rsidR="00B4202C" w:rsidRPr="00D66715" w:rsidRDefault="00B4202C" w:rsidP="00B4202C">
            <w:pPr>
              <w:jc w:val="center"/>
              <w:rPr>
                <w:sz w:val="24"/>
                <w:szCs w:val="24"/>
              </w:rPr>
            </w:pPr>
            <w:r w:rsidRPr="00D66715">
              <w:rPr>
                <w:kern w:val="1"/>
                <w:sz w:val="24"/>
                <w:szCs w:val="24"/>
              </w:rPr>
              <w:t>единиц</w:t>
            </w:r>
          </w:p>
        </w:tc>
        <w:tc>
          <w:tcPr>
            <w:tcW w:w="1701" w:type="dxa"/>
            <w:gridSpan w:val="2"/>
          </w:tcPr>
          <w:p w:rsidR="00B4202C" w:rsidRPr="00D66715" w:rsidRDefault="00B4202C" w:rsidP="00B4202C">
            <w:pPr>
              <w:tabs>
                <w:tab w:val="left" w:pos="8280"/>
              </w:tabs>
              <w:snapToGrid w:val="0"/>
              <w:jc w:val="center"/>
              <w:rPr>
                <w:kern w:val="1"/>
                <w:sz w:val="24"/>
                <w:szCs w:val="24"/>
              </w:rPr>
            </w:pPr>
            <w:r>
              <w:rPr>
                <w:kern w:val="1"/>
                <w:sz w:val="24"/>
                <w:szCs w:val="24"/>
              </w:rPr>
              <w:t>5</w:t>
            </w:r>
          </w:p>
        </w:tc>
        <w:tc>
          <w:tcPr>
            <w:tcW w:w="1701" w:type="dxa"/>
          </w:tcPr>
          <w:p w:rsidR="00B4202C" w:rsidRPr="00D66715" w:rsidRDefault="00B4202C" w:rsidP="00B4202C">
            <w:pPr>
              <w:tabs>
                <w:tab w:val="left" w:pos="8280"/>
              </w:tabs>
              <w:snapToGrid w:val="0"/>
              <w:jc w:val="center"/>
              <w:rPr>
                <w:kern w:val="1"/>
                <w:sz w:val="24"/>
                <w:szCs w:val="24"/>
              </w:rPr>
            </w:pPr>
            <w:r>
              <w:rPr>
                <w:kern w:val="1"/>
                <w:sz w:val="24"/>
                <w:szCs w:val="24"/>
              </w:rPr>
              <w:t>5</w:t>
            </w:r>
          </w:p>
        </w:tc>
      </w:tr>
      <w:tr w:rsidR="00B4202C" w:rsidRPr="00D66715" w:rsidTr="00311D87">
        <w:tc>
          <w:tcPr>
            <w:tcW w:w="1305" w:type="dxa"/>
          </w:tcPr>
          <w:p w:rsidR="00B4202C" w:rsidRPr="00D66715" w:rsidRDefault="00B4202C" w:rsidP="00B4202C">
            <w:pPr>
              <w:tabs>
                <w:tab w:val="left" w:pos="8280"/>
              </w:tabs>
              <w:snapToGrid w:val="0"/>
              <w:jc w:val="center"/>
              <w:rPr>
                <w:kern w:val="1"/>
                <w:sz w:val="24"/>
                <w:szCs w:val="24"/>
              </w:rPr>
            </w:pPr>
            <w:r w:rsidRPr="00D66715">
              <w:rPr>
                <w:kern w:val="1"/>
                <w:sz w:val="24"/>
                <w:szCs w:val="24"/>
              </w:rPr>
              <w:t>6.3.2.1.</w:t>
            </w:r>
          </w:p>
        </w:tc>
        <w:tc>
          <w:tcPr>
            <w:tcW w:w="8301" w:type="dxa"/>
          </w:tcPr>
          <w:p w:rsidR="00B4202C" w:rsidRPr="00D66715" w:rsidRDefault="00B4202C" w:rsidP="00B4202C">
            <w:pPr>
              <w:ind w:firstLine="277"/>
              <w:jc w:val="both"/>
              <w:rPr>
                <w:kern w:val="1"/>
                <w:sz w:val="24"/>
                <w:szCs w:val="24"/>
              </w:rPr>
            </w:pPr>
            <w:r w:rsidRPr="00D66715">
              <w:rPr>
                <w:kern w:val="1"/>
                <w:sz w:val="24"/>
                <w:szCs w:val="24"/>
              </w:rPr>
              <w:t xml:space="preserve">в том числе </w:t>
            </w:r>
            <w:r w:rsidRPr="00D66715">
              <w:rPr>
                <w:sz w:val="24"/>
                <w:szCs w:val="24"/>
              </w:rPr>
              <w:t>муниципальных</w:t>
            </w:r>
          </w:p>
        </w:tc>
        <w:tc>
          <w:tcPr>
            <w:tcW w:w="2126" w:type="dxa"/>
          </w:tcPr>
          <w:p w:rsidR="00B4202C" w:rsidRPr="00D66715" w:rsidRDefault="00B4202C" w:rsidP="00B4202C">
            <w:pPr>
              <w:jc w:val="center"/>
              <w:rPr>
                <w:sz w:val="24"/>
                <w:szCs w:val="24"/>
              </w:rPr>
            </w:pPr>
            <w:r w:rsidRPr="00D66715">
              <w:rPr>
                <w:kern w:val="1"/>
                <w:sz w:val="24"/>
                <w:szCs w:val="24"/>
              </w:rPr>
              <w:t>единиц</w:t>
            </w:r>
          </w:p>
        </w:tc>
        <w:tc>
          <w:tcPr>
            <w:tcW w:w="1701" w:type="dxa"/>
            <w:gridSpan w:val="2"/>
          </w:tcPr>
          <w:p w:rsidR="00B4202C" w:rsidRPr="00D66715" w:rsidRDefault="00B4202C" w:rsidP="00B4202C">
            <w:pPr>
              <w:tabs>
                <w:tab w:val="left" w:pos="8280"/>
              </w:tabs>
              <w:snapToGrid w:val="0"/>
              <w:jc w:val="center"/>
              <w:rPr>
                <w:kern w:val="1"/>
                <w:sz w:val="24"/>
                <w:szCs w:val="24"/>
              </w:rPr>
            </w:pPr>
            <w:r>
              <w:rPr>
                <w:kern w:val="1"/>
                <w:sz w:val="24"/>
                <w:szCs w:val="24"/>
              </w:rPr>
              <w:t>0</w:t>
            </w:r>
          </w:p>
        </w:tc>
        <w:tc>
          <w:tcPr>
            <w:tcW w:w="1701" w:type="dxa"/>
          </w:tcPr>
          <w:p w:rsidR="00B4202C" w:rsidRPr="00D66715" w:rsidRDefault="00B4202C" w:rsidP="00B4202C">
            <w:pPr>
              <w:tabs>
                <w:tab w:val="left" w:pos="8280"/>
              </w:tabs>
              <w:snapToGrid w:val="0"/>
              <w:jc w:val="center"/>
              <w:rPr>
                <w:kern w:val="1"/>
                <w:sz w:val="24"/>
                <w:szCs w:val="24"/>
              </w:rPr>
            </w:pPr>
            <w:r>
              <w:rPr>
                <w:kern w:val="1"/>
                <w:sz w:val="24"/>
                <w:szCs w:val="24"/>
              </w:rPr>
              <w:t>0</w:t>
            </w:r>
          </w:p>
        </w:tc>
      </w:tr>
      <w:tr w:rsidR="00B4202C" w:rsidRPr="00D66715" w:rsidTr="00311D87">
        <w:trPr>
          <w:trHeight w:val="415"/>
        </w:trPr>
        <w:tc>
          <w:tcPr>
            <w:tcW w:w="1305" w:type="dxa"/>
          </w:tcPr>
          <w:p w:rsidR="00B4202C" w:rsidRPr="00D66715" w:rsidRDefault="00B4202C" w:rsidP="00B4202C">
            <w:pPr>
              <w:tabs>
                <w:tab w:val="left" w:pos="8280"/>
              </w:tabs>
              <w:snapToGrid w:val="0"/>
              <w:jc w:val="center"/>
              <w:rPr>
                <w:kern w:val="1"/>
                <w:sz w:val="24"/>
                <w:szCs w:val="24"/>
              </w:rPr>
            </w:pPr>
            <w:r w:rsidRPr="00D66715">
              <w:rPr>
                <w:kern w:val="1"/>
                <w:sz w:val="24"/>
                <w:szCs w:val="24"/>
              </w:rPr>
              <w:t>6.3.3.</w:t>
            </w:r>
          </w:p>
        </w:tc>
        <w:tc>
          <w:tcPr>
            <w:tcW w:w="8301" w:type="dxa"/>
          </w:tcPr>
          <w:p w:rsidR="00B4202C" w:rsidRPr="00D66715" w:rsidRDefault="00B4202C" w:rsidP="00B4202C">
            <w:pPr>
              <w:snapToGrid w:val="0"/>
              <w:rPr>
                <w:kern w:val="1"/>
                <w:sz w:val="24"/>
                <w:szCs w:val="24"/>
              </w:rPr>
            </w:pPr>
            <w:r w:rsidRPr="00D66715">
              <w:rPr>
                <w:kern w:val="1"/>
                <w:sz w:val="24"/>
                <w:szCs w:val="24"/>
              </w:rPr>
              <w:t xml:space="preserve">Площадь, отведенная под места захоронения </w:t>
            </w:r>
          </w:p>
        </w:tc>
        <w:tc>
          <w:tcPr>
            <w:tcW w:w="2126" w:type="dxa"/>
          </w:tcPr>
          <w:p w:rsidR="00B4202C" w:rsidRPr="00D66715" w:rsidRDefault="00B4202C" w:rsidP="00B4202C">
            <w:pPr>
              <w:tabs>
                <w:tab w:val="left" w:pos="8280"/>
              </w:tabs>
              <w:snapToGrid w:val="0"/>
              <w:jc w:val="center"/>
              <w:rPr>
                <w:kern w:val="1"/>
                <w:sz w:val="24"/>
                <w:szCs w:val="24"/>
              </w:rPr>
            </w:pPr>
            <w:r w:rsidRPr="00D66715">
              <w:rPr>
                <w:kern w:val="1"/>
                <w:sz w:val="24"/>
                <w:szCs w:val="24"/>
              </w:rPr>
              <w:t>м</w:t>
            </w:r>
            <w:r w:rsidRPr="00D66715">
              <w:rPr>
                <w:kern w:val="1"/>
                <w:sz w:val="24"/>
                <w:szCs w:val="24"/>
                <w:vertAlign w:val="superscript"/>
              </w:rPr>
              <w:t>2</w:t>
            </w:r>
          </w:p>
        </w:tc>
        <w:tc>
          <w:tcPr>
            <w:tcW w:w="1701" w:type="dxa"/>
            <w:gridSpan w:val="2"/>
          </w:tcPr>
          <w:p w:rsidR="00B4202C" w:rsidRPr="00D66715" w:rsidRDefault="00C84DEC" w:rsidP="00B4202C">
            <w:pPr>
              <w:tabs>
                <w:tab w:val="left" w:pos="8280"/>
              </w:tabs>
              <w:snapToGrid w:val="0"/>
              <w:jc w:val="center"/>
              <w:rPr>
                <w:kern w:val="1"/>
                <w:sz w:val="24"/>
                <w:szCs w:val="24"/>
              </w:rPr>
            </w:pPr>
            <w:r>
              <w:rPr>
                <w:kern w:val="1"/>
                <w:sz w:val="24"/>
                <w:szCs w:val="24"/>
              </w:rPr>
              <w:t>-</w:t>
            </w:r>
          </w:p>
        </w:tc>
        <w:tc>
          <w:tcPr>
            <w:tcW w:w="1701" w:type="dxa"/>
          </w:tcPr>
          <w:p w:rsidR="00B4202C" w:rsidRPr="00D66715" w:rsidRDefault="00C84DEC" w:rsidP="00B4202C">
            <w:pPr>
              <w:tabs>
                <w:tab w:val="left" w:pos="8280"/>
              </w:tabs>
              <w:snapToGrid w:val="0"/>
              <w:jc w:val="center"/>
              <w:rPr>
                <w:kern w:val="1"/>
                <w:sz w:val="24"/>
                <w:szCs w:val="24"/>
              </w:rPr>
            </w:pPr>
            <w:r>
              <w:rPr>
                <w:kern w:val="1"/>
                <w:sz w:val="24"/>
                <w:szCs w:val="24"/>
              </w:rPr>
              <w:t>-</w:t>
            </w:r>
          </w:p>
        </w:tc>
      </w:tr>
      <w:tr w:rsidR="00B4202C" w:rsidRPr="00D66715" w:rsidTr="00311D87">
        <w:trPr>
          <w:trHeight w:val="415"/>
        </w:trPr>
        <w:tc>
          <w:tcPr>
            <w:tcW w:w="1305" w:type="dxa"/>
          </w:tcPr>
          <w:p w:rsidR="00B4202C" w:rsidRPr="00D66715" w:rsidRDefault="00B4202C" w:rsidP="00B4202C">
            <w:pPr>
              <w:tabs>
                <w:tab w:val="left" w:pos="8280"/>
              </w:tabs>
              <w:snapToGrid w:val="0"/>
              <w:jc w:val="center"/>
              <w:rPr>
                <w:kern w:val="1"/>
                <w:sz w:val="24"/>
                <w:szCs w:val="24"/>
              </w:rPr>
            </w:pPr>
            <w:r w:rsidRPr="00D66715">
              <w:rPr>
                <w:kern w:val="1"/>
                <w:sz w:val="24"/>
                <w:szCs w:val="24"/>
              </w:rPr>
              <w:t>6.3.4.</w:t>
            </w:r>
          </w:p>
        </w:tc>
        <w:tc>
          <w:tcPr>
            <w:tcW w:w="8301" w:type="dxa"/>
          </w:tcPr>
          <w:p w:rsidR="00B4202C" w:rsidRPr="00D66715" w:rsidRDefault="00B4202C" w:rsidP="00B4202C">
            <w:pPr>
              <w:snapToGrid w:val="0"/>
              <w:rPr>
                <w:kern w:val="1"/>
                <w:sz w:val="24"/>
                <w:szCs w:val="24"/>
              </w:rPr>
            </w:pPr>
            <w:r w:rsidRPr="00D66715">
              <w:rPr>
                <w:kern w:val="1"/>
                <w:sz w:val="24"/>
                <w:szCs w:val="24"/>
              </w:rPr>
              <w:t>Объем реализации бытовых услуг населению</w:t>
            </w:r>
          </w:p>
        </w:tc>
        <w:tc>
          <w:tcPr>
            <w:tcW w:w="2126" w:type="dxa"/>
          </w:tcPr>
          <w:p w:rsidR="00B4202C" w:rsidRPr="00D66715" w:rsidRDefault="00B4202C" w:rsidP="00B4202C">
            <w:pPr>
              <w:tabs>
                <w:tab w:val="left" w:pos="8280"/>
              </w:tabs>
              <w:snapToGrid w:val="0"/>
              <w:jc w:val="center"/>
              <w:rPr>
                <w:kern w:val="1"/>
                <w:sz w:val="24"/>
                <w:szCs w:val="24"/>
              </w:rPr>
            </w:pPr>
            <w:r w:rsidRPr="00D66715">
              <w:rPr>
                <w:kern w:val="1"/>
                <w:sz w:val="24"/>
                <w:szCs w:val="24"/>
              </w:rPr>
              <w:t>тыс. руб.</w:t>
            </w:r>
          </w:p>
        </w:tc>
        <w:tc>
          <w:tcPr>
            <w:tcW w:w="1701" w:type="dxa"/>
            <w:gridSpan w:val="2"/>
          </w:tcPr>
          <w:p w:rsidR="00B4202C" w:rsidRPr="00320E72" w:rsidRDefault="00320E72" w:rsidP="00B4202C">
            <w:pPr>
              <w:tabs>
                <w:tab w:val="left" w:pos="8280"/>
              </w:tabs>
              <w:snapToGrid w:val="0"/>
              <w:jc w:val="center"/>
              <w:rPr>
                <w:kern w:val="1"/>
                <w:sz w:val="24"/>
                <w:szCs w:val="24"/>
              </w:rPr>
            </w:pPr>
            <w:r w:rsidRPr="00320E72">
              <w:rPr>
                <w:kern w:val="1"/>
                <w:sz w:val="24"/>
                <w:szCs w:val="24"/>
              </w:rPr>
              <w:t>1559702</w:t>
            </w:r>
          </w:p>
        </w:tc>
        <w:tc>
          <w:tcPr>
            <w:tcW w:w="1701" w:type="dxa"/>
          </w:tcPr>
          <w:p w:rsidR="00B4202C" w:rsidRPr="00320E72" w:rsidRDefault="00320E72" w:rsidP="00B4202C">
            <w:pPr>
              <w:tabs>
                <w:tab w:val="left" w:pos="8280"/>
              </w:tabs>
              <w:snapToGrid w:val="0"/>
              <w:jc w:val="center"/>
              <w:rPr>
                <w:kern w:val="1"/>
                <w:sz w:val="24"/>
                <w:szCs w:val="24"/>
              </w:rPr>
            </w:pPr>
            <w:r w:rsidRPr="00320E72">
              <w:rPr>
                <w:kern w:val="1"/>
                <w:sz w:val="24"/>
                <w:szCs w:val="24"/>
              </w:rPr>
              <w:t>1559709,6</w:t>
            </w:r>
          </w:p>
        </w:tc>
      </w:tr>
      <w:tr w:rsidR="00C84DEC" w:rsidRPr="00D66715" w:rsidTr="00311D87">
        <w:trPr>
          <w:trHeight w:val="415"/>
        </w:trPr>
        <w:tc>
          <w:tcPr>
            <w:tcW w:w="1305" w:type="dxa"/>
          </w:tcPr>
          <w:p w:rsidR="00C84DEC" w:rsidRPr="00D66715" w:rsidRDefault="00C84DEC" w:rsidP="00B4202C">
            <w:pPr>
              <w:tabs>
                <w:tab w:val="left" w:pos="8280"/>
              </w:tabs>
              <w:snapToGrid w:val="0"/>
              <w:jc w:val="center"/>
              <w:rPr>
                <w:kern w:val="1"/>
                <w:sz w:val="24"/>
                <w:szCs w:val="24"/>
              </w:rPr>
            </w:pPr>
            <w:r w:rsidRPr="00D66715">
              <w:rPr>
                <w:kern w:val="1"/>
                <w:sz w:val="24"/>
                <w:szCs w:val="24"/>
              </w:rPr>
              <w:t>6.3.5.</w:t>
            </w:r>
          </w:p>
        </w:tc>
        <w:tc>
          <w:tcPr>
            <w:tcW w:w="8301" w:type="dxa"/>
          </w:tcPr>
          <w:p w:rsidR="00C84DEC" w:rsidRPr="00D66715" w:rsidRDefault="00C84DEC" w:rsidP="00B4202C">
            <w:pPr>
              <w:snapToGrid w:val="0"/>
              <w:rPr>
                <w:kern w:val="1"/>
                <w:sz w:val="24"/>
                <w:szCs w:val="24"/>
              </w:rPr>
            </w:pPr>
            <w:r w:rsidRPr="00D66715">
              <w:rPr>
                <w:kern w:val="1"/>
                <w:sz w:val="24"/>
                <w:szCs w:val="24"/>
              </w:rPr>
              <w:t>Темп роста объема реализации бытовых услуг населению к соответствующ</w:t>
            </w:r>
            <w:r w:rsidRPr="00D66715">
              <w:rPr>
                <w:kern w:val="1"/>
                <w:sz w:val="24"/>
                <w:szCs w:val="24"/>
              </w:rPr>
              <w:t>е</w:t>
            </w:r>
            <w:r w:rsidRPr="00D66715">
              <w:rPr>
                <w:kern w:val="1"/>
                <w:sz w:val="24"/>
                <w:szCs w:val="24"/>
              </w:rPr>
              <w:t>му периоду прошлого года</w:t>
            </w:r>
          </w:p>
        </w:tc>
        <w:tc>
          <w:tcPr>
            <w:tcW w:w="2126" w:type="dxa"/>
          </w:tcPr>
          <w:p w:rsidR="00C84DEC" w:rsidRPr="00D66715" w:rsidRDefault="00C84DEC" w:rsidP="00B4202C">
            <w:pPr>
              <w:tabs>
                <w:tab w:val="left" w:pos="8280"/>
              </w:tabs>
              <w:snapToGrid w:val="0"/>
              <w:jc w:val="center"/>
              <w:rPr>
                <w:kern w:val="1"/>
                <w:sz w:val="24"/>
                <w:szCs w:val="24"/>
              </w:rPr>
            </w:pPr>
            <w:r w:rsidRPr="00D66715">
              <w:rPr>
                <w:kern w:val="1"/>
                <w:sz w:val="24"/>
                <w:szCs w:val="24"/>
              </w:rPr>
              <w:t>%</w:t>
            </w:r>
          </w:p>
        </w:tc>
        <w:tc>
          <w:tcPr>
            <w:tcW w:w="1701" w:type="dxa"/>
            <w:gridSpan w:val="2"/>
          </w:tcPr>
          <w:p w:rsidR="00C84DEC" w:rsidRPr="00320E72" w:rsidRDefault="00320E72" w:rsidP="00320E72">
            <w:pPr>
              <w:jc w:val="center"/>
              <w:rPr>
                <w:sz w:val="24"/>
                <w:szCs w:val="24"/>
              </w:rPr>
            </w:pPr>
            <w:r w:rsidRPr="00320E72">
              <w:rPr>
                <w:sz w:val="24"/>
                <w:szCs w:val="24"/>
              </w:rPr>
              <w:t>3,2</w:t>
            </w:r>
          </w:p>
        </w:tc>
        <w:tc>
          <w:tcPr>
            <w:tcW w:w="1701" w:type="dxa"/>
          </w:tcPr>
          <w:p w:rsidR="00C84DEC" w:rsidRPr="00320E72" w:rsidRDefault="00320E72" w:rsidP="00320E72">
            <w:pPr>
              <w:jc w:val="center"/>
              <w:rPr>
                <w:sz w:val="24"/>
                <w:szCs w:val="24"/>
              </w:rPr>
            </w:pPr>
            <w:r w:rsidRPr="00320E72">
              <w:rPr>
                <w:sz w:val="24"/>
                <w:szCs w:val="24"/>
              </w:rPr>
              <w:t>4,1</w:t>
            </w:r>
          </w:p>
        </w:tc>
      </w:tr>
      <w:tr w:rsidR="00B4202C" w:rsidRPr="00D66715" w:rsidTr="00920416">
        <w:trPr>
          <w:trHeight w:val="422"/>
        </w:trPr>
        <w:tc>
          <w:tcPr>
            <w:tcW w:w="15134" w:type="dxa"/>
            <w:gridSpan w:val="6"/>
          </w:tcPr>
          <w:p w:rsidR="00B4202C" w:rsidRPr="00D66715" w:rsidRDefault="00B4202C" w:rsidP="00B4202C">
            <w:pPr>
              <w:snapToGrid w:val="0"/>
              <w:jc w:val="center"/>
              <w:rPr>
                <w:sz w:val="24"/>
                <w:szCs w:val="24"/>
              </w:rPr>
            </w:pPr>
            <w:r w:rsidRPr="00D66715">
              <w:rPr>
                <w:sz w:val="24"/>
                <w:szCs w:val="24"/>
              </w:rPr>
              <w:t>7.</w:t>
            </w:r>
            <w:r w:rsidRPr="00D66715">
              <w:rPr>
                <w:b/>
                <w:sz w:val="24"/>
                <w:szCs w:val="24"/>
              </w:rPr>
              <w:t xml:space="preserve"> </w:t>
            </w:r>
            <w:r w:rsidRPr="00D66715">
              <w:rPr>
                <w:sz w:val="24"/>
                <w:szCs w:val="24"/>
              </w:rPr>
              <w:t>Связь и телекоммуникации</w:t>
            </w:r>
          </w:p>
        </w:tc>
      </w:tr>
      <w:tr w:rsidR="00B4202C" w:rsidRPr="00D66715" w:rsidTr="00311D87">
        <w:tc>
          <w:tcPr>
            <w:tcW w:w="1305" w:type="dxa"/>
          </w:tcPr>
          <w:p w:rsidR="00B4202C" w:rsidRPr="00D66715" w:rsidRDefault="00B4202C" w:rsidP="00B4202C">
            <w:pPr>
              <w:tabs>
                <w:tab w:val="left" w:pos="8280"/>
              </w:tabs>
              <w:snapToGrid w:val="0"/>
              <w:jc w:val="center"/>
              <w:rPr>
                <w:kern w:val="1"/>
                <w:sz w:val="24"/>
                <w:szCs w:val="24"/>
              </w:rPr>
            </w:pPr>
            <w:r w:rsidRPr="00D66715">
              <w:rPr>
                <w:kern w:val="1"/>
                <w:sz w:val="24"/>
                <w:szCs w:val="24"/>
              </w:rPr>
              <w:t>7.1.</w:t>
            </w:r>
          </w:p>
        </w:tc>
        <w:tc>
          <w:tcPr>
            <w:tcW w:w="8301" w:type="dxa"/>
          </w:tcPr>
          <w:p w:rsidR="00B4202C" w:rsidRPr="00D66715" w:rsidRDefault="00B4202C" w:rsidP="00B4202C">
            <w:pPr>
              <w:snapToGrid w:val="0"/>
              <w:jc w:val="both"/>
              <w:rPr>
                <w:kern w:val="1"/>
                <w:sz w:val="24"/>
                <w:szCs w:val="24"/>
              </w:rPr>
            </w:pPr>
            <w:r>
              <w:rPr>
                <w:kern w:val="1"/>
                <w:sz w:val="24"/>
                <w:szCs w:val="24"/>
              </w:rPr>
              <w:t>Доля домохозяйств, подключенных к широкополосному доступу к сети «И</w:t>
            </w:r>
            <w:r>
              <w:rPr>
                <w:kern w:val="1"/>
                <w:sz w:val="24"/>
                <w:szCs w:val="24"/>
              </w:rPr>
              <w:t>н</w:t>
            </w:r>
            <w:r>
              <w:rPr>
                <w:kern w:val="1"/>
                <w:sz w:val="24"/>
                <w:szCs w:val="24"/>
              </w:rPr>
              <w:t>тернет»</w:t>
            </w:r>
          </w:p>
        </w:tc>
        <w:tc>
          <w:tcPr>
            <w:tcW w:w="2126" w:type="dxa"/>
          </w:tcPr>
          <w:p w:rsidR="00B4202C" w:rsidRPr="00D66715" w:rsidRDefault="00B4202C" w:rsidP="00B4202C">
            <w:pPr>
              <w:tabs>
                <w:tab w:val="left" w:pos="8280"/>
              </w:tabs>
              <w:snapToGrid w:val="0"/>
              <w:jc w:val="center"/>
              <w:rPr>
                <w:kern w:val="1"/>
                <w:sz w:val="24"/>
                <w:szCs w:val="24"/>
              </w:rPr>
            </w:pPr>
            <w:r>
              <w:rPr>
                <w:kern w:val="1"/>
                <w:sz w:val="24"/>
                <w:szCs w:val="24"/>
              </w:rPr>
              <w:t>%</w:t>
            </w:r>
          </w:p>
        </w:tc>
        <w:tc>
          <w:tcPr>
            <w:tcW w:w="1701" w:type="dxa"/>
            <w:gridSpan w:val="2"/>
          </w:tcPr>
          <w:p w:rsidR="00B4202C" w:rsidRPr="00D66715" w:rsidRDefault="00003089" w:rsidP="00B4202C">
            <w:pPr>
              <w:tabs>
                <w:tab w:val="left" w:pos="8280"/>
              </w:tabs>
              <w:snapToGrid w:val="0"/>
              <w:jc w:val="center"/>
              <w:rPr>
                <w:kern w:val="1"/>
                <w:sz w:val="24"/>
                <w:szCs w:val="24"/>
              </w:rPr>
            </w:pPr>
            <w:r>
              <w:rPr>
                <w:kern w:val="1"/>
                <w:sz w:val="24"/>
                <w:szCs w:val="24"/>
              </w:rPr>
              <w:t>96</w:t>
            </w:r>
          </w:p>
        </w:tc>
        <w:tc>
          <w:tcPr>
            <w:tcW w:w="1701" w:type="dxa"/>
          </w:tcPr>
          <w:p w:rsidR="00B4202C" w:rsidRPr="00D66715" w:rsidRDefault="00003089" w:rsidP="00B4202C">
            <w:pPr>
              <w:tabs>
                <w:tab w:val="left" w:pos="8280"/>
              </w:tabs>
              <w:snapToGrid w:val="0"/>
              <w:jc w:val="center"/>
              <w:rPr>
                <w:kern w:val="1"/>
                <w:sz w:val="24"/>
                <w:szCs w:val="24"/>
              </w:rPr>
            </w:pPr>
            <w:r>
              <w:rPr>
                <w:kern w:val="1"/>
                <w:sz w:val="24"/>
                <w:szCs w:val="24"/>
              </w:rPr>
              <w:t>97</w:t>
            </w:r>
          </w:p>
        </w:tc>
      </w:tr>
      <w:tr w:rsidR="00B4202C" w:rsidRPr="00D66715" w:rsidTr="00311D87">
        <w:tc>
          <w:tcPr>
            <w:tcW w:w="1305" w:type="dxa"/>
          </w:tcPr>
          <w:p w:rsidR="00B4202C" w:rsidRPr="00D66715" w:rsidRDefault="00B4202C" w:rsidP="00B4202C">
            <w:pPr>
              <w:tabs>
                <w:tab w:val="left" w:pos="8280"/>
              </w:tabs>
              <w:snapToGrid w:val="0"/>
              <w:jc w:val="center"/>
              <w:rPr>
                <w:kern w:val="1"/>
                <w:sz w:val="24"/>
                <w:szCs w:val="24"/>
              </w:rPr>
            </w:pPr>
            <w:r>
              <w:rPr>
                <w:kern w:val="1"/>
                <w:sz w:val="24"/>
                <w:szCs w:val="24"/>
              </w:rPr>
              <w:t>7.2</w:t>
            </w:r>
            <w:r w:rsidRPr="00D66715">
              <w:rPr>
                <w:kern w:val="1"/>
                <w:sz w:val="24"/>
                <w:szCs w:val="24"/>
              </w:rPr>
              <w:t>.</w:t>
            </w:r>
          </w:p>
        </w:tc>
        <w:tc>
          <w:tcPr>
            <w:tcW w:w="8301" w:type="dxa"/>
          </w:tcPr>
          <w:p w:rsidR="00B4202C" w:rsidRPr="00D66715" w:rsidRDefault="00B4202C" w:rsidP="00B4202C">
            <w:pPr>
              <w:snapToGrid w:val="0"/>
              <w:jc w:val="both"/>
              <w:rPr>
                <w:kern w:val="1"/>
                <w:sz w:val="24"/>
                <w:szCs w:val="24"/>
              </w:rPr>
            </w:pPr>
            <w:r>
              <w:rPr>
                <w:kern w:val="1"/>
                <w:sz w:val="24"/>
                <w:szCs w:val="24"/>
              </w:rPr>
              <w:t>Число стационарных отделений почтовой связи</w:t>
            </w:r>
          </w:p>
        </w:tc>
        <w:tc>
          <w:tcPr>
            <w:tcW w:w="2126" w:type="dxa"/>
          </w:tcPr>
          <w:p w:rsidR="00B4202C" w:rsidRPr="00D66715" w:rsidRDefault="00B4202C" w:rsidP="00B4202C">
            <w:pPr>
              <w:snapToGrid w:val="0"/>
              <w:jc w:val="center"/>
              <w:rPr>
                <w:kern w:val="1"/>
                <w:sz w:val="24"/>
                <w:szCs w:val="24"/>
              </w:rPr>
            </w:pPr>
            <w:r w:rsidRPr="008B0E19">
              <w:rPr>
                <w:kern w:val="1"/>
                <w:sz w:val="24"/>
                <w:szCs w:val="24"/>
              </w:rPr>
              <w:t>единиц</w:t>
            </w:r>
          </w:p>
        </w:tc>
        <w:tc>
          <w:tcPr>
            <w:tcW w:w="1701" w:type="dxa"/>
            <w:gridSpan w:val="2"/>
          </w:tcPr>
          <w:p w:rsidR="00B4202C" w:rsidRPr="00D66715" w:rsidRDefault="008B0E19" w:rsidP="00B4202C">
            <w:pPr>
              <w:tabs>
                <w:tab w:val="left" w:pos="8280"/>
              </w:tabs>
              <w:snapToGrid w:val="0"/>
              <w:jc w:val="center"/>
              <w:rPr>
                <w:kern w:val="1"/>
                <w:sz w:val="24"/>
                <w:szCs w:val="24"/>
              </w:rPr>
            </w:pPr>
            <w:r>
              <w:rPr>
                <w:kern w:val="1"/>
                <w:sz w:val="24"/>
                <w:szCs w:val="24"/>
              </w:rPr>
              <w:t>30</w:t>
            </w:r>
          </w:p>
        </w:tc>
        <w:tc>
          <w:tcPr>
            <w:tcW w:w="1701" w:type="dxa"/>
          </w:tcPr>
          <w:p w:rsidR="00B4202C" w:rsidRPr="00D66715" w:rsidRDefault="008B0E19" w:rsidP="00B4202C">
            <w:pPr>
              <w:tabs>
                <w:tab w:val="left" w:pos="8280"/>
              </w:tabs>
              <w:snapToGrid w:val="0"/>
              <w:jc w:val="center"/>
              <w:rPr>
                <w:kern w:val="1"/>
                <w:sz w:val="24"/>
                <w:szCs w:val="24"/>
              </w:rPr>
            </w:pPr>
            <w:r>
              <w:rPr>
                <w:kern w:val="1"/>
                <w:sz w:val="24"/>
                <w:szCs w:val="24"/>
              </w:rPr>
              <w:t>30</w:t>
            </w:r>
          </w:p>
        </w:tc>
      </w:tr>
      <w:tr w:rsidR="00B4202C" w:rsidRPr="00D66715" w:rsidTr="00311D87">
        <w:tc>
          <w:tcPr>
            <w:tcW w:w="1305" w:type="dxa"/>
          </w:tcPr>
          <w:p w:rsidR="00B4202C" w:rsidRPr="00D66715" w:rsidRDefault="00B4202C" w:rsidP="00B4202C">
            <w:pPr>
              <w:tabs>
                <w:tab w:val="left" w:pos="8280"/>
              </w:tabs>
              <w:snapToGrid w:val="0"/>
              <w:jc w:val="center"/>
              <w:rPr>
                <w:kern w:val="1"/>
                <w:sz w:val="24"/>
                <w:szCs w:val="24"/>
              </w:rPr>
            </w:pPr>
            <w:r w:rsidRPr="00D66715">
              <w:rPr>
                <w:kern w:val="1"/>
                <w:sz w:val="24"/>
                <w:szCs w:val="24"/>
              </w:rPr>
              <w:t>7.</w:t>
            </w:r>
            <w:r>
              <w:rPr>
                <w:kern w:val="1"/>
                <w:sz w:val="24"/>
                <w:szCs w:val="24"/>
              </w:rPr>
              <w:t>3.</w:t>
            </w:r>
          </w:p>
        </w:tc>
        <w:tc>
          <w:tcPr>
            <w:tcW w:w="8301" w:type="dxa"/>
          </w:tcPr>
          <w:p w:rsidR="00B4202C" w:rsidRPr="00D66715" w:rsidRDefault="00B4202C" w:rsidP="00B4202C">
            <w:pPr>
              <w:snapToGrid w:val="0"/>
              <w:jc w:val="both"/>
              <w:rPr>
                <w:kern w:val="1"/>
                <w:sz w:val="24"/>
                <w:szCs w:val="24"/>
              </w:rPr>
            </w:pPr>
            <w:r>
              <w:rPr>
                <w:kern w:val="1"/>
                <w:sz w:val="24"/>
                <w:szCs w:val="24"/>
              </w:rPr>
              <w:t>Число персональных компьютеров в администрации муниципального образ</w:t>
            </w:r>
            <w:r>
              <w:rPr>
                <w:kern w:val="1"/>
                <w:sz w:val="24"/>
                <w:szCs w:val="24"/>
              </w:rPr>
              <w:t>о</w:t>
            </w:r>
            <w:r>
              <w:rPr>
                <w:kern w:val="1"/>
                <w:sz w:val="24"/>
                <w:szCs w:val="24"/>
              </w:rPr>
              <w:t>вания</w:t>
            </w:r>
          </w:p>
        </w:tc>
        <w:tc>
          <w:tcPr>
            <w:tcW w:w="2126" w:type="dxa"/>
          </w:tcPr>
          <w:p w:rsidR="00B4202C" w:rsidRPr="00D66715" w:rsidRDefault="00B4202C" w:rsidP="00B4202C">
            <w:pPr>
              <w:jc w:val="center"/>
              <w:rPr>
                <w:sz w:val="24"/>
                <w:szCs w:val="24"/>
              </w:rPr>
            </w:pPr>
            <w:r>
              <w:rPr>
                <w:sz w:val="24"/>
                <w:szCs w:val="24"/>
              </w:rPr>
              <w:t>единиц</w:t>
            </w:r>
          </w:p>
        </w:tc>
        <w:tc>
          <w:tcPr>
            <w:tcW w:w="1701" w:type="dxa"/>
            <w:gridSpan w:val="2"/>
          </w:tcPr>
          <w:p w:rsidR="00B4202C" w:rsidRPr="00D66715" w:rsidRDefault="00FC7B28" w:rsidP="00B4202C">
            <w:pPr>
              <w:tabs>
                <w:tab w:val="left" w:pos="8280"/>
              </w:tabs>
              <w:snapToGrid w:val="0"/>
              <w:jc w:val="center"/>
              <w:rPr>
                <w:kern w:val="1"/>
                <w:sz w:val="24"/>
                <w:szCs w:val="24"/>
              </w:rPr>
            </w:pPr>
            <w:r>
              <w:rPr>
                <w:kern w:val="1"/>
                <w:sz w:val="24"/>
                <w:szCs w:val="24"/>
              </w:rPr>
              <w:t>63</w:t>
            </w:r>
          </w:p>
        </w:tc>
        <w:tc>
          <w:tcPr>
            <w:tcW w:w="1701" w:type="dxa"/>
          </w:tcPr>
          <w:p w:rsidR="00B4202C" w:rsidRPr="00D66715" w:rsidRDefault="00FC7B28" w:rsidP="00B4202C">
            <w:pPr>
              <w:tabs>
                <w:tab w:val="left" w:pos="8280"/>
              </w:tabs>
              <w:snapToGrid w:val="0"/>
              <w:jc w:val="center"/>
              <w:rPr>
                <w:kern w:val="1"/>
                <w:sz w:val="24"/>
                <w:szCs w:val="24"/>
              </w:rPr>
            </w:pPr>
            <w:r>
              <w:rPr>
                <w:kern w:val="1"/>
                <w:sz w:val="24"/>
                <w:szCs w:val="24"/>
              </w:rPr>
              <w:t>65</w:t>
            </w:r>
          </w:p>
        </w:tc>
      </w:tr>
      <w:tr w:rsidR="00B4202C" w:rsidRPr="00D66715" w:rsidTr="00311D87">
        <w:tc>
          <w:tcPr>
            <w:tcW w:w="1305" w:type="dxa"/>
          </w:tcPr>
          <w:p w:rsidR="00B4202C" w:rsidRPr="00D66715" w:rsidRDefault="00B4202C" w:rsidP="00B4202C">
            <w:pPr>
              <w:tabs>
                <w:tab w:val="left" w:pos="8280"/>
              </w:tabs>
              <w:snapToGrid w:val="0"/>
              <w:jc w:val="center"/>
              <w:rPr>
                <w:kern w:val="1"/>
                <w:sz w:val="24"/>
                <w:szCs w:val="24"/>
              </w:rPr>
            </w:pPr>
            <w:r>
              <w:rPr>
                <w:kern w:val="1"/>
                <w:sz w:val="24"/>
                <w:szCs w:val="24"/>
              </w:rPr>
              <w:t>7</w:t>
            </w:r>
            <w:r w:rsidRPr="00D66715">
              <w:rPr>
                <w:kern w:val="1"/>
                <w:sz w:val="24"/>
                <w:szCs w:val="24"/>
              </w:rPr>
              <w:t>.</w:t>
            </w:r>
            <w:r>
              <w:rPr>
                <w:kern w:val="1"/>
                <w:sz w:val="24"/>
                <w:szCs w:val="24"/>
              </w:rPr>
              <w:t>4.</w:t>
            </w:r>
          </w:p>
        </w:tc>
        <w:tc>
          <w:tcPr>
            <w:tcW w:w="8301" w:type="dxa"/>
          </w:tcPr>
          <w:p w:rsidR="00B4202C" w:rsidRPr="00D66715" w:rsidRDefault="00B4202C" w:rsidP="00B4202C">
            <w:pPr>
              <w:snapToGrid w:val="0"/>
              <w:jc w:val="both"/>
              <w:rPr>
                <w:kern w:val="1"/>
                <w:sz w:val="24"/>
                <w:szCs w:val="24"/>
              </w:rPr>
            </w:pPr>
            <w:r>
              <w:rPr>
                <w:kern w:val="1"/>
                <w:sz w:val="24"/>
                <w:szCs w:val="24"/>
              </w:rPr>
              <w:t>Наличие локально-вычислительной сети (ЛВС) в администрации муниц</w:t>
            </w:r>
            <w:r>
              <w:rPr>
                <w:kern w:val="1"/>
                <w:sz w:val="24"/>
                <w:szCs w:val="24"/>
              </w:rPr>
              <w:t>и</w:t>
            </w:r>
            <w:r>
              <w:rPr>
                <w:kern w:val="1"/>
                <w:sz w:val="24"/>
                <w:szCs w:val="24"/>
              </w:rPr>
              <w:t>пального образования</w:t>
            </w:r>
          </w:p>
        </w:tc>
        <w:tc>
          <w:tcPr>
            <w:tcW w:w="2126" w:type="dxa"/>
          </w:tcPr>
          <w:p w:rsidR="00B4202C" w:rsidRPr="00D66715" w:rsidRDefault="00B4202C" w:rsidP="00B4202C">
            <w:pPr>
              <w:jc w:val="center"/>
              <w:rPr>
                <w:sz w:val="24"/>
                <w:szCs w:val="24"/>
              </w:rPr>
            </w:pPr>
            <w:r>
              <w:rPr>
                <w:sz w:val="24"/>
                <w:szCs w:val="24"/>
              </w:rPr>
              <w:t>единиц</w:t>
            </w:r>
          </w:p>
        </w:tc>
        <w:tc>
          <w:tcPr>
            <w:tcW w:w="1701" w:type="dxa"/>
            <w:gridSpan w:val="2"/>
          </w:tcPr>
          <w:p w:rsidR="00B4202C" w:rsidRPr="00D66715" w:rsidRDefault="00FC7B28" w:rsidP="00B4202C">
            <w:pPr>
              <w:tabs>
                <w:tab w:val="left" w:pos="8280"/>
              </w:tabs>
              <w:snapToGrid w:val="0"/>
              <w:jc w:val="center"/>
              <w:rPr>
                <w:kern w:val="1"/>
                <w:sz w:val="24"/>
                <w:szCs w:val="24"/>
              </w:rPr>
            </w:pPr>
            <w:r>
              <w:rPr>
                <w:kern w:val="1"/>
                <w:sz w:val="24"/>
                <w:szCs w:val="24"/>
              </w:rPr>
              <w:t>1</w:t>
            </w:r>
          </w:p>
        </w:tc>
        <w:tc>
          <w:tcPr>
            <w:tcW w:w="1701" w:type="dxa"/>
          </w:tcPr>
          <w:p w:rsidR="00B4202C" w:rsidRPr="00D66715" w:rsidRDefault="00FC7B28" w:rsidP="00B4202C">
            <w:pPr>
              <w:tabs>
                <w:tab w:val="left" w:pos="8280"/>
              </w:tabs>
              <w:snapToGrid w:val="0"/>
              <w:jc w:val="center"/>
              <w:rPr>
                <w:kern w:val="1"/>
                <w:sz w:val="24"/>
                <w:szCs w:val="24"/>
              </w:rPr>
            </w:pPr>
            <w:r>
              <w:rPr>
                <w:kern w:val="1"/>
                <w:sz w:val="24"/>
                <w:szCs w:val="24"/>
              </w:rPr>
              <w:t>1</w:t>
            </w:r>
          </w:p>
        </w:tc>
      </w:tr>
      <w:tr w:rsidR="00B4202C" w:rsidRPr="00D66715" w:rsidTr="00311D87">
        <w:tc>
          <w:tcPr>
            <w:tcW w:w="1305" w:type="dxa"/>
          </w:tcPr>
          <w:p w:rsidR="00B4202C" w:rsidRPr="00D66715" w:rsidRDefault="00B4202C" w:rsidP="00B4202C">
            <w:pPr>
              <w:tabs>
                <w:tab w:val="left" w:pos="8280"/>
              </w:tabs>
              <w:snapToGrid w:val="0"/>
              <w:jc w:val="center"/>
              <w:rPr>
                <w:kern w:val="1"/>
                <w:sz w:val="24"/>
                <w:szCs w:val="24"/>
              </w:rPr>
            </w:pPr>
            <w:r>
              <w:rPr>
                <w:kern w:val="1"/>
                <w:sz w:val="24"/>
                <w:szCs w:val="24"/>
              </w:rPr>
              <w:t>7.4</w:t>
            </w:r>
            <w:r w:rsidRPr="00D66715">
              <w:rPr>
                <w:kern w:val="1"/>
                <w:sz w:val="24"/>
                <w:szCs w:val="24"/>
              </w:rPr>
              <w:t>.</w:t>
            </w:r>
            <w:r>
              <w:rPr>
                <w:kern w:val="1"/>
                <w:sz w:val="24"/>
                <w:szCs w:val="24"/>
              </w:rPr>
              <w:t>1.</w:t>
            </w:r>
          </w:p>
        </w:tc>
        <w:tc>
          <w:tcPr>
            <w:tcW w:w="8301" w:type="dxa"/>
          </w:tcPr>
          <w:p w:rsidR="00B4202C" w:rsidRPr="00D66715" w:rsidRDefault="00B4202C" w:rsidP="00B4202C">
            <w:pPr>
              <w:snapToGrid w:val="0"/>
              <w:jc w:val="both"/>
              <w:rPr>
                <w:kern w:val="1"/>
                <w:sz w:val="24"/>
                <w:szCs w:val="24"/>
              </w:rPr>
            </w:pPr>
            <w:r>
              <w:rPr>
                <w:kern w:val="1"/>
                <w:sz w:val="24"/>
                <w:szCs w:val="24"/>
              </w:rPr>
              <w:t>количество персональных компьютеров в составе ЛВС</w:t>
            </w:r>
          </w:p>
        </w:tc>
        <w:tc>
          <w:tcPr>
            <w:tcW w:w="2126" w:type="dxa"/>
          </w:tcPr>
          <w:p w:rsidR="00B4202C" w:rsidRPr="00D66715" w:rsidRDefault="00B4202C" w:rsidP="00B4202C">
            <w:pPr>
              <w:snapToGrid w:val="0"/>
              <w:jc w:val="center"/>
              <w:rPr>
                <w:kern w:val="1"/>
                <w:sz w:val="24"/>
                <w:szCs w:val="24"/>
              </w:rPr>
            </w:pPr>
            <w:r>
              <w:rPr>
                <w:kern w:val="1"/>
                <w:sz w:val="24"/>
                <w:szCs w:val="24"/>
              </w:rPr>
              <w:t>единиц</w:t>
            </w:r>
          </w:p>
        </w:tc>
        <w:tc>
          <w:tcPr>
            <w:tcW w:w="1701" w:type="dxa"/>
            <w:gridSpan w:val="2"/>
          </w:tcPr>
          <w:p w:rsidR="00B4202C" w:rsidRPr="00D66715" w:rsidRDefault="00FC7B28" w:rsidP="00B4202C">
            <w:pPr>
              <w:tabs>
                <w:tab w:val="left" w:pos="8280"/>
              </w:tabs>
              <w:snapToGrid w:val="0"/>
              <w:jc w:val="center"/>
              <w:rPr>
                <w:kern w:val="1"/>
                <w:sz w:val="24"/>
                <w:szCs w:val="24"/>
              </w:rPr>
            </w:pPr>
            <w:r>
              <w:rPr>
                <w:kern w:val="1"/>
                <w:sz w:val="24"/>
                <w:szCs w:val="24"/>
              </w:rPr>
              <w:t>62</w:t>
            </w:r>
          </w:p>
        </w:tc>
        <w:tc>
          <w:tcPr>
            <w:tcW w:w="1701" w:type="dxa"/>
          </w:tcPr>
          <w:p w:rsidR="00B4202C" w:rsidRPr="00D66715" w:rsidRDefault="00FC7B28" w:rsidP="00B4202C">
            <w:pPr>
              <w:tabs>
                <w:tab w:val="left" w:pos="8280"/>
              </w:tabs>
              <w:snapToGrid w:val="0"/>
              <w:jc w:val="center"/>
              <w:rPr>
                <w:kern w:val="1"/>
                <w:sz w:val="24"/>
                <w:szCs w:val="24"/>
              </w:rPr>
            </w:pPr>
            <w:r>
              <w:rPr>
                <w:kern w:val="1"/>
                <w:sz w:val="24"/>
                <w:szCs w:val="24"/>
              </w:rPr>
              <w:t>64</w:t>
            </w:r>
          </w:p>
        </w:tc>
      </w:tr>
      <w:tr w:rsidR="00B4202C" w:rsidRPr="00D66715" w:rsidTr="00311D87">
        <w:tc>
          <w:tcPr>
            <w:tcW w:w="1305" w:type="dxa"/>
          </w:tcPr>
          <w:p w:rsidR="00B4202C" w:rsidRPr="00D66715" w:rsidRDefault="00B4202C" w:rsidP="00B4202C">
            <w:pPr>
              <w:tabs>
                <w:tab w:val="left" w:pos="8280"/>
              </w:tabs>
              <w:snapToGrid w:val="0"/>
              <w:jc w:val="center"/>
              <w:rPr>
                <w:kern w:val="1"/>
                <w:sz w:val="24"/>
                <w:szCs w:val="24"/>
              </w:rPr>
            </w:pPr>
            <w:r>
              <w:rPr>
                <w:kern w:val="1"/>
                <w:sz w:val="24"/>
                <w:szCs w:val="24"/>
              </w:rPr>
              <w:t>7.4.2.</w:t>
            </w:r>
          </w:p>
        </w:tc>
        <w:tc>
          <w:tcPr>
            <w:tcW w:w="8301" w:type="dxa"/>
          </w:tcPr>
          <w:p w:rsidR="00B4202C" w:rsidRPr="00D66715" w:rsidRDefault="00B4202C" w:rsidP="00B4202C">
            <w:pPr>
              <w:snapToGrid w:val="0"/>
              <w:jc w:val="both"/>
              <w:rPr>
                <w:kern w:val="1"/>
                <w:sz w:val="24"/>
                <w:szCs w:val="24"/>
              </w:rPr>
            </w:pPr>
            <w:r>
              <w:rPr>
                <w:kern w:val="1"/>
                <w:sz w:val="24"/>
                <w:szCs w:val="24"/>
              </w:rPr>
              <w:t>количество персональных компьютеров, подключенных к сети Интернет</w:t>
            </w:r>
          </w:p>
        </w:tc>
        <w:tc>
          <w:tcPr>
            <w:tcW w:w="2126" w:type="dxa"/>
          </w:tcPr>
          <w:p w:rsidR="00B4202C" w:rsidRPr="00D66715" w:rsidRDefault="00B4202C" w:rsidP="00B4202C">
            <w:pPr>
              <w:snapToGrid w:val="0"/>
              <w:jc w:val="center"/>
              <w:rPr>
                <w:kern w:val="1"/>
                <w:sz w:val="24"/>
                <w:szCs w:val="24"/>
              </w:rPr>
            </w:pPr>
            <w:r>
              <w:rPr>
                <w:kern w:val="1"/>
                <w:sz w:val="24"/>
                <w:szCs w:val="24"/>
              </w:rPr>
              <w:t>единиц</w:t>
            </w:r>
          </w:p>
        </w:tc>
        <w:tc>
          <w:tcPr>
            <w:tcW w:w="1701" w:type="dxa"/>
            <w:gridSpan w:val="2"/>
          </w:tcPr>
          <w:p w:rsidR="00B4202C" w:rsidRPr="00D66715" w:rsidRDefault="00FC7B28" w:rsidP="00B4202C">
            <w:pPr>
              <w:tabs>
                <w:tab w:val="left" w:pos="8280"/>
              </w:tabs>
              <w:snapToGrid w:val="0"/>
              <w:jc w:val="center"/>
              <w:rPr>
                <w:kern w:val="1"/>
                <w:sz w:val="24"/>
                <w:szCs w:val="24"/>
              </w:rPr>
            </w:pPr>
            <w:r>
              <w:rPr>
                <w:kern w:val="1"/>
                <w:sz w:val="24"/>
                <w:szCs w:val="24"/>
              </w:rPr>
              <w:t>62</w:t>
            </w:r>
          </w:p>
        </w:tc>
        <w:tc>
          <w:tcPr>
            <w:tcW w:w="1701" w:type="dxa"/>
          </w:tcPr>
          <w:p w:rsidR="00B4202C" w:rsidRPr="00D66715" w:rsidRDefault="00FC7B28" w:rsidP="00B4202C">
            <w:pPr>
              <w:tabs>
                <w:tab w:val="left" w:pos="8280"/>
              </w:tabs>
              <w:snapToGrid w:val="0"/>
              <w:jc w:val="center"/>
              <w:rPr>
                <w:kern w:val="1"/>
                <w:sz w:val="24"/>
                <w:szCs w:val="24"/>
              </w:rPr>
            </w:pPr>
            <w:r>
              <w:rPr>
                <w:kern w:val="1"/>
                <w:sz w:val="24"/>
                <w:szCs w:val="24"/>
              </w:rPr>
              <w:t>64</w:t>
            </w:r>
          </w:p>
        </w:tc>
      </w:tr>
      <w:tr w:rsidR="00B4202C" w:rsidRPr="00D66715" w:rsidTr="00311D87">
        <w:tc>
          <w:tcPr>
            <w:tcW w:w="1305" w:type="dxa"/>
          </w:tcPr>
          <w:p w:rsidR="00B4202C" w:rsidRPr="00D66715" w:rsidRDefault="00B4202C" w:rsidP="00B4202C">
            <w:pPr>
              <w:tabs>
                <w:tab w:val="left" w:pos="8280"/>
              </w:tabs>
              <w:snapToGrid w:val="0"/>
              <w:jc w:val="center"/>
              <w:rPr>
                <w:kern w:val="1"/>
                <w:sz w:val="24"/>
                <w:szCs w:val="24"/>
              </w:rPr>
            </w:pPr>
            <w:r>
              <w:rPr>
                <w:kern w:val="1"/>
                <w:sz w:val="24"/>
                <w:szCs w:val="24"/>
              </w:rPr>
              <w:t>7.5.</w:t>
            </w:r>
          </w:p>
        </w:tc>
        <w:tc>
          <w:tcPr>
            <w:tcW w:w="8301" w:type="dxa"/>
          </w:tcPr>
          <w:p w:rsidR="00B4202C" w:rsidRPr="00D66715" w:rsidRDefault="00B4202C" w:rsidP="00B4202C">
            <w:pPr>
              <w:snapToGrid w:val="0"/>
              <w:jc w:val="both"/>
              <w:rPr>
                <w:kern w:val="1"/>
                <w:sz w:val="24"/>
                <w:szCs w:val="24"/>
              </w:rPr>
            </w:pPr>
            <w:r>
              <w:rPr>
                <w:kern w:val="1"/>
                <w:sz w:val="24"/>
                <w:szCs w:val="24"/>
              </w:rPr>
              <w:t>Использование средств защиты информации, средств электронной цифровой подписи</w:t>
            </w:r>
          </w:p>
        </w:tc>
        <w:tc>
          <w:tcPr>
            <w:tcW w:w="2126" w:type="dxa"/>
          </w:tcPr>
          <w:p w:rsidR="00B4202C" w:rsidRPr="00D66715" w:rsidRDefault="00B4202C" w:rsidP="00B4202C">
            <w:pPr>
              <w:snapToGrid w:val="0"/>
              <w:jc w:val="center"/>
              <w:rPr>
                <w:kern w:val="1"/>
                <w:sz w:val="24"/>
                <w:szCs w:val="24"/>
              </w:rPr>
            </w:pPr>
            <w:r>
              <w:rPr>
                <w:kern w:val="1"/>
                <w:sz w:val="24"/>
                <w:szCs w:val="24"/>
              </w:rPr>
              <w:t>единиц</w:t>
            </w:r>
          </w:p>
        </w:tc>
        <w:tc>
          <w:tcPr>
            <w:tcW w:w="1701" w:type="dxa"/>
            <w:gridSpan w:val="2"/>
          </w:tcPr>
          <w:p w:rsidR="00B4202C" w:rsidRPr="00D66715" w:rsidRDefault="00FC7B28" w:rsidP="00B4202C">
            <w:pPr>
              <w:tabs>
                <w:tab w:val="left" w:pos="8280"/>
              </w:tabs>
              <w:snapToGrid w:val="0"/>
              <w:jc w:val="center"/>
              <w:rPr>
                <w:kern w:val="1"/>
                <w:sz w:val="24"/>
                <w:szCs w:val="24"/>
              </w:rPr>
            </w:pPr>
            <w:r>
              <w:rPr>
                <w:kern w:val="1"/>
                <w:sz w:val="24"/>
                <w:szCs w:val="24"/>
              </w:rPr>
              <w:t>9</w:t>
            </w:r>
          </w:p>
        </w:tc>
        <w:tc>
          <w:tcPr>
            <w:tcW w:w="1701" w:type="dxa"/>
          </w:tcPr>
          <w:p w:rsidR="00B4202C" w:rsidRPr="00D66715" w:rsidRDefault="00FC7B28" w:rsidP="00B4202C">
            <w:pPr>
              <w:tabs>
                <w:tab w:val="left" w:pos="8280"/>
              </w:tabs>
              <w:snapToGrid w:val="0"/>
              <w:jc w:val="center"/>
              <w:rPr>
                <w:kern w:val="1"/>
                <w:sz w:val="24"/>
                <w:szCs w:val="24"/>
              </w:rPr>
            </w:pPr>
            <w:r>
              <w:rPr>
                <w:kern w:val="1"/>
                <w:sz w:val="24"/>
                <w:szCs w:val="24"/>
              </w:rPr>
              <w:t>10</w:t>
            </w:r>
          </w:p>
        </w:tc>
      </w:tr>
      <w:tr w:rsidR="00B4202C" w:rsidRPr="00D66715" w:rsidTr="00920416">
        <w:trPr>
          <w:trHeight w:val="443"/>
        </w:trPr>
        <w:tc>
          <w:tcPr>
            <w:tcW w:w="15134" w:type="dxa"/>
            <w:gridSpan w:val="6"/>
          </w:tcPr>
          <w:p w:rsidR="00B4202C" w:rsidRPr="00D66715" w:rsidRDefault="00B4202C" w:rsidP="00B4202C">
            <w:pPr>
              <w:snapToGrid w:val="0"/>
              <w:jc w:val="center"/>
              <w:rPr>
                <w:sz w:val="24"/>
                <w:szCs w:val="24"/>
              </w:rPr>
            </w:pPr>
            <w:r w:rsidRPr="00D66715">
              <w:rPr>
                <w:sz w:val="24"/>
                <w:szCs w:val="24"/>
              </w:rPr>
              <w:t>8. Дорожное хозяйство и транспорт</w:t>
            </w:r>
          </w:p>
        </w:tc>
      </w:tr>
      <w:tr w:rsidR="00B4202C" w:rsidRPr="00D66715" w:rsidTr="00920416">
        <w:trPr>
          <w:trHeight w:val="421"/>
        </w:trPr>
        <w:tc>
          <w:tcPr>
            <w:tcW w:w="15134" w:type="dxa"/>
            <w:gridSpan w:val="6"/>
          </w:tcPr>
          <w:p w:rsidR="00B4202C" w:rsidRPr="00D66715" w:rsidRDefault="00B4202C" w:rsidP="00B4202C">
            <w:pPr>
              <w:tabs>
                <w:tab w:val="left" w:pos="8280"/>
              </w:tabs>
              <w:snapToGrid w:val="0"/>
              <w:jc w:val="center"/>
              <w:rPr>
                <w:kern w:val="1"/>
                <w:sz w:val="24"/>
                <w:szCs w:val="24"/>
              </w:rPr>
            </w:pPr>
            <w:r w:rsidRPr="00D66715">
              <w:rPr>
                <w:kern w:val="1"/>
                <w:sz w:val="24"/>
                <w:szCs w:val="24"/>
              </w:rPr>
              <w:t>8.1. Дорожное хозяйство</w:t>
            </w:r>
          </w:p>
        </w:tc>
      </w:tr>
      <w:tr w:rsidR="00C84DEC" w:rsidRPr="00D66715" w:rsidTr="00311D87">
        <w:tc>
          <w:tcPr>
            <w:tcW w:w="1305" w:type="dxa"/>
          </w:tcPr>
          <w:p w:rsidR="00C84DEC" w:rsidRPr="00D66715" w:rsidRDefault="00C84DEC" w:rsidP="00B4202C">
            <w:pPr>
              <w:tabs>
                <w:tab w:val="left" w:pos="8280"/>
              </w:tabs>
              <w:snapToGrid w:val="0"/>
              <w:jc w:val="center"/>
              <w:rPr>
                <w:kern w:val="1"/>
                <w:sz w:val="24"/>
                <w:szCs w:val="24"/>
              </w:rPr>
            </w:pPr>
            <w:r w:rsidRPr="00D66715">
              <w:rPr>
                <w:kern w:val="1"/>
                <w:sz w:val="24"/>
                <w:szCs w:val="24"/>
              </w:rPr>
              <w:t>8.1.1.</w:t>
            </w:r>
          </w:p>
        </w:tc>
        <w:tc>
          <w:tcPr>
            <w:tcW w:w="8301" w:type="dxa"/>
          </w:tcPr>
          <w:p w:rsidR="00C84DEC" w:rsidRPr="00D66715" w:rsidRDefault="00C84DEC" w:rsidP="00B4202C">
            <w:pPr>
              <w:snapToGrid w:val="0"/>
              <w:jc w:val="both"/>
              <w:rPr>
                <w:kern w:val="1"/>
                <w:sz w:val="24"/>
                <w:szCs w:val="24"/>
              </w:rPr>
            </w:pPr>
            <w:r>
              <w:rPr>
                <w:kern w:val="1"/>
                <w:sz w:val="24"/>
                <w:szCs w:val="24"/>
              </w:rPr>
              <w:t>Общая п</w:t>
            </w:r>
            <w:r w:rsidRPr="00792258">
              <w:rPr>
                <w:kern w:val="1"/>
                <w:sz w:val="24"/>
                <w:szCs w:val="24"/>
              </w:rPr>
              <w:t>ротяженность автомобильных дорог общего пользования местного значения</w:t>
            </w:r>
          </w:p>
        </w:tc>
        <w:tc>
          <w:tcPr>
            <w:tcW w:w="2126" w:type="dxa"/>
          </w:tcPr>
          <w:p w:rsidR="00C84DEC" w:rsidRPr="00D66715" w:rsidRDefault="00C84DEC" w:rsidP="00B4202C">
            <w:pPr>
              <w:tabs>
                <w:tab w:val="left" w:pos="8280"/>
              </w:tabs>
              <w:snapToGrid w:val="0"/>
              <w:jc w:val="center"/>
              <w:rPr>
                <w:kern w:val="1"/>
                <w:sz w:val="24"/>
                <w:szCs w:val="24"/>
              </w:rPr>
            </w:pPr>
            <w:r w:rsidRPr="00D66715">
              <w:rPr>
                <w:kern w:val="1"/>
                <w:sz w:val="24"/>
                <w:szCs w:val="24"/>
              </w:rPr>
              <w:t>км</w:t>
            </w:r>
          </w:p>
        </w:tc>
        <w:tc>
          <w:tcPr>
            <w:tcW w:w="1701" w:type="dxa"/>
            <w:gridSpan w:val="2"/>
          </w:tcPr>
          <w:p w:rsidR="00C84DEC" w:rsidRPr="00D66715" w:rsidRDefault="00C84DEC" w:rsidP="006430FC">
            <w:pPr>
              <w:tabs>
                <w:tab w:val="left" w:pos="8280"/>
              </w:tabs>
              <w:snapToGrid w:val="0"/>
              <w:jc w:val="center"/>
              <w:rPr>
                <w:kern w:val="1"/>
                <w:sz w:val="24"/>
                <w:szCs w:val="24"/>
              </w:rPr>
            </w:pPr>
            <w:r>
              <w:rPr>
                <w:kern w:val="1"/>
                <w:sz w:val="24"/>
                <w:szCs w:val="24"/>
              </w:rPr>
              <w:t>483,4</w:t>
            </w:r>
          </w:p>
        </w:tc>
        <w:tc>
          <w:tcPr>
            <w:tcW w:w="1701" w:type="dxa"/>
          </w:tcPr>
          <w:p w:rsidR="00C84DEC" w:rsidRPr="00D66715" w:rsidRDefault="00C84DEC" w:rsidP="006430FC">
            <w:pPr>
              <w:tabs>
                <w:tab w:val="left" w:pos="8280"/>
              </w:tabs>
              <w:snapToGrid w:val="0"/>
              <w:jc w:val="center"/>
              <w:rPr>
                <w:kern w:val="1"/>
                <w:sz w:val="24"/>
                <w:szCs w:val="24"/>
              </w:rPr>
            </w:pPr>
            <w:r>
              <w:rPr>
                <w:kern w:val="1"/>
                <w:sz w:val="24"/>
                <w:szCs w:val="24"/>
              </w:rPr>
              <w:t>483,4</w:t>
            </w:r>
          </w:p>
        </w:tc>
      </w:tr>
      <w:tr w:rsidR="00C84DEC" w:rsidRPr="00D66715" w:rsidTr="00311D87">
        <w:tc>
          <w:tcPr>
            <w:tcW w:w="1305" w:type="dxa"/>
          </w:tcPr>
          <w:p w:rsidR="00C84DEC" w:rsidRPr="00D66715" w:rsidRDefault="00C84DEC" w:rsidP="00B4202C">
            <w:pPr>
              <w:tabs>
                <w:tab w:val="left" w:pos="8280"/>
              </w:tabs>
              <w:snapToGrid w:val="0"/>
              <w:jc w:val="center"/>
              <w:rPr>
                <w:kern w:val="1"/>
                <w:sz w:val="24"/>
                <w:szCs w:val="24"/>
              </w:rPr>
            </w:pPr>
            <w:r w:rsidRPr="00D66715">
              <w:rPr>
                <w:kern w:val="1"/>
                <w:sz w:val="24"/>
                <w:szCs w:val="24"/>
              </w:rPr>
              <w:t>8.1.2.</w:t>
            </w:r>
          </w:p>
        </w:tc>
        <w:tc>
          <w:tcPr>
            <w:tcW w:w="8301" w:type="dxa"/>
          </w:tcPr>
          <w:p w:rsidR="00C84DEC" w:rsidRPr="00D66715" w:rsidRDefault="00C84DEC" w:rsidP="00B4202C">
            <w:pPr>
              <w:snapToGrid w:val="0"/>
              <w:jc w:val="both"/>
              <w:rPr>
                <w:kern w:val="1"/>
                <w:sz w:val="24"/>
                <w:szCs w:val="24"/>
              </w:rPr>
            </w:pPr>
            <w:r w:rsidRPr="00D66715">
              <w:rPr>
                <w:kern w:val="1"/>
                <w:sz w:val="24"/>
                <w:szCs w:val="24"/>
              </w:rPr>
              <w:t xml:space="preserve">Протяженность </w:t>
            </w:r>
            <w:r>
              <w:rPr>
                <w:kern w:val="1"/>
                <w:sz w:val="24"/>
                <w:szCs w:val="24"/>
              </w:rPr>
              <w:t>автомобильных дорог, не отвечающих нормативным требов</w:t>
            </w:r>
            <w:r>
              <w:rPr>
                <w:kern w:val="1"/>
                <w:sz w:val="24"/>
                <w:szCs w:val="24"/>
              </w:rPr>
              <w:t>а</w:t>
            </w:r>
            <w:r>
              <w:rPr>
                <w:kern w:val="1"/>
                <w:sz w:val="24"/>
                <w:szCs w:val="24"/>
              </w:rPr>
              <w:t>ниям, в общей протяженности автомобильных дорог общего пользования местного значения</w:t>
            </w:r>
          </w:p>
        </w:tc>
        <w:tc>
          <w:tcPr>
            <w:tcW w:w="2126" w:type="dxa"/>
          </w:tcPr>
          <w:p w:rsidR="00C84DEC" w:rsidRPr="00D66715" w:rsidRDefault="00C84DEC" w:rsidP="00B4202C">
            <w:pPr>
              <w:snapToGrid w:val="0"/>
              <w:jc w:val="center"/>
              <w:rPr>
                <w:kern w:val="1"/>
                <w:sz w:val="24"/>
                <w:szCs w:val="24"/>
              </w:rPr>
            </w:pPr>
            <w:r w:rsidRPr="00D66715">
              <w:rPr>
                <w:kern w:val="1"/>
                <w:sz w:val="24"/>
                <w:szCs w:val="24"/>
              </w:rPr>
              <w:t>км</w:t>
            </w:r>
          </w:p>
        </w:tc>
        <w:tc>
          <w:tcPr>
            <w:tcW w:w="1701" w:type="dxa"/>
            <w:gridSpan w:val="2"/>
          </w:tcPr>
          <w:p w:rsidR="00C84DEC" w:rsidRPr="00D66715" w:rsidRDefault="00C84DEC" w:rsidP="006430FC">
            <w:pPr>
              <w:tabs>
                <w:tab w:val="left" w:pos="8280"/>
              </w:tabs>
              <w:snapToGrid w:val="0"/>
              <w:jc w:val="center"/>
              <w:rPr>
                <w:kern w:val="1"/>
                <w:sz w:val="24"/>
                <w:szCs w:val="24"/>
              </w:rPr>
            </w:pPr>
            <w:r>
              <w:rPr>
                <w:kern w:val="1"/>
                <w:sz w:val="24"/>
                <w:szCs w:val="24"/>
              </w:rPr>
              <w:t>383,7</w:t>
            </w:r>
          </w:p>
        </w:tc>
        <w:tc>
          <w:tcPr>
            <w:tcW w:w="1701" w:type="dxa"/>
          </w:tcPr>
          <w:p w:rsidR="00C84DEC" w:rsidRPr="00D66715" w:rsidRDefault="00C84DEC" w:rsidP="006430FC">
            <w:pPr>
              <w:tabs>
                <w:tab w:val="left" w:pos="8280"/>
              </w:tabs>
              <w:snapToGrid w:val="0"/>
              <w:jc w:val="center"/>
              <w:rPr>
                <w:kern w:val="1"/>
                <w:sz w:val="24"/>
                <w:szCs w:val="24"/>
              </w:rPr>
            </w:pPr>
            <w:r>
              <w:rPr>
                <w:kern w:val="1"/>
                <w:sz w:val="24"/>
                <w:szCs w:val="24"/>
              </w:rPr>
              <w:t>377,8</w:t>
            </w:r>
          </w:p>
        </w:tc>
      </w:tr>
      <w:tr w:rsidR="00C84DEC" w:rsidRPr="00D66715" w:rsidTr="00311D87">
        <w:tc>
          <w:tcPr>
            <w:tcW w:w="1305" w:type="dxa"/>
          </w:tcPr>
          <w:p w:rsidR="00C84DEC" w:rsidRPr="00D66715" w:rsidRDefault="00C84DEC" w:rsidP="00B4202C">
            <w:pPr>
              <w:tabs>
                <w:tab w:val="left" w:pos="8280"/>
              </w:tabs>
              <w:snapToGrid w:val="0"/>
              <w:jc w:val="center"/>
              <w:rPr>
                <w:kern w:val="1"/>
                <w:sz w:val="24"/>
                <w:szCs w:val="24"/>
              </w:rPr>
            </w:pPr>
            <w:r w:rsidRPr="00D66715">
              <w:rPr>
                <w:kern w:val="1"/>
                <w:sz w:val="24"/>
                <w:szCs w:val="24"/>
              </w:rPr>
              <w:t>8.1.3.</w:t>
            </w:r>
          </w:p>
        </w:tc>
        <w:tc>
          <w:tcPr>
            <w:tcW w:w="8301" w:type="dxa"/>
          </w:tcPr>
          <w:p w:rsidR="00C84DEC" w:rsidRPr="00D66715" w:rsidRDefault="00C84DEC" w:rsidP="00B4202C">
            <w:pPr>
              <w:snapToGrid w:val="0"/>
              <w:jc w:val="both"/>
              <w:rPr>
                <w:kern w:val="1"/>
                <w:sz w:val="24"/>
                <w:szCs w:val="24"/>
              </w:rPr>
            </w:pPr>
            <w:r w:rsidRPr="00D66715">
              <w:rPr>
                <w:kern w:val="1"/>
                <w:sz w:val="24"/>
                <w:szCs w:val="24"/>
              </w:rPr>
              <w:t>Доля протяженности автомобильных дорог общего пользования местного зн</w:t>
            </w:r>
            <w:r w:rsidRPr="00D66715">
              <w:rPr>
                <w:kern w:val="1"/>
                <w:sz w:val="24"/>
                <w:szCs w:val="24"/>
              </w:rPr>
              <w:t>а</w:t>
            </w:r>
            <w:r w:rsidRPr="00D66715">
              <w:rPr>
                <w:kern w:val="1"/>
                <w:sz w:val="24"/>
                <w:szCs w:val="24"/>
              </w:rPr>
              <w:lastRenderedPageBreak/>
              <w:t>чения, не отвечающих нормативным требованиям, в общей протяженности автомобильных дорог общего пользования местного значения</w:t>
            </w:r>
          </w:p>
        </w:tc>
        <w:tc>
          <w:tcPr>
            <w:tcW w:w="2126" w:type="dxa"/>
          </w:tcPr>
          <w:p w:rsidR="00C84DEC" w:rsidRPr="00D66715" w:rsidRDefault="00C84DEC" w:rsidP="00B4202C">
            <w:pPr>
              <w:snapToGrid w:val="0"/>
              <w:jc w:val="center"/>
              <w:rPr>
                <w:kern w:val="1"/>
                <w:sz w:val="24"/>
                <w:szCs w:val="24"/>
              </w:rPr>
            </w:pPr>
            <w:r w:rsidRPr="00D66715">
              <w:rPr>
                <w:kern w:val="1"/>
                <w:sz w:val="24"/>
                <w:szCs w:val="24"/>
              </w:rPr>
              <w:lastRenderedPageBreak/>
              <w:t>%</w:t>
            </w:r>
          </w:p>
        </w:tc>
        <w:tc>
          <w:tcPr>
            <w:tcW w:w="1701" w:type="dxa"/>
            <w:gridSpan w:val="2"/>
          </w:tcPr>
          <w:p w:rsidR="00C84DEC" w:rsidRPr="00D66715" w:rsidRDefault="00C84DEC" w:rsidP="006430FC">
            <w:pPr>
              <w:tabs>
                <w:tab w:val="left" w:pos="8280"/>
              </w:tabs>
              <w:snapToGrid w:val="0"/>
              <w:jc w:val="center"/>
              <w:rPr>
                <w:kern w:val="1"/>
                <w:sz w:val="24"/>
                <w:szCs w:val="24"/>
              </w:rPr>
            </w:pPr>
            <w:r>
              <w:rPr>
                <w:kern w:val="1"/>
                <w:sz w:val="24"/>
                <w:szCs w:val="24"/>
              </w:rPr>
              <w:t>79,4</w:t>
            </w:r>
          </w:p>
        </w:tc>
        <w:tc>
          <w:tcPr>
            <w:tcW w:w="1701" w:type="dxa"/>
          </w:tcPr>
          <w:p w:rsidR="00C84DEC" w:rsidRPr="00D66715" w:rsidRDefault="00C84DEC" w:rsidP="006430FC">
            <w:pPr>
              <w:tabs>
                <w:tab w:val="left" w:pos="8280"/>
              </w:tabs>
              <w:snapToGrid w:val="0"/>
              <w:jc w:val="center"/>
              <w:rPr>
                <w:kern w:val="1"/>
                <w:sz w:val="24"/>
                <w:szCs w:val="24"/>
              </w:rPr>
            </w:pPr>
            <w:r>
              <w:rPr>
                <w:kern w:val="1"/>
                <w:sz w:val="24"/>
                <w:szCs w:val="24"/>
              </w:rPr>
              <w:t>78,15</w:t>
            </w:r>
          </w:p>
        </w:tc>
      </w:tr>
      <w:tr w:rsidR="00C84DEC" w:rsidRPr="00D66715" w:rsidTr="00311D87">
        <w:tc>
          <w:tcPr>
            <w:tcW w:w="1305" w:type="dxa"/>
          </w:tcPr>
          <w:p w:rsidR="00C84DEC" w:rsidRPr="00D66715" w:rsidRDefault="00C84DEC" w:rsidP="00B4202C">
            <w:pPr>
              <w:tabs>
                <w:tab w:val="left" w:pos="8280"/>
              </w:tabs>
              <w:snapToGrid w:val="0"/>
              <w:jc w:val="center"/>
              <w:rPr>
                <w:kern w:val="1"/>
                <w:sz w:val="24"/>
                <w:szCs w:val="24"/>
              </w:rPr>
            </w:pPr>
            <w:r w:rsidRPr="00D66715">
              <w:rPr>
                <w:kern w:val="1"/>
                <w:sz w:val="24"/>
                <w:szCs w:val="24"/>
              </w:rPr>
              <w:lastRenderedPageBreak/>
              <w:t>8.1.4.</w:t>
            </w:r>
          </w:p>
        </w:tc>
        <w:tc>
          <w:tcPr>
            <w:tcW w:w="8301" w:type="dxa"/>
          </w:tcPr>
          <w:p w:rsidR="00C84DEC" w:rsidRPr="00D66715" w:rsidRDefault="00C84DEC" w:rsidP="00B4202C">
            <w:pPr>
              <w:snapToGrid w:val="0"/>
              <w:jc w:val="both"/>
              <w:rPr>
                <w:kern w:val="1"/>
                <w:sz w:val="24"/>
                <w:szCs w:val="24"/>
              </w:rPr>
            </w:pPr>
            <w:r w:rsidRPr="00D66715">
              <w:rPr>
                <w:kern w:val="1"/>
                <w:sz w:val="24"/>
                <w:szCs w:val="24"/>
              </w:rPr>
              <w:t>Отремонтировано автомобильных дорог общего пользования местного знач</w:t>
            </w:r>
            <w:r w:rsidRPr="00D66715">
              <w:rPr>
                <w:kern w:val="1"/>
                <w:sz w:val="24"/>
                <w:szCs w:val="24"/>
              </w:rPr>
              <w:t>е</w:t>
            </w:r>
            <w:r>
              <w:rPr>
                <w:kern w:val="1"/>
                <w:sz w:val="24"/>
                <w:szCs w:val="24"/>
              </w:rPr>
              <w:t xml:space="preserve">ния </w:t>
            </w:r>
          </w:p>
        </w:tc>
        <w:tc>
          <w:tcPr>
            <w:tcW w:w="2126" w:type="dxa"/>
          </w:tcPr>
          <w:p w:rsidR="00C84DEC" w:rsidRPr="00D66715" w:rsidRDefault="00C84DEC" w:rsidP="00B4202C">
            <w:pPr>
              <w:snapToGrid w:val="0"/>
              <w:jc w:val="center"/>
              <w:rPr>
                <w:kern w:val="1"/>
                <w:sz w:val="24"/>
                <w:szCs w:val="24"/>
              </w:rPr>
            </w:pPr>
            <w:r w:rsidRPr="00D66715">
              <w:rPr>
                <w:kern w:val="1"/>
                <w:sz w:val="24"/>
                <w:szCs w:val="24"/>
              </w:rPr>
              <w:t>км</w:t>
            </w:r>
          </w:p>
        </w:tc>
        <w:tc>
          <w:tcPr>
            <w:tcW w:w="1701" w:type="dxa"/>
            <w:gridSpan w:val="2"/>
          </w:tcPr>
          <w:p w:rsidR="00C84DEC" w:rsidRPr="00D66715" w:rsidRDefault="00C84DEC" w:rsidP="006430FC">
            <w:pPr>
              <w:tabs>
                <w:tab w:val="left" w:pos="8280"/>
              </w:tabs>
              <w:snapToGrid w:val="0"/>
              <w:jc w:val="center"/>
              <w:rPr>
                <w:kern w:val="1"/>
                <w:sz w:val="24"/>
                <w:szCs w:val="24"/>
              </w:rPr>
            </w:pPr>
            <w:r>
              <w:rPr>
                <w:kern w:val="1"/>
                <w:sz w:val="24"/>
                <w:szCs w:val="24"/>
              </w:rPr>
              <w:t>9,5</w:t>
            </w:r>
          </w:p>
        </w:tc>
        <w:tc>
          <w:tcPr>
            <w:tcW w:w="1701" w:type="dxa"/>
          </w:tcPr>
          <w:p w:rsidR="00C84DEC" w:rsidRPr="00D66715" w:rsidRDefault="00C84DEC" w:rsidP="006430FC">
            <w:pPr>
              <w:tabs>
                <w:tab w:val="left" w:pos="8280"/>
              </w:tabs>
              <w:snapToGrid w:val="0"/>
              <w:jc w:val="center"/>
              <w:rPr>
                <w:kern w:val="1"/>
                <w:sz w:val="24"/>
                <w:szCs w:val="24"/>
              </w:rPr>
            </w:pPr>
            <w:r>
              <w:rPr>
                <w:kern w:val="1"/>
                <w:sz w:val="24"/>
                <w:szCs w:val="24"/>
              </w:rPr>
              <w:t>5,9</w:t>
            </w:r>
          </w:p>
        </w:tc>
      </w:tr>
      <w:tr w:rsidR="00C84DEC" w:rsidRPr="00D66715" w:rsidTr="00311D87">
        <w:tc>
          <w:tcPr>
            <w:tcW w:w="1305" w:type="dxa"/>
          </w:tcPr>
          <w:p w:rsidR="00C84DEC" w:rsidRPr="00D66715" w:rsidRDefault="00C84DEC" w:rsidP="00B4202C">
            <w:pPr>
              <w:tabs>
                <w:tab w:val="left" w:pos="8280"/>
              </w:tabs>
              <w:snapToGrid w:val="0"/>
              <w:jc w:val="center"/>
              <w:rPr>
                <w:kern w:val="1"/>
                <w:sz w:val="24"/>
                <w:szCs w:val="24"/>
              </w:rPr>
            </w:pPr>
            <w:r w:rsidRPr="00D66715">
              <w:rPr>
                <w:kern w:val="1"/>
                <w:sz w:val="24"/>
                <w:szCs w:val="24"/>
              </w:rPr>
              <w:t>8.1.5.</w:t>
            </w:r>
          </w:p>
        </w:tc>
        <w:tc>
          <w:tcPr>
            <w:tcW w:w="8301" w:type="dxa"/>
          </w:tcPr>
          <w:p w:rsidR="00C84DEC" w:rsidRPr="00F378A6" w:rsidRDefault="00C84DEC" w:rsidP="00B4202C">
            <w:pPr>
              <w:snapToGrid w:val="0"/>
              <w:jc w:val="both"/>
              <w:rPr>
                <w:kern w:val="1"/>
                <w:sz w:val="24"/>
                <w:szCs w:val="24"/>
              </w:rPr>
            </w:pPr>
            <w:r>
              <w:rPr>
                <w:kern w:val="1"/>
                <w:sz w:val="24"/>
                <w:szCs w:val="24"/>
              </w:rPr>
              <w:t>Протяженность автомобильных дорог общего пользования местного значения, введенных в эксплуатацию после строительства и реконструкции, в том числе:</w:t>
            </w:r>
          </w:p>
        </w:tc>
        <w:tc>
          <w:tcPr>
            <w:tcW w:w="2126" w:type="dxa"/>
          </w:tcPr>
          <w:p w:rsidR="00C84DEC" w:rsidRPr="00D66715" w:rsidRDefault="00C84DEC" w:rsidP="00B4202C">
            <w:pPr>
              <w:jc w:val="center"/>
              <w:rPr>
                <w:sz w:val="24"/>
                <w:szCs w:val="24"/>
              </w:rPr>
            </w:pPr>
            <w:r w:rsidRPr="00D66715">
              <w:rPr>
                <w:kern w:val="1"/>
                <w:sz w:val="24"/>
                <w:szCs w:val="24"/>
              </w:rPr>
              <w:t>км</w:t>
            </w:r>
          </w:p>
        </w:tc>
        <w:tc>
          <w:tcPr>
            <w:tcW w:w="1701" w:type="dxa"/>
            <w:gridSpan w:val="2"/>
          </w:tcPr>
          <w:p w:rsidR="00C84DEC" w:rsidRPr="00D66715" w:rsidRDefault="00C84DEC" w:rsidP="006430FC">
            <w:pPr>
              <w:tabs>
                <w:tab w:val="left" w:pos="8280"/>
              </w:tabs>
              <w:snapToGrid w:val="0"/>
              <w:jc w:val="center"/>
              <w:rPr>
                <w:kern w:val="1"/>
                <w:sz w:val="24"/>
                <w:szCs w:val="24"/>
              </w:rPr>
            </w:pPr>
            <w:r>
              <w:rPr>
                <w:kern w:val="1"/>
                <w:sz w:val="24"/>
                <w:szCs w:val="24"/>
              </w:rPr>
              <w:t>-</w:t>
            </w:r>
          </w:p>
        </w:tc>
        <w:tc>
          <w:tcPr>
            <w:tcW w:w="1701" w:type="dxa"/>
          </w:tcPr>
          <w:p w:rsidR="00C84DEC" w:rsidRPr="00D66715" w:rsidRDefault="00C84DEC" w:rsidP="006430FC">
            <w:pPr>
              <w:tabs>
                <w:tab w:val="left" w:pos="8280"/>
              </w:tabs>
              <w:snapToGrid w:val="0"/>
              <w:jc w:val="center"/>
              <w:rPr>
                <w:kern w:val="1"/>
                <w:sz w:val="24"/>
                <w:szCs w:val="24"/>
              </w:rPr>
            </w:pPr>
            <w:r>
              <w:rPr>
                <w:kern w:val="1"/>
                <w:sz w:val="24"/>
                <w:szCs w:val="24"/>
              </w:rPr>
              <w:t>-</w:t>
            </w:r>
          </w:p>
        </w:tc>
      </w:tr>
      <w:tr w:rsidR="00C84DEC" w:rsidRPr="00D66715" w:rsidTr="00311D87">
        <w:tc>
          <w:tcPr>
            <w:tcW w:w="1305" w:type="dxa"/>
          </w:tcPr>
          <w:p w:rsidR="00C84DEC" w:rsidRPr="00D66715" w:rsidRDefault="00C84DEC" w:rsidP="00B4202C">
            <w:pPr>
              <w:tabs>
                <w:tab w:val="left" w:pos="8280"/>
              </w:tabs>
              <w:snapToGrid w:val="0"/>
              <w:jc w:val="center"/>
              <w:rPr>
                <w:kern w:val="1"/>
                <w:sz w:val="24"/>
                <w:szCs w:val="24"/>
              </w:rPr>
            </w:pPr>
            <w:r w:rsidRPr="00D66715">
              <w:rPr>
                <w:kern w:val="1"/>
                <w:sz w:val="24"/>
                <w:szCs w:val="24"/>
              </w:rPr>
              <w:t>8.1.5.1.</w:t>
            </w:r>
          </w:p>
        </w:tc>
        <w:tc>
          <w:tcPr>
            <w:tcW w:w="8301" w:type="dxa"/>
          </w:tcPr>
          <w:p w:rsidR="00C84DEC" w:rsidRPr="00D66715" w:rsidRDefault="00C84DEC" w:rsidP="00B4202C">
            <w:pPr>
              <w:snapToGrid w:val="0"/>
              <w:ind w:firstLine="277"/>
              <w:jc w:val="both"/>
              <w:rPr>
                <w:kern w:val="1"/>
                <w:sz w:val="24"/>
                <w:szCs w:val="24"/>
              </w:rPr>
            </w:pPr>
            <w:r w:rsidRPr="00D66715">
              <w:rPr>
                <w:kern w:val="1"/>
                <w:sz w:val="24"/>
                <w:szCs w:val="24"/>
              </w:rPr>
              <w:t xml:space="preserve">с усовершенствованным </w:t>
            </w:r>
            <w:r>
              <w:rPr>
                <w:kern w:val="1"/>
                <w:sz w:val="24"/>
                <w:szCs w:val="24"/>
              </w:rPr>
              <w:t>типом покрытия</w:t>
            </w:r>
          </w:p>
        </w:tc>
        <w:tc>
          <w:tcPr>
            <w:tcW w:w="2126" w:type="dxa"/>
          </w:tcPr>
          <w:p w:rsidR="00C84DEC" w:rsidRPr="00D66715" w:rsidRDefault="00C84DEC" w:rsidP="00B4202C">
            <w:pPr>
              <w:jc w:val="center"/>
              <w:rPr>
                <w:sz w:val="24"/>
                <w:szCs w:val="24"/>
              </w:rPr>
            </w:pPr>
            <w:r w:rsidRPr="00D66715">
              <w:rPr>
                <w:kern w:val="1"/>
                <w:sz w:val="24"/>
                <w:szCs w:val="24"/>
              </w:rPr>
              <w:t>км</w:t>
            </w:r>
          </w:p>
        </w:tc>
        <w:tc>
          <w:tcPr>
            <w:tcW w:w="1701" w:type="dxa"/>
            <w:gridSpan w:val="2"/>
          </w:tcPr>
          <w:p w:rsidR="00C84DEC" w:rsidRPr="00D66715" w:rsidRDefault="00C84DEC" w:rsidP="006430FC">
            <w:pPr>
              <w:tabs>
                <w:tab w:val="left" w:pos="8280"/>
              </w:tabs>
              <w:snapToGrid w:val="0"/>
              <w:jc w:val="center"/>
              <w:rPr>
                <w:kern w:val="1"/>
                <w:sz w:val="24"/>
                <w:szCs w:val="24"/>
              </w:rPr>
            </w:pPr>
            <w:r>
              <w:rPr>
                <w:kern w:val="1"/>
                <w:sz w:val="24"/>
                <w:szCs w:val="24"/>
              </w:rPr>
              <w:t>-</w:t>
            </w:r>
          </w:p>
        </w:tc>
        <w:tc>
          <w:tcPr>
            <w:tcW w:w="1701" w:type="dxa"/>
          </w:tcPr>
          <w:p w:rsidR="00C84DEC" w:rsidRPr="00D66715" w:rsidRDefault="00C84DEC" w:rsidP="006430FC">
            <w:pPr>
              <w:tabs>
                <w:tab w:val="left" w:pos="8280"/>
              </w:tabs>
              <w:snapToGrid w:val="0"/>
              <w:jc w:val="center"/>
              <w:rPr>
                <w:kern w:val="1"/>
                <w:sz w:val="24"/>
                <w:szCs w:val="24"/>
              </w:rPr>
            </w:pPr>
            <w:r>
              <w:rPr>
                <w:kern w:val="1"/>
                <w:sz w:val="24"/>
                <w:szCs w:val="24"/>
              </w:rPr>
              <w:t>-</w:t>
            </w:r>
          </w:p>
        </w:tc>
      </w:tr>
      <w:tr w:rsidR="00C84DEC" w:rsidRPr="00D66715" w:rsidTr="00311D87">
        <w:tc>
          <w:tcPr>
            <w:tcW w:w="1305" w:type="dxa"/>
          </w:tcPr>
          <w:p w:rsidR="00C84DEC" w:rsidRPr="00D66715" w:rsidRDefault="00C84DEC" w:rsidP="00B4202C">
            <w:pPr>
              <w:tabs>
                <w:tab w:val="left" w:pos="8280"/>
              </w:tabs>
              <w:snapToGrid w:val="0"/>
              <w:jc w:val="center"/>
              <w:rPr>
                <w:kern w:val="1"/>
                <w:sz w:val="24"/>
                <w:szCs w:val="24"/>
              </w:rPr>
            </w:pPr>
            <w:r>
              <w:rPr>
                <w:kern w:val="1"/>
                <w:sz w:val="24"/>
                <w:szCs w:val="24"/>
              </w:rPr>
              <w:t>8.1.5.2.</w:t>
            </w:r>
          </w:p>
        </w:tc>
        <w:tc>
          <w:tcPr>
            <w:tcW w:w="8301" w:type="dxa"/>
          </w:tcPr>
          <w:p w:rsidR="00C84DEC" w:rsidRPr="00792258" w:rsidRDefault="00C84DEC" w:rsidP="00B4202C">
            <w:pPr>
              <w:snapToGrid w:val="0"/>
              <w:jc w:val="both"/>
              <w:rPr>
                <w:kern w:val="1"/>
                <w:sz w:val="24"/>
                <w:szCs w:val="24"/>
              </w:rPr>
            </w:pPr>
            <w:r>
              <w:rPr>
                <w:kern w:val="1"/>
                <w:sz w:val="24"/>
                <w:szCs w:val="24"/>
              </w:rPr>
              <w:t xml:space="preserve">     с покрытием переходного типа</w:t>
            </w:r>
          </w:p>
        </w:tc>
        <w:tc>
          <w:tcPr>
            <w:tcW w:w="2126" w:type="dxa"/>
          </w:tcPr>
          <w:p w:rsidR="00C84DEC" w:rsidRPr="00D66715" w:rsidRDefault="00C84DEC" w:rsidP="00B4202C">
            <w:pPr>
              <w:tabs>
                <w:tab w:val="left" w:pos="8280"/>
              </w:tabs>
              <w:snapToGrid w:val="0"/>
              <w:jc w:val="center"/>
              <w:rPr>
                <w:kern w:val="1"/>
                <w:sz w:val="24"/>
                <w:szCs w:val="24"/>
              </w:rPr>
            </w:pPr>
            <w:r>
              <w:rPr>
                <w:kern w:val="1"/>
                <w:sz w:val="24"/>
                <w:szCs w:val="24"/>
              </w:rPr>
              <w:t>км</w:t>
            </w:r>
          </w:p>
        </w:tc>
        <w:tc>
          <w:tcPr>
            <w:tcW w:w="1701" w:type="dxa"/>
            <w:gridSpan w:val="2"/>
          </w:tcPr>
          <w:p w:rsidR="00C84DEC" w:rsidRPr="00D66715" w:rsidRDefault="00C84DEC" w:rsidP="006430FC">
            <w:pPr>
              <w:tabs>
                <w:tab w:val="left" w:pos="8280"/>
              </w:tabs>
              <w:snapToGrid w:val="0"/>
              <w:jc w:val="center"/>
              <w:rPr>
                <w:kern w:val="1"/>
                <w:sz w:val="24"/>
                <w:szCs w:val="24"/>
              </w:rPr>
            </w:pPr>
            <w:r>
              <w:rPr>
                <w:kern w:val="1"/>
                <w:sz w:val="24"/>
                <w:szCs w:val="24"/>
              </w:rPr>
              <w:t>-</w:t>
            </w:r>
          </w:p>
        </w:tc>
        <w:tc>
          <w:tcPr>
            <w:tcW w:w="1701" w:type="dxa"/>
          </w:tcPr>
          <w:p w:rsidR="00C84DEC" w:rsidRPr="00D66715" w:rsidRDefault="00C84DEC" w:rsidP="006430FC">
            <w:pPr>
              <w:tabs>
                <w:tab w:val="left" w:pos="8280"/>
              </w:tabs>
              <w:snapToGrid w:val="0"/>
              <w:jc w:val="center"/>
              <w:rPr>
                <w:kern w:val="1"/>
                <w:sz w:val="24"/>
                <w:szCs w:val="24"/>
              </w:rPr>
            </w:pPr>
            <w:r>
              <w:rPr>
                <w:kern w:val="1"/>
                <w:sz w:val="24"/>
                <w:szCs w:val="24"/>
              </w:rPr>
              <w:t>-</w:t>
            </w:r>
          </w:p>
        </w:tc>
      </w:tr>
      <w:tr w:rsidR="00C84DEC" w:rsidRPr="00D66715" w:rsidTr="00311D87">
        <w:tc>
          <w:tcPr>
            <w:tcW w:w="1305" w:type="dxa"/>
          </w:tcPr>
          <w:p w:rsidR="00C84DEC" w:rsidRPr="00D66715" w:rsidRDefault="00C84DEC" w:rsidP="00B4202C">
            <w:pPr>
              <w:tabs>
                <w:tab w:val="left" w:pos="8280"/>
              </w:tabs>
              <w:snapToGrid w:val="0"/>
              <w:jc w:val="center"/>
              <w:rPr>
                <w:kern w:val="1"/>
                <w:sz w:val="24"/>
                <w:szCs w:val="24"/>
              </w:rPr>
            </w:pPr>
            <w:r w:rsidRPr="00D66715">
              <w:rPr>
                <w:kern w:val="1"/>
                <w:sz w:val="24"/>
                <w:szCs w:val="24"/>
              </w:rPr>
              <w:t>8.1.6.</w:t>
            </w:r>
          </w:p>
        </w:tc>
        <w:tc>
          <w:tcPr>
            <w:tcW w:w="8301" w:type="dxa"/>
          </w:tcPr>
          <w:p w:rsidR="00C84DEC" w:rsidRPr="00D66715" w:rsidRDefault="00C84DEC" w:rsidP="00B4202C">
            <w:pPr>
              <w:snapToGrid w:val="0"/>
              <w:jc w:val="both"/>
              <w:rPr>
                <w:kern w:val="1"/>
                <w:sz w:val="24"/>
                <w:szCs w:val="24"/>
              </w:rPr>
            </w:pPr>
            <w:r w:rsidRPr="00792258">
              <w:rPr>
                <w:kern w:val="1"/>
                <w:sz w:val="24"/>
                <w:szCs w:val="24"/>
              </w:rPr>
              <w:t>Общее число мостов</w:t>
            </w:r>
            <w:r>
              <w:rPr>
                <w:kern w:val="1"/>
                <w:sz w:val="24"/>
                <w:szCs w:val="24"/>
              </w:rPr>
              <w:t>, путепроводов, эстакад – всего, в том числе:</w:t>
            </w:r>
          </w:p>
        </w:tc>
        <w:tc>
          <w:tcPr>
            <w:tcW w:w="2126" w:type="dxa"/>
          </w:tcPr>
          <w:p w:rsidR="00C84DEC" w:rsidRPr="00D66715" w:rsidRDefault="00C84DEC" w:rsidP="00B4202C">
            <w:pPr>
              <w:tabs>
                <w:tab w:val="left" w:pos="8280"/>
              </w:tabs>
              <w:snapToGrid w:val="0"/>
              <w:jc w:val="center"/>
              <w:rPr>
                <w:kern w:val="1"/>
                <w:sz w:val="24"/>
                <w:szCs w:val="24"/>
              </w:rPr>
            </w:pPr>
            <w:r w:rsidRPr="00D66715">
              <w:rPr>
                <w:kern w:val="1"/>
                <w:sz w:val="24"/>
                <w:szCs w:val="24"/>
              </w:rPr>
              <w:t>единиц/м.п.</w:t>
            </w:r>
          </w:p>
        </w:tc>
        <w:tc>
          <w:tcPr>
            <w:tcW w:w="1701" w:type="dxa"/>
            <w:gridSpan w:val="2"/>
          </w:tcPr>
          <w:p w:rsidR="00C84DEC" w:rsidRPr="00D66715" w:rsidRDefault="00C84DEC" w:rsidP="006430FC">
            <w:pPr>
              <w:tabs>
                <w:tab w:val="left" w:pos="8280"/>
              </w:tabs>
              <w:snapToGrid w:val="0"/>
              <w:jc w:val="center"/>
              <w:rPr>
                <w:kern w:val="1"/>
                <w:sz w:val="24"/>
                <w:szCs w:val="24"/>
              </w:rPr>
            </w:pPr>
            <w:r>
              <w:rPr>
                <w:kern w:val="1"/>
                <w:sz w:val="24"/>
                <w:szCs w:val="24"/>
              </w:rPr>
              <w:t>-</w:t>
            </w:r>
          </w:p>
        </w:tc>
        <w:tc>
          <w:tcPr>
            <w:tcW w:w="1701" w:type="dxa"/>
          </w:tcPr>
          <w:p w:rsidR="00C84DEC" w:rsidRPr="00D66715" w:rsidRDefault="00C84DEC" w:rsidP="006430FC">
            <w:pPr>
              <w:tabs>
                <w:tab w:val="left" w:pos="8280"/>
              </w:tabs>
              <w:snapToGrid w:val="0"/>
              <w:jc w:val="center"/>
              <w:rPr>
                <w:kern w:val="1"/>
                <w:sz w:val="24"/>
                <w:szCs w:val="24"/>
              </w:rPr>
            </w:pPr>
            <w:r>
              <w:rPr>
                <w:kern w:val="1"/>
                <w:sz w:val="24"/>
                <w:szCs w:val="24"/>
              </w:rPr>
              <w:t>-</w:t>
            </w:r>
          </w:p>
        </w:tc>
      </w:tr>
      <w:tr w:rsidR="00C84DEC" w:rsidRPr="00D66715" w:rsidTr="00311D87">
        <w:tc>
          <w:tcPr>
            <w:tcW w:w="1305" w:type="dxa"/>
          </w:tcPr>
          <w:p w:rsidR="00C84DEC" w:rsidRPr="00D66715" w:rsidRDefault="00C84DEC" w:rsidP="00B4202C">
            <w:pPr>
              <w:tabs>
                <w:tab w:val="left" w:pos="8280"/>
              </w:tabs>
              <w:snapToGrid w:val="0"/>
              <w:jc w:val="center"/>
              <w:rPr>
                <w:kern w:val="1"/>
                <w:sz w:val="24"/>
                <w:szCs w:val="24"/>
              </w:rPr>
            </w:pPr>
            <w:r>
              <w:rPr>
                <w:kern w:val="1"/>
                <w:sz w:val="24"/>
                <w:szCs w:val="24"/>
              </w:rPr>
              <w:t>8.1.6.1</w:t>
            </w:r>
            <w:r w:rsidRPr="00D66715">
              <w:rPr>
                <w:kern w:val="1"/>
                <w:sz w:val="24"/>
                <w:szCs w:val="24"/>
              </w:rPr>
              <w:t>.</w:t>
            </w:r>
          </w:p>
        </w:tc>
        <w:tc>
          <w:tcPr>
            <w:tcW w:w="8301" w:type="dxa"/>
          </w:tcPr>
          <w:p w:rsidR="00C84DEC" w:rsidRPr="00D66715" w:rsidRDefault="00C84DEC" w:rsidP="00B4202C">
            <w:pPr>
              <w:snapToGrid w:val="0"/>
              <w:ind w:firstLine="277"/>
              <w:jc w:val="both"/>
              <w:rPr>
                <w:kern w:val="1"/>
                <w:sz w:val="24"/>
                <w:szCs w:val="24"/>
              </w:rPr>
            </w:pPr>
            <w:r w:rsidRPr="00D66715">
              <w:rPr>
                <w:kern w:val="1"/>
                <w:sz w:val="24"/>
                <w:szCs w:val="24"/>
              </w:rPr>
              <w:t>на автомобильных дорогах общего пользования местного значения</w:t>
            </w:r>
          </w:p>
        </w:tc>
        <w:tc>
          <w:tcPr>
            <w:tcW w:w="2126" w:type="dxa"/>
          </w:tcPr>
          <w:p w:rsidR="00C84DEC" w:rsidRPr="00D66715" w:rsidRDefault="00C84DEC" w:rsidP="00B4202C">
            <w:pPr>
              <w:jc w:val="center"/>
              <w:rPr>
                <w:sz w:val="24"/>
                <w:szCs w:val="24"/>
              </w:rPr>
            </w:pPr>
            <w:r w:rsidRPr="00D66715">
              <w:rPr>
                <w:kern w:val="1"/>
                <w:sz w:val="24"/>
                <w:szCs w:val="24"/>
              </w:rPr>
              <w:t>единиц/м.п.</w:t>
            </w:r>
          </w:p>
        </w:tc>
        <w:tc>
          <w:tcPr>
            <w:tcW w:w="1701" w:type="dxa"/>
            <w:gridSpan w:val="2"/>
          </w:tcPr>
          <w:p w:rsidR="00C84DEC" w:rsidRPr="00D66715" w:rsidRDefault="00C84DEC" w:rsidP="006430FC">
            <w:pPr>
              <w:tabs>
                <w:tab w:val="left" w:pos="8280"/>
              </w:tabs>
              <w:snapToGrid w:val="0"/>
              <w:jc w:val="center"/>
              <w:rPr>
                <w:kern w:val="1"/>
                <w:sz w:val="24"/>
                <w:szCs w:val="24"/>
              </w:rPr>
            </w:pPr>
            <w:r>
              <w:rPr>
                <w:kern w:val="1"/>
                <w:sz w:val="24"/>
                <w:szCs w:val="24"/>
              </w:rPr>
              <w:t>-</w:t>
            </w:r>
          </w:p>
        </w:tc>
        <w:tc>
          <w:tcPr>
            <w:tcW w:w="1701" w:type="dxa"/>
          </w:tcPr>
          <w:p w:rsidR="00C84DEC" w:rsidRPr="00D66715" w:rsidRDefault="00C84DEC" w:rsidP="006430FC">
            <w:pPr>
              <w:tabs>
                <w:tab w:val="left" w:pos="8280"/>
              </w:tabs>
              <w:snapToGrid w:val="0"/>
              <w:jc w:val="center"/>
              <w:rPr>
                <w:kern w:val="1"/>
                <w:sz w:val="24"/>
                <w:szCs w:val="24"/>
              </w:rPr>
            </w:pPr>
            <w:r>
              <w:rPr>
                <w:kern w:val="1"/>
                <w:sz w:val="24"/>
                <w:szCs w:val="24"/>
              </w:rPr>
              <w:t>-</w:t>
            </w:r>
          </w:p>
        </w:tc>
      </w:tr>
      <w:tr w:rsidR="00C84DEC" w:rsidRPr="00D66715" w:rsidTr="00311D87">
        <w:tc>
          <w:tcPr>
            <w:tcW w:w="1305" w:type="dxa"/>
          </w:tcPr>
          <w:p w:rsidR="00C84DEC" w:rsidRPr="00D66715" w:rsidRDefault="00C84DEC" w:rsidP="00B4202C">
            <w:pPr>
              <w:tabs>
                <w:tab w:val="left" w:pos="8280"/>
              </w:tabs>
              <w:snapToGrid w:val="0"/>
              <w:jc w:val="center"/>
              <w:rPr>
                <w:kern w:val="1"/>
                <w:sz w:val="24"/>
                <w:szCs w:val="24"/>
              </w:rPr>
            </w:pPr>
            <w:r w:rsidRPr="00D66715">
              <w:rPr>
                <w:kern w:val="1"/>
                <w:sz w:val="24"/>
                <w:szCs w:val="24"/>
              </w:rPr>
              <w:t>8.1.7.</w:t>
            </w:r>
          </w:p>
        </w:tc>
        <w:tc>
          <w:tcPr>
            <w:tcW w:w="8301" w:type="dxa"/>
          </w:tcPr>
          <w:p w:rsidR="00C84DEC" w:rsidRPr="00D66715" w:rsidRDefault="00C84DEC" w:rsidP="00B4202C">
            <w:pPr>
              <w:snapToGrid w:val="0"/>
              <w:jc w:val="both"/>
              <w:rPr>
                <w:kern w:val="1"/>
                <w:sz w:val="24"/>
                <w:szCs w:val="24"/>
              </w:rPr>
            </w:pPr>
            <w:r w:rsidRPr="00D66715">
              <w:rPr>
                <w:kern w:val="1"/>
                <w:sz w:val="24"/>
                <w:szCs w:val="24"/>
              </w:rPr>
              <w:t xml:space="preserve">Общее число водопропускных труб – всего, в том числе: </w:t>
            </w:r>
          </w:p>
        </w:tc>
        <w:tc>
          <w:tcPr>
            <w:tcW w:w="2126" w:type="dxa"/>
          </w:tcPr>
          <w:p w:rsidR="00C84DEC" w:rsidRPr="00D66715" w:rsidRDefault="00C84DEC" w:rsidP="00B4202C">
            <w:pPr>
              <w:jc w:val="center"/>
              <w:rPr>
                <w:sz w:val="24"/>
                <w:szCs w:val="24"/>
              </w:rPr>
            </w:pPr>
            <w:r w:rsidRPr="00D66715">
              <w:rPr>
                <w:kern w:val="1"/>
                <w:sz w:val="24"/>
                <w:szCs w:val="24"/>
              </w:rPr>
              <w:t>единиц/м.п.</w:t>
            </w:r>
          </w:p>
        </w:tc>
        <w:tc>
          <w:tcPr>
            <w:tcW w:w="1701" w:type="dxa"/>
            <w:gridSpan w:val="2"/>
          </w:tcPr>
          <w:p w:rsidR="00C84DEC" w:rsidRPr="00D66715" w:rsidRDefault="00C84DEC" w:rsidP="006430FC">
            <w:pPr>
              <w:tabs>
                <w:tab w:val="left" w:pos="8280"/>
              </w:tabs>
              <w:snapToGrid w:val="0"/>
              <w:jc w:val="center"/>
              <w:rPr>
                <w:kern w:val="1"/>
                <w:sz w:val="24"/>
                <w:szCs w:val="24"/>
              </w:rPr>
            </w:pPr>
            <w:r>
              <w:rPr>
                <w:kern w:val="1"/>
                <w:sz w:val="24"/>
                <w:szCs w:val="24"/>
              </w:rPr>
              <w:t>-</w:t>
            </w:r>
          </w:p>
        </w:tc>
        <w:tc>
          <w:tcPr>
            <w:tcW w:w="1701" w:type="dxa"/>
          </w:tcPr>
          <w:p w:rsidR="00C84DEC" w:rsidRPr="00D66715" w:rsidRDefault="00C84DEC" w:rsidP="006430FC">
            <w:pPr>
              <w:tabs>
                <w:tab w:val="left" w:pos="8280"/>
              </w:tabs>
              <w:snapToGrid w:val="0"/>
              <w:jc w:val="center"/>
              <w:rPr>
                <w:kern w:val="1"/>
                <w:sz w:val="24"/>
                <w:szCs w:val="24"/>
              </w:rPr>
            </w:pPr>
            <w:r>
              <w:rPr>
                <w:kern w:val="1"/>
                <w:sz w:val="24"/>
                <w:szCs w:val="24"/>
              </w:rPr>
              <w:t>-</w:t>
            </w:r>
          </w:p>
        </w:tc>
      </w:tr>
      <w:tr w:rsidR="00C84DEC" w:rsidRPr="00D66715" w:rsidTr="00311D87">
        <w:tc>
          <w:tcPr>
            <w:tcW w:w="1305" w:type="dxa"/>
          </w:tcPr>
          <w:p w:rsidR="00C84DEC" w:rsidRPr="00D66715" w:rsidRDefault="00C84DEC" w:rsidP="00B4202C">
            <w:pPr>
              <w:tabs>
                <w:tab w:val="left" w:pos="8280"/>
              </w:tabs>
              <w:snapToGrid w:val="0"/>
              <w:jc w:val="center"/>
              <w:rPr>
                <w:kern w:val="1"/>
                <w:sz w:val="24"/>
                <w:szCs w:val="24"/>
              </w:rPr>
            </w:pPr>
            <w:r>
              <w:rPr>
                <w:kern w:val="1"/>
                <w:sz w:val="24"/>
                <w:szCs w:val="24"/>
              </w:rPr>
              <w:t>8.1.7.1</w:t>
            </w:r>
            <w:r w:rsidRPr="00D66715">
              <w:rPr>
                <w:kern w:val="1"/>
                <w:sz w:val="24"/>
                <w:szCs w:val="24"/>
              </w:rPr>
              <w:t>.</w:t>
            </w:r>
          </w:p>
        </w:tc>
        <w:tc>
          <w:tcPr>
            <w:tcW w:w="8301" w:type="dxa"/>
          </w:tcPr>
          <w:p w:rsidR="00C84DEC" w:rsidRPr="00D66715" w:rsidRDefault="00C84DEC" w:rsidP="00B4202C">
            <w:pPr>
              <w:snapToGrid w:val="0"/>
              <w:ind w:firstLine="277"/>
              <w:jc w:val="both"/>
              <w:rPr>
                <w:kern w:val="1"/>
                <w:sz w:val="24"/>
                <w:szCs w:val="24"/>
              </w:rPr>
            </w:pPr>
            <w:r w:rsidRPr="00D66715">
              <w:rPr>
                <w:kern w:val="1"/>
                <w:sz w:val="24"/>
                <w:szCs w:val="24"/>
              </w:rPr>
              <w:t>на автомобильных дорогах общего пользования местного значения</w:t>
            </w:r>
          </w:p>
        </w:tc>
        <w:tc>
          <w:tcPr>
            <w:tcW w:w="2126" w:type="dxa"/>
          </w:tcPr>
          <w:p w:rsidR="00C84DEC" w:rsidRPr="00D66715" w:rsidRDefault="00C84DEC" w:rsidP="00B4202C">
            <w:pPr>
              <w:jc w:val="center"/>
              <w:rPr>
                <w:sz w:val="24"/>
                <w:szCs w:val="24"/>
              </w:rPr>
            </w:pPr>
            <w:r w:rsidRPr="00D66715">
              <w:rPr>
                <w:kern w:val="1"/>
                <w:sz w:val="24"/>
                <w:szCs w:val="24"/>
              </w:rPr>
              <w:t>единиц/м.п.</w:t>
            </w:r>
          </w:p>
        </w:tc>
        <w:tc>
          <w:tcPr>
            <w:tcW w:w="1701" w:type="dxa"/>
            <w:gridSpan w:val="2"/>
          </w:tcPr>
          <w:p w:rsidR="00C84DEC" w:rsidRPr="00D66715" w:rsidRDefault="00C84DEC" w:rsidP="006430FC">
            <w:pPr>
              <w:jc w:val="center"/>
            </w:pPr>
            <w:r>
              <w:t>-</w:t>
            </w:r>
          </w:p>
        </w:tc>
        <w:tc>
          <w:tcPr>
            <w:tcW w:w="1701" w:type="dxa"/>
          </w:tcPr>
          <w:p w:rsidR="00C84DEC" w:rsidRPr="00D66715" w:rsidRDefault="00C84DEC" w:rsidP="006430FC">
            <w:pPr>
              <w:jc w:val="center"/>
            </w:pPr>
            <w:r>
              <w:t>-</w:t>
            </w:r>
          </w:p>
        </w:tc>
      </w:tr>
      <w:tr w:rsidR="00C84DEC" w:rsidRPr="00D66715" w:rsidTr="00311D87">
        <w:tc>
          <w:tcPr>
            <w:tcW w:w="1305" w:type="dxa"/>
          </w:tcPr>
          <w:p w:rsidR="00C84DEC" w:rsidRPr="00D66715" w:rsidRDefault="00C84DEC" w:rsidP="00B4202C">
            <w:pPr>
              <w:tabs>
                <w:tab w:val="left" w:pos="8280"/>
              </w:tabs>
              <w:snapToGrid w:val="0"/>
              <w:jc w:val="center"/>
              <w:rPr>
                <w:kern w:val="1"/>
                <w:sz w:val="24"/>
                <w:szCs w:val="24"/>
              </w:rPr>
            </w:pPr>
            <w:r w:rsidRPr="00D66715">
              <w:rPr>
                <w:kern w:val="1"/>
                <w:sz w:val="24"/>
                <w:szCs w:val="24"/>
              </w:rPr>
              <w:t>8.1.8.</w:t>
            </w:r>
          </w:p>
        </w:tc>
        <w:tc>
          <w:tcPr>
            <w:tcW w:w="8301" w:type="dxa"/>
          </w:tcPr>
          <w:p w:rsidR="00C84DEC" w:rsidRPr="00D66715" w:rsidRDefault="00C84DEC" w:rsidP="00B4202C">
            <w:pPr>
              <w:snapToGrid w:val="0"/>
              <w:jc w:val="both"/>
              <w:rPr>
                <w:kern w:val="1"/>
                <w:sz w:val="24"/>
                <w:szCs w:val="24"/>
              </w:rPr>
            </w:pPr>
            <w:r w:rsidRPr="00D66715">
              <w:rPr>
                <w:kern w:val="1"/>
                <w:sz w:val="24"/>
                <w:szCs w:val="24"/>
              </w:rPr>
              <w:t xml:space="preserve">Общая протяженность освещенных улиц и дорог </w:t>
            </w:r>
          </w:p>
        </w:tc>
        <w:tc>
          <w:tcPr>
            <w:tcW w:w="2126" w:type="dxa"/>
          </w:tcPr>
          <w:p w:rsidR="00C84DEC" w:rsidRPr="00D66715" w:rsidRDefault="00C84DEC" w:rsidP="00B4202C">
            <w:pPr>
              <w:tabs>
                <w:tab w:val="left" w:pos="8280"/>
              </w:tabs>
              <w:snapToGrid w:val="0"/>
              <w:jc w:val="center"/>
              <w:rPr>
                <w:kern w:val="1"/>
                <w:sz w:val="24"/>
                <w:szCs w:val="24"/>
              </w:rPr>
            </w:pPr>
            <w:r w:rsidRPr="00D66715">
              <w:rPr>
                <w:kern w:val="1"/>
                <w:sz w:val="24"/>
                <w:szCs w:val="24"/>
              </w:rPr>
              <w:t>км</w:t>
            </w:r>
          </w:p>
        </w:tc>
        <w:tc>
          <w:tcPr>
            <w:tcW w:w="1701" w:type="dxa"/>
            <w:gridSpan w:val="2"/>
          </w:tcPr>
          <w:p w:rsidR="00C84DEC" w:rsidRPr="00D66715" w:rsidRDefault="00C84DEC" w:rsidP="006430FC">
            <w:pPr>
              <w:tabs>
                <w:tab w:val="left" w:pos="8280"/>
              </w:tabs>
              <w:snapToGrid w:val="0"/>
              <w:jc w:val="center"/>
              <w:rPr>
                <w:kern w:val="1"/>
                <w:sz w:val="24"/>
                <w:szCs w:val="24"/>
              </w:rPr>
            </w:pPr>
            <w:r>
              <w:rPr>
                <w:kern w:val="1"/>
                <w:sz w:val="24"/>
                <w:szCs w:val="24"/>
              </w:rPr>
              <w:t>180,5</w:t>
            </w:r>
          </w:p>
        </w:tc>
        <w:tc>
          <w:tcPr>
            <w:tcW w:w="1701" w:type="dxa"/>
          </w:tcPr>
          <w:p w:rsidR="00C84DEC" w:rsidRPr="00D66715" w:rsidRDefault="00C84DEC" w:rsidP="006430FC">
            <w:pPr>
              <w:tabs>
                <w:tab w:val="left" w:pos="8280"/>
              </w:tabs>
              <w:snapToGrid w:val="0"/>
              <w:jc w:val="center"/>
              <w:rPr>
                <w:kern w:val="1"/>
                <w:sz w:val="24"/>
                <w:szCs w:val="24"/>
              </w:rPr>
            </w:pPr>
            <w:r>
              <w:rPr>
                <w:kern w:val="1"/>
                <w:sz w:val="24"/>
                <w:szCs w:val="24"/>
              </w:rPr>
              <w:t>185,6</w:t>
            </w:r>
          </w:p>
        </w:tc>
      </w:tr>
      <w:tr w:rsidR="00C84DEC" w:rsidRPr="00D66715" w:rsidTr="00311D87">
        <w:tc>
          <w:tcPr>
            <w:tcW w:w="1305" w:type="dxa"/>
          </w:tcPr>
          <w:p w:rsidR="00C84DEC" w:rsidRPr="00D66715" w:rsidRDefault="00C84DEC" w:rsidP="00B4202C">
            <w:pPr>
              <w:tabs>
                <w:tab w:val="left" w:pos="8280"/>
              </w:tabs>
              <w:snapToGrid w:val="0"/>
              <w:jc w:val="center"/>
              <w:rPr>
                <w:kern w:val="1"/>
                <w:sz w:val="24"/>
                <w:szCs w:val="24"/>
              </w:rPr>
            </w:pPr>
            <w:r w:rsidRPr="00D66715">
              <w:rPr>
                <w:kern w:val="1"/>
                <w:sz w:val="24"/>
                <w:szCs w:val="24"/>
              </w:rPr>
              <w:t>8.1.9.</w:t>
            </w:r>
          </w:p>
        </w:tc>
        <w:tc>
          <w:tcPr>
            <w:tcW w:w="8301" w:type="dxa"/>
          </w:tcPr>
          <w:p w:rsidR="00C84DEC" w:rsidRPr="00D66715" w:rsidRDefault="00C84DEC" w:rsidP="00B4202C">
            <w:pPr>
              <w:snapToGrid w:val="0"/>
              <w:jc w:val="both"/>
              <w:rPr>
                <w:kern w:val="1"/>
                <w:sz w:val="24"/>
                <w:szCs w:val="24"/>
              </w:rPr>
            </w:pPr>
            <w:r w:rsidRPr="00D66715">
              <w:rPr>
                <w:kern w:val="1"/>
                <w:sz w:val="24"/>
                <w:szCs w:val="24"/>
              </w:rPr>
              <w:t xml:space="preserve">Протяженность улиц и </w:t>
            </w:r>
            <w:r>
              <w:rPr>
                <w:kern w:val="1"/>
                <w:sz w:val="24"/>
                <w:szCs w:val="24"/>
              </w:rPr>
              <w:t xml:space="preserve">автомобильных </w:t>
            </w:r>
            <w:r w:rsidRPr="00D66715">
              <w:rPr>
                <w:kern w:val="1"/>
                <w:sz w:val="24"/>
                <w:szCs w:val="24"/>
              </w:rPr>
              <w:t>дорог, требующих реконструкции или ремонта линий освещения</w:t>
            </w:r>
          </w:p>
        </w:tc>
        <w:tc>
          <w:tcPr>
            <w:tcW w:w="2126" w:type="dxa"/>
          </w:tcPr>
          <w:p w:rsidR="00C84DEC" w:rsidRPr="00D66715" w:rsidRDefault="00C84DEC" w:rsidP="00B4202C">
            <w:pPr>
              <w:jc w:val="center"/>
              <w:rPr>
                <w:sz w:val="24"/>
                <w:szCs w:val="24"/>
              </w:rPr>
            </w:pPr>
            <w:r w:rsidRPr="00D66715">
              <w:rPr>
                <w:kern w:val="1"/>
                <w:sz w:val="24"/>
                <w:szCs w:val="24"/>
              </w:rPr>
              <w:t>км</w:t>
            </w:r>
          </w:p>
        </w:tc>
        <w:tc>
          <w:tcPr>
            <w:tcW w:w="1701" w:type="dxa"/>
            <w:gridSpan w:val="2"/>
          </w:tcPr>
          <w:p w:rsidR="00C84DEC" w:rsidRPr="00D66715" w:rsidRDefault="00C84DEC" w:rsidP="006430FC">
            <w:pPr>
              <w:tabs>
                <w:tab w:val="left" w:pos="8280"/>
              </w:tabs>
              <w:snapToGrid w:val="0"/>
              <w:jc w:val="center"/>
              <w:rPr>
                <w:kern w:val="1"/>
                <w:sz w:val="24"/>
                <w:szCs w:val="24"/>
              </w:rPr>
            </w:pPr>
            <w:r>
              <w:rPr>
                <w:kern w:val="1"/>
                <w:sz w:val="24"/>
                <w:szCs w:val="24"/>
              </w:rPr>
              <w:t>302,9</w:t>
            </w:r>
          </w:p>
        </w:tc>
        <w:tc>
          <w:tcPr>
            <w:tcW w:w="1701" w:type="dxa"/>
          </w:tcPr>
          <w:p w:rsidR="00C84DEC" w:rsidRPr="00D66715" w:rsidRDefault="00C84DEC" w:rsidP="006430FC">
            <w:pPr>
              <w:tabs>
                <w:tab w:val="left" w:pos="8280"/>
              </w:tabs>
              <w:snapToGrid w:val="0"/>
              <w:jc w:val="center"/>
              <w:rPr>
                <w:kern w:val="1"/>
                <w:sz w:val="24"/>
                <w:szCs w:val="24"/>
              </w:rPr>
            </w:pPr>
            <w:r>
              <w:rPr>
                <w:kern w:val="1"/>
                <w:sz w:val="24"/>
                <w:szCs w:val="24"/>
              </w:rPr>
              <w:t>297,8</w:t>
            </w:r>
          </w:p>
        </w:tc>
      </w:tr>
      <w:tr w:rsidR="00C84DEC" w:rsidRPr="00D66715" w:rsidTr="00311D87">
        <w:tc>
          <w:tcPr>
            <w:tcW w:w="1305" w:type="dxa"/>
          </w:tcPr>
          <w:p w:rsidR="00C84DEC" w:rsidRPr="00D66715" w:rsidRDefault="00C84DEC" w:rsidP="00B4202C">
            <w:pPr>
              <w:tabs>
                <w:tab w:val="left" w:pos="8280"/>
              </w:tabs>
              <w:snapToGrid w:val="0"/>
              <w:jc w:val="center"/>
              <w:rPr>
                <w:kern w:val="1"/>
                <w:sz w:val="24"/>
                <w:szCs w:val="24"/>
              </w:rPr>
            </w:pPr>
            <w:r w:rsidRPr="00D66715">
              <w:rPr>
                <w:kern w:val="1"/>
                <w:sz w:val="24"/>
                <w:szCs w:val="24"/>
              </w:rPr>
              <w:t>8.1.10.</w:t>
            </w:r>
          </w:p>
        </w:tc>
        <w:tc>
          <w:tcPr>
            <w:tcW w:w="8301" w:type="dxa"/>
          </w:tcPr>
          <w:p w:rsidR="00C84DEC" w:rsidRPr="00D66715" w:rsidRDefault="00C84DEC" w:rsidP="00B4202C">
            <w:pPr>
              <w:snapToGrid w:val="0"/>
              <w:jc w:val="both"/>
              <w:rPr>
                <w:kern w:val="1"/>
                <w:sz w:val="24"/>
                <w:szCs w:val="24"/>
              </w:rPr>
            </w:pPr>
            <w:r w:rsidRPr="00D66715">
              <w:rPr>
                <w:kern w:val="1"/>
                <w:sz w:val="24"/>
                <w:szCs w:val="24"/>
              </w:rPr>
              <w:t>Удельный вес освещенных улиц и дорог в общей протяженности </w:t>
            </w:r>
          </w:p>
        </w:tc>
        <w:tc>
          <w:tcPr>
            <w:tcW w:w="2126" w:type="dxa"/>
          </w:tcPr>
          <w:p w:rsidR="00C84DEC" w:rsidRPr="00D66715" w:rsidRDefault="00C84DEC" w:rsidP="00B4202C">
            <w:pPr>
              <w:tabs>
                <w:tab w:val="left" w:pos="8280"/>
              </w:tabs>
              <w:snapToGrid w:val="0"/>
              <w:jc w:val="center"/>
              <w:rPr>
                <w:kern w:val="1"/>
                <w:sz w:val="24"/>
                <w:szCs w:val="24"/>
              </w:rPr>
            </w:pPr>
            <w:r w:rsidRPr="00D66715">
              <w:rPr>
                <w:kern w:val="1"/>
                <w:sz w:val="24"/>
                <w:szCs w:val="24"/>
              </w:rPr>
              <w:t>%</w:t>
            </w:r>
          </w:p>
        </w:tc>
        <w:tc>
          <w:tcPr>
            <w:tcW w:w="1701" w:type="dxa"/>
            <w:gridSpan w:val="2"/>
          </w:tcPr>
          <w:p w:rsidR="00C84DEC" w:rsidRPr="00D66715" w:rsidRDefault="00C84DEC" w:rsidP="006430FC">
            <w:pPr>
              <w:tabs>
                <w:tab w:val="left" w:pos="8280"/>
              </w:tabs>
              <w:snapToGrid w:val="0"/>
              <w:jc w:val="center"/>
              <w:rPr>
                <w:kern w:val="1"/>
                <w:sz w:val="24"/>
                <w:szCs w:val="24"/>
              </w:rPr>
            </w:pPr>
            <w:r>
              <w:rPr>
                <w:kern w:val="1"/>
                <w:sz w:val="24"/>
                <w:szCs w:val="24"/>
              </w:rPr>
              <w:t>37,3</w:t>
            </w:r>
          </w:p>
        </w:tc>
        <w:tc>
          <w:tcPr>
            <w:tcW w:w="1701" w:type="dxa"/>
          </w:tcPr>
          <w:p w:rsidR="00C84DEC" w:rsidRPr="00D66715" w:rsidRDefault="00C84DEC" w:rsidP="006430FC">
            <w:pPr>
              <w:tabs>
                <w:tab w:val="left" w:pos="8280"/>
              </w:tabs>
              <w:snapToGrid w:val="0"/>
              <w:jc w:val="center"/>
              <w:rPr>
                <w:kern w:val="1"/>
                <w:sz w:val="24"/>
                <w:szCs w:val="24"/>
              </w:rPr>
            </w:pPr>
            <w:r>
              <w:rPr>
                <w:kern w:val="1"/>
                <w:sz w:val="24"/>
                <w:szCs w:val="24"/>
              </w:rPr>
              <w:t>38,4</w:t>
            </w:r>
          </w:p>
        </w:tc>
      </w:tr>
      <w:tr w:rsidR="00B4202C" w:rsidRPr="00D66715" w:rsidTr="00920416">
        <w:trPr>
          <w:trHeight w:val="361"/>
        </w:trPr>
        <w:tc>
          <w:tcPr>
            <w:tcW w:w="15134" w:type="dxa"/>
            <w:gridSpan w:val="6"/>
          </w:tcPr>
          <w:p w:rsidR="00B4202C" w:rsidRPr="00D66715" w:rsidRDefault="00B4202C" w:rsidP="00B4202C">
            <w:pPr>
              <w:tabs>
                <w:tab w:val="left" w:pos="8280"/>
              </w:tabs>
              <w:snapToGrid w:val="0"/>
              <w:jc w:val="center"/>
              <w:rPr>
                <w:kern w:val="1"/>
                <w:sz w:val="24"/>
                <w:szCs w:val="24"/>
              </w:rPr>
            </w:pPr>
            <w:r w:rsidRPr="00D66715">
              <w:rPr>
                <w:kern w:val="1"/>
                <w:sz w:val="24"/>
                <w:szCs w:val="24"/>
              </w:rPr>
              <w:t xml:space="preserve">8.2. Транспорт (в целом по </w:t>
            </w:r>
            <w:r w:rsidRPr="00D66715">
              <w:rPr>
                <w:sz w:val="24"/>
                <w:szCs w:val="24"/>
              </w:rPr>
              <w:t>муниципальному образованию</w:t>
            </w:r>
            <w:r w:rsidRPr="00D66715">
              <w:rPr>
                <w:kern w:val="1"/>
                <w:sz w:val="24"/>
                <w:szCs w:val="24"/>
              </w:rPr>
              <w:t>)</w:t>
            </w:r>
          </w:p>
        </w:tc>
      </w:tr>
      <w:tr w:rsidR="003F32B4" w:rsidRPr="00D66715" w:rsidTr="00311D87">
        <w:tc>
          <w:tcPr>
            <w:tcW w:w="1305" w:type="dxa"/>
          </w:tcPr>
          <w:p w:rsidR="003F32B4" w:rsidRPr="00D66715" w:rsidRDefault="003F32B4" w:rsidP="00B4202C">
            <w:pPr>
              <w:jc w:val="center"/>
              <w:rPr>
                <w:sz w:val="24"/>
                <w:szCs w:val="24"/>
              </w:rPr>
            </w:pPr>
            <w:r w:rsidRPr="00D66715">
              <w:rPr>
                <w:sz w:val="24"/>
                <w:szCs w:val="24"/>
              </w:rPr>
              <w:t>8.2.1.</w:t>
            </w:r>
          </w:p>
        </w:tc>
        <w:tc>
          <w:tcPr>
            <w:tcW w:w="8301" w:type="dxa"/>
          </w:tcPr>
          <w:p w:rsidR="003F32B4" w:rsidRPr="00D66715" w:rsidRDefault="003F32B4" w:rsidP="00B4202C">
            <w:pPr>
              <w:jc w:val="both"/>
              <w:rPr>
                <w:sz w:val="24"/>
                <w:szCs w:val="24"/>
              </w:rPr>
            </w:pPr>
            <w:r w:rsidRPr="00D66715">
              <w:rPr>
                <w:sz w:val="24"/>
                <w:szCs w:val="24"/>
              </w:rPr>
              <w:t>Количество предприятий транспорта – всего, в том числе:</w:t>
            </w:r>
          </w:p>
        </w:tc>
        <w:tc>
          <w:tcPr>
            <w:tcW w:w="2126" w:type="dxa"/>
          </w:tcPr>
          <w:p w:rsidR="003F32B4" w:rsidRPr="00D66715" w:rsidRDefault="003F32B4" w:rsidP="00B4202C">
            <w:pPr>
              <w:jc w:val="center"/>
              <w:rPr>
                <w:sz w:val="24"/>
                <w:szCs w:val="24"/>
              </w:rPr>
            </w:pPr>
            <w:r w:rsidRPr="00D66715">
              <w:rPr>
                <w:sz w:val="24"/>
                <w:szCs w:val="24"/>
              </w:rPr>
              <w:t>единиц</w:t>
            </w:r>
          </w:p>
        </w:tc>
        <w:tc>
          <w:tcPr>
            <w:tcW w:w="1701" w:type="dxa"/>
            <w:gridSpan w:val="2"/>
          </w:tcPr>
          <w:p w:rsidR="003F32B4" w:rsidRPr="00D66715" w:rsidRDefault="003F32B4" w:rsidP="006430FC">
            <w:pPr>
              <w:tabs>
                <w:tab w:val="left" w:pos="8280"/>
              </w:tabs>
              <w:snapToGrid w:val="0"/>
              <w:jc w:val="center"/>
              <w:rPr>
                <w:kern w:val="1"/>
                <w:sz w:val="24"/>
                <w:szCs w:val="24"/>
              </w:rPr>
            </w:pPr>
            <w:r>
              <w:rPr>
                <w:kern w:val="1"/>
                <w:sz w:val="24"/>
                <w:szCs w:val="24"/>
              </w:rPr>
              <w:t>4</w:t>
            </w:r>
          </w:p>
        </w:tc>
        <w:tc>
          <w:tcPr>
            <w:tcW w:w="1701" w:type="dxa"/>
          </w:tcPr>
          <w:p w:rsidR="003F32B4" w:rsidRPr="00D66715" w:rsidRDefault="003F32B4" w:rsidP="006430FC">
            <w:pPr>
              <w:tabs>
                <w:tab w:val="left" w:pos="8280"/>
              </w:tabs>
              <w:snapToGrid w:val="0"/>
              <w:jc w:val="center"/>
              <w:rPr>
                <w:kern w:val="1"/>
                <w:sz w:val="24"/>
                <w:szCs w:val="24"/>
              </w:rPr>
            </w:pPr>
            <w:r>
              <w:rPr>
                <w:kern w:val="1"/>
                <w:sz w:val="24"/>
                <w:szCs w:val="24"/>
              </w:rPr>
              <w:t>4</w:t>
            </w:r>
          </w:p>
        </w:tc>
      </w:tr>
      <w:tr w:rsidR="003F32B4" w:rsidRPr="00D66715" w:rsidTr="00311D87">
        <w:tc>
          <w:tcPr>
            <w:tcW w:w="1305" w:type="dxa"/>
          </w:tcPr>
          <w:p w:rsidR="003F32B4" w:rsidRPr="00D66715" w:rsidRDefault="003F32B4" w:rsidP="00B4202C">
            <w:pPr>
              <w:jc w:val="center"/>
              <w:rPr>
                <w:sz w:val="24"/>
                <w:szCs w:val="24"/>
              </w:rPr>
            </w:pPr>
            <w:r w:rsidRPr="00D66715">
              <w:rPr>
                <w:sz w:val="24"/>
                <w:szCs w:val="24"/>
              </w:rPr>
              <w:t>8.2.1.1.</w:t>
            </w:r>
          </w:p>
        </w:tc>
        <w:tc>
          <w:tcPr>
            <w:tcW w:w="8301" w:type="dxa"/>
          </w:tcPr>
          <w:p w:rsidR="003F32B4" w:rsidRPr="00D66715" w:rsidRDefault="003F32B4" w:rsidP="00B4202C">
            <w:pPr>
              <w:jc w:val="both"/>
              <w:rPr>
                <w:sz w:val="24"/>
                <w:szCs w:val="24"/>
              </w:rPr>
            </w:pPr>
            <w:r>
              <w:rPr>
                <w:sz w:val="24"/>
                <w:szCs w:val="24"/>
              </w:rPr>
              <w:t xml:space="preserve">    м</w:t>
            </w:r>
            <w:r w:rsidRPr="00D66715">
              <w:rPr>
                <w:sz w:val="24"/>
                <w:szCs w:val="24"/>
              </w:rPr>
              <w:t>униципальных</w:t>
            </w:r>
          </w:p>
        </w:tc>
        <w:tc>
          <w:tcPr>
            <w:tcW w:w="2126" w:type="dxa"/>
          </w:tcPr>
          <w:p w:rsidR="003F32B4" w:rsidRPr="00D66715" w:rsidRDefault="003F32B4" w:rsidP="00B4202C">
            <w:pPr>
              <w:jc w:val="center"/>
              <w:rPr>
                <w:sz w:val="24"/>
                <w:szCs w:val="24"/>
              </w:rPr>
            </w:pPr>
            <w:r w:rsidRPr="00D66715">
              <w:rPr>
                <w:sz w:val="24"/>
                <w:szCs w:val="24"/>
              </w:rPr>
              <w:t>единиц</w:t>
            </w:r>
          </w:p>
        </w:tc>
        <w:tc>
          <w:tcPr>
            <w:tcW w:w="1701" w:type="dxa"/>
            <w:gridSpan w:val="2"/>
          </w:tcPr>
          <w:p w:rsidR="003F32B4" w:rsidRPr="00D66715" w:rsidRDefault="003F32B4" w:rsidP="006430FC">
            <w:pPr>
              <w:tabs>
                <w:tab w:val="left" w:pos="8280"/>
              </w:tabs>
              <w:snapToGrid w:val="0"/>
              <w:jc w:val="center"/>
              <w:rPr>
                <w:kern w:val="1"/>
                <w:sz w:val="24"/>
                <w:szCs w:val="24"/>
              </w:rPr>
            </w:pPr>
            <w:r>
              <w:rPr>
                <w:kern w:val="1"/>
                <w:sz w:val="24"/>
                <w:szCs w:val="24"/>
              </w:rPr>
              <w:t>-</w:t>
            </w:r>
          </w:p>
        </w:tc>
        <w:tc>
          <w:tcPr>
            <w:tcW w:w="1701" w:type="dxa"/>
          </w:tcPr>
          <w:p w:rsidR="003F32B4" w:rsidRPr="00D66715" w:rsidRDefault="003F32B4" w:rsidP="006430FC">
            <w:pPr>
              <w:tabs>
                <w:tab w:val="left" w:pos="8280"/>
              </w:tabs>
              <w:snapToGrid w:val="0"/>
              <w:jc w:val="center"/>
              <w:rPr>
                <w:kern w:val="1"/>
                <w:sz w:val="24"/>
                <w:szCs w:val="24"/>
              </w:rPr>
            </w:pPr>
            <w:r>
              <w:rPr>
                <w:kern w:val="1"/>
                <w:sz w:val="24"/>
                <w:szCs w:val="24"/>
              </w:rPr>
              <w:t>-</w:t>
            </w:r>
          </w:p>
        </w:tc>
      </w:tr>
      <w:tr w:rsidR="003F32B4" w:rsidRPr="00D66715" w:rsidTr="00311D87">
        <w:tc>
          <w:tcPr>
            <w:tcW w:w="1305" w:type="dxa"/>
          </w:tcPr>
          <w:p w:rsidR="003F32B4" w:rsidRPr="00D66715" w:rsidRDefault="003F32B4" w:rsidP="00B4202C">
            <w:pPr>
              <w:jc w:val="center"/>
              <w:rPr>
                <w:sz w:val="24"/>
                <w:szCs w:val="24"/>
              </w:rPr>
            </w:pPr>
            <w:r w:rsidRPr="00D66715">
              <w:rPr>
                <w:sz w:val="24"/>
                <w:szCs w:val="24"/>
              </w:rPr>
              <w:t>8.2.1.2.</w:t>
            </w:r>
          </w:p>
        </w:tc>
        <w:tc>
          <w:tcPr>
            <w:tcW w:w="8301" w:type="dxa"/>
          </w:tcPr>
          <w:p w:rsidR="003F32B4" w:rsidRPr="00D66715" w:rsidRDefault="003F32B4" w:rsidP="00B4202C">
            <w:pPr>
              <w:snapToGrid w:val="0"/>
              <w:ind w:firstLine="277"/>
              <w:jc w:val="both"/>
              <w:rPr>
                <w:kern w:val="1"/>
                <w:sz w:val="24"/>
                <w:szCs w:val="24"/>
              </w:rPr>
            </w:pPr>
            <w:r w:rsidRPr="00D66715">
              <w:rPr>
                <w:kern w:val="1"/>
                <w:sz w:val="24"/>
                <w:szCs w:val="24"/>
              </w:rPr>
              <w:t>частных</w:t>
            </w:r>
          </w:p>
        </w:tc>
        <w:tc>
          <w:tcPr>
            <w:tcW w:w="2126" w:type="dxa"/>
          </w:tcPr>
          <w:p w:rsidR="003F32B4" w:rsidRPr="00D66715" w:rsidRDefault="003F32B4" w:rsidP="00B4202C">
            <w:pPr>
              <w:jc w:val="center"/>
              <w:rPr>
                <w:sz w:val="24"/>
                <w:szCs w:val="24"/>
              </w:rPr>
            </w:pPr>
            <w:r w:rsidRPr="00D66715">
              <w:rPr>
                <w:sz w:val="24"/>
                <w:szCs w:val="24"/>
              </w:rPr>
              <w:t>единиц</w:t>
            </w:r>
          </w:p>
        </w:tc>
        <w:tc>
          <w:tcPr>
            <w:tcW w:w="1701" w:type="dxa"/>
            <w:gridSpan w:val="2"/>
          </w:tcPr>
          <w:p w:rsidR="003F32B4" w:rsidRPr="00D66715" w:rsidRDefault="003F32B4" w:rsidP="006430FC">
            <w:pPr>
              <w:tabs>
                <w:tab w:val="left" w:pos="8280"/>
              </w:tabs>
              <w:snapToGrid w:val="0"/>
              <w:jc w:val="center"/>
              <w:rPr>
                <w:kern w:val="1"/>
                <w:sz w:val="24"/>
                <w:szCs w:val="24"/>
              </w:rPr>
            </w:pPr>
            <w:r>
              <w:rPr>
                <w:kern w:val="1"/>
                <w:sz w:val="24"/>
                <w:szCs w:val="24"/>
              </w:rPr>
              <w:t>3</w:t>
            </w:r>
          </w:p>
        </w:tc>
        <w:tc>
          <w:tcPr>
            <w:tcW w:w="1701" w:type="dxa"/>
          </w:tcPr>
          <w:p w:rsidR="003F32B4" w:rsidRPr="00D66715" w:rsidRDefault="003F32B4" w:rsidP="006430FC">
            <w:pPr>
              <w:tabs>
                <w:tab w:val="left" w:pos="8280"/>
              </w:tabs>
              <w:snapToGrid w:val="0"/>
              <w:jc w:val="center"/>
              <w:rPr>
                <w:kern w:val="1"/>
                <w:sz w:val="24"/>
                <w:szCs w:val="24"/>
              </w:rPr>
            </w:pPr>
            <w:r>
              <w:rPr>
                <w:kern w:val="1"/>
                <w:sz w:val="24"/>
                <w:szCs w:val="24"/>
              </w:rPr>
              <w:t>3</w:t>
            </w:r>
          </w:p>
        </w:tc>
      </w:tr>
      <w:tr w:rsidR="003F32B4" w:rsidRPr="00D66715" w:rsidTr="00311D87">
        <w:tc>
          <w:tcPr>
            <w:tcW w:w="1305" w:type="dxa"/>
          </w:tcPr>
          <w:p w:rsidR="003F32B4" w:rsidRPr="00D66715" w:rsidRDefault="003F32B4" w:rsidP="00B4202C">
            <w:pPr>
              <w:jc w:val="center"/>
              <w:rPr>
                <w:sz w:val="24"/>
                <w:szCs w:val="24"/>
              </w:rPr>
            </w:pPr>
            <w:r w:rsidRPr="00D66715">
              <w:rPr>
                <w:sz w:val="24"/>
                <w:szCs w:val="24"/>
              </w:rPr>
              <w:t>8.2.1.3.</w:t>
            </w:r>
          </w:p>
        </w:tc>
        <w:tc>
          <w:tcPr>
            <w:tcW w:w="8301" w:type="dxa"/>
          </w:tcPr>
          <w:p w:rsidR="003F32B4" w:rsidRPr="00D66715" w:rsidRDefault="003F32B4" w:rsidP="00B4202C">
            <w:pPr>
              <w:snapToGrid w:val="0"/>
              <w:ind w:firstLine="277"/>
              <w:jc w:val="both"/>
              <w:rPr>
                <w:kern w:val="1"/>
                <w:sz w:val="24"/>
                <w:szCs w:val="24"/>
              </w:rPr>
            </w:pPr>
            <w:r w:rsidRPr="00D66715">
              <w:rPr>
                <w:kern w:val="1"/>
                <w:sz w:val="24"/>
                <w:szCs w:val="24"/>
              </w:rPr>
              <w:t>прочих</w:t>
            </w:r>
          </w:p>
        </w:tc>
        <w:tc>
          <w:tcPr>
            <w:tcW w:w="2126" w:type="dxa"/>
          </w:tcPr>
          <w:p w:rsidR="003F32B4" w:rsidRPr="00D66715" w:rsidRDefault="003F32B4" w:rsidP="00B4202C">
            <w:pPr>
              <w:jc w:val="center"/>
              <w:rPr>
                <w:sz w:val="24"/>
                <w:szCs w:val="24"/>
              </w:rPr>
            </w:pPr>
            <w:r w:rsidRPr="00D66715">
              <w:rPr>
                <w:sz w:val="24"/>
                <w:szCs w:val="24"/>
              </w:rPr>
              <w:t>единиц</w:t>
            </w:r>
          </w:p>
        </w:tc>
        <w:tc>
          <w:tcPr>
            <w:tcW w:w="1701" w:type="dxa"/>
            <w:gridSpan w:val="2"/>
          </w:tcPr>
          <w:p w:rsidR="003F32B4" w:rsidRPr="00D66715" w:rsidRDefault="003F32B4" w:rsidP="006430FC">
            <w:pPr>
              <w:tabs>
                <w:tab w:val="left" w:pos="8280"/>
              </w:tabs>
              <w:snapToGrid w:val="0"/>
              <w:jc w:val="center"/>
              <w:rPr>
                <w:kern w:val="1"/>
                <w:sz w:val="24"/>
                <w:szCs w:val="24"/>
              </w:rPr>
            </w:pPr>
            <w:r>
              <w:rPr>
                <w:kern w:val="1"/>
                <w:sz w:val="24"/>
                <w:szCs w:val="24"/>
              </w:rPr>
              <w:t>1</w:t>
            </w:r>
          </w:p>
        </w:tc>
        <w:tc>
          <w:tcPr>
            <w:tcW w:w="1701" w:type="dxa"/>
          </w:tcPr>
          <w:p w:rsidR="003F32B4" w:rsidRPr="00D66715" w:rsidRDefault="003F32B4" w:rsidP="006430FC">
            <w:pPr>
              <w:tabs>
                <w:tab w:val="left" w:pos="8280"/>
              </w:tabs>
              <w:snapToGrid w:val="0"/>
              <w:jc w:val="center"/>
              <w:rPr>
                <w:kern w:val="1"/>
                <w:sz w:val="24"/>
                <w:szCs w:val="24"/>
              </w:rPr>
            </w:pPr>
            <w:r>
              <w:rPr>
                <w:kern w:val="1"/>
                <w:sz w:val="24"/>
                <w:szCs w:val="24"/>
              </w:rPr>
              <w:t>1</w:t>
            </w:r>
          </w:p>
        </w:tc>
      </w:tr>
      <w:tr w:rsidR="003F32B4" w:rsidRPr="00D66715" w:rsidTr="00311D87">
        <w:tc>
          <w:tcPr>
            <w:tcW w:w="1305" w:type="dxa"/>
          </w:tcPr>
          <w:p w:rsidR="003F32B4" w:rsidRPr="00D66715" w:rsidRDefault="003F32B4" w:rsidP="00B4202C">
            <w:pPr>
              <w:jc w:val="center"/>
              <w:rPr>
                <w:sz w:val="24"/>
                <w:szCs w:val="24"/>
              </w:rPr>
            </w:pPr>
            <w:r w:rsidRPr="00D66715">
              <w:rPr>
                <w:sz w:val="24"/>
                <w:szCs w:val="24"/>
              </w:rPr>
              <w:t>8.2.2.</w:t>
            </w:r>
          </w:p>
        </w:tc>
        <w:tc>
          <w:tcPr>
            <w:tcW w:w="8301" w:type="dxa"/>
          </w:tcPr>
          <w:p w:rsidR="003F32B4" w:rsidRPr="00D66715" w:rsidRDefault="003F32B4" w:rsidP="00B4202C">
            <w:pPr>
              <w:jc w:val="both"/>
              <w:rPr>
                <w:sz w:val="24"/>
                <w:szCs w:val="24"/>
              </w:rPr>
            </w:pPr>
            <w:r w:rsidRPr="00D66715">
              <w:rPr>
                <w:sz w:val="24"/>
                <w:szCs w:val="24"/>
              </w:rPr>
              <w:t>Перевезено грузов</w:t>
            </w:r>
          </w:p>
        </w:tc>
        <w:tc>
          <w:tcPr>
            <w:tcW w:w="2126" w:type="dxa"/>
          </w:tcPr>
          <w:p w:rsidR="003F32B4" w:rsidRPr="00D66715" w:rsidRDefault="003F32B4" w:rsidP="00B4202C">
            <w:pPr>
              <w:jc w:val="center"/>
              <w:rPr>
                <w:sz w:val="24"/>
                <w:szCs w:val="24"/>
              </w:rPr>
            </w:pPr>
            <w:r w:rsidRPr="00D66715">
              <w:rPr>
                <w:sz w:val="24"/>
                <w:szCs w:val="24"/>
              </w:rPr>
              <w:t>тыс. тонн</w:t>
            </w:r>
          </w:p>
        </w:tc>
        <w:tc>
          <w:tcPr>
            <w:tcW w:w="1701" w:type="dxa"/>
            <w:gridSpan w:val="2"/>
          </w:tcPr>
          <w:p w:rsidR="003F32B4" w:rsidRPr="00D66715" w:rsidRDefault="003F32B4" w:rsidP="006430FC">
            <w:pPr>
              <w:tabs>
                <w:tab w:val="left" w:pos="8280"/>
              </w:tabs>
              <w:snapToGrid w:val="0"/>
              <w:jc w:val="center"/>
              <w:rPr>
                <w:kern w:val="1"/>
                <w:sz w:val="24"/>
                <w:szCs w:val="24"/>
              </w:rPr>
            </w:pPr>
            <w:r>
              <w:rPr>
                <w:kern w:val="1"/>
                <w:sz w:val="24"/>
                <w:szCs w:val="24"/>
              </w:rPr>
              <w:t>150,0</w:t>
            </w:r>
          </w:p>
        </w:tc>
        <w:tc>
          <w:tcPr>
            <w:tcW w:w="1701" w:type="dxa"/>
          </w:tcPr>
          <w:p w:rsidR="003F32B4" w:rsidRPr="00D66715" w:rsidRDefault="003F32B4" w:rsidP="006430FC">
            <w:pPr>
              <w:tabs>
                <w:tab w:val="left" w:pos="8280"/>
              </w:tabs>
              <w:snapToGrid w:val="0"/>
              <w:jc w:val="center"/>
              <w:rPr>
                <w:kern w:val="1"/>
                <w:sz w:val="24"/>
                <w:szCs w:val="24"/>
              </w:rPr>
            </w:pPr>
            <w:r>
              <w:rPr>
                <w:kern w:val="1"/>
                <w:sz w:val="24"/>
                <w:szCs w:val="24"/>
              </w:rPr>
              <w:t>180,0</w:t>
            </w:r>
          </w:p>
        </w:tc>
      </w:tr>
      <w:tr w:rsidR="003F32B4" w:rsidRPr="00D66715" w:rsidTr="00311D87">
        <w:tc>
          <w:tcPr>
            <w:tcW w:w="1305" w:type="dxa"/>
          </w:tcPr>
          <w:p w:rsidR="003F32B4" w:rsidRPr="00D66715" w:rsidRDefault="003F32B4" w:rsidP="00B4202C">
            <w:pPr>
              <w:jc w:val="center"/>
              <w:rPr>
                <w:sz w:val="24"/>
                <w:szCs w:val="24"/>
              </w:rPr>
            </w:pPr>
            <w:r w:rsidRPr="00D66715">
              <w:rPr>
                <w:sz w:val="24"/>
                <w:szCs w:val="24"/>
              </w:rPr>
              <w:t>8.2.3.</w:t>
            </w:r>
          </w:p>
        </w:tc>
        <w:tc>
          <w:tcPr>
            <w:tcW w:w="8301" w:type="dxa"/>
          </w:tcPr>
          <w:p w:rsidR="003F32B4" w:rsidRPr="00D66715" w:rsidRDefault="003F32B4" w:rsidP="00B4202C">
            <w:pPr>
              <w:jc w:val="both"/>
              <w:rPr>
                <w:sz w:val="24"/>
                <w:szCs w:val="24"/>
              </w:rPr>
            </w:pPr>
            <w:r w:rsidRPr="00D66715">
              <w:rPr>
                <w:sz w:val="24"/>
                <w:szCs w:val="24"/>
              </w:rPr>
              <w:t>Перевезено пассажиров</w:t>
            </w:r>
          </w:p>
        </w:tc>
        <w:tc>
          <w:tcPr>
            <w:tcW w:w="2126" w:type="dxa"/>
          </w:tcPr>
          <w:p w:rsidR="003F32B4" w:rsidRPr="00D66715" w:rsidRDefault="003F32B4" w:rsidP="00B4202C">
            <w:pPr>
              <w:jc w:val="center"/>
              <w:rPr>
                <w:sz w:val="24"/>
                <w:szCs w:val="24"/>
              </w:rPr>
            </w:pPr>
            <w:r w:rsidRPr="00D66715">
              <w:rPr>
                <w:sz w:val="24"/>
                <w:szCs w:val="24"/>
              </w:rPr>
              <w:t>тыс. чел.</w:t>
            </w:r>
          </w:p>
        </w:tc>
        <w:tc>
          <w:tcPr>
            <w:tcW w:w="1701" w:type="dxa"/>
            <w:gridSpan w:val="2"/>
          </w:tcPr>
          <w:p w:rsidR="003F32B4" w:rsidRPr="00D66715" w:rsidRDefault="003F32B4" w:rsidP="006430FC">
            <w:pPr>
              <w:tabs>
                <w:tab w:val="left" w:pos="8280"/>
              </w:tabs>
              <w:snapToGrid w:val="0"/>
              <w:jc w:val="center"/>
              <w:rPr>
                <w:kern w:val="1"/>
                <w:sz w:val="24"/>
                <w:szCs w:val="24"/>
              </w:rPr>
            </w:pPr>
            <w:r>
              <w:rPr>
                <w:kern w:val="1"/>
                <w:sz w:val="24"/>
                <w:szCs w:val="24"/>
              </w:rPr>
              <w:t>32,5</w:t>
            </w:r>
          </w:p>
        </w:tc>
        <w:tc>
          <w:tcPr>
            <w:tcW w:w="1701" w:type="dxa"/>
          </w:tcPr>
          <w:p w:rsidR="003F32B4" w:rsidRPr="00D66715" w:rsidRDefault="003F32B4" w:rsidP="006430FC">
            <w:pPr>
              <w:tabs>
                <w:tab w:val="left" w:pos="8280"/>
              </w:tabs>
              <w:snapToGrid w:val="0"/>
              <w:jc w:val="center"/>
              <w:rPr>
                <w:kern w:val="1"/>
                <w:sz w:val="24"/>
                <w:szCs w:val="24"/>
              </w:rPr>
            </w:pPr>
            <w:r>
              <w:rPr>
                <w:kern w:val="1"/>
                <w:sz w:val="24"/>
                <w:szCs w:val="24"/>
              </w:rPr>
              <w:t>34,8</w:t>
            </w:r>
          </w:p>
        </w:tc>
      </w:tr>
      <w:tr w:rsidR="003F32B4" w:rsidRPr="00D66715" w:rsidTr="00311D87">
        <w:tc>
          <w:tcPr>
            <w:tcW w:w="1305" w:type="dxa"/>
          </w:tcPr>
          <w:p w:rsidR="003F32B4" w:rsidRPr="00D66715" w:rsidRDefault="003F32B4" w:rsidP="00B4202C">
            <w:pPr>
              <w:jc w:val="center"/>
              <w:rPr>
                <w:sz w:val="24"/>
                <w:szCs w:val="24"/>
              </w:rPr>
            </w:pPr>
            <w:r w:rsidRPr="00D66715">
              <w:rPr>
                <w:sz w:val="24"/>
                <w:szCs w:val="24"/>
              </w:rPr>
              <w:t>8.2.4.</w:t>
            </w:r>
          </w:p>
        </w:tc>
        <w:tc>
          <w:tcPr>
            <w:tcW w:w="8301" w:type="dxa"/>
          </w:tcPr>
          <w:p w:rsidR="003F32B4" w:rsidRPr="00D66715" w:rsidRDefault="003F32B4" w:rsidP="00B4202C">
            <w:pPr>
              <w:jc w:val="both"/>
              <w:rPr>
                <w:sz w:val="24"/>
                <w:szCs w:val="24"/>
              </w:rPr>
            </w:pPr>
            <w:r w:rsidRPr="00D66715">
              <w:rPr>
                <w:sz w:val="24"/>
                <w:szCs w:val="24"/>
              </w:rPr>
              <w:t>Количество грузовых автомобилей – всего</w:t>
            </w:r>
          </w:p>
        </w:tc>
        <w:tc>
          <w:tcPr>
            <w:tcW w:w="2126" w:type="dxa"/>
          </w:tcPr>
          <w:p w:rsidR="003F32B4" w:rsidRPr="00D66715" w:rsidRDefault="003F32B4" w:rsidP="00B4202C">
            <w:pPr>
              <w:jc w:val="center"/>
            </w:pPr>
            <w:r w:rsidRPr="00D66715">
              <w:rPr>
                <w:sz w:val="24"/>
                <w:szCs w:val="24"/>
              </w:rPr>
              <w:t>единиц</w:t>
            </w:r>
          </w:p>
        </w:tc>
        <w:tc>
          <w:tcPr>
            <w:tcW w:w="1701" w:type="dxa"/>
            <w:gridSpan w:val="2"/>
          </w:tcPr>
          <w:p w:rsidR="003F32B4" w:rsidRPr="00D66715" w:rsidRDefault="003F32B4" w:rsidP="006430FC">
            <w:pPr>
              <w:tabs>
                <w:tab w:val="left" w:pos="8280"/>
              </w:tabs>
              <w:snapToGrid w:val="0"/>
              <w:jc w:val="center"/>
              <w:rPr>
                <w:kern w:val="1"/>
                <w:sz w:val="24"/>
                <w:szCs w:val="24"/>
              </w:rPr>
            </w:pPr>
            <w:r>
              <w:rPr>
                <w:kern w:val="1"/>
                <w:sz w:val="24"/>
                <w:szCs w:val="24"/>
              </w:rPr>
              <w:t>32</w:t>
            </w:r>
          </w:p>
        </w:tc>
        <w:tc>
          <w:tcPr>
            <w:tcW w:w="1701" w:type="dxa"/>
          </w:tcPr>
          <w:p w:rsidR="003F32B4" w:rsidRPr="00D66715" w:rsidRDefault="003F32B4" w:rsidP="006430FC">
            <w:pPr>
              <w:tabs>
                <w:tab w:val="left" w:pos="8280"/>
              </w:tabs>
              <w:snapToGrid w:val="0"/>
              <w:jc w:val="center"/>
              <w:rPr>
                <w:kern w:val="1"/>
                <w:sz w:val="24"/>
                <w:szCs w:val="24"/>
              </w:rPr>
            </w:pPr>
            <w:r>
              <w:rPr>
                <w:kern w:val="1"/>
                <w:sz w:val="24"/>
                <w:szCs w:val="24"/>
              </w:rPr>
              <w:t>32</w:t>
            </w:r>
          </w:p>
        </w:tc>
      </w:tr>
      <w:tr w:rsidR="003F32B4" w:rsidRPr="00D66715" w:rsidTr="00311D87">
        <w:tc>
          <w:tcPr>
            <w:tcW w:w="1305" w:type="dxa"/>
          </w:tcPr>
          <w:p w:rsidR="003F32B4" w:rsidRPr="00D66715" w:rsidRDefault="003F32B4" w:rsidP="00B4202C">
            <w:pPr>
              <w:jc w:val="center"/>
              <w:rPr>
                <w:sz w:val="24"/>
                <w:szCs w:val="24"/>
              </w:rPr>
            </w:pPr>
            <w:r w:rsidRPr="00D66715">
              <w:rPr>
                <w:sz w:val="24"/>
                <w:szCs w:val="24"/>
              </w:rPr>
              <w:t>8.2.5.</w:t>
            </w:r>
          </w:p>
        </w:tc>
        <w:tc>
          <w:tcPr>
            <w:tcW w:w="8301" w:type="dxa"/>
          </w:tcPr>
          <w:p w:rsidR="003F32B4" w:rsidRPr="00D66715" w:rsidRDefault="003F32B4" w:rsidP="00B4202C">
            <w:pPr>
              <w:jc w:val="both"/>
              <w:rPr>
                <w:sz w:val="24"/>
                <w:szCs w:val="24"/>
              </w:rPr>
            </w:pPr>
            <w:r w:rsidRPr="00D66715">
              <w:rPr>
                <w:sz w:val="24"/>
                <w:szCs w:val="24"/>
              </w:rPr>
              <w:t>Количество автобусов – всего</w:t>
            </w:r>
          </w:p>
        </w:tc>
        <w:tc>
          <w:tcPr>
            <w:tcW w:w="2126" w:type="dxa"/>
          </w:tcPr>
          <w:p w:rsidR="003F32B4" w:rsidRPr="00D66715" w:rsidRDefault="003F32B4" w:rsidP="00B4202C">
            <w:pPr>
              <w:jc w:val="center"/>
            </w:pPr>
            <w:r w:rsidRPr="00D66715">
              <w:rPr>
                <w:sz w:val="24"/>
                <w:szCs w:val="24"/>
              </w:rPr>
              <w:t>единиц</w:t>
            </w:r>
          </w:p>
        </w:tc>
        <w:tc>
          <w:tcPr>
            <w:tcW w:w="1701" w:type="dxa"/>
            <w:gridSpan w:val="2"/>
          </w:tcPr>
          <w:p w:rsidR="003F32B4" w:rsidRPr="00D66715" w:rsidRDefault="003F32B4" w:rsidP="006430FC">
            <w:pPr>
              <w:tabs>
                <w:tab w:val="left" w:pos="8280"/>
              </w:tabs>
              <w:snapToGrid w:val="0"/>
              <w:jc w:val="center"/>
              <w:rPr>
                <w:kern w:val="1"/>
                <w:sz w:val="24"/>
                <w:szCs w:val="24"/>
              </w:rPr>
            </w:pPr>
            <w:r>
              <w:rPr>
                <w:kern w:val="1"/>
                <w:sz w:val="24"/>
                <w:szCs w:val="24"/>
              </w:rPr>
              <w:t>15</w:t>
            </w:r>
          </w:p>
        </w:tc>
        <w:tc>
          <w:tcPr>
            <w:tcW w:w="1701" w:type="dxa"/>
          </w:tcPr>
          <w:p w:rsidR="003F32B4" w:rsidRPr="00D66715" w:rsidRDefault="003F32B4" w:rsidP="006430FC">
            <w:pPr>
              <w:tabs>
                <w:tab w:val="left" w:pos="8280"/>
              </w:tabs>
              <w:snapToGrid w:val="0"/>
              <w:jc w:val="center"/>
              <w:rPr>
                <w:kern w:val="1"/>
                <w:sz w:val="24"/>
                <w:szCs w:val="24"/>
              </w:rPr>
            </w:pPr>
            <w:r>
              <w:rPr>
                <w:kern w:val="1"/>
                <w:sz w:val="24"/>
                <w:szCs w:val="24"/>
              </w:rPr>
              <w:t>18</w:t>
            </w:r>
          </w:p>
        </w:tc>
      </w:tr>
      <w:tr w:rsidR="003F32B4" w:rsidRPr="00D66715" w:rsidTr="00311D87">
        <w:tc>
          <w:tcPr>
            <w:tcW w:w="1305" w:type="dxa"/>
          </w:tcPr>
          <w:p w:rsidR="003F32B4" w:rsidRPr="00D66715" w:rsidRDefault="003F32B4" w:rsidP="00B4202C">
            <w:pPr>
              <w:jc w:val="center"/>
              <w:rPr>
                <w:sz w:val="24"/>
                <w:szCs w:val="24"/>
              </w:rPr>
            </w:pPr>
            <w:r w:rsidRPr="00D66715">
              <w:rPr>
                <w:sz w:val="24"/>
                <w:szCs w:val="24"/>
              </w:rPr>
              <w:t>8.2.6.</w:t>
            </w:r>
          </w:p>
        </w:tc>
        <w:tc>
          <w:tcPr>
            <w:tcW w:w="8301" w:type="dxa"/>
          </w:tcPr>
          <w:p w:rsidR="003F32B4" w:rsidRPr="00D66715" w:rsidRDefault="003F32B4" w:rsidP="00B4202C">
            <w:pPr>
              <w:jc w:val="both"/>
              <w:rPr>
                <w:sz w:val="24"/>
                <w:szCs w:val="24"/>
              </w:rPr>
            </w:pPr>
            <w:r w:rsidRPr="00D66715">
              <w:rPr>
                <w:sz w:val="24"/>
                <w:szCs w:val="24"/>
              </w:rPr>
              <w:t>Количество легковых автомобилей – всего</w:t>
            </w:r>
          </w:p>
        </w:tc>
        <w:tc>
          <w:tcPr>
            <w:tcW w:w="2126" w:type="dxa"/>
          </w:tcPr>
          <w:p w:rsidR="003F32B4" w:rsidRPr="00D66715" w:rsidRDefault="003F32B4" w:rsidP="00B4202C">
            <w:pPr>
              <w:jc w:val="center"/>
            </w:pPr>
            <w:r w:rsidRPr="00D66715">
              <w:rPr>
                <w:sz w:val="24"/>
                <w:szCs w:val="24"/>
              </w:rPr>
              <w:t>единиц</w:t>
            </w:r>
          </w:p>
        </w:tc>
        <w:tc>
          <w:tcPr>
            <w:tcW w:w="1701" w:type="dxa"/>
            <w:gridSpan w:val="2"/>
          </w:tcPr>
          <w:p w:rsidR="003F32B4" w:rsidRPr="00D66715" w:rsidRDefault="003F32B4" w:rsidP="006430FC">
            <w:pPr>
              <w:tabs>
                <w:tab w:val="left" w:pos="8280"/>
              </w:tabs>
              <w:snapToGrid w:val="0"/>
              <w:jc w:val="center"/>
              <w:rPr>
                <w:kern w:val="1"/>
                <w:sz w:val="24"/>
                <w:szCs w:val="24"/>
              </w:rPr>
            </w:pPr>
            <w:r>
              <w:rPr>
                <w:kern w:val="1"/>
                <w:sz w:val="24"/>
                <w:szCs w:val="24"/>
              </w:rPr>
              <w:t>-</w:t>
            </w:r>
          </w:p>
        </w:tc>
        <w:tc>
          <w:tcPr>
            <w:tcW w:w="1701" w:type="dxa"/>
          </w:tcPr>
          <w:p w:rsidR="003F32B4" w:rsidRPr="00D66715" w:rsidRDefault="003F32B4" w:rsidP="006430FC">
            <w:pPr>
              <w:tabs>
                <w:tab w:val="left" w:pos="8280"/>
              </w:tabs>
              <w:snapToGrid w:val="0"/>
              <w:jc w:val="center"/>
              <w:rPr>
                <w:kern w:val="1"/>
                <w:sz w:val="24"/>
                <w:szCs w:val="24"/>
              </w:rPr>
            </w:pPr>
            <w:r>
              <w:rPr>
                <w:kern w:val="1"/>
                <w:sz w:val="24"/>
                <w:szCs w:val="24"/>
              </w:rPr>
              <w:t>-</w:t>
            </w:r>
          </w:p>
        </w:tc>
      </w:tr>
      <w:tr w:rsidR="003F32B4" w:rsidRPr="00D66715" w:rsidTr="00311D87">
        <w:tc>
          <w:tcPr>
            <w:tcW w:w="1305" w:type="dxa"/>
          </w:tcPr>
          <w:p w:rsidR="003F32B4" w:rsidRPr="00D66715" w:rsidRDefault="003F32B4" w:rsidP="00B4202C">
            <w:pPr>
              <w:jc w:val="center"/>
              <w:rPr>
                <w:sz w:val="24"/>
                <w:szCs w:val="24"/>
              </w:rPr>
            </w:pPr>
            <w:r w:rsidRPr="00D66715">
              <w:rPr>
                <w:sz w:val="24"/>
                <w:szCs w:val="24"/>
              </w:rPr>
              <w:t>8.2.7.</w:t>
            </w:r>
          </w:p>
        </w:tc>
        <w:tc>
          <w:tcPr>
            <w:tcW w:w="8301" w:type="dxa"/>
          </w:tcPr>
          <w:p w:rsidR="003F32B4" w:rsidRPr="00D66715" w:rsidRDefault="003F32B4" w:rsidP="00B4202C">
            <w:pPr>
              <w:jc w:val="both"/>
              <w:rPr>
                <w:sz w:val="24"/>
                <w:szCs w:val="24"/>
              </w:rPr>
            </w:pPr>
            <w:r w:rsidRPr="00D66715">
              <w:rPr>
                <w:sz w:val="24"/>
                <w:szCs w:val="24"/>
              </w:rPr>
              <w:t xml:space="preserve">Количество состоящих на учете в предприятиях автобусов, предназначенных для обслуживания регулярных маршрутов муниципального образования, </w:t>
            </w:r>
            <w:r w:rsidRPr="00D66715">
              <w:rPr>
                <w:kern w:val="1"/>
                <w:sz w:val="24"/>
                <w:szCs w:val="24"/>
              </w:rPr>
              <w:t>–</w:t>
            </w:r>
            <w:r w:rsidRPr="00D66715">
              <w:rPr>
                <w:sz w:val="24"/>
                <w:szCs w:val="24"/>
              </w:rPr>
              <w:t xml:space="preserve"> всего,</w:t>
            </w:r>
          </w:p>
        </w:tc>
        <w:tc>
          <w:tcPr>
            <w:tcW w:w="2126" w:type="dxa"/>
          </w:tcPr>
          <w:p w:rsidR="003F32B4" w:rsidRPr="00D66715" w:rsidRDefault="003F32B4" w:rsidP="00B4202C">
            <w:pPr>
              <w:jc w:val="center"/>
              <w:rPr>
                <w:sz w:val="24"/>
                <w:szCs w:val="24"/>
              </w:rPr>
            </w:pPr>
            <w:r w:rsidRPr="00D66715">
              <w:rPr>
                <w:sz w:val="24"/>
                <w:szCs w:val="24"/>
              </w:rPr>
              <w:t>единиц</w:t>
            </w:r>
          </w:p>
        </w:tc>
        <w:tc>
          <w:tcPr>
            <w:tcW w:w="1701" w:type="dxa"/>
            <w:gridSpan w:val="2"/>
          </w:tcPr>
          <w:p w:rsidR="003F32B4" w:rsidRPr="00D66715" w:rsidRDefault="003F32B4" w:rsidP="006430FC">
            <w:pPr>
              <w:tabs>
                <w:tab w:val="left" w:pos="8280"/>
              </w:tabs>
              <w:snapToGrid w:val="0"/>
              <w:jc w:val="center"/>
              <w:rPr>
                <w:kern w:val="1"/>
                <w:sz w:val="24"/>
                <w:szCs w:val="24"/>
              </w:rPr>
            </w:pPr>
            <w:r>
              <w:rPr>
                <w:kern w:val="1"/>
                <w:sz w:val="24"/>
                <w:szCs w:val="24"/>
              </w:rPr>
              <w:t>6</w:t>
            </w:r>
          </w:p>
        </w:tc>
        <w:tc>
          <w:tcPr>
            <w:tcW w:w="1701" w:type="dxa"/>
          </w:tcPr>
          <w:p w:rsidR="003F32B4" w:rsidRPr="00D66715" w:rsidRDefault="003F32B4" w:rsidP="006430FC">
            <w:pPr>
              <w:tabs>
                <w:tab w:val="left" w:pos="8280"/>
              </w:tabs>
              <w:snapToGrid w:val="0"/>
              <w:jc w:val="center"/>
              <w:rPr>
                <w:kern w:val="1"/>
                <w:sz w:val="24"/>
                <w:szCs w:val="24"/>
              </w:rPr>
            </w:pPr>
            <w:r>
              <w:rPr>
                <w:kern w:val="1"/>
                <w:sz w:val="24"/>
                <w:szCs w:val="24"/>
              </w:rPr>
              <w:t>7</w:t>
            </w:r>
          </w:p>
        </w:tc>
      </w:tr>
      <w:tr w:rsidR="003F32B4" w:rsidRPr="00D66715" w:rsidTr="00311D87">
        <w:tc>
          <w:tcPr>
            <w:tcW w:w="1305" w:type="dxa"/>
          </w:tcPr>
          <w:p w:rsidR="003F32B4" w:rsidRPr="00D66715" w:rsidRDefault="003F32B4" w:rsidP="00B4202C">
            <w:pPr>
              <w:jc w:val="center"/>
              <w:rPr>
                <w:sz w:val="24"/>
                <w:szCs w:val="24"/>
              </w:rPr>
            </w:pPr>
            <w:r w:rsidRPr="00D66715">
              <w:rPr>
                <w:sz w:val="24"/>
                <w:szCs w:val="24"/>
              </w:rPr>
              <w:t>8.2.7.1.</w:t>
            </w:r>
          </w:p>
        </w:tc>
        <w:tc>
          <w:tcPr>
            <w:tcW w:w="8301" w:type="dxa"/>
          </w:tcPr>
          <w:p w:rsidR="003F32B4" w:rsidRPr="00D66715" w:rsidRDefault="003F32B4" w:rsidP="00B4202C">
            <w:pPr>
              <w:snapToGrid w:val="0"/>
              <w:ind w:firstLine="277"/>
              <w:jc w:val="both"/>
              <w:rPr>
                <w:sz w:val="24"/>
                <w:szCs w:val="24"/>
              </w:rPr>
            </w:pPr>
            <w:r w:rsidRPr="00D66715">
              <w:rPr>
                <w:sz w:val="24"/>
                <w:szCs w:val="24"/>
              </w:rPr>
              <w:t xml:space="preserve">из них </w:t>
            </w:r>
            <w:r w:rsidRPr="00D66715">
              <w:rPr>
                <w:kern w:val="1"/>
                <w:sz w:val="24"/>
                <w:szCs w:val="24"/>
              </w:rPr>
              <w:t>муниципальных</w:t>
            </w:r>
          </w:p>
        </w:tc>
        <w:tc>
          <w:tcPr>
            <w:tcW w:w="2126" w:type="dxa"/>
          </w:tcPr>
          <w:p w:rsidR="003F32B4" w:rsidRPr="00D66715" w:rsidRDefault="003F32B4" w:rsidP="00B4202C">
            <w:pPr>
              <w:jc w:val="center"/>
              <w:rPr>
                <w:sz w:val="24"/>
                <w:szCs w:val="24"/>
              </w:rPr>
            </w:pPr>
            <w:r w:rsidRPr="00D66715">
              <w:rPr>
                <w:sz w:val="24"/>
                <w:szCs w:val="24"/>
              </w:rPr>
              <w:t>единиц</w:t>
            </w:r>
          </w:p>
        </w:tc>
        <w:tc>
          <w:tcPr>
            <w:tcW w:w="1701" w:type="dxa"/>
            <w:gridSpan w:val="2"/>
          </w:tcPr>
          <w:p w:rsidR="003F32B4" w:rsidRPr="00D66715" w:rsidRDefault="003F32B4" w:rsidP="006430FC">
            <w:pPr>
              <w:tabs>
                <w:tab w:val="left" w:pos="8280"/>
              </w:tabs>
              <w:snapToGrid w:val="0"/>
              <w:jc w:val="center"/>
              <w:rPr>
                <w:kern w:val="1"/>
                <w:sz w:val="24"/>
                <w:szCs w:val="24"/>
              </w:rPr>
            </w:pPr>
            <w:r>
              <w:rPr>
                <w:kern w:val="1"/>
                <w:sz w:val="24"/>
                <w:szCs w:val="24"/>
              </w:rPr>
              <w:t>-</w:t>
            </w:r>
          </w:p>
        </w:tc>
        <w:tc>
          <w:tcPr>
            <w:tcW w:w="1701" w:type="dxa"/>
          </w:tcPr>
          <w:p w:rsidR="003F32B4" w:rsidRPr="00D66715" w:rsidRDefault="003F32B4" w:rsidP="006430FC">
            <w:pPr>
              <w:tabs>
                <w:tab w:val="left" w:pos="8280"/>
              </w:tabs>
              <w:snapToGrid w:val="0"/>
              <w:jc w:val="center"/>
              <w:rPr>
                <w:kern w:val="1"/>
                <w:sz w:val="24"/>
                <w:szCs w:val="24"/>
              </w:rPr>
            </w:pPr>
            <w:r>
              <w:rPr>
                <w:kern w:val="1"/>
                <w:sz w:val="24"/>
                <w:szCs w:val="24"/>
              </w:rPr>
              <w:t>-</w:t>
            </w:r>
          </w:p>
        </w:tc>
      </w:tr>
      <w:tr w:rsidR="003F32B4" w:rsidRPr="00D66715" w:rsidTr="00311D87">
        <w:tc>
          <w:tcPr>
            <w:tcW w:w="1305" w:type="dxa"/>
          </w:tcPr>
          <w:p w:rsidR="003F32B4" w:rsidRPr="00D66715" w:rsidRDefault="003F32B4" w:rsidP="00B4202C">
            <w:pPr>
              <w:jc w:val="center"/>
              <w:rPr>
                <w:sz w:val="24"/>
                <w:szCs w:val="24"/>
              </w:rPr>
            </w:pPr>
            <w:r w:rsidRPr="00D66715">
              <w:rPr>
                <w:sz w:val="24"/>
                <w:szCs w:val="24"/>
              </w:rPr>
              <w:t>8.2.8.</w:t>
            </w:r>
          </w:p>
        </w:tc>
        <w:tc>
          <w:tcPr>
            <w:tcW w:w="8301" w:type="dxa"/>
          </w:tcPr>
          <w:p w:rsidR="003F32B4" w:rsidRPr="00D66715" w:rsidRDefault="003F32B4" w:rsidP="00B4202C">
            <w:pPr>
              <w:jc w:val="both"/>
              <w:rPr>
                <w:sz w:val="24"/>
                <w:szCs w:val="24"/>
              </w:rPr>
            </w:pPr>
            <w:r w:rsidRPr="00D66715">
              <w:rPr>
                <w:sz w:val="24"/>
                <w:szCs w:val="24"/>
              </w:rPr>
              <w:t>Число регулярных автобусных маршрутов – всего, в том числе:</w:t>
            </w:r>
          </w:p>
        </w:tc>
        <w:tc>
          <w:tcPr>
            <w:tcW w:w="2126" w:type="dxa"/>
          </w:tcPr>
          <w:p w:rsidR="003F32B4" w:rsidRPr="00D66715" w:rsidRDefault="003F32B4" w:rsidP="00B4202C">
            <w:pPr>
              <w:jc w:val="center"/>
              <w:rPr>
                <w:sz w:val="24"/>
                <w:szCs w:val="24"/>
              </w:rPr>
            </w:pPr>
            <w:r w:rsidRPr="00D66715">
              <w:rPr>
                <w:sz w:val="24"/>
                <w:szCs w:val="24"/>
              </w:rPr>
              <w:t>единиц</w:t>
            </w:r>
          </w:p>
        </w:tc>
        <w:tc>
          <w:tcPr>
            <w:tcW w:w="1701" w:type="dxa"/>
            <w:gridSpan w:val="2"/>
          </w:tcPr>
          <w:p w:rsidR="003F32B4" w:rsidRPr="00D66715" w:rsidRDefault="003F32B4" w:rsidP="006430FC">
            <w:pPr>
              <w:tabs>
                <w:tab w:val="left" w:pos="8280"/>
              </w:tabs>
              <w:snapToGrid w:val="0"/>
              <w:jc w:val="center"/>
              <w:rPr>
                <w:kern w:val="1"/>
                <w:sz w:val="24"/>
                <w:szCs w:val="24"/>
              </w:rPr>
            </w:pPr>
            <w:r>
              <w:rPr>
                <w:kern w:val="1"/>
                <w:sz w:val="24"/>
                <w:szCs w:val="24"/>
              </w:rPr>
              <w:t>16</w:t>
            </w:r>
          </w:p>
        </w:tc>
        <w:tc>
          <w:tcPr>
            <w:tcW w:w="1701" w:type="dxa"/>
          </w:tcPr>
          <w:p w:rsidR="003F32B4" w:rsidRPr="00D66715" w:rsidRDefault="003F32B4" w:rsidP="006430FC">
            <w:pPr>
              <w:tabs>
                <w:tab w:val="left" w:pos="8280"/>
              </w:tabs>
              <w:snapToGrid w:val="0"/>
              <w:jc w:val="center"/>
              <w:rPr>
                <w:kern w:val="1"/>
                <w:sz w:val="24"/>
                <w:szCs w:val="24"/>
              </w:rPr>
            </w:pPr>
            <w:r>
              <w:rPr>
                <w:kern w:val="1"/>
                <w:sz w:val="24"/>
                <w:szCs w:val="24"/>
              </w:rPr>
              <w:t>16</w:t>
            </w:r>
          </w:p>
        </w:tc>
      </w:tr>
      <w:tr w:rsidR="003F32B4" w:rsidRPr="00D66715" w:rsidTr="00311D87">
        <w:tc>
          <w:tcPr>
            <w:tcW w:w="1305" w:type="dxa"/>
          </w:tcPr>
          <w:p w:rsidR="003F32B4" w:rsidRPr="00D66715" w:rsidRDefault="003F32B4" w:rsidP="00B4202C">
            <w:pPr>
              <w:jc w:val="center"/>
              <w:rPr>
                <w:sz w:val="24"/>
                <w:szCs w:val="24"/>
              </w:rPr>
            </w:pPr>
            <w:r w:rsidRPr="00D66715">
              <w:rPr>
                <w:sz w:val="24"/>
                <w:szCs w:val="24"/>
              </w:rPr>
              <w:t>8.2.8.1.</w:t>
            </w:r>
          </w:p>
        </w:tc>
        <w:tc>
          <w:tcPr>
            <w:tcW w:w="8301" w:type="dxa"/>
          </w:tcPr>
          <w:p w:rsidR="003F32B4" w:rsidRPr="00D66715" w:rsidRDefault="003F32B4" w:rsidP="00B4202C">
            <w:pPr>
              <w:snapToGrid w:val="0"/>
              <w:ind w:firstLine="277"/>
              <w:jc w:val="both"/>
              <w:rPr>
                <w:kern w:val="1"/>
                <w:sz w:val="24"/>
                <w:szCs w:val="24"/>
              </w:rPr>
            </w:pPr>
            <w:r w:rsidRPr="00D66715">
              <w:rPr>
                <w:kern w:val="1"/>
                <w:sz w:val="24"/>
                <w:szCs w:val="24"/>
              </w:rPr>
              <w:t>внутри муниципальных</w:t>
            </w:r>
          </w:p>
        </w:tc>
        <w:tc>
          <w:tcPr>
            <w:tcW w:w="2126" w:type="dxa"/>
          </w:tcPr>
          <w:p w:rsidR="003F32B4" w:rsidRPr="00D66715" w:rsidRDefault="003F32B4" w:rsidP="00B4202C">
            <w:pPr>
              <w:jc w:val="center"/>
              <w:rPr>
                <w:sz w:val="24"/>
                <w:szCs w:val="24"/>
              </w:rPr>
            </w:pPr>
            <w:r w:rsidRPr="00D66715">
              <w:rPr>
                <w:sz w:val="24"/>
                <w:szCs w:val="24"/>
              </w:rPr>
              <w:t>единиц</w:t>
            </w:r>
          </w:p>
        </w:tc>
        <w:tc>
          <w:tcPr>
            <w:tcW w:w="1701" w:type="dxa"/>
            <w:gridSpan w:val="2"/>
          </w:tcPr>
          <w:p w:rsidR="003F32B4" w:rsidRPr="00D66715" w:rsidRDefault="003F32B4" w:rsidP="006430FC">
            <w:pPr>
              <w:tabs>
                <w:tab w:val="left" w:pos="8280"/>
              </w:tabs>
              <w:snapToGrid w:val="0"/>
              <w:jc w:val="center"/>
              <w:rPr>
                <w:kern w:val="1"/>
                <w:sz w:val="24"/>
                <w:szCs w:val="24"/>
              </w:rPr>
            </w:pPr>
            <w:r>
              <w:rPr>
                <w:kern w:val="1"/>
                <w:sz w:val="24"/>
                <w:szCs w:val="24"/>
              </w:rPr>
              <w:t>16</w:t>
            </w:r>
          </w:p>
        </w:tc>
        <w:tc>
          <w:tcPr>
            <w:tcW w:w="1701" w:type="dxa"/>
          </w:tcPr>
          <w:p w:rsidR="003F32B4" w:rsidRPr="00D66715" w:rsidRDefault="003F32B4" w:rsidP="006430FC">
            <w:pPr>
              <w:tabs>
                <w:tab w:val="left" w:pos="8280"/>
              </w:tabs>
              <w:snapToGrid w:val="0"/>
              <w:jc w:val="center"/>
              <w:rPr>
                <w:kern w:val="1"/>
                <w:sz w:val="24"/>
                <w:szCs w:val="24"/>
              </w:rPr>
            </w:pPr>
            <w:r>
              <w:rPr>
                <w:kern w:val="1"/>
                <w:sz w:val="24"/>
                <w:szCs w:val="24"/>
              </w:rPr>
              <w:t>16</w:t>
            </w:r>
          </w:p>
        </w:tc>
      </w:tr>
      <w:tr w:rsidR="003F32B4" w:rsidRPr="00D66715" w:rsidTr="00311D87">
        <w:tc>
          <w:tcPr>
            <w:tcW w:w="1305" w:type="dxa"/>
          </w:tcPr>
          <w:p w:rsidR="003F32B4" w:rsidRPr="00D66715" w:rsidRDefault="003F32B4" w:rsidP="00B4202C">
            <w:pPr>
              <w:jc w:val="center"/>
              <w:rPr>
                <w:sz w:val="24"/>
                <w:szCs w:val="24"/>
              </w:rPr>
            </w:pPr>
            <w:r w:rsidRPr="00D66715">
              <w:rPr>
                <w:sz w:val="24"/>
                <w:szCs w:val="24"/>
              </w:rPr>
              <w:t>8.2.8.2.</w:t>
            </w:r>
          </w:p>
        </w:tc>
        <w:tc>
          <w:tcPr>
            <w:tcW w:w="8301" w:type="dxa"/>
          </w:tcPr>
          <w:p w:rsidR="003F32B4" w:rsidRPr="00D66715" w:rsidRDefault="003F32B4" w:rsidP="00B4202C">
            <w:pPr>
              <w:snapToGrid w:val="0"/>
              <w:ind w:firstLine="277"/>
              <w:jc w:val="both"/>
              <w:rPr>
                <w:kern w:val="1"/>
                <w:sz w:val="24"/>
                <w:szCs w:val="24"/>
              </w:rPr>
            </w:pPr>
            <w:r w:rsidRPr="00D66715">
              <w:rPr>
                <w:kern w:val="1"/>
                <w:sz w:val="24"/>
                <w:szCs w:val="24"/>
              </w:rPr>
              <w:t xml:space="preserve">пригородных </w:t>
            </w:r>
          </w:p>
        </w:tc>
        <w:tc>
          <w:tcPr>
            <w:tcW w:w="2126" w:type="dxa"/>
          </w:tcPr>
          <w:p w:rsidR="003F32B4" w:rsidRPr="00D66715" w:rsidRDefault="003F32B4" w:rsidP="00B4202C">
            <w:pPr>
              <w:jc w:val="center"/>
              <w:rPr>
                <w:sz w:val="24"/>
                <w:szCs w:val="24"/>
              </w:rPr>
            </w:pPr>
            <w:r w:rsidRPr="00D66715">
              <w:rPr>
                <w:sz w:val="24"/>
                <w:szCs w:val="24"/>
              </w:rPr>
              <w:t>единиц</w:t>
            </w:r>
          </w:p>
        </w:tc>
        <w:tc>
          <w:tcPr>
            <w:tcW w:w="1701" w:type="dxa"/>
            <w:gridSpan w:val="2"/>
          </w:tcPr>
          <w:p w:rsidR="003F32B4" w:rsidRPr="00D66715" w:rsidRDefault="003F32B4" w:rsidP="006430FC">
            <w:pPr>
              <w:tabs>
                <w:tab w:val="left" w:pos="8280"/>
              </w:tabs>
              <w:snapToGrid w:val="0"/>
              <w:jc w:val="center"/>
              <w:rPr>
                <w:kern w:val="1"/>
                <w:sz w:val="24"/>
                <w:szCs w:val="24"/>
              </w:rPr>
            </w:pPr>
            <w:r>
              <w:rPr>
                <w:kern w:val="1"/>
                <w:sz w:val="24"/>
                <w:szCs w:val="24"/>
              </w:rPr>
              <w:t>-</w:t>
            </w:r>
          </w:p>
        </w:tc>
        <w:tc>
          <w:tcPr>
            <w:tcW w:w="1701" w:type="dxa"/>
          </w:tcPr>
          <w:p w:rsidR="003F32B4" w:rsidRPr="00D66715" w:rsidRDefault="003F32B4" w:rsidP="006430FC">
            <w:pPr>
              <w:tabs>
                <w:tab w:val="left" w:pos="8280"/>
              </w:tabs>
              <w:snapToGrid w:val="0"/>
              <w:jc w:val="center"/>
              <w:rPr>
                <w:kern w:val="1"/>
                <w:sz w:val="24"/>
                <w:szCs w:val="24"/>
              </w:rPr>
            </w:pPr>
            <w:r>
              <w:rPr>
                <w:kern w:val="1"/>
                <w:sz w:val="24"/>
                <w:szCs w:val="24"/>
              </w:rPr>
              <w:t>-</w:t>
            </w:r>
          </w:p>
        </w:tc>
      </w:tr>
      <w:tr w:rsidR="003F32B4" w:rsidRPr="00D66715" w:rsidTr="00311D87">
        <w:tc>
          <w:tcPr>
            <w:tcW w:w="1305" w:type="dxa"/>
          </w:tcPr>
          <w:p w:rsidR="003F32B4" w:rsidRPr="00D66715" w:rsidRDefault="003F32B4" w:rsidP="00B4202C">
            <w:pPr>
              <w:jc w:val="center"/>
              <w:rPr>
                <w:sz w:val="24"/>
                <w:szCs w:val="24"/>
              </w:rPr>
            </w:pPr>
            <w:r w:rsidRPr="00D66715">
              <w:rPr>
                <w:sz w:val="24"/>
                <w:szCs w:val="24"/>
              </w:rPr>
              <w:t>8.2.9.</w:t>
            </w:r>
          </w:p>
        </w:tc>
        <w:tc>
          <w:tcPr>
            <w:tcW w:w="8301" w:type="dxa"/>
          </w:tcPr>
          <w:p w:rsidR="003F32B4" w:rsidRPr="00D66715" w:rsidRDefault="003F32B4" w:rsidP="00B4202C">
            <w:pPr>
              <w:jc w:val="both"/>
              <w:rPr>
                <w:sz w:val="24"/>
                <w:szCs w:val="24"/>
              </w:rPr>
            </w:pPr>
            <w:r w:rsidRPr="00D66715">
              <w:rPr>
                <w:sz w:val="24"/>
                <w:szCs w:val="24"/>
              </w:rPr>
              <w:t>Протяженность регулярных автобусных маршрутов – всего,            в том чи</w:t>
            </w:r>
            <w:r w:rsidRPr="00D66715">
              <w:rPr>
                <w:sz w:val="24"/>
                <w:szCs w:val="24"/>
              </w:rPr>
              <w:t>с</w:t>
            </w:r>
            <w:r w:rsidRPr="00D66715">
              <w:rPr>
                <w:sz w:val="24"/>
                <w:szCs w:val="24"/>
              </w:rPr>
              <w:lastRenderedPageBreak/>
              <w:t>ле:</w:t>
            </w:r>
          </w:p>
        </w:tc>
        <w:tc>
          <w:tcPr>
            <w:tcW w:w="2126" w:type="dxa"/>
          </w:tcPr>
          <w:p w:rsidR="003F32B4" w:rsidRPr="00D66715" w:rsidRDefault="003F32B4" w:rsidP="00B4202C">
            <w:pPr>
              <w:jc w:val="center"/>
              <w:rPr>
                <w:sz w:val="24"/>
                <w:szCs w:val="24"/>
              </w:rPr>
            </w:pPr>
            <w:r w:rsidRPr="00D66715">
              <w:rPr>
                <w:sz w:val="24"/>
                <w:szCs w:val="24"/>
              </w:rPr>
              <w:lastRenderedPageBreak/>
              <w:t>км</w:t>
            </w:r>
          </w:p>
        </w:tc>
        <w:tc>
          <w:tcPr>
            <w:tcW w:w="1701" w:type="dxa"/>
            <w:gridSpan w:val="2"/>
          </w:tcPr>
          <w:p w:rsidR="003F32B4" w:rsidRPr="00D66715" w:rsidRDefault="003F32B4" w:rsidP="006430FC">
            <w:pPr>
              <w:tabs>
                <w:tab w:val="left" w:pos="8280"/>
              </w:tabs>
              <w:snapToGrid w:val="0"/>
              <w:jc w:val="center"/>
              <w:rPr>
                <w:kern w:val="1"/>
                <w:sz w:val="24"/>
                <w:szCs w:val="24"/>
              </w:rPr>
            </w:pPr>
            <w:r>
              <w:rPr>
                <w:kern w:val="1"/>
                <w:sz w:val="24"/>
                <w:szCs w:val="24"/>
              </w:rPr>
              <w:t>470,0</w:t>
            </w:r>
          </w:p>
        </w:tc>
        <w:tc>
          <w:tcPr>
            <w:tcW w:w="1701" w:type="dxa"/>
          </w:tcPr>
          <w:p w:rsidR="003F32B4" w:rsidRPr="00D66715" w:rsidRDefault="003F32B4" w:rsidP="006430FC">
            <w:pPr>
              <w:tabs>
                <w:tab w:val="left" w:pos="8280"/>
              </w:tabs>
              <w:snapToGrid w:val="0"/>
              <w:jc w:val="center"/>
              <w:rPr>
                <w:kern w:val="1"/>
                <w:sz w:val="24"/>
                <w:szCs w:val="24"/>
              </w:rPr>
            </w:pPr>
            <w:r>
              <w:rPr>
                <w:kern w:val="1"/>
                <w:sz w:val="24"/>
                <w:szCs w:val="24"/>
              </w:rPr>
              <w:t>470,0</w:t>
            </w:r>
          </w:p>
        </w:tc>
      </w:tr>
      <w:tr w:rsidR="003F32B4" w:rsidRPr="00D66715" w:rsidTr="00311D87">
        <w:tc>
          <w:tcPr>
            <w:tcW w:w="1305" w:type="dxa"/>
          </w:tcPr>
          <w:p w:rsidR="003F32B4" w:rsidRPr="00D66715" w:rsidRDefault="003F32B4" w:rsidP="00B4202C">
            <w:pPr>
              <w:jc w:val="center"/>
              <w:rPr>
                <w:sz w:val="24"/>
                <w:szCs w:val="24"/>
              </w:rPr>
            </w:pPr>
            <w:r w:rsidRPr="00D66715">
              <w:rPr>
                <w:sz w:val="24"/>
                <w:szCs w:val="24"/>
              </w:rPr>
              <w:lastRenderedPageBreak/>
              <w:t>8.2.9.1.</w:t>
            </w:r>
          </w:p>
        </w:tc>
        <w:tc>
          <w:tcPr>
            <w:tcW w:w="8301" w:type="dxa"/>
          </w:tcPr>
          <w:p w:rsidR="003F32B4" w:rsidRPr="00D66715" w:rsidRDefault="003F32B4" w:rsidP="00B4202C">
            <w:pPr>
              <w:jc w:val="both"/>
              <w:rPr>
                <w:sz w:val="24"/>
                <w:szCs w:val="24"/>
              </w:rPr>
            </w:pPr>
            <w:r w:rsidRPr="00D66715">
              <w:rPr>
                <w:sz w:val="24"/>
                <w:szCs w:val="24"/>
              </w:rPr>
              <w:t>внутри муниципальных – с учетом сезонности:</w:t>
            </w:r>
          </w:p>
        </w:tc>
        <w:tc>
          <w:tcPr>
            <w:tcW w:w="2126" w:type="dxa"/>
          </w:tcPr>
          <w:p w:rsidR="003F32B4" w:rsidRPr="00D66715" w:rsidRDefault="003F32B4" w:rsidP="00B4202C">
            <w:pPr>
              <w:jc w:val="center"/>
              <w:rPr>
                <w:sz w:val="24"/>
                <w:szCs w:val="24"/>
              </w:rPr>
            </w:pPr>
          </w:p>
        </w:tc>
        <w:tc>
          <w:tcPr>
            <w:tcW w:w="1701" w:type="dxa"/>
            <w:gridSpan w:val="2"/>
          </w:tcPr>
          <w:p w:rsidR="003F32B4" w:rsidRPr="00D66715" w:rsidRDefault="003F32B4" w:rsidP="006430FC">
            <w:pPr>
              <w:tabs>
                <w:tab w:val="left" w:pos="8280"/>
              </w:tabs>
              <w:snapToGrid w:val="0"/>
              <w:jc w:val="center"/>
              <w:rPr>
                <w:kern w:val="1"/>
                <w:sz w:val="24"/>
                <w:szCs w:val="24"/>
              </w:rPr>
            </w:pPr>
            <w:r>
              <w:rPr>
                <w:kern w:val="1"/>
                <w:sz w:val="24"/>
                <w:szCs w:val="24"/>
              </w:rPr>
              <w:t>470,0</w:t>
            </w:r>
          </w:p>
        </w:tc>
        <w:tc>
          <w:tcPr>
            <w:tcW w:w="1701" w:type="dxa"/>
          </w:tcPr>
          <w:p w:rsidR="003F32B4" w:rsidRPr="00D66715" w:rsidRDefault="003F32B4" w:rsidP="006430FC">
            <w:pPr>
              <w:tabs>
                <w:tab w:val="left" w:pos="8280"/>
              </w:tabs>
              <w:snapToGrid w:val="0"/>
              <w:jc w:val="center"/>
              <w:rPr>
                <w:kern w:val="1"/>
                <w:sz w:val="24"/>
                <w:szCs w:val="24"/>
              </w:rPr>
            </w:pPr>
            <w:r>
              <w:rPr>
                <w:kern w:val="1"/>
                <w:sz w:val="24"/>
                <w:szCs w:val="24"/>
              </w:rPr>
              <w:t>470,0</w:t>
            </w:r>
          </w:p>
        </w:tc>
      </w:tr>
      <w:tr w:rsidR="003F32B4" w:rsidRPr="00D66715" w:rsidTr="00311D87">
        <w:tc>
          <w:tcPr>
            <w:tcW w:w="1305" w:type="dxa"/>
          </w:tcPr>
          <w:p w:rsidR="003F32B4" w:rsidRPr="00D66715" w:rsidRDefault="003F32B4" w:rsidP="00B4202C">
            <w:pPr>
              <w:jc w:val="center"/>
              <w:rPr>
                <w:sz w:val="24"/>
                <w:szCs w:val="24"/>
              </w:rPr>
            </w:pPr>
          </w:p>
        </w:tc>
        <w:tc>
          <w:tcPr>
            <w:tcW w:w="8301" w:type="dxa"/>
          </w:tcPr>
          <w:p w:rsidR="003F32B4" w:rsidRPr="00D66715" w:rsidRDefault="003F32B4" w:rsidP="00B4202C">
            <w:pPr>
              <w:jc w:val="both"/>
              <w:rPr>
                <w:sz w:val="24"/>
                <w:szCs w:val="24"/>
              </w:rPr>
            </w:pPr>
            <w:r w:rsidRPr="00D66715">
              <w:rPr>
                <w:sz w:val="24"/>
                <w:szCs w:val="24"/>
              </w:rPr>
              <w:t>а) при выполнении перевозок по весенне-летнему расписанию</w:t>
            </w:r>
          </w:p>
        </w:tc>
        <w:tc>
          <w:tcPr>
            <w:tcW w:w="2126" w:type="dxa"/>
          </w:tcPr>
          <w:p w:rsidR="003F32B4" w:rsidRPr="00D66715" w:rsidRDefault="003F32B4" w:rsidP="00B4202C">
            <w:pPr>
              <w:jc w:val="center"/>
              <w:rPr>
                <w:sz w:val="24"/>
                <w:szCs w:val="24"/>
              </w:rPr>
            </w:pPr>
            <w:r w:rsidRPr="00D66715">
              <w:rPr>
                <w:sz w:val="24"/>
                <w:szCs w:val="24"/>
              </w:rPr>
              <w:t>км</w:t>
            </w:r>
          </w:p>
        </w:tc>
        <w:tc>
          <w:tcPr>
            <w:tcW w:w="1701" w:type="dxa"/>
            <w:gridSpan w:val="2"/>
          </w:tcPr>
          <w:p w:rsidR="003F32B4" w:rsidRPr="00D66715" w:rsidRDefault="00C12E1C" w:rsidP="006430FC">
            <w:pPr>
              <w:tabs>
                <w:tab w:val="left" w:pos="8280"/>
              </w:tabs>
              <w:snapToGrid w:val="0"/>
              <w:jc w:val="center"/>
              <w:rPr>
                <w:kern w:val="1"/>
                <w:sz w:val="24"/>
                <w:szCs w:val="24"/>
              </w:rPr>
            </w:pPr>
            <w:r>
              <w:rPr>
                <w:kern w:val="1"/>
                <w:sz w:val="24"/>
                <w:szCs w:val="24"/>
              </w:rPr>
              <w:t>-</w:t>
            </w:r>
          </w:p>
        </w:tc>
        <w:tc>
          <w:tcPr>
            <w:tcW w:w="1701" w:type="dxa"/>
          </w:tcPr>
          <w:p w:rsidR="003F32B4" w:rsidRPr="00D66715" w:rsidRDefault="00C12E1C" w:rsidP="006430FC">
            <w:pPr>
              <w:tabs>
                <w:tab w:val="left" w:pos="8280"/>
              </w:tabs>
              <w:snapToGrid w:val="0"/>
              <w:jc w:val="center"/>
              <w:rPr>
                <w:kern w:val="1"/>
                <w:sz w:val="24"/>
                <w:szCs w:val="24"/>
              </w:rPr>
            </w:pPr>
            <w:r>
              <w:rPr>
                <w:kern w:val="1"/>
                <w:sz w:val="24"/>
                <w:szCs w:val="24"/>
              </w:rPr>
              <w:t>-</w:t>
            </w:r>
          </w:p>
        </w:tc>
      </w:tr>
      <w:tr w:rsidR="003F32B4" w:rsidRPr="00D66715" w:rsidTr="00311D87">
        <w:tc>
          <w:tcPr>
            <w:tcW w:w="1305" w:type="dxa"/>
          </w:tcPr>
          <w:p w:rsidR="003F32B4" w:rsidRPr="00D66715" w:rsidRDefault="003F32B4" w:rsidP="00B4202C">
            <w:pPr>
              <w:jc w:val="center"/>
              <w:rPr>
                <w:sz w:val="24"/>
                <w:szCs w:val="24"/>
              </w:rPr>
            </w:pPr>
          </w:p>
        </w:tc>
        <w:tc>
          <w:tcPr>
            <w:tcW w:w="8301" w:type="dxa"/>
          </w:tcPr>
          <w:p w:rsidR="003F32B4" w:rsidRPr="00D66715" w:rsidRDefault="003F32B4" w:rsidP="00B4202C">
            <w:pPr>
              <w:jc w:val="both"/>
              <w:rPr>
                <w:sz w:val="24"/>
                <w:szCs w:val="24"/>
              </w:rPr>
            </w:pPr>
            <w:r w:rsidRPr="00D66715">
              <w:rPr>
                <w:sz w:val="24"/>
                <w:szCs w:val="24"/>
              </w:rPr>
              <w:t>б) при выполнении перевозок по осенне-зимнему расписанию</w:t>
            </w:r>
          </w:p>
        </w:tc>
        <w:tc>
          <w:tcPr>
            <w:tcW w:w="2126" w:type="dxa"/>
          </w:tcPr>
          <w:p w:rsidR="003F32B4" w:rsidRPr="00D66715" w:rsidRDefault="003F32B4" w:rsidP="00B4202C">
            <w:pPr>
              <w:jc w:val="center"/>
              <w:rPr>
                <w:sz w:val="24"/>
                <w:szCs w:val="24"/>
              </w:rPr>
            </w:pPr>
            <w:r w:rsidRPr="00D66715">
              <w:rPr>
                <w:sz w:val="24"/>
                <w:szCs w:val="24"/>
              </w:rPr>
              <w:t>км</w:t>
            </w:r>
          </w:p>
        </w:tc>
        <w:tc>
          <w:tcPr>
            <w:tcW w:w="1701" w:type="dxa"/>
            <w:gridSpan w:val="2"/>
          </w:tcPr>
          <w:p w:rsidR="003F32B4" w:rsidRPr="00D66715" w:rsidRDefault="00C12E1C" w:rsidP="006430FC">
            <w:pPr>
              <w:tabs>
                <w:tab w:val="left" w:pos="8280"/>
              </w:tabs>
              <w:snapToGrid w:val="0"/>
              <w:jc w:val="center"/>
              <w:rPr>
                <w:kern w:val="1"/>
                <w:sz w:val="24"/>
                <w:szCs w:val="24"/>
              </w:rPr>
            </w:pPr>
            <w:r>
              <w:rPr>
                <w:kern w:val="1"/>
                <w:sz w:val="24"/>
                <w:szCs w:val="24"/>
              </w:rPr>
              <w:t>-</w:t>
            </w:r>
          </w:p>
        </w:tc>
        <w:tc>
          <w:tcPr>
            <w:tcW w:w="1701" w:type="dxa"/>
          </w:tcPr>
          <w:p w:rsidR="003F32B4" w:rsidRPr="00D66715" w:rsidRDefault="00C12E1C" w:rsidP="006430FC">
            <w:pPr>
              <w:tabs>
                <w:tab w:val="left" w:pos="8280"/>
              </w:tabs>
              <w:snapToGrid w:val="0"/>
              <w:jc w:val="center"/>
              <w:rPr>
                <w:kern w:val="1"/>
                <w:sz w:val="24"/>
                <w:szCs w:val="24"/>
              </w:rPr>
            </w:pPr>
            <w:r>
              <w:rPr>
                <w:kern w:val="1"/>
                <w:sz w:val="24"/>
                <w:szCs w:val="24"/>
              </w:rPr>
              <w:t>-</w:t>
            </w:r>
          </w:p>
        </w:tc>
      </w:tr>
      <w:tr w:rsidR="003F32B4" w:rsidRPr="00D66715" w:rsidTr="00311D87">
        <w:tc>
          <w:tcPr>
            <w:tcW w:w="1305" w:type="dxa"/>
          </w:tcPr>
          <w:p w:rsidR="003F32B4" w:rsidRPr="00D66715" w:rsidRDefault="003F32B4" w:rsidP="00B4202C">
            <w:pPr>
              <w:jc w:val="center"/>
              <w:rPr>
                <w:sz w:val="24"/>
                <w:szCs w:val="24"/>
              </w:rPr>
            </w:pPr>
            <w:r w:rsidRPr="00D66715">
              <w:rPr>
                <w:sz w:val="24"/>
                <w:szCs w:val="24"/>
              </w:rPr>
              <w:t>8.2.9.2.</w:t>
            </w:r>
          </w:p>
        </w:tc>
        <w:tc>
          <w:tcPr>
            <w:tcW w:w="8301" w:type="dxa"/>
          </w:tcPr>
          <w:p w:rsidR="003F32B4" w:rsidRPr="00D66715" w:rsidRDefault="003F32B4" w:rsidP="00B4202C">
            <w:pPr>
              <w:jc w:val="both"/>
              <w:rPr>
                <w:sz w:val="24"/>
                <w:szCs w:val="24"/>
              </w:rPr>
            </w:pPr>
            <w:r w:rsidRPr="00D66715">
              <w:rPr>
                <w:sz w:val="24"/>
                <w:szCs w:val="24"/>
              </w:rPr>
              <w:t>пригородных</w:t>
            </w:r>
          </w:p>
        </w:tc>
        <w:tc>
          <w:tcPr>
            <w:tcW w:w="2126" w:type="dxa"/>
          </w:tcPr>
          <w:p w:rsidR="003F32B4" w:rsidRPr="00D66715" w:rsidRDefault="003F32B4" w:rsidP="00B4202C">
            <w:pPr>
              <w:jc w:val="center"/>
              <w:rPr>
                <w:sz w:val="24"/>
                <w:szCs w:val="24"/>
              </w:rPr>
            </w:pPr>
            <w:r w:rsidRPr="00D66715">
              <w:rPr>
                <w:sz w:val="24"/>
                <w:szCs w:val="24"/>
              </w:rPr>
              <w:t>км</w:t>
            </w:r>
          </w:p>
        </w:tc>
        <w:tc>
          <w:tcPr>
            <w:tcW w:w="1701" w:type="dxa"/>
            <w:gridSpan w:val="2"/>
          </w:tcPr>
          <w:p w:rsidR="003F32B4" w:rsidRPr="00D66715" w:rsidRDefault="003F32B4" w:rsidP="006430FC">
            <w:pPr>
              <w:tabs>
                <w:tab w:val="left" w:pos="8280"/>
              </w:tabs>
              <w:snapToGrid w:val="0"/>
              <w:jc w:val="center"/>
              <w:rPr>
                <w:kern w:val="1"/>
                <w:sz w:val="24"/>
                <w:szCs w:val="24"/>
              </w:rPr>
            </w:pPr>
            <w:r>
              <w:rPr>
                <w:kern w:val="1"/>
                <w:sz w:val="24"/>
                <w:szCs w:val="24"/>
              </w:rPr>
              <w:t>-</w:t>
            </w:r>
          </w:p>
        </w:tc>
        <w:tc>
          <w:tcPr>
            <w:tcW w:w="1701" w:type="dxa"/>
          </w:tcPr>
          <w:p w:rsidR="003F32B4" w:rsidRPr="00D66715" w:rsidRDefault="003F32B4" w:rsidP="006430FC">
            <w:pPr>
              <w:tabs>
                <w:tab w:val="left" w:pos="8280"/>
              </w:tabs>
              <w:snapToGrid w:val="0"/>
              <w:jc w:val="center"/>
              <w:rPr>
                <w:kern w:val="1"/>
                <w:sz w:val="24"/>
                <w:szCs w:val="24"/>
              </w:rPr>
            </w:pPr>
            <w:r>
              <w:rPr>
                <w:kern w:val="1"/>
                <w:sz w:val="24"/>
                <w:szCs w:val="24"/>
              </w:rPr>
              <w:t>-</w:t>
            </w:r>
          </w:p>
        </w:tc>
      </w:tr>
      <w:tr w:rsidR="003F32B4" w:rsidRPr="00D66715" w:rsidTr="00311D87">
        <w:tc>
          <w:tcPr>
            <w:tcW w:w="1305" w:type="dxa"/>
          </w:tcPr>
          <w:p w:rsidR="003F32B4" w:rsidRPr="00D66715" w:rsidRDefault="003F32B4" w:rsidP="00B4202C">
            <w:pPr>
              <w:jc w:val="center"/>
              <w:rPr>
                <w:sz w:val="24"/>
                <w:szCs w:val="24"/>
              </w:rPr>
            </w:pPr>
            <w:r w:rsidRPr="00D66715">
              <w:rPr>
                <w:sz w:val="24"/>
                <w:szCs w:val="24"/>
              </w:rPr>
              <w:t>8.2.10.</w:t>
            </w:r>
          </w:p>
        </w:tc>
        <w:tc>
          <w:tcPr>
            <w:tcW w:w="8301" w:type="dxa"/>
          </w:tcPr>
          <w:p w:rsidR="003F32B4" w:rsidRPr="00D66715" w:rsidRDefault="003F32B4" w:rsidP="00B4202C">
            <w:pPr>
              <w:jc w:val="both"/>
              <w:rPr>
                <w:sz w:val="24"/>
                <w:szCs w:val="24"/>
              </w:rPr>
            </w:pPr>
            <w:r w:rsidRPr="00792258">
              <w:rPr>
                <w:sz w:val="24"/>
                <w:szCs w:val="24"/>
              </w:rPr>
              <w:t>Число остановочных пунктов для транспорта общего пользования на террит</w:t>
            </w:r>
            <w:r w:rsidRPr="00792258">
              <w:rPr>
                <w:sz w:val="24"/>
                <w:szCs w:val="24"/>
              </w:rPr>
              <w:t>о</w:t>
            </w:r>
            <w:r w:rsidRPr="00792258">
              <w:rPr>
                <w:sz w:val="24"/>
                <w:szCs w:val="24"/>
              </w:rPr>
              <w:t>рии муниципального образования (на конец года)</w:t>
            </w:r>
          </w:p>
        </w:tc>
        <w:tc>
          <w:tcPr>
            <w:tcW w:w="2126" w:type="dxa"/>
          </w:tcPr>
          <w:p w:rsidR="003F32B4" w:rsidRPr="00D66715" w:rsidRDefault="003F32B4" w:rsidP="00B4202C">
            <w:pPr>
              <w:jc w:val="center"/>
              <w:rPr>
                <w:sz w:val="24"/>
                <w:szCs w:val="24"/>
              </w:rPr>
            </w:pPr>
            <w:r w:rsidRPr="00D66715">
              <w:rPr>
                <w:sz w:val="24"/>
                <w:szCs w:val="24"/>
              </w:rPr>
              <w:t>единиц</w:t>
            </w:r>
          </w:p>
        </w:tc>
        <w:tc>
          <w:tcPr>
            <w:tcW w:w="1701" w:type="dxa"/>
            <w:gridSpan w:val="2"/>
          </w:tcPr>
          <w:p w:rsidR="003F32B4" w:rsidRPr="00D66715" w:rsidRDefault="003F32B4" w:rsidP="006430FC">
            <w:pPr>
              <w:tabs>
                <w:tab w:val="left" w:pos="8280"/>
              </w:tabs>
              <w:snapToGrid w:val="0"/>
              <w:jc w:val="center"/>
              <w:rPr>
                <w:kern w:val="1"/>
                <w:sz w:val="24"/>
                <w:szCs w:val="24"/>
              </w:rPr>
            </w:pPr>
            <w:r>
              <w:rPr>
                <w:kern w:val="1"/>
                <w:sz w:val="24"/>
                <w:szCs w:val="24"/>
              </w:rPr>
              <w:t>38</w:t>
            </w:r>
          </w:p>
        </w:tc>
        <w:tc>
          <w:tcPr>
            <w:tcW w:w="1701" w:type="dxa"/>
          </w:tcPr>
          <w:p w:rsidR="003F32B4" w:rsidRPr="00D66715" w:rsidRDefault="003F32B4" w:rsidP="006430FC">
            <w:pPr>
              <w:tabs>
                <w:tab w:val="left" w:pos="8280"/>
              </w:tabs>
              <w:snapToGrid w:val="0"/>
              <w:jc w:val="center"/>
              <w:rPr>
                <w:kern w:val="1"/>
                <w:sz w:val="24"/>
                <w:szCs w:val="24"/>
              </w:rPr>
            </w:pPr>
            <w:r>
              <w:rPr>
                <w:kern w:val="1"/>
                <w:sz w:val="24"/>
                <w:szCs w:val="24"/>
              </w:rPr>
              <w:t>38</w:t>
            </w:r>
          </w:p>
        </w:tc>
      </w:tr>
      <w:tr w:rsidR="003F32B4" w:rsidRPr="00D66715" w:rsidTr="00311D87">
        <w:tc>
          <w:tcPr>
            <w:tcW w:w="1305" w:type="dxa"/>
          </w:tcPr>
          <w:p w:rsidR="003F32B4" w:rsidRPr="00D66715" w:rsidRDefault="003F32B4" w:rsidP="00B4202C">
            <w:pPr>
              <w:jc w:val="center"/>
              <w:rPr>
                <w:sz w:val="24"/>
                <w:szCs w:val="24"/>
              </w:rPr>
            </w:pPr>
            <w:r w:rsidRPr="00D66715">
              <w:rPr>
                <w:sz w:val="24"/>
                <w:szCs w:val="24"/>
              </w:rPr>
              <w:t>8.2.11.</w:t>
            </w:r>
          </w:p>
        </w:tc>
        <w:tc>
          <w:tcPr>
            <w:tcW w:w="8301" w:type="dxa"/>
          </w:tcPr>
          <w:p w:rsidR="003F32B4" w:rsidRPr="00D66715" w:rsidRDefault="003F32B4" w:rsidP="00B4202C">
            <w:pPr>
              <w:jc w:val="both"/>
              <w:rPr>
                <w:sz w:val="24"/>
                <w:szCs w:val="24"/>
              </w:rPr>
            </w:pPr>
            <w:r w:rsidRPr="00D66715">
              <w:rPr>
                <w:sz w:val="24"/>
                <w:szCs w:val="24"/>
              </w:rPr>
              <w:t>Количество взлетно-посадочных площадок</w:t>
            </w:r>
          </w:p>
        </w:tc>
        <w:tc>
          <w:tcPr>
            <w:tcW w:w="2126" w:type="dxa"/>
          </w:tcPr>
          <w:p w:rsidR="003F32B4" w:rsidRPr="00D66715" w:rsidRDefault="003F32B4" w:rsidP="00B4202C">
            <w:pPr>
              <w:jc w:val="center"/>
            </w:pPr>
            <w:r w:rsidRPr="00D66715">
              <w:rPr>
                <w:sz w:val="24"/>
                <w:szCs w:val="24"/>
              </w:rPr>
              <w:t>единиц</w:t>
            </w:r>
          </w:p>
        </w:tc>
        <w:tc>
          <w:tcPr>
            <w:tcW w:w="1701" w:type="dxa"/>
            <w:gridSpan w:val="2"/>
          </w:tcPr>
          <w:p w:rsidR="003F32B4" w:rsidRPr="00D66715" w:rsidRDefault="003F32B4" w:rsidP="006430FC">
            <w:pPr>
              <w:tabs>
                <w:tab w:val="left" w:pos="8280"/>
              </w:tabs>
              <w:snapToGrid w:val="0"/>
              <w:jc w:val="center"/>
              <w:rPr>
                <w:kern w:val="1"/>
                <w:sz w:val="24"/>
                <w:szCs w:val="24"/>
              </w:rPr>
            </w:pPr>
            <w:r>
              <w:rPr>
                <w:kern w:val="1"/>
                <w:sz w:val="24"/>
                <w:szCs w:val="24"/>
              </w:rPr>
              <w:t>-</w:t>
            </w:r>
          </w:p>
        </w:tc>
        <w:tc>
          <w:tcPr>
            <w:tcW w:w="1701" w:type="dxa"/>
          </w:tcPr>
          <w:p w:rsidR="003F32B4" w:rsidRPr="00D66715" w:rsidRDefault="003F32B4" w:rsidP="006430FC">
            <w:pPr>
              <w:tabs>
                <w:tab w:val="left" w:pos="8280"/>
              </w:tabs>
              <w:snapToGrid w:val="0"/>
              <w:jc w:val="center"/>
              <w:rPr>
                <w:kern w:val="1"/>
                <w:sz w:val="24"/>
                <w:szCs w:val="24"/>
              </w:rPr>
            </w:pPr>
            <w:r>
              <w:rPr>
                <w:kern w:val="1"/>
                <w:sz w:val="24"/>
                <w:szCs w:val="24"/>
              </w:rPr>
              <w:t>-</w:t>
            </w:r>
          </w:p>
        </w:tc>
      </w:tr>
      <w:tr w:rsidR="003F32B4" w:rsidRPr="00D66715" w:rsidTr="00311D87">
        <w:tc>
          <w:tcPr>
            <w:tcW w:w="1305" w:type="dxa"/>
          </w:tcPr>
          <w:p w:rsidR="003F32B4" w:rsidRPr="00D66715" w:rsidRDefault="003F32B4" w:rsidP="00B4202C">
            <w:pPr>
              <w:jc w:val="center"/>
              <w:rPr>
                <w:sz w:val="24"/>
                <w:szCs w:val="24"/>
              </w:rPr>
            </w:pPr>
            <w:r w:rsidRPr="00D66715">
              <w:rPr>
                <w:sz w:val="24"/>
                <w:szCs w:val="24"/>
              </w:rPr>
              <w:t>8.2.12.</w:t>
            </w:r>
          </w:p>
        </w:tc>
        <w:tc>
          <w:tcPr>
            <w:tcW w:w="8301" w:type="dxa"/>
          </w:tcPr>
          <w:p w:rsidR="003F32B4" w:rsidRPr="00D66715" w:rsidRDefault="003F32B4" w:rsidP="00B4202C">
            <w:pPr>
              <w:jc w:val="both"/>
              <w:rPr>
                <w:sz w:val="24"/>
                <w:szCs w:val="24"/>
              </w:rPr>
            </w:pPr>
            <w:r w:rsidRPr="00792258">
              <w:rPr>
                <w:sz w:val="24"/>
                <w:szCs w:val="24"/>
              </w:rPr>
              <w:t>Количество аэропортов</w:t>
            </w:r>
          </w:p>
        </w:tc>
        <w:tc>
          <w:tcPr>
            <w:tcW w:w="2126" w:type="dxa"/>
          </w:tcPr>
          <w:p w:rsidR="003F32B4" w:rsidRPr="00D66715" w:rsidRDefault="003F32B4" w:rsidP="00B4202C">
            <w:pPr>
              <w:jc w:val="center"/>
            </w:pPr>
            <w:r w:rsidRPr="00D66715">
              <w:rPr>
                <w:sz w:val="24"/>
                <w:szCs w:val="24"/>
              </w:rPr>
              <w:t>единиц</w:t>
            </w:r>
          </w:p>
        </w:tc>
        <w:tc>
          <w:tcPr>
            <w:tcW w:w="1701" w:type="dxa"/>
            <w:gridSpan w:val="2"/>
          </w:tcPr>
          <w:p w:rsidR="003F32B4" w:rsidRPr="00D66715" w:rsidRDefault="003F32B4" w:rsidP="006430FC">
            <w:pPr>
              <w:tabs>
                <w:tab w:val="left" w:pos="8280"/>
              </w:tabs>
              <w:snapToGrid w:val="0"/>
              <w:jc w:val="center"/>
              <w:rPr>
                <w:kern w:val="1"/>
                <w:sz w:val="24"/>
                <w:szCs w:val="24"/>
              </w:rPr>
            </w:pPr>
            <w:r>
              <w:rPr>
                <w:kern w:val="1"/>
                <w:sz w:val="24"/>
                <w:szCs w:val="24"/>
              </w:rPr>
              <w:t>-</w:t>
            </w:r>
          </w:p>
        </w:tc>
        <w:tc>
          <w:tcPr>
            <w:tcW w:w="1701" w:type="dxa"/>
          </w:tcPr>
          <w:p w:rsidR="003F32B4" w:rsidRPr="00D66715" w:rsidRDefault="003F32B4" w:rsidP="006430FC">
            <w:pPr>
              <w:tabs>
                <w:tab w:val="left" w:pos="8280"/>
              </w:tabs>
              <w:snapToGrid w:val="0"/>
              <w:jc w:val="center"/>
              <w:rPr>
                <w:kern w:val="1"/>
                <w:sz w:val="24"/>
                <w:szCs w:val="24"/>
              </w:rPr>
            </w:pPr>
            <w:r>
              <w:rPr>
                <w:kern w:val="1"/>
                <w:sz w:val="24"/>
                <w:szCs w:val="24"/>
              </w:rPr>
              <w:t>-</w:t>
            </w:r>
          </w:p>
        </w:tc>
      </w:tr>
      <w:tr w:rsidR="003F32B4" w:rsidRPr="00D66715" w:rsidTr="00311D87">
        <w:tc>
          <w:tcPr>
            <w:tcW w:w="1305" w:type="dxa"/>
          </w:tcPr>
          <w:p w:rsidR="003F32B4" w:rsidRPr="00D66715" w:rsidRDefault="003F32B4" w:rsidP="00B4202C">
            <w:pPr>
              <w:jc w:val="center"/>
              <w:rPr>
                <w:sz w:val="24"/>
                <w:szCs w:val="24"/>
              </w:rPr>
            </w:pPr>
            <w:r w:rsidRPr="00D66715">
              <w:rPr>
                <w:sz w:val="24"/>
                <w:szCs w:val="24"/>
              </w:rPr>
              <w:t>8.2.13.</w:t>
            </w:r>
          </w:p>
        </w:tc>
        <w:tc>
          <w:tcPr>
            <w:tcW w:w="8301" w:type="dxa"/>
          </w:tcPr>
          <w:p w:rsidR="003F32B4" w:rsidRPr="00D66715" w:rsidRDefault="003F32B4" w:rsidP="00B4202C">
            <w:pPr>
              <w:rPr>
                <w:sz w:val="24"/>
                <w:szCs w:val="24"/>
              </w:rPr>
            </w:pPr>
            <w:r w:rsidRPr="00D66715">
              <w:rPr>
                <w:sz w:val="24"/>
                <w:szCs w:val="24"/>
              </w:rPr>
              <w:t>Перевезено пассажиров (авиатранспортом)</w:t>
            </w:r>
          </w:p>
        </w:tc>
        <w:tc>
          <w:tcPr>
            <w:tcW w:w="2126" w:type="dxa"/>
          </w:tcPr>
          <w:p w:rsidR="003F32B4" w:rsidRPr="00D66715" w:rsidRDefault="003F32B4" w:rsidP="00B4202C">
            <w:pPr>
              <w:jc w:val="center"/>
              <w:rPr>
                <w:sz w:val="24"/>
                <w:szCs w:val="24"/>
              </w:rPr>
            </w:pPr>
            <w:r w:rsidRPr="00D66715">
              <w:rPr>
                <w:sz w:val="24"/>
                <w:szCs w:val="24"/>
              </w:rPr>
              <w:t>чел.</w:t>
            </w:r>
          </w:p>
        </w:tc>
        <w:tc>
          <w:tcPr>
            <w:tcW w:w="1701" w:type="dxa"/>
            <w:gridSpan w:val="2"/>
          </w:tcPr>
          <w:p w:rsidR="003F32B4" w:rsidRPr="00D66715" w:rsidRDefault="003F32B4" w:rsidP="006430FC">
            <w:pPr>
              <w:tabs>
                <w:tab w:val="left" w:pos="8280"/>
              </w:tabs>
              <w:snapToGrid w:val="0"/>
              <w:jc w:val="center"/>
              <w:rPr>
                <w:kern w:val="1"/>
                <w:sz w:val="24"/>
                <w:szCs w:val="24"/>
              </w:rPr>
            </w:pPr>
            <w:r>
              <w:rPr>
                <w:kern w:val="1"/>
                <w:sz w:val="24"/>
                <w:szCs w:val="24"/>
              </w:rPr>
              <w:t>-</w:t>
            </w:r>
          </w:p>
        </w:tc>
        <w:tc>
          <w:tcPr>
            <w:tcW w:w="1701" w:type="dxa"/>
          </w:tcPr>
          <w:p w:rsidR="003F32B4" w:rsidRPr="00D66715" w:rsidRDefault="003F32B4" w:rsidP="006430FC">
            <w:pPr>
              <w:tabs>
                <w:tab w:val="left" w:pos="8280"/>
              </w:tabs>
              <w:snapToGrid w:val="0"/>
              <w:jc w:val="center"/>
              <w:rPr>
                <w:kern w:val="1"/>
                <w:sz w:val="24"/>
                <w:szCs w:val="24"/>
              </w:rPr>
            </w:pPr>
            <w:r>
              <w:rPr>
                <w:kern w:val="1"/>
                <w:sz w:val="24"/>
                <w:szCs w:val="24"/>
              </w:rPr>
              <w:t>-</w:t>
            </w:r>
          </w:p>
        </w:tc>
      </w:tr>
      <w:tr w:rsidR="003F32B4" w:rsidRPr="00D66715" w:rsidTr="00311D87">
        <w:trPr>
          <w:trHeight w:val="389"/>
        </w:trPr>
        <w:tc>
          <w:tcPr>
            <w:tcW w:w="1305" w:type="dxa"/>
          </w:tcPr>
          <w:p w:rsidR="003F32B4" w:rsidRPr="00D66715" w:rsidRDefault="003F32B4" w:rsidP="00B4202C">
            <w:pPr>
              <w:jc w:val="center"/>
              <w:rPr>
                <w:sz w:val="24"/>
                <w:szCs w:val="24"/>
              </w:rPr>
            </w:pPr>
            <w:r w:rsidRPr="00D66715">
              <w:rPr>
                <w:sz w:val="24"/>
                <w:szCs w:val="24"/>
              </w:rPr>
              <w:t>8.2.14.</w:t>
            </w:r>
          </w:p>
        </w:tc>
        <w:tc>
          <w:tcPr>
            <w:tcW w:w="8301" w:type="dxa"/>
          </w:tcPr>
          <w:p w:rsidR="003F32B4" w:rsidRPr="00D66715" w:rsidRDefault="003F32B4" w:rsidP="00B4202C">
            <w:pPr>
              <w:rPr>
                <w:sz w:val="24"/>
                <w:szCs w:val="24"/>
              </w:rPr>
            </w:pPr>
            <w:r w:rsidRPr="00D66715">
              <w:rPr>
                <w:sz w:val="24"/>
                <w:szCs w:val="24"/>
              </w:rPr>
              <w:t>Перевезено грузов (авиатранспортом)</w:t>
            </w:r>
          </w:p>
        </w:tc>
        <w:tc>
          <w:tcPr>
            <w:tcW w:w="2126" w:type="dxa"/>
          </w:tcPr>
          <w:p w:rsidR="003F32B4" w:rsidRPr="00D66715" w:rsidRDefault="003F32B4" w:rsidP="00B4202C">
            <w:pPr>
              <w:jc w:val="center"/>
              <w:rPr>
                <w:sz w:val="24"/>
                <w:szCs w:val="24"/>
              </w:rPr>
            </w:pPr>
            <w:r w:rsidRPr="00D66715">
              <w:rPr>
                <w:sz w:val="24"/>
                <w:szCs w:val="24"/>
              </w:rPr>
              <w:t>тыс. тонн</w:t>
            </w:r>
          </w:p>
        </w:tc>
        <w:tc>
          <w:tcPr>
            <w:tcW w:w="1701" w:type="dxa"/>
            <w:gridSpan w:val="2"/>
          </w:tcPr>
          <w:p w:rsidR="003F32B4" w:rsidRPr="00D66715" w:rsidRDefault="003F32B4" w:rsidP="006430FC">
            <w:pPr>
              <w:tabs>
                <w:tab w:val="left" w:pos="8280"/>
              </w:tabs>
              <w:snapToGrid w:val="0"/>
              <w:jc w:val="center"/>
              <w:rPr>
                <w:kern w:val="1"/>
                <w:sz w:val="24"/>
                <w:szCs w:val="24"/>
              </w:rPr>
            </w:pPr>
            <w:r>
              <w:rPr>
                <w:kern w:val="1"/>
                <w:sz w:val="24"/>
                <w:szCs w:val="24"/>
              </w:rPr>
              <w:t>-</w:t>
            </w:r>
          </w:p>
        </w:tc>
        <w:tc>
          <w:tcPr>
            <w:tcW w:w="1701" w:type="dxa"/>
          </w:tcPr>
          <w:p w:rsidR="003F32B4" w:rsidRPr="00D66715" w:rsidRDefault="003F32B4" w:rsidP="006430FC">
            <w:pPr>
              <w:tabs>
                <w:tab w:val="left" w:pos="8280"/>
              </w:tabs>
              <w:snapToGrid w:val="0"/>
              <w:jc w:val="center"/>
              <w:rPr>
                <w:kern w:val="1"/>
                <w:sz w:val="24"/>
                <w:szCs w:val="24"/>
              </w:rPr>
            </w:pPr>
            <w:r>
              <w:rPr>
                <w:kern w:val="1"/>
                <w:sz w:val="24"/>
                <w:szCs w:val="24"/>
              </w:rPr>
              <w:t>-</w:t>
            </w:r>
          </w:p>
        </w:tc>
      </w:tr>
      <w:tr w:rsidR="00B4202C" w:rsidRPr="00D66715" w:rsidTr="00311D87">
        <w:tc>
          <w:tcPr>
            <w:tcW w:w="13433" w:type="dxa"/>
            <w:gridSpan w:val="5"/>
          </w:tcPr>
          <w:p w:rsidR="00B4202C" w:rsidRPr="00D66715" w:rsidRDefault="00B4202C" w:rsidP="00B4202C">
            <w:pPr>
              <w:snapToGrid w:val="0"/>
              <w:jc w:val="center"/>
              <w:rPr>
                <w:sz w:val="24"/>
                <w:szCs w:val="24"/>
              </w:rPr>
            </w:pPr>
            <w:r w:rsidRPr="00D66715">
              <w:rPr>
                <w:sz w:val="24"/>
                <w:szCs w:val="24"/>
              </w:rPr>
              <w:t>9. Жилищно-коммунальное хозяйство</w:t>
            </w:r>
            <w:r w:rsidRPr="00D66715">
              <w:rPr>
                <w:sz w:val="24"/>
                <w:szCs w:val="24"/>
              </w:rPr>
              <w:footnoteReference w:id="2"/>
            </w:r>
            <w:r w:rsidRPr="00D66715">
              <w:rPr>
                <w:sz w:val="24"/>
                <w:szCs w:val="24"/>
              </w:rPr>
              <w:t xml:space="preserve"> (в целом по муниципальному образованию)</w:t>
            </w:r>
          </w:p>
        </w:tc>
        <w:tc>
          <w:tcPr>
            <w:tcW w:w="1701" w:type="dxa"/>
          </w:tcPr>
          <w:p w:rsidR="00B4202C" w:rsidRPr="00D66715" w:rsidRDefault="00B4202C" w:rsidP="00B4202C">
            <w:pPr>
              <w:snapToGrid w:val="0"/>
              <w:jc w:val="center"/>
              <w:rPr>
                <w:sz w:val="24"/>
                <w:szCs w:val="24"/>
              </w:rPr>
            </w:pPr>
          </w:p>
        </w:tc>
      </w:tr>
      <w:tr w:rsidR="003F32B4" w:rsidRPr="00D66715" w:rsidTr="00311D87">
        <w:tc>
          <w:tcPr>
            <w:tcW w:w="1305" w:type="dxa"/>
          </w:tcPr>
          <w:p w:rsidR="003F32B4" w:rsidRPr="00D66715" w:rsidRDefault="003F32B4" w:rsidP="00B4202C">
            <w:pPr>
              <w:tabs>
                <w:tab w:val="left" w:pos="8280"/>
              </w:tabs>
              <w:snapToGrid w:val="0"/>
              <w:jc w:val="center"/>
              <w:rPr>
                <w:kern w:val="1"/>
                <w:sz w:val="24"/>
                <w:szCs w:val="24"/>
              </w:rPr>
            </w:pPr>
            <w:r w:rsidRPr="00D66715">
              <w:rPr>
                <w:kern w:val="1"/>
                <w:sz w:val="24"/>
                <w:szCs w:val="24"/>
              </w:rPr>
              <w:t>9.1.</w:t>
            </w:r>
          </w:p>
        </w:tc>
        <w:tc>
          <w:tcPr>
            <w:tcW w:w="8301" w:type="dxa"/>
          </w:tcPr>
          <w:p w:rsidR="003F32B4" w:rsidRPr="00D66715" w:rsidRDefault="003F32B4" w:rsidP="00B4202C">
            <w:pPr>
              <w:autoSpaceDE w:val="0"/>
              <w:snapToGrid w:val="0"/>
              <w:jc w:val="both"/>
              <w:rPr>
                <w:kern w:val="1"/>
                <w:sz w:val="24"/>
                <w:szCs w:val="24"/>
              </w:rPr>
            </w:pPr>
            <w:r w:rsidRPr="00D66715">
              <w:rPr>
                <w:kern w:val="1"/>
                <w:sz w:val="24"/>
                <w:szCs w:val="24"/>
              </w:rPr>
              <w:t>Общая площадь жилищного фонда муниципального образования</w:t>
            </w:r>
            <w:r w:rsidRPr="00D66715">
              <w:rPr>
                <w:kern w:val="1"/>
                <w:sz w:val="24"/>
                <w:szCs w:val="24"/>
              </w:rPr>
              <w:footnoteReference w:id="3"/>
            </w:r>
            <w:r w:rsidRPr="00D66715">
              <w:rPr>
                <w:kern w:val="1"/>
                <w:sz w:val="24"/>
                <w:szCs w:val="24"/>
              </w:rPr>
              <w:t xml:space="preserve"> – всего,</w:t>
            </w:r>
          </w:p>
        </w:tc>
        <w:tc>
          <w:tcPr>
            <w:tcW w:w="2126" w:type="dxa"/>
          </w:tcPr>
          <w:p w:rsidR="003F32B4" w:rsidRPr="00D66715" w:rsidRDefault="003F32B4" w:rsidP="00B4202C">
            <w:pPr>
              <w:jc w:val="center"/>
              <w:rPr>
                <w:sz w:val="24"/>
                <w:szCs w:val="24"/>
              </w:rPr>
            </w:pPr>
            <w:r w:rsidRPr="00D66715">
              <w:rPr>
                <w:kern w:val="1"/>
                <w:sz w:val="24"/>
                <w:szCs w:val="24"/>
              </w:rPr>
              <w:t>тыс. м</w:t>
            </w:r>
            <w:r w:rsidRPr="00D66715">
              <w:rPr>
                <w:kern w:val="1"/>
                <w:sz w:val="24"/>
                <w:szCs w:val="24"/>
                <w:vertAlign w:val="superscript"/>
              </w:rPr>
              <w:t>2</w:t>
            </w:r>
          </w:p>
        </w:tc>
        <w:tc>
          <w:tcPr>
            <w:tcW w:w="1701" w:type="dxa"/>
            <w:gridSpan w:val="2"/>
          </w:tcPr>
          <w:p w:rsidR="003F32B4" w:rsidRPr="00D66715" w:rsidRDefault="003F32B4" w:rsidP="006430FC">
            <w:pPr>
              <w:tabs>
                <w:tab w:val="left" w:pos="8280"/>
              </w:tabs>
              <w:snapToGrid w:val="0"/>
              <w:jc w:val="center"/>
              <w:rPr>
                <w:kern w:val="1"/>
                <w:sz w:val="24"/>
                <w:szCs w:val="24"/>
              </w:rPr>
            </w:pPr>
            <w:r>
              <w:rPr>
                <w:kern w:val="1"/>
                <w:sz w:val="24"/>
                <w:szCs w:val="24"/>
              </w:rPr>
              <w:t>726,53</w:t>
            </w:r>
          </w:p>
        </w:tc>
        <w:tc>
          <w:tcPr>
            <w:tcW w:w="1701" w:type="dxa"/>
          </w:tcPr>
          <w:p w:rsidR="003F32B4" w:rsidRPr="00D66715" w:rsidRDefault="003F32B4" w:rsidP="006430FC">
            <w:pPr>
              <w:tabs>
                <w:tab w:val="left" w:pos="8280"/>
              </w:tabs>
              <w:snapToGrid w:val="0"/>
              <w:jc w:val="center"/>
              <w:rPr>
                <w:kern w:val="1"/>
                <w:sz w:val="24"/>
                <w:szCs w:val="24"/>
              </w:rPr>
            </w:pPr>
            <w:r>
              <w:rPr>
                <w:kern w:val="1"/>
                <w:sz w:val="24"/>
                <w:szCs w:val="24"/>
              </w:rPr>
              <w:t>738,21</w:t>
            </w:r>
          </w:p>
        </w:tc>
      </w:tr>
      <w:tr w:rsidR="003F32B4" w:rsidRPr="00D66715" w:rsidTr="00311D87">
        <w:tc>
          <w:tcPr>
            <w:tcW w:w="1305" w:type="dxa"/>
          </w:tcPr>
          <w:p w:rsidR="003F32B4" w:rsidRPr="00D66715" w:rsidRDefault="003F32B4" w:rsidP="00B4202C">
            <w:pPr>
              <w:tabs>
                <w:tab w:val="left" w:pos="8280"/>
              </w:tabs>
              <w:snapToGrid w:val="0"/>
              <w:jc w:val="center"/>
              <w:rPr>
                <w:kern w:val="1"/>
                <w:sz w:val="24"/>
                <w:szCs w:val="24"/>
              </w:rPr>
            </w:pPr>
            <w:r w:rsidRPr="00D66715">
              <w:rPr>
                <w:kern w:val="1"/>
                <w:sz w:val="24"/>
                <w:szCs w:val="24"/>
              </w:rPr>
              <w:t>9.1.1.</w:t>
            </w:r>
          </w:p>
        </w:tc>
        <w:tc>
          <w:tcPr>
            <w:tcW w:w="8301" w:type="dxa"/>
          </w:tcPr>
          <w:p w:rsidR="003F32B4" w:rsidRPr="00D66715" w:rsidRDefault="003F32B4" w:rsidP="00B4202C">
            <w:pPr>
              <w:autoSpaceDE w:val="0"/>
              <w:snapToGrid w:val="0"/>
              <w:jc w:val="both"/>
              <w:rPr>
                <w:kern w:val="1"/>
                <w:sz w:val="24"/>
                <w:szCs w:val="24"/>
              </w:rPr>
            </w:pPr>
            <w:r w:rsidRPr="00D66715">
              <w:rPr>
                <w:kern w:val="1"/>
                <w:sz w:val="24"/>
                <w:szCs w:val="24"/>
              </w:rPr>
              <w:t>в том числе муниципального</w:t>
            </w:r>
          </w:p>
        </w:tc>
        <w:tc>
          <w:tcPr>
            <w:tcW w:w="2126" w:type="dxa"/>
          </w:tcPr>
          <w:p w:rsidR="003F32B4" w:rsidRPr="00D66715" w:rsidRDefault="003F32B4" w:rsidP="00B4202C">
            <w:pPr>
              <w:jc w:val="center"/>
              <w:rPr>
                <w:sz w:val="24"/>
                <w:szCs w:val="24"/>
              </w:rPr>
            </w:pPr>
            <w:r w:rsidRPr="00D66715">
              <w:rPr>
                <w:kern w:val="1"/>
                <w:sz w:val="24"/>
                <w:szCs w:val="24"/>
              </w:rPr>
              <w:t>тыс. м</w:t>
            </w:r>
            <w:r w:rsidRPr="00D66715">
              <w:rPr>
                <w:kern w:val="1"/>
                <w:sz w:val="24"/>
                <w:szCs w:val="24"/>
                <w:vertAlign w:val="superscript"/>
              </w:rPr>
              <w:t>2</w:t>
            </w:r>
          </w:p>
        </w:tc>
        <w:tc>
          <w:tcPr>
            <w:tcW w:w="1701" w:type="dxa"/>
            <w:gridSpan w:val="2"/>
          </w:tcPr>
          <w:p w:rsidR="003F32B4" w:rsidRPr="00D66715" w:rsidRDefault="003F32B4" w:rsidP="006430FC">
            <w:pPr>
              <w:tabs>
                <w:tab w:val="left" w:pos="8280"/>
              </w:tabs>
              <w:snapToGrid w:val="0"/>
              <w:jc w:val="center"/>
              <w:rPr>
                <w:kern w:val="1"/>
                <w:sz w:val="24"/>
                <w:szCs w:val="24"/>
              </w:rPr>
            </w:pPr>
            <w:r>
              <w:rPr>
                <w:kern w:val="1"/>
                <w:sz w:val="24"/>
                <w:szCs w:val="24"/>
              </w:rPr>
              <w:t>2,15</w:t>
            </w:r>
          </w:p>
        </w:tc>
        <w:tc>
          <w:tcPr>
            <w:tcW w:w="1701" w:type="dxa"/>
          </w:tcPr>
          <w:p w:rsidR="003F32B4" w:rsidRPr="00D66715" w:rsidRDefault="003F32B4" w:rsidP="006430FC">
            <w:pPr>
              <w:tabs>
                <w:tab w:val="left" w:pos="8280"/>
              </w:tabs>
              <w:snapToGrid w:val="0"/>
              <w:jc w:val="center"/>
              <w:rPr>
                <w:kern w:val="1"/>
                <w:sz w:val="24"/>
                <w:szCs w:val="24"/>
              </w:rPr>
            </w:pPr>
            <w:r>
              <w:rPr>
                <w:kern w:val="1"/>
                <w:sz w:val="24"/>
                <w:szCs w:val="24"/>
              </w:rPr>
              <w:t>2,3</w:t>
            </w:r>
          </w:p>
        </w:tc>
      </w:tr>
      <w:tr w:rsidR="003F32B4" w:rsidRPr="00D66715" w:rsidTr="00311D87">
        <w:tc>
          <w:tcPr>
            <w:tcW w:w="1305" w:type="dxa"/>
          </w:tcPr>
          <w:p w:rsidR="003F32B4" w:rsidRPr="00D66715" w:rsidRDefault="003F32B4" w:rsidP="00B4202C">
            <w:pPr>
              <w:tabs>
                <w:tab w:val="left" w:pos="8280"/>
              </w:tabs>
              <w:snapToGrid w:val="0"/>
              <w:jc w:val="center"/>
              <w:rPr>
                <w:kern w:val="1"/>
                <w:sz w:val="24"/>
                <w:szCs w:val="24"/>
              </w:rPr>
            </w:pPr>
            <w:r w:rsidRPr="00D66715">
              <w:rPr>
                <w:kern w:val="1"/>
                <w:sz w:val="24"/>
                <w:szCs w:val="24"/>
              </w:rPr>
              <w:t>9.1.2.</w:t>
            </w:r>
          </w:p>
        </w:tc>
        <w:tc>
          <w:tcPr>
            <w:tcW w:w="8301" w:type="dxa"/>
          </w:tcPr>
          <w:p w:rsidR="003F32B4" w:rsidRPr="00D66715" w:rsidRDefault="003F32B4" w:rsidP="00B4202C">
            <w:pPr>
              <w:autoSpaceDE w:val="0"/>
              <w:snapToGrid w:val="0"/>
              <w:jc w:val="both"/>
              <w:rPr>
                <w:kern w:val="1"/>
                <w:sz w:val="24"/>
                <w:szCs w:val="24"/>
              </w:rPr>
            </w:pPr>
            <w:r w:rsidRPr="00D66715">
              <w:rPr>
                <w:kern w:val="1"/>
                <w:sz w:val="24"/>
                <w:szCs w:val="24"/>
              </w:rPr>
              <w:t>Площадь жилых помещений, граждане, проживающие в которых, обеспечены услугами централизованного отопления,</w:t>
            </w:r>
          </w:p>
        </w:tc>
        <w:tc>
          <w:tcPr>
            <w:tcW w:w="2126" w:type="dxa"/>
          </w:tcPr>
          <w:p w:rsidR="003F32B4" w:rsidRPr="00D66715" w:rsidRDefault="003F32B4" w:rsidP="00B4202C">
            <w:pPr>
              <w:jc w:val="center"/>
              <w:rPr>
                <w:sz w:val="24"/>
                <w:szCs w:val="24"/>
              </w:rPr>
            </w:pPr>
            <w:r w:rsidRPr="00D66715">
              <w:rPr>
                <w:kern w:val="1"/>
                <w:sz w:val="24"/>
                <w:szCs w:val="24"/>
              </w:rPr>
              <w:t>тыс. м</w:t>
            </w:r>
            <w:r w:rsidRPr="00D66715">
              <w:rPr>
                <w:kern w:val="1"/>
                <w:sz w:val="24"/>
                <w:szCs w:val="24"/>
                <w:vertAlign w:val="superscript"/>
              </w:rPr>
              <w:t>2</w:t>
            </w:r>
          </w:p>
        </w:tc>
        <w:tc>
          <w:tcPr>
            <w:tcW w:w="1701" w:type="dxa"/>
            <w:gridSpan w:val="2"/>
          </w:tcPr>
          <w:p w:rsidR="003F32B4" w:rsidRPr="00D66715" w:rsidRDefault="003F32B4" w:rsidP="006430FC">
            <w:pPr>
              <w:tabs>
                <w:tab w:val="left" w:pos="8280"/>
              </w:tabs>
              <w:snapToGrid w:val="0"/>
              <w:jc w:val="center"/>
              <w:rPr>
                <w:kern w:val="1"/>
                <w:sz w:val="24"/>
                <w:szCs w:val="24"/>
              </w:rPr>
            </w:pPr>
            <w:r>
              <w:rPr>
                <w:kern w:val="1"/>
                <w:sz w:val="24"/>
                <w:szCs w:val="24"/>
              </w:rPr>
              <w:t>343,65</w:t>
            </w:r>
          </w:p>
        </w:tc>
        <w:tc>
          <w:tcPr>
            <w:tcW w:w="1701" w:type="dxa"/>
          </w:tcPr>
          <w:p w:rsidR="003F32B4" w:rsidRPr="00D66715" w:rsidRDefault="003F32B4" w:rsidP="006430FC">
            <w:pPr>
              <w:tabs>
                <w:tab w:val="left" w:pos="8280"/>
              </w:tabs>
              <w:snapToGrid w:val="0"/>
              <w:jc w:val="center"/>
              <w:rPr>
                <w:kern w:val="1"/>
                <w:sz w:val="24"/>
                <w:szCs w:val="24"/>
              </w:rPr>
            </w:pPr>
            <w:r>
              <w:rPr>
                <w:kern w:val="1"/>
                <w:sz w:val="24"/>
                <w:szCs w:val="24"/>
              </w:rPr>
              <w:t>343,8</w:t>
            </w:r>
          </w:p>
        </w:tc>
      </w:tr>
      <w:tr w:rsidR="003F32B4" w:rsidRPr="00D66715" w:rsidTr="00311D87">
        <w:tc>
          <w:tcPr>
            <w:tcW w:w="1305" w:type="dxa"/>
          </w:tcPr>
          <w:p w:rsidR="003F32B4" w:rsidRPr="00D66715" w:rsidRDefault="003F32B4" w:rsidP="00B4202C">
            <w:pPr>
              <w:tabs>
                <w:tab w:val="left" w:pos="8280"/>
              </w:tabs>
              <w:snapToGrid w:val="0"/>
              <w:jc w:val="center"/>
              <w:rPr>
                <w:kern w:val="1"/>
                <w:sz w:val="24"/>
                <w:szCs w:val="24"/>
              </w:rPr>
            </w:pPr>
            <w:r w:rsidRPr="00D66715">
              <w:rPr>
                <w:kern w:val="1"/>
                <w:sz w:val="24"/>
                <w:szCs w:val="24"/>
              </w:rPr>
              <w:t>9.1.2.1.</w:t>
            </w:r>
          </w:p>
        </w:tc>
        <w:tc>
          <w:tcPr>
            <w:tcW w:w="8301" w:type="dxa"/>
          </w:tcPr>
          <w:p w:rsidR="003F32B4" w:rsidRPr="00D66715" w:rsidRDefault="003F32B4" w:rsidP="00B4202C">
            <w:pPr>
              <w:autoSpaceDE w:val="0"/>
              <w:snapToGrid w:val="0"/>
              <w:jc w:val="both"/>
              <w:rPr>
                <w:kern w:val="1"/>
                <w:sz w:val="24"/>
                <w:szCs w:val="24"/>
              </w:rPr>
            </w:pPr>
            <w:r w:rsidRPr="00D66715">
              <w:rPr>
                <w:kern w:val="1"/>
                <w:sz w:val="24"/>
                <w:szCs w:val="24"/>
              </w:rPr>
              <w:t>в том числе муниципальных</w:t>
            </w:r>
          </w:p>
        </w:tc>
        <w:tc>
          <w:tcPr>
            <w:tcW w:w="2126" w:type="dxa"/>
          </w:tcPr>
          <w:p w:rsidR="003F32B4" w:rsidRPr="00D66715" w:rsidRDefault="003F32B4" w:rsidP="00B4202C">
            <w:pPr>
              <w:jc w:val="center"/>
              <w:rPr>
                <w:sz w:val="24"/>
                <w:szCs w:val="24"/>
              </w:rPr>
            </w:pPr>
            <w:r w:rsidRPr="00D66715">
              <w:rPr>
                <w:kern w:val="1"/>
                <w:sz w:val="24"/>
                <w:szCs w:val="24"/>
              </w:rPr>
              <w:t>тыс. м</w:t>
            </w:r>
            <w:r w:rsidRPr="00D66715">
              <w:rPr>
                <w:kern w:val="1"/>
                <w:sz w:val="24"/>
                <w:szCs w:val="24"/>
                <w:vertAlign w:val="superscript"/>
              </w:rPr>
              <w:t>2</w:t>
            </w:r>
          </w:p>
        </w:tc>
        <w:tc>
          <w:tcPr>
            <w:tcW w:w="1701" w:type="dxa"/>
            <w:gridSpan w:val="2"/>
          </w:tcPr>
          <w:p w:rsidR="003F32B4" w:rsidRPr="00D66715" w:rsidRDefault="003F32B4" w:rsidP="006430FC">
            <w:pPr>
              <w:tabs>
                <w:tab w:val="left" w:pos="8280"/>
              </w:tabs>
              <w:snapToGrid w:val="0"/>
              <w:jc w:val="center"/>
              <w:rPr>
                <w:kern w:val="1"/>
                <w:sz w:val="24"/>
                <w:szCs w:val="24"/>
              </w:rPr>
            </w:pPr>
            <w:r>
              <w:rPr>
                <w:kern w:val="1"/>
                <w:sz w:val="24"/>
                <w:szCs w:val="24"/>
              </w:rPr>
              <w:t>2,15</w:t>
            </w:r>
          </w:p>
        </w:tc>
        <w:tc>
          <w:tcPr>
            <w:tcW w:w="1701" w:type="dxa"/>
          </w:tcPr>
          <w:p w:rsidR="003F32B4" w:rsidRPr="00D66715" w:rsidRDefault="003F32B4" w:rsidP="006430FC">
            <w:pPr>
              <w:tabs>
                <w:tab w:val="left" w:pos="8280"/>
              </w:tabs>
              <w:snapToGrid w:val="0"/>
              <w:jc w:val="center"/>
              <w:rPr>
                <w:kern w:val="1"/>
                <w:sz w:val="24"/>
                <w:szCs w:val="24"/>
              </w:rPr>
            </w:pPr>
            <w:r>
              <w:rPr>
                <w:kern w:val="1"/>
                <w:sz w:val="24"/>
                <w:szCs w:val="24"/>
              </w:rPr>
              <w:t>2,3</w:t>
            </w:r>
          </w:p>
        </w:tc>
      </w:tr>
      <w:tr w:rsidR="003F32B4" w:rsidRPr="00D66715" w:rsidTr="00311D87">
        <w:tc>
          <w:tcPr>
            <w:tcW w:w="1305" w:type="dxa"/>
          </w:tcPr>
          <w:p w:rsidR="003F32B4" w:rsidRPr="00D66715" w:rsidRDefault="003F32B4" w:rsidP="00B4202C">
            <w:pPr>
              <w:tabs>
                <w:tab w:val="left" w:pos="8280"/>
              </w:tabs>
              <w:snapToGrid w:val="0"/>
              <w:jc w:val="center"/>
              <w:rPr>
                <w:kern w:val="1"/>
                <w:sz w:val="24"/>
                <w:szCs w:val="24"/>
              </w:rPr>
            </w:pPr>
            <w:r w:rsidRPr="00D66715">
              <w:rPr>
                <w:kern w:val="1"/>
                <w:sz w:val="24"/>
                <w:szCs w:val="24"/>
              </w:rPr>
              <w:t>9.1.3.</w:t>
            </w:r>
          </w:p>
        </w:tc>
        <w:tc>
          <w:tcPr>
            <w:tcW w:w="8301" w:type="dxa"/>
          </w:tcPr>
          <w:p w:rsidR="003F32B4" w:rsidRPr="00D66715" w:rsidRDefault="003F32B4" w:rsidP="00B4202C">
            <w:pPr>
              <w:autoSpaceDE w:val="0"/>
              <w:snapToGrid w:val="0"/>
              <w:jc w:val="both"/>
              <w:rPr>
                <w:kern w:val="1"/>
                <w:sz w:val="24"/>
                <w:szCs w:val="24"/>
              </w:rPr>
            </w:pPr>
            <w:r w:rsidRPr="00D66715">
              <w:rPr>
                <w:kern w:val="1"/>
                <w:sz w:val="24"/>
                <w:szCs w:val="24"/>
              </w:rPr>
              <w:t>Общая площадь ветхого и аварийного жилищного фонда – всего,</w:t>
            </w:r>
          </w:p>
        </w:tc>
        <w:tc>
          <w:tcPr>
            <w:tcW w:w="2126" w:type="dxa"/>
          </w:tcPr>
          <w:p w:rsidR="003F32B4" w:rsidRPr="00D66715" w:rsidRDefault="003F32B4" w:rsidP="00B4202C">
            <w:pPr>
              <w:jc w:val="center"/>
              <w:rPr>
                <w:sz w:val="24"/>
                <w:szCs w:val="24"/>
              </w:rPr>
            </w:pPr>
            <w:r w:rsidRPr="00D66715">
              <w:rPr>
                <w:kern w:val="1"/>
                <w:sz w:val="24"/>
                <w:szCs w:val="24"/>
              </w:rPr>
              <w:t>тыс. м</w:t>
            </w:r>
            <w:r w:rsidRPr="00D66715">
              <w:rPr>
                <w:kern w:val="1"/>
                <w:sz w:val="24"/>
                <w:szCs w:val="24"/>
                <w:vertAlign w:val="superscript"/>
              </w:rPr>
              <w:t>2</w:t>
            </w:r>
          </w:p>
        </w:tc>
        <w:tc>
          <w:tcPr>
            <w:tcW w:w="1701" w:type="dxa"/>
            <w:gridSpan w:val="2"/>
          </w:tcPr>
          <w:p w:rsidR="003F32B4" w:rsidRPr="00D66715" w:rsidRDefault="003F32B4" w:rsidP="006430FC">
            <w:pPr>
              <w:tabs>
                <w:tab w:val="left" w:pos="8280"/>
              </w:tabs>
              <w:snapToGrid w:val="0"/>
              <w:jc w:val="center"/>
              <w:rPr>
                <w:kern w:val="1"/>
                <w:sz w:val="24"/>
                <w:szCs w:val="24"/>
              </w:rPr>
            </w:pPr>
            <w:r>
              <w:rPr>
                <w:kern w:val="1"/>
                <w:sz w:val="24"/>
                <w:szCs w:val="24"/>
              </w:rPr>
              <w:t xml:space="preserve">13,024 </w:t>
            </w:r>
          </w:p>
        </w:tc>
        <w:tc>
          <w:tcPr>
            <w:tcW w:w="1701" w:type="dxa"/>
          </w:tcPr>
          <w:p w:rsidR="003F32B4" w:rsidRPr="00D66715" w:rsidRDefault="003F32B4" w:rsidP="006430FC">
            <w:pPr>
              <w:tabs>
                <w:tab w:val="left" w:pos="8280"/>
              </w:tabs>
              <w:snapToGrid w:val="0"/>
              <w:jc w:val="center"/>
              <w:rPr>
                <w:kern w:val="1"/>
                <w:sz w:val="24"/>
                <w:szCs w:val="24"/>
              </w:rPr>
            </w:pPr>
            <w:r>
              <w:rPr>
                <w:kern w:val="1"/>
                <w:sz w:val="24"/>
                <w:szCs w:val="24"/>
              </w:rPr>
              <w:t>13,024</w:t>
            </w:r>
          </w:p>
        </w:tc>
      </w:tr>
      <w:tr w:rsidR="003F32B4" w:rsidRPr="00D66715" w:rsidTr="00311D87">
        <w:tc>
          <w:tcPr>
            <w:tcW w:w="1305" w:type="dxa"/>
          </w:tcPr>
          <w:p w:rsidR="003F32B4" w:rsidRPr="00D66715" w:rsidRDefault="003F32B4" w:rsidP="00B4202C">
            <w:pPr>
              <w:tabs>
                <w:tab w:val="left" w:pos="8280"/>
              </w:tabs>
              <w:snapToGrid w:val="0"/>
              <w:jc w:val="center"/>
              <w:rPr>
                <w:kern w:val="1"/>
                <w:sz w:val="24"/>
                <w:szCs w:val="24"/>
              </w:rPr>
            </w:pPr>
            <w:r w:rsidRPr="00D66715">
              <w:rPr>
                <w:kern w:val="1"/>
                <w:sz w:val="24"/>
                <w:szCs w:val="24"/>
              </w:rPr>
              <w:t>9.1.3.1.</w:t>
            </w:r>
          </w:p>
        </w:tc>
        <w:tc>
          <w:tcPr>
            <w:tcW w:w="8301" w:type="dxa"/>
          </w:tcPr>
          <w:p w:rsidR="003F32B4" w:rsidRPr="00D66715" w:rsidRDefault="003F32B4" w:rsidP="00B4202C">
            <w:pPr>
              <w:autoSpaceDE w:val="0"/>
              <w:snapToGrid w:val="0"/>
              <w:jc w:val="both"/>
              <w:rPr>
                <w:kern w:val="1"/>
                <w:sz w:val="24"/>
                <w:szCs w:val="24"/>
              </w:rPr>
            </w:pPr>
            <w:r w:rsidRPr="00D66715">
              <w:rPr>
                <w:kern w:val="1"/>
                <w:sz w:val="24"/>
                <w:szCs w:val="24"/>
              </w:rPr>
              <w:t>в том числе муниципального</w:t>
            </w:r>
          </w:p>
        </w:tc>
        <w:tc>
          <w:tcPr>
            <w:tcW w:w="2126" w:type="dxa"/>
          </w:tcPr>
          <w:p w:rsidR="003F32B4" w:rsidRPr="00D66715" w:rsidRDefault="003F32B4" w:rsidP="00B4202C">
            <w:pPr>
              <w:jc w:val="center"/>
              <w:rPr>
                <w:sz w:val="24"/>
                <w:szCs w:val="24"/>
              </w:rPr>
            </w:pPr>
            <w:r w:rsidRPr="00D66715">
              <w:rPr>
                <w:kern w:val="1"/>
                <w:sz w:val="24"/>
                <w:szCs w:val="24"/>
              </w:rPr>
              <w:t>тыс. м</w:t>
            </w:r>
            <w:r w:rsidRPr="00D66715">
              <w:rPr>
                <w:kern w:val="1"/>
                <w:sz w:val="24"/>
                <w:szCs w:val="24"/>
                <w:vertAlign w:val="superscript"/>
              </w:rPr>
              <w:t>2</w:t>
            </w:r>
          </w:p>
        </w:tc>
        <w:tc>
          <w:tcPr>
            <w:tcW w:w="1701" w:type="dxa"/>
            <w:gridSpan w:val="2"/>
          </w:tcPr>
          <w:p w:rsidR="003F32B4" w:rsidRPr="00D66715" w:rsidRDefault="003F32B4" w:rsidP="006430FC">
            <w:pPr>
              <w:tabs>
                <w:tab w:val="left" w:pos="8280"/>
              </w:tabs>
              <w:snapToGrid w:val="0"/>
              <w:jc w:val="center"/>
              <w:rPr>
                <w:kern w:val="1"/>
                <w:sz w:val="24"/>
                <w:szCs w:val="24"/>
              </w:rPr>
            </w:pPr>
            <w:r>
              <w:rPr>
                <w:kern w:val="1"/>
                <w:sz w:val="24"/>
                <w:szCs w:val="24"/>
              </w:rPr>
              <w:t>1,569</w:t>
            </w:r>
          </w:p>
        </w:tc>
        <w:tc>
          <w:tcPr>
            <w:tcW w:w="1701" w:type="dxa"/>
          </w:tcPr>
          <w:p w:rsidR="003F32B4" w:rsidRPr="00D66715" w:rsidRDefault="003F32B4" w:rsidP="006430FC">
            <w:pPr>
              <w:tabs>
                <w:tab w:val="left" w:pos="8280"/>
              </w:tabs>
              <w:snapToGrid w:val="0"/>
              <w:jc w:val="center"/>
              <w:rPr>
                <w:kern w:val="1"/>
                <w:sz w:val="24"/>
                <w:szCs w:val="24"/>
              </w:rPr>
            </w:pPr>
            <w:r>
              <w:rPr>
                <w:kern w:val="1"/>
                <w:sz w:val="24"/>
                <w:szCs w:val="24"/>
              </w:rPr>
              <w:t>1,569</w:t>
            </w:r>
          </w:p>
        </w:tc>
      </w:tr>
      <w:tr w:rsidR="003F32B4" w:rsidRPr="00D66715" w:rsidTr="00311D87">
        <w:tc>
          <w:tcPr>
            <w:tcW w:w="1305" w:type="dxa"/>
          </w:tcPr>
          <w:p w:rsidR="003F32B4" w:rsidRPr="00D66715" w:rsidRDefault="003F32B4" w:rsidP="00B4202C">
            <w:pPr>
              <w:tabs>
                <w:tab w:val="left" w:pos="8280"/>
              </w:tabs>
              <w:snapToGrid w:val="0"/>
              <w:jc w:val="center"/>
              <w:rPr>
                <w:kern w:val="1"/>
                <w:sz w:val="24"/>
                <w:szCs w:val="24"/>
              </w:rPr>
            </w:pPr>
            <w:r w:rsidRPr="00D66715">
              <w:rPr>
                <w:kern w:val="1"/>
                <w:sz w:val="24"/>
                <w:szCs w:val="24"/>
              </w:rPr>
              <w:t>9.2.</w:t>
            </w:r>
          </w:p>
        </w:tc>
        <w:tc>
          <w:tcPr>
            <w:tcW w:w="8301" w:type="dxa"/>
          </w:tcPr>
          <w:p w:rsidR="003F32B4" w:rsidRPr="00D66715" w:rsidRDefault="003F32B4" w:rsidP="00B4202C">
            <w:pPr>
              <w:autoSpaceDE w:val="0"/>
              <w:snapToGrid w:val="0"/>
              <w:jc w:val="both"/>
              <w:rPr>
                <w:kern w:val="1"/>
                <w:sz w:val="24"/>
                <w:szCs w:val="24"/>
              </w:rPr>
            </w:pPr>
            <w:r w:rsidRPr="00D66715">
              <w:rPr>
                <w:kern w:val="1"/>
                <w:sz w:val="24"/>
                <w:szCs w:val="24"/>
              </w:rPr>
              <w:t>Число многоквартирных домов – всего</w:t>
            </w:r>
          </w:p>
        </w:tc>
        <w:tc>
          <w:tcPr>
            <w:tcW w:w="2126" w:type="dxa"/>
          </w:tcPr>
          <w:p w:rsidR="003F32B4" w:rsidRPr="00D66715" w:rsidRDefault="003F32B4" w:rsidP="00B4202C">
            <w:pPr>
              <w:autoSpaceDE w:val="0"/>
              <w:snapToGrid w:val="0"/>
              <w:jc w:val="center"/>
              <w:rPr>
                <w:kern w:val="1"/>
                <w:sz w:val="24"/>
                <w:szCs w:val="24"/>
              </w:rPr>
            </w:pPr>
            <w:r w:rsidRPr="00D66715">
              <w:rPr>
                <w:kern w:val="1"/>
                <w:sz w:val="24"/>
                <w:szCs w:val="24"/>
              </w:rPr>
              <w:t>единиц</w:t>
            </w:r>
          </w:p>
        </w:tc>
        <w:tc>
          <w:tcPr>
            <w:tcW w:w="1701" w:type="dxa"/>
            <w:gridSpan w:val="2"/>
          </w:tcPr>
          <w:p w:rsidR="003F32B4" w:rsidRPr="00D66715" w:rsidRDefault="003F32B4" w:rsidP="006430FC">
            <w:pPr>
              <w:tabs>
                <w:tab w:val="left" w:pos="8280"/>
              </w:tabs>
              <w:snapToGrid w:val="0"/>
              <w:jc w:val="center"/>
              <w:rPr>
                <w:kern w:val="1"/>
                <w:sz w:val="24"/>
                <w:szCs w:val="24"/>
              </w:rPr>
            </w:pPr>
            <w:r>
              <w:rPr>
                <w:kern w:val="1"/>
                <w:sz w:val="24"/>
                <w:szCs w:val="24"/>
              </w:rPr>
              <w:t>221</w:t>
            </w:r>
          </w:p>
        </w:tc>
        <w:tc>
          <w:tcPr>
            <w:tcW w:w="1701" w:type="dxa"/>
          </w:tcPr>
          <w:p w:rsidR="003F32B4" w:rsidRPr="00D66715" w:rsidRDefault="003F32B4" w:rsidP="006430FC">
            <w:pPr>
              <w:tabs>
                <w:tab w:val="left" w:pos="8280"/>
              </w:tabs>
              <w:snapToGrid w:val="0"/>
              <w:jc w:val="center"/>
              <w:rPr>
                <w:kern w:val="1"/>
                <w:sz w:val="24"/>
                <w:szCs w:val="24"/>
              </w:rPr>
            </w:pPr>
            <w:r>
              <w:rPr>
                <w:kern w:val="1"/>
                <w:sz w:val="24"/>
                <w:szCs w:val="24"/>
              </w:rPr>
              <w:t>222</w:t>
            </w:r>
          </w:p>
        </w:tc>
      </w:tr>
      <w:tr w:rsidR="003F32B4" w:rsidRPr="00D66715" w:rsidTr="00311D87">
        <w:tc>
          <w:tcPr>
            <w:tcW w:w="1305" w:type="dxa"/>
          </w:tcPr>
          <w:p w:rsidR="003F32B4" w:rsidRPr="00D66715" w:rsidRDefault="003F32B4" w:rsidP="00B4202C">
            <w:pPr>
              <w:tabs>
                <w:tab w:val="left" w:pos="8280"/>
              </w:tabs>
              <w:snapToGrid w:val="0"/>
              <w:jc w:val="center"/>
              <w:rPr>
                <w:kern w:val="1"/>
                <w:sz w:val="24"/>
                <w:szCs w:val="24"/>
              </w:rPr>
            </w:pPr>
            <w:r w:rsidRPr="00D66715">
              <w:rPr>
                <w:kern w:val="1"/>
                <w:sz w:val="24"/>
                <w:szCs w:val="24"/>
              </w:rPr>
              <w:t>9.2.1.</w:t>
            </w:r>
          </w:p>
        </w:tc>
        <w:tc>
          <w:tcPr>
            <w:tcW w:w="8301" w:type="dxa"/>
          </w:tcPr>
          <w:p w:rsidR="003F32B4" w:rsidRPr="00D66715" w:rsidRDefault="003F32B4" w:rsidP="00B4202C">
            <w:pPr>
              <w:autoSpaceDE w:val="0"/>
              <w:snapToGrid w:val="0"/>
              <w:jc w:val="both"/>
              <w:rPr>
                <w:kern w:val="1"/>
                <w:sz w:val="24"/>
                <w:szCs w:val="24"/>
              </w:rPr>
            </w:pPr>
            <w:r w:rsidRPr="00D66715">
              <w:rPr>
                <w:kern w:val="1"/>
                <w:sz w:val="24"/>
                <w:szCs w:val="24"/>
              </w:rPr>
              <w:t xml:space="preserve">Число многоквартирных домов, без учета домов блокированной </w:t>
            </w:r>
          </w:p>
          <w:p w:rsidR="003F32B4" w:rsidRPr="00D66715" w:rsidRDefault="003F32B4" w:rsidP="00B4202C">
            <w:pPr>
              <w:autoSpaceDE w:val="0"/>
              <w:snapToGrid w:val="0"/>
              <w:jc w:val="both"/>
              <w:rPr>
                <w:kern w:val="1"/>
                <w:sz w:val="24"/>
                <w:szCs w:val="24"/>
              </w:rPr>
            </w:pPr>
            <w:r w:rsidRPr="00D66715">
              <w:rPr>
                <w:kern w:val="1"/>
                <w:sz w:val="24"/>
                <w:szCs w:val="24"/>
              </w:rPr>
              <w:t>застройки</w:t>
            </w:r>
          </w:p>
        </w:tc>
        <w:tc>
          <w:tcPr>
            <w:tcW w:w="2126" w:type="dxa"/>
          </w:tcPr>
          <w:p w:rsidR="003F32B4" w:rsidRPr="00D66715" w:rsidRDefault="003F32B4" w:rsidP="00B4202C">
            <w:pPr>
              <w:autoSpaceDE w:val="0"/>
              <w:snapToGrid w:val="0"/>
              <w:jc w:val="center"/>
              <w:rPr>
                <w:kern w:val="1"/>
                <w:sz w:val="24"/>
                <w:szCs w:val="24"/>
              </w:rPr>
            </w:pPr>
            <w:r w:rsidRPr="00D66715">
              <w:rPr>
                <w:kern w:val="1"/>
                <w:sz w:val="24"/>
                <w:szCs w:val="24"/>
              </w:rPr>
              <w:t>единиц</w:t>
            </w:r>
          </w:p>
        </w:tc>
        <w:tc>
          <w:tcPr>
            <w:tcW w:w="1701" w:type="dxa"/>
            <w:gridSpan w:val="2"/>
          </w:tcPr>
          <w:p w:rsidR="003F32B4" w:rsidRPr="00D66715" w:rsidRDefault="003F32B4" w:rsidP="006430FC">
            <w:pPr>
              <w:tabs>
                <w:tab w:val="left" w:pos="8280"/>
              </w:tabs>
              <w:snapToGrid w:val="0"/>
              <w:jc w:val="center"/>
              <w:rPr>
                <w:kern w:val="1"/>
                <w:sz w:val="24"/>
                <w:szCs w:val="24"/>
              </w:rPr>
            </w:pPr>
            <w:r>
              <w:rPr>
                <w:kern w:val="1"/>
                <w:sz w:val="24"/>
                <w:szCs w:val="24"/>
              </w:rPr>
              <w:t>88</w:t>
            </w:r>
          </w:p>
        </w:tc>
        <w:tc>
          <w:tcPr>
            <w:tcW w:w="1701" w:type="dxa"/>
          </w:tcPr>
          <w:p w:rsidR="003F32B4" w:rsidRPr="00D66715" w:rsidRDefault="003F32B4" w:rsidP="006430FC">
            <w:pPr>
              <w:tabs>
                <w:tab w:val="left" w:pos="8280"/>
              </w:tabs>
              <w:snapToGrid w:val="0"/>
              <w:jc w:val="center"/>
              <w:rPr>
                <w:kern w:val="1"/>
                <w:sz w:val="24"/>
                <w:szCs w:val="24"/>
              </w:rPr>
            </w:pPr>
            <w:r>
              <w:rPr>
                <w:kern w:val="1"/>
                <w:sz w:val="24"/>
                <w:szCs w:val="24"/>
              </w:rPr>
              <w:t>89</w:t>
            </w:r>
          </w:p>
        </w:tc>
      </w:tr>
      <w:tr w:rsidR="003F32B4" w:rsidRPr="00D66715" w:rsidTr="00311D87">
        <w:tc>
          <w:tcPr>
            <w:tcW w:w="1305" w:type="dxa"/>
          </w:tcPr>
          <w:p w:rsidR="003F32B4" w:rsidRPr="00D66715" w:rsidRDefault="003F32B4" w:rsidP="00B4202C">
            <w:pPr>
              <w:tabs>
                <w:tab w:val="left" w:pos="8280"/>
              </w:tabs>
              <w:snapToGrid w:val="0"/>
              <w:jc w:val="center"/>
              <w:rPr>
                <w:kern w:val="1"/>
                <w:sz w:val="24"/>
                <w:szCs w:val="24"/>
              </w:rPr>
            </w:pPr>
            <w:r w:rsidRPr="00D66715">
              <w:rPr>
                <w:kern w:val="1"/>
                <w:sz w:val="24"/>
                <w:szCs w:val="24"/>
              </w:rPr>
              <w:t>9.2.2.</w:t>
            </w:r>
          </w:p>
        </w:tc>
        <w:tc>
          <w:tcPr>
            <w:tcW w:w="8301" w:type="dxa"/>
          </w:tcPr>
          <w:p w:rsidR="003F32B4" w:rsidRPr="00D66715" w:rsidRDefault="003F32B4" w:rsidP="00B4202C">
            <w:pPr>
              <w:autoSpaceDE w:val="0"/>
              <w:snapToGrid w:val="0"/>
              <w:jc w:val="both"/>
              <w:rPr>
                <w:kern w:val="1"/>
                <w:sz w:val="24"/>
                <w:szCs w:val="24"/>
              </w:rPr>
            </w:pPr>
            <w:r w:rsidRPr="00D66715">
              <w:rPr>
                <w:kern w:val="1"/>
                <w:sz w:val="24"/>
                <w:szCs w:val="24"/>
              </w:rPr>
              <w:t>Площадь жилых помещений многоквартирных домов, без учета домов блок</w:t>
            </w:r>
            <w:r w:rsidRPr="00D66715">
              <w:rPr>
                <w:kern w:val="1"/>
                <w:sz w:val="24"/>
                <w:szCs w:val="24"/>
              </w:rPr>
              <w:t>и</w:t>
            </w:r>
            <w:r w:rsidRPr="00D66715">
              <w:rPr>
                <w:kern w:val="1"/>
                <w:sz w:val="24"/>
                <w:szCs w:val="24"/>
              </w:rPr>
              <w:t xml:space="preserve">рованной застройки </w:t>
            </w:r>
          </w:p>
        </w:tc>
        <w:tc>
          <w:tcPr>
            <w:tcW w:w="2126" w:type="dxa"/>
          </w:tcPr>
          <w:p w:rsidR="003F32B4" w:rsidRPr="00D66715" w:rsidRDefault="003F32B4" w:rsidP="00B4202C">
            <w:pPr>
              <w:autoSpaceDE w:val="0"/>
              <w:snapToGrid w:val="0"/>
              <w:jc w:val="center"/>
              <w:rPr>
                <w:kern w:val="1"/>
                <w:sz w:val="24"/>
                <w:szCs w:val="24"/>
              </w:rPr>
            </w:pPr>
            <w:r w:rsidRPr="00D66715">
              <w:rPr>
                <w:kern w:val="1"/>
                <w:sz w:val="24"/>
                <w:szCs w:val="24"/>
              </w:rPr>
              <w:t>тыс. м</w:t>
            </w:r>
            <w:r w:rsidRPr="00D66715">
              <w:rPr>
                <w:kern w:val="1"/>
                <w:sz w:val="24"/>
                <w:szCs w:val="24"/>
                <w:vertAlign w:val="superscript"/>
              </w:rPr>
              <w:t>2</w:t>
            </w:r>
          </w:p>
        </w:tc>
        <w:tc>
          <w:tcPr>
            <w:tcW w:w="1701" w:type="dxa"/>
            <w:gridSpan w:val="2"/>
          </w:tcPr>
          <w:p w:rsidR="003F32B4" w:rsidRPr="00D66715" w:rsidRDefault="003F32B4" w:rsidP="006430FC">
            <w:pPr>
              <w:tabs>
                <w:tab w:val="left" w:pos="8280"/>
              </w:tabs>
              <w:snapToGrid w:val="0"/>
              <w:jc w:val="center"/>
              <w:rPr>
                <w:kern w:val="1"/>
                <w:sz w:val="24"/>
                <w:szCs w:val="24"/>
              </w:rPr>
            </w:pPr>
            <w:r>
              <w:rPr>
                <w:kern w:val="1"/>
                <w:sz w:val="24"/>
                <w:szCs w:val="24"/>
              </w:rPr>
              <w:t>67,4</w:t>
            </w:r>
          </w:p>
        </w:tc>
        <w:tc>
          <w:tcPr>
            <w:tcW w:w="1701" w:type="dxa"/>
          </w:tcPr>
          <w:p w:rsidR="003F32B4" w:rsidRPr="00D66715" w:rsidRDefault="003F32B4" w:rsidP="006430FC">
            <w:pPr>
              <w:tabs>
                <w:tab w:val="left" w:pos="8280"/>
              </w:tabs>
              <w:snapToGrid w:val="0"/>
              <w:jc w:val="center"/>
              <w:rPr>
                <w:kern w:val="1"/>
                <w:sz w:val="24"/>
                <w:szCs w:val="24"/>
              </w:rPr>
            </w:pPr>
            <w:r>
              <w:rPr>
                <w:kern w:val="1"/>
                <w:sz w:val="24"/>
                <w:szCs w:val="24"/>
              </w:rPr>
              <w:t>67,68</w:t>
            </w:r>
          </w:p>
        </w:tc>
      </w:tr>
      <w:tr w:rsidR="003F32B4" w:rsidRPr="00D66715" w:rsidTr="00311D87">
        <w:tc>
          <w:tcPr>
            <w:tcW w:w="1305" w:type="dxa"/>
          </w:tcPr>
          <w:p w:rsidR="003F32B4" w:rsidRPr="00D66715" w:rsidRDefault="003F32B4" w:rsidP="00B4202C">
            <w:pPr>
              <w:tabs>
                <w:tab w:val="left" w:pos="8280"/>
              </w:tabs>
              <w:snapToGrid w:val="0"/>
              <w:jc w:val="center"/>
              <w:rPr>
                <w:kern w:val="1"/>
                <w:sz w:val="24"/>
                <w:szCs w:val="24"/>
              </w:rPr>
            </w:pPr>
            <w:r w:rsidRPr="00D66715">
              <w:rPr>
                <w:kern w:val="1"/>
                <w:sz w:val="24"/>
                <w:szCs w:val="24"/>
              </w:rPr>
              <w:t>9.3.</w:t>
            </w:r>
          </w:p>
        </w:tc>
        <w:tc>
          <w:tcPr>
            <w:tcW w:w="8301" w:type="dxa"/>
          </w:tcPr>
          <w:p w:rsidR="003F32B4" w:rsidRPr="00D66715" w:rsidRDefault="003F32B4" w:rsidP="00B4202C">
            <w:pPr>
              <w:autoSpaceDE w:val="0"/>
              <w:snapToGrid w:val="0"/>
              <w:jc w:val="both"/>
              <w:rPr>
                <w:kern w:val="1"/>
                <w:sz w:val="24"/>
                <w:szCs w:val="24"/>
              </w:rPr>
            </w:pPr>
            <w:r w:rsidRPr="00D66715">
              <w:rPr>
                <w:kern w:val="1"/>
                <w:sz w:val="24"/>
                <w:szCs w:val="24"/>
              </w:rPr>
              <w:t>Число многоквартирных домов блокированной застройки</w:t>
            </w:r>
          </w:p>
          <w:p w:rsidR="003F32B4" w:rsidRPr="00D66715" w:rsidRDefault="003F32B4" w:rsidP="00B4202C">
            <w:pPr>
              <w:autoSpaceDE w:val="0"/>
              <w:snapToGrid w:val="0"/>
              <w:jc w:val="both"/>
              <w:rPr>
                <w:kern w:val="1"/>
                <w:sz w:val="24"/>
                <w:szCs w:val="24"/>
              </w:rPr>
            </w:pPr>
          </w:p>
        </w:tc>
        <w:tc>
          <w:tcPr>
            <w:tcW w:w="2126" w:type="dxa"/>
          </w:tcPr>
          <w:p w:rsidR="003F32B4" w:rsidRPr="00D66715" w:rsidRDefault="003F32B4" w:rsidP="00B4202C">
            <w:pPr>
              <w:jc w:val="center"/>
              <w:rPr>
                <w:sz w:val="24"/>
                <w:szCs w:val="24"/>
              </w:rPr>
            </w:pPr>
            <w:r w:rsidRPr="00D66715">
              <w:rPr>
                <w:kern w:val="1"/>
                <w:sz w:val="24"/>
                <w:szCs w:val="24"/>
              </w:rPr>
              <w:t>единиц</w:t>
            </w:r>
          </w:p>
        </w:tc>
        <w:tc>
          <w:tcPr>
            <w:tcW w:w="1701" w:type="dxa"/>
            <w:gridSpan w:val="2"/>
          </w:tcPr>
          <w:p w:rsidR="003F32B4" w:rsidRPr="00D66715" w:rsidRDefault="003F32B4" w:rsidP="006430FC">
            <w:pPr>
              <w:tabs>
                <w:tab w:val="left" w:pos="8280"/>
              </w:tabs>
              <w:snapToGrid w:val="0"/>
              <w:jc w:val="center"/>
              <w:rPr>
                <w:kern w:val="1"/>
                <w:sz w:val="24"/>
                <w:szCs w:val="24"/>
              </w:rPr>
            </w:pPr>
            <w:r>
              <w:rPr>
                <w:kern w:val="1"/>
                <w:sz w:val="24"/>
                <w:szCs w:val="24"/>
              </w:rPr>
              <w:t>133</w:t>
            </w:r>
          </w:p>
        </w:tc>
        <w:tc>
          <w:tcPr>
            <w:tcW w:w="1701" w:type="dxa"/>
          </w:tcPr>
          <w:p w:rsidR="003F32B4" w:rsidRPr="00D66715" w:rsidRDefault="003F32B4" w:rsidP="006430FC">
            <w:pPr>
              <w:tabs>
                <w:tab w:val="left" w:pos="8280"/>
              </w:tabs>
              <w:snapToGrid w:val="0"/>
              <w:jc w:val="center"/>
              <w:rPr>
                <w:kern w:val="1"/>
                <w:sz w:val="24"/>
                <w:szCs w:val="24"/>
              </w:rPr>
            </w:pPr>
            <w:r>
              <w:rPr>
                <w:kern w:val="1"/>
                <w:sz w:val="24"/>
                <w:szCs w:val="24"/>
              </w:rPr>
              <w:t>133</w:t>
            </w:r>
          </w:p>
        </w:tc>
      </w:tr>
      <w:tr w:rsidR="003F32B4" w:rsidRPr="00D66715" w:rsidTr="00311D87">
        <w:tc>
          <w:tcPr>
            <w:tcW w:w="1305" w:type="dxa"/>
          </w:tcPr>
          <w:p w:rsidR="003F32B4" w:rsidRPr="00D66715" w:rsidRDefault="003F32B4" w:rsidP="00B4202C">
            <w:pPr>
              <w:tabs>
                <w:tab w:val="left" w:pos="8280"/>
              </w:tabs>
              <w:snapToGrid w:val="0"/>
              <w:jc w:val="center"/>
              <w:rPr>
                <w:kern w:val="1"/>
                <w:sz w:val="24"/>
                <w:szCs w:val="24"/>
              </w:rPr>
            </w:pPr>
            <w:r w:rsidRPr="00D66715">
              <w:rPr>
                <w:kern w:val="1"/>
                <w:sz w:val="24"/>
                <w:szCs w:val="24"/>
              </w:rPr>
              <w:t>9.3.1.</w:t>
            </w:r>
          </w:p>
        </w:tc>
        <w:tc>
          <w:tcPr>
            <w:tcW w:w="8301" w:type="dxa"/>
          </w:tcPr>
          <w:p w:rsidR="003F32B4" w:rsidRPr="00D66715" w:rsidRDefault="003F32B4" w:rsidP="00B4202C">
            <w:pPr>
              <w:autoSpaceDE w:val="0"/>
              <w:snapToGrid w:val="0"/>
              <w:jc w:val="both"/>
              <w:rPr>
                <w:kern w:val="1"/>
                <w:sz w:val="24"/>
                <w:szCs w:val="24"/>
              </w:rPr>
            </w:pPr>
            <w:r w:rsidRPr="00D66715">
              <w:rPr>
                <w:kern w:val="1"/>
                <w:sz w:val="24"/>
                <w:szCs w:val="24"/>
              </w:rPr>
              <w:t>Площадь жилых помещений домов блокированной застройки</w:t>
            </w:r>
          </w:p>
        </w:tc>
        <w:tc>
          <w:tcPr>
            <w:tcW w:w="2126" w:type="dxa"/>
          </w:tcPr>
          <w:p w:rsidR="003F32B4" w:rsidRPr="00D66715" w:rsidRDefault="003F32B4" w:rsidP="00B4202C">
            <w:pPr>
              <w:jc w:val="center"/>
              <w:rPr>
                <w:sz w:val="24"/>
                <w:szCs w:val="24"/>
              </w:rPr>
            </w:pPr>
            <w:r w:rsidRPr="00D66715">
              <w:rPr>
                <w:kern w:val="1"/>
                <w:sz w:val="24"/>
                <w:szCs w:val="24"/>
              </w:rPr>
              <w:t>тыс. м</w:t>
            </w:r>
            <w:r w:rsidRPr="00D66715">
              <w:rPr>
                <w:kern w:val="1"/>
                <w:sz w:val="24"/>
                <w:szCs w:val="24"/>
                <w:vertAlign w:val="superscript"/>
              </w:rPr>
              <w:t>2</w:t>
            </w:r>
          </w:p>
        </w:tc>
        <w:tc>
          <w:tcPr>
            <w:tcW w:w="1701" w:type="dxa"/>
            <w:gridSpan w:val="2"/>
          </w:tcPr>
          <w:p w:rsidR="003F32B4" w:rsidRPr="00D66715" w:rsidRDefault="003F32B4" w:rsidP="006430FC">
            <w:pPr>
              <w:tabs>
                <w:tab w:val="left" w:pos="8280"/>
              </w:tabs>
              <w:snapToGrid w:val="0"/>
              <w:jc w:val="center"/>
              <w:rPr>
                <w:kern w:val="1"/>
                <w:sz w:val="24"/>
                <w:szCs w:val="24"/>
              </w:rPr>
            </w:pPr>
            <w:r>
              <w:rPr>
                <w:kern w:val="1"/>
                <w:sz w:val="24"/>
                <w:szCs w:val="24"/>
              </w:rPr>
              <w:t>12,6</w:t>
            </w:r>
          </w:p>
        </w:tc>
        <w:tc>
          <w:tcPr>
            <w:tcW w:w="1701" w:type="dxa"/>
          </w:tcPr>
          <w:p w:rsidR="003F32B4" w:rsidRPr="00D66715" w:rsidRDefault="003F32B4" w:rsidP="006430FC">
            <w:pPr>
              <w:tabs>
                <w:tab w:val="left" w:pos="8280"/>
              </w:tabs>
              <w:snapToGrid w:val="0"/>
              <w:jc w:val="center"/>
              <w:rPr>
                <w:kern w:val="1"/>
                <w:sz w:val="24"/>
                <w:szCs w:val="24"/>
              </w:rPr>
            </w:pPr>
            <w:r>
              <w:rPr>
                <w:kern w:val="1"/>
                <w:sz w:val="24"/>
                <w:szCs w:val="24"/>
              </w:rPr>
              <w:t>12,6</w:t>
            </w:r>
          </w:p>
        </w:tc>
      </w:tr>
      <w:tr w:rsidR="003F32B4" w:rsidRPr="00D66715" w:rsidTr="00311D87">
        <w:tc>
          <w:tcPr>
            <w:tcW w:w="1305" w:type="dxa"/>
          </w:tcPr>
          <w:p w:rsidR="003F32B4" w:rsidRPr="00D66715" w:rsidRDefault="003F32B4" w:rsidP="00B4202C">
            <w:pPr>
              <w:tabs>
                <w:tab w:val="left" w:pos="8280"/>
              </w:tabs>
              <w:snapToGrid w:val="0"/>
              <w:jc w:val="center"/>
              <w:rPr>
                <w:kern w:val="1"/>
                <w:sz w:val="24"/>
                <w:szCs w:val="24"/>
              </w:rPr>
            </w:pPr>
            <w:r w:rsidRPr="00D66715">
              <w:rPr>
                <w:kern w:val="1"/>
                <w:sz w:val="24"/>
                <w:szCs w:val="24"/>
              </w:rPr>
              <w:t>9.4.</w:t>
            </w:r>
          </w:p>
        </w:tc>
        <w:tc>
          <w:tcPr>
            <w:tcW w:w="8301" w:type="dxa"/>
          </w:tcPr>
          <w:p w:rsidR="003F32B4" w:rsidRPr="00D66715" w:rsidRDefault="003F32B4" w:rsidP="00B4202C">
            <w:pPr>
              <w:autoSpaceDE w:val="0"/>
              <w:snapToGrid w:val="0"/>
              <w:jc w:val="both"/>
              <w:rPr>
                <w:kern w:val="1"/>
                <w:sz w:val="24"/>
                <w:szCs w:val="24"/>
              </w:rPr>
            </w:pPr>
            <w:r w:rsidRPr="00D66715">
              <w:rPr>
                <w:kern w:val="1"/>
                <w:sz w:val="24"/>
                <w:szCs w:val="24"/>
              </w:rPr>
              <w:t xml:space="preserve">Количество управляющих организаций, в том числе: </w:t>
            </w:r>
          </w:p>
        </w:tc>
        <w:tc>
          <w:tcPr>
            <w:tcW w:w="2126" w:type="dxa"/>
          </w:tcPr>
          <w:p w:rsidR="003F32B4" w:rsidRPr="00D66715" w:rsidRDefault="003F32B4" w:rsidP="00B4202C">
            <w:pPr>
              <w:autoSpaceDE w:val="0"/>
              <w:snapToGrid w:val="0"/>
              <w:jc w:val="center"/>
              <w:rPr>
                <w:kern w:val="1"/>
                <w:sz w:val="24"/>
                <w:szCs w:val="24"/>
              </w:rPr>
            </w:pPr>
            <w:r w:rsidRPr="00D66715">
              <w:rPr>
                <w:kern w:val="1"/>
                <w:sz w:val="24"/>
                <w:szCs w:val="24"/>
              </w:rPr>
              <w:t>единиц</w:t>
            </w:r>
          </w:p>
        </w:tc>
        <w:tc>
          <w:tcPr>
            <w:tcW w:w="1701" w:type="dxa"/>
            <w:gridSpan w:val="2"/>
          </w:tcPr>
          <w:p w:rsidR="003F32B4" w:rsidRPr="00D66715" w:rsidRDefault="003F32B4" w:rsidP="006430FC">
            <w:pPr>
              <w:tabs>
                <w:tab w:val="left" w:pos="8280"/>
              </w:tabs>
              <w:snapToGrid w:val="0"/>
              <w:jc w:val="center"/>
              <w:rPr>
                <w:kern w:val="1"/>
                <w:sz w:val="24"/>
                <w:szCs w:val="24"/>
              </w:rPr>
            </w:pPr>
            <w:r>
              <w:rPr>
                <w:kern w:val="1"/>
                <w:sz w:val="24"/>
                <w:szCs w:val="24"/>
              </w:rPr>
              <w:t>2</w:t>
            </w:r>
          </w:p>
        </w:tc>
        <w:tc>
          <w:tcPr>
            <w:tcW w:w="1701" w:type="dxa"/>
          </w:tcPr>
          <w:p w:rsidR="003F32B4" w:rsidRPr="00D66715" w:rsidRDefault="003F32B4" w:rsidP="006430FC">
            <w:pPr>
              <w:tabs>
                <w:tab w:val="left" w:pos="8280"/>
              </w:tabs>
              <w:snapToGrid w:val="0"/>
              <w:jc w:val="center"/>
              <w:rPr>
                <w:kern w:val="1"/>
                <w:sz w:val="24"/>
                <w:szCs w:val="24"/>
              </w:rPr>
            </w:pPr>
            <w:r>
              <w:rPr>
                <w:kern w:val="1"/>
                <w:sz w:val="24"/>
                <w:szCs w:val="24"/>
              </w:rPr>
              <w:t>2</w:t>
            </w:r>
          </w:p>
        </w:tc>
      </w:tr>
      <w:tr w:rsidR="003F32B4" w:rsidRPr="00D66715" w:rsidTr="00311D87">
        <w:tc>
          <w:tcPr>
            <w:tcW w:w="1305" w:type="dxa"/>
          </w:tcPr>
          <w:p w:rsidR="003F32B4" w:rsidRPr="00D66715" w:rsidRDefault="003F32B4" w:rsidP="00B4202C">
            <w:pPr>
              <w:tabs>
                <w:tab w:val="left" w:pos="8280"/>
              </w:tabs>
              <w:snapToGrid w:val="0"/>
              <w:jc w:val="center"/>
              <w:rPr>
                <w:kern w:val="1"/>
                <w:sz w:val="24"/>
                <w:szCs w:val="24"/>
              </w:rPr>
            </w:pPr>
            <w:r w:rsidRPr="00D66715">
              <w:rPr>
                <w:kern w:val="1"/>
                <w:sz w:val="24"/>
                <w:szCs w:val="24"/>
              </w:rPr>
              <w:t>9.4.1.</w:t>
            </w:r>
          </w:p>
        </w:tc>
        <w:tc>
          <w:tcPr>
            <w:tcW w:w="8301" w:type="dxa"/>
          </w:tcPr>
          <w:p w:rsidR="003F32B4" w:rsidRPr="00D66715" w:rsidRDefault="003F32B4" w:rsidP="00B4202C">
            <w:pPr>
              <w:autoSpaceDE w:val="0"/>
              <w:snapToGrid w:val="0"/>
              <w:jc w:val="both"/>
              <w:rPr>
                <w:kern w:val="1"/>
                <w:sz w:val="24"/>
                <w:szCs w:val="24"/>
              </w:rPr>
            </w:pPr>
            <w:r w:rsidRPr="00D66715">
              <w:rPr>
                <w:kern w:val="1"/>
                <w:sz w:val="24"/>
                <w:szCs w:val="24"/>
              </w:rPr>
              <w:t>муниципальные унитарные предприятия</w:t>
            </w:r>
          </w:p>
        </w:tc>
        <w:tc>
          <w:tcPr>
            <w:tcW w:w="2126" w:type="dxa"/>
          </w:tcPr>
          <w:p w:rsidR="003F32B4" w:rsidRPr="00D66715" w:rsidRDefault="003F32B4" w:rsidP="00B4202C">
            <w:pPr>
              <w:jc w:val="center"/>
              <w:rPr>
                <w:sz w:val="24"/>
                <w:szCs w:val="24"/>
              </w:rPr>
            </w:pPr>
            <w:r w:rsidRPr="00D66715">
              <w:rPr>
                <w:kern w:val="1"/>
                <w:sz w:val="24"/>
                <w:szCs w:val="24"/>
              </w:rPr>
              <w:t>единиц</w:t>
            </w:r>
          </w:p>
        </w:tc>
        <w:tc>
          <w:tcPr>
            <w:tcW w:w="1701" w:type="dxa"/>
            <w:gridSpan w:val="2"/>
          </w:tcPr>
          <w:p w:rsidR="003F32B4" w:rsidRPr="00D66715" w:rsidRDefault="003F32B4" w:rsidP="006430FC">
            <w:pPr>
              <w:tabs>
                <w:tab w:val="left" w:pos="8280"/>
              </w:tabs>
              <w:snapToGrid w:val="0"/>
              <w:jc w:val="center"/>
              <w:rPr>
                <w:kern w:val="1"/>
                <w:sz w:val="24"/>
                <w:szCs w:val="24"/>
              </w:rPr>
            </w:pPr>
            <w:r>
              <w:rPr>
                <w:kern w:val="1"/>
                <w:sz w:val="24"/>
                <w:szCs w:val="24"/>
              </w:rPr>
              <w:t>-</w:t>
            </w:r>
          </w:p>
        </w:tc>
        <w:tc>
          <w:tcPr>
            <w:tcW w:w="1701" w:type="dxa"/>
          </w:tcPr>
          <w:p w:rsidR="003F32B4" w:rsidRPr="00D66715" w:rsidRDefault="003F32B4" w:rsidP="006430FC">
            <w:pPr>
              <w:tabs>
                <w:tab w:val="left" w:pos="8280"/>
              </w:tabs>
              <w:snapToGrid w:val="0"/>
              <w:jc w:val="center"/>
              <w:rPr>
                <w:kern w:val="1"/>
                <w:sz w:val="24"/>
                <w:szCs w:val="24"/>
              </w:rPr>
            </w:pPr>
            <w:r>
              <w:rPr>
                <w:kern w:val="1"/>
                <w:sz w:val="24"/>
                <w:szCs w:val="24"/>
              </w:rPr>
              <w:t>-</w:t>
            </w:r>
          </w:p>
        </w:tc>
      </w:tr>
      <w:tr w:rsidR="003F32B4" w:rsidRPr="00D66715" w:rsidTr="00311D87">
        <w:tc>
          <w:tcPr>
            <w:tcW w:w="1305" w:type="dxa"/>
          </w:tcPr>
          <w:p w:rsidR="003F32B4" w:rsidRPr="00D66715" w:rsidRDefault="003F32B4" w:rsidP="00B4202C">
            <w:pPr>
              <w:tabs>
                <w:tab w:val="left" w:pos="8280"/>
              </w:tabs>
              <w:snapToGrid w:val="0"/>
              <w:jc w:val="center"/>
              <w:rPr>
                <w:kern w:val="1"/>
                <w:sz w:val="24"/>
                <w:szCs w:val="24"/>
              </w:rPr>
            </w:pPr>
            <w:r w:rsidRPr="00D66715">
              <w:rPr>
                <w:kern w:val="1"/>
                <w:sz w:val="24"/>
                <w:szCs w:val="24"/>
              </w:rPr>
              <w:lastRenderedPageBreak/>
              <w:t>9.4.2.</w:t>
            </w:r>
          </w:p>
        </w:tc>
        <w:tc>
          <w:tcPr>
            <w:tcW w:w="8301" w:type="dxa"/>
          </w:tcPr>
          <w:p w:rsidR="003F32B4" w:rsidRPr="00D66715" w:rsidRDefault="003F32B4" w:rsidP="00B4202C">
            <w:pPr>
              <w:autoSpaceDE w:val="0"/>
              <w:snapToGrid w:val="0"/>
              <w:jc w:val="both"/>
              <w:rPr>
                <w:kern w:val="1"/>
                <w:sz w:val="24"/>
                <w:szCs w:val="24"/>
              </w:rPr>
            </w:pPr>
            <w:r w:rsidRPr="00D66715">
              <w:rPr>
                <w:kern w:val="1"/>
                <w:sz w:val="24"/>
                <w:szCs w:val="24"/>
              </w:rPr>
              <w:t>частные организации</w:t>
            </w:r>
          </w:p>
        </w:tc>
        <w:tc>
          <w:tcPr>
            <w:tcW w:w="2126" w:type="dxa"/>
          </w:tcPr>
          <w:p w:rsidR="003F32B4" w:rsidRPr="00D66715" w:rsidRDefault="003F32B4" w:rsidP="00B4202C">
            <w:pPr>
              <w:jc w:val="center"/>
              <w:rPr>
                <w:sz w:val="24"/>
                <w:szCs w:val="24"/>
              </w:rPr>
            </w:pPr>
            <w:r w:rsidRPr="00D66715">
              <w:rPr>
                <w:kern w:val="1"/>
                <w:sz w:val="24"/>
                <w:szCs w:val="24"/>
              </w:rPr>
              <w:t>единиц</w:t>
            </w:r>
          </w:p>
        </w:tc>
        <w:tc>
          <w:tcPr>
            <w:tcW w:w="1701" w:type="dxa"/>
            <w:gridSpan w:val="2"/>
          </w:tcPr>
          <w:p w:rsidR="003F32B4" w:rsidRPr="00D66715" w:rsidRDefault="003F32B4" w:rsidP="006430FC">
            <w:pPr>
              <w:tabs>
                <w:tab w:val="left" w:pos="8280"/>
              </w:tabs>
              <w:snapToGrid w:val="0"/>
              <w:jc w:val="center"/>
              <w:rPr>
                <w:kern w:val="1"/>
                <w:sz w:val="24"/>
                <w:szCs w:val="24"/>
              </w:rPr>
            </w:pPr>
            <w:r>
              <w:rPr>
                <w:kern w:val="1"/>
                <w:sz w:val="24"/>
                <w:szCs w:val="24"/>
              </w:rPr>
              <w:t>2</w:t>
            </w:r>
          </w:p>
        </w:tc>
        <w:tc>
          <w:tcPr>
            <w:tcW w:w="1701" w:type="dxa"/>
          </w:tcPr>
          <w:p w:rsidR="003F32B4" w:rsidRPr="00D66715" w:rsidRDefault="003F32B4" w:rsidP="006430FC">
            <w:pPr>
              <w:tabs>
                <w:tab w:val="left" w:pos="8280"/>
              </w:tabs>
              <w:snapToGrid w:val="0"/>
              <w:jc w:val="center"/>
              <w:rPr>
                <w:kern w:val="1"/>
                <w:sz w:val="24"/>
                <w:szCs w:val="24"/>
              </w:rPr>
            </w:pPr>
            <w:r>
              <w:rPr>
                <w:kern w:val="1"/>
                <w:sz w:val="24"/>
                <w:szCs w:val="24"/>
              </w:rPr>
              <w:t>2</w:t>
            </w:r>
          </w:p>
        </w:tc>
      </w:tr>
      <w:tr w:rsidR="003F32B4" w:rsidRPr="00D66715" w:rsidTr="00311D87">
        <w:tc>
          <w:tcPr>
            <w:tcW w:w="1305" w:type="dxa"/>
          </w:tcPr>
          <w:p w:rsidR="003F32B4" w:rsidRPr="00D66715" w:rsidRDefault="003F32B4" w:rsidP="00B4202C">
            <w:pPr>
              <w:tabs>
                <w:tab w:val="left" w:pos="8280"/>
              </w:tabs>
              <w:snapToGrid w:val="0"/>
              <w:jc w:val="center"/>
              <w:rPr>
                <w:kern w:val="1"/>
                <w:sz w:val="24"/>
                <w:szCs w:val="24"/>
              </w:rPr>
            </w:pPr>
            <w:r w:rsidRPr="00D66715">
              <w:rPr>
                <w:kern w:val="1"/>
                <w:sz w:val="24"/>
                <w:szCs w:val="24"/>
              </w:rPr>
              <w:t>9.4.3.</w:t>
            </w:r>
          </w:p>
        </w:tc>
        <w:tc>
          <w:tcPr>
            <w:tcW w:w="8301" w:type="dxa"/>
          </w:tcPr>
          <w:p w:rsidR="003F32B4" w:rsidRPr="00D66715" w:rsidRDefault="003F32B4" w:rsidP="00B4202C">
            <w:pPr>
              <w:autoSpaceDE w:val="0"/>
              <w:snapToGrid w:val="0"/>
              <w:jc w:val="both"/>
              <w:rPr>
                <w:kern w:val="1"/>
                <w:sz w:val="24"/>
                <w:szCs w:val="24"/>
              </w:rPr>
            </w:pPr>
            <w:r w:rsidRPr="00D66715">
              <w:rPr>
                <w:kern w:val="1"/>
                <w:sz w:val="24"/>
                <w:szCs w:val="24"/>
              </w:rPr>
              <w:t>организации смешанной формы собственности</w:t>
            </w:r>
          </w:p>
        </w:tc>
        <w:tc>
          <w:tcPr>
            <w:tcW w:w="2126" w:type="dxa"/>
          </w:tcPr>
          <w:p w:rsidR="003F32B4" w:rsidRPr="00D66715" w:rsidRDefault="003F32B4" w:rsidP="00B4202C">
            <w:pPr>
              <w:jc w:val="center"/>
              <w:rPr>
                <w:sz w:val="24"/>
                <w:szCs w:val="24"/>
              </w:rPr>
            </w:pPr>
            <w:r w:rsidRPr="00D66715">
              <w:rPr>
                <w:kern w:val="1"/>
                <w:sz w:val="24"/>
                <w:szCs w:val="24"/>
              </w:rPr>
              <w:t>единиц</w:t>
            </w:r>
          </w:p>
        </w:tc>
        <w:tc>
          <w:tcPr>
            <w:tcW w:w="1701" w:type="dxa"/>
            <w:gridSpan w:val="2"/>
          </w:tcPr>
          <w:p w:rsidR="003F32B4" w:rsidRPr="00D66715" w:rsidRDefault="003F32B4" w:rsidP="006430FC">
            <w:pPr>
              <w:tabs>
                <w:tab w:val="left" w:pos="8280"/>
              </w:tabs>
              <w:snapToGrid w:val="0"/>
              <w:jc w:val="center"/>
              <w:rPr>
                <w:kern w:val="1"/>
                <w:sz w:val="24"/>
                <w:szCs w:val="24"/>
              </w:rPr>
            </w:pPr>
            <w:r>
              <w:rPr>
                <w:kern w:val="1"/>
                <w:sz w:val="24"/>
                <w:szCs w:val="24"/>
              </w:rPr>
              <w:t>-</w:t>
            </w:r>
          </w:p>
        </w:tc>
        <w:tc>
          <w:tcPr>
            <w:tcW w:w="1701" w:type="dxa"/>
          </w:tcPr>
          <w:p w:rsidR="003F32B4" w:rsidRPr="00D66715" w:rsidRDefault="003F32B4" w:rsidP="006430FC">
            <w:pPr>
              <w:tabs>
                <w:tab w:val="left" w:pos="8280"/>
              </w:tabs>
              <w:snapToGrid w:val="0"/>
              <w:jc w:val="center"/>
              <w:rPr>
                <w:kern w:val="1"/>
                <w:sz w:val="24"/>
                <w:szCs w:val="24"/>
              </w:rPr>
            </w:pPr>
            <w:r>
              <w:rPr>
                <w:kern w:val="1"/>
                <w:sz w:val="24"/>
                <w:szCs w:val="24"/>
              </w:rPr>
              <w:t>-</w:t>
            </w:r>
          </w:p>
        </w:tc>
      </w:tr>
      <w:tr w:rsidR="003F32B4" w:rsidRPr="00D66715" w:rsidTr="00311D87">
        <w:tc>
          <w:tcPr>
            <w:tcW w:w="1305" w:type="dxa"/>
          </w:tcPr>
          <w:p w:rsidR="003F32B4" w:rsidRPr="00D66715" w:rsidRDefault="003F32B4" w:rsidP="00B4202C">
            <w:pPr>
              <w:tabs>
                <w:tab w:val="left" w:pos="8280"/>
              </w:tabs>
              <w:snapToGrid w:val="0"/>
              <w:jc w:val="center"/>
              <w:rPr>
                <w:kern w:val="1"/>
                <w:sz w:val="24"/>
                <w:szCs w:val="24"/>
              </w:rPr>
            </w:pPr>
            <w:r w:rsidRPr="00D66715">
              <w:rPr>
                <w:kern w:val="1"/>
                <w:sz w:val="24"/>
                <w:szCs w:val="24"/>
              </w:rPr>
              <w:t>9.5.</w:t>
            </w:r>
          </w:p>
        </w:tc>
        <w:tc>
          <w:tcPr>
            <w:tcW w:w="8301" w:type="dxa"/>
          </w:tcPr>
          <w:p w:rsidR="003F32B4" w:rsidRPr="00D66715" w:rsidRDefault="003F32B4" w:rsidP="00B4202C">
            <w:pPr>
              <w:autoSpaceDE w:val="0"/>
              <w:snapToGrid w:val="0"/>
              <w:jc w:val="both"/>
              <w:rPr>
                <w:kern w:val="1"/>
                <w:sz w:val="24"/>
                <w:szCs w:val="24"/>
              </w:rPr>
            </w:pPr>
            <w:r w:rsidRPr="00D66715">
              <w:rPr>
                <w:kern w:val="1"/>
                <w:sz w:val="24"/>
                <w:szCs w:val="24"/>
              </w:rPr>
              <w:t>Количество товариществ собственников жилья (ТСЖ)</w:t>
            </w:r>
          </w:p>
        </w:tc>
        <w:tc>
          <w:tcPr>
            <w:tcW w:w="2126" w:type="dxa"/>
          </w:tcPr>
          <w:p w:rsidR="003F32B4" w:rsidRPr="00D66715" w:rsidRDefault="003F32B4" w:rsidP="00B4202C">
            <w:pPr>
              <w:jc w:val="center"/>
              <w:rPr>
                <w:sz w:val="24"/>
                <w:szCs w:val="24"/>
              </w:rPr>
            </w:pPr>
            <w:r w:rsidRPr="00D66715">
              <w:rPr>
                <w:kern w:val="1"/>
                <w:sz w:val="24"/>
                <w:szCs w:val="24"/>
              </w:rPr>
              <w:t>единиц</w:t>
            </w:r>
          </w:p>
        </w:tc>
        <w:tc>
          <w:tcPr>
            <w:tcW w:w="1701" w:type="dxa"/>
            <w:gridSpan w:val="2"/>
          </w:tcPr>
          <w:p w:rsidR="003F32B4" w:rsidRPr="00D66715" w:rsidRDefault="003F32B4" w:rsidP="006430FC">
            <w:pPr>
              <w:tabs>
                <w:tab w:val="left" w:pos="8280"/>
              </w:tabs>
              <w:snapToGrid w:val="0"/>
              <w:jc w:val="center"/>
              <w:rPr>
                <w:kern w:val="1"/>
                <w:sz w:val="24"/>
                <w:szCs w:val="24"/>
              </w:rPr>
            </w:pPr>
            <w:r>
              <w:rPr>
                <w:kern w:val="1"/>
                <w:sz w:val="24"/>
                <w:szCs w:val="24"/>
              </w:rPr>
              <w:t>8</w:t>
            </w:r>
          </w:p>
        </w:tc>
        <w:tc>
          <w:tcPr>
            <w:tcW w:w="1701" w:type="dxa"/>
          </w:tcPr>
          <w:p w:rsidR="003F32B4" w:rsidRPr="00D66715" w:rsidRDefault="003F32B4" w:rsidP="006430FC">
            <w:pPr>
              <w:tabs>
                <w:tab w:val="left" w:pos="8280"/>
              </w:tabs>
              <w:snapToGrid w:val="0"/>
              <w:jc w:val="center"/>
              <w:rPr>
                <w:kern w:val="1"/>
                <w:sz w:val="24"/>
                <w:szCs w:val="24"/>
              </w:rPr>
            </w:pPr>
            <w:r>
              <w:rPr>
                <w:kern w:val="1"/>
                <w:sz w:val="24"/>
                <w:szCs w:val="24"/>
              </w:rPr>
              <w:t>8</w:t>
            </w:r>
          </w:p>
        </w:tc>
      </w:tr>
      <w:tr w:rsidR="003F32B4" w:rsidRPr="00D66715" w:rsidTr="00311D87">
        <w:tc>
          <w:tcPr>
            <w:tcW w:w="1305" w:type="dxa"/>
          </w:tcPr>
          <w:p w:rsidR="003F32B4" w:rsidRPr="00D66715" w:rsidRDefault="003F32B4" w:rsidP="00B4202C">
            <w:pPr>
              <w:tabs>
                <w:tab w:val="left" w:pos="8280"/>
              </w:tabs>
              <w:snapToGrid w:val="0"/>
              <w:jc w:val="center"/>
              <w:rPr>
                <w:kern w:val="1"/>
                <w:sz w:val="24"/>
                <w:szCs w:val="24"/>
              </w:rPr>
            </w:pPr>
            <w:r w:rsidRPr="00D66715">
              <w:rPr>
                <w:kern w:val="1"/>
                <w:sz w:val="24"/>
                <w:szCs w:val="24"/>
              </w:rPr>
              <w:t>9.6.</w:t>
            </w:r>
          </w:p>
        </w:tc>
        <w:tc>
          <w:tcPr>
            <w:tcW w:w="8301" w:type="dxa"/>
          </w:tcPr>
          <w:p w:rsidR="003F32B4" w:rsidRPr="00D66715" w:rsidRDefault="003F32B4" w:rsidP="00B4202C">
            <w:pPr>
              <w:autoSpaceDE w:val="0"/>
              <w:snapToGrid w:val="0"/>
              <w:jc w:val="both"/>
              <w:rPr>
                <w:kern w:val="1"/>
                <w:sz w:val="24"/>
                <w:szCs w:val="24"/>
              </w:rPr>
            </w:pPr>
            <w:r w:rsidRPr="00D66715">
              <w:rPr>
                <w:kern w:val="1"/>
                <w:sz w:val="24"/>
                <w:szCs w:val="24"/>
              </w:rPr>
              <w:t>Общая площадь жилищного фонда ТСЖ – всего, в том числе:</w:t>
            </w:r>
          </w:p>
        </w:tc>
        <w:tc>
          <w:tcPr>
            <w:tcW w:w="2126" w:type="dxa"/>
          </w:tcPr>
          <w:p w:rsidR="003F32B4" w:rsidRPr="00D66715" w:rsidRDefault="003F32B4" w:rsidP="00B4202C">
            <w:pPr>
              <w:autoSpaceDE w:val="0"/>
              <w:snapToGrid w:val="0"/>
              <w:jc w:val="center"/>
              <w:rPr>
                <w:kern w:val="1"/>
                <w:sz w:val="24"/>
                <w:szCs w:val="24"/>
              </w:rPr>
            </w:pPr>
            <w:r w:rsidRPr="00D66715">
              <w:rPr>
                <w:kern w:val="1"/>
                <w:sz w:val="24"/>
                <w:szCs w:val="24"/>
              </w:rPr>
              <w:t>тыс. м</w:t>
            </w:r>
            <w:r w:rsidRPr="00D66715">
              <w:rPr>
                <w:kern w:val="1"/>
                <w:sz w:val="24"/>
                <w:szCs w:val="24"/>
                <w:vertAlign w:val="superscript"/>
              </w:rPr>
              <w:t>2</w:t>
            </w:r>
          </w:p>
        </w:tc>
        <w:tc>
          <w:tcPr>
            <w:tcW w:w="1701" w:type="dxa"/>
            <w:gridSpan w:val="2"/>
          </w:tcPr>
          <w:p w:rsidR="003F32B4" w:rsidRPr="00D66715" w:rsidRDefault="00C12E1C" w:rsidP="006430FC">
            <w:pPr>
              <w:tabs>
                <w:tab w:val="left" w:pos="8280"/>
              </w:tabs>
              <w:snapToGrid w:val="0"/>
              <w:jc w:val="center"/>
              <w:rPr>
                <w:kern w:val="1"/>
                <w:sz w:val="24"/>
                <w:szCs w:val="24"/>
              </w:rPr>
            </w:pPr>
            <w:r>
              <w:rPr>
                <w:kern w:val="1"/>
                <w:sz w:val="24"/>
                <w:szCs w:val="24"/>
              </w:rPr>
              <w:t>-</w:t>
            </w:r>
          </w:p>
        </w:tc>
        <w:tc>
          <w:tcPr>
            <w:tcW w:w="1701" w:type="dxa"/>
          </w:tcPr>
          <w:p w:rsidR="003F32B4" w:rsidRPr="00D66715" w:rsidRDefault="00C12E1C" w:rsidP="006430FC">
            <w:pPr>
              <w:tabs>
                <w:tab w:val="left" w:pos="8280"/>
              </w:tabs>
              <w:snapToGrid w:val="0"/>
              <w:jc w:val="center"/>
              <w:rPr>
                <w:kern w:val="1"/>
                <w:sz w:val="24"/>
                <w:szCs w:val="24"/>
              </w:rPr>
            </w:pPr>
            <w:r>
              <w:rPr>
                <w:kern w:val="1"/>
                <w:sz w:val="24"/>
                <w:szCs w:val="24"/>
              </w:rPr>
              <w:t>-</w:t>
            </w:r>
          </w:p>
        </w:tc>
      </w:tr>
      <w:tr w:rsidR="003F32B4" w:rsidRPr="00D66715" w:rsidTr="00311D87">
        <w:tc>
          <w:tcPr>
            <w:tcW w:w="1305" w:type="dxa"/>
          </w:tcPr>
          <w:p w:rsidR="003F32B4" w:rsidRPr="00D66715" w:rsidRDefault="003F32B4" w:rsidP="00B4202C">
            <w:pPr>
              <w:tabs>
                <w:tab w:val="left" w:pos="8280"/>
              </w:tabs>
              <w:snapToGrid w:val="0"/>
              <w:jc w:val="center"/>
              <w:rPr>
                <w:kern w:val="1"/>
                <w:sz w:val="24"/>
                <w:szCs w:val="24"/>
              </w:rPr>
            </w:pPr>
            <w:r w:rsidRPr="00D66715">
              <w:rPr>
                <w:kern w:val="1"/>
                <w:sz w:val="24"/>
                <w:szCs w:val="24"/>
              </w:rPr>
              <w:t>9.6.1.</w:t>
            </w:r>
          </w:p>
        </w:tc>
        <w:tc>
          <w:tcPr>
            <w:tcW w:w="8301" w:type="dxa"/>
          </w:tcPr>
          <w:p w:rsidR="003F32B4" w:rsidRPr="00D66715" w:rsidRDefault="003F32B4" w:rsidP="00B4202C">
            <w:pPr>
              <w:autoSpaceDE w:val="0"/>
              <w:snapToGrid w:val="0"/>
              <w:jc w:val="both"/>
              <w:rPr>
                <w:kern w:val="1"/>
                <w:sz w:val="24"/>
                <w:szCs w:val="24"/>
              </w:rPr>
            </w:pPr>
            <w:r w:rsidRPr="00D66715">
              <w:rPr>
                <w:kern w:val="1"/>
                <w:sz w:val="24"/>
                <w:szCs w:val="24"/>
              </w:rPr>
              <w:t>находящегося в управлении ТСЖ</w:t>
            </w:r>
          </w:p>
        </w:tc>
        <w:tc>
          <w:tcPr>
            <w:tcW w:w="2126" w:type="dxa"/>
          </w:tcPr>
          <w:p w:rsidR="003F32B4" w:rsidRPr="00D66715" w:rsidRDefault="003F32B4" w:rsidP="00B4202C">
            <w:pPr>
              <w:jc w:val="center"/>
              <w:rPr>
                <w:sz w:val="24"/>
                <w:szCs w:val="24"/>
              </w:rPr>
            </w:pPr>
            <w:r w:rsidRPr="00D66715">
              <w:rPr>
                <w:kern w:val="1"/>
                <w:sz w:val="24"/>
                <w:szCs w:val="24"/>
              </w:rPr>
              <w:t>тыс. м</w:t>
            </w:r>
            <w:r w:rsidRPr="00D66715">
              <w:rPr>
                <w:kern w:val="1"/>
                <w:sz w:val="24"/>
                <w:szCs w:val="24"/>
                <w:vertAlign w:val="superscript"/>
              </w:rPr>
              <w:t>2</w:t>
            </w:r>
          </w:p>
        </w:tc>
        <w:tc>
          <w:tcPr>
            <w:tcW w:w="1701" w:type="dxa"/>
            <w:gridSpan w:val="2"/>
          </w:tcPr>
          <w:p w:rsidR="003F32B4" w:rsidRPr="00D66715" w:rsidRDefault="00C12E1C" w:rsidP="006430FC">
            <w:pPr>
              <w:tabs>
                <w:tab w:val="left" w:pos="8280"/>
              </w:tabs>
              <w:snapToGrid w:val="0"/>
              <w:jc w:val="center"/>
              <w:rPr>
                <w:kern w:val="1"/>
                <w:sz w:val="24"/>
                <w:szCs w:val="24"/>
              </w:rPr>
            </w:pPr>
            <w:r>
              <w:rPr>
                <w:kern w:val="1"/>
                <w:sz w:val="24"/>
                <w:szCs w:val="24"/>
              </w:rPr>
              <w:t>-</w:t>
            </w:r>
          </w:p>
        </w:tc>
        <w:tc>
          <w:tcPr>
            <w:tcW w:w="1701" w:type="dxa"/>
          </w:tcPr>
          <w:p w:rsidR="003F32B4" w:rsidRPr="00D66715" w:rsidRDefault="00C12E1C" w:rsidP="006430FC">
            <w:pPr>
              <w:tabs>
                <w:tab w:val="left" w:pos="8280"/>
              </w:tabs>
              <w:snapToGrid w:val="0"/>
              <w:jc w:val="center"/>
              <w:rPr>
                <w:kern w:val="1"/>
                <w:sz w:val="24"/>
                <w:szCs w:val="24"/>
              </w:rPr>
            </w:pPr>
            <w:r>
              <w:rPr>
                <w:kern w:val="1"/>
                <w:sz w:val="24"/>
                <w:szCs w:val="24"/>
              </w:rPr>
              <w:t>-</w:t>
            </w:r>
          </w:p>
        </w:tc>
      </w:tr>
      <w:tr w:rsidR="003F32B4" w:rsidRPr="00D66715" w:rsidTr="00311D87">
        <w:tc>
          <w:tcPr>
            <w:tcW w:w="1305" w:type="dxa"/>
          </w:tcPr>
          <w:p w:rsidR="003F32B4" w:rsidRPr="00D66715" w:rsidRDefault="003F32B4" w:rsidP="00B4202C">
            <w:pPr>
              <w:tabs>
                <w:tab w:val="left" w:pos="8280"/>
              </w:tabs>
              <w:snapToGrid w:val="0"/>
              <w:jc w:val="center"/>
              <w:rPr>
                <w:kern w:val="1"/>
                <w:sz w:val="24"/>
                <w:szCs w:val="24"/>
              </w:rPr>
            </w:pPr>
            <w:r w:rsidRPr="00D66715">
              <w:rPr>
                <w:kern w:val="1"/>
                <w:sz w:val="24"/>
                <w:szCs w:val="24"/>
              </w:rPr>
              <w:t>9.6.2.</w:t>
            </w:r>
          </w:p>
        </w:tc>
        <w:tc>
          <w:tcPr>
            <w:tcW w:w="8301" w:type="dxa"/>
          </w:tcPr>
          <w:p w:rsidR="003F32B4" w:rsidRPr="00D66715" w:rsidRDefault="003F32B4" w:rsidP="00B4202C">
            <w:pPr>
              <w:autoSpaceDE w:val="0"/>
              <w:snapToGrid w:val="0"/>
              <w:jc w:val="both"/>
              <w:rPr>
                <w:kern w:val="1"/>
                <w:sz w:val="24"/>
                <w:szCs w:val="24"/>
              </w:rPr>
            </w:pPr>
            <w:r w:rsidRPr="00D66715">
              <w:rPr>
                <w:kern w:val="1"/>
                <w:sz w:val="24"/>
                <w:szCs w:val="24"/>
              </w:rPr>
              <w:t>переданного в управление иным управляющим организациям</w:t>
            </w:r>
          </w:p>
        </w:tc>
        <w:tc>
          <w:tcPr>
            <w:tcW w:w="2126" w:type="dxa"/>
          </w:tcPr>
          <w:p w:rsidR="003F32B4" w:rsidRPr="00D66715" w:rsidRDefault="003F32B4" w:rsidP="00B4202C">
            <w:pPr>
              <w:jc w:val="center"/>
              <w:rPr>
                <w:sz w:val="24"/>
                <w:szCs w:val="24"/>
              </w:rPr>
            </w:pPr>
            <w:r w:rsidRPr="00D66715">
              <w:rPr>
                <w:kern w:val="1"/>
                <w:sz w:val="24"/>
                <w:szCs w:val="24"/>
              </w:rPr>
              <w:t>тыс. м</w:t>
            </w:r>
            <w:r w:rsidRPr="00D66715">
              <w:rPr>
                <w:kern w:val="1"/>
                <w:sz w:val="24"/>
                <w:szCs w:val="24"/>
                <w:vertAlign w:val="superscript"/>
              </w:rPr>
              <w:t>2</w:t>
            </w:r>
          </w:p>
        </w:tc>
        <w:tc>
          <w:tcPr>
            <w:tcW w:w="1701" w:type="dxa"/>
            <w:gridSpan w:val="2"/>
          </w:tcPr>
          <w:p w:rsidR="003F32B4" w:rsidRPr="00D66715" w:rsidRDefault="00C12E1C" w:rsidP="006430FC">
            <w:pPr>
              <w:tabs>
                <w:tab w:val="left" w:pos="8280"/>
              </w:tabs>
              <w:snapToGrid w:val="0"/>
              <w:jc w:val="center"/>
              <w:rPr>
                <w:kern w:val="1"/>
                <w:sz w:val="24"/>
                <w:szCs w:val="24"/>
              </w:rPr>
            </w:pPr>
            <w:r>
              <w:rPr>
                <w:kern w:val="1"/>
                <w:sz w:val="24"/>
                <w:szCs w:val="24"/>
              </w:rPr>
              <w:t>-</w:t>
            </w:r>
          </w:p>
        </w:tc>
        <w:tc>
          <w:tcPr>
            <w:tcW w:w="1701" w:type="dxa"/>
          </w:tcPr>
          <w:p w:rsidR="003F32B4" w:rsidRPr="00D66715" w:rsidRDefault="00C12E1C" w:rsidP="006430FC">
            <w:pPr>
              <w:tabs>
                <w:tab w:val="left" w:pos="8280"/>
              </w:tabs>
              <w:snapToGrid w:val="0"/>
              <w:jc w:val="center"/>
              <w:rPr>
                <w:kern w:val="1"/>
                <w:sz w:val="24"/>
                <w:szCs w:val="24"/>
              </w:rPr>
            </w:pPr>
            <w:r>
              <w:rPr>
                <w:kern w:val="1"/>
                <w:sz w:val="24"/>
                <w:szCs w:val="24"/>
              </w:rPr>
              <w:t>-</w:t>
            </w:r>
          </w:p>
        </w:tc>
      </w:tr>
      <w:tr w:rsidR="003F32B4" w:rsidRPr="00D66715" w:rsidTr="00311D87">
        <w:tc>
          <w:tcPr>
            <w:tcW w:w="1305" w:type="dxa"/>
          </w:tcPr>
          <w:p w:rsidR="003F32B4" w:rsidRPr="00D66715" w:rsidRDefault="003F32B4" w:rsidP="00B4202C">
            <w:pPr>
              <w:tabs>
                <w:tab w:val="left" w:pos="8280"/>
              </w:tabs>
              <w:snapToGrid w:val="0"/>
              <w:jc w:val="center"/>
              <w:rPr>
                <w:kern w:val="1"/>
                <w:sz w:val="24"/>
                <w:szCs w:val="24"/>
              </w:rPr>
            </w:pPr>
            <w:r w:rsidRPr="00D66715">
              <w:rPr>
                <w:kern w:val="1"/>
                <w:sz w:val="24"/>
                <w:szCs w:val="24"/>
              </w:rPr>
              <w:t>9.7.</w:t>
            </w:r>
          </w:p>
        </w:tc>
        <w:tc>
          <w:tcPr>
            <w:tcW w:w="8301" w:type="dxa"/>
          </w:tcPr>
          <w:p w:rsidR="003F32B4" w:rsidRPr="00D66715" w:rsidRDefault="003F32B4" w:rsidP="00B4202C">
            <w:pPr>
              <w:autoSpaceDE w:val="0"/>
              <w:snapToGrid w:val="0"/>
              <w:jc w:val="both"/>
              <w:rPr>
                <w:kern w:val="1"/>
                <w:sz w:val="24"/>
                <w:szCs w:val="24"/>
              </w:rPr>
            </w:pPr>
            <w:r w:rsidRPr="00D66715">
              <w:rPr>
                <w:kern w:val="1"/>
                <w:sz w:val="24"/>
                <w:szCs w:val="24"/>
              </w:rPr>
              <w:t>Всего предприятий, предоставляющих услуги в сфере ЖКХ,                    в том числе:</w:t>
            </w:r>
          </w:p>
        </w:tc>
        <w:tc>
          <w:tcPr>
            <w:tcW w:w="2126" w:type="dxa"/>
          </w:tcPr>
          <w:p w:rsidR="003F32B4" w:rsidRPr="00D66715" w:rsidRDefault="003F32B4" w:rsidP="00B4202C">
            <w:pPr>
              <w:autoSpaceDE w:val="0"/>
              <w:snapToGrid w:val="0"/>
              <w:jc w:val="center"/>
              <w:rPr>
                <w:kern w:val="1"/>
                <w:sz w:val="24"/>
                <w:szCs w:val="24"/>
              </w:rPr>
            </w:pPr>
            <w:r w:rsidRPr="00D66715">
              <w:rPr>
                <w:kern w:val="1"/>
                <w:sz w:val="24"/>
                <w:szCs w:val="24"/>
              </w:rPr>
              <w:t>единиц</w:t>
            </w:r>
          </w:p>
        </w:tc>
        <w:tc>
          <w:tcPr>
            <w:tcW w:w="1701" w:type="dxa"/>
            <w:gridSpan w:val="2"/>
          </w:tcPr>
          <w:p w:rsidR="003F32B4" w:rsidRPr="00D66715" w:rsidRDefault="003F32B4" w:rsidP="006430FC">
            <w:pPr>
              <w:tabs>
                <w:tab w:val="left" w:pos="8280"/>
              </w:tabs>
              <w:snapToGrid w:val="0"/>
              <w:jc w:val="center"/>
              <w:rPr>
                <w:kern w:val="1"/>
                <w:sz w:val="24"/>
                <w:szCs w:val="24"/>
              </w:rPr>
            </w:pPr>
            <w:r>
              <w:rPr>
                <w:kern w:val="1"/>
                <w:sz w:val="24"/>
                <w:szCs w:val="24"/>
              </w:rPr>
              <w:t>5</w:t>
            </w:r>
          </w:p>
        </w:tc>
        <w:tc>
          <w:tcPr>
            <w:tcW w:w="1701" w:type="dxa"/>
          </w:tcPr>
          <w:p w:rsidR="003F32B4" w:rsidRPr="00D66715" w:rsidRDefault="003F32B4" w:rsidP="006430FC">
            <w:pPr>
              <w:tabs>
                <w:tab w:val="left" w:pos="8280"/>
              </w:tabs>
              <w:snapToGrid w:val="0"/>
              <w:jc w:val="center"/>
              <w:rPr>
                <w:kern w:val="1"/>
                <w:sz w:val="24"/>
                <w:szCs w:val="24"/>
              </w:rPr>
            </w:pPr>
            <w:r>
              <w:rPr>
                <w:kern w:val="1"/>
                <w:sz w:val="24"/>
                <w:szCs w:val="24"/>
              </w:rPr>
              <w:t>6</w:t>
            </w:r>
          </w:p>
        </w:tc>
      </w:tr>
      <w:tr w:rsidR="003F32B4" w:rsidRPr="00D66715" w:rsidTr="00311D87">
        <w:tc>
          <w:tcPr>
            <w:tcW w:w="1305" w:type="dxa"/>
          </w:tcPr>
          <w:p w:rsidR="003F32B4" w:rsidRPr="00D66715" w:rsidRDefault="003F32B4" w:rsidP="00B4202C">
            <w:pPr>
              <w:tabs>
                <w:tab w:val="left" w:pos="8280"/>
              </w:tabs>
              <w:snapToGrid w:val="0"/>
              <w:jc w:val="center"/>
              <w:rPr>
                <w:kern w:val="1"/>
                <w:sz w:val="24"/>
                <w:szCs w:val="24"/>
              </w:rPr>
            </w:pPr>
            <w:r w:rsidRPr="00D66715">
              <w:rPr>
                <w:kern w:val="1"/>
                <w:sz w:val="24"/>
                <w:szCs w:val="24"/>
              </w:rPr>
              <w:t>9.7.1.</w:t>
            </w:r>
          </w:p>
        </w:tc>
        <w:tc>
          <w:tcPr>
            <w:tcW w:w="8301" w:type="dxa"/>
          </w:tcPr>
          <w:p w:rsidR="003F32B4" w:rsidRPr="00D66715" w:rsidRDefault="003F32B4" w:rsidP="00B4202C">
            <w:pPr>
              <w:autoSpaceDE w:val="0"/>
              <w:snapToGrid w:val="0"/>
              <w:ind w:firstLine="277"/>
              <w:jc w:val="both"/>
              <w:rPr>
                <w:kern w:val="1"/>
                <w:sz w:val="24"/>
                <w:szCs w:val="24"/>
              </w:rPr>
            </w:pPr>
            <w:r w:rsidRPr="00D66715">
              <w:rPr>
                <w:kern w:val="1"/>
                <w:sz w:val="24"/>
                <w:szCs w:val="24"/>
              </w:rPr>
              <w:t xml:space="preserve">государственные </w:t>
            </w:r>
          </w:p>
        </w:tc>
        <w:tc>
          <w:tcPr>
            <w:tcW w:w="2126" w:type="dxa"/>
          </w:tcPr>
          <w:p w:rsidR="003F32B4" w:rsidRPr="00D66715" w:rsidRDefault="003F32B4" w:rsidP="00B4202C">
            <w:pPr>
              <w:jc w:val="center"/>
              <w:rPr>
                <w:sz w:val="24"/>
                <w:szCs w:val="24"/>
              </w:rPr>
            </w:pPr>
            <w:r w:rsidRPr="00D66715">
              <w:rPr>
                <w:kern w:val="1"/>
                <w:sz w:val="24"/>
                <w:szCs w:val="24"/>
              </w:rPr>
              <w:t>единиц</w:t>
            </w:r>
          </w:p>
        </w:tc>
        <w:tc>
          <w:tcPr>
            <w:tcW w:w="1701" w:type="dxa"/>
            <w:gridSpan w:val="2"/>
          </w:tcPr>
          <w:p w:rsidR="003F32B4" w:rsidRPr="00D66715" w:rsidRDefault="003F32B4" w:rsidP="006430FC">
            <w:pPr>
              <w:tabs>
                <w:tab w:val="left" w:pos="8280"/>
              </w:tabs>
              <w:snapToGrid w:val="0"/>
              <w:jc w:val="center"/>
              <w:rPr>
                <w:kern w:val="1"/>
                <w:sz w:val="24"/>
                <w:szCs w:val="24"/>
              </w:rPr>
            </w:pPr>
            <w:r>
              <w:rPr>
                <w:kern w:val="1"/>
                <w:sz w:val="24"/>
                <w:szCs w:val="24"/>
              </w:rPr>
              <w:t>-</w:t>
            </w:r>
          </w:p>
        </w:tc>
        <w:tc>
          <w:tcPr>
            <w:tcW w:w="1701" w:type="dxa"/>
          </w:tcPr>
          <w:p w:rsidR="003F32B4" w:rsidRPr="00D66715" w:rsidRDefault="003F32B4" w:rsidP="006430FC">
            <w:pPr>
              <w:tabs>
                <w:tab w:val="left" w:pos="8280"/>
              </w:tabs>
              <w:snapToGrid w:val="0"/>
              <w:jc w:val="center"/>
              <w:rPr>
                <w:kern w:val="1"/>
                <w:sz w:val="24"/>
                <w:szCs w:val="24"/>
              </w:rPr>
            </w:pPr>
            <w:r>
              <w:rPr>
                <w:kern w:val="1"/>
                <w:sz w:val="24"/>
                <w:szCs w:val="24"/>
              </w:rPr>
              <w:t>-</w:t>
            </w:r>
          </w:p>
        </w:tc>
      </w:tr>
      <w:tr w:rsidR="003F32B4" w:rsidRPr="00D66715" w:rsidTr="00311D87">
        <w:tc>
          <w:tcPr>
            <w:tcW w:w="1305" w:type="dxa"/>
          </w:tcPr>
          <w:p w:rsidR="003F32B4" w:rsidRPr="00D66715" w:rsidRDefault="003F32B4" w:rsidP="00B4202C">
            <w:pPr>
              <w:tabs>
                <w:tab w:val="left" w:pos="8280"/>
              </w:tabs>
              <w:snapToGrid w:val="0"/>
              <w:jc w:val="center"/>
              <w:rPr>
                <w:kern w:val="1"/>
                <w:sz w:val="24"/>
                <w:szCs w:val="24"/>
              </w:rPr>
            </w:pPr>
            <w:r w:rsidRPr="00D66715">
              <w:rPr>
                <w:kern w:val="1"/>
                <w:sz w:val="24"/>
                <w:szCs w:val="24"/>
              </w:rPr>
              <w:t>9.7.2.</w:t>
            </w:r>
          </w:p>
        </w:tc>
        <w:tc>
          <w:tcPr>
            <w:tcW w:w="8301" w:type="dxa"/>
          </w:tcPr>
          <w:p w:rsidR="003F32B4" w:rsidRPr="00D66715" w:rsidRDefault="003F32B4" w:rsidP="00B4202C">
            <w:pPr>
              <w:autoSpaceDE w:val="0"/>
              <w:snapToGrid w:val="0"/>
              <w:ind w:firstLine="277"/>
              <w:jc w:val="both"/>
              <w:rPr>
                <w:kern w:val="1"/>
                <w:sz w:val="24"/>
                <w:szCs w:val="24"/>
              </w:rPr>
            </w:pPr>
            <w:r w:rsidRPr="00D66715">
              <w:rPr>
                <w:kern w:val="1"/>
                <w:sz w:val="24"/>
                <w:szCs w:val="24"/>
              </w:rPr>
              <w:t>муниципальные</w:t>
            </w:r>
          </w:p>
        </w:tc>
        <w:tc>
          <w:tcPr>
            <w:tcW w:w="2126" w:type="dxa"/>
          </w:tcPr>
          <w:p w:rsidR="003F32B4" w:rsidRPr="00D66715" w:rsidRDefault="003F32B4" w:rsidP="00B4202C">
            <w:pPr>
              <w:jc w:val="center"/>
              <w:rPr>
                <w:sz w:val="24"/>
                <w:szCs w:val="24"/>
              </w:rPr>
            </w:pPr>
            <w:r w:rsidRPr="00D66715">
              <w:rPr>
                <w:kern w:val="1"/>
                <w:sz w:val="24"/>
                <w:szCs w:val="24"/>
              </w:rPr>
              <w:t>единиц</w:t>
            </w:r>
          </w:p>
        </w:tc>
        <w:tc>
          <w:tcPr>
            <w:tcW w:w="1701" w:type="dxa"/>
            <w:gridSpan w:val="2"/>
          </w:tcPr>
          <w:p w:rsidR="003F32B4" w:rsidRPr="00D66715" w:rsidRDefault="003F32B4" w:rsidP="006430FC">
            <w:pPr>
              <w:tabs>
                <w:tab w:val="left" w:pos="8280"/>
              </w:tabs>
              <w:snapToGrid w:val="0"/>
              <w:jc w:val="center"/>
              <w:rPr>
                <w:kern w:val="1"/>
                <w:sz w:val="24"/>
                <w:szCs w:val="24"/>
              </w:rPr>
            </w:pPr>
            <w:r>
              <w:rPr>
                <w:kern w:val="1"/>
                <w:sz w:val="24"/>
                <w:szCs w:val="24"/>
              </w:rPr>
              <w:t>1</w:t>
            </w:r>
          </w:p>
        </w:tc>
        <w:tc>
          <w:tcPr>
            <w:tcW w:w="1701" w:type="dxa"/>
          </w:tcPr>
          <w:p w:rsidR="003F32B4" w:rsidRPr="00D66715" w:rsidRDefault="003F32B4" w:rsidP="006430FC">
            <w:pPr>
              <w:tabs>
                <w:tab w:val="left" w:pos="8280"/>
              </w:tabs>
              <w:snapToGrid w:val="0"/>
              <w:jc w:val="center"/>
              <w:rPr>
                <w:kern w:val="1"/>
                <w:sz w:val="24"/>
                <w:szCs w:val="24"/>
              </w:rPr>
            </w:pPr>
            <w:r>
              <w:rPr>
                <w:kern w:val="1"/>
                <w:sz w:val="24"/>
                <w:szCs w:val="24"/>
              </w:rPr>
              <w:t>1</w:t>
            </w:r>
          </w:p>
        </w:tc>
      </w:tr>
      <w:tr w:rsidR="003F32B4" w:rsidRPr="00D66715" w:rsidTr="00311D87">
        <w:tc>
          <w:tcPr>
            <w:tcW w:w="1305" w:type="dxa"/>
          </w:tcPr>
          <w:p w:rsidR="003F32B4" w:rsidRPr="00D66715" w:rsidRDefault="003F32B4" w:rsidP="00B4202C">
            <w:pPr>
              <w:tabs>
                <w:tab w:val="left" w:pos="8280"/>
              </w:tabs>
              <w:snapToGrid w:val="0"/>
              <w:jc w:val="center"/>
              <w:rPr>
                <w:kern w:val="1"/>
                <w:sz w:val="24"/>
                <w:szCs w:val="24"/>
              </w:rPr>
            </w:pPr>
            <w:r w:rsidRPr="00D66715">
              <w:rPr>
                <w:kern w:val="1"/>
                <w:sz w:val="24"/>
                <w:szCs w:val="24"/>
              </w:rPr>
              <w:t>9.7.3.</w:t>
            </w:r>
          </w:p>
        </w:tc>
        <w:tc>
          <w:tcPr>
            <w:tcW w:w="8301" w:type="dxa"/>
          </w:tcPr>
          <w:p w:rsidR="003F32B4" w:rsidRPr="00D66715" w:rsidRDefault="003F32B4" w:rsidP="00B4202C">
            <w:pPr>
              <w:autoSpaceDE w:val="0"/>
              <w:snapToGrid w:val="0"/>
              <w:ind w:firstLine="277"/>
              <w:jc w:val="both"/>
              <w:rPr>
                <w:kern w:val="1"/>
                <w:sz w:val="24"/>
                <w:szCs w:val="24"/>
              </w:rPr>
            </w:pPr>
            <w:r w:rsidRPr="00D66715">
              <w:rPr>
                <w:kern w:val="1"/>
                <w:sz w:val="24"/>
                <w:szCs w:val="24"/>
              </w:rPr>
              <w:t>смешанные (акционерные общества)</w:t>
            </w:r>
          </w:p>
        </w:tc>
        <w:tc>
          <w:tcPr>
            <w:tcW w:w="2126" w:type="dxa"/>
          </w:tcPr>
          <w:p w:rsidR="003F32B4" w:rsidRPr="00D66715" w:rsidRDefault="003F32B4" w:rsidP="00B4202C">
            <w:pPr>
              <w:jc w:val="center"/>
              <w:rPr>
                <w:sz w:val="24"/>
                <w:szCs w:val="24"/>
              </w:rPr>
            </w:pPr>
            <w:r w:rsidRPr="00D66715">
              <w:rPr>
                <w:kern w:val="1"/>
                <w:sz w:val="24"/>
                <w:szCs w:val="24"/>
              </w:rPr>
              <w:t>единиц</w:t>
            </w:r>
          </w:p>
        </w:tc>
        <w:tc>
          <w:tcPr>
            <w:tcW w:w="1701" w:type="dxa"/>
            <w:gridSpan w:val="2"/>
          </w:tcPr>
          <w:p w:rsidR="003F32B4" w:rsidRPr="00D66715" w:rsidRDefault="003F32B4" w:rsidP="006430FC">
            <w:pPr>
              <w:tabs>
                <w:tab w:val="left" w:pos="8280"/>
              </w:tabs>
              <w:snapToGrid w:val="0"/>
              <w:jc w:val="center"/>
              <w:rPr>
                <w:kern w:val="1"/>
                <w:sz w:val="24"/>
                <w:szCs w:val="24"/>
              </w:rPr>
            </w:pPr>
            <w:r>
              <w:rPr>
                <w:kern w:val="1"/>
                <w:sz w:val="24"/>
                <w:szCs w:val="24"/>
              </w:rPr>
              <w:t>2</w:t>
            </w:r>
          </w:p>
        </w:tc>
        <w:tc>
          <w:tcPr>
            <w:tcW w:w="1701" w:type="dxa"/>
          </w:tcPr>
          <w:p w:rsidR="003F32B4" w:rsidRPr="00D66715" w:rsidRDefault="003F32B4" w:rsidP="006430FC">
            <w:pPr>
              <w:tabs>
                <w:tab w:val="left" w:pos="8280"/>
              </w:tabs>
              <w:snapToGrid w:val="0"/>
              <w:jc w:val="center"/>
              <w:rPr>
                <w:kern w:val="1"/>
                <w:sz w:val="24"/>
                <w:szCs w:val="24"/>
              </w:rPr>
            </w:pPr>
            <w:r>
              <w:rPr>
                <w:kern w:val="1"/>
                <w:sz w:val="24"/>
                <w:szCs w:val="24"/>
              </w:rPr>
              <w:t>2</w:t>
            </w:r>
          </w:p>
        </w:tc>
      </w:tr>
      <w:tr w:rsidR="003F32B4" w:rsidRPr="00D66715" w:rsidTr="00311D87">
        <w:tc>
          <w:tcPr>
            <w:tcW w:w="1305" w:type="dxa"/>
          </w:tcPr>
          <w:p w:rsidR="003F32B4" w:rsidRPr="00D66715" w:rsidRDefault="003F32B4" w:rsidP="00B4202C">
            <w:pPr>
              <w:tabs>
                <w:tab w:val="left" w:pos="8280"/>
              </w:tabs>
              <w:snapToGrid w:val="0"/>
              <w:jc w:val="center"/>
              <w:rPr>
                <w:kern w:val="1"/>
                <w:sz w:val="24"/>
                <w:szCs w:val="24"/>
              </w:rPr>
            </w:pPr>
            <w:r w:rsidRPr="00D66715">
              <w:rPr>
                <w:kern w:val="1"/>
                <w:sz w:val="24"/>
                <w:szCs w:val="24"/>
              </w:rPr>
              <w:t>9.7.4.</w:t>
            </w:r>
          </w:p>
        </w:tc>
        <w:tc>
          <w:tcPr>
            <w:tcW w:w="8301" w:type="dxa"/>
          </w:tcPr>
          <w:p w:rsidR="003F32B4" w:rsidRPr="00D66715" w:rsidRDefault="003F32B4" w:rsidP="00B4202C">
            <w:pPr>
              <w:autoSpaceDE w:val="0"/>
              <w:snapToGrid w:val="0"/>
              <w:ind w:firstLine="277"/>
              <w:jc w:val="both"/>
              <w:rPr>
                <w:kern w:val="1"/>
                <w:sz w:val="24"/>
                <w:szCs w:val="24"/>
              </w:rPr>
            </w:pPr>
            <w:r w:rsidRPr="00D66715">
              <w:rPr>
                <w:kern w:val="1"/>
                <w:sz w:val="24"/>
                <w:szCs w:val="24"/>
              </w:rPr>
              <w:t>частные</w:t>
            </w:r>
          </w:p>
        </w:tc>
        <w:tc>
          <w:tcPr>
            <w:tcW w:w="2126" w:type="dxa"/>
          </w:tcPr>
          <w:p w:rsidR="003F32B4" w:rsidRPr="00D66715" w:rsidRDefault="003F32B4" w:rsidP="00B4202C">
            <w:pPr>
              <w:jc w:val="center"/>
              <w:rPr>
                <w:sz w:val="24"/>
                <w:szCs w:val="24"/>
              </w:rPr>
            </w:pPr>
            <w:r w:rsidRPr="00D66715">
              <w:rPr>
                <w:kern w:val="1"/>
                <w:sz w:val="24"/>
                <w:szCs w:val="24"/>
              </w:rPr>
              <w:t>единиц</w:t>
            </w:r>
          </w:p>
        </w:tc>
        <w:tc>
          <w:tcPr>
            <w:tcW w:w="1701" w:type="dxa"/>
            <w:gridSpan w:val="2"/>
          </w:tcPr>
          <w:p w:rsidR="003F32B4" w:rsidRPr="00D66715" w:rsidRDefault="003F32B4" w:rsidP="006430FC">
            <w:pPr>
              <w:tabs>
                <w:tab w:val="left" w:pos="8280"/>
              </w:tabs>
              <w:snapToGrid w:val="0"/>
              <w:jc w:val="center"/>
              <w:rPr>
                <w:kern w:val="1"/>
                <w:sz w:val="24"/>
                <w:szCs w:val="24"/>
              </w:rPr>
            </w:pPr>
            <w:r>
              <w:rPr>
                <w:kern w:val="1"/>
                <w:sz w:val="24"/>
                <w:szCs w:val="24"/>
              </w:rPr>
              <w:t>2</w:t>
            </w:r>
          </w:p>
        </w:tc>
        <w:tc>
          <w:tcPr>
            <w:tcW w:w="1701" w:type="dxa"/>
          </w:tcPr>
          <w:p w:rsidR="003F32B4" w:rsidRPr="00D66715" w:rsidRDefault="003F32B4" w:rsidP="006430FC">
            <w:pPr>
              <w:tabs>
                <w:tab w:val="left" w:pos="8280"/>
              </w:tabs>
              <w:snapToGrid w:val="0"/>
              <w:jc w:val="center"/>
              <w:rPr>
                <w:kern w:val="1"/>
                <w:sz w:val="24"/>
                <w:szCs w:val="24"/>
              </w:rPr>
            </w:pPr>
            <w:r>
              <w:rPr>
                <w:kern w:val="1"/>
                <w:sz w:val="24"/>
                <w:szCs w:val="24"/>
              </w:rPr>
              <w:t>3</w:t>
            </w:r>
          </w:p>
        </w:tc>
      </w:tr>
      <w:tr w:rsidR="003F32B4" w:rsidRPr="00D66715" w:rsidTr="00311D87">
        <w:tc>
          <w:tcPr>
            <w:tcW w:w="1305" w:type="dxa"/>
          </w:tcPr>
          <w:p w:rsidR="003F32B4" w:rsidRPr="00D66715" w:rsidRDefault="003F32B4" w:rsidP="00B4202C">
            <w:pPr>
              <w:tabs>
                <w:tab w:val="left" w:pos="8280"/>
              </w:tabs>
              <w:snapToGrid w:val="0"/>
              <w:jc w:val="center"/>
              <w:rPr>
                <w:kern w:val="1"/>
                <w:sz w:val="24"/>
                <w:szCs w:val="24"/>
              </w:rPr>
            </w:pPr>
            <w:r w:rsidRPr="00D66715">
              <w:rPr>
                <w:kern w:val="1"/>
                <w:sz w:val="24"/>
                <w:szCs w:val="24"/>
              </w:rPr>
              <w:t>9.8.</w:t>
            </w:r>
          </w:p>
        </w:tc>
        <w:tc>
          <w:tcPr>
            <w:tcW w:w="8301" w:type="dxa"/>
          </w:tcPr>
          <w:p w:rsidR="003F32B4" w:rsidRPr="00D66715" w:rsidRDefault="003F32B4" w:rsidP="00B4202C">
            <w:pPr>
              <w:autoSpaceDE w:val="0"/>
              <w:snapToGrid w:val="0"/>
              <w:jc w:val="both"/>
              <w:rPr>
                <w:kern w:val="1"/>
                <w:sz w:val="24"/>
                <w:szCs w:val="24"/>
              </w:rPr>
            </w:pPr>
            <w:r w:rsidRPr="00D66715">
              <w:rPr>
                <w:kern w:val="1"/>
                <w:sz w:val="24"/>
                <w:szCs w:val="24"/>
              </w:rPr>
              <w:t>Стоимость предоставления жилищно-коммунальных услуг в расчете на 1 м</w:t>
            </w:r>
            <w:r w:rsidRPr="00D66715">
              <w:rPr>
                <w:kern w:val="1"/>
                <w:sz w:val="24"/>
                <w:szCs w:val="24"/>
                <w:vertAlign w:val="superscript"/>
              </w:rPr>
              <w:t>2</w:t>
            </w:r>
            <w:r w:rsidRPr="00D66715">
              <w:rPr>
                <w:kern w:val="1"/>
                <w:sz w:val="24"/>
                <w:szCs w:val="24"/>
              </w:rPr>
              <w:t xml:space="preserve"> общей площади жилья в месяц</w:t>
            </w:r>
          </w:p>
        </w:tc>
        <w:tc>
          <w:tcPr>
            <w:tcW w:w="2126" w:type="dxa"/>
          </w:tcPr>
          <w:p w:rsidR="003F32B4" w:rsidRPr="00D66715" w:rsidRDefault="003F32B4" w:rsidP="00B4202C">
            <w:pPr>
              <w:autoSpaceDE w:val="0"/>
              <w:snapToGrid w:val="0"/>
              <w:jc w:val="center"/>
              <w:rPr>
                <w:kern w:val="1"/>
                <w:sz w:val="24"/>
                <w:szCs w:val="24"/>
              </w:rPr>
            </w:pPr>
            <w:r w:rsidRPr="00D66715">
              <w:rPr>
                <w:kern w:val="1"/>
                <w:sz w:val="24"/>
                <w:szCs w:val="24"/>
              </w:rPr>
              <w:t>руб.</w:t>
            </w:r>
          </w:p>
        </w:tc>
        <w:tc>
          <w:tcPr>
            <w:tcW w:w="1701" w:type="dxa"/>
            <w:gridSpan w:val="2"/>
          </w:tcPr>
          <w:p w:rsidR="003F32B4" w:rsidRPr="00D66715" w:rsidRDefault="003F32B4" w:rsidP="006430FC">
            <w:pPr>
              <w:tabs>
                <w:tab w:val="left" w:pos="8280"/>
              </w:tabs>
              <w:snapToGrid w:val="0"/>
              <w:jc w:val="center"/>
              <w:rPr>
                <w:kern w:val="1"/>
                <w:sz w:val="24"/>
                <w:szCs w:val="24"/>
              </w:rPr>
            </w:pPr>
          </w:p>
        </w:tc>
        <w:tc>
          <w:tcPr>
            <w:tcW w:w="1701" w:type="dxa"/>
          </w:tcPr>
          <w:p w:rsidR="003F32B4" w:rsidRPr="00D66715" w:rsidRDefault="003F32B4" w:rsidP="006430FC">
            <w:pPr>
              <w:tabs>
                <w:tab w:val="left" w:pos="8280"/>
              </w:tabs>
              <w:snapToGrid w:val="0"/>
              <w:jc w:val="center"/>
              <w:rPr>
                <w:kern w:val="1"/>
                <w:sz w:val="24"/>
                <w:szCs w:val="24"/>
              </w:rPr>
            </w:pPr>
          </w:p>
        </w:tc>
      </w:tr>
      <w:tr w:rsidR="003F32B4" w:rsidRPr="00D66715" w:rsidTr="00311D87">
        <w:tc>
          <w:tcPr>
            <w:tcW w:w="1305" w:type="dxa"/>
          </w:tcPr>
          <w:p w:rsidR="003F32B4" w:rsidRPr="00D66715" w:rsidRDefault="003F32B4" w:rsidP="00B4202C">
            <w:pPr>
              <w:tabs>
                <w:tab w:val="left" w:pos="8280"/>
              </w:tabs>
              <w:snapToGrid w:val="0"/>
              <w:jc w:val="center"/>
              <w:rPr>
                <w:kern w:val="1"/>
                <w:sz w:val="24"/>
                <w:szCs w:val="24"/>
              </w:rPr>
            </w:pPr>
            <w:r w:rsidRPr="00D66715">
              <w:rPr>
                <w:kern w:val="1"/>
                <w:sz w:val="24"/>
                <w:szCs w:val="24"/>
              </w:rPr>
              <w:t>9.9.</w:t>
            </w:r>
          </w:p>
        </w:tc>
        <w:tc>
          <w:tcPr>
            <w:tcW w:w="8301" w:type="dxa"/>
          </w:tcPr>
          <w:p w:rsidR="003F32B4" w:rsidRPr="00D66715" w:rsidRDefault="003F32B4" w:rsidP="00B4202C">
            <w:pPr>
              <w:autoSpaceDE w:val="0"/>
              <w:snapToGrid w:val="0"/>
              <w:jc w:val="both"/>
              <w:rPr>
                <w:kern w:val="1"/>
                <w:sz w:val="24"/>
                <w:szCs w:val="24"/>
              </w:rPr>
            </w:pPr>
            <w:r w:rsidRPr="00D66715">
              <w:rPr>
                <w:kern w:val="1"/>
                <w:sz w:val="24"/>
                <w:szCs w:val="24"/>
              </w:rPr>
              <w:t>Число граждан, пользующихся льготами на жилищно-коммунальные услуги</w:t>
            </w:r>
          </w:p>
        </w:tc>
        <w:tc>
          <w:tcPr>
            <w:tcW w:w="2126" w:type="dxa"/>
          </w:tcPr>
          <w:p w:rsidR="003F32B4" w:rsidRPr="00D66715" w:rsidRDefault="003F32B4" w:rsidP="00B4202C">
            <w:pPr>
              <w:autoSpaceDE w:val="0"/>
              <w:snapToGrid w:val="0"/>
              <w:jc w:val="center"/>
              <w:rPr>
                <w:kern w:val="1"/>
                <w:sz w:val="24"/>
                <w:szCs w:val="24"/>
              </w:rPr>
            </w:pPr>
            <w:r w:rsidRPr="00D66715">
              <w:rPr>
                <w:kern w:val="1"/>
                <w:sz w:val="24"/>
                <w:szCs w:val="24"/>
              </w:rPr>
              <w:t>чел.</w:t>
            </w:r>
          </w:p>
        </w:tc>
        <w:tc>
          <w:tcPr>
            <w:tcW w:w="1701" w:type="dxa"/>
            <w:gridSpan w:val="2"/>
          </w:tcPr>
          <w:p w:rsidR="003F32B4" w:rsidRPr="00D66715" w:rsidRDefault="0030737D" w:rsidP="006430FC">
            <w:pPr>
              <w:tabs>
                <w:tab w:val="left" w:pos="8280"/>
              </w:tabs>
              <w:snapToGrid w:val="0"/>
              <w:jc w:val="center"/>
              <w:rPr>
                <w:kern w:val="1"/>
                <w:sz w:val="24"/>
                <w:szCs w:val="24"/>
              </w:rPr>
            </w:pPr>
            <w:r>
              <w:rPr>
                <w:kern w:val="1"/>
                <w:sz w:val="24"/>
                <w:szCs w:val="24"/>
              </w:rPr>
              <w:t>6826</w:t>
            </w:r>
          </w:p>
        </w:tc>
        <w:tc>
          <w:tcPr>
            <w:tcW w:w="1701" w:type="dxa"/>
          </w:tcPr>
          <w:p w:rsidR="003F32B4" w:rsidRPr="00D66715" w:rsidRDefault="0030737D" w:rsidP="006430FC">
            <w:pPr>
              <w:tabs>
                <w:tab w:val="left" w:pos="8280"/>
              </w:tabs>
              <w:snapToGrid w:val="0"/>
              <w:jc w:val="center"/>
              <w:rPr>
                <w:kern w:val="1"/>
                <w:sz w:val="24"/>
                <w:szCs w:val="24"/>
              </w:rPr>
            </w:pPr>
            <w:r>
              <w:rPr>
                <w:kern w:val="1"/>
                <w:sz w:val="24"/>
                <w:szCs w:val="24"/>
              </w:rPr>
              <w:t>6619</w:t>
            </w:r>
          </w:p>
        </w:tc>
      </w:tr>
      <w:tr w:rsidR="003F32B4" w:rsidRPr="00D66715" w:rsidTr="00311D87">
        <w:tc>
          <w:tcPr>
            <w:tcW w:w="1305" w:type="dxa"/>
          </w:tcPr>
          <w:p w:rsidR="003F32B4" w:rsidRPr="00D66715" w:rsidRDefault="003F32B4" w:rsidP="00B4202C">
            <w:pPr>
              <w:tabs>
                <w:tab w:val="left" w:pos="8280"/>
              </w:tabs>
              <w:snapToGrid w:val="0"/>
              <w:jc w:val="center"/>
              <w:rPr>
                <w:kern w:val="1"/>
                <w:sz w:val="24"/>
                <w:szCs w:val="24"/>
              </w:rPr>
            </w:pPr>
            <w:r w:rsidRPr="00D66715">
              <w:rPr>
                <w:kern w:val="1"/>
                <w:sz w:val="24"/>
                <w:szCs w:val="24"/>
              </w:rPr>
              <w:t>9.10.</w:t>
            </w:r>
          </w:p>
        </w:tc>
        <w:tc>
          <w:tcPr>
            <w:tcW w:w="8301" w:type="dxa"/>
          </w:tcPr>
          <w:p w:rsidR="003F32B4" w:rsidRPr="00D66715" w:rsidRDefault="003F32B4" w:rsidP="00B4202C">
            <w:pPr>
              <w:autoSpaceDE w:val="0"/>
              <w:snapToGrid w:val="0"/>
              <w:jc w:val="both"/>
              <w:rPr>
                <w:kern w:val="1"/>
                <w:sz w:val="24"/>
                <w:szCs w:val="24"/>
              </w:rPr>
            </w:pPr>
            <w:r w:rsidRPr="00D66715">
              <w:rPr>
                <w:kern w:val="1"/>
                <w:sz w:val="24"/>
                <w:szCs w:val="24"/>
              </w:rPr>
              <w:t>Затраты предприятий по предоставлению льгот по оплате жилищно-коммунальных услуг</w:t>
            </w:r>
          </w:p>
        </w:tc>
        <w:tc>
          <w:tcPr>
            <w:tcW w:w="2126" w:type="dxa"/>
          </w:tcPr>
          <w:p w:rsidR="003F32B4" w:rsidRPr="00D66715" w:rsidRDefault="003F32B4" w:rsidP="00B4202C">
            <w:pPr>
              <w:autoSpaceDE w:val="0"/>
              <w:snapToGrid w:val="0"/>
              <w:jc w:val="center"/>
              <w:rPr>
                <w:kern w:val="1"/>
                <w:sz w:val="24"/>
                <w:szCs w:val="24"/>
              </w:rPr>
            </w:pPr>
            <w:r w:rsidRPr="00D66715">
              <w:rPr>
                <w:kern w:val="1"/>
                <w:sz w:val="24"/>
                <w:szCs w:val="24"/>
              </w:rPr>
              <w:t>тыс. руб.</w:t>
            </w:r>
          </w:p>
        </w:tc>
        <w:tc>
          <w:tcPr>
            <w:tcW w:w="1701" w:type="dxa"/>
            <w:gridSpan w:val="2"/>
          </w:tcPr>
          <w:p w:rsidR="003F32B4" w:rsidRPr="00D66715" w:rsidRDefault="0030737D" w:rsidP="006430FC">
            <w:pPr>
              <w:tabs>
                <w:tab w:val="left" w:pos="8280"/>
              </w:tabs>
              <w:snapToGrid w:val="0"/>
              <w:jc w:val="center"/>
              <w:rPr>
                <w:kern w:val="1"/>
                <w:sz w:val="24"/>
                <w:szCs w:val="24"/>
              </w:rPr>
            </w:pPr>
            <w:r>
              <w:rPr>
                <w:kern w:val="1"/>
                <w:sz w:val="24"/>
                <w:szCs w:val="24"/>
              </w:rPr>
              <w:t>50886</w:t>
            </w:r>
          </w:p>
        </w:tc>
        <w:tc>
          <w:tcPr>
            <w:tcW w:w="1701" w:type="dxa"/>
          </w:tcPr>
          <w:p w:rsidR="003F32B4" w:rsidRPr="00D66715" w:rsidRDefault="0030737D" w:rsidP="006430FC">
            <w:pPr>
              <w:tabs>
                <w:tab w:val="left" w:pos="8280"/>
              </w:tabs>
              <w:snapToGrid w:val="0"/>
              <w:jc w:val="center"/>
              <w:rPr>
                <w:kern w:val="1"/>
                <w:sz w:val="24"/>
                <w:szCs w:val="24"/>
              </w:rPr>
            </w:pPr>
            <w:r>
              <w:rPr>
                <w:kern w:val="1"/>
                <w:sz w:val="24"/>
                <w:szCs w:val="24"/>
              </w:rPr>
              <w:t>53422</w:t>
            </w:r>
          </w:p>
        </w:tc>
      </w:tr>
      <w:tr w:rsidR="003F32B4" w:rsidRPr="00D66715" w:rsidTr="00311D87">
        <w:tc>
          <w:tcPr>
            <w:tcW w:w="1305" w:type="dxa"/>
          </w:tcPr>
          <w:p w:rsidR="003F32B4" w:rsidRPr="00D66715" w:rsidRDefault="003F32B4" w:rsidP="00B4202C">
            <w:pPr>
              <w:tabs>
                <w:tab w:val="left" w:pos="8280"/>
              </w:tabs>
              <w:snapToGrid w:val="0"/>
              <w:jc w:val="center"/>
              <w:rPr>
                <w:kern w:val="1"/>
                <w:sz w:val="24"/>
                <w:szCs w:val="24"/>
              </w:rPr>
            </w:pPr>
            <w:r w:rsidRPr="00D66715">
              <w:rPr>
                <w:kern w:val="1"/>
                <w:sz w:val="24"/>
                <w:szCs w:val="24"/>
              </w:rPr>
              <w:t>9.11.</w:t>
            </w:r>
          </w:p>
        </w:tc>
        <w:tc>
          <w:tcPr>
            <w:tcW w:w="8301" w:type="dxa"/>
          </w:tcPr>
          <w:p w:rsidR="003F32B4" w:rsidRPr="00D66715" w:rsidRDefault="003F32B4" w:rsidP="00B4202C">
            <w:pPr>
              <w:autoSpaceDE w:val="0"/>
              <w:snapToGrid w:val="0"/>
              <w:jc w:val="both"/>
              <w:rPr>
                <w:kern w:val="1"/>
                <w:sz w:val="24"/>
                <w:szCs w:val="24"/>
              </w:rPr>
            </w:pPr>
            <w:r w:rsidRPr="00D66715">
              <w:rPr>
                <w:kern w:val="1"/>
                <w:sz w:val="24"/>
                <w:szCs w:val="24"/>
              </w:rPr>
              <w:t>Количество семей, получающих субсидии на оплату жилищно-коммунальных услуг</w:t>
            </w:r>
          </w:p>
        </w:tc>
        <w:tc>
          <w:tcPr>
            <w:tcW w:w="2126" w:type="dxa"/>
          </w:tcPr>
          <w:p w:rsidR="003F32B4" w:rsidRPr="00D66715" w:rsidRDefault="003F32B4" w:rsidP="00B4202C">
            <w:pPr>
              <w:autoSpaceDE w:val="0"/>
              <w:snapToGrid w:val="0"/>
              <w:jc w:val="center"/>
              <w:rPr>
                <w:kern w:val="1"/>
                <w:sz w:val="24"/>
                <w:szCs w:val="24"/>
              </w:rPr>
            </w:pPr>
            <w:r w:rsidRPr="00D66715">
              <w:rPr>
                <w:kern w:val="1"/>
                <w:sz w:val="24"/>
                <w:szCs w:val="24"/>
              </w:rPr>
              <w:t>единиц</w:t>
            </w:r>
          </w:p>
        </w:tc>
        <w:tc>
          <w:tcPr>
            <w:tcW w:w="1701" w:type="dxa"/>
            <w:gridSpan w:val="2"/>
          </w:tcPr>
          <w:p w:rsidR="003F32B4" w:rsidRPr="00D66715" w:rsidRDefault="0030737D" w:rsidP="006430FC">
            <w:pPr>
              <w:tabs>
                <w:tab w:val="left" w:pos="8280"/>
              </w:tabs>
              <w:snapToGrid w:val="0"/>
              <w:jc w:val="center"/>
              <w:rPr>
                <w:kern w:val="1"/>
                <w:sz w:val="24"/>
                <w:szCs w:val="24"/>
              </w:rPr>
            </w:pPr>
            <w:r>
              <w:rPr>
                <w:kern w:val="1"/>
                <w:sz w:val="24"/>
                <w:szCs w:val="24"/>
              </w:rPr>
              <w:t>289</w:t>
            </w:r>
          </w:p>
        </w:tc>
        <w:tc>
          <w:tcPr>
            <w:tcW w:w="1701" w:type="dxa"/>
          </w:tcPr>
          <w:p w:rsidR="003F32B4" w:rsidRPr="00D66715" w:rsidRDefault="00EF2778" w:rsidP="0030737D">
            <w:pPr>
              <w:tabs>
                <w:tab w:val="left" w:pos="8280"/>
              </w:tabs>
              <w:snapToGrid w:val="0"/>
              <w:jc w:val="center"/>
              <w:rPr>
                <w:kern w:val="1"/>
                <w:sz w:val="24"/>
                <w:szCs w:val="24"/>
              </w:rPr>
            </w:pPr>
            <w:r>
              <w:rPr>
                <w:kern w:val="1"/>
                <w:sz w:val="24"/>
                <w:szCs w:val="24"/>
              </w:rPr>
              <w:t>3</w:t>
            </w:r>
            <w:r w:rsidR="0030737D">
              <w:rPr>
                <w:kern w:val="1"/>
                <w:sz w:val="24"/>
                <w:szCs w:val="24"/>
              </w:rPr>
              <w:t>0</w:t>
            </w:r>
            <w:r>
              <w:rPr>
                <w:kern w:val="1"/>
                <w:sz w:val="24"/>
                <w:szCs w:val="24"/>
              </w:rPr>
              <w:t>4</w:t>
            </w:r>
          </w:p>
        </w:tc>
      </w:tr>
      <w:tr w:rsidR="003F32B4" w:rsidRPr="00D66715" w:rsidTr="00311D87">
        <w:tc>
          <w:tcPr>
            <w:tcW w:w="1305" w:type="dxa"/>
          </w:tcPr>
          <w:p w:rsidR="003F32B4" w:rsidRPr="00D66715" w:rsidRDefault="003F32B4" w:rsidP="00B4202C">
            <w:pPr>
              <w:tabs>
                <w:tab w:val="left" w:pos="8280"/>
              </w:tabs>
              <w:snapToGrid w:val="0"/>
              <w:jc w:val="center"/>
              <w:rPr>
                <w:kern w:val="1"/>
                <w:sz w:val="24"/>
                <w:szCs w:val="24"/>
              </w:rPr>
            </w:pPr>
            <w:r w:rsidRPr="00D66715">
              <w:rPr>
                <w:kern w:val="1"/>
                <w:sz w:val="24"/>
                <w:szCs w:val="24"/>
              </w:rPr>
              <w:t>9.12.</w:t>
            </w:r>
          </w:p>
        </w:tc>
        <w:tc>
          <w:tcPr>
            <w:tcW w:w="8301" w:type="dxa"/>
          </w:tcPr>
          <w:p w:rsidR="003F32B4" w:rsidRPr="00D66715" w:rsidRDefault="003F32B4" w:rsidP="00B4202C">
            <w:pPr>
              <w:autoSpaceDE w:val="0"/>
              <w:snapToGrid w:val="0"/>
              <w:jc w:val="both"/>
              <w:rPr>
                <w:kern w:val="1"/>
                <w:sz w:val="24"/>
                <w:szCs w:val="24"/>
              </w:rPr>
            </w:pPr>
            <w:r w:rsidRPr="00D66715">
              <w:rPr>
                <w:kern w:val="1"/>
                <w:sz w:val="24"/>
                <w:szCs w:val="24"/>
              </w:rPr>
              <w:t>Сумма субсидий, предоставленных на оплату жилья и коммунальных услуг</w:t>
            </w:r>
          </w:p>
        </w:tc>
        <w:tc>
          <w:tcPr>
            <w:tcW w:w="2126" w:type="dxa"/>
          </w:tcPr>
          <w:p w:rsidR="003F32B4" w:rsidRPr="00D66715" w:rsidRDefault="003F32B4" w:rsidP="00B4202C">
            <w:pPr>
              <w:autoSpaceDE w:val="0"/>
              <w:snapToGrid w:val="0"/>
              <w:jc w:val="center"/>
              <w:rPr>
                <w:kern w:val="1"/>
                <w:sz w:val="24"/>
                <w:szCs w:val="24"/>
              </w:rPr>
            </w:pPr>
            <w:r w:rsidRPr="00D66715">
              <w:rPr>
                <w:kern w:val="1"/>
                <w:sz w:val="24"/>
                <w:szCs w:val="24"/>
              </w:rPr>
              <w:t>тыс. руб.</w:t>
            </w:r>
          </w:p>
        </w:tc>
        <w:tc>
          <w:tcPr>
            <w:tcW w:w="1701" w:type="dxa"/>
            <w:gridSpan w:val="2"/>
          </w:tcPr>
          <w:p w:rsidR="003F32B4" w:rsidRPr="00D66715" w:rsidRDefault="0030737D" w:rsidP="006430FC">
            <w:pPr>
              <w:tabs>
                <w:tab w:val="left" w:pos="8280"/>
              </w:tabs>
              <w:snapToGrid w:val="0"/>
              <w:jc w:val="center"/>
              <w:rPr>
                <w:kern w:val="1"/>
                <w:sz w:val="24"/>
                <w:szCs w:val="24"/>
              </w:rPr>
            </w:pPr>
            <w:r>
              <w:rPr>
                <w:kern w:val="1"/>
                <w:sz w:val="24"/>
                <w:szCs w:val="24"/>
              </w:rPr>
              <w:t>6394,5</w:t>
            </w:r>
          </w:p>
        </w:tc>
        <w:tc>
          <w:tcPr>
            <w:tcW w:w="1701" w:type="dxa"/>
          </w:tcPr>
          <w:p w:rsidR="003F32B4" w:rsidRPr="00D66715" w:rsidRDefault="0030737D" w:rsidP="006430FC">
            <w:pPr>
              <w:tabs>
                <w:tab w:val="left" w:pos="8280"/>
              </w:tabs>
              <w:snapToGrid w:val="0"/>
              <w:jc w:val="center"/>
              <w:rPr>
                <w:kern w:val="1"/>
                <w:sz w:val="24"/>
                <w:szCs w:val="24"/>
              </w:rPr>
            </w:pPr>
            <w:r>
              <w:rPr>
                <w:kern w:val="1"/>
                <w:sz w:val="24"/>
                <w:szCs w:val="24"/>
              </w:rPr>
              <w:t>5743,4</w:t>
            </w:r>
          </w:p>
        </w:tc>
      </w:tr>
      <w:tr w:rsidR="003F32B4" w:rsidRPr="00D66715" w:rsidTr="00311D87">
        <w:tc>
          <w:tcPr>
            <w:tcW w:w="1305" w:type="dxa"/>
          </w:tcPr>
          <w:p w:rsidR="003F32B4" w:rsidRPr="00D66715" w:rsidRDefault="003F32B4" w:rsidP="00B4202C">
            <w:pPr>
              <w:tabs>
                <w:tab w:val="left" w:pos="8280"/>
              </w:tabs>
              <w:snapToGrid w:val="0"/>
              <w:jc w:val="center"/>
              <w:rPr>
                <w:kern w:val="1"/>
                <w:sz w:val="24"/>
                <w:szCs w:val="24"/>
              </w:rPr>
            </w:pPr>
            <w:r w:rsidRPr="00D66715">
              <w:rPr>
                <w:kern w:val="1"/>
                <w:sz w:val="24"/>
                <w:szCs w:val="24"/>
              </w:rPr>
              <w:t>9.13.</w:t>
            </w:r>
          </w:p>
        </w:tc>
        <w:tc>
          <w:tcPr>
            <w:tcW w:w="8301" w:type="dxa"/>
          </w:tcPr>
          <w:p w:rsidR="003F32B4" w:rsidRPr="00D66715" w:rsidRDefault="003F32B4" w:rsidP="00B4202C">
            <w:pPr>
              <w:autoSpaceDE w:val="0"/>
              <w:snapToGrid w:val="0"/>
              <w:jc w:val="both"/>
              <w:rPr>
                <w:kern w:val="1"/>
                <w:sz w:val="24"/>
                <w:szCs w:val="24"/>
              </w:rPr>
            </w:pPr>
            <w:r w:rsidRPr="00D66715">
              <w:rPr>
                <w:kern w:val="1"/>
                <w:sz w:val="24"/>
                <w:szCs w:val="24"/>
              </w:rPr>
              <w:t>Число семей, состоящих на учете для улучшения жилищных условий, – всего,</w:t>
            </w:r>
          </w:p>
        </w:tc>
        <w:tc>
          <w:tcPr>
            <w:tcW w:w="2126" w:type="dxa"/>
          </w:tcPr>
          <w:p w:rsidR="003F32B4" w:rsidRPr="00D66715" w:rsidRDefault="003F32B4" w:rsidP="00B4202C">
            <w:pPr>
              <w:autoSpaceDE w:val="0"/>
              <w:snapToGrid w:val="0"/>
              <w:jc w:val="center"/>
              <w:rPr>
                <w:kern w:val="1"/>
                <w:sz w:val="24"/>
                <w:szCs w:val="24"/>
              </w:rPr>
            </w:pPr>
            <w:r w:rsidRPr="00D66715">
              <w:rPr>
                <w:kern w:val="1"/>
                <w:sz w:val="24"/>
                <w:szCs w:val="24"/>
              </w:rPr>
              <w:t>единиц</w:t>
            </w:r>
          </w:p>
        </w:tc>
        <w:tc>
          <w:tcPr>
            <w:tcW w:w="1701" w:type="dxa"/>
            <w:gridSpan w:val="2"/>
          </w:tcPr>
          <w:p w:rsidR="003F32B4" w:rsidRPr="00D66715" w:rsidRDefault="003F32B4" w:rsidP="006430FC">
            <w:pPr>
              <w:tabs>
                <w:tab w:val="left" w:pos="8280"/>
              </w:tabs>
              <w:snapToGrid w:val="0"/>
              <w:jc w:val="center"/>
              <w:rPr>
                <w:kern w:val="1"/>
                <w:sz w:val="24"/>
                <w:szCs w:val="24"/>
              </w:rPr>
            </w:pPr>
            <w:r>
              <w:rPr>
                <w:kern w:val="1"/>
                <w:sz w:val="24"/>
                <w:szCs w:val="24"/>
              </w:rPr>
              <w:t>1100</w:t>
            </w:r>
          </w:p>
        </w:tc>
        <w:tc>
          <w:tcPr>
            <w:tcW w:w="1701" w:type="dxa"/>
          </w:tcPr>
          <w:p w:rsidR="003F32B4" w:rsidRPr="00D66715" w:rsidRDefault="003F32B4" w:rsidP="006430FC">
            <w:pPr>
              <w:tabs>
                <w:tab w:val="left" w:pos="8280"/>
              </w:tabs>
              <w:snapToGrid w:val="0"/>
              <w:jc w:val="center"/>
              <w:rPr>
                <w:kern w:val="1"/>
                <w:sz w:val="24"/>
                <w:szCs w:val="24"/>
              </w:rPr>
            </w:pPr>
            <w:r>
              <w:rPr>
                <w:kern w:val="1"/>
                <w:sz w:val="24"/>
                <w:szCs w:val="24"/>
              </w:rPr>
              <w:t>1150</w:t>
            </w:r>
          </w:p>
        </w:tc>
      </w:tr>
      <w:tr w:rsidR="003F32B4" w:rsidRPr="00D66715" w:rsidTr="00311D87">
        <w:tc>
          <w:tcPr>
            <w:tcW w:w="1305" w:type="dxa"/>
          </w:tcPr>
          <w:p w:rsidR="003F32B4" w:rsidRPr="00D66715" w:rsidRDefault="003F32B4" w:rsidP="00B4202C">
            <w:pPr>
              <w:tabs>
                <w:tab w:val="left" w:pos="8280"/>
              </w:tabs>
              <w:snapToGrid w:val="0"/>
              <w:jc w:val="center"/>
              <w:rPr>
                <w:kern w:val="1"/>
                <w:sz w:val="24"/>
                <w:szCs w:val="24"/>
              </w:rPr>
            </w:pPr>
            <w:r w:rsidRPr="00D66715">
              <w:rPr>
                <w:kern w:val="1"/>
                <w:sz w:val="24"/>
                <w:szCs w:val="24"/>
              </w:rPr>
              <w:t>9.13.1.</w:t>
            </w:r>
          </w:p>
        </w:tc>
        <w:tc>
          <w:tcPr>
            <w:tcW w:w="8301" w:type="dxa"/>
          </w:tcPr>
          <w:p w:rsidR="003F32B4" w:rsidRPr="00D66715" w:rsidRDefault="003F32B4" w:rsidP="00B4202C">
            <w:pPr>
              <w:autoSpaceDE w:val="0"/>
              <w:snapToGrid w:val="0"/>
              <w:jc w:val="both"/>
              <w:rPr>
                <w:kern w:val="1"/>
                <w:sz w:val="24"/>
                <w:szCs w:val="24"/>
              </w:rPr>
            </w:pPr>
            <w:r w:rsidRPr="00D66715">
              <w:rPr>
                <w:kern w:val="1"/>
                <w:sz w:val="24"/>
                <w:szCs w:val="24"/>
              </w:rPr>
              <w:t>в том числе проживающих в ветхом и аварийном фонде</w:t>
            </w:r>
          </w:p>
        </w:tc>
        <w:tc>
          <w:tcPr>
            <w:tcW w:w="2126" w:type="dxa"/>
          </w:tcPr>
          <w:p w:rsidR="003F32B4" w:rsidRPr="00D66715" w:rsidRDefault="003F32B4" w:rsidP="00B4202C">
            <w:pPr>
              <w:jc w:val="center"/>
              <w:rPr>
                <w:sz w:val="24"/>
                <w:szCs w:val="24"/>
              </w:rPr>
            </w:pPr>
            <w:r w:rsidRPr="00D66715">
              <w:rPr>
                <w:kern w:val="1"/>
                <w:sz w:val="24"/>
                <w:szCs w:val="24"/>
              </w:rPr>
              <w:t>единиц</w:t>
            </w:r>
          </w:p>
        </w:tc>
        <w:tc>
          <w:tcPr>
            <w:tcW w:w="1701" w:type="dxa"/>
            <w:gridSpan w:val="2"/>
          </w:tcPr>
          <w:p w:rsidR="003F32B4" w:rsidRPr="00D66715" w:rsidRDefault="003F32B4" w:rsidP="006430FC">
            <w:pPr>
              <w:tabs>
                <w:tab w:val="left" w:pos="8280"/>
              </w:tabs>
              <w:snapToGrid w:val="0"/>
              <w:jc w:val="center"/>
              <w:rPr>
                <w:kern w:val="1"/>
                <w:sz w:val="24"/>
                <w:szCs w:val="24"/>
              </w:rPr>
            </w:pPr>
            <w:r>
              <w:rPr>
                <w:kern w:val="1"/>
                <w:sz w:val="24"/>
                <w:szCs w:val="24"/>
              </w:rPr>
              <w:t>438</w:t>
            </w:r>
          </w:p>
        </w:tc>
        <w:tc>
          <w:tcPr>
            <w:tcW w:w="1701" w:type="dxa"/>
          </w:tcPr>
          <w:p w:rsidR="003F32B4" w:rsidRPr="00D66715" w:rsidRDefault="003F32B4" w:rsidP="006430FC">
            <w:pPr>
              <w:tabs>
                <w:tab w:val="left" w:pos="8280"/>
              </w:tabs>
              <w:snapToGrid w:val="0"/>
              <w:jc w:val="center"/>
              <w:rPr>
                <w:kern w:val="1"/>
                <w:sz w:val="24"/>
                <w:szCs w:val="24"/>
              </w:rPr>
            </w:pPr>
            <w:r>
              <w:rPr>
                <w:kern w:val="1"/>
                <w:sz w:val="24"/>
                <w:szCs w:val="24"/>
              </w:rPr>
              <w:t>438</w:t>
            </w:r>
          </w:p>
        </w:tc>
      </w:tr>
      <w:tr w:rsidR="003F32B4" w:rsidRPr="00D66715" w:rsidTr="00311D87">
        <w:tc>
          <w:tcPr>
            <w:tcW w:w="1305" w:type="dxa"/>
          </w:tcPr>
          <w:p w:rsidR="003F32B4" w:rsidRPr="00D66715" w:rsidRDefault="003F32B4" w:rsidP="00B4202C">
            <w:pPr>
              <w:tabs>
                <w:tab w:val="left" w:pos="8280"/>
              </w:tabs>
              <w:snapToGrid w:val="0"/>
              <w:jc w:val="center"/>
              <w:rPr>
                <w:kern w:val="1"/>
                <w:sz w:val="24"/>
                <w:szCs w:val="24"/>
              </w:rPr>
            </w:pPr>
            <w:r w:rsidRPr="00D66715">
              <w:rPr>
                <w:kern w:val="1"/>
                <w:sz w:val="24"/>
                <w:szCs w:val="24"/>
              </w:rPr>
              <w:t>9.14.</w:t>
            </w:r>
          </w:p>
        </w:tc>
        <w:tc>
          <w:tcPr>
            <w:tcW w:w="8301" w:type="dxa"/>
          </w:tcPr>
          <w:p w:rsidR="003F32B4" w:rsidRPr="00D66715" w:rsidRDefault="003F32B4" w:rsidP="00B4202C">
            <w:pPr>
              <w:autoSpaceDE w:val="0"/>
              <w:snapToGrid w:val="0"/>
              <w:jc w:val="both"/>
              <w:rPr>
                <w:kern w:val="1"/>
                <w:sz w:val="24"/>
                <w:szCs w:val="24"/>
              </w:rPr>
            </w:pPr>
            <w:r w:rsidRPr="00D66715">
              <w:rPr>
                <w:kern w:val="1"/>
                <w:sz w:val="24"/>
                <w:szCs w:val="24"/>
              </w:rPr>
              <w:t>Число семей, улучшивших жилищные условия в отчетный период, – всего,</w:t>
            </w:r>
          </w:p>
        </w:tc>
        <w:tc>
          <w:tcPr>
            <w:tcW w:w="2126" w:type="dxa"/>
          </w:tcPr>
          <w:p w:rsidR="003F32B4" w:rsidRPr="00D66715" w:rsidRDefault="003F32B4" w:rsidP="00B4202C">
            <w:pPr>
              <w:jc w:val="center"/>
              <w:rPr>
                <w:sz w:val="24"/>
                <w:szCs w:val="24"/>
              </w:rPr>
            </w:pPr>
            <w:r w:rsidRPr="00D66715">
              <w:rPr>
                <w:kern w:val="1"/>
                <w:sz w:val="24"/>
                <w:szCs w:val="24"/>
              </w:rPr>
              <w:t>единиц</w:t>
            </w:r>
          </w:p>
        </w:tc>
        <w:tc>
          <w:tcPr>
            <w:tcW w:w="1701" w:type="dxa"/>
            <w:gridSpan w:val="2"/>
          </w:tcPr>
          <w:p w:rsidR="003F32B4" w:rsidRPr="00D66715" w:rsidRDefault="003F32B4" w:rsidP="006430FC">
            <w:pPr>
              <w:tabs>
                <w:tab w:val="left" w:pos="8280"/>
              </w:tabs>
              <w:snapToGrid w:val="0"/>
              <w:jc w:val="center"/>
              <w:rPr>
                <w:kern w:val="1"/>
                <w:sz w:val="24"/>
                <w:szCs w:val="24"/>
              </w:rPr>
            </w:pPr>
            <w:r>
              <w:rPr>
                <w:kern w:val="1"/>
                <w:sz w:val="24"/>
                <w:szCs w:val="24"/>
              </w:rPr>
              <w:t>35</w:t>
            </w:r>
          </w:p>
        </w:tc>
        <w:tc>
          <w:tcPr>
            <w:tcW w:w="1701" w:type="dxa"/>
          </w:tcPr>
          <w:p w:rsidR="003F32B4" w:rsidRPr="00D66715" w:rsidRDefault="003F32B4" w:rsidP="006430FC">
            <w:pPr>
              <w:tabs>
                <w:tab w:val="left" w:pos="8280"/>
              </w:tabs>
              <w:snapToGrid w:val="0"/>
              <w:jc w:val="center"/>
              <w:rPr>
                <w:kern w:val="1"/>
                <w:sz w:val="24"/>
                <w:szCs w:val="24"/>
              </w:rPr>
            </w:pPr>
            <w:r>
              <w:rPr>
                <w:kern w:val="1"/>
                <w:sz w:val="24"/>
                <w:szCs w:val="24"/>
              </w:rPr>
              <w:t>38</w:t>
            </w:r>
          </w:p>
        </w:tc>
      </w:tr>
      <w:tr w:rsidR="003F32B4" w:rsidRPr="00D66715" w:rsidTr="00311D87">
        <w:tc>
          <w:tcPr>
            <w:tcW w:w="1305" w:type="dxa"/>
          </w:tcPr>
          <w:p w:rsidR="003F32B4" w:rsidRPr="00D66715" w:rsidRDefault="003F32B4" w:rsidP="00B4202C">
            <w:pPr>
              <w:tabs>
                <w:tab w:val="left" w:pos="8280"/>
              </w:tabs>
              <w:snapToGrid w:val="0"/>
              <w:jc w:val="center"/>
              <w:rPr>
                <w:kern w:val="1"/>
                <w:sz w:val="24"/>
                <w:szCs w:val="24"/>
              </w:rPr>
            </w:pPr>
            <w:r w:rsidRPr="00D66715">
              <w:rPr>
                <w:kern w:val="1"/>
                <w:sz w:val="24"/>
                <w:szCs w:val="24"/>
              </w:rPr>
              <w:t>9.14.1.</w:t>
            </w:r>
          </w:p>
        </w:tc>
        <w:tc>
          <w:tcPr>
            <w:tcW w:w="8301" w:type="dxa"/>
          </w:tcPr>
          <w:p w:rsidR="003F32B4" w:rsidRPr="00D66715" w:rsidRDefault="003F32B4" w:rsidP="00B4202C">
            <w:pPr>
              <w:autoSpaceDE w:val="0"/>
              <w:snapToGrid w:val="0"/>
              <w:jc w:val="both"/>
              <w:rPr>
                <w:kern w:val="1"/>
                <w:sz w:val="24"/>
                <w:szCs w:val="24"/>
              </w:rPr>
            </w:pPr>
            <w:r w:rsidRPr="00D66715">
              <w:rPr>
                <w:kern w:val="1"/>
                <w:sz w:val="24"/>
                <w:szCs w:val="24"/>
              </w:rPr>
              <w:t>в том числе проживающих в ветхом и аварийном фонде</w:t>
            </w:r>
          </w:p>
        </w:tc>
        <w:tc>
          <w:tcPr>
            <w:tcW w:w="2126" w:type="dxa"/>
          </w:tcPr>
          <w:p w:rsidR="003F32B4" w:rsidRPr="00D66715" w:rsidRDefault="003F32B4" w:rsidP="00B4202C">
            <w:pPr>
              <w:jc w:val="center"/>
              <w:rPr>
                <w:sz w:val="24"/>
                <w:szCs w:val="24"/>
              </w:rPr>
            </w:pPr>
            <w:r w:rsidRPr="00D66715">
              <w:rPr>
                <w:kern w:val="1"/>
                <w:sz w:val="24"/>
                <w:szCs w:val="24"/>
              </w:rPr>
              <w:t>единиц</w:t>
            </w:r>
          </w:p>
        </w:tc>
        <w:tc>
          <w:tcPr>
            <w:tcW w:w="1701" w:type="dxa"/>
            <w:gridSpan w:val="2"/>
          </w:tcPr>
          <w:p w:rsidR="003F32B4" w:rsidRPr="00D66715" w:rsidRDefault="003F32B4" w:rsidP="006430FC">
            <w:pPr>
              <w:tabs>
                <w:tab w:val="left" w:pos="8280"/>
              </w:tabs>
              <w:snapToGrid w:val="0"/>
              <w:jc w:val="center"/>
              <w:rPr>
                <w:kern w:val="1"/>
                <w:sz w:val="24"/>
                <w:szCs w:val="24"/>
              </w:rPr>
            </w:pPr>
            <w:r>
              <w:rPr>
                <w:kern w:val="1"/>
                <w:sz w:val="24"/>
                <w:szCs w:val="24"/>
              </w:rPr>
              <w:t>-</w:t>
            </w:r>
          </w:p>
        </w:tc>
        <w:tc>
          <w:tcPr>
            <w:tcW w:w="1701" w:type="dxa"/>
          </w:tcPr>
          <w:p w:rsidR="003F32B4" w:rsidRPr="00D66715" w:rsidRDefault="003F32B4" w:rsidP="006430FC">
            <w:pPr>
              <w:tabs>
                <w:tab w:val="left" w:pos="8280"/>
              </w:tabs>
              <w:snapToGrid w:val="0"/>
              <w:jc w:val="center"/>
              <w:rPr>
                <w:kern w:val="1"/>
                <w:sz w:val="24"/>
                <w:szCs w:val="24"/>
              </w:rPr>
            </w:pPr>
            <w:r>
              <w:rPr>
                <w:kern w:val="1"/>
                <w:sz w:val="24"/>
                <w:szCs w:val="24"/>
              </w:rPr>
              <w:t>-</w:t>
            </w:r>
          </w:p>
        </w:tc>
      </w:tr>
      <w:tr w:rsidR="003F32B4" w:rsidRPr="00D66715" w:rsidTr="00311D87">
        <w:tc>
          <w:tcPr>
            <w:tcW w:w="1305" w:type="dxa"/>
          </w:tcPr>
          <w:p w:rsidR="003F32B4" w:rsidRPr="00D66715" w:rsidRDefault="003F32B4" w:rsidP="00B4202C">
            <w:pPr>
              <w:tabs>
                <w:tab w:val="left" w:pos="8280"/>
              </w:tabs>
              <w:snapToGrid w:val="0"/>
              <w:jc w:val="center"/>
              <w:rPr>
                <w:kern w:val="1"/>
                <w:sz w:val="24"/>
                <w:szCs w:val="24"/>
              </w:rPr>
            </w:pPr>
            <w:r w:rsidRPr="00D66715">
              <w:rPr>
                <w:kern w:val="1"/>
                <w:sz w:val="24"/>
                <w:szCs w:val="24"/>
              </w:rPr>
              <w:t>9.15.</w:t>
            </w:r>
          </w:p>
        </w:tc>
        <w:tc>
          <w:tcPr>
            <w:tcW w:w="8301" w:type="dxa"/>
          </w:tcPr>
          <w:p w:rsidR="003F32B4" w:rsidRPr="00D66715" w:rsidRDefault="003F32B4" w:rsidP="00B4202C">
            <w:pPr>
              <w:autoSpaceDE w:val="0"/>
              <w:snapToGrid w:val="0"/>
              <w:jc w:val="both"/>
              <w:rPr>
                <w:kern w:val="1"/>
                <w:sz w:val="24"/>
                <w:szCs w:val="24"/>
              </w:rPr>
            </w:pPr>
            <w:r w:rsidRPr="00D66715">
              <w:rPr>
                <w:kern w:val="1"/>
                <w:sz w:val="24"/>
                <w:szCs w:val="24"/>
              </w:rPr>
              <w:t>Число источников теплоснабжения на конец отчетного года – всего, в том числе мощностью:</w:t>
            </w:r>
          </w:p>
        </w:tc>
        <w:tc>
          <w:tcPr>
            <w:tcW w:w="2126" w:type="dxa"/>
          </w:tcPr>
          <w:p w:rsidR="003F32B4" w:rsidRPr="00D66715" w:rsidRDefault="003F32B4" w:rsidP="00B4202C">
            <w:pPr>
              <w:jc w:val="center"/>
              <w:rPr>
                <w:sz w:val="24"/>
                <w:szCs w:val="24"/>
              </w:rPr>
            </w:pPr>
            <w:r w:rsidRPr="00D66715">
              <w:rPr>
                <w:kern w:val="1"/>
                <w:sz w:val="24"/>
                <w:szCs w:val="24"/>
              </w:rPr>
              <w:t>единиц</w:t>
            </w:r>
          </w:p>
        </w:tc>
        <w:tc>
          <w:tcPr>
            <w:tcW w:w="1701" w:type="dxa"/>
            <w:gridSpan w:val="2"/>
          </w:tcPr>
          <w:p w:rsidR="003F32B4" w:rsidRPr="00D66715" w:rsidRDefault="003F32B4" w:rsidP="006430FC">
            <w:pPr>
              <w:tabs>
                <w:tab w:val="left" w:pos="8280"/>
              </w:tabs>
              <w:snapToGrid w:val="0"/>
              <w:jc w:val="center"/>
              <w:rPr>
                <w:kern w:val="1"/>
                <w:sz w:val="24"/>
                <w:szCs w:val="24"/>
              </w:rPr>
            </w:pPr>
            <w:r>
              <w:rPr>
                <w:kern w:val="1"/>
                <w:sz w:val="24"/>
                <w:szCs w:val="24"/>
              </w:rPr>
              <w:t>43</w:t>
            </w:r>
          </w:p>
        </w:tc>
        <w:tc>
          <w:tcPr>
            <w:tcW w:w="1701" w:type="dxa"/>
          </w:tcPr>
          <w:p w:rsidR="003F32B4" w:rsidRPr="00D66715" w:rsidRDefault="003F32B4" w:rsidP="006430FC">
            <w:pPr>
              <w:tabs>
                <w:tab w:val="left" w:pos="8280"/>
              </w:tabs>
              <w:snapToGrid w:val="0"/>
              <w:jc w:val="center"/>
              <w:rPr>
                <w:kern w:val="1"/>
                <w:sz w:val="24"/>
                <w:szCs w:val="24"/>
              </w:rPr>
            </w:pPr>
            <w:r>
              <w:rPr>
                <w:kern w:val="1"/>
                <w:sz w:val="24"/>
                <w:szCs w:val="24"/>
              </w:rPr>
              <w:t>43</w:t>
            </w:r>
          </w:p>
        </w:tc>
      </w:tr>
      <w:tr w:rsidR="003F32B4" w:rsidRPr="00D66715" w:rsidTr="00311D87">
        <w:tc>
          <w:tcPr>
            <w:tcW w:w="1305" w:type="dxa"/>
          </w:tcPr>
          <w:p w:rsidR="003F32B4" w:rsidRPr="00D66715" w:rsidRDefault="003F32B4" w:rsidP="00B4202C">
            <w:pPr>
              <w:tabs>
                <w:tab w:val="left" w:pos="8280"/>
              </w:tabs>
              <w:snapToGrid w:val="0"/>
              <w:jc w:val="center"/>
              <w:rPr>
                <w:kern w:val="1"/>
                <w:sz w:val="24"/>
                <w:szCs w:val="24"/>
              </w:rPr>
            </w:pPr>
            <w:r w:rsidRPr="00D66715">
              <w:rPr>
                <w:kern w:val="1"/>
                <w:sz w:val="24"/>
                <w:szCs w:val="24"/>
              </w:rPr>
              <w:t>9.15.1.</w:t>
            </w:r>
          </w:p>
        </w:tc>
        <w:tc>
          <w:tcPr>
            <w:tcW w:w="8301" w:type="dxa"/>
          </w:tcPr>
          <w:p w:rsidR="003F32B4" w:rsidRPr="00D66715" w:rsidRDefault="003F32B4" w:rsidP="00B4202C">
            <w:pPr>
              <w:autoSpaceDE w:val="0"/>
              <w:snapToGrid w:val="0"/>
              <w:ind w:firstLine="277"/>
              <w:jc w:val="both"/>
              <w:rPr>
                <w:kern w:val="1"/>
                <w:sz w:val="24"/>
                <w:szCs w:val="24"/>
              </w:rPr>
            </w:pPr>
            <w:r w:rsidRPr="00D66715">
              <w:rPr>
                <w:kern w:val="1"/>
                <w:sz w:val="24"/>
                <w:szCs w:val="24"/>
              </w:rPr>
              <w:t>до 3 Гкал/час</w:t>
            </w:r>
          </w:p>
        </w:tc>
        <w:tc>
          <w:tcPr>
            <w:tcW w:w="2126" w:type="dxa"/>
          </w:tcPr>
          <w:p w:rsidR="003F32B4" w:rsidRPr="00D66715" w:rsidRDefault="003F32B4" w:rsidP="00B4202C">
            <w:pPr>
              <w:jc w:val="center"/>
              <w:rPr>
                <w:sz w:val="24"/>
                <w:szCs w:val="24"/>
              </w:rPr>
            </w:pPr>
            <w:r w:rsidRPr="00D66715">
              <w:rPr>
                <w:kern w:val="1"/>
                <w:sz w:val="24"/>
                <w:szCs w:val="24"/>
              </w:rPr>
              <w:t>единиц</w:t>
            </w:r>
          </w:p>
        </w:tc>
        <w:tc>
          <w:tcPr>
            <w:tcW w:w="1701" w:type="dxa"/>
            <w:gridSpan w:val="2"/>
          </w:tcPr>
          <w:p w:rsidR="003F32B4" w:rsidRPr="00D66715" w:rsidRDefault="003F32B4" w:rsidP="006430FC">
            <w:pPr>
              <w:tabs>
                <w:tab w:val="left" w:pos="8280"/>
              </w:tabs>
              <w:snapToGrid w:val="0"/>
              <w:jc w:val="center"/>
              <w:rPr>
                <w:kern w:val="1"/>
                <w:sz w:val="24"/>
                <w:szCs w:val="24"/>
              </w:rPr>
            </w:pPr>
            <w:r>
              <w:rPr>
                <w:kern w:val="1"/>
                <w:sz w:val="24"/>
                <w:szCs w:val="24"/>
              </w:rPr>
              <w:t>36</w:t>
            </w:r>
          </w:p>
        </w:tc>
        <w:tc>
          <w:tcPr>
            <w:tcW w:w="1701" w:type="dxa"/>
          </w:tcPr>
          <w:p w:rsidR="003F32B4" w:rsidRPr="00D66715" w:rsidRDefault="003F32B4" w:rsidP="006430FC">
            <w:pPr>
              <w:tabs>
                <w:tab w:val="left" w:pos="8280"/>
              </w:tabs>
              <w:snapToGrid w:val="0"/>
              <w:jc w:val="center"/>
              <w:rPr>
                <w:kern w:val="1"/>
                <w:sz w:val="24"/>
                <w:szCs w:val="24"/>
              </w:rPr>
            </w:pPr>
            <w:r>
              <w:rPr>
                <w:kern w:val="1"/>
                <w:sz w:val="24"/>
                <w:szCs w:val="24"/>
              </w:rPr>
              <w:t>36</w:t>
            </w:r>
          </w:p>
        </w:tc>
      </w:tr>
      <w:tr w:rsidR="003F32B4" w:rsidRPr="00D66715" w:rsidTr="00311D87">
        <w:tc>
          <w:tcPr>
            <w:tcW w:w="1305" w:type="dxa"/>
          </w:tcPr>
          <w:p w:rsidR="003F32B4" w:rsidRPr="00D66715" w:rsidRDefault="003F32B4" w:rsidP="00B4202C">
            <w:pPr>
              <w:tabs>
                <w:tab w:val="left" w:pos="8280"/>
              </w:tabs>
              <w:snapToGrid w:val="0"/>
              <w:jc w:val="center"/>
              <w:rPr>
                <w:kern w:val="1"/>
                <w:sz w:val="24"/>
                <w:szCs w:val="24"/>
              </w:rPr>
            </w:pPr>
            <w:r w:rsidRPr="00D66715">
              <w:rPr>
                <w:kern w:val="1"/>
                <w:sz w:val="24"/>
                <w:szCs w:val="24"/>
              </w:rPr>
              <w:t>9.15.2.</w:t>
            </w:r>
          </w:p>
        </w:tc>
        <w:tc>
          <w:tcPr>
            <w:tcW w:w="8301" w:type="dxa"/>
          </w:tcPr>
          <w:p w:rsidR="003F32B4" w:rsidRPr="00D66715" w:rsidRDefault="003F32B4" w:rsidP="00B4202C">
            <w:pPr>
              <w:autoSpaceDE w:val="0"/>
              <w:snapToGrid w:val="0"/>
              <w:ind w:firstLine="277"/>
              <w:jc w:val="both"/>
              <w:rPr>
                <w:kern w:val="1"/>
                <w:sz w:val="24"/>
                <w:szCs w:val="24"/>
              </w:rPr>
            </w:pPr>
            <w:r w:rsidRPr="00D66715">
              <w:rPr>
                <w:kern w:val="1"/>
                <w:sz w:val="24"/>
                <w:szCs w:val="24"/>
              </w:rPr>
              <w:t>от 3 до 20 Гкал/час</w:t>
            </w:r>
          </w:p>
        </w:tc>
        <w:tc>
          <w:tcPr>
            <w:tcW w:w="2126" w:type="dxa"/>
          </w:tcPr>
          <w:p w:rsidR="003F32B4" w:rsidRPr="00D66715" w:rsidRDefault="003F32B4" w:rsidP="00B4202C">
            <w:pPr>
              <w:jc w:val="center"/>
              <w:rPr>
                <w:sz w:val="24"/>
                <w:szCs w:val="24"/>
              </w:rPr>
            </w:pPr>
            <w:r w:rsidRPr="00D66715">
              <w:rPr>
                <w:kern w:val="1"/>
                <w:sz w:val="24"/>
                <w:szCs w:val="24"/>
              </w:rPr>
              <w:t>единиц</w:t>
            </w:r>
          </w:p>
        </w:tc>
        <w:tc>
          <w:tcPr>
            <w:tcW w:w="1701" w:type="dxa"/>
            <w:gridSpan w:val="2"/>
          </w:tcPr>
          <w:p w:rsidR="003F32B4" w:rsidRPr="00D66715" w:rsidRDefault="003F32B4" w:rsidP="006430FC">
            <w:pPr>
              <w:tabs>
                <w:tab w:val="left" w:pos="8280"/>
              </w:tabs>
              <w:snapToGrid w:val="0"/>
              <w:jc w:val="center"/>
              <w:rPr>
                <w:kern w:val="1"/>
                <w:sz w:val="24"/>
                <w:szCs w:val="24"/>
              </w:rPr>
            </w:pPr>
            <w:r>
              <w:rPr>
                <w:kern w:val="1"/>
                <w:sz w:val="24"/>
                <w:szCs w:val="24"/>
              </w:rPr>
              <w:t>7</w:t>
            </w:r>
          </w:p>
        </w:tc>
        <w:tc>
          <w:tcPr>
            <w:tcW w:w="1701" w:type="dxa"/>
          </w:tcPr>
          <w:p w:rsidR="003F32B4" w:rsidRPr="00D66715" w:rsidRDefault="003F32B4" w:rsidP="006430FC">
            <w:pPr>
              <w:tabs>
                <w:tab w:val="left" w:pos="8280"/>
              </w:tabs>
              <w:snapToGrid w:val="0"/>
              <w:jc w:val="center"/>
              <w:rPr>
                <w:kern w:val="1"/>
                <w:sz w:val="24"/>
                <w:szCs w:val="24"/>
              </w:rPr>
            </w:pPr>
            <w:r>
              <w:rPr>
                <w:kern w:val="1"/>
                <w:sz w:val="24"/>
                <w:szCs w:val="24"/>
              </w:rPr>
              <w:t>7</w:t>
            </w:r>
          </w:p>
        </w:tc>
      </w:tr>
      <w:tr w:rsidR="003F32B4" w:rsidRPr="00D66715" w:rsidTr="00311D87">
        <w:trPr>
          <w:trHeight w:val="152"/>
        </w:trPr>
        <w:tc>
          <w:tcPr>
            <w:tcW w:w="1305" w:type="dxa"/>
          </w:tcPr>
          <w:p w:rsidR="003F32B4" w:rsidRPr="00D66715" w:rsidRDefault="003F32B4" w:rsidP="00B4202C">
            <w:pPr>
              <w:tabs>
                <w:tab w:val="left" w:pos="8280"/>
              </w:tabs>
              <w:snapToGrid w:val="0"/>
              <w:jc w:val="center"/>
              <w:rPr>
                <w:kern w:val="1"/>
                <w:sz w:val="24"/>
                <w:szCs w:val="24"/>
              </w:rPr>
            </w:pPr>
            <w:r w:rsidRPr="00D66715">
              <w:rPr>
                <w:kern w:val="1"/>
                <w:sz w:val="24"/>
                <w:szCs w:val="24"/>
              </w:rPr>
              <w:t>9.15.3.</w:t>
            </w:r>
          </w:p>
        </w:tc>
        <w:tc>
          <w:tcPr>
            <w:tcW w:w="8301" w:type="dxa"/>
          </w:tcPr>
          <w:p w:rsidR="003F32B4" w:rsidRPr="00D66715" w:rsidRDefault="003F32B4" w:rsidP="00B4202C">
            <w:pPr>
              <w:autoSpaceDE w:val="0"/>
              <w:snapToGrid w:val="0"/>
              <w:ind w:firstLine="277"/>
              <w:jc w:val="both"/>
              <w:rPr>
                <w:kern w:val="1"/>
                <w:sz w:val="24"/>
                <w:szCs w:val="24"/>
              </w:rPr>
            </w:pPr>
            <w:r w:rsidRPr="00D66715">
              <w:rPr>
                <w:kern w:val="1"/>
                <w:sz w:val="24"/>
                <w:szCs w:val="24"/>
              </w:rPr>
              <w:t>от 20 до 100 Гкал/час</w:t>
            </w:r>
          </w:p>
        </w:tc>
        <w:tc>
          <w:tcPr>
            <w:tcW w:w="2126" w:type="dxa"/>
          </w:tcPr>
          <w:p w:rsidR="003F32B4" w:rsidRPr="00D66715" w:rsidRDefault="003F32B4" w:rsidP="00B4202C">
            <w:pPr>
              <w:jc w:val="center"/>
              <w:rPr>
                <w:sz w:val="24"/>
                <w:szCs w:val="24"/>
              </w:rPr>
            </w:pPr>
            <w:r w:rsidRPr="00D66715">
              <w:rPr>
                <w:kern w:val="1"/>
                <w:sz w:val="24"/>
                <w:szCs w:val="24"/>
              </w:rPr>
              <w:t>единиц</w:t>
            </w:r>
          </w:p>
        </w:tc>
        <w:tc>
          <w:tcPr>
            <w:tcW w:w="1701" w:type="dxa"/>
            <w:gridSpan w:val="2"/>
          </w:tcPr>
          <w:p w:rsidR="003F32B4" w:rsidRPr="00D66715" w:rsidRDefault="003F32B4" w:rsidP="006430FC">
            <w:pPr>
              <w:tabs>
                <w:tab w:val="left" w:pos="8280"/>
              </w:tabs>
              <w:snapToGrid w:val="0"/>
              <w:jc w:val="center"/>
              <w:rPr>
                <w:kern w:val="1"/>
                <w:sz w:val="24"/>
                <w:szCs w:val="24"/>
              </w:rPr>
            </w:pPr>
            <w:r>
              <w:rPr>
                <w:kern w:val="1"/>
                <w:sz w:val="24"/>
                <w:szCs w:val="24"/>
              </w:rPr>
              <w:t>-</w:t>
            </w:r>
          </w:p>
        </w:tc>
        <w:tc>
          <w:tcPr>
            <w:tcW w:w="1701" w:type="dxa"/>
          </w:tcPr>
          <w:p w:rsidR="003F32B4" w:rsidRPr="00D66715" w:rsidRDefault="003F32B4" w:rsidP="006430FC">
            <w:pPr>
              <w:tabs>
                <w:tab w:val="left" w:pos="8280"/>
              </w:tabs>
              <w:snapToGrid w:val="0"/>
              <w:jc w:val="center"/>
              <w:rPr>
                <w:kern w:val="1"/>
                <w:sz w:val="24"/>
                <w:szCs w:val="24"/>
              </w:rPr>
            </w:pPr>
            <w:r>
              <w:rPr>
                <w:kern w:val="1"/>
                <w:sz w:val="24"/>
                <w:szCs w:val="24"/>
              </w:rPr>
              <w:t>-</w:t>
            </w:r>
          </w:p>
        </w:tc>
      </w:tr>
      <w:tr w:rsidR="003F32B4" w:rsidRPr="00D66715" w:rsidTr="00311D87">
        <w:tc>
          <w:tcPr>
            <w:tcW w:w="1305" w:type="dxa"/>
          </w:tcPr>
          <w:p w:rsidR="003F32B4" w:rsidRPr="00D66715" w:rsidRDefault="003F32B4" w:rsidP="00B4202C">
            <w:pPr>
              <w:tabs>
                <w:tab w:val="left" w:pos="8280"/>
              </w:tabs>
              <w:snapToGrid w:val="0"/>
              <w:jc w:val="center"/>
              <w:rPr>
                <w:kern w:val="1"/>
                <w:sz w:val="24"/>
                <w:szCs w:val="24"/>
              </w:rPr>
            </w:pPr>
            <w:r w:rsidRPr="00D66715">
              <w:rPr>
                <w:kern w:val="1"/>
                <w:sz w:val="24"/>
                <w:szCs w:val="24"/>
              </w:rPr>
              <w:t>9.16.</w:t>
            </w:r>
          </w:p>
        </w:tc>
        <w:tc>
          <w:tcPr>
            <w:tcW w:w="8301" w:type="dxa"/>
          </w:tcPr>
          <w:p w:rsidR="003F32B4" w:rsidRPr="00D66715" w:rsidRDefault="003F32B4" w:rsidP="00B4202C">
            <w:pPr>
              <w:autoSpaceDE w:val="0"/>
              <w:snapToGrid w:val="0"/>
              <w:jc w:val="both"/>
              <w:rPr>
                <w:kern w:val="1"/>
                <w:sz w:val="24"/>
                <w:szCs w:val="24"/>
              </w:rPr>
            </w:pPr>
            <w:r w:rsidRPr="00D66715">
              <w:rPr>
                <w:kern w:val="1"/>
                <w:sz w:val="24"/>
                <w:szCs w:val="24"/>
              </w:rPr>
              <w:t>Количество установленных котлов (энергоустановок) на конец отчетного года</w:t>
            </w:r>
          </w:p>
        </w:tc>
        <w:tc>
          <w:tcPr>
            <w:tcW w:w="2126" w:type="dxa"/>
          </w:tcPr>
          <w:p w:rsidR="003F32B4" w:rsidRPr="00D66715" w:rsidRDefault="003F32B4" w:rsidP="00B4202C">
            <w:pPr>
              <w:jc w:val="center"/>
              <w:rPr>
                <w:sz w:val="24"/>
                <w:szCs w:val="24"/>
              </w:rPr>
            </w:pPr>
            <w:r w:rsidRPr="00D66715">
              <w:rPr>
                <w:kern w:val="1"/>
                <w:sz w:val="24"/>
                <w:szCs w:val="24"/>
              </w:rPr>
              <w:t>единиц</w:t>
            </w:r>
          </w:p>
        </w:tc>
        <w:tc>
          <w:tcPr>
            <w:tcW w:w="1701" w:type="dxa"/>
            <w:gridSpan w:val="2"/>
          </w:tcPr>
          <w:p w:rsidR="003F32B4" w:rsidRPr="00D66715" w:rsidRDefault="003F32B4" w:rsidP="006430FC">
            <w:pPr>
              <w:tabs>
                <w:tab w:val="left" w:pos="8280"/>
              </w:tabs>
              <w:snapToGrid w:val="0"/>
              <w:jc w:val="center"/>
              <w:rPr>
                <w:kern w:val="1"/>
                <w:sz w:val="24"/>
                <w:szCs w:val="24"/>
              </w:rPr>
            </w:pPr>
          </w:p>
        </w:tc>
        <w:tc>
          <w:tcPr>
            <w:tcW w:w="1701" w:type="dxa"/>
          </w:tcPr>
          <w:p w:rsidR="003F32B4" w:rsidRPr="00D66715" w:rsidRDefault="003F32B4" w:rsidP="006430FC">
            <w:pPr>
              <w:tabs>
                <w:tab w:val="left" w:pos="8280"/>
              </w:tabs>
              <w:snapToGrid w:val="0"/>
              <w:jc w:val="center"/>
              <w:rPr>
                <w:kern w:val="1"/>
                <w:sz w:val="24"/>
                <w:szCs w:val="24"/>
              </w:rPr>
            </w:pPr>
          </w:p>
        </w:tc>
      </w:tr>
      <w:tr w:rsidR="003F32B4" w:rsidRPr="00D66715" w:rsidTr="00311D87">
        <w:tc>
          <w:tcPr>
            <w:tcW w:w="1305" w:type="dxa"/>
          </w:tcPr>
          <w:p w:rsidR="003F32B4" w:rsidRPr="00D66715" w:rsidRDefault="003F32B4" w:rsidP="00B4202C">
            <w:pPr>
              <w:tabs>
                <w:tab w:val="left" w:pos="8280"/>
              </w:tabs>
              <w:snapToGrid w:val="0"/>
              <w:jc w:val="center"/>
              <w:rPr>
                <w:kern w:val="1"/>
                <w:sz w:val="24"/>
                <w:szCs w:val="24"/>
              </w:rPr>
            </w:pPr>
            <w:r w:rsidRPr="00D66715">
              <w:rPr>
                <w:kern w:val="1"/>
                <w:sz w:val="24"/>
                <w:szCs w:val="24"/>
              </w:rPr>
              <w:t>9.17.</w:t>
            </w:r>
          </w:p>
        </w:tc>
        <w:tc>
          <w:tcPr>
            <w:tcW w:w="8301" w:type="dxa"/>
          </w:tcPr>
          <w:p w:rsidR="003F32B4" w:rsidRPr="00D66715" w:rsidRDefault="003F32B4" w:rsidP="00B4202C">
            <w:pPr>
              <w:autoSpaceDE w:val="0"/>
              <w:snapToGrid w:val="0"/>
              <w:jc w:val="both"/>
              <w:rPr>
                <w:kern w:val="1"/>
                <w:sz w:val="24"/>
                <w:szCs w:val="24"/>
              </w:rPr>
            </w:pPr>
            <w:r w:rsidRPr="00D66715">
              <w:rPr>
                <w:kern w:val="1"/>
                <w:sz w:val="24"/>
                <w:szCs w:val="24"/>
              </w:rPr>
              <w:t>Протяженность тепловых и паровых сетей в двухтрубном исчислении на к</w:t>
            </w:r>
            <w:r w:rsidRPr="00D66715">
              <w:rPr>
                <w:kern w:val="1"/>
                <w:sz w:val="24"/>
                <w:szCs w:val="24"/>
              </w:rPr>
              <w:t>о</w:t>
            </w:r>
            <w:r w:rsidRPr="00D66715">
              <w:rPr>
                <w:kern w:val="1"/>
                <w:sz w:val="24"/>
                <w:szCs w:val="24"/>
              </w:rPr>
              <w:t>нец отчетного года</w:t>
            </w:r>
          </w:p>
        </w:tc>
        <w:tc>
          <w:tcPr>
            <w:tcW w:w="2126" w:type="dxa"/>
          </w:tcPr>
          <w:p w:rsidR="003F32B4" w:rsidRPr="00D66715" w:rsidRDefault="003F32B4" w:rsidP="00B4202C">
            <w:pPr>
              <w:snapToGrid w:val="0"/>
              <w:jc w:val="center"/>
              <w:rPr>
                <w:kern w:val="1"/>
                <w:sz w:val="24"/>
                <w:szCs w:val="24"/>
              </w:rPr>
            </w:pPr>
            <w:r w:rsidRPr="00D66715">
              <w:rPr>
                <w:kern w:val="1"/>
                <w:sz w:val="24"/>
                <w:szCs w:val="24"/>
              </w:rPr>
              <w:t>км</w:t>
            </w:r>
          </w:p>
        </w:tc>
        <w:tc>
          <w:tcPr>
            <w:tcW w:w="1701" w:type="dxa"/>
            <w:gridSpan w:val="2"/>
          </w:tcPr>
          <w:p w:rsidR="003F32B4" w:rsidRPr="00D66715" w:rsidRDefault="003F32B4" w:rsidP="006430FC">
            <w:pPr>
              <w:tabs>
                <w:tab w:val="left" w:pos="8280"/>
              </w:tabs>
              <w:snapToGrid w:val="0"/>
              <w:jc w:val="center"/>
              <w:rPr>
                <w:kern w:val="1"/>
                <w:sz w:val="24"/>
                <w:szCs w:val="24"/>
              </w:rPr>
            </w:pPr>
            <w:r>
              <w:rPr>
                <w:kern w:val="1"/>
                <w:sz w:val="24"/>
                <w:szCs w:val="24"/>
              </w:rPr>
              <w:t>34,4</w:t>
            </w:r>
          </w:p>
        </w:tc>
        <w:tc>
          <w:tcPr>
            <w:tcW w:w="1701" w:type="dxa"/>
          </w:tcPr>
          <w:p w:rsidR="003F32B4" w:rsidRPr="00D66715" w:rsidRDefault="003F32B4" w:rsidP="006430FC">
            <w:pPr>
              <w:tabs>
                <w:tab w:val="left" w:pos="8280"/>
              </w:tabs>
              <w:snapToGrid w:val="0"/>
              <w:jc w:val="center"/>
              <w:rPr>
                <w:kern w:val="1"/>
                <w:sz w:val="24"/>
                <w:szCs w:val="24"/>
              </w:rPr>
            </w:pPr>
            <w:r>
              <w:rPr>
                <w:kern w:val="1"/>
                <w:sz w:val="24"/>
                <w:szCs w:val="24"/>
              </w:rPr>
              <w:t>29</w:t>
            </w:r>
          </w:p>
        </w:tc>
      </w:tr>
      <w:tr w:rsidR="003F32B4" w:rsidRPr="00D66715" w:rsidTr="00311D87">
        <w:tc>
          <w:tcPr>
            <w:tcW w:w="1305" w:type="dxa"/>
          </w:tcPr>
          <w:p w:rsidR="003F32B4" w:rsidRPr="00D66715" w:rsidRDefault="003F32B4" w:rsidP="00B4202C">
            <w:pPr>
              <w:tabs>
                <w:tab w:val="left" w:pos="8280"/>
              </w:tabs>
              <w:snapToGrid w:val="0"/>
              <w:jc w:val="center"/>
              <w:rPr>
                <w:kern w:val="1"/>
                <w:sz w:val="24"/>
                <w:szCs w:val="24"/>
              </w:rPr>
            </w:pPr>
            <w:r w:rsidRPr="00D66715">
              <w:rPr>
                <w:kern w:val="1"/>
                <w:sz w:val="24"/>
                <w:szCs w:val="24"/>
              </w:rPr>
              <w:t>9.17.1.</w:t>
            </w:r>
          </w:p>
        </w:tc>
        <w:tc>
          <w:tcPr>
            <w:tcW w:w="8301" w:type="dxa"/>
          </w:tcPr>
          <w:p w:rsidR="003F32B4" w:rsidRPr="00D66715" w:rsidRDefault="003F32B4" w:rsidP="00B4202C">
            <w:pPr>
              <w:autoSpaceDE w:val="0"/>
              <w:snapToGrid w:val="0"/>
              <w:jc w:val="both"/>
              <w:rPr>
                <w:kern w:val="1"/>
                <w:sz w:val="24"/>
                <w:szCs w:val="24"/>
              </w:rPr>
            </w:pPr>
            <w:r w:rsidRPr="00D66715">
              <w:rPr>
                <w:kern w:val="1"/>
                <w:sz w:val="24"/>
                <w:szCs w:val="24"/>
              </w:rPr>
              <w:t>Из них нуждающихся в замене – всего,</w:t>
            </w:r>
          </w:p>
        </w:tc>
        <w:tc>
          <w:tcPr>
            <w:tcW w:w="2126" w:type="dxa"/>
          </w:tcPr>
          <w:p w:rsidR="003F32B4" w:rsidRPr="00D66715" w:rsidRDefault="003F32B4" w:rsidP="00B4202C">
            <w:pPr>
              <w:jc w:val="center"/>
              <w:rPr>
                <w:sz w:val="24"/>
                <w:szCs w:val="24"/>
              </w:rPr>
            </w:pPr>
            <w:r w:rsidRPr="00D66715">
              <w:rPr>
                <w:kern w:val="1"/>
                <w:sz w:val="24"/>
                <w:szCs w:val="24"/>
              </w:rPr>
              <w:t>км</w:t>
            </w:r>
          </w:p>
        </w:tc>
        <w:tc>
          <w:tcPr>
            <w:tcW w:w="1701" w:type="dxa"/>
            <w:gridSpan w:val="2"/>
          </w:tcPr>
          <w:p w:rsidR="003F32B4" w:rsidRPr="00D66715" w:rsidRDefault="003F32B4" w:rsidP="006430FC">
            <w:pPr>
              <w:tabs>
                <w:tab w:val="left" w:pos="8280"/>
              </w:tabs>
              <w:snapToGrid w:val="0"/>
              <w:jc w:val="center"/>
              <w:rPr>
                <w:kern w:val="1"/>
                <w:sz w:val="24"/>
                <w:szCs w:val="24"/>
              </w:rPr>
            </w:pPr>
            <w:r>
              <w:rPr>
                <w:kern w:val="1"/>
                <w:sz w:val="24"/>
                <w:szCs w:val="24"/>
              </w:rPr>
              <w:t>17</w:t>
            </w:r>
          </w:p>
        </w:tc>
        <w:tc>
          <w:tcPr>
            <w:tcW w:w="1701" w:type="dxa"/>
          </w:tcPr>
          <w:p w:rsidR="003F32B4" w:rsidRPr="00D66715" w:rsidRDefault="003F32B4" w:rsidP="006430FC">
            <w:pPr>
              <w:tabs>
                <w:tab w:val="left" w:pos="8280"/>
              </w:tabs>
              <w:snapToGrid w:val="0"/>
              <w:jc w:val="center"/>
              <w:rPr>
                <w:kern w:val="1"/>
                <w:sz w:val="24"/>
                <w:szCs w:val="24"/>
              </w:rPr>
            </w:pPr>
            <w:r>
              <w:rPr>
                <w:kern w:val="1"/>
                <w:sz w:val="24"/>
                <w:szCs w:val="24"/>
              </w:rPr>
              <w:t>12</w:t>
            </w:r>
          </w:p>
        </w:tc>
      </w:tr>
      <w:tr w:rsidR="003F32B4" w:rsidRPr="00D66715" w:rsidTr="00311D87">
        <w:tc>
          <w:tcPr>
            <w:tcW w:w="1305" w:type="dxa"/>
          </w:tcPr>
          <w:p w:rsidR="003F32B4" w:rsidRPr="00D66715" w:rsidRDefault="003F32B4" w:rsidP="00B4202C">
            <w:pPr>
              <w:tabs>
                <w:tab w:val="left" w:pos="8280"/>
              </w:tabs>
              <w:snapToGrid w:val="0"/>
              <w:jc w:val="center"/>
              <w:rPr>
                <w:kern w:val="1"/>
                <w:sz w:val="24"/>
                <w:szCs w:val="24"/>
              </w:rPr>
            </w:pPr>
            <w:r w:rsidRPr="00D66715">
              <w:rPr>
                <w:kern w:val="1"/>
                <w:sz w:val="24"/>
                <w:szCs w:val="24"/>
              </w:rPr>
              <w:t>9.17.1.1.</w:t>
            </w:r>
          </w:p>
        </w:tc>
        <w:tc>
          <w:tcPr>
            <w:tcW w:w="8301" w:type="dxa"/>
          </w:tcPr>
          <w:p w:rsidR="003F32B4" w:rsidRPr="00D66715" w:rsidRDefault="003F32B4" w:rsidP="00B4202C">
            <w:pPr>
              <w:autoSpaceDE w:val="0"/>
              <w:snapToGrid w:val="0"/>
              <w:ind w:firstLine="277"/>
              <w:jc w:val="both"/>
              <w:rPr>
                <w:kern w:val="1"/>
                <w:sz w:val="24"/>
                <w:szCs w:val="24"/>
              </w:rPr>
            </w:pPr>
            <w:r w:rsidRPr="00D66715">
              <w:rPr>
                <w:kern w:val="1"/>
                <w:sz w:val="24"/>
                <w:szCs w:val="24"/>
              </w:rPr>
              <w:t>в том числе: ветхих сетей</w:t>
            </w:r>
          </w:p>
        </w:tc>
        <w:tc>
          <w:tcPr>
            <w:tcW w:w="2126" w:type="dxa"/>
          </w:tcPr>
          <w:p w:rsidR="003F32B4" w:rsidRPr="00D66715" w:rsidRDefault="003F32B4" w:rsidP="00B4202C">
            <w:pPr>
              <w:jc w:val="center"/>
              <w:rPr>
                <w:sz w:val="24"/>
                <w:szCs w:val="24"/>
              </w:rPr>
            </w:pPr>
            <w:r w:rsidRPr="00D66715">
              <w:rPr>
                <w:kern w:val="1"/>
                <w:sz w:val="24"/>
                <w:szCs w:val="24"/>
              </w:rPr>
              <w:t>км</w:t>
            </w:r>
          </w:p>
        </w:tc>
        <w:tc>
          <w:tcPr>
            <w:tcW w:w="1701" w:type="dxa"/>
            <w:gridSpan w:val="2"/>
          </w:tcPr>
          <w:p w:rsidR="003F32B4" w:rsidRPr="00D66715" w:rsidRDefault="003F32B4" w:rsidP="006430FC">
            <w:pPr>
              <w:tabs>
                <w:tab w:val="left" w:pos="8280"/>
              </w:tabs>
              <w:snapToGrid w:val="0"/>
              <w:jc w:val="center"/>
              <w:rPr>
                <w:kern w:val="1"/>
                <w:sz w:val="24"/>
                <w:szCs w:val="24"/>
              </w:rPr>
            </w:pPr>
          </w:p>
        </w:tc>
        <w:tc>
          <w:tcPr>
            <w:tcW w:w="1701" w:type="dxa"/>
          </w:tcPr>
          <w:p w:rsidR="003F32B4" w:rsidRPr="00D66715" w:rsidRDefault="003F32B4" w:rsidP="006430FC">
            <w:pPr>
              <w:tabs>
                <w:tab w:val="left" w:pos="8280"/>
              </w:tabs>
              <w:snapToGrid w:val="0"/>
              <w:jc w:val="center"/>
              <w:rPr>
                <w:kern w:val="1"/>
                <w:sz w:val="24"/>
                <w:szCs w:val="24"/>
              </w:rPr>
            </w:pPr>
          </w:p>
        </w:tc>
      </w:tr>
      <w:tr w:rsidR="003F32B4" w:rsidRPr="00D66715" w:rsidTr="00311D87">
        <w:tc>
          <w:tcPr>
            <w:tcW w:w="1305" w:type="dxa"/>
          </w:tcPr>
          <w:p w:rsidR="003F32B4" w:rsidRPr="00D66715" w:rsidRDefault="003F32B4" w:rsidP="00B4202C">
            <w:pPr>
              <w:tabs>
                <w:tab w:val="left" w:pos="8280"/>
              </w:tabs>
              <w:snapToGrid w:val="0"/>
              <w:jc w:val="center"/>
              <w:rPr>
                <w:kern w:val="1"/>
                <w:sz w:val="24"/>
                <w:szCs w:val="24"/>
              </w:rPr>
            </w:pPr>
            <w:r w:rsidRPr="00D66715">
              <w:rPr>
                <w:kern w:val="1"/>
                <w:sz w:val="24"/>
                <w:szCs w:val="24"/>
              </w:rPr>
              <w:lastRenderedPageBreak/>
              <w:t>9.17.2.</w:t>
            </w:r>
          </w:p>
        </w:tc>
        <w:tc>
          <w:tcPr>
            <w:tcW w:w="8301" w:type="dxa"/>
          </w:tcPr>
          <w:p w:rsidR="003F32B4" w:rsidRPr="00D66715" w:rsidRDefault="003F32B4" w:rsidP="00B4202C">
            <w:pPr>
              <w:autoSpaceDE w:val="0"/>
              <w:snapToGrid w:val="0"/>
              <w:jc w:val="both"/>
              <w:rPr>
                <w:kern w:val="1"/>
                <w:sz w:val="24"/>
                <w:szCs w:val="24"/>
              </w:rPr>
            </w:pPr>
            <w:r w:rsidRPr="00D66715">
              <w:rPr>
                <w:kern w:val="1"/>
                <w:sz w:val="24"/>
                <w:szCs w:val="24"/>
              </w:rPr>
              <w:t>Заменено сетей – всего,</w:t>
            </w:r>
          </w:p>
        </w:tc>
        <w:tc>
          <w:tcPr>
            <w:tcW w:w="2126" w:type="dxa"/>
          </w:tcPr>
          <w:p w:rsidR="003F32B4" w:rsidRPr="00D66715" w:rsidRDefault="003F32B4" w:rsidP="00B4202C">
            <w:pPr>
              <w:jc w:val="center"/>
              <w:rPr>
                <w:sz w:val="24"/>
                <w:szCs w:val="24"/>
              </w:rPr>
            </w:pPr>
            <w:r w:rsidRPr="00D66715">
              <w:rPr>
                <w:kern w:val="1"/>
                <w:sz w:val="24"/>
                <w:szCs w:val="24"/>
              </w:rPr>
              <w:t>км</w:t>
            </w:r>
          </w:p>
        </w:tc>
        <w:tc>
          <w:tcPr>
            <w:tcW w:w="1701" w:type="dxa"/>
            <w:gridSpan w:val="2"/>
          </w:tcPr>
          <w:p w:rsidR="003F32B4" w:rsidRPr="00D66715" w:rsidRDefault="003F32B4" w:rsidP="006430FC">
            <w:pPr>
              <w:tabs>
                <w:tab w:val="left" w:pos="8280"/>
              </w:tabs>
              <w:snapToGrid w:val="0"/>
              <w:jc w:val="center"/>
              <w:rPr>
                <w:kern w:val="1"/>
                <w:sz w:val="24"/>
                <w:szCs w:val="24"/>
              </w:rPr>
            </w:pPr>
            <w:r>
              <w:rPr>
                <w:kern w:val="1"/>
                <w:sz w:val="24"/>
                <w:szCs w:val="24"/>
              </w:rPr>
              <w:t>5</w:t>
            </w:r>
          </w:p>
        </w:tc>
        <w:tc>
          <w:tcPr>
            <w:tcW w:w="1701" w:type="dxa"/>
          </w:tcPr>
          <w:p w:rsidR="003F32B4" w:rsidRPr="00D66715" w:rsidRDefault="00C12E1C" w:rsidP="006430FC">
            <w:pPr>
              <w:tabs>
                <w:tab w:val="left" w:pos="8280"/>
              </w:tabs>
              <w:snapToGrid w:val="0"/>
              <w:jc w:val="center"/>
              <w:rPr>
                <w:kern w:val="1"/>
                <w:sz w:val="24"/>
                <w:szCs w:val="24"/>
              </w:rPr>
            </w:pPr>
            <w:r>
              <w:rPr>
                <w:kern w:val="1"/>
                <w:sz w:val="24"/>
                <w:szCs w:val="24"/>
              </w:rPr>
              <w:t>-</w:t>
            </w:r>
          </w:p>
        </w:tc>
      </w:tr>
      <w:tr w:rsidR="003F32B4" w:rsidRPr="00D66715" w:rsidTr="00311D87">
        <w:tc>
          <w:tcPr>
            <w:tcW w:w="1305" w:type="dxa"/>
          </w:tcPr>
          <w:p w:rsidR="003F32B4" w:rsidRPr="00D66715" w:rsidRDefault="003F32B4" w:rsidP="00B4202C">
            <w:pPr>
              <w:tabs>
                <w:tab w:val="left" w:pos="8280"/>
              </w:tabs>
              <w:snapToGrid w:val="0"/>
              <w:jc w:val="center"/>
              <w:rPr>
                <w:kern w:val="1"/>
                <w:sz w:val="24"/>
                <w:szCs w:val="24"/>
              </w:rPr>
            </w:pPr>
            <w:r w:rsidRPr="00D66715">
              <w:rPr>
                <w:kern w:val="1"/>
                <w:sz w:val="24"/>
                <w:szCs w:val="24"/>
              </w:rPr>
              <w:t>9.17.2.1.</w:t>
            </w:r>
          </w:p>
        </w:tc>
        <w:tc>
          <w:tcPr>
            <w:tcW w:w="8301" w:type="dxa"/>
          </w:tcPr>
          <w:p w:rsidR="003F32B4" w:rsidRPr="00D66715" w:rsidRDefault="003F32B4" w:rsidP="00B4202C">
            <w:pPr>
              <w:autoSpaceDE w:val="0"/>
              <w:snapToGrid w:val="0"/>
              <w:ind w:firstLine="277"/>
              <w:jc w:val="both"/>
              <w:rPr>
                <w:kern w:val="1"/>
                <w:sz w:val="24"/>
                <w:szCs w:val="24"/>
              </w:rPr>
            </w:pPr>
            <w:r w:rsidRPr="00D66715">
              <w:rPr>
                <w:kern w:val="1"/>
                <w:sz w:val="24"/>
                <w:szCs w:val="24"/>
              </w:rPr>
              <w:t>в том числе: ветхих сетей</w:t>
            </w:r>
          </w:p>
        </w:tc>
        <w:tc>
          <w:tcPr>
            <w:tcW w:w="2126" w:type="dxa"/>
          </w:tcPr>
          <w:p w:rsidR="003F32B4" w:rsidRPr="00D66715" w:rsidRDefault="003F32B4" w:rsidP="00B4202C">
            <w:pPr>
              <w:jc w:val="center"/>
              <w:rPr>
                <w:sz w:val="24"/>
                <w:szCs w:val="24"/>
              </w:rPr>
            </w:pPr>
            <w:r w:rsidRPr="00D66715">
              <w:rPr>
                <w:kern w:val="1"/>
                <w:sz w:val="24"/>
                <w:szCs w:val="24"/>
              </w:rPr>
              <w:t>км</w:t>
            </w:r>
          </w:p>
        </w:tc>
        <w:tc>
          <w:tcPr>
            <w:tcW w:w="1701" w:type="dxa"/>
            <w:gridSpan w:val="2"/>
          </w:tcPr>
          <w:p w:rsidR="003F32B4" w:rsidRPr="00D66715" w:rsidRDefault="00EF2778" w:rsidP="006430FC">
            <w:pPr>
              <w:tabs>
                <w:tab w:val="left" w:pos="8280"/>
              </w:tabs>
              <w:snapToGrid w:val="0"/>
              <w:jc w:val="center"/>
              <w:rPr>
                <w:kern w:val="1"/>
                <w:sz w:val="24"/>
                <w:szCs w:val="24"/>
              </w:rPr>
            </w:pPr>
            <w:r>
              <w:rPr>
                <w:kern w:val="1"/>
                <w:sz w:val="24"/>
                <w:szCs w:val="24"/>
              </w:rPr>
              <w:t>-</w:t>
            </w:r>
          </w:p>
        </w:tc>
        <w:tc>
          <w:tcPr>
            <w:tcW w:w="1701" w:type="dxa"/>
          </w:tcPr>
          <w:p w:rsidR="003F32B4" w:rsidRPr="00D66715" w:rsidRDefault="00C12E1C" w:rsidP="006430FC">
            <w:pPr>
              <w:tabs>
                <w:tab w:val="left" w:pos="8280"/>
              </w:tabs>
              <w:snapToGrid w:val="0"/>
              <w:jc w:val="center"/>
              <w:rPr>
                <w:kern w:val="1"/>
                <w:sz w:val="24"/>
                <w:szCs w:val="24"/>
              </w:rPr>
            </w:pPr>
            <w:r>
              <w:rPr>
                <w:kern w:val="1"/>
                <w:sz w:val="24"/>
                <w:szCs w:val="24"/>
              </w:rPr>
              <w:t>-</w:t>
            </w:r>
          </w:p>
        </w:tc>
      </w:tr>
      <w:tr w:rsidR="003F32B4" w:rsidRPr="00D66715" w:rsidTr="00311D87">
        <w:tc>
          <w:tcPr>
            <w:tcW w:w="1305" w:type="dxa"/>
          </w:tcPr>
          <w:p w:rsidR="003F32B4" w:rsidRPr="00D66715" w:rsidRDefault="003F32B4" w:rsidP="00B4202C">
            <w:pPr>
              <w:tabs>
                <w:tab w:val="left" w:pos="8280"/>
              </w:tabs>
              <w:snapToGrid w:val="0"/>
              <w:jc w:val="center"/>
              <w:rPr>
                <w:kern w:val="1"/>
                <w:sz w:val="24"/>
                <w:szCs w:val="24"/>
              </w:rPr>
            </w:pPr>
            <w:r w:rsidRPr="00D66715">
              <w:rPr>
                <w:kern w:val="1"/>
                <w:sz w:val="24"/>
                <w:szCs w:val="24"/>
              </w:rPr>
              <w:t>9.17.3.</w:t>
            </w:r>
          </w:p>
        </w:tc>
        <w:tc>
          <w:tcPr>
            <w:tcW w:w="8301" w:type="dxa"/>
          </w:tcPr>
          <w:p w:rsidR="003F32B4" w:rsidRPr="00D66715" w:rsidRDefault="003F32B4" w:rsidP="00B4202C">
            <w:pPr>
              <w:autoSpaceDE w:val="0"/>
              <w:snapToGrid w:val="0"/>
              <w:jc w:val="both"/>
              <w:rPr>
                <w:kern w:val="1"/>
                <w:sz w:val="24"/>
                <w:szCs w:val="24"/>
              </w:rPr>
            </w:pPr>
            <w:r w:rsidRPr="00D66715">
              <w:rPr>
                <w:kern w:val="1"/>
                <w:sz w:val="24"/>
                <w:szCs w:val="24"/>
              </w:rPr>
              <w:t>Отремонтировано сетей</w:t>
            </w:r>
          </w:p>
        </w:tc>
        <w:tc>
          <w:tcPr>
            <w:tcW w:w="2126" w:type="dxa"/>
          </w:tcPr>
          <w:p w:rsidR="003F32B4" w:rsidRPr="00D66715" w:rsidRDefault="003F32B4" w:rsidP="00B4202C">
            <w:pPr>
              <w:jc w:val="center"/>
              <w:rPr>
                <w:sz w:val="24"/>
                <w:szCs w:val="24"/>
              </w:rPr>
            </w:pPr>
            <w:r w:rsidRPr="00D66715">
              <w:rPr>
                <w:kern w:val="1"/>
                <w:sz w:val="24"/>
                <w:szCs w:val="24"/>
              </w:rPr>
              <w:t>км</w:t>
            </w:r>
          </w:p>
        </w:tc>
        <w:tc>
          <w:tcPr>
            <w:tcW w:w="1701" w:type="dxa"/>
            <w:gridSpan w:val="2"/>
          </w:tcPr>
          <w:p w:rsidR="003F32B4" w:rsidRPr="00D66715" w:rsidRDefault="00EF2778" w:rsidP="006430FC">
            <w:pPr>
              <w:tabs>
                <w:tab w:val="left" w:pos="8280"/>
              </w:tabs>
              <w:snapToGrid w:val="0"/>
              <w:jc w:val="center"/>
              <w:rPr>
                <w:kern w:val="1"/>
                <w:sz w:val="24"/>
                <w:szCs w:val="24"/>
              </w:rPr>
            </w:pPr>
            <w:r>
              <w:rPr>
                <w:kern w:val="1"/>
                <w:sz w:val="24"/>
                <w:szCs w:val="24"/>
              </w:rPr>
              <w:t>-</w:t>
            </w:r>
          </w:p>
        </w:tc>
        <w:tc>
          <w:tcPr>
            <w:tcW w:w="1701" w:type="dxa"/>
          </w:tcPr>
          <w:p w:rsidR="003F32B4" w:rsidRPr="00D66715" w:rsidRDefault="003F32B4" w:rsidP="006430FC">
            <w:pPr>
              <w:tabs>
                <w:tab w:val="left" w:pos="8280"/>
              </w:tabs>
              <w:snapToGrid w:val="0"/>
              <w:jc w:val="center"/>
              <w:rPr>
                <w:kern w:val="1"/>
                <w:sz w:val="24"/>
                <w:szCs w:val="24"/>
              </w:rPr>
            </w:pPr>
            <w:r>
              <w:rPr>
                <w:kern w:val="1"/>
                <w:sz w:val="24"/>
                <w:szCs w:val="24"/>
              </w:rPr>
              <w:t>1</w:t>
            </w:r>
          </w:p>
        </w:tc>
      </w:tr>
      <w:tr w:rsidR="003F32B4" w:rsidRPr="00D66715" w:rsidTr="00311D87">
        <w:tc>
          <w:tcPr>
            <w:tcW w:w="1305" w:type="dxa"/>
          </w:tcPr>
          <w:p w:rsidR="003F32B4" w:rsidRPr="00D66715" w:rsidRDefault="003F32B4" w:rsidP="00B4202C">
            <w:pPr>
              <w:tabs>
                <w:tab w:val="left" w:pos="8280"/>
              </w:tabs>
              <w:snapToGrid w:val="0"/>
              <w:jc w:val="center"/>
              <w:rPr>
                <w:kern w:val="1"/>
                <w:sz w:val="24"/>
                <w:szCs w:val="24"/>
              </w:rPr>
            </w:pPr>
            <w:r w:rsidRPr="00D66715">
              <w:rPr>
                <w:kern w:val="1"/>
                <w:sz w:val="24"/>
                <w:szCs w:val="24"/>
              </w:rPr>
              <w:t>9.18.</w:t>
            </w:r>
          </w:p>
        </w:tc>
        <w:tc>
          <w:tcPr>
            <w:tcW w:w="8301" w:type="dxa"/>
          </w:tcPr>
          <w:p w:rsidR="003F32B4" w:rsidRPr="00D66715" w:rsidRDefault="003F32B4" w:rsidP="00B4202C">
            <w:pPr>
              <w:autoSpaceDE w:val="0"/>
              <w:snapToGrid w:val="0"/>
              <w:jc w:val="both"/>
              <w:rPr>
                <w:kern w:val="1"/>
                <w:sz w:val="24"/>
                <w:szCs w:val="24"/>
              </w:rPr>
            </w:pPr>
            <w:r w:rsidRPr="00D66715">
              <w:rPr>
                <w:kern w:val="1"/>
                <w:sz w:val="24"/>
                <w:szCs w:val="24"/>
              </w:rPr>
              <w:t>Число аварий на источниках теплоснабжения – всего, из них:</w:t>
            </w:r>
          </w:p>
        </w:tc>
        <w:tc>
          <w:tcPr>
            <w:tcW w:w="2126" w:type="dxa"/>
          </w:tcPr>
          <w:p w:rsidR="003F32B4" w:rsidRPr="00D66715" w:rsidRDefault="003F32B4" w:rsidP="00B4202C">
            <w:pPr>
              <w:snapToGrid w:val="0"/>
              <w:jc w:val="center"/>
              <w:rPr>
                <w:kern w:val="1"/>
                <w:sz w:val="24"/>
                <w:szCs w:val="24"/>
              </w:rPr>
            </w:pPr>
            <w:r w:rsidRPr="00D66715">
              <w:rPr>
                <w:kern w:val="1"/>
                <w:sz w:val="24"/>
                <w:szCs w:val="24"/>
              </w:rPr>
              <w:t>единиц</w:t>
            </w:r>
          </w:p>
        </w:tc>
        <w:tc>
          <w:tcPr>
            <w:tcW w:w="1701" w:type="dxa"/>
            <w:gridSpan w:val="2"/>
          </w:tcPr>
          <w:p w:rsidR="003F32B4" w:rsidRPr="00D66715" w:rsidRDefault="003F32B4" w:rsidP="006430FC">
            <w:pPr>
              <w:tabs>
                <w:tab w:val="left" w:pos="8280"/>
              </w:tabs>
              <w:snapToGrid w:val="0"/>
              <w:jc w:val="center"/>
              <w:rPr>
                <w:kern w:val="1"/>
                <w:sz w:val="24"/>
                <w:szCs w:val="24"/>
              </w:rPr>
            </w:pPr>
            <w:r>
              <w:rPr>
                <w:kern w:val="1"/>
                <w:sz w:val="24"/>
                <w:szCs w:val="24"/>
              </w:rPr>
              <w:t>-</w:t>
            </w:r>
          </w:p>
        </w:tc>
        <w:tc>
          <w:tcPr>
            <w:tcW w:w="1701" w:type="dxa"/>
          </w:tcPr>
          <w:p w:rsidR="003F32B4" w:rsidRPr="00D66715" w:rsidRDefault="003F32B4" w:rsidP="006430FC">
            <w:pPr>
              <w:tabs>
                <w:tab w:val="left" w:pos="8280"/>
              </w:tabs>
              <w:snapToGrid w:val="0"/>
              <w:jc w:val="center"/>
              <w:rPr>
                <w:kern w:val="1"/>
                <w:sz w:val="24"/>
                <w:szCs w:val="24"/>
              </w:rPr>
            </w:pPr>
            <w:r>
              <w:rPr>
                <w:kern w:val="1"/>
                <w:sz w:val="24"/>
                <w:szCs w:val="24"/>
              </w:rPr>
              <w:t>-</w:t>
            </w:r>
          </w:p>
        </w:tc>
      </w:tr>
      <w:tr w:rsidR="003F32B4" w:rsidRPr="00D66715" w:rsidTr="00311D87">
        <w:tc>
          <w:tcPr>
            <w:tcW w:w="1305" w:type="dxa"/>
          </w:tcPr>
          <w:p w:rsidR="003F32B4" w:rsidRPr="00D66715" w:rsidRDefault="003F32B4" w:rsidP="00B4202C">
            <w:pPr>
              <w:tabs>
                <w:tab w:val="left" w:pos="8280"/>
              </w:tabs>
              <w:snapToGrid w:val="0"/>
              <w:jc w:val="center"/>
              <w:rPr>
                <w:kern w:val="1"/>
                <w:sz w:val="24"/>
                <w:szCs w:val="24"/>
              </w:rPr>
            </w:pPr>
            <w:r w:rsidRPr="00D66715">
              <w:rPr>
                <w:kern w:val="1"/>
                <w:sz w:val="24"/>
                <w:szCs w:val="24"/>
              </w:rPr>
              <w:t>9.18.1.</w:t>
            </w:r>
          </w:p>
        </w:tc>
        <w:tc>
          <w:tcPr>
            <w:tcW w:w="8301" w:type="dxa"/>
          </w:tcPr>
          <w:p w:rsidR="003F32B4" w:rsidRPr="00D66715" w:rsidRDefault="003F32B4" w:rsidP="00B4202C">
            <w:pPr>
              <w:autoSpaceDE w:val="0"/>
              <w:snapToGrid w:val="0"/>
              <w:ind w:firstLine="277"/>
              <w:jc w:val="both"/>
              <w:rPr>
                <w:kern w:val="1"/>
                <w:sz w:val="24"/>
                <w:szCs w:val="24"/>
              </w:rPr>
            </w:pPr>
            <w:r w:rsidRPr="00D66715">
              <w:rPr>
                <w:kern w:val="1"/>
                <w:sz w:val="24"/>
                <w:szCs w:val="24"/>
              </w:rPr>
              <w:t>на паровых и тепловых сетях</w:t>
            </w:r>
          </w:p>
        </w:tc>
        <w:tc>
          <w:tcPr>
            <w:tcW w:w="2126" w:type="dxa"/>
          </w:tcPr>
          <w:p w:rsidR="003F32B4" w:rsidRPr="00D66715" w:rsidRDefault="003F32B4" w:rsidP="00B4202C">
            <w:pPr>
              <w:jc w:val="center"/>
              <w:rPr>
                <w:sz w:val="24"/>
                <w:szCs w:val="24"/>
              </w:rPr>
            </w:pPr>
            <w:r w:rsidRPr="00D66715">
              <w:rPr>
                <w:kern w:val="1"/>
                <w:sz w:val="24"/>
                <w:szCs w:val="24"/>
              </w:rPr>
              <w:t>единиц</w:t>
            </w:r>
          </w:p>
        </w:tc>
        <w:tc>
          <w:tcPr>
            <w:tcW w:w="1701" w:type="dxa"/>
            <w:gridSpan w:val="2"/>
          </w:tcPr>
          <w:p w:rsidR="003F32B4" w:rsidRPr="00D66715" w:rsidRDefault="00EF2778" w:rsidP="006430FC">
            <w:pPr>
              <w:tabs>
                <w:tab w:val="left" w:pos="8280"/>
              </w:tabs>
              <w:snapToGrid w:val="0"/>
              <w:jc w:val="center"/>
              <w:rPr>
                <w:kern w:val="1"/>
                <w:sz w:val="24"/>
                <w:szCs w:val="24"/>
              </w:rPr>
            </w:pPr>
            <w:r>
              <w:rPr>
                <w:kern w:val="1"/>
                <w:sz w:val="24"/>
                <w:szCs w:val="24"/>
              </w:rPr>
              <w:t>-</w:t>
            </w:r>
          </w:p>
        </w:tc>
        <w:tc>
          <w:tcPr>
            <w:tcW w:w="1701" w:type="dxa"/>
          </w:tcPr>
          <w:p w:rsidR="003F32B4" w:rsidRPr="00D66715" w:rsidRDefault="00EF2778" w:rsidP="006430FC">
            <w:pPr>
              <w:tabs>
                <w:tab w:val="left" w:pos="8280"/>
              </w:tabs>
              <w:snapToGrid w:val="0"/>
              <w:jc w:val="center"/>
              <w:rPr>
                <w:kern w:val="1"/>
                <w:sz w:val="24"/>
                <w:szCs w:val="24"/>
              </w:rPr>
            </w:pPr>
            <w:r>
              <w:rPr>
                <w:kern w:val="1"/>
                <w:sz w:val="24"/>
                <w:szCs w:val="24"/>
              </w:rPr>
              <w:t>-</w:t>
            </w:r>
          </w:p>
        </w:tc>
      </w:tr>
      <w:tr w:rsidR="003F32B4" w:rsidRPr="00D66715" w:rsidTr="00311D87">
        <w:tc>
          <w:tcPr>
            <w:tcW w:w="1305" w:type="dxa"/>
          </w:tcPr>
          <w:p w:rsidR="003F32B4" w:rsidRPr="00D66715" w:rsidRDefault="003F32B4" w:rsidP="00B4202C">
            <w:pPr>
              <w:tabs>
                <w:tab w:val="left" w:pos="8280"/>
              </w:tabs>
              <w:snapToGrid w:val="0"/>
              <w:jc w:val="center"/>
              <w:rPr>
                <w:kern w:val="1"/>
                <w:sz w:val="24"/>
                <w:szCs w:val="24"/>
              </w:rPr>
            </w:pPr>
            <w:r w:rsidRPr="00D66715">
              <w:rPr>
                <w:kern w:val="1"/>
                <w:sz w:val="24"/>
                <w:szCs w:val="24"/>
              </w:rPr>
              <w:t>9.18.2.</w:t>
            </w:r>
          </w:p>
        </w:tc>
        <w:tc>
          <w:tcPr>
            <w:tcW w:w="8301" w:type="dxa"/>
          </w:tcPr>
          <w:p w:rsidR="003F32B4" w:rsidRPr="00D66715" w:rsidRDefault="003F32B4" w:rsidP="00B4202C">
            <w:pPr>
              <w:autoSpaceDE w:val="0"/>
              <w:snapToGrid w:val="0"/>
              <w:ind w:firstLine="277"/>
              <w:jc w:val="both"/>
              <w:rPr>
                <w:kern w:val="1"/>
                <w:sz w:val="24"/>
                <w:szCs w:val="24"/>
              </w:rPr>
            </w:pPr>
            <w:r w:rsidRPr="00D66715">
              <w:rPr>
                <w:kern w:val="1"/>
                <w:sz w:val="24"/>
                <w:szCs w:val="24"/>
              </w:rPr>
              <w:t>на источниках теплоснабжения</w:t>
            </w:r>
          </w:p>
        </w:tc>
        <w:tc>
          <w:tcPr>
            <w:tcW w:w="2126" w:type="dxa"/>
          </w:tcPr>
          <w:p w:rsidR="003F32B4" w:rsidRPr="00D66715" w:rsidRDefault="003F32B4" w:rsidP="00B4202C">
            <w:pPr>
              <w:jc w:val="center"/>
              <w:rPr>
                <w:sz w:val="24"/>
                <w:szCs w:val="24"/>
              </w:rPr>
            </w:pPr>
            <w:r w:rsidRPr="00D66715">
              <w:rPr>
                <w:kern w:val="1"/>
                <w:sz w:val="24"/>
                <w:szCs w:val="24"/>
              </w:rPr>
              <w:t>единиц</w:t>
            </w:r>
          </w:p>
        </w:tc>
        <w:tc>
          <w:tcPr>
            <w:tcW w:w="1701" w:type="dxa"/>
            <w:gridSpan w:val="2"/>
          </w:tcPr>
          <w:p w:rsidR="003F32B4" w:rsidRPr="00D66715" w:rsidRDefault="00EF2778" w:rsidP="006430FC">
            <w:pPr>
              <w:tabs>
                <w:tab w:val="left" w:pos="8280"/>
              </w:tabs>
              <w:snapToGrid w:val="0"/>
              <w:jc w:val="center"/>
              <w:rPr>
                <w:kern w:val="1"/>
                <w:sz w:val="24"/>
                <w:szCs w:val="24"/>
              </w:rPr>
            </w:pPr>
            <w:r>
              <w:rPr>
                <w:kern w:val="1"/>
                <w:sz w:val="24"/>
                <w:szCs w:val="24"/>
              </w:rPr>
              <w:t>-</w:t>
            </w:r>
          </w:p>
        </w:tc>
        <w:tc>
          <w:tcPr>
            <w:tcW w:w="1701" w:type="dxa"/>
          </w:tcPr>
          <w:p w:rsidR="003F32B4" w:rsidRPr="00D66715" w:rsidRDefault="00EF2778" w:rsidP="006430FC">
            <w:pPr>
              <w:tabs>
                <w:tab w:val="left" w:pos="8280"/>
              </w:tabs>
              <w:snapToGrid w:val="0"/>
              <w:jc w:val="center"/>
              <w:rPr>
                <w:kern w:val="1"/>
                <w:sz w:val="24"/>
                <w:szCs w:val="24"/>
              </w:rPr>
            </w:pPr>
            <w:r>
              <w:rPr>
                <w:kern w:val="1"/>
                <w:sz w:val="24"/>
                <w:szCs w:val="24"/>
              </w:rPr>
              <w:t>-</w:t>
            </w:r>
          </w:p>
        </w:tc>
      </w:tr>
      <w:tr w:rsidR="003F32B4" w:rsidRPr="00D66715" w:rsidTr="00311D87">
        <w:tc>
          <w:tcPr>
            <w:tcW w:w="1305" w:type="dxa"/>
          </w:tcPr>
          <w:p w:rsidR="003F32B4" w:rsidRPr="00D66715" w:rsidRDefault="003F32B4" w:rsidP="00B4202C">
            <w:pPr>
              <w:tabs>
                <w:tab w:val="left" w:pos="8280"/>
              </w:tabs>
              <w:snapToGrid w:val="0"/>
              <w:jc w:val="center"/>
              <w:rPr>
                <w:kern w:val="1"/>
                <w:sz w:val="24"/>
                <w:szCs w:val="24"/>
              </w:rPr>
            </w:pPr>
            <w:r w:rsidRPr="00D66715">
              <w:rPr>
                <w:kern w:val="1"/>
                <w:sz w:val="24"/>
                <w:szCs w:val="24"/>
              </w:rPr>
              <w:t>9.19.</w:t>
            </w:r>
          </w:p>
        </w:tc>
        <w:tc>
          <w:tcPr>
            <w:tcW w:w="8301" w:type="dxa"/>
          </w:tcPr>
          <w:p w:rsidR="003F32B4" w:rsidRPr="00D66715" w:rsidRDefault="003F32B4" w:rsidP="00B4202C">
            <w:pPr>
              <w:autoSpaceDE w:val="0"/>
              <w:snapToGrid w:val="0"/>
              <w:jc w:val="both"/>
              <w:rPr>
                <w:kern w:val="1"/>
                <w:sz w:val="24"/>
                <w:szCs w:val="24"/>
              </w:rPr>
            </w:pPr>
            <w:r w:rsidRPr="00D66715">
              <w:rPr>
                <w:kern w:val="1"/>
                <w:sz w:val="24"/>
                <w:szCs w:val="24"/>
              </w:rPr>
              <w:t>Одиночное протяжение водопроводных сетей – всего, из них:</w:t>
            </w:r>
          </w:p>
        </w:tc>
        <w:tc>
          <w:tcPr>
            <w:tcW w:w="2126" w:type="dxa"/>
          </w:tcPr>
          <w:p w:rsidR="003F32B4" w:rsidRPr="00D66715" w:rsidRDefault="003F32B4" w:rsidP="00B4202C">
            <w:pPr>
              <w:snapToGrid w:val="0"/>
              <w:jc w:val="center"/>
              <w:rPr>
                <w:kern w:val="1"/>
                <w:sz w:val="24"/>
                <w:szCs w:val="24"/>
              </w:rPr>
            </w:pPr>
            <w:r w:rsidRPr="00D66715">
              <w:rPr>
                <w:kern w:val="1"/>
                <w:sz w:val="24"/>
                <w:szCs w:val="24"/>
              </w:rPr>
              <w:t>км</w:t>
            </w:r>
          </w:p>
        </w:tc>
        <w:tc>
          <w:tcPr>
            <w:tcW w:w="1701" w:type="dxa"/>
            <w:gridSpan w:val="2"/>
          </w:tcPr>
          <w:p w:rsidR="003F32B4" w:rsidRPr="00D66715" w:rsidRDefault="003F32B4" w:rsidP="006430FC">
            <w:pPr>
              <w:tabs>
                <w:tab w:val="left" w:pos="8280"/>
              </w:tabs>
              <w:snapToGrid w:val="0"/>
              <w:jc w:val="center"/>
              <w:rPr>
                <w:kern w:val="1"/>
                <w:sz w:val="24"/>
                <w:szCs w:val="24"/>
              </w:rPr>
            </w:pPr>
            <w:r>
              <w:rPr>
                <w:kern w:val="1"/>
                <w:sz w:val="24"/>
                <w:szCs w:val="24"/>
              </w:rPr>
              <w:t>345,4</w:t>
            </w:r>
          </w:p>
        </w:tc>
        <w:tc>
          <w:tcPr>
            <w:tcW w:w="1701" w:type="dxa"/>
          </w:tcPr>
          <w:p w:rsidR="003F32B4" w:rsidRPr="00D66715" w:rsidRDefault="003F32B4" w:rsidP="006430FC">
            <w:pPr>
              <w:tabs>
                <w:tab w:val="left" w:pos="8280"/>
              </w:tabs>
              <w:snapToGrid w:val="0"/>
              <w:jc w:val="center"/>
              <w:rPr>
                <w:kern w:val="1"/>
                <w:sz w:val="24"/>
                <w:szCs w:val="24"/>
              </w:rPr>
            </w:pPr>
            <w:r>
              <w:rPr>
                <w:kern w:val="1"/>
                <w:sz w:val="24"/>
                <w:szCs w:val="24"/>
              </w:rPr>
              <w:t>349,0</w:t>
            </w:r>
          </w:p>
        </w:tc>
      </w:tr>
      <w:tr w:rsidR="003F32B4" w:rsidRPr="00D66715" w:rsidTr="00311D87">
        <w:tc>
          <w:tcPr>
            <w:tcW w:w="1305" w:type="dxa"/>
          </w:tcPr>
          <w:p w:rsidR="003F32B4" w:rsidRPr="00D66715" w:rsidRDefault="003F32B4" w:rsidP="00B4202C">
            <w:pPr>
              <w:tabs>
                <w:tab w:val="left" w:pos="8280"/>
              </w:tabs>
              <w:snapToGrid w:val="0"/>
              <w:jc w:val="center"/>
              <w:rPr>
                <w:kern w:val="1"/>
                <w:sz w:val="24"/>
                <w:szCs w:val="24"/>
              </w:rPr>
            </w:pPr>
            <w:r w:rsidRPr="00D66715">
              <w:rPr>
                <w:kern w:val="1"/>
                <w:sz w:val="24"/>
                <w:szCs w:val="24"/>
              </w:rPr>
              <w:t>9.19.1.</w:t>
            </w:r>
          </w:p>
        </w:tc>
        <w:tc>
          <w:tcPr>
            <w:tcW w:w="8301" w:type="dxa"/>
          </w:tcPr>
          <w:p w:rsidR="003F32B4" w:rsidRPr="00D66715" w:rsidRDefault="003F32B4" w:rsidP="00B4202C">
            <w:pPr>
              <w:autoSpaceDE w:val="0"/>
              <w:snapToGrid w:val="0"/>
              <w:ind w:firstLine="277"/>
              <w:jc w:val="both"/>
              <w:rPr>
                <w:kern w:val="1"/>
                <w:sz w:val="24"/>
                <w:szCs w:val="24"/>
              </w:rPr>
            </w:pPr>
            <w:r w:rsidRPr="00D66715">
              <w:rPr>
                <w:kern w:val="1"/>
                <w:sz w:val="24"/>
                <w:szCs w:val="24"/>
              </w:rPr>
              <w:t>водоводов</w:t>
            </w:r>
          </w:p>
        </w:tc>
        <w:tc>
          <w:tcPr>
            <w:tcW w:w="2126" w:type="dxa"/>
          </w:tcPr>
          <w:p w:rsidR="003F32B4" w:rsidRPr="00D66715" w:rsidRDefault="003F32B4" w:rsidP="00B4202C">
            <w:pPr>
              <w:jc w:val="center"/>
              <w:rPr>
                <w:sz w:val="24"/>
                <w:szCs w:val="24"/>
              </w:rPr>
            </w:pPr>
            <w:r w:rsidRPr="00D66715">
              <w:rPr>
                <w:kern w:val="1"/>
                <w:sz w:val="24"/>
                <w:szCs w:val="24"/>
              </w:rPr>
              <w:t>км</w:t>
            </w:r>
          </w:p>
        </w:tc>
        <w:tc>
          <w:tcPr>
            <w:tcW w:w="1701" w:type="dxa"/>
            <w:gridSpan w:val="2"/>
          </w:tcPr>
          <w:p w:rsidR="003F32B4" w:rsidRPr="00D66715" w:rsidRDefault="003F32B4" w:rsidP="006430FC">
            <w:pPr>
              <w:tabs>
                <w:tab w:val="left" w:pos="8280"/>
              </w:tabs>
              <w:snapToGrid w:val="0"/>
              <w:jc w:val="center"/>
              <w:rPr>
                <w:kern w:val="1"/>
                <w:sz w:val="24"/>
                <w:szCs w:val="24"/>
              </w:rPr>
            </w:pPr>
            <w:r>
              <w:rPr>
                <w:kern w:val="1"/>
                <w:sz w:val="24"/>
                <w:szCs w:val="24"/>
              </w:rPr>
              <w:t>-</w:t>
            </w:r>
          </w:p>
        </w:tc>
        <w:tc>
          <w:tcPr>
            <w:tcW w:w="1701" w:type="dxa"/>
          </w:tcPr>
          <w:p w:rsidR="003F32B4" w:rsidRPr="00D66715" w:rsidRDefault="003F32B4" w:rsidP="006430FC">
            <w:pPr>
              <w:tabs>
                <w:tab w:val="left" w:pos="8280"/>
              </w:tabs>
              <w:snapToGrid w:val="0"/>
              <w:jc w:val="center"/>
              <w:rPr>
                <w:kern w:val="1"/>
                <w:sz w:val="24"/>
                <w:szCs w:val="24"/>
              </w:rPr>
            </w:pPr>
            <w:r>
              <w:rPr>
                <w:kern w:val="1"/>
                <w:sz w:val="24"/>
                <w:szCs w:val="24"/>
              </w:rPr>
              <w:t>-</w:t>
            </w:r>
          </w:p>
        </w:tc>
      </w:tr>
      <w:tr w:rsidR="003F32B4" w:rsidRPr="00D66715" w:rsidTr="00311D87">
        <w:tc>
          <w:tcPr>
            <w:tcW w:w="1305" w:type="dxa"/>
          </w:tcPr>
          <w:p w:rsidR="003F32B4" w:rsidRPr="00D66715" w:rsidRDefault="003F32B4" w:rsidP="00B4202C">
            <w:pPr>
              <w:tabs>
                <w:tab w:val="left" w:pos="8280"/>
              </w:tabs>
              <w:snapToGrid w:val="0"/>
              <w:jc w:val="center"/>
              <w:rPr>
                <w:kern w:val="1"/>
                <w:sz w:val="24"/>
                <w:szCs w:val="24"/>
              </w:rPr>
            </w:pPr>
            <w:r w:rsidRPr="00D66715">
              <w:rPr>
                <w:kern w:val="1"/>
                <w:sz w:val="24"/>
                <w:szCs w:val="24"/>
              </w:rPr>
              <w:t>9.19.1.1.</w:t>
            </w:r>
          </w:p>
        </w:tc>
        <w:tc>
          <w:tcPr>
            <w:tcW w:w="8301" w:type="dxa"/>
          </w:tcPr>
          <w:p w:rsidR="003F32B4" w:rsidRPr="00D66715" w:rsidRDefault="003F32B4" w:rsidP="00B4202C">
            <w:pPr>
              <w:autoSpaceDE w:val="0"/>
              <w:snapToGrid w:val="0"/>
              <w:ind w:firstLine="277"/>
              <w:jc w:val="both"/>
              <w:rPr>
                <w:kern w:val="1"/>
                <w:sz w:val="24"/>
                <w:szCs w:val="24"/>
              </w:rPr>
            </w:pPr>
            <w:r w:rsidRPr="00D66715">
              <w:rPr>
                <w:kern w:val="1"/>
                <w:sz w:val="24"/>
                <w:szCs w:val="24"/>
              </w:rPr>
              <w:t>в том числе: нуждающихся в замене</w:t>
            </w:r>
          </w:p>
        </w:tc>
        <w:tc>
          <w:tcPr>
            <w:tcW w:w="2126" w:type="dxa"/>
          </w:tcPr>
          <w:p w:rsidR="003F32B4" w:rsidRPr="00D66715" w:rsidRDefault="003F32B4" w:rsidP="00B4202C">
            <w:pPr>
              <w:jc w:val="center"/>
              <w:rPr>
                <w:sz w:val="24"/>
                <w:szCs w:val="24"/>
              </w:rPr>
            </w:pPr>
            <w:r w:rsidRPr="00D66715">
              <w:rPr>
                <w:kern w:val="1"/>
                <w:sz w:val="24"/>
                <w:szCs w:val="24"/>
              </w:rPr>
              <w:t>км</w:t>
            </w:r>
          </w:p>
        </w:tc>
        <w:tc>
          <w:tcPr>
            <w:tcW w:w="1701" w:type="dxa"/>
            <w:gridSpan w:val="2"/>
          </w:tcPr>
          <w:p w:rsidR="003F32B4" w:rsidRPr="00D66715" w:rsidRDefault="003F32B4" w:rsidP="006430FC">
            <w:pPr>
              <w:tabs>
                <w:tab w:val="left" w:pos="8280"/>
              </w:tabs>
              <w:snapToGrid w:val="0"/>
              <w:jc w:val="center"/>
              <w:rPr>
                <w:kern w:val="1"/>
                <w:sz w:val="24"/>
                <w:szCs w:val="24"/>
              </w:rPr>
            </w:pPr>
            <w:r>
              <w:rPr>
                <w:kern w:val="1"/>
                <w:sz w:val="24"/>
                <w:szCs w:val="24"/>
              </w:rPr>
              <w:t>172,5</w:t>
            </w:r>
          </w:p>
        </w:tc>
        <w:tc>
          <w:tcPr>
            <w:tcW w:w="1701" w:type="dxa"/>
          </w:tcPr>
          <w:p w:rsidR="003F32B4" w:rsidRPr="00D66715" w:rsidRDefault="003F32B4" w:rsidP="006430FC">
            <w:pPr>
              <w:tabs>
                <w:tab w:val="left" w:pos="8280"/>
              </w:tabs>
              <w:snapToGrid w:val="0"/>
              <w:jc w:val="center"/>
              <w:rPr>
                <w:kern w:val="1"/>
                <w:sz w:val="24"/>
                <w:szCs w:val="24"/>
              </w:rPr>
            </w:pPr>
            <w:r>
              <w:rPr>
                <w:kern w:val="1"/>
                <w:sz w:val="24"/>
                <w:szCs w:val="24"/>
              </w:rPr>
              <w:t>172,5</w:t>
            </w:r>
          </w:p>
        </w:tc>
      </w:tr>
      <w:tr w:rsidR="003F32B4" w:rsidRPr="00D66715" w:rsidTr="00311D87">
        <w:tc>
          <w:tcPr>
            <w:tcW w:w="1305" w:type="dxa"/>
          </w:tcPr>
          <w:p w:rsidR="003F32B4" w:rsidRPr="00D66715" w:rsidRDefault="003F32B4" w:rsidP="00B4202C">
            <w:pPr>
              <w:tabs>
                <w:tab w:val="left" w:pos="8280"/>
              </w:tabs>
              <w:snapToGrid w:val="0"/>
              <w:jc w:val="center"/>
              <w:rPr>
                <w:kern w:val="1"/>
                <w:sz w:val="24"/>
                <w:szCs w:val="24"/>
              </w:rPr>
            </w:pPr>
            <w:r w:rsidRPr="00D66715">
              <w:rPr>
                <w:kern w:val="1"/>
                <w:sz w:val="24"/>
                <w:szCs w:val="24"/>
              </w:rPr>
              <w:t>9.19.2.</w:t>
            </w:r>
          </w:p>
        </w:tc>
        <w:tc>
          <w:tcPr>
            <w:tcW w:w="8301" w:type="dxa"/>
          </w:tcPr>
          <w:p w:rsidR="003F32B4" w:rsidRPr="00D66715" w:rsidRDefault="003F32B4" w:rsidP="00B4202C">
            <w:pPr>
              <w:autoSpaceDE w:val="0"/>
              <w:snapToGrid w:val="0"/>
              <w:ind w:firstLine="277"/>
              <w:jc w:val="both"/>
              <w:rPr>
                <w:kern w:val="1"/>
                <w:sz w:val="24"/>
                <w:szCs w:val="24"/>
              </w:rPr>
            </w:pPr>
            <w:r w:rsidRPr="00D66715">
              <w:rPr>
                <w:kern w:val="1"/>
                <w:sz w:val="24"/>
                <w:szCs w:val="24"/>
              </w:rPr>
              <w:t>уличной водопроводной сети</w:t>
            </w:r>
          </w:p>
        </w:tc>
        <w:tc>
          <w:tcPr>
            <w:tcW w:w="2126" w:type="dxa"/>
          </w:tcPr>
          <w:p w:rsidR="003F32B4" w:rsidRPr="00D66715" w:rsidRDefault="003F32B4" w:rsidP="00B4202C">
            <w:pPr>
              <w:jc w:val="center"/>
              <w:rPr>
                <w:sz w:val="24"/>
                <w:szCs w:val="24"/>
              </w:rPr>
            </w:pPr>
            <w:r w:rsidRPr="00D66715">
              <w:rPr>
                <w:kern w:val="1"/>
                <w:sz w:val="24"/>
                <w:szCs w:val="24"/>
              </w:rPr>
              <w:t>км</w:t>
            </w:r>
          </w:p>
        </w:tc>
        <w:tc>
          <w:tcPr>
            <w:tcW w:w="1701" w:type="dxa"/>
            <w:gridSpan w:val="2"/>
          </w:tcPr>
          <w:p w:rsidR="003F32B4" w:rsidRPr="00D66715" w:rsidRDefault="003F32B4" w:rsidP="006430FC">
            <w:pPr>
              <w:tabs>
                <w:tab w:val="left" w:pos="8280"/>
              </w:tabs>
              <w:snapToGrid w:val="0"/>
              <w:jc w:val="center"/>
              <w:rPr>
                <w:kern w:val="1"/>
                <w:sz w:val="24"/>
                <w:szCs w:val="24"/>
              </w:rPr>
            </w:pPr>
            <w:r>
              <w:rPr>
                <w:kern w:val="1"/>
                <w:sz w:val="24"/>
                <w:szCs w:val="24"/>
              </w:rPr>
              <w:t>172,5</w:t>
            </w:r>
          </w:p>
        </w:tc>
        <w:tc>
          <w:tcPr>
            <w:tcW w:w="1701" w:type="dxa"/>
          </w:tcPr>
          <w:p w:rsidR="003F32B4" w:rsidRPr="00D66715" w:rsidRDefault="003F32B4" w:rsidP="006430FC">
            <w:pPr>
              <w:tabs>
                <w:tab w:val="left" w:pos="8280"/>
              </w:tabs>
              <w:snapToGrid w:val="0"/>
              <w:jc w:val="center"/>
              <w:rPr>
                <w:kern w:val="1"/>
                <w:sz w:val="24"/>
                <w:szCs w:val="24"/>
              </w:rPr>
            </w:pPr>
            <w:r>
              <w:rPr>
                <w:kern w:val="1"/>
                <w:sz w:val="24"/>
                <w:szCs w:val="24"/>
              </w:rPr>
              <w:t>172,5</w:t>
            </w:r>
          </w:p>
        </w:tc>
      </w:tr>
      <w:tr w:rsidR="003F32B4" w:rsidRPr="00D66715" w:rsidTr="00311D87">
        <w:tc>
          <w:tcPr>
            <w:tcW w:w="1305" w:type="dxa"/>
          </w:tcPr>
          <w:p w:rsidR="003F32B4" w:rsidRPr="00D66715" w:rsidRDefault="003F32B4" w:rsidP="00B4202C">
            <w:pPr>
              <w:tabs>
                <w:tab w:val="left" w:pos="8280"/>
              </w:tabs>
              <w:snapToGrid w:val="0"/>
              <w:jc w:val="center"/>
              <w:rPr>
                <w:kern w:val="1"/>
                <w:sz w:val="24"/>
                <w:szCs w:val="24"/>
              </w:rPr>
            </w:pPr>
            <w:r w:rsidRPr="00D66715">
              <w:rPr>
                <w:kern w:val="1"/>
                <w:sz w:val="24"/>
                <w:szCs w:val="24"/>
              </w:rPr>
              <w:t>9.19.2.1.</w:t>
            </w:r>
          </w:p>
        </w:tc>
        <w:tc>
          <w:tcPr>
            <w:tcW w:w="8301" w:type="dxa"/>
          </w:tcPr>
          <w:p w:rsidR="003F32B4" w:rsidRPr="00D66715" w:rsidRDefault="003F32B4" w:rsidP="00B4202C">
            <w:pPr>
              <w:autoSpaceDE w:val="0"/>
              <w:snapToGrid w:val="0"/>
              <w:ind w:firstLine="277"/>
              <w:jc w:val="both"/>
              <w:rPr>
                <w:kern w:val="1"/>
                <w:sz w:val="24"/>
                <w:szCs w:val="24"/>
              </w:rPr>
            </w:pPr>
            <w:r w:rsidRPr="00D66715">
              <w:rPr>
                <w:kern w:val="1"/>
                <w:sz w:val="24"/>
                <w:szCs w:val="24"/>
              </w:rPr>
              <w:t>в том числе: нуждающейся в замене</w:t>
            </w:r>
          </w:p>
        </w:tc>
        <w:tc>
          <w:tcPr>
            <w:tcW w:w="2126" w:type="dxa"/>
          </w:tcPr>
          <w:p w:rsidR="003F32B4" w:rsidRPr="00D66715" w:rsidRDefault="003F32B4" w:rsidP="00B4202C">
            <w:pPr>
              <w:jc w:val="center"/>
              <w:rPr>
                <w:sz w:val="24"/>
                <w:szCs w:val="24"/>
              </w:rPr>
            </w:pPr>
            <w:r w:rsidRPr="00D66715">
              <w:rPr>
                <w:kern w:val="1"/>
                <w:sz w:val="24"/>
                <w:szCs w:val="24"/>
              </w:rPr>
              <w:t>км</w:t>
            </w:r>
          </w:p>
        </w:tc>
        <w:tc>
          <w:tcPr>
            <w:tcW w:w="1701" w:type="dxa"/>
            <w:gridSpan w:val="2"/>
          </w:tcPr>
          <w:p w:rsidR="003F32B4" w:rsidRPr="00D66715" w:rsidRDefault="00C12E1C" w:rsidP="006430FC">
            <w:pPr>
              <w:tabs>
                <w:tab w:val="left" w:pos="8280"/>
              </w:tabs>
              <w:snapToGrid w:val="0"/>
              <w:jc w:val="center"/>
              <w:rPr>
                <w:kern w:val="1"/>
                <w:sz w:val="24"/>
                <w:szCs w:val="24"/>
              </w:rPr>
            </w:pPr>
            <w:r>
              <w:rPr>
                <w:kern w:val="1"/>
                <w:sz w:val="24"/>
                <w:szCs w:val="24"/>
              </w:rPr>
              <w:t>-</w:t>
            </w:r>
          </w:p>
        </w:tc>
        <w:tc>
          <w:tcPr>
            <w:tcW w:w="1701" w:type="dxa"/>
          </w:tcPr>
          <w:p w:rsidR="003F32B4" w:rsidRPr="00D66715" w:rsidRDefault="00C12E1C" w:rsidP="006430FC">
            <w:pPr>
              <w:tabs>
                <w:tab w:val="left" w:pos="8280"/>
              </w:tabs>
              <w:snapToGrid w:val="0"/>
              <w:jc w:val="center"/>
              <w:rPr>
                <w:kern w:val="1"/>
                <w:sz w:val="24"/>
                <w:szCs w:val="24"/>
              </w:rPr>
            </w:pPr>
            <w:r>
              <w:rPr>
                <w:kern w:val="1"/>
                <w:sz w:val="24"/>
                <w:szCs w:val="24"/>
              </w:rPr>
              <w:t>-</w:t>
            </w:r>
          </w:p>
        </w:tc>
      </w:tr>
      <w:tr w:rsidR="003F32B4" w:rsidRPr="00D66715" w:rsidTr="00311D87">
        <w:tc>
          <w:tcPr>
            <w:tcW w:w="1305" w:type="dxa"/>
          </w:tcPr>
          <w:p w:rsidR="003F32B4" w:rsidRPr="00D66715" w:rsidRDefault="003F32B4" w:rsidP="00B4202C">
            <w:pPr>
              <w:tabs>
                <w:tab w:val="left" w:pos="8280"/>
              </w:tabs>
              <w:snapToGrid w:val="0"/>
              <w:jc w:val="center"/>
              <w:rPr>
                <w:kern w:val="1"/>
                <w:sz w:val="24"/>
                <w:szCs w:val="24"/>
              </w:rPr>
            </w:pPr>
            <w:r w:rsidRPr="00D66715">
              <w:rPr>
                <w:kern w:val="1"/>
                <w:sz w:val="24"/>
                <w:szCs w:val="24"/>
              </w:rPr>
              <w:t>9.19.3.</w:t>
            </w:r>
          </w:p>
        </w:tc>
        <w:tc>
          <w:tcPr>
            <w:tcW w:w="8301" w:type="dxa"/>
          </w:tcPr>
          <w:p w:rsidR="003F32B4" w:rsidRPr="00D66715" w:rsidRDefault="003F32B4" w:rsidP="00B4202C">
            <w:pPr>
              <w:autoSpaceDE w:val="0"/>
              <w:snapToGrid w:val="0"/>
              <w:ind w:firstLine="277"/>
              <w:jc w:val="both"/>
              <w:rPr>
                <w:kern w:val="1"/>
                <w:sz w:val="24"/>
                <w:szCs w:val="24"/>
              </w:rPr>
            </w:pPr>
            <w:r w:rsidRPr="00D66715">
              <w:rPr>
                <w:kern w:val="1"/>
                <w:sz w:val="24"/>
                <w:szCs w:val="24"/>
              </w:rPr>
              <w:t>внутриквартальной и внутридворовой сети</w:t>
            </w:r>
          </w:p>
        </w:tc>
        <w:tc>
          <w:tcPr>
            <w:tcW w:w="2126" w:type="dxa"/>
          </w:tcPr>
          <w:p w:rsidR="003F32B4" w:rsidRPr="00D66715" w:rsidRDefault="003F32B4" w:rsidP="00B4202C">
            <w:pPr>
              <w:jc w:val="center"/>
              <w:rPr>
                <w:sz w:val="24"/>
                <w:szCs w:val="24"/>
              </w:rPr>
            </w:pPr>
            <w:r w:rsidRPr="00D66715">
              <w:rPr>
                <w:kern w:val="1"/>
                <w:sz w:val="24"/>
                <w:szCs w:val="24"/>
              </w:rPr>
              <w:t>км</w:t>
            </w:r>
          </w:p>
        </w:tc>
        <w:tc>
          <w:tcPr>
            <w:tcW w:w="1701" w:type="dxa"/>
            <w:gridSpan w:val="2"/>
          </w:tcPr>
          <w:p w:rsidR="003F32B4" w:rsidRPr="00D66715" w:rsidRDefault="00C12E1C" w:rsidP="006430FC">
            <w:pPr>
              <w:tabs>
                <w:tab w:val="left" w:pos="8280"/>
              </w:tabs>
              <w:snapToGrid w:val="0"/>
              <w:jc w:val="center"/>
              <w:rPr>
                <w:kern w:val="1"/>
                <w:sz w:val="24"/>
                <w:szCs w:val="24"/>
              </w:rPr>
            </w:pPr>
            <w:r>
              <w:rPr>
                <w:kern w:val="1"/>
                <w:sz w:val="24"/>
                <w:szCs w:val="24"/>
              </w:rPr>
              <w:t>-</w:t>
            </w:r>
          </w:p>
        </w:tc>
        <w:tc>
          <w:tcPr>
            <w:tcW w:w="1701" w:type="dxa"/>
          </w:tcPr>
          <w:p w:rsidR="003F32B4" w:rsidRPr="00D66715" w:rsidRDefault="00C12E1C" w:rsidP="006430FC">
            <w:pPr>
              <w:tabs>
                <w:tab w:val="left" w:pos="8280"/>
              </w:tabs>
              <w:snapToGrid w:val="0"/>
              <w:jc w:val="center"/>
              <w:rPr>
                <w:kern w:val="1"/>
                <w:sz w:val="24"/>
                <w:szCs w:val="24"/>
              </w:rPr>
            </w:pPr>
            <w:r>
              <w:rPr>
                <w:kern w:val="1"/>
                <w:sz w:val="24"/>
                <w:szCs w:val="24"/>
              </w:rPr>
              <w:t>-</w:t>
            </w:r>
          </w:p>
        </w:tc>
      </w:tr>
      <w:tr w:rsidR="003F32B4" w:rsidRPr="00D66715" w:rsidTr="00311D87">
        <w:tc>
          <w:tcPr>
            <w:tcW w:w="1305" w:type="dxa"/>
          </w:tcPr>
          <w:p w:rsidR="003F32B4" w:rsidRPr="00D66715" w:rsidRDefault="003F32B4" w:rsidP="00B4202C">
            <w:pPr>
              <w:tabs>
                <w:tab w:val="left" w:pos="8280"/>
              </w:tabs>
              <w:snapToGrid w:val="0"/>
              <w:jc w:val="center"/>
              <w:rPr>
                <w:kern w:val="1"/>
                <w:sz w:val="24"/>
                <w:szCs w:val="24"/>
              </w:rPr>
            </w:pPr>
            <w:r w:rsidRPr="00D66715">
              <w:rPr>
                <w:kern w:val="1"/>
                <w:sz w:val="24"/>
                <w:szCs w:val="24"/>
              </w:rPr>
              <w:t>9.19.3.1.</w:t>
            </w:r>
          </w:p>
        </w:tc>
        <w:tc>
          <w:tcPr>
            <w:tcW w:w="8301" w:type="dxa"/>
          </w:tcPr>
          <w:p w:rsidR="003F32B4" w:rsidRPr="00D66715" w:rsidRDefault="003F32B4" w:rsidP="00B4202C">
            <w:pPr>
              <w:autoSpaceDE w:val="0"/>
              <w:snapToGrid w:val="0"/>
              <w:ind w:firstLine="277"/>
              <w:jc w:val="both"/>
              <w:rPr>
                <w:kern w:val="1"/>
                <w:sz w:val="24"/>
                <w:szCs w:val="24"/>
              </w:rPr>
            </w:pPr>
            <w:r w:rsidRPr="00D66715">
              <w:rPr>
                <w:kern w:val="1"/>
                <w:sz w:val="24"/>
                <w:szCs w:val="24"/>
              </w:rPr>
              <w:t>в том числе: нуждающейся в замене</w:t>
            </w:r>
          </w:p>
        </w:tc>
        <w:tc>
          <w:tcPr>
            <w:tcW w:w="2126" w:type="dxa"/>
          </w:tcPr>
          <w:p w:rsidR="003F32B4" w:rsidRPr="00D66715" w:rsidRDefault="003F32B4" w:rsidP="00B4202C">
            <w:pPr>
              <w:jc w:val="center"/>
              <w:rPr>
                <w:sz w:val="24"/>
                <w:szCs w:val="24"/>
              </w:rPr>
            </w:pPr>
            <w:r w:rsidRPr="00D66715">
              <w:rPr>
                <w:kern w:val="1"/>
                <w:sz w:val="24"/>
                <w:szCs w:val="24"/>
              </w:rPr>
              <w:t>км</w:t>
            </w:r>
          </w:p>
        </w:tc>
        <w:tc>
          <w:tcPr>
            <w:tcW w:w="1701" w:type="dxa"/>
            <w:gridSpan w:val="2"/>
          </w:tcPr>
          <w:p w:rsidR="003F32B4" w:rsidRPr="00D66715" w:rsidRDefault="00C12E1C" w:rsidP="006430FC">
            <w:pPr>
              <w:tabs>
                <w:tab w:val="left" w:pos="8280"/>
              </w:tabs>
              <w:snapToGrid w:val="0"/>
              <w:jc w:val="center"/>
              <w:rPr>
                <w:kern w:val="1"/>
                <w:sz w:val="24"/>
                <w:szCs w:val="24"/>
              </w:rPr>
            </w:pPr>
            <w:r>
              <w:rPr>
                <w:kern w:val="1"/>
                <w:sz w:val="24"/>
                <w:szCs w:val="24"/>
              </w:rPr>
              <w:t>-</w:t>
            </w:r>
          </w:p>
        </w:tc>
        <w:tc>
          <w:tcPr>
            <w:tcW w:w="1701" w:type="dxa"/>
          </w:tcPr>
          <w:p w:rsidR="003F32B4" w:rsidRPr="00D66715" w:rsidRDefault="00C12E1C" w:rsidP="006430FC">
            <w:pPr>
              <w:tabs>
                <w:tab w:val="left" w:pos="8280"/>
              </w:tabs>
              <w:snapToGrid w:val="0"/>
              <w:jc w:val="center"/>
              <w:rPr>
                <w:kern w:val="1"/>
                <w:sz w:val="24"/>
                <w:szCs w:val="24"/>
              </w:rPr>
            </w:pPr>
            <w:r>
              <w:rPr>
                <w:kern w:val="1"/>
                <w:sz w:val="24"/>
                <w:szCs w:val="24"/>
              </w:rPr>
              <w:t>-</w:t>
            </w:r>
          </w:p>
        </w:tc>
      </w:tr>
      <w:tr w:rsidR="003F32B4" w:rsidRPr="00D66715" w:rsidTr="00311D87">
        <w:tc>
          <w:tcPr>
            <w:tcW w:w="1305" w:type="dxa"/>
          </w:tcPr>
          <w:p w:rsidR="003F32B4" w:rsidRPr="00D66715" w:rsidRDefault="003F32B4" w:rsidP="00B4202C">
            <w:pPr>
              <w:tabs>
                <w:tab w:val="left" w:pos="8280"/>
              </w:tabs>
              <w:snapToGrid w:val="0"/>
              <w:jc w:val="center"/>
              <w:rPr>
                <w:kern w:val="1"/>
                <w:sz w:val="24"/>
                <w:szCs w:val="24"/>
              </w:rPr>
            </w:pPr>
            <w:r w:rsidRPr="00D66715">
              <w:rPr>
                <w:kern w:val="1"/>
                <w:sz w:val="24"/>
                <w:szCs w:val="24"/>
              </w:rPr>
              <w:t>9.20.</w:t>
            </w:r>
          </w:p>
        </w:tc>
        <w:tc>
          <w:tcPr>
            <w:tcW w:w="8301" w:type="dxa"/>
          </w:tcPr>
          <w:p w:rsidR="003F32B4" w:rsidRPr="00D66715" w:rsidRDefault="003F32B4" w:rsidP="00B4202C">
            <w:pPr>
              <w:autoSpaceDE w:val="0"/>
              <w:snapToGrid w:val="0"/>
              <w:jc w:val="both"/>
              <w:rPr>
                <w:kern w:val="1"/>
                <w:sz w:val="24"/>
                <w:szCs w:val="24"/>
              </w:rPr>
            </w:pPr>
            <w:r w:rsidRPr="00D66715">
              <w:rPr>
                <w:kern w:val="1"/>
                <w:sz w:val="24"/>
                <w:szCs w:val="24"/>
              </w:rPr>
              <w:t>Заменено водопроводных сетей – всего, из них:</w:t>
            </w:r>
          </w:p>
        </w:tc>
        <w:tc>
          <w:tcPr>
            <w:tcW w:w="2126" w:type="dxa"/>
          </w:tcPr>
          <w:p w:rsidR="003F32B4" w:rsidRPr="00D66715" w:rsidRDefault="003F32B4" w:rsidP="00B4202C">
            <w:pPr>
              <w:jc w:val="center"/>
              <w:rPr>
                <w:sz w:val="24"/>
                <w:szCs w:val="24"/>
              </w:rPr>
            </w:pPr>
            <w:r w:rsidRPr="00D66715">
              <w:rPr>
                <w:kern w:val="1"/>
                <w:sz w:val="24"/>
                <w:szCs w:val="24"/>
              </w:rPr>
              <w:t>км</w:t>
            </w:r>
          </w:p>
        </w:tc>
        <w:tc>
          <w:tcPr>
            <w:tcW w:w="1701" w:type="dxa"/>
            <w:gridSpan w:val="2"/>
          </w:tcPr>
          <w:p w:rsidR="003F32B4" w:rsidRPr="00D66715" w:rsidRDefault="003F32B4" w:rsidP="006430FC">
            <w:pPr>
              <w:tabs>
                <w:tab w:val="left" w:pos="8280"/>
              </w:tabs>
              <w:snapToGrid w:val="0"/>
              <w:jc w:val="center"/>
              <w:rPr>
                <w:kern w:val="1"/>
                <w:sz w:val="24"/>
                <w:szCs w:val="24"/>
              </w:rPr>
            </w:pPr>
            <w:r>
              <w:rPr>
                <w:kern w:val="1"/>
                <w:sz w:val="24"/>
                <w:szCs w:val="24"/>
              </w:rPr>
              <w:t>1,0</w:t>
            </w:r>
          </w:p>
        </w:tc>
        <w:tc>
          <w:tcPr>
            <w:tcW w:w="1701" w:type="dxa"/>
          </w:tcPr>
          <w:p w:rsidR="003F32B4" w:rsidRPr="00D66715" w:rsidRDefault="003F32B4" w:rsidP="006430FC">
            <w:pPr>
              <w:tabs>
                <w:tab w:val="left" w:pos="8280"/>
              </w:tabs>
              <w:snapToGrid w:val="0"/>
              <w:jc w:val="center"/>
              <w:rPr>
                <w:kern w:val="1"/>
                <w:sz w:val="24"/>
                <w:szCs w:val="24"/>
              </w:rPr>
            </w:pPr>
            <w:r>
              <w:rPr>
                <w:kern w:val="1"/>
                <w:sz w:val="24"/>
                <w:szCs w:val="24"/>
              </w:rPr>
              <w:t>1,0</w:t>
            </w:r>
          </w:p>
        </w:tc>
      </w:tr>
      <w:tr w:rsidR="003F32B4" w:rsidRPr="00D66715" w:rsidTr="00311D87">
        <w:tc>
          <w:tcPr>
            <w:tcW w:w="1305" w:type="dxa"/>
          </w:tcPr>
          <w:p w:rsidR="003F32B4" w:rsidRPr="00D66715" w:rsidRDefault="003F32B4" w:rsidP="00B4202C">
            <w:pPr>
              <w:tabs>
                <w:tab w:val="left" w:pos="8280"/>
              </w:tabs>
              <w:snapToGrid w:val="0"/>
              <w:jc w:val="center"/>
              <w:rPr>
                <w:kern w:val="1"/>
                <w:sz w:val="24"/>
                <w:szCs w:val="24"/>
              </w:rPr>
            </w:pPr>
            <w:r w:rsidRPr="00D66715">
              <w:rPr>
                <w:kern w:val="1"/>
                <w:sz w:val="24"/>
                <w:szCs w:val="24"/>
              </w:rPr>
              <w:t>9.20.1.</w:t>
            </w:r>
          </w:p>
        </w:tc>
        <w:tc>
          <w:tcPr>
            <w:tcW w:w="8301" w:type="dxa"/>
          </w:tcPr>
          <w:p w:rsidR="003F32B4" w:rsidRPr="00D66715" w:rsidRDefault="003F32B4" w:rsidP="00B4202C">
            <w:pPr>
              <w:autoSpaceDE w:val="0"/>
              <w:snapToGrid w:val="0"/>
              <w:ind w:firstLine="277"/>
              <w:jc w:val="both"/>
              <w:rPr>
                <w:kern w:val="1"/>
                <w:sz w:val="24"/>
                <w:szCs w:val="24"/>
              </w:rPr>
            </w:pPr>
            <w:r w:rsidRPr="00D66715">
              <w:rPr>
                <w:kern w:val="1"/>
                <w:sz w:val="24"/>
                <w:szCs w:val="24"/>
              </w:rPr>
              <w:t>водоводов</w:t>
            </w:r>
          </w:p>
        </w:tc>
        <w:tc>
          <w:tcPr>
            <w:tcW w:w="2126" w:type="dxa"/>
          </w:tcPr>
          <w:p w:rsidR="003F32B4" w:rsidRPr="00D66715" w:rsidRDefault="003F32B4" w:rsidP="00B4202C">
            <w:pPr>
              <w:jc w:val="center"/>
              <w:rPr>
                <w:sz w:val="24"/>
                <w:szCs w:val="24"/>
              </w:rPr>
            </w:pPr>
            <w:r w:rsidRPr="00D66715">
              <w:rPr>
                <w:kern w:val="1"/>
                <w:sz w:val="24"/>
                <w:szCs w:val="24"/>
              </w:rPr>
              <w:t>км</w:t>
            </w:r>
          </w:p>
        </w:tc>
        <w:tc>
          <w:tcPr>
            <w:tcW w:w="1701" w:type="dxa"/>
            <w:gridSpan w:val="2"/>
          </w:tcPr>
          <w:p w:rsidR="003F32B4" w:rsidRPr="00D66715" w:rsidRDefault="003F32B4" w:rsidP="006430FC">
            <w:pPr>
              <w:tabs>
                <w:tab w:val="left" w:pos="8280"/>
              </w:tabs>
              <w:snapToGrid w:val="0"/>
              <w:jc w:val="center"/>
              <w:rPr>
                <w:kern w:val="1"/>
                <w:sz w:val="24"/>
                <w:szCs w:val="24"/>
              </w:rPr>
            </w:pPr>
            <w:r>
              <w:rPr>
                <w:kern w:val="1"/>
                <w:sz w:val="24"/>
                <w:szCs w:val="24"/>
              </w:rPr>
              <w:t>-</w:t>
            </w:r>
          </w:p>
        </w:tc>
        <w:tc>
          <w:tcPr>
            <w:tcW w:w="1701" w:type="dxa"/>
          </w:tcPr>
          <w:p w:rsidR="003F32B4" w:rsidRPr="00D66715" w:rsidRDefault="003F32B4" w:rsidP="006430FC">
            <w:pPr>
              <w:tabs>
                <w:tab w:val="left" w:pos="8280"/>
              </w:tabs>
              <w:snapToGrid w:val="0"/>
              <w:jc w:val="center"/>
              <w:rPr>
                <w:kern w:val="1"/>
                <w:sz w:val="24"/>
                <w:szCs w:val="24"/>
              </w:rPr>
            </w:pPr>
            <w:r>
              <w:rPr>
                <w:kern w:val="1"/>
                <w:sz w:val="24"/>
                <w:szCs w:val="24"/>
              </w:rPr>
              <w:t>-</w:t>
            </w:r>
          </w:p>
        </w:tc>
      </w:tr>
      <w:tr w:rsidR="003F32B4" w:rsidRPr="00D66715" w:rsidTr="00311D87">
        <w:tc>
          <w:tcPr>
            <w:tcW w:w="1305" w:type="dxa"/>
          </w:tcPr>
          <w:p w:rsidR="003F32B4" w:rsidRPr="00D66715" w:rsidRDefault="003F32B4" w:rsidP="00B4202C">
            <w:pPr>
              <w:tabs>
                <w:tab w:val="left" w:pos="8280"/>
              </w:tabs>
              <w:snapToGrid w:val="0"/>
              <w:jc w:val="center"/>
              <w:rPr>
                <w:kern w:val="1"/>
                <w:sz w:val="24"/>
                <w:szCs w:val="24"/>
              </w:rPr>
            </w:pPr>
            <w:r w:rsidRPr="00D66715">
              <w:rPr>
                <w:kern w:val="1"/>
                <w:sz w:val="24"/>
                <w:szCs w:val="24"/>
              </w:rPr>
              <w:t>9.20.2.</w:t>
            </w:r>
          </w:p>
        </w:tc>
        <w:tc>
          <w:tcPr>
            <w:tcW w:w="8301" w:type="dxa"/>
          </w:tcPr>
          <w:p w:rsidR="003F32B4" w:rsidRPr="00D66715" w:rsidRDefault="003F32B4" w:rsidP="00B4202C">
            <w:pPr>
              <w:autoSpaceDE w:val="0"/>
              <w:snapToGrid w:val="0"/>
              <w:ind w:firstLine="277"/>
              <w:jc w:val="both"/>
              <w:rPr>
                <w:kern w:val="1"/>
                <w:sz w:val="24"/>
                <w:szCs w:val="24"/>
              </w:rPr>
            </w:pPr>
            <w:r w:rsidRPr="00D66715">
              <w:rPr>
                <w:kern w:val="1"/>
                <w:sz w:val="24"/>
                <w:szCs w:val="24"/>
              </w:rPr>
              <w:t>уличной водопроводной сети</w:t>
            </w:r>
          </w:p>
        </w:tc>
        <w:tc>
          <w:tcPr>
            <w:tcW w:w="2126" w:type="dxa"/>
          </w:tcPr>
          <w:p w:rsidR="003F32B4" w:rsidRPr="00D66715" w:rsidRDefault="003F32B4" w:rsidP="00B4202C">
            <w:pPr>
              <w:jc w:val="center"/>
              <w:rPr>
                <w:sz w:val="24"/>
                <w:szCs w:val="24"/>
              </w:rPr>
            </w:pPr>
            <w:r w:rsidRPr="00D66715">
              <w:rPr>
                <w:kern w:val="1"/>
                <w:sz w:val="24"/>
                <w:szCs w:val="24"/>
              </w:rPr>
              <w:t>км</w:t>
            </w:r>
          </w:p>
        </w:tc>
        <w:tc>
          <w:tcPr>
            <w:tcW w:w="1701" w:type="dxa"/>
            <w:gridSpan w:val="2"/>
          </w:tcPr>
          <w:p w:rsidR="003F32B4" w:rsidRPr="00D66715" w:rsidRDefault="003F32B4" w:rsidP="006430FC">
            <w:pPr>
              <w:tabs>
                <w:tab w:val="left" w:pos="8280"/>
              </w:tabs>
              <w:snapToGrid w:val="0"/>
              <w:jc w:val="center"/>
              <w:rPr>
                <w:kern w:val="1"/>
                <w:sz w:val="24"/>
                <w:szCs w:val="24"/>
              </w:rPr>
            </w:pPr>
            <w:r>
              <w:rPr>
                <w:kern w:val="1"/>
                <w:sz w:val="24"/>
                <w:szCs w:val="24"/>
              </w:rPr>
              <w:t>1,0</w:t>
            </w:r>
          </w:p>
        </w:tc>
        <w:tc>
          <w:tcPr>
            <w:tcW w:w="1701" w:type="dxa"/>
          </w:tcPr>
          <w:p w:rsidR="003F32B4" w:rsidRPr="00D66715" w:rsidRDefault="003F32B4" w:rsidP="006430FC">
            <w:pPr>
              <w:tabs>
                <w:tab w:val="left" w:pos="8280"/>
              </w:tabs>
              <w:snapToGrid w:val="0"/>
              <w:jc w:val="center"/>
              <w:rPr>
                <w:kern w:val="1"/>
                <w:sz w:val="24"/>
                <w:szCs w:val="24"/>
              </w:rPr>
            </w:pPr>
            <w:r>
              <w:rPr>
                <w:kern w:val="1"/>
                <w:sz w:val="24"/>
                <w:szCs w:val="24"/>
              </w:rPr>
              <w:t>1,0</w:t>
            </w:r>
          </w:p>
        </w:tc>
      </w:tr>
      <w:tr w:rsidR="003F32B4" w:rsidRPr="00D66715" w:rsidTr="00311D87">
        <w:tc>
          <w:tcPr>
            <w:tcW w:w="1305" w:type="dxa"/>
          </w:tcPr>
          <w:p w:rsidR="003F32B4" w:rsidRPr="00D66715" w:rsidRDefault="003F32B4" w:rsidP="00B4202C">
            <w:pPr>
              <w:tabs>
                <w:tab w:val="left" w:pos="8280"/>
              </w:tabs>
              <w:snapToGrid w:val="0"/>
              <w:jc w:val="center"/>
              <w:rPr>
                <w:kern w:val="1"/>
                <w:sz w:val="24"/>
                <w:szCs w:val="24"/>
              </w:rPr>
            </w:pPr>
            <w:r w:rsidRPr="00D66715">
              <w:rPr>
                <w:kern w:val="1"/>
                <w:sz w:val="24"/>
                <w:szCs w:val="24"/>
              </w:rPr>
              <w:t>9.20.3.</w:t>
            </w:r>
          </w:p>
        </w:tc>
        <w:tc>
          <w:tcPr>
            <w:tcW w:w="8301" w:type="dxa"/>
          </w:tcPr>
          <w:p w:rsidR="003F32B4" w:rsidRPr="00D66715" w:rsidRDefault="003F32B4" w:rsidP="00B4202C">
            <w:pPr>
              <w:autoSpaceDE w:val="0"/>
              <w:snapToGrid w:val="0"/>
              <w:ind w:firstLine="277"/>
              <w:jc w:val="both"/>
              <w:rPr>
                <w:kern w:val="1"/>
                <w:sz w:val="24"/>
                <w:szCs w:val="24"/>
              </w:rPr>
            </w:pPr>
            <w:r w:rsidRPr="00D66715">
              <w:rPr>
                <w:kern w:val="1"/>
                <w:sz w:val="24"/>
                <w:szCs w:val="24"/>
              </w:rPr>
              <w:t>внутриквартальной и внутридворовой сети</w:t>
            </w:r>
          </w:p>
        </w:tc>
        <w:tc>
          <w:tcPr>
            <w:tcW w:w="2126" w:type="dxa"/>
          </w:tcPr>
          <w:p w:rsidR="003F32B4" w:rsidRPr="00D66715" w:rsidRDefault="003F32B4" w:rsidP="00B4202C">
            <w:pPr>
              <w:jc w:val="center"/>
              <w:rPr>
                <w:sz w:val="24"/>
                <w:szCs w:val="24"/>
              </w:rPr>
            </w:pPr>
            <w:r w:rsidRPr="00D66715">
              <w:rPr>
                <w:kern w:val="1"/>
                <w:sz w:val="24"/>
                <w:szCs w:val="24"/>
              </w:rPr>
              <w:t>км</w:t>
            </w:r>
          </w:p>
        </w:tc>
        <w:tc>
          <w:tcPr>
            <w:tcW w:w="1701" w:type="dxa"/>
            <w:gridSpan w:val="2"/>
          </w:tcPr>
          <w:p w:rsidR="003F32B4" w:rsidRPr="00D66715" w:rsidRDefault="003F32B4" w:rsidP="006430FC">
            <w:pPr>
              <w:tabs>
                <w:tab w:val="left" w:pos="8280"/>
              </w:tabs>
              <w:snapToGrid w:val="0"/>
              <w:jc w:val="center"/>
              <w:rPr>
                <w:kern w:val="1"/>
                <w:sz w:val="24"/>
                <w:szCs w:val="24"/>
              </w:rPr>
            </w:pPr>
          </w:p>
        </w:tc>
        <w:tc>
          <w:tcPr>
            <w:tcW w:w="1701" w:type="dxa"/>
          </w:tcPr>
          <w:p w:rsidR="003F32B4" w:rsidRPr="00D66715" w:rsidRDefault="003F32B4" w:rsidP="006430FC">
            <w:pPr>
              <w:tabs>
                <w:tab w:val="left" w:pos="8280"/>
              </w:tabs>
              <w:snapToGrid w:val="0"/>
              <w:jc w:val="center"/>
              <w:rPr>
                <w:kern w:val="1"/>
                <w:sz w:val="24"/>
                <w:szCs w:val="24"/>
              </w:rPr>
            </w:pPr>
          </w:p>
        </w:tc>
      </w:tr>
      <w:tr w:rsidR="003F32B4" w:rsidRPr="00D66715" w:rsidTr="00311D87">
        <w:tc>
          <w:tcPr>
            <w:tcW w:w="1305" w:type="dxa"/>
          </w:tcPr>
          <w:p w:rsidR="003F32B4" w:rsidRPr="00D66715" w:rsidRDefault="003F32B4" w:rsidP="00B4202C">
            <w:pPr>
              <w:tabs>
                <w:tab w:val="left" w:pos="8280"/>
              </w:tabs>
              <w:snapToGrid w:val="0"/>
              <w:jc w:val="center"/>
              <w:rPr>
                <w:kern w:val="1"/>
                <w:sz w:val="24"/>
                <w:szCs w:val="24"/>
              </w:rPr>
            </w:pPr>
            <w:r w:rsidRPr="00D66715">
              <w:rPr>
                <w:kern w:val="1"/>
                <w:sz w:val="24"/>
                <w:szCs w:val="24"/>
              </w:rPr>
              <w:t>9.21.</w:t>
            </w:r>
          </w:p>
        </w:tc>
        <w:tc>
          <w:tcPr>
            <w:tcW w:w="8301" w:type="dxa"/>
          </w:tcPr>
          <w:p w:rsidR="003F32B4" w:rsidRPr="00D66715" w:rsidRDefault="003F32B4" w:rsidP="00B4202C">
            <w:pPr>
              <w:autoSpaceDE w:val="0"/>
              <w:snapToGrid w:val="0"/>
              <w:jc w:val="both"/>
              <w:rPr>
                <w:kern w:val="1"/>
                <w:sz w:val="24"/>
                <w:szCs w:val="24"/>
              </w:rPr>
            </w:pPr>
            <w:r w:rsidRPr="00D66715">
              <w:rPr>
                <w:kern w:val="1"/>
                <w:sz w:val="24"/>
                <w:szCs w:val="24"/>
              </w:rPr>
              <w:t>Отремонтировано водопроводных сетей</w:t>
            </w:r>
          </w:p>
        </w:tc>
        <w:tc>
          <w:tcPr>
            <w:tcW w:w="2126" w:type="dxa"/>
          </w:tcPr>
          <w:p w:rsidR="003F32B4" w:rsidRPr="00D66715" w:rsidRDefault="003F32B4" w:rsidP="00B4202C">
            <w:pPr>
              <w:jc w:val="center"/>
              <w:rPr>
                <w:sz w:val="24"/>
                <w:szCs w:val="24"/>
              </w:rPr>
            </w:pPr>
            <w:r w:rsidRPr="00D66715">
              <w:rPr>
                <w:kern w:val="1"/>
                <w:sz w:val="24"/>
                <w:szCs w:val="24"/>
              </w:rPr>
              <w:t>км</w:t>
            </w:r>
          </w:p>
        </w:tc>
        <w:tc>
          <w:tcPr>
            <w:tcW w:w="1701" w:type="dxa"/>
            <w:gridSpan w:val="2"/>
          </w:tcPr>
          <w:p w:rsidR="003F32B4" w:rsidRPr="00D66715" w:rsidRDefault="003F32B4" w:rsidP="006430FC">
            <w:pPr>
              <w:tabs>
                <w:tab w:val="left" w:pos="8280"/>
              </w:tabs>
              <w:snapToGrid w:val="0"/>
              <w:jc w:val="center"/>
              <w:rPr>
                <w:kern w:val="1"/>
                <w:sz w:val="24"/>
                <w:szCs w:val="24"/>
              </w:rPr>
            </w:pPr>
          </w:p>
        </w:tc>
        <w:tc>
          <w:tcPr>
            <w:tcW w:w="1701" w:type="dxa"/>
          </w:tcPr>
          <w:p w:rsidR="003F32B4" w:rsidRPr="00D66715" w:rsidRDefault="003F32B4" w:rsidP="006430FC">
            <w:pPr>
              <w:tabs>
                <w:tab w:val="left" w:pos="8280"/>
              </w:tabs>
              <w:snapToGrid w:val="0"/>
              <w:jc w:val="center"/>
              <w:rPr>
                <w:kern w:val="1"/>
                <w:sz w:val="24"/>
                <w:szCs w:val="24"/>
              </w:rPr>
            </w:pPr>
          </w:p>
        </w:tc>
      </w:tr>
      <w:tr w:rsidR="003F32B4" w:rsidRPr="00D66715" w:rsidTr="00311D87">
        <w:tc>
          <w:tcPr>
            <w:tcW w:w="1305" w:type="dxa"/>
          </w:tcPr>
          <w:p w:rsidR="003F32B4" w:rsidRPr="00D66715" w:rsidRDefault="003F32B4" w:rsidP="00B4202C">
            <w:pPr>
              <w:tabs>
                <w:tab w:val="left" w:pos="8280"/>
              </w:tabs>
              <w:snapToGrid w:val="0"/>
              <w:jc w:val="center"/>
              <w:rPr>
                <w:kern w:val="1"/>
                <w:sz w:val="24"/>
                <w:szCs w:val="24"/>
              </w:rPr>
            </w:pPr>
            <w:r w:rsidRPr="00D66715">
              <w:rPr>
                <w:kern w:val="1"/>
                <w:sz w:val="24"/>
                <w:szCs w:val="24"/>
              </w:rPr>
              <w:t>9.22.</w:t>
            </w:r>
          </w:p>
        </w:tc>
        <w:tc>
          <w:tcPr>
            <w:tcW w:w="8301" w:type="dxa"/>
          </w:tcPr>
          <w:p w:rsidR="003F32B4" w:rsidRPr="00D66715" w:rsidRDefault="003F32B4" w:rsidP="00B4202C">
            <w:pPr>
              <w:autoSpaceDE w:val="0"/>
              <w:snapToGrid w:val="0"/>
              <w:jc w:val="both"/>
              <w:rPr>
                <w:kern w:val="1"/>
                <w:sz w:val="24"/>
                <w:szCs w:val="24"/>
              </w:rPr>
            </w:pPr>
            <w:r w:rsidRPr="00D66715">
              <w:rPr>
                <w:kern w:val="1"/>
                <w:sz w:val="24"/>
                <w:szCs w:val="24"/>
              </w:rPr>
              <w:t>Число аварий на водопроводных сетях</w:t>
            </w:r>
          </w:p>
        </w:tc>
        <w:tc>
          <w:tcPr>
            <w:tcW w:w="2126" w:type="dxa"/>
          </w:tcPr>
          <w:p w:rsidR="003F32B4" w:rsidRPr="00D66715" w:rsidRDefault="003F32B4" w:rsidP="00B4202C">
            <w:pPr>
              <w:snapToGrid w:val="0"/>
              <w:jc w:val="center"/>
              <w:rPr>
                <w:kern w:val="1"/>
                <w:sz w:val="24"/>
                <w:szCs w:val="24"/>
              </w:rPr>
            </w:pPr>
            <w:r w:rsidRPr="00D66715">
              <w:rPr>
                <w:kern w:val="1"/>
                <w:sz w:val="24"/>
                <w:szCs w:val="24"/>
              </w:rPr>
              <w:t>единиц</w:t>
            </w:r>
          </w:p>
        </w:tc>
        <w:tc>
          <w:tcPr>
            <w:tcW w:w="1701" w:type="dxa"/>
            <w:gridSpan w:val="2"/>
          </w:tcPr>
          <w:p w:rsidR="003F32B4" w:rsidRPr="00D66715" w:rsidRDefault="003F32B4" w:rsidP="006430FC">
            <w:pPr>
              <w:tabs>
                <w:tab w:val="left" w:pos="8280"/>
              </w:tabs>
              <w:snapToGrid w:val="0"/>
              <w:jc w:val="center"/>
              <w:rPr>
                <w:kern w:val="1"/>
                <w:sz w:val="24"/>
                <w:szCs w:val="24"/>
              </w:rPr>
            </w:pPr>
            <w:r>
              <w:rPr>
                <w:kern w:val="1"/>
                <w:sz w:val="24"/>
                <w:szCs w:val="24"/>
              </w:rPr>
              <w:t>130</w:t>
            </w:r>
          </w:p>
        </w:tc>
        <w:tc>
          <w:tcPr>
            <w:tcW w:w="1701" w:type="dxa"/>
          </w:tcPr>
          <w:p w:rsidR="003F32B4" w:rsidRPr="00D66715" w:rsidRDefault="003F32B4" w:rsidP="006430FC">
            <w:pPr>
              <w:tabs>
                <w:tab w:val="left" w:pos="8280"/>
              </w:tabs>
              <w:snapToGrid w:val="0"/>
              <w:jc w:val="center"/>
              <w:rPr>
                <w:kern w:val="1"/>
                <w:sz w:val="24"/>
                <w:szCs w:val="24"/>
              </w:rPr>
            </w:pPr>
            <w:r>
              <w:rPr>
                <w:kern w:val="1"/>
                <w:sz w:val="24"/>
                <w:szCs w:val="24"/>
              </w:rPr>
              <w:t>150</w:t>
            </w:r>
          </w:p>
        </w:tc>
      </w:tr>
      <w:tr w:rsidR="003F32B4" w:rsidRPr="00D66715" w:rsidTr="00311D87">
        <w:tc>
          <w:tcPr>
            <w:tcW w:w="1305" w:type="dxa"/>
          </w:tcPr>
          <w:p w:rsidR="003F32B4" w:rsidRPr="00D66715" w:rsidRDefault="003F32B4" w:rsidP="00B4202C">
            <w:pPr>
              <w:tabs>
                <w:tab w:val="left" w:pos="8280"/>
              </w:tabs>
              <w:snapToGrid w:val="0"/>
              <w:jc w:val="center"/>
              <w:rPr>
                <w:kern w:val="1"/>
                <w:sz w:val="24"/>
                <w:szCs w:val="24"/>
              </w:rPr>
            </w:pPr>
            <w:r w:rsidRPr="00D66715">
              <w:rPr>
                <w:kern w:val="1"/>
                <w:sz w:val="24"/>
                <w:szCs w:val="24"/>
              </w:rPr>
              <w:t>9.23.</w:t>
            </w:r>
          </w:p>
        </w:tc>
        <w:tc>
          <w:tcPr>
            <w:tcW w:w="8301" w:type="dxa"/>
          </w:tcPr>
          <w:p w:rsidR="003F32B4" w:rsidRPr="00D66715" w:rsidRDefault="003F32B4" w:rsidP="00B4202C">
            <w:pPr>
              <w:autoSpaceDE w:val="0"/>
              <w:snapToGrid w:val="0"/>
              <w:jc w:val="both"/>
              <w:rPr>
                <w:kern w:val="1"/>
                <w:sz w:val="24"/>
                <w:szCs w:val="24"/>
              </w:rPr>
            </w:pPr>
            <w:r w:rsidRPr="00D66715">
              <w:rPr>
                <w:kern w:val="1"/>
                <w:sz w:val="24"/>
                <w:szCs w:val="24"/>
              </w:rPr>
              <w:t>Число канализационных насосных станций</w:t>
            </w:r>
          </w:p>
        </w:tc>
        <w:tc>
          <w:tcPr>
            <w:tcW w:w="2126" w:type="dxa"/>
          </w:tcPr>
          <w:p w:rsidR="003F32B4" w:rsidRPr="00D66715" w:rsidRDefault="003F32B4" w:rsidP="00B4202C">
            <w:pPr>
              <w:snapToGrid w:val="0"/>
              <w:jc w:val="center"/>
              <w:rPr>
                <w:kern w:val="1"/>
                <w:sz w:val="24"/>
                <w:szCs w:val="24"/>
              </w:rPr>
            </w:pPr>
            <w:r w:rsidRPr="00D66715">
              <w:rPr>
                <w:kern w:val="1"/>
                <w:sz w:val="24"/>
                <w:szCs w:val="24"/>
              </w:rPr>
              <w:t>единиц</w:t>
            </w:r>
          </w:p>
        </w:tc>
        <w:tc>
          <w:tcPr>
            <w:tcW w:w="1701" w:type="dxa"/>
            <w:gridSpan w:val="2"/>
          </w:tcPr>
          <w:p w:rsidR="003F32B4" w:rsidRPr="00D66715" w:rsidRDefault="00A84117" w:rsidP="006430FC">
            <w:pPr>
              <w:tabs>
                <w:tab w:val="left" w:pos="8280"/>
              </w:tabs>
              <w:snapToGrid w:val="0"/>
              <w:jc w:val="center"/>
              <w:rPr>
                <w:kern w:val="1"/>
                <w:sz w:val="24"/>
                <w:szCs w:val="24"/>
              </w:rPr>
            </w:pPr>
            <w:r>
              <w:rPr>
                <w:kern w:val="1"/>
                <w:sz w:val="24"/>
                <w:szCs w:val="24"/>
              </w:rPr>
              <w:t>7</w:t>
            </w:r>
          </w:p>
        </w:tc>
        <w:tc>
          <w:tcPr>
            <w:tcW w:w="1701" w:type="dxa"/>
          </w:tcPr>
          <w:p w:rsidR="003F32B4" w:rsidRPr="00D66715" w:rsidRDefault="00A84117" w:rsidP="006430FC">
            <w:pPr>
              <w:tabs>
                <w:tab w:val="left" w:pos="8280"/>
              </w:tabs>
              <w:snapToGrid w:val="0"/>
              <w:jc w:val="center"/>
              <w:rPr>
                <w:kern w:val="1"/>
                <w:sz w:val="24"/>
                <w:szCs w:val="24"/>
              </w:rPr>
            </w:pPr>
            <w:r>
              <w:rPr>
                <w:kern w:val="1"/>
                <w:sz w:val="24"/>
                <w:szCs w:val="24"/>
              </w:rPr>
              <w:t>7</w:t>
            </w:r>
          </w:p>
        </w:tc>
      </w:tr>
      <w:tr w:rsidR="003F32B4" w:rsidRPr="00D66715" w:rsidTr="00311D87">
        <w:tc>
          <w:tcPr>
            <w:tcW w:w="1305" w:type="dxa"/>
          </w:tcPr>
          <w:p w:rsidR="003F32B4" w:rsidRPr="00D66715" w:rsidRDefault="003F32B4" w:rsidP="00B4202C">
            <w:pPr>
              <w:tabs>
                <w:tab w:val="left" w:pos="8280"/>
              </w:tabs>
              <w:snapToGrid w:val="0"/>
              <w:jc w:val="center"/>
              <w:rPr>
                <w:kern w:val="1"/>
                <w:sz w:val="24"/>
                <w:szCs w:val="24"/>
              </w:rPr>
            </w:pPr>
            <w:r w:rsidRPr="00D66715">
              <w:rPr>
                <w:kern w:val="1"/>
                <w:sz w:val="24"/>
                <w:szCs w:val="24"/>
              </w:rPr>
              <w:t>9.24.</w:t>
            </w:r>
          </w:p>
        </w:tc>
        <w:tc>
          <w:tcPr>
            <w:tcW w:w="8301" w:type="dxa"/>
          </w:tcPr>
          <w:p w:rsidR="003F32B4" w:rsidRPr="00D66715" w:rsidRDefault="003F32B4" w:rsidP="00B4202C">
            <w:pPr>
              <w:autoSpaceDE w:val="0"/>
              <w:snapToGrid w:val="0"/>
              <w:jc w:val="both"/>
              <w:rPr>
                <w:kern w:val="1"/>
                <w:sz w:val="24"/>
                <w:szCs w:val="24"/>
              </w:rPr>
            </w:pPr>
            <w:r w:rsidRPr="00D66715">
              <w:rPr>
                <w:kern w:val="1"/>
                <w:sz w:val="24"/>
                <w:szCs w:val="24"/>
              </w:rPr>
              <w:t>Установленная пропускная способность очистных сооружений</w:t>
            </w:r>
          </w:p>
        </w:tc>
        <w:tc>
          <w:tcPr>
            <w:tcW w:w="2126" w:type="dxa"/>
          </w:tcPr>
          <w:p w:rsidR="003F32B4" w:rsidRPr="00D66715" w:rsidRDefault="003F32B4" w:rsidP="00B4202C">
            <w:pPr>
              <w:snapToGrid w:val="0"/>
              <w:jc w:val="center"/>
              <w:rPr>
                <w:kern w:val="1"/>
                <w:sz w:val="24"/>
                <w:szCs w:val="24"/>
              </w:rPr>
            </w:pPr>
            <w:r w:rsidRPr="00D66715">
              <w:rPr>
                <w:kern w:val="1"/>
                <w:sz w:val="24"/>
                <w:szCs w:val="24"/>
              </w:rPr>
              <w:t>тыс. м</w:t>
            </w:r>
            <w:r w:rsidRPr="00D66715">
              <w:rPr>
                <w:kern w:val="1"/>
                <w:sz w:val="24"/>
                <w:szCs w:val="24"/>
                <w:vertAlign w:val="superscript"/>
              </w:rPr>
              <w:t>3</w:t>
            </w:r>
            <w:r w:rsidRPr="00D66715">
              <w:rPr>
                <w:kern w:val="1"/>
                <w:sz w:val="24"/>
                <w:szCs w:val="24"/>
              </w:rPr>
              <w:t xml:space="preserve"> /сут.</w:t>
            </w:r>
          </w:p>
        </w:tc>
        <w:tc>
          <w:tcPr>
            <w:tcW w:w="1701" w:type="dxa"/>
            <w:gridSpan w:val="2"/>
          </w:tcPr>
          <w:p w:rsidR="003F32B4" w:rsidRPr="00D66715" w:rsidRDefault="003F32B4" w:rsidP="006430FC">
            <w:pPr>
              <w:tabs>
                <w:tab w:val="left" w:pos="8280"/>
              </w:tabs>
              <w:snapToGrid w:val="0"/>
              <w:jc w:val="center"/>
              <w:rPr>
                <w:kern w:val="1"/>
                <w:sz w:val="24"/>
                <w:szCs w:val="24"/>
              </w:rPr>
            </w:pPr>
            <w:r>
              <w:rPr>
                <w:kern w:val="1"/>
                <w:sz w:val="24"/>
                <w:szCs w:val="24"/>
              </w:rPr>
              <w:t>1,7</w:t>
            </w:r>
          </w:p>
        </w:tc>
        <w:tc>
          <w:tcPr>
            <w:tcW w:w="1701" w:type="dxa"/>
          </w:tcPr>
          <w:p w:rsidR="003F32B4" w:rsidRPr="00D66715" w:rsidRDefault="003F32B4" w:rsidP="006430FC">
            <w:pPr>
              <w:tabs>
                <w:tab w:val="left" w:pos="8280"/>
              </w:tabs>
              <w:snapToGrid w:val="0"/>
              <w:jc w:val="center"/>
              <w:rPr>
                <w:kern w:val="1"/>
                <w:sz w:val="24"/>
                <w:szCs w:val="24"/>
              </w:rPr>
            </w:pPr>
            <w:r>
              <w:rPr>
                <w:kern w:val="1"/>
                <w:sz w:val="24"/>
                <w:szCs w:val="24"/>
              </w:rPr>
              <w:t>1,7</w:t>
            </w:r>
          </w:p>
        </w:tc>
      </w:tr>
      <w:tr w:rsidR="003F32B4" w:rsidRPr="00D66715" w:rsidTr="00311D87">
        <w:tc>
          <w:tcPr>
            <w:tcW w:w="1305" w:type="dxa"/>
          </w:tcPr>
          <w:p w:rsidR="003F32B4" w:rsidRPr="00D66715" w:rsidRDefault="003F32B4" w:rsidP="00B4202C">
            <w:pPr>
              <w:tabs>
                <w:tab w:val="left" w:pos="8280"/>
              </w:tabs>
              <w:snapToGrid w:val="0"/>
              <w:jc w:val="center"/>
              <w:rPr>
                <w:kern w:val="1"/>
                <w:sz w:val="24"/>
                <w:szCs w:val="24"/>
              </w:rPr>
            </w:pPr>
            <w:r w:rsidRPr="00D66715">
              <w:rPr>
                <w:kern w:val="1"/>
                <w:sz w:val="24"/>
                <w:szCs w:val="24"/>
              </w:rPr>
              <w:t>9.25.</w:t>
            </w:r>
          </w:p>
        </w:tc>
        <w:tc>
          <w:tcPr>
            <w:tcW w:w="8301" w:type="dxa"/>
          </w:tcPr>
          <w:p w:rsidR="003F32B4" w:rsidRPr="00D66715" w:rsidRDefault="003F32B4" w:rsidP="00B4202C">
            <w:pPr>
              <w:autoSpaceDE w:val="0"/>
              <w:snapToGrid w:val="0"/>
              <w:jc w:val="both"/>
              <w:rPr>
                <w:kern w:val="1"/>
                <w:sz w:val="24"/>
                <w:szCs w:val="24"/>
              </w:rPr>
            </w:pPr>
            <w:r w:rsidRPr="00D66715">
              <w:rPr>
                <w:kern w:val="1"/>
                <w:sz w:val="24"/>
                <w:szCs w:val="24"/>
              </w:rPr>
              <w:t>Одиночное протяжение канализационных сетей – всего, из них:</w:t>
            </w:r>
          </w:p>
        </w:tc>
        <w:tc>
          <w:tcPr>
            <w:tcW w:w="2126" w:type="dxa"/>
          </w:tcPr>
          <w:p w:rsidR="003F32B4" w:rsidRPr="00D66715" w:rsidRDefault="003F32B4" w:rsidP="00B4202C">
            <w:pPr>
              <w:snapToGrid w:val="0"/>
              <w:jc w:val="center"/>
              <w:rPr>
                <w:kern w:val="1"/>
                <w:sz w:val="24"/>
                <w:szCs w:val="24"/>
              </w:rPr>
            </w:pPr>
            <w:r w:rsidRPr="00D66715">
              <w:rPr>
                <w:kern w:val="1"/>
                <w:sz w:val="24"/>
                <w:szCs w:val="24"/>
              </w:rPr>
              <w:t>км</w:t>
            </w:r>
          </w:p>
        </w:tc>
        <w:tc>
          <w:tcPr>
            <w:tcW w:w="1701" w:type="dxa"/>
            <w:gridSpan w:val="2"/>
          </w:tcPr>
          <w:p w:rsidR="003F32B4" w:rsidRPr="00D66715" w:rsidRDefault="003F32B4" w:rsidP="006430FC">
            <w:pPr>
              <w:tabs>
                <w:tab w:val="left" w:pos="8280"/>
              </w:tabs>
              <w:snapToGrid w:val="0"/>
              <w:jc w:val="center"/>
              <w:rPr>
                <w:kern w:val="1"/>
                <w:sz w:val="24"/>
                <w:szCs w:val="24"/>
              </w:rPr>
            </w:pPr>
            <w:r>
              <w:rPr>
                <w:kern w:val="1"/>
                <w:sz w:val="24"/>
                <w:szCs w:val="24"/>
              </w:rPr>
              <w:t>31,3</w:t>
            </w:r>
          </w:p>
        </w:tc>
        <w:tc>
          <w:tcPr>
            <w:tcW w:w="1701" w:type="dxa"/>
          </w:tcPr>
          <w:p w:rsidR="003F32B4" w:rsidRPr="00D66715" w:rsidRDefault="003F32B4" w:rsidP="006430FC">
            <w:pPr>
              <w:tabs>
                <w:tab w:val="left" w:pos="8280"/>
              </w:tabs>
              <w:snapToGrid w:val="0"/>
              <w:jc w:val="center"/>
              <w:rPr>
                <w:kern w:val="1"/>
                <w:sz w:val="24"/>
                <w:szCs w:val="24"/>
              </w:rPr>
            </w:pPr>
            <w:r>
              <w:rPr>
                <w:kern w:val="1"/>
                <w:sz w:val="24"/>
                <w:szCs w:val="24"/>
              </w:rPr>
              <w:t>32,5</w:t>
            </w:r>
          </w:p>
        </w:tc>
      </w:tr>
      <w:tr w:rsidR="003F32B4" w:rsidRPr="00D66715" w:rsidTr="00311D87">
        <w:tc>
          <w:tcPr>
            <w:tcW w:w="1305" w:type="dxa"/>
          </w:tcPr>
          <w:p w:rsidR="003F32B4" w:rsidRPr="00D66715" w:rsidRDefault="003F32B4" w:rsidP="00B4202C">
            <w:pPr>
              <w:tabs>
                <w:tab w:val="left" w:pos="8280"/>
              </w:tabs>
              <w:snapToGrid w:val="0"/>
              <w:jc w:val="center"/>
              <w:rPr>
                <w:kern w:val="1"/>
                <w:sz w:val="24"/>
                <w:szCs w:val="24"/>
              </w:rPr>
            </w:pPr>
            <w:r w:rsidRPr="00D66715">
              <w:rPr>
                <w:kern w:val="1"/>
                <w:sz w:val="24"/>
                <w:szCs w:val="24"/>
              </w:rPr>
              <w:t>9.25.1.</w:t>
            </w:r>
          </w:p>
        </w:tc>
        <w:tc>
          <w:tcPr>
            <w:tcW w:w="8301" w:type="dxa"/>
          </w:tcPr>
          <w:p w:rsidR="003F32B4" w:rsidRPr="00D66715" w:rsidRDefault="003F32B4" w:rsidP="00B4202C">
            <w:pPr>
              <w:autoSpaceDE w:val="0"/>
              <w:snapToGrid w:val="0"/>
              <w:ind w:firstLine="277"/>
              <w:jc w:val="both"/>
              <w:rPr>
                <w:kern w:val="1"/>
                <w:sz w:val="24"/>
                <w:szCs w:val="24"/>
              </w:rPr>
            </w:pPr>
            <w:r w:rsidRPr="00D66715">
              <w:rPr>
                <w:kern w:val="1"/>
                <w:sz w:val="24"/>
                <w:szCs w:val="24"/>
              </w:rPr>
              <w:t>главных коллекторов</w:t>
            </w:r>
          </w:p>
        </w:tc>
        <w:tc>
          <w:tcPr>
            <w:tcW w:w="2126" w:type="dxa"/>
          </w:tcPr>
          <w:p w:rsidR="003F32B4" w:rsidRPr="00D66715" w:rsidRDefault="003F32B4" w:rsidP="00B4202C">
            <w:pPr>
              <w:jc w:val="center"/>
              <w:rPr>
                <w:sz w:val="24"/>
                <w:szCs w:val="24"/>
              </w:rPr>
            </w:pPr>
            <w:r w:rsidRPr="00D66715">
              <w:rPr>
                <w:kern w:val="1"/>
                <w:sz w:val="24"/>
                <w:szCs w:val="24"/>
              </w:rPr>
              <w:t>км</w:t>
            </w:r>
          </w:p>
        </w:tc>
        <w:tc>
          <w:tcPr>
            <w:tcW w:w="1701" w:type="dxa"/>
            <w:gridSpan w:val="2"/>
          </w:tcPr>
          <w:p w:rsidR="003F32B4" w:rsidRPr="00D66715" w:rsidRDefault="003F32B4" w:rsidP="006430FC">
            <w:pPr>
              <w:tabs>
                <w:tab w:val="left" w:pos="8280"/>
              </w:tabs>
              <w:snapToGrid w:val="0"/>
              <w:jc w:val="center"/>
              <w:rPr>
                <w:kern w:val="1"/>
                <w:sz w:val="24"/>
                <w:szCs w:val="24"/>
              </w:rPr>
            </w:pPr>
            <w:r>
              <w:rPr>
                <w:kern w:val="1"/>
                <w:sz w:val="24"/>
                <w:szCs w:val="24"/>
              </w:rPr>
              <w:t>5,0</w:t>
            </w:r>
          </w:p>
        </w:tc>
        <w:tc>
          <w:tcPr>
            <w:tcW w:w="1701" w:type="dxa"/>
          </w:tcPr>
          <w:p w:rsidR="003F32B4" w:rsidRPr="00D66715" w:rsidRDefault="003F32B4" w:rsidP="006430FC">
            <w:pPr>
              <w:tabs>
                <w:tab w:val="left" w:pos="8280"/>
              </w:tabs>
              <w:snapToGrid w:val="0"/>
              <w:jc w:val="center"/>
              <w:rPr>
                <w:kern w:val="1"/>
                <w:sz w:val="24"/>
                <w:szCs w:val="24"/>
              </w:rPr>
            </w:pPr>
            <w:r>
              <w:rPr>
                <w:kern w:val="1"/>
                <w:sz w:val="24"/>
                <w:szCs w:val="24"/>
              </w:rPr>
              <w:t>5,0</w:t>
            </w:r>
          </w:p>
        </w:tc>
      </w:tr>
      <w:tr w:rsidR="003F32B4" w:rsidRPr="00D66715" w:rsidTr="00311D87">
        <w:tc>
          <w:tcPr>
            <w:tcW w:w="1305" w:type="dxa"/>
          </w:tcPr>
          <w:p w:rsidR="003F32B4" w:rsidRPr="00D66715" w:rsidRDefault="003F32B4" w:rsidP="00B4202C">
            <w:pPr>
              <w:tabs>
                <w:tab w:val="left" w:pos="8280"/>
              </w:tabs>
              <w:snapToGrid w:val="0"/>
              <w:jc w:val="center"/>
              <w:rPr>
                <w:kern w:val="1"/>
                <w:sz w:val="24"/>
                <w:szCs w:val="24"/>
              </w:rPr>
            </w:pPr>
            <w:r w:rsidRPr="00D66715">
              <w:rPr>
                <w:kern w:val="1"/>
                <w:sz w:val="24"/>
                <w:szCs w:val="24"/>
              </w:rPr>
              <w:t>9.25.1.1.</w:t>
            </w:r>
          </w:p>
        </w:tc>
        <w:tc>
          <w:tcPr>
            <w:tcW w:w="8301" w:type="dxa"/>
          </w:tcPr>
          <w:p w:rsidR="003F32B4" w:rsidRPr="00D66715" w:rsidRDefault="003F32B4" w:rsidP="00B4202C">
            <w:pPr>
              <w:autoSpaceDE w:val="0"/>
              <w:snapToGrid w:val="0"/>
              <w:ind w:firstLine="277"/>
              <w:jc w:val="both"/>
              <w:rPr>
                <w:kern w:val="1"/>
                <w:sz w:val="24"/>
                <w:szCs w:val="24"/>
              </w:rPr>
            </w:pPr>
            <w:r w:rsidRPr="00D66715">
              <w:rPr>
                <w:kern w:val="1"/>
                <w:sz w:val="24"/>
                <w:szCs w:val="24"/>
              </w:rPr>
              <w:t>в том числе: нуждающейся в замене</w:t>
            </w:r>
          </w:p>
        </w:tc>
        <w:tc>
          <w:tcPr>
            <w:tcW w:w="2126" w:type="dxa"/>
          </w:tcPr>
          <w:p w:rsidR="003F32B4" w:rsidRPr="00D66715" w:rsidRDefault="003F32B4" w:rsidP="00B4202C">
            <w:pPr>
              <w:jc w:val="center"/>
              <w:rPr>
                <w:sz w:val="24"/>
                <w:szCs w:val="24"/>
              </w:rPr>
            </w:pPr>
            <w:r w:rsidRPr="00D66715">
              <w:rPr>
                <w:kern w:val="1"/>
                <w:sz w:val="24"/>
                <w:szCs w:val="24"/>
              </w:rPr>
              <w:t>км</w:t>
            </w:r>
          </w:p>
        </w:tc>
        <w:tc>
          <w:tcPr>
            <w:tcW w:w="1701" w:type="dxa"/>
            <w:gridSpan w:val="2"/>
          </w:tcPr>
          <w:p w:rsidR="003F32B4" w:rsidRPr="00D66715" w:rsidRDefault="003F32B4" w:rsidP="006430FC">
            <w:pPr>
              <w:tabs>
                <w:tab w:val="left" w:pos="8280"/>
              </w:tabs>
              <w:snapToGrid w:val="0"/>
              <w:jc w:val="center"/>
              <w:rPr>
                <w:kern w:val="1"/>
                <w:sz w:val="24"/>
                <w:szCs w:val="24"/>
              </w:rPr>
            </w:pPr>
            <w:r>
              <w:rPr>
                <w:kern w:val="1"/>
                <w:sz w:val="24"/>
                <w:szCs w:val="24"/>
              </w:rPr>
              <w:t>5,0</w:t>
            </w:r>
          </w:p>
        </w:tc>
        <w:tc>
          <w:tcPr>
            <w:tcW w:w="1701" w:type="dxa"/>
          </w:tcPr>
          <w:p w:rsidR="003F32B4" w:rsidRPr="00D66715" w:rsidRDefault="003F32B4" w:rsidP="006430FC">
            <w:pPr>
              <w:tabs>
                <w:tab w:val="left" w:pos="8280"/>
              </w:tabs>
              <w:snapToGrid w:val="0"/>
              <w:jc w:val="center"/>
              <w:rPr>
                <w:kern w:val="1"/>
                <w:sz w:val="24"/>
                <w:szCs w:val="24"/>
              </w:rPr>
            </w:pPr>
            <w:r>
              <w:rPr>
                <w:kern w:val="1"/>
                <w:sz w:val="24"/>
                <w:szCs w:val="24"/>
              </w:rPr>
              <w:t>5,0</w:t>
            </w:r>
          </w:p>
        </w:tc>
      </w:tr>
      <w:tr w:rsidR="003F32B4" w:rsidRPr="00D66715" w:rsidTr="00311D87">
        <w:tc>
          <w:tcPr>
            <w:tcW w:w="1305" w:type="dxa"/>
          </w:tcPr>
          <w:p w:rsidR="003F32B4" w:rsidRPr="00D66715" w:rsidRDefault="003F32B4" w:rsidP="00B4202C">
            <w:pPr>
              <w:tabs>
                <w:tab w:val="left" w:pos="8280"/>
              </w:tabs>
              <w:snapToGrid w:val="0"/>
              <w:jc w:val="center"/>
              <w:rPr>
                <w:kern w:val="1"/>
                <w:sz w:val="24"/>
                <w:szCs w:val="24"/>
              </w:rPr>
            </w:pPr>
            <w:r w:rsidRPr="00D66715">
              <w:rPr>
                <w:kern w:val="1"/>
                <w:sz w:val="24"/>
                <w:szCs w:val="24"/>
              </w:rPr>
              <w:t>9.25.2.</w:t>
            </w:r>
          </w:p>
        </w:tc>
        <w:tc>
          <w:tcPr>
            <w:tcW w:w="8301" w:type="dxa"/>
          </w:tcPr>
          <w:p w:rsidR="003F32B4" w:rsidRPr="00D66715" w:rsidRDefault="003F32B4" w:rsidP="00B4202C">
            <w:pPr>
              <w:autoSpaceDE w:val="0"/>
              <w:snapToGrid w:val="0"/>
              <w:jc w:val="both"/>
              <w:rPr>
                <w:kern w:val="1"/>
                <w:sz w:val="24"/>
                <w:szCs w:val="24"/>
              </w:rPr>
            </w:pPr>
            <w:r w:rsidRPr="00D66715">
              <w:rPr>
                <w:kern w:val="1"/>
                <w:sz w:val="24"/>
                <w:szCs w:val="24"/>
              </w:rPr>
              <w:t>уличной канализационной сети</w:t>
            </w:r>
          </w:p>
        </w:tc>
        <w:tc>
          <w:tcPr>
            <w:tcW w:w="2126" w:type="dxa"/>
          </w:tcPr>
          <w:p w:rsidR="003F32B4" w:rsidRPr="00D66715" w:rsidRDefault="003F32B4" w:rsidP="00B4202C">
            <w:pPr>
              <w:jc w:val="center"/>
              <w:rPr>
                <w:kern w:val="1"/>
                <w:sz w:val="24"/>
                <w:szCs w:val="24"/>
              </w:rPr>
            </w:pPr>
          </w:p>
        </w:tc>
        <w:tc>
          <w:tcPr>
            <w:tcW w:w="1701" w:type="dxa"/>
            <w:gridSpan w:val="2"/>
          </w:tcPr>
          <w:p w:rsidR="003F32B4" w:rsidRPr="00D66715" w:rsidRDefault="003F32B4" w:rsidP="006430FC">
            <w:pPr>
              <w:tabs>
                <w:tab w:val="left" w:pos="8280"/>
              </w:tabs>
              <w:snapToGrid w:val="0"/>
              <w:jc w:val="center"/>
              <w:rPr>
                <w:kern w:val="1"/>
                <w:sz w:val="24"/>
                <w:szCs w:val="24"/>
              </w:rPr>
            </w:pPr>
          </w:p>
        </w:tc>
        <w:tc>
          <w:tcPr>
            <w:tcW w:w="1701" w:type="dxa"/>
          </w:tcPr>
          <w:p w:rsidR="003F32B4" w:rsidRPr="00D66715" w:rsidRDefault="003F32B4" w:rsidP="006430FC">
            <w:pPr>
              <w:tabs>
                <w:tab w:val="left" w:pos="8280"/>
              </w:tabs>
              <w:snapToGrid w:val="0"/>
              <w:jc w:val="center"/>
              <w:rPr>
                <w:kern w:val="1"/>
                <w:sz w:val="24"/>
                <w:szCs w:val="24"/>
              </w:rPr>
            </w:pPr>
          </w:p>
        </w:tc>
      </w:tr>
      <w:tr w:rsidR="003F32B4" w:rsidRPr="00D66715" w:rsidTr="00311D87">
        <w:tc>
          <w:tcPr>
            <w:tcW w:w="1305" w:type="dxa"/>
          </w:tcPr>
          <w:p w:rsidR="003F32B4" w:rsidRPr="00D66715" w:rsidRDefault="003F32B4" w:rsidP="00B4202C">
            <w:pPr>
              <w:tabs>
                <w:tab w:val="left" w:pos="8280"/>
              </w:tabs>
              <w:snapToGrid w:val="0"/>
              <w:jc w:val="center"/>
              <w:rPr>
                <w:kern w:val="1"/>
                <w:sz w:val="24"/>
                <w:szCs w:val="24"/>
              </w:rPr>
            </w:pPr>
            <w:r w:rsidRPr="00D66715">
              <w:rPr>
                <w:kern w:val="1"/>
                <w:sz w:val="24"/>
                <w:szCs w:val="24"/>
              </w:rPr>
              <w:t>9.25.2.1.</w:t>
            </w:r>
          </w:p>
        </w:tc>
        <w:tc>
          <w:tcPr>
            <w:tcW w:w="8301" w:type="dxa"/>
          </w:tcPr>
          <w:p w:rsidR="003F32B4" w:rsidRPr="00D66715" w:rsidRDefault="003F32B4" w:rsidP="00B4202C">
            <w:pPr>
              <w:autoSpaceDE w:val="0"/>
              <w:snapToGrid w:val="0"/>
              <w:ind w:firstLine="277"/>
              <w:jc w:val="both"/>
              <w:rPr>
                <w:kern w:val="1"/>
                <w:sz w:val="24"/>
                <w:szCs w:val="24"/>
              </w:rPr>
            </w:pPr>
            <w:r w:rsidRPr="00D66715">
              <w:rPr>
                <w:kern w:val="1"/>
                <w:sz w:val="24"/>
                <w:szCs w:val="24"/>
              </w:rPr>
              <w:t>в том числе: нуждающейся в замене</w:t>
            </w:r>
          </w:p>
        </w:tc>
        <w:tc>
          <w:tcPr>
            <w:tcW w:w="2126" w:type="dxa"/>
          </w:tcPr>
          <w:p w:rsidR="003F32B4" w:rsidRPr="00D66715" w:rsidRDefault="003F32B4" w:rsidP="00B4202C">
            <w:pPr>
              <w:jc w:val="center"/>
              <w:rPr>
                <w:sz w:val="24"/>
                <w:szCs w:val="24"/>
              </w:rPr>
            </w:pPr>
            <w:r w:rsidRPr="00D66715">
              <w:rPr>
                <w:kern w:val="1"/>
                <w:sz w:val="24"/>
                <w:szCs w:val="24"/>
              </w:rPr>
              <w:t>км</w:t>
            </w:r>
          </w:p>
        </w:tc>
        <w:tc>
          <w:tcPr>
            <w:tcW w:w="1701" w:type="dxa"/>
            <w:gridSpan w:val="2"/>
          </w:tcPr>
          <w:p w:rsidR="003F32B4" w:rsidRPr="00D66715" w:rsidRDefault="003F32B4" w:rsidP="006430FC">
            <w:pPr>
              <w:tabs>
                <w:tab w:val="left" w:pos="8280"/>
              </w:tabs>
              <w:snapToGrid w:val="0"/>
              <w:jc w:val="center"/>
              <w:rPr>
                <w:kern w:val="1"/>
                <w:sz w:val="24"/>
                <w:szCs w:val="24"/>
              </w:rPr>
            </w:pPr>
            <w:r>
              <w:rPr>
                <w:kern w:val="1"/>
                <w:sz w:val="24"/>
                <w:szCs w:val="24"/>
              </w:rPr>
              <w:t>18,0</w:t>
            </w:r>
          </w:p>
        </w:tc>
        <w:tc>
          <w:tcPr>
            <w:tcW w:w="1701" w:type="dxa"/>
          </w:tcPr>
          <w:p w:rsidR="003F32B4" w:rsidRPr="00D66715" w:rsidRDefault="003F32B4" w:rsidP="006430FC">
            <w:pPr>
              <w:tabs>
                <w:tab w:val="left" w:pos="8280"/>
              </w:tabs>
              <w:snapToGrid w:val="0"/>
              <w:jc w:val="center"/>
              <w:rPr>
                <w:kern w:val="1"/>
                <w:sz w:val="24"/>
                <w:szCs w:val="24"/>
              </w:rPr>
            </w:pPr>
            <w:r>
              <w:rPr>
                <w:kern w:val="1"/>
                <w:sz w:val="24"/>
                <w:szCs w:val="24"/>
              </w:rPr>
              <w:t>18,0</w:t>
            </w:r>
          </w:p>
        </w:tc>
      </w:tr>
      <w:tr w:rsidR="003F32B4" w:rsidRPr="00D66715" w:rsidTr="00311D87">
        <w:tc>
          <w:tcPr>
            <w:tcW w:w="1305" w:type="dxa"/>
          </w:tcPr>
          <w:p w:rsidR="003F32B4" w:rsidRPr="00D66715" w:rsidRDefault="003F32B4" w:rsidP="00B4202C">
            <w:pPr>
              <w:tabs>
                <w:tab w:val="left" w:pos="8280"/>
              </w:tabs>
              <w:snapToGrid w:val="0"/>
              <w:jc w:val="center"/>
              <w:rPr>
                <w:kern w:val="1"/>
                <w:sz w:val="24"/>
                <w:szCs w:val="24"/>
              </w:rPr>
            </w:pPr>
            <w:r w:rsidRPr="00D66715">
              <w:rPr>
                <w:kern w:val="1"/>
                <w:sz w:val="24"/>
                <w:szCs w:val="24"/>
              </w:rPr>
              <w:t>9.25.3.</w:t>
            </w:r>
          </w:p>
        </w:tc>
        <w:tc>
          <w:tcPr>
            <w:tcW w:w="8301" w:type="dxa"/>
          </w:tcPr>
          <w:p w:rsidR="003F32B4" w:rsidRPr="00D66715" w:rsidRDefault="003F32B4" w:rsidP="00B4202C">
            <w:pPr>
              <w:autoSpaceDE w:val="0"/>
              <w:snapToGrid w:val="0"/>
              <w:jc w:val="both"/>
              <w:rPr>
                <w:kern w:val="1"/>
                <w:sz w:val="24"/>
                <w:szCs w:val="24"/>
              </w:rPr>
            </w:pPr>
            <w:r w:rsidRPr="00D66715">
              <w:rPr>
                <w:kern w:val="1"/>
                <w:sz w:val="24"/>
                <w:szCs w:val="24"/>
              </w:rPr>
              <w:t>внутриквартальной и внутридворовой сети</w:t>
            </w:r>
          </w:p>
        </w:tc>
        <w:tc>
          <w:tcPr>
            <w:tcW w:w="2126" w:type="dxa"/>
          </w:tcPr>
          <w:p w:rsidR="003F32B4" w:rsidRPr="00D66715" w:rsidRDefault="003F32B4" w:rsidP="00B4202C">
            <w:pPr>
              <w:jc w:val="center"/>
              <w:rPr>
                <w:kern w:val="1"/>
                <w:sz w:val="24"/>
                <w:szCs w:val="24"/>
              </w:rPr>
            </w:pPr>
          </w:p>
        </w:tc>
        <w:tc>
          <w:tcPr>
            <w:tcW w:w="1701" w:type="dxa"/>
            <w:gridSpan w:val="2"/>
          </w:tcPr>
          <w:p w:rsidR="003F32B4" w:rsidRPr="00D66715" w:rsidRDefault="003F32B4" w:rsidP="006430FC">
            <w:pPr>
              <w:tabs>
                <w:tab w:val="left" w:pos="8280"/>
              </w:tabs>
              <w:snapToGrid w:val="0"/>
              <w:jc w:val="center"/>
              <w:rPr>
                <w:kern w:val="1"/>
                <w:sz w:val="24"/>
                <w:szCs w:val="24"/>
              </w:rPr>
            </w:pPr>
          </w:p>
        </w:tc>
        <w:tc>
          <w:tcPr>
            <w:tcW w:w="1701" w:type="dxa"/>
          </w:tcPr>
          <w:p w:rsidR="003F32B4" w:rsidRPr="00D66715" w:rsidRDefault="003F32B4" w:rsidP="006430FC">
            <w:pPr>
              <w:tabs>
                <w:tab w:val="left" w:pos="8280"/>
              </w:tabs>
              <w:snapToGrid w:val="0"/>
              <w:jc w:val="center"/>
              <w:rPr>
                <w:kern w:val="1"/>
                <w:sz w:val="24"/>
                <w:szCs w:val="24"/>
              </w:rPr>
            </w:pPr>
          </w:p>
        </w:tc>
      </w:tr>
      <w:tr w:rsidR="003F32B4" w:rsidRPr="00D66715" w:rsidTr="00311D87">
        <w:tc>
          <w:tcPr>
            <w:tcW w:w="1305" w:type="dxa"/>
          </w:tcPr>
          <w:p w:rsidR="003F32B4" w:rsidRPr="00D66715" w:rsidRDefault="003F32B4" w:rsidP="00B4202C">
            <w:pPr>
              <w:tabs>
                <w:tab w:val="left" w:pos="8280"/>
              </w:tabs>
              <w:snapToGrid w:val="0"/>
              <w:jc w:val="center"/>
              <w:rPr>
                <w:kern w:val="1"/>
                <w:sz w:val="24"/>
                <w:szCs w:val="24"/>
              </w:rPr>
            </w:pPr>
            <w:r w:rsidRPr="00D66715">
              <w:rPr>
                <w:kern w:val="1"/>
                <w:sz w:val="24"/>
                <w:szCs w:val="24"/>
              </w:rPr>
              <w:t>9.25.3.1.</w:t>
            </w:r>
          </w:p>
        </w:tc>
        <w:tc>
          <w:tcPr>
            <w:tcW w:w="8301" w:type="dxa"/>
          </w:tcPr>
          <w:p w:rsidR="003F32B4" w:rsidRPr="00D66715" w:rsidRDefault="003F32B4" w:rsidP="00B4202C">
            <w:pPr>
              <w:autoSpaceDE w:val="0"/>
              <w:snapToGrid w:val="0"/>
              <w:ind w:firstLine="277"/>
              <w:jc w:val="both"/>
              <w:rPr>
                <w:kern w:val="1"/>
                <w:sz w:val="24"/>
                <w:szCs w:val="24"/>
              </w:rPr>
            </w:pPr>
            <w:r w:rsidRPr="00D66715">
              <w:rPr>
                <w:kern w:val="1"/>
                <w:sz w:val="24"/>
                <w:szCs w:val="24"/>
              </w:rPr>
              <w:t>в том числе: нуждающейся в замене</w:t>
            </w:r>
          </w:p>
        </w:tc>
        <w:tc>
          <w:tcPr>
            <w:tcW w:w="2126" w:type="dxa"/>
          </w:tcPr>
          <w:p w:rsidR="003F32B4" w:rsidRPr="00D66715" w:rsidRDefault="003F32B4" w:rsidP="00B4202C">
            <w:pPr>
              <w:jc w:val="center"/>
              <w:rPr>
                <w:sz w:val="24"/>
                <w:szCs w:val="24"/>
              </w:rPr>
            </w:pPr>
            <w:r w:rsidRPr="00D66715">
              <w:rPr>
                <w:kern w:val="1"/>
                <w:sz w:val="24"/>
                <w:szCs w:val="24"/>
              </w:rPr>
              <w:t>км</w:t>
            </w:r>
          </w:p>
        </w:tc>
        <w:tc>
          <w:tcPr>
            <w:tcW w:w="1701" w:type="dxa"/>
            <w:gridSpan w:val="2"/>
          </w:tcPr>
          <w:p w:rsidR="003F32B4" w:rsidRPr="00D66715" w:rsidRDefault="003F32B4" w:rsidP="006430FC">
            <w:pPr>
              <w:tabs>
                <w:tab w:val="left" w:pos="8280"/>
              </w:tabs>
              <w:snapToGrid w:val="0"/>
              <w:jc w:val="center"/>
              <w:rPr>
                <w:kern w:val="1"/>
                <w:sz w:val="24"/>
                <w:szCs w:val="24"/>
              </w:rPr>
            </w:pPr>
          </w:p>
        </w:tc>
        <w:tc>
          <w:tcPr>
            <w:tcW w:w="1701" w:type="dxa"/>
          </w:tcPr>
          <w:p w:rsidR="003F32B4" w:rsidRPr="00D66715" w:rsidRDefault="003F32B4" w:rsidP="006430FC">
            <w:pPr>
              <w:tabs>
                <w:tab w:val="left" w:pos="8280"/>
              </w:tabs>
              <w:snapToGrid w:val="0"/>
              <w:jc w:val="center"/>
              <w:rPr>
                <w:kern w:val="1"/>
                <w:sz w:val="24"/>
                <w:szCs w:val="24"/>
              </w:rPr>
            </w:pPr>
          </w:p>
        </w:tc>
      </w:tr>
      <w:tr w:rsidR="003F32B4" w:rsidRPr="00D66715" w:rsidTr="00311D87">
        <w:tc>
          <w:tcPr>
            <w:tcW w:w="1305" w:type="dxa"/>
          </w:tcPr>
          <w:p w:rsidR="003F32B4" w:rsidRPr="00D66715" w:rsidRDefault="003F32B4" w:rsidP="00B4202C">
            <w:pPr>
              <w:tabs>
                <w:tab w:val="left" w:pos="8280"/>
              </w:tabs>
              <w:snapToGrid w:val="0"/>
              <w:jc w:val="center"/>
              <w:rPr>
                <w:kern w:val="1"/>
                <w:sz w:val="24"/>
                <w:szCs w:val="24"/>
              </w:rPr>
            </w:pPr>
            <w:r w:rsidRPr="00D66715">
              <w:rPr>
                <w:kern w:val="1"/>
                <w:sz w:val="24"/>
                <w:szCs w:val="24"/>
              </w:rPr>
              <w:t>9.26.</w:t>
            </w:r>
          </w:p>
        </w:tc>
        <w:tc>
          <w:tcPr>
            <w:tcW w:w="8301" w:type="dxa"/>
          </w:tcPr>
          <w:p w:rsidR="003F32B4" w:rsidRPr="00D66715" w:rsidRDefault="003F32B4" w:rsidP="00B4202C">
            <w:pPr>
              <w:autoSpaceDE w:val="0"/>
              <w:snapToGrid w:val="0"/>
              <w:jc w:val="both"/>
              <w:rPr>
                <w:kern w:val="1"/>
                <w:sz w:val="24"/>
                <w:szCs w:val="24"/>
              </w:rPr>
            </w:pPr>
            <w:r w:rsidRPr="00D66715">
              <w:rPr>
                <w:kern w:val="1"/>
                <w:sz w:val="24"/>
                <w:szCs w:val="24"/>
              </w:rPr>
              <w:t>Заменено канализационных сетей – всего, из них:</w:t>
            </w:r>
          </w:p>
        </w:tc>
        <w:tc>
          <w:tcPr>
            <w:tcW w:w="2126" w:type="dxa"/>
          </w:tcPr>
          <w:p w:rsidR="003F32B4" w:rsidRPr="00D66715" w:rsidRDefault="003F32B4" w:rsidP="00B4202C">
            <w:pPr>
              <w:jc w:val="center"/>
              <w:rPr>
                <w:sz w:val="24"/>
                <w:szCs w:val="24"/>
              </w:rPr>
            </w:pPr>
            <w:r w:rsidRPr="00D66715">
              <w:rPr>
                <w:kern w:val="1"/>
                <w:sz w:val="24"/>
                <w:szCs w:val="24"/>
              </w:rPr>
              <w:t>км</w:t>
            </w:r>
          </w:p>
        </w:tc>
        <w:tc>
          <w:tcPr>
            <w:tcW w:w="1701" w:type="dxa"/>
            <w:gridSpan w:val="2"/>
          </w:tcPr>
          <w:p w:rsidR="003F32B4" w:rsidRPr="00D66715" w:rsidRDefault="003F32B4" w:rsidP="006430FC">
            <w:pPr>
              <w:tabs>
                <w:tab w:val="left" w:pos="8280"/>
              </w:tabs>
              <w:snapToGrid w:val="0"/>
              <w:jc w:val="center"/>
              <w:rPr>
                <w:kern w:val="1"/>
                <w:sz w:val="24"/>
                <w:szCs w:val="24"/>
              </w:rPr>
            </w:pPr>
            <w:r>
              <w:rPr>
                <w:kern w:val="1"/>
                <w:sz w:val="24"/>
                <w:szCs w:val="24"/>
              </w:rPr>
              <w:t>-</w:t>
            </w:r>
          </w:p>
        </w:tc>
        <w:tc>
          <w:tcPr>
            <w:tcW w:w="1701" w:type="dxa"/>
          </w:tcPr>
          <w:p w:rsidR="003F32B4" w:rsidRPr="00D66715" w:rsidRDefault="003F32B4" w:rsidP="006430FC">
            <w:pPr>
              <w:tabs>
                <w:tab w:val="left" w:pos="8280"/>
              </w:tabs>
              <w:snapToGrid w:val="0"/>
              <w:jc w:val="center"/>
              <w:rPr>
                <w:kern w:val="1"/>
                <w:sz w:val="24"/>
                <w:szCs w:val="24"/>
              </w:rPr>
            </w:pPr>
            <w:r>
              <w:rPr>
                <w:kern w:val="1"/>
                <w:sz w:val="24"/>
                <w:szCs w:val="24"/>
              </w:rPr>
              <w:t>-</w:t>
            </w:r>
          </w:p>
        </w:tc>
      </w:tr>
      <w:tr w:rsidR="003F32B4" w:rsidRPr="00D66715" w:rsidTr="00311D87">
        <w:tc>
          <w:tcPr>
            <w:tcW w:w="1305" w:type="dxa"/>
          </w:tcPr>
          <w:p w:rsidR="003F32B4" w:rsidRPr="00D66715" w:rsidRDefault="003F32B4" w:rsidP="00B4202C">
            <w:pPr>
              <w:tabs>
                <w:tab w:val="left" w:pos="8280"/>
              </w:tabs>
              <w:snapToGrid w:val="0"/>
              <w:jc w:val="center"/>
              <w:rPr>
                <w:kern w:val="1"/>
                <w:sz w:val="24"/>
                <w:szCs w:val="24"/>
              </w:rPr>
            </w:pPr>
            <w:r w:rsidRPr="00D66715">
              <w:rPr>
                <w:kern w:val="1"/>
                <w:sz w:val="24"/>
                <w:szCs w:val="24"/>
              </w:rPr>
              <w:t>9.26.1.</w:t>
            </w:r>
          </w:p>
        </w:tc>
        <w:tc>
          <w:tcPr>
            <w:tcW w:w="8301" w:type="dxa"/>
          </w:tcPr>
          <w:p w:rsidR="003F32B4" w:rsidRPr="00D66715" w:rsidRDefault="003F32B4" w:rsidP="00B4202C">
            <w:pPr>
              <w:autoSpaceDE w:val="0"/>
              <w:snapToGrid w:val="0"/>
              <w:ind w:firstLine="277"/>
              <w:jc w:val="both"/>
              <w:rPr>
                <w:kern w:val="1"/>
                <w:sz w:val="24"/>
                <w:szCs w:val="24"/>
              </w:rPr>
            </w:pPr>
            <w:r w:rsidRPr="00D66715">
              <w:rPr>
                <w:kern w:val="1"/>
                <w:sz w:val="24"/>
                <w:szCs w:val="24"/>
              </w:rPr>
              <w:t>главных коллекторов</w:t>
            </w:r>
          </w:p>
        </w:tc>
        <w:tc>
          <w:tcPr>
            <w:tcW w:w="2126" w:type="dxa"/>
          </w:tcPr>
          <w:p w:rsidR="003F32B4" w:rsidRPr="00D66715" w:rsidRDefault="003F32B4" w:rsidP="00B4202C">
            <w:pPr>
              <w:jc w:val="center"/>
              <w:rPr>
                <w:sz w:val="24"/>
                <w:szCs w:val="24"/>
              </w:rPr>
            </w:pPr>
            <w:r w:rsidRPr="00D66715">
              <w:rPr>
                <w:kern w:val="1"/>
                <w:sz w:val="24"/>
                <w:szCs w:val="24"/>
              </w:rPr>
              <w:t>км</w:t>
            </w:r>
          </w:p>
        </w:tc>
        <w:tc>
          <w:tcPr>
            <w:tcW w:w="1701" w:type="dxa"/>
            <w:gridSpan w:val="2"/>
          </w:tcPr>
          <w:p w:rsidR="003F32B4" w:rsidRPr="00D66715" w:rsidRDefault="003F32B4" w:rsidP="006430FC">
            <w:pPr>
              <w:tabs>
                <w:tab w:val="left" w:pos="8280"/>
              </w:tabs>
              <w:snapToGrid w:val="0"/>
              <w:jc w:val="center"/>
              <w:rPr>
                <w:kern w:val="1"/>
                <w:sz w:val="24"/>
                <w:szCs w:val="24"/>
              </w:rPr>
            </w:pPr>
          </w:p>
        </w:tc>
        <w:tc>
          <w:tcPr>
            <w:tcW w:w="1701" w:type="dxa"/>
          </w:tcPr>
          <w:p w:rsidR="003F32B4" w:rsidRPr="00D66715" w:rsidRDefault="003F32B4" w:rsidP="006430FC">
            <w:pPr>
              <w:tabs>
                <w:tab w:val="left" w:pos="8280"/>
              </w:tabs>
              <w:snapToGrid w:val="0"/>
              <w:jc w:val="center"/>
              <w:rPr>
                <w:kern w:val="1"/>
                <w:sz w:val="24"/>
                <w:szCs w:val="24"/>
              </w:rPr>
            </w:pPr>
          </w:p>
        </w:tc>
      </w:tr>
      <w:tr w:rsidR="003F32B4" w:rsidRPr="00D66715" w:rsidTr="00311D87">
        <w:tc>
          <w:tcPr>
            <w:tcW w:w="1305" w:type="dxa"/>
          </w:tcPr>
          <w:p w:rsidR="003F32B4" w:rsidRPr="00D66715" w:rsidRDefault="003F32B4" w:rsidP="00B4202C">
            <w:pPr>
              <w:tabs>
                <w:tab w:val="left" w:pos="8280"/>
              </w:tabs>
              <w:snapToGrid w:val="0"/>
              <w:jc w:val="center"/>
              <w:rPr>
                <w:kern w:val="1"/>
                <w:sz w:val="24"/>
                <w:szCs w:val="24"/>
              </w:rPr>
            </w:pPr>
            <w:r w:rsidRPr="00D66715">
              <w:rPr>
                <w:kern w:val="1"/>
                <w:sz w:val="24"/>
                <w:szCs w:val="24"/>
              </w:rPr>
              <w:t>9.26.2.</w:t>
            </w:r>
          </w:p>
        </w:tc>
        <w:tc>
          <w:tcPr>
            <w:tcW w:w="8301" w:type="dxa"/>
          </w:tcPr>
          <w:p w:rsidR="003F32B4" w:rsidRPr="00D66715" w:rsidRDefault="003F32B4" w:rsidP="00B4202C">
            <w:pPr>
              <w:autoSpaceDE w:val="0"/>
              <w:snapToGrid w:val="0"/>
              <w:ind w:firstLine="277"/>
              <w:jc w:val="both"/>
              <w:rPr>
                <w:kern w:val="1"/>
                <w:sz w:val="24"/>
                <w:szCs w:val="24"/>
              </w:rPr>
            </w:pPr>
            <w:r w:rsidRPr="00D66715">
              <w:rPr>
                <w:kern w:val="1"/>
                <w:sz w:val="24"/>
                <w:szCs w:val="24"/>
              </w:rPr>
              <w:t>уличной канализационной сети</w:t>
            </w:r>
          </w:p>
        </w:tc>
        <w:tc>
          <w:tcPr>
            <w:tcW w:w="2126" w:type="dxa"/>
          </w:tcPr>
          <w:p w:rsidR="003F32B4" w:rsidRPr="00D66715" w:rsidRDefault="003F32B4" w:rsidP="00B4202C">
            <w:pPr>
              <w:jc w:val="center"/>
              <w:rPr>
                <w:sz w:val="24"/>
                <w:szCs w:val="24"/>
              </w:rPr>
            </w:pPr>
            <w:r w:rsidRPr="00D66715">
              <w:rPr>
                <w:kern w:val="1"/>
                <w:sz w:val="24"/>
                <w:szCs w:val="24"/>
              </w:rPr>
              <w:t>км</w:t>
            </w:r>
          </w:p>
        </w:tc>
        <w:tc>
          <w:tcPr>
            <w:tcW w:w="1701" w:type="dxa"/>
            <w:gridSpan w:val="2"/>
          </w:tcPr>
          <w:p w:rsidR="003F32B4" w:rsidRPr="00D66715" w:rsidRDefault="003F32B4" w:rsidP="006430FC">
            <w:pPr>
              <w:tabs>
                <w:tab w:val="left" w:pos="8280"/>
              </w:tabs>
              <w:snapToGrid w:val="0"/>
              <w:jc w:val="center"/>
              <w:rPr>
                <w:kern w:val="1"/>
                <w:sz w:val="24"/>
                <w:szCs w:val="24"/>
              </w:rPr>
            </w:pPr>
          </w:p>
        </w:tc>
        <w:tc>
          <w:tcPr>
            <w:tcW w:w="1701" w:type="dxa"/>
          </w:tcPr>
          <w:p w:rsidR="003F32B4" w:rsidRPr="00D66715" w:rsidRDefault="003F32B4" w:rsidP="006430FC">
            <w:pPr>
              <w:tabs>
                <w:tab w:val="left" w:pos="8280"/>
              </w:tabs>
              <w:snapToGrid w:val="0"/>
              <w:jc w:val="center"/>
              <w:rPr>
                <w:kern w:val="1"/>
                <w:sz w:val="24"/>
                <w:szCs w:val="24"/>
              </w:rPr>
            </w:pPr>
          </w:p>
        </w:tc>
      </w:tr>
      <w:tr w:rsidR="003F32B4" w:rsidRPr="00D66715" w:rsidTr="00311D87">
        <w:tc>
          <w:tcPr>
            <w:tcW w:w="1305" w:type="dxa"/>
          </w:tcPr>
          <w:p w:rsidR="003F32B4" w:rsidRPr="00D66715" w:rsidRDefault="003F32B4" w:rsidP="00B4202C">
            <w:pPr>
              <w:tabs>
                <w:tab w:val="left" w:pos="8280"/>
              </w:tabs>
              <w:snapToGrid w:val="0"/>
              <w:jc w:val="center"/>
              <w:rPr>
                <w:kern w:val="1"/>
                <w:sz w:val="24"/>
                <w:szCs w:val="24"/>
              </w:rPr>
            </w:pPr>
            <w:r w:rsidRPr="00D66715">
              <w:rPr>
                <w:kern w:val="1"/>
                <w:sz w:val="24"/>
                <w:szCs w:val="24"/>
              </w:rPr>
              <w:t>9.26.3.</w:t>
            </w:r>
          </w:p>
        </w:tc>
        <w:tc>
          <w:tcPr>
            <w:tcW w:w="8301" w:type="dxa"/>
          </w:tcPr>
          <w:p w:rsidR="003F32B4" w:rsidRPr="00D66715" w:rsidRDefault="003F32B4" w:rsidP="00B4202C">
            <w:pPr>
              <w:autoSpaceDE w:val="0"/>
              <w:snapToGrid w:val="0"/>
              <w:ind w:firstLine="277"/>
              <w:jc w:val="both"/>
              <w:rPr>
                <w:kern w:val="1"/>
                <w:sz w:val="24"/>
                <w:szCs w:val="24"/>
              </w:rPr>
            </w:pPr>
            <w:r w:rsidRPr="00D66715">
              <w:rPr>
                <w:kern w:val="1"/>
                <w:sz w:val="24"/>
                <w:szCs w:val="24"/>
              </w:rPr>
              <w:t>внутриквартальной и внутридворовой сети</w:t>
            </w:r>
          </w:p>
        </w:tc>
        <w:tc>
          <w:tcPr>
            <w:tcW w:w="2126" w:type="dxa"/>
          </w:tcPr>
          <w:p w:rsidR="003F32B4" w:rsidRPr="00D66715" w:rsidRDefault="003F32B4" w:rsidP="00B4202C">
            <w:pPr>
              <w:jc w:val="center"/>
              <w:rPr>
                <w:sz w:val="24"/>
                <w:szCs w:val="24"/>
              </w:rPr>
            </w:pPr>
            <w:r w:rsidRPr="00D66715">
              <w:rPr>
                <w:kern w:val="1"/>
                <w:sz w:val="24"/>
                <w:szCs w:val="24"/>
              </w:rPr>
              <w:t>км</w:t>
            </w:r>
          </w:p>
        </w:tc>
        <w:tc>
          <w:tcPr>
            <w:tcW w:w="1701" w:type="dxa"/>
            <w:gridSpan w:val="2"/>
          </w:tcPr>
          <w:p w:rsidR="003F32B4" w:rsidRPr="00D66715" w:rsidRDefault="003F32B4" w:rsidP="006430FC">
            <w:pPr>
              <w:tabs>
                <w:tab w:val="left" w:pos="8280"/>
              </w:tabs>
              <w:snapToGrid w:val="0"/>
              <w:jc w:val="center"/>
              <w:rPr>
                <w:kern w:val="1"/>
                <w:sz w:val="24"/>
                <w:szCs w:val="24"/>
              </w:rPr>
            </w:pPr>
          </w:p>
        </w:tc>
        <w:tc>
          <w:tcPr>
            <w:tcW w:w="1701" w:type="dxa"/>
          </w:tcPr>
          <w:p w:rsidR="003F32B4" w:rsidRPr="00D66715" w:rsidRDefault="003F32B4" w:rsidP="006430FC">
            <w:pPr>
              <w:tabs>
                <w:tab w:val="left" w:pos="8280"/>
              </w:tabs>
              <w:snapToGrid w:val="0"/>
              <w:jc w:val="center"/>
              <w:rPr>
                <w:kern w:val="1"/>
                <w:sz w:val="24"/>
                <w:szCs w:val="24"/>
              </w:rPr>
            </w:pPr>
          </w:p>
        </w:tc>
      </w:tr>
      <w:tr w:rsidR="003F32B4" w:rsidRPr="00D66715" w:rsidTr="00311D87">
        <w:tc>
          <w:tcPr>
            <w:tcW w:w="1305" w:type="dxa"/>
          </w:tcPr>
          <w:p w:rsidR="003F32B4" w:rsidRPr="00D66715" w:rsidRDefault="003F32B4" w:rsidP="00B4202C">
            <w:pPr>
              <w:tabs>
                <w:tab w:val="left" w:pos="8280"/>
              </w:tabs>
              <w:snapToGrid w:val="0"/>
              <w:jc w:val="center"/>
              <w:rPr>
                <w:kern w:val="1"/>
                <w:sz w:val="24"/>
                <w:szCs w:val="24"/>
              </w:rPr>
            </w:pPr>
            <w:r w:rsidRPr="00D66715">
              <w:rPr>
                <w:kern w:val="1"/>
                <w:sz w:val="24"/>
                <w:szCs w:val="24"/>
              </w:rPr>
              <w:t>9.27.</w:t>
            </w:r>
          </w:p>
        </w:tc>
        <w:tc>
          <w:tcPr>
            <w:tcW w:w="8301" w:type="dxa"/>
          </w:tcPr>
          <w:p w:rsidR="003F32B4" w:rsidRPr="00D66715" w:rsidRDefault="003F32B4" w:rsidP="00B4202C">
            <w:pPr>
              <w:autoSpaceDE w:val="0"/>
              <w:snapToGrid w:val="0"/>
              <w:jc w:val="both"/>
              <w:rPr>
                <w:kern w:val="1"/>
                <w:sz w:val="24"/>
                <w:szCs w:val="24"/>
              </w:rPr>
            </w:pPr>
            <w:r w:rsidRPr="00D66715">
              <w:rPr>
                <w:kern w:val="1"/>
                <w:sz w:val="24"/>
                <w:szCs w:val="24"/>
              </w:rPr>
              <w:t>Отремонтировано канализационных сетей</w:t>
            </w:r>
          </w:p>
        </w:tc>
        <w:tc>
          <w:tcPr>
            <w:tcW w:w="2126" w:type="dxa"/>
          </w:tcPr>
          <w:p w:rsidR="003F32B4" w:rsidRPr="00D66715" w:rsidRDefault="003F32B4" w:rsidP="00B4202C">
            <w:pPr>
              <w:jc w:val="center"/>
              <w:rPr>
                <w:sz w:val="24"/>
                <w:szCs w:val="24"/>
              </w:rPr>
            </w:pPr>
            <w:r w:rsidRPr="00D66715">
              <w:rPr>
                <w:kern w:val="1"/>
                <w:sz w:val="24"/>
                <w:szCs w:val="24"/>
              </w:rPr>
              <w:t>км</w:t>
            </w:r>
          </w:p>
        </w:tc>
        <w:tc>
          <w:tcPr>
            <w:tcW w:w="1701" w:type="dxa"/>
            <w:gridSpan w:val="2"/>
          </w:tcPr>
          <w:p w:rsidR="003F32B4" w:rsidRPr="00D66715" w:rsidRDefault="003F32B4" w:rsidP="006430FC">
            <w:pPr>
              <w:tabs>
                <w:tab w:val="left" w:pos="8280"/>
              </w:tabs>
              <w:snapToGrid w:val="0"/>
              <w:jc w:val="center"/>
              <w:rPr>
                <w:kern w:val="1"/>
                <w:sz w:val="24"/>
                <w:szCs w:val="24"/>
              </w:rPr>
            </w:pPr>
            <w:r>
              <w:rPr>
                <w:kern w:val="1"/>
                <w:sz w:val="24"/>
                <w:szCs w:val="24"/>
              </w:rPr>
              <w:t>1,0</w:t>
            </w:r>
          </w:p>
        </w:tc>
        <w:tc>
          <w:tcPr>
            <w:tcW w:w="1701" w:type="dxa"/>
          </w:tcPr>
          <w:p w:rsidR="003F32B4" w:rsidRPr="00D66715" w:rsidRDefault="003F32B4" w:rsidP="006430FC">
            <w:pPr>
              <w:tabs>
                <w:tab w:val="left" w:pos="8280"/>
              </w:tabs>
              <w:snapToGrid w:val="0"/>
              <w:jc w:val="center"/>
              <w:rPr>
                <w:kern w:val="1"/>
                <w:sz w:val="24"/>
                <w:szCs w:val="24"/>
              </w:rPr>
            </w:pPr>
            <w:r>
              <w:rPr>
                <w:kern w:val="1"/>
                <w:sz w:val="24"/>
                <w:szCs w:val="24"/>
              </w:rPr>
              <w:t>1,0</w:t>
            </w:r>
          </w:p>
        </w:tc>
      </w:tr>
      <w:tr w:rsidR="003F32B4" w:rsidRPr="00D66715" w:rsidTr="00311D87">
        <w:tc>
          <w:tcPr>
            <w:tcW w:w="1305" w:type="dxa"/>
          </w:tcPr>
          <w:p w:rsidR="003F32B4" w:rsidRPr="00D66715" w:rsidRDefault="003F32B4" w:rsidP="00B4202C">
            <w:pPr>
              <w:tabs>
                <w:tab w:val="left" w:pos="8280"/>
              </w:tabs>
              <w:snapToGrid w:val="0"/>
              <w:jc w:val="center"/>
              <w:rPr>
                <w:kern w:val="1"/>
                <w:sz w:val="24"/>
                <w:szCs w:val="24"/>
              </w:rPr>
            </w:pPr>
            <w:r w:rsidRPr="00D66715">
              <w:rPr>
                <w:kern w:val="1"/>
                <w:sz w:val="24"/>
                <w:szCs w:val="24"/>
              </w:rPr>
              <w:t>9.28.</w:t>
            </w:r>
          </w:p>
        </w:tc>
        <w:tc>
          <w:tcPr>
            <w:tcW w:w="8301" w:type="dxa"/>
          </w:tcPr>
          <w:p w:rsidR="003F32B4" w:rsidRPr="00D66715" w:rsidRDefault="003F32B4" w:rsidP="00B4202C">
            <w:pPr>
              <w:autoSpaceDE w:val="0"/>
              <w:snapToGrid w:val="0"/>
              <w:jc w:val="both"/>
              <w:rPr>
                <w:kern w:val="1"/>
                <w:sz w:val="24"/>
                <w:szCs w:val="24"/>
              </w:rPr>
            </w:pPr>
            <w:r w:rsidRPr="00D66715">
              <w:rPr>
                <w:kern w:val="1"/>
                <w:sz w:val="24"/>
                <w:szCs w:val="24"/>
              </w:rPr>
              <w:t>Число аварий на канализационных сетях</w:t>
            </w:r>
          </w:p>
        </w:tc>
        <w:tc>
          <w:tcPr>
            <w:tcW w:w="2126" w:type="dxa"/>
          </w:tcPr>
          <w:p w:rsidR="003F32B4" w:rsidRPr="00D66715" w:rsidRDefault="003F32B4" w:rsidP="00B4202C">
            <w:pPr>
              <w:snapToGrid w:val="0"/>
              <w:jc w:val="center"/>
              <w:rPr>
                <w:kern w:val="1"/>
                <w:sz w:val="24"/>
                <w:szCs w:val="24"/>
              </w:rPr>
            </w:pPr>
            <w:r w:rsidRPr="00D66715">
              <w:rPr>
                <w:kern w:val="1"/>
                <w:sz w:val="24"/>
                <w:szCs w:val="24"/>
              </w:rPr>
              <w:t>единиц</w:t>
            </w:r>
          </w:p>
        </w:tc>
        <w:tc>
          <w:tcPr>
            <w:tcW w:w="1701" w:type="dxa"/>
            <w:gridSpan w:val="2"/>
          </w:tcPr>
          <w:p w:rsidR="003F32B4" w:rsidRPr="00D66715" w:rsidRDefault="003F32B4" w:rsidP="006430FC">
            <w:pPr>
              <w:tabs>
                <w:tab w:val="left" w:pos="8280"/>
              </w:tabs>
              <w:snapToGrid w:val="0"/>
              <w:jc w:val="center"/>
              <w:rPr>
                <w:kern w:val="1"/>
                <w:sz w:val="24"/>
                <w:szCs w:val="24"/>
              </w:rPr>
            </w:pPr>
            <w:r>
              <w:rPr>
                <w:kern w:val="1"/>
                <w:sz w:val="24"/>
                <w:szCs w:val="24"/>
              </w:rPr>
              <w:t>20</w:t>
            </w:r>
          </w:p>
        </w:tc>
        <w:tc>
          <w:tcPr>
            <w:tcW w:w="1701" w:type="dxa"/>
          </w:tcPr>
          <w:p w:rsidR="003F32B4" w:rsidRPr="00D66715" w:rsidRDefault="003F32B4" w:rsidP="006430FC">
            <w:pPr>
              <w:tabs>
                <w:tab w:val="left" w:pos="8280"/>
              </w:tabs>
              <w:snapToGrid w:val="0"/>
              <w:jc w:val="center"/>
              <w:rPr>
                <w:kern w:val="1"/>
                <w:sz w:val="24"/>
                <w:szCs w:val="24"/>
              </w:rPr>
            </w:pPr>
            <w:r>
              <w:rPr>
                <w:kern w:val="1"/>
                <w:sz w:val="24"/>
                <w:szCs w:val="24"/>
              </w:rPr>
              <w:t>25</w:t>
            </w:r>
          </w:p>
        </w:tc>
      </w:tr>
      <w:tr w:rsidR="00A84117" w:rsidRPr="00D66715" w:rsidTr="00311D87">
        <w:tc>
          <w:tcPr>
            <w:tcW w:w="1305" w:type="dxa"/>
          </w:tcPr>
          <w:p w:rsidR="00A84117" w:rsidRPr="00D66715" w:rsidRDefault="00A84117" w:rsidP="00B4202C">
            <w:pPr>
              <w:tabs>
                <w:tab w:val="left" w:pos="8280"/>
              </w:tabs>
              <w:snapToGrid w:val="0"/>
              <w:jc w:val="center"/>
              <w:rPr>
                <w:kern w:val="1"/>
                <w:sz w:val="24"/>
                <w:szCs w:val="24"/>
              </w:rPr>
            </w:pPr>
            <w:r w:rsidRPr="00D66715">
              <w:rPr>
                <w:kern w:val="1"/>
                <w:sz w:val="24"/>
                <w:szCs w:val="24"/>
              </w:rPr>
              <w:lastRenderedPageBreak/>
              <w:t>9.29.</w:t>
            </w:r>
          </w:p>
        </w:tc>
        <w:tc>
          <w:tcPr>
            <w:tcW w:w="8301" w:type="dxa"/>
          </w:tcPr>
          <w:p w:rsidR="00A84117" w:rsidRPr="00D66715" w:rsidRDefault="00A84117" w:rsidP="00B4202C">
            <w:pPr>
              <w:autoSpaceDE w:val="0"/>
              <w:snapToGrid w:val="0"/>
              <w:jc w:val="both"/>
              <w:rPr>
                <w:kern w:val="1"/>
                <w:sz w:val="24"/>
                <w:szCs w:val="24"/>
              </w:rPr>
            </w:pPr>
            <w:r w:rsidRPr="00792258">
              <w:rPr>
                <w:kern w:val="1"/>
                <w:sz w:val="24"/>
                <w:szCs w:val="24"/>
              </w:rPr>
              <w:t>Одиночное протяжение уличной газовой сети</w:t>
            </w:r>
          </w:p>
        </w:tc>
        <w:tc>
          <w:tcPr>
            <w:tcW w:w="2126" w:type="dxa"/>
          </w:tcPr>
          <w:p w:rsidR="00A84117" w:rsidRPr="00D66715" w:rsidRDefault="00A84117" w:rsidP="00B4202C">
            <w:pPr>
              <w:snapToGrid w:val="0"/>
              <w:jc w:val="center"/>
              <w:rPr>
                <w:kern w:val="1"/>
                <w:sz w:val="24"/>
                <w:szCs w:val="24"/>
              </w:rPr>
            </w:pPr>
            <w:r w:rsidRPr="00D66715">
              <w:rPr>
                <w:kern w:val="1"/>
                <w:sz w:val="24"/>
                <w:szCs w:val="24"/>
              </w:rPr>
              <w:t>км</w:t>
            </w:r>
          </w:p>
        </w:tc>
        <w:tc>
          <w:tcPr>
            <w:tcW w:w="1701" w:type="dxa"/>
            <w:gridSpan w:val="2"/>
          </w:tcPr>
          <w:p w:rsidR="00A84117" w:rsidRPr="00D66715" w:rsidRDefault="00A84117" w:rsidP="00EF5708">
            <w:pPr>
              <w:tabs>
                <w:tab w:val="left" w:pos="8280"/>
              </w:tabs>
              <w:snapToGrid w:val="0"/>
              <w:jc w:val="center"/>
              <w:rPr>
                <w:kern w:val="1"/>
                <w:sz w:val="24"/>
                <w:szCs w:val="24"/>
              </w:rPr>
            </w:pPr>
            <w:r>
              <w:rPr>
                <w:kern w:val="1"/>
                <w:sz w:val="24"/>
                <w:szCs w:val="24"/>
              </w:rPr>
              <w:t>490,2</w:t>
            </w:r>
          </w:p>
        </w:tc>
        <w:tc>
          <w:tcPr>
            <w:tcW w:w="1701" w:type="dxa"/>
          </w:tcPr>
          <w:p w:rsidR="00A84117" w:rsidRPr="00D66715" w:rsidRDefault="00A84117" w:rsidP="00EF5708">
            <w:pPr>
              <w:tabs>
                <w:tab w:val="left" w:pos="8280"/>
              </w:tabs>
              <w:snapToGrid w:val="0"/>
              <w:jc w:val="center"/>
              <w:rPr>
                <w:kern w:val="1"/>
                <w:sz w:val="24"/>
                <w:szCs w:val="24"/>
              </w:rPr>
            </w:pPr>
            <w:r>
              <w:rPr>
                <w:kern w:val="1"/>
                <w:sz w:val="24"/>
                <w:szCs w:val="24"/>
              </w:rPr>
              <w:t>495,7</w:t>
            </w:r>
          </w:p>
        </w:tc>
      </w:tr>
      <w:tr w:rsidR="003F32B4" w:rsidRPr="00D66715" w:rsidTr="00311D87">
        <w:tc>
          <w:tcPr>
            <w:tcW w:w="1305" w:type="dxa"/>
          </w:tcPr>
          <w:p w:rsidR="003F32B4" w:rsidRPr="00D66715" w:rsidRDefault="003F32B4" w:rsidP="00B4202C">
            <w:pPr>
              <w:tabs>
                <w:tab w:val="left" w:pos="8280"/>
              </w:tabs>
              <w:snapToGrid w:val="0"/>
              <w:jc w:val="center"/>
              <w:rPr>
                <w:kern w:val="1"/>
                <w:sz w:val="24"/>
                <w:szCs w:val="24"/>
              </w:rPr>
            </w:pPr>
            <w:r w:rsidRPr="00D66715">
              <w:rPr>
                <w:kern w:val="1"/>
                <w:sz w:val="24"/>
                <w:szCs w:val="24"/>
              </w:rPr>
              <w:t>9.30.</w:t>
            </w:r>
          </w:p>
        </w:tc>
        <w:tc>
          <w:tcPr>
            <w:tcW w:w="8301" w:type="dxa"/>
          </w:tcPr>
          <w:p w:rsidR="003F32B4" w:rsidRPr="00D66715" w:rsidRDefault="003F32B4" w:rsidP="00B4202C">
            <w:pPr>
              <w:autoSpaceDE w:val="0"/>
              <w:snapToGrid w:val="0"/>
              <w:jc w:val="both"/>
              <w:rPr>
                <w:kern w:val="1"/>
                <w:sz w:val="24"/>
                <w:szCs w:val="24"/>
              </w:rPr>
            </w:pPr>
            <w:r w:rsidRPr="00D66715">
              <w:rPr>
                <w:kern w:val="1"/>
                <w:sz w:val="24"/>
                <w:szCs w:val="24"/>
              </w:rPr>
              <w:t>Одиночное протяжение уличной газовой сети, нуждающейся в замене и р</w:t>
            </w:r>
            <w:r w:rsidRPr="00D66715">
              <w:rPr>
                <w:kern w:val="1"/>
                <w:sz w:val="24"/>
                <w:szCs w:val="24"/>
              </w:rPr>
              <w:t>е</w:t>
            </w:r>
            <w:r w:rsidRPr="00D66715">
              <w:rPr>
                <w:kern w:val="1"/>
                <w:sz w:val="24"/>
                <w:szCs w:val="24"/>
              </w:rPr>
              <w:t>монте</w:t>
            </w:r>
          </w:p>
        </w:tc>
        <w:tc>
          <w:tcPr>
            <w:tcW w:w="2126" w:type="dxa"/>
          </w:tcPr>
          <w:p w:rsidR="003F32B4" w:rsidRPr="00D66715" w:rsidRDefault="003F32B4" w:rsidP="00B4202C">
            <w:pPr>
              <w:snapToGrid w:val="0"/>
              <w:jc w:val="center"/>
              <w:rPr>
                <w:kern w:val="1"/>
                <w:sz w:val="24"/>
                <w:szCs w:val="24"/>
              </w:rPr>
            </w:pPr>
            <w:r w:rsidRPr="00D66715">
              <w:rPr>
                <w:kern w:val="1"/>
                <w:sz w:val="24"/>
                <w:szCs w:val="24"/>
              </w:rPr>
              <w:t>км</w:t>
            </w:r>
          </w:p>
        </w:tc>
        <w:tc>
          <w:tcPr>
            <w:tcW w:w="1701" w:type="dxa"/>
            <w:gridSpan w:val="2"/>
          </w:tcPr>
          <w:p w:rsidR="003F32B4" w:rsidRPr="00D66715" w:rsidRDefault="003F32B4" w:rsidP="006430FC">
            <w:pPr>
              <w:tabs>
                <w:tab w:val="left" w:pos="8280"/>
              </w:tabs>
              <w:snapToGrid w:val="0"/>
              <w:jc w:val="center"/>
              <w:rPr>
                <w:kern w:val="1"/>
                <w:sz w:val="24"/>
                <w:szCs w:val="24"/>
              </w:rPr>
            </w:pPr>
          </w:p>
        </w:tc>
        <w:tc>
          <w:tcPr>
            <w:tcW w:w="1701" w:type="dxa"/>
          </w:tcPr>
          <w:p w:rsidR="003F32B4" w:rsidRPr="00D66715" w:rsidRDefault="003F32B4" w:rsidP="006430FC">
            <w:pPr>
              <w:tabs>
                <w:tab w:val="left" w:pos="8280"/>
              </w:tabs>
              <w:snapToGrid w:val="0"/>
              <w:jc w:val="center"/>
              <w:rPr>
                <w:kern w:val="1"/>
                <w:sz w:val="24"/>
                <w:szCs w:val="24"/>
              </w:rPr>
            </w:pPr>
          </w:p>
        </w:tc>
      </w:tr>
      <w:tr w:rsidR="003F32B4" w:rsidRPr="00D66715" w:rsidTr="00311D87">
        <w:tc>
          <w:tcPr>
            <w:tcW w:w="1305" w:type="dxa"/>
          </w:tcPr>
          <w:p w:rsidR="003F32B4" w:rsidRPr="00D66715" w:rsidRDefault="003F32B4" w:rsidP="00B4202C">
            <w:pPr>
              <w:tabs>
                <w:tab w:val="left" w:pos="8280"/>
              </w:tabs>
              <w:snapToGrid w:val="0"/>
              <w:jc w:val="center"/>
              <w:rPr>
                <w:kern w:val="1"/>
                <w:sz w:val="24"/>
                <w:szCs w:val="24"/>
              </w:rPr>
            </w:pPr>
            <w:r w:rsidRPr="00D66715">
              <w:rPr>
                <w:kern w:val="1"/>
                <w:sz w:val="24"/>
                <w:szCs w:val="24"/>
              </w:rPr>
              <w:t>9.31.</w:t>
            </w:r>
          </w:p>
        </w:tc>
        <w:tc>
          <w:tcPr>
            <w:tcW w:w="8301" w:type="dxa"/>
          </w:tcPr>
          <w:p w:rsidR="003F32B4" w:rsidRPr="00D66715" w:rsidRDefault="003F32B4" w:rsidP="00B4202C">
            <w:pPr>
              <w:autoSpaceDE w:val="0"/>
              <w:snapToGrid w:val="0"/>
              <w:jc w:val="both"/>
              <w:rPr>
                <w:kern w:val="1"/>
                <w:sz w:val="24"/>
                <w:szCs w:val="24"/>
              </w:rPr>
            </w:pPr>
            <w:r w:rsidRPr="00D66715">
              <w:rPr>
                <w:kern w:val="1"/>
                <w:sz w:val="24"/>
                <w:szCs w:val="24"/>
              </w:rPr>
              <w:t>Заменено и отремонтировано уличной газовой сети за отчетный год</w:t>
            </w:r>
          </w:p>
        </w:tc>
        <w:tc>
          <w:tcPr>
            <w:tcW w:w="2126" w:type="dxa"/>
          </w:tcPr>
          <w:p w:rsidR="003F32B4" w:rsidRPr="00D66715" w:rsidRDefault="003F32B4" w:rsidP="00B4202C">
            <w:pPr>
              <w:snapToGrid w:val="0"/>
              <w:jc w:val="center"/>
              <w:rPr>
                <w:kern w:val="1"/>
                <w:sz w:val="24"/>
                <w:szCs w:val="24"/>
              </w:rPr>
            </w:pPr>
            <w:r w:rsidRPr="00D66715">
              <w:rPr>
                <w:kern w:val="1"/>
                <w:sz w:val="24"/>
                <w:szCs w:val="24"/>
              </w:rPr>
              <w:t>км</w:t>
            </w:r>
          </w:p>
        </w:tc>
        <w:tc>
          <w:tcPr>
            <w:tcW w:w="1701" w:type="dxa"/>
            <w:gridSpan w:val="2"/>
          </w:tcPr>
          <w:p w:rsidR="003F32B4" w:rsidRPr="00D66715" w:rsidRDefault="00A84117" w:rsidP="006430FC">
            <w:pPr>
              <w:tabs>
                <w:tab w:val="left" w:pos="8280"/>
              </w:tabs>
              <w:snapToGrid w:val="0"/>
              <w:jc w:val="center"/>
              <w:rPr>
                <w:kern w:val="1"/>
                <w:sz w:val="24"/>
                <w:szCs w:val="24"/>
              </w:rPr>
            </w:pPr>
            <w:r>
              <w:rPr>
                <w:kern w:val="1"/>
                <w:sz w:val="24"/>
                <w:szCs w:val="24"/>
              </w:rPr>
              <w:t>-</w:t>
            </w:r>
          </w:p>
        </w:tc>
        <w:tc>
          <w:tcPr>
            <w:tcW w:w="1701" w:type="dxa"/>
          </w:tcPr>
          <w:p w:rsidR="003F32B4" w:rsidRPr="00D66715" w:rsidRDefault="00A84117" w:rsidP="006430FC">
            <w:pPr>
              <w:tabs>
                <w:tab w:val="left" w:pos="8280"/>
              </w:tabs>
              <w:snapToGrid w:val="0"/>
              <w:jc w:val="center"/>
              <w:rPr>
                <w:kern w:val="1"/>
                <w:sz w:val="24"/>
                <w:szCs w:val="24"/>
              </w:rPr>
            </w:pPr>
            <w:r>
              <w:rPr>
                <w:kern w:val="1"/>
                <w:sz w:val="24"/>
                <w:szCs w:val="24"/>
              </w:rPr>
              <w:t>-</w:t>
            </w:r>
          </w:p>
        </w:tc>
      </w:tr>
      <w:tr w:rsidR="003F32B4" w:rsidRPr="00D66715" w:rsidTr="00311D87">
        <w:tc>
          <w:tcPr>
            <w:tcW w:w="1305" w:type="dxa"/>
          </w:tcPr>
          <w:p w:rsidR="003F32B4" w:rsidRPr="00D66715" w:rsidRDefault="003F32B4" w:rsidP="00B4202C">
            <w:pPr>
              <w:tabs>
                <w:tab w:val="left" w:pos="8280"/>
              </w:tabs>
              <w:snapToGrid w:val="0"/>
              <w:jc w:val="center"/>
              <w:rPr>
                <w:kern w:val="1"/>
                <w:sz w:val="24"/>
                <w:szCs w:val="24"/>
              </w:rPr>
            </w:pPr>
            <w:r w:rsidRPr="00D66715">
              <w:rPr>
                <w:kern w:val="1"/>
                <w:sz w:val="24"/>
                <w:szCs w:val="24"/>
              </w:rPr>
              <w:t>9.32.</w:t>
            </w:r>
          </w:p>
        </w:tc>
        <w:tc>
          <w:tcPr>
            <w:tcW w:w="8301" w:type="dxa"/>
          </w:tcPr>
          <w:p w:rsidR="003F32B4" w:rsidRPr="00D66715" w:rsidRDefault="003F32B4" w:rsidP="00B4202C">
            <w:pPr>
              <w:autoSpaceDE w:val="0"/>
              <w:snapToGrid w:val="0"/>
              <w:jc w:val="both"/>
              <w:rPr>
                <w:kern w:val="1"/>
                <w:sz w:val="24"/>
                <w:szCs w:val="24"/>
              </w:rPr>
            </w:pPr>
            <w:r w:rsidRPr="00D66715">
              <w:rPr>
                <w:kern w:val="1"/>
                <w:sz w:val="24"/>
                <w:szCs w:val="24"/>
              </w:rPr>
              <w:t>Ввод в действие газовых сетей</w:t>
            </w:r>
          </w:p>
        </w:tc>
        <w:tc>
          <w:tcPr>
            <w:tcW w:w="2126" w:type="dxa"/>
          </w:tcPr>
          <w:p w:rsidR="003F32B4" w:rsidRPr="00D66715" w:rsidRDefault="003F32B4" w:rsidP="00B4202C">
            <w:pPr>
              <w:snapToGrid w:val="0"/>
              <w:jc w:val="center"/>
              <w:rPr>
                <w:kern w:val="1"/>
                <w:sz w:val="24"/>
                <w:szCs w:val="24"/>
              </w:rPr>
            </w:pPr>
            <w:r w:rsidRPr="00D66715">
              <w:rPr>
                <w:kern w:val="1"/>
                <w:sz w:val="24"/>
                <w:szCs w:val="24"/>
              </w:rPr>
              <w:t>км</w:t>
            </w:r>
          </w:p>
        </w:tc>
        <w:tc>
          <w:tcPr>
            <w:tcW w:w="1701" w:type="dxa"/>
            <w:gridSpan w:val="2"/>
          </w:tcPr>
          <w:p w:rsidR="003F32B4" w:rsidRPr="00D66715" w:rsidRDefault="003F32B4" w:rsidP="006430FC">
            <w:pPr>
              <w:tabs>
                <w:tab w:val="left" w:pos="8280"/>
              </w:tabs>
              <w:snapToGrid w:val="0"/>
              <w:jc w:val="center"/>
              <w:rPr>
                <w:kern w:val="1"/>
                <w:sz w:val="24"/>
                <w:szCs w:val="24"/>
              </w:rPr>
            </w:pPr>
            <w:r>
              <w:rPr>
                <w:kern w:val="1"/>
                <w:sz w:val="24"/>
                <w:szCs w:val="24"/>
              </w:rPr>
              <w:t>5,5</w:t>
            </w:r>
          </w:p>
        </w:tc>
        <w:tc>
          <w:tcPr>
            <w:tcW w:w="1701" w:type="dxa"/>
          </w:tcPr>
          <w:p w:rsidR="003F32B4" w:rsidRPr="00D66715" w:rsidRDefault="003F32B4" w:rsidP="006430FC">
            <w:pPr>
              <w:tabs>
                <w:tab w:val="left" w:pos="8280"/>
              </w:tabs>
              <w:snapToGrid w:val="0"/>
              <w:jc w:val="center"/>
              <w:rPr>
                <w:kern w:val="1"/>
                <w:sz w:val="24"/>
                <w:szCs w:val="24"/>
              </w:rPr>
            </w:pPr>
            <w:r>
              <w:rPr>
                <w:kern w:val="1"/>
                <w:sz w:val="24"/>
                <w:szCs w:val="24"/>
              </w:rPr>
              <w:t>-</w:t>
            </w:r>
          </w:p>
        </w:tc>
      </w:tr>
      <w:tr w:rsidR="003F32B4" w:rsidRPr="00D66715" w:rsidTr="00311D87">
        <w:tc>
          <w:tcPr>
            <w:tcW w:w="1305" w:type="dxa"/>
          </w:tcPr>
          <w:p w:rsidR="003F32B4" w:rsidRPr="00D66715" w:rsidRDefault="003F32B4" w:rsidP="00B4202C">
            <w:pPr>
              <w:tabs>
                <w:tab w:val="left" w:pos="8280"/>
              </w:tabs>
              <w:snapToGrid w:val="0"/>
              <w:jc w:val="center"/>
              <w:rPr>
                <w:kern w:val="1"/>
                <w:sz w:val="24"/>
                <w:szCs w:val="24"/>
              </w:rPr>
            </w:pPr>
            <w:r w:rsidRPr="00D66715">
              <w:rPr>
                <w:kern w:val="1"/>
                <w:sz w:val="24"/>
                <w:szCs w:val="24"/>
              </w:rPr>
              <w:t>9.33.</w:t>
            </w:r>
          </w:p>
        </w:tc>
        <w:tc>
          <w:tcPr>
            <w:tcW w:w="8301" w:type="dxa"/>
          </w:tcPr>
          <w:p w:rsidR="003F32B4" w:rsidRPr="00D66715" w:rsidRDefault="003F32B4" w:rsidP="00B4202C">
            <w:pPr>
              <w:autoSpaceDE w:val="0"/>
              <w:snapToGrid w:val="0"/>
              <w:jc w:val="both"/>
              <w:rPr>
                <w:kern w:val="1"/>
                <w:sz w:val="24"/>
                <w:szCs w:val="24"/>
              </w:rPr>
            </w:pPr>
            <w:r w:rsidRPr="00D66715">
              <w:rPr>
                <w:kern w:val="1"/>
                <w:sz w:val="24"/>
                <w:szCs w:val="24"/>
              </w:rPr>
              <w:t>Газифицировано квартир (включая индивидуальные дома)</w:t>
            </w:r>
          </w:p>
        </w:tc>
        <w:tc>
          <w:tcPr>
            <w:tcW w:w="2126" w:type="dxa"/>
          </w:tcPr>
          <w:p w:rsidR="003F32B4" w:rsidRPr="00D66715" w:rsidRDefault="003F32B4" w:rsidP="00B4202C">
            <w:pPr>
              <w:snapToGrid w:val="0"/>
              <w:jc w:val="center"/>
              <w:rPr>
                <w:kern w:val="1"/>
                <w:sz w:val="24"/>
                <w:szCs w:val="24"/>
              </w:rPr>
            </w:pPr>
            <w:r w:rsidRPr="00D66715">
              <w:rPr>
                <w:kern w:val="1"/>
                <w:sz w:val="24"/>
                <w:szCs w:val="24"/>
              </w:rPr>
              <w:t>единиц</w:t>
            </w:r>
          </w:p>
        </w:tc>
        <w:tc>
          <w:tcPr>
            <w:tcW w:w="1701" w:type="dxa"/>
            <w:gridSpan w:val="2"/>
          </w:tcPr>
          <w:p w:rsidR="003F32B4" w:rsidRPr="00D66715" w:rsidRDefault="003F32B4" w:rsidP="006430FC">
            <w:pPr>
              <w:tabs>
                <w:tab w:val="left" w:pos="8280"/>
              </w:tabs>
              <w:snapToGrid w:val="0"/>
              <w:jc w:val="center"/>
              <w:rPr>
                <w:kern w:val="1"/>
                <w:sz w:val="24"/>
                <w:szCs w:val="24"/>
              </w:rPr>
            </w:pPr>
            <w:r>
              <w:rPr>
                <w:kern w:val="1"/>
                <w:sz w:val="24"/>
                <w:szCs w:val="24"/>
              </w:rPr>
              <w:t>55</w:t>
            </w:r>
          </w:p>
        </w:tc>
        <w:tc>
          <w:tcPr>
            <w:tcW w:w="1701" w:type="dxa"/>
          </w:tcPr>
          <w:p w:rsidR="003F32B4" w:rsidRPr="00D66715" w:rsidRDefault="003F32B4" w:rsidP="006430FC">
            <w:pPr>
              <w:tabs>
                <w:tab w:val="left" w:pos="8280"/>
              </w:tabs>
              <w:snapToGrid w:val="0"/>
              <w:jc w:val="center"/>
              <w:rPr>
                <w:kern w:val="1"/>
                <w:sz w:val="24"/>
                <w:szCs w:val="24"/>
              </w:rPr>
            </w:pPr>
            <w:r>
              <w:rPr>
                <w:kern w:val="1"/>
                <w:sz w:val="24"/>
                <w:szCs w:val="24"/>
              </w:rPr>
              <w:t>15</w:t>
            </w:r>
          </w:p>
        </w:tc>
      </w:tr>
    </w:tbl>
    <w:p w:rsidR="00920416" w:rsidRDefault="00920416" w:rsidP="007020F2">
      <w:pPr>
        <w:tabs>
          <w:tab w:val="left" w:pos="1020"/>
        </w:tabs>
        <w:rPr>
          <w:b/>
          <w:sz w:val="24"/>
          <w:szCs w:val="24"/>
        </w:rPr>
      </w:pPr>
    </w:p>
    <w:p w:rsidR="00920416" w:rsidRDefault="00920416" w:rsidP="00D66715">
      <w:pPr>
        <w:tabs>
          <w:tab w:val="left" w:pos="1020"/>
        </w:tabs>
        <w:jc w:val="center"/>
        <w:rPr>
          <w:b/>
          <w:sz w:val="24"/>
          <w:szCs w:val="24"/>
        </w:rPr>
      </w:pPr>
    </w:p>
    <w:p w:rsidR="003D5401" w:rsidRPr="00D66715" w:rsidRDefault="00241EE9" w:rsidP="00D66715">
      <w:pPr>
        <w:tabs>
          <w:tab w:val="left" w:pos="1020"/>
        </w:tabs>
        <w:jc w:val="center"/>
        <w:rPr>
          <w:b/>
          <w:sz w:val="24"/>
          <w:szCs w:val="24"/>
        </w:rPr>
      </w:pPr>
      <w:r>
        <w:rPr>
          <w:b/>
          <w:sz w:val="24"/>
          <w:szCs w:val="24"/>
          <w:lang w:val="en-US"/>
        </w:rPr>
        <w:t>XIII</w:t>
      </w:r>
      <w:r w:rsidR="003D5401" w:rsidRPr="00D66715">
        <w:rPr>
          <w:b/>
          <w:sz w:val="24"/>
          <w:szCs w:val="24"/>
        </w:rPr>
        <w:t xml:space="preserve">. ЗДРАВООХРАНЕНИЕ, СОЦИАЛЬНОЕ ОБЕСПЕЧЕНИЕ, ОБРАЗОВАНИЕ, КУЛЬТУРА, </w:t>
      </w:r>
    </w:p>
    <w:p w:rsidR="00D9107A" w:rsidRPr="00D66715" w:rsidRDefault="003D5401" w:rsidP="00D66715">
      <w:pPr>
        <w:tabs>
          <w:tab w:val="left" w:pos="1020"/>
        </w:tabs>
        <w:jc w:val="center"/>
        <w:rPr>
          <w:sz w:val="24"/>
          <w:szCs w:val="24"/>
        </w:rPr>
      </w:pPr>
      <w:r w:rsidRPr="00D66715">
        <w:rPr>
          <w:b/>
          <w:sz w:val="24"/>
          <w:szCs w:val="24"/>
        </w:rPr>
        <w:t>ФИЗИЧЕСКАЯ КУЛЬТУРА И СПОРТ</w:t>
      </w:r>
      <w:r w:rsidR="00483216" w:rsidRPr="00D66715">
        <w:rPr>
          <w:b/>
          <w:sz w:val="24"/>
          <w:szCs w:val="24"/>
        </w:rPr>
        <w:t>, ТУРИЗМ</w:t>
      </w:r>
    </w:p>
    <w:tbl>
      <w:tblPr>
        <w:tblW w:w="15247" w:type="dxa"/>
        <w:tblInd w:w="-113" w:type="dxa"/>
        <w:tblLayout w:type="fixed"/>
        <w:tblLook w:val="0000" w:firstRow="0" w:lastRow="0" w:firstColumn="0" w:lastColumn="0" w:noHBand="0" w:noVBand="0"/>
      </w:tblPr>
      <w:tblGrid>
        <w:gridCol w:w="1042"/>
        <w:gridCol w:w="7684"/>
        <w:gridCol w:w="2835"/>
        <w:gridCol w:w="1843"/>
        <w:gridCol w:w="1843"/>
      </w:tblGrid>
      <w:tr w:rsidR="00920416" w:rsidRPr="00D66715" w:rsidTr="00920416">
        <w:trPr>
          <w:cantSplit/>
          <w:trHeight w:val="23"/>
          <w:tblHeader/>
        </w:trPr>
        <w:tc>
          <w:tcPr>
            <w:tcW w:w="1042" w:type="dxa"/>
            <w:tcBorders>
              <w:top w:val="single" w:sz="4" w:space="0" w:color="000000"/>
              <w:left w:val="single" w:sz="4" w:space="0" w:color="000000"/>
              <w:bottom w:val="single" w:sz="4" w:space="0" w:color="000000"/>
            </w:tcBorders>
            <w:vAlign w:val="center"/>
          </w:tcPr>
          <w:p w:rsidR="00920416" w:rsidRPr="00D66715" w:rsidRDefault="00920416" w:rsidP="00D66715">
            <w:pPr>
              <w:snapToGrid w:val="0"/>
              <w:jc w:val="center"/>
              <w:rPr>
                <w:sz w:val="24"/>
                <w:szCs w:val="24"/>
              </w:rPr>
            </w:pPr>
            <w:r w:rsidRPr="00D66715">
              <w:rPr>
                <w:sz w:val="24"/>
                <w:szCs w:val="24"/>
              </w:rPr>
              <w:t>№</w:t>
            </w:r>
          </w:p>
          <w:p w:rsidR="00920416" w:rsidRPr="00D66715" w:rsidRDefault="00920416" w:rsidP="00D66715">
            <w:pPr>
              <w:snapToGrid w:val="0"/>
              <w:jc w:val="center"/>
              <w:rPr>
                <w:sz w:val="24"/>
                <w:szCs w:val="24"/>
              </w:rPr>
            </w:pPr>
            <w:r w:rsidRPr="00D66715">
              <w:rPr>
                <w:sz w:val="24"/>
                <w:szCs w:val="24"/>
              </w:rPr>
              <w:t>п/п</w:t>
            </w:r>
          </w:p>
        </w:tc>
        <w:tc>
          <w:tcPr>
            <w:tcW w:w="7684" w:type="dxa"/>
            <w:tcBorders>
              <w:top w:val="single" w:sz="4" w:space="0" w:color="000000"/>
              <w:left w:val="single" w:sz="4" w:space="0" w:color="000000"/>
              <w:bottom w:val="single" w:sz="4" w:space="0" w:color="000000"/>
            </w:tcBorders>
            <w:vAlign w:val="center"/>
          </w:tcPr>
          <w:p w:rsidR="00920416" w:rsidRPr="00D66715" w:rsidRDefault="00920416" w:rsidP="00D66715">
            <w:pPr>
              <w:snapToGrid w:val="0"/>
              <w:jc w:val="center"/>
              <w:rPr>
                <w:sz w:val="24"/>
                <w:szCs w:val="24"/>
              </w:rPr>
            </w:pPr>
            <w:r w:rsidRPr="00D66715">
              <w:rPr>
                <w:sz w:val="24"/>
                <w:szCs w:val="24"/>
              </w:rPr>
              <w:t>Показатели</w:t>
            </w:r>
          </w:p>
        </w:tc>
        <w:tc>
          <w:tcPr>
            <w:tcW w:w="2835" w:type="dxa"/>
            <w:tcBorders>
              <w:top w:val="single" w:sz="4" w:space="0" w:color="000000"/>
              <w:left w:val="single" w:sz="4" w:space="0" w:color="000000"/>
              <w:bottom w:val="single" w:sz="4" w:space="0" w:color="000000"/>
            </w:tcBorders>
            <w:vAlign w:val="center"/>
          </w:tcPr>
          <w:p w:rsidR="00920416" w:rsidRPr="00D66715" w:rsidRDefault="00920416" w:rsidP="00D66715">
            <w:pPr>
              <w:tabs>
                <w:tab w:val="left" w:pos="8280"/>
              </w:tabs>
              <w:snapToGrid w:val="0"/>
              <w:jc w:val="center"/>
              <w:rPr>
                <w:kern w:val="1"/>
                <w:sz w:val="24"/>
                <w:szCs w:val="24"/>
              </w:rPr>
            </w:pPr>
            <w:r w:rsidRPr="00D66715">
              <w:rPr>
                <w:kern w:val="1"/>
                <w:sz w:val="24"/>
                <w:szCs w:val="24"/>
              </w:rPr>
              <w:t>Единиц</w:t>
            </w:r>
          </w:p>
        </w:tc>
        <w:tc>
          <w:tcPr>
            <w:tcW w:w="1843" w:type="dxa"/>
            <w:tcBorders>
              <w:top w:val="single" w:sz="4" w:space="0" w:color="000000"/>
              <w:left w:val="single" w:sz="4" w:space="0" w:color="000000"/>
              <w:bottom w:val="single" w:sz="4" w:space="0" w:color="000000"/>
              <w:right w:val="single" w:sz="4" w:space="0" w:color="auto"/>
            </w:tcBorders>
            <w:vAlign w:val="center"/>
          </w:tcPr>
          <w:p w:rsidR="00920416" w:rsidRPr="00D66715" w:rsidRDefault="00920416" w:rsidP="00D66715">
            <w:pPr>
              <w:snapToGrid w:val="0"/>
              <w:ind w:left="-108"/>
              <w:jc w:val="center"/>
              <w:rPr>
                <w:sz w:val="24"/>
                <w:szCs w:val="24"/>
              </w:rPr>
            </w:pPr>
            <w:r w:rsidRPr="00D66715">
              <w:rPr>
                <w:sz w:val="24"/>
                <w:szCs w:val="24"/>
              </w:rPr>
              <w:t>По состоянию на 01.01.2018 года</w:t>
            </w:r>
          </w:p>
        </w:tc>
        <w:tc>
          <w:tcPr>
            <w:tcW w:w="1843" w:type="dxa"/>
            <w:tcBorders>
              <w:top w:val="single" w:sz="4" w:space="0" w:color="000000"/>
              <w:left w:val="single" w:sz="4" w:space="0" w:color="000000"/>
              <w:bottom w:val="single" w:sz="4" w:space="0" w:color="000000"/>
              <w:right w:val="single" w:sz="4" w:space="0" w:color="auto"/>
            </w:tcBorders>
          </w:tcPr>
          <w:p w:rsidR="00920416" w:rsidRPr="00D66715" w:rsidRDefault="00920416" w:rsidP="00D66715">
            <w:pPr>
              <w:snapToGrid w:val="0"/>
              <w:ind w:left="-108"/>
              <w:jc w:val="center"/>
              <w:rPr>
                <w:sz w:val="24"/>
                <w:szCs w:val="24"/>
              </w:rPr>
            </w:pPr>
            <w:r>
              <w:rPr>
                <w:sz w:val="24"/>
                <w:szCs w:val="24"/>
              </w:rPr>
              <w:t>По состоянию на 01.01.2019 года</w:t>
            </w:r>
          </w:p>
        </w:tc>
      </w:tr>
      <w:tr w:rsidR="00920416" w:rsidRPr="00D66715" w:rsidTr="00920416">
        <w:trPr>
          <w:cantSplit/>
          <w:trHeight w:val="437"/>
        </w:trPr>
        <w:tc>
          <w:tcPr>
            <w:tcW w:w="15247" w:type="dxa"/>
            <w:gridSpan w:val="5"/>
            <w:tcBorders>
              <w:left w:val="single" w:sz="4" w:space="0" w:color="000000"/>
              <w:bottom w:val="single" w:sz="4" w:space="0" w:color="000000"/>
              <w:right w:val="single" w:sz="4" w:space="0" w:color="auto"/>
            </w:tcBorders>
            <w:vAlign w:val="center"/>
          </w:tcPr>
          <w:p w:rsidR="00920416" w:rsidRPr="00D66715" w:rsidRDefault="00920416" w:rsidP="00D66715">
            <w:pPr>
              <w:snapToGrid w:val="0"/>
              <w:jc w:val="center"/>
              <w:rPr>
                <w:sz w:val="24"/>
                <w:szCs w:val="24"/>
              </w:rPr>
            </w:pPr>
            <w:r w:rsidRPr="00D66715">
              <w:rPr>
                <w:sz w:val="24"/>
                <w:szCs w:val="24"/>
              </w:rPr>
              <w:t>1. Здравоохранение</w:t>
            </w:r>
          </w:p>
        </w:tc>
      </w:tr>
      <w:tr w:rsidR="00920416" w:rsidRPr="00D66715" w:rsidTr="00920416">
        <w:trPr>
          <w:cantSplit/>
          <w:trHeight w:val="23"/>
        </w:trPr>
        <w:tc>
          <w:tcPr>
            <w:tcW w:w="1042" w:type="dxa"/>
            <w:tcBorders>
              <w:left w:val="single" w:sz="4" w:space="0" w:color="000000"/>
              <w:bottom w:val="single" w:sz="4" w:space="0" w:color="000000"/>
            </w:tcBorders>
            <w:vAlign w:val="center"/>
          </w:tcPr>
          <w:p w:rsidR="00920416" w:rsidRPr="00D66715" w:rsidRDefault="00920416" w:rsidP="00D66715">
            <w:pPr>
              <w:snapToGrid w:val="0"/>
              <w:spacing w:line="228" w:lineRule="auto"/>
              <w:jc w:val="center"/>
              <w:rPr>
                <w:sz w:val="24"/>
                <w:szCs w:val="24"/>
              </w:rPr>
            </w:pPr>
            <w:r w:rsidRPr="00D66715">
              <w:rPr>
                <w:sz w:val="24"/>
                <w:szCs w:val="24"/>
              </w:rPr>
              <w:t>1.1.</w:t>
            </w:r>
          </w:p>
        </w:tc>
        <w:tc>
          <w:tcPr>
            <w:tcW w:w="7684" w:type="dxa"/>
            <w:tcBorders>
              <w:left w:val="single" w:sz="4" w:space="0" w:color="000000"/>
              <w:bottom w:val="single" w:sz="4" w:space="0" w:color="000000"/>
            </w:tcBorders>
            <w:vAlign w:val="center"/>
          </w:tcPr>
          <w:p w:rsidR="00920416" w:rsidRPr="00DB0ED9" w:rsidRDefault="00920416" w:rsidP="00D66715">
            <w:pPr>
              <w:snapToGrid w:val="0"/>
              <w:spacing w:line="228" w:lineRule="auto"/>
              <w:jc w:val="both"/>
              <w:rPr>
                <w:sz w:val="24"/>
                <w:szCs w:val="24"/>
              </w:rPr>
            </w:pPr>
            <w:r w:rsidRPr="00DB0ED9">
              <w:rPr>
                <w:sz w:val="24"/>
                <w:szCs w:val="24"/>
              </w:rPr>
              <w:t>Больничные учреждения – всего,</w:t>
            </w:r>
          </w:p>
        </w:tc>
        <w:tc>
          <w:tcPr>
            <w:tcW w:w="2835" w:type="dxa"/>
            <w:tcBorders>
              <w:left w:val="single" w:sz="4" w:space="0" w:color="000000"/>
              <w:bottom w:val="single" w:sz="4" w:space="0" w:color="000000"/>
            </w:tcBorders>
            <w:vAlign w:val="center"/>
          </w:tcPr>
          <w:p w:rsidR="00920416" w:rsidRPr="00DB0ED9" w:rsidRDefault="00920416" w:rsidP="00D66715">
            <w:pPr>
              <w:snapToGrid w:val="0"/>
              <w:spacing w:line="228" w:lineRule="auto"/>
              <w:jc w:val="center"/>
              <w:rPr>
                <w:kern w:val="1"/>
                <w:sz w:val="24"/>
                <w:szCs w:val="24"/>
              </w:rPr>
            </w:pPr>
            <w:r w:rsidRPr="00DB0ED9">
              <w:rPr>
                <w:kern w:val="1"/>
                <w:sz w:val="24"/>
                <w:szCs w:val="24"/>
              </w:rPr>
              <w:t>-«-</w:t>
            </w:r>
          </w:p>
        </w:tc>
        <w:tc>
          <w:tcPr>
            <w:tcW w:w="1843" w:type="dxa"/>
            <w:tcBorders>
              <w:left w:val="single" w:sz="4" w:space="0" w:color="000000"/>
              <w:bottom w:val="single" w:sz="4" w:space="0" w:color="000000"/>
              <w:right w:val="single" w:sz="4" w:space="0" w:color="auto"/>
            </w:tcBorders>
            <w:vAlign w:val="center"/>
          </w:tcPr>
          <w:p w:rsidR="00920416" w:rsidRPr="00D7067E" w:rsidRDefault="00DA45C7" w:rsidP="0054719F">
            <w:pPr>
              <w:snapToGrid w:val="0"/>
              <w:spacing w:line="228" w:lineRule="auto"/>
              <w:jc w:val="center"/>
              <w:rPr>
                <w:bCs/>
                <w:sz w:val="24"/>
                <w:szCs w:val="24"/>
              </w:rPr>
            </w:pPr>
            <w:r w:rsidRPr="00D7067E">
              <w:rPr>
                <w:bCs/>
                <w:sz w:val="24"/>
                <w:szCs w:val="24"/>
              </w:rPr>
              <w:t>4</w:t>
            </w:r>
            <w:r w:rsidR="0054719F" w:rsidRPr="00D7067E">
              <w:rPr>
                <w:bCs/>
                <w:sz w:val="24"/>
                <w:szCs w:val="24"/>
              </w:rPr>
              <w:t>8</w:t>
            </w:r>
          </w:p>
        </w:tc>
        <w:tc>
          <w:tcPr>
            <w:tcW w:w="1843" w:type="dxa"/>
            <w:tcBorders>
              <w:left w:val="single" w:sz="4" w:space="0" w:color="000000"/>
              <w:bottom w:val="single" w:sz="4" w:space="0" w:color="000000"/>
              <w:right w:val="single" w:sz="4" w:space="0" w:color="auto"/>
            </w:tcBorders>
          </w:tcPr>
          <w:p w:rsidR="00920416" w:rsidRPr="00D7067E" w:rsidRDefault="00DA45C7" w:rsidP="0054719F">
            <w:pPr>
              <w:snapToGrid w:val="0"/>
              <w:spacing w:line="228" w:lineRule="auto"/>
              <w:jc w:val="center"/>
              <w:rPr>
                <w:bCs/>
                <w:sz w:val="24"/>
                <w:szCs w:val="24"/>
              </w:rPr>
            </w:pPr>
            <w:r w:rsidRPr="00D7067E">
              <w:rPr>
                <w:bCs/>
                <w:sz w:val="24"/>
                <w:szCs w:val="24"/>
              </w:rPr>
              <w:t>4</w:t>
            </w:r>
            <w:r w:rsidR="0054719F" w:rsidRPr="00D7067E">
              <w:rPr>
                <w:bCs/>
                <w:sz w:val="24"/>
                <w:szCs w:val="24"/>
              </w:rPr>
              <w:t>8</w:t>
            </w:r>
          </w:p>
        </w:tc>
      </w:tr>
      <w:tr w:rsidR="00920416" w:rsidRPr="00D66715" w:rsidTr="00920416">
        <w:trPr>
          <w:cantSplit/>
          <w:trHeight w:val="23"/>
        </w:trPr>
        <w:tc>
          <w:tcPr>
            <w:tcW w:w="1042" w:type="dxa"/>
            <w:tcBorders>
              <w:left w:val="single" w:sz="4" w:space="0" w:color="000000"/>
              <w:bottom w:val="single" w:sz="4" w:space="0" w:color="000000"/>
            </w:tcBorders>
            <w:vAlign w:val="center"/>
          </w:tcPr>
          <w:p w:rsidR="00920416" w:rsidRPr="00D66715" w:rsidRDefault="00920416" w:rsidP="00D66715">
            <w:pPr>
              <w:snapToGrid w:val="0"/>
              <w:spacing w:line="228" w:lineRule="auto"/>
              <w:jc w:val="center"/>
              <w:rPr>
                <w:b/>
                <w:bCs/>
                <w:sz w:val="24"/>
                <w:szCs w:val="24"/>
              </w:rPr>
            </w:pPr>
          </w:p>
        </w:tc>
        <w:tc>
          <w:tcPr>
            <w:tcW w:w="7684" w:type="dxa"/>
            <w:tcBorders>
              <w:left w:val="single" w:sz="4" w:space="0" w:color="000000"/>
              <w:bottom w:val="single" w:sz="4" w:space="0" w:color="000000"/>
            </w:tcBorders>
            <w:vAlign w:val="center"/>
          </w:tcPr>
          <w:p w:rsidR="00920416" w:rsidRPr="00DB0ED9" w:rsidRDefault="00920416" w:rsidP="00D66715">
            <w:pPr>
              <w:snapToGrid w:val="0"/>
              <w:spacing w:line="228" w:lineRule="auto"/>
              <w:jc w:val="both"/>
              <w:rPr>
                <w:sz w:val="24"/>
                <w:szCs w:val="24"/>
              </w:rPr>
            </w:pPr>
            <w:r w:rsidRPr="00DB0ED9">
              <w:rPr>
                <w:sz w:val="24"/>
                <w:szCs w:val="24"/>
              </w:rPr>
              <w:t>в т. ч. фельдшерско-акушерские пункты</w:t>
            </w:r>
          </w:p>
        </w:tc>
        <w:tc>
          <w:tcPr>
            <w:tcW w:w="2835" w:type="dxa"/>
            <w:tcBorders>
              <w:left w:val="single" w:sz="4" w:space="0" w:color="000000"/>
              <w:bottom w:val="single" w:sz="4" w:space="0" w:color="000000"/>
            </w:tcBorders>
            <w:vAlign w:val="center"/>
          </w:tcPr>
          <w:p w:rsidR="00920416" w:rsidRPr="00DB0ED9" w:rsidRDefault="00920416" w:rsidP="00D66715">
            <w:pPr>
              <w:snapToGrid w:val="0"/>
              <w:spacing w:line="228" w:lineRule="auto"/>
              <w:jc w:val="center"/>
              <w:rPr>
                <w:kern w:val="1"/>
                <w:sz w:val="24"/>
                <w:szCs w:val="24"/>
              </w:rPr>
            </w:pPr>
            <w:r w:rsidRPr="00DB0ED9">
              <w:rPr>
                <w:kern w:val="1"/>
                <w:sz w:val="24"/>
                <w:szCs w:val="24"/>
              </w:rPr>
              <w:t>-«-</w:t>
            </w:r>
          </w:p>
        </w:tc>
        <w:tc>
          <w:tcPr>
            <w:tcW w:w="1843" w:type="dxa"/>
            <w:tcBorders>
              <w:left w:val="single" w:sz="4" w:space="0" w:color="000000"/>
              <w:bottom w:val="single" w:sz="4" w:space="0" w:color="000000"/>
              <w:right w:val="single" w:sz="4" w:space="0" w:color="auto"/>
            </w:tcBorders>
            <w:vAlign w:val="center"/>
          </w:tcPr>
          <w:p w:rsidR="00920416" w:rsidRPr="00D7067E" w:rsidRDefault="00DA45C7" w:rsidP="00DA45C7">
            <w:pPr>
              <w:snapToGrid w:val="0"/>
              <w:spacing w:line="228" w:lineRule="auto"/>
              <w:jc w:val="center"/>
              <w:rPr>
                <w:bCs/>
                <w:sz w:val="24"/>
                <w:szCs w:val="24"/>
              </w:rPr>
            </w:pPr>
            <w:r w:rsidRPr="00D7067E">
              <w:rPr>
                <w:bCs/>
                <w:sz w:val="24"/>
                <w:szCs w:val="24"/>
              </w:rPr>
              <w:t>39</w:t>
            </w:r>
          </w:p>
        </w:tc>
        <w:tc>
          <w:tcPr>
            <w:tcW w:w="1843" w:type="dxa"/>
            <w:tcBorders>
              <w:left w:val="single" w:sz="4" w:space="0" w:color="000000"/>
              <w:bottom w:val="single" w:sz="4" w:space="0" w:color="000000"/>
              <w:right w:val="single" w:sz="4" w:space="0" w:color="auto"/>
            </w:tcBorders>
          </w:tcPr>
          <w:p w:rsidR="00920416" w:rsidRPr="00D7067E" w:rsidRDefault="00DA45C7" w:rsidP="00DA45C7">
            <w:pPr>
              <w:snapToGrid w:val="0"/>
              <w:spacing w:line="228" w:lineRule="auto"/>
              <w:jc w:val="center"/>
              <w:rPr>
                <w:bCs/>
                <w:sz w:val="24"/>
                <w:szCs w:val="24"/>
              </w:rPr>
            </w:pPr>
            <w:r w:rsidRPr="00D7067E">
              <w:rPr>
                <w:bCs/>
                <w:sz w:val="24"/>
                <w:szCs w:val="24"/>
              </w:rPr>
              <w:t xml:space="preserve">39   </w:t>
            </w:r>
          </w:p>
        </w:tc>
      </w:tr>
      <w:tr w:rsidR="00920416" w:rsidRPr="00D66715" w:rsidTr="00920416">
        <w:trPr>
          <w:cantSplit/>
          <w:trHeight w:val="23"/>
        </w:trPr>
        <w:tc>
          <w:tcPr>
            <w:tcW w:w="1042" w:type="dxa"/>
            <w:tcBorders>
              <w:left w:val="single" w:sz="4" w:space="0" w:color="000000"/>
              <w:bottom w:val="single" w:sz="4" w:space="0" w:color="000000"/>
            </w:tcBorders>
            <w:vAlign w:val="center"/>
          </w:tcPr>
          <w:p w:rsidR="00920416" w:rsidRPr="00D66715" w:rsidRDefault="00920416" w:rsidP="00D66715">
            <w:pPr>
              <w:snapToGrid w:val="0"/>
              <w:spacing w:line="228" w:lineRule="auto"/>
              <w:jc w:val="center"/>
              <w:rPr>
                <w:b/>
                <w:bCs/>
                <w:sz w:val="24"/>
                <w:szCs w:val="24"/>
              </w:rPr>
            </w:pPr>
          </w:p>
        </w:tc>
        <w:tc>
          <w:tcPr>
            <w:tcW w:w="7684" w:type="dxa"/>
            <w:tcBorders>
              <w:left w:val="single" w:sz="4" w:space="0" w:color="000000"/>
              <w:bottom w:val="single" w:sz="4" w:space="0" w:color="000000"/>
            </w:tcBorders>
            <w:vAlign w:val="center"/>
          </w:tcPr>
          <w:p w:rsidR="00920416" w:rsidRPr="00DB0ED9" w:rsidRDefault="00920416" w:rsidP="00D66715">
            <w:pPr>
              <w:snapToGrid w:val="0"/>
              <w:spacing w:line="228" w:lineRule="auto"/>
              <w:jc w:val="both"/>
              <w:rPr>
                <w:sz w:val="24"/>
                <w:szCs w:val="24"/>
              </w:rPr>
            </w:pPr>
            <w:r w:rsidRPr="00DB0ED9">
              <w:rPr>
                <w:sz w:val="24"/>
                <w:szCs w:val="24"/>
              </w:rPr>
              <w:t>из них – муниципальные</w:t>
            </w:r>
          </w:p>
        </w:tc>
        <w:tc>
          <w:tcPr>
            <w:tcW w:w="2835" w:type="dxa"/>
            <w:tcBorders>
              <w:left w:val="single" w:sz="4" w:space="0" w:color="000000"/>
              <w:bottom w:val="single" w:sz="4" w:space="0" w:color="000000"/>
            </w:tcBorders>
            <w:vAlign w:val="center"/>
          </w:tcPr>
          <w:p w:rsidR="00920416" w:rsidRPr="00DB0ED9" w:rsidRDefault="00920416" w:rsidP="00D66715">
            <w:pPr>
              <w:snapToGrid w:val="0"/>
              <w:spacing w:line="228" w:lineRule="auto"/>
              <w:jc w:val="center"/>
              <w:rPr>
                <w:kern w:val="1"/>
                <w:sz w:val="24"/>
                <w:szCs w:val="24"/>
              </w:rPr>
            </w:pPr>
            <w:r w:rsidRPr="00DB0ED9">
              <w:rPr>
                <w:kern w:val="1"/>
                <w:sz w:val="24"/>
                <w:szCs w:val="24"/>
              </w:rPr>
              <w:t>-«-</w:t>
            </w:r>
          </w:p>
        </w:tc>
        <w:tc>
          <w:tcPr>
            <w:tcW w:w="1843" w:type="dxa"/>
            <w:tcBorders>
              <w:left w:val="single" w:sz="4" w:space="0" w:color="000000"/>
              <w:bottom w:val="single" w:sz="4" w:space="0" w:color="000000"/>
              <w:right w:val="single" w:sz="4" w:space="0" w:color="auto"/>
            </w:tcBorders>
            <w:vAlign w:val="center"/>
          </w:tcPr>
          <w:p w:rsidR="00920416" w:rsidRPr="00D7067E" w:rsidRDefault="00920416" w:rsidP="00D66715">
            <w:pPr>
              <w:snapToGrid w:val="0"/>
              <w:spacing w:line="228" w:lineRule="auto"/>
              <w:jc w:val="center"/>
              <w:rPr>
                <w:bCs/>
                <w:sz w:val="24"/>
                <w:szCs w:val="24"/>
              </w:rPr>
            </w:pPr>
          </w:p>
        </w:tc>
        <w:tc>
          <w:tcPr>
            <w:tcW w:w="1843" w:type="dxa"/>
            <w:tcBorders>
              <w:left w:val="single" w:sz="4" w:space="0" w:color="000000"/>
              <w:bottom w:val="single" w:sz="4" w:space="0" w:color="000000"/>
              <w:right w:val="single" w:sz="4" w:space="0" w:color="auto"/>
            </w:tcBorders>
          </w:tcPr>
          <w:p w:rsidR="00920416" w:rsidRPr="00D7067E" w:rsidRDefault="00920416" w:rsidP="00D66715">
            <w:pPr>
              <w:snapToGrid w:val="0"/>
              <w:spacing w:line="228" w:lineRule="auto"/>
              <w:jc w:val="center"/>
              <w:rPr>
                <w:bCs/>
                <w:sz w:val="24"/>
                <w:szCs w:val="24"/>
              </w:rPr>
            </w:pPr>
          </w:p>
        </w:tc>
      </w:tr>
      <w:tr w:rsidR="00920416" w:rsidRPr="00D66715" w:rsidTr="00920416">
        <w:trPr>
          <w:cantSplit/>
          <w:trHeight w:val="23"/>
        </w:trPr>
        <w:tc>
          <w:tcPr>
            <w:tcW w:w="1042" w:type="dxa"/>
            <w:tcBorders>
              <w:left w:val="single" w:sz="4" w:space="0" w:color="000000"/>
              <w:bottom w:val="single" w:sz="4" w:space="0" w:color="000000"/>
            </w:tcBorders>
            <w:vAlign w:val="center"/>
          </w:tcPr>
          <w:p w:rsidR="00920416" w:rsidRPr="00D66715" w:rsidRDefault="00920416" w:rsidP="00D66715">
            <w:pPr>
              <w:snapToGrid w:val="0"/>
              <w:spacing w:line="228" w:lineRule="auto"/>
              <w:jc w:val="center"/>
              <w:rPr>
                <w:sz w:val="24"/>
                <w:szCs w:val="24"/>
              </w:rPr>
            </w:pPr>
            <w:r w:rsidRPr="00D66715">
              <w:rPr>
                <w:sz w:val="24"/>
                <w:szCs w:val="24"/>
              </w:rPr>
              <w:t>1.2.</w:t>
            </w:r>
          </w:p>
        </w:tc>
        <w:tc>
          <w:tcPr>
            <w:tcW w:w="7684" w:type="dxa"/>
            <w:tcBorders>
              <w:left w:val="single" w:sz="4" w:space="0" w:color="000000"/>
              <w:bottom w:val="single" w:sz="4" w:space="0" w:color="000000"/>
            </w:tcBorders>
            <w:vAlign w:val="center"/>
          </w:tcPr>
          <w:p w:rsidR="00920416" w:rsidRPr="00DB0ED9" w:rsidRDefault="00920416" w:rsidP="00D66715">
            <w:pPr>
              <w:snapToGrid w:val="0"/>
              <w:spacing w:line="228" w:lineRule="auto"/>
              <w:jc w:val="both"/>
              <w:rPr>
                <w:sz w:val="24"/>
                <w:szCs w:val="24"/>
              </w:rPr>
            </w:pPr>
            <w:r w:rsidRPr="00DB0ED9">
              <w:rPr>
                <w:sz w:val="24"/>
                <w:szCs w:val="24"/>
              </w:rPr>
              <w:t>Число больничных коек – всего,</w:t>
            </w:r>
          </w:p>
        </w:tc>
        <w:tc>
          <w:tcPr>
            <w:tcW w:w="2835" w:type="dxa"/>
            <w:tcBorders>
              <w:left w:val="single" w:sz="4" w:space="0" w:color="000000"/>
              <w:bottom w:val="single" w:sz="4" w:space="0" w:color="000000"/>
            </w:tcBorders>
            <w:vAlign w:val="center"/>
          </w:tcPr>
          <w:p w:rsidR="00920416" w:rsidRPr="00DB0ED9" w:rsidRDefault="00920416" w:rsidP="00D66715">
            <w:pPr>
              <w:snapToGrid w:val="0"/>
              <w:spacing w:line="228" w:lineRule="auto"/>
              <w:jc w:val="center"/>
              <w:rPr>
                <w:kern w:val="1"/>
                <w:sz w:val="24"/>
                <w:szCs w:val="24"/>
              </w:rPr>
            </w:pPr>
            <w:r w:rsidRPr="00DB0ED9">
              <w:rPr>
                <w:kern w:val="1"/>
                <w:sz w:val="24"/>
                <w:szCs w:val="24"/>
              </w:rPr>
              <w:t>-«-</w:t>
            </w:r>
          </w:p>
        </w:tc>
        <w:tc>
          <w:tcPr>
            <w:tcW w:w="1843" w:type="dxa"/>
            <w:tcBorders>
              <w:left w:val="single" w:sz="4" w:space="0" w:color="000000"/>
              <w:bottom w:val="single" w:sz="4" w:space="0" w:color="000000"/>
              <w:right w:val="single" w:sz="4" w:space="0" w:color="auto"/>
            </w:tcBorders>
            <w:vAlign w:val="center"/>
          </w:tcPr>
          <w:p w:rsidR="00920416" w:rsidRPr="00D7067E" w:rsidRDefault="00C94E2C" w:rsidP="00D66715">
            <w:pPr>
              <w:snapToGrid w:val="0"/>
              <w:spacing w:line="228" w:lineRule="auto"/>
              <w:jc w:val="center"/>
              <w:rPr>
                <w:bCs/>
                <w:sz w:val="24"/>
                <w:szCs w:val="24"/>
              </w:rPr>
            </w:pPr>
            <w:r w:rsidRPr="00D7067E">
              <w:rPr>
                <w:bCs/>
                <w:sz w:val="24"/>
                <w:szCs w:val="24"/>
              </w:rPr>
              <w:t>217</w:t>
            </w:r>
          </w:p>
        </w:tc>
        <w:tc>
          <w:tcPr>
            <w:tcW w:w="1843" w:type="dxa"/>
            <w:tcBorders>
              <w:left w:val="single" w:sz="4" w:space="0" w:color="000000"/>
              <w:bottom w:val="single" w:sz="4" w:space="0" w:color="000000"/>
              <w:right w:val="single" w:sz="4" w:space="0" w:color="auto"/>
            </w:tcBorders>
          </w:tcPr>
          <w:p w:rsidR="00920416" w:rsidRPr="00D7067E" w:rsidRDefault="00C94E2C" w:rsidP="00D66715">
            <w:pPr>
              <w:snapToGrid w:val="0"/>
              <w:spacing w:line="228" w:lineRule="auto"/>
              <w:jc w:val="center"/>
              <w:rPr>
                <w:bCs/>
                <w:sz w:val="24"/>
                <w:szCs w:val="24"/>
              </w:rPr>
            </w:pPr>
            <w:r w:rsidRPr="00D7067E">
              <w:rPr>
                <w:bCs/>
                <w:sz w:val="24"/>
                <w:szCs w:val="24"/>
              </w:rPr>
              <w:t>217</w:t>
            </w:r>
          </w:p>
        </w:tc>
      </w:tr>
      <w:tr w:rsidR="00920416" w:rsidRPr="00D66715" w:rsidTr="00920416">
        <w:trPr>
          <w:cantSplit/>
          <w:trHeight w:val="23"/>
        </w:trPr>
        <w:tc>
          <w:tcPr>
            <w:tcW w:w="1042" w:type="dxa"/>
            <w:tcBorders>
              <w:left w:val="single" w:sz="4" w:space="0" w:color="000000"/>
              <w:bottom w:val="single" w:sz="4" w:space="0" w:color="000000"/>
            </w:tcBorders>
            <w:vAlign w:val="center"/>
          </w:tcPr>
          <w:p w:rsidR="00920416" w:rsidRPr="00D66715" w:rsidRDefault="00920416" w:rsidP="00D66715">
            <w:pPr>
              <w:snapToGrid w:val="0"/>
              <w:spacing w:line="228" w:lineRule="auto"/>
              <w:jc w:val="center"/>
              <w:rPr>
                <w:b/>
                <w:bCs/>
                <w:sz w:val="24"/>
                <w:szCs w:val="24"/>
              </w:rPr>
            </w:pPr>
          </w:p>
        </w:tc>
        <w:tc>
          <w:tcPr>
            <w:tcW w:w="7684" w:type="dxa"/>
            <w:tcBorders>
              <w:left w:val="single" w:sz="4" w:space="0" w:color="000000"/>
              <w:bottom w:val="single" w:sz="4" w:space="0" w:color="000000"/>
            </w:tcBorders>
            <w:vAlign w:val="center"/>
          </w:tcPr>
          <w:p w:rsidR="00920416" w:rsidRPr="00DB0ED9" w:rsidRDefault="00920416" w:rsidP="00D66715">
            <w:pPr>
              <w:snapToGrid w:val="0"/>
              <w:spacing w:line="228" w:lineRule="auto"/>
              <w:jc w:val="both"/>
              <w:rPr>
                <w:sz w:val="24"/>
                <w:szCs w:val="24"/>
              </w:rPr>
            </w:pPr>
            <w:r w:rsidRPr="00DB0ED9">
              <w:rPr>
                <w:sz w:val="24"/>
                <w:szCs w:val="24"/>
              </w:rPr>
              <w:t>из них в муниципальных больничных учреждениях</w:t>
            </w:r>
          </w:p>
        </w:tc>
        <w:tc>
          <w:tcPr>
            <w:tcW w:w="2835" w:type="dxa"/>
            <w:tcBorders>
              <w:left w:val="single" w:sz="4" w:space="0" w:color="000000"/>
              <w:bottom w:val="single" w:sz="4" w:space="0" w:color="000000"/>
            </w:tcBorders>
            <w:vAlign w:val="center"/>
          </w:tcPr>
          <w:p w:rsidR="00920416" w:rsidRPr="00DB0ED9" w:rsidRDefault="00920416" w:rsidP="00D66715">
            <w:pPr>
              <w:snapToGrid w:val="0"/>
              <w:spacing w:line="228" w:lineRule="auto"/>
              <w:jc w:val="center"/>
              <w:rPr>
                <w:kern w:val="1"/>
                <w:sz w:val="24"/>
                <w:szCs w:val="24"/>
              </w:rPr>
            </w:pPr>
            <w:r w:rsidRPr="00DB0ED9">
              <w:rPr>
                <w:kern w:val="1"/>
                <w:sz w:val="24"/>
                <w:szCs w:val="24"/>
              </w:rPr>
              <w:t>-«-</w:t>
            </w:r>
          </w:p>
        </w:tc>
        <w:tc>
          <w:tcPr>
            <w:tcW w:w="1843" w:type="dxa"/>
            <w:tcBorders>
              <w:left w:val="single" w:sz="4" w:space="0" w:color="000000"/>
              <w:bottom w:val="single" w:sz="4" w:space="0" w:color="000000"/>
              <w:right w:val="single" w:sz="4" w:space="0" w:color="auto"/>
            </w:tcBorders>
            <w:vAlign w:val="center"/>
          </w:tcPr>
          <w:p w:rsidR="00920416" w:rsidRPr="00D7067E" w:rsidRDefault="00011E73" w:rsidP="00D66715">
            <w:pPr>
              <w:snapToGrid w:val="0"/>
              <w:spacing w:line="228" w:lineRule="auto"/>
              <w:jc w:val="center"/>
              <w:rPr>
                <w:bCs/>
                <w:sz w:val="24"/>
                <w:szCs w:val="24"/>
              </w:rPr>
            </w:pPr>
            <w:r w:rsidRPr="00D7067E">
              <w:rPr>
                <w:bCs/>
                <w:sz w:val="24"/>
                <w:szCs w:val="24"/>
              </w:rPr>
              <w:t>217</w:t>
            </w:r>
          </w:p>
        </w:tc>
        <w:tc>
          <w:tcPr>
            <w:tcW w:w="1843" w:type="dxa"/>
            <w:tcBorders>
              <w:left w:val="single" w:sz="4" w:space="0" w:color="000000"/>
              <w:bottom w:val="single" w:sz="4" w:space="0" w:color="000000"/>
              <w:right w:val="single" w:sz="4" w:space="0" w:color="auto"/>
            </w:tcBorders>
          </w:tcPr>
          <w:p w:rsidR="00920416" w:rsidRPr="00D7067E" w:rsidRDefault="00011E73" w:rsidP="00D66715">
            <w:pPr>
              <w:snapToGrid w:val="0"/>
              <w:spacing w:line="228" w:lineRule="auto"/>
              <w:jc w:val="center"/>
              <w:rPr>
                <w:bCs/>
                <w:sz w:val="24"/>
                <w:szCs w:val="24"/>
              </w:rPr>
            </w:pPr>
            <w:r w:rsidRPr="00D7067E">
              <w:rPr>
                <w:bCs/>
                <w:sz w:val="24"/>
                <w:szCs w:val="24"/>
              </w:rPr>
              <w:t>217</w:t>
            </w:r>
          </w:p>
        </w:tc>
      </w:tr>
      <w:tr w:rsidR="00920416" w:rsidRPr="00D66715" w:rsidTr="00920416">
        <w:trPr>
          <w:cantSplit/>
          <w:trHeight w:val="23"/>
        </w:trPr>
        <w:tc>
          <w:tcPr>
            <w:tcW w:w="1042" w:type="dxa"/>
            <w:tcBorders>
              <w:left w:val="single" w:sz="4" w:space="0" w:color="000000"/>
              <w:bottom w:val="single" w:sz="4" w:space="0" w:color="000000"/>
            </w:tcBorders>
            <w:vAlign w:val="center"/>
          </w:tcPr>
          <w:p w:rsidR="00920416" w:rsidRPr="00D66715" w:rsidRDefault="00920416" w:rsidP="00D66715">
            <w:pPr>
              <w:snapToGrid w:val="0"/>
              <w:spacing w:line="228" w:lineRule="auto"/>
              <w:jc w:val="center"/>
              <w:rPr>
                <w:sz w:val="24"/>
                <w:szCs w:val="24"/>
              </w:rPr>
            </w:pPr>
            <w:r w:rsidRPr="00D66715">
              <w:rPr>
                <w:sz w:val="24"/>
                <w:szCs w:val="24"/>
              </w:rPr>
              <w:t>1.3.</w:t>
            </w:r>
          </w:p>
        </w:tc>
        <w:tc>
          <w:tcPr>
            <w:tcW w:w="7684" w:type="dxa"/>
            <w:tcBorders>
              <w:left w:val="single" w:sz="4" w:space="0" w:color="000000"/>
              <w:bottom w:val="single" w:sz="4" w:space="0" w:color="000000"/>
            </w:tcBorders>
            <w:vAlign w:val="center"/>
          </w:tcPr>
          <w:p w:rsidR="00920416" w:rsidRPr="00DB0ED9" w:rsidRDefault="00920416" w:rsidP="00D66715">
            <w:pPr>
              <w:snapToGrid w:val="0"/>
              <w:spacing w:line="228" w:lineRule="auto"/>
              <w:jc w:val="both"/>
              <w:rPr>
                <w:sz w:val="24"/>
                <w:szCs w:val="24"/>
              </w:rPr>
            </w:pPr>
            <w:r w:rsidRPr="00DB0ED9">
              <w:rPr>
                <w:sz w:val="24"/>
                <w:szCs w:val="24"/>
              </w:rPr>
              <w:t>Из общего числа больничных учреждений – детские,</w:t>
            </w:r>
          </w:p>
        </w:tc>
        <w:tc>
          <w:tcPr>
            <w:tcW w:w="2835" w:type="dxa"/>
            <w:tcBorders>
              <w:left w:val="single" w:sz="4" w:space="0" w:color="000000"/>
              <w:bottom w:val="single" w:sz="4" w:space="0" w:color="000000"/>
            </w:tcBorders>
            <w:vAlign w:val="center"/>
          </w:tcPr>
          <w:p w:rsidR="00920416" w:rsidRPr="00DB0ED9" w:rsidRDefault="00920416" w:rsidP="00D66715">
            <w:pPr>
              <w:snapToGrid w:val="0"/>
              <w:spacing w:line="228" w:lineRule="auto"/>
              <w:jc w:val="center"/>
              <w:rPr>
                <w:kern w:val="1"/>
                <w:sz w:val="24"/>
                <w:szCs w:val="24"/>
              </w:rPr>
            </w:pPr>
            <w:r w:rsidRPr="00DB0ED9">
              <w:rPr>
                <w:kern w:val="1"/>
                <w:sz w:val="24"/>
                <w:szCs w:val="24"/>
              </w:rPr>
              <w:t>-«-</w:t>
            </w:r>
          </w:p>
        </w:tc>
        <w:tc>
          <w:tcPr>
            <w:tcW w:w="1843" w:type="dxa"/>
            <w:tcBorders>
              <w:left w:val="single" w:sz="4" w:space="0" w:color="000000"/>
              <w:bottom w:val="single" w:sz="4" w:space="0" w:color="000000"/>
              <w:right w:val="single" w:sz="4" w:space="0" w:color="auto"/>
            </w:tcBorders>
            <w:vAlign w:val="center"/>
          </w:tcPr>
          <w:p w:rsidR="00920416" w:rsidRPr="00D7067E" w:rsidRDefault="00011E73" w:rsidP="00D66715">
            <w:pPr>
              <w:snapToGrid w:val="0"/>
              <w:spacing w:line="228" w:lineRule="auto"/>
              <w:jc w:val="center"/>
              <w:rPr>
                <w:bCs/>
                <w:sz w:val="24"/>
                <w:szCs w:val="24"/>
              </w:rPr>
            </w:pPr>
            <w:r w:rsidRPr="00D7067E">
              <w:rPr>
                <w:bCs/>
                <w:sz w:val="24"/>
                <w:szCs w:val="24"/>
              </w:rPr>
              <w:t>0</w:t>
            </w:r>
          </w:p>
        </w:tc>
        <w:tc>
          <w:tcPr>
            <w:tcW w:w="1843" w:type="dxa"/>
            <w:tcBorders>
              <w:left w:val="single" w:sz="4" w:space="0" w:color="000000"/>
              <w:bottom w:val="single" w:sz="4" w:space="0" w:color="000000"/>
              <w:right w:val="single" w:sz="4" w:space="0" w:color="auto"/>
            </w:tcBorders>
          </w:tcPr>
          <w:p w:rsidR="00920416" w:rsidRPr="00D7067E" w:rsidRDefault="00011E73" w:rsidP="00D66715">
            <w:pPr>
              <w:snapToGrid w:val="0"/>
              <w:spacing w:line="228" w:lineRule="auto"/>
              <w:jc w:val="center"/>
              <w:rPr>
                <w:bCs/>
                <w:sz w:val="24"/>
                <w:szCs w:val="24"/>
              </w:rPr>
            </w:pPr>
            <w:r w:rsidRPr="00D7067E">
              <w:rPr>
                <w:bCs/>
                <w:sz w:val="24"/>
                <w:szCs w:val="24"/>
              </w:rPr>
              <w:t>0</w:t>
            </w:r>
          </w:p>
        </w:tc>
      </w:tr>
      <w:tr w:rsidR="00920416" w:rsidRPr="00D66715" w:rsidTr="00920416">
        <w:trPr>
          <w:cantSplit/>
          <w:trHeight w:val="23"/>
        </w:trPr>
        <w:tc>
          <w:tcPr>
            <w:tcW w:w="1042" w:type="dxa"/>
            <w:tcBorders>
              <w:left w:val="single" w:sz="4" w:space="0" w:color="000000"/>
              <w:bottom w:val="single" w:sz="4" w:space="0" w:color="000000"/>
            </w:tcBorders>
            <w:vAlign w:val="center"/>
          </w:tcPr>
          <w:p w:rsidR="00920416" w:rsidRPr="00D66715" w:rsidRDefault="00920416" w:rsidP="00D66715">
            <w:pPr>
              <w:snapToGrid w:val="0"/>
              <w:spacing w:line="228" w:lineRule="auto"/>
              <w:jc w:val="center"/>
              <w:rPr>
                <w:b/>
                <w:bCs/>
                <w:sz w:val="24"/>
                <w:szCs w:val="24"/>
              </w:rPr>
            </w:pPr>
          </w:p>
        </w:tc>
        <w:tc>
          <w:tcPr>
            <w:tcW w:w="7684" w:type="dxa"/>
            <w:tcBorders>
              <w:left w:val="single" w:sz="4" w:space="0" w:color="000000"/>
              <w:bottom w:val="single" w:sz="4" w:space="0" w:color="000000"/>
            </w:tcBorders>
            <w:vAlign w:val="center"/>
          </w:tcPr>
          <w:p w:rsidR="00920416" w:rsidRPr="00DB0ED9" w:rsidRDefault="00920416" w:rsidP="00D66715">
            <w:pPr>
              <w:snapToGrid w:val="0"/>
              <w:spacing w:line="228" w:lineRule="auto"/>
              <w:jc w:val="both"/>
              <w:rPr>
                <w:sz w:val="24"/>
                <w:szCs w:val="24"/>
              </w:rPr>
            </w:pPr>
            <w:r w:rsidRPr="00DB0ED9">
              <w:rPr>
                <w:sz w:val="24"/>
                <w:szCs w:val="24"/>
              </w:rPr>
              <w:t>из них – муниципальные</w:t>
            </w:r>
          </w:p>
        </w:tc>
        <w:tc>
          <w:tcPr>
            <w:tcW w:w="2835" w:type="dxa"/>
            <w:tcBorders>
              <w:left w:val="single" w:sz="4" w:space="0" w:color="000000"/>
              <w:bottom w:val="single" w:sz="4" w:space="0" w:color="000000"/>
            </w:tcBorders>
            <w:vAlign w:val="center"/>
          </w:tcPr>
          <w:p w:rsidR="00920416" w:rsidRPr="00DB0ED9" w:rsidRDefault="00920416" w:rsidP="00D66715">
            <w:pPr>
              <w:snapToGrid w:val="0"/>
              <w:spacing w:line="228" w:lineRule="auto"/>
              <w:jc w:val="center"/>
              <w:rPr>
                <w:kern w:val="1"/>
                <w:sz w:val="24"/>
                <w:szCs w:val="24"/>
              </w:rPr>
            </w:pPr>
            <w:r w:rsidRPr="00DB0ED9">
              <w:rPr>
                <w:kern w:val="1"/>
                <w:sz w:val="24"/>
                <w:szCs w:val="24"/>
              </w:rPr>
              <w:t>-«-</w:t>
            </w:r>
          </w:p>
        </w:tc>
        <w:tc>
          <w:tcPr>
            <w:tcW w:w="1843" w:type="dxa"/>
            <w:tcBorders>
              <w:left w:val="single" w:sz="4" w:space="0" w:color="000000"/>
              <w:bottom w:val="single" w:sz="4" w:space="0" w:color="000000"/>
              <w:right w:val="single" w:sz="4" w:space="0" w:color="auto"/>
            </w:tcBorders>
            <w:vAlign w:val="center"/>
          </w:tcPr>
          <w:p w:rsidR="00920416" w:rsidRPr="00D7067E" w:rsidRDefault="00011E73" w:rsidP="00D66715">
            <w:pPr>
              <w:snapToGrid w:val="0"/>
              <w:spacing w:line="228" w:lineRule="auto"/>
              <w:jc w:val="center"/>
              <w:rPr>
                <w:bCs/>
                <w:sz w:val="24"/>
                <w:szCs w:val="24"/>
              </w:rPr>
            </w:pPr>
            <w:r w:rsidRPr="00D7067E">
              <w:rPr>
                <w:bCs/>
                <w:sz w:val="24"/>
                <w:szCs w:val="24"/>
              </w:rPr>
              <w:t>0</w:t>
            </w:r>
          </w:p>
        </w:tc>
        <w:tc>
          <w:tcPr>
            <w:tcW w:w="1843" w:type="dxa"/>
            <w:tcBorders>
              <w:left w:val="single" w:sz="4" w:space="0" w:color="000000"/>
              <w:bottom w:val="single" w:sz="4" w:space="0" w:color="000000"/>
              <w:right w:val="single" w:sz="4" w:space="0" w:color="auto"/>
            </w:tcBorders>
          </w:tcPr>
          <w:p w:rsidR="00920416" w:rsidRPr="00D7067E" w:rsidRDefault="00011E73" w:rsidP="00D66715">
            <w:pPr>
              <w:snapToGrid w:val="0"/>
              <w:spacing w:line="228" w:lineRule="auto"/>
              <w:jc w:val="center"/>
              <w:rPr>
                <w:bCs/>
                <w:sz w:val="24"/>
                <w:szCs w:val="24"/>
              </w:rPr>
            </w:pPr>
            <w:r w:rsidRPr="00D7067E">
              <w:rPr>
                <w:bCs/>
                <w:sz w:val="24"/>
                <w:szCs w:val="24"/>
              </w:rPr>
              <w:t>0</w:t>
            </w:r>
          </w:p>
        </w:tc>
      </w:tr>
      <w:tr w:rsidR="00920416" w:rsidRPr="00D66715" w:rsidTr="00920416">
        <w:trPr>
          <w:cantSplit/>
          <w:trHeight w:val="23"/>
        </w:trPr>
        <w:tc>
          <w:tcPr>
            <w:tcW w:w="1042" w:type="dxa"/>
            <w:tcBorders>
              <w:left w:val="single" w:sz="4" w:space="0" w:color="000000"/>
              <w:bottom w:val="single" w:sz="4" w:space="0" w:color="000000"/>
            </w:tcBorders>
            <w:vAlign w:val="center"/>
          </w:tcPr>
          <w:p w:rsidR="00920416" w:rsidRPr="00D66715" w:rsidRDefault="00920416" w:rsidP="00D66715">
            <w:pPr>
              <w:snapToGrid w:val="0"/>
              <w:spacing w:line="228" w:lineRule="auto"/>
              <w:jc w:val="center"/>
              <w:rPr>
                <w:sz w:val="24"/>
                <w:szCs w:val="24"/>
              </w:rPr>
            </w:pPr>
            <w:r w:rsidRPr="00D66715">
              <w:rPr>
                <w:sz w:val="24"/>
                <w:szCs w:val="24"/>
              </w:rPr>
              <w:t>1.4.</w:t>
            </w:r>
          </w:p>
        </w:tc>
        <w:tc>
          <w:tcPr>
            <w:tcW w:w="7684" w:type="dxa"/>
            <w:tcBorders>
              <w:left w:val="single" w:sz="4" w:space="0" w:color="000000"/>
              <w:bottom w:val="single" w:sz="4" w:space="0" w:color="000000"/>
            </w:tcBorders>
            <w:vAlign w:val="center"/>
          </w:tcPr>
          <w:p w:rsidR="00920416" w:rsidRPr="00DB0ED9" w:rsidRDefault="00920416" w:rsidP="00D66715">
            <w:pPr>
              <w:snapToGrid w:val="0"/>
              <w:spacing w:line="228" w:lineRule="auto"/>
              <w:jc w:val="both"/>
              <w:rPr>
                <w:sz w:val="24"/>
                <w:szCs w:val="24"/>
              </w:rPr>
            </w:pPr>
            <w:r w:rsidRPr="00DB0ED9">
              <w:rPr>
                <w:sz w:val="24"/>
                <w:szCs w:val="24"/>
              </w:rPr>
              <w:t>Число коек в детских больничных учреждениях – всего,</w:t>
            </w:r>
          </w:p>
        </w:tc>
        <w:tc>
          <w:tcPr>
            <w:tcW w:w="2835" w:type="dxa"/>
            <w:tcBorders>
              <w:left w:val="single" w:sz="4" w:space="0" w:color="000000"/>
              <w:bottom w:val="single" w:sz="4" w:space="0" w:color="000000"/>
            </w:tcBorders>
            <w:vAlign w:val="center"/>
          </w:tcPr>
          <w:p w:rsidR="00920416" w:rsidRPr="00DB0ED9" w:rsidRDefault="00920416" w:rsidP="00D66715">
            <w:pPr>
              <w:snapToGrid w:val="0"/>
              <w:spacing w:line="228" w:lineRule="auto"/>
              <w:jc w:val="center"/>
              <w:rPr>
                <w:kern w:val="1"/>
                <w:sz w:val="24"/>
                <w:szCs w:val="24"/>
              </w:rPr>
            </w:pPr>
            <w:r w:rsidRPr="00DB0ED9">
              <w:rPr>
                <w:kern w:val="1"/>
                <w:sz w:val="24"/>
                <w:szCs w:val="24"/>
              </w:rPr>
              <w:t>-«-</w:t>
            </w:r>
          </w:p>
        </w:tc>
        <w:tc>
          <w:tcPr>
            <w:tcW w:w="1843" w:type="dxa"/>
            <w:tcBorders>
              <w:left w:val="single" w:sz="4" w:space="0" w:color="000000"/>
              <w:bottom w:val="single" w:sz="4" w:space="0" w:color="000000"/>
              <w:right w:val="single" w:sz="4" w:space="0" w:color="auto"/>
            </w:tcBorders>
            <w:vAlign w:val="center"/>
          </w:tcPr>
          <w:p w:rsidR="00920416" w:rsidRPr="00D7067E" w:rsidRDefault="00011E73" w:rsidP="00D66715">
            <w:pPr>
              <w:snapToGrid w:val="0"/>
              <w:spacing w:line="228" w:lineRule="auto"/>
              <w:jc w:val="center"/>
              <w:rPr>
                <w:bCs/>
                <w:sz w:val="24"/>
                <w:szCs w:val="24"/>
              </w:rPr>
            </w:pPr>
            <w:r w:rsidRPr="00D7067E">
              <w:rPr>
                <w:bCs/>
                <w:sz w:val="24"/>
                <w:szCs w:val="24"/>
              </w:rPr>
              <w:t>0</w:t>
            </w:r>
          </w:p>
        </w:tc>
        <w:tc>
          <w:tcPr>
            <w:tcW w:w="1843" w:type="dxa"/>
            <w:tcBorders>
              <w:left w:val="single" w:sz="4" w:space="0" w:color="000000"/>
              <w:bottom w:val="single" w:sz="4" w:space="0" w:color="000000"/>
              <w:right w:val="single" w:sz="4" w:space="0" w:color="auto"/>
            </w:tcBorders>
          </w:tcPr>
          <w:p w:rsidR="00920416" w:rsidRPr="00D7067E" w:rsidRDefault="00011E73" w:rsidP="00D66715">
            <w:pPr>
              <w:snapToGrid w:val="0"/>
              <w:spacing w:line="228" w:lineRule="auto"/>
              <w:jc w:val="center"/>
              <w:rPr>
                <w:bCs/>
                <w:sz w:val="24"/>
                <w:szCs w:val="24"/>
              </w:rPr>
            </w:pPr>
            <w:r w:rsidRPr="00D7067E">
              <w:rPr>
                <w:bCs/>
                <w:sz w:val="24"/>
                <w:szCs w:val="24"/>
              </w:rPr>
              <w:t>0</w:t>
            </w:r>
          </w:p>
        </w:tc>
      </w:tr>
      <w:tr w:rsidR="00920416" w:rsidRPr="00D66715" w:rsidTr="00920416">
        <w:trPr>
          <w:cantSplit/>
          <w:trHeight w:val="23"/>
        </w:trPr>
        <w:tc>
          <w:tcPr>
            <w:tcW w:w="1042" w:type="dxa"/>
            <w:tcBorders>
              <w:left w:val="single" w:sz="4" w:space="0" w:color="000000"/>
              <w:bottom w:val="single" w:sz="4" w:space="0" w:color="000000"/>
            </w:tcBorders>
            <w:vAlign w:val="center"/>
          </w:tcPr>
          <w:p w:rsidR="00920416" w:rsidRPr="00D66715" w:rsidRDefault="00920416" w:rsidP="00D66715">
            <w:pPr>
              <w:snapToGrid w:val="0"/>
              <w:spacing w:line="228" w:lineRule="auto"/>
              <w:jc w:val="center"/>
              <w:rPr>
                <w:b/>
                <w:bCs/>
                <w:sz w:val="24"/>
                <w:szCs w:val="24"/>
              </w:rPr>
            </w:pPr>
          </w:p>
        </w:tc>
        <w:tc>
          <w:tcPr>
            <w:tcW w:w="7684" w:type="dxa"/>
            <w:tcBorders>
              <w:left w:val="single" w:sz="4" w:space="0" w:color="000000"/>
              <w:bottom w:val="single" w:sz="4" w:space="0" w:color="000000"/>
            </w:tcBorders>
            <w:vAlign w:val="center"/>
          </w:tcPr>
          <w:p w:rsidR="00920416" w:rsidRPr="00DB0ED9" w:rsidRDefault="00920416" w:rsidP="00D66715">
            <w:pPr>
              <w:snapToGrid w:val="0"/>
              <w:spacing w:line="228" w:lineRule="auto"/>
              <w:jc w:val="both"/>
              <w:rPr>
                <w:sz w:val="24"/>
                <w:szCs w:val="24"/>
              </w:rPr>
            </w:pPr>
            <w:r w:rsidRPr="00DB0ED9">
              <w:rPr>
                <w:sz w:val="24"/>
                <w:szCs w:val="24"/>
              </w:rPr>
              <w:t>из них – в муниципальных</w:t>
            </w:r>
          </w:p>
        </w:tc>
        <w:tc>
          <w:tcPr>
            <w:tcW w:w="2835" w:type="dxa"/>
            <w:tcBorders>
              <w:left w:val="single" w:sz="4" w:space="0" w:color="000000"/>
              <w:bottom w:val="single" w:sz="4" w:space="0" w:color="000000"/>
            </w:tcBorders>
            <w:vAlign w:val="center"/>
          </w:tcPr>
          <w:p w:rsidR="00920416" w:rsidRPr="00DB0ED9" w:rsidRDefault="00920416" w:rsidP="00D66715">
            <w:pPr>
              <w:snapToGrid w:val="0"/>
              <w:spacing w:line="228" w:lineRule="auto"/>
              <w:jc w:val="center"/>
              <w:rPr>
                <w:kern w:val="1"/>
                <w:sz w:val="24"/>
                <w:szCs w:val="24"/>
              </w:rPr>
            </w:pPr>
            <w:r w:rsidRPr="00DB0ED9">
              <w:rPr>
                <w:kern w:val="1"/>
                <w:sz w:val="24"/>
                <w:szCs w:val="24"/>
              </w:rPr>
              <w:t>-«-</w:t>
            </w:r>
          </w:p>
        </w:tc>
        <w:tc>
          <w:tcPr>
            <w:tcW w:w="1843" w:type="dxa"/>
            <w:tcBorders>
              <w:left w:val="single" w:sz="4" w:space="0" w:color="000000"/>
              <w:bottom w:val="single" w:sz="4" w:space="0" w:color="000000"/>
              <w:right w:val="single" w:sz="4" w:space="0" w:color="auto"/>
            </w:tcBorders>
            <w:vAlign w:val="center"/>
          </w:tcPr>
          <w:p w:rsidR="00920416" w:rsidRPr="00D7067E" w:rsidRDefault="00011E73" w:rsidP="00D66715">
            <w:pPr>
              <w:snapToGrid w:val="0"/>
              <w:spacing w:line="228" w:lineRule="auto"/>
              <w:jc w:val="center"/>
              <w:rPr>
                <w:bCs/>
                <w:sz w:val="24"/>
                <w:szCs w:val="24"/>
              </w:rPr>
            </w:pPr>
            <w:r w:rsidRPr="00D7067E">
              <w:rPr>
                <w:bCs/>
                <w:sz w:val="24"/>
                <w:szCs w:val="24"/>
              </w:rPr>
              <w:t>0</w:t>
            </w:r>
          </w:p>
        </w:tc>
        <w:tc>
          <w:tcPr>
            <w:tcW w:w="1843" w:type="dxa"/>
            <w:tcBorders>
              <w:left w:val="single" w:sz="4" w:space="0" w:color="000000"/>
              <w:bottom w:val="single" w:sz="4" w:space="0" w:color="000000"/>
              <w:right w:val="single" w:sz="4" w:space="0" w:color="auto"/>
            </w:tcBorders>
          </w:tcPr>
          <w:p w:rsidR="00920416" w:rsidRPr="00D7067E" w:rsidRDefault="00011E73" w:rsidP="00D66715">
            <w:pPr>
              <w:snapToGrid w:val="0"/>
              <w:spacing w:line="228" w:lineRule="auto"/>
              <w:jc w:val="center"/>
              <w:rPr>
                <w:bCs/>
                <w:sz w:val="24"/>
                <w:szCs w:val="24"/>
              </w:rPr>
            </w:pPr>
            <w:r w:rsidRPr="00D7067E">
              <w:rPr>
                <w:bCs/>
                <w:sz w:val="24"/>
                <w:szCs w:val="24"/>
              </w:rPr>
              <w:t>0</w:t>
            </w:r>
          </w:p>
        </w:tc>
      </w:tr>
      <w:tr w:rsidR="00920416" w:rsidRPr="00D66715" w:rsidTr="00920416">
        <w:trPr>
          <w:cantSplit/>
          <w:trHeight w:val="23"/>
        </w:trPr>
        <w:tc>
          <w:tcPr>
            <w:tcW w:w="1042" w:type="dxa"/>
            <w:tcBorders>
              <w:left w:val="single" w:sz="4" w:space="0" w:color="000000"/>
              <w:bottom w:val="single" w:sz="4" w:space="0" w:color="000000"/>
            </w:tcBorders>
            <w:vAlign w:val="center"/>
          </w:tcPr>
          <w:p w:rsidR="00920416" w:rsidRPr="00D66715" w:rsidRDefault="00920416" w:rsidP="00D66715">
            <w:pPr>
              <w:snapToGrid w:val="0"/>
              <w:spacing w:line="228" w:lineRule="auto"/>
              <w:jc w:val="center"/>
              <w:rPr>
                <w:sz w:val="24"/>
                <w:szCs w:val="24"/>
              </w:rPr>
            </w:pPr>
            <w:r w:rsidRPr="00D66715">
              <w:rPr>
                <w:sz w:val="24"/>
                <w:szCs w:val="24"/>
              </w:rPr>
              <w:t>1.5.</w:t>
            </w:r>
          </w:p>
        </w:tc>
        <w:tc>
          <w:tcPr>
            <w:tcW w:w="7684" w:type="dxa"/>
            <w:tcBorders>
              <w:left w:val="single" w:sz="4" w:space="0" w:color="000000"/>
              <w:bottom w:val="single" w:sz="4" w:space="0" w:color="000000"/>
            </w:tcBorders>
            <w:vAlign w:val="center"/>
          </w:tcPr>
          <w:p w:rsidR="00920416" w:rsidRPr="00DB0ED9" w:rsidRDefault="00920416" w:rsidP="00D66715">
            <w:pPr>
              <w:snapToGrid w:val="0"/>
              <w:spacing w:line="228" w:lineRule="auto"/>
              <w:jc w:val="both"/>
              <w:rPr>
                <w:sz w:val="24"/>
                <w:szCs w:val="24"/>
              </w:rPr>
            </w:pPr>
            <w:r w:rsidRPr="00DB0ED9">
              <w:rPr>
                <w:sz w:val="24"/>
                <w:szCs w:val="24"/>
              </w:rPr>
              <w:t>Из общего числа больничных учреждений – родильные дома</w:t>
            </w:r>
          </w:p>
        </w:tc>
        <w:tc>
          <w:tcPr>
            <w:tcW w:w="2835" w:type="dxa"/>
            <w:tcBorders>
              <w:left w:val="single" w:sz="4" w:space="0" w:color="000000"/>
              <w:bottom w:val="single" w:sz="4" w:space="0" w:color="000000"/>
            </w:tcBorders>
            <w:vAlign w:val="center"/>
          </w:tcPr>
          <w:p w:rsidR="00920416" w:rsidRPr="00DB0ED9" w:rsidRDefault="00920416" w:rsidP="00D66715">
            <w:pPr>
              <w:snapToGrid w:val="0"/>
              <w:spacing w:line="228" w:lineRule="auto"/>
              <w:jc w:val="center"/>
              <w:rPr>
                <w:kern w:val="1"/>
                <w:sz w:val="24"/>
                <w:szCs w:val="24"/>
              </w:rPr>
            </w:pPr>
            <w:r w:rsidRPr="00DB0ED9">
              <w:rPr>
                <w:kern w:val="1"/>
                <w:sz w:val="24"/>
                <w:szCs w:val="24"/>
              </w:rPr>
              <w:t>-«-</w:t>
            </w:r>
          </w:p>
        </w:tc>
        <w:tc>
          <w:tcPr>
            <w:tcW w:w="1843" w:type="dxa"/>
            <w:tcBorders>
              <w:left w:val="single" w:sz="4" w:space="0" w:color="000000"/>
              <w:bottom w:val="single" w:sz="4" w:space="0" w:color="000000"/>
              <w:right w:val="single" w:sz="4" w:space="0" w:color="auto"/>
            </w:tcBorders>
            <w:vAlign w:val="center"/>
          </w:tcPr>
          <w:p w:rsidR="00920416" w:rsidRPr="00D7067E" w:rsidRDefault="00011E73" w:rsidP="00D66715">
            <w:pPr>
              <w:snapToGrid w:val="0"/>
              <w:spacing w:line="228" w:lineRule="auto"/>
              <w:jc w:val="center"/>
              <w:rPr>
                <w:bCs/>
                <w:sz w:val="24"/>
                <w:szCs w:val="24"/>
              </w:rPr>
            </w:pPr>
            <w:r w:rsidRPr="00D7067E">
              <w:rPr>
                <w:bCs/>
                <w:sz w:val="24"/>
                <w:szCs w:val="24"/>
              </w:rPr>
              <w:t>1</w:t>
            </w:r>
          </w:p>
        </w:tc>
        <w:tc>
          <w:tcPr>
            <w:tcW w:w="1843" w:type="dxa"/>
            <w:tcBorders>
              <w:left w:val="single" w:sz="4" w:space="0" w:color="000000"/>
              <w:bottom w:val="single" w:sz="4" w:space="0" w:color="000000"/>
              <w:right w:val="single" w:sz="4" w:space="0" w:color="auto"/>
            </w:tcBorders>
          </w:tcPr>
          <w:p w:rsidR="00920416" w:rsidRPr="00D7067E" w:rsidRDefault="00011E73" w:rsidP="00D66715">
            <w:pPr>
              <w:snapToGrid w:val="0"/>
              <w:spacing w:line="228" w:lineRule="auto"/>
              <w:jc w:val="center"/>
              <w:rPr>
                <w:bCs/>
                <w:sz w:val="24"/>
                <w:szCs w:val="24"/>
              </w:rPr>
            </w:pPr>
            <w:r w:rsidRPr="00D7067E">
              <w:rPr>
                <w:bCs/>
                <w:sz w:val="24"/>
                <w:szCs w:val="24"/>
              </w:rPr>
              <w:t>1</w:t>
            </w:r>
          </w:p>
        </w:tc>
      </w:tr>
      <w:tr w:rsidR="00920416" w:rsidRPr="00D66715" w:rsidTr="00920416">
        <w:trPr>
          <w:cantSplit/>
          <w:trHeight w:val="23"/>
        </w:trPr>
        <w:tc>
          <w:tcPr>
            <w:tcW w:w="1042" w:type="dxa"/>
            <w:tcBorders>
              <w:left w:val="single" w:sz="4" w:space="0" w:color="000000"/>
              <w:bottom w:val="single" w:sz="4" w:space="0" w:color="000000"/>
            </w:tcBorders>
            <w:vAlign w:val="center"/>
          </w:tcPr>
          <w:p w:rsidR="00920416" w:rsidRPr="00D66715" w:rsidRDefault="00920416" w:rsidP="00D66715">
            <w:pPr>
              <w:snapToGrid w:val="0"/>
              <w:spacing w:line="228" w:lineRule="auto"/>
              <w:jc w:val="center"/>
              <w:rPr>
                <w:sz w:val="24"/>
                <w:szCs w:val="24"/>
              </w:rPr>
            </w:pPr>
            <w:r w:rsidRPr="00D66715">
              <w:rPr>
                <w:sz w:val="24"/>
                <w:szCs w:val="24"/>
              </w:rPr>
              <w:t>1.6.</w:t>
            </w:r>
          </w:p>
        </w:tc>
        <w:tc>
          <w:tcPr>
            <w:tcW w:w="7684" w:type="dxa"/>
            <w:tcBorders>
              <w:left w:val="single" w:sz="4" w:space="0" w:color="000000"/>
              <w:bottom w:val="single" w:sz="4" w:space="0" w:color="000000"/>
            </w:tcBorders>
            <w:vAlign w:val="center"/>
          </w:tcPr>
          <w:p w:rsidR="00920416" w:rsidRPr="00DB0ED9" w:rsidRDefault="00920416" w:rsidP="00D66715">
            <w:pPr>
              <w:snapToGrid w:val="0"/>
              <w:spacing w:line="228" w:lineRule="auto"/>
              <w:jc w:val="both"/>
              <w:rPr>
                <w:sz w:val="24"/>
                <w:szCs w:val="24"/>
              </w:rPr>
            </w:pPr>
            <w:r w:rsidRPr="00DB0ED9">
              <w:rPr>
                <w:sz w:val="24"/>
                <w:szCs w:val="24"/>
              </w:rPr>
              <w:t>Число лечебно-профилактических учреждений, имеющих женские ко</w:t>
            </w:r>
            <w:r w:rsidRPr="00DB0ED9">
              <w:rPr>
                <w:sz w:val="24"/>
                <w:szCs w:val="24"/>
              </w:rPr>
              <w:t>н</w:t>
            </w:r>
            <w:r w:rsidRPr="00DB0ED9">
              <w:rPr>
                <w:sz w:val="24"/>
                <w:szCs w:val="24"/>
              </w:rPr>
              <w:t>сультации (акушерско-гинекологические отделения)</w:t>
            </w:r>
          </w:p>
        </w:tc>
        <w:tc>
          <w:tcPr>
            <w:tcW w:w="2835" w:type="dxa"/>
            <w:tcBorders>
              <w:left w:val="single" w:sz="4" w:space="0" w:color="000000"/>
              <w:bottom w:val="single" w:sz="4" w:space="0" w:color="000000"/>
            </w:tcBorders>
            <w:vAlign w:val="center"/>
          </w:tcPr>
          <w:p w:rsidR="00920416" w:rsidRPr="00DB0ED9" w:rsidRDefault="00920416" w:rsidP="00D66715">
            <w:pPr>
              <w:snapToGrid w:val="0"/>
              <w:spacing w:line="228" w:lineRule="auto"/>
              <w:jc w:val="center"/>
              <w:rPr>
                <w:kern w:val="1"/>
                <w:sz w:val="24"/>
                <w:szCs w:val="24"/>
              </w:rPr>
            </w:pPr>
            <w:r w:rsidRPr="00DB0ED9">
              <w:rPr>
                <w:kern w:val="1"/>
                <w:sz w:val="24"/>
                <w:szCs w:val="24"/>
              </w:rPr>
              <w:t>-«-</w:t>
            </w:r>
          </w:p>
        </w:tc>
        <w:tc>
          <w:tcPr>
            <w:tcW w:w="1843" w:type="dxa"/>
            <w:tcBorders>
              <w:left w:val="single" w:sz="4" w:space="0" w:color="000000"/>
              <w:bottom w:val="single" w:sz="4" w:space="0" w:color="000000"/>
              <w:right w:val="single" w:sz="4" w:space="0" w:color="auto"/>
            </w:tcBorders>
            <w:vAlign w:val="center"/>
          </w:tcPr>
          <w:p w:rsidR="00920416" w:rsidRPr="00D7067E" w:rsidRDefault="00DA45C7" w:rsidP="00D66715">
            <w:pPr>
              <w:snapToGrid w:val="0"/>
              <w:spacing w:line="228" w:lineRule="auto"/>
              <w:jc w:val="center"/>
              <w:rPr>
                <w:bCs/>
                <w:sz w:val="24"/>
                <w:szCs w:val="24"/>
              </w:rPr>
            </w:pPr>
            <w:r w:rsidRPr="00D7067E">
              <w:rPr>
                <w:bCs/>
                <w:sz w:val="24"/>
                <w:szCs w:val="24"/>
              </w:rPr>
              <w:t>1</w:t>
            </w:r>
          </w:p>
        </w:tc>
        <w:tc>
          <w:tcPr>
            <w:tcW w:w="1843" w:type="dxa"/>
            <w:tcBorders>
              <w:left w:val="single" w:sz="4" w:space="0" w:color="000000"/>
              <w:bottom w:val="single" w:sz="4" w:space="0" w:color="000000"/>
              <w:right w:val="single" w:sz="4" w:space="0" w:color="auto"/>
            </w:tcBorders>
          </w:tcPr>
          <w:p w:rsidR="00920416" w:rsidRPr="00D7067E" w:rsidRDefault="00DA45C7" w:rsidP="00D66715">
            <w:pPr>
              <w:snapToGrid w:val="0"/>
              <w:spacing w:line="228" w:lineRule="auto"/>
              <w:jc w:val="center"/>
              <w:rPr>
                <w:bCs/>
                <w:sz w:val="24"/>
                <w:szCs w:val="24"/>
              </w:rPr>
            </w:pPr>
            <w:r w:rsidRPr="00D7067E">
              <w:rPr>
                <w:bCs/>
                <w:sz w:val="24"/>
                <w:szCs w:val="24"/>
              </w:rPr>
              <w:t>1</w:t>
            </w:r>
          </w:p>
        </w:tc>
      </w:tr>
      <w:tr w:rsidR="00920416" w:rsidRPr="00D66715" w:rsidTr="00920416">
        <w:trPr>
          <w:cantSplit/>
          <w:trHeight w:val="23"/>
        </w:trPr>
        <w:tc>
          <w:tcPr>
            <w:tcW w:w="1042" w:type="dxa"/>
            <w:tcBorders>
              <w:left w:val="single" w:sz="4" w:space="0" w:color="000000"/>
              <w:bottom w:val="single" w:sz="4" w:space="0" w:color="000000"/>
            </w:tcBorders>
            <w:vAlign w:val="center"/>
          </w:tcPr>
          <w:p w:rsidR="00920416" w:rsidRPr="00D66715" w:rsidRDefault="00920416" w:rsidP="00D66715">
            <w:pPr>
              <w:snapToGrid w:val="0"/>
              <w:spacing w:line="228" w:lineRule="auto"/>
              <w:jc w:val="center"/>
              <w:rPr>
                <w:sz w:val="24"/>
                <w:szCs w:val="24"/>
              </w:rPr>
            </w:pPr>
            <w:r w:rsidRPr="00D66715">
              <w:rPr>
                <w:sz w:val="24"/>
                <w:szCs w:val="24"/>
              </w:rPr>
              <w:t>1.7.</w:t>
            </w:r>
          </w:p>
        </w:tc>
        <w:tc>
          <w:tcPr>
            <w:tcW w:w="7684" w:type="dxa"/>
            <w:tcBorders>
              <w:left w:val="single" w:sz="4" w:space="0" w:color="000000"/>
              <w:bottom w:val="single" w:sz="4" w:space="0" w:color="000000"/>
            </w:tcBorders>
            <w:vAlign w:val="center"/>
          </w:tcPr>
          <w:p w:rsidR="00920416" w:rsidRPr="00DB0ED9" w:rsidRDefault="00920416" w:rsidP="00D66715">
            <w:pPr>
              <w:snapToGrid w:val="0"/>
              <w:spacing w:line="228" w:lineRule="auto"/>
              <w:jc w:val="both"/>
              <w:rPr>
                <w:sz w:val="24"/>
                <w:szCs w:val="24"/>
              </w:rPr>
            </w:pPr>
            <w:r w:rsidRPr="00DB0ED9">
              <w:rPr>
                <w:sz w:val="24"/>
                <w:szCs w:val="24"/>
              </w:rPr>
              <w:t>Число станций скорой помощи (отделений)</w:t>
            </w:r>
          </w:p>
        </w:tc>
        <w:tc>
          <w:tcPr>
            <w:tcW w:w="2835" w:type="dxa"/>
            <w:tcBorders>
              <w:left w:val="single" w:sz="4" w:space="0" w:color="000000"/>
              <w:bottom w:val="single" w:sz="4" w:space="0" w:color="000000"/>
            </w:tcBorders>
            <w:vAlign w:val="center"/>
          </w:tcPr>
          <w:p w:rsidR="00920416" w:rsidRPr="00DB0ED9" w:rsidRDefault="00920416" w:rsidP="00D66715">
            <w:pPr>
              <w:snapToGrid w:val="0"/>
              <w:spacing w:line="228" w:lineRule="auto"/>
              <w:jc w:val="center"/>
              <w:rPr>
                <w:kern w:val="1"/>
                <w:sz w:val="24"/>
                <w:szCs w:val="24"/>
              </w:rPr>
            </w:pPr>
            <w:r w:rsidRPr="00DB0ED9">
              <w:rPr>
                <w:kern w:val="1"/>
                <w:sz w:val="24"/>
                <w:szCs w:val="24"/>
              </w:rPr>
              <w:t>-«-</w:t>
            </w:r>
          </w:p>
        </w:tc>
        <w:tc>
          <w:tcPr>
            <w:tcW w:w="1843" w:type="dxa"/>
            <w:tcBorders>
              <w:left w:val="single" w:sz="4" w:space="0" w:color="000000"/>
              <w:bottom w:val="single" w:sz="4" w:space="0" w:color="000000"/>
              <w:right w:val="single" w:sz="4" w:space="0" w:color="auto"/>
            </w:tcBorders>
            <w:vAlign w:val="center"/>
          </w:tcPr>
          <w:p w:rsidR="00920416" w:rsidRPr="00D7067E" w:rsidRDefault="00C94E2C" w:rsidP="00D66715">
            <w:pPr>
              <w:snapToGrid w:val="0"/>
              <w:spacing w:line="228" w:lineRule="auto"/>
              <w:jc w:val="center"/>
              <w:rPr>
                <w:bCs/>
                <w:sz w:val="24"/>
                <w:szCs w:val="24"/>
              </w:rPr>
            </w:pPr>
            <w:r w:rsidRPr="00D7067E">
              <w:rPr>
                <w:bCs/>
                <w:sz w:val="24"/>
                <w:szCs w:val="24"/>
              </w:rPr>
              <w:t>1</w:t>
            </w:r>
          </w:p>
        </w:tc>
        <w:tc>
          <w:tcPr>
            <w:tcW w:w="1843" w:type="dxa"/>
            <w:tcBorders>
              <w:left w:val="single" w:sz="4" w:space="0" w:color="000000"/>
              <w:bottom w:val="single" w:sz="4" w:space="0" w:color="000000"/>
              <w:right w:val="single" w:sz="4" w:space="0" w:color="auto"/>
            </w:tcBorders>
          </w:tcPr>
          <w:p w:rsidR="00920416" w:rsidRPr="00D7067E" w:rsidRDefault="00C94E2C" w:rsidP="00D66715">
            <w:pPr>
              <w:snapToGrid w:val="0"/>
              <w:spacing w:line="228" w:lineRule="auto"/>
              <w:jc w:val="center"/>
              <w:rPr>
                <w:bCs/>
                <w:sz w:val="24"/>
                <w:szCs w:val="24"/>
              </w:rPr>
            </w:pPr>
            <w:r w:rsidRPr="00D7067E">
              <w:rPr>
                <w:bCs/>
                <w:sz w:val="24"/>
                <w:szCs w:val="24"/>
              </w:rPr>
              <w:t>1</w:t>
            </w:r>
          </w:p>
        </w:tc>
      </w:tr>
      <w:tr w:rsidR="00920416" w:rsidRPr="00D66715" w:rsidTr="00920416">
        <w:trPr>
          <w:cantSplit/>
          <w:trHeight w:val="23"/>
        </w:trPr>
        <w:tc>
          <w:tcPr>
            <w:tcW w:w="1042" w:type="dxa"/>
            <w:tcBorders>
              <w:left w:val="single" w:sz="4" w:space="0" w:color="000000"/>
              <w:bottom w:val="single" w:sz="4" w:space="0" w:color="000000"/>
            </w:tcBorders>
            <w:vAlign w:val="center"/>
          </w:tcPr>
          <w:p w:rsidR="00920416" w:rsidRPr="00D66715" w:rsidRDefault="00920416" w:rsidP="00D66715">
            <w:pPr>
              <w:snapToGrid w:val="0"/>
              <w:spacing w:line="228" w:lineRule="auto"/>
              <w:jc w:val="center"/>
              <w:rPr>
                <w:sz w:val="24"/>
                <w:szCs w:val="24"/>
              </w:rPr>
            </w:pPr>
            <w:r w:rsidRPr="00D66715">
              <w:rPr>
                <w:sz w:val="24"/>
                <w:szCs w:val="24"/>
              </w:rPr>
              <w:t>1.8.</w:t>
            </w:r>
          </w:p>
        </w:tc>
        <w:tc>
          <w:tcPr>
            <w:tcW w:w="7684" w:type="dxa"/>
            <w:tcBorders>
              <w:left w:val="single" w:sz="4" w:space="0" w:color="000000"/>
              <w:bottom w:val="single" w:sz="4" w:space="0" w:color="000000"/>
            </w:tcBorders>
            <w:vAlign w:val="center"/>
          </w:tcPr>
          <w:p w:rsidR="00920416" w:rsidRPr="00DB0ED9" w:rsidRDefault="00920416" w:rsidP="00D66715">
            <w:pPr>
              <w:snapToGrid w:val="0"/>
              <w:spacing w:line="228" w:lineRule="auto"/>
              <w:jc w:val="both"/>
              <w:rPr>
                <w:sz w:val="24"/>
                <w:szCs w:val="24"/>
              </w:rPr>
            </w:pPr>
            <w:r w:rsidRPr="00DB0ED9">
              <w:rPr>
                <w:sz w:val="24"/>
                <w:szCs w:val="24"/>
              </w:rPr>
              <w:t>Амбулаторно-поликлинические учреждения – всего,</w:t>
            </w:r>
          </w:p>
        </w:tc>
        <w:tc>
          <w:tcPr>
            <w:tcW w:w="2835" w:type="dxa"/>
            <w:tcBorders>
              <w:left w:val="single" w:sz="4" w:space="0" w:color="000000"/>
              <w:bottom w:val="single" w:sz="4" w:space="0" w:color="000000"/>
            </w:tcBorders>
            <w:vAlign w:val="center"/>
          </w:tcPr>
          <w:p w:rsidR="00920416" w:rsidRPr="00DB0ED9" w:rsidRDefault="00920416" w:rsidP="00D66715">
            <w:pPr>
              <w:snapToGrid w:val="0"/>
              <w:spacing w:line="228" w:lineRule="auto"/>
              <w:jc w:val="center"/>
              <w:rPr>
                <w:kern w:val="1"/>
                <w:sz w:val="24"/>
                <w:szCs w:val="24"/>
              </w:rPr>
            </w:pPr>
            <w:r w:rsidRPr="00DB0ED9">
              <w:rPr>
                <w:kern w:val="1"/>
                <w:sz w:val="24"/>
                <w:szCs w:val="24"/>
              </w:rPr>
              <w:t>-«-</w:t>
            </w:r>
          </w:p>
        </w:tc>
        <w:tc>
          <w:tcPr>
            <w:tcW w:w="1843" w:type="dxa"/>
            <w:tcBorders>
              <w:left w:val="single" w:sz="4" w:space="0" w:color="000000"/>
              <w:bottom w:val="single" w:sz="4" w:space="0" w:color="000000"/>
              <w:right w:val="single" w:sz="4" w:space="0" w:color="auto"/>
            </w:tcBorders>
            <w:vAlign w:val="center"/>
          </w:tcPr>
          <w:p w:rsidR="00920416" w:rsidRPr="00D7067E" w:rsidRDefault="0054719F" w:rsidP="00D66715">
            <w:pPr>
              <w:snapToGrid w:val="0"/>
              <w:spacing w:line="228" w:lineRule="auto"/>
              <w:jc w:val="center"/>
              <w:rPr>
                <w:bCs/>
                <w:sz w:val="24"/>
                <w:szCs w:val="24"/>
              </w:rPr>
            </w:pPr>
            <w:r w:rsidRPr="00D7067E">
              <w:rPr>
                <w:bCs/>
                <w:sz w:val="24"/>
                <w:szCs w:val="24"/>
              </w:rPr>
              <w:t>7</w:t>
            </w:r>
          </w:p>
        </w:tc>
        <w:tc>
          <w:tcPr>
            <w:tcW w:w="1843" w:type="dxa"/>
            <w:tcBorders>
              <w:left w:val="single" w:sz="4" w:space="0" w:color="000000"/>
              <w:bottom w:val="single" w:sz="4" w:space="0" w:color="000000"/>
              <w:right w:val="single" w:sz="4" w:space="0" w:color="auto"/>
            </w:tcBorders>
          </w:tcPr>
          <w:p w:rsidR="00920416" w:rsidRPr="00D7067E" w:rsidRDefault="0054719F" w:rsidP="00D66715">
            <w:pPr>
              <w:snapToGrid w:val="0"/>
              <w:spacing w:line="228" w:lineRule="auto"/>
              <w:jc w:val="center"/>
              <w:rPr>
                <w:bCs/>
                <w:sz w:val="24"/>
                <w:szCs w:val="24"/>
              </w:rPr>
            </w:pPr>
            <w:r w:rsidRPr="00D7067E">
              <w:rPr>
                <w:bCs/>
                <w:sz w:val="24"/>
                <w:szCs w:val="24"/>
              </w:rPr>
              <w:t>7</w:t>
            </w:r>
          </w:p>
        </w:tc>
      </w:tr>
      <w:tr w:rsidR="00920416" w:rsidRPr="00D66715" w:rsidTr="00920416">
        <w:trPr>
          <w:cantSplit/>
          <w:trHeight w:val="23"/>
        </w:trPr>
        <w:tc>
          <w:tcPr>
            <w:tcW w:w="1042" w:type="dxa"/>
            <w:tcBorders>
              <w:left w:val="single" w:sz="4" w:space="0" w:color="000000"/>
              <w:bottom w:val="single" w:sz="4" w:space="0" w:color="000000"/>
            </w:tcBorders>
            <w:vAlign w:val="center"/>
          </w:tcPr>
          <w:p w:rsidR="00920416" w:rsidRPr="00D66715" w:rsidRDefault="00920416" w:rsidP="00D66715">
            <w:pPr>
              <w:snapToGrid w:val="0"/>
              <w:spacing w:line="228" w:lineRule="auto"/>
              <w:jc w:val="center"/>
              <w:rPr>
                <w:b/>
                <w:bCs/>
                <w:sz w:val="24"/>
                <w:szCs w:val="24"/>
              </w:rPr>
            </w:pPr>
          </w:p>
        </w:tc>
        <w:tc>
          <w:tcPr>
            <w:tcW w:w="7684" w:type="dxa"/>
            <w:tcBorders>
              <w:left w:val="single" w:sz="4" w:space="0" w:color="000000"/>
              <w:bottom w:val="single" w:sz="4" w:space="0" w:color="000000"/>
            </w:tcBorders>
            <w:vAlign w:val="center"/>
          </w:tcPr>
          <w:p w:rsidR="00920416" w:rsidRPr="00DB0ED9" w:rsidRDefault="00920416" w:rsidP="00D66715">
            <w:pPr>
              <w:snapToGrid w:val="0"/>
              <w:spacing w:line="228" w:lineRule="auto"/>
              <w:jc w:val="both"/>
              <w:rPr>
                <w:sz w:val="24"/>
                <w:szCs w:val="24"/>
              </w:rPr>
            </w:pPr>
            <w:r w:rsidRPr="00DB0ED9">
              <w:rPr>
                <w:sz w:val="24"/>
                <w:szCs w:val="24"/>
              </w:rPr>
              <w:t>в том числе: муниципальные</w:t>
            </w:r>
          </w:p>
        </w:tc>
        <w:tc>
          <w:tcPr>
            <w:tcW w:w="2835" w:type="dxa"/>
            <w:tcBorders>
              <w:left w:val="single" w:sz="4" w:space="0" w:color="000000"/>
              <w:bottom w:val="single" w:sz="4" w:space="0" w:color="000000"/>
            </w:tcBorders>
            <w:vAlign w:val="center"/>
          </w:tcPr>
          <w:p w:rsidR="00920416" w:rsidRPr="00DB0ED9" w:rsidRDefault="00920416" w:rsidP="00D66715">
            <w:pPr>
              <w:snapToGrid w:val="0"/>
              <w:spacing w:line="228" w:lineRule="auto"/>
              <w:jc w:val="center"/>
              <w:rPr>
                <w:kern w:val="1"/>
                <w:sz w:val="24"/>
                <w:szCs w:val="24"/>
              </w:rPr>
            </w:pPr>
            <w:r w:rsidRPr="00DB0ED9">
              <w:rPr>
                <w:kern w:val="1"/>
                <w:sz w:val="24"/>
                <w:szCs w:val="24"/>
              </w:rPr>
              <w:t>-«-</w:t>
            </w:r>
          </w:p>
        </w:tc>
        <w:tc>
          <w:tcPr>
            <w:tcW w:w="1843" w:type="dxa"/>
            <w:tcBorders>
              <w:left w:val="single" w:sz="4" w:space="0" w:color="000000"/>
              <w:bottom w:val="single" w:sz="4" w:space="0" w:color="000000"/>
              <w:right w:val="single" w:sz="4" w:space="0" w:color="auto"/>
            </w:tcBorders>
            <w:vAlign w:val="center"/>
          </w:tcPr>
          <w:p w:rsidR="00920416" w:rsidRPr="00D7067E" w:rsidRDefault="00920416" w:rsidP="00D66715">
            <w:pPr>
              <w:snapToGrid w:val="0"/>
              <w:spacing w:line="228" w:lineRule="auto"/>
              <w:jc w:val="center"/>
              <w:rPr>
                <w:bCs/>
                <w:sz w:val="24"/>
                <w:szCs w:val="24"/>
              </w:rPr>
            </w:pPr>
          </w:p>
        </w:tc>
        <w:tc>
          <w:tcPr>
            <w:tcW w:w="1843" w:type="dxa"/>
            <w:tcBorders>
              <w:left w:val="single" w:sz="4" w:space="0" w:color="000000"/>
              <w:bottom w:val="single" w:sz="4" w:space="0" w:color="000000"/>
              <w:right w:val="single" w:sz="4" w:space="0" w:color="auto"/>
            </w:tcBorders>
          </w:tcPr>
          <w:p w:rsidR="00920416" w:rsidRPr="00D7067E" w:rsidRDefault="00920416" w:rsidP="00D66715">
            <w:pPr>
              <w:snapToGrid w:val="0"/>
              <w:spacing w:line="228" w:lineRule="auto"/>
              <w:jc w:val="center"/>
              <w:rPr>
                <w:bCs/>
                <w:sz w:val="24"/>
                <w:szCs w:val="24"/>
              </w:rPr>
            </w:pPr>
          </w:p>
        </w:tc>
      </w:tr>
      <w:tr w:rsidR="00920416" w:rsidRPr="00D66715" w:rsidTr="00920416">
        <w:trPr>
          <w:cantSplit/>
          <w:trHeight w:val="23"/>
        </w:trPr>
        <w:tc>
          <w:tcPr>
            <w:tcW w:w="1042" w:type="dxa"/>
            <w:tcBorders>
              <w:left w:val="single" w:sz="4" w:space="0" w:color="000000"/>
              <w:bottom w:val="single" w:sz="4" w:space="0" w:color="000000"/>
            </w:tcBorders>
            <w:vAlign w:val="center"/>
          </w:tcPr>
          <w:p w:rsidR="00920416" w:rsidRPr="00D66715" w:rsidRDefault="00920416" w:rsidP="00D66715">
            <w:pPr>
              <w:snapToGrid w:val="0"/>
              <w:spacing w:line="228" w:lineRule="auto"/>
              <w:jc w:val="center"/>
              <w:rPr>
                <w:sz w:val="24"/>
                <w:szCs w:val="24"/>
              </w:rPr>
            </w:pPr>
            <w:r w:rsidRPr="00D66715">
              <w:rPr>
                <w:sz w:val="24"/>
                <w:szCs w:val="24"/>
              </w:rPr>
              <w:t>1.8.1.</w:t>
            </w:r>
          </w:p>
        </w:tc>
        <w:tc>
          <w:tcPr>
            <w:tcW w:w="7684" w:type="dxa"/>
            <w:tcBorders>
              <w:left w:val="single" w:sz="4" w:space="0" w:color="000000"/>
              <w:bottom w:val="single" w:sz="4" w:space="0" w:color="000000"/>
            </w:tcBorders>
            <w:vAlign w:val="center"/>
          </w:tcPr>
          <w:p w:rsidR="00920416" w:rsidRPr="00DB0ED9" w:rsidRDefault="00920416" w:rsidP="00D66715">
            <w:pPr>
              <w:snapToGrid w:val="0"/>
              <w:spacing w:line="228" w:lineRule="auto"/>
              <w:jc w:val="both"/>
              <w:rPr>
                <w:sz w:val="24"/>
                <w:szCs w:val="24"/>
              </w:rPr>
            </w:pPr>
            <w:r w:rsidRPr="00DB0ED9">
              <w:rPr>
                <w:sz w:val="24"/>
                <w:szCs w:val="24"/>
              </w:rPr>
              <w:t>Из общего числа амбулаторно-поликлинических учреждений – детские</w:t>
            </w:r>
          </w:p>
        </w:tc>
        <w:tc>
          <w:tcPr>
            <w:tcW w:w="2835" w:type="dxa"/>
            <w:tcBorders>
              <w:left w:val="single" w:sz="4" w:space="0" w:color="000000"/>
              <w:bottom w:val="single" w:sz="4" w:space="0" w:color="000000"/>
            </w:tcBorders>
            <w:vAlign w:val="center"/>
          </w:tcPr>
          <w:p w:rsidR="00920416" w:rsidRPr="00DB0ED9" w:rsidRDefault="00920416" w:rsidP="00D66715">
            <w:pPr>
              <w:snapToGrid w:val="0"/>
              <w:spacing w:line="228" w:lineRule="auto"/>
              <w:jc w:val="center"/>
              <w:rPr>
                <w:kern w:val="1"/>
                <w:sz w:val="24"/>
                <w:szCs w:val="24"/>
              </w:rPr>
            </w:pPr>
            <w:r w:rsidRPr="00DB0ED9">
              <w:rPr>
                <w:kern w:val="1"/>
                <w:sz w:val="24"/>
                <w:szCs w:val="24"/>
              </w:rPr>
              <w:t>-«-</w:t>
            </w:r>
          </w:p>
        </w:tc>
        <w:tc>
          <w:tcPr>
            <w:tcW w:w="1843" w:type="dxa"/>
            <w:tcBorders>
              <w:left w:val="single" w:sz="4" w:space="0" w:color="000000"/>
              <w:bottom w:val="single" w:sz="4" w:space="0" w:color="000000"/>
              <w:right w:val="single" w:sz="4" w:space="0" w:color="auto"/>
            </w:tcBorders>
            <w:vAlign w:val="center"/>
          </w:tcPr>
          <w:p w:rsidR="00920416" w:rsidRPr="00D7067E" w:rsidRDefault="00011E73" w:rsidP="00D66715">
            <w:pPr>
              <w:snapToGrid w:val="0"/>
              <w:spacing w:line="228" w:lineRule="auto"/>
              <w:jc w:val="center"/>
              <w:rPr>
                <w:bCs/>
                <w:sz w:val="24"/>
                <w:szCs w:val="24"/>
              </w:rPr>
            </w:pPr>
            <w:r w:rsidRPr="00D7067E">
              <w:rPr>
                <w:bCs/>
                <w:sz w:val="24"/>
                <w:szCs w:val="24"/>
              </w:rPr>
              <w:t>0</w:t>
            </w:r>
          </w:p>
        </w:tc>
        <w:tc>
          <w:tcPr>
            <w:tcW w:w="1843" w:type="dxa"/>
            <w:tcBorders>
              <w:left w:val="single" w:sz="4" w:space="0" w:color="000000"/>
              <w:bottom w:val="single" w:sz="4" w:space="0" w:color="000000"/>
              <w:right w:val="single" w:sz="4" w:space="0" w:color="auto"/>
            </w:tcBorders>
          </w:tcPr>
          <w:p w:rsidR="00920416" w:rsidRPr="00D7067E" w:rsidRDefault="00011E73" w:rsidP="00D66715">
            <w:pPr>
              <w:snapToGrid w:val="0"/>
              <w:spacing w:line="228" w:lineRule="auto"/>
              <w:jc w:val="center"/>
              <w:rPr>
                <w:bCs/>
                <w:sz w:val="24"/>
                <w:szCs w:val="24"/>
              </w:rPr>
            </w:pPr>
            <w:r w:rsidRPr="00D7067E">
              <w:rPr>
                <w:bCs/>
                <w:sz w:val="24"/>
                <w:szCs w:val="24"/>
              </w:rPr>
              <w:t>0</w:t>
            </w:r>
          </w:p>
        </w:tc>
      </w:tr>
      <w:tr w:rsidR="00920416" w:rsidRPr="00D66715" w:rsidTr="00920416">
        <w:trPr>
          <w:cantSplit/>
          <w:trHeight w:val="581"/>
        </w:trPr>
        <w:tc>
          <w:tcPr>
            <w:tcW w:w="1042" w:type="dxa"/>
            <w:tcBorders>
              <w:left w:val="single" w:sz="4" w:space="0" w:color="000000"/>
              <w:bottom w:val="single" w:sz="4" w:space="0" w:color="000000"/>
            </w:tcBorders>
            <w:vAlign w:val="center"/>
          </w:tcPr>
          <w:p w:rsidR="00920416" w:rsidRPr="00D66715" w:rsidRDefault="00920416" w:rsidP="00D66715">
            <w:pPr>
              <w:snapToGrid w:val="0"/>
              <w:spacing w:line="228" w:lineRule="auto"/>
              <w:jc w:val="center"/>
              <w:rPr>
                <w:sz w:val="24"/>
                <w:szCs w:val="24"/>
              </w:rPr>
            </w:pPr>
            <w:r w:rsidRPr="00D66715">
              <w:rPr>
                <w:sz w:val="24"/>
                <w:szCs w:val="24"/>
              </w:rPr>
              <w:t>1.8.2.</w:t>
            </w:r>
          </w:p>
        </w:tc>
        <w:tc>
          <w:tcPr>
            <w:tcW w:w="7684" w:type="dxa"/>
            <w:tcBorders>
              <w:left w:val="single" w:sz="4" w:space="0" w:color="000000"/>
              <w:bottom w:val="single" w:sz="4" w:space="0" w:color="000000"/>
            </w:tcBorders>
            <w:vAlign w:val="center"/>
          </w:tcPr>
          <w:p w:rsidR="00920416" w:rsidRPr="00DB0ED9" w:rsidRDefault="00920416" w:rsidP="00D66715">
            <w:pPr>
              <w:snapToGrid w:val="0"/>
              <w:spacing w:line="228" w:lineRule="auto"/>
              <w:jc w:val="both"/>
              <w:rPr>
                <w:sz w:val="24"/>
                <w:szCs w:val="24"/>
              </w:rPr>
            </w:pPr>
            <w:r w:rsidRPr="00DB0ED9">
              <w:rPr>
                <w:sz w:val="24"/>
                <w:szCs w:val="24"/>
              </w:rPr>
              <w:t>Из общего числа амбулаторно-поликлинических учреждений – женские консультации (самостоятельные и объединенные с роддомами)</w:t>
            </w:r>
          </w:p>
        </w:tc>
        <w:tc>
          <w:tcPr>
            <w:tcW w:w="2835" w:type="dxa"/>
            <w:tcBorders>
              <w:left w:val="single" w:sz="4" w:space="0" w:color="000000"/>
              <w:bottom w:val="single" w:sz="4" w:space="0" w:color="000000"/>
            </w:tcBorders>
            <w:vAlign w:val="center"/>
          </w:tcPr>
          <w:p w:rsidR="00920416" w:rsidRPr="00DB0ED9" w:rsidRDefault="00920416" w:rsidP="00D66715">
            <w:pPr>
              <w:snapToGrid w:val="0"/>
              <w:spacing w:line="228" w:lineRule="auto"/>
              <w:jc w:val="center"/>
              <w:rPr>
                <w:kern w:val="1"/>
                <w:sz w:val="24"/>
                <w:szCs w:val="24"/>
              </w:rPr>
            </w:pPr>
            <w:r w:rsidRPr="00DB0ED9">
              <w:rPr>
                <w:kern w:val="1"/>
                <w:sz w:val="24"/>
                <w:szCs w:val="24"/>
              </w:rPr>
              <w:t>-«-</w:t>
            </w:r>
          </w:p>
        </w:tc>
        <w:tc>
          <w:tcPr>
            <w:tcW w:w="1843" w:type="dxa"/>
            <w:tcBorders>
              <w:left w:val="single" w:sz="4" w:space="0" w:color="000000"/>
              <w:bottom w:val="single" w:sz="4" w:space="0" w:color="000000"/>
              <w:right w:val="single" w:sz="4" w:space="0" w:color="auto"/>
            </w:tcBorders>
            <w:vAlign w:val="center"/>
          </w:tcPr>
          <w:p w:rsidR="00920416" w:rsidRPr="00D66715" w:rsidRDefault="00EF2778" w:rsidP="00D66715">
            <w:pPr>
              <w:snapToGrid w:val="0"/>
              <w:spacing w:line="228" w:lineRule="auto"/>
              <w:jc w:val="center"/>
              <w:rPr>
                <w:bCs/>
                <w:szCs w:val="24"/>
              </w:rPr>
            </w:pPr>
            <w:r>
              <w:rPr>
                <w:bCs/>
                <w:szCs w:val="24"/>
              </w:rPr>
              <w:t>-</w:t>
            </w:r>
          </w:p>
        </w:tc>
        <w:tc>
          <w:tcPr>
            <w:tcW w:w="1843" w:type="dxa"/>
            <w:tcBorders>
              <w:left w:val="single" w:sz="4" w:space="0" w:color="000000"/>
              <w:bottom w:val="single" w:sz="4" w:space="0" w:color="000000"/>
              <w:right w:val="single" w:sz="4" w:space="0" w:color="auto"/>
            </w:tcBorders>
          </w:tcPr>
          <w:p w:rsidR="00920416" w:rsidRPr="00D66715" w:rsidRDefault="00EF2778" w:rsidP="00D66715">
            <w:pPr>
              <w:snapToGrid w:val="0"/>
              <w:spacing w:line="228" w:lineRule="auto"/>
              <w:jc w:val="center"/>
              <w:rPr>
                <w:bCs/>
                <w:szCs w:val="24"/>
              </w:rPr>
            </w:pPr>
            <w:r>
              <w:rPr>
                <w:bCs/>
                <w:szCs w:val="24"/>
              </w:rPr>
              <w:t>-</w:t>
            </w:r>
          </w:p>
        </w:tc>
      </w:tr>
      <w:tr w:rsidR="00920416" w:rsidRPr="00D66715" w:rsidTr="00920416">
        <w:trPr>
          <w:cantSplit/>
          <w:trHeight w:val="23"/>
        </w:trPr>
        <w:tc>
          <w:tcPr>
            <w:tcW w:w="1042" w:type="dxa"/>
            <w:tcBorders>
              <w:left w:val="single" w:sz="4" w:space="0" w:color="000000"/>
              <w:bottom w:val="single" w:sz="4" w:space="0" w:color="000000"/>
            </w:tcBorders>
            <w:vAlign w:val="center"/>
          </w:tcPr>
          <w:p w:rsidR="00920416" w:rsidRPr="00D66715" w:rsidRDefault="00920416" w:rsidP="00D66715">
            <w:pPr>
              <w:snapToGrid w:val="0"/>
              <w:jc w:val="center"/>
              <w:rPr>
                <w:sz w:val="24"/>
                <w:szCs w:val="24"/>
              </w:rPr>
            </w:pPr>
            <w:r w:rsidRPr="00D66715">
              <w:rPr>
                <w:sz w:val="24"/>
                <w:szCs w:val="24"/>
              </w:rPr>
              <w:t>1.9.</w:t>
            </w:r>
          </w:p>
        </w:tc>
        <w:tc>
          <w:tcPr>
            <w:tcW w:w="7684" w:type="dxa"/>
            <w:tcBorders>
              <w:left w:val="single" w:sz="4" w:space="0" w:color="000000"/>
              <w:bottom w:val="single" w:sz="4" w:space="0" w:color="000000"/>
            </w:tcBorders>
            <w:vAlign w:val="center"/>
          </w:tcPr>
          <w:p w:rsidR="00920416" w:rsidRPr="00DB0ED9" w:rsidRDefault="00920416" w:rsidP="00D66715">
            <w:pPr>
              <w:snapToGrid w:val="0"/>
              <w:jc w:val="both"/>
              <w:rPr>
                <w:sz w:val="24"/>
                <w:szCs w:val="24"/>
              </w:rPr>
            </w:pPr>
            <w:r w:rsidRPr="00DB0ED9">
              <w:rPr>
                <w:sz w:val="24"/>
                <w:szCs w:val="24"/>
              </w:rPr>
              <w:t>Численность врачей – всего,</w:t>
            </w:r>
          </w:p>
        </w:tc>
        <w:tc>
          <w:tcPr>
            <w:tcW w:w="2835" w:type="dxa"/>
            <w:tcBorders>
              <w:left w:val="single" w:sz="4" w:space="0" w:color="000000"/>
              <w:bottom w:val="single" w:sz="4" w:space="0" w:color="000000"/>
            </w:tcBorders>
            <w:vAlign w:val="center"/>
          </w:tcPr>
          <w:p w:rsidR="00920416" w:rsidRPr="00DB0ED9" w:rsidRDefault="00920416" w:rsidP="00D66715">
            <w:pPr>
              <w:snapToGrid w:val="0"/>
              <w:jc w:val="center"/>
              <w:rPr>
                <w:kern w:val="1"/>
                <w:sz w:val="24"/>
                <w:szCs w:val="24"/>
              </w:rPr>
            </w:pPr>
            <w:r w:rsidRPr="00DB0ED9">
              <w:rPr>
                <w:kern w:val="1"/>
                <w:sz w:val="24"/>
                <w:szCs w:val="24"/>
              </w:rPr>
              <w:t>чел.</w:t>
            </w:r>
          </w:p>
        </w:tc>
        <w:tc>
          <w:tcPr>
            <w:tcW w:w="1843" w:type="dxa"/>
            <w:tcBorders>
              <w:left w:val="single" w:sz="4" w:space="0" w:color="000000"/>
              <w:bottom w:val="single" w:sz="4" w:space="0" w:color="000000"/>
              <w:right w:val="single" w:sz="4" w:space="0" w:color="auto"/>
            </w:tcBorders>
            <w:vAlign w:val="center"/>
          </w:tcPr>
          <w:p w:rsidR="00920416" w:rsidRPr="00D7067E" w:rsidRDefault="00C94E2C" w:rsidP="00D66715">
            <w:pPr>
              <w:snapToGrid w:val="0"/>
              <w:jc w:val="center"/>
              <w:rPr>
                <w:bCs/>
                <w:sz w:val="24"/>
                <w:szCs w:val="24"/>
              </w:rPr>
            </w:pPr>
            <w:r w:rsidRPr="00D7067E">
              <w:rPr>
                <w:bCs/>
                <w:sz w:val="24"/>
                <w:szCs w:val="24"/>
              </w:rPr>
              <w:t>119</w:t>
            </w:r>
          </w:p>
        </w:tc>
        <w:tc>
          <w:tcPr>
            <w:tcW w:w="1843" w:type="dxa"/>
            <w:tcBorders>
              <w:left w:val="single" w:sz="4" w:space="0" w:color="000000"/>
              <w:bottom w:val="single" w:sz="4" w:space="0" w:color="000000"/>
              <w:right w:val="single" w:sz="4" w:space="0" w:color="auto"/>
            </w:tcBorders>
          </w:tcPr>
          <w:p w:rsidR="00920416" w:rsidRPr="00D7067E" w:rsidRDefault="00C94E2C" w:rsidP="00D66715">
            <w:pPr>
              <w:snapToGrid w:val="0"/>
              <w:jc w:val="center"/>
              <w:rPr>
                <w:bCs/>
                <w:sz w:val="24"/>
                <w:szCs w:val="24"/>
              </w:rPr>
            </w:pPr>
            <w:r w:rsidRPr="00D7067E">
              <w:rPr>
                <w:bCs/>
                <w:sz w:val="24"/>
                <w:szCs w:val="24"/>
              </w:rPr>
              <w:t>110</w:t>
            </w:r>
          </w:p>
        </w:tc>
      </w:tr>
      <w:tr w:rsidR="00920416" w:rsidRPr="00D66715" w:rsidTr="00920416">
        <w:trPr>
          <w:cantSplit/>
          <w:trHeight w:val="23"/>
        </w:trPr>
        <w:tc>
          <w:tcPr>
            <w:tcW w:w="1042" w:type="dxa"/>
            <w:tcBorders>
              <w:left w:val="single" w:sz="4" w:space="0" w:color="000000"/>
              <w:bottom w:val="single" w:sz="4" w:space="0" w:color="000000"/>
            </w:tcBorders>
            <w:vAlign w:val="center"/>
          </w:tcPr>
          <w:p w:rsidR="00920416" w:rsidRPr="00D66715" w:rsidRDefault="00920416" w:rsidP="00D66715">
            <w:pPr>
              <w:snapToGrid w:val="0"/>
              <w:jc w:val="center"/>
              <w:rPr>
                <w:b/>
                <w:bCs/>
                <w:sz w:val="24"/>
                <w:szCs w:val="24"/>
              </w:rPr>
            </w:pPr>
          </w:p>
        </w:tc>
        <w:tc>
          <w:tcPr>
            <w:tcW w:w="7684" w:type="dxa"/>
            <w:tcBorders>
              <w:left w:val="single" w:sz="4" w:space="0" w:color="000000"/>
              <w:bottom w:val="single" w:sz="4" w:space="0" w:color="000000"/>
            </w:tcBorders>
            <w:vAlign w:val="center"/>
          </w:tcPr>
          <w:p w:rsidR="00920416" w:rsidRPr="00DB0ED9" w:rsidRDefault="00920416" w:rsidP="00D66715">
            <w:pPr>
              <w:snapToGrid w:val="0"/>
              <w:jc w:val="both"/>
              <w:rPr>
                <w:sz w:val="24"/>
                <w:szCs w:val="24"/>
              </w:rPr>
            </w:pPr>
            <w:r w:rsidRPr="00DB0ED9">
              <w:rPr>
                <w:sz w:val="24"/>
                <w:szCs w:val="24"/>
              </w:rPr>
              <w:t>в том числе: в муниципальных учреждениях здравоохранения</w:t>
            </w:r>
          </w:p>
        </w:tc>
        <w:tc>
          <w:tcPr>
            <w:tcW w:w="2835" w:type="dxa"/>
            <w:tcBorders>
              <w:left w:val="single" w:sz="4" w:space="0" w:color="000000"/>
              <w:bottom w:val="single" w:sz="4" w:space="0" w:color="000000"/>
            </w:tcBorders>
            <w:vAlign w:val="center"/>
          </w:tcPr>
          <w:p w:rsidR="00920416" w:rsidRPr="00DB0ED9" w:rsidRDefault="00920416" w:rsidP="00D66715">
            <w:pPr>
              <w:snapToGrid w:val="0"/>
              <w:jc w:val="center"/>
              <w:rPr>
                <w:kern w:val="1"/>
                <w:sz w:val="24"/>
                <w:szCs w:val="24"/>
              </w:rPr>
            </w:pPr>
            <w:r w:rsidRPr="00DB0ED9">
              <w:rPr>
                <w:kern w:val="1"/>
                <w:sz w:val="24"/>
                <w:szCs w:val="24"/>
              </w:rPr>
              <w:t>чел.</w:t>
            </w:r>
          </w:p>
        </w:tc>
        <w:tc>
          <w:tcPr>
            <w:tcW w:w="1843" w:type="dxa"/>
            <w:tcBorders>
              <w:left w:val="single" w:sz="4" w:space="0" w:color="000000"/>
              <w:bottom w:val="single" w:sz="4" w:space="0" w:color="000000"/>
              <w:right w:val="single" w:sz="4" w:space="0" w:color="auto"/>
            </w:tcBorders>
            <w:vAlign w:val="center"/>
          </w:tcPr>
          <w:p w:rsidR="00920416" w:rsidRPr="00D7067E" w:rsidRDefault="00EF2778" w:rsidP="00D66715">
            <w:pPr>
              <w:snapToGrid w:val="0"/>
              <w:jc w:val="center"/>
              <w:rPr>
                <w:bCs/>
                <w:sz w:val="24"/>
                <w:szCs w:val="24"/>
              </w:rPr>
            </w:pPr>
            <w:r>
              <w:rPr>
                <w:bCs/>
                <w:sz w:val="24"/>
                <w:szCs w:val="24"/>
              </w:rPr>
              <w:t>-</w:t>
            </w:r>
          </w:p>
        </w:tc>
        <w:tc>
          <w:tcPr>
            <w:tcW w:w="1843" w:type="dxa"/>
            <w:tcBorders>
              <w:left w:val="single" w:sz="4" w:space="0" w:color="000000"/>
              <w:bottom w:val="single" w:sz="4" w:space="0" w:color="000000"/>
              <w:right w:val="single" w:sz="4" w:space="0" w:color="auto"/>
            </w:tcBorders>
          </w:tcPr>
          <w:p w:rsidR="00920416" w:rsidRPr="00D7067E" w:rsidRDefault="00EF2778" w:rsidP="00D66715">
            <w:pPr>
              <w:snapToGrid w:val="0"/>
              <w:jc w:val="center"/>
              <w:rPr>
                <w:bCs/>
                <w:sz w:val="24"/>
                <w:szCs w:val="24"/>
              </w:rPr>
            </w:pPr>
            <w:r>
              <w:rPr>
                <w:bCs/>
                <w:sz w:val="24"/>
                <w:szCs w:val="24"/>
              </w:rPr>
              <w:t>-</w:t>
            </w:r>
          </w:p>
        </w:tc>
      </w:tr>
      <w:tr w:rsidR="00920416" w:rsidRPr="00D66715" w:rsidTr="00920416">
        <w:trPr>
          <w:cantSplit/>
          <w:trHeight w:val="23"/>
        </w:trPr>
        <w:tc>
          <w:tcPr>
            <w:tcW w:w="1042" w:type="dxa"/>
            <w:tcBorders>
              <w:left w:val="single" w:sz="4" w:space="0" w:color="000000"/>
              <w:bottom w:val="single" w:sz="4" w:space="0" w:color="000000"/>
            </w:tcBorders>
            <w:vAlign w:val="center"/>
          </w:tcPr>
          <w:p w:rsidR="00920416" w:rsidRPr="00D66715" w:rsidRDefault="00920416" w:rsidP="00D66715">
            <w:pPr>
              <w:snapToGrid w:val="0"/>
              <w:spacing w:line="228" w:lineRule="auto"/>
              <w:jc w:val="center"/>
              <w:rPr>
                <w:sz w:val="24"/>
                <w:szCs w:val="24"/>
              </w:rPr>
            </w:pPr>
            <w:r w:rsidRPr="00D66715">
              <w:rPr>
                <w:sz w:val="24"/>
                <w:szCs w:val="24"/>
              </w:rPr>
              <w:lastRenderedPageBreak/>
              <w:t>1.10.</w:t>
            </w:r>
          </w:p>
        </w:tc>
        <w:tc>
          <w:tcPr>
            <w:tcW w:w="7684" w:type="dxa"/>
            <w:tcBorders>
              <w:left w:val="single" w:sz="4" w:space="0" w:color="000000"/>
              <w:bottom w:val="single" w:sz="4" w:space="0" w:color="000000"/>
            </w:tcBorders>
            <w:vAlign w:val="center"/>
          </w:tcPr>
          <w:p w:rsidR="00920416" w:rsidRPr="00DB0ED9" w:rsidRDefault="00920416" w:rsidP="00D66715">
            <w:pPr>
              <w:snapToGrid w:val="0"/>
              <w:spacing w:line="228" w:lineRule="auto"/>
              <w:jc w:val="both"/>
              <w:rPr>
                <w:sz w:val="24"/>
                <w:szCs w:val="24"/>
              </w:rPr>
            </w:pPr>
            <w:r w:rsidRPr="00DB0ED9">
              <w:rPr>
                <w:sz w:val="24"/>
                <w:szCs w:val="24"/>
              </w:rPr>
              <w:t>Численность среднего медицинского персонала – всего,</w:t>
            </w:r>
          </w:p>
        </w:tc>
        <w:tc>
          <w:tcPr>
            <w:tcW w:w="2835" w:type="dxa"/>
            <w:tcBorders>
              <w:left w:val="single" w:sz="4" w:space="0" w:color="000000"/>
              <w:bottom w:val="single" w:sz="4" w:space="0" w:color="000000"/>
            </w:tcBorders>
            <w:vAlign w:val="center"/>
          </w:tcPr>
          <w:p w:rsidR="00920416" w:rsidRPr="00DB0ED9" w:rsidRDefault="00920416" w:rsidP="00D66715">
            <w:pPr>
              <w:snapToGrid w:val="0"/>
              <w:spacing w:line="228" w:lineRule="auto"/>
              <w:jc w:val="center"/>
              <w:rPr>
                <w:kern w:val="1"/>
                <w:sz w:val="24"/>
                <w:szCs w:val="24"/>
              </w:rPr>
            </w:pPr>
            <w:r w:rsidRPr="00DB0ED9">
              <w:rPr>
                <w:kern w:val="1"/>
                <w:sz w:val="24"/>
                <w:szCs w:val="24"/>
              </w:rPr>
              <w:t>-«-</w:t>
            </w:r>
          </w:p>
        </w:tc>
        <w:tc>
          <w:tcPr>
            <w:tcW w:w="1843" w:type="dxa"/>
            <w:tcBorders>
              <w:left w:val="single" w:sz="4" w:space="0" w:color="000000"/>
              <w:bottom w:val="single" w:sz="4" w:space="0" w:color="000000"/>
              <w:right w:val="single" w:sz="4" w:space="0" w:color="auto"/>
            </w:tcBorders>
            <w:vAlign w:val="center"/>
          </w:tcPr>
          <w:p w:rsidR="00920416" w:rsidRPr="00D7067E" w:rsidRDefault="00C94E2C" w:rsidP="00D66715">
            <w:pPr>
              <w:snapToGrid w:val="0"/>
              <w:spacing w:line="228" w:lineRule="auto"/>
              <w:jc w:val="center"/>
              <w:rPr>
                <w:bCs/>
                <w:sz w:val="24"/>
                <w:szCs w:val="24"/>
              </w:rPr>
            </w:pPr>
            <w:r w:rsidRPr="00D7067E">
              <w:rPr>
                <w:bCs/>
                <w:sz w:val="24"/>
                <w:szCs w:val="24"/>
              </w:rPr>
              <w:t>360</w:t>
            </w:r>
          </w:p>
        </w:tc>
        <w:tc>
          <w:tcPr>
            <w:tcW w:w="1843" w:type="dxa"/>
            <w:tcBorders>
              <w:left w:val="single" w:sz="4" w:space="0" w:color="000000"/>
              <w:bottom w:val="single" w:sz="4" w:space="0" w:color="000000"/>
              <w:right w:val="single" w:sz="4" w:space="0" w:color="auto"/>
            </w:tcBorders>
          </w:tcPr>
          <w:p w:rsidR="00920416" w:rsidRPr="00D7067E" w:rsidRDefault="00C94E2C" w:rsidP="00D66715">
            <w:pPr>
              <w:snapToGrid w:val="0"/>
              <w:spacing w:line="228" w:lineRule="auto"/>
              <w:jc w:val="center"/>
              <w:rPr>
                <w:bCs/>
                <w:sz w:val="24"/>
                <w:szCs w:val="24"/>
              </w:rPr>
            </w:pPr>
            <w:r w:rsidRPr="00D7067E">
              <w:rPr>
                <w:bCs/>
                <w:sz w:val="24"/>
                <w:szCs w:val="24"/>
              </w:rPr>
              <w:t>312</w:t>
            </w:r>
          </w:p>
        </w:tc>
      </w:tr>
      <w:tr w:rsidR="00920416" w:rsidRPr="00D66715" w:rsidTr="00920416">
        <w:trPr>
          <w:cantSplit/>
          <w:trHeight w:val="23"/>
        </w:trPr>
        <w:tc>
          <w:tcPr>
            <w:tcW w:w="1042" w:type="dxa"/>
            <w:tcBorders>
              <w:left w:val="single" w:sz="4" w:space="0" w:color="000000"/>
              <w:bottom w:val="single" w:sz="4" w:space="0" w:color="000000"/>
            </w:tcBorders>
            <w:vAlign w:val="center"/>
          </w:tcPr>
          <w:p w:rsidR="00920416" w:rsidRPr="00D66715" w:rsidRDefault="00920416" w:rsidP="00D66715">
            <w:pPr>
              <w:snapToGrid w:val="0"/>
              <w:spacing w:line="228" w:lineRule="auto"/>
              <w:jc w:val="center"/>
              <w:rPr>
                <w:b/>
                <w:bCs/>
                <w:sz w:val="24"/>
                <w:szCs w:val="24"/>
              </w:rPr>
            </w:pPr>
          </w:p>
        </w:tc>
        <w:tc>
          <w:tcPr>
            <w:tcW w:w="7684" w:type="dxa"/>
            <w:tcBorders>
              <w:left w:val="single" w:sz="4" w:space="0" w:color="000000"/>
              <w:bottom w:val="single" w:sz="4" w:space="0" w:color="000000"/>
            </w:tcBorders>
            <w:vAlign w:val="center"/>
          </w:tcPr>
          <w:p w:rsidR="00920416" w:rsidRPr="00DB0ED9" w:rsidRDefault="00920416" w:rsidP="00D66715">
            <w:pPr>
              <w:snapToGrid w:val="0"/>
              <w:spacing w:line="228" w:lineRule="auto"/>
              <w:jc w:val="both"/>
              <w:rPr>
                <w:sz w:val="24"/>
                <w:szCs w:val="24"/>
              </w:rPr>
            </w:pPr>
            <w:r w:rsidRPr="00DB0ED9">
              <w:rPr>
                <w:sz w:val="24"/>
                <w:szCs w:val="24"/>
              </w:rPr>
              <w:t>в том числе в муниципальных учреждениях здравоохранения</w:t>
            </w:r>
          </w:p>
        </w:tc>
        <w:tc>
          <w:tcPr>
            <w:tcW w:w="2835" w:type="dxa"/>
            <w:tcBorders>
              <w:left w:val="single" w:sz="4" w:space="0" w:color="000000"/>
              <w:bottom w:val="single" w:sz="4" w:space="0" w:color="000000"/>
            </w:tcBorders>
            <w:vAlign w:val="center"/>
          </w:tcPr>
          <w:p w:rsidR="00920416" w:rsidRPr="00DB0ED9" w:rsidRDefault="00920416" w:rsidP="00D66715">
            <w:pPr>
              <w:snapToGrid w:val="0"/>
              <w:spacing w:line="228" w:lineRule="auto"/>
              <w:jc w:val="center"/>
              <w:rPr>
                <w:kern w:val="1"/>
                <w:sz w:val="24"/>
                <w:szCs w:val="24"/>
              </w:rPr>
            </w:pPr>
            <w:r w:rsidRPr="00DB0ED9">
              <w:rPr>
                <w:kern w:val="1"/>
                <w:sz w:val="24"/>
                <w:szCs w:val="24"/>
              </w:rPr>
              <w:t>-«-</w:t>
            </w:r>
          </w:p>
        </w:tc>
        <w:tc>
          <w:tcPr>
            <w:tcW w:w="1843" w:type="dxa"/>
            <w:tcBorders>
              <w:left w:val="single" w:sz="4" w:space="0" w:color="000000"/>
              <w:bottom w:val="single" w:sz="4" w:space="0" w:color="000000"/>
              <w:right w:val="single" w:sz="4" w:space="0" w:color="auto"/>
            </w:tcBorders>
            <w:vAlign w:val="center"/>
          </w:tcPr>
          <w:p w:rsidR="00920416" w:rsidRPr="00D7067E" w:rsidRDefault="00920416" w:rsidP="00D66715">
            <w:pPr>
              <w:snapToGrid w:val="0"/>
              <w:spacing w:line="228" w:lineRule="auto"/>
              <w:jc w:val="center"/>
              <w:rPr>
                <w:bCs/>
                <w:sz w:val="24"/>
                <w:szCs w:val="24"/>
              </w:rPr>
            </w:pPr>
          </w:p>
        </w:tc>
        <w:tc>
          <w:tcPr>
            <w:tcW w:w="1843" w:type="dxa"/>
            <w:tcBorders>
              <w:left w:val="single" w:sz="4" w:space="0" w:color="000000"/>
              <w:bottom w:val="single" w:sz="4" w:space="0" w:color="000000"/>
              <w:right w:val="single" w:sz="4" w:space="0" w:color="auto"/>
            </w:tcBorders>
          </w:tcPr>
          <w:p w:rsidR="00920416" w:rsidRPr="00D7067E" w:rsidRDefault="00920416" w:rsidP="00D66715">
            <w:pPr>
              <w:snapToGrid w:val="0"/>
              <w:spacing w:line="228" w:lineRule="auto"/>
              <w:jc w:val="center"/>
              <w:rPr>
                <w:bCs/>
                <w:sz w:val="24"/>
                <w:szCs w:val="24"/>
              </w:rPr>
            </w:pPr>
          </w:p>
        </w:tc>
      </w:tr>
      <w:tr w:rsidR="00920416" w:rsidRPr="00D66715" w:rsidTr="00920416">
        <w:trPr>
          <w:cantSplit/>
          <w:trHeight w:val="23"/>
        </w:trPr>
        <w:tc>
          <w:tcPr>
            <w:tcW w:w="1042" w:type="dxa"/>
            <w:tcBorders>
              <w:left w:val="single" w:sz="4" w:space="0" w:color="000000"/>
              <w:bottom w:val="single" w:sz="4" w:space="0" w:color="000000"/>
            </w:tcBorders>
            <w:vAlign w:val="center"/>
          </w:tcPr>
          <w:p w:rsidR="00920416" w:rsidRPr="00D66715" w:rsidRDefault="00920416" w:rsidP="00D66715">
            <w:pPr>
              <w:snapToGrid w:val="0"/>
              <w:spacing w:line="228" w:lineRule="auto"/>
              <w:jc w:val="center"/>
              <w:rPr>
                <w:sz w:val="24"/>
                <w:szCs w:val="24"/>
              </w:rPr>
            </w:pPr>
            <w:r w:rsidRPr="00D66715">
              <w:rPr>
                <w:sz w:val="24"/>
                <w:szCs w:val="24"/>
              </w:rPr>
              <w:t>1.11.</w:t>
            </w:r>
          </w:p>
        </w:tc>
        <w:tc>
          <w:tcPr>
            <w:tcW w:w="7684" w:type="dxa"/>
            <w:tcBorders>
              <w:left w:val="single" w:sz="4" w:space="0" w:color="000000"/>
              <w:bottom w:val="single" w:sz="4" w:space="0" w:color="000000"/>
            </w:tcBorders>
            <w:vAlign w:val="center"/>
          </w:tcPr>
          <w:p w:rsidR="00920416" w:rsidRPr="00DB0ED9" w:rsidRDefault="00920416" w:rsidP="00D66715">
            <w:pPr>
              <w:snapToGrid w:val="0"/>
              <w:spacing w:line="228" w:lineRule="auto"/>
              <w:jc w:val="both"/>
              <w:rPr>
                <w:sz w:val="24"/>
                <w:szCs w:val="24"/>
              </w:rPr>
            </w:pPr>
            <w:r w:rsidRPr="00DB0ED9">
              <w:rPr>
                <w:sz w:val="24"/>
                <w:szCs w:val="24"/>
              </w:rPr>
              <w:t>Детские молочные кухни</w:t>
            </w:r>
          </w:p>
        </w:tc>
        <w:tc>
          <w:tcPr>
            <w:tcW w:w="2835" w:type="dxa"/>
            <w:tcBorders>
              <w:left w:val="single" w:sz="4" w:space="0" w:color="000000"/>
              <w:bottom w:val="single" w:sz="4" w:space="0" w:color="000000"/>
            </w:tcBorders>
            <w:vAlign w:val="center"/>
          </w:tcPr>
          <w:p w:rsidR="00920416" w:rsidRPr="00DB0ED9" w:rsidRDefault="00920416" w:rsidP="00D66715">
            <w:pPr>
              <w:snapToGrid w:val="0"/>
              <w:spacing w:line="228" w:lineRule="auto"/>
              <w:jc w:val="center"/>
              <w:rPr>
                <w:kern w:val="1"/>
                <w:sz w:val="24"/>
                <w:szCs w:val="24"/>
              </w:rPr>
            </w:pPr>
            <w:r w:rsidRPr="00DB0ED9">
              <w:rPr>
                <w:kern w:val="1"/>
                <w:sz w:val="24"/>
                <w:szCs w:val="24"/>
              </w:rPr>
              <w:t>единиц</w:t>
            </w:r>
          </w:p>
        </w:tc>
        <w:tc>
          <w:tcPr>
            <w:tcW w:w="1843" w:type="dxa"/>
            <w:tcBorders>
              <w:left w:val="single" w:sz="4" w:space="0" w:color="000000"/>
              <w:bottom w:val="single" w:sz="4" w:space="0" w:color="000000"/>
              <w:right w:val="single" w:sz="4" w:space="0" w:color="auto"/>
            </w:tcBorders>
            <w:vAlign w:val="center"/>
          </w:tcPr>
          <w:p w:rsidR="00920416" w:rsidRPr="00D7067E" w:rsidRDefault="00011E73" w:rsidP="00D66715">
            <w:pPr>
              <w:snapToGrid w:val="0"/>
              <w:spacing w:line="228" w:lineRule="auto"/>
              <w:jc w:val="center"/>
              <w:rPr>
                <w:bCs/>
                <w:sz w:val="24"/>
                <w:szCs w:val="24"/>
              </w:rPr>
            </w:pPr>
            <w:r w:rsidRPr="00D7067E">
              <w:rPr>
                <w:bCs/>
                <w:sz w:val="24"/>
                <w:szCs w:val="24"/>
              </w:rPr>
              <w:t>0</w:t>
            </w:r>
          </w:p>
        </w:tc>
        <w:tc>
          <w:tcPr>
            <w:tcW w:w="1843" w:type="dxa"/>
            <w:tcBorders>
              <w:left w:val="single" w:sz="4" w:space="0" w:color="000000"/>
              <w:bottom w:val="single" w:sz="4" w:space="0" w:color="000000"/>
              <w:right w:val="single" w:sz="4" w:space="0" w:color="auto"/>
            </w:tcBorders>
          </w:tcPr>
          <w:p w:rsidR="00920416" w:rsidRPr="00D7067E" w:rsidRDefault="00011E73" w:rsidP="00D66715">
            <w:pPr>
              <w:snapToGrid w:val="0"/>
              <w:spacing w:line="228" w:lineRule="auto"/>
              <w:jc w:val="center"/>
              <w:rPr>
                <w:bCs/>
                <w:sz w:val="24"/>
                <w:szCs w:val="24"/>
              </w:rPr>
            </w:pPr>
            <w:r w:rsidRPr="00D7067E">
              <w:rPr>
                <w:bCs/>
                <w:sz w:val="24"/>
                <w:szCs w:val="24"/>
              </w:rPr>
              <w:t>0</w:t>
            </w:r>
          </w:p>
        </w:tc>
      </w:tr>
      <w:tr w:rsidR="00920416" w:rsidRPr="00D66715" w:rsidTr="00920416">
        <w:trPr>
          <w:cantSplit/>
          <w:trHeight w:val="23"/>
        </w:trPr>
        <w:tc>
          <w:tcPr>
            <w:tcW w:w="1042" w:type="dxa"/>
            <w:tcBorders>
              <w:left w:val="single" w:sz="4" w:space="0" w:color="000000"/>
              <w:bottom w:val="single" w:sz="4" w:space="0" w:color="000000"/>
            </w:tcBorders>
            <w:vAlign w:val="center"/>
          </w:tcPr>
          <w:p w:rsidR="00920416" w:rsidRPr="00D66715" w:rsidRDefault="00920416" w:rsidP="00D66715">
            <w:pPr>
              <w:snapToGrid w:val="0"/>
              <w:spacing w:line="228" w:lineRule="auto"/>
              <w:jc w:val="center"/>
              <w:rPr>
                <w:sz w:val="24"/>
                <w:szCs w:val="24"/>
              </w:rPr>
            </w:pPr>
            <w:r w:rsidRPr="00D66715">
              <w:rPr>
                <w:sz w:val="24"/>
                <w:szCs w:val="24"/>
              </w:rPr>
              <w:t>1.12.</w:t>
            </w:r>
          </w:p>
        </w:tc>
        <w:tc>
          <w:tcPr>
            <w:tcW w:w="7684" w:type="dxa"/>
            <w:tcBorders>
              <w:left w:val="single" w:sz="4" w:space="0" w:color="000000"/>
              <w:bottom w:val="single" w:sz="4" w:space="0" w:color="000000"/>
            </w:tcBorders>
            <w:vAlign w:val="center"/>
          </w:tcPr>
          <w:p w:rsidR="00920416" w:rsidRPr="00DB0ED9" w:rsidRDefault="00920416" w:rsidP="00D66715">
            <w:pPr>
              <w:snapToGrid w:val="0"/>
              <w:spacing w:line="228" w:lineRule="auto"/>
              <w:jc w:val="both"/>
              <w:rPr>
                <w:sz w:val="24"/>
                <w:szCs w:val="24"/>
              </w:rPr>
            </w:pPr>
            <w:r w:rsidRPr="00DB0ED9">
              <w:rPr>
                <w:sz w:val="24"/>
                <w:szCs w:val="24"/>
              </w:rPr>
              <w:t>Аптеки и аптечные магазины – всего, в том числе:</w:t>
            </w:r>
          </w:p>
        </w:tc>
        <w:tc>
          <w:tcPr>
            <w:tcW w:w="2835" w:type="dxa"/>
            <w:tcBorders>
              <w:left w:val="single" w:sz="4" w:space="0" w:color="000000"/>
              <w:bottom w:val="single" w:sz="4" w:space="0" w:color="000000"/>
            </w:tcBorders>
            <w:vAlign w:val="center"/>
          </w:tcPr>
          <w:p w:rsidR="00920416" w:rsidRPr="00DB0ED9" w:rsidRDefault="00920416" w:rsidP="00D66715">
            <w:pPr>
              <w:snapToGrid w:val="0"/>
              <w:spacing w:line="228" w:lineRule="auto"/>
              <w:jc w:val="center"/>
              <w:rPr>
                <w:bCs/>
                <w:sz w:val="24"/>
                <w:szCs w:val="24"/>
              </w:rPr>
            </w:pPr>
            <w:r w:rsidRPr="00DB0ED9">
              <w:rPr>
                <w:bCs/>
                <w:sz w:val="24"/>
                <w:szCs w:val="24"/>
              </w:rPr>
              <w:t>единиц</w:t>
            </w:r>
          </w:p>
        </w:tc>
        <w:tc>
          <w:tcPr>
            <w:tcW w:w="1843" w:type="dxa"/>
            <w:tcBorders>
              <w:left w:val="single" w:sz="4" w:space="0" w:color="000000"/>
              <w:bottom w:val="single" w:sz="4" w:space="0" w:color="000000"/>
              <w:right w:val="single" w:sz="4" w:space="0" w:color="auto"/>
            </w:tcBorders>
            <w:vAlign w:val="center"/>
          </w:tcPr>
          <w:p w:rsidR="00920416" w:rsidRPr="00D7067E" w:rsidRDefault="00011E73" w:rsidP="00D66715">
            <w:pPr>
              <w:snapToGrid w:val="0"/>
              <w:spacing w:line="228" w:lineRule="auto"/>
              <w:jc w:val="center"/>
              <w:rPr>
                <w:bCs/>
                <w:sz w:val="24"/>
                <w:szCs w:val="24"/>
              </w:rPr>
            </w:pPr>
            <w:r w:rsidRPr="00D7067E">
              <w:rPr>
                <w:bCs/>
                <w:sz w:val="24"/>
                <w:szCs w:val="24"/>
              </w:rPr>
              <w:t>11</w:t>
            </w:r>
          </w:p>
        </w:tc>
        <w:tc>
          <w:tcPr>
            <w:tcW w:w="1843" w:type="dxa"/>
            <w:tcBorders>
              <w:left w:val="single" w:sz="4" w:space="0" w:color="000000"/>
              <w:bottom w:val="single" w:sz="4" w:space="0" w:color="000000"/>
              <w:right w:val="single" w:sz="4" w:space="0" w:color="auto"/>
            </w:tcBorders>
          </w:tcPr>
          <w:p w:rsidR="00920416" w:rsidRPr="00D7067E" w:rsidRDefault="00011E73" w:rsidP="00D66715">
            <w:pPr>
              <w:snapToGrid w:val="0"/>
              <w:spacing w:line="228" w:lineRule="auto"/>
              <w:jc w:val="center"/>
              <w:rPr>
                <w:bCs/>
                <w:sz w:val="24"/>
                <w:szCs w:val="24"/>
              </w:rPr>
            </w:pPr>
            <w:r w:rsidRPr="00D7067E">
              <w:rPr>
                <w:bCs/>
                <w:sz w:val="24"/>
                <w:szCs w:val="24"/>
              </w:rPr>
              <w:t>11</w:t>
            </w:r>
          </w:p>
        </w:tc>
      </w:tr>
      <w:tr w:rsidR="00920416" w:rsidRPr="00D66715" w:rsidTr="00920416">
        <w:trPr>
          <w:cantSplit/>
          <w:trHeight w:val="23"/>
        </w:trPr>
        <w:tc>
          <w:tcPr>
            <w:tcW w:w="1042" w:type="dxa"/>
            <w:tcBorders>
              <w:left w:val="single" w:sz="4" w:space="0" w:color="000000"/>
              <w:bottom w:val="single" w:sz="4" w:space="0" w:color="000000"/>
            </w:tcBorders>
            <w:vAlign w:val="center"/>
          </w:tcPr>
          <w:p w:rsidR="00920416" w:rsidRPr="00D66715" w:rsidRDefault="00920416" w:rsidP="00D66715">
            <w:pPr>
              <w:snapToGrid w:val="0"/>
              <w:spacing w:line="228" w:lineRule="auto"/>
              <w:jc w:val="center"/>
              <w:rPr>
                <w:b/>
                <w:bCs/>
                <w:sz w:val="24"/>
                <w:szCs w:val="24"/>
              </w:rPr>
            </w:pPr>
          </w:p>
        </w:tc>
        <w:tc>
          <w:tcPr>
            <w:tcW w:w="7684" w:type="dxa"/>
            <w:tcBorders>
              <w:left w:val="single" w:sz="4" w:space="0" w:color="000000"/>
              <w:bottom w:val="single" w:sz="4" w:space="0" w:color="000000"/>
            </w:tcBorders>
            <w:vAlign w:val="center"/>
          </w:tcPr>
          <w:p w:rsidR="00920416" w:rsidRPr="00DB0ED9" w:rsidRDefault="00920416" w:rsidP="00D66715">
            <w:pPr>
              <w:snapToGrid w:val="0"/>
              <w:spacing w:line="228" w:lineRule="auto"/>
              <w:jc w:val="both"/>
              <w:rPr>
                <w:sz w:val="24"/>
                <w:szCs w:val="24"/>
              </w:rPr>
            </w:pPr>
            <w:r w:rsidRPr="00DB0ED9">
              <w:rPr>
                <w:sz w:val="24"/>
                <w:szCs w:val="24"/>
              </w:rPr>
              <w:t>- муниципальные</w:t>
            </w:r>
          </w:p>
        </w:tc>
        <w:tc>
          <w:tcPr>
            <w:tcW w:w="2835" w:type="dxa"/>
            <w:tcBorders>
              <w:left w:val="single" w:sz="4" w:space="0" w:color="000000"/>
              <w:bottom w:val="single" w:sz="4" w:space="0" w:color="000000"/>
            </w:tcBorders>
            <w:vAlign w:val="center"/>
          </w:tcPr>
          <w:p w:rsidR="00920416" w:rsidRPr="00DB0ED9" w:rsidRDefault="00920416" w:rsidP="00D66715">
            <w:pPr>
              <w:snapToGrid w:val="0"/>
              <w:spacing w:line="228" w:lineRule="auto"/>
              <w:jc w:val="center"/>
              <w:rPr>
                <w:kern w:val="1"/>
                <w:sz w:val="24"/>
                <w:szCs w:val="24"/>
              </w:rPr>
            </w:pPr>
            <w:r w:rsidRPr="00DB0ED9">
              <w:rPr>
                <w:kern w:val="1"/>
                <w:sz w:val="24"/>
                <w:szCs w:val="24"/>
              </w:rPr>
              <w:t>-«-</w:t>
            </w:r>
          </w:p>
        </w:tc>
        <w:tc>
          <w:tcPr>
            <w:tcW w:w="1843" w:type="dxa"/>
            <w:tcBorders>
              <w:left w:val="single" w:sz="4" w:space="0" w:color="000000"/>
              <w:bottom w:val="single" w:sz="4" w:space="0" w:color="000000"/>
              <w:right w:val="single" w:sz="4" w:space="0" w:color="auto"/>
            </w:tcBorders>
            <w:vAlign w:val="center"/>
          </w:tcPr>
          <w:p w:rsidR="00920416" w:rsidRPr="00D7067E" w:rsidRDefault="00011E73" w:rsidP="00D66715">
            <w:pPr>
              <w:snapToGrid w:val="0"/>
              <w:spacing w:line="228" w:lineRule="auto"/>
              <w:jc w:val="center"/>
              <w:rPr>
                <w:bCs/>
                <w:sz w:val="24"/>
                <w:szCs w:val="24"/>
              </w:rPr>
            </w:pPr>
            <w:r w:rsidRPr="00D7067E">
              <w:rPr>
                <w:bCs/>
                <w:sz w:val="24"/>
                <w:szCs w:val="24"/>
              </w:rPr>
              <w:t>0</w:t>
            </w:r>
          </w:p>
        </w:tc>
        <w:tc>
          <w:tcPr>
            <w:tcW w:w="1843" w:type="dxa"/>
            <w:tcBorders>
              <w:left w:val="single" w:sz="4" w:space="0" w:color="000000"/>
              <w:bottom w:val="single" w:sz="4" w:space="0" w:color="000000"/>
              <w:right w:val="single" w:sz="4" w:space="0" w:color="auto"/>
            </w:tcBorders>
          </w:tcPr>
          <w:p w:rsidR="00920416" w:rsidRPr="00D7067E" w:rsidRDefault="00011E73" w:rsidP="00D66715">
            <w:pPr>
              <w:snapToGrid w:val="0"/>
              <w:spacing w:line="228" w:lineRule="auto"/>
              <w:jc w:val="center"/>
              <w:rPr>
                <w:bCs/>
                <w:sz w:val="24"/>
                <w:szCs w:val="24"/>
              </w:rPr>
            </w:pPr>
            <w:r w:rsidRPr="00D7067E">
              <w:rPr>
                <w:bCs/>
                <w:sz w:val="24"/>
                <w:szCs w:val="24"/>
              </w:rPr>
              <w:t>0</w:t>
            </w:r>
          </w:p>
        </w:tc>
      </w:tr>
      <w:tr w:rsidR="00920416" w:rsidRPr="00D66715" w:rsidTr="00920416">
        <w:trPr>
          <w:cantSplit/>
          <w:trHeight w:val="23"/>
        </w:trPr>
        <w:tc>
          <w:tcPr>
            <w:tcW w:w="1042" w:type="dxa"/>
            <w:tcBorders>
              <w:left w:val="single" w:sz="4" w:space="0" w:color="000000"/>
              <w:bottom w:val="single" w:sz="4" w:space="0" w:color="000000"/>
            </w:tcBorders>
            <w:vAlign w:val="center"/>
          </w:tcPr>
          <w:p w:rsidR="00920416" w:rsidRPr="00D66715" w:rsidRDefault="00920416" w:rsidP="00D66715">
            <w:pPr>
              <w:snapToGrid w:val="0"/>
              <w:spacing w:line="228" w:lineRule="auto"/>
              <w:jc w:val="center"/>
              <w:rPr>
                <w:b/>
                <w:bCs/>
                <w:sz w:val="24"/>
                <w:szCs w:val="24"/>
              </w:rPr>
            </w:pPr>
          </w:p>
        </w:tc>
        <w:tc>
          <w:tcPr>
            <w:tcW w:w="7684" w:type="dxa"/>
            <w:tcBorders>
              <w:left w:val="single" w:sz="4" w:space="0" w:color="000000"/>
              <w:bottom w:val="single" w:sz="4" w:space="0" w:color="000000"/>
            </w:tcBorders>
            <w:vAlign w:val="center"/>
          </w:tcPr>
          <w:p w:rsidR="00920416" w:rsidRPr="00DB0ED9" w:rsidRDefault="00920416" w:rsidP="00D66715">
            <w:pPr>
              <w:snapToGrid w:val="0"/>
              <w:spacing w:line="228" w:lineRule="auto"/>
              <w:jc w:val="both"/>
              <w:rPr>
                <w:sz w:val="24"/>
                <w:szCs w:val="24"/>
              </w:rPr>
            </w:pPr>
            <w:r w:rsidRPr="00DB0ED9">
              <w:rPr>
                <w:sz w:val="24"/>
                <w:szCs w:val="24"/>
              </w:rPr>
              <w:t>- частные</w:t>
            </w:r>
          </w:p>
        </w:tc>
        <w:tc>
          <w:tcPr>
            <w:tcW w:w="2835" w:type="dxa"/>
            <w:tcBorders>
              <w:left w:val="single" w:sz="4" w:space="0" w:color="000000"/>
              <w:bottom w:val="single" w:sz="4" w:space="0" w:color="000000"/>
            </w:tcBorders>
            <w:vAlign w:val="center"/>
          </w:tcPr>
          <w:p w:rsidR="00920416" w:rsidRPr="00DB0ED9" w:rsidRDefault="00920416" w:rsidP="00D66715">
            <w:pPr>
              <w:snapToGrid w:val="0"/>
              <w:spacing w:line="228" w:lineRule="auto"/>
              <w:jc w:val="center"/>
              <w:rPr>
                <w:kern w:val="1"/>
                <w:sz w:val="24"/>
                <w:szCs w:val="24"/>
              </w:rPr>
            </w:pPr>
            <w:r w:rsidRPr="00DB0ED9">
              <w:rPr>
                <w:kern w:val="1"/>
                <w:sz w:val="24"/>
                <w:szCs w:val="24"/>
              </w:rPr>
              <w:t>-«-</w:t>
            </w:r>
          </w:p>
        </w:tc>
        <w:tc>
          <w:tcPr>
            <w:tcW w:w="1843" w:type="dxa"/>
            <w:tcBorders>
              <w:left w:val="single" w:sz="4" w:space="0" w:color="000000"/>
              <w:bottom w:val="single" w:sz="4" w:space="0" w:color="000000"/>
              <w:right w:val="single" w:sz="4" w:space="0" w:color="auto"/>
            </w:tcBorders>
            <w:vAlign w:val="center"/>
          </w:tcPr>
          <w:p w:rsidR="00920416" w:rsidRPr="00D7067E" w:rsidRDefault="00011E73" w:rsidP="00D66715">
            <w:pPr>
              <w:snapToGrid w:val="0"/>
              <w:spacing w:line="228" w:lineRule="auto"/>
              <w:jc w:val="center"/>
              <w:rPr>
                <w:bCs/>
                <w:sz w:val="24"/>
                <w:szCs w:val="24"/>
              </w:rPr>
            </w:pPr>
            <w:r w:rsidRPr="00D7067E">
              <w:rPr>
                <w:bCs/>
                <w:sz w:val="24"/>
                <w:szCs w:val="24"/>
              </w:rPr>
              <w:t>11</w:t>
            </w:r>
          </w:p>
        </w:tc>
        <w:tc>
          <w:tcPr>
            <w:tcW w:w="1843" w:type="dxa"/>
            <w:tcBorders>
              <w:left w:val="single" w:sz="4" w:space="0" w:color="000000"/>
              <w:bottom w:val="single" w:sz="4" w:space="0" w:color="000000"/>
              <w:right w:val="single" w:sz="4" w:space="0" w:color="auto"/>
            </w:tcBorders>
          </w:tcPr>
          <w:p w:rsidR="00920416" w:rsidRPr="00D7067E" w:rsidRDefault="00011E73" w:rsidP="00D66715">
            <w:pPr>
              <w:snapToGrid w:val="0"/>
              <w:spacing w:line="228" w:lineRule="auto"/>
              <w:jc w:val="center"/>
              <w:rPr>
                <w:bCs/>
                <w:sz w:val="24"/>
                <w:szCs w:val="24"/>
              </w:rPr>
            </w:pPr>
            <w:r w:rsidRPr="00D7067E">
              <w:rPr>
                <w:bCs/>
                <w:sz w:val="24"/>
                <w:szCs w:val="24"/>
              </w:rPr>
              <w:t>11</w:t>
            </w:r>
          </w:p>
        </w:tc>
      </w:tr>
      <w:tr w:rsidR="00920416" w:rsidRPr="00D66715" w:rsidTr="00920416">
        <w:trPr>
          <w:cantSplit/>
          <w:trHeight w:val="412"/>
        </w:trPr>
        <w:tc>
          <w:tcPr>
            <w:tcW w:w="15247" w:type="dxa"/>
            <w:gridSpan w:val="5"/>
            <w:tcBorders>
              <w:left w:val="single" w:sz="4" w:space="0" w:color="000000"/>
              <w:bottom w:val="single" w:sz="4" w:space="0" w:color="000000"/>
              <w:right w:val="single" w:sz="4" w:space="0" w:color="auto"/>
            </w:tcBorders>
            <w:vAlign w:val="center"/>
          </w:tcPr>
          <w:p w:rsidR="00920416" w:rsidRPr="00D7067E" w:rsidRDefault="00920416" w:rsidP="00D66715">
            <w:pPr>
              <w:snapToGrid w:val="0"/>
              <w:spacing w:line="228" w:lineRule="auto"/>
              <w:jc w:val="center"/>
              <w:rPr>
                <w:sz w:val="24"/>
                <w:szCs w:val="24"/>
              </w:rPr>
            </w:pPr>
            <w:r w:rsidRPr="00D7067E">
              <w:rPr>
                <w:sz w:val="24"/>
                <w:szCs w:val="24"/>
              </w:rPr>
              <w:t>2. Социальное обеспечение</w:t>
            </w:r>
          </w:p>
        </w:tc>
      </w:tr>
      <w:tr w:rsidR="00BA1639" w:rsidRPr="00D66715" w:rsidTr="00BA1639">
        <w:trPr>
          <w:cantSplit/>
          <w:trHeight w:val="23"/>
        </w:trPr>
        <w:tc>
          <w:tcPr>
            <w:tcW w:w="1042" w:type="dxa"/>
            <w:tcBorders>
              <w:left w:val="single" w:sz="4" w:space="0" w:color="000000"/>
              <w:bottom w:val="single" w:sz="4" w:space="0" w:color="000000"/>
            </w:tcBorders>
            <w:vAlign w:val="center"/>
          </w:tcPr>
          <w:p w:rsidR="00BA1639" w:rsidRPr="00D66715" w:rsidRDefault="00BA1639" w:rsidP="00D66715">
            <w:pPr>
              <w:snapToGrid w:val="0"/>
              <w:spacing w:line="228" w:lineRule="auto"/>
              <w:jc w:val="center"/>
              <w:rPr>
                <w:sz w:val="24"/>
                <w:szCs w:val="24"/>
              </w:rPr>
            </w:pPr>
            <w:r w:rsidRPr="00D66715">
              <w:rPr>
                <w:sz w:val="24"/>
                <w:szCs w:val="24"/>
              </w:rPr>
              <w:t>2.1.</w:t>
            </w:r>
          </w:p>
        </w:tc>
        <w:tc>
          <w:tcPr>
            <w:tcW w:w="7684" w:type="dxa"/>
            <w:tcBorders>
              <w:left w:val="single" w:sz="4" w:space="0" w:color="000000"/>
              <w:bottom w:val="single" w:sz="4" w:space="0" w:color="000000"/>
            </w:tcBorders>
            <w:vAlign w:val="center"/>
          </w:tcPr>
          <w:p w:rsidR="00BA1639" w:rsidRPr="00DB0ED9" w:rsidRDefault="00BA1639" w:rsidP="00D66715">
            <w:pPr>
              <w:snapToGrid w:val="0"/>
              <w:spacing w:line="228" w:lineRule="auto"/>
              <w:jc w:val="both"/>
              <w:rPr>
                <w:b/>
                <w:sz w:val="24"/>
                <w:szCs w:val="24"/>
              </w:rPr>
            </w:pPr>
            <w:r w:rsidRPr="00DB0ED9">
              <w:rPr>
                <w:sz w:val="24"/>
                <w:szCs w:val="24"/>
              </w:rPr>
              <w:t xml:space="preserve">Категории граждан, которым оказывается социальная помощь за счет средств местных бюджетов: </w:t>
            </w:r>
          </w:p>
        </w:tc>
        <w:tc>
          <w:tcPr>
            <w:tcW w:w="2835" w:type="dxa"/>
            <w:tcBorders>
              <w:left w:val="single" w:sz="4" w:space="0" w:color="000000"/>
              <w:bottom w:val="single" w:sz="4" w:space="0" w:color="000000"/>
            </w:tcBorders>
            <w:vAlign w:val="center"/>
          </w:tcPr>
          <w:p w:rsidR="00BA1639" w:rsidRPr="00D66715" w:rsidRDefault="00BA1639" w:rsidP="00D66715">
            <w:pPr>
              <w:snapToGrid w:val="0"/>
              <w:spacing w:line="228" w:lineRule="auto"/>
              <w:jc w:val="center"/>
              <w:rPr>
                <w:sz w:val="24"/>
                <w:szCs w:val="24"/>
              </w:rPr>
            </w:pPr>
            <w:r w:rsidRPr="00D66715">
              <w:rPr>
                <w:bCs/>
                <w:sz w:val="24"/>
                <w:szCs w:val="24"/>
              </w:rPr>
              <w:t>единиц</w:t>
            </w:r>
          </w:p>
        </w:tc>
        <w:tc>
          <w:tcPr>
            <w:tcW w:w="1843" w:type="dxa"/>
            <w:tcBorders>
              <w:top w:val="single" w:sz="4" w:space="0" w:color="000000"/>
              <w:left w:val="single" w:sz="4" w:space="0" w:color="000000"/>
              <w:bottom w:val="single" w:sz="4" w:space="0" w:color="000000"/>
              <w:right w:val="single" w:sz="4" w:space="0" w:color="auto"/>
            </w:tcBorders>
            <w:vAlign w:val="center"/>
          </w:tcPr>
          <w:p w:rsidR="00BA1639" w:rsidRPr="00D7067E" w:rsidRDefault="00BA1639" w:rsidP="00BA1639">
            <w:pPr>
              <w:snapToGrid w:val="0"/>
              <w:spacing w:line="228" w:lineRule="auto"/>
              <w:jc w:val="center"/>
              <w:rPr>
                <w:bCs/>
                <w:sz w:val="24"/>
                <w:szCs w:val="24"/>
              </w:rPr>
            </w:pPr>
            <w:r w:rsidRPr="00D7067E">
              <w:rPr>
                <w:bCs/>
                <w:sz w:val="24"/>
                <w:szCs w:val="24"/>
              </w:rPr>
              <w:t>14</w:t>
            </w:r>
          </w:p>
        </w:tc>
        <w:tc>
          <w:tcPr>
            <w:tcW w:w="1843" w:type="dxa"/>
            <w:tcBorders>
              <w:top w:val="single" w:sz="4" w:space="0" w:color="000000"/>
              <w:left w:val="single" w:sz="4" w:space="0" w:color="000000"/>
              <w:bottom w:val="single" w:sz="4" w:space="0" w:color="000000"/>
              <w:right w:val="single" w:sz="4" w:space="0" w:color="auto"/>
            </w:tcBorders>
            <w:vAlign w:val="center"/>
          </w:tcPr>
          <w:p w:rsidR="00BA1639" w:rsidRPr="00D7067E" w:rsidRDefault="00BA1639" w:rsidP="00BA1639">
            <w:pPr>
              <w:snapToGrid w:val="0"/>
              <w:spacing w:line="228" w:lineRule="auto"/>
              <w:jc w:val="center"/>
              <w:rPr>
                <w:bCs/>
                <w:sz w:val="24"/>
                <w:szCs w:val="24"/>
              </w:rPr>
            </w:pPr>
            <w:r w:rsidRPr="00D7067E">
              <w:rPr>
                <w:bCs/>
                <w:sz w:val="24"/>
                <w:szCs w:val="24"/>
              </w:rPr>
              <w:t>32</w:t>
            </w:r>
          </w:p>
        </w:tc>
      </w:tr>
      <w:tr w:rsidR="00BA1639" w:rsidRPr="00D66715" w:rsidTr="00920416">
        <w:trPr>
          <w:cantSplit/>
          <w:trHeight w:val="23"/>
        </w:trPr>
        <w:tc>
          <w:tcPr>
            <w:tcW w:w="1042" w:type="dxa"/>
            <w:tcBorders>
              <w:left w:val="single" w:sz="4" w:space="0" w:color="000000"/>
              <w:bottom w:val="single" w:sz="4" w:space="0" w:color="000000"/>
            </w:tcBorders>
            <w:vAlign w:val="center"/>
          </w:tcPr>
          <w:p w:rsidR="00BA1639" w:rsidRPr="00D66715" w:rsidRDefault="00BA1639" w:rsidP="00D66715">
            <w:pPr>
              <w:snapToGrid w:val="0"/>
              <w:spacing w:line="228" w:lineRule="auto"/>
              <w:jc w:val="center"/>
              <w:rPr>
                <w:b/>
                <w:bCs/>
                <w:sz w:val="24"/>
                <w:szCs w:val="24"/>
              </w:rPr>
            </w:pPr>
          </w:p>
        </w:tc>
        <w:tc>
          <w:tcPr>
            <w:tcW w:w="7684" w:type="dxa"/>
            <w:tcBorders>
              <w:left w:val="single" w:sz="4" w:space="0" w:color="000000"/>
              <w:bottom w:val="single" w:sz="4" w:space="0" w:color="000000"/>
            </w:tcBorders>
            <w:vAlign w:val="center"/>
          </w:tcPr>
          <w:p w:rsidR="00BA1639" w:rsidRPr="00DB0ED9" w:rsidRDefault="00BA1639" w:rsidP="00D66715">
            <w:pPr>
              <w:snapToGrid w:val="0"/>
              <w:spacing w:line="228" w:lineRule="auto"/>
              <w:jc w:val="both"/>
              <w:rPr>
                <w:sz w:val="24"/>
                <w:szCs w:val="24"/>
              </w:rPr>
            </w:pPr>
            <w:r w:rsidRPr="00DB0ED9">
              <w:rPr>
                <w:sz w:val="24"/>
                <w:szCs w:val="24"/>
              </w:rPr>
              <w:t>- многодетные семьи</w:t>
            </w:r>
          </w:p>
        </w:tc>
        <w:tc>
          <w:tcPr>
            <w:tcW w:w="2835" w:type="dxa"/>
            <w:tcBorders>
              <w:left w:val="single" w:sz="4" w:space="0" w:color="000000"/>
              <w:bottom w:val="single" w:sz="4" w:space="0" w:color="000000"/>
            </w:tcBorders>
            <w:vAlign w:val="center"/>
          </w:tcPr>
          <w:p w:rsidR="00BA1639" w:rsidRPr="00D66715" w:rsidRDefault="00BA1639" w:rsidP="00D66715">
            <w:pPr>
              <w:snapToGrid w:val="0"/>
              <w:spacing w:line="228" w:lineRule="auto"/>
              <w:jc w:val="center"/>
              <w:rPr>
                <w:sz w:val="24"/>
                <w:szCs w:val="24"/>
              </w:rPr>
            </w:pPr>
            <w:r w:rsidRPr="00D66715">
              <w:rPr>
                <w:bCs/>
                <w:sz w:val="24"/>
                <w:szCs w:val="24"/>
              </w:rPr>
              <w:t>единиц</w:t>
            </w:r>
          </w:p>
        </w:tc>
        <w:tc>
          <w:tcPr>
            <w:tcW w:w="1843" w:type="dxa"/>
            <w:tcBorders>
              <w:top w:val="single" w:sz="4" w:space="0" w:color="000000"/>
              <w:left w:val="single" w:sz="4" w:space="0" w:color="000000"/>
              <w:bottom w:val="single" w:sz="4" w:space="0" w:color="000000"/>
              <w:right w:val="single" w:sz="4" w:space="0" w:color="auto"/>
            </w:tcBorders>
            <w:vAlign w:val="center"/>
          </w:tcPr>
          <w:p w:rsidR="00BA1639" w:rsidRPr="00D7067E" w:rsidRDefault="00BA1639" w:rsidP="00BA1639">
            <w:pPr>
              <w:snapToGrid w:val="0"/>
              <w:spacing w:line="228" w:lineRule="auto"/>
              <w:jc w:val="center"/>
              <w:rPr>
                <w:bCs/>
                <w:sz w:val="24"/>
                <w:szCs w:val="24"/>
              </w:rPr>
            </w:pPr>
            <w:r w:rsidRPr="00D7067E">
              <w:rPr>
                <w:bCs/>
                <w:sz w:val="24"/>
                <w:szCs w:val="24"/>
              </w:rPr>
              <w:t>-</w:t>
            </w:r>
          </w:p>
        </w:tc>
        <w:tc>
          <w:tcPr>
            <w:tcW w:w="1843" w:type="dxa"/>
            <w:tcBorders>
              <w:top w:val="single" w:sz="4" w:space="0" w:color="000000"/>
              <w:left w:val="single" w:sz="4" w:space="0" w:color="000000"/>
              <w:bottom w:val="single" w:sz="4" w:space="0" w:color="000000"/>
              <w:right w:val="single" w:sz="4" w:space="0" w:color="auto"/>
            </w:tcBorders>
          </w:tcPr>
          <w:p w:rsidR="00BA1639" w:rsidRPr="00D7067E" w:rsidRDefault="00BA1639" w:rsidP="00BA1639">
            <w:pPr>
              <w:snapToGrid w:val="0"/>
              <w:spacing w:line="228" w:lineRule="auto"/>
              <w:jc w:val="center"/>
              <w:rPr>
                <w:bCs/>
                <w:sz w:val="24"/>
                <w:szCs w:val="24"/>
              </w:rPr>
            </w:pPr>
            <w:r w:rsidRPr="00D7067E">
              <w:rPr>
                <w:bCs/>
                <w:sz w:val="24"/>
                <w:szCs w:val="24"/>
              </w:rPr>
              <w:t>-</w:t>
            </w:r>
          </w:p>
        </w:tc>
      </w:tr>
      <w:tr w:rsidR="00BA1639" w:rsidRPr="00D66715" w:rsidTr="00BA1639">
        <w:trPr>
          <w:cantSplit/>
          <w:trHeight w:val="23"/>
        </w:trPr>
        <w:tc>
          <w:tcPr>
            <w:tcW w:w="1042" w:type="dxa"/>
            <w:tcBorders>
              <w:left w:val="single" w:sz="4" w:space="0" w:color="000000"/>
              <w:bottom w:val="single" w:sz="4" w:space="0" w:color="000000"/>
            </w:tcBorders>
            <w:vAlign w:val="center"/>
          </w:tcPr>
          <w:p w:rsidR="00BA1639" w:rsidRPr="00D66715" w:rsidRDefault="00BA1639" w:rsidP="00D66715">
            <w:pPr>
              <w:snapToGrid w:val="0"/>
              <w:spacing w:line="228" w:lineRule="auto"/>
              <w:jc w:val="center"/>
              <w:rPr>
                <w:b/>
                <w:bCs/>
                <w:sz w:val="24"/>
                <w:szCs w:val="24"/>
              </w:rPr>
            </w:pPr>
          </w:p>
        </w:tc>
        <w:tc>
          <w:tcPr>
            <w:tcW w:w="7684" w:type="dxa"/>
            <w:tcBorders>
              <w:left w:val="single" w:sz="4" w:space="0" w:color="000000"/>
              <w:bottom w:val="single" w:sz="4" w:space="0" w:color="000000"/>
            </w:tcBorders>
            <w:vAlign w:val="center"/>
          </w:tcPr>
          <w:p w:rsidR="00BA1639" w:rsidRPr="00DB0ED9" w:rsidRDefault="00BA1639" w:rsidP="00D66715">
            <w:pPr>
              <w:snapToGrid w:val="0"/>
              <w:spacing w:line="228" w:lineRule="auto"/>
              <w:jc w:val="both"/>
              <w:rPr>
                <w:sz w:val="24"/>
                <w:szCs w:val="24"/>
              </w:rPr>
            </w:pPr>
            <w:r w:rsidRPr="00DB0ED9">
              <w:rPr>
                <w:sz w:val="24"/>
                <w:szCs w:val="24"/>
              </w:rPr>
              <w:t>- семьи и одиноко проживающие граждане, находящиеся в трудной жизненной ситуации</w:t>
            </w:r>
          </w:p>
        </w:tc>
        <w:tc>
          <w:tcPr>
            <w:tcW w:w="2835" w:type="dxa"/>
            <w:tcBorders>
              <w:left w:val="single" w:sz="4" w:space="0" w:color="000000"/>
              <w:bottom w:val="single" w:sz="4" w:space="0" w:color="000000"/>
            </w:tcBorders>
            <w:vAlign w:val="center"/>
          </w:tcPr>
          <w:p w:rsidR="00BA1639" w:rsidRPr="00D66715" w:rsidRDefault="00BA1639" w:rsidP="00D66715">
            <w:pPr>
              <w:snapToGrid w:val="0"/>
              <w:spacing w:line="228" w:lineRule="auto"/>
              <w:jc w:val="center"/>
              <w:rPr>
                <w:sz w:val="24"/>
                <w:szCs w:val="24"/>
              </w:rPr>
            </w:pPr>
            <w:r w:rsidRPr="00D66715">
              <w:rPr>
                <w:bCs/>
                <w:sz w:val="24"/>
                <w:szCs w:val="24"/>
              </w:rPr>
              <w:t>единиц</w:t>
            </w:r>
          </w:p>
        </w:tc>
        <w:tc>
          <w:tcPr>
            <w:tcW w:w="1843" w:type="dxa"/>
            <w:tcBorders>
              <w:top w:val="single" w:sz="4" w:space="0" w:color="000000"/>
              <w:left w:val="single" w:sz="4" w:space="0" w:color="000000"/>
              <w:bottom w:val="single" w:sz="4" w:space="0" w:color="000000"/>
              <w:right w:val="single" w:sz="4" w:space="0" w:color="auto"/>
            </w:tcBorders>
            <w:vAlign w:val="center"/>
          </w:tcPr>
          <w:p w:rsidR="00BA1639" w:rsidRPr="00D7067E" w:rsidRDefault="00BA1639" w:rsidP="00BA1639">
            <w:pPr>
              <w:spacing w:line="228" w:lineRule="auto"/>
              <w:jc w:val="center"/>
              <w:rPr>
                <w:sz w:val="24"/>
                <w:szCs w:val="24"/>
              </w:rPr>
            </w:pPr>
            <w:r w:rsidRPr="00D7067E">
              <w:rPr>
                <w:sz w:val="24"/>
                <w:szCs w:val="24"/>
              </w:rPr>
              <w:t>3</w:t>
            </w:r>
          </w:p>
        </w:tc>
        <w:tc>
          <w:tcPr>
            <w:tcW w:w="1843" w:type="dxa"/>
            <w:tcBorders>
              <w:top w:val="single" w:sz="4" w:space="0" w:color="000000"/>
              <w:left w:val="single" w:sz="4" w:space="0" w:color="000000"/>
              <w:bottom w:val="single" w:sz="4" w:space="0" w:color="000000"/>
              <w:right w:val="single" w:sz="4" w:space="0" w:color="auto"/>
            </w:tcBorders>
            <w:vAlign w:val="center"/>
          </w:tcPr>
          <w:p w:rsidR="00BA1639" w:rsidRPr="00D7067E" w:rsidRDefault="00BA1639" w:rsidP="00BA1639">
            <w:pPr>
              <w:spacing w:line="228" w:lineRule="auto"/>
              <w:jc w:val="center"/>
              <w:rPr>
                <w:sz w:val="24"/>
                <w:szCs w:val="24"/>
              </w:rPr>
            </w:pPr>
            <w:r w:rsidRPr="00D7067E">
              <w:rPr>
                <w:sz w:val="24"/>
                <w:szCs w:val="24"/>
              </w:rPr>
              <w:t>4</w:t>
            </w:r>
          </w:p>
        </w:tc>
      </w:tr>
      <w:tr w:rsidR="00BA1639" w:rsidRPr="00D66715" w:rsidTr="00920416">
        <w:trPr>
          <w:cantSplit/>
          <w:trHeight w:val="23"/>
        </w:trPr>
        <w:tc>
          <w:tcPr>
            <w:tcW w:w="1042" w:type="dxa"/>
            <w:tcBorders>
              <w:left w:val="single" w:sz="4" w:space="0" w:color="000000"/>
              <w:bottom w:val="single" w:sz="4" w:space="0" w:color="000000"/>
            </w:tcBorders>
            <w:vAlign w:val="center"/>
          </w:tcPr>
          <w:p w:rsidR="00BA1639" w:rsidRPr="00D66715" w:rsidRDefault="00BA1639" w:rsidP="00D66715">
            <w:pPr>
              <w:snapToGrid w:val="0"/>
              <w:spacing w:line="228" w:lineRule="auto"/>
              <w:jc w:val="center"/>
              <w:rPr>
                <w:b/>
                <w:bCs/>
                <w:sz w:val="24"/>
                <w:szCs w:val="24"/>
              </w:rPr>
            </w:pPr>
          </w:p>
        </w:tc>
        <w:tc>
          <w:tcPr>
            <w:tcW w:w="7684" w:type="dxa"/>
            <w:tcBorders>
              <w:left w:val="single" w:sz="4" w:space="0" w:color="000000"/>
              <w:bottom w:val="single" w:sz="4" w:space="0" w:color="000000"/>
            </w:tcBorders>
            <w:vAlign w:val="center"/>
          </w:tcPr>
          <w:p w:rsidR="00BA1639" w:rsidRPr="00DB0ED9" w:rsidRDefault="00BA1639" w:rsidP="00D66715">
            <w:pPr>
              <w:snapToGrid w:val="0"/>
              <w:spacing w:line="228" w:lineRule="auto"/>
              <w:jc w:val="both"/>
              <w:rPr>
                <w:sz w:val="24"/>
                <w:szCs w:val="24"/>
              </w:rPr>
            </w:pPr>
            <w:r w:rsidRPr="00DB0ED9">
              <w:rPr>
                <w:sz w:val="24"/>
                <w:szCs w:val="24"/>
              </w:rPr>
              <w:t>- семьи с детьми-инвалидами</w:t>
            </w:r>
          </w:p>
        </w:tc>
        <w:tc>
          <w:tcPr>
            <w:tcW w:w="2835" w:type="dxa"/>
            <w:tcBorders>
              <w:left w:val="single" w:sz="4" w:space="0" w:color="000000"/>
              <w:bottom w:val="single" w:sz="4" w:space="0" w:color="000000"/>
            </w:tcBorders>
            <w:vAlign w:val="center"/>
          </w:tcPr>
          <w:p w:rsidR="00BA1639" w:rsidRPr="00D66715" w:rsidRDefault="00BA1639" w:rsidP="00D66715">
            <w:pPr>
              <w:snapToGrid w:val="0"/>
              <w:spacing w:line="228" w:lineRule="auto"/>
              <w:jc w:val="center"/>
              <w:rPr>
                <w:sz w:val="24"/>
                <w:szCs w:val="24"/>
              </w:rPr>
            </w:pPr>
            <w:r w:rsidRPr="00D66715">
              <w:rPr>
                <w:bCs/>
                <w:sz w:val="24"/>
                <w:szCs w:val="24"/>
              </w:rPr>
              <w:t>единиц</w:t>
            </w:r>
          </w:p>
        </w:tc>
        <w:tc>
          <w:tcPr>
            <w:tcW w:w="1843" w:type="dxa"/>
            <w:tcBorders>
              <w:top w:val="single" w:sz="4" w:space="0" w:color="000000"/>
              <w:left w:val="single" w:sz="4" w:space="0" w:color="000000"/>
              <w:bottom w:val="single" w:sz="4" w:space="0" w:color="000000"/>
              <w:right w:val="single" w:sz="4" w:space="0" w:color="auto"/>
            </w:tcBorders>
            <w:vAlign w:val="center"/>
          </w:tcPr>
          <w:p w:rsidR="00BA1639" w:rsidRPr="00D7067E" w:rsidRDefault="00BA1639" w:rsidP="00BA1639">
            <w:pPr>
              <w:spacing w:line="228" w:lineRule="auto"/>
              <w:jc w:val="center"/>
              <w:rPr>
                <w:sz w:val="24"/>
                <w:szCs w:val="24"/>
              </w:rPr>
            </w:pPr>
            <w:r w:rsidRPr="00D7067E">
              <w:rPr>
                <w:sz w:val="24"/>
                <w:szCs w:val="24"/>
              </w:rPr>
              <w:t>-</w:t>
            </w:r>
          </w:p>
        </w:tc>
        <w:tc>
          <w:tcPr>
            <w:tcW w:w="1843" w:type="dxa"/>
            <w:tcBorders>
              <w:top w:val="single" w:sz="4" w:space="0" w:color="000000"/>
              <w:left w:val="single" w:sz="4" w:space="0" w:color="000000"/>
              <w:bottom w:val="single" w:sz="4" w:space="0" w:color="000000"/>
              <w:right w:val="single" w:sz="4" w:space="0" w:color="auto"/>
            </w:tcBorders>
          </w:tcPr>
          <w:p w:rsidR="00BA1639" w:rsidRPr="00D7067E" w:rsidRDefault="00BA1639" w:rsidP="00BA1639">
            <w:pPr>
              <w:spacing w:line="228" w:lineRule="auto"/>
              <w:jc w:val="center"/>
              <w:rPr>
                <w:sz w:val="24"/>
                <w:szCs w:val="24"/>
              </w:rPr>
            </w:pPr>
            <w:r w:rsidRPr="00D7067E">
              <w:rPr>
                <w:sz w:val="24"/>
                <w:szCs w:val="24"/>
              </w:rPr>
              <w:t>-</w:t>
            </w:r>
          </w:p>
        </w:tc>
      </w:tr>
      <w:tr w:rsidR="00BA1639" w:rsidRPr="00D66715" w:rsidTr="00920416">
        <w:trPr>
          <w:cantSplit/>
          <w:trHeight w:val="23"/>
        </w:trPr>
        <w:tc>
          <w:tcPr>
            <w:tcW w:w="1042" w:type="dxa"/>
            <w:tcBorders>
              <w:left w:val="single" w:sz="4" w:space="0" w:color="000000"/>
              <w:bottom w:val="single" w:sz="4" w:space="0" w:color="000000"/>
            </w:tcBorders>
            <w:vAlign w:val="center"/>
          </w:tcPr>
          <w:p w:rsidR="00BA1639" w:rsidRPr="00D66715" w:rsidRDefault="00BA1639" w:rsidP="00D66715">
            <w:pPr>
              <w:snapToGrid w:val="0"/>
              <w:spacing w:line="228" w:lineRule="auto"/>
              <w:jc w:val="center"/>
              <w:rPr>
                <w:b/>
                <w:bCs/>
                <w:sz w:val="24"/>
                <w:szCs w:val="24"/>
              </w:rPr>
            </w:pPr>
          </w:p>
        </w:tc>
        <w:tc>
          <w:tcPr>
            <w:tcW w:w="7684" w:type="dxa"/>
            <w:tcBorders>
              <w:left w:val="single" w:sz="4" w:space="0" w:color="000000"/>
              <w:bottom w:val="single" w:sz="4" w:space="0" w:color="000000"/>
            </w:tcBorders>
            <w:vAlign w:val="center"/>
          </w:tcPr>
          <w:p w:rsidR="00BA1639" w:rsidRPr="00DB0ED9" w:rsidRDefault="00BA1639" w:rsidP="00D66715">
            <w:pPr>
              <w:snapToGrid w:val="0"/>
              <w:spacing w:line="228" w:lineRule="auto"/>
              <w:jc w:val="both"/>
              <w:rPr>
                <w:sz w:val="24"/>
                <w:szCs w:val="24"/>
              </w:rPr>
            </w:pPr>
            <w:r w:rsidRPr="00DB0ED9">
              <w:rPr>
                <w:sz w:val="24"/>
                <w:szCs w:val="24"/>
              </w:rPr>
              <w:t>- малоимущие семьи</w:t>
            </w:r>
          </w:p>
        </w:tc>
        <w:tc>
          <w:tcPr>
            <w:tcW w:w="2835" w:type="dxa"/>
            <w:tcBorders>
              <w:left w:val="single" w:sz="4" w:space="0" w:color="000000"/>
              <w:bottom w:val="single" w:sz="4" w:space="0" w:color="000000"/>
            </w:tcBorders>
            <w:vAlign w:val="center"/>
          </w:tcPr>
          <w:p w:rsidR="00BA1639" w:rsidRPr="00D66715" w:rsidRDefault="00BA1639" w:rsidP="00D66715">
            <w:pPr>
              <w:snapToGrid w:val="0"/>
              <w:spacing w:line="228" w:lineRule="auto"/>
              <w:jc w:val="center"/>
              <w:rPr>
                <w:sz w:val="24"/>
                <w:szCs w:val="24"/>
              </w:rPr>
            </w:pPr>
            <w:r w:rsidRPr="00D66715">
              <w:rPr>
                <w:bCs/>
                <w:sz w:val="24"/>
                <w:szCs w:val="24"/>
              </w:rPr>
              <w:t>единиц</w:t>
            </w:r>
          </w:p>
        </w:tc>
        <w:tc>
          <w:tcPr>
            <w:tcW w:w="1843" w:type="dxa"/>
            <w:tcBorders>
              <w:top w:val="single" w:sz="4" w:space="0" w:color="000000"/>
              <w:left w:val="single" w:sz="4" w:space="0" w:color="000000"/>
              <w:bottom w:val="single" w:sz="4" w:space="0" w:color="000000"/>
              <w:right w:val="single" w:sz="4" w:space="0" w:color="auto"/>
            </w:tcBorders>
            <w:vAlign w:val="center"/>
          </w:tcPr>
          <w:p w:rsidR="00BA1639" w:rsidRPr="00D7067E" w:rsidRDefault="00BA1639" w:rsidP="00BA1639">
            <w:pPr>
              <w:spacing w:line="228" w:lineRule="auto"/>
              <w:jc w:val="center"/>
              <w:rPr>
                <w:sz w:val="24"/>
                <w:szCs w:val="24"/>
              </w:rPr>
            </w:pPr>
            <w:r w:rsidRPr="00D7067E">
              <w:rPr>
                <w:sz w:val="24"/>
                <w:szCs w:val="24"/>
              </w:rPr>
              <w:t>7</w:t>
            </w:r>
          </w:p>
        </w:tc>
        <w:tc>
          <w:tcPr>
            <w:tcW w:w="1843" w:type="dxa"/>
            <w:tcBorders>
              <w:top w:val="single" w:sz="4" w:space="0" w:color="000000"/>
              <w:left w:val="single" w:sz="4" w:space="0" w:color="000000"/>
              <w:bottom w:val="single" w:sz="4" w:space="0" w:color="000000"/>
              <w:right w:val="single" w:sz="4" w:space="0" w:color="auto"/>
            </w:tcBorders>
          </w:tcPr>
          <w:p w:rsidR="00BA1639" w:rsidRPr="00D7067E" w:rsidRDefault="00BA1639" w:rsidP="00BA1639">
            <w:pPr>
              <w:spacing w:line="228" w:lineRule="auto"/>
              <w:jc w:val="center"/>
              <w:rPr>
                <w:sz w:val="24"/>
                <w:szCs w:val="24"/>
              </w:rPr>
            </w:pPr>
            <w:r w:rsidRPr="00D7067E">
              <w:rPr>
                <w:sz w:val="24"/>
                <w:szCs w:val="24"/>
              </w:rPr>
              <w:t>20</w:t>
            </w:r>
          </w:p>
        </w:tc>
      </w:tr>
      <w:tr w:rsidR="00BA1639" w:rsidRPr="00D66715" w:rsidTr="00920416">
        <w:trPr>
          <w:cantSplit/>
          <w:trHeight w:val="23"/>
        </w:trPr>
        <w:tc>
          <w:tcPr>
            <w:tcW w:w="1042" w:type="dxa"/>
            <w:tcBorders>
              <w:left w:val="single" w:sz="4" w:space="0" w:color="000000"/>
              <w:bottom w:val="single" w:sz="4" w:space="0" w:color="000000"/>
            </w:tcBorders>
            <w:vAlign w:val="center"/>
          </w:tcPr>
          <w:p w:rsidR="00BA1639" w:rsidRPr="00D66715" w:rsidRDefault="00BA1639" w:rsidP="00D66715">
            <w:pPr>
              <w:snapToGrid w:val="0"/>
              <w:spacing w:line="228" w:lineRule="auto"/>
              <w:jc w:val="center"/>
              <w:rPr>
                <w:b/>
                <w:bCs/>
                <w:sz w:val="24"/>
                <w:szCs w:val="24"/>
              </w:rPr>
            </w:pPr>
          </w:p>
        </w:tc>
        <w:tc>
          <w:tcPr>
            <w:tcW w:w="7684" w:type="dxa"/>
            <w:tcBorders>
              <w:left w:val="single" w:sz="4" w:space="0" w:color="000000"/>
              <w:bottom w:val="single" w:sz="4" w:space="0" w:color="000000"/>
            </w:tcBorders>
            <w:vAlign w:val="center"/>
          </w:tcPr>
          <w:p w:rsidR="00BA1639" w:rsidRPr="00DB0ED9" w:rsidRDefault="00BA1639" w:rsidP="00D66715">
            <w:pPr>
              <w:snapToGrid w:val="0"/>
              <w:spacing w:line="228" w:lineRule="auto"/>
              <w:jc w:val="both"/>
              <w:rPr>
                <w:sz w:val="24"/>
                <w:szCs w:val="24"/>
              </w:rPr>
            </w:pPr>
            <w:r w:rsidRPr="00DB0ED9">
              <w:rPr>
                <w:sz w:val="24"/>
                <w:szCs w:val="24"/>
              </w:rPr>
              <w:t>- другие</w:t>
            </w:r>
          </w:p>
        </w:tc>
        <w:tc>
          <w:tcPr>
            <w:tcW w:w="2835" w:type="dxa"/>
            <w:tcBorders>
              <w:left w:val="single" w:sz="4" w:space="0" w:color="000000"/>
              <w:bottom w:val="single" w:sz="4" w:space="0" w:color="000000"/>
            </w:tcBorders>
            <w:vAlign w:val="center"/>
          </w:tcPr>
          <w:p w:rsidR="00BA1639" w:rsidRPr="00D66715" w:rsidRDefault="00BA1639" w:rsidP="00D66715">
            <w:pPr>
              <w:snapToGrid w:val="0"/>
              <w:spacing w:line="228" w:lineRule="auto"/>
              <w:jc w:val="center"/>
              <w:rPr>
                <w:sz w:val="24"/>
                <w:szCs w:val="24"/>
              </w:rPr>
            </w:pPr>
            <w:r w:rsidRPr="00D66715">
              <w:rPr>
                <w:bCs/>
                <w:sz w:val="24"/>
                <w:szCs w:val="24"/>
              </w:rPr>
              <w:t>единиц</w:t>
            </w:r>
          </w:p>
        </w:tc>
        <w:tc>
          <w:tcPr>
            <w:tcW w:w="1843" w:type="dxa"/>
            <w:tcBorders>
              <w:top w:val="single" w:sz="4" w:space="0" w:color="000000"/>
              <w:left w:val="single" w:sz="4" w:space="0" w:color="000000"/>
              <w:bottom w:val="single" w:sz="4" w:space="0" w:color="000000"/>
              <w:right w:val="single" w:sz="4" w:space="0" w:color="auto"/>
            </w:tcBorders>
            <w:vAlign w:val="center"/>
          </w:tcPr>
          <w:p w:rsidR="00BA1639" w:rsidRPr="00D7067E" w:rsidRDefault="00BA1639" w:rsidP="00BA1639">
            <w:pPr>
              <w:spacing w:line="228" w:lineRule="auto"/>
              <w:jc w:val="center"/>
              <w:rPr>
                <w:sz w:val="24"/>
                <w:szCs w:val="24"/>
              </w:rPr>
            </w:pPr>
            <w:r w:rsidRPr="00D7067E">
              <w:rPr>
                <w:sz w:val="24"/>
                <w:szCs w:val="24"/>
              </w:rPr>
              <w:t>4</w:t>
            </w:r>
          </w:p>
        </w:tc>
        <w:tc>
          <w:tcPr>
            <w:tcW w:w="1843" w:type="dxa"/>
            <w:tcBorders>
              <w:top w:val="single" w:sz="4" w:space="0" w:color="000000"/>
              <w:left w:val="single" w:sz="4" w:space="0" w:color="000000"/>
              <w:bottom w:val="single" w:sz="4" w:space="0" w:color="000000"/>
              <w:right w:val="single" w:sz="4" w:space="0" w:color="auto"/>
            </w:tcBorders>
          </w:tcPr>
          <w:p w:rsidR="00BA1639" w:rsidRPr="00D7067E" w:rsidRDefault="00BA1639" w:rsidP="00BA1639">
            <w:pPr>
              <w:spacing w:line="228" w:lineRule="auto"/>
              <w:jc w:val="center"/>
              <w:rPr>
                <w:sz w:val="24"/>
                <w:szCs w:val="24"/>
              </w:rPr>
            </w:pPr>
            <w:r w:rsidRPr="00D7067E">
              <w:rPr>
                <w:sz w:val="24"/>
                <w:szCs w:val="24"/>
              </w:rPr>
              <w:t>8</w:t>
            </w:r>
          </w:p>
        </w:tc>
      </w:tr>
      <w:tr w:rsidR="00BF75DB" w:rsidRPr="00D66715" w:rsidTr="00920416">
        <w:trPr>
          <w:cantSplit/>
          <w:trHeight w:val="23"/>
        </w:trPr>
        <w:tc>
          <w:tcPr>
            <w:tcW w:w="1042" w:type="dxa"/>
            <w:tcBorders>
              <w:left w:val="single" w:sz="4" w:space="0" w:color="000000"/>
              <w:bottom w:val="single" w:sz="4" w:space="0" w:color="000000"/>
            </w:tcBorders>
            <w:vAlign w:val="center"/>
          </w:tcPr>
          <w:p w:rsidR="00BF75DB" w:rsidRPr="00BF75DB" w:rsidRDefault="00BF75DB" w:rsidP="00D66715">
            <w:pPr>
              <w:snapToGrid w:val="0"/>
              <w:spacing w:line="228" w:lineRule="auto"/>
              <w:jc w:val="center"/>
              <w:rPr>
                <w:sz w:val="24"/>
                <w:szCs w:val="24"/>
              </w:rPr>
            </w:pPr>
            <w:r w:rsidRPr="00BF75DB">
              <w:rPr>
                <w:sz w:val="24"/>
                <w:szCs w:val="24"/>
              </w:rPr>
              <w:t>2.2</w:t>
            </w:r>
          </w:p>
        </w:tc>
        <w:tc>
          <w:tcPr>
            <w:tcW w:w="7684" w:type="dxa"/>
            <w:tcBorders>
              <w:left w:val="single" w:sz="4" w:space="0" w:color="000000"/>
              <w:bottom w:val="single" w:sz="4" w:space="0" w:color="000000"/>
            </w:tcBorders>
            <w:vAlign w:val="center"/>
          </w:tcPr>
          <w:p w:rsidR="00BF75DB" w:rsidRPr="00DB0ED9" w:rsidRDefault="00BF75DB" w:rsidP="00D66715">
            <w:pPr>
              <w:snapToGrid w:val="0"/>
              <w:spacing w:line="228" w:lineRule="auto"/>
              <w:jc w:val="both"/>
              <w:rPr>
                <w:sz w:val="24"/>
                <w:szCs w:val="24"/>
              </w:rPr>
            </w:pPr>
            <w:r w:rsidRPr="00DB0ED9">
              <w:rPr>
                <w:sz w:val="24"/>
                <w:szCs w:val="24"/>
              </w:rPr>
              <w:t>Численность детей в социальных приютах</w:t>
            </w:r>
          </w:p>
        </w:tc>
        <w:tc>
          <w:tcPr>
            <w:tcW w:w="2835" w:type="dxa"/>
            <w:tcBorders>
              <w:left w:val="single" w:sz="4" w:space="0" w:color="000000"/>
              <w:bottom w:val="single" w:sz="4" w:space="0" w:color="000000"/>
            </w:tcBorders>
            <w:vAlign w:val="center"/>
          </w:tcPr>
          <w:p w:rsidR="00BF75DB" w:rsidRPr="00D66715" w:rsidRDefault="00BF75DB" w:rsidP="00D66715">
            <w:pPr>
              <w:snapToGrid w:val="0"/>
              <w:spacing w:line="228" w:lineRule="auto"/>
              <w:jc w:val="center"/>
              <w:rPr>
                <w:sz w:val="24"/>
                <w:szCs w:val="24"/>
              </w:rPr>
            </w:pPr>
            <w:r>
              <w:rPr>
                <w:sz w:val="24"/>
                <w:szCs w:val="24"/>
              </w:rPr>
              <w:t>ед./мест</w:t>
            </w:r>
          </w:p>
        </w:tc>
        <w:tc>
          <w:tcPr>
            <w:tcW w:w="1843" w:type="dxa"/>
            <w:tcBorders>
              <w:top w:val="single" w:sz="4" w:space="0" w:color="000000"/>
              <w:left w:val="single" w:sz="4" w:space="0" w:color="000000"/>
              <w:bottom w:val="single" w:sz="4" w:space="0" w:color="000000"/>
              <w:right w:val="single" w:sz="4" w:space="0" w:color="auto"/>
            </w:tcBorders>
            <w:vAlign w:val="center"/>
          </w:tcPr>
          <w:p w:rsidR="00BF75DB" w:rsidRPr="00D66715" w:rsidRDefault="00BA1639" w:rsidP="00D66715">
            <w:pPr>
              <w:snapToGrid w:val="0"/>
              <w:spacing w:line="228" w:lineRule="auto"/>
              <w:jc w:val="center"/>
              <w:rPr>
                <w:bCs/>
                <w:sz w:val="24"/>
                <w:szCs w:val="24"/>
              </w:rPr>
            </w:pPr>
            <w:r>
              <w:rPr>
                <w:bCs/>
                <w:sz w:val="24"/>
                <w:szCs w:val="24"/>
              </w:rPr>
              <w:t>-</w:t>
            </w:r>
          </w:p>
        </w:tc>
        <w:tc>
          <w:tcPr>
            <w:tcW w:w="1843" w:type="dxa"/>
            <w:tcBorders>
              <w:top w:val="single" w:sz="4" w:space="0" w:color="000000"/>
              <w:left w:val="single" w:sz="4" w:space="0" w:color="000000"/>
              <w:bottom w:val="single" w:sz="4" w:space="0" w:color="000000"/>
              <w:right w:val="single" w:sz="4" w:space="0" w:color="auto"/>
            </w:tcBorders>
          </w:tcPr>
          <w:p w:rsidR="00BF75DB" w:rsidRPr="00D66715" w:rsidRDefault="00BA1639" w:rsidP="00D66715">
            <w:pPr>
              <w:snapToGrid w:val="0"/>
              <w:spacing w:line="228" w:lineRule="auto"/>
              <w:jc w:val="center"/>
              <w:rPr>
                <w:bCs/>
                <w:sz w:val="24"/>
                <w:szCs w:val="24"/>
              </w:rPr>
            </w:pPr>
            <w:r>
              <w:rPr>
                <w:bCs/>
                <w:sz w:val="24"/>
                <w:szCs w:val="24"/>
              </w:rPr>
              <w:t>-</w:t>
            </w:r>
          </w:p>
        </w:tc>
      </w:tr>
      <w:tr w:rsidR="00920416" w:rsidRPr="00D66715" w:rsidTr="00920416">
        <w:trPr>
          <w:cantSplit/>
          <w:trHeight w:val="23"/>
        </w:trPr>
        <w:tc>
          <w:tcPr>
            <w:tcW w:w="1042" w:type="dxa"/>
            <w:tcBorders>
              <w:left w:val="single" w:sz="4" w:space="0" w:color="000000"/>
              <w:bottom w:val="single" w:sz="4" w:space="0" w:color="000000"/>
            </w:tcBorders>
            <w:vAlign w:val="center"/>
          </w:tcPr>
          <w:p w:rsidR="00920416" w:rsidRPr="00D66715" w:rsidRDefault="00BF75DB" w:rsidP="00D66715">
            <w:pPr>
              <w:snapToGrid w:val="0"/>
              <w:spacing w:line="228" w:lineRule="auto"/>
              <w:jc w:val="center"/>
              <w:rPr>
                <w:sz w:val="24"/>
                <w:szCs w:val="24"/>
              </w:rPr>
            </w:pPr>
            <w:r>
              <w:rPr>
                <w:sz w:val="24"/>
                <w:szCs w:val="24"/>
              </w:rPr>
              <w:t>2.3</w:t>
            </w:r>
            <w:r w:rsidR="00920416" w:rsidRPr="00D66715">
              <w:rPr>
                <w:sz w:val="24"/>
                <w:szCs w:val="24"/>
              </w:rPr>
              <w:t>.</w:t>
            </w:r>
          </w:p>
        </w:tc>
        <w:tc>
          <w:tcPr>
            <w:tcW w:w="7684" w:type="dxa"/>
            <w:tcBorders>
              <w:left w:val="single" w:sz="4" w:space="0" w:color="000000"/>
              <w:bottom w:val="single" w:sz="4" w:space="0" w:color="000000"/>
            </w:tcBorders>
            <w:vAlign w:val="center"/>
          </w:tcPr>
          <w:p w:rsidR="00920416" w:rsidRPr="00DB0ED9" w:rsidRDefault="00920416" w:rsidP="00D66715">
            <w:pPr>
              <w:snapToGrid w:val="0"/>
              <w:spacing w:line="228" w:lineRule="auto"/>
              <w:jc w:val="both"/>
              <w:rPr>
                <w:sz w:val="24"/>
                <w:szCs w:val="24"/>
              </w:rPr>
            </w:pPr>
            <w:r w:rsidRPr="00DB0ED9">
              <w:rPr>
                <w:sz w:val="24"/>
                <w:szCs w:val="24"/>
              </w:rPr>
              <w:t>Сумма средств в местном бюджете, предусмотренных на оказание с</w:t>
            </w:r>
            <w:r w:rsidRPr="00DB0ED9">
              <w:rPr>
                <w:sz w:val="24"/>
                <w:szCs w:val="24"/>
              </w:rPr>
              <w:t>о</w:t>
            </w:r>
            <w:r w:rsidRPr="00DB0ED9">
              <w:rPr>
                <w:sz w:val="24"/>
                <w:szCs w:val="24"/>
              </w:rPr>
              <w:t>циальной помощи, всего</w:t>
            </w:r>
            <w:r w:rsidRPr="00DB0ED9">
              <w:rPr>
                <w:b/>
                <w:sz w:val="24"/>
                <w:szCs w:val="24"/>
              </w:rPr>
              <w:t xml:space="preserve"> </w:t>
            </w:r>
          </w:p>
        </w:tc>
        <w:tc>
          <w:tcPr>
            <w:tcW w:w="2835" w:type="dxa"/>
            <w:tcBorders>
              <w:left w:val="single" w:sz="4" w:space="0" w:color="000000"/>
              <w:bottom w:val="single" w:sz="4" w:space="0" w:color="000000"/>
            </w:tcBorders>
            <w:vAlign w:val="center"/>
          </w:tcPr>
          <w:p w:rsidR="00920416" w:rsidRPr="00D66715" w:rsidRDefault="00920416" w:rsidP="00D66715">
            <w:pPr>
              <w:snapToGrid w:val="0"/>
              <w:spacing w:line="228" w:lineRule="auto"/>
              <w:jc w:val="center"/>
              <w:rPr>
                <w:sz w:val="24"/>
                <w:szCs w:val="24"/>
              </w:rPr>
            </w:pPr>
            <w:r w:rsidRPr="00D66715">
              <w:rPr>
                <w:sz w:val="24"/>
                <w:szCs w:val="24"/>
              </w:rPr>
              <w:t>тыс. руб.</w:t>
            </w:r>
          </w:p>
        </w:tc>
        <w:tc>
          <w:tcPr>
            <w:tcW w:w="1843" w:type="dxa"/>
            <w:tcBorders>
              <w:top w:val="single" w:sz="4" w:space="0" w:color="000000"/>
              <w:left w:val="single" w:sz="4" w:space="0" w:color="000000"/>
              <w:bottom w:val="single" w:sz="4" w:space="0" w:color="000000"/>
              <w:right w:val="single" w:sz="4" w:space="0" w:color="auto"/>
            </w:tcBorders>
            <w:vAlign w:val="center"/>
          </w:tcPr>
          <w:p w:rsidR="00920416" w:rsidRPr="00D66715" w:rsidRDefault="00D7067E" w:rsidP="00D66715">
            <w:pPr>
              <w:snapToGrid w:val="0"/>
              <w:spacing w:line="228" w:lineRule="auto"/>
              <w:jc w:val="center"/>
              <w:rPr>
                <w:bCs/>
                <w:sz w:val="24"/>
                <w:szCs w:val="24"/>
              </w:rPr>
            </w:pPr>
            <w:r>
              <w:rPr>
                <w:bCs/>
                <w:sz w:val="24"/>
                <w:szCs w:val="24"/>
              </w:rPr>
              <w:t>-</w:t>
            </w:r>
          </w:p>
        </w:tc>
        <w:tc>
          <w:tcPr>
            <w:tcW w:w="1843" w:type="dxa"/>
            <w:tcBorders>
              <w:top w:val="single" w:sz="4" w:space="0" w:color="000000"/>
              <w:left w:val="single" w:sz="4" w:space="0" w:color="000000"/>
              <w:bottom w:val="single" w:sz="4" w:space="0" w:color="000000"/>
              <w:right w:val="single" w:sz="4" w:space="0" w:color="auto"/>
            </w:tcBorders>
          </w:tcPr>
          <w:p w:rsidR="00920416" w:rsidRPr="00D66715" w:rsidRDefault="00D7067E" w:rsidP="00D66715">
            <w:pPr>
              <w:snapToGrid w:val="0"/>
              <w:spacing w:line="228" w:lineRule="auto"/>
              <w:jc w:val="center"/>
              <w:rPr>
                <w:bCs/>
                <w:sz w:val="24"/>
                <w:szCs w:val="24"/>
              </w:rPr>
            </w:pPr>
            <w:r>
              <w:rPr>
                <w:bCs/>
                <w:sz w:val="24"/>
                <w:szCs w:val="24"/>
              </w:rPr>
              <w:t>-</w:t>
            </w:r>
          </w:p>
        </w:tc>
      </w:tr>
      <w:tr w:rsidR="00920416" w:rsidRPr="00D66715" w:rsidTr="00920416">
        <w:trPr>
          <w:cantSplit/>
          <w:trHeight w:val="23"/>
        </w:trPr>
        <w:tc>
          <w:tcPr>
            <w:tcW w:w="1042" w:type="dxa"/>
            <w:tcBorders>
              <w:left w:val="single" w:sz="4" w:space="0" w:color="000000"/>
              <w:bottom w:val="single" w:sz="4" w:space="0" w:color="000000"/>
            </w:tcBorders>
            <w:vAlign w:val="center"/>
          </w:tcPr>
          <w:p w:rsidR="00920416" w:rsidRPr="00D66715" w:rsidRDefault="00920416" w:rsidP="00D66715">
            <w:pPr>
              <w:snapToGrid w:val="0"/>
              <w:spacing w:line="228" w:lineRule="auto"/>
              <w:jc w:val="center"/>
              <w:rPr>
                <w:sz w:val="24"/>
                <w:szCs w:val="24"/>
              </w:rPr>
            </w:pPr>
          </w:p>
        </w:tc>
        <w:tc>
          <w:tcPr>
            <w:tcW w:w="7684" w:type="dxa"/>
            <w:tcBorders>
              <w:left w:val="single" w:sz="4" w:space="0" w:color="000000"/>
              <w:bottom w:val="single" w:sz="4" w:space="0" w:color="000000"/>
            </w:tcBorders>
            <w:vAlign w:val="center"/>
          </w:tcPr>
          <w:p w:rsidR="00920416" w:rsidRPr="00DB0ED9" w:rsidRDefault="00920416" w:rsidP="00D66715">
            <w:pPr>
              <w:snapToGrid w:val="0"/>
              <w:spacing w:line="228" w:lineRule="auto"/>
              <w:jc w:val="both"/>
              <w:rPr>
                <w:sz w:val="24"/>
                <w:szCs w:val="24"/>
              </w:rPr>
            </w:pPr>
            <w:r w:rsidRPr="00DB0ED9">
              <w:rPr>
                <w:sz w:val="24"/>
                <w:szCs w:val="24"/>
              </w:rPr>
              <w:t>в том числе на реализацию муниципальных программ по социальной поддержке отдельных категорий граждан и семей с детьми</w:t>
            </w:r>
          </w:p>
        </w:tc>
        <w:tc>
          <w:tcPr>
            <w:tcW w:w="2835" w:type="dxa"/>
            <w:tcBorders>
              <w:left w:val="single" w:sz="4" w:space="0" w:color="000000"/>
              <w:bottom w:val="single" w:sz="4" w:space="0" w:color="000000"/>
            </w:tcBorders>
            <w:vAlign w:val="center"/>
          </w:tcPr>
          <w:p w:rsidR="00920416" w:rsidRPr="00D66715" w:rsidRDefault="00920416" w:rsidP="00D66715">
            <w:pPr>
              <w:snapToGrid w:val="0"/>
              <w:spacing w:line="228" w:lineRule="auto"/>
              <w:jc w:val="center"/>
              <w:rPr>
                <w:sz w:val="24"/>
                <w:szCs w:val="24"/>
              </w:rPr>
            </w:pPr>
            <w:r w:rsidRPr="00D66715">
              <w:rPr>
                <w:sz w:val="24"/>
                <w:szCs w:val="24"/>
              </w:rPr>
              <w:t>тыс. руб.</w:t>
            </w:r>
          </w:p>
        </w:tc>
        <w:tc>
          <w:tcPr>
            <w:tcW w:w="1843" w:type="dxa"/>
            <w:tcBorders>
              <w:left w:val="single" w:sz="4" w:space="0" w:color="000000"/>
              <w:bottom w:val="single" w:sz="4" w:space="0" w:color="000000"/>
              <w:right w:val="single" w:sz="4" w:space="0" w:color="auto"/>
            </w:tcBorders>
            <w:vAlign w:val="center"/>
          </w:tcPr>
          <w:p w:rsidR="00920416" w:rsidRPr="00D66715" w:rsidRDefault="00D7067E" w:rsidP="00D66715">
            <w:pPr>
              <w:snapToGrid w:val="0"/>
              <w:spacing w:line="228" w:lineRule="auto"/>
              <w:jc w:val="center"/>
              <w:rPr>
                <w:bCs/>
                <w:sz w:val="24"/>
                <w:szCs w:val="24"/>
              </w:rPr>
            </w:pPr>
            <w:r>
              <w:rPr>
                <w:bCs/>
                <w:sz w:val="24"/>
                <w:szCs w:val="24"/>
              </w:rPr>
              <w:t>-</w:t>
            </w:r>
          </w:p>
        </w:tc>
        <w:tc>
          <w:tcPr>
            <w:tcW w:w="1843" w:type="dxa"/>
            <w:tcBorders>
              <w:left w:val="single" w:sz="4" w:space="0" w:color="000000"/>
              <w:bottom w:val="single" w:sz="4" w:space="0" w:color="000000"/>
              <w:right w:val="single" w:sz="4" w:space="0" w:color="auto"/>
            </w:tcBorders>
          </w:tcPr>
          <w:p w:rsidR="00920416" w:rsidRPr="00D66715" w:rsidRDefault="00D7067E" w:rsidP="00D66715">
            <w:pPr>
              <w:snapToGrid w:val="0"/>
              <w:spacing w:line="228" w:lineRule="auto"/>
              <w:jc w:val="center"/>
              <w:rPr>
                <w:bCs/>
                <w:sz w:val="24"/>
                <w:szCs w:val="24"/>
              </w:rPr>
            </w:pPr>
            <w:r>
              <w:rPr>
                <w:bCs/>
                <w:sz w:val="24"/>
                <w:szCs w:val="24"/>
              </w:rPr>
              <w:t>-</w:t>
            </w:r>
          </w:p>
        </w:tc>
      </w:tr>
      <w:tr w:rsidR="00920416" w:rsidRPr="00D66715" w:rsidTr="00920416">
        <w:trPr>
          <w:cantSplit/>
          <w:trHeight w:val="617"/>
        </w:trPr>
        <w:tc>
          <w:tcPr>
            <w:tcW w:w="1042" w:type="dxa"/>
            <w:tcBorders>
              <w:left w:val="single" w:sz="4" w:space="0" w:color="000000"/>
              <w:bottom w:val="single" w:sz="4" w:space="0" w:color="000000"/>
            </w:tcBorders>
            <w:vAlign w:val="center"/>
          </w:tcPr>
          <w:p w:rsidR="00920416" w:rsidRPr="00D66715" w:rsidRDefault="00920416" w:rsidP="00D66715">
            <w:pPr>
              <w:snapToGrid w:val="0"/>
              <w:spacing w:line="228" w:lineRule="auto"/>
              <w:jc w:val="center"/>
              <w:rPr>
                <w:sz w:val="24"/>
                <w:szCs w:val="24"/>
              </w:rPr>
            </w:pPr>
          </w:p>
        </w:tc>
        <w:tc>
          <w:tcPr>
            <w:tcW w:w="7684" w:type="dxa"/>
            <w:tcBorders>
              <w:left w:val="single" w:sz="4" w:space="0" w:color="000000"/>
              <w:bottom w:val="single" w:sz="4" w:space="0" w:color="000000"/>
            </w:tcBorders>
            <w:vAlign w:val="center"/>
          </w:tcPr>
          <w:p w:rsidR="00920416" w:rsidRPr="00DB0ED9" w:rsidRDefault="00920416" w:rsidP="00D66715">
            <w:pPr>
              <w:snapToGrid w:val="0"/>
              <w:spacing w:line="228" w:lineRule="auto"/>
              <w:jc w:val="both"/>
              <w:rPr>
                <w:sz w:val="24"/>
                <w:szCs w:val="24"/>
              </w:rPr>
            </w:pPr>
            <w:r w:rsidRPr="00DB0ED9">
              <w:rPr>
                <w:sz w:val="24"/>
                <w:szCs w:val="24"/>
              </w:rPr>
              <w:t>наименование программы:</w:t>
            </w:r>
          </w:p>
          <w:p w:rsidR="00920416" w:rsidRPr="00DB0ED9" w:rsidRDefault="00920416" w:rsidP="00D66715">
            <w:pPr>
              <w:snapToGrid w:val="0"/>
              <w:spacing w:line="228" w:lineRule="auto"/>
              <w:jc w:val="both"/>
              <w:rPr>
                <w:sz w:val="24"/>
                <w:szCs w:val="24"/>
              </w:rPr>
            </w:pPr>
            <w:r w:rsidRPr="00DB0ED9">
              <w:rPr>
                <w:sz w:val="24"/>
                <w:szCs w:val="24"/>
              </w:rPr>
              <w:t xml:space="preserve">1. </w:t>
            </w:r>
          </w:p>
        </w:tc>
        <w:tc>
          <w:tcPr>
            <w:tcW w:w="2835" w:type="dxa"/>
            <w:tcBorders>
              <w:left w:val="single" w:sz="4" w:space="0" w:color="000000"/>
              <w:bottom w:val="single" w:sz="4" w:space="0" w:color="000000"/>
            </w:tcBorders>
            <w:vAlign w:val="center"/>
          </w:tcPr>
          <w:p w:rsidR="00920416" w:rsidRPr="00D66715" w:rsidRDefault="00920416" w:rsidP="00D66715">
            <w:pPr>
              <w:snapToGrid w:val="0"/>
              <w:spacing w:line="228" w:lineRule="auto"/>
              <w:jc w:val="center"/>
              <w:rPr>
                <w:sz w:val="24"/>
                <w:szCs w:val="24"/>
              </w:rPr>
            </w:pPr>
            <w:r w:rsidRPr="00D66715">
              <w:rPr>
                <w:sz w:val="24"/>
                <w:szCs w:val="24"/>
              </w:rPr>
              <w:t>тыс. руб.</w:t>
            </w:r>
          </w:p>
        </w:tc>
        <w:tc>
          <w:tcPr>
            <w:tcW w:w="1843" w:type="dxa"/>
            <w:tcBorders>
              <w:left w:val="single" w:sz="4" w:space="0" w:color="000000"/>
              <w:bottom w:val="single" w:sz="4" w:space="0" w:color="000000"/>
              <w:right w:val="single" w:sz="4" w:space="0" w:color="auto"/>
            </w:tcBorders>
            <w:vAlign w:val="center"/>
          </w:tcPr>
          <w:p w:rsidR="00920416" w:rsidRPr="00D66715" w:rsidRDefault="00D7067E" w:rsidP="00D66715">
            <w:pPr>
              <w:snapToGrid w:val="0"/>
              <w:spacing w:line="228" w:lineRule="auto"/>
              <w:jc w:val="center"/>
              <w:rPr>
                <w:bCs/>
                <w:sz w:val="24"/>
                <w:szCs w:val="24"/>
              </w:rPr>
            </w:pPr>
            <w:r>
              <w:rPr>
                <w:bCs/>
                <w:sz w:val="24"/>
                <w:szCs w:val="24"/>
              </w:rPr>
              <w:t>-</w:t>
            </w:r>
          </w:p>
        </w:tc>
        <w:tc>
          <w:tcPr>
            <w:tcW w:w="1843" w:type="dxa"/>
            <w:tcBorders>
              <w:left w:val="single" w:sz="4" w:space="0" w:color="000000"/>
              <w:bottom w:val="single" w:sz="4" w:space="0" w:color="000000"/>
              <w:right w:val="single" w:sz="4" w:space="0" w:color="auto"/>
            </w:tcBorders>
          </w:tcPr>
          <w:p w:rsidR="00920416" w:rsidRPr="00D66715" w:rsidRDefault="00D7067E" w:rsidP="00D66715">
            <w:pPr>
              <w:snapToGrid w:val="0"/>
              <w:spacing w:line="228" w:lineRule="auto"/>
              <w:jc w:val="center"/>
              <w:rPr>
                <w:bCs/>
                <w:sz w:val="24"/>
                <w:szCs w:val="24"/>
              </w:rPr>
            </w:pPr>
            <w:r>
              <w:rPr>
                <w:bCs/>
                <w:sz w:val="24"/>
                <w:szCs w:val="24"/>
              </w:rPr>
              <w:t>-</w:t>
            </w:r>
          </w:p>
        </w:tc>
      </w:tr>
      <w:tr w:rsidR="00920416" w:rsidRPr="00D66715" w:rsidTr="00920416">
        <w:trPr>
          <w:cantSplit/>
          <w:trHeight w:val="334"/>
        </w:trPr>
        <w:tc>
          <w:tcPr>
            <w:tcW w:w="1042" w:type="dxa"/>
            <w:tcBorders>
              <w:left w:val="single" w:sz="4" w:space="0" w:color="000000"/>
              <w:bottom w:val="single" w:sz="4" w:space="0" w:color="000000"/>
            </w:tcBorders>
            <w:vAlign w:val="center"/>
          </w:tcPr>
          <w:p w:rsidR="00920416" w:rsidRPr="00D66715" w:rsidRDefault="00920416" w:rsidP="00D66715">
            <w:pPr>
              <w:snapToGrid w:val="0"/>
              <w:spacing w:line="228" w:lineRule="auto"/>
              <w:jc w:val="center"/>
              <w:rPr>
                <w:sz w:val="24"/>
                <w:szCs w:val="24"/>
              </w:rPr>
            </w:pPr>
          </w:p>
        </w:tc>
        <w:tc>
          <w:tcPr>
            <w:tcW w:w="7684" w:type="dxa"/>
            <w:tcBorders>
              <w:left w:val="single" w:sz="4" w:space="0" w:color="000000"/>
              <w:bottom w:val="single" w:sz="4" w:space="0" w:color="000000"/>
            </w:tcBorders>
            <w:vAlign w:val="center"/>
          </w:tcPr>
          <w:p w:rsidR="00920416" w:rsidRPr="00D66715" w:rsidRDefault="00920416" w:rsidP="00D66715">
            <w:pPr>
              <w:snapToGrid w:val="0"/>
              <w:spacing w:line="228" w:lineRule="auto"/>
              <w:jc w:val="both"/>
              <w:rPr>
                <w:szCs w:val="24"/>
              </w:rPr>
            </w:pPr>
            <w:r w:rsidRPr="00D66715">
              <w:rPr>
                <w:szCs w:val="24"/>
              </w:rPr>
              <w:t>2.</w:t>
            </w:r>
          </w:p>
        </w:tc>
        <w:tc>
          <w:tcPr>
            <w:tcW w:w="2835" w:type="dxa"/>
            <w:tcBorders>
              <w:left w:val="single" w:sz="4" w:space="0" w:color="000000"/>
              <w:bottom w:val="single" w:sz="4" w:space="0" w:color="000000"/>
            </w:tcBorders>
            <w:vAlign w:val="center"/>
          </w:tcPr>
          <w:p w:rsidR="00920416" w:rsidRPr="00D66715" w:rsidRDefault="00920416" w:rsidP="00D66715">
            <w:pPr>
              <w:snapToGrid w:val="0"/>
              <w:spacing w:line="228" w:lineRule="auto"/>
              <w:jc w:val="center"/>
              <w:rPr>
                <w:sz w:val="24"/>
                <w:szCs w:val="24"/>
              </w:rPr>
            </w:pPr>
          </w:p>
        </w:tc>
        <w:tc>
          <w:tcPr>
            <w:tcW w:w="1843" w:type="dxa"/>
            <w:tcBorders>
              <w:left w:val="single" w:sz="4" w:space="0" w:color="000000"/>
              <w:bottom w:val="single" w:sz="4" w:space="0" w:color="000000"/>
              <w:right w:val="single" w:sz="4" w:space="0" w:color="auto"/>
            </w:tcBorders>
            <w:vAlign w:val="center"/>
          </w:tcPr>
          <w:p w:rsidR="00920416" w:rsidRPr="00D66715" w:rsidRDefault="00920416" w:rsidP="00D66715">
            <w:pPr>
              <w:snapToGrid w:val="0"/>
              <w:spacing w:line="228" w:lineRule="auto"/>
              <w:jc w:val="center"/>
              <w:rPr>
                <w:bCs/>
                <w:sz w:val="24"/>
                <w:szCs w:val="24"/>
              </w:rPr>
            </w:pPr>
          </w:p>
        </w:tc>
        <w:tc>
          <w:tcPr>
            <w:tcW w:w="1843" w:type="dxa"/>
            <w:tcBorders>
              <w:left w:val="single" w:sz="4" w:space="0" w:color="000000"/>
              <w:bottom w:val="single" w:sz="4" w:space="0" w:color="000000"/>
              <w:right w:val="single" w:sz="4" w:space="0" w:color="auto"/>
            </w:tcBorders>
          </w:tcPr>
          <w:p w:rsidR="00920416" w:rsidRPr="00D66715" w:rsidRDefault="00920416" w:rsidP="00D66715">
            <w:pPr>
              <w:snapToGrid w:val="0"/>
              <w:spacing w:line="228" w:lineRule="auto"/>
              <w:jc w:val="center"/>
              <w:rPr>
                <w:bCs/>
                <w:sz w:val="24"/>
                <w:szCs w:val="24"/>
              </w:rPr>
            </w:pPr>
          </w:p>
        </w:tc>
      </w:tr>
      <w:tr w:rsidR="00920416" w:rsidRPr="00D66715" w:rsidTr="00920416">
        <w:trPr>
          <w:cantSplit/>
          <w:trHeight w:val="23"/>
        </w:trPr>
        <w:tc>
          <w:tcPr>
            <w:tcW w:w="15247" w:type="dxa"/>
            <w:gridSpan w:val="5"/>
            <w:tcBorders>
              <w:left w:val="single" w:sz="4" w:space="0" w:color="000000"/>
              <w:bottom w:val="single" w:sz="4" w:space="0" w:color="000000"/>
              <w:right w:val="single" w:sz="4" w:space="0" w:color="auto"/>
            </w:tcBorders>
            <w:vAlign w:val="center"/>
          </w:tcPr>
          <w:p w:rsidR="00920416" w:rsidRPr="00DB0ED9" w:rsidRDefault="00920416" w:rsidP="00D66715">
            <w:pPr>
              <w:snapToGrid w:val="0"/>
              <w:jc w:val="center"/>
              <w:rPr>
                <w:sz w:val="24"/>
                <w:szCs w:val="24"/>
              </w:rPr>
            </w:pPr>
            <w:r w:rsidRPr="00DB0ED9">
              <w:rPr>
                <w:sz w:val="24"/>
                <w:szCs w:val="24"/>
              </w:rPr>
              <w:t>3. Образование</w:t>
            </w:r>
          </w:p>
        </w:tc>
      </w:tr>
      <w:tr w:rsidR="00912112" w:rsidRPr="00D66715" w:rsidTr="00920416">
        <w:trPr>
          <w:cantSplit/>
          <w:trHeight w:val="23"/>
        </w:trPr>
        <w:tc>
          <w:tcPr>
            <w:tcW w:w="1042" w:type="dxa"/>
            <w:tcBorders>
              <w:left w:val="single" w:sz="4" w:space="0" w:color="000000"/>
              <w:bottom w:val="single" w:sz="4" w:space="0" w:color="000000"/>
            </w:tcBorders>
            <w:vAlign w:val="center"/>
          </w:tcPr>
          <w:p w:rsidR="00912112" w:rsidRPr="00D66715" w:rsidRDefault="00912112" w:rsidP="00912112">
            <w:pPr>
              <w:snapToGrid w:val="0"/>
              <w:jc w:val="center"/>
              <w:rPr>
                <w:sz w:val="24"/>
                <w:szCs w:val="24"/>
              </w:rPr>
            </w:pPr>
            <w:r w:rsidRPr="00D66715">
              <w:rPr>
                <w:sz w:val="24"/>
                <w:szCs w:val="24"/>
              </w:rPr>
              <w:t>3.1.</w:t>
            </w:r>
          </w:p>
        </w:tc>
        <w:tc>
          <w:tcPr>
            <w:tcW w:w="7684" w:type="dxa"/>
            <w:tcBorders>
              <w:left w:val="single" w:sz="4" w:space="0" w:color="000000"/>
              <w:bottom w:val="single" w:sz="4" w:space="0" w:color="000000"/>
            </w:tcBorders>
            <w:vAlign w:val="center"/>
          </w:tcPr>
          <w:p w:rsidR="00912112" w:rsidRPr="00DB0ED9" w:rsidRDefault="00912112" w:rsidP="00912112">
            <w:pPr>
              <w:snapToGrid w:val="0"/>
              <w:spacing w:line="228" w:lineRule="auto"/>
              <w:jc w:val="both"/>
              <w:rPr>
                <w:sz w:val="24"/>
                <w:szCs w:val="24"/>
              </w:rPr>
            </w:pPr>
            <w:r w:rsidRPr="00DB0ED9">
              <w:rPr>
                <w:sz w:val="24"/>
                <w:szCs w:val="24"/>
              </w:rPr>
              <w:t>Число учреждений высшего образования</w:t>
            </w:r>
          </w:p>
        </w:tc>
        <w:tc>
          <w:tcPr>
            <w:tcW w:w="2835" w:type="dxa"/>
            <w:tcBorders>
              <w:left w:val="single" w:sz="4" w:space="0" w:color="000000"/>
              <w:bottom w:val="single" w:sz="4" w:space="0" w:color="000000"/>
            </w:tcBorders>
            <w:vAlign w:val="center"/>
          </w:tcPr>
          <w:p w:rsidR="00912112" w:rsidRPr="00DB0ED9" w:rsidRDefault="00912112" w:rsidP="00912112">
            <w:pPr>
              <w:snapToGrid w:val="0"/>
              <w:spacing w:line="228" w:lineRule="auto"/>
              <w:jc w:val="center"/>
              <w:rPr>
                <w:sz w:val="24"/>
                <w:szCs w:val="24"/>
              </w:rPr>
            </w:pPr>
            <w:r w:rsidRPr="00DB0ED9">
              <w:rPr>
                <w:sz w:val="24"/>
                <w:szCs w:val="24"/>
              </w:rPr>
              <w:t>ед./мест</w:t>
            </w:r>
          </w:p>
        </w:tc>
        <w:tc>
          <w:tcPr>
            <w:tcW w:w="1843" w:type="dxa"/>
            <w:tcBorders>
              <w:left w:val="single" w:sz="4" w:space="0" w:color="000000"/>
              <w:bottom w:val="single" w:sz="4" w:space="0" w:color="000000"/>
              <w:right w:val="single" w:sz="4" w:space="0" w:color="auto"/>
            </w:tcBorders>
            <w:vAlign w:val="center"/>
          </w:tcPr>
          <w:p w:rsidR="00912112" w:rsidRPr="00DB0ED9" w:rsidRDefault="00912112" w:rsidP="00912112">
            <w:pPr>
              <w:snapToGrid w:val="0"/>
              <w:spacing w:line="228" w:lineRule="auto"/>
              <w:jc w:val="center"/>
              <w:rPr>
                <w:bCs/>
                <w:sz w:val="24"/>
                <w:szCs w:val="24"/>
              </w:rPr>
            </w:pPr>
            <w:r w:rsidRPr="00DB0ED9">
              <w:rPr>
                <w:bCs/>
                <w:sz w:val="24"/>
                <w:szCs w:val="24"/>
              </w:rPr>
              <w:t>1</w:t>
            </w:r>
          </w:p>
        </w:tc>
        <w:tc>
          <w:tcPr>
            <w:tcW w:w="1843" w:type="dxa"/>
            <w:tcBorders>
              <w:left w:val="single" w:sz="4" w:space="0" w:color="000000"/>
              <w:bottom w:val="single" w:sz="4" w:space="0" w:color="000000"/>
              <w:right w:val="single" w:sz="4" w:space="0" w:color="auto"/>
            </w:tcBorders>
          </w:tcPr>
          <w:p w:rsidR="00912112" w:rsidRPr="00D66715" w:rsidRDefault="00912112" w:rsidP="00912112">
            <w:pPr>
              <w:snapToGrid w:val="0"/>
              <w:spacing w:line="228" w:lineRule="auto"/>
              <w:jc w:val="center"/>
              <w:rPr>
                <w:bCs/>
                <w:sz w:val="24"/>
                <w:szCs w:val="24"/>
              </w:rPr>
            </w:pPr>
            <w:r>
              <w:rPr>
                <w:bCs/>
                <w:sz w:val="24"/>
                <w:szCs w:val="24"/>
              </w:rPr>
              <w:t>1</w:t>
            </w:r>
          </w:p>
        </w:tc>
      </w:tr>
      <w:tr w:rsidR="00912112" w:rsidRPr="00D66715" w:rsidTr="00920416">
        <w:trPr>
          <w:cantSplit/>
          <w:trHeight w:val="23"/>
        </w:trPr>
        <w:tc>
          <w:tcPr>
            <w:tcW w:w="1042" w:type="dxa"/>
            <w:tcBorders>
              <w:left w:val="single" w:sz="4" w:space="0" w:color="000000"/>
              <w:bottom w:val="single" w:sz="4" w:space="0" w:color="000000"/>
            </w:tcBorders>
            <w:vAlign w:val="center"/>
          </w:tcPr>
          <w:p w:rsidR="00912112" w:rsidRPr="00D66715" w:rsidRDefault="00912112" w:rsidP="00912112">
            <w:pPr>
              <w:snapToGrid w:val="0"/>
              <w:jc w:val="center"/>
              <w:rPr>
                <w:sz w:val="24"/>
                <w:szCs w:val="24"/>
              </w:rPr>
            </w:pPr>
            <w:r w:rsidRPr="00D66715">
              <w:rPr>
                <w:sz w:val="24"/>
                <w:szCs w:val="24"/>
              </w:rPr>
              <w:t>3.2.</w:t>
            </w:r>
          </w:p>
        </w:tc>
        <w:tc>
          <w:tcPr>
            <w:tcW w:w="7684" w:type="dxa"/>
            <w:tcBorders>
              <w:left w:val="single" w:sz="4" w:space="0" w:color="000000"/>
              <w:bottom w:val="single" w:sz="4" w:space="0" w:color="000000"/>
            </w:tcBorders>
            <w:vAlign w:val="center"/>
          </w:tcPr>
          <w:p w:rsidR="00912112" w:rsidRPr="00DB0ED9" w:rsidRDefault="00912112" w:rsidP="00912112">
            <w:pPr>
              <w:snapToGrid w:val="0"/>
              <w:spacing w:line="228" w:lineRule="auto"/>
              <w:jc w:val="both"/>
              <w:rPr>
                <w:sz w:val="24"/>
                <w:szCs w:val="24"/>
              </w:rPr>
            </w:pPr>
            <w:r w:rsidRPr="00DB0ED9">
              <w:rPr>
                <w:sz w:val="24"/>
                <w:szCs w:val="24"/>
              </w:rPr>
              <w:t>Число учреждений среднего профессионального образования</w:t>
            </w:r>
          </w:p>
        </w:tc>
        <w:tc>
          <w:tcPr>
            <w:tcW w:w="2835" w:type="dxa"/>
            <w:tcBorders>
              <w:left w:val="single" w:sz="4" w:space="0" w:color="000000"/>
              <w:bottom w:val="single" w:sz="4" w:space="0" w:color="000000"/>
            </w:tcBorders>
            <w:vAlign w:val="center"/>
          </w:tcPr>
          <w:p w:rsidR="00912112" w:rsidRPr="00DB0ED9" w:rsidRDefault="00912112" w:rsidP="00912112">
            <w:pPr>
              <w:snapToGrid w:val="0"/>
              <w:spacing w:line="228" w:lineRule="auto"/>
              <w:jc w:val="center"/>
              <w:rPr>
                <w:kern w:val="1"/>
                <w:sz w:val="24"/>
                <w:szCs w:val="24"/>
              </w:rPr>
            </w:pPr>
            <w:r w:rsidRPr="00DB0ED9">
              <w:rPr>
                <w:kern w:val="1"/>
                <w:sz w:val="24"/>
                <w:szCs w:val="24"/>
              </w:rPr>
              <w:t>-«-</w:t>
            </w:r>
          </w:p>
        </w:tc>
        <w:tc>
          <w:tcPr>
            <w:tcW w:w="1843" w:type="dxa"/>
            <w:tcBorders>
              <w:left w:val="single" w:sz="4" w:space="0" w:color="000000"/>
              <w:bottom w:val="single" w:sz="4" w:space="0" w:color="000000"/>
              <w:right w:val="single" w:sz="4" w:space="0" w:color="auto"/>
            </w:tcBorders>
            <w:vAlign w:val="center"/>
          </w:tcPr>
          <w:p w:rsidR="00912112" w:rsidRPr="00DB0ED9" w:rsidRDefault="00912112" w:rsidP="00912112">
            <w:pPr>
              <w:snapToGrid w:val="0"/>
              <w:spacing w:line="228" w:lineRule="auto"/>
              <w:jc w:val="center"/>
              <w:rPr>
                <w:bCs/>
                <w:sz w:val="24"/>
                <w:szCs w:val="24"/>
              </w:rPr>
            </w:pPr>
            <w:r w:rsidRPr="00DB0ED9">
              <w:rPr>
                <w:bCs/>
                <w:sz w:val="24"/>
                <w:szCs w:val="24"/>
              </w:rPr>
              <w:t>2</w:t>
            </w:r>
          </w:p>
        </w:tc>
        <w:tc>
          <w:tcPr>
            <w:tcW w:w="1843" w:type="dxa"/>
            <w:tcBorders>
              <w:left w:val="single" w:sz="4" w:space="0" w:color="000000"/>
              <w:bottom w:val="single" w:sz="4" w:space="0" w:color="000000"/>
              <w:right w:val="single" w:sz="4" w:space="0" w:color="auto"/>
            </w:tcBorders>
          </w:tcPr>
          <w:p w:rsidR="00912112" w:rsidRPr="00D66715" w:rsidRDefault="00912112" w:rsidP="00912112">
            <w:pPr>
              <w:snapToGrid w:val="0"/>
              <w:spacing w:line="228" w:lineRule="auto"/>
              <w:jc w:val="center"/>
              <w:rPr>
                <w:bCs/>
                <w:sz w:val="24"/>
                <w:szCs w:val="24"/>
              </w:rPr>
            </w:pPr>
            <w:r>
              <w:rPr>
                <w:bCs/>
                <w:sz w:val="24"/>
                <w:szCs w:val="24"/>
              </w:rPr>
              <w:t>2</w:t>
            </w:r>
          </w:p>
        </w:tc>
      </w:tr>
      <w:tr w:rsidR="00912112" w:rsidRPr="00D66715" w:rsidTr="00920416">
        <w:trPr>
          <w:cantSplit/>
          <w:trHeight w:val="23"/>
        </w:trPr>
        <w:tc>
          <w:tcPr>
            <w:tcW w:w="1042" w:type="dxa"/>
            <w:tcBorders>
              <w:left w:val="single" w:sz="4" w:space="0" w:color="000000"/>
              <w:bottom w:val="single" w:sz="4" w:space="0" w:color="000000"/>
            </w:tcBorders>
            <w:vAlign w:val="center"/>
          </w:tcPr>
          <w:p w:rsidR="00912112" w:rsidRPr="00D66715" w:rsidRDefault="00912112" w:rsidP="00912112">
            <w:pPr>
              <w:snapToGrid w:val="0"/>
              <w:jc w:val="center"/>
              <w:rPr>
                <w:sz w:val="24"/>
                <w:szCs w:val="24"/>
              </w:rPr>
            </w:pPr>
            <w:r w:rsidRPr="00D66715">
              <w:rPr>
                <w:sz w:val="24"/>
                <w:szCs w:val="24"/>
              </w:rPr>
              <w:t>3.3.</w:t>
            </w:r>
          </w:p>
        </w:tc>
        <w:tc>
          <w:tcPr>
            <w:tcW w:w="7684" w:type="dxa"/>
            <w:tcBorders>
              <w:left w:val="single" w:sz="4" w:space="0" w:color="000000"/>
              <w:bottom w:val="single" w:sz="4" w:space="0" w:color="000000"/>
            </w:tcBorders>
            <w:vAlign w:val="center"/>
          </w:tcPr>
          <w:p w:rsidR="00912112" w:rsidRPr="00DB0ED9" w:rsidRDefault="00912112" w:rsidP="00912112">
            <w:pPr>
              <w:snapToGrid w:val="0"/>
              <w:spacing w:line="228" w:lineRule="auto"/>
              <w:jc w:val="both"/>
              <w:rPr>
                <w:sz w:val="24"/>
                <w:szCs w:val="24"/>
              </w:rPr>
            </w:pPr>
            <w:r w:rsidRPr="00DB0ED9">
              <w:rPr>
                <w:sz w:val="24"/>
                <w:szCs w:val="24"/>
              </w:rPr>
              <w:t>Число дошкольных образовательных учреждений – всего, в том числе:</w:t>
            </w:r>
          </w:p>
        </w:tc>
        <w:tc>
          <w:tcPr>
            <w:tcW w:w="2835" w:type="dxa"/>
            <w:tcBorders>
              <w:left w:val="single" w:sz="4" w:space="0" w:color="000000"/>
              <w:bottom w:val="single" w:sz="4" w:space="0" w:color="000000"/>
            </w:tcBorders>
            <w:vAlign w:val="center"/>
          </w:tcPr>
          <w:p w:rsidR="00912112" w:rsidRPr="00DB0ED9" w:rsidRDefault="00912112" w:rsidP="00912112">
            <w:pPr>
              <w:snapToGrid w:val="0"/>
              <w:spacing w:line="228" w:lineRule="auto"/>
              <w:jc w:val="center"/>
              <w:rPr>
                <w:kern w:val="1"/>
                <w:sz w:val="24"/>
                <w:szCs w:val="24"/>
              </w:rPr>
            </w:pPr>
            <w:r w:rsidRPr="00DB0ED9">
              <w:rPr>
                <w:kern w:val="1"/>
                <w:sz w:val="24"/>
                <w:szCs w:val="24"/>
              </w:rPr>
              <w:t>-«-</w:t>
            </w:r>
          </w:p>
        </w:tc>
        <w:tc>
          <w:tcPr>
            <w:tcW w:w="1843" w:type="dxa"/>
            <w:tcBorders>
              <w:left w:val="single" w:sz="4" w:space="0" w:color="000000"/>
              <w:bottom w:val="single" w:sz="4" w:space="0" w:color="000000"/>
              <w:right w:val="single" w:sz="4" w:space="0" w:color="auto"/>
            </w:tcBorders>
            <w:vAlign w:val="center"/>
          </w:tcPr>
          <w:p w:rsidR="00912112" w:rsidRPr="00DB0ED9" w:rsidRDefault="00912112" w:rsidP="00912112">
            <w:pPr>
              <w:snapToGrid w:val="0"/>
              <w:spacing w:line="228" w:lineRule="auto"/>
              <w:jc w:val="center"/>
              <w:rPr>
                <w:bCs/>
                <w:sz w:val="24"/>
                <w:szCs w:val="24"/>
              </w:rPr>
            </w:pPr>
            <w:r w:rsidRPr="00DB0ED9">
              <w:rPr>
                <w:bCs/>
                <w:sz w:val="24"/>
                <w:szCs w:val="24"/>
              </w:rPr>
              <w:t>16</w:t>
            </w:r>
          </w:p>
        </w:tc>
        <w:tc>
          <w:tcPr>
            <w:tcW w:w="1843" w:type="dxa"/>
            <w:tcBorders>
              <w:left w:val="single" w:sz="4" w:space="0" w:color="000000"/>
              <w:bottom w:val="single" w:sz="4" w:space="0" w:color="000000"/>
              <w:right w:val="single" w:sz="4" w:space="0" w:color="auto"/>
            </w:tcBorders>
          </w:tcPr>
          <w:p w:rsidR="00912112" w:rsidRPr="00D66715" w:rsidRDefault="00912112" w:rsidP="00912112">
            <w:pPr>
              <w:snapToGrid w:val="0"/>
              <w:spacing w:line="228" w:lineRule="auto"/>
              <w:jc w:val="center"/>
              <w:rPr>
                <w:bCs/>
                <w:sz w:val="24"/>
                <w:szCs w:val="24"/>
              </w:rPr>
            </w:pPr>
            <w:r>
              <w:rPr>
                <w:bCs/>
                <w:sz w:val="24"/>
                <w:szCs w:val="24"/>
              </w:rPr>
              <w:t>16</w:t>
            </w:r>
          </w:p>
        </w:tc>
      </w:tr>
      <w:tr w:rsidR="00912112" w:rsidRPr="00D66715" w:rsidTr="00920416">
        <w:trPr>
          <w:cantSplit/>
          <w:trHeight w:val="23"/>
        </w:trPr>
        <w:tc>
          <w:tcPr>
            <w:tcW w:w="1042" w:type="dxa"/>
            <w:tcBorders>
              <w:left w:val="single" w:sz="4" w:space="0" w:color="000000"/>
              <w:bottom w:val="single" w:sz="4" w:space="0" w:color="000000"/>
            </w:tcBorders>
            <w:vAlign w:val="center"/>
          </w:tcPr>
          <w:p w:rsidR="00912112" w:rsidRPr="00D66715" w:rsidRDefault="00912112" w:rsidP="00912112">
            <w:pPr>
              <w:snapToGrid w:val="0"/>
              <w:jc w:val="center"/>
              <w:rPr>
                <w:b/>
                <w:bCs/>
                <w:sz w:val="24"/>
                <w:szCs w:val="24"/>
              </w:rPr>
            </w:pPr>
          </w:p>
        </w:tc>
        <w:tc>
          <w:tcPr>
            <w:tcW w:w="7684" w:type="dxa"/>
            <w:tcBorders>
              <w:left w:val="single" w:sz="4" w:space="0" w:color="000000"/>
              <w:bottom w:val="single" w:sz="4" w:space="0" w:color="000000"/>
            </w:tcBorders>
            <w:vAlign w:val="center"/>
          </w:tcPr>
          <w:p w:rsidR="00912112" w:rsidRPr="00DB0ED9" w:rsidRDefault="00912112" w:rsidP="00912112">
            <w:pPr>
              <w:snapToGrid w:val="0"/>
              <w:spacing w:line="228" w:lineRule="auto"/>
              <w:jc w:val="both"/>
              <w:rPr>
                <w:sz w:val="24"/>
                <w:szCs w:val="24"/>
              </w:rPr>
            </w:pPr>
            <w:r w:rsidRPr="00DB0ED9">
              <w:rPr>
                <w:sz w:val="24"/>
                <w:szCs w:val="24"/>
              </w:rPr>
              <w:t>- государственных</w:t>
            </w:r>
          </w:p>
        </w:tc>
        <w:tc>
          <w:tcPr>
            <w:tcW w:w="2835" w:type="dxa"/>
            <w:tcBorders>
              <w:left w:val="single" w:sz="4" w:space="0" w:color="000000"/>
              <w:bottom w:val="single" w:sz="4" w:space="0" w:color="000000"/>
            </w:tcBorders>
            <w:vAlign w:val="center"/>
          </w:tcPr>
          <w:p w:rsidR="00912112" w:rsidRPr="00DB0ED9" w:rsidRDefault="00912112" w:rsidP="00912112">
            <w:pPr>
              <w:snapToGrid w:val="0"/>
              <w:spacing w:line="228" w:lineRule="auto"/>
              <w:jc w:val="center"/>
              <w:rPr>
                <w:kern w:val="1"/>
                <w:sz w:val="24"/>
                <w:szCs w:val="24"/>
              </w:rPr>
            </w:pPr>
            <w:r w:rsidRPr="00DB0ED9">
              <w:rPr>
                <w:kern w:val="1"/>
                <w:sz w:val="24"/>
                <w:szCs w:val="24"/>
              </w:rPr>
              <w:t>-«-</w:t>
            </w:r>
          </w:p>
        </w:tc>
        <w:tc>
          <w:tcPr>
            <w:tcW w:w="1843" w:type="dxa"/>
            <w:tcBorders>
              <w:left w:val="single" w:sz="4" w:space="0" w:color="000000"/>
              <w:bottom w:val="single" w:sz="4" w:space="0" w:color="000000"/>
              <w:right w:val="single" w:sz="4" w:space="0" w:color="auto"/>
            </w:tcBorders>
            <w:vAlign w:val="center"/>
          </w:tcPr>
          <w:p w:rsidR="00912112" w:rsidRPr="00DB0ED9" w:rsidRDefault="00D7067E" w:rsidP="00912112">
            <w:pPr>
              <w:snapToGrid w:val="0"/>
              <w:spacing w:line="228" w:lineRule="auto"/>
              <w:jc w:val="center"/>
              <w:rPr>
                <w:bCs/>
                <w:sz w:val="24"/>
                <w:szCs w:val="24"/>
              </w:rPr>
            </w:pPr>
            <w:r w:rsidRPr="00DB0ED9">
              <w:rPr>
                <w:bCs/>
                <w:sz w:val="24"/>
                <w:szCs w:val="24"/>
              </w:rPr>
              <w:t>-</w:t>
            </w:r>
          </w:p>
        </w:tc>
        <w:tc>
          <w:tcPr>
            <w:tcW w:w="1843" w:type="dxa"/>
            <w:tcBorders>
              <w:left w:val="single" w:sz="4" w:space="0" w:color="000000"/>
              <w:bottom w:val="single" w:sz="4" w:space="0" w:color="000000"/>
              <w:right w:val="single" w:sz="4" w:space="0" w:color="auto"/>
            </w:tcBorders>
          </w:tcPr>
          <w:p w:rsidR="00912112" w:rsidRPr="00D66715" w:rsidRDefault="00D7067E" w:rsidP="00912112">
            <w:pPr>
              <w:snapToGrid w:val="0"/>
              <w:spacing w:line="228" w:lineRule="auto"/>
              <w:jc w:val="center"/>
              <w:rPr>
                <w:bCs/>
                <w:sz w:val="24"/>
                <w:szCs w:val="24"/>
              </w:rPr>
            </w:pPr>
            <w:r>
              <w:rPr>
                <w:bCs/>
                <w:sz w:val="24"/>
                <w:szCs w:val="24"/>
              </w:rPr>
              <w:t>-</w:t>
            </w:r>
          </w:p>
        </w:tc>
      </w:tr>
      <w:tr w:rsidR="00912112" w:rsidRPr="00D66715" w:rsidTr="00920416">
        <w:trPr>
          <w:cantSplit/>
          <w:trHeight w:val="23"/>
        </w:trPr>
        <w:tc>
          <w:tcPr>
            <w:tcW w:w="1042" w:type="dxa"/>
            <w:tcBorders>
              <w:left w:val="single" w:sz="4" w:space="0" w:color="000000"/>
              <w:bottom w:val="single" w:sz="4" w:space="0" w:color="000000"/>
            </w:tcBorders>
            <w:vAlign w:val="center"/>
          </w:tcPr>
          <w:p w:rsidR="00912112" w:rsidRPr="00D66715" w:rsidRDefault="00912112" w:rsidP="00912112">
            <w:pPr>
              <w:snapToGrid w:val="0"/>
              <w:jc w:val="center"/>
              <w:rPr>
                <w:b/>
                <w:bCs/>
                <w:sz w:val="24"/>
                <w:szCs w:val="24"/>
              </w:rPr>
            </w:pPr>
          </w:p>
        </w:tc>
        <w:tc>
          <w:tcPr>
            <w:tcW w:w="7684" w:type="dxa"/>
            <w:tcBorders>
              <w:left w:val="single" w:sz="4" w:space="0" w:color="000000"/>
              <w:bottom w:val="single" w:sz="4" w:space="0" w:color="000000"/>
            </w:tcBorders>
            <w:vAlign w:val="center"/>
          </w:tcPr>
          <w:p w:rsidR="00912112" w:rsidRPr="00DB0ED9" w:rsidRDefault="00912112" w:rsidP="00912112">
            <w:pPr>
              <w:snapToGrid w:val="0"/>
              <w:spacing w:line="228" w:lineRule="auto"/>
              <w:jc w:val="both"/>
              <w:rPr>
                <w:sz w:val="24"/>
                <w:szCs w:val="24"/>
              </w:rPr>
            </w:pPr>
            <w:r w:rsidRPr="00DB0ED9">
              <w:rPr>
                <w:sz w:val="24"/>
                <w:szCs w:val="24"/>
              </w:rPr>
              <w:t>- муниципальных</w:t>
            </w:r>
          </w:p>
        </w:tc>
        <w:tc>
          <w:tcPr>
            <w:tcW w:w="2835" w:type="dxa"/>
            <w:tcBorders>
              <w:left w:val="single" w:sz="4" w:space="0" w:color="000000"/>
              <w:bottom w:val="single" w:sz="4" w:space="0" w:color="000000"/>
            </w:tcBorders>
            <w:vAlign w:val="center"/>
          </w:tcPr>
          <w:p w:rsidR="00912112" w:rsidRPr="00DB0ED9" w:rsidRDefault="00912112" w:rsidP="00912112">
            <w:pPr>
              <w:snapToGrid w:val="0"/>
              <w:spacing w:line="228" w:lineRule="auto"/>
              <w:jc w:val="center"/>
              <w:rPr>
                <w:kern w:val="1"/>
                <w:sz w:val="24"/>
                <w:szCs w:val="24"/>
              </w:rPr>
            </w:pPr>
            <w:r w:rsidRPr="00DB0ED9">
              <w:rPr>
                <w:kern w:val="1"/>
                <w:sz w:val="24"/>
                <w:szCs w:val="24"/>
              </w:rPr>
              <w:t>-«-</w:t>
            </w:r>
          </w:p>
        </w:tc>
        <w:tc>
          <w:tcPr>
            <w:tcW w:w="1843" w:type="dxa"/>
            <w:tcBorders>
              <w:left w:val="single" w:sz="4" w:space="0" w:color="000000"/>
              <w:bottom w:val="single" w:sz="4" w:space="0" w:color="000000"/>
              <w:right w:val="single" w:sz="4" w:space="0" w:color="auto"/>
            </w:tcBorders>
            <w:vAlign w:val="center"/>
          </w:tcPr>
          <w:p w:rsidR="00912112" w:rsidRPr="00DB0ED9" w:rsidRDefault="00912112" w:rsidP="00912112">
            <w:pPr>
              <w:snapToGrid w:val="0"/>
              <w:spacing w:line="228" w:lineRule="auto"/>
              <w:jc w:val="center"/>
              <w:rPr>
                <w:bCs/>
                <w:sz w:val="24"/>
                <w:szCs w:val="24"/>
              </w:rPr>
            </w:pPr>
            <w:r w:rsidRPr="00DB0ED9">
              <w:rPr>
                <w:bCs/>
                <w:sz w:val="24"/>
                <w:szCs w:val="24"/>
              </w:rPr>
              <w:t>16</w:t>
            </w:r>
          </w:p>
        </w:tc>
        <w:tc>
          <w:tcPr>
            <w:tcW w:w="1843" w:type="dxa"/>
            <w:tcBorders>
              <w:left w:val="single" w:sz="4" w:space="0" w:color="000000"/>
              <w:bottom w:val="single" w:sz="4" w:space="0" w:color="000000"/>
              <w:right w:val="single" w:sz="4" w:space="0" w:color="auto"/>
            </w:tcBorders>
          </w:tcPr>
          <w:p w:rsidR="00912112" w:rsidRPr="00D66715" w:rsidRDefault="00912112" w:rsidP="00912112">
            <w:pPr>
              <w:snapToGrid w:val="0"/>
              <w:spacing w:line="228" w:lineRule="auto"/>
              <w:jc w:val="center"/>
              <w:rPr>
                <w:bCs/>
                <w:sz w:val="24"/>
                <w:szCs w:val="24"/>
              </w:rPr>
            </w:pPr>
            <w:r>
              <w:rPr>
                <w:bCs/>
                <w:sz w:val="24"/>
                <w:szCs w:val="24"/>
              </w:rPr>
              <w:t>16</w:t>
            </w:r>
          </w:p>
        </w:tc>
      </w:tr>
      <w:tr w:rsidR="00912112" w:rsidRPr="00D66715" w:rsidTr="00920416">
        <w:trPr>
          <w:cantSplit/>
          <w:trHeight w:val="23"/>
        </w:trPr>
        <w:tc>
          <w:tcPr>
            <w:tcW w:w="1042" w:type="dxa"/>
            <w:tcBorders>
              <w:left w:val="single" w:sz="4" w:space="0" w:color="000000"/>
              <w:bottom w:val="single" w:sz="4" w:space="0" w:color="000000"/>
            </w:tcBorders>
            <w:vAlign w:val="center"/>
          </w:tcPr>
          <w:p w:rsidR="00912112" w:rsidRPr="00D66715" w:rsidRDefault="00912112" w:rsidP="00912112">
            <w:pPr>
              <w:snapToGrid w:val="0"/>
              <w:jc w:val="center"/>
              <w:rPr>
                <w:b/>
                <w:bCs/>
                <w:sz w:val="24"/>
                <w:szCs w:val="24"/>
              </w:rPr>
            </w:pPr>
          </w:p>
        </w:tc>
        <w:tc>
          <w:tcPr>
            <w:tcW w:w="7684" w:type="dxa"/>
            <w:tcBorders>
              <w:left w:val="single" w:sz="4" w:space="0" w:color="000000"/>
              <w:bottom w:val="single" w:sz="4" w:space="0" w:color="000000"/>
            </w:tcBorders>
            <w:vAlign w:val="center"/>
          </w:tcPr>
          <w:p w:rsidR="00912112" w:rsidRPr="00DB0ED9" w:rsidRDefault="00912112" w:rsidP="00912112">
            <w:pPr>
              <w:snapToGrid w:val="0"/>
              <w:spacing w:line="228" w:lineRule="auto"/>
              <w:jc w:val="both"/>
              <w:rPr>
                <w:sz w:val="24"/>
                <w:szCs w:val="24"/>
              </w:rPr>
            </w:pPr>
            <w:r w:rsidRPr="00DB0ED9">
              <w:rPr>
                <w:sz w:val="24"/>
                <w:szCs w:val="24"/>
              </w:rPr>
              <w:t>- частных</w:t>
            </w:r>
          </w:p>
        </w:tc>
        <w:tc>
          <w:tcPr>
            <w:tcW w:w="2835" w:type="dxa"/>
            <w:tcBorders>
              <w:left w:val="single" w:sz="4" w:space="0" w:color="000000"/>
              <w:bottom w:val="single" w:sz="4" w:space="0" w:color="000000"/>
            </w:tcBorders>
            <w:vAlign w:val="center"/>
          </w:tcPr>
          <w:p w:rsidR="00912112" w:rsidRPr="00DB0ED9" w:rsidRDefault="00912112" w:rsidP="00912112">
            <w:pPr>
              <w:snapToGrid w:val="0"/>
              <w:spacing w:line="228" w:lineRule="auto"/>
              <w:jc w:val="center"/>
              <w:rPr>
                <w:kern w:val="1"/>
                <w:sz w:val="24"/>
                <w:szCs w:val="24"/>
              </w:rPr>
            </w:pPr>
            <w:r w:rsidRPr="00DB0ED9">
              <w:rPr>
                <w:kern w:val="1"/>
                <w:sz w:val="24"/>
                <w:szCs w:val="24"/>
              </w:rPr>
              <w:t>-«-</w:t>
            </w:r>
          </w:p>
        </w:tc>
        <w:tc>
          <w:tcPr>
            <w:tcW w:w="1843" w:type="dxa"/>
            <w:tcBorders>
              <w:left w:val="single" w:sz="4" w:space="0" w:color="000000"/>
              <w:bottom w:val="single" w:sz="4" w:space="0" w:color="000000"/>
              <w:right w:val="single" w:sz="4" w:space="0" w:color="auto"/>
            </w:tcBorders>
            <w:vAlign w:val="center"/>
          </w:tcPr>
          <w:p w:rsidR="00912112" w:rsidRPr="00DB0ED9" w:rsidRDefault="00D7067E" w:rsidP="00912112">
            <w:pPr>
              <w:snapToGrid w:val="0"/>
              <w:spacing w:line="228" w:lineRule="auto"/>
              <w:jc w:val="center"/>
              <w:rPr>
                <w:bCs/>
                <w:sz w:val="24"/>
                <w:szCs w:val="24"/>
              </w:rPr>
            </w:pPr>
            <w:r w:rsidRPr="00DB0ED9">
              <w:rPr>
                <w:bCs/>
                <w:sz w:val="24"/>
                <w:szCs w:val="24"/>
              </w:rPr>
              <w:t>-</w:t>
            </w:r>
          </w:p>
        </w:tc>
        <w:tc>
          <w:tcPr>
            <w:tcW w:w="1843" w:type="dxa"/>
            <w:tcBorders>
              <w:left w:val="single" w:sz="4" w:space="0" w:color="000000"/>
              <w:bottom w:val="single" w:sz="4" w:space="0" w:color="000000"/>
              <w:right w:val="single" w:sz="4" w:space="0" w:color="auto"/>
            </w:tcBorders>
          </w:tcPr>
          <w:p w:rsidR="00912112" w:rsidRPr="00D66715" w:rsidRDefault="00D7067E" w:rsidP="00912112">
            <w:pPr>
              <w:snapToGrid w:val="0"/>
              <w:spacing w:line="228" w:lineRule="auto"/>
              <w:jc w:val="center"/>
              <w:rPr>
                <w:bCs/>
                <w:sz w:val="24"/>
                <w:szCs w:val="24"/>
              </w:rPr>
            </w:pPr>
            <w:r>
              <w:rPr>
                <w:bCs/>
                <w:sz w:val="24"/>
                <w:szCs w:val="24"/>
              </w:rPr>
              <w:t>-</w:t>
            </w:r>
          </w:p>
        </w:tc>
      </w:tr>
      <w:tr w:rsidR="00912112" w:rsidRPr="00D66715" w:rsidTr="00920416">
        <w:trPr>
          <w:cantSplit/>
          <w:trHeight w:val="23"/>
        </w:trPr>
        <w:tc>
          <w:tcPr>
            <w:tcW w:w="1042" w:type="dxa"/>
            <w:tcBorders>
              <w:left w:val="single" w:sz="4" w:space="0" w:color="000000"/>
              <w:bottom w:val="single" w:sz="4" w:space="0" w:color="000000"/>
            </w:tcBorders>
            <w:vAlign w:val="center"/>
          </w:tcPr>
          <w:p w:rsidR="00912112" w:rsidRPr="00D66715" w:rsidRDefault="00912112" w:rsidP="00912112">
            <w:pPr>
              <w:snapToGrid w:val="0"/>
              <w:jc w:val="center"/>
              <w:rPr>
                <w:sz w:val="24"/>
                <w:szCs w:val="24"/>
              </w:rPr>
            </w:pPr>
            <w:r w:rsidRPr="00D66715">
              <w:rPr>
                <w:sz w:val="24"/>
                <w:szCs w:val="24"/>
              </w:rPr>
              <w:t>3.4.</w:t>
            </w:r>
          </w:p>
        </w:tc>
        <w:tc>
          <w:tcPr>
            <w:tcW w:w="7684" w:type="dxa"/>
            <w:tcBorders>
              <w:left w:val="single" w:sz="4" w:space="0" w:color="000000"/>
              <w:bottom w:val="single" w:sz="4" w:space="0" w:color="000000"/>
            </w:tcBorders>
            <w:vAlign w:val="center"/>
          </w:tcPr>
          <w:p w:rsidR="00912112" w:rsidRPr="00DB0ED9" w:rsidRDefault="00912112" w:rsidP="00912112">
            <w:pPr>
              <w:snapToGrid w:val="0"/>
              <w:spacing w:line="228" w:lineRule="auto"/>
              <w:jc w:val="both"/>
              <w:rPr>
                <w:sz w:val="24"/>
                <w:szCs w:val="24"/>
              </w:rPr>
            </w:pPr>
            <w:r w:rsidRPr="00DB0ED9">
              <w:rPr>
                <w:sz w:val="24"/>
                <w:szCs w:val="24"/>
              </w:rPr>
              <w:t>Численность детей в возрасте 1-6 лет</w:t>
            </w:r>
          </w:p>
        </w:tc>
        <w:tc>
          <w:tcPr>
            <w:tcW w:w="2835" w:type="dxa"/>
            <w:tcBorders>
              <w:left w:val="single" w:sz="4" w:space="0" w:color="000000"/>
              <w:bottom w:val="single" w:sz="4" w:space="0" w:color="000000"/>
            </w:tcBorders>
            <w:vAlign w:val="center"/>
          </w:tcPr>
          <w:p w:rsidR="00912112" w:rsidRPr="00DB0ED9" w:rsidRDefault="00912112" w:rsidP="00912112">
            <w:pPr>
              <w:snapToGrid w:val="0"/>
              <w:spacing w:line="228" w:lineRule="auto"/>
              <w:jc w:val="center"/>
              <w:rPr>
                <w:sz w:val="24"/>
                <w:szCs w:val="24"/>
                <w:lang w:val="en-US"/>
              </w:rPr>
            </w:pPr>
            <w:r w:rsidRPr="00DB0ED9">
              <w:rPr>
                <w:sz w:val="24"/>
                <w:szCs w:val="24"/>
              </w:rPr>
              <w:t>чел</w:t>
            </w:r>
            <w:r w:rsidRPr="00DB0ED9">
              <w:rPr>
                <w:sz w:val="24"/>
                <w:szCs w:val="24"/>
                <w:lang w:val="en-US"/>
              </w:rPr>
              <w:t>.</w:t>
            </w:r>
          </w:p>
        </w:tc>
        <w:tc>
          <w:tcPr>
            <w:tcW w:w="1843" w:type="dxa"/>
            <w:tcBorders>
              <w:left w:val="single" w:sz="4" w:space="0" w:color="000000"/>
              <w:bottom w:val="single" w:sz="4" w:space="0" w:color="000000"/>
              <w:right w:val="single" w:sz="4" w:space="0" w:color="auto"/>
            </w:tcBorders>
            <w:vAlign w:val="center"/>
          </w:tcPr>
          <w:p w:rsidR="00912112" w:rsidRPr="00DB0ED9" w:rsidRDefault="00912112" w:rsidP="00912112">
            <w:pPr>
              <w:snapToGrid w:val="0"/>
              <w:spacing w:line="228" w:lineRule="auto"/>
              <w:jc w:val="center"/>
              <w:rPr>
                <w:bCs/>
                <w:sz w:val="24"/>
                <w:szCs w:val="24"/>
              </w:rPr>
            </w:pPr>
            <w:r w:rsidRPr="00DB0ED9">
              <w:rPr>
                <w:bCs/>
                <w:sz w:val="24"/>
                <w:szCs w:val="24"/>
              </w:rPr>
              <w:t>2023</w:t>
            </w:r>
          </w:p>
        </w:tc>
        <w:tc>
          <w:tcPr>
            <w:tcW w:w="1843" w:type="dxa"/>
            <w:tcBorders>
              <w:left w:val="single" w:sz="4" w:space="0" w:color="000000"/>
              <w:bottom w:val="single" w:sz="4" w:space="0" w:color="000000"/>
              <w:right w:val="single" w:sz="4" w:space="0" w:color="auto"/>
            </w:tcBorders>
          </w:tcPr>
          <w:p w:rsidR="00912112" w:rsidRPr="00D66715" w:rsidRDefault="00912112" w:rsidP="00912112">
            <w:pPr>
              <w:snapToGrid w:val="0"/>
              <w:spacing w:line="228" w:lineRule="auto"/>
              <w:jc w:val="center"/>
              <w:rPr>
                <w:bCs/>
                <w:sz w:val="24"/>
                <w:szCs w:val="24"/>
              </w:rPr>
            </w:pPr>
            <w:r>
              <w:rPr>
                <w:bCs/>
                <w:sz w:val="24"/>
                <w:szCs w:val="24"/>
              </w:rPr>
              <w:t>1977</w:t>
            </w:r>
          </w:p>
        </w:tc>
      </w:tr>
      <w:tr w:rsidR="00912112" w:rsidRPr="00D66715" w:rsidTr="00920416">
        <w:trPr>
          <w:cantSplit/>
          <w:trHeight w:val="23"/>
        </w:trPr>
        <w:tc>
          <w:tcPr>
            <w:tcW w:w="1042" w:type="dxa"/>
            <w:tcBorders>
              <w:left w:val="single" w:sz="4" w:space="0" w:color="000000"/>
              <w:bottom w:val="single" w:sz="4" w:space="0" w:color="000000"/>
            </w:tcBorders>
            <w:vAlign w:val="center"/>
          </w:tcPr>
          <w:p w:rsidR="00912112" w:rsidRPr="00D66715" w:rsidRDefault="00912112" w:rsidP="00912112">
            <w:pPr>
              <w:snapToGrid w:val="0"/>
              <w:jc w:val="center"/>
              <w:rPr>
                <w:sz w:val="24"/>
                <w:szCs w:val="24"/>
              </w:rPr>
            </w:pPr>
            <w:r w:rsidRPr="00D66715">
              <w:rPr>
                <w:sz w:val="24"/>
                <w:szCs w:val="24"/>
              </w:rPr>
              <w:lastRenderedPageBreak/>
              <w:t>3.5.</w:t>
            </w:r>
          </w:p>
        </w:tc>
        <w:tc>
          <w:tcPr>
            <w:tcW w:w="7684" w:type="dxa"/>
            <w:tcBorders>
              <w:left w:val="single" w:sz="4" w:space="0" w:color="000000"/>
              <w:bottom w:val="single" w:sz="4" w:space="0" w:color="000000"/>
            </w:tcBorders>
            <w:vAlign w:val="center"/>
          </w:tcPr>
          <w:p w:rsidR="00912112" w:rsidRPr="00DB0ED9" w:rsidRDefault="00912112" w:rsidP="00912112">
            <w:pPr>
              <w:snapToGrid w:val="0"/>
              <w:spacing w:line="228" w:lineRule="auto"/>
              <w:jc w:val="both"/>
              <w:rPr>
                <w:sz w:val="24"/>
                <w:szCs w:val="24"/>
              </w:rPr>
            </w:pPr>
            <w:r w:rsidRPr="00DB0ED9">
              <w:rPr>
                <w:sz w:val="24"/>
                <w:szCs w:val="24"/>
              </w:rPr>
              <w:t>Численность детей, посещающих дошкольные образовательные учр</w:t>
            </w:r>
            <w:r w:rsidRPr="00DB0ED9">
              <w:rPr>
                <w:sz w:val="24"/>
                <w:szCs w:val="24"/>
              </w:rPr>
              <w:t>е</w:t>
            </w:r>
            <w:r w:rsidRPr="00DB0ED9">
              <w:rPr>
                <w:sz w:val="24"/>
                <w:szCs w:val="24"/>
              </w:rPr>
              <w:t>ждения – всего, в том числе:</w:t>
            </w:r>
          </w:p>
        </w:tc>
        <w:tc>
          <w:tcPr>
            <w:tcW w:w="2835" w:type="dxa"/>
            <w:tcBorders>
              <w:left w:val="single" w:sz="4" w:space="0" w:color="000000"/>
              <w:bottom w:val="single" w:sz="4" w:space="0" w:color="000000"/>
            </w:tcBorders>
            <w:vAlign w:val="center"/>
          </w:tcPr>
          <w:p w:rsidR="00912112" w:rsidRPr="00DB0ED9" w:rsidRDefault="00912112" w:rsidP="00912112">
            <w:pPr>
              <w:snapToGrid w:val="0"/>
              <w:spacing w:line="228" w:lineRule="auto"/>
              <w:jc w:val="center"/>
              <w:rPr>
                <w:sz w:val="24"/>
                <w:szCs w:val="24"/>
              </w:rPr>
            </w:pPr>
            <w:r w:rsidRPr="00DB0ED9">
              <w:rPr>
                <w:sz w:val="24"/>
                <w:szCs w:val="24"/>
              </w:rPr>
              <w:t>чел.</w:t>
            </w:r>
          </w:p>
        </w:tc>
        <w:tc>
          <w:tcPr>
            <w:tcW w:w="1843" w:type="dxa"/>
            <w:tcBorders>
              <w:left w:val="single" w:sz="4" w:space="0" w:color="000000"/>
              <w:bottom w:val="single" w:sz="4" w:space="0" w:color="000000"/>
              <w:right w:val="single" w:sz="4" w:space="0" w:color="auto"/>
            </w:tcBorders>
            <w:vAlign w:val="center"/>
          </w:tcPr>
          <w:p w:rsidR="00912112" w:rsidRPr="00DB0ED9" w:rsidRDefault="00912112" w:rsidP="00912112">
            <w:pPr>
              <w:snapToGrid w:val="0"/>
              <w:spacing w:line="228" w:lineRule="auto"/>
              <w:jc w:val="center"/>
              <w:rPr>
                <w:bCs/>
                <w:sz w:val="24"/>
                <w:szCs w:val="24"/>
              </w:rPr>
            </w:pPr>
            <w:r w:rsidRPr="00DB0ED9">
              <w:rPr>
                <w:bCs/>
                <w:sz w:val="24"/>
                <w:szCs w:val="24"/>
              </w:rPr>
              <w:t>1266</w:t>
            </w:r>
          </w:p>
        </w:tc>
        <w:tc>
          <w:tcPr>
            <w:tcW w:w="1843" w:type="dxa"/>
            <w:tcBorders>
              <w:left w:val="single" w:sz="4" w:space="0" w:color="000000"/>
              <w:bottom w:val="single" w:sz="4" w:space="0" w:color="000000"/>
              <w:right w:val="single" w:sz="4" w:space="0" w:color="auto"/>
            </w:tcBorders>
          </w:tcPr>
          <w:p w:rsidR="00912112" w:rsidRPr="00D66715" w:rsidRDefault="00912112" w:rsidP="00912112">
            <w:pPr>
              <w:snapToGrid w:val="0"/>
              <w:spacing w:line="228" w:lineRule="auto"/>
              <w:jc w:val="center"/>
              <w:rPr>
                <w:bCs/>
                <w:sz w:val="24"/>
                <w:szCs w:val="24"/>
              </w:rPr>
            </w:pPr>
            <w:r>
              <w:rPr>
                <w:bCs/>
                <w:sz w:val="24"/>
                <w:szCs w:val="24"/>
              </w:rPr>
              <w:t>1311</w:t>
            </w:r>
          </w:p>
        </w:tc>
      </w:tr>
      <w:tr w:rsidR="00912112" w:rsidRPr="00D66715" w:rsidTr="00920416">
        <w:trPr>
          <w:cantSplit/>
          <w:trHeight w:val="23"/>
        </w:trPr>
        <w:tc>
          <w:tcPr>
            <w:tcW w:w="1042" w:type="dxa"/>
            <w:tcBorders>
              <w:left w:val="single" w:sz="4" w:space="0" w:color="000000"/>
              <w:bottom w:val="single" w:sz="4" w:space="0" w:color="000000"/>
            </w:tcBorders>
            <w:vAlign w:val="center"/>
          </w:tcPr>
          <w:p w:rsidR="00912112" w:rsidRPr="00D66715" w:rsidRDefault="00912112" w:rsidP="00912112">
            <w:pPr>
              <w:snapToGrid w:val="0"/>
              <w:jc w:val="center"/>
              <w:rPr>
                <w:b/>
                <w:bCs/>
                <w:sz w:val="24"/>
                <w:szCs w:val="24"/>
              </w:rPr>
            </w:pPr>
          </w:p>
        </w:tc>
        <w:tc>
          <w:tcPr>
            <w:tcW w:w="7684" w:type="dxa"/>
            <w:tcBorders>
              <w:left w:val="single" w:sz="4" w:space="0" w:color="000000"/>
              <w:bottom w:val="single" w:sz="4" w:space="0" w:color="000000"/>
            </w:tcBorders>
            <w:vAlign w:val="center"/>
          </w:tcPr>
          <w:p w:rsidR="00912112" w:rsidRPr="00DB0ED9" w:rsidRDefault="00912112" w:rsidP="00912112">
            <w:pPr>
              <w:snapToGrid w:val="0"/>
              <w:spacing w:line="228" w:lineRule="auto"/>
              <w:jc w:val="both"/>
              <w:rPr>
                <w:sz w:val="24"/>
                <w:szCs w:val="24"/>
              </w:rPr>
            </w:pPr>
            <w:r w:rsidRPr="00DB0ED9">
              <w:rPr>
                <w:sz w:val="24"/>
                <w:szCs w:val="24"/>
              </w:rPr>
              <w:t>- государственные</w:t>
            </w:r>
          </w:p>
        </w:tc>
        <w:tc>
          <w:tcPr>
            <w:tcW w:w="2835" w:type="dxa"/>
            <w:tcBorders>
              <w:left w:val="single" w:sz="4" w:space="0" w:color="000000"/>
              <w:bottom w:val="single" w:sz="4" w:space="0" w:color="000000"/>
            </w:tcBorders>
            <w:vAlign w:val="center"/>
          </w:tcPr>
          <w:p w:rsidR="00912112" w:rsidRPr="00DB0ED9" w:rsidRDefault="00912112" w:rsidP="00912112">
            <w:pPr>
              <w:snapToGrid w:val="0"/>
              <w:spacing w:line="228" w:lineRule="auto"/>
              <w:jc w:val="center"/>
              <w:rPr>
                <w:kern w:val="1"/>
                <w:sz w:val="24"/>
                <w:szCs w:val="24"/>
              </w:rPr>
            </w:pPr>
            <w:r w:rsidRPr="00DB0ED9">
              <w:rPr>
                <w:kern w:val="1"/>
                <w:sz w:val="24"/>
                <w:szCs w:val="24"/>
              </w:rPr>
              <w:t>-«-</w:t>
            </w:r>
          </w:p>
        </w:tc>
        <w:tc>
          <w:tcPr>
            <w:tcW w:w="1843" w:type="dxa"/>
            <w:tcBorders>
              <w:left w:val="single" w:sz="4" w:space="0" w:color="000000"/>
              <w:bottom w:val="single" w:sz="4" w:space="0" w:color="000000"/>
              <w:right w:val="single" w:sz="4" w:space="0" w:color="auto"/>
            </w:tcBorders>
            <w:vAlign w:val="center"/>
          </w:tcPr>
          <w:p w:rsidR="00912112" w:rsidRPr="00DB0ED9" w:rsidRDefault="00D7067E" w:rsidP="00912112">
            <w:pPr>
              <w:snapToGrid w:val="0"/>
              <w:spacing w:line="228" w:lineRule="auto"/>
              <w:jc w:val="center"/>
              <w:rPr>
                <w:bCs/>
                <w:sz w:val="24"/>
                <w:szCs w:val="24"/>
              </w:rPr>
            </w:pPr>
            <w:r w:rsidRPr="00DB0ED9">
              <w:rPr>
                <w:bCs/>
                <w:sz w:val="24"/>
                <w:szCs w:val="24"/>
              </w:rPr>
              <w:t>-</w:t>
            </w:r>
          </w:p>
        </w:tc>
        <w:tc>
          <w:tcPr>
            <w:tcW w:w="1843" w:type="dxa"/>
            <w:tcBorders>
              <w:left w:val="single" w:sz="4" w:space="0" w:color="000000"/>
              <w:bottom w:val="single" w:sz="4" w:space="0" w:color="000000"/>
              <w:right w:val="single" w:sz="4" w:space="0" w:color="auto"/>
            </w:tcBorders>
          </w:tcPr>
          <w:p w:rsidR="00912112" w:rsidRPr="00D66715" w:rsidRDefault="00D7067E" w:rsidP="00912112">
            <w:pPr>
              <w:snapToGrid w:val="0"/>
              <w:spacing w:line="228" w:lineRule="auto"/>
              <w:jc w:val="center"/>
              <w:rPr>
                <w:bCs/>
                <w:sz w:val="24"/>
                <w:szCs w:val="24"/>
              </w:rPr>
            </w:pPr>
            <w:r>
              <w:rPr>
                <w:bCs/>
                <w:sz w:val="24"/>
                <w:szCs w:val="24"/>
              </w:rPr>
              <w:t>-</w:t>
            </w:r>
          </w:p>
        </w:tc>
      </w:tr>
      <w:tr w:rsidR="00912112" w:rsidRPr="00D66715" w:rsidTr="00920416">
        <w:trPr>
          <w:cantSplit/>
          <w:trHeight w:val="23"/>
        </w:trPr>
        <w:tc>
          <w:tcPr>
            <w:tcW w:w="1042" w:type="dxa"/>
            <w:tcBorders>
              <w:left w:val="single" w:sz="4" w:space="0" w:color="000000"/>
              <w:bottom w:val="single" w:sz="4" w:space="0" w:color="000000"/>
            </w:tcBorders>
            <w:vAlign w:val="center"/>
          </w:tcPr>
          <w:p w:rsidR="00912112" w:rsidRPr="00D66715" w:rsidRDefault="00912112" w:rsidP="00912112">
            <w:pPr>
              <w:snapToGrid w:val="0"/>
              <w:jc w:val="center"/>
              <w:rPr>
                <w:b/>
                <w:bCs/>
                <w:sz w:val="24"/>
                <w:szCs w:val="24"/>
              </w:rPr>
            </w:pPr>
          </w:p>
        </w:tc>
        <w:tc>
          <w:tcPr>
            <w:tcW w:w="7684" w:type="dxa"/>
            <w:tcBorders>
              <w:left w:val="single" w:sz="4" w:space="0" w:color="000000"/>
              <w:bottom w:val="single" w:sz="4" w:space="0" w:color="000000"/>
            </w:tcBorders>
            <w:vAlign w:val="center"/>
          </w:tcPr>
          <w:p w:rsidR="00912112" w:rsidRPr="00DB0ED9" w:rsidRDefault="00912112" w:rsidP="00912112">
            <w:pPr>
              <w:snapToGrid w:val="0"/>
              <w:spacing w:line="228" w:lineRule="auto"/>
              <w:jc w:val="both"/>
              <w:rPr>
                <w:sz w:val="24"/>
                <w:szCs w:val="24"/>
              </w:rPr>
            </w:pPr>
            <w:r w:rsidRPr="00DB0ED9">
              <w:rPr>
                <w:sz w:val="24"/>
                <w:szCs w:val="24"/>
              </w:rPr>
              <w:t>- муниципальные</w:t>
            </w:r>
          </w:p>
        </w:tc>
        <w:tc>
          <w:tcPr>
            <w:tcW w:w="2835" w:type="dxa"/>
            <w:tcBorders>
              <w:left w:val="single" w:sz="4" w:space="0" w:color="000000"/>
              <w:bottom w:val="single" w:sz="4" w:space="0" w:color="000000"/>
            </w:tcBorders>
            <w:vAlign w:val="center"/>
          </w:tcPr>
          <w:p w:rsidR="00912112" w:rsidRPr="00DB0ED9" w:rsidRDefault="00912112" w:rsidP="00912112">
            <w:pPr>
              <w:snapToGrid w:val="0"/>
              <w:spacing w:line="228" w:lineRule="auto"/>
              <w:jc w:val="center"/>
              <w:rPr>
                <w:kern w:val="1"/>
                <w:sz w:val="24"/>
                <w:szCs w:val="24"/>
              </w:rPr>
            </w:pPr>
            <w:r w:rsidRPr="00DB0ED9">
              <w:rPr>
                <w:kern w:val="1"/>
                <w:sz w:val="24"/>
                <w:szCs w:val="24"/>
              </w:rPr>
              <w:t>-«-</w:t>
            </w:r>
          </w:p>
        </w:tc>
        <w:tc>
          <w:tcPr>
            <w:tcW w:w="1843" w:type="dxa"/>
            <w:tcBorders>
              <w:left w:val="single" w:sz="4" w:space="0" w:color="000000"/>
              <w:bottom w:val="single" w:sz="4" w:space="0" w:color="000000"/>
              <w:right w:val="single" w:sz="4" w:space="0" w:color="auto"/>
            </w:tcBorders>
            <w:vAlign w:val="center"/>
          </w:tcPr>
          <w:p w:rsidR="00912112" w:rsidRPr="00DB0ED9" w:rsidRDefault="00912112" w:rsidP="00912112">
            <w:pPr>
              <w:snapToGrid w:val="0"/>
              <w:spacing w:line="228" w:lineRule="auto"/>
              <w:jc w:val="center"/>
              <w:rPr>
                <w:bCs/>
                <w:sz w:val="24"/>
                <w:szCs w:val="24"/>
              </w:rPr>
            </w:pPr>
            <w:r w:rsidRPr="00DB0ED9">
              <w:rPr>
                <w:bCs/>
                <w:sz w:val="24"/>
                <w:szCs w:val="24"/>
              </w:rPr>
              <w:t>1266</w:t>
            </w:r>
          </w:p>
        </w:tc>
        <w:tc>
          <w:tcPr>
            <w:tcW w:w="1843" w:type="dxa"/>
            <w:tcBorders>
              <w:left w:val="single" w:sz="4" w:space="0" w:color="000000"/>
              <w:bottom w:val="single" w:sz="4" w:space="0" w:color="000000"/>
              <w:right w:val="single" w:sz="4" w:space="0" w:color="auto"/>
            </w:tcBorders>
          </w:tcPr>
          <w:p w:rsidR="00912112" w:rsidRPr="00D66715" w:rsidRDefault="00912112" w:rsidP="00912112">
            <w:pPr>
              <w:snapToGrid w:val="0"/>
              <w:spacing w:line="228" w:lineRule="auto"/>
              <w:jc w:val="center"/>
              <w:rPr>
                <w:bCs/>
                <w:sz w:val="24"/>
                <w:szCs w:val="24"/>
              </w:rPr>
            </w:pPr>
            <w:r>
              <w:rPr>
                <w:bCs/>
                <w:sz w:val="24"/>
                <w:szCs w:val="24"/>
              </w:rPr>
              <w:t>1311</w:t>
            </w:r>
          </w:p>
        </w:tc>
      </w:tr>
      <w:tr w:rsidR="00912112" w:rsidRPr="00D66715" w:rsidTr="00920416">
        <w:trPr>
          <w:cantSplit/>
          <w:trHeight w:val="23"/>
        </w:trPr>
        <w:tc>
          <w:tcPr>
            <w:tcW w:w="1042" w:type="dxa"/>
            <w:tcBorders>
              <w:left w:val="single" w:sz="4" w:space="0" w:color="000000"/>
              <w:bottom w:val="single" w:sz="4" w:space="0" w:color="000000"/>
            </w:tcBorders>
            <w:vAlign w:val="center"/>
          </w:tcPr>
          <w:p w:rsidR="00912112" w:rsidRPr="00D66715" w:rsidRDefault="00912112" w:rsidP="00912112">
            <w:pPr>
              <w:snapToGrid w:val="0"/>
              <w:jc w:val="center"/>
              <w:rPr>
                <w:b/>
                <w:bCs/>
                <w:sz w:val="24"/>
                <w:szCs w:val="24"/>
              </w:rPr>
            </w:pPr>
          </w:p>
        </w:tc>
        <w:tc>
          <w:tcPr>
            <w:tcW w:w="7684" w:type="dxa"/>
            <w:tcBorders>
              <w:left w:val="single" w:sz="4" w:space="0" w:color="000000"/>
              <w:bottom w:val="single" w:sz="4" w:space="0" w:color="000000"/>
            </w:tcBorders>
            <w:vAlign w:val="center"/>
          </w:tcPr>
          <w:p w:rsidR="00912112" w:rsidRPr="00DB0ED9" w:rsidRDefault="00912112" w:rsidP="00912112">
            <w:pPr>
              <w:snapToGrid w:val="0"/>
              <w:spacing w:line="228" w:lineRule="auto"/>
              <w:jc w:val="both"/>
              <w:rPr>
                <w:sz w:val="24"/>
                <w:szCs w:val="24"/>
              </w:rPr>
            </w:pPr>
            <w:r w:rsidRPr="00DB0ED9">
              <w:rPr>
                <w:sz w:val="24"/>
                <w:szCs w:val="24"/>
              </w:rPr>
              <w:t>- частные</w:t>
            </w:r>
          </w:p>
        </w:tc>
        <w:tc>
          <w:tcPr>
            <w:tcW w:w="2835" w:type="dxa"/>
            <w:tcBorders>
              <w:left w:val="single" w:sz="4" w:space="0" w:color="000000"/>
              <w:bottom w:val="single" w:sz="4" w:space="0" w:color="000000"/>
            </w:tcBorders>
            <w:vAlign w:val="center"/>
          </w:tcPr>
          <w:p w:rsidR="00912112" w:rsidRPr="00DB0ED9" w:rsidRDefault="00912112" w:rsidP="00912112">
            <w:pPr>
              <w:snapToGrid w:val="0"/>
              <w:spacing w:line="228" w:lineRule="auto"/>
              <w:jc w:val="center"/>
              <w:rPr>
                <w:kern w:val="1"/>
                <w:sz w:val="24"/>
                <w:szCs w:val="24"/>
              </w:rPr>
            </w:pPr>
            <w:r w:rsidRPr="00DB0ED9">
              <w:rPr>
                <w:kern w:val="1"/>
                <w:sz w:val="24"/>
                <w:szCs w:val="24"/>
              </w:rPr>
              <w:t>-«-</w:t>
            </w:r>
          </w:p>
        </w:tc>
        <w:tc>
          <w:tcPr>
            <w:tcW w:w="1843" w:type="dxa"/>
            <w:tcBorders>
              <w:left w:val="single" w:sz="4" w:space="0" w:color="000000"/>
              <w:bottom w:val="single" w:sz="4" w:space="0" w:color="000000"/>
              <w:right w:val="single" w:sz="4" w:space="0" w:color="auto"/>
            </w:tcBorders>
            <w:vAlign w:val="center"/>
          </w:tcPr>
          <w:p w:rsidR="00912112" w:rsidRPr="00DB0ED9" w:rsidRDefault="00D7067E" w:rsidP="00912112">
            <w:pPr>
              <w:snapToGrid w:val="0"/>
              <w:spacing w:line="228" w:lineRule="auto"/>
              <w:jc w:val="center"/>
              <w:rPr>
                <w:bCs/>
                <w:sz w:val="24"/>
                <w:szCs w:val="24"/>
              </w:rPr>
            </w:pPr>
            <w:r w:rsidRPr="00DB0ED9">
              <w:rPr>
                <w:bCs/>
                <w:sz w:val="24"/>
                <w:szCs w:val="24"/>
              </w:rPr>
              <w:t>-</w:t>
            </w:r>
          </w:p>
        </w:tc>
        <w:tc>
          <w:tcPr>
            <w:tcW w:w="1843" w:type="dxa"/>
            <w:tcBorders>
              <w:left w:val="single" w:sz="4" w:space="0" w:color="000000"/>
              <w:bottom w:val="single" w:sz="4" w:space="0" w:color="000000"/>
              <w:right w:val="single" w:sz="4" w:space="0" w:color="auto"/>
            </w:tcBorders>
          </w:tcPr>
          <w:p w:rsidR="00912112" w:rsidRPr="00D66715" w:rsidRDefault="00D7067E" w:rsidP="00912112">
            <w:pPr>
              <w:snapToGrid w:val="0"/>
              <w:spacing w:line="228" w:lineRule="auto"/>
              <w:jc w:val="center"/>
              <w:rPr>
                <w:bCs/>
                <w:sz w:val="24"/>
                <w:szCs w:val="24"/>
              </w:rPr>
            </w:pPr>
            <w:r>
              <w:rPr>
                <w:bCs/>
                <w:sz w:val="24"/>
                <w:szCs w:val="24"/>
              </w:rPr>
              <w:t>-</w:t>
            </w:r>
          </w:p>
        </w:tc>
      </w:tr>
      <w:tr w:rsidR="00912112" w:rsidRPr="00D66715" w:rsidTr="00920416">
        <w:trPr>
          <w:cantSplit/>
          <w:trHeight w:val="23"/>
        </w:trPr>
        <w:tc>
          <w:tcPr>
            <w:tcW w:w="1042" w:type="dxa"/>
            <w:tcBorders>
              <w:left w:val="single" w:sz="4" w:space="0" w:color="000000"/>
              <w:bottom w:val="single" w:sz="4" w:space="0" w:color="000000"/>
            </w:tcBorders>
            <w:vAlign w:val="center"/>
          </w:tcPr>
          <w:p w:rsidR="00912112" w:rsidRPr="00D66715" w:rsidRDefault="00912112" w:rsidP="00912112">
            <w:pPr>
              <w:snapToGrid w:val="0"/>
              <w:jc w:val="center"/>
              <w:rPr>
                <w:sz w:val="24"/>
                <w:szCs w:val="24"/>
              </w:rPr>
            </w:pPr>
            <w:r w:rsidRPr="00D66715">
              <w:rPr>
                <w:sz w:val="24"/>
                <w:szCs w:val="24"/>
              </w:rPr>
              <w:t>3.6.</w:t>
            </w:r>
          </w:p>
        </w:tc>
        <w:tc>
          <w:tcPr>
            <w:tcW w:w="7684" w:type="dxa"/>
            <w:tcBorders>
              <w:left w:val="single" w:sz="4" w:space="0" w:color="000000"/>
              <w:bottom w:val="single" w:sz="4" w:space="0" w:color="000000"/>
            </w:tcBorders>
            <w:vAlign w:val="center"/>
          </w:tcPr>
          <w:p w:rsidR="00912112" w:rsidRPr="00DB0ED9" w:rsidRDefault="00912112" w:rsidP="00912112">
            <w:pPr>
              <w:snapToGrid w:val="0"/>
              <w:spacing w:line="228" w:lineRule="auto"/>
              <w:jc w:val="both"/>
              <w:rPr>
                <w:sz w:val="24"/>
                <w:szCs w:val="24"/>
              </w:rPr>
            </w:pPr>
            <w:r w:rsidRPr="00DB0ED9">
              <w:rPr>
                <w:sz w:val="24"/>
                <w:szCs w:val="24"/>
              </w:rPr>
              <w:t>Доля детей в возрасте 1-6 лет, посещающих дошкольные образовател</w:t>
            </w:r>
            <w:r w:rsidRPr="00DB0ED9">
              <w:rPr>
                <w:sz w:val="24"/>
                <w:szCs w:val="24"/>
              </w:rPr>
              <w:t>ь</w:t>
            </w:r>
            <w:r w:rsidRPr="00DB0ED9">
              <w:rPr>
                <w:sz w:val="24"/>
                <w:szCs w:val="24"/>
              </w:rPr>
              <w:t>ные учреждения в общей численности детей в возрасте 1-6 лет</w:t>
            </w:r>
          </w:p>
        </w:tc>
        <w:tc>
          <w:tcPr>
            <w:tcW w:w="2835" w:type="dxa"/>
            <w:tcBorders>
              <w:left w:val="single" w:sz="4" w:space="0" w:color="000000"/>
              <w:bottom w:val="single" w:sz="4" w:space="0" w:color="000000"/>
            </w:tcBorders>
            <w:vAlign w:val="center"/>
          </w:tcPr>
          <w:p w:rsidR="00912112" w:rsidRPr="00DB0ED9" w:rsidRDefault="00912112" w:rsidP="00912112">
            <w:pPr>
              <w:snapToGrid w:val="0"/>
              <w:spacing w:line="228" w:lineRule="auto"/>
              <w:jc w:val="center"/>
              <w:rPr>
                <w:kern w:val="1"/>
                <w:sz w:val="24"/>
                <w:szCs w:val="24"/>
              </w:rPr>
            </w:pPr>
            <w:r w:rsidRPr="00DB0ED9">
              <w:rPr>
                <w:kern w:val="1"/>
                <w:sz w:val="24"/>
                <w:szCs w:val="24"/>
              </w:rPr>
              <w:t>%</w:t>
            </w:r>
          </w:p>
        </w:tc>
        <w:tc>
          <w:tcPr>
            <w:tcW w:w="1843" w:type="dxa"/>
            <w:tcBorders>
              <w:left w:val="single" w:sz="4" w:space="0" w:color="000000"/>
              <w:bottom w:val="single" w:sz="4" w:space="0" w:color="000000"/>
              <w:right w:val="single" w:sz="4" w:space="0" w:color="auto"/>
            </w:tcBorders>
            <w:vAlign w:val="center"/>
          </w:tcPr>
          <w:p w:rsidR="00912112" w:rsidRPr="00DB0ED9" w:rsidRDefault="00912112" w:rsidP="00912112">
            <w:pPr>
              <w:snapToGrid w:val="0"/>
              <w:spacing w:line="228" w:lineRule="auto"/>
              <w:jc w:val="center"/>
              <w:rPr>
                <w:bCs/>
                <w:sz w:val="24"/>
                <w:szCs w:val="24"/>
              </w:rPr>
            </w:pPr>
            <w:r w:rsidRPr="00DB0ED9">
              <w:rPr>
                <w:bCs/>
                <w:sz w:val="24"/>
                <w:szCs w:val="24"/>
              </w:rPr>
              <w:t>57,5</w:t>
            </w:r>
          </w:p>
        </w:tc>
        <w:tc>
          <w:tcPr>
            <w:tcW w:w="1843" w:type="dxa"/>
            <w:tcBorders>
              <w:left w:val="single" w:sz="4" w:space="0" w:color="000000"/>
              <w:bottom w:val="single" w:sz="4" w:space="0" w:color="000000"/>
              <w:right w:val="single" w:sz="4" w:space="0" w:color="auto"/>
            </w:tcBorders>
          </w:tcPr>
          <w:p w:rsidR="00912112" w:rsidRPr="00D66715" w:rsidRDefault="00912112" w:rsidP="00912112">
            <w:pPr>
              <w:snapToGrid w:val="0"/>
              <w:spacing w:line="228" w:lineRule="auto"/>
              <w:jc w:val="center"/>
              <w:rPr>
                <w:bCs/>
                <w:sz w:val="24"/>
                <w:szCs w:val="24"/>
              </w:rPr>
            </w:pPr>
            <w:r>
              <w:rPr>
                <w:bCs/>
                <w:sz w:val="24"/>
                <w:szCs w:val="24"/>
              </w:rPr>
              <w:t>65,6</w:t>
            </w:r>
          </w:p>
        </w:tc>
      </w:tr>
      <w:tr w:rsidR="00912112" w:rsidRPr="00D66715" w:rsidTr="00920416">
        <w:trPr>
          <w:cantSplit/>
          <w:trHeight w:val="23"/>
        </w:trPr>
        <w:tc>
          <w:tcPr>
            <w:tcW w:w="1042" w:type="dxa"/>
            <w:tcBorders>
              <w:left w:val="single" w:sz="4" w:space="0" w:color="000000"/>
              <w:bottom w:val="single" w:sz="4" w:space="0" w:color="000000"/>
            </w:tcBorders>
            <w:vAlign w:val="center"/>
          </w:tcPr>
          <w:p w:rsidR="00912112" w:rsidRPr="00D66715" w:rsidRDefault="00912112" w:rsidP="00912112">
            <w:pPr>
              <w:snapToGrid w:val="0"/>
              <w:jc w:val="center"/>
              <w:rPr>
                <w:sz w:val="24"/>
                <w:szCs w:val="24"/>
              </w:rPr>
            </w:pPr>
            <w:r w:rsidRPr="00D66715">
              <w:rPr>
                <w:sz w:val="24"/>
                <w:szCs w:val="24"/>
              </w:rPr>
              <w:t>3.7.</w:t>
            </w:r>
          </w:p>
        </w:tc>
        <w:tc>
          <w:tcPr>
            <w:tcW w:w="7684" w:type="dxa"/>
            <w:tcBorders>
              <w:left w:val="single" w:sz="4" w:space="0" w:color="000000"/>
              <w:bottom w:val="single" w:sz="4" w:space="0" w:color="000000"/>
            </w:tcBorders>
            <w:vAlign w:val="center"/>
          </w:tcPr>
          <w:p w:rsidR="00912112" w:rsidRPr="00DB0ED9" w:rsidRDefault="00912112" w:rsidP="00912112">
            <w:pPr>
              <w:snapToGrid w:val="0"/>
              <w:spacing w:line="228" w:lineRule="auto"/>
              <w:jc w:val="both"/>
              <w:rPr>
                <w:sz w:val="24"/>
                <w:szCs w:val="24"/>
              </w:rPr>
            </w:pPr>
            <w:r w:rsidRPr="00DB0ED9">
              <w:rPr>
                <w:sz w:val="24"/>
                <w:szCs w:val="24"/>
              </w:rPr>
              <w:t>Численность детей в возрасте 1-6 лет, стоящих на учете для определ</w:t>
            </w:r>
            <w:r w:rsidRPr="00DB0ED9">
              <w:rPr>
                <w:sz w:val="24"/>
                <w:szCs w:val="24"/>
              </w:rPr>
              <w:t>е</w:t>
            </w:r>
            <w:r w:rsidRPr="00DB0ED9">
              <w:rPr>
                <w:sz w:val="24"/>
                <w:szCs w:val="24"/>
              </w:rPr>
              <w:t>ния в дошкольные образовательные учреждения, в общей численности детей в возрасте 1-6 лет</w:t>
            </w:r>
          </w:p>
        </w:tc>
        <w:tc>
          <w:tcPr>
            <w:tcW w:w="2835" w:type="dxa"/>
            <w:tcBorders>
              <w:left w:val="single" w:sz="4" w:space="0" w:color="000000"/>
              <w:bottom w:val="single" w:sz="4" w:space="0" w:color="000000"/>
            </w:tcBorders>
            <w:vAlign w:val="center"/>
          </w:tcPr>
          <w:p w:rsidR="00912112" w:rsidRPr="00DB0ED9" w:rsidRDefault="00912112" w:rsidP="00912112">
            <w:pPr>
              <w:snapToGrid w:val="0"/>
              <w:spacing w:line="228" w:lineRule="auto"/>
              <w:jc w:val="center"/>
              <w:rPr>
                <w:kern w:val="1"/>
                <w:sz w:val="24"/>
                <w:szCs w:val="24"/>
              </w:rPr>
            </w:pPr>
            <w:r w:rsidRPr="00DB0ED9">
              <w:rPr>
                <w:kern w:val="1"/>
                <w:sz w:val="24"/>
                <w:szCs w:val="24"/>
              </w:rPr>
              <w:t>чел.</w:t>
            </w:r>
          </w:p>
        </w:tc>
        <w:tc>
          <w:tcPr>
            <w:tcW w:w="1843" w:type="dxa"/>
            <w:tcBorders>
              <w:left w:val="single" w:sz="4" w:space="0" w:color="000000"/>
              <w:bottom w:val="single" w:sz="4" w:space="0" w:color="000000"/>
              <w:right w:val="single" w:sz="4" w:space="0" w:color="auto"/>
            </w:tcBorders>
            <w:vAlign w:val="center"/>
          </w:tcPr>
          <w:p w:rsidR="00912112" w:rsidRPr="00DB0ED9" w:rsidRDefault="00912112" w:rsidP="00912112">
            <w:pPr>
              <w:snapToGrid w:val="0"/>
              <w:spacing w:line="228" w:lineRule="auto"/>
              <w:jc w:val="center"/>
              <w:rPr>
                <w:bCs/>
                <w:sz w:val="24"/>
                <w:szCs w:val="24"/>
              </w:rPr>
            </w:pPr>
            <w:r w:rsidRPr="00DB0ED9">
              <w:rPr>
                <w:bCs/>
                <w:sz w:val="24"/>
                <w:szCs w:val="24"/>
              </w:rPr>
              <w:t>0</w:t>
            </w:r>
          </w:p>
        </w:tc>
        <w:tc>
          <w:tcPr>
            <w:tcW w:w="1843" w:type="dxa"/>
            <w:tcBorders>
              <w:left w:val="single" w:sz="4" w:space="0" w:color="000000"/>
              <w:bottom w:val="single" w:sz="4" w:space="0" w:color="000000"/>
              <w:right w:val="single" w:sz="4" w:space="0" w:color="auto"/>
            </w:tcBorders>
          </w:tcPr>
          <w:p w:rsidR="00912112" w:rsidRPr="00D66715" w:rsidRDefault="00912112" w:rsidP="00912112">
            <w:pPr>
              <w:snapToGrid w:val="0"/>
              <w:spacing w:line="228" w:lineRule="auto"/>
              <w:jc w:val="center"/>
              <w:rPr>
                <w:bCs/>
                <w:sz w:val="24"/>
                <w:szCs w:val="24"/>
              </w:rPr>
            </w:pPr>
            <w:r>
              <w:rPr>
                <w:bCs/>
                <w:sz w:val="24"/>
                <w:szCs w:val="24"/>
              </w:rPr>
              <w:t>0</w:t>
            </w:r>
          </w:p>
        </w:tc>
      </w:tr>
      <w:tr w:rsidR="00912112" w:rsidRPr="00D66715" w:rsidTr="00920416">
        <w:trPr>
          <w:cantSplit/>
          <w:trHeight w:val="23"/>
        </w:trPr>
        <w:tc>
          <w:tcPr>
            <w:tcW w:w="1042" w:type="dxa"/>
            <w:tcBorders>
              <w:left w:val="single" w:sz="4" w:space="0" w:color="000000"/>
              <w:bottom w:val="single" w:sz="4" w:space="0" w:color="000000"/>
            </w:tcBorders>
            <w:vAlign w:val="center"/>
          </w:tcPr>
          <w:p w:rsidR="00912112" w:rsidRPr="00D66715" w:rsidRDefault="00912112" w:rsidP="00912112">
            <w:pPr>
              <w:snapToGrid w:val="0"/>
              <w:jc w:val="center"/>
              <w:rPr>
                <w:sz w:val="24"/>
                <w:szCs w:val="24"/>
              </w:rPr>
            </w:pPr>
            <w:r w:rsidRPr="00D66715">
              <w:rPr>
                <w:sz w:val="24"/>
                <w:szCs w:val="24"/>
              </w:rPr>
              <w:t>3.8.</w:t>
            </w:r>
          </w:p>
        </w:tc>
        <w:tc>
          <w:tcPr>
            <w:tcW w:w="7684" w:type="dxa"/>
            <w:tcBorders>
              <w:left w:val="single" w:sz="4" w:space="0" w:color="000000"/>
              <w:bottom w:val="single" w:sz="4" w:space="0" w:color="000000"/>
            </w:tcBorders>
            <w:vAlign w:val="center"/>
          </w:tcPr>
          <w:p w:rsidR="00912112" w:rsidRPr="00DB0ED9" w:rsidRDefault="00912112" w:rsidP="00912112">
            <w:pPr>
              <w:snapToGrid w:val="0"/>
              <w:spacing w:line="228" w:lineRule="auto"/>
              <w:jc w:val="both"/>
              <w:rPr>
                <w:sz w:val="24"/>
                <w:szCs w:val="24"/>
              </w:rPr>
            </w:pPr>
            <w:r w:rsidRPr="00DB0ED9">
              <w:rPr>
                <w:sz w:val="24"/>
                <w:szCs w:val="24"/>
              </w:rPr>
              <w:t>Доля детей в возрасте 1-6 лет, стоящих на учете для определения в д</w:t>
            </w:r>
            <w:r w:rsidRPr="00DB0ED9">
              <w:rPr>
                <w:sz w:val="24"/>
                <w:szCs w:val="24"/>
              </w:rPr>
              <w:t>о</w:t>
            </w:r>
            <w:r w:rsidRPr="00DB0ED9">
              <w:rPr>
                <w:sz w:val="24"/>
                <w:szCs w:val="24"/>
              </w:rPr>
              <w:t>школьные образовательные учреждения, в общей численности детей в возрасте 1-6 лет</w:t>
            </w:r>
          </w:p>
        </w:tc>
        <w:tc>
          <w:tcPr>
            <w:tcW w:w="2835" w:type="dxa"/>
            <w:tcBorders>
              <w:left w:val="single" w:sz="4" w:space="0" w:color="000000"/>
              <w:bottom w:val="single" w:sz="4" w:space="0" w:color="000000"/>
            </w:tcBorders>
            <w:vAlign w:val="center"/>
          </w:tcPr>
          <w:p w:rsidR="00912112" w:rsidRPr="00DB0ED9" w:rsidRDefault="00912112" w:rsidP="00912112">
            <w:pPr>
              <w:snapToGrid w:val="0"/>
              <w:spacing w:line="228" w:lineRule="auto"/>
              <w:jc w:val="center"/>
              <w:rPr>
                <w:kern w:val="1"/>
                <w:sz w:val="24"/>
                <w:szCs w:val="24"/>
              </w:rPr>
            </w:pPr>
            <w:r w:rsidRPr="00DB0ED9">
              <w:rPr>
                <w:kern w:val="1"/>
                <w:sz w:val="24"/>
                <w:szCs w:val="24"/>
              </w:rPr>
              <w:t>%</w:t>
            </w:r>
          </w:p>
        </w:tc>
        <w:tc>
          <w:tcPr>
            <w:tcW w:w="1843" w:type="dxa"/>
            <w:tcBorders>
              <w:left w:val="single" w:sz="4" w:space="0" w:color="000000"/>
              <w:bottom w:val="single" w:sz="4" w:space="0" w:color="000000"/>
              <w:right w:val="single" w:sz="4" w:space="0" w:color="auto"/>
            </w:tcBorders>
            <w:vAlign w:val="center"/>
          </w:tcPr>
          <w:p w:rsidR="00912112" w:rsidRPr="00DB0ED9" w:rsidRDefault="00912112" w:rsidP="00912112">
            <w:pPr>
              <w:snapToGrid w:val="0"/>
              <w:spacing w:line="228" w:lineRule="auto"/>
              <w:jc w:val="center"/>
              <w:rPr>
                <w:bCs/>
                <w:sz w:val="24"/>
                <w:szCs w:val="24"/>
              </w:rPr>
            </w:pPr>
            <w:r w:rsidRPr="00DB0ED9">
              <w:rPr>
                <w:bCs/>
                <w:sz w:val="24"/>
                <w:szCs w:val="24"/>
              </w:rPr>
              <w:t>0</w:t>
            </w:r>
          </w:p>
        </w:tc>
        <w:tc>
          <w:tcPr>
            <w:tcW w:w="1843" w:type="dxa"/>
            <w:tcBorders>
              <w:left w:val="single" w:sz="4" w:space="0" w:color="000000"/>
              <w:bottom w:val="single" w:sz="4" w:space="0" w:color="000000"/>
              <w:right w:val="single" w:sz="4" w:space="0" w:color="auto"/>
            </w:tcBorders>
          </w:tcPr>
          <w:p w:rsidR="00912112" w:rsidRPr="00D66715" w:rsidRDefault="00912112" w:rsidP="00912112">
            <w:pPr>
              <w:snapToGrid w:val="0"/>
              <w:spacing w:line="228" w:lineRule="auto"/>
              <w:jc w:val="center"/>
              <w:rPr>
                <w:bCs/>
                <w:sz w:val="24"/>
                <w:szCs w:val="24"/>
              </w:rPr>
            </w:pPr>
            <w:r>
              <w:rPr>
                <w:bCs/>
                <w:sz w:val="24"/>
                <w:szCs w:val="24"/>
              </w:rPr>
              <w:t>0</w:t>
            </w:r>
          </w:p>
        </w:tc>
      </w:tr>
      <w:tr w:rsidR="00912112" w:rsidRPr="00D66715" w:rsidTr="00920416">
        <w:trPr>
          <w:cantSplit/>
          <w:trHeight w:val="23"/>
        </w:trPr>
        <w:tc>
          <w:tcPr>
            <w:tcW w:w="1042" w:type="dxa"/>
            <w:tcBorders>
              <w:left w:val="single" w:sz="4" w:space="0" w:color="000000"/>
              <w:bottom w:val="single" w:sz="4" w:space="0" w:color="000000"/>
            </w:tcBorders>
            <w:vAlign w:val="center"/>
          </w:tcPr>
          <w:p w:rsidR="00912112" w:rsidRPr="00D66715" w:rsidRDefault="00912112" w:rsidP="00912112">
            <w:pPr>
              <w:snapToGrid w:val="0"/>
              <w:jc w:val="center"/>
              <w:rPr>
                <w:sz w:val="24"/>
                <w:szCs w:val="24"/>
              </w:rPr>
            </w:pPr>
            <w:r w:rsidRPr="00D66715">
              <w:rPr>
                <w:sz w:val="24"/>
                <w:szCs w:val="24"/>
              </w:rPr>
              <w:t>3.9.</w:t>
            </w:r>
          </w:p>
        </w:tc>
        <w:tc>
          <w:tcPr>
            <w:tcW w:w="7684" w:type="dxa"/>
            <w:tcBorders>
              <w:left w:val="single" w:sz="4" w:space="0" w:color="000000"/>
              <w:bottom w:val="single" w:sz="4" w:space="0" w:color="000000"/>
            </w:tcBorders>
            <w:vAlign w:val="center"/>
          </w:tcPr>
          <w:p w:rsidR="00912112" w:rsidRPr="00DB0ED9" w:rsidRDefault="00912112" w:rsidP="00912112">
            <w:pPr>
              <w:snapToGrid w:val="0"/>
              <w:spacing w:line="228" w:lineRule="auto"/>
              <w:jc w:val="both"/>
              <w:rPr>
                <w:sz w:val="24"/>
                <w:szCs w:val="24"/>
              </w:rPr>
            </w:pPr>
            <w:r w:rsidRPr="00DB0ED9">
              <w:rPr>
                <w:sz w:val="24"/>
                <w:szCs w:val="24"/>
              </w:rPr>
              <w:t>Численность педагогических работников в дошкольных образовател</w:t>
            </w:r>
            <w:r w:rsidRPr="00DB0ED9">
              <w:rPr>
                <w:sz w:val="24"/>
                <w:szCs w:val="24"/>
              </w:rPr>
              <w:t>ь</w:t>
            </w:r>
            <w:r w:rsidRPr="00DB0ED9">
              <w:rPr>
                <w:sz w:val="24"/>
                <w:szCs w:val="24"/>
              </w:rPr>
              <w:t>ных учреждениях – всего, в том числе:</w:t>
            </w:r>
          </w:p>
        </w:tc>
        <w:tc>
          <w:tcPr>
            <w:tcW w:w="2835" w:type="dxa"/>
            <w:tcBorders>
              <w:left w:val="single" w:sz="4" w:space="0" w:color="000000"/>
              <w:bottom w:val="single" w:sz="4" w:space="0" w:color="000000"/>
            </w:tcBorders>
            <w:vAlign w:val="center"/>
          </w:tcPr>
          <w:p w:rsidR="00912112" w:rsidRPr="00DB0ED9" w:rsidRDefault="00912112" w:rsidP="00912112">
            <w:pPr>
              <w:snapToGrid w:val="0"/>
              <w:spacing w:line="228" w:lineRule="auto"/>
              <w:jc w:val="center"/>
              <w:rPr>
                <w:kern w:val="1"/>
                <w:sz w:val="24"/>
                <w:szCs w:val="24"/>
              </w:rPr>
            </w:pPr>
            <w:r w:rsidRPr="00DB0ED9">
              <w:rPr>
                <w:kern w:val="1"/>
                <w:sz w:val="24"/>
                <w:szCs w:val="24"/>
              </w:rPr>
              <w:t>-«-</w:t>
            </w:r>
          </w:p>
        </w:tc>
        <w:tc>
          <w:tcPr>
            <w:tcW w:w="1843" w:type="dxa"/>
            <w:tcBorders>
              <w:left w:val="single" w:sz="4" w:space="0" w:color="000000"/>
              <w:bottom w:val="single" w:sz="4" w:space="0" w:color="000000"/>
              <w:right w:val="single" w:sz="4" w:space="0" w:color="auto"/>
            </w:tcBorders>
            <w:vAlign w:val="center"/>
          </w:tcPr>
          <w:p w:rsidR="00912112" w:rsidRPr="00DB0ED9" w:rsidRDefault="00912112" w:rsidP="00912112">
            <w:pPr>
              <w:snapToGrid w:val="0"/>
              <w:spacing w:line="228" w:lineRule="auto"/>
              <w:jc w:val="center"/>
              <w:rPr>
                <w:bCs/>
                <w:sz w:val="24"/>
                <w:szCs w:val="24"/>
              </w:rPr>
            </w:pPr>
            <w:r w:rsidRPr="00DB0ED9">
              <w:rPr>
                <w:bCs/>
                <w:sz w:val="24"/>
                <w:szCs w:val="24"/>
              </w:rPr>
              <w:t>187</w:t>
            </w:r>
          </w:p>
        </w:tc>
        <w:tc>
          <w:tcPr>
            <w:tcW w:w="1843" w:type="dxa"/>
            <w:tcBorders>
              <w:left w:val="single" w:sz="4" w:space="0" w:color="000000"/>
              <w:bottom w:val="single" w:sz="4" w:space="0" w:color="000000"/>
              <w:right w:val="single" w:sz="4" w:space="0" w:color="auto"/>
            </w:tcBorders>
          </w:tcPr>
          <w:p w:rsidR="00912112" w:rsidRPr="00D66715" w:rsidRDefault="00912112" w:rsidP="00912112">
            <w:pPr>
              <w:snapToGrid w:val="0"/>
              <w:spacing w:line="228" w:lineRule="auto"/>
              <w:jc w:val="center"/>
              <w:rPr>
                <w:bCs/>
                <w:sz w:val="24"/>
                <w:szCs w:val="24"/>
              </w:rPr>
            </w:pPr>
            <w:r>
              <w:rPr>
                <w:bCs/>
                <w:sz w:val="24"/>
                <w:szCs w:val="24"/>
              </w:rPr>
              <w:t>179</w:t>
            </w:r>
          </w:p>
        </w:tc>
      </w:tr>
      <w:tr w:rsidR="00912112" w:rsidRPr="00D66715" w:rsidTr="00920416">
        <w:trPr>
          <w:cantSplit/>
          <w:trHeight w:val="23"/>
        </w:trPr>
        <w:tc>
          <w:tcPr>
            <w:tcW w:w="1042" w:type="dxa"/>
            <w:tcBorders>
              <w:left w:val="single" w:sz="4" w:space="0" w:color="000000"/>
              <w:bottom w:val="single" w:sz="4" w:space="0" w:color="000000"/>
            </w:tcBorders>
            <w:vAlign w:val="center"/>
          </w:tcPr>
          <w:p w:rsidR="00912112" w:rsidRPr="00D66715" w:rsidRDefault="00912112" w:rsidP="00912112">
            <w:pPr>
              <w:snapToGrid w:val="0"/>
              <w:jc w:val="center"/>
              <w:rPr>
                <w:b/>
                <w:bCs/>
                <w:sz w:val="24"/>
                <w:szCs w:val="24"/>
              </w:rPr>
            </w:pPr>
          </w:p>
        </w:tc>
        <w:tc>
          <w:tcPr>
            <w:tcW w:w="7684" w:type="dxa"/>
            <w:tcBorders>
              <w:left w:val="single" w:sz="4" w:space="0" w:color="000000"/>
              <w:bottom w:val="single" w:sz="4" w:space="0" w:color="000000"/>
            </w:tcBorders>
            <w:vAlign w:val="center"/>
          </w:tcPr>
          <w:p w:rsidR="00912112" w:rsidRPr="00DB0ED9" w:rsidRDefault="00912112" w:rsidP="00912112">
            <w:pPr>
              <w:snapToGrid w:val="0"/>
              <w:spacing w:line="228" w:lineRule="auto"/>
              <w:jc w:val="both"/>
              <w:rPr>
                <w:sz w:val="24"/>
                <w:szCs w:val="24"/>
              </w:rPr>
            </w:pPr>
            <w:r w:rsidRPr="00DB0ED9">
              <w:rPr>
                <w:sz w:val="24"/>
                <w:szCs w:val="24"/>
              </w:rPr>
              <w:t>- в государственных</w:t>
            </w:r>
          </w:p>
        </w:tc>
        <w:tc>
          <w:tcPr>
            <w:tcW w:w="2835" w:type="dxa"/>
            <w:tcBorders>
              <w:left w:val="single" w:sz="4" w:space="0" w:color="000000"/>
              <w:bottom w:val="single" w:sz="4" w:space="0" w:color="000000"/>
            </w:tcBorders>
            <w:vAlign w:val="center"/>
          </w:tcPr>
          <w:p w:rsidR="00912112" w:rsidRPr="00DB0ED9" w:rsidRDefault="00912112" w:rsidP="00912112">
            <w:pPr>
              <w:snapToGrid w:val="0"/>
              <w:spacing w:line="228" w:lineRule="auto"/>
              <w:jc w:val="center"/>
              <w:rPr>
                <w:kern w:val="1"/>
                <w:sz w:val="24"/>
                <w:szCs w:val="24"/>
              </w:rPr>
            </w:pPr>
            <w:r w:rsidRPr="00DB0ED9">
              <w:rPr>
                <w:kern w:val="1"/>
                <w:sz w:val="24"/>
                <w:szCs w:val="24"/>
              </w:rPr>
              <w:t>-«-</w:t>
            </w:r>
          </w:p>
        </w:tc>
        <w:tc>
          <w:tcPr>
            <w:tcW w:w="1843" w:type="dxa"/>
            <w:tcBorders>
              <w:left w:val="single" w:sz="4" w:space="0" w:color="000000"/>
              <w:bottom w:val="single" w:sz="4" w:space="0" w:color="000000"/>
              <w:right w:val="single" w:sz="4" w:space="0" w:color="auto"/>
            </w:tcBorders>
            <w:vAlign w:val="center"/>
          </w:tcPr>
          <w:p w:rsidR="00912112" w:rsidRPr="00DB0ED9" w:rsidRDefault="00D7067E" w:rsidP="00912112">
            <w:pPr>
              <w:snapToGrid w:val="0"/>
              <w:spacing w:line="228" w:lineRule="auto"/>
              <w:jc w:val="center"/>
              <w:rPr>
                <w:bCs/>
                <w:sz w:val="24"/>
                <w:szCs w:val="24"/>
              </w:rPr>
            </w:pPr>
            <w:r w:rsidRPr="00DB0ED9">
              <w:rPr>
                <w:bCs/>
                <w:sz w:val="24"/>
                <w:szCs w:val="24"/>
              </w:rPr>
              <w:t>-</w:t>
            </w:r>
          </w:p>
        </w:tc>
        <w:tc>
          <w:tcPr>
            <w:tcW w:w="1843" w:type="dxa"/>
            <w:tcBorders>
              <w:left w:val="single" w:sz="4" w:space="0" w:color="000000"/>
              <w:bottom w:val="single" w:sz="4" w:space="0" w:color="000000"/>
              <w:right w:val="single" w:sz="4" w:space="0" w:color="auto"/>
            </w:tcBorders>
          </w:tcPr>
          <w:p w:rsidR="00912112" w:rsidRPr="00D66715" w:rsidRDefault="00D7067E" w:rsidP="00912112">
            <w:pPr>
              <w:snapToGrid w:val="0"/>
              <w:spacing w:line="228" w:lineRule="auto"/>
              <w:jc w:val="center"/>
              <w:rPr>
                <w:bCs/>
                <w:sz w:val="24"/>
                <w:szCs w:val="24"/>
              </w:rPr>
            </w:pPr>
            <w:r>
              <w:rPr>
                <w:bCs/>
                <w:sz w:val="24"/>
                <w:szCs w:val="24"/>
              </w:rPr>
              <w:t>-</w:t>
            </w:r>
          </w:p>
        </w:tc>
      </w:tr>
      <w:tr w:rsidR="00912112" w:rsidRPr="00D66715" w:rsidTr="00920416">
        <w:trPr>
          <w:cantSplit/>
          <w:trHeight w:val="23"/>
        </w:trPr>
        <w:tc>
          <w:tcPr>
            <w:tcW w:w="1042" w:type="dxa"/>
            <w:tcBorders>
              <w:left w:val="single" w:sz="4" w:space="0" w:color="000000"/>
              <w:bottom w:val="single" w:sz="4" w:space="0" w:color="000000"/>
            </w:tcBorders>
            <w:vAlign w:val="center"/>
          </w:tcPr>
          <w:p w:rsidR="00912112" w:rsidRPr="00D66715" w:rsidRDefault="00912112" w:rsidP="00912112">
            <w:pPr>
              <w:snapToGrid w:val="0"/>
              <w:jc w:val="center"/>
              <w:rPr>
                <w:b/>
                <w:bCs/>
                <w:sz w:val="24"/>
                <w:szCs w:val="24"/>
              </w:rPr>
            </w:pPr>
          </w:p>
        </w:tc>
        <w:tc>
          <w:tcPr>
            <w:tcW w:w="7684" w:type="dxa"/>
            <w:tcBorders>
              <w:left w:val="single" w:sz="4" w:space="0" w:color="000000"/>
              <w:bottom w:val="single" w:sz="4" w:space="0" w:color="000000"/>
            </w:tcBorders>
            <w:vAlign w:val="center"/>
          </w:tcPr>
          <w:p w:rsidR="00912112" w:rsidRPr="00DB0ED9" w:rsidRDefault="00912112" w:rsidP="00912112">
            <w:pPr>
              <w:snapToGrid w:val="0"/>
              <w:spacing w:line="228" w:lineRule="auto"/>
              <w:jc w:val="both"/>
              <w:rPr>
                <w:sz w:val="24"/>
                <w:szCs w:val="24"/>
              </w:rPr>
            </w:pPr>
            <w:r w:rsidRPr="00DB0ED9">
              <w:rPr>
                <w:sz w:val="24"/>
                <w:szCs w:val="24"/>
              </w:rPr>
              <w:t>- в муниципальных</w:t>
            </w:r>
          </w:p>
        </w:tc>
        <w:tc>
          <w:tcPr>
            <w:tcW w:w="2835" w:type="dxa"/>
            <w:tcBorders>
              <w:left w:val="single" w:sz="4" w:space="0" w:color="000000"/>
              <w:bottom w:val="single" w:sz="4" w:space="0" w:color="000000"/>
            </w:tcBorders>
            <w:vAlign w:val="center"/>
          </w:tcPr>
          <w:p w:rsidR="00912112" w:rsidRPr="00DB0ED9" w:rsidRDefault="00912112" w:rsidP="00912112">
            <w:pPr>
              <w:snapToGrid w:val="0"/>
              <w:spacing w:line="228" w:lineRule="auto"/>
              <w:jc w:val="center"/>
              <w:rPr>
                <w:kern w:val="1"/>
                <w:sz w:val="24"/>
                <w:szCs w:val="24"/>
              </w:rPr>
            </w:pPr>
            <w:r w:rsidRPr="00DB0ED9">
              <w:rPr>
                <w:kern w:val="1"/>
                <w:sz w:val="24"/>
                <w:szCs w:val="24"/>
              </w:rPr>
              <w:t>-«-</w:t>
            </w:r>
          </w:p>
        </w:tc>
        <w:tc>
          <w:tcPr>
            <w:tcW w:w="1843" w:type="dxa"/>
            <w:tcBorders>
              <w:left w:val="single" w:sz="4" w:space="0" w:color="000000"/>
              <w:bottom w:val="single" w:sz="4" w:space="0" w:color="000000"/>
              <w:right w:val="single" w:sz="4" w:space="0" w:color="auto"/>
            </w:tcBorders>
            <w:vAlign w:val="center"/>
          </w:tcPr>
          <w:p w:rsidR="00912112" w:rsidRPr="00DB0ED9" w:rsidRDefault="00912112" w:rsidP="00912112">
            <w:pPr>
              <w:snapToGrid w:val="0"/>
              <w:spacing w:line="228" w:lineRule="auto"/>
              <w:jc w:val="center"/>
              <w:rPr>
                <w:bCs/>
                <w:sz w:val="24"/>
                <w:szCs w:val="24"/>
              </w:rPr>
            </w:pPr>
            <w:r w:rsidRPr="00DB0ED9">
              <w:rPr>
                <w:bCs/>
                <w:sz w:val="24"/>
                <w:szCs w:val="24"/>
              </w:rPr>
              <w:t>187</w:t>
            </w:r>
          </w:p>
        </w:tc>
        <w:tc>
          <w:tcPr>
            <w:tcW w:w="1843" w:type="dxa"/>
            <w:tcBorders>
              <w:left w:val="single" w:sz="4" w:space="0" w:color="000000"/>
              <w:bottom w:val="single" w:sz="4" w:space="0" w:color="000000"/>
              <w:right w:val="single" w:sz="4" w:space="0" w:color="auto"/>
            </w:tcBorders>
          </w:tcPr>
          <w:p w:rsidR="00912112" w:rsidRPr="00D66715" w:rsidRDefault="00912112" w:rsidP="00912112">
            <w:pPr>
              <w:snapToGrid w:val="0"/>
              <w:spacing w:line="228" w:lineRule="auto"/>
              <w:jc w:val="center"/>
              <w:rPr>
                <w:bCs/>
                <w:sz w:val="24"/>
                <w:szCs w:val="24"/>
              </w:rPr>
            </w:pPr>
            <w:r>
              <w:rPr>
                <w:bCs/>
                <w:sz w:val="24"/>
                <w:szCs w:val="24"/>
              </w:rPr>
              <w:t>179</w:t>
            </w:r>
          </w:p>
        </w:tc>
      </w:tr>
      <w:tr w:rsidR="00912112" w:rsidRPr="00D66715" w:rsidTr="00920416">
        <w:trPr>
          <w:cantSplit/>
          <w:trHeight w:val="23"/>
        </w:trPr>
        <w:tc>
          <w:tcPr>
            <w:tcW w:w="1042" w:type="dxa"/>
            <w:tcBorders>
              <w:left w:val="single" w:sz="4" w:space="0" w:color="000000"/>
              <w:bottom w:val="single" w:sz="4" w:space="0" w:color="000000"/>
            </w:tcBorders>
            <w:vAlign w:val="center"/>
          </w:tcPr>
          <w:p w:rsidR="00912112" w:rsidRPr="00D66715" w:rsidRDefault="00912112" w:rsidP="00912112">
            <w:pPr>
              <w:snapToGrid w:val="0"/>
              <w:jc w:val="center"/>
              <w:rPr>
                <w:b/>
                <w:bCs/>
                <w:sz w:val="24"/>
                <w:szCs w:val="24"/>
              </w:rPr>
            </w:pPr>
          </w:p>
        </w:tc>
        <w:tc>
          <w:tcPr>
            <w:tcW w:w="7684" w:type="dxa"/>
            <w:tcBorders>
              <w:left w:val="single" w:sz="4" w:space="0" w:color="000000"/>
              <w:bottom w:val="single" w:sz="4" w:space="0" w:color="000000"/>
            </w:tcBorders>
            <w:vAlign w:val="center"/>
          </w:tcPr>
          <w:p w:rsidR="00912112" w:rsidRPr="00DB0ED9" w:rsidRDefault="00912112" w:rsidP="00912112">
            <w:pPr>
              <w:snapToGrid w:val="0"/>
              <w:spacing w:line="228" w:lineRule="auto"/>
              <w:jc w:val="both"/>
              <w:rPr>
                <w:sz w:val="24"/>
                <w:szCs w:val="24"/>
              </w:rPr>
            </w:pPr>
            <w:r w:rsidRPr="00DB0ED9">
              <w:rPr>
                <w:sz w:val="24"/>
                <w:szCs w:val="24"/>
              </w:rPr>
              <w:t>- в частных</w:t>
            </w:r>
          </w:p>
        </w:tc>
        <w:tc>
          <w:tcPr>
            <w:tcW w:w="2835" w:type="dxa"/>
            <w:tcBorders>
              <w:left w:val="single" w:sz="4" w:space="0" w:color="000000"/>
              <w:bottom w:val="single" w:sz="4" w:space="0" w:color="000000"/>
            </w:tcBorders>
            <w:vAlign w:val="center"/>
          </w:tcPr>
          <w:p w:rsidR="00912112" w:rsidRPr="00DB0ED9" w:rsidRDefault="00912112" w:rsidP="00912112">
            <w:pPr>
              <w:snapToGrid w:val="0"/>
              <w:spacing w:line="228" w:lineRule="auto"/>
              <w:jc w:val="center"/>
              <w:rPr>
                <w:kern w:val="1"/>
                <w:sz w:val="24"/>
                <w:szCs w:val="24"/>
              </w:rPr>
            </w:pPr>
            <w:r w:rsidRPr="00DB0ED9">
              <w:rPr>
                <w:kern w:val="1"/>
                <w:sz w:val="24"/>
                <w:szCs w:val="24"/>
              </w:rPr>
              <w:t>-«-</w:t>
            </w:r>
          </w:p>
        </w:tc>
        <w:tc>
          <w:tcPr>
            <w:tcW w:w="1843" w:type="dxa"/>
            <w:tcBorders>
              <w:left w:val="single" w:sz="4" w:space="0" w:color="000000"/>
              <w:bottom w:val="single" w:sz="4" w:space="0" w:color="000000"/>
              <w:right w:val="single" w:sz="4" w:space="0" w:color="auto"/>
            </w:tcBorders>
            <w:vAlign w:val="center"/>
          </w:tcPr>
          <w:p w:rsidR="00912112" w:rsidRPr="00DB0ED9" w:rsidRDefault="00D7067E" w:rsidP="00912112">
            <w:pPr>
              <w:snapToGrid w:val="0"/>
              <w:spacing w:line="228" w:lineRule="auto"/>
              <w:jc w:val="center"/>
              <w:rPr>
                <w:bCs/>
                <w:sz w:val="24"/>
                <w:szCs w:val="24"/>
              </w:rPr>
            </w:pPr>
            <w:r w:rsidRPr="00DB0ED9">
              <w:rPr>
                <w:bCs/>
                <w:sz w:val="24"/>
                <w:szCs w:val="24"/>
              </w:rPr>
              <w:t>-</w:t>
            </w:r>
          </w:p>
        </w:tc>
        <w:tc>
          <w:tcPr>
            <w:tcW w:w="1843" w:type="dxa"/>
            <w:tcBorders>
              <w:left w:val="single" w:sz="4" w:space="0" w:color="000000"/>
              <w:bottom w:val="single" w:sz="4" w:space="0" w:color="000000"/>
              <w:right w:val="single" w:sz="4" w:space="0" w:color="auto"/>
            </w:tcBorders>
          </w:tcPr>
          <w:p w:rsidR="00912112" w:rsidRPr="00D66715" w:rsidRDefault="00D7067E" w:rsidP="00912112">
            <w:pPr>
              <w:snapToGrid w:val="0"/>
              <w:spacing w:line="228" w:lineRule="auto"/>
              <w:jc w:val="center"/>
              <w:rPr>
                <w:bCs/>
                <w:sz w:val="24"/>
                <w:szCs w:val="24"/>
              </w:rPr>
            </w:pPr>
            <w:r>
              <w:rPr>
                <w:bCs/>
                <w:sz w:val="24"/>
                <w:szCs w:val="24"/>
              </w:rPr>
              <w:t>-</w:t>
            </w:r>
          </w:p>
        </w:tc>
      </w:tr>
      <w:tr w:rsidR="00912112" w:rsidRPr="00D66715" w:rsidTr="00920416">
        <w:trPr>
          <w:cantSplit/>
          <w:trHeight w:val="23"/>
        </w:trPr>
        <w:tc>
          <w:tcPr>
            <w:tcW w:w="1042" w:type="dxa"/>
            <w:tcBorders>
              <w:left w:val="single" w:sz="4" w:space="0" w:color="000000"/>
              <w:bottom w:val="single" w:sz="4" w:space="0" w:color="000000"/>
            </w:tcBorders>
            <w:vAlign w:val="center"/>
          </w:tcPr>
          <w:p w:rsidR="00912112" w:rsidRPr="00D66715" w:rsidRDefault="00912112" w:rsidP="00912112">
            <w:pPr>
              <w:snapToGrid w:val="0"/>
              <w:jc w:val="center"/>
              <w:rPr>
                <w:sz w:val="24"/>
                <w:szCs w:val="24"/>
              </w:rPr>
            </w:pPr>
            <w:r w:rsidRPr="00D66715">
              <w:rPr>
                <w:sz w:val="24"/>
                <w:szCs w:val="24"/>
              </w:rPr>
              <w:t>3.10.</w:t>
            </w:r>
          </w:p>
        </w:tc>
        <w:tc>
          <w:tcPr>
            <w:tcW w:w="7684" w:type="dxa"/>
            <w:tcBorders>
              <w:left w:val="single" w:sz="4" w:space="0" w:color="000000"/>
              <w:bottom w:val="single" w:sz="4" w:space="0" w:color="000000"/>
            </w:tcBorders>
            <w:vAlign w:val="center"/>
          </w:tcPr>
          <w:p w:rsidR="00912112" w:rsidRPr="00DB0ED9" w:rsidRDefault="00912112" w:rsidP="00912112">
            <w:pPr>
              <w:snapToGrid w:val="0"/>
              <w:spacing w:line="228" w:lineRule="auto"/>
              <w:jc w:val="both"/>
              <w:rPr>
                <w:sz w:val="24"/>
                <w:szCs w:val="24"/>
              </w:rPr>
            </w:pPr>
            <w:r w:rsidRPr="00DB0ED9">
              <w:rPr>
                <w:sz w:val="24"/>
                <w:szCs w:val="24"/>
              </w:rPr>
              <w:t>Количество дошкольных образовательных учреждений, здания которых находятся в аварийном состоянии или требуют капитального ремонта</w:t>
            </w:r>
          </w:p>
        </w:tc>
        <w:tc>
          <w:tcPr>
            <w:tcW w:w="2835" w:type="dxa"/>
            <w:tcBorders>
              <w:left w:val="single" w:sz="4" w:space="0" w:color="000000"/>
              <w:bottom w:val="single" w:sz="4" w:space="0" w:color="000000"/>
            </w:tcBorders>
            <w:vAlign w:val="center"/>
          </w:tcPr>
          <w:p w:rsidR="00912112" w:rsidRPr="00DB0ED9" w:rsidRDefault="00912112" w:rsidP="00912112">
            <w:pPr>
              <w:snapToGrid w:val="0"/>
              <w:spacing w:line="228" w:lineRule="auto"/>
              <w:jc w:val="center"/>
              <w:rPr>
                <w:sz w:val="24"/>
                <w:szCs w:val="24"/>
              </w:rPr>
            </w:pPr>
            <w:r w:rsidRPr="00DB0ED9">
              <w:rPr>
                <w:kern w:val="1"/>
                <w:sz w:val="24"/>
                <w:szCs w:val="24"/>
              </w:rPr>
              <w:t>-«-</w:t>
            </w:r>
          </w:p>
        </w:tc>
        <w:tc>
          <w:tcPr>
            <w:tcW w:w="1843" w:type="dxa"/>
            <w:tcBorders>
              <w:left w:val="single" w:sz="4" w:space="0" w:color="000000"/>
              <w:bottom w:val="single" w:sz="4" w:space="0" w:color="000000"/>
              <w:right w:val="single" w:sz="4" w:space="0" w:color="auto"/>
            </w:tcBorders>
            <w:vAlign w:val="center"/>
          </w:tcPr>
          <w:p w:rsidR="00912112" w:rsidRPr="00DB0ED9" w:rsidRDefault="00912112" w:rsidP="00912112">
            <w:pPr>
              <w:snapToGrid w:val="0"/>
              <w:spacing w:line="228" w:lineRule="auto"/>
              <w:jc w:val="center"/>
              <w:rPr>
                <w:bCs/>
                <w:sz w:val="24"/>
                <w:szCs w:val="24"/>
              </w:rPr>
            </w:pPr>
            <w:r w:rsidRPr="00DB0ED9">
              <w:rPr>
                <w:bCs/>
                <w:sz w:val="24"/>
                <w:szCs w:val="24"/>
              </w:rPr>
              <w:t>2</w:t>
            </w:r>
          </w:p>
        </w:tc>
        <w:tc>
          <w:tcPr>
            <w:tcW w:w="1843" w:type="dxa"/>
            <w:tcBorders>
              <w:left w:val="single" w:sz="4" w:space="0" w:color="000000"/>
              <w:bottom w:val="single" w:sz="4" w:space="0" w:color="000000"/>
              <w:right w:val="single" w:sz="4" w:space="0" w:color="auto"/>
            </w:tcBorders>
          </w:tcPr>
          <w:p w:rsidR="00912112" w:rsidRPr="00D66715" w:rsidRDefault="00912112" w:rsidP="00912112">
            <w:pPr>
              <w:snapToGrid w:val="0"/>
              <w:spacing w:line="228" w:lineRule="auto"/>
              <w:jc w:val="center"/>
              <w:rPr>
                <w:bCs/>
                <w:sz w:val="24"/>
                <w:szCs w:val="24"/>
              </w:rPr>
            </w:pPr>
            <w:r>
              <w:rPr>
                <w:bCs/>
                <w:sz w:val="24"/>
                <w:szCs w:val="24"/>
              </w:rPr>
              <w:t>3</w:t>
            </w:r>
          </w:p>
        </w:tc>
      </w:tr>
      <w:tr w:rsidR="00912112" w:rsidRPr="00D66715" w:rsidTr="00920416">
        <w:trPr>
          <w:cantSplit/>
          <w:trHeight w:val="23"/>
        </w:trPr>
        <w:tc>
          <w:tcPr>
            <w:tcW w:w="1042" w:type="dxa"/>
            <w:tcBorders>
              <w:left w:val="single" w:sz="4" w:space="0" w:color="000000"/>
              <w:bottom w:val="single" w:sz="4" w:space="0" w:color="000000"/>
            </w:tcBorders>
            <w:vAlign w:val="center"/>
          </w:tcPr>
          <w:p w:rsidR="00912112" w:rsidRPr="00D66715" w:rsidRDefault="00912112" w:rsidP="00912112">
            <w:pPr>
              <w:snapToGrid w:val="0"/>
              <w:jc w:val="center"/>
              <w:rPr>
                <w:sz w:val="24"/>
                <w:szCs w:val="24"/>
              </w:rPr>
            </w:pPr>
            <w:r w:rsidRPr="00D66715">
              <w:rPr>
                <w:sz w:val="24"/>
                <w:szCs w:val="24"/>
              </w:rPr>
              <w:t>3.11.</w:t>
            </w:r>
          </w:p>
        </w:tc>
        <w:tc>
          <w:tcPr>
            <w:tcW w:w="7684" w:type="dxa"/>
            <w:tcBorders>
              <w:left w:val="single" w:sz="4" w:space="0" w:color="000000"/>
              <w:bottom w:val="single" w:sz="4" w:space="0" w:color="000000"/>
            </w:tcBorders>
            <w:vAlign w:val="center"/>
          </w:tcPr>
          <w:p w:rsidR="00912112" w:rsidRPr="00DB0ED9" w:rsidRDefault="00912112" w:rsidP="00912112">
            <w:pPr>
              <w:snapToGrid w:val="0"/>
              <w:spacing w:line="228" w:lineRule="auto"/>
              <w:jc w:val="both"/>
              <w:rPr>
                <w:sz w:val="24"/>
                <w:szCs w:val="24"/>
              </w:rPr>
            </w:pPr>
            <w:r w:rsidRPr="00DB0ED9">
              <w:rPr>
                <w:sz w:val="24"/>
                <w:szCs w:val="24"/>
              </w:rPr>
              <w:t>Число общеобразовательных учреждений – всего, в том числе:</w:t>
            </w:r>
          </w:p>
        </w:tc>
        <w:tc>
          <w:tcPr>
            <w:tcW w:w="2835" w:type="dxa"/>
            <w:tcBorders>
              <w:left w:val="single" w:sz="4" w:space="0" w:color="000000"/>
              <w:bottom w:val="single" w:sz="4" w:space="0" w:color="000000"/>
            </w:tcBorders>
            <w:vAlign w:val="center"/>
          </w:tcPr>
          <w:p w:rsidR="00912112" w:rsidRPr="00DB0ED9" w:rsidRDefault="00912112" w:rsidP="00912112">
            <w:pPr>
              <w:snapToGrid w:val="0"/>
              <w:spacing w:line="228" w:lineRule="auto"/>
              <w:jc w:val="center"/>
              <w:rPr>
                <w:sz w:val="24"/>
                <w:szCs w:val="24"/>
              </w:rPr>
            </w:pPr>
            <w:r w:rsidRPr="00DB0ED9">
              <w:rPr>
                <w:sz w:val="24"/>
                <w:szCs w:val="24"/>
              </w:rPr>
              <w:t>ед./мест</w:t>
            </w:r>
          </w:p>
        </w:tc>
        <w:tc>
          <w:tcPr>
            <w:tcW w:w="1843" w:type="dxa"/>
            <w:tcBorders>
              <w:left w:val="single" w:sz="4" w:space="0" w:color="000000"/>
              <w:bottom w:val="single" w:sz="4" w:space="0" w:color="000000"/>
              <w:right w:val="single" w:sz="4" w:space="0" w:color="auto"/>
            </w:tcBorders>
            <w:vAlign w:val="center"/>
          </w:tcPr>
          <w:p w:rsidR="00912112" w:rsidRPr="00DB0ED9" w:rsidRDefault="00912112" w:rsidP="00912112">
            <w:pPr>
              <w:snapToGrid w:val="0"/>
              <w:spacing w:line="228" w:lineRule="auto"/>
              <w:jc w:val="center"/>
              <w:rPr>
                <w:bCs/>
                <w:sz w:val="24"/>
                <w:szCs w:val="24"/>
              </w:rPr>
            </w:pPr>
            <w:r w:rsidRPr="00DB0ED9">
              <w:rPr>
                <w:bCs/>
                <w:sz w:val="24"/>
                <w:szCs w:val="24"/>
              </w:rPr>
              <w:t>28</w:t>
            </w:r>
          </w:p>
        </w:tc>
        <w:tc>
          <w:tcPr>
            <w:tcW w:w="1843" w:type="dxa"/>
            <w:tcBorders>
              <w:left w:val="single" w:sz="4" w:space="0" w:color="000000"/>
              <w:bottom w:val="single" w:sz="4" w:space="0" w:color="000000"/>
              <w:right w:val="single" w:sz="4" w:space="0" w:color="auto"/>
            </w:tcBorders>
          </w:tcPr>
          <w:p w:rsidR="00912112" w:rsidRPr="00D66715" w:rsidRDefault="00912112" w:rsidP="00912112">
            <w:pPr>
              <w:snapToGrid w:val="0"/>
              <w:spacing w:line="228" w:lineRule="auto"/>
              <w:jc w:val="center"/>
              <w:rPr>
                <w:bCs/>
                <w:sz w:val="24"/>
                <w:szCs w:val="24"/>
              </w:rPr>
            </w:pPr>
            <w:r>
              <w:rPr>
                <w:bCs/>
                <w:sz w:val="24"/>
                <w:szCs w:val="24"/>
              </w:rPr>
              <w:t>28</w:t>
            </w:r>
          </w:p>
        </w:tc>
      </w:tr>
      <w:tr w:rsidR="00912112" w:rsidRPr="00D66715" w:rsidTr="00920416">
        <w:trPr>
          <w:cantSplit/>
          <w:trHeight w:val="23"/>
        </w:trPr>
        <w:tc>
          <w:tcPr>
            <w:tcW w:w="1042" w:type="dxa"/>
            <w:tcBorders>
              <w:left w:val="single" w:sz="4" w:space="0" w:color="000000"/>
              <w:bottom w:val="single" w:sz="4" w:space="0" w:color="000000"/>
            </w:tcBorders>
            <w:vAlign w:val="center"/>
          </w:tcPr>
          <w:p w:rsidR="00912112" w:rsidRPr="00D66715" w:rsidRDefault="00912112" w:rsidP="00912112">
            <w:pPr>
              <w:snapToGrid w:val="0"/>
              <w:jc w:val="center"/>
              <w:rPr>
                <w:b/>
                <w:bCs/>
                <w:sz w:val="24"/>
                <w:szCs w:val="24"/>
              </w:rPr>
            </w:pPr>
          </w:p>
        </w:tc>
        <w:tc>
          <w:tcPr>
            <w:tcW w:w="7684" w:type="dxa"/>
            <w:tcBorders>
              <w:left w:val="single" w:sz="4" w:space="0" w:color="000000"/>
              <w:bottom w:val="single" w:sz="4" w:space="0" w:color="000000"/>
            </w:tcBorders>
            <w:vAlign w:val="center"/>
          </w:tcPr>
          <w:p w:rsidR="00912112" w:rsidRPr="00DB0ED9" w:rsidRDefault="00912112" w:rsidP="00912112">
            <w:pPr>
              <w:snapToGrid w:val="0"/>
              <w:spacing w:line="228" w:lineRule="auto"/>
              <w:jc w:val="both"/>
              <w:rPr>
                <w:sz w:val="24"/>
                <w:szCs w:val="24"/>
              </w:rPr>
            </w:pPr>
            <w:r w:rsidRPr="00DB0ED9">
              <w:rPr>
                <w:sz w:val="24"/>
                <w:szCs w:val="24"/>
              </w:rPr>
              <w:t>- государственных</w:t>
            </w:r>
          </w:p>
        </w:tc>
        <w:tc>
          <w:tcPr>
            <w:tcW w:w="2835" w:type="dxa"/>
            <w:tcBorders>
              <w:left w:val="single" w:sz="4" w:space="0" w:color="000000"/>
              <w:bottom w:val="single" w:sz="4" w:space="0" w:color="000000"/>
            </w:tcBorders>
            <w:vAlign w:val="center"/>
          </w:tcPr>
          <w:p w:rsidR="00912112" w:rsidRPr="00DB0ED9" w:rsidRDefault="00912112" w:rsidP="00912112">
            <w:pPr>
              <w:snapToGrid w:val="0"/>
              <w:spacing w:line="228" w:lineRule="auto"/>
              <w:jc w:val="center"/>
              <w:rPr>
                <w:kern w:val="1"/>
                <w:sz w:val="24"/>
                <w:szCs w:val="24"/>
              </w:rPr>
            </w:pPr>
            <w:r w:rsidRPr="00DB0ED9">
              <w:rPr>
                <w:kern w:val="1"/>
                <w:sz w:val="24"/>
                <w:szCs w:val="24"/>
              </w:rPr>
              <w:t>-«-</w:t>
            </w:r>
          </w:p>
        </w:tc>
        <w:tc>
          <w:tcPr>
            <w:tcW w:w="1843" w:type="dxa"/>
            <w:tcBorders>
              <w:left w:val="single" w:sz="4" w:space="0" w:color="000000"/>
              <w:bottom w:val="single" w:sz="4" w:space="0" w:color="000000"/>
              <w:right w:val="single" w:sz="4" w:space="0" w:color="auto"/>
            </w:tcBorders>
            <w:vAlign w:val="center"/>
          </w:tcPr>
          <w:p w:rsidR="00912112" w:rsidRPr="00DB0ED9" w:rsidRDefault="00912112" w:rsidP="00912112">
            <w:pPr>
              <w:snapToGrid w:val="0"/>
              <w:spacing w:line="228" w:lineRule="auto"/>
              <w:jc w:val="center"/>
              <w:rPr>
                <w:bCs/>
                <w:sz w:val="24"/>
                <w:szCs w:val="24"/>
              </w:rPr>
            </w:pPr>
            <w:r w:rsidRPr="00DB0ED9">
              <w:rPr>
                <w:bCs/>
                <w:sz w:val="24"/>
                <w:szCs w:val="24"/>
              </w:rPr>
              <w:t>1</w:t>
            </w:r>
          </w:p>
        </w:tc>
        <w:tc>
          <w:tcPr>
            <w:tcW w:w="1843" w:type="dxa"/>
            <w:tcBorders>
              <w:left w:val="single" w:sz="4" w:space="0" w:color="000000"/>
              <w:bottom w:val="single" w:sz="4" w:space="0" w:color="000000"/>
              <w:right w:val="single" w:sz="4" w:space="0" w:color="auto"/>
            </w:tcBorders>
          </w:tcPr>
          <w:p w:rsidR="00912112" w:rsidRPr="00D66715" w:rsidRDefault="00912112" w:rsidP="00912112">
            <w:pPr>
              <w:snapToGrid w:val="0"/>
              <w:spacing w:line="228" w:lineRule="auto"/>
              <w:jc w:val="center"/>
              <w:rPr>
                <w:bCs/>
                <w:sz w:val="24"/>
                <w:szCs w:val="24"/>
              </w:rPr>
            </w:pPr>
            <w:r>
              <w:rPr>
                <w:bCs/>
                <w:sz w:val="24"/>
                <w:szCs w:val="24"/>
              </w:rPr>
              <w:t>1</w:t>
            </w:r>
          </w:p>
        </w:tc>
      </w:tr>
      <w:tr w:rsidR="00912112" w:rsidRPr="00D66715" w:rsidTr="00920416">
        <w:trPr>
          <w:cantSplit/>
          <w:trHeight w:val="23"/>
        </w:trPr>
        <w:tc>
          <w:tcPr>
            <w:tcW w:w="1042" w:type="dxa"/>
            <w:tcBorders>
              <w:left w:val="single" w:sz="4" w:space="0" w:color="000000"/>
              <w:bottom w:val="single" w:sz="4" w:space="0" w:color="000000"/>
            </w:tcBorders>
            <w:vAlign w:val="center"/>
          </w:tcPr>
          <w:p w:rsidR="00912112" w:rsidRPr="00D66715" w:rsidRDefault="00912112" w:rsidP="00912112">
            <w:pPr>
              <w:snapToGrid w:val="0"/>
              <w:jc w:val="center"/>
              <w:rPr>
                <w:b/>
                <w:bCs/>
                <w:sz w:val="24"/>
                <w:szCs w:val="24"/>
              </w:rPr>
            </w:pPr>
          </w:p>
        </w:tc>
        <w:tc>
          <w:tcPr>
            <w:tcW w:w="7684" w:type="dxa"/>
            <w:tcBorders>
              <w:left w:val="single" w:sz="4" w:space="0" w:color="000000"/>
              <w:bottom w:val="single" w:sz="4" w:space="0" w:color="000000"/>
            </w:tcBorders>
            <w:vAlign w:val="center"/>
          </w:tcPr>
          <w:p w:rsidR="00912112" w:rsidRPr="00DB0ED9" w:rsidRDefault="00912112" w:rsidP="00912112">
            <w:pPr>
              <w:snapToGrid w:val="0"/>
              <w:spacing w:line="228" w:lineRule="auto"/>
              <w:jc w:val="both"/>
              <w:rPr>
                <w:sz w:val="24"/>
                <w:szCs w:val="24"/>
              </w:rPr>
            </w:pPr>
            <w:r w:rsidRPr="00DB0ED9">
              <w:rPr>
                <w:sz w:val="24"/>
                <w:szCs w:val="24"/>
              </w:rPr>
              <w:t>- муниципальных</w:t>
            </w:r>
          </w:p>
        </w:tc>
        <w:tc>
          <w:tcPr>
            <w:tcW w:w="2835" w:type="dxa"/>
            <w:tcBorders>
              <w:left w:val="single" w:sz="4" w:space="0" w:color="000000"/>
              <w:bottom w:val="single" w:sz="4" w:space="0" w:color="000000"/>
            </w:tcBorders>
            <w:vAlign w:val="center"/>
          </w:tcPr>
          <w:p w:rsidR="00912112" w:rsidRPr="00DB0ED9" w:rsidRDefault="00912112" w:rsidP="00912112">
            <w:pPr>
              <w:snapToGrid w:val="0"/>
              <w:spacing w:line="228" w:lineRule="auto"/>
              <w:jc w:val="center"/>
              <w:rPr>
                <w:kern w:val="1"/>
                <w:sz w:val="24"/>
                <w:szCs w:val="24"/>
              </w:rPr>
            </w:pPr>
            <w:r w:rsidRPr="00DB0ED9">
              <w:rPr>
                <w:kern w:val="1"/>
                <w:sz w:val="24"/>
                <w:szCs w:val="24"/>
              </w:rPr>
              <w:t>-«-</w:t>
            </w:r>
          </w:p>
        </w:tc>
        <w:tc>
          <w:tcPr>
            <w:tcW w:w="1843" w:type="dxa"/>
            <w:tcBorders>
              <w:left w:val="single" w:sz="4" w:space="0" w:color="000000"/>
              <w:bottom w:val="single" w:sz="4" w:space="0" w:color="000000"/>
              <w:right w:val="single" w:sz="4" w:space="0" w:color="auto"/>
            </w:tcBorders>
            <w:vAlign w:val="center"/>
          </w:tcPr>
          <w:p w:rsidR="00912112" w:rsidRPr="00DB0ED9" w:rsidRDefault="00912112" w:rsidP="00912112">
            <w:pPr>
              <w:snapToGrid w:val="0"/>
              <w:spacing w:line="228" w:lineRule="auto"/>
              <w:jc w:val="center"/>
              <w:rPr>
                <w:bCs/>
                <w:sz w:val="24"/>
                <w:szCs w:val="24"/>
              </w:rPr>
            </w:pPr>
            <w:r w:rsidRPr="00DB0ED9">
              <w:rPr>
                <w:bCs/>
                <w:sz w:val="24"/>
                <w:szCs w:val="24"/>
              </w:rPr>
              <w:t>27</w:t>
            </w:r>
          </w:p>
        </w:tc>
        <w:tc>
          <w:tcPr>
            <w:tcW w:w="1843" w:type="dxa"/>
            <w:tcBorders>
              <w:left w:val="single" w:sz="4" w:space="0" w:color="000000"/>
              <w:bottom w:val="single" w:sz="4" w:space="0" w:color="000000"/>
              <w:right w:val="single" w:sz="4" w:space="0" w:color="auto"/>
            </w:tcBorders>
          </w:tcPr>
          <w:p w:rsidR="00912112" w:rsidRPr="00D66715" w:rsidRDefault="00912112" w:rsidP="00912112">
            <w:pPr>
              <w:snapToGrid w:val="0"/>
              <w:spacing w:line="228" w:lineRule="auto"/>
              <w:jc w:val="center"/>
              <w:rPr>
                <w:bCs/>
                <w:sz w:val="24"/>
                <w:szCs w:val="24"/>
              </w:rPr>
            </w:pPr>
            <w:r>
              <w:rPr>
                <w:bCs/>
                <w:sz w:val="24"/>
                <w:szCs w:val="24"/>
              </w:rPr>
              <w:t>27</w:t>
            </w:r>
          </w:p>
        </w:tc>
      </w:tr>
      <w:tr w:rsidR="00912112" w:rsidRPr="00D66715" w:rsidTr="00920416">
        <w:trPr>
          <w:cantSplit/>
          <w:trHeight w:val="23"/>
        </w:trPr>
        <w:tc>
          <w:tcPr>
            <w:tcW w:w="1042" w:type="dxa"/>
            <w:tcBorders>
              <w:left w:val="single" w:sz="4" w:space="0" w:color="000000"/>
              <w:bottom w:val="single" w:sz="4" w:space="0" w:color="000000"/>
            </w:tcBorders>
            <w:vAlign w:val="center"/>
          </w:tcPr>
          <w:p w:rsidR="00912112" w:rsidRPr="00D66715" w:rsidRDefault="00912112" w:rsidP="00912112">
            <w:pPr>
              <w:snapToGrid w:val="0"/>
              <w:jc w:val="center"/>
              <w:rPr>
                <w:b/>
                <w:bCs/>
                <w:sz w:val="24"/>
                <w:szCs w:val="24"/>
              </w:rPr>
            </w:pPr>
          </w:p>
        </w:tc>
        <w:tc>
          <w:tcPr>
            <w:tcW w:w="7684" w:type="dxa"/>
            <w:tcBorders>
              <w:left w:val="single" w:sz="4" w:space="0" w:color="000000"/>
              <w:bottom w:val="single" w:sz="4" w:space="0" w:color="000000"/>
            </w:tcBorders>
            <w:vAlign w:val="center"/>
          </w:tcPr>
          <w:p w:rsidR="00912112" w:rsidRPr="00DB0ED9" w:rsidRDefault="00912112" w:rsidP="00912112">
            <w:pPr>
              <w:snapToGrid w:val="0"/>
              <w:spacing w:line="228" w:lineRule="auto"/>
              <w:jc w:val="both"/>
              <w:rPr>
                <w:sz w:val="24"/>
                <w:szCs w:val="24"/>
              </w:rPr>
            </w:pPr>
            <w:r w:rsidRPr="00DB0ED9">
              <w:rPr>
                <w:sz w:val="24"/>
                <w:szCs w:val="24"/>
              </w:rPr>
              <w:t>- частных</w:t>
            </w:r>
          </w:p>
        </w:tc>
        <w:tc>
          <w:tcPr>
            <w:tcW w:w="2835" w:type="dxa"/>
            <w:tcBorders>
              <w:left w:val="single" w:sz="4" w:space="0" w:color="000000"/>
              <w:bottom w:val="single" w:sz="4" w:space="0" w:color="000000"/>
            </w:tcBorders>
            <w:vAlign w:val="center"/>
          </w:tcPr>
          <w:p w:rsidR="00912112" w:rsidRPr="00DB0ED9" w:rsidRDefault="00912112" w:rsidP="00912112">
            <w:pPr>
              <w:snapToGrid w:val="0"/>
              <w:spacing w:line="228" w:lineRule="auto"/>
              <w:jc w:val="center"/>
              <w:rPr>
                <w:kern w:val="1"/>
                <w:sz w:val="24"/>
                <w:szCs w:val="24"/>
              </w:rPr>
            </w:pPr>
            <w:r w:rsidRPr="00DB0ED9">
              <w:rPr>
                <w:kern w:val="1"/>
                <w:sz w:val="24"/>
                <w:szCs w:val="24"/>
              </w:rPr>
              <w:t>-«-</w:t>
            </w:r>
          </w:p>
        </w:tc>
        <w:tc>
          <w:tcPr>
            <w:tcW w:w="1843" w:type="dxa"/>
            <w:tcBorders>
              <w:left w:val="single" w:sz="4" w:space="0" w:color="000000"/>
              <w:bottom w:val="single" w:sz="4" w:space="0" w:color="000000"/>
              <w:right w:val="single" w:sz="4" w:space="0" w:color="auto"/>
            </w:tcBorders>
            <w:vAlign w:val="center"/>
          </w:tcPr>
          <w:p w:rsidR="00912112" w:rsidRPr="00DB0ED9" w:rsidRDefault="00D7067E" w:rsidP="00912112">
            <w:pPr>
              <w:snapToGrid w:val="0"/>
              <w:spacing w:line="228" w:lineRule="auto"/>
              <w:jc w:val="center"/>
              <w:rPr>
                <w:bCs/>
                <w:sz w:val="24"/>
                <w:szCs w:val="24"/>
              </w:rPr>
            </w:pPr>
            <w:r w:rsidRPr="00DB0ED9">
              <w:rPr>
                <w:bCs/>
                <w:sz w:val="24"/>
                <w:szCs w:val="24"/>
              </w:rPr>
              <w:t>-</w:t>
            </w:r>
          </w:p>
        </w:tc>
        <w:tc>
          <w:tcPr>
            <w:tcW w:w="1843" w:type="dxa"/>
            <w:tcBorders>
              <w:left w:val="single" w:sz="4" w:space="0" w:color="000000"/>
              <w:bottom w:val="single" w:sz="4" w:space="0" w:color="000000"/>
              <w:right w:val="single" w:sz="4" w:space="0" w:color="auto"/>
            </w:tcBorders>
          </w:tcPr>
          <w:p w:rsidR="00912112" w:rsidRPr="00D66715" w:rsidRDefault="00D7067E" w:rsidP="00912112">
            <w:pPr>
              <w:snapToGrid w:val="0"/>
              <w:spacing w:line="228" w:lineRule="auto"/>
              <w:jc w:val="center"/>
              <w:rPr>
                <w:bCs/>
                <w:sz w:val="24"/>
                <w:szCs w:val="24"/>
              </w:rPr>
            </w:pPr>
            <w:r>
              <w:rPr>
                <w:bCs/>
                <w:sz w:val="24"/>
                <w:szCs w:val="24"/>
              </w:rPr>
              <w:t>-</w:t>
            </w:r>
          </w:p>
        </w:tc>
      </w:tr>
      <w:tr w:rsidR="00912112" w:rsidRPr="00D66715" w:rsidTr="00920416">
        <w:trPr>
          <w:cantSplit/>
          <w:trHeight w:val="23"/>
        </w:trPr>
        <w:tc>
          <w:tcPr>
            <w:tcW w:w="1042" w:type="dxa"/>
            <w:tcBorders>
              <w:left w:val="single" w:sz="4" w:space="0" w:color="000000"/>
              <w:bottom w:val="single" w:sz="4" w:space="0" w:color="000000"/>
            </w:tcBorders>
            <w:vAlign w:val="center"/>
          </w:tcPr>
          <w:p w:rsidR="00912112" w:rsidRPr="00D66715" w:rsidRDefault="00912112" w:rsidP="00912112">
            <w:pPr>
              <w:snapToGrid w:val="0"/>
              <w:jc w:val="center"/>
              <w:rPr>
                <w:sz w:val="24"/>
                <w:szCs w:val="24"/>
              </w:rPr>
            </w:pPr>
            <w:r w:rsidRPr="00D66715">
              <w:rPr>
                <w:sz w:val="24"/>
                <w:szCs w:val="24"/>
              </w:rPr>
              <w:t>3.12.</w:t>
            </w:r>
          </w:p>
        </w:tc>
        <w:tc>
          <w:tcPr>
            <w:tcW w:w="7684" w:type="dxa"/>
            <w:tcBorders>
              <w:left w:val="single" w:sz="4" w:space="0" w:color="000000"/>
              <w:bottom w:val="single" w:sz="4" w:space="0" w:color="000000"/>
            </w:tcBorders>
            <w:vAlign w:val="center"/>
          </w:tcPr>
          <w:p w:rsidR="00912112" w:rsidRPr="00DB0ED9" w:rsidRDefault="00912112" w:rsidP="00912112">
            <w:pPr>
              <w:snapToGrid w:val="0"/>
              <w:jc w:val="both"/>
              <w:rPr>
                <w:sz w:val="24"/>
                <w:szCs w:val="24"/>
              </w:rPr>
            </w:pPr>
            <w:r w:rsidRPr="00DB0ED9">
              <w:rPr>
                <w:sz w:val="24"/>
                <w:szCs w:val="24"/>
              </w:rPr>
              <w:t>Численность детей, посещающих общеобразовательные учреждения – всего, в том числе:</w:t>
            </w:r>
          </w:p>
        </w:tc>
        <w:tc>
          <w:tcPr>
            <w:tcW w:w="2835" w:type="dxa"/>
            <w:tcBorders>
              <w:left w:val="single" w:sz="4" w:space="0" w:color="000000"/>
              <w:bottom w:val="single" w:sz="4" w:space="0" w:color="000000"/>
            </w:tcBorders>
            <w:vAlign w:val="center"/>
          </w:tcPr>
          <w:p w:rsidR="00912112" w:rsidRPr="00DB0ED9" w:rsidRDefault="00912112" w:rsidP="00912112">
            <w:pPr>
              <w:snapToGrid w:val="0"/>
              <w:jc w:val="center"/>
              <w:rPr>
                <w:sz w:val="24"/>
                <w:szCs w:val="24"/>
              </w:rPr>
            </w:pPr>
            <w:r w:rsidRPr="00DB0ED9">
              <w:rPr>
                <w:sz w:val="24"/>
                <w:szCs w:val="24"/>
              </w:rPr>
              <w:t>чел.</w:t>
            </w:r>
          </w:p>
        </w:tc>
        <w:tc>
          <w:tcPr>
            <w:tcW w:w="1843" w:type="dxa"/>
            <w:tcBorders>
              <w:left w:val="single" w:sz="4" w:space="0" w:color="000000"/>
              <w:bottom w:val="single" w:sz="4" w:space="0" w:color="000000"/>
              <w:right w:val="single" w:sz="4" w:space="0" w:color="auto"/>
            </w:tcBorders>
            <w:vAlign w:val="center"/>
          </w:tcPr>
          <w:p w:rsidR="00912112" w:rsidRPr="00DB0ED9" w:rsidRDefault="00912112" w:rsidP="00912112">
            <w:pPr>
              <w:snapToGrid w:val="0"/>
              <w:jc w:val="center"/>
              <w:rPr>
                <w:bCs/>
                <w:sz w:val="24"/>
                <w:szCs w:val="24"/>
              </w:rPr>
            </w:pPr>
            <w:r w:rsidRPr="00DB0ED9">
              <w:rPr>
                <w:bCs/>
                <w:sz w:val="24"/>
                <w:szCs w:val="24"/>
              </w:rPr>
              <w:t>2981</w:t>
            </w:r>
          </w:p>
        </w:tc>
        <w:tc>
          <w:tcPr>
            <w:tcW w:w="1843" w:type="dxa"/>
            <w:tcBorders>
              <w:left w:val="single" w:sz="4" w:space="0" w:color="000000"/>
              <w:bottom w:val="single" w:sz="4" w:space="0" w:color="000000"/>
              <w:right w:val="single" w:sz="4" w:space="0" w:color="auto"/>
            </w:tcBorders>
          </w:tcPr>
          <w:p w:rsidR="00912112" w:rsidRPr="00D66715" w:rsidRDefault="00912112" w:rsidP="00912112">
            <w:pPr>
              <w:snapToGrid w:val="0"/>
              <w:jc w:val="center"/>
              <w:rPr>
                <w:bCs/>
                <w:sz w:val="24"/>
                <w:szCs w:val="24"/>
              </w:rPr>
            </w:pPr>
            <w:r>
              <w:rPr>
                <w:bCs/>
                <w:sz w:val="24"/>
                <w:szCs w:val="24"/>
              </w:rPr>
              <w:t>3011</w:t>
            </w:r>
          </w:p>
        </w:tc>
      </w:tr>
      <w:tr w:rsidR="00912112" w:rsidRPr="00D66715" w:rsidTr="00920416">
        <w:trPr>
          <w:cantSplit/>
          <w:trHeight w:val="23"/>
        </w:trPr>
        <w:tc>
          <w:tcPr>
            <w:tcW w:w="1042" w:type="dxa"/>
            <w:tcBorders>
              <w:left w:val="single" w:sz="4" w:space="0" w:color="000000"/>
              <w:bottom w:val="single" w:sz="4" w:space="0" w:color="000000"/>
            </w:tcBorders>
            <w:vAlign w:val="center"/>
          </w:tcPr>
          <w:p w:rsidR="00912112" w:rsidRPr="00D66715" w:rsidRDefault="00912112" w:rsidP="00912112">
            <w:pPr>
              <w:snapToGrid w:val="0"/>
              <w:jc w:val="center"/>
              <w:rPr>
                <w:b/>
                <w:bCs/>
                <w:sz w:val="24"/>
                <w:szCs w:val="24"/>
              </w:rPr>
            </w:pPr>
          </w:p>
        </w:tc>
        <w:tc>
          <w:tcPr>
            <w:tcW w:w="7684" w:type="dxa"/>
            <w:tcBorders>
              <w:left w:val="single" w:sz="4" w:space="0" w:color="000000"/>
              <w:bottom w:val="single" w:sz="4" w:space="0" w:color="000000"/>
            </w:tcBorders>
            <w:vAlign w:val="center"/>
          </w:tcPr>
          <w:p w:rsidR="00912112" w:rsidRPr="00DB0ED9" w:rsidRDefault="00912112" w:rsidP="00912112">
            <w:pPr>
              <w:snapToGrid w:val="0"/>
              <w:jc w:val="both"/>
              <w:rPr>
                <w:sz w:val="24"/>
                <w:szCs w:val="24"/>
              </w:rPr>
            </w:pPr>
            <w:r w:rsidRPr="00DB0ED9">
              <w:rPr>
                <w:sz w:val="24"/>
                <w:szCs w:val="24"/>
              </w:rPr>
              <w:t>- государственные</w:t>
            </w:r>
          </w:p>
        </w:tc>
        <w:tc>
          <w:tcPr>
            <w:tcW w:w="2835" w:type="dxa"/>
            <w:tcBorders>
              <w:left w:val="single" w:sz="4" w:space="0" w:color="000000"/>
              <w:bottom w:val="single" w:sz="4" w:space="0" w:color="000000"/>
            </w:tcBorders>
            <w:vAlign w:val="center"/>
          </w:tcPr>
          <w:p w:rsidR="00912112" w:rsidRPr="00DB0ED9" w:rsidRDefault="00912112" w:rsidP="00912112">
            <w:pPr>
              <w:snapToGrid w:val="0"/>
              <w:jc w:val="center"/>
              <w:rPr>
                <w:kern w:val="1"/>
                <w:sz w:val="24"/>
                <w:szCs w:val="24"/>
              </w:rPr>
            </w:pPr>
            <w:r w:rsidRPr="00DB0ED9">
              <w:rPr>
                <w:kern w:val="1"/>
                <w:sz w:val="24"/>
                <w:szCs w:val="24"/>
              </w:rPr>
              <w:t>-«-</w:t>
            </w:r>
          </w:p>
        </w:tc>
        <w:tc>
          <w:tcPr>
            <w:tcW w:w="1843" w:type="dxa"/>
            <w:tcBorders>
              <w:left w:val="single" w:sz="4" w:space="0" w:color="000000"/>
              <w:bottom w:val="single" w:sz="4" w:space="0" w:color="000000"/>
              <w:right w:val="single" w:sz="4" w:space="0" w:color="auto"/>
            </w:tcBorders>
            <w:vAlign w:val="center"/>
          </w:tcPr>
          <w:p w:rsidR="00912112" w:rsidRPr="00DB0ED9" w:rsidRDefault="00D7067E" w:rsidP="00912112">
            <w:pPr>
              <w:snapToGrid w:val="0"/>
              <w:jc w:val="center"/>
              <w:rPr>
                <w:bCs/>
                <w:sz w:val="24"/>
                <w:szCs w:val="24"/>
              </w:rPr>
            </w:pPr>
            <w:r w:rsidRPr="00DB0ED9">
              <w:rPr>
                <w:bCs/>
                <w:sz w:val="24"/>
                <w:szCs w:val="24"/>
              </w:rPr>
              <w:t>-</w:t>
            </w:r>
          </w:p>
        </w:tc>
        <w:tc>
          <w:tcPr>
            <w:tcW w:w="1843" w:type="dxa"/>
            <w:tcBorders>
              <w:left w:val="single" w:sz="4" w:space="0" w:color="000000"/>
              <w:bottom w:val="single" w:sz="4" w:space="0" w:color="000000"/>
              <w:right w:val="single" w:sz="4" w:space="0" w:color="auto"/>
            </w:tcBorders>
          </w:tcPr>
          <w:p w:rsidR="00912112" w:rsidRPr="00D66715" w:rsidRDefault="00D7067E" w:rsidP="00912112">
            <w:pPr>
              <w:snapToGrid w:val="0"/>
              <w:jc w:val="center"/>
              <w:rPr>
                <w:bCs/>
                <w:sz w:val="24"/>
                <w:szCs w:val="24"/>
              </w:rPr>
            </w:pPr>
            <w:r>
              <w:rPr>
                <w:bCs/>
                <w:sz w:val="24"/>
                <w:szCs w:val="24"/>
              </w:rPr>
              <w:t>-</w:t>
            </w:r>
          </w:p>
        </w:tc>
      </w:tr>
      <w:tr w:rsidR="00912112" w:rsidRPr="00D66715" w:rsidTr="00920416">
        <w:trPr>
          <w:cantSplit/>
          <w:trHeight w:val="23"/>
        </w:trPr>
        <w:tc>
          <w:tcPr>
            <w:tcW w:w="1042" w:type="dxa"/>
            <w:tcBorders>
              <w:left w:val="single" w:sz="4" w:space="0" w:color="000000"/>
              <w:bottom w:val="single" w:sz="4" w:space="0" w:color="000000"/>
            </w:tcBorders>
            <w:vAlign w:val="center"/>
          </w:tcPr>
          <w:p w:rsidR="00912112" w:rsidRPr="00D66715" w:rsidRDefault="00912112" w:rsidP="00912112">
            <w:pPr>
              <w:snapToGrid w:val="0"/>
              <w:jc w:val="center"/>
              <w:rPr>
                <w:b/>
                <w:bCs/>
                <w:sz w:val="24"/>
                <w:szCs w:val="24"/>
              </w:rPr>
            </w:pPr>
          </w:p>
        </w:tc>
        <w:tc>
          <w:tcPr>
            <w:tcW w:w="7684" w:type="dxa"/>
            <w:tcBorders>
              <w:left w:val="single" w:sz="4" w:space="0" w:color="000000"/>
              <w:bottom w:val="single" w:sz="4" w:space="0" w:color="000000"/>
            </w:tcBorders>
            <w:vAlign w:val="center"/>
          </w:tcPr>
          <w:p w:rsidR="00912112" w:rsidRPr="00DB0ED9" w:rsidRDefault="00912112" w:rsidP="00912112">
            <w:pPr>
              <w:snapToGrid w:val="0"/>
              <w:jc w:val="both"/>
              <w:rPr>
                <w:sz w:val="24"/>
                <w:szCs w:val="24"/>
              </w:rPr>
            </w:pPr>
            <w:r w:rsidRPr="00DB0ED9">
              <w:rPr>
                <w:sz w:val="24"/>
                <w:szCs w:val="24"/>
              </w:rPr>
              <w:t>- муниципальные</w:t>
            </w:r>
          </w:p>
        </w:tc>
        <w:tc>
          <w:tcPr>
            <w:tcW w:w="2835" w:type="dxa"/>
            <w:tcBorders>
              <w:left w:val="single" w:sz="4" w:space="0" w:color="000000"/>
              <w:bottom w:val="single" w:sz="4" w:space="0" w:color="000000"/>
            </w:tcBorders>
            <w:vAlign w:val="center"/>
          </w:tcPr>
          <w:p w:rsidR="00912112" w:rsidRPr="00DB0ED9" w:rsidRDefault="00912112" w:rsidP="00912112">
            <w:pPr>
              <w:snapToGrid w:val="0"/>
              <w:jc w:val="center"/>
              <w:rPr>
                <w:kern w:val="1"/>
                <w:sz w:val="24"/>
                <w:szCs w:val="24"/>
              </w:rPr>
            </w:pPr>
            <w:r w:rsidRPr="00DB0ED9">
              <w:rPr>
                <w:kern w:val="1"/>
                <w:sz w:val="24"/>
                <w:szCs w:val="24"/>
              </w:rPr>
              <w:t>-«-</w:t>
            </w:r>
          </w:p>
        </w:tc>
        <w:tc>
          <w:tcPr>
            <w:tcW w:w="1843" w:type="dxa"/>
            <w:tcBorders>
              <w:left w:val="single" w:sz="4" w:space="0" w:color="000000"/>
              <w:bottom w:val="single" w:sz="4" w:space="0" w:color="000000"/>
              <w:right w:val="single" w:sz="4" w:space="0" w:color="auto"/>
            </w:tcBorders>
            <w:vAlign w:val="center"/>
          </w:tcPr>
          <w:p w:rsidR="00912112" w:rsidRPr="00DB0ED9" w:rsidRDefault="00912112" w:rsidP="00912112">
            <w:pPr>
              <w:snapToGrid w:val="0"/>
              <w:jc w:val="center"/>
              <w:rPr>
                <w:bCs/>
                <w:sz w:val="24"/>
                <w:szCs w:val="24"/>
              </w:rPr>
            </w:pPr>
            <w:r w:rsidRPr="00DB0ED9">
              <w:rPr>
                <w:bCs/>
                <w:sz w:val="24"/>
                <w:szCs w:val="24"/>
              </w:rPr>
              <w:t>2981</w:t>
            </w:r>
          </w:p>
        </w:tc>
        <w:tc>
          <w:tcPr>
            <w:tcW w:w="1843" w:type="dxa"/>
            <w:tcBorders>
              <w:left w:val="single" w:sz="4" w:space="0" w:color="000000"/>
              <w:bottom w:val="single" w:sz="4" w:space="0" w:color="000000"/>
              <w:right w:val="single" w:sz="4" w:space="0" w:color="auto"/>
            </w:tcBorders>
          </w:tcPr>
          <w:p w:rsidR="00912112" w:rsidRPr="00D66715" w:rsidRDefault="00912112" w:rsidP="00912112">
            <w:pPr>
              <w:snapToGrid w:val="0"/>
              <w:jc w:val="center"/>
              <w:rPr>
                <w:bCs/>
                <w:sz w:val="24"/>
                <w:szCs w:val="24"/>
              </w:rPr>
            </w:pPr>
            <w:r>
              <w:rPr>
                <w:bCs/>
                <w:sz w:val="24"/>
                <w:szCs w:val="24"/>
              </w:rPr>
              <w:t>3011</w:t>
            </w:r>
          </w:p>
        </w:tc>
      </w:tr>
      <w:tr w:rsidR="00912112" w:rsidRPr="00D66715" w:rsidTr="00920416">
        <w:trPr>
          <w:cantSplit/>
          <w:trHeight w:val="23"/>
        </w:trPr>
        <w:tc>
          <w:tcPr>
            <w:tcW w:w="1042" w:type="dxa"/>
            <w:tcBorders>
              <w:left w:val="single" w:sz="4" w:space="0" w:color="000000"/>
              <w:bottom w:val="single" w:sz="4" w:space="0" w:color="000000"/>
            </w:tcBorders>
            <w:vAlign w:val="center"/>
          </w:tcPr>
          <w:p w:rsidR="00912112" w:rsidRPr="00D66715" w:rsidRDefault="00912112" w:rsidP="00912112">
            <w:pPr>
              <w:snapToGrid w:val="0"/>
              <w:jc w:val="center"/>
              <w:rPr>
                <w:b/>
                <w:bCs/>
                <w:sz w:val="24"/>
                <w:szCs w:val="24"/>
              </w:rPr>
            </w:pPr>
          </w:p>
        </w:tc>
        <w:tc>
          <w:tcPr>
            <w:tcW w:w="7684" w:type="dxa"/>
            <w:tcBorders>
              <w:left w:val="single" w:sz="4" w:space="0" w:color="000000"/>
              <w:bottom w:val="single" w:sz="4" w:space="0" w:color="000000"/>
            </w:tcBorders>
            <w:vAlign w:val="center"/>
          </w:tcPr>
          <w:p w:rsidR="00912112" w:rsidRPr="00DB0ED9" w:rsidRDefault="00912112" w:rsidP="00912112">
            <w:pPr>
              <w:snapToGrid w:val="0"/>
              <w:jc w:val="both"/>
              <w:rPr>
                <w:sz w:val="24"/>
                <w:szCs w:val="24"/>
              </w:rPr>
            </w:pPr>
            <w:r w:rsidRPr="00DB0ED9">
              <w:rPr>
                <w:sz w:val="24"/>
                <w:szCs w:val="24"/>
              </w:rPr>
              <w:t>- частные</w:t>
            </w:r>
          </w:p>
        </w:tc>
        <w:tc>
          <w:tcPr>
            <w:tcW w:w="2835" w:type="dxa"/>
            <w:tcBorders>
              <w:left w:val="single" w:sz="4" w:space="0" w:color="000000"/>
              <w:bottom w:val="single" w:sz="4" w:space="0" w:color="000000"/>
            </w:tcBorders>
            <w:vAlign w:val="center"/>
          </w:tcPr>
          <w:p w:rsidR="00912112" w:rsidRPr="00DB0ED9" w:rsidRDefault="00912112" w:rsidP="00912112">
            <w:pPr>
              <w:snapToGrid w:val="0"/>
              <w:jc w:val="center"/>
              <w:rPr>
                <w:kern w:val="1"/>
                <w:sz w:val="24"/>
                <w:szCs w:val="24"/>
              </w:rPr>
            </w:pPr>
            <w:r w:rsidRPr="00DB0ED9">
              <w:rPr>
                <w:kern w:val="1"/>
                <w:sz w:val="24"/>
                <w:szCs w:val="24"/>
              </w:rPr>
              <w:t>-«-</w:t>
            </w:r>
          </w:p>
        </w:tc>
        <w:tc>
          <w:tcPr>
            <w:tcW w:w="1843" w:type="dxa"/>
            <w:tcBorders>
              <w:left w:val="single" w:sz="4" w:space="0" w:color="000000"/>
              <w:bottom w:val="single" w:sz="4" w:space="0" w:color="000000"/>
              <w:right w:val="single" w:sz="4" w:space="0" w:color="auto"/>
            </w:tcBorders>
            <w:vAlign w:val="center"/>
          </w:tcPr>
          <w:p w:rsidR="00912112" w:rsidRPr="00DB0ED9" w:rsidRDefault="00912112" w:rsidP="00912112">
            <w:pPr>
              <w:snapToGrid w:val="0"/>
              <w:jc w:val="center"/>
              <w:rPr>
                <w:bCs/>
                <w:sz w:val="24"/>
                <w:szCs w:val="24"/>
              </w:rPr>
            </w:pPr>
          </w:p>
        </w:tc>
        <w:tc>
          <w:tcPr>
            <w:tcW w:w="1843" w:type="dxa"/>
            <w:tcBorders>
              <w:left w:val="single" w:sz="4" w:space="0" w:color="000000"/>
              <w:bottom w:val="single" w:sz="4" w:space="0" w:color="000000"/>
              <w:right w:val="single" w:sz="4" w:space="0" w:color="auto"/>
            </w:tcBorders>
          </w:tcPr>
          <w:p w:rsidR="00912112" w:rsidRPr="00D66715" w:rsidRDefault="00912112" w:rsidP="00912112">
            <w:pPr>
              <w:snapToGrid w:val="0"/>
              <w:jc w:val="center"/>
              <w:rPr>
                <w:bCs/>
                <w:sz w:val="24"/>
                <w:szCs w:val="24"/>
              </w:rPr>
            </w:pPr>
          </w:p>
        </w:tc>
      </w:tr>
      <w:tr w:rsidR="00912112" w:rsidRPr="00D66715" w:rsidTr="00920416">
        <w:trPr>
          <w:cantSplit/>
          <w:trHeight w:val="23"/>
        </w:trPr>
        <w:tc>
          <w:tcPr>
            <w:tcW w:w="1042" w:type="dxa"/>
            <w:tcBorders>
              <w:left w:val="single" w:sz="4" w:space="0" w:color="000000"/>
              <w:bottom w:val="single" w:sz="4" w:space="0" w:color="000000"/>
            </w:tcBorders>
            <w:vAlign w:val="center"/>
          </w:tcPr>
          <w:p w:rsidR="00912112" w:rsidRPr="00D66715" w:rsidRDefault="00912112" w:rsidP="00912112">
            <w:pPr>
              <w:snapToGrid w:val="0"/>
              <w:jc w:val="center"/>
              <w:rPr>
                <w:sz w:val="24"/>
                <w:szCs w:val="24"/>
              </w:rPr>
            </w:pPr>
            <w:r w:rsidRPr="00D66715">
              <w:rPr>
                <w:sz w:val="24"/>
                <w:szCs w:val="24"/>
              </w:rPr>
              <w:t>3.13.</w:t>
            </w:r>
          </w:p>
        </w:tc>
        <w:tc>
          <w:tcPr>
            <w:tcW w:w="7684" w:type="dxa"/>
            <w:tcBorders>
              <w:left w:val="single" w:sz="4" w:space="0" w:color="000000"/>
              <w:bottom w:val="single" w:sz="4" w:space="0" w:color="000000"/>
            </w:tcBorders>
            <w:vAlign w:val="center"/>
          </w:tcPr>
          <w:p w:rsidR="00912112" w:rsidRPr="00DB0ED9" w:rsidRDefault="00912112" w:rsidP="00912112">
            <w:pPr>
              <w:snapToGrid w:val="0"/>
              <w:jc w:val="both"/>
              <w:rPr>
                <w:sz w:val="24"/>
                <w:szCs w:val="24"/>
              </w:rPr>
            </w:pPr>
            <w:r w:rsidRPr="00DB0ED9">
              <w:rPr>
                <w:sz w:val="24"/>
                <w:szCs w:val="24"/>
              </w:rPr>
              <w:t>Численность педагогических работников в общеобразовательных учр</w:t>
            </w:r>
            <w:r w:rsidRPr="00DB0ED9">
              <w:rPr>
                <w:sz w:val="24"/>
                <w:szCs w:val="24"/>
              </w:rPr>
              <w:t>е</w:t>
            </w:r>
            <w:r w:rsidRPr="00DB0ED9">
              <w:rPr>
                <w:sz w:val="24"/>
                <w:szCs w:val="24"/>
              </w:rPr>
              <w:t>ждениях – всего, в том числе:</w:t>
            </w:r>
          </w:p>
        </w:tc>
        <w:tc>
          <w:tcPr>
            <w:tcW w:w="2835" w:type="dxa"/>
            <w:tcBorders>
              <w:left w:val="single" w:sz="4" w:space="0" w:color="000000"/>
              <w:bottom w:val="single" w:sz="4" w:space="0" w:color="000000"/>
            </w:tcBorders>
            <w:vAlign w:val="center"/>
          </w:tcPr>
          <w:p w:rsidR="00912112" w:rsidRPr="00DB0ED9" w:rsidRDefault="00912112" w:rsidP="00912112">
            <w:pPr>
              <w:snapToGrid w:val="0"/>
              <w:jc w:val="center"/>
              <w:rPr>
                <w:kern w:val="1"/>
                <w:sz w:val="24"/>
                <w:szCs w:val="24"/>
              </w:rPr>
            </w:pPr>
            <w:r w:rsidRPr="00DB0ED9">
              <w:rPr>
                <w:kern w:val="1"/>
                <w:sz w:val="24"/>
                <w:szCs w:val="24"/>
              </w:rPr>
              <w:t>-«-</w:t>
            </w:r>
          </w:p>
        </w:tc>
        <w:tc>
          <w:tcPr>
            <w:tcW w:w="1843" w:type="dxa"/>
            <w:tcBorders>
              <w:left w:val="single" w:sz="4" w:space="0" w:color="000000"/>
              <w:bottom w:val="single" w:sz="4" w:space="0" w:color="000000"/>
              <w:right w:val="single" w:sz="4" w:space="0" w:color="auto"/>
            </w:tcBorders>
            <w:vAlign w:val="center"/>
          </w:tcPr>
          <w:p w:rsidR="00912112" w:rsidRPr="00DB0ED9" w:rsidRDefault="00912112" w:rsidP="00912112">
            <w:pPr>
              <w:snapToGrid w:val="0"/>
              <w:jc w:val="center"/>
              <w:rPr>
                <w:bCs/>
                <w:sz w:val="24"/>
                <w:szCs w:val="24"/>
              </w:rPr>
            </w:pPr>
            <w:r w:rsidRPr="00DB0ED9">
              <w:rPr>
                <w:bCs/>
                <w:sz w:val="24"/>
                <w:szCs w:val="24"/>
              </w:rPr>
              <w:t>396</w:t>
            </w:r>
          </w:p>
        </w:tc>
        <w:tc>
          <w:tcPr>
            <w:tcW w:w="1843" w:type="dxa"/>
            <w:tcBorders>
              <w:left w:val="single" w:sz="4" w:space="0" w:color="000000"/>
              <w:bottom w:val="single" w:sz="4" w:space="0" w:color="000000"/>
              <w:right w:val="single" w:sz="4" w:space="0" w:color="auto"/>
            </w:tcBorders>
          </w:tcPr>
          <w:p w:rsidR="00912112" w:rsidRPr="00D66715" w:rsidRDefault="00912112" w:rsidP="00912112">
            <w:pPr>
              <w:snapToGrid w:val="0"/>
              <w:rPr>
                <w:bCs/>
                <w:sz w:val="24"/>
                <w:szCs w:val="24"/>
              </w:rPr>
            </w:pPr>
            <w:r>
              <w:rPr>
                <w:bCs/>
                <w:sz w:val="24"/>
                <w:szCs w:val="24"/>
              </w:rPr>
              <w:t xml:space="preserve">           396</w:t>
            </w:r>
          </w:p>
        </w:tc>
      </w:tr>
      <w:tr w:rsidR="00912112" w:rsidRPr="00D66715" w:rsidTr="00920416">
        <w:trPr>
          <w:cantSplit/>
          <w:trHeight w:val="23"/>
        </w:trPr>
        <w:tc>
          <w:tcPr>
            <w:tcW w:w="1042" w:type="dxa"/>
            <w:tcBorders>
              <w:left w:val="single" w:sz="4" w:space="0" w:color="000000"/>
              <w:bottom w:val="single" w:sz="4" w:space="0" w:color="000000"/>
            </w:tcBorders>
            <w:vAlign w:val="center"/>
          </w:tcPr>
          <w:p w:rsidR="00912112" w:rsidRPr="00D66715" w:rsidRDefault="00912112" w:rsidP="00912112">
            <w:pPr>
              <w:snapToGrid w:val="0"/>
              <w:jc w:val="center"/>
              <w:rPr>
                <w:b/>
                <w:bCs/>
                <w:sz w:val="24"/>
                <w:szCs w:val="24"/>
              </w:rPr>
            </w:pPr>
          </w:p>
        </w:tc>
        <w:tc>
          <w:tcPr>
            <w:tcW w:w="7684" w:type="dxa"/>
            <w:tcBorders>
              <w:left w:val="single" w:sz="4" w:space="0" w:color="000000"/>
              <w:bottom w:val="single" w:sz="4" w:space="0" w:color="000000"/>
            </w:tcBorders>
            <w:vAlign w:val="center"/>
          </w:tcPr>
          <w:p w:rsidR="00912112" w:rsidRPr="00DB0ED9" w:rsidRDefault="00912112" w:rsidP="00912112">
            <w:pPr>
              <w:snapToGrid w:val="0"/>
              <w:jc w:val="both"/>
              <w:rPr>
                <w:sz w:val="24"/>
                <w:szCs w:val="24"/>
              </w:rPr>
            </w:pPr>
            <w:r w:rsidRPr="00DB0ED9">
              <w:rPr>
                <w:sz w:val="24"/>
                <w:szCs w:val="24"/>
              </w:rPr>
              <w:t>- в государственных</w:t>
            </w:r>
          </w:p>
        </w:tc>
        <w:tc>
          <w:tcPr>
            <w:tcW w:w="2835" w:type="dxa"/>
            <w:tcBorders>
              <w:left w:val="single" w:sz="4" w:space="0" w:color="000000"/>
              <w:bottom w:val="single" w:sz="4" w:space="0" w:color="000000"/>
            </w:tcBorders>
            <w:vAlign w:val="center"/>
          </w:tcPr>
          <w:p w:rsidR="00912112" w:rsidRPr="00DB0ED9" w:rsidRDefault="00912112" w:rsidP="00912112">
            <w:pPr>
              <w:snapToGrid w:val="0"/>
              <w:jc w:val="center"/>
              <w:rPr>
                <w:kern w:val="1"/>
                <w:sz w:val="24"/>
                <w:szCs w:val="24"/>
              </w:rPr>
            </w:pPr>
            <w:r w:rsidRPr="00DB0ED9">
              <w:rPr>
                <w:kern w:val="1"/>
                <w:sz w:val="24"/>
                <w:szCs w:val="24"/>
              </w:rPr>
              <w:t>-«-</w:t>
            </w:r>
          </w:p>
        </w:tc>
        <w:tc>
          <w:tcPr>
            <w:tcW w:w="1843" w:type="dxa"/>
            <w:tcBorders>
              <w:left w:val="single" w:sz="4" w:space="0" w:color="000000"/>
              <w:bottom w:val="single" w:sz="4" w:space="0" w:color="000000"/>
              <w:right w:val="single" w:sz="4" w:space="0" w:color="auto"/>
            </w:tcBorders>
            <w:vAlign w:val="center"/>
          </w:tcPr>
          <w:p w:rsidR="00912112" w:rsidRPr="00DB0ED9" w:rsidRDefault="00C12E1C" w:rsidP="00912112">
            <w:pPr>
              <w:snapToGrid w:val="0"/>
              <w:jc w:val="center"/>
              <w:rPr>
                <w:bCs/>
                <w:sz w:val="24"/>
                <w:szCs w:val="24"/>
              </w:rPr>
            </w:pPr>
            <w:r>
              <w:rPr>
                <w:bCs/>
                <w:sz w:val="24"/>
                <w:szCs w:val="24"/>
              </w:rPr>
              <w:t>-</w:t>
            </w:r>
          </w:p>
        </w:tc>
        <w:tc>
          <w:tcPr>
            <w:tcW w:w="1843" w:type="dxa"/>
            <w:tcBorders>
              <w:left w:val="single" w:sz="4" w:space="0" w:color="000000"/>
              <w:bottom w:val="single" w:sz="4" w:space="0" w:color="000000"/>
              <w:right w:val="single" w:sz="4" w:space="0" w:color="auto"/>
            </w:tcBorders>
          </w:tcPr>
          <w:p w:rsidR="00912112" w:rsidRPr="00D66715" w:rsidRDefault="00C12E1C" w:rsidP="00912112">
            <w:pPr>
              <w:snapToGrid w:val="0"/>
              <w:jc w:val="center"/>
              <w:rPr>
                <w:bCs/>
                <w:sz w:val="24"/>
                <w:szCs w:val="24"/>
              </w:rPr>
            </w:pPr>
            <w:r>
              <w:rPr>
                <w:bCs/>
                <w:sz w:val="24"/>
                <w:szCs w:val="24"/>
              </w:rPr>
              <w:t>-</w:t>
            </w:r>
          </w:p>
        </w:tc>
      </w:tr>
      <w:tr w:rsidR="00912112" w:rsidRPr="00D66715" w:rsidTr="00920416">
        <w:trPr>
          <w:cantSplit/>
          <w:trHeight w:val="23"/>
        </w:trPr>
        <w:tc>
          <w:tcPr>
            <w:tcW w:w="1042" w:type="dxa"/>
            <w:tcBorders>
              <w:left w:val="single" w:sz="4" w:space="0" w:color="000000"/>
              <w:bottom w:val="single" w:sz="4" w:space="0" w:color="000000"/>
            </w:tcBorders>
            <w:vAlign w:val="center"/>
          </w:tcPr>
          <w:p w:rsidR="00912112" w:rsidRPr="00D66715" w:rsidRDefault="00912112" w:rsidP="00912112">
            <w:pPr>
              <w:snapToGrid w:val="0"/>
              <w:jc w:val="center"/>
              <w:rPr>
                <w:b/>
                <w:bCs/>
                <w:sz w:val="24"/>
                <w:szCs w:val="24"/>
              </w:rPr>
            </w:pPr>
          </w:p>
        </w:tc>
        <w:tc>
          <w:tcPr>
            <w:tcW w:w="7684" w:type="dxa"/>
            <w:tcBorders>
              <w:left w:val="single" w:sz="4" w:space="0" w:color="000000"/>
              <w:bottom w:val="single" w:sz="4" w:space="0" w:color="000000"/>
            </w:tcBorders>
            <w:vAlign w:val="center"/>
          </w:tcPr>
          <w:p w:rsidR="00912112" w:rsidRPr="00DB0ED9" w:rsidRDefault="00912112" w:rsidP="00912112">
            <w:pPr>
              <w:snapToGrid w:val="0"/>
              <w:jc w:val="both"/>
              <w:rPr>
                <w:sz w:val="24"/>
                <w:szCs w:val="24"/>
              </w:rPr>
            </w:pPr>
            <w:r w:rsidRPr="00DB0ED9">
              <w:rPr>
                <w:sz w:val="24"/>
                <w:szCs w:val="24"/>
              </w:rPr>
              <w:t>- в муниципальных</w:t>
            </w:r>
          </w:p>
        </w:tc>
        <w:tc>
          <w:tcPr>
            <w:tcW w:w="2835" w:type="dxa"/>
            <w:tcBorders>
              <w:left w:val="single" w:sz="4" w:space="0" w:color="000000"/>
              <w:bottom w:val="single" w:sz="4" w:space="0" w:color="000000"/>
            </w:tcBorders>
            <w:vAlign w:val="center"/>
          </w:tcPr>
          <w:p w:rsidR="00912112" w:rsidRPr="00DB0ED9" w:rsidRDefault="00912112" w:rsidP="00912112">
            <w:pPr>
              <w:snapToGrid w:val="0"/>
              <w:jc w:val="center"/>
              <w:rPr>
                <w:kern w:val="1"/>
                <w:sz w:val="24"/>
                <w:szCs w:val="24"/>
              </w:rPr>
            </w:pPr>
            <w:r w:rsidRPr="00DB0ED9">
              <w:rPr>
                <w:kern w:val="1"/>
                <w:sz w:val="24"/>
                <w:szCs w:val="24"/>
              </w:rPr>
              <w:t>-«-</w:t>
            </w:r>
          </w:p>
        </w:tc>
        <w:tc>
          <w:tcPr>
            <w:tcW w:w="1843" w:type="dxa"/>
            <w:tcBorders>
              <w:left w:val="single" w:sz="4" w:space="0" w:color="000000"/>
              <w:bottom w:val="single" w:sz="4" w:space="0" w:color="000000"/>
              <w:right w:val="single" w:sz="4" w:space="0" w:color="auto"/>
            </w:tcBorders>
            <w:vAlign w:val="center"/>
          </w:tcPr>
          <w:p w:rsidR="00912112" w:rsidRPr="00DB0ED9" w:rsidRDefault="00912112" w:rsidP="00912112">
            <w:pPr>
              <w:snapToGrid w:val="0"/>
              <w:jc w:val="center"/>
              <w:rPr>
                <w:bCs/>
                <w:sz w:val="24"/>
                <w:szCs w:val="24"/>
              </w:rPr>
            </w:pPr>
            <w:r w:rsidRPr="00DB0ED9">
              <w:rPr>
                <w:bCs/>
                <w:sz w:val="24"/>
                <w:szCs w:val="24"/>
              </w:rPr>
              <w:t>396</w:t>
            </w:r>
          </w:p>
        </w:tc>
        <w:tc>
          <w:tcPr>
            <w:tcW w:w="1843" w:type="dxa"/>
            <w:tcBorders>
              <w:left w:val="single" w:sz="4" w:space="0" w:color="000000"/>
              <w:bottom w:val="single" w:sz="4" w:space="0" w:color="000000"/>
              <w:right w:val="single" w:sz="4" w:space="0" w:color="auto"/>
            </w:tcBorders>
          </w:tcPr>
          <w:p w:rsidR="00912112" w:rsidRPr="00D66715" w:rsidRDefault="00912112" w:rsidP="00912112">
            <w:pPr>
              <w:snapToGrid w:val="0"/>
              <w:jc w:val="center"/>
              <w:rPr>
                <w:bCs/>
                <w:sz w:val="24"/>
                <w:szCs w:val="24"/>
              </w:rPr>
            </w:pPr>
            <w:r>
              <w:rPr>
                <w:bCs/>
                <w:sz w:val="24"/>
                <w:szCs w:val="24"/>
              </w:rPr>
              <w:t>396</w:t>
            </w:r>
          </w:p>
        </w:tc>
      </w:tr>
      <w:tr w:rsidR="00912112" w:rsidRPr="00D66715" w:rsidTr="00920416">
        <w:trPr>
          <w:cantSplit/>
          <w:trHeight w:val="23"/>
        </w:trPr>
        <w:tc>
          <w:tcPr>
            <w:tcW w:w="1042" w:type="dxa"/>
            <w:tcBorders>
              <w:left w:val="single" w:sz="4" w:space="0" w:color="000000"/>
              <w:bottom w:val="single" w:sz="4" w:space="0" w:color="000000"/>
            </w:tcBorders>
            <w:vAlign w:val="center"/>
          </w:tcPr>
          <w:p w:rsidR="00912112" w:rsidRPr="00D66715" w:rsidRDefault="00912112" w:rsidP="00912112">
            <w:pPr>
              <w:snapToGrid w:val="0"/>
              <w:jc w:val="center"/>
              <w:rPr>
                <w:b/>
                <w:bCs/>
                <w:sz w:val="24"/>
                <w:szCs w:val="24"/>
              </w:rPr>
            </w:pPr>
          </w:p>
        </w:tc>
        <w:tc>
          <w:tcPr>
            <w:tcW w:w="7684" w:type="dxa"/>
            <w:tcBorders>
              <w:left w:val="single" w:sz="4" w:space="0" w:color="000000"/>
              <w:bottom w:val="single" w:sz="4" w:space="0" w:color="000000"/>
            </w:tcBorders>
            <w:vAlign w:val="center"/>
          </w:tcPr>
          <w:p w:rsidR="00912112" w:rsidRPr="00DB0ED9" w:rsidRDefault="00912112" w:rsidP="00912112">
            <w:pPr>
              <w:snapToGrid w:val="0"/>
              <w:jc w:val="both"/>
              <w:rPr>
                <w:sz w:val="24"/>
                <w:szCs w:val="24"/>
              </w:rPr>
            </w:pPr>
            <w:r w:rsidRPr="00DB0ED9">
              <w:rPr>
                <w:sz w:val="24"/>
                <w:szCs w:val="24"/>
              </w:rPr>
              <w:t>- в частных</w:t>
            </w:r>
          </w:p>
        </w:tc>
        <w:tc>
          <w:tcPr>
            <w:tcW w:w="2835" w:type="dxa"/>
            <w:tcBorders>
              <w:left w:val="single" w:sz="4" w:space="0" w:color="000000"/>
              <w:bottom w:val="single" w:sz="4" w:space="0" w:color="000000"/>
            </w:tcBorders>
            <w:vAlign w:val="center"/>
          </w:tcPr>
          <w:p w:rsidR="00912112" w:rsidRPr="00DB0ED9" w:rsidRDefault="00912112" w:rsidP="00912112">
            <w:pPr>
              <w:snapToGrid w:val="0"/>
              <w:jc w:val="center"/>
              <w:rPr>
                <w:kern w:val="1"/>
                <w:sz w:val="24"/>
                <w:szCs w:val="24"/>
              </w:rPr>
            </w:pPr>
            <w:r w:rsidRPr="00DB0ED9">
              <w:rPr>
                <w:kern w:val="1"/>
                <w:sz w:val="24"/>
                <w:szCs w:val="24"/>
              </w:rPr>
              <w:t>-«-</w:t>
            </w:r>
          </w:p>
        </w:tc>
        <w:tc>
          <w:tcPr>
            <w:tcW w:w="1843" w:type="dxa"/>
            <w:tcBorders>
              <w:left w:val="single" w:sz="4" w:space="0" w:color="000000"/>
              <w:bottom w:val="single" w:sz="4" w:space="0" w:color="000000"/>
              <w:right w:val="single" w:sz="4" w:space="0" w:color="auto"/>
            </w:tcBorders>
            <w:vAlign w:val="center"/>
          </w:tcPr>
          <w:p w:rsidR="00912112" w:rsidRPr="00DB0ED9" w:rsidRDefault="00C12E1C" w:rsidP="00912112">
            <w:pPr>
              <w:snapToGrid w:val="0"/>
              <w:jc w:val="center"/>
              <w:rPr>
                <w:bCs/>
                <w:sz w:val="24"/>
                <w:szCs w:val="24"/>
              </w:rPr>
            </w:pPr>
            <w:r>
              <w:rPr>
                <w:bCs/>
                <w:sz w:val="24"/>
                <w:szCs w:val="24"/>
              </w:rPr>
              <w:t>-</w:t>
            </w:r>
          </w:p>
        </w:tc>
        <w:tc>
          <w:tcPr>
            <w:tcW w:w="1843" w:type="dxa"/>
            <w:tcBorders>
              <w:left w:val="single" w:sz="4" w:space="0" w:color="000000"/>
              <w:bottom w:val="single" w:sz="4" w:space="0" w:color="000000"/>
              <w:right w:val="single" w:sz="4" w:space="0" w:color="auto"/>
            </w:tcBorders>
          </w:tcPr>
          <w:p w:rsidR="00912112" w:rsidRPr="00D66715" w:rsidRDefault="00C12E1C" w:rsidP="00912112">
            <w:pPr>
              <w:snapToGrid w:val="0"/>
              <w:jc w:val="center"/>
              <w:rPr>
                <w:bCs/>
                <w:sz w:val="24"/>
                <w:szCs w:val="24"/>
              </w:rPr>
            </w:pPr>
            <w:r>
              <w:rPr>
                <w:bCs/>
                <w:sz w:val="24"/>
                <w:szCs w:val="24"/>
              </w:rPr>
              <w:t>-</w:t>
            </w:r>
          </w:p>
        </w:tc>
      </w:tr>
      <w:tr w:rsidR="00912112" w:rsidRPr="00D66715" w:rsidTr="00920416">
        <w:trPr>
          <w:cantSplit/>
          <w:trHeight w:val="23"/>
        </w:trPr>
        <w:tc>
          <w:tcPr>
            <w:tcW w:w="1042" w:type="dxa"/>
            <w:tcBorders>
              <w:left w:val="single" w:sz="4" w:space="0" w:color="000000"/>
              <w:bottom w:val="single" w:sz="4" w:space="0" w:color="000000"/>
            </w:tcBorders>
            <w:vAlign w:val="center"/>
          </w:tcPr>
          <w:p w:rsidR="00912112" w:rsidRPr="00D66715" w:rsidRDefault="00912112" w:rsidP="00912112">
            <w:pPr>
              <w:snapToGrid w:val="0"/>
              <w:jc w:val="center"/>
              <w:rPr>
                <w:sz w:val="24"/>
                <w:szCs w:val="24"/>
              </w:rPr>
            </w:pPr>
            <w:r w:rsidRPr="00D66715">
              <w:rPr>
                <w:sz w:val="24"/>
                <w:szCs w:val="24"/>
              </w:rPr>
              <w:t>3.14.</w:t>
            </w:r>
          </w:p>
        </w:tc>
        <w:tc>
          <w:tcPr>
            <w:tcW w:w="7684" w:type="dxa"/>
            <w:tcBorders>
              <w:left w:val="single" w:sz="4" w:space="0" w:color="000000"/>
              <w:bottom w:val="single" w:sz="4" w:space="0" w:color="000000"/>
            </w:tcBorders>
            <w:vAlign w:val="center"/>
          </w:tcPr>
          <w:p w:rsidR="00912112" w:rsidRPr="00DB0ED9" w:rsidRDefault="00912112" w:rsidP="00912112">
            <w:pPr>
              <w:snapToGrid w:val="0"/>
              <w:jc w:val="both"/>
              <w:rPr>
                <w:sz w:val="24"/>
                <w:szCs w:val="24"/>
              </w:rPr>
            </w:pPr>
            <w:r w:rsidRPr="00DB0ED9">
              <w:rPr>
                <w:sz w:val="24"/>
                <w:szCs w:val="24"/>
              </w:rPr>
              <w:t>Количество муниципальных общеобразовательных учреждений, здания которых находятся в аварийном состоянии или требуют капитального ремонта</w:t>
            </w:r>
          </w:p>
        </w:tc>
        <w:tc>
          <w:tcPr>
            <w:tcW w:w="2835" w:type="dxa"/>
            <w:tcBorders>
              <w:left w:val="single" w:sz="4" w:space="0" w:color="000000"/>
              <w:bottom w:val="single" w:sz="4" w:space="0" w:color="000000"/>
            </w:tcBorders>
            <w:vAlign w:val="center"/>
          </w:tcPr>
          <w:p w:rsidR="00912112" w:rsidRPr="00DB0ED9" w:rsidRDefault="00912112" w:rsidP="00912112">
            <w:pPr>
              <w:snapToGrid w:val="0"/>
              <w:jc w:val="center"/>
              <w:rPr>
                <w:kern w:val="1"/>
                <w:sz w:val="24"/>
                <w:szCs w:val="24"/>
              </w:rPr>
            </w:pPr>
            <w:r w:rsidRPr="00DB0ED9">
              <w:rPr>
                <w:kern w:val="1"/>
                <w:sz w:val="24"/>
                <w:szCs w:val="24"/>
              </w:rPr>
              <w:t>единиц</w:t>
            </w:r>
          </w:p>
        </w:tc>
        <w:tc>
          <w:tcPr>
            <w:tcW w:w="1843" w:type="dxa"/>
            <w:tcBorders>
              <w:left w:val="single" w:sz="4" w:space="0" w:color="000000"/>
              <w:bottom w:val="single" w:sz="4" w:space="0" w:color="000000"/>
              <w:right w:val="single" w:sz="4" w:space="0" w:color="auto"/>
            </w:tcBorders>
            <w:vAlign w:val="center"/>
          </w:tcPr>
          <w:p w:rsidR="00912112" w:rsidRPr="00DB0ED9" w:rsidRDefault="00912112" w:rsidP="00912112">
            <w:pPr>
              <w:snapToGrid w:val="0"/>
              <w:jc w:val="center"/>
              <w:rPr>
                <w:bCs/>
                <w:sz w:val="24"/>
                <w:szCs w:val="24"/>
              </w:rPr>
            </w:pPr>
            <w:r w:rsidRPr="00DB0ED9">
              <w:rPr>
                <w:bCs/>
                <w:sz w:val="24"/>
                <w:szCs w:val="24"/>
              </w:rPr>
              <w:t>3</w:t>
            </w:r>
          </w:p>
        </w:tc>
        <w:tc>
          <w:tcPr>
            <w:tcW w:w="1843" w:type="dxa"/>
            <w:tcBorders>
              <w:left w:val="single" w:sz="4" w:space="0" w:color="000000"/>
              <w:bottom w:val="single" w:sz="4" w:space="0" w:color="000000"/>
              <w:right w:val="single" w:sz="4" w:space="0" w:color="auto"/>
            </w:tcBorders>
          </w:tcPr>
          <w:p w:rsidR="00912112" w:rsidRPr="00D66715" w:rsidRDefault="00912112" w:rsidP="00912112">
            <w:pPr>
              <w:snapToGrid w:val="0"/>
              <w:jc w:val="center"/>
              <w:rPr>
                <w:bCs/>
                <w:sz w:val="24"/>
                <w:szCs w:val="24"/>
              </w:rPr>
            </w:pPr>
            <w:r>
              <w:rPr>
                <w:bCs/>
                <w:sz w:val="24"/>
                <w:szCs w:val="24"/>
              </w:rPr>
              <w:t>3</w:t>
            </w:r>
          </w:p>
        </w:tc>
      </w:tr>
      <w:tr w:rsidR="00912112" w:rsidRPr="00D66715" w:rsidTr="00920416">
        <w:trPr>
          <w:cantSplit/>
          <w:trHeight w:val="23"/>
        </w:trPr>
        <w:tc>
          <w:tcPr>
            <w:tcW w:w="1042" w:type="dxa"/>
            <w:tcBorders>
              <w:left w:val="single" w:sz="4" w:space="0" w:color="000000"/>
              <w:bottom w:val="single" w:sz="4" w:space="0" w:color="000000"/>
            </w:tcBorders>
            <w:vAlign w:val="center"/>
          </w:tcPr>
          <w:p w:rsidR="00912112" w:rsidRPr="00D66715" w:rsidRDefault="00912112" w:rsidP="00912112">
            <w:pPr>
              <w:snapToGrid w:val="0"/>
              <w:jc w:val="center"/>
              <w:rPr>
                <w:sz w:val="24"/>
                <w:szCs w:val="24"/>
              </w:rPr>
            </w:pPr>
            <w:r w:rsidRPr="00D66715">
              <w:rPr>
                <w:sz w:val="24"/>
                <w:szCs w:val="24"/>
              </w:rPr>
              <w:t>3.15.</w:t>
            </w:r>
          </w:p>
        </w:tc>
        <w:tc>
          <w:tcPr>
            <w:tcW w:w="7684" w:type="dxa"/>
            <w:tcBorders>
              <w:left w:val="single" w:sz="4" w:space="0" w:color="000000"/>
              <w:bottom w:val="single" w:sz="4" w:space="0" w:color="000000"/>
            </w:tcBorders>
            <w:vAlign w:val="center"/>
          </w:tcPr>
          <w:p w:rsidR="00912112" w:rsidRPr="00DB0ED9" w:rsidRDefault="00912112" w:rsidP="00912112">
            <w:pPr>
              <w:snapToGrid w:val="0"/>
              <w:jc w:val="both"/>
              <w:rPr>
                <w:sz w:val="24"/>
                <w:szCs w:val="24"/>
              </w:rPr>
            </w:pPr>
            <w:r w:rsidRPr="00DB0ED9">
              <w:rPr>
                <w:sz w:val="24"/>
                <w:szCs w:val="24"/>
              </w:rPr>
              <w:t>Отремонтировано общеобразовательных учреждений, находящихся в аварийном состоянии</w:t>
            </w:r>
          </w:p>
        </w:tc>
        <w:tc>
          <w:tcPr>
            <w:tcW w:w="2835" w:type="dxa"/>
            <w:tcBorders>
              <w:left w:val="single" w:sz="4" w:space="0" w:color="000000"/>
              <w:bottom w:val="single" w:sz="4" w:space="0" w:color="000000"/>
            </w:tcBorders>
            <w:vAlign w:val="center"/>
          </w:tcPr>
          <w:p w:rsidR="00912112" w:rsidRPr="00DB0ED9" w:rsidRDefault="00912112" w:rsidP="00912112">
            <w:pPr>
              <w:snapToGrid w:val="0"/>
              <w:jc w:val="center"/>
              <w:rPr>
                <w:kern w:val="1"/>
                <w:sz w:val="24"/>
                <w:szCs w:val="24"/>
              </w:rPr>
            </w:pPr>
            <w:r w:rsidRPr="00DB0ED9">
              <w:rPr>
                <w:kern w:val="1"/>
                <w:sz w:val="24"/>
                <w:szCs w:val="24"/>
              </w:rPr>
              <w:t>единиц</w:t>
            </w:r>
          </w:p>
        </w:tc>
        <w:tc>
          <w:tcPr>
            <w:tcW w:w="1843" w:type="dxa"/>
            <w:tcBorders>
              <w:left w:val="single" w:sz="4" w:space="0" w:color="000000"/>
              <w:bottom w:val="single" w:sz="4" w:space="0" w:color="000000"/>
              <w:right w:val="single" w:sz="4" w:space="0" w:color="auto"/>
            </w:tcBorders>
            <w:vAlign w:val="center"/>
          </w:tcPr>
          <w:p w:rsidR="00912112" w:rsidRPr="00DB0ED9" w:rsidRDefault="00912112" w:rsidP="00912112">
            <w:pPr>
              <w:snapToGrid w:val="0"/>
              <w:jc w:val="center"/>
              <w:rPr>
                <w:bCs/>
                <w:sz w:val="24"/>
                <w:szCs w:val="24"/>
              </w:rPr>
            </w:pPr>
            <w:r w:rsidRPr="00DB0ED9">
              <w:rPr>
                <w:bCs/>
                <w:sz w:val="24"/>
                <w:szCs w:val="24"/>
              </w:rPr>
              <w:t>0</w:t>
            </w:r>
          </w:p>
        </w:tc>
        <w:tc>
          <w:tcPr>
            <w:tcW w:w="1843" w:type="dxa"/>
            <w:tcBorders>
              <w:left w:val="single" w:sz="4" w:space="0" w:color="000000"/>
              <w:bottom w:val="single" w:sz="4" w:space="0" w:color="000000"/>
              <w:right w:val="single" w:sz="4" w:space="0" w:color="auto"/>
            </w:tcBorders>
          </w:tcPr>
          <w:p w:rsidR="00912112" w:rsidRPr="00D66715" w:rsidRDefault="00912112" w:rsidP="00912112">
            <w:pPr>
              <w:snapToGrid w:val="0"/>
              <w:jc w:val="center"/>
              <w:rPr>
                <w:bCs/>
                <w:sz w:val="24"/>
                <w:szCs w:val="24"/>
              </w:rPr>
            </w:pPr>
            <w:r>
              <w:rPr>
                <w:bCs/>
                <w:sz w:val="24"/>
                <w:szCs w:val="24"/>
              </w:rPr>
              <w:t>0</w:t>
            </w:r>
          </w:p>
        </w:tc>
      </w:tr>
      <w:tr w:rsidR="00912112" w:rsidRPr="00D66715" w:rsidTr="00920416">
        <w:trPr>
          <w:cantSplit/>
          <w:trHeight w:val="23"/>
        </w:trPr>
        <w:tc>
          <w:tcPr>
            <w:tcW w:w="1042" w:type="dxa"/>
            <w:tcBorders>
              <w:left w:val="single" w:sz="4" w:space="0" w:color="000000"/>
              <w:bottom w:val="single" w:sz="4" w:space="0" w:color="000000"/>
            </w:tcBorders>
            <w:vAlign w:val="center"/>
          </w:tcPr>
          <w:p w:rsidR="00912112" w:rsidRPr="00D66715" w:rsidRDefault="00912112" w:rsidP="00912112">
            <w:pPr>
              <w:snapToGrid w:val="0"/>
              <w:jc w:val="center"/>
              <w:rPr>
                <w:sz w:val="24"/>
                <w:szCs w:val="24"/>
              </w:rPr>
            </w:pPr>
            <w:r w:rsidRPr="00D66715">
              <w:rPr>
                <w:sz w:val="24"/>
                <w:szCs w:val="24"/>
              </w:rPr>
              <w:t>3.16.</w:t>
            </w:r>
          </w:p>
        </w:tc>
        <w:tc>
          <w:tcPr>
            <w:tcW w:w="7684" w:type="dxa"/>
            <w:tcBorders>
              <w:left w:val="single" w:sz="4" w:space="0" w:color="000000"/>
              <w:bottom w:val="single" w:sz="4" w:space="0" w:color="000000"/>
            </w:tcBorders>
            <w:vAlign w:val="center"/>
          </w:tcPr>
          <w:p w:rsidR="00912112" w:rsidRPr="00DB0ED9" w:rsidRDefault="00912112" w:rsidP="00912112">
            <w:pPr>
              <w:snapToGrid w:val="0"/>
              <w:jc w:val="both"/>
              <w:rPr>
                <w:sz w:val="24"/>
                <w:szCs w:val="24"/>
              </w:rPr>
            </w:pPr>
            <w:r w:rsidRPr="00DB0ED9">
              <w:rPr>
                <w:sz w:val="24"/>
                <w:szCs w:val="24"/>
              </w:rPr>
              <w:t>Численность детей-подростков 7-15 лет, не обучающихся в общеобр</w:t>
            </w:r>
            <w:r w:rsidRPr="00DB0ED9">
              <w:rPr>
                <w:sz w:val="24"/>
                <w:szCs w:val="24"/>
              </w:rPr>
              <w:t>а</w:t>
            </w:r>
            <w:r w:rsidRPr="00DB0ED9">
              <w:rPr>
                <w:sz w:val="24"/>
                <w:szCs w:val="24"/>
              </w:rPr>
              <w:t>зовательных учреждениях на начало учебного года</w:t>
            </w:r>
          </w:p>
        </w:tc>
        <w:tc>
          <w:tcPr>
            <w:tcW w:w="2835" w:type="dxa"/>
            <w:tcBorders>
              <w:left w:val="single" w:sz="4" w:space="0" w:color="000000"/>
              <w:bottom w:val="single" w:sz="4" w:space="0" w:color="000000"/>
            </w:tcBorders>
            <w:vAlign w:val="center"/>
          </w:tcPr>
          <w:p w:rsidR="00912112" w:rsidRPr="00DB0ED9" w:rsidRDefault="00912112" w:rsidP="00912112">
            <w:pPr>
              <w:snapToGrid w:val="0"/>
              <w:jc w:val="center"/>
              <w:rPr>
                <w:kern w:val="1"/>
                <w:sz w:val="24"/>
                <w:szCs w:val="24"/>
              </w:rPr>
            </w:pPr>
            <w:r w:rsidRPr="00DB0ED9">
              <w:rPr>
                <w:kern w:val="1"/>
                <w:sz w:val="24"/>
                <w:szCs w:val="24"/>
              </w:rPr>
              <w:t>-«-</w:t>
            </w:r>
          </w:p>
        </w:tc>
        <w:tc>
          <w:tcPr>
            <w:tcW w:w="1843" w:type="dxa"/>
            <w:tcBorders>
              <w:left w:val="single" w:sz="4" w:space="0" w:color="000000"/>
              <w:bottom w:val="single" w:sz="4" w:space="0" w:color="000000"/>
              <w:right w:val="single" w:sz="4" w:space="0" w:color="auto"/>
            </w:tcBorders>
            <w:vAlign w:val="center"/>
          </w:tcPr>
          <w:p w:rsidR="00912112" w:rsidRPr="00DB0ED9" w:rsidRDefault="00912112" w:rsidP="00912112">
            <w:pPr>
              <w:snapToGrid w:val="0"/>
              <w:jc w:val="center"/>
              <w:rPr>
                <w:bCs/>
                <w:sz w:val="24"/>
                <w:szCs w:val="24"/>
              </w:rPr>
            </w:pPr>
            <w:r w:rsidRPr="00DB0ED9">
              <w:rPr>
                <w:bCs/>
                <w:sz w:val="24"/>
                <w:szCs w:val="24"/>
              </w:rPr>
              <w:t>0</w:t>
            </w:r>
          </w:p>
        </w:tc>
        <w:tc>
          <w:tcPr>
            <w:tcW w:w="1843" w:type="dxa"/>
            <w:tcBorders>
              <w:left w:val="single" w:sz="4" w:space="0" w:color="000000"/>
              <w:bottom w:val="single" w:sz="4" w:space="0" w:color="000000"/>
              <w:right w:val="single" w:sz="4" w:space="0" w:color="auto"/>
            </w:tcBorders>
          </w:tcPr>
          <w:p w:rsidR="00912112" w:rsidRPr="00D66715" w:rsidRDefault="00912112" w:rsidP="00912112">
            <w:pPr>
              <w:snapToGrid w:val="0"/>
              <w:jc w:val="center"/>
              <w:rPr>
                <w:bCs/>
                <w:sz w:val="24"/>
                <w:szCs w:val="24"/>
              </w:rPr>
            </w:pPr>
            <w:r>
              <w:rPr>
                <w:bCs/>
                <w:sz w:val="24"/>
                <w:szCs w:val="24"/>
              </w:rPr>
              <w:t>0</w:t>
            </w:r>
          </w:p>
        </w:tc>
      </w:tr>
      <w:tr w:rsidR="00912112" w:rsidRPr="00D66715" w:rsidTr="00920416">
        <w:trPr>
          <w:cantSplit/>
          <w:trHeight w:val="23"/>
        </w:trPr>
        <w:tc>
          <w:tcPr>
            <w:tcW w:w="1042" w:type="dxa"/>
            <w:tcBorders>
              <w:left w:val="single" w:sz="4" w:space="0" w:color="000000"/>
              <w:bottom w:val="single" w:sz="4" w:space="0" w:color="000000"/>
            </w:tcBorders>
            <w:vAlign w:val="center"/>
          </w:tcPr>
          <w:p w:rsidR="00912112" w:rsidRPr="00D66715" w:rsidRDefault="00912112" w:rsidP="00912112">
            <w:pPr>
              <w:snapToGrid w:val="0"/>
              <w:jc w:val="center"/>
              <w:rPr>
                <w:sz w:val="24"/>
                <w:szCs w:val="24"/>
              </w:rPr>
            </w:pPr>
            <w:r w:rsidRPr="00D66715">
              <w:rPr>
                <w:sz w:val="24"/>
                <w:szCs w:val="24"/>
              </w:rPr>
              <w:t>3.17.</w:t>
            </w:r>
          </w:p>
        </w:tc>
        <w:tc>
          <w:tcPr>
            <w:tcW w:w="7684" w:type="dxa"/>
            <w:tcBorders>
              <w:left w:val="single" w:sz="4" w:space="0" w:color="000000"/>
              <w:bottom w:val="single" w:sz="4" w:space="0" w:color="000000"/>
            </w:tcBorders>
            <w:vAlign w:val="center"/>
          </w:tcPr>
          <w:p w:rsidR="00912112" w:rsidRPr="00DB0ED9" w:rsidRDefault="00912112" w:rsidP="00912112">
            <w:pPr>
              <w:snapToGrid w:val="0"/>
              <w:jc w:val="both"/>
              <w:rPr>
                <w:sz w:val="24"/>
                <w:szCs w:val="24"/>
              </w:rPr>
            </w:pPr>
            <w:r w:rsidRPr="00DB0ED9">
              <w:rPr>
                <w:sz w:val="24"/>
                <w:szCs w:val="24"/>
              </w:rPr>
              <w:t>Школы-интернаты</w:t>
            </w:r>
          </w:p>
        </w:tc>
        <w:tc>
          <w:tcPr>
            <w:tcW w:w="2835" w:type="dxa"/>
            <w:tcBorders>
              <w:left w:val="single" w:sz="4" w:space="0" w:color="000000"/>
              <w:bottom w:val="single" w:sz="4" w:space="0" w:color="000000"/>
            </w:tcBorders>
            <w:vAlign w:val="center"/>
          </w:tcPr>
          <w:p w:rsidR="00912112" w:rsidRPr="00DB0ED9" w:rsidRDefault="00912112" w:rsidP="00912112">
            <w:pPr>
              <w:snapToGrid w:val="0"/>
              <w:jc w:val="center"/>
              <w:rPr>
                <w:kern w:val="1"/>
                <w:sz w:val="24"/>
                <w:szCs w:val="24"/>
              </w:rPr>
            </w:pPr>
            <w:r w:rsidRPr="00DB0ED9">
              <w:rPr>
                <w:kern w:val="1"/>
                <w:sz w:val="24"/>
                <w:szCs w:val="24"/>
              </w:rPr>
              <w:t>-«-</w:t>
            </w:r>
          </w:p>
        </w:tc>
        <w:tc>
          <w:tcPr>
            <w:tcW w:w="1843" w:type="dxa"/>
            <w:tcBorders>
              <w:left w:val="single" w:sz="4" w:space="0" w:color="000000"/>
              <w:bottom w:val="single" w:sz="4" w:space="0" w:color="000000"/>
              <w:right w:val="single" w:sz="4" w:space="0" w:color="auto"/>
            </w:tcBorders>
            <w:vAlign w:val="center"/>
          </w:tcPr>
          <w:p w:rsidR="00912112" w:rsidRPr="00DB0ED9" w:rsidRDefault="00912112" w:rsidP="00912112">
            <w:pPr>
              <w:snapToGrid w:val="0"/>
              <w:jc w:val="center"/>
              <w:rPr>
                <w:bCs/>
                <w:sz w:val="24"/>
                <w:szCs w:val="24"/>
              </w:rPr>
            </w:pPr>
            <w:r w:rsidRPr="00DB0ED9">
              <w:rPr>
                <w:bCs/>
                <w:sz w:val="24"/>
                <w:szCs w:val="24"/>
              </w:rPr>
              <w:t>114</w:t>
            </w:r>
          </w:p>
        </w:tc>
        <w:tc>
          <w:tcPr>
            <w:tcW w:w="1843" w:type="dxa"/>
            <w:tcBorders>
              <w:left w:val="single" w:sz="4" w:space="0" w:color="000000"/>
              <w:bottom w:val="single" w:sz="4" w:space="0" w:color="000000"/>
              <w:right w:val="single" w:sz="4" w:space="0" w:color="auto"/>
            </w:tcBorders>
          </w:tcPr>
          <w:p w:rsidR="00912112" w:rsidRPr="00D66715" w:rsidRDefault="00912112" w:rsidP="00912112">
            <w:pPr>
              <w:snapToGrid w:val="0"/>
              <w:jc w:val="center"/>
              <w:rPr>
                <w:bCs/>
                <w:sz w:val="24"/>
                <w:szCs w:val="24"/>
              </w:rPr>
            </w:pPr>
            <w:r>
              <w:rPr>
                <w:bCs/>
                <w:sz w:val="24"/>
                <w:szCs w:val="24"/>
              </w:rPr>
              <w:t>119</w:t>
            </w:r>
          </w:p>
        </w:tc>
      </w:tr>
      <w:tr w:rsidR="00912112" w:rsidRPr="00D66715" w:rsidTr="00920416">
        <w:trPr>
          <w:cantSplit/>
          <w:trHeight w:val="428"/>
        </w:trPr>
        <w:tc>
          <w:tcPr>
            <w:tcW w:w="1042" w:type="dxa"/>
            <w:tcBorders>
              <w:left w:val="single" w:sz="4" w:space="0" w:color="000000"/>
              <w:bottom w:val="single" w:sz="4" w:space="0" w:color="000000"/>
            </w:tcBorders>
            <w:vAlign w:val="center"/>
          </w:tcPr>
          <w:p w:rsidR="00912112" w:rsidRPr="00D66715" w:rsidRDefault="00912112" w:rsidP="00912112">
            <w:pPr>
              <w:snapToGrid w:val="0"/>
              <w:jc w:val="center"/>
              <w:rPr>
                <w:sz w:val="24"/>
                <w:szCs w:val="24"/>
              </w:rPr>
            </w:pPr>
            <w:r w:rsidRPr="00D66715">
              <w:rPr>
                <w:sz w:val="24"/>
                <w:szCs w:val="24"/>
              </w:rPr>
              <w:t>3.18.</w:t>
            </w:r>
          </w:p>
        </w:tc>
        <w:tc>
          <w:tcPr>
            <w:tcW w:w="7684" w:type="dxa"/>
            <w:tcBorders>
              <w:left w:val="single" w:sz="4" w:space="0" w:color="000000"/>
              <w:bottom w:val="single" w:sz="4" w:space="0" w:color="000000"/>
            </w:tcBorders>
            <w:vAlign w:val="center"/>
          </w:tcPr>
          <w:p w:rsidR="00912112" w:rsidRPr="00DB0ED9" w:rsidRDefault="00912112" w:rsidP="00912112">
            <w:pPr>
              <w:snapToGrid w:val="0"/>
              <w:jc w:val="both"/>
              <w:rPr>
                <w:sz w:val="24"/>
                <w:szCs w:val="24"/>
              </w:rPr>
            </w:pPr>
            <w:r w:rsidRPr="00DB0ED9">
              <w:rPr>
                <w:sz w:val="24"/>
                <w:szCs w:val="24"/>
              </w:rPr>
              <w:t>Учреждения для детей с ограниченными возможностями</w:t>
            </w:r>
          </w:p>
        </w:tc>
        <w:tc>
          <w:tcPr>
            <w:tcW w:w="2835" w:type="dxa"/>
            <w:tcBorders>
              <w:left w:val="single" w:sz="4" w:space="0" w:color="000000"/>
              <w:bottom w:val="single" w:sz="4" w:space="0" w:color="000000"/>
            </w:tcBorders>
            <w:vAlign w:val="center"/>
          </w:tcPr>
          <w:p w:rsidR="00912112" w:rsidRPr="00DB0ED9" w:rsidRDefault="00912112" w:rsidP="00912112">
            <w:pPr>
              <w:snapToGrid w:val="0"/>
              <w:jc w:val="center"/>
              <w:rPr>
                <w:kern w:val="1"/>
                <w:sz w:val="24"/>
                <w:szCs w:val="24"/>
              </w:rPr>
            </w:pPr>
            <w:r w:rsidRPr="00DB0ED9">
              <w:rPr>
                <w:kern w:val="1"/>
                <w:sz w:val="24"/>
                <w:szCs w:val="24"/>
              </w:rPr>
              <w:t>-«-</w:t>
            </w:r>
          </w:p>
        </w:tc>
        <w:tc>
          <w:tcPr>
            <w:tcW w:w="1843" w:type="dxa"/>
            <w:tcBorders>
              <w:left w:val="single" w:sz="4" w:space="0" w:color="000000"/>
              <w:bottom w:val="single" w:sz="4" w:space="0" w:color="000000"/>
              <w:right w:val="single" w:sz="4" w:space="0" w:color="auto"/>
            </w:tcBorders>
            <w:vAlign w:val="center"/>
          </w:tcPr>
          <w:p w:rsidR="00912112" w:rsidRPr="00DB0ED9" w:rsidRDefault="00912112" w:rsidP="00912112">
            <w:pPr>
              <w:snapToGrid w:val="0"/>
              <w:jc w:val="center"/>
              <w:rPr>
                <w:bCs/>
                <w:sz w:val="24"/>
                <w:szCs w:val="24"/>
              </w:rPr>
            </w:pPr>
            <w:r w:rsidRPr="00DB0ED9">
              <w:rPr>
                <w:bCs/>
                <w:sz w:val="24"/>
                <w:szCs w:val="24"/>
              </w:rPr>
              <w:t>0</w:t>
            </w:r>
          </w:p>
        </w:tc>
        <w:tc>
          <w:tcPr>
            <w:tcW w:w="1843" w:type="dxa"/>
            <w:tcBorders>
              <w:left w:val="single" w:sz="4" w:space="0" w:color="000000"/>
              <w:bottom w:val="single" w:sz="4" w:space="0" w:color="000000"/>
              <w:right w:val="single" w:sz="4" w:space="0" w:color="auto"/>
            </w:tcBorders>
          </w:tcPr>
          <w:p w:rsidR="00912112" w:rsidRPr="00D66715" w:rsidRDefault="00912112" w:rsidP="00912112">
            <w:pPr>
              <w:snapToGrid w:val="0"/>
              <w:jc w:val="center"/>
              <w:rPr>
                <w:bCs/>
                <w:sz w:val="24"/>
                <w:szCs w:val="24"/>
              </w:rPr>
            </w:pPr>
            <w:r>
              <w:rPr>
                <w:bCs/>
                <w:sz w:val="24"/>
                <w:szCs w:val="24"/>
              </w:rPr>
              <w:t>0</w:t>
            </w:r>
          </w:p>
        </w:tc>
      </w:tr>
      <w:tr w:rsidR="00912112" w:rsidRPr="00D66715" w:rsidTr="00920416">
        <w:trPr>
          <w:cantSplit/>
          <w:trHeight w:val="23"/>
        </w:trPr>
        <w:tc>
          <w:tcPr>
            <w:tcW w:w="1042" w:type="dxa"/>
            <w:tcBorders>
              <w:left w:val="single" w:sz="4" w:space="0" w:color="000000"/>
              <w:bottom w:val="single" w:sz="4" w:space="0" w:color="000000"/>
            </w:tcBorders>
            <w:vAlign w:val="center"/>
          </w:tcPr>
          <w:p w:rsidR="00912112" w:rsidRPr="00D66715" w:rsidRDefault="00912112" w:rsidP="00912112">
            <w:pPr>
              <w:snapToGrid w:val="0"/>
              <w:jc w:val="center"/>
              <w:rPr>
                <w:sz w:val="24"/>
                <w:szCs w:val="24"/>
              </w:rPr>
            </w:pPr>
            <w:r w:rsidRPr="00D66715">
              <w:rPr>
                <w:sz w:val="24"/>
                <w:szCs w:val="24"/>
              </w:rPr>
              <w:t>3.19.</w:t>
            </w:r>
          </w:p>
        </w:tc>
        <w:tc>
          <w:tcPr>
            <w:tcW w:w="7684" w:type="dxa"/>
            <w:tcBorders>
              <w:left w:val="single" w:sz="4" w:space="0" w:color="000000"/>
              <w:bottom w:val="single" w:sz="4" w:space="0" w:color="000000"/>
            </w:tcBorders>
            <w:vAlign w:val="center"/>
          </w:tcPr>
          <w:p w:rsidR="00912112" w:rsidRPr="00DB0ED9" w:rsidRDefault="00912112" w:rsidP="00912112">
            <w:pPr>
              <w:snapToGrid w:val="0"/>
              <w:jc w:val="both"/>
              <w:rPr>
                <w:sz w:val="24"/>
                <w:szCs w:val="24"/>
              </w:rPr>
            </w:pPr>
            <w:r w:rsidRPr="00DB0ED9">
              <w:rPr>
                <w:sz w:val="24"/>
                <w:szCs w:val="24"/>
              </w:rPr>
              <w:t>Детские дома</w:t>
            </w:r>
          </w:p>
        </w:tc>
        <w:tc>
          <w:tcPr>
            <w:tcW w:w="2835" w:type="dxa"/>
            <w:tcBorders>
              <w:left w:val="single" w:sz="4" w:space="0" w:color="000000"/>
              <w:bottom w:val="single" w:sz="4" w:space="0" w:color="000000"/>
            </w:tcBorders>
            <w:vAlign w:val="center"/>
          </w:tcPr>
          <w:p w:rsidR="00912112" w:rsidRPr="00DB0ED9" w:rsidRDefault="00912112" w:rsidP="00912112">
            <w:pPr>
              <w:snapToGrid w:val="0"/>
              <w:jc w:val="center"/>
              <w:rPr>
                <w:kern w:val="1"/>
                <w:sz w:val="24"/>
                <w:szCs w:val="24"/>
              </w:rPr>
            </w:pPr>
            <w:r w:rsidRPr="00DB0ED9">
              <w:rPr>
                <w:kern w:val="1"/>
                <w:sz w:val="24"/>
                <w:szCs w:val="24"/>
              </w:rPr>
              <w:t>-«-</w:t>
            </w:r>
          </w:p>
        </w:tc>
        <w:tc>
          <w:tcPr>
            <w:tcW w:w="1843" w:type="dxa"/>
            <w:tcBorders>
              <w:left w:val="single" w:sz="4" w:space="0" w:color="000000"/>
              <w:bottom w:val="single" w:sz="4" w:space="0" w:color="000000"/>
              <w:right w:val="single" w:sz="4" w:space="0" w:color="auto"/>
            </w:tcBorders>
            <w:vAlign w:val="center"/>
          </w:tcPr>
          <w:p w:rsidR="00912112" w:rsidRPr="00DB0ED9" w:rsidRDefault="00912112" w:rsidP="00912112">
            <w:pPr>
              <w:snapToGrid w:val="0"/>
              <w:jc w:val="center"/>
              <w:rPr>
                <w:bCs/>
                <w:sz w:val="24"/>
                <w:szCs w:val="24"/>
              </w:rPr>
            </w:pPr>
            <w:r w:rsidRPr="00DB0ED9">
              <w:rPr>
                <w:bCs/>
                <w:sz w:val="24"/>
                <w:szCs w:val="24"/>
              </w:rPr>
              <w:t>0</w:t>
            </w:r>
          </w:p>
        </w:tc>
        <w:tc>
          <w:tcPr>
            <w:tcW w:w="1843" w:type="dxa"/>
            <w:tcBorders>
              <w:left w:val="single" w:sz="4" w:space="0" w:color="000000"/>
              <w:bottom w:val="single" w:sz="4" w:space="0" w:color="000000"/>
              <w:right w:val="single" w:sz="4" w:space="0" w:color="auto"/>
            </w:tcBorders>
          </w:tcPr>
          <w:p w:rsidR="00912112" w:rsidRPr="00D66715" w:rsidRDefault="00912112" w:rsidP="00912112">
            <w:pPr>
              <w:snapToGrid w:val="0"/>
              <w:jc w:val="center"/>
              <w:rPr>
                <w:bCs/>
                <w:sz w:val="24"/>
                <w:szCs w:val="24"/>
              </w:rPr>
            </w:pPr>
            <w:r>
              <w:rPr>
                <w:bCs/>
                <w:sz w:val="24"/>
                <w:szCs w:val="24"/>
              </w:rPr>
              <w:t>0</w:t>
            </w:r>
          </w:p>
        </w:tc>
      </w:tr>
      <w:tr w:rsidR="00912112" w:rsidRPr="00D66715" w:rsidTr="00920416">
        <w:trPr>
          <w:cantSplit/>
          <w:trHeight w:val="23"/>
        </w:trPr>
        <w:tc>
          <w:tcPr>
            <w:tcW w:w="1042" w:type="dxa"/>
            <w:tcBorders>
              <w:left w:val="single" w:sz="4" w:space="0" w:color="000000"/>
              <w:bottom w:val="single" w:sz="4" w:space="0" w:color="000000"/>
            </w:tcBorders>
            <w:vAlign w:val="center"/>
          </w:tcPr>
          <w:p w:rsidR="00912112" w:rsidRPr="00D66715" w:rsidRDefault="00912112" w:rsidP="00912112">
            <w:pPr>
              <w:snapToGrid w:val="0"/>
              <w:jc w:val="center"/>
              <w:rPr>
                <w:sz w:val="24"/>
                <w:szCs w:val="24"/>
              </w:rPr>
            </w:pPr>
            <w:r w:rsidRPr="00D66715">
              <w:rPr>
                <w:sz w:val="24"/>
                <w:szCs w:val="24"/>
              </w:rPr>
              <w:t>3.20.</w:t>
            </w:r>
          </w:p>
        </w:tc>
        <w:tc>
          <w:tcPr>
            <w:tcW w:w="7684" w:type="dxa"/>
            <w:tcBorders>
              <w:left w:val="single" w:sz="4" w:space="0" w:color="000000"/>
              <w:bottom w:val="single" w:sz="4" w:space="0" w:color="000000"/>
            </w:tcBorders>
            <w:vAlign w:val="center"/>
          </w:tcPr>
          <w:p w:rsidR="00912112" w:rsidRPr="00DB0ED9" w:rsidRDefault="00912112" w:rsidP="00912112">
            <w:pPr>
              <w:snapToGrid w:val="0"/>
              <w:jc w:val="both"/>
              <w:rPr>
                <w:sz w:val="24"/>
                <w:szCs w:val="24"/>
              </w:rPr>
            </w:pPr>
            <w:r w:rsidRPr="00DB0ED9">
              <w:rPr>
                <w:sz w:val="24"/>
                <w:szCs w:val="24"/>
              </w:rPr>
              <w:t>Иные учреждения</w:t>
            </w:r>
          </w:p>
        </w:tc>
        <w:tc>
          <w:tcPr>
            <w:tcW w:w="2835" w:type="dxa"/>
            <w:tcBorders>
              <w:left w:val="single" w:sz="4" w:space="0" w:color="000000"/>
              <w:bottom w:val="single" w:sz="4" w:space="0" w:color="000000"/>
            </w:tcBorders>
            <w:vAlign w:val="center"/>
          </w:tcPr>
          <w:p w:rsidR="00912112" w:rsidRPr="00DB0ED9" w:rsidRDefault="00912112" w:rsidP="00912112">
            <w:pPr>
              <w:snapToGrid w:val="0"/>
              <w:jc w:val="center"/>
              <w:rPr>
                <w:kern w:val="1"/>
                <w:sz w:val="24"/>
                <w:szCs w:val="24"/>
              </w:rPr>
            </w:pPr>
            <w:r w:rsidRPr="00DB0ED9">
              <w:rPr>
                <w:kern w:val="1"/>
                <w:sz w:val="24"/>
                <w:szCs w:val="24"/>
              </w:rPr>
              <w:t>-«-</w:t>
            </w:r>
          </w:p>
        </w:tc>
        <w:tc>
          <w:tcPr>
            <w:tcW w:w="1843" w:type="dxa"/>
            <w:tcBorders>
              <w:left w:val="single" w:sz="4" w:space="0" w:color="000000"/>
              <w:bottom w:val="single" w:sz="4" w:space="0" w:color="000000"/>
              <w:right w:val="single" w:sz="4" w:space="0" w:color="auto"/>
            </w:tcBorders>
            <w:vAlign w:val="center"/>
          </w:tcPr>
          <w:p w:rsidR="00912112" w:rsidRPr="00DB0ED9" w:rsidRDefault="00912112" w:rsidP="00912112">
            <w:pPr>
              <w:snapToGrid w:val="0"/>
              <w:jc w:val="center"/>
              <w:rPr>
                <w:bCs/>
                <w:sz w:val="24"/>
                <w:szCs w:val="24"/>
              </w:rPr>
            </w:pPr>
          </w:p>
        </w:tc>
        <w:tc>
          <w:tcPr>
            <w:tcW w:w="1843" w:type="dxa"/>
            <w:tcBorders>
              <w:left w:val="single" w:sz="4" w:space="0" w:color="000000"/>
              <w:bottom w:val="single" w:sz="4" w:space="0" w:color="000000"/>
              <w:right w:val="single" w:sz="4" w:space="0" w:color="auto"/>
            </w:tcBorders>
          </w:tcPr>
          <w:p w:rsidR="00912112" w:rsidRPr="00D66715" w:rsidRDefault="00912112" w:rsidP="00912112">
            <w:pPr>
              <w:snapToGrid w:val="0"/>
              <w:jc w:val="center"/>
              <w:rPr>
                <w:bCs/>
                <w:sz w:val="24"/>
                <w:szCs w:val="24"/>
              </w:rPr>
            </w:pPr>
          </w:p>
        </w:tc>
      </w:tr>
      <w:tr w:rsidR="00912112" w:rsidRPr="00D66715" w:rsidTr="00920416">
        <w:trPr>
          <w:cantSplit/>
          <w:trHeight w:val="23"/>
        </w:trPr>
        <w:tc>
          <w:tcPr>
            <w:tcW w:w="1042" w:type="dxa"/>
            <w:tcBorders>
              <w:left w:val="single" w:sz="4" w:space="0" w:color="000000"/>
              <w:bottom w:val="single" w:sz="4" w:space="0" w:color="000000"/>
            </w:tcBorders>
            <w:vAlign w:val="center"/>
          </w:tcPr>
          <w:p w:rsidR="00912112" w:rsidRPr="00D66715" w:rsidRDefault="00912112" w:rsidP="00912112">
            <w:pPr>
              <w:snapToGrid w:val="0"/>
              <w:jc w:val="center"/>
              <w:rPr>
                <w:sz w:val="24"/>
                <w:szCs w:val="24"/>
              </w:rPr>
            </w:pPr>
            <w:r w:rsidRPr="00D66715">
              <w:rPr>
                <w:sz w:val="24"/>
                <w:szCs w:val="24"/>
              </w:rPr>
              <w:t>3.21.</w:t>
            </w:r>
          </w:p>
        </w:tc>
        <w:tc>
          <w:tcPr>
            <w:tcW w:w="7684" w:type="dxa"/>
            <w:tcBorders>
              <w:left w:val="single" w:sz="4" w:space="0" w:color="000000"/>
              <w:bottom w:val="single" w:sz="4" w:space="0" w:color="000000"/>
            </w:tcBorders>
            <w:vAlign w:val="center"/>
          </w:tcPr>
          <w:p w:rsidR="00912112" w:rsidRPr="00DB0ED9" w:rsidRDefault="00912112" w:rsidP="00912112">
            <w:pPr>
              <w:snapToGrid w:val="0"/>
              <w:jc w:val="both"/>
              <w:rPr>
                <w:sz w:val="24"/>
                <w:szCs w:val="24"/>
              </w:rPr>
            </w:pPr>
            <w:r w:rsidRPr="00DB0ED9">
              <w:rPr>
                <w:sz w:val="24"/>
                <w:szCs w:val="24"/>
              </w:rPr>
              <w:t>Количество выявленных детей, оставшихся без попечения родителей, из них:</w:t>
            </w:r>
          </w:p>
        </w:tc>
        <w:tc>
          <w:tcPr>
            <w:tcW w:w="2835" w:type="dxa"/>
            <w:tcBorders>
              <w:left w:val="single" w:sz="4" w:space="0" w:color="000000"/>
              <w:bottom w:val="single" w:sz="4" w:space="0" w:color="000000"/>
            </w:tcBorders>
            <w:vAlign w:val="center"/>
          </w:tcPr>
          <w:p w:rsidR="00912112" w:rsidRPr="00DB0ED9" w:rsidRDefault="00912112" w:rsidP="00912112">
            <w:pPr>
              <w:snapToGrid w:val="0"/>
              <w:jc w:val="center"/>
              <w:rPr>
                <w:kern w:val="1"/>
                <w:sz w:val="24"/>
                <w:szCs w:val="24"/>
              </w:rPr>
            </w:pPr>
            <w:r w:rsidRPr="00DB0ED9">
              <w:rPr>
                <w:kern w:val="1"/>
                <w:sz w:val="24"/>
                <w:szCs w:val="24"/>
              </w:rPr>
              <w:t>чел.</w:t>
            </w:r>
          </w:p>
        </w:tc>
        <w:tc>
          <w:tcPr>
            <w:tcW w:w="1843" w:type="dxa"/>
            <w:tcBorders>
              <w:left w:val="single" w:sz="4" w:space="0" w:color="000000"/>
              <w:bottom w:val="single" w:sz="4" w:space="0" w:color="000000"/>
              <w:right w:val="single" w:sz="4" w:space="0" w:color="auto"/>
            </w:tcBorders>
            <w:vAlign w:val="center"/>
          </w:tcPr>
          <w:p w:rsidR="00912112" w:rsidRPr="00DB0ED9" w:rsidRDefault="00912112" w:rsidP="00912112">
            <w:pPr>
              <w:snapToGrid w:val="0"/>
              <w:jc w:val="center"/>
              <w:rPr>
                <w:bCs/>
                <w:sz w:val="24"/>
                <w:szCs w:val="24"/>
              </w:rPr>
            </w:pPr>
            <w:r w:rsidRPr="00DB0ED9">
              <w:rPr>
                <w:bCs/>
                <w:sz w:val="24"/>
                <w:szCs w:val="24"/>
              </w:rPr>
              <w:t>15</w:t>
            </w:r>
          </w:p>
        </w:tc>
        <w:tc>
          <w:tcPr>
            <w:tcW w:w="1843" w:type="dxa"/>
            <w:tcBorders>
              <w:left w:val="single" w:sz="4" w:space="0" w:color="000000"/>
              <w:bottom w:val="single" w:sz="4" w:space="0" w:color="000000"/>
              <w:right w:val="single" w:sz="4" w:space="0" w:color="auto"/>
            </w:tcBorders>
          </w:tcPr>
          <w:p w:rsidR="00912112" w:rsidRPr="00D66715" w:rsidRDefault="00912112" w:rsidP="00912112">
            <w:pPr>
              <w:snapToGrid w:val="0"/>
              <w:jc w:val="center"/>
              <w:rPr>
                <w:bCs/>
                <w:sz w:val="24"/>
                <w:szCs w:val="24"/>
              </w:rPr>
            </w:pPr>
            <w:r>
              <w:rPr>
                <w:bCs/>
                <w:sz w:val="24"/>
                <w:szCs w:val="24"/>
              </w:rPr>
              <w:t>11</w:t>
            </w:r>
          </w:p>
        </w:tc>
      </w:tr>
      <w:tr w:rsidR="00912112" w:rsidRPr="00D66715" w:rsidTr="00920416">
        <w:trPr>
          <w:cantSplit/>
          <w:trHeight w:val="23"/>
        </w:trPr>
        <w:tc>
          <w:tcPr>
            <w:tcW w:w="1042" w:type="dxa"/>
            <w:tcBorders>
              <w:left w:val="single" w:sz="4" w:space="0" w:color="000000"/>
              <w:bottom w:val="single" w:sz="4" w:space="0" w:color="000000"/>
            </w:tcBorders>
            <w:vAlign w:val="center"/>
          </w:tcPr>
          <w:p w:rsidR="00912112" w:rsidRPr="00D66715" w:rsidRDefault="00912112" w:rsidP="00912112">
            <w:pPr>
              <w:snapToGrid w:val="0"/>
              <w:jc w:val="center"/>
              <w:rPr>
                <w:b/>
                <w:bCs/>
                <w:sz w:val="24"/>
                <w:szCs w:val="24"/>
              </w:rPr>
            </w:pPr>
          </w:p>
        </w:tc>
        <w:tc>
          <w:tcPr>
            <w:tcW w:w="7684" w:type="dxa"/>
            <w:tcBorders>
              <w:left w:val="single" w:sz="4" w:space="0" w:color="000000"/>
              <w:bottom w:val="single" w:sz="4" w:space="0" w:color="000000"/>
            </w:tcBorders>
            <w:vAlign w:val="center"/>
          </w:tcPr>
          <w:p w:rsidR="00912112" w:rsidRPr="00DB0ED9" w:rsidRDefault="00912112" w:rsidP="00912112">
            <w:pPr>
              <w:snapToGrid w:val="0"/>
              <w:jc w:val="both"/>
              <w:rPr>
                <w:sz w:val="24"/>
                <w:szCs w:val="24"/>
              </w:rPr>
            </w:pPr>
            <w:r w:rsidRPr="00DB0ED9">
              <w:rPr>
                <w:sz w:val="24"/>
                <w:szCs w:val="24"/>
              </w:rPr>
              <w:t>- переданы в приемные семьи, под опеки (попечительство)</w:t>
            </w:r>
          </w:p>
        </w:tc>
        <w:tc>
          <w:tcPr>
            <w:tcW w:w="2835" w:type="dxa"/>
            <w:tcBorders>
              <w:left w:val="single" w:sz="4" w:space="0" w:color="000000"/>
              <w:bottom w:val="single" w:sz="4" w:space="0" w:color="000000"/>
            </w:tcBorders>
            <w:vAlign w:val="center"/>
          </w:tcPr>
          <w:p w:rsidR="00912112" w:rsidRPr="00DB0ED9" w:rsidRDefault="00912112" w:rsidP="00912112">
            <w:pPr>
              <w:snapToGrid w:val="0"/>
              <w:jc w:val="center"/>
              <w:rPr>
                <w:kern w:val="1"/>
                <w:sz w:val="24"/>
                <w:szCs w:val="24"/>
              </w:rPr>
            </w:pPr>
            <w:r w:rsidRPr="00DB0ED9">
              <w:rPr>
                <w:kern w:val="1"/>
                <w:sz w:val="24"/>
                <w:szCs w:val="24"/>
              </w:rPr>
              <w:t>-«-</w:t>
            </w:r>
          </w:p>
        </w:tc>
        <w:tc>
          <w:tcPr>
            <w:tcW w:w="1843" w:type="dxa"/>
            <w:tcBorders>
              <w:left w:val="single" w:sz="4" w:space="0" w:color="000000"/>
              <w:bottom w:val="single" w:sz="4" w:space="0" w:color="000000"/>
              <w:right w:val="single" w:sz="4" w:space="0" w:color="auto"/>
            </w:tcBorders>
            <w:vAlign w:val="center"/>
          </w:tcPr>
          <w:p w:rsidR="00912112" w:rsidRPr="00DB0ED9" w:rsidRDefault="00912112" w:rsidP="00912112">
            <w:pPr>
              <w:snapToGrid w:val="0"/>
              <w:jc w:val="center"/>
              <w:rPr>
                <w:bCs/>
                <w:sz w:val="24"/>
                <w:szCs w:val="24"/>
              </w:rPr>
            </w:pPr>
            <w:r w:rsidRPr="00DB0ED9">
              <w:rPr>
                <w:bCs/>
                <w:sz w:val="24"/>
                <w:szCs w:val="24"/>
              </w:rPr>
              <w:t>8</w:t>
            </w:r>
          </w:p>
        </w:tc>
        <w:tc>
          <w:tcPr>
            <w:tcW w:w="1843" w:type="dxa"/>
            <w:tcBorders>
              <w:left w:val="single" w:sz="4" w:space="0" w:color="000000"/>
              <w:bottom w:val="single" w:sz="4" w:space="0" w:color="000000"/>
              <w:right w:val="single" w:sz="4" w:space="0" w:color="auto"/>
            </w:tcBorders>
          </w:tcPr>
          <w:p w:rsidR="00912112" w:rsidRPr="00D66715" w:rsidRDefault="00912112" w:rsidP="00912112">
            <w:pPr>
              <w:snapToGrid w:val="0"/>
              <w:jc w:val="center"/>
              <w:rPr>
                <w:bCs/>
                <w:sz w:val="24"/>
                <w:szCs w:val="24"/>
              </w:rPr>
            </w:pPr>
            <w:r>
              <w:rPr>
                <w:bCs/>
                <w:sz w:val="24"/>
                <w:szCs w:val="24"/>
              </w:rPr>
              <w:t>7</w:t>
            </w:r>
          </w:p>
        </w:tc>
      </w:tr>
      <w:tr w:rsidR="00912112" w:rsidRPr="00D66715" w:rsidTr="00920416">
        <w:trPr>
          <w:cantSplit/>
          <w:trHeight w:val="556"/>
        </w:trPr>
        <w:tc>
          <w:tcPr>
            <w:tcW w:w="1042" w:type="dxa"/>
            <w:tcBorders>
              <w:left w:val="single" w:sz="4" w:space="0" w:color="000000"/>
              <w:bottom w:val="single" w:sz="4" w:space="0" w:color="000000"/>
            </w:tcBorders>
            <w:vAlign w:val="center"/>
          </w:tcPr>
          <w:p w:rsidR="00912112" w:rsidRPr="00D66715" w:rsidRDefault="00912112" w:rsidP="00912112">
            <w:pPr>
              <w:snapToGrid w:val="0"/>
              <w:jc w:val="center"/>
              <w:rPr>
                <w:b/>
                <w:bCs/>
                <w:sz w:val="24"/>
                <w:szCs w:val="24"/>
              </w:rPr>
            </w:pPr>
          </w:p>
        </w:tc>
        <w:tc>
          <w:tcPr>
            <w:tcW w:w="7684" w:type="dxa"/>
            <w:tcBorders>
              <w:left w:val="single" w:sz="4" w:space="0" w:color="000000"/>
              <w:bottom w:val="single" w:sz="4" w:space="0" w:color="000000"/>
            </w:tcBorders>
            <w:vAlign w:val="center"/>
          </w:tcPr>
          <w:p w:rsidR="00912112" w:rsidRPr="00DB0ED9" w:rsidRDefault="00912112" w:rsidP="00912112">
            <w:pPr>
              <w:snapToGrid w:val="0"/>
              <w:jc w:val="both"/>
              <w:rPr>
                <w:sz w:val="24"/>
                <w:szCs w:val="24"/>
              </w:rPr>
            </w:pPr>
            <w:r w:rsidRPr="00DB0ED9">
              <w:rPr>
                <w:sz w:val="24"/>
                <w:szCs w:val="24"/>
              </w:rPr>
              <w:t>- направлены в специальные образовательные учреждения</w:t>
            </w:r>
          </w:p>
        </w:tc>
        <w:tc>
          <w:tcPr>
            <w:tcW w:w="2835" w:type="dxa"/>
            <w:tcBorders>
              <w:left w:val="single" w:sz="4" w:space="0" w:color="000000"/>
              <w:bottom w:val="single" w:sz="4" w:space="0" w:color="000000"/>
            </w:tcBorders>
            <w:vAlign w:val="center"/>
          </w:tcPr>
          <w:p w:rsidR="00912112" w:rsidRPr="00DB0ED9" w:rsidRDefault="00912112" w:rsidP="00912112">
            <w:pPr>
              <w:snapToGrid w:val="0"/>
              <w:jc w:val="center"/>
              <w:rPr>
                <w:kern w:val="1"/>
                <w:sz w:val="24"/>
                <w:szCs w:val="24"/>
              </w:rPr>
            </w:pPr>
            <w:r w:rsidRPr="00DB0ED9">
              <w:rPr>
                <w:kern w:val="1"/>
                <w:sz w:val="24"/>
                <w:szCs w:val="24"/>
              </w:rPr>
              <w:t>-«-</w:t>
            </w:r>
          </w:p>
        </w:tc>
        <w:tc>
          <w:tcPr>
            <w:tcW w:w="1843" w:type="dxa"/>
            <w:tcBorders>
              <w:left w:val="single" w:sz="4" w:space="0" w:color="000000"/>
              <w:bottom w:val="single" w:sz="4" w:space="0" w:color="000000"/>
              <w:right w:val="single" w:sz="4" w:space="0" w:color="auto"/>
            </w:tcBorders>
            <w:vAlign w:val="center"/>
          </w:tcPr>
          <w:p w:rsidR="00912112" w:rsidRPr="00DB0ED9" w:rsidRDefault="00912112" w:rsidP="00912112">
            <w:pPr>
              <w:snapToGrid w:val="0"/>
              <w:jc w:val="center"/>
              <w:rPr>
                <w:bCs/>
                <w:sz w:val="24"/>
                <w:szCs w:val="24"/>
              </w:rPr>
            </w:pPr>
            <w:r w:rsidRPr="00DB0ED9">
              <w:rPr>
                <w:bCs/>
                <w:sz w:val="24"/>
                <w:szCs w:val="24"/>
              </w:rPr>
              <w:t>7</w:t>
            </w:r>
          </w:p>
        </w:tc>
        <w:tc>
          <w:tcPr>
            <w:tcW w:w="1843" w:type="dxa"/>
            <w:tcBorders>
              <w:left w:val="single" w:sz="4" w:space="0" w:color="000000"/>
              <w:bottom w:val="single" w:sz="4" w:space="0" w:color="000000"/>
              <w:right w:val="single" w:sz="4" w:space="0" w:color="auto"/>
            </w:tcBorders>
          </w:tcPr>
          <w:p w:rsidR="00912112" w:rsidRPr="00D66715" w:rsidRDefault="00912112" w:rsidP="00912112">
            <w:pPr>
              <w:snapToGrid w:val="0"/>
              <w:jc w:val="center"/>
              <w:rPr>
                <w:bCs/>
                <w:sz w:val="24"/>
                <w:szCs w:val="24"/>
              </w:rPr>
            </w:pPr>
            <w:r>
              <w:rPr>
                <w:bCs/>
                <w:sz w:val="24"/>
                <w:szCs w:val="24"/>
              </w:rPr>
              <w:t>4</w:t>
            </w:r>
          </w:p>
        </w:tc>
      </w:tr>
      <w:tr w:rsidR="00912112" w:rsidRPr="00D66715" w:rsidTr="00F06403">
        <w:trPr>
          <w:cantSplit/>
          <w:trHeight w:val="23"/>
        </w:trPr>
        <w:tc>
          <w:tcPr>
            <w:tcW w:w="15247" w:type="dxa"/>
            <w:gridSpan w:val="5"/>
            <w:tcBorders>
              <w:left w:val="single" w:sz="4" w:space="0" w:color="000000"/>
              <w:bottom w:val="single" w:sz="4" w:space="0" w:color="000000"/>
              <w:right w:val="single" w:sz="4" w:space="0" w:color="auto"/>
            </w:tcBorders>
            <w:vAlign w:val="center"/>
          </w:tcPr>
          <w:p w:rsidR="00912112" w:rsidRPr="00DB0ED9" w:rsidRDefault="00912112" w:rsidP="00912112">
            <w:pPr>
              <w:jc w:val="center"/>
              <w:rPr>
                <w:sz w:val="24"/>
                <w:szCs w:val="24"/>
              </w:rPr>
            </w:pPr>
            <w:r w:rsidRPr="00DB0ED9">
              <w:rPr>
                <w:sz w:val="24"/>
                <w:szCs w:val="24"/>
              </w:rPr>
              <w:t>4. Культура</w:t>
            </w:r>
          </w:p>
        </w:tc>
      </w:tr>
      <w:tr w:rsidR="00912112" w:rsidRPr="00D66715" w:rsidTr="00920416">
        <w:trPr>
          <w:cantSplit/>
          <w:trHeight w:val="23"/>
        </w:trPr>
        <w:tc>
          <w:tcPr>
            <w:tcW w:w="1042" w:type="dxa"/>
            <w:tcBorders>
              <w:left w:val="single" w:sz="4" w:space="0" w:color="000000"/>
              <w:bottom w:val="single" w:sz="4" w:space="0" w:color="000000"/>
            </w:tcBorders>
            <w:vAlign w:val="center"/>
          </w:tcPr>
          <w:p w:rsidR="00912112" w:rsidRPr="00D66715" w:rsidRDefault="00912112" w:rsidP="00912112">
            <w:pPr>
              <w:snapToGrid w:val="0"/>
              <w:spacing w:line="228" w:lineRule="auto"/>
              <w:jc w:val="center"/>
              <w:rPr>
                <w:sz w:val="24"/>
                <w:szCs w:val="24"/>
              </w:rPr>
            </w:pPr>
            <w:r w:rsidRPr="00D66715">
              <w:rPr>
                <w:sz w:val="24"/>
                <w:szCs w:val="24"/>
              </w:rPr>
              <w:t>4.1.</w:t>
            </w:r>
          </w:p>
        </w:tc>
        <w:tc>
          <w:tcPr>
            <w:tcW w:w="7684" w:type="dxa"/>
            <w:tcBorders>
              <w:left w:val="single" w:sz="4" w:space="0" w:color="000000"/>
              <w:bottom w:val="single" w:sz="4" w:space="0" w:color="000000"/>
            </w:tcBorders>
            <w:vAlign w:val="center"/>
          </w:tcPr>
          <w:p w:rsidR="00912112" w:rsidRPr="00DB0ED9" w:rsidRDefault="00912112" w:rsidP="00912112">
            <w:pPr>
              <w:snapToGrid w:val="0"/>
              <w:spacing w:line="228" w:lineRule="auto"/>
              <w:jc w:val="both"/>
              <w:rPr>
                <w:sz w:val="24"/>
                <w:szCs w:val="24"/>
              </w:rPr>
            </w:pPr>
            <w:r w:rsidRPr="00DB0ED9">
              <w:rPr>
                <w:sz w:val="24"/>
                <w:szCs w:val="24"/>
              </w:rPr>
              <w:t>Число библиотечных коллекторов</w:t>
            </w:r>
          </w:p>
        </w:tc>
        <w:tc>
          <w:tcPr>
            <w:tcW w:w="2835" w:type="dxa"/>
            <w:tcBorders>
              <w:left w:val="single" w:sz="4" w:space="0" w:color="000000"/>
              <w:bottom w:val="single" w:sz="4" w:space="0" w:color="000000"/>
            </w:tcBorders>
            <w:vAlign w:val="center"/>
          </w:tcPr>
          <w:p w:rsidR="00912112" w:rsidRPr="00DB0ED9" w:rsidRDefault="00912112" w:rsidP="00912112">
            <w:pPr>
              <w:snapToGrid w:val="0"/>
              <w:spacing w:line="228" w:lineRule="auto"/>
              <w:jc w:val="center"/>
              <w:rPr>
                <w:sz w:val="24"/>
                <w:szCs w:val="24"/>
              </w:rPr>
            </w:pPr>
            <w:r w:rsidRPr="00DB0ED9">
              <w:rPr>
                <w:sz w:val="24"/>
                <w:szCs w:val="24"/>
              </w:rPr>
              <w:t>ед.</w:t>
            </w:r>
          </w:p>
        </w:tc>
        <w:tc>
          <w:tcPr>
            <w:tcW w:w="1843" w:type="dxa"/>
            <w:tcBorders>
              <w:left w:val="single" w:sz="4" w:space="0" w:color="000000"/>
              <w:bottom w:val="single" w:sz="4" w:space="0" w:color="000000"/>
              <w:right w:val="single" w:sz="4" w:space="0" w:color="auto"/>
            </w:tcBorders>
            <w:vAlign w:val="center"/>
          </w:tcPr>
          <w:p w:rsidR="00912112" w:rsidRPr="00DB0ED9" w:rsidRDefault="00912112" w:rsidP="00912112">
            <w:pPr>
              <w:snapToGrid w:val="0"/>
              <w:spacing w:line="228" w:lineRule="auto"/>
              <w:jc w:val="center"/>
              <w:rPr>
                <w:bCs/>
                <w:sz w:val="24"/>
                <w:szCs w:val="24"/>
              </w:rPr>
            </w:pPr>
            <w:r w:rsidRPr="00DB0ED9">
              <w:rPr>
                <w:bCs/>
                <w:sz w:val="24"/>
                <w:szCs w:val="24"/>
              </w:rPr>
              <w:t>0</w:t>
            </w:r>
          </w:p>
        </w:tc>
        <w:tc>
          <w:tcPr>
            <w:tcW w:w="1843" w:type="dxa"/>
            <w:tcBorders>
              <w:left w:val="single" w:sz="4" w:space="0" w:color="000000"/>
              <w:bottom w:val="single" w:sz="4" w:space="0" w:color="000000"/>
              <w:right w:val="single" w:sz="4" w:space="0" w:color="auto"/>
            </w:tcBorders>
          </w:tcPr>
          <w:p w:rsidR="00912112" w:rsidRPr="00D66715" w:rsidRDefault="00912112" w:rsidP="00912112">
            <w:pPr>
              <w:snapToGrid w:val="0"/>
              <w:spacing w:line="228" w:lineRule="auto"/>
              <w:jc w:val="center"/>
              <w:rPr>
                <w:bCs/>
                <w:sz w:val="24"/>
                <w:szCs w:val="24"/>
              </w:rPr>
            </w:pPr>
            <w:r>
              <w:rPr>
                <w:bCs/>
                <w:sz w:val="24"/>
                <w:szCs w:val="24"/>
              </w:rPr>
              <w:t>0</w:t>
            </w:r>
          </w:p>
        </w:tc>
      </w:tr>
      <w:tr w:rsidR="00912112" w:rsidRPr="00D66715" w:rsidTr="00920416">
        <w:trPr>
          <w:cantSplit/>
          <w:trHeight w:val="23"/>
        </w:trPr>
        <w:tc>
          <w:tcPr>
            <w:tcW w:w="1042" w:type="dxa"/>
            <w:tcBorders>
              <w:left w:val="single" w:sz="4" w:space="0" w:color="000000"/>
              <w:bottom w:val="single" w:sz="4" w:space="0" w:color="000000"/>
            </w:tcBorders>
            <w:vAlign w:val="center"/>
          </w:tcPr>
          <w:p w:rsidR="00912112" w:rsidRPr="00D66715" w:rsidRDefault="00912112" w:rsidP="00912112">
            <w:pPr>
              <w:snapToGrid w:val="0"/>
              <w:spacing w:line="228" w:lineRule="auto"/>
              <w:jc w:val="center"/>
              <w:rPr>
                <w:sz w:val="24"/>
                <w:szCs w:val="24"/>
              </w:rPr>
            </w:pPr>
            <w:r w:rsidRPr="00D66715">
              <w:rPr>
                <w:sz w:val="24"/>
                <w:szCs w:val="24"/>
              </w:rPr>
              <w:t>4.2.</w:t>
            </w:r>
          </w:p>
        </w:tc>
        <w:tc>
          <w:tcPr>
            <w:tcW w:w="7684" w:type="dxa"/>
            <w:tcBorders>
              <w:left w:val="single" w:sz="4" w:space="0" w:color="000000"/>
              <w:bottom w:val="single" w:sz="4" w:space="0" w:color="000000"/>
            </w:tcBorders>
            <w:vAlign w:val="center"/>
          </w:tcPr>
          <w:p w:rsidR="00912112" w:rsidRPr="00DB0ED9" w:rsidRDefault="00912112" w:rsidP="00912112">
            <w:pPr>
              <w:snapToGrid w:val="0"/>
              <w:spacing w:line="228" w:lineRule="auto"/>
              <w:jc w:val="both"/>
              <w:rPr>
                <w:sz w:val="24"/>
                <w:szCs w:val="24"/>
              </w:rPr>
            </w:pPr>
            <w:r w:rsidRPr="00DB0ED9">
              <w:rPr>
                <w:sz w:val="24"/>
                <w:szCs w:val="24"/>
              </w:rPr>
              <w:t>Число библиотек</w:t>
            </w:r>
          </w:p>
        </w:tc>
        <w:tc>
          <w:tcPr>
            <w:tcW w:w="2835" w:type="dxa"/>
            <w:tcBorders>
              <w:left w:val="single" w:sz="4" w:space="0" w:color="000000"/>
              <w:bottom w:val="single" w:sz="4" w:space="0" w:color="000000"/>
            </w:tcBorders>
            <w:vAlign w:val="center"/>
          </w:tcPr>
          <w:p w:rsidR="00912112" w:rsidRPr="00DB0ED9" w:rsidRDefault="00912112" w:rsidP="00912112">
            <w:pPr>
              <w:snapToGrid w:val="0"/>
              <w:spacing w:line="228" w:lineRule="auto"/>
              <w:jc w:val="center"/>
              <w:rPr>
                <w:kern w:val="1"/>
                <w:sz w:val="24"/>
                <w:szCs w:val="24"/>
              </w:rPr>
            </w:pPr>
            <w:r w:rsidRPr="00DB0ED9">
              <w:rPr>
                <w:kern w:val="1"/>
                <w:sz w:val="24"/>
                <w:szCs w:val="24"/>
              </w:rPr>
              <w:t>-«-</w:t>
            </w:r>
          </w:p>
        </w:tc>
        <w:tc>
          <w:tcPr>
            <w:tcW w:w="1843" w:type="dxa"/>
            <w:tcBorders>
              <w:left w:val="single" w:sz="4" w:space="0" w:color="000000"/>
              <w:bottom w:val="single" w:sz="4" w:space="0" w:color="000000"/>
              <w:right w:val="single" w:sz="4" w:space="0" w:color="auto"/>
            </w:tcBorders>
            <w:vAlign w:val="center"/>
          </w:tcPr>
          <w:p w:rsidR="00912112" w:rsidRPr="00DB0ED9" w:rsidRDefault="00912112" w:rsidP="00912112">
            <w:pPr>
              <w:snapToGrid w:val="0"/>
              <w:spacing w:line="228" w:lineRule="auto"/>
              <w:jc w:val="center"/>
              <w:rPr>
                <w:bCs/>
                <w:sz w:val="24"/>
                <w:szCs w:val="24"/>
                <w:lang w:val="en-US"/>
              </w:rPr>
            </w:pPr>
            <w:r w:rsidRPr="00DB0ED9">
              <w:rPr>
                <w:bCs/>
                <w:sz w:val="24"/>
                <w:szCs w:val="24"/>
                <w:lang w:val="en-US"/>
              </w:rPr>
              <w:t>41</w:t>
            </w:r>
          </w:p>
        </w:tc>
        <w:tc>
          <w:tcPr>
            <w:tcW w:w="1843" w:type="dxa"/>
            <w:tcBorders>
              <w:left w:val="single" w:sz="4" w:space="0" w:color="000000"/>
              <w:bottom w:val="single" w:sz="4" w:space="0" w:color="000000"/>
              <w:right w:val="single" w:sz="4" w:space="0" w:color="auto"/>
            </w:tcBorders>
          </w:tcPr>
          <w:p w:rsidR="00912112" w:rsidRPr="00513825" w:rsidRDefault="00912112" w:rsidP="00912112">
            <w:pPr>
              <w:snapToGrid w:val="0"/>
              <w:spacing w:line="228" w:lineRule="auto"/>
              <w:jc w:val="center"/>
              <w:rPr>
                <w:bCs/>
                <w:sz w:val="24"/>
                <w:szCs w:val="24"/>
                <w:lang w:val="en-US"/>
              </w:rPr>
            </w:pPr>
            <w:r>
              <w:rPr>
                <w:bCs/>
                <w:sz w:val="24"/>
                <w:szCs w:val="24"/>
                <w:lang w:val="en-US"/>
              </w:rPr>
              <w:t>41</w:t>
            </w:r>
          </w:p>
        </w:tc>
      </w:tr>
      <w:tr w:rsidR="00912112" w:rsidRPr="00D66715" w:rsidTr="00920416">
        <w:trPr>
          <w:cantSplit/>
          <w:trHeight w:val="23"/>
        </w:trPr>
        <w:tc>
          <w:tcPr>
            <w:tcW w:w="1042" w:type="dxa"/>
            <w:tcBorders>
              <w:left w:val="single" w:sz="4" w:space="0" w:color="000000"/>
              <w:bottom w:val="single" w:sz="4" w:space="0" w:color="000000"/>
            </w:tcBorders>
            <w:vAlign w:val="center"/>
          </w:tcPr>
          <w:p w:rsidR="00912112" w:rsidRPr="00D66715" w:rsidRDefault="00912112" w:rsidP="00912112">
            <w:pPr>
              <w:snapToGrid w:val="0"/>
              <w:spacing w:line="228" w:lineRule="auto"/>
              <w:jc w:val="center"/>
              <w:rPr>
                <w:sz w:val="24"/>
                <w:szCs w:val="24"/>
              </w:rPr>
            </w:pPr>
            <w:r w:rsidRPr="00D66715">
              <w:rPr>
                <w:sz w:val="24"/>
                <w:szCs w:val="24"/>
              </w:rPr>
              <w:t>4.3.</w:t>
            </w:r>
          </w:p>
        </w:tc>
        <w:tc>
          <w:tcPr>
            <w:tcW w:w="7684" w:type="dxa"/>
            <w:tcBorders>
              <w:left w:val="single" w:sz="4" w:space="0" w:color="000000"/>
              <w:bottom w:val="single" w:sz="4" w:space="0" w:color="000000"/>
            </w:tcBorders>
            <w:vAlign w:val="center"/>
          </w:tcPr>
          <w:p w:rsidR="00912112" w:rsidRPr="00DB0ED9" w:rsidRDefault="00912112" w:rsidP="00912112">
            <w:pPr>
              <w:snapToGrid w:val="0"/>
              <w:spacing w:line="228" w:lineRule="auto"/>
              <w:jc w:val="both"/>
              <w:rPr>
                <w:sz w:val="24"/>
                <w:szCs w:val="24"/>
              </w:rPr>
            </w:pPr>
            <w:r w:rsidRPr="00DB0ED9">
              <w:rPr>
                <w:sz w:val="24"/>
                <w:szCs w:val="24"/>
              </w:rPr>
              <w:t>Число клубных учреждений</w:t>
            </w:r>
          </w:p>
        </w:tc>
        <w:tc>
          <w:tcPr>
            <w:tcW w:w="2835" w:type="dxa"/>
            <w:tcBorders>
              <w:left w:val="single" w:sz="4" w:space="0" w:color="000000"/>
              <w:bottom w:val="single" w:sz="4" w:space="0" w:color="000000"/>
            </w:tcBorders>
            <w:vAlign w:val="center"/>
          </w:tcPr>
          <w:p w:rsidR="00912112" w:rsidRPr="00DB0ED9" w:rsidRDefault="00912112" w:rsidP="00912112">
            <w:pPr>
              <w:snapToGrid w:val="0"/>
              <w:spacing w:line="228" w:lineRule="auto"/>
              <w:jc w:val="center"/>
              <w:rPr>
                <w:kern w:val="1"/>
                <w:sz w:val="24"/>
                <w:szCs w:val="24"/>
              </w:rPr>
            </w:pPr>
            <w:r w:rsidRPr="00DB0ED9">
              <w:rPr>
                <w:kern w:val="1"/>
                <w:sz w:val="24"/>
                <w:szCs w:val="24"/>
              </w:rPr>
              <w:t>-«-</w:t>
            </w:r>
          </w:p>
        </w:tc>
        <w:tc>
          <w:tcPr>
            <w:tcW w:w="1843" w:type="dxa"/>
            <w:tcBorders>
              <w:left w:val="single" w:sz="4" w:space="0" w:color="000000"/>
              <w:bottom w:val="single" w:sz="4" w:space="0" w:color="000000"/>
              <w:right w:val="single" w:sz="4" w:space="0" w:color="auto"/>
            </w:tcBorders>
            <w:vAlign w:val="center"/>
          </w:tcPr>
          <w:p w:rsidR="00912112" w:rsidRPr="00DB0ED9" w:rsidRDefault="00912112" w:rsidP="00912112">
            <w:pPr>
              <w:snapToGrid w:val="0"/>
              <w:spacing w:line="228" w:lineRule="auto"/>
              <w:jc w:val="center"/>
              <w:rPr>
                <w:bCs/>
                <w:sz w:val="24"/>
                <w:szCs w:val="24"/>
                <w:lang w:val="en-US"/>
              </w:rPr>
            </w:pPr>
            <w:r w:rsidRPr="00DB0ED9">
              <w:rPr>
                <w:bCs/>
                <w:sz w:val="24"/>
                <w:szCs w:val="24"/>
                <w:lang w:val="en-US"/>
              </w:rPr>
              <w:t>42</w:t>
            </w:r>
          </w:p>
        </w:tc>
        <w:tc>
          <w:tcPr>
            <w:tcW w:w="1843" w:type="dxa"/>
            <w:tcBorders>
              <w:left w:val="single" w:sz="4" w:space="0" w:color="000000"/>
              <w:bottom w:val="single" w:sz="4" w:space="0" w:color="000000"/>
              <w:right w:val="single" w:sz="4" w:space="0" w:color="auto"/>
            </w:tcBorders>
          </w:tcPr>
          <w:p w:rsidR="00912112" w:rsidRPr="00513825" w:rsidRDefault="00912112" w:rsidP="00912112">
            <w:pPr>
              <w:snapToGrid w:val="0"/>
              <w:spacing w:line="228" w:lineRule="auto"/>
              <w:jc w:val="center"/>
              <w:rPr>
                <w:bCs/>
                <w:sz w:val="24"/>
                <w:szCs w:val="24"/>
                <w:lang w:val="en-US"/>
              </w:rPr>
            </w:pPr>
            <w:r>
              <w:rPr>
                <w:bCs/>
                <w:sz w:val="24"/>
                <w:szCs w:val="24"/>
                <w:lang w:val="en-US"/>
              </w:rPr>
              <w:t>42</w:t>
            </w:r>
          </w:p>
        </w:tc>
      </w:tr>
      <w:tr w:rsidR="00912112" w:rsidRPr="00D66715" w:rsidTr="00920416">
        <w:trPr>
          <w:cantSplit/>
          <w:trHeight w:val="23"/>
        </w:trPr>
        <w:tc>
          <w:tcPr>
            <w:tcW w:w="1042" w:type="dxa"/>
            <w:tcBorders>
              <w:left w:val="single" w:sz="4" w:space="0" w:color="000000"/>
              <w:bottom w:val="single" w:sz="4" w:space="0" w:color="000000"/>
            </w:tcBorders>
            <w:vAlign w:val="center"/>
          </w:tcPr>
          <w:p w:rsidR="00912112" w:rsidRPr="00D66715" w:rsidRDefault="00912112" w:rsidP="00912112">
            <w:pPr>
              <w:snapToGrid w:val="0"/>
              <w:spacing w:line="228" w:lineRule="auto"/>
              <w:jc w:val="center"/>
              <w:rPr>
                <w:sz w:val="24"/>
                <w:szCs w:val="24"/>
              </w:rPr>
            </w:pPr>
            <w:r w:rsidRPr="00D66715">
              <w:rPr>
                <w:sz w:val="24"/>
                <w:szCs w:val="24"/>
              </w:rPr>
              <w:t>4.4.</w:t>
            </w:r>
          </w:p>
        </w:tc>
        <w:tc>
          <w:tcPr>
            <w:tcW w:w="7684" w:type="dxa"/>
            <w:tcBorders>
              <w:left w:val="single" w:sz="4" w:space="0" w:color="000000"/>
              <w:bottom w:val="single" w:sz="4" w:space="0" w:color="000000"/>
            </w:tcBorders>
            <w:vAlign w:val="center"/>
          </w:tcPr>
          <w:p w:rsidR="00912112" w:rsidRPr="00DB0ED9" w:rsidRDefault="00912112" w:rsidP="00912112">
            <w:pPr>
              <w:snapToGrid w:val="0"/>
              <w:spacing w:line="228" w:lineRule="auto"/>
              <w:jc w:val="both"/>
              <w:rPr>
                <w:sz w:val="24"/>
                <w:szCs w:val="24"/>
              </w:rPr>
            </w:pPr>
            <w:r w:rsidRPr="00DB0ED9">
              <w:rPr>
                <w:sz w:val="24"/>
                <w:szCs w:val="24"/>
              </w:rPr>
              <w:t>Число кинотеатров / киноустановок с платным показом</w:t>
            </w:r>
          </w:p>
        </w:tc>
        <w:tc>
          <w:tcPr>
            <w:tcW w:w="2835" w:type="dxa"/>
            <w:tcBorders>
              <w:left w:val="single" w:sz="4" w:space="0" w:color="000000"/>
              <w:bottom w:val="single" w:sz="4" w:space="0" w:color="000000"/>
            </w:tcBorders>
            <w:vAlign w:val="center"/>
          </w:tcPr>
          <w:p w:rsidR="00912112" w:rsidRPr="00DB0ED9" w:rsidRDefault="00912112" w:rsidP="00912112">
            <w:pPr>
              <w:snapToGrid w:val="0"/>
              <w:spacing w:line="228" w:lineRule="auto"/>
              <w:jc w:val="center"/>
              <w:rPr>
                <w:kern w:val="1"/>
                <w:sz w:val="24"/>
                <w:szCs w:val="24"/>
              </w:rPr>
            </w:pPr>
            <w:r w:rsidRPr="00DB0ED9">
              <w:rPr>
                <w:kern w:val="1"/>
                <w:sz w:val="24"/>
                <w:szCs w:val="24"/>
              </w:rPr>
              <w:t>-«-</w:t>
            </w:r>
          </w:p>
        </w:tc>
        <w:tc>
          <w:tcPr>
            <w:tcW w:w="1843" w:type="dxa"/>
            <w:tcBorders>
              <w:left w:val="single" w:sz="4" w:space="0" w:color="000000"/>
              <w:bottom w:val="single" w:sz="4" w:space="0" w:color="000000"/>
              <w:right w:val="single" w:sz="4" w:space="0" w:color="auto"/>
            </w:tcBorders>
            <w:vAlign w:val="center"/>
          </w:tcPr>
          <w:p w:rsidR="00912112" w:rsidRPr="00DB0ED9" w:rsidRDefault="00912112" w:rsidP="00912112">
            <w:pPr>
              <w:snapToGrid w:val="0"/>
              <w:spacing w:line="228" w:lineRule="auto"/>
              <w:jc w:val="center"/>
              <w:rPr>
                <w:bCs/>
                <w:sz w:val="24"/>
                <w:szCs w:val="24"/>
                <w:lang w:val="en-US"/>
              </w:rPr>
            </w:pPr>
            <w:r w:rsidRPr="00DB0ED9">
              <w:rPr>
                <w:bCs/>
                <w:sz w:val="24"/>
                <w:szCs w:val="24"/>
                <w:lang w:val="en-US"/>
              </w:rPr>
              <w:t>0</w:t>
            </w:r>
          </w:p>
        </w:tc>
        <w:tc>
          <w:tcPr>
            <w:tcW w:w="1843" w:type="dxa"/>
            <w:tcBorders>
              <w:left w:val="single" w:sz="4" w:space="0" w:color="000000"/>
              <w:bottom w:val="single" w:sz="4" w:space="0" w:color="000000"/>
              <w:right w:val="single" w:sz="4" w:space="0" w:color="auto"/>
            </w:tcBorders>
          </w:tcPr>
          <w:p w:rsidR="00912112" w:rsidRPr="00513825" w:rsidRDefault="00912112" w:rsidP="00912112">
            <w:pPr>
              <w:snapToGrid w:val="0"/>
              <w:spacing w:line="228" w:lineRule="auto"/>
              <w:jc w:val="center"/>
              <w:rPr>
                <w:bCs/>
                <w:sz w:val="24"/>
                <w:szCs w:val="24"/>
                <w:lang w:val="en-US"/>
              </w:rPr>
            </w:pPr>
            <w:r>
              <w:rPr>
                <w:bCs/>
                <w:sz w:val="24"/>
                <w:szCs w:val="24"/>
                <w:lang w:val="en-US"/>
              </w:rPr>
              <w:t>0</w:t>
            </w:r>
          </w:p>
        </w:tc>
      </w:tr>
      <w:tr w:rsidR="00912112" w:rsidRPr="00D66715" w:rsidTr="00920416">
        <w:trPr>
          <w:cantSplit/>
          <w:trHeight w:val="23"/>
        </w:trPr>
        <w:tc>
          <w:tcPr>
            <w:tcW w:w="1042" w:type="dxa"/>
            <w:tcBorders>
              <w:left w:val="single" w:sz="4" w:space="0" w:color="000000"/>
              <w:bottom w:val="single" w:sz="4" w:space="0" w:color="000000"/>
            </w:tcBorders>
            <w:vAlign w:val="center"/>
          </w:tcPr>
          <w:p w:rsidR="00912112" w:rsidRPr="00D66715" w:rsidRDefault="00912112" w:rsidP="00912112">
            <w:pPr>
              <w:snapToGrid w:val="0"/>
              <w:spacing w:line="228" w:lineRule="auto"/>
              <w:jc w:val="center"/>
              <w:rPr>
                <w:sz w:val="24"/>
                <w:szCs w:val="24"/>
              </w:rPr>
            </w:pPr>
            <w:r w:rsidRPr="00D66715">
              <w:rPr>
                <w:sz w:val="24"/>
                <w:szCs w:val="24"/>
              </w:rPr>
              <w:t>4.5.</w:t>
            </w:r>
          </w:p>
        </w:tc>
        <w:tc>
          <w:tcPr>
            <w:tcW w:w="7684" w:type="dxa"/>
            <w:tcBorders>
              <w:left w:val="single" w:sz="4" w:space="0" w:color="000000"/>
              <w:bottom w:val="single" w:sz="4" w:space="0" w:color="000000"/>
            </w:tcBorders>
            <w:vAlign w:val="center"/>
          </w:tcPr>
          <w:p w:rsidR="00912112" w:rsidRPr="00DB0ED9" w:rsidRDefault="00912112" w:rsidP="00912112">
            <w:pPr>
              <w:snapToGrid w:val="0"/>
              <w:spacing w:line="228" w:lineRule="auto"/>
              <w:jc w:val="both"/>
              <w:rPr>
                <w:sz w:val="24"/>
                <w:szCs w:val="24"/>
              </w:rPr>
            </w:pPr>
            <w:r w:rsidRPr="00DB0ED9">
              <w:rPr>
                <w:sz w:val="24"/>
                <w:szCs w:val="24"/>
              </w:rPr>
              <w:t>Число национальных фольклорных коллективов</w:t>
            </w:r>
          </w:p>
        </w:tc>
        <w:tc>
          <w:tcPr>
            <w:tcW w:w="2835" w:type="dxa"/>
            <w:tcBorders>
              <w:left w:val="single" w:sz="4" w:space="0" w:color="000000"/>
              <w:bottom w:val="single" w:sz="4" w:space="0" w:color="000000"/>
            </w:tcBorders>
            <w:vAlign w:val="center"/>
          </w:tcPr>
          <w:p w:rsidR="00912112" w:rsidRPr="00DB0ED9" w:rsidRDefault="00912112" w:rsidP="00912112">
            <w:pPr>
              <w:snapToGrid w:val="0"/>
              <w:spacing w:line="228" w:lineRule="auto"/>
              <w:jc w:val="center"/>
              <w:rPr>
                <w:kern w:val="1"/>
                <w:sz w:val="24"/>
                <w:szCs w:val="24"/>
              </w:rPr>
            </w:pPr>
            <w:r w:rsidRPr="00DB0ED9">
              <w:rPr>
                <w:kern w:val="1"/>
                <w:sz w:val="24"/>
                <w:szCs w:val="24"/>
              </w:rPr>
              <w:t>-«-</w:t>
            </w:r>
          </w:p>
        </w:tc>
        <w:tc>
          <w:tcPr>
            <w:tcW w:w="1843" w:type="dxa"/>
            <w:tcBorders>
              <w:left w:val="single" w:sz="4" w:space="0" w:color="000000"/>
              <w:bottom w:val="single" w:sz="4" w:space="0" w:color="000000"/>
              <w:right w:val="single" w:sz="4" w:space="0" w:color="auto"/>
            </w:tcBorders>
            <w:vAlign w:val="center"/>
          </w:tcPr>
          <w:p w:rsidR="00912112" w:rsidRPr="00DB0ED9" w:rsidRDefault="00912112" w:rsidP="00912112">
            <w:pPr>
              <w:snapToGrid w:val="0"/>
              <w:spacing w:line="228" w:lineRule="auto"/>
              <w:jc w:val="center"/>
              <w:rPr>
                <w:bCs/>
                <w:sz w:val="24"/>
                <w:szCs w:val="24"/>
                <w:lang w:val="en-US"/>
              </w:rPr>
            </w:pPr>
            <w:r w:rsidRPr="00DB0ED9">
              <w:rPr>
                <w:bCs/>
                <w:sz w:val="24"/>
                <w:szCs w:val="24"/>
                <w:lang w:val="en-US"/>
              </w:rPr>
              <w:t>28</w:t>
            </w:r>
          </w:p>
        </w:tc>
        <w:tc>
          <w:tcPr>
            <w:tcW w:w="1843" w:type="dxa"/>
            <w:tcBorders>
              <w:left w:val="single" w:sz="4" w:space="0" w:color="000000"/>
              <w:bottom w:val="single" w:sz="4" w:space="0" w:color="000000"/>
              <w:right w:val="single" w:sz="4" w:space="0" w:color="auto"/>
            </w:tcBorders>
          </w:tcPr>
          <w:p w:rsidR="00912112" w:rsidRPr="00513825" w:rsidRDefault="00912112" w:rsidP="00912112">
            <w:pPr>
              <w:snapToGrid w:val="0"/>
              <w:spacing w:line="228" w:lineRule="auto"/>
              <w:jc w:val="center"/>
              <w:rPr>
                <w:bCs/>
                <w:sz w:val="24"/>
                <w:szCs w:val="24"/>
                <w:lang w:val="en-US"/>
              </w:rPr>
            </w:pPr>
            <w:r>
              <w:rPr>
                <w:bCs/>
                <w:sz w:val="24"/>
                <w:szCs w:val="24"/>
                <w:lang w:val="en-US"/>
              </w:rPr>
              <w:t>29</w:t>
            </w:r>
          </w:p>
        </w:tc>
      </w:tr>
      <w:tr w:rsidR="00912112" w:rsidRPr="00D66715" w:rsidTr="00920416">
        <w:trPr>
          <w:cantSplit/>
          <w:trHeight w:val="23"/>
        </w:trPr>
        <w:tc>
          <w:tcPr>
            <w:tcW w:w="1042" w:type="dxa"/>
            <w:tcBorders>
              <w:left w:val="single" w:sz="4" w:space="0" w:color="000000"/>
              <w:bottom w:val="single" w:sz="4" w:space="0" w:color="000000"/>
            </w:tcBorders>
            <w:vAlign w:val="center"/>
          </w:tcPr>
          <w:p w:rsidR="00912112" w:rsidRPr="00D66715" w:rsidRDefault="00912112" w:rsidP="00912112">
            <w:pPr>
              <w:snapToGrid w:val="0"/>
              <w:spacing w:line="228" w:lineRule="auto"/>
              <w:jc w:val="center"/>
              <w:rPr>
                <w:sz w:val="24"/>
                <w:szCs w:val="24"/>
              </w:rPr>
            </w:pPr>
            <w:r w:rsidRPr="00D66715">
              <w:rPr>
                <w:sz w:val="24"/>
                <w:szCs w:val="24"/>
              </w:rPr>
              <w:t>4.6.</w:t>
            </w:r>
          </w:p>
        </w:tc>
        <w:tc>
          <w:tcPr>
            <w:tcW w:w="7684" w:type="dxa"/>
            <w:tcBorders>
              <w:left w:val="single" w:sz="4" w:space="0" w:color="000000"/>
              <w:bottom w:val="single" w:sz="4" w:space="0" w:color="000000"/>
            </w:tcBorders>
            <w:vAlign w:val="center"/>
          </w:tcPr>
          <w:p w:rsidR="00912112" w:rsidRPr="00DB0ED9" w:rsidRDefault="00912112" w:rsidP="00912112">
            <w:pPr>
              <w:snapToGrid w:val="0"/>
              <w:spacing w:line="228" w:lineRule="auto"/>
              <w:jc w:val="both"/>
              <w:rPr>
                <w:sz w:val="24"/>
                <w:szCs w:val="24"/>
              </w:rPr>
            </w:pPr>
            <w:r w:rsidRPr="00DB0ED9">
              <w:rPr>
                <w:sz w:val="24"/>
                <w:szCs w:val="24"/>
              </w:rPr>
              <w:t>Число парков культуры и отдыха</w:t>
            </w:r>
          </w:p>
        </w:tc>
        <w:tc>
          <w:tcPr>
            <w:tcW w:w="2835" w:type="dxa"/>
            <w:tcBorders>
              <w:left w:val="single" w:sz="4" w:space="0" w:color="000000"/>
              <w:bottom w:val="single" w:sz="4" w:space="0" w:color="000000"/>
            </w:tcBorders>
            <w:vAlign w:val="center"/>
          </w:tcPr>
          <w:p w:rsidR="00912112" w:rsidRPr="00DB0ED9" w:rsidRDefault="00912112" w:rsidP="00912112">
            <w:pPr>
              <w:snapToGrid w:val="0"/>
              <w:spacing w:line="228" w:lineRule="auto"/>
              <w:jc w:val="center"/>
              <w:rPr>
                <w:kern w:val="1"/>
                <w:sz w:val="24"/>
                <w:szCs w:val="24"/>
              </w:rPr>
            </w:pPr>
            <w:r w:rsidRPr="00DB0ED9">
              <w:rPr>
                <w:kern w:val="1"/>
                <w:sz w:val="24"/>
                <w:szCs w:val="24"/>
              </w:rPr>
              <w:t>-«-</w:t>
            </w:r>
          </w:p>
        </w:tc>
        <w:tc>
          <w:tcPr>
            <w:tcW w:w="1843" w:type="dxa"/>
            <w:tcBorders>
              <w:left w:val="single" w:sz="4" w:space="0" w:color="000000"/>
              <w:bottom w:val="single" w:sz="4" w:space="0" w:color="000000"/>
              <w:right w:val="single" w:sz="4" w:space="0" w:color="auto"/>
            </w:tcBorders>
            <w:vAlign w:val="center"/>
          </w:tcPr>
          <w:p w:rsidR="00912112" w:rsidRPr="00DB0ED9" w:rsidRDefault="00912112" w:rsidP="00912112">
            <w:pPr>
              <w:snapToGrid w:val="0"/>
              <w:spacing w:line="228" w:lineRule="auto"/>
              <w:jc w:val="center"/>
              <w:rPr>
                <w:bCs/>
                <w:sz w:val="24"/>
                <w:szCs w:val="24"/>
              </w:rPr>
            </w:pPr>
            <w:r w:rsidRPr="00DB0ED9">
              <w:rPr>
                <w:bCs/>
                <w:sz w:val="24"/>
                <w:szCs w:val="24"/>
              </w:rPr>
              <w:t>1</w:t>
            </w:r>
          </w:p>
        </w:tc>
        <w:tc>
          <w:tcPr>
            <w:tcW w:w="1843" w:type="dxa"/>
            <w:tcBorders>
              <w:left w:val="single" w:sz="4" w:space="0" w:color="000000"/>
              <w:bottom w:val="single" w:sz="4" w:space="0" w:color="000000"/>
              <w:right w:val="single" w:sz="4" w:space="0" w:color="auto"/>
            </w:tcBorders>
          </w:tcPr>
          <w:p w:rsidR="00912112" w:rsidRPr="00C43C63" w:rsidRDefault="00912112" w:rsidP="00912112">
            <w:pPr>
              <w:snapToGrid w:val="0"/>
              <w:spacing w:line="228" w:lineRule="auto"/>
              <w:jc w:val="center"/>
              <w:rPr>
                <w:bCs/>
                <w:sz w:val="24"/>
                <w:szCs w:val="24"/>
              </w:rPr>
            </w:pPr>
            <w:r>
              <w:rPr>
                <w:bCs/>
                <w:sz w:val="24"/>
                <w:szCs w:val="24"/>
              </w:rPr>
              <w:t>1</w:t>
            </w:r>
          </w:p>
        </w:tc>
      </w:tr>
      <w:tr w:rsidR="00912112" w:rsidRPr="00D66715" w:rsidTr="00920416">
        <w:trPr>
          <w:cantSplit/>
          <w:trHeight w:val="23"/>
        </w:trPr>
        <w:tc>
          <w:tcPr>
            <w:tcW w:w="1042" w:type="dxa"/>
            <w:tcBorders>
              <w:left w:val="single" w:sz="4" w:space="0" w:color="000000"/>
              <w:bottom w:val="single" w:sz="4" w:space="0" w:color="000000"/>
            </w:tcBorders>
            <w:vAlign w:val="center"/>
          </w:tcPr>
          <w:p w:rsidR="00912112" w:rsidRPr="00D66715" w:rsidRDefault="00912112" w:rsidP="00912112">
            <w:pPr>
              <w:snapToGrid w:val="0"/>
              <w:spacing w:line="228" w:lineRule="auto"/>
              <w:jc w:val="center"/>
              <w:rPr>
                <w:sz w:val="24"/>
                <w:szCs w:val="24"/>
              </w:rPr>
            </w:pPr>
            <w:r w:rsidRPr="00D66715">
              <w:rPr>
                <w:sz w:val="24"/>
                <w:szCs w:val="24"/>
              </w:rPr>
              <w:t>4.7.</w:t>
            </w:r>
          </w:p>
        </w:tc>
        <w:tc>
          <w:tcPr>
            <w:tcW w:w="7684" w:type="dxa"/>
            <w:tcBorders>
              <w:left w:val="single" w:sz="4" w:space="0" w:color="000000"/>
              <w:bottom w:val="single" w:sz="4" w:space="0" w:color="000000"/>
            </w:tcBorders>
            <w:vAlign w:val="center"/>
          </w:tcPr>
          <w:p w:rsidR="00912112" w:rsidRPr="00DB0ED9" w:rsidRDefault="00912112" w:rsidP="00912112">
            <w:pPr>
              <w:snapToGrid w:val="0"/>
              <w:spacing w:line="228" w:lineRule="auto"/>
              <w:jc w:val="both"/>
              <w:rPr>
                <w:sz w:val="24"/>
                <w:szCs w:val="24"/>
              </w:rPr>
            </w:pPr>
            <w:r w:rsidRPr="00DB0ED9">
              <w:rPr>
                <w:sz w:val="24"/>
                <w:szCs w:val="24"/>
              </w:rPr>
              <w:t>Число образовательных учреждений дополнительного образования д</w:t>
            </w:r>
            <w:r w:rsidRPr="00DB0ED9">
              <w:rPr>
                <w:sz w:val="24"/>
                <w:szCs w:val="24"/>
              </w:rPr>
              <w:t>е</w:t>
            </w:r>
            <w:r w:rsidRPr="00DB0ED9">
              <w:rPr>
                <w:sz w:val="24"/>
                <w:szCs w:val="24"/>
              </w:rPr>
              <w:t>тей – всего, в том числе:</w:t>
            </w:r>
          </w:p>
        </w:tc>
        <w:tc>
          <w:tcPr>
            <w:tcW w:w="2835" w:type="dxa"/>
            <w:tcBorders>
              <w:left w:val="single" w:sz="4" w:space="0" w:color="000000"/>
              <w:bottom w:val="single" w:sz="4" w:space="0" w:color="000000"/>
            </w:tcBorders>
            <w:vAlign w:val="center"/>
          </w:tcPr>
          <w:p w:rsidR="00912112" w:rsidRPr="00DB0ED9" w:rsidRDefault="00912112" w:rsidP="00912112">
            <w:pPr>
              <w:snapToGrid w:val="0"/>
              <w:spacing w:line="228" w:lineRule="auto"/>
              <w:jc w:val="center"/>
              <w:rPr>
                <w:kern w:val="1"/>
                <w:sz w:val="24"/>
                <w:szCs w:val="24"/>
              </w:rPr>
            </w:pPr>
            <w:r w:rsidRPr="00DB0ED9">
              <w:rPr>
                <w:kern w:val="1"/>
                <w:sz w:val="24"/>
                <w:szCs w:val="24"/>
              </w:rPr>
              <w:t>ед./кол-во детей</w:t>
            </w:r>
          </w:p>
        </w:tc>
        <w:tc>
          <w:tcPr>
            <w:tcW w:w="1843" w:type="dxa"/>
            <w:tcBorders>
              <w:left w:val="single" w:sz="4" w:space="0" w:color="000000"/>
              <w:bottom w:val="single" w:sz="4" w:space="0" w:color="000000"/>
              <w:right w:val="single" w:sz="4" w:space="0" w:color="auto"/>
            </w:tcBorders>
            <w:vAlign w:val="center"/>
          </w:tcPr>
          <w:p w:rsidR="00912112" w:rsidRPr="00DB0ED9" w:rsidRDefault="00912112" w:rsidP="00912112">
            <w:pPr>
              <w:snapToGrid w:val="0"/>
              <w:spacing w:line="228" w:lineRule="auto"/>
              <w:jc w:val="center"/>
              <w:rPr>
                <w:bCs/>
                <w:sz w:val="24"/>
                <w:szCs w:val="24"/>
              </w:rPr>
            </w:pPr>
            <w:r w:rsidRPr="00DB0ED9">
              <w:rPr>
                <w:bCs/>
                <w:sz w:val="24"/>
                <w:szCs w:val="24"/>
              </w:rPr>
              <w:t>3/2407</w:t>
            </w:r>
          </w:p>
        </w:tc>
        <w:tc>
          <w:tcPr>
            <w:tcW w:w="1843" w:type="dxa"/>
            <w:tcBorders>
              <w:left w:val="single" w:sz="4" w:space="0" w:color="000000"/>
              <w:bottom w:val="single" w:sz="4" w:space="0" w:color="000000"/>
              <w:right w:val="single" w:sz="4" w:space="0" w:color="auto"/>
            </w:tcBorders>
          </w:tcPr>
          <w:p w:rsidR="00912112" w:rsidRPr="00D66715" w:rsidRDefault="00912112" w:rsidP="00912112">
            <w:pPr>
              <w:snapToGrid w:val="0"/>
              <w:spacing w:line="228" w:lineRule="auto"/>
              <w:jc w:val="center"/>
              <w:rPr>
                <w:bCs/>
                <w:sz w:val="24"/>
                <w:szCs w:val="24"/>
              </w:rPr>
            </w:pPr>
            <w:r>
              <w:rPr>
                <w:bCs/>
                <w:sz w:val="24"/>
                <w:szCs w:val="24"/>
              </w:rPr>
              <w:t>3/2409</w:t>
            </w:r>
          </w:p>
        </w:tc>
      </w:tr>
      <w:tr w:rsidR="00912112" w:rsidRPr="00D66715" w:rsidTr="00920416">
        <w:trPr>
          <w:cantSplit/>
          <w:trHeight w:val="23"/>
        </w:trPr>
        <w:tc>
          <w:tcPr>
            <w:tcW w:w="1042" w:type="dxa"/>
            <w:tcBorders>
              <w:left w:val="single" w:sz="4" w:space="0" w:color="000000"/>
              <w:bottom w:val="single" w:sz="4" w:space="0" w:color="000000"/>
            </w:tcBorders>
            <w:vAlign w:val="center"/>
          </w:tcPr>
          <w:p w:rsidR="00912112" w:rsidRPr="00D66715" w:rsidRDefault="00912112" w:rsidP="00912112">
            <w:pPr>
              <w:snapToGrid w:val="0"/>
              <w:spacing w:line="228" w:lineRule="auto"/>
              <w:jc w:val="center"/>
              <w:rPr>
                <w:b/>
                <w:bCs/>
                <w:sz w:val="24"/>
                <w:szCs w:val="24"/>
              </w:rPr>
            </w:pPr>
          </w:p>
        </w:tc>
        <w:tc>
          <w:tcPr>
            <w:tcW w:w="7684" w:type="dxa"/>
            <w:tcBorders>
              <w:left w:val="single" w:sz="4" w:space="0" w:color="000000"/>
              <w:bottom w:val="single" w:sz="4" w:space="0" w:color="000000"/>
            </w:tcBorders>
            <w:vAlign w:val="center"/>
          </w:tcPr>
          <w:p w:rsidR="00912112" w:rsidRPr="00DB0ED9" w:rsidRDefault="00912112" w:rsidP="00912112">
            <w:pPr>
              <w:snapToGrid w:val="0"/>
              <w:spacing w:line="228" w:lineRule="auto"/>
              <w:jc w:val="both"/>
              <w:rPr>
                <w:sz w:val="24"/>
                <w:szCs w:val="24"/>
              </w:rPr>
            </w:pPr>
            <w:r w:rsidRPr="00DB0ED9">
              <w:rPr>
                <w:sz w:val="24"/>
                <w:szCs w:val="24"/>
              </w:rPr>
              <w:t>- детских музыкальных школ</w:t>
            </w:r>
          </w:p>
        </w:tc>
        <w:tc>
          <w:tcPr>
            <w:tcW w:w="2835" w:type="dxa"/>
            <w:tcBorders>
              <w:left w:val="single" w:sz="4" w:space="0" w:color="000000"/>
              <w:bottom w:val="single" w:sz="4" w:space="0" w:color="000000"/>
            </w:tcBorders>
            <w:vAlign w:val="center"/>
          </w:tcPr>
          <w:p w:rsidR="00912112" w:rsidRPr="00DB0ED9" w:rsidRDefault="00912112" w:rsidP="00912112">
            <w:pPr>
              <w:snapToGrid w:val="0"/>
              <w:spacing w:line="228" w:lineRule="auto"/>
              <w:jc w:val="center"/>
              <w:rPr>
                <w:kern w:val="1"/>
                <w:sz w:val="24"/>
                <w:szCs w:val="24"/>
              </w:rPr>
            </w:pPr>
            <w:r w:rsidRPr="00DB0ED9">
              <w:rPr>
                <w:kern w:val="1"/>
                <w:sz w:val="24"/>
                <w:szCs w:val="24"/>
              </w:rPr>
              <w:t>-«-</w:t>
            </w:r>
          </w:p>
        </w:tc>
        <w:tc>
          <w:tcPr>
            <w:tcW w:w="1843" w:type="dxa"/>
            <w:tcBorders>
              <w:left w:val="single" w:sz="4" w:space="0" w:color="000000"/>
              <w:bottom w:val="single" w:sz="4" w:space="0" w:color="000000"/>
              <w:right w:val="single" w:sz="4" w:space="0" w:color="auto"/>
            </w:tcBorders>
            <w:vAlign w:val="center"/>
          </w:tcPr>
          <w:p w:rsidR="00912112" w:rsidRPr="00DB0ED9" w:rsidRDefault="00912112" w:rsidP="00912112">
            <w:pPr>
              <w:snapToGrid w:val="0"/>
              <w:spacing w:line="228" w:lineRule="auto"/>
              <w:jc w:val="center"/>
              <w:rPr>
                <w:bCs/>
                <w:sz w:val="24"/>
                <w:szCs w:val="24"/>
              </w:rPr>
            </w:pPr>
            <w:r w:rsidRPr="00DB0ED9">
              <w:rPr>
                <w:bCs/>
                <w:sz w:val="24"/>
                <w:szCs w:val="24"/>
              </w:rPr>
              <w:t>0</w:t>
            </w:r>
          </w:p>
        </w:tc>
        <w:tc>
          <w:tcPr>
            <w:tcW w:w="1843" w:type="dxa"/>
            <w:tcBorders>
              <w:left w:val="single" w:sz="4" w:space="0" w:color="000000"/>
              <w:bottom w:val="single" w:sz="4" w:space="0" w:color="000000"/>
              <w:right w:val="single" w:sz="4" w:space="0" w:color="auto"/>
            </w:tcBorders>
          </w:tcPr>
          <w:p w:rsidR="00912112" w:rsidRPr="00D66715" w:rsidRDefault="00912112" w:rsidP="00912112">
            <w:pPr>
              <w:snapToGrid w:val="0"/>
              <w:spacing w:line="228" w:lineRule="auto"/>
              <w:jc w:val="center"/>
              <w:rPr>
                <w:bCs/>
                <w:sz w:val="24"/>
                <w:szCs w:val="24"/>
              </w:rPr>
            </w:pPr>
            <w:r>
              <w:rPr>
                <w:bCs/>
                <w:sz w:val="24"/>
                <w:szCs w:val="24"/>
              </w:rPr>
              <w:t>0</w:t>
            </w:r>
          </w:p>
        </w:tc>
      </w:tr>
      <w:tr w:rsidR="00912112" w:rsidRPr="00D66715" w:rsidTr="00920416">
        <w:trPr>
          <w:cantSplit/>
          <w:trHeight w:val="23"/>
        </w:trPr>
        <w:tc>
          <w:tcPr>
            <w:tcW w:w="1042" w:type="dxa"/>
            <w:tcBorders>
              <w:left w:val="single" w:sz="4" w:space="0" w:color="000000"/>
              <w:bottom w:val="single" w:sz="4" w:space="0" w:color="000000"/>
            </w:tcBorders>
            <w:vAlign w:val="center"/>
          </w:tcPr>
          <w:p w:rsidR="00912112" w:rsidRPr="00D66715" w:rsidRDefault="00912112" w:rsidP="00912112">
            <w:pPr>
              <w:snapToGrid w:val="0"/>
              <w:spacing w:line="228" w:lineRule="auto"/>
              <w:jc w:val="center"/>
              <w:rPr>
                <w:b/>
                <w:bCs/>
                <w:sz w:val="24"/>
                <w:szCs w:val="24"/>
              </w:rPr>
            </w:pPr>
          </w:p>
        </w:tc>
        <w:tc>
          <w:tcPr>
            <w:tcW w:w="7684" w:type="dxa"/>
            <w:tcBorders>
              <w:left w:val="single" w:sz="4" w:space="0" w:color="000000"/>
              <w:bottom w:val="single" w:sz="4" w:space="0" w:color="000000"/>
            </w:tcBorders>
            <w:vAlign w:val="center"/>
          </w:tcPr>
          <w:p w:rsidR="00912112" w:rsidRPr="00DB0ED9" w:rsidRDefault="00912112" w:rsidP="00912112">
            <w:pPr>
              <w:snapToGrid w:val="0"/>
              <w:spacing w:line="228" w:lineRule="auto"/>
              <w:jc w:val="both"/>
              <w:rPr>
                <w:sz w:val="24"/>
                <w:szCs w:val="24"/>
              </w:rPr>
            </w:pPr>
            <w:r w:rsidRPr="00DB0ED9">
              <w:rPr>
                <w:sz w:val="24"/>
                <w:szCs w:val="24"/>
              </w:rPr>
              <w:t>- детских художественных школ</w:t>
            </w:r>
          </w:p>
        </w:tc>
        <w:tc>
          <w:tcPr>
            <w:tcW w:w="2835" w:type="dxa"/>
            <w:tcBorders>
              <w:left w:val="single" w:sz="4" w:space="0" w:color="000000"/>
              <w:bottom w:val="single" w:sz="4" w:space="0" w:color="000000"/>
            </w:tcBorders>
            <w:vAlign w:val="center"/>
          </w:tcPr>
          <w:p w:rsidR="00912112" w:rsidRPr="00DB0ED9" w:rsidRDefault="00912112" w:rsidP="00912112">
            <w:pPr>
              <w:snapToGrid w:val="0"/>
              <w:spacing w:line="228" w:lineRule="auto"/>
              <w:jc w:val="center"/>
              <w:rPr>
                <w:kern w:val="1"/>
                <w:sz w:val="24"/>
                <w:szCs w:val="24"/>
              </w:rPr>
            </w:pPr>
            <w:r w:rsidRPr="00DB0ED9">
              <w:rPr>
                <w:kern w:val="1"/>
                <w:sz w:val="24"/>
                <w:szCs w:val="24"/>
              </w:rPr>
              <w:t>-«-</w:t>
            </w:r>
          </w:p>
        </w:tc>
        <w:tc>
          <w:tcPr>
            <w:tcW w:w="1843" w:type="dxa"/>
            <w:tcBorders>
              <w:left w:val="single" w:sz="4" w:space="0" w:color="000000"/>
              <w:bottom w:val="single" w:sz="4" w:space="0" w:color="000000"/>
              <w:right w:val="single" w:sz="4" w:space="0" w:color="auto"/>
            </w:tcBorders>
            <w:vAlign w:val="center"/>
          </w:tcPr>
          <w:p w:rsidR="00912112" w:rsidRPr="00DB0ED9" w:rsidRDefault="00912112" w:rsidP="00912112">
            <w:pPr>
              <w:snapToGrid w:val="0"/>
              <w:spacing w:line="228" w:lineRule="auto"/>
              <w:jc w:val="center"/>
              <w:rPr>
                <w:bCs/>
                <w:sz w:val="24"/>
                <w:szCs w:val="24"/>
              </w:rPr>
            </w:pPr>
            <w:r w:rsidRPr="00DB0ED9">
              <w:rPr>
                <w:bCs/>
                <w:sz w:val="24"/>
                <w:szCs w:val="24"/>
              </w:rPr>
              <w:t>0</w:t>
            </w:r>
          </w:p>
        </w:tc>
        <w:tc>
          <w:tcPr>
            <w:tcW w:w="1843" w:type="dxa"/>
            <w:tcBorders>
              <w:left w:val="single" w:sz="4" w:space="0" w:color="000000"/>
              <w:bottom w:val="single" w:sz="4" w:space="0" w:color="000000"/>
              <w:right w:val="single" w:sz="4" w:space="0" w:color="auto"/>
            </w:tcBorders>
          </w:tcPr>
          <w:p w:rsidR="00912112" w:rsidRPr="00DB0ED9" w:rsidRDefault="00912112" w:rsidP="00912112">
            <w:pPr>
              <w:snapToGrid w:val="0"/>
              <w:spacing w:line="228" w:lineRule="auto"/>
              <w:jc w:val="center"/>
              <w:rPr>
                <w:bCs/>
                <w:sz w:val="24"/>
                <w:szCs w:val="24"/>
              </w:rPr>
            </w:pPr>
            <w:r w:rsidRPr="00DB0ED9">
              <w:rPr>
                <w:bCs/>
                <w:sz w:val="24"/>
                <w:szCs w:val="24"/>
              </w:rPr>
              <w:t>0</w:t>
            </w:r>
          </w:p>
        </w:tc>
      </w:tr>
      <w:tr w:rsidR="00912112" w:rsidRPr="00D66715" w:rsidTr="00920416">
        <w:trPr>
          <w:cantSplit/>
          <w:trHeight w:val="23"/>
        </w:trPr>
        <w:tc>
          <w:tcPr>
            <w:tcW w:w="1042" w:type="dxa"/>
            <w:tcBorders>
              <w:left w:val="single" w:sz="4" w:space="0" w:color="000000"/>
              <w:bottom w:val="single" w:sz="4" w:space="0" w:color="000000"/>
            </w:tcBorders>
            <w:vAlign w:val="center"/>
          </w:tcPr>
          <w:p w:rsidR="00912112" w:rsidRPr="00D66715" w:rsidRDefault="00912112" w:rsidP="00912112">
            <w:pPr>
              <w:snapToGrid w:val="0"/>
              <w:spacing w:line="228" w:lineRule="auto"/>
              <w:jc w:val="center"/>
              <w:rPr>
                <w:b/>
                <w:bCs/>
                <w:sz w:val="24"/>
                <w:szCs w:val="24"/>
              </w:rPr>
            </w:pPr>
          </w:p>
        </w:tc>
        <w:tc>
          <w:tcPr>
            <w:tcW w:w="7684" w:type="dxa"/>
            <w:tcBorders>
              <w:left w:val="single" w:sz="4" w:space="0" w:color="000000"/>
              <w:bottom w:val="single" w:sz="4" w:space="0" w:color="000000"/>
            </w:tcBorders>
            <w:vAlign w:val="center"/>
          </w:tcPr>
          <w:p w:rsidR="00912112" w:rsidRPr="00DB0ED9" w:rsidRDefault="00912112" w:rsidP="00912112">
            <w:pPr>
              <w:snapToGrid w:val="0"/>
              <w:spacing w:line="228" w:lineRule="auto"/>
              <w:jc w:val="both"/>
              <w:rPr>
                <w:sz w:val="24"/>
                <w:szCs w:val="24"/>
              </w:rPr>
            </w:pPr>
            <w:r w:rsidRPr="00DB0ED9">
              <w:rPr>
                <w:sz w:val="24"/>
                <w:szCs w:val="24"/>
              </w:rPr>
              <w:t>- детских школ искусств</w:t>
            </w:r>
          </w:p>
        </w:tc>
        <w:tc>
          <w:tcPr>
            <w:tcW w:w="2835" w:type="dxa"/>
            <w:tcBorders>
              <w:left w:val="single" w:sz="4" w:space="0" w:color="000000"/>
              <w:bottom w:val="single" w:sz="4" w:space="0" w:color="000000"/>
            </w:tcBorders>
            <w:vAlign w:val="center"/>
          </w:tcPr>
          <w:p w:rsidR="00912112" w:rsidRPr="00DB0ED9" w:rsidRDefault="00912112" w:rsidP="00912112">
            <w:pPr>
              <w:snapToGrid w:val="0"/>
              <w:spacing w:line="228" w:lineRule="auto"/>
              <w:jc w:val="center"/>
              <w:rPr>
                <w:kern w:val="1"/>
                <w:sz w:val="24"/>
                <w:szCs w:val="24"/>
              </w:rPr>
            </w:pPr>
            <w:r w:rsidRPr="00DB0ED9">
              <w:rPr>
                <w:kern w:val="1"/>
                <w:sz w:val="24"/>
                <w:szCs w:val="24"/>
              </w:rPr>
              <w:t>-«-</w:t>
            </w:r>
          </w:p>
        </w:tc>
        <w:tc>
          <w:tcPr>
            <w:tcW w:w="1843" w:type="dxa"/>
            <w:tcBorders>
              <w:left w:val="single" w:sz="4" w:space="0" w:color="000000"/>
              <w:bottom w:val="single" w:sz="4" w:space="0" w:color="000000"/>
              <w:right w:val="single" w:sz="4" w:space="0" w:color="auto"/>
            </w:tcBorders>
            <w:vAlign w:val="center"/>
          </w:tcPr>
          <w:p w:rsidR="00912112" w:rsidRPr="00DB0ED9" w:rsidRDefault="00912112" w:rsidP="00912112">
            <w:pPr>
              <w:snapToGrid w:val="0"/>
              <w:spacing w:line="228" w:lineRule="auto"/>
              <w:jc w:val="center"/>
              <w:rPr>
                <w:bCs/>
                <w:sz w:val="24"/>
                <w:szCs w:val="24"/>
              </w:rPr>
            </w:pPr>
            <w:r w:rsidRPr="00DB0ED9">
              <w:rPr>
                <w:bCs/>
                <w:sz w:val="24"/>
                <w:szCs w:val="24"/>
              </w:rPr>
              <w:t>1</w:t>
            </w:r>
          </w:p>
        </w:tc>
        <w:tc>
          <w:tcPr>
            <w:tcW w:w="1843" w:type="dxa"/>
            <w:tcBorders>
              <w:left w:val="single" w:sz="4" w:space="0" w:color="000000"/>
              <w:bottom w:val="single" w:sz="4" w:space="0" w:color="000000"/>
              <w:right w:val="single" w:sz="4" w:space="0" w:color="auto"/>
            </w:tcBorders>
          </w:tcPr>
          <w:p w:rsidR="00912112" w:rsidRPr="00DB0ED9" w:rsidRDefault="00912112" w:rsidP="00912112">
            <w:pPr>
              <w:snapToGrid w:val="0"/>
              <w:spacing w:line="228" w:lineRule="auto"/>
              <w:jc w:val="center"/>
              <w:rPr>
                <w:bCs/>
                <w:sz w:val="24"/>
                <w:szCs w:val="24"/>
              </w:rPr>
            </w:pPr>
            <w:r w:rsidRPr="00DB0ED9">
              <w:rPr>
                <w:bCs/>
                <w:sz w:val="24"/>
                <w:szCs w:val="24"/>
              </w:rPr>
              <w:t>1</w:t>
            </w:r>
          </w:p>
        </w:tc>
      </w:tr>
      <w:tr w:rsidR="00912112" w:rsidRPr="00D66715" w:rsidTr="00920416">
        <w:trPr>
          <w:cantSplit/>
          <w:trHeight w:val="23"/>
        </w:trPr>
        <w:tc>
          <w:tcPr>
            <w:tcW w:w="1042" w:type="dxa"/>
            <w:tcBorders>
              <w:left w:val="single" w:sz="4" w:space="0" w:color="000000"/>
              <w:bottom w:val="single" w:sz="4" w:space="0" w:color="000000"/>
            </w:tcBorders>
            <w:vAlign w:val="center"/>
          </w:tcPr>
          <w:p w:rsidR="00912112" w:rsidRPr="00D66715" w:rsidRDefault="00912112" w:rsidP="00912112">
            <w:pPr>
              <w:snapToGrid w:val="0"/>
              <w:spacing w:line="228" w:lineRule="auto"/>
              <w:jc w:val="center"/>
              <w:rPr>
                <w:b/>
                <w:bCs/>
                <w:sz w:val="24"/>
                <w:szCs w:val="24"/>
              </w:rPr>
            </w:pPr>
          </w:p>
        </w:tc>
        <w:tc>
          <w:tcPr>
            <w:tcW w:w="7684" w:type="dxa"/>
            <w:tcBorders>
              <w:left w:val="single" w:sz="4" w:space="0" w:color="000000"/>
              <w:bottom w:val="single" w:sz="4" w:space="0" w:color="000000"/>
            </w:tcBorders>
            <w:vAlign w:val="center"/>
          </w:tcPr>
          <w:p w:rsidR="00912112" w:rsidRPr="00DB0ED9" w:rsidRDefault="00912112" w:rsidP="00912112">
            <w:pPr>
              <w:snapToGrid w:val="0"/>
              <w:spacing w:line="228" w:lineRule="auto"/>
              <w:jc w:val="both"/>
              <w:rPr>
                <w:sz w:val="24"/>
                <w:szCs w:val="24"/>
              </w:rPr>
            </w:pPr>
            <w:r w:rsidRPr="00DB0ED9">
              <w:rPr>
                <w:sz w:val="24"/>
                <w:szCs w:val="24"/>
              </w:rPr>
              <w:t>- центров (клубов)</w:t>
            </w:r>
          </w:p>
        </w:tc>
        <w:tc>
          <w:tcPr>
            <w:tcW w:w="2835" w:type="dxa"/>
            <w:tcBorders>
              <w:left w:val="single" w:sz="4" w:space="0" w:color="000000"/>
              <w:bottom w:val="single" w:sz="4" w:space="0" w:color="000000"/>
            </w:tcBorders>
            <w:vAlign w:val="center"/>
          </w:tcPr>
          <w:p w:rsidR="00912112" w:rsidRPr="00DB0ED9" w:rsidRDefault="00912112" w:rsidP="00912112">
            <w:pPr>
              <w:snapToGrid w:val="0"/>
              <w:spacing w:line="228" w:lineRule="auto"/>
              <w:jc w:val="center"/>
              <w:rPr>
                <w:kern w:val="1"/>
                <w:sz w:val="24"/>
                <w:szCs w:val="24"/>
              </w:rPr>
            </w:pPr>
            <w:r w:rsidRPr="00DB0ED9">
              <w:rPr>
                <w:kern w:val="1"/>
                <w:sz w:val="24"/>
                <w:szCs w:val="24"/>
              </w:rPr>
              <w:t>-«-</w:t>
            </w:r>
          </w:p>
        </w:tc>
        <w:tc>
          <w:tcPr>
            <w:tcW w:w="1843" w:type="dxa"/>
            <w:tcBorders>
              <w:left w:val="single" w:sz="4" w:space="0" w:color="000000"/>
              <w:bottom w:val="single" w:sz="4" w:space="0" w:color="000000"/>
              <w:right w:val="single" w:sz="4" w:space="0" w:color="auto"/>
            </w:tcBorders>
            <w:vAlign w:val="center"/>
          </w:tcPr>
          <w:p w:rsidR="00912112" w:rsidRPr="00DB0ED9" w:rsidRDefault="00912112" w:rsidP="00912112">
            <w:pPr>
              <w:snapToGrid w:val="0"/>
              <w:spacing w:line="228" w:lineRule="auto"/>
              <w:jc w:val="center"/>
              <w:rPr>
                <w:bCs/>
                <w:sz w:val="24"/>
                <w:szCs w:val="24"/>
              </w:rPr>
            </w:pPr>
            <w:r w:rsidRPr="00DB0ED9">
              <w:rPr>
                <w:bCs/>
                <w:sz w:val="24"/>
                <w:szCs w:val="24"/>
              </w:rPr>
              <w:t>0</w:t>
            </w:r>
          </w:p>
        </w:tc>
        <w:tc>
          <w:tcPr>
            <w:tcW w:w="1843" w:type="dxa"/>
            <w:tcBorders>
              <w:left w:val="single" w:sz="4" w:space="0" w:color="000000"/>
              <w:bottom w:val="single" w:sz="4" w:space="0" w:color="000000"/>
              <w:right w:val="single" w:sz="4" w:space="0" w:color="auto"/>
            </w:tcBorders>
          </w:tcPr>
          <w:p w:rsidR="00912112" w:rsidRPr="00DB0ED9" w:rsidRDefault="00912112" w:rsidP="00912112">
            <w:pPr>
              <w:snapToGrid w:val="0"/>
              <w:spacing w:line="228" w:lineRule="auto"/>
              <w:jc w:val="center"/>
              <w:rPr>
                <w:bCs/>
                <w:sz w:val="24"/>
                <w:szCs w:val="24"/>
              </w:rPr>
            </w:pPr>
            <w:r w:rsidRPr="00DB0ED9">
              <w:rPr>
                <w:bCs/>
                <w:sz w:val="24"/>
                <w:szCs w:val="24"/>
              </w:rPr>
              <w:t>0</w:t>
            </w:r>
          </w:p>
        </w:tc>
      </w:tr>
      <w:tr w:rsidR="00912112" w:rsidRPr="00D66715" w:rsidTr="00920416">
        <w:trPr>
          <w:cantSplit/>
          <w:trHeight w:val="23"/>
        </w:trPr>
        <w:tc>
          <w:tcPr>
            <w:tcW w:w="1042" w:type="dxa"/>
            <w:tcBorders>
              <w:left w:val="single" w:sz="4" w:space="0" w:color="000000"/>
              <w:bottom w:val="single" w:sz="4" w:space="0" w:color="000000"/>
            </w:tcBorders>
            <w:vAlign w:val="center"/>
          </w:tcPr>
          <w:p w:rsidR="00912112" w:rsidRPr="00D66715" w:rsidRDefault="00912112" w:rsidP="00912112">
            <w:pPr>
              <w:snapToGrid w:val="0"/>
              <w:spacing w:line="228" w:lineRule="auto"/>
              <w:jc w:val="center"/>
              <w:rPr>
                <w:b/>
                <w:bCs/>
                <w:sz w:val="24"/>
                <w:szCs w:val="24"/>
              </w:rPr>
            </w:pPr>
          </w:p>
        </w:tc>
        <w:tc>
          <w:tcPr>
            <w:tcW w:w="7684" w:type="dxa"/>
            <w:tcBorders>
              <w:left w:val="single" w:sz="4" w:space="0" w:color="000000"/>
              <w:bottom w:val="single" w:sz="4" w:space="0" w:color="000000"/>
            </w:tcBorders>
            <w:vAlign w:val="center"/>
          </w:tcPr>
          <w:p w:rsidR="00912112" w:rsidRPr="00DB0ED9" w:rsidRDefault="00912112" w:rsidP="00912112">
            <w:pPr>
              <w:snapToGrid w:val="0"/>
              <w:spacing w:line="228" w:lineRule="auto"/>
              <w:jc w:val="both"/>
              <w:rPr>
                <w:sz w:val="24"/>
                <w:szCs w:val="24"/>
              </w:rPr>
            </w:pPr>
            <w:r w:rsidRPr="00DB0ED9">
              <w:rPr>
                <w:sz w:val="24"/>
                <w:szCs w:val="24"/>
              </w:rPr>
              <w:t>- детских хоровых школ</w:t>
            </w:r>
          </w:p>
        </w:tc>
        <w:tc>
          <w:tcPr>
            <w:tcW w:w="2835" w:type="dxa"/>
            <w:tcBorders>
              <w:left w:val="single" w:sz="4" w:space="0" w:color="000000"/>
              <w:bottom w:val="single" w:sz="4" w:space="0" w:color="000000"/>
            </w:tcBorders>
            <w:vAlign w:val="center"/>
          </w:tcPr>
          <w:p w:rsidR="00912112" w:rsidRPr="00DB0ED9" w:rsidRDefault="00912112" w:rsidP="00912112">
            <w:pPr>
              <w:snapToGrid w:val="0"/>
              <w:spacing w:line="228" w:lineRule="auto"/>
              <w:jc w:val="center"/>
              <w:rPr>
                <w:kern w:val="1"/>
                <w:sz w:val="24"/>
                <w:szCs w:val="24"/>
              </w:rPr>
            </w:pPr>
          </w:p>
        </w:tc>
        <w:tc>
          <w:tcPr>
            <w:tcW w:w="1843" w:type="dxa"/>
            <w:tcBorders>
              <w:left w:val="single" w:sz="4" w:space="0" w:color="000000"/>
              <w:bottom w:val="single" w:sz="4" w:space="0" w:color="000000"/>
              <w:right w:val="single" w:sz="4" w:space="0" w:color="auto"/>
            </w:tcBorders>
            <w:vAlign w:val="center"/>
          </w:tcPr>
          <w:p w:rsidR="00912112" w:rsidRPr="00DB0ED9" w:rsidRDefault="00912112" w:rsidP="00912112">
            <w:pPr>
              <w:snapToGrid w:val="0"/>
              <w:spacing w:line="228" w:lineRule="auto"/>
              <w:jc w:val="center"/>
              <w:rPr>
                <w:bCs/>
                <w:sz w:val="24"/>
                <w:szCs w:val="24"/>
              </w:rPr>
            </w:pPr>
            <w:r w:rsidRPr="00DB0ED9">
              <w:rPr>
                <w:bCs/>
                <w:sz w:val="24"/>
                <w:szCs w:val="24"/>
              </w:rPr>
              <w:t>0</w:t>
            </w:r>
          </w:p>
        </w:tc>
        <w:tc>
          <w:tcPr>
            <w:tcW w:w="1843" w:type="dxa"/>
            <w:tcBorders>
              <w:left w:val="single" w:sz="4" w:space="0" w:color="000000"/>
              <w:bottom w:val="single" w:sz="4" w:space="0" w:color="000000"/>
              <w:right w:val="single" w:sz="4" w:space="0" w:color="auto"/>
            </w:tcBorders>
          </w:tcPr>
          <w:p w:rsidR="00912112" w:rsidRPr="00DB0ED9" w:rsidRDefault="00912112" w:rsidP="00912112">
            <w:pPr>
              <w:snapToGrid w:val="0"/>
              <w:spacing w:line="228" w:lineRule="auto"/>
              <w:jc w:val="center"/>
              <w:rPr>
                <w:bCs/>
                <w:sz w:val="24"/>
                <w:szCs w:val="24"/>
              </w:rPr>
            </w:pPr>
            <w:r w:rsidRPr="00DB0ED9">
              <w:rPr>
                <w:bCs/>
                <w:sz w:val="24"/>
                <w:szCs w:val="24"/>
              </w:rPr>
              <w:t>0</w:t>
            </w:r>
          </w:p>
        </w:tc>
      </w:tr>
      <w:tr w:rsidR="00912112" w:rsidRPr="00D66715" w:rsidTr="00F06403">
        <w:trPr>
          <w:cantSplit/>
          <w:trHeight w:val="23"/>
        </w:trPr>
        <w:tc>
          <w:tcPr>
            <w:tcW w:w="15247" w:type="dxa"/>
            <w:gridSpan w:val="5"/>
            <w:tcBorders>
              <w:left w:val="single" w:sz="4" w:space="0" w:color="000000"/>
              <w:bottom w:val="single" w:sz="4" w:space="0" w:color="000000"/>
              <w:right w:val="single" w:sz="4" w:space="0" w:color="auto"/>
            </w:tcBorders>
            <w:vAlign w:val="center"/>
          </w:tcPr>
          <w:p w:rsidR="00912112" w:rsidRPr="00DB0ED9" w:rsidRDefault="00912112" w:rsidP="00912112">
            <w:pPr>
              <w:snapToGrid w:val="0"/>
              <w:spacing w:line="228" w:lineRule="auto"/>
              <w:jc w:val="center"/>
              <w:rPr>
                <w:sz w:val="24"/>
                <w:szCs w:val="24"/>
              </w:rPr>
            </w:pPr>
            <w:r w:rsidRPr="00DB0ED9">
              <w:rPr>
                <w:sz w:val="24"/>
                <w:szCs w:val="24"/>
              </w:rPr>
              <w:t>5. Физическая культура и спорт</w:t>
            </w:r>
          </w:p>
        </w:tc>
      </w:tr>
      <w:tr w:rsidR="00912112" w:rsidRPr="00D66715" w:rsidTr="007407C3">
        <w:trPr>
          <w:cantSplit/>
          <w:trHeight w:val="23"/>
        </w:trPr>
        <w:tc>
          <w:tcPr>
            <w:tcW w:w="1042" w:type="dxa"/>
            <w:tcBorders>
              <w:left w:val="single" w:sz="4" w:space="0" w:color="000000"/>
              <w:bottom w:val="single" w:sz="4" w:space="0" w:color="000000"/>
            </w:tcBorders>
            <w:vAlign w:val="center"/>
          </w:tcPr>
          <w:p w:rsidR="00912112" w:rsidRPr="00D66715" w:rsidRDefault="00912112" w:rsidP="00912112">
            <w:pPr>
              <w:snapToGrid w:val="0"/>
              <w:spacing w:line="228" w:lineRule="auto"/>
              <w:jc w:val="center"/>
              <w:rPr>
                <w:sz w:val="24"/>
                <w:szCs w:val="24"/>
              </w:rPr>
            </w:pPr>
            <w:r w:rsidRPr="00D66715">
              <w:rPr>
                <w:sz w:val="24"/>
                <w:szCs w:val="24"/>
              </w:rPr>
              <w:t>5.1.</w:t>
            </w:r>
          </w:p>
        </w:tc>
        <w:tc>
          <w:tcPr>
            <w:tcW w:w="7684" w:type="dxa"/>
            <w:tcBorders>
              <w:left w:val="single" w:sz="4" w:space="0" w:color="000000"/>
              <w:bottom w:val="single" w:sz="4" w:space="0" w:color="000000"/>
            </w:tcBorders>
            <w:vAlign w:val="center"/>
          </w:tcPr>
          <w:p w:rsidR="00912112" w:rsidRPr="00DB0ED9" w:rsidRDefault="00912112" w:rsidP="00912112">
            <w:pPr>
              <w:snapToGrid w:val="0"/>
              <w:spacing w:line="228" w:lineRule="auto"/>
              <w:jc w:val="both"/>
              <w:rPr>
                <w:sz w:val="24"/>
                <w:szCs w:val="24"/>
              </w:rPr>
            </w:pPr>
            <w:r w:rsidRPr="00DB0ED9">
              <w:rPr>
                <w:sz w:val="24"/>
                <w:szCs w:val="24"/>
              </w:rPr>
              <w:t>Всего спортсооружений, в том числе:</w:t>
            </w:r>
          </w:p>
        </w:tc>
        <w:tc>
          <w:tcPr>
            <w:tcW w:w="2835" w:type="dxa"/>
            <w:tcBorders>
              <w:left w:val="single" w:sz="4" w:space="0" w:color="000000"/>
              <w:bottom w:val="single" w:sz="4" w:space="0" w:color="000000"/>
            </w:tcBorders>
            <w:vAlign w:val="center"/>
          </w:tcPr>
          <w:p w:rsidR="00912112" w:rsidRPr="00DB0ED9" w:rsidRDefault="00912112" w:rsidP="00912112">
            <w:pPr>
              <w:snapToGrid w:val="0"/>
              <w:spacing w:line="228" w:lineRule="auto"/>
              <w:jc w:val="center"/>
              <w:rPr>
                <w:kern w:val="1"/>
                <w:sz w:val="24"/>
                <w:szCs w:val="24"/>
              </w:rPr>
            </w:pPr>
            <w:r w:rsidRPr="00DB0ED9">
              <w:rPr>
                <w:kern w:val="1"/>
                <w:sz w:val="24"/>
                <w:szCs w:val="24"/>
              </w:rPr>
              <w:t>-«-</w:t>
            </w:r>
          </w:p>
        </w:tc>
        <w:tc>
          <w:tcPr>
            <w:tcW w:w="1843" w:type="dxa"/>
            <w:tcBorders>
              <w:left w:val="single" w:sz="4" w:space="0" w:color="000000"/>
              <w:bottom w:val="single" w:sz="4" w:space="0" w:color="000000"/>
              <w:right w:val="single" w:sz="4" w:space="0" w:color="auto"/>
            </w:tcBorders>
            <w:vAlign w:val="center"/>
          </w:tcPr>
          <w:p w:rsidR="00912112" w:rsidRPr="00DB0ED9" w:rsidRDefault="00912112" w:rsidP="00912112">
            <w:pPr>
              <w:snapToGrid w:val="0"/>
              <w:spacing w:line="228" w:lineRule="auto"/>
              <w:jc w:val="center"/>
              <w:rPr>
                <w:bCs/>
                <w:sz w:val="24"/>
                <w:szCs w:val="24"/>
              </w:rPr>
            </w:pPr>
            <w:r w:rsidRPr="00DB0ED9">
              <w:rPr>
                <w:bCs/>
                <w:sz w:val="24"/>
                <w:szCs w:val="24"/>
              </w:rPr>
              <w:t>75</w:t>
            </w:r>
          </w:p>
        </w:tc>
        <w:tc>
          <w:tcPr>
            <w:tcW w:w="1843" w:type="dxa"/>
            <w:tcBorders>
              <w:left w:val="single" w:sz="4" w:space="0" w:color="000000"/>
              <w:bottom w:val="single" w:sz="4" w:space="0" w:color="000000"/>
              <w:right w:val="single" w:sz="4" w:space="0" w:color="auto"/>
            </w:tcBorders>
          </w:tcPr>
          <w:p w:rsidR="00912112" w:rsidRPr="00DB0ED9" w:rsidRDefault="00912112" w:rsidP="00912112">
            <w:pPr>
              <w:snapToGrid w:val="0"/>
              <w:spacing w:line="228" w:lineRule="auto"/>
              <w:jc w:val="center"/>
              <w:rPr>
                <w:bCs/>
                <w:sz w:val="24"/>
                <w:szCs w:val="24"/>
              </w:rPr>
            </w:pPr>
            <w:r w:rsidRPr="00DB0ED9">
              <w:rPr>
                <w:bCs/>
                <w:sz w:val="24"/>
                <w:szCs w:val="24"/>
              </w:rPr>
              <w:t>75</w:t>
            </w:r>
          </w:p>
        </w:tc>
      </w:tr>
      <w:tr w:rsidR="00912112" w:rsidRPr="00D66715" w:rsidTr="007407C3">
        <w:trPr>
          <w:cantSplit/>
          <w:trHeight w:val="23"/>
        </w:trPr>
        <w:tc>
          <w:tcPr>
            <w:tcW w:w="1042" w:type="dxa"/>
            <w:tcBorders>
              <w:left w:val="single" w:sz="4" w:space="0" w:color="000000"/>
              <w:bottom w:val="single" w:sz="4" w:space="0" w:color="000000"/>
            </w:tcBorders>
            <w:vAlign w:val="center"/>
          </w:tcPr>
          <w:p w:rsidR="00912112" w:rsidRPr="00D66715" w:rsidRDefault="00912112" w:rsidP="00912112">
            <w:pPr>
              <w:snapToGrid w:val="0"/>
              <w:spacing w:line="228" w:lineRule="auto"/>
              <w:jc w:val="center"/>
              <w:rPr>
                <w:sz w:val="24"/>
                <w:szCs w:val="24"/>
              </w:rPr>
            </w:pPr>
          </w:p>
        </w:tc>
        <w:tc>
          <w:tcPr>
            <w:tcW w:w="7684" w:type="dxa"/>
            <w:tcBorders>
              <w:left w:val="single" w:sz="4" w:space="0" w:color="000000"/>
              <w:bottom w:val="single" w:sz="4" w:space="0" w:color="000000"/>
            </w:tcBorders>
            <w:vAlign w:val="center"/>
          </w:tcPr>
          <w:p w:rsidR="00912112" w:rsidRPr="00DB0ED9" w:rsidRDefault="00912112" w:rsidP="00912112">
            <w:pPr>
              <w:snapToGrid w:val="0"/>
              <w:spacing w:line="228" w:lineRule="auto"/>
              <w:jc w:val="both"/>
              <w:rPr>
                <w:sz w:val="24"/>
                <w:szCs w:val="24"/>
              </w:rPr>
            </w:pPr>
            <w:r w:rsidRPr="00DB0ED9">
              <w:rPr>
                <w:sz w:val="24"/>
                <w:szCs w:val="24"/>
              </w:rPr>
              <w:t>- спортивных залов</w:t>
            </w:r>
          </w:p>
        </w:tc>
        <w:tc>
          <w:tcPr>
            <w:tcW w:w="2835" w:type="dxa"/>
            <w:tcBorders>
              <w:left w:val="single" w:sz="4" w:space="0" w:color="000000"/>
              <w:bottom w:val="single" w:sz="4" w:space="0" w:color="000000"/>
            </w:tcBorders>
            <w:vAlign w:val="center"/>
          </w:tcPr>
          <w:p w:rsidR="00912112" w:rsidRPr="00DB0ED9" w:rsidRDefault="00912112" w:rsidP="00912112">
            <w:pPr>
              <w:snapToGrid w:val="0"/>
              <w:spacing w:line="228" w:lineRule="auto"/>
              <w:jc w:val="center"/>
              <w:rPr>
                <w:kern w:val="1"/>
                <w:sz w:val="24"/>
                <w:szCs w:val="24"/>
              </w:rPr>
            </w:pPr>
            <w:r w:rsidRPr="00DB0ED9">
              <w:rPr>
                <w:kern w:val="1"/>
                <w:sz w:val="24"/>
                <w:szCs w:val="24"/>
              </w:rPr>
              <w:t>-«-</w:t>
            </w:r>
          </w:p>
        </w:tc>
        <w:tc>
          <w:tcPr>
            <w:tcW w:w="1843" w:type="dxa"/>
            <w:tcBorders>
              <w:left w:val="single" w:sz="4" w:space="0" w:color="000000"/>
              <w:bottom w:val="single" w:sz="4" w:space="0" w:color="000000"/>
              <w:right w:val="single" w:sz="4" w:space="0" w:color="auto"/>
            </w:tcBorders>
            <w:vAlign w:val="center"/>
          </w:tcPr>
          <w:p w:rsidR="00912112" w:rsidRPr="00DB0ED9" w:rsidRDefault="00912112" w:rsidP="00912112">
            <w:pPr>
              <w:snapToGrid w:val="0"/>
              <w:spacing w:line="228" w:lineRule="auto"/>
              <w:jc w:val="center"/>
              <w:rPr>
                <w:bCs/>
                <w:sz w:val="24"/>
                <w:szCs w:val="24"/>
              </w:rPr>
            </w:pPr>
            <w:r w:rsidRPr="00DB0ED9">
              <w:rPr>
                <w:bCs/>
                <w:sz w:val="24"/>
                <w:szCs w:val="24"/>
              </w:rPr>
              <w:t>33</w:t>
            </w:r>
          </w:p>
        </w:tc>
        <w:tc>
          <w:tcPr>
            <w:tcW w:w="1843" w:type="dxa"/>
            <w:tcBorders>
              <w:left w:val="single" w:sz="4" w:space="0" w:color="000000"/>
              <w:bottom w:val="single" w:sz="4" w:space="0" w:color="000000"/>
              <w:right w:val="single" w:sz="4" w:space="0" w:color="auto"/>
            </w:tcBorders>
          </w:tcPr>
          <w:p w:rsidR="00912112" w:rsidRPr="00DB0ED9" w:rsidRDefault="00912112" w:rsidP="00912112">
            <w:pPr>
              <w:snapToGrid w:val="0"/>
              <w:spacing w:line="228" w:lineRule="auto"/>
              <w:jc w:val="center"/>
              <w:rPr>
                <w:bCs/>
                <w:sz w:val="24"/>
                <w:szCs w:val="24"/>
              </w:rPr>
            </w:pPr>
            <w:r w:rsidRPr="00DB0ED9">
              <w:rPr>
                <w:bCs/>
                <w:sz w:val="24"/>
                <w:szCs w:val="24"/>
              </w:rPr>
              <w:t>33</w:t>
            </w:r>
          </w:p>
        </w:tc>
      </w:tr>
      <w:tr w:rsidR="00912112" w:rsidRPr="00D66715" w:rsidTr="007407C3">
        <w:trPr>
          <w:cantSplit/>
          <w:trHeight w:val="23"/>
        </w:trPr>
        <w:tc>
          <w:tcPr>
            <w:tcW w:w="1042" w:type="dxa"/>
            <w:tcBorders>
              <w:left w:val="single" w:sz="4" w:space="0" w:color="000000"/>
              <w:bottom w:val="single" w:sz="4" w:space="0" w:color="000000"/>
            </w:tcBorders>
            <w:vAlign w:val="center"/>
          </w:tcPr>
          <w:p w:rsidR="00912112" w:rsidRPr="00D66715" w:rsidRDefault="00912112" w:rsidP="00912112">
            <w:pPr>
              <w:snapToGrid w:val="0"/>
              <w:spacing w:line="228" w:lineRule="auto"/>
              <w:jc w:val="center"/>
              <w:rPr>
                <w:sz w:val="24"/>
                <w:szCs w:val="24"/>
              </w:rPr>
            </w:pPr>
          </w:p>
        </w:tc>
        <w:tc>
          <w:tcPr>
            <w:tcW w:w="7684" w:type="dxa"/>
            <w:tcBorders>
              <w:left w:val="single" w:sz="4" w:space="0" w:color="000000"/>
              <w:bottom w:val="single" w:sz="4" w:space="0" w:color="000000"/>
            </w:tcBorders>
            <w:vAlign w:val="center"/>
          </w:tcPr>
          <w:p w:rsidR="00912112" w:rsidRPr="00DB0ED9" w:rsidRDefault="00912112" w:rsidP="00912112">
            <w:pPr>
              <w:snapToGrid w:val="0"/>
              <w:spacing w:line="228" w:lineRule="auto"/>
              <w:jc w:val="both"/>
              <w:rPr>
                <w:sz w:val="24"/>
                <w:szCs w:val="24"/>
              </w:rPr>
            </w:pPr>
            <w:r w:rsidRPr="00DB0ED9">
              <w:rPr>
                <w:sz w:val="24"/>
                <w:szCs w:val="24"/>
              </w:rPr>
              <w:t>- плавательных бассейнов</w:t>
            </w:r>
          </w:p>
        </w:tc>
        <w:tc>
          <w:tcPr>
            <w:tcW w:w="2835" w:type="dxa"/>
            <w:tcBorders>
              <w:left w:val="single" w:sz="4" w:space="0" w:color="000000"/>
              <w:bottom w:val="single" w:sz="4" w:space="0" w:color="000000"/>
            </w:tcBorders>
            <w:vAlign w:val="center"/>
          </w:tcPr>
          <w:p w:rsidR="00912112" w:rsidRPr="00DB0ED9" w:rsidRDefault="00912112" w:rsidP="00912112">
            <w:pPr>
              <w:snapToGrid w:val="0"/>
              <w:spacing w:line="228" w:lineRule="auto"/>
              <w:jc w:val="center"/>
              <w:rPr>
                <w:kern w:val="1"/>
                <w:sz w:val="24"/>
                <w:szCs w:val="24"/>
              </w:rPr>
            </w:pPr>
            <w:r w:rsidRPr="00DB0ED9">
              <w:rPr>
                <w:kern w:val="1"/>
                <w:sz w:val="24"/>
                <w:szCs w:val="24"/>
              </w:rPr>
              <w:t>-«-</w:t>
            </w:r>
          </w:p>
        </w:tc>
        <w:tc>
          <w:tcPr>
            <w:tcW w:w="1843" w:type="dxa"/>
            <w:tcBorders>
              <w:left w:val="single" w:sz="4" w:space="0" w:color="000000"/>
              <w:bottom w:val="single" w:sz="4" w:space="0" w:color="000000"/>
              <w:right w:val="single" w:sz="4" w:space="0" w:color="auto"/>
            </w:tcBorders>
            <w:vAlign w:val="center"/>
          </w:tcPr>
          <w:p w:rsidR="00912112" w:rsidRPr="00DB0ED9" w:rsidRDefault="00912112" w:rsidP="00912112">
            <w:pPr>
              <w:snapToGrid w:val="0"/>
              <w:spacing w:line="228" w:lineRule="auto"/>
              <w:jc w:val="center"/>
              <w:rPr>
                <w:bCs/>
                <w:sz w:val="24"/>
                <w:szCs w:val="24"/>
              </w:rPr>
            </w:pPr>
            <w:r w:rsidRPr="00DB0ED9">
              <w:rPr>
                <w:bCs/>
                <w:sz w:val="24"/>
                <w:szCs w:val="24"/>
              </w:rPr>
              <w:t>1</w:t>
            </w:r>
          </w:p>
        </w:tc>
        <w:tc>
          <w:tcPr>
            <w:tcW w:w="1843" w:type="dxa"/>
            <w:tcBorders>
              <w:left w:val="single" w:sz="4" w:space="0" w:color="000000"/>
              <w:bottom w:val="single" w:sz="4" w:space="0" w:color="000000"/>
              <w:right w:val="single" w:sz="4" w:space="0" w:color="auto"/>
            </w:tcBorders>
          </w:tcPr>
          <w:p w:rsidR="00912112" w:rsidRPr="00DB0ED9" w:rsidRDefault="00912112" w:rsidP="00912112">
            <w:pPr>
              <w:snapToGrid w:val="0"/>
              <w:spacing w:line="228" w:lineRule="auto"/>
              <w:jc w:val="center"/>
              <w:rPr>
                <w:bCs/>
                <w:sz w:val="24"/>
                <w:szCs w:val="24"/>
              </w:rPr>
            </w:pPr>
            <w:r w:rsidRPr="00DB0ED9">
              <w:rPr>
                <w:bCs/>
                <w:sz w:val="24"/>
                <w:szCs w:val="24"/>
              </w:rPr>
              <w:t>1</w:t>
            </w:r>
          </w:p>
        </w:tc>
      </w:tr>
      <w:tr w:rsidR="00912112" w:rsidRPr="00D66715" w:rsidTr="007407C3">
        <w:trPr>
          <w:cantSplit/>
          <w:trHeight w:val="23"/>
        </w:trPr>
        <w:tc>
          <w:tcPr>
            <w:tcW w:w="1042" w:type="dxa"/>
            <w:tcBorders>
              <w:left w:val="single" w:sz="4" w:space="0" w:color="000000"/>
              <w:bottom w:val="single" w:sz="4" w:space="0" w:color="000000"/>
            </w:tcBorders>
            <w:vAlign w:val="center"/>
          </w:tcPr>
          <w:p w:rsidR="00912112" w:rsidRPr="00D66715" w:rsidRDefault="00912112" w:rsidP="00912112">
            <w:pPr>
              <w:snapToGrid w:val="0"/>
              <w:spacing w:line="228" w:lineRule="auto"/>
              <w:jc w:val="center"/>
              <w:rPr>
                <w:sz w:val="24"/>
                <w:szCs w:val="24"/>
              </w:rPr>
            </w:pPr>
          </w:p>
        </w:tc>
        <w:tc>
          <w:tcPr>
            <w:tcW w:w="7684" w:type="dxa"/>
            <w:tcBorders>
              <w:left w:val="single" w:sz="4" w:space="0" w:color="000000"/>
              <w:bottom w:val="single" w:sz="4" w:space="0" w:color="000000"/>
            </w:tcBorders>
            <w:vAlign w:val="center"/>
          </w:tcPr>
          <w:p w:rsidR="00912112" w:rsidRPr="00DB0ED9" w:rsidRDefault="00912112" w:rsidP="00912112">
            <w:pPr>
              <w:snapToGrid w:val="0"/>
              <w:spacing w:line="228" w:lineRule="auto"/>
              <w:jc w:val="both"/>
              <w:rPr>
                <w:sz w:val="24"/>
                <w:szCs w:val="24"/>
              </w:rPr>
            </w:pPr>
            <w:r w:rsidRPr="00DB0ED9">
              <w:rPr>
                <w:sz w:val="24"/>
                <w:szCs w:val="24"/>
              </w:rPr>
              <w:t>- стадионов</w:t>
            </w:r>
          </w:p>
        </w:tc>
        <w:tc>
          <w:tcPr>
            <w:tcW w:w="2835" w:type="dxa"/>
            <w:tcBorders>
              <w:left w:val="single" w:sz="4" w:space="0" w:color="000000"/>
              <w:bottom w:val="single" w:sz="4" w:space="0" w:color="000000"/>
            </w:tcBorders>
            <w:vAlign w:val="center"/>
          </w:tcPr>
          <w:p w:rsidR="00912112" w:rsidRPr="00DB0ED9" w:rsidRDefault="00912112" w:rsidP="00912112">
            <w:pPr>
              <w:snapToGrid w:val="0"/>
              <w:spacing w:line="228" w:lineRule="auto"/>
              <w:jc w:val="center"/>
              <w:rPr>
                <w:kern w:val="1"/>
                <w:sz w:val="24"/>
                <w:szCs w:val="24"/>
              </w:rPr>
            </w:pPr>
            <w:r w:rsidRPr="00DB0ED9">
              <w:rPr>
                <w:kern w:val="1"/>
                <w:sz w:val="24"/>
                <w:szCs w:val="24"/>
              </w:rPr>
              <w:t>-«-</w:t>
            </w:r>
          </w:p>
        </w:tc>
        <w:tc>
          <w:tcPr>
            <w:tcW w:w="1843" w:type="dxa"/>
            <w:tcBorders>
              <w:left w:val="single" w:sz="4" w:space="0" w:color="000000"/>
              <w:bottom w:val="single" w:sz="4" w:space="0" w:color="000000"/>
              <w:right w:val="single" w:sz="4" w:space="0" w:color="auto"/>
            </w:tcBorders>
            <w:vAlign w:val="center"/>
          </w:tcPr>
          <w:p w:rsidR="00912112" w:rsidRPr="00DB0ED9" w:rsidRDefault="00912112" w:rsidP="00912112">
            <w:pPr>
              <w:snapToGrid w:val="0"/>
              <w:spacing w:line="228" w:lineRule="auto"/>
              <w:jc w:val="center"/>
              <w:rPr>
                <w:bCs/>
                <w:sz w:val="24"/>
                <w:szCs w:val="24"/>
              </w:rPr>
            </w:pPr>
            <w:r w:rsidRPr="00DB0ED9">
              <w:rPr>
                <w:bCs/>
                <w:sz w:val="24"/>
                <w:szCs w:val="24"/>
              </w:rPr>
              <w:t>1</w:t>
            </w:r>
          </w:p>
        </w:tc>
        <w:tc>
          <w:tcPr>
            <w:tcW w:w="1843" w:type="dxa"/>
            <w:tcBorders>
              <w:left w:val="single" w:sz="4" w:space="0" w:color="000000"/>
              <w:bottom w:val="single" w:sz="4" w:space="0" w:color="000000"/>
              <w:right w:val="single" w:sz="4" w:space="0" w:color="auto"/>
            </w:tcBorders>
          </w:tcPr>
          <w:p w:rsidR="00912112" w:rsidRPr="00DB0ED9" w:rsidRDefault="00912112" w:rsidP="00912112">
            <w:pPr>
              <w:snapToGrid w:val="0"/>
              <w:spacing w:line="228" w:lineRule="auto"/>
              <w:jc w:val="center"/>
              <w:rPr>
                <w:bCs/>
                <w:sz w:val="24"/>
                <w:szCs w:val="24"/>
              </w:rPr>
            </w:pPr>
            <w:r w:rsidRPr="00DB0ED9">
              <w:rPr>
                <w:bCs/>
                <w:sz w:val="24"/>
                <w:szCs w:val="24"/>
              </w:rPr>
              <w:t>1</w:t>
            </w:r>
          </w:p>
        </w:tc>
      </w:tr>
      <w:tr w:rsidR="00912112" w:rsidRPr="00D66715" w:rsidTr="007407C3">
        <w:trPr>
          <w:cantSplit/>
          <w:trHeight w:val="23"/>
        </w:trPr>
        <w:tc>
          <w:tcPr>
            <w:tcW w:w="1042" w:type="dxa"/>
            <w:tcBorders>
              <w:left w:val="single" w:sz="4" w:space="0" w:color="000000"/>
              <w:bottom w:val="single" w:sz="4" w:space="0" w:color="000000"/>
            </w:tcBorders>
            <w:vAlign w:val="center"/>
          </w:tcPr>
          <w:p w:rsidR="00912112" w:rsidRPr="00D66715" w:rsidRDefault="00912112" w:rsidP="00912112">
            <w:pPr>
              <w:snapToGrid w:val="0"/>
              <w:spacing w:line="228" w:lineRule="auto"/>
              <w:jc w:val="center"/>
              <w:rPr>
                <w:sz w:val="24"/>
                <w:szCs w:val="24"/>
              </w:rPr>
            </w:pPr>
          </w:p>
        </w:tc>
        <w:tc>
          <w:tcPr>
            <w:tcW w:w="7684" w:type="dxa"/>
            <w:tcBorders>
              <w:left w:val="single" w:sz="4" w:space="0" w:color="000000"/>
              <w:bottom w:val="single" w:sz="4" w:space="0" w:color="000000"/>
            </w:tcBorders>
            <w:vAlign w:val="center"/>
          </w:tcPr>
          <w:p w:rsidR="00912112" w:rsidRPr="00DB0ED9" w:rsidRDefault="00912112" w:rsidP="00912112">
            <w:pPr>
              <w:snapToGrid w:val="0"/>
              <w:spacing w:line="228" w:lineRule="auto"/>
              <w:jc w:val="both"/>
              <w:rPr>
                <w:sz w:val="24"/>
                <w:szCs w:val="24"/>
              </w:rPr>
            </w:pPr>
            <w:r w:rsidRPr="00DB0ED9">
              <w:rPr>
                <w:sz w:val="24"/>
                <w:szCs w:val="24"/>
              </w:rPr>
              <w:t>- хоккейных площадок</w:t>
            </w:r>
          </w:p>
        </w:tc>
        <w:tc>
          <w:tcPr>
            <w:tcW w:w="2835" w:type="dxa"/>
            <w:tcBorders>
              <w:left w:val="single" w:sz="4" w:space="0" w:color="000000"/>
              <w:bottom w:val="single" w:sz="4" w:space="0" w:color="000000"/>
            </w:tcBorders>
            <w:vAlign w:val="center"/>
          </w:tcPr>
          <w:p w:rsidR="00912112" w:rsidRPr="00DB0ED9" w:rsidRDefault="00912112" w:rsidP="00912112">
            <w:pPr>
              <w:snapToGrid w:val="0"/>
              <w:spacing w:line="228" w:lineRule="auto"/>
              <w:jc w:val="center"/>
              <w:rPr>
                <w:kern w:val="1"/>
                <w:sz w:val="24"/>
                <w:szCs w:val="24"/>
              </w:rPr>
            </w:pPr>
            <w:r w:rsidRPr="00DB0ED9">
              <w:rPr>
                <w:kern w:val="1"/>
                <w:sz w:val="24"/>
                <w:szCs w:val="24"/>
              </w:rPr>
              <w:t>-«-</w:t>
            </w:r>
          </w:p>
        </w:tc>
        <w:tc>
          <w:tcPr>
            <w:tcW w:w="1843" w:type="dxa"/>
            <w:tcBorders>
              <w:left w:val="single" w:sz="4" w:space="0" w:color="000000"/>
              <w:bottom w:val="single" w:sz="4" w:space="0" w:color="000000"/>
              <w:right w:val="single" w:sz="4" w:space="0" w:color="auto"/>
            </w:tcBorders>
            <w:vAlign w:val="center"/>
          </w:tcPr>
          <w:p w:rsidR="00912112" w:rsidRPr="00DB0ED9" w:rsidRDefault="00912112" w:rsidP="00912112">
            <w:pPr>
              <w:snapToGrid w:val="0"/>
              <w:spacing w:line="228" w:lineRule="auto"/>
              <w:jc w:val="center"/>
              <w:rPr>
                <w:bCs/>
                <w:sz w:val="24"/>
                <w:szCs w:val="24"/>
              </w:rPr>
            </w:pPr>
            <w:r w:rsidRPr="00DB0ED9">
              <w:rPr>
                <w:bCs/>
                <w:sz w:val="24"/>
                <w:szCs w:val="24"/>
              </w:rPr>
              <w:t>8</w:t>
            </w:r>
          </w:p>
        </w:tc>
        <w:tc>
          <w:tcPr>
            <w:tcW w:w="1843" w:type="dxa"/>
            <w:tcBorders>
              <w:left w:val="single" w:sz="4" w:space="0" w:color="000000"/>
              <w:bottom w:val="single" w:sz="4" w:space="0" w:color="000000"/>
              <w:right w:val="single" w:sz="4" w:space="0" w:color="auto"/>
            </w:tcBorders>
          </w:tcPr>
          <w:p w:rsidR="00912112" w:rsidRPr="00DB0ED9" w:rsidRDefault="00912112" w:rsidP="00912112">
            <w:pPr>
              <w:snapToGrid w:val="0"/>
              <w:spacing w:line="228" w:lineRule="auto"/>
              <w:jc w:val="center"/>
              <w:rPr>
                <w:bCs/>
                <w:sz w:val="24"/>
                <w:szCs w:val="24"/>
              </w:rPr>
            </w:pPr>
            <w:r w:rsidRPr="00DB0ED9">
              <w:rPr>
                <w:bCs/>
                <w:sz w:val="24"/>
                <w:szCs w:val="24"/>
              </w:rPr>
              <w:t>8</w:t>
            </w:r>
          </w:p>
        </w:tc>
      </w:tr>
      <w:tr w:rsidR="00912112" w:rsidRPr="00D66715" w:rsidTr="007407C3">
        <w:trPr>
          <w:cantSplit/>
          <w:trHeight w:val="23"/>
        </w:trPr>
        <w:tc>
          <w:tcPr>
            <w:tcW w:w="1042" w:type="dxa"/>
            <w:tcBorders>
              <w:left w:val="single" w:sz="4" w:space="0" w:color="000000"/>
              <w:bottom w:val="single" w:sz="4" w:space="0" w:color="000000"/>
            </w:tcBorders>
            <w:vAlign w:val="center"/>
          </w:tcPr>
          <w:p w:rsidR="00912112" w:rsidRPr="00D66715" w:rsidRDefault="00912112" w:rsidP="00912112">
            <w:pPr>
              <w:snapToGrid w:val="0"/>
              <w:spacing w:line="228" w:lineRule="auto"/>
              <w:jc w:val="center"/>
              <w:rPr>
                <w:sz w:val="24"/>
                <w:szCs w:val="24"/>
              </w:rPr>
            </w:pPr>
          </w:p>
        </w:tc>
        <w:tc>
          <w:tcPr>
            <w:tcW w:w="7684" w:type="dxa"/>
            <w:tcBorders>
              <w:left w:val="single" w:sz="4" w:space="0" w:color="000000"/>
              <w:bottom w:val="single" w:sz="4" w:space="0" w:color="000000"/>
            </w:tcBorders>
            <w:vAlign w:val="center"/>
          </w:tcPr>
          <w:p w:rsidR="00912112" w:rsidRPr="00DB0ED9" w:rsidRDefault="00912112" w:rsidP="00912112">
            <w:pPr>
              <w:snapToGrid w:val="0"/>
              <w:spacing w:line="228" w:lineRule="auto"/>
              <w:jc w:val="both"/>
              <w:rPr>
                <w:sz w:val="24"/>
                <w:szCs w:val="24"/>
              </w:rPr>
            </w:pPr>
            <w:r w:rsidRPr="00DB0ED9">
              <w:rPr>
                <w:sz w:val="24"/>
                <w:szCs w:val="24"/>
              </w:rPr>
              <w:t>- лыжных баз</w:t>
            </w:r>
          </w:p>
        </w:tc>
        <w:tc>
          <w:tcPr>
            <w:tcW w:w="2835" w:type="dxa"/>
            <w:tcBorders>
              <w:left w:val="single" w:sz="4" w:space="0" w:color="000000"/>
              <w:bottom w:val="single" w:sz="4" w:space="0" w:color="000000"/>
            </w:tcBorders>
            <w:vAlign w:val="center"/>
          </w:tcPr>
          <w:p w:rsidR="00912112" w:rsidRPr="00DB0ED9" w:rsidRDefault="00912112" w:rsidP="00912112">
            <w:pPr>
              <w:snapToGrid w:val="0"/>
              <w:spacing w:line="228" w:lineRule="auto"/>
              <w:jc w:val="center"/>
              <w:rPr>
                <w:kern w:val="1"/>
                <w:sz w:val="24"/>
                <w:szCs w:val="24"/>
              </w:rPr>
            </w:pPr>
            <w:r w:rsidRPr="00DB0ED9">
              <w:rPr>
                <w:kern w:val="1"/>
                <w:sz w:val="24"/>
                <w:szCs w:val="24"/>
              </w:rPr>
              <w:t>-«-</w:t>
            </w:r>
          </w:p>
        </w:tc>
        <w:tc>
          <w:tcPr>
            <w:tcW w:w="1843" w:type="dxa"/>
            <w:tcBorders>
              <w:left w:val="single" w:sz="4" w:space="0" w:color="000000"/>
              <w:bottom w:val="single" w:sz="4" w:space="0" w:color="000000"/>
              <w:right w:val="single" w:sz="4" w:space="0" w:color="auto"/>
            </w:tcBorders>
            <w:vAlign w:val="center"/>
          </w:tcPr>
          <w:p w:rsidR="00912112" w:rsidRPr="00DB0ED9" w:rsidRDefault="00912112" w:rsidP="00912112">
            <w:pPr>
              <w:snapToGrid w:val="0"/>
              <w:spacing w:line="228" w:lineRule="auto"/>
              <w:jc w:val="center"/>
              <w:rPr>
                <w:bCs/>
                <w:sz w:val="24"/>
                <w:szCs w:val="24"/>
              </w:rPr>
            </w:pPr>
            <w:r w:rsidRPr="00DB0ED9">
              <w:rPr>
                <w:bCs/>
                <w:sz w:val="24"/>
                <w:szCs w:val="24"/>
              </w:rPr>
              <w:t>1</w:t>
            </w:r>
          </w:p>
        </w:tc>
        <w:tc>
          <w:tcPr>
            <w:tcW w:w="1843" w:type="dxa"/>
            <w:tcBorders>
              <w:left w:val="single" w:sz="4" w:space="0" w:color="000000"/>
              <w:bottom w:val="single" w:sz="4" w:space="0" w:color="000000"/>
              <w:right w:val="single" w:sz="4" w:space="0" w:color="auto"/>
            </w:tcBorders>
          </w:tcPr>
          <w:p w:rsidR="00912112" w:rsidRPr="00DB0ED9" w:rsidRDefault="00912112" w:rsidP="00912112">
            <w:pPr>
              <w:snapToGrid w:val="0"/>
              <w:spacing w:line="228" w:lineRule="auto"/>
              <w:jc w:val="center"/>
              <w:rPr>
                <w:bCs/>
                <w:sz w:val="24"/>
                <w:szCs w:val="24"/>
              </w:rPr>
            </w:pPr>
            <w:r w:rsidRPr="00DB0ED9">
              <w:rPr>
                <w:bCs/>
                <w:sz w:val="24"/>
                <w:szCs w:val="24"/>
              </w:rPr>
              <w:t>1</w:t>
            </w:r>
          </w:p>
        </w:tc>
      </w:tr>
      <w:tr w:rsidR="00912112" w:rsidRPr="00D66715" w:rsidTr="007407C3">
        <w:trPr>
          <w:cantSplit/>
          <w:trHeight w:val="23"/>
        </w:trPr>
        <w:tc>
          <w:tcPr>
            <w:tcW w:w="1042" w:type="dxa"/>
            <w:vMerge w:val="restart"/>
            <w:tcBorders>
              <w:left w:val="single" w:sz="4" w:space="0" w:color="000000"/>
            </w:tcBorders>
            <w:vAlign w:val="center"/>
          </w:tcPr>
          <w:p w:rsidR="00912112" w:rsidRPr="00D66715" w:rsidRDefault="00912112" w:rsidP="00912112">
            <w:pPr>
              <w:snapToGrid w:val="0"/>
              <w:spacing w:line="228" w:lineRule="auto"/>
              <w:jc w:val="center"/>
              <w:rPr>
                <w:sz w:val="24"/>
                <w:szCs w:val="24"/>
              </w:rPr>
            </w:pPr>
            <w:r w:rsidRPr="00D66715">
              <w:rPr>
                <w:sz w:val="24"/>
                <w:szCs w:val="24"/>
              </w:rPr>
              <w:t>5.2.</w:t>
            </w:r>
          </w:p>
        </w:tc>
        <w:tc>
          <w:tcPr>
            <w:tcW w:w="7684" w:type="dxa"/>
            <w:tcBorders>
              <w:left w:val="single" w:sz="4" w:space="0" w:color="000000"/>
              <w:bottom w:val="single" w:sz="4" w:space="0" w:color="000000"/>
            </w:tcBorders>
            <w:vAlign w:val="center"/>
          </w:tcPr>
          <w:p w:rsidR="00912112" w:rsidRPr="00DB0ED9" w:rsidRDefault="00912112" w:rsidP="00912112">
            <w:pPr>
              <w:snapToGrid w:val="0"/>
              <w:spacing w:line="228" w:lineRule="auto"/>
              <w:jc w:val="both"/>
              <w:rPr>
                <w:sz w:val="24"/>
                <w:szCs w:val="24"/>
              </w:rPr>
            </w:pPr>
            <w:r w:rsidRPr="00DB0ED9">
              <w:rPr>
                <w:sz w:val="24"/>
                <w:szCs w:val="24"/>
              </w:rPr>
              <w:t>Количество спортивных школ (ДЮСШ, СДЮШОР, ШВСМ) – всего, в том числе:</w:t>
            </w:r>
          </w:p>
        </w:tc>
        <w:tc>
          <w:tcPr>
            <w:tcW w:w="2835" w:type="dxa"/>
            <w:tcBorders>
              <w:left w:val="single" w:sz="4" w:space="0" w:color="000000"/>
              <w:bottom w:val="single" w:sz="4" w:space="0" w:color="000000"/>
            </w:tcBorders>
            <w:vAlign w:val="center"/>
          </w:tcPr>
          <w:p w:rsidR="00912112" w:rsidRPr="00DB0ED9" w:rsidRDefault="00912112" w:rsidP="00912112">
            <w:pPr>
              <w:snapToGrid w:val="0"/>
              <w:spacing w:line="228" w:lineRule="auto"/>
              <w:jc w:val="center"/>
              <w:rPr>
                <w:sz w:val="24"/>
                <w:szCs w:val="24"/>
              </w:rPr>
            </w:pPr>
            <w:r w:rsidRPr="00DB0ED9">
              <w:rPr>
                <w:sz w:val="24"/>
                <w:szCs w:val="24"/>
              </w:rPr>
              <w:t>ед./в них занимается чел.</w:t>
            </w:r>
          </w:p>
        </w:tc>
        <w:tc>
          <w:tcPr>
            <w:tcW w:w="1843" w:type="dxa"/>
            <w:tcBorders>
              <w:left w:val="single" w:sz="4" w:space="0" w:color="000000"/>
              <w:bottom w:val="single" w:sz="4" w:space="0" w:color="000000"/>
              <w:right w:val="single" w:sz="4" w:space="0" w:color="auto"/>
            </w:tcBorders>
            <w:vAlign w:val="center"/>
          </w:tcPr>
          <w:p w:rsidR="00912112" w:rsidRPr="00DB0ED9" w:rsidRDefault="00912112" w:rsidP="00912112">
            <w:pPr>
              <w:snapToGrid w:val="0"/>
              <w:spacing w:line="228" w:lineRule="auto"/>
              <w:jc w:val="center"/>
              <w:rPr>
                <w:bCs/>
                <w:sz w:val="24"/>
                <w:szCs w:val="24"/>
              </w:rPr>
            </w:pPr>
            <w:r w:rsidRPr="00DB0ED9">
              <w:rPr>
                <w:bCs/>
                <w:sz w:val="24"/>
                <w:szCs w:val="24"/>
              </w:rPr>
              <w:t>1/665</w:t>
            </w:r>
          </w:p>
        </w:tc>
        <w:tc>
          <w:tcPr>
            <w:tcW w:w="1843" w:type="dxa"/>
            <w:tcBorders>
              <w:left w:val="single" w:sz="4" w:space="0" w:color="000000"/>
              <w:bottom w:val="single" w:sz="4" w:space="0" w:color="000000"/>
              <w:right w:val="single" w:sz="4" w:space="0" w:color="auto"/>
            </w:tcBorders>
          </w:tcPr>
          <w:p w:rsidR="00912112" w:rsidRPr="00DB0ED9" w:rsidRDefault="00912112" w:rsidP="00912112">
            <w:pPr>
              <w:snapToGrid w:val="0"/>
              <w:spacing w:line="228" w:lineRule="auto"/>
              <w:jc w:val="center"/>
              <w:rPr>
                <w:bCs/>
                <w:sz w:val="24"/>
                <w:szCs w:val="24"/>
              </w:rPr>
            </w:pPr>
            <w:r w:rsidRPr="00DB0ED9">
              <w:rPr>
                <w:bCs/>
                <w:sz w:val="24"/>
                <w:szCs w:val="24"/>
              </w:rPr>
              <w:t>1/665</w:t>
            </w:r>
          </w:p>
        </w:tc>
      </w:tr>
      <w:tr w:rsidR="00912112" w:rsidRPr="00D66715" w:rsidTr="007407C3">
        <w:trPr>
          <w:cantSplit/>
          <w:trHeight w:val="23"/>
        </w:trPr>
        <w:tc>
          <w:tcPr>
            <w:tcW w:w="1042" w:type="dxa"/>
            <w:vMerge/>
            <w:tcBorders>
              <w:left w:val="single" w:sz="4" w:space="0" w:color="000000"/>
              <w:bottom w:val="single" w:sz="4" w:space="0" w:color="000000"/>
            </w:tcBorders>
            <w:vAlign w:val="center"/>
          </w:tcPr>
          <w:p w:rsidR="00912112" w:rsidRPr="00D66715" w:rsidRDefault="00912112" w:rsidP="00912112">
            <w:pPr>
              <w:snapToGrid w:val="0"/>
              <w:jc w:val="center"/>
              <w:rPr>
                <w:sz w:val="24"/>
                <w:szCs w:val="24"/>
              </w:rPr>
            </w:pPr>
          </w:p>
        </w:tc>
        <w:tc>
          <w:tcPr>
            <w:tcW w:w="7684" w:type="dxa"/>
            <w:tcBorders>
              <w:top w:val="single" w:sz="4" w:space="0" w:color="000000"/>
              <w:left w:val="single" w:sz="4" w:space="0" w:color="000000"/>
              <w:bottom w:val="single" w:sz="4" w:space="0" w:color="000000"/>
            </w:tcBorders>
            <w:vAlign w:val="center"/>
          </w:tcPr>
          <w:p w:rsidR="00912112" w:rsidRPr="00DB0ED9" w:rsidRDefault="00912112" w:rsidP="00912112">
            <w:pPr>
              <w:snapToGrid w:val="0"/>
              <w:jc w:val="both"/>
              <w:rPr>
                <w:sz w:val="24"/>
                <w:szCs w:val="24"/>
              </w:rPr>
            </w:pPr>
            <w:r w:rsidRPr="00DB0ED9">
              <w:rPr>
                <w:sz w:val="24"/>
                <w:szCs w:val="24"/>
              </w:rPr>
              <w:t>- муниципальных</w:t>
            </w:r>
          </w:p>
        </w:tc>
        <w:tc>
          <w:tcPr>
            <w:tcW w:w="2835" w:type="dxa"/>
            <w:tcBorders>
              <w:top w:val="single" w:sz="4" w:space="0" w:color="000000"/>
              <w:left w:val="single" w:sz="4" w:space="0" w:color="000000"/>
              <w:bottom w:val="single" w:sz="4" w:space="0" w:color="000000"/>
            </w:tcBorders>
            <w:vAlign w:val="center"/>
          </w:tcPr>
          <w:p w:rsidR="00912112" w:rsidRPr="00DB0ED9" w:rsidRDefault="00912112" w:rsidP="00912112">
            <w:pPr>
              <w:snapToGrid w:val="0"/>
              <w:jc w:val="center"/>
              <w:rPr>
                <w:kern w:val="1"/>
                <w:sz w:val="24"/>
                <w:szCs w:val="24"/>
              </w:rPr>
            </w:pPr>
            <w:r w:rsidRPr="00DB0ED9">
              <w:rPr>
                <w:kern w:val="1"/>
                <w:sz w:val="24"/>
                <w:szCs w:val="24"/>
              </w:rPr>
              <w:t>-«-</w:t>
            </w:r>
          </w:p>
        </w:tc>
        <w:tc>
          <w:tcPr>
            <w:tcW w:w="1843" w:type="dxa"/>
            <w:tcBorders>
              <w:top w:val="single" w:sz="4" w:space="0" w:color="000000"/>
              <w:left w:val="single" w:sz="4" w:space="0" w:color="000000"/>
              <w:bottom w:val="single" w:sz="4" w:space="0" w:color="000000"/>
              <w:right w:val="single" w:sz="4" w:space="0" w:color="auto"/>
            </w:tcBorders>
            <w:vAlign w:val="center"/>
          </w:tcPr>
          <w:p w:rsidR="00912112" w:rsidRPr="00DB0ED9" w:rsidRDefault="00912112" w:rsidP="00912112">
            <w:pPr>
              <w:snapToGrid w:val="0"/>
              <w:jc w:val="center"/>
              <w:rPr>
                <w:bCs/>
                <w:sz w:val="24"/>
                <w:szCs w:val="24"/>
              </w:rPr>
            </w:pPr>
            <w:r w:rsidRPr="00DB0ED9">
              <w:rPr>
                <w:bCs/>
                <w:sz w:val="24"/>
                <w:szCs w:val="24"/>
              </w:rPr>
              <w:t>1/665</w:t>
            </w:r>
          </w:p>
        </w:tc>
        <w:tc>
          <w:tcPr>
            <w:tcW w:w="1843" w:type="dxa"/>
            <w:tcBorders>
              <w:top w:val="single" w:sz="4" w:space="0" w:color="000000"/>
              <w:left w:val="single" w:sz="4" w:space="0" w:color="000000"/>
              <w:bottom w:val="single" w:sz="4" w:space="0" w:color="000000"/>
              <w:right w:val="single" w:sz="4" w:space="0" w:color="auto"/>
            </w:tcBorders>
          </w:tcPr>
          <w:p w:rsidR="00912112" w:rsidRPr="00DB0ED9" w:rsidRDefault="00912112" w:rsidP="00912112">
            <w:pPr>
              <w:snapToGrid w:val="0"/>
              <w:jc w:val="center"/>
              <w:rPr>
                <w:bCs/>
                <w:sz w:val="24"/>
                <w:szCs w:val="24"/>
              </w:rPr>
            </w:pPr>
            <w:r w:rsidRPr="00DB0ED9">
              <w:rPr>
                <w:bCs/>
                <w:sz w:val="24"/>
                <w:szCs w:val="24"/>
              </w:rPr>
              <w:t>1/665</w:t>
            </w:r>
          </w:p>
        </w:tc>
      </w:tr>
      <w:tr w:rsidR="00912112" w:rsidRPr="00D66715" w:rsidTr="007407C3">
        <w:trPr>
          <w:cantSplit/>
          <w:trHeight w:val="23"/>
        </w:trPr>
        <w:tc>
          <w:tcPr>
            <w:tcW w:w="1042" w:type="dxa"/>
            <w:tcBorders>
              <w:top w:val="single" w:sz="4" w:space="0" w:color="000000"/>
              <w:left w:val="single" w:sz="4" w:space="0" w:color="000000"/>
              <w:bottom w:val="single" w:sz="4" w:space="0" w:color="000000"/>
            </w:tcBorders>
            <w:vAlign w:val="center"/>
          </w:tcPr>
          <w:p w:rsidR="00912112" w:rsidRPr="00D66715" w:rsidRDefault="00912112" w:rsidP="00912112">
            <w:pPr>
              <w:snapToGrid w:val="0"/>
              <w:jc w:val="center"/>
              <w:rPr>
                <w:sz w:val="24"/>
                <w:szCs w:val="24"/>
              </w:rPr>
            </w:pPr>
            <w:r w:rsidRPr="00D66715">
              <w:rPr>
                <w:sz w:val="24"/>
                <w:szCs w:val="24"/>
              </w:rPr>
              <w:t>5.3.</w:t>
            </w:r>
          </w:p>
        </w:tc>
        <w:tc>
          <w:tcPr>
            <w:tcW w:w="7684" w:type="dxa"/>
            <w:tcBorders>
              <w:top w:val="single" w:sz="4" w:space="0" w:color="000000"/>
              <w:left w:val="single" w:sz="4" w:space="0" w:color="000000"/>
              <w:bottom w:val="single" w:sz="4" w:space="0" w:color="000000"/>
            </w:tcBorders>
            <w:vAlign w:val="center"/>
          </w:tcPr>
          <w:p w:rsidR="00912112" w:rsidRPr="00DB0ED9" w:rsidRDefault="00912112" w:rsidP="00912112">
            <w:pPr>
              <w:snapToGrid w:val="0"/>
              <w:jc w:val="both"/>
              <w:rPr>
                <w:sz w:val="24"/>
                <w:szCs w:val="24"/>
              </w:rPr>
            </w:pPr>
            <w:r w:rsidRPr="00DB0ED9">
              <w:rPr>
                <w:sz w:val="24"/>
                <w:szCs w:val="24"/>
              </w:rPr>
              <w:t>Численность штатных тренеров-преподавателей в ДЮСШ</w:t>
            </w:r>
          </w:p>
        </w:tc>
        <w:tc>
          <w:tcPr>
            <w:tcW w:w="2835" w:type="dxa"/>
            <w:tcBorders>
              <w:top w:val="single" w:sz="4" w:space="0" w:color="000000"/>
              <w:left w:val="single" w:sz="4" w:space="0" w:color="000000"/>
              <w:bottom w:val="single" w:sz="4" w:space="0" w:color="000000"/>
            </w:tcBorders>
            <w:vAlign w:val="center"/>
          </w:tcPr>
          <w:p w:rsidR="00912112" w:rsidRPr="00DB0ED9" w:rsidRDefault="00912112" w:rsidP="00912112">
            <w:pPr>
              <w:snapToGrid w:val="0"/>
              <w:jc w:val="center"/>
              <w:rPr>
                <w:kern w:val="1"/>
                <w:sz w:val="24"/>
                <w:szCs w:val="24"/>
              </w:rPr>
            </w:pPr>
            <w:r w:rsidRPr="00DB0ED9">
              <w:rPr>
                <w:kern w:val="1"/>
                <w:sz w:val="24"/>
                <w:szCs w:val="24"/>
              </w:rPr>
              <w:t>чел.</w:t>
            </w:r>
          </w:p>
        </w:tc>
        <w:tc>
          <w:tcPr>
            <w:tcW w:w="1843" w:type="dxa"/>
            <w:tcBorders>
              <w:top w:val="single" w:sz="4" w:space="0" w:color="000000"/>
              <w:left w:val="single" w:sz="4" w:space="0" w:color="000000"/>
              <w:bottom w:val="single" w:sz="4" w:space="0" w:color="000000"/>
              <w:right w:val="single" w:sz="4" w:space="0" w:color="auto"/>
            </w:tcBorders>
            <w:vAlign w:val="center"/>
          </w:tcPr>
          <w:p w:rsidR="00912112" w:rsidRPr="00DB0ED9" w:rsidRDefault="00912112" w:rsidP="00912112">
            <w:pPr>
              <w:snapToGrid w:val="0"/>
              <w:jc w:val="center"/>
              <w:rPr>
                <w:bCs/>
                <w:sz w:val="24"/>
                <w:szCs w:val="24"/>
              </w:rPr>
            </w:pPr>
            <w:r w:rsidRPr="00DB0ED9">
              <w:rPr>
                <w:bCs/>
                <w:sz w:val="24"/>
                <w:szCs w:val="24"/>
              </w:rPr>
              <w:t>12</w:t>
            </w:r>
          </w:p>
        </w:tc>
        <w:tc>
          <w:tcPr>
            <w:tcW w:w="1843" w:type="dxa"/>
            <w:tcBorders>
              <w:top w:val="single" w:sz="4" w:space="0" w:color="000000"/>
              <w:left w:val="single" w:sz="4" w:space="0" w:color="000000"/>
              <w:bottom w:val="single" w:sz="4" w:space="0" w:color="000000"/>
              <w:right w:val="single" w:sz="4" w:space="0" w:color="auto"/>
            </w:tcBorders>
          </w:tcPr>
          <w:p w:rsidR="00912112" w:rsidRPr="00DB0ED9" w:rsidRDefault="00912112" w:rsidP="00912112">
            <w:pPr>
              <w:snapToGrid w:val="0"/>
              <w:jc w:val="center"/>
              <w:rPr>
                <w:bCs/>
                <w:sz w:val="24"/>
                <w:szCs w:val="24"/>
              </w:rPr>
            </w:pPr>
            <w:r w:rsidRPr="00DB0ED9">
              <w:rPr>
                <w:bCs/>
                <w:sz w:val="24"/>
                <w:szCs w:val="24"/>
              </w:rPr>
              <w:t>12</w:t>
            </w:r>
          </w:p>
        </w:tc>
      </w:tr>
      <w:tr w:rsidR="00912112" w:rsidRPr="00D66715" w:rsidTr="00F06403">
        <w:trPr>
          <w:cantSplit/>
          <w:trHeight w:val="23"/>
        </w:trPr>
        <w:tc>
          <w:tcPr>
            <w:tcW w:w="15247" w:type="dxa"/>
            <w:gridSpan w:val="5"/>
            <w:tcBorders>
              <w:top w:val="single" w:sz="4" w:space="0" w:color="000000"/>
              <w:left w:val="single" w:sz="4" w:space="0" w:color="000000"/>
              <w:bottom w:val="single" w:sz="4" w:space="0" w:color="000000"/>
              <w:right w:val="single" w:sz="4" w:space="0" w:color="auto"/>
            </w:tcBorders>
            <w:vAlign w:val="center"/>
          </w:tcPr>
          <w:p w:rsidR="00912112" w:rsidRPr="00DB0ED9" w:rsidRDefault="00912112" w:rsidP="00912112">
            <w:pPr>
              <w:snapToGrid w:val="0"/>
              <w:jc w:val="center"/>
              <w:rPr>
                <w:bCs/>
                <w:sz w:val="24"/>
                <w:szCs w:val="24"/>
              </w:rPr>
            </w:pPr>
            <w:r w:rsidRPr="00DB0ED9">
              <w:rPr>
                <w:bCs/>
                <w:sz w:val="24"/>
                <w:szCs w:val="24"/>
              </w:rPr>
              <w:t>6. Туризм</w:t>
            </w:r>
          </w:p>
        </w:tc>
      </w:tr>
      <w:tr w:rsidR="00912112" w:rsidRPr="00D66715" w:rsidTr="00920416">
        <w:trPr>
          <w:cantSplit/>
          <w:trHeight w:val="23"/>
        </w:trPr>
        <w:tc>
          <w:tcPr>
            <w:tcW w:w="1042" w:type="dxa"/>
            <w:tcBorders>
              <w:top w:val="single" w:sz="4" w:space="0" w:color="000000"/>
              <w:left w:val="single" w:sz="4" w:space="0" w:color="000000"/>
              <w:bottom w:val="single" w:sz="4" w:space="0" w:color="000000"/>
            </w:tcBorders>
            <w:vAlign w:val="center"/>
          </w:tcPr>
          <w:p w:rsidR="00912112" w:rsidRPr="00D66715" w:rsidRDefault="00912112" w:rsidP="00912112">
            <w:pPr>
              <w:snapToGrid w:val="0"/>
              <w:jc w:val="center"/>
              <w:rPr>
                <w:sz w:val="24"/>
                <w:szCs w:val="24"/>
              </w:rPr>
            </w:pPr>
            <w:r w:rsidRPr="00D66715">
              <w:rPr>
                <w:sz w:val="24"/>
                <w:szCs w:val="24"/>
              </w:rPr>
              <w:t>6.1.</w:t>
            </w:r>
          </w:p>
        </w:tc>
        <w:tc>
          <w:tcPr>
            <w:tcW w:w="7684" w:type="dxa"/>
            <w:tcBorders>
              <w:top w:val="single" w:sz="4" w:space="0" w:color="000000"/>
              <w:left w:val="single" w:sz="4" w:space="0" w:color="000000"/>
              <w:bottom w:val="single" w:sz="4" w:space="0" w:color="000000"/>
            </w:tcBorders>
            <w:vAlign w:val="center"/>
          </w:tcPr>
          <w:p w:rsidR="00912112" w:rsidRPr="00DB0ED9" w:rsidRDefault="00912112" w:rsidP="00912112">
            <w:pPr>
              <w:snapToGrid w:val="0"/>
              <w:jc w:val="both"/>
              <w:rPr>
                <w:sz w:val="24"/>
                <w:szCs w:val="24"/>
              </w:rPr>
            </w:pPr>
            <w:r w:rsidRPr="00DB0ED9">
              <w:rPr>
                <w:sz w:val="24"/>
                <w:szCs w:val="24"/>
              </w:rPr>
              <w:t>Гостиницы</w:t>
            </w:r>
          </w:p>
        </w:tc>
        <w:tc>
          <w:tcPr>
            <w:tcW w:w="2835" w:type="dxa"/>
            <w:tcBorders>
              <w:top w:val="single" w:sz="4" w:space="0" w:color="000000"/>
              <w:left w:val="single" w:sz="4" w:space="0" w:color="000000"/>
              <w:bottom w:val="single" w:sz="4" w:space="0" w:color="000000"/>
            </w:tcBorders>
            <w:vAlign w:val="center"/>
          </w:tcPr>
          <w:p w:rsidR="00912112" w:rsidRPr="00DB0ED9" w:rsidRDefault="00912112" w:rsidP="00912112">
            <w:pPr>
              <w:snapToGrid w:val="0"/>
              <w:jc w:val="center"/>
              <w:rPr>
                <w:kern w:val="1"/>
                <w:sz w:val="24"/>
                <w:szCs w:val="24"/>
              </w:rPr>
            </w:pPr>
            <w:r w:rsidRPr="00DB0ED9">
              <w:rPr>
                <w:kern w:val="1"/>
                <w:sz w:val="24"/>
                <w:szCs w:val="24"/>
              </w:rPr>
              <w:t>ед./в них работает чел.</w:t>
            </w:r>
          </w:p>
        </w:tc>
        <w:tc>
          <w:tcPr>
            <w:tcW w:w="1843" w:type="dxa"/>
            <w:tcBorders>
              <w:top w:val="single" w:sz="4" w:space="0" w:color="000000"/>
              <w:left w:val="single" w:sz="4" w:space="0" w:color="000000"/>
              <w:bottom w:val="single" w:sz="4" w:space="0" w:color="000000"/>
              <w:right w:val="single" w:sz="4" w:space="0" w:color="auto"/>
            </w:tcBorders>
            <w:vAlign w:val="center"/>
          </w:tcPr>
          <w:p w:rsidR="00912112" w:rsidRPr="00DB0ED9" w:rsidRDefault="00912112" w:rsidP="00912112">
            <w:pPr>
              <w:snapToGrid w:val="0"/>
              <w:jc w:val="center"/>
              <w:rPr>
                <w:bCs/>
                <w:sz w:val="24"/>
                <w:szCs w:val="24"/>
              </w:rPr>
            </w:pPr>
            <w:r w:rsidRPr="00DB0ED9">
              <w:rPr>
                <w:bCs/>
                <w:sz w:val="24"/>
                <w:szCs w:val="24"/>
              </w:rPr>
              <w:t>2</w:t>
            </w:r>
          </w:p>
        </w:tc>
        <w:tc>
          <w:tcPr>
            <w:tcW w:w="1843" w:type="dxa"/>
            <w:tcBorders>
              <w:top w:val="single" w:sz="4" w:space="0" w:color="000000"/>
              <w:left w:val="single" w:sz="4" w:space="0" w:color="000000"/>
              <w:bottom w:val="single" w:sz="4" w:space="0" w:color="000000"/>
              <w:right w:val="single" w:sz="4" w:space="0" w:color="auto"/>
            </w:tcBorders>
          </w:tcPr>
          <w:p w:rsidR="00912112" w:rsidRPr="00DB0ED9" w:rsidRDefault="00912112" w:rsidP="00912112">
            <w:pPr>
              <w:snapToGrid w:val="0"/>
              <w:jc w:val="center"/>
              <w:rPr>
                <w:bCs/>
                <w:sz w:val="24"/>
                <w:szCs w:val="24"/>
              </w:rPr>
            </w:pPr>
            <w:r w:rsidRPr="00DB0ED9">
              <w:rPr>
                <w:bCs/>
                <w:sz w:val="24"/>
                <w:szCs w:val="24"/>
              </w:rPr>
              <w:t>2</w:t>
            </w:r>
          </w:p>
        </w:tc>
      </w:tr>
      <w:tr w:rsidR="00912112" w:rsidRPr="00D66715" w:rsidTr="00920416">
        <w:trPr>
          <w:cantSplit/>
          <w:trHeight w:val="23"/>
        </w:trPr>
        <w:tc>
          <w:tcPr>
            <w:tcW w:w="1042" w:type="dxa"/>
            <w:tcBorders>
              <w:top w:val="single" w:sz="4" w:space="0" w:color="000000"/>
              <w:left w:val="single" w:sz="4" w:space="0" w:color="000000"/>
              <w:bottom w:val="single" w:sz="4" w:space="0" w:color="000000"/>
            </w:tcBorders>
            <w:vAlign w:val="center"/>
          </w:tcPr>
          <w:p w:rsidR="00912112" w:rsidRPr="00D66715" w:rsidRDefault="00912112" w:rsidP="00912112">
            <w:pPr>
              <w:snapToGrid w:val="0"/>
              <w:jc w:val="center"/>
              <w:rPr>
                <w:sz w:val="24"/>
                <w:szCs w:val="24"/>
              </w:rPr>
            </w:pPr>
            <w:r w:rsidRPr="00D66715">
              <w:rPr>
                <w:sz w:val="24"/>
                <w:szCs w:val="24"/>
              </w:rPr>
              <w:t>6.2.</w:t>
            </w:r>
          </w:p>
        </w:tc>
        <w:tc>
          <w:tcPr>
            <w:tcW w:w="7684" w:type="dxa"/>
            <w:tcBorders>
              <w:top w:val="single" w:sz="4" w:space="0" w:color="000000"/>
              <w:left w:val="single" w:sz="4" w:space="0" w:color="000000"/>
              <w:bottom w:val="single" w:sz="4" w:space="0" w:color="000000"/>
            </w:tcBorders>
            <w:vAlign w:val="center"/>
          </w:tcPr>
          <w:p w:rsidR="00912112" w:rsidRPr="00DB0ED9" w:rsidRDefault="00912112" w:rsidP="00912112">
            <w:pPr>
              <w:snapToGrid w:val="0"/>
              <w:jc w:val="both"/>
              <w:rPr>
                <w:sz w:val="24"/>
                <w:szCs w:val="24"/>
              </w:rPr>
            </w:pPr>
            <w:r w:rsidRPr="00DB0ED9">
              <w:rPr>
                <w:sz w:val="24"/>
                <w:szCs w:val="24"/>
              </w:rPr>
              <w:t>Пансионаты и дома отдыха</w:t>
            </w:r>
          </w:p>
        </w:tc>
        <w:tc>
          <w:tcPr>
            <w:tcW w:w="2835" w:type="dxa"/>
            <w:tcBorders>
              <w:top w:val="single" w:sz="4" w:space="0" w:color="000000"/>
              <w:left w:val="single" w:sz="4" w:space="0" w:color="000000"/>
              <w:bottom w:val="single" w:sz="4" w:space="0" w:color="000000"/>
            </w:tcBorders>
            <w:vAlign w:val="center"/>
          </w:tcPr>
          <w:p w:rsidR="00912112" w:rsidRPr="00DB0ED9" w:rsidRDefault="00912112" w:rsidP="00912112">
            <w:pPr>
              <w:snapToGrid w:val="0"/>
              <w:jc w:val="center"/>
              <w:rPr>
                <w:kern w:val="1"/>
                <w:sz w:val="24"/>
                <w:szCs w:val="24"/>
              </w:rPr>
            </w:pPr>
            <w:r w:rsidRPr="00DB0ED9">
              <w:rPr>
                <w:kern w:val="1"/>
                <w:sz w:val="24"/>
                <w:szCs w:val="24"/>
              </w:rPr>
              <w:t>ед./в них работает чел.</w:t>
            </w:r>
          </w:p>
        </w:tc>
        <w:tc>
          <w:tcPr>
            <w:tcW w:w="1843" w:type="dxa"/>
            <w:tcBorders>
              <w:top w:val="single" w:sz="4" w:space="0" w:color="000000"/>
              <w:left w:val="single" w:sz="4" w:space="0" w:color="000000"/>
              <w:bottom w:val="single" w:sz="4" w:space="0" w:color="000000"/>
              <w:right w:val="single" w:sz="4" w:space="0" w:color="auto"/>
            </w:tcBorders>
            <w:vAlign w:val="center"/>
          </w:tcPr>
          <w:p w:rsidR="00912112" w:rsidRPr="00DB0ED9" w:rsidRDefault="00912112" w:rsidP="00912112">
            <w:pPr>
              <w:snapToGrid w:val="0"/>
              <w:jc w:val="center"/>
              <w:rPr>
                <w:bCs/>
                <w:sz w:val="24"/>
                <w:szCs w:val="24"/>
              </w:rPr>
            </w:pPr>
            <w:r w:rsidRPr="00DB0ED9">
              <w:rPr>
                <w:bCs/>
                <w:sz w:val="24"/>
                <w:szCs w:val="24"/>
              </w:rPr>
              <w:t>1</w:t>
            </w:r>
          </w:p>
        </w:tc>
        <w:tc>
          <w:tcPr>
            <w:tcW w:w="1843" w:type="dxa"/>
            <w:tcBorders>
              <w:top w:val="single" w:sz="4" w:space="0" w:color="000000"/>
              <w:left w:val="single" w:sz="4" w:space="0" w:color="000000"/>
              <w:bottom w:val="single" w:sz="4" w:space="0" w:color="000000"/>
              <w:right w:val="single" w:sz="4" w:space="0" w:color="auto"/>
            </w:tcBorders>
          </w:tcPr>
          <w:p w:rsidR="00912112" w:rsidRPr="00DB0ED9" w:rsidRDefault="00912112" w:rsidP="00912112">
            <w:pPr>
              <w:snapToGrid w:val="0"/>
              <w:jc w:val="center"/>
              <w:rPr>
                <w:bCs/>
                <w:sz w:val="24"/>
                <w:szCs w:val="24"/>
              </w:rPr>
            </w:pPr>
            <w:r w:rsidRPr="00DB0ED9">
              <w:rPr>
                <w:bCs/>
                <w:sz w:val="24"/>
                <w:szCs w:val="24"/>
              </w:rPr>
              <w:t>1</w:t>
            </w:r>
          </w:p>
        </w:tc>
      </w:tr>
      <w:tr w:rsidR="00912112" w:rsidRPr="00D66715" w:rsidTr="00920416">
        <w:trPr>
          <w:cantSplit/>
          <w:trHeight w:val="23"/>
        </w:trPr>
        <w:tc>
          <w:tcPr>
            <w:tcW w:w="1042" w:type="dxa"/>
            <w:tcBorders>
              <w:top w:val="single" w:sz="4" w:space="0" w:color="000000"/>
              <w:left w:val="single" w:sz="4" w:space="0" w:color="000000"/>
              <w:bottom w:val="single" w:sz="4" w:space="0" w:color="000000"/>
            </w:tcBorders>
            <w:vAlign w:val="center"/>
          </w:tcPr>
          <w:p w:rsidR="00912112" w:rsidRPr="00D66715" w:rsidRDefault="00912112" w:rsidP="00912112">
            <w:pPr>
              <w:snapToGrid w:val="0"/>
              <w:jc w:val="center"/>
              <w:rPr>
                <w:sz w:val="24"/>
                <w:szCs w:val="24"/>
              </w:rPr>
            </w:pPr>
            <w:r w:rsidRPr="00D66715">
              <w:rPr>
                <w:sz w:val="24"/>
                <w:szCs w:val="24"/>
              </w:rPr>
              <w:t>6.3.</w:t>
            </w:r>
          </w:p>
        </w:tc>
        <w:tc>
          <w:tcPr>
            <w:tcW w:w="7684" w:type="dxa"/>
            <w:tcBorders>
              <w:top w:val="single" w:sz="4" w:space="0" w:color="000000"/>
              <w:left w:val="single" w:sz="4" w:space="0" w:color="000000"/>
              <w:bottom w:val="single" w:sz="4" w:space="0" w:color="000000"/>
            </w:tcBorders>
            <w:vAlign w:val="center"/>
          </w:tcPr>
          <w:p w:rsidR="00912112" w:rsidRPr="00DB0ED9" w:rsidRDefault="00912112" w:rsidP="00912112">
            <w:pPr>
              <w:snapToGrid w:val="0"/>
              <w:jc w:val="both"/>
              <w:rPr>
                <w:sz w:val="24"/>
                <w:szCs w:val="24"/>
              </w:rPr>
            </w:pPr>
            <w:r w:rsidRPr="00DB0ED9">
              <w:rPr>
                <w:sz w:val="24"/>
                <w:szCs w:val="24"/>
              </w:rPr>
              <w:t>Туристические, спортивные базы, базы отдыха</w:t>
            </w:r>
          </w:p>
        </w:tc>
        <w:tc>
          <w:tcPr>
            <w:tcW w:w="2835" w:type="dxa"/>
            <w:tcBorders>
              <w:top w:val="single" w:sz="4" w:space="0" w:color="000000"/>
              <w:left w:val="single" w:sz="4" w:space="0" w:color="000000"/>
              <w:bottom w:val="single" w:sz="4" w:space="0" w:color="000000"/>
            </w:tcBorders>
            <w:vAlign w:val="center"/>
          </w:tcPr>
          <w:p w:rsidR="00912112" w:rsidRPr="00DB0ED9" w:rsidRDefault="00912112" w:rsidP="00912112">
            <w:pPr>
              <w:snapToGrid w:val="0"/>
              <w:rPr>
                <w:kern w:val="1"/>
                <w:sz w:val="24"/>
                <w:szCs w:val="24"/>
              </w:rPr>
            </w:pPr>
            <w:r w:rsidRPr="00DB0ED9">
              <w:rPr>
                <w:kern w:val="1"/>
                <w:sz w:val="24"/>
                <w:szCs w:val="24"/>
              </w:rPr>
              <w:t>ед./в них работает чел.</w:t>
            </w:r>
          </w:p>
        </w:tc>
        <w:tc>
          <w:tcPr>
            <w:tcW w:w="1843" w:type="dxa"/>
            <w:tcBorders>
              <w:top w:val="single" w:sz="4" w:space="0" w:color="000000"/>
              <w:left w:val="single" w:sz="4" w:space="0" w:color="000000"/>
              <w:bottom w:val="single" w:sz="4" w:space="0" w:color="000000"/>
              <w:right w:val="single" w:sz="4" w:space="0" w:color="auto"/>
            </w:tcBorders>
            <w:vAlign w:val="center"/>
          </w:tcPr>
          <w:p w:rsidR="00912112" w:rsidRPr="00DB0ED9" w:rsidRDefault="00912112" w:rsidP="00912112">
            <w:pPr>
              <w:snapToGrid w:val="0"/>
              <w:jc w:val="center"/>
              <w:rPr>
                <w:bCs/>
                <w:sz w:val="24"/>
                <w:szCs w:val="24"/>
              </w:rPr>
            </w:pPr>
            <w:r w:rsidRPr="00DB0ED9">
              <w:rPr>
                <w:bCs/>
                <w:sz w:val="24"/>
                <w:szCs w:val="24"/>
              </w:rPr>
              <w:t>0</w:t>
            </w:r>
          </w:p>
        </w:tc>
        <w:tc>
          <w:tcPr>
            <w:tcW w:w="1843" w:type="dxa"/>
            <w:tcBorders>
              <w:top w:val="single" w:sz="4" w:space="0" w:color="000000"/>
              <w:left w:val="single" w:sz="4" w:space="0" w:color="000000"/>
              <w:bottom w:val="single" w:sz="4" w:space="0" w:color="000000"/>
              <w:right w:val="single" w:sz="4" w:space="0" w:color="auto"/>
            </w:tcBorders>
          </w:tcPr>
          <w:p w:rsidR="00912112" w:rsidRPr="00DB0ED9" w:rsidRDefault="00912112" w:rsidP="00912112">
            <w:pPr>
              <w:snapToGrid w:val="0"/>
              <w:jc w:val="center"/>
              <w:rPr>
                <w:bCs/>
                <w:sz w:val="24"/>
                <w:szCs w:val="24"/>
              </w:rPr>
            </w:pPr>
            <w:r w:rsidRPr="00DB0ED9">
              <w:rPr>
                <w:bCs/>
                <w:sz w:val="24"/>
                <w:szCs w:val="24"/>
              </w:rPr>
              <w:t>0</w:t>
            </w:r>
          </w:p>
        </w:tc>
      </w:tr>
      <w:tr w:rsidR="00912112" w:rsidRPr="00D66715" w:rsidTr="00920416">
        <w:trPr>
          <w:cantSplit/>
          <w:trHeight w:val="23"/>
        </w:trPr>
        <w:tc>
          <w:tcPr>
            <w:tcW w:w="1042" w:type="dxa"/>
            <w:tcBorders>
              <w:top w:val="single" w:sz="4" w:space="0" w:color="000000"/>
              <w:left w:val="single" w:sz="4" w:space="0" w:color="000000"/>
              <w:bottom w:val="single" w:sz="4" w:space="0" w:color="000000"/>
            </w:tcBorders>
            <w:vAlign w:val="center"/>
          </w:tcPr>
          <w:p w:rsidR="00912112" w:rsidRPr="00D66715" w:rsidRDefault="00912112" w:rsidP="00912112">
            <w:pPr>
              <w:snapToGrid w:val="0"/>
              <w:jc w:val="center"/>
              <w:rPr>
                <w:sz w:val="24"/>
                <w:szCs w:val="24"/>
              </w:rPr>
            </w:pPr>
            <w:r w:rsidRPr="00D66715">
              <w:rPr>
                <w:sz w:val="24"/>
                <w:szCs w:val="24"/>
              </w:rPr>
              <w:t>6.4.</w:t>
            </w:r>
          </w:p>
        </w:tc>
        <w:tc>
          <w:tcPr>
            <w:tcW w:w="7684" w:type="dxa"/>
            <w:tcBorders>
              <w:top w:val="single" w:sz="4" w:space="0" w:color="000000"/>
              <w:left w:val="single" w:sz="4" w:space="0" w:color="000000"/>
              <w:bottom w:val="single" w:sz="4" w:space="0" w:color="000000"/>
            </w:tcBorders>
            <w:vAlign w:val="center"/>
          </w:tcPr>
          <w:p w:rsidR="00912112" w:rsidRPr="00DB0ED9" w:rsidRDefault="00912112" w:rsidP="00912112">
            <w:pPr>
              <w:snapToGrid w:val="0"/>
              <w:jc w:val="both"/>
              <w:rPr>
                <w:sz w:val="24"/>
                <w:szCs w:val="24"/>
              </w:rPr>
            </w:pPr>
            <w:r w:rsidRPr="00DB0ED9">
              <w:rPr>
                <w:sz w:val="24"/>
                <w:szCs w:val="24"/>
              </w:rPr>
              <w:t>Санатории, профилактории</w:t>
            </w:r>
          </w:p>
        </w:tc>
        <w:tc>
          <w:tcPr>
            <w:tcW w:w="2835" w:type="dxa"/>
            <w:tcBorders>
              <w:top w:val="single" w:sz="4" w:space="0" w:color="000000"/>
              <w:left w:val="single" w:sz="4" w:space="0" w:color="000000"/>
              <w:bottom w:val="single" w:sz="4" w:space="0" w:color="000000"/>
            </w:tcBorders>
            <w:vAlign w:val="center"/>
          </w:tcPr>
          <w:p w:rsidR="00912112" w:rsidRPr="00DB0ED9" w:rsidRDefault="00912112" w:rsidP="00912112">
            <w:pPr>
              <w:snapToGrid w:val="0"/>
              <w:jc w:val="center"/>
              <w:rPr>
                <w:kern w:val="1"/>
                <w:sz w:val="24"/>
                <w:szCs w:val="24"/>
              </w:rPr>
            </w:pPr>
            <w:r w:rsidRPr="00DB0ED9">
              <w:rPr>
                <w:kern w:val="1"/>
                <w:sz w:val="24"/>
                <w:szCs w:val="24"/>
              </w:rPr>
              <w:t>ед./в них работает чел.</w:t>
            </w:r>
          </w:p>
        </w:tc>
        <w:tc>
          <w:tcPr>
            <w:tcW w:w="1843" w:type="dxa"/>
            <w:tcBorders>
              <w:top w:val="single" w:sz="4" w:space="0" w:color="000000"/>
              <w:left w:val="single" w:sz="4" w:space="0" w:color="000000"/>
              <w:bottom w:val="single" w:sz="4" w:space="0" w:color="000000"/>
              <w:right w:val="single" w:sz="4" w:space="0" w:color="auto"/>
            </w:tcBorders>
            <w:vAlign w:val="center"/>
          </w:tcPr>
          <w:p w:rsidR="00912112" w:rsidRPr="00DB0ED9" w:rsidRDefault="00912112" w:rsidP="00912112">
            <w:pPr>
              <w:snapToGrid w:val="0"/>
              <w:jc w:val="center"/>
              <w:rPr>
                <w:bCs/>
                <w:sz w:val="24"/>
                <w:szCs w:val="24"/>
              </w:rPr>
            </w:pPr>
            <w:r w:rsidRPr="00DB0ED9">
              <w:rPr>
                <w:bCs/>
                <w:sz w:val="24"/>
                <w:szCs w:val="24"/>
              </w:rPr>
              <w:t>1</w:t>
            </w:r>
          </w:p>
        </w:tc>
        <w:tc>
          <w:tcPr>
            <w:tcW w:w="1843" w:type="dxa"/>
            <w:tcBorders>
              <w:top w:val="single" w:sz="4" w:space="0" w:color="000000"/>
              <w:left w:val="single" w:sz="4" w:space="0" w:color="000000"/>
              <w:bottom w:val="single" w:sz="4" w:space="0" w:color="000000"/>
              <w:right w:val="single" w:sz="4" w:space="0" w:color="auto"/>
            </w:tcBorders>
          </w:tcPr>
          <w:p w:rsidR="00912112" w:rsidRPr="00DB0ED9" w:rsidRDefault="00912112" w:rsidP="00912112">
            <w:pPr>
              <w:snapToGrid w:val="0"/>
              <w:jc w:val="center"/>
              <w:rPr>
                <w:bCs/>
                <w:sz w:val="24"/>
                <w:szCs w:val="24"/>
              </w:rPr>
            </w:pPr>
            <w:r w:rsidRPr="00DB0ED9">
              <w:rPr>
                <w:bCs/>
                <w:sz w:val="24"/>
                <w:szCs w:val="24"/>
              </w:rPr>
              <w:t>1</w:t>
            </w:r>
          </w:p>
        </w:tc>
      </w:tr>
      <w:tr w:rsidR="00912112" w:rsidRPr="00D66715" w:rsidTr="00920416">
        <w:trPr>
          <w:cantSplit/>
          <w:trHeight w:val="23"/>
        </w:trPr>
        <w:tc>
          <w:tcPr>
            <w:tcW w:w="1042" w:type="dxa"/>
            <w:tcBorders>
              <w:top w:val="single" w:sz="4" w:space="0" w:color="000000"/>
              <w:left w:val="single" w:sz="4" w:space="0" w:color="000000"/>
              <w:bottom w:val="single" w:sz="4" w:space="0" w:color="000000"/>
            </w:tcBorders>
            <w:vAlign w:val="center"/>
          </w:tcPr>
          <w:p w:rsidR="00912112" w:rsidRPr="00D66715" w:rsidRDefault="00912112" w:rsidP="00912112">
            <w:pPr>
              <w:snapToGrid w:val="0"/>
              <w:jc w:val="center"/>
              <w:rPr>
                <w:sz w:val="24"/>
                <w:szCs w:val="24"/>
              </w:rPr>
            </w:pPr>
            <w:r w:rsidRPr="00D66715">
              <w:rPr>
                <w:sz w:val="24"/>
                <w:szCs w:val="24"/>
              </w:rPr>
              <w:t>6.5.</w:t>
            </w:r>
          </w:p>
        </w:tc>
        <w:tc>
          <w:tcPr>
            <w:tcW w:w="7684" w:type="dxa"/>
            <w:tcBorders>
              <w:top w:val="single" w:sz="4" w:space="0" w:color="000000"/>
              <w:left w:val="single" w:sz="4" w:space="0" w:color="000000"/>
              <w:bottom w:val="single" w:sz="4" w:space="0" w:color="000000"/>
            </w:tcBorders>
            <w:vAlign w:val="center"/>
          </w:tcPr>
          <w:p w:rsidR="00912112" w:rsidRPr="00DB0ED9" w:rsidRDefault="00912112" w:rsidP="00912112">
            <w:pPr>
              <w:snapToGrid w:val="0"/>
              <w:jc w:val="both"/>
              <w:rPr>
                <w:sz w:val="24"/>
                <w:szCs w:val="24"/>
              </w:rPr>
            </w:pPr>
            <w:r w:rsidRPr="00DB0ED9">
              <w:rPr>
                <w:sz w:val="24"/>
                <w:szCs w:val="24"/>
              </w:rPr>
              <w:t>Организации, предоставляющие услуги в сфере туризма</w:t>
            </w:r>
          </w:p>
        </w:tc>
        <w:tc>
          <w:tcPr>
            <w:tcW w:w="2835" w:type="dxa"/>
            <w:tcBorders>
              <w:top w:val="single" w:sz="4" w:space="0" w:color="000000"/>
              <w:left w:val="single" w:sz="4" w:space="0" w:color="000000"/>
              <w:bottom w:val="single" w:sz="4" w:space="0" w:color="000000"/>
            </w:tcBorders>
            <w:vAlign w:val="center"/>
          </w:tcPr>
          <w:p w:rsidR="00912112" w:rsidRPr="00DB0ED9" w:rsidRDefault="00912112" w:rsidP="00912112">
            <w:pPr>
              <w:snapToGrid w:val="0"/>
              <w:jc w:val="center"/>
              <w:rPr>
                <w:kern w:val="1"/>
                <w:sz w:val="24"/>
                <w:szCs w:val="24"/>
              </w:rPr>
            </w:pPr>
            <w:r w:rsidRPr="00DB0ED9">
              <w:rPr>
                <w:kern w:val="1"/>
                <w:sz w:val="24"/>
                <w:szCs w:val="24"/>
              </w:rPr>
              <w:t>ед./в них работает чел.</w:t>
            </w:r>
          </w:p>
        </w:tc>
        <w:tc>
          <w:tcPr>
            <w:tcW w:w="1843" w:type="dxa"/>
            <w:tcBorders>
              <w:top w:val="single" w:sz="4" w:space="0" w:color="000000"/>
              <w:left w:val="single" w:sz="4" w:space="0" w:color="000000"/>
              <w:bottom w:val="single" w:sz="4" w:space="0" w:color="000000"/>
              <w:right w:val="single" w:sz="4" w:space="0" w:color="auto"/>
            </w:tcBorders>
            <w:vAlign w:val="center"/>
          </w:tcPr>
          <w:p w:rsidR="00912112" w:rsidRPr="00DB0ED9" w:rsidRDefault="00912112" w:rsidP="00912112">
            <w:pPr>
              <w:snapToGrid w:val="0"/>
              <w:jc w:val="center"/>
              <w:rPr>
                <w:bCs/>
                <w:sz w:val="24"/>
                <w:szCs w:val="24"/>
              </w:rPr>
            </w:pPr>
            <w:r w:rsidRPr="00DB0ED9">
              <w:rPr>
                <w:bCs/>
                <w:sz w:val="24"/>
                <w:szCs w:val="24"/>
              </w:rPr>
              <w:t>0</w:t>
            </w:r>
          </w:p>
        </w:tc>
        <w:tc>
          <w:tcPr>
            <w:tcW w:w="1843" w:type="dxa"/>
            <w:tcBorders>
              <w:top w:val="single" w:sz="4" w:space="0" w:color="000000"/>
              <w:left w:val="single" w:sz="4" w:space="0" w:color="000000"/>
              <w:bottom w:val="single" w:sz="4" w:space="0" w:color="000000"/>
              <w:right w:val="single" w:sz="4" w:space="0" w:color="auto"/>
            </w:tcBorders>
          </w:tcPr>
          <w:p w:rsidR="00912112" w:rsidRPr="00DB0ED9" w:rsidRDefault="00912112" w:rsidP="00912112">
            <w:pPr>
              <w:snapToGrid w:val="0"/>
              <w:jc w:val="center"/>
              <w:rPr>
                <w:bCs/>
                <w:sz w:val="24"/>
                <w:szCs w:val="24"/>
              </w:rPr>
            </w:pPr>
            <w:r w:rsidRPr="00DB0ED9">
              <w:rPr>
                <w:bCs/>
                <w:sz w:val="24"/>
                <w:szCs w:val="24"/>
              </w:rPr>
              <w:t>0</w:t>
            </w:r>
          </w:p>
        </w:tc>
      </w:tr>
    </w:tbl>
    <w:p w:rsidR="003D5401" w:rsidRPr="00D66715" w:rsidRDefault="003D5401" w:rsidP="00D66715">
      <w:pPr>
        <w:jc w:val="center"/>
        <w:rPr>
          <w:b/>
          <w:sz w:val="24"/>
          <w:szCs w:val="24"/>
        </w:rPr>
      </w:pPr>
    </w:p>
    <w:p w:rsidR="003D5401" w:rsidRPr="00D66715" w:rsidRDefault="007C007A" w:rsidP="00D66715">
      <w:pPr>
        <w:jc w:val="center"/>
        <w:rPr>
          <w:b/>
          <w:sz w:val="24"/>
          <w:szCs w:val="24"/>
        </w:rPr>
      </w:pPr>
      <w:r w:rsidRPr="00D66715">
        <w:rPr>
          <w:b/>
          <w:sz w:val="24"/>
          <w:szCs w:val="24"/>
          <w:lang w:val="en-US"/>
        </w:rPr>
        <w:t>X</w:t>
      </w:r>
      <w:r w:rsidR="00241EE9">
        <w:rPr>
          <w:b/>
          <w:sz w:val="24"/>
          <w:szCs w:val="24"/>
          <w:lang w:val="en-US"/>
        </w:rPr>
        <w:t>I</w:t>
      </w:r>
      <w:r w:rsidRPr="00D66715">
        <w:rPr>
          <w:b/>
          <w:sz w:val="24"/>
          <w:szCs w:val="24"/>
          <w:lang w:val="en-US"/>
        </w:rPr>
        <w:t>V</w:t>
      </w:r>
      <w:r w:rsidR="003D5401" w:rsidRPr="00D66715">
        <w:rPr>
          <w:b/>
          <w:sz w:val="24"/>
          <w:szCs w:val="24"/>
        </w:rPr>
        <w:t>. ОРГАНИЗАЦИЯ ОХРАНЫ ОБЩЕСТВЕННОГО ПОРЯДКА</w:t>
      </w:r>
    </w:p>
    <w:p w:rsidR="003D5401" w:rsidRPr="00D66715" w:rsidRDefault="003D5401" w:rsidP="00D66715">
      <w:pPr>
        <w:jc w:val="center"/>
        <w:rPr>
          <w:sz w:val="24"/>
          <w:szCs w:val="24"/>
        </w:rPr>
      </w:pPr>
    </w:p>
    <w:tbl>
      <w:tblPr>
        <w:tblW w:w="15139" w:type="dxa"/>
        <w:tblInd w:w="-5" w:type="dxa"/>
        <w:tblLayout w:type="fixed"/>
        <w:tblLook w:val="0000" w:firstRow="0" w:lastRow="0" w:firstColumn="0" w:lastColumn="0" w:noHBand="0" w:noVBand="0"/>
      </w:tblPr>
      <w:tblGrid>
        <w:gridCol w:w="1008"/>
        <w:gridCol w:w="7610"/>
        <w:gridCol w:w="2694"/>
        <w:gridCol w:w="3827"/>
      </w:tblGrid>
      <w:tr w:rsidR="00F84854" w:rsidRPr="00D66715" w:rsidTr="0064166B">
        <w:trPr>
          <w:cantSplit/>
          <w:trHeight w:val="23"/>
        </w:trPr>
        <w:tc>
          <w:tcPr>
            <w:tcW w:w="1008" w:type="dxa"/>
            <w:tcBorders>
              <w:top w:val="single" w:sz="4" w:space="0" w:color="000000"/>
              <w:left w:val="single" w:sz="4" w:space="0" w:color="000000"/>
              <w:bottom w:val="single" w:sz="4" w:space="0" w:color="000000"/>
            </w:tcBorders>
            <w:vAlign w:val="center"/>
          </w:tcPr>
          <w:p w:rsidR="00B514D4" w:rsidRPr="00D66715" w:rsidRDefault="00B514D4" w:rsidP="00D66715">
            <w:pPr>
              <w:tabs>
                <w:tab w:val="left" w:pos="8280"/>
              </w:tabs>
              <w:snapToGrid w:val="0"/>
              <w:jc w:val="center"/>
              <w:rPr>
                <w:sz w:val="24"/>
                <w:szCs w:val="24"/>
              </w:rPr>
            </w:pPr>
            <w:r w:rsidRPr="00D66715">
              <w:rPr>
                <w:sz w:val="24"/>
                <w:szCs w:val="24"/>
              </w:rPr>
              <w:t>№</w:t>
            </w:r>
          </w:p>
          <w:p w:rsidR="00B514D4" w:rsidRPr="00D66715" w:rsidRDefault="00B514D4" w:rsidP="00D66715">
            <w:pPr>
              <w:tabs>
                <w:tab w:val="left" w:pos="8280"/>
              </w:tabs>
              <w:snapToGrid w:val="0"/>
              <w:jc w:val="center"/>
              <w:rPr>
                <w:sz w:val="24"/>
                <w:szCs w:val="24"/>
              </w:rPr>
            </w:pPr>
            <w:r w:rsidRPr="00D66715">
              <w:rPr>
                <w:sz w:val="24"/>
                <w:szCs w:val="24"/>
              </w:rPr>
              <w:t>п/п</w:t>
            </w:r>
          </w:p>
        </w:tc>
        <w:tc>
          <w:tcPr>
            <w:tcW w:w="7610" w:type="dxa"/>
            <w:tcBorders>
              <w:top w:val="single" w:sz="4" w:space="0" w:color="000000"/>
              <w:left w:val="single" w:sz="4" w:space="0" w:color="000000"/>
              <w:bottom w:val="single" w:sz="4" w:space="0" w:color="000000"/>
            </w:tcBorders>
            <w:vAlign w:val="center"/>
          </w:tcPr>
          <w:p w:rsidR="00B514D4" w:rsidRPr="00D66715" w:rsidRDefault="00B514D4" w:rsidP="00D66715">
            <w:pPr>
              <w:tabs>
                <w:tab w:val="left" w:pos="8280"/>
              </w:tabs>
              <w:snapToGrid w:val="0"/>
              <w:jc w:val="center"/>
              <w:rPr>
                <w:sz w:val="24"/>
                <w:szCs w:val="24"/>
              </w:rPr>
            </w:pPr>
            <w:r w:rsidRPr="00D66715">
              <w:rPr>
                <w:sz w:val="24"/>
                <w:szCs w:val="24"/>
              </w:rPr>
              <w:t>Показатели</w:t>
            </w:r>
          </w:p>
        </w:tc>
        <w:tc>
          <w:tcPr>
            <w:tcW w:w="2694" w:type="dxa"/>
            <w:tcBorders>
              <w:top w:val="single" w:sz="4" w:space="0" w:color="000000"/>
              <w:left w:val="single" w:sz="4" w:space="0" w:color="000000"/>
              <w:bottom w:val="single" w:sz="4" w:space="0" w:color="000000"/>
            </w:tcBorders>
            <w:vAlign w:val="center"/>
          </w:tcPr>
          <w:p w:rsidR="00B514D4" w:rsidRPr="00D66715" w:rsidRDefault="00B514D4" w:rsidP="00D66715">
            <w:pPr>
              <w:tabs>
                <w:tab w:val="left" w:pos="8280"/>
              </w:tabs>
              <w:snapToGrid w:val="0"/>
              <w:jc w:val="center"/>
              <w:rPr>
                <w:sz w:val="24"/>
                <w:szCs w:val="24"/>
              </w:rPr>
            </w:pPr>
            <w:r w:rsidRPr="00D66715">
              <w:rPr>
                <w:sz w:val="24"/>
                <w:szCs w:val="24"/>
              </w:rPr>
              <w:t>Единица измерения</w:t>
            </w:r>
          </w:p>
        </w:tc>
        <w:tc>
          <w:tcPr>
            <w:tcW w:w="3827" w:type="dxa"/>
            <w:tcBorders>
              <w:top w:val="single" w:sz="4" w:space="0" w:color="000000"/>
              <w:left w:val="single" w:sz="4" w:space="0" w:color="000000"/>
              <w:bottom w:val="single" w:sz="4" w:space="0" w:color="000000"/>
              <w:right w:val="single" w:sz="4" w:space="0" w:color="auto"/>
            </w:tcBorders>
            <w:vAlign w:val="center"/>
          </w:tcPr>
          <w:p w:rsidR="00B514D4" w:rsidRPr="00D66715" w:rsidRDefault="00B514D4" w:rsidP="00D66715">
            <w:pPr>
              <w:tabs>
                <w:tab w:val="left" w:pos="8280"/>
              </w:tabs>
              <w:snapToGrid w:val="0"/>
              <w:ind w:left="-187"/>
              <w:jc w:val="center"/>
              <w:rPr>
                <w:sz w:val="24"/>
                <w:szCs w:val="24"/>
              </w:rPr>
            </w:pPr>
          </w:p>
        </w:tc>
      </w:tr>
      <w:tr w:rsidR="00912112" w:rsidRPr="00D66715" w:rsidTr="0064166B">
        <w:trPr>
          <w:cantSplit/>
          <w:trHeight w:val="23"/>
        </w:trPr>
        <w:tc>
          <w:tcPr>
            <w:tcW w:w="1008" w:type="dxa"/>
            <w:tcBorders>
              <w:left w:val="single" w:sz="4" w:space="0" w:color="000000"/>
              <w:bottom w:val="single" w:sz="4" w:space="0" w:color="000000"/>
            </w:tcBorders>
            <w:vAlign w:val="center"/>
          </w:tcPr>
          <w:p w:rsidR="00912112" w:rsidRPr="00D66715" w:rsidRDefault="00912112" w:rsidP="00912112">
            <w:pPr>
              <w:tabs>
                <w:tab w:val="left" w:pos="8280"/>
              </w:tabs>
              <w:snapToGrid w:val="0"/>
              <w:jc w:val="center"/>
              <w:rPr>
                <w:sz w:val="24"/>
                <w:szCs w:val="24"/>
              </w:rPr>
            </w:pPr>
            <w:r w:rsidRPr="00D66715">
              <w:rPr>
                <w:sz w:val="24"/>
                <w:szCs w:val="24"/>
              </w:rPr>
              <w:t>1.</w:t>
            </w:r>
          </w:p>
        </w:tc>
        <w:tc>
          <w:tcPr>
            <w:tcW w:w="7610" w:type="dxa"/>
            <w:tcBorders>
              <w:left w:val="single" w:sz="4" w:space="0" w:color="000000"/>
              <w:bottom w:val="single" w:sz="4" w:space="0" w:color="000000"/>
            </w:tcBorders>
            <w:vAlign w:val="center"/>
          </w:tcPr>
          <w:p w:rsidR="00912112" w:rsidRPr="00D66715" w:rsidRDefault="00912112" w:rsidP="00912112">
            <w:pPr>
              <w:pStyle w:val="af9"/>
              <w:snapToGrid w:val="0"/>
              <w:jc w:val="both"/>
            </w:pPr>
            <w:r w:rsidRPr="00D66715">
              <w:t>Количество пунктов охраны общественного порядка</w:t>
            </w:r>
          </w:p>
        </w:tc>
        <w:tc>
          <w:tcPr>
            <w:tcW w:w="2694" w:type="dxa"/>
            <w:tcBorders>
              <w:left w:val="single" w:sz="4" w:space="0" w:color="000000"/>
              <w:bottom w:val="single" w:sz="4" w:space="0" w:color="000000"/>
            </w:tcBorders>
            <w:vAlign w:val="center"/>
          </w:tcPr>
          <w:p w:rsidR="00912112" w:rsidRPr="00D66715" w:rsidRDefault="00912112" w:rsidP="00912112">
            <w:pPr>
              <w:tabs>
                <w:tab w:val="left" w:pos="8280"/>
              </w:tabs>
              <w:snapToGrid w:val="0"/>
              <w:jc w:val="center"/>
              <w:rPr>
                <w:sz w:val="24"/>
                <w:szCs w:val="24"/>
              </w:rPr>
            </w:pPr>
            <w:r w:rsidRPr="00D66715">
              <w:rPr>
                <w:sz w:val="24"/>
                <w:szCs w:val="24"/>
              </w:rPr>
              <w:t>единиц</w:t>
            </w:r>
          </w:p>
        </w:tc>
        <w:tc>
          <w:tcPr>
            <w:tcW w:w="3827" w:type="dxa"/>
            <w:tcBorders>
              <w:top w:val="single" w:sz="4" w:space="0" w:color="000000"/>
              <w:left w:val="single" w:sz="4" w:space="0" w:color="000000"/>
              <w:bottom w:val="single" w:sz="4" w:space="0" w:color="000000"/>
              <w:right w:val="single" w:sz="4" w:space="0" w:color="auto"/>
            </w:tcBorders>
            <w:vAlign w:val="center"/>
          </w:tcPr>
          <w:p w:rsidR="00912112" w:rsidRPr="00D66715" w:rsidRDefault="00E053F2" w:rsidP="00912112">
            <w:pPr>
              <w:tabs>
                <w:tab w:val="left" w:pos="8280"/>
              </w:tabs>
              <w:snapToGrid w:val="0"/>
              <w:jc w:val="center"/>
              <w:rPr>
                <w:sz w:val="24"/>
                <w:szCs w:val="24"/>
              </w:rPr>
            </w:pPr>
            <w:r>
              <w:rPr>
                <w:sz w:val="24"/>
                <w:szCs w:val="24"/>
              </w:rPr>
              <w:t>-</w:t>
            </w:r>
          </w:p>
        </w:tc>
      </w:tr>
      <w:tr w:rsidR="00912112" w:rsidRPr="00D66715" w:rsidTr="0064166B">
        <w:trPr>
          <w:cantSplit/>
          <w:trHeight w:val="1044"/>
        </w:trPr>
        <w:tc>
          <w:tcPr>
            <w:tcW w:w="1008" w:type="dxa"/>
            <w:tcBorders>
              <w:left w:val="single" w:sz="4" w:space="0" w:color="000000"/>
              <w:bottom w:val="single" w:sz="4" w:space="0" w:color="000000"/>
            </w:tcBorders>
            <w:vAlign w:val="center"/>
          </w:tcPr>
          <w:p w:rsidR="00912112" w:rsidRPr="00D66715" w:rsidRDefault="00912112" w:rsidP="00912112">
            <w:pPr>
              <w:tabs>
                <w:tab w:val="left" w:pos="8280"/>
              </w:tabs>
              <w:snapToGrid w:val="0"/>
              <w:jc w:val="center"/>
              <w:rPr>
                <w:sz w:val="24"/>
                <w:szCs w:val="24"/>
              </w:rPr>
            </w:pPr>
            <w:r w:rsidRPr="00D66715">
              <w:rPr>
                <w:sz w:val="24"/>
                <w:szCs w:val="24"/>
              </w:rPr>
              <w:t>2.</w:t>
            </w:r>
          </w:p>
        </w:tc>
        <w:tc>
          <w:tcPr>
            <w:tcW w:w="7610" w:type="dxa"/>
            <w:tcBorders>
              <w:left w:val="single" w:sz="4" w:space="0" w:color="000000"/>
              <w:bottom w:val="single" w:sz="4" w:space="0" w:color="000000"/>
            </w:tcBorders>
            <w:vAlign w:val="center"/>
          </w:tcPr>
          <w:p w:rsidR="00912112" w:rsidRPr="00D66715" w:rsidRDefault="00912112" w:rsidP="00912112">
            <w:pPr>
              <w:pStyle w:val="ac"/>
              <w:snapToGrid w:val="0"/>
              <w:spacing w:line="240" w:lineRule="atLeast"/>
            </w:pPr>
            <w:r w:rsidRPr="00D66715">
              <w:t xml:space="preserve">Количество общественных объединений граждан, созданных в целях оказания содействия правоохранительным органам в вопросах охраны общественного порядка, – всего, в том числе: </w:t>
            </w:r>
          </w:p>
        </w:tc>
        <w:tc>
          <w:tcPr>
            <w:tcW w:w="2694" w:type="dxa"/>
            <w:tcBorders>
              <w:left w:val="single" w:sz="4" w:space="0" w:color="000000"/>
              <w:bottom w:val="single" w:sz="4" w:space="0" w:color="000000"/>
            </w:tcBorders>
            <w:vAlign w:val="center"/>
          </w:tcPr>
          <w:p w:rsidR="00912112" w:rsidRPr="00D66715" w:rsidRDefault="00912112" w:rsidP="00912112">
            <w:pPr>
              <w:tabs>
                <w:tab w:val="left" w:pos="8280"/>
              </w:tabs>
              <w:snapToGrid w:val="0"/>
              <w:jc w:val="center"/>
              <w:rPr>
                <w:sz w:val="24"/>
                <w:szCs w:val="24"/>
              </w:rPr>
            </w:pPr>
            <w:r w:rsidRPr="00D66715">
              <w:rPr>
                <w:sz w:val="24"/>
                <w:szCs w:val="24"/>
              </w:rPr>
              <w:t>единиц</w:t>
            </w:r>
          </w:p>
        </w:tc>
        <w:tc>
          <w:tcPr>
            <w:tcW w:w="3827" w:type="dxa"/>
            <w:tcBorders>
              <w:top w:val="single" w:sz="4" w:space="0" w:color="000000"/>
              <w:left w:val="single" w:sz="4" w:space="0" w:color="000000"/>
              <w:bottom w:val="single" w:sz="4" w:space="0" w:color="000000"/>
              <w:right w:val="single" w:sz="4" w:space="0" w:color="auto"/>
            </w:tcBorders>
            <w:vAlign w:val="center"/>
          </w:tcPr>
          <w:p w:rsidR="00912112" w:rsidRPr="00D66715" w:rsidRDefault="00912112" w:rsidP="00912112">
            <w:pPr>
              <w:tabs>
                <w:tab w:val="left" w:pos="8280"/>
              </w:tabs>
              <w:snapToGrid w:val="0"/>
              <w:jc w:val="center"/>
              <w:rPr>
                <w:sz w:val="24"/>
                <w:szCs w:val="24"/>
              </w:rPr>
            </w:pPr>
            <w:r>
              <w:rPr>
                <w:sz w:val="24"/>
                <w:szCs w:val="24"/>
              </w:rPr>
              <w:t>2</w:t>
            </w:r>
          </w:p>
        </w:tc>
      </w:tr>
      <w:tr w:rsidR="00912112" w:rsidRPr="00D66715" w:rsidTr="006F66A8">
        <w:trPr>
          <w:cantSplit/>
          <w:trHeight w:val="1044"/>
        </w:trPr>
        <w:tc>
          <w:tcPr>
            <w:tcW w:w="1008" w:type="dxa"/>
            <w:tcBorders>
              <w:left w:val="single" w:sz="4" w:space="0" w:color="000000"/>
              <w:bottom w:val="single" w:sz="4" w:space="0" w:color="auto"/>
            </w:tcBorders>
            <w:vAlign w:val="center"/>
          </w:tcPr>
          <w:p w:rsidR="00912112" w:rsidRPr="00D66715" w:rsidRDefault="00912112" w:rsidP="00912112">
            <w:pPr>
              <w:tabs>
                <w:tab w:val="left" w:pos="8280"/>
              </w:tabs>
              <w:snapToGrid w:val="0"/>
              <w:jc w:val="center"/>
              <w:rPr>
                <w:sz w:val="24"/>
                <w:szCs w:val="24"/>
              </w:rPr>
            </w:pPr>
          </w:p>
        </w:tc>
        <w:tc>
          <w:tcPr>
            <w:tcW w:w="7610" w:type="dxa"/>
            <w:tcBorders>
              <w:left w:val="single" w:sz="4" w:space="0" w:color="000000"/>
              <w:bottom w:val="single" w:sz="4" w:space="0" w:color="auto"/>
            </w:tcBorders>
            <w:vAlign w:val="center"/>
          </w:tcPr>
          <w:p w:rsidR="00912112" w:rsidRPr="00D66715" w:rsidRDefault="00912112" w:rsidP="00912112">
            <w:pPr>
              <w:pStyle w:val="ac"/>
              <w:snapToGrid w:val="0"/>
              <w:spacing w:line="240" w:lineRule="atLeast"/>
            </w:pPr>
            <w:r w:rsidRPr="00D66715">
              <w:t>- народных дружин / в них народных дружинников</w:t>
            </w:r>
          </w:p>
        </w:tc>
        <w:tc>
          <w:tcPr>
            <w:tcW w:w="2694" w:type="dxa"/>
            <w:tcBorders>
              <w:left w:val="single" w:sz="4" w:space="0" w:color="000000"/>
              <w:bottom w:val="single" w:sz="4" w:space="0" w:color="auto"/>
            </w:tcBorders>
            <w:vAlign w:val="center"/>
          </w:tcPr>
          <w:p w:rsidR="00912112" w:rsidRPr="00D66715" w:rsidRDefault="00912112" w:rsidP="00912112">
            <w:pPr>
              <w:tabs>
                <w:tab w:val="left" w:pos="8280"/>
              </w:tabs>
              <w:snapToGrid w:val="0"/>
              <w:jc w:val="center"/>
              <w:rPr>
                <w:sz w:val="24"/>
                <w:szCs w:val="24"/>
              </w:rPr>
            </w:pPr>
            <w:r w:rsidRPr="00D66715">
              <w:rPr>
                <w:sz w:val="24"/>
                <w:szCs w:val="24"/>
              </w:rPr>
              <w:t>единиц / чел.</w:t>
            </w:r>
          </w:p>
        </w:tc>
        <w:tc>
          <w:tcPr>
            <w:tcW w:w="3827" w:type="dxa"/>
            <w:tcBorders>
              <w:top w:val="single" w:sz="4" w:space="0" w:color="000000"/>
              <w:left w:val="single" w:sz="4" w:space="0" w:color="000000"/>
              <w:bottom w:val="single" w:sz="4" w:space="0" w:color="auto"/>
              <w:right w:val="single" w:sz="4" w:space="0" w:color="auto"/>
            </w:tcBorders>
            <w:vAlign w:val="center"/>
          </w:tcPr>
          <w:p w:rsidR="00912112" w:rsidRPr="00D66715" w:rsidRDefault="00912112" w:rsidP="00912112">
            <w:pPr>
              <w:tabs>
                <w:tab w:val="left" w:pos="8280"/>
              </w:tabs>
              <w:snapToGrid w:val="0"/>
              <w:jc w:val="center"/>
              <w:rPr>
                <w:sz w:val="24"/>
                <w:szCs w:val="24"/>
              </w:rPr>
            </w:pPr>
            <w:r>
              <w:rPr>
                <w:sz w:val="24"/>
                <w:szCs w:val="24"/>
              </w:rPr>
              <w:t>1/115</w:t>
            </w:r>
          </w:p>
        </w:tc>
      </w:tr>
      <w:tr w:rsidR="00912112" w:rsidRPr="00D66715" w:rsidTr="006F66A8">
        <w:trPr>
          <w:cantSplit/>
          <w:trHeight w:val="426"/>
        </w:trPr>
        <w:tc>
          <w:tcPr>
            <w:tcW w:w="1008" w:type="dxa"/>
            <w:tcBorders>
              <w:top w:val="single" w:sz="4" w:space="0" w:color="auto"/>
              <w:left w:val="single" w:sz="4" w:space="0" w:color="auto"/>
              <w:bottom w:val="single" w:sz="4" w:space="0" w:color="auto"/>
              <w:right w:val="single" w:sz="4" w:space="0" w:color="auto"/>
            </w:tcBorders>
            <w:vAlign w:val="center"/>
          </w:tcPr>
          <w:p w:rsidR="00912112" w:rsidRPr="00D66715" w:rsidRDefault="00912112" w:rsidP="00912112">
            <w:pPr>
              <w:tabs>
                <w:tab w:val="left" w:pos="8280"/>
              </w:tabs>
              <w:snapToGrid w:val="0"/>
              <w:jc w:val="center"/>
              <w:rPr>
                <w:sz w:val="24"/>
                <w:szCs w:val="24"/>
              </w:rPr>
            </w:pPr>
            <w:r w:rsidRPr="00D66715">
              <w:rPr>
                <w:sz w:val="24"/>
                <w:szCs w:val="24"/>
                <w:lang w:val="en-US"/>
              </w:rPr>
              <w:lastRenderedPageBreak/>
              <w:t>3</w:t>
            </w:r>
            <w:r w:rsidRPr="00D66715">
              <w:rPr>
                <w:sz w:val="24"/>
                <w:szCs w:val="24"/>
              </w:rPr>
              <w:t>.</w:t>
            </w:r>
          </w:p>
        </w:tc>
        <w:tc>
          <w:tcPr>
            <w:tcW w:w="7610" w:type="dxa"/>
            <w:tcBorders>
              <w:top w:val="single" w:sz="4" w:space="0" w:color="auto"/>
              <w:left w:val="single" w:sz="4" w:space="0" w:color="auto"/>
              <w:bottom w:val="single" w:sz="4" w:space="0" w:color="auto"/>
              <w:right w:val="single" w:sz="4" w:space="0" w:color="auto"/>
            </w:tcBorders>
            <w:vAlign w:val="center"/>
          </w:tcPr>
          <w:p w:rsidR="00912112" w:rsidRPr="00D66715" w:rsidRDefault="00912112" w:rsidP="00912112">
            <w:pPr>
              <w:pStyle w:val="ac"/>
              <w:snapToGrid w:val="0"/>
            </w:pPr>
            <w:r w:rsidRPr="00D66715">
              <w:t xml:space="preserve">Наличие пожарной техники </w:t>
            </w:r>
          </w:p>
        </w:tc>
        <w:tc>
          <w:tcPr>
            <w:tcW w:w="2694" w:type="dxa"/>
            <w:tcBorders>
              <w:top w:val="single" w:sz="4" w:space="0" w:color="auto"/>
              <w:left w:val="single" w:sz="4" w:space="0" w:color="auto"/>
              <w:bottom w:val="single" w:sz="4" w:space="0" w:color="auto"/>
              <w:right w:val="single" w:sz="4" w:space="0" w:color="auto"/>
            </w:tcBorders>
            <w:vAlign w:val="center"/>
          </w:tcPr>
          <w:p w:rsidR="00912112" w:rsidRPr="00D66715" w:rsidRDefault="00912112" w:rsidP="00912112">
            <w:pPr>
              <w:tabs>
                <w:tab w:val="left" w:pos="8280"/>
              </w:tabs>
              <w:snapToGrid w:val="0"/>
              <w:jc w:val="center"/>
              <w:rPr>
                <w:sz w:val="24"/>
                <w:szCs w:val="24"/>
              </w:rPr>
            </w:pPr>
            <w:r w:rsidRPr="00D66715">
              <w:rPr>
                <w:sz w:val="24"/>
                <w:szCs w:val="24"/>
              </w:rPr>
              <w:t>единиц</w:t>
            </w:r>
          </w:p>
        </w:tc>
        <w:tc>
          <w:tcPr>
            <w:tcW w:w="3827" w:type="dxa"/>
            <w:tcBorders>
              <w:top w:val="single" w:sz="4" w:space="0" w:color="auto"/>
              <w:left w:val="single" w:sz="4" w:space="0" w:color="auto"/>
              <w:bottom w:val="single" w:sz="4" w:space="0" w:color="auto"/>
              <w:right w:val="single" w:sz="4" w:space="0" w:color="auto"/>
            </w:tcBorders>
            <w:vAlign w:val="center"/>
          </w:tcPr>
          <w:p w:rsidR="00912112" w:rsidRPr="00D66715" w:rsidRDefault="00E053F2" w:rsidP="00912112">
            <w:pPr>
              <w:tabs>
                <w:tab w:val="left" w:pos="8280"/>
              </w:tabs>
              <w:snapToGrid w:val="0"/>
              <w:jc w:val="center"/>
              <w:rPr>
                <w:sz w:val="24"/>
                <w:szCs w:val="24"/>
              </w:rPr>
            </w:pPr>
            <w:r>
              <w:rPr>
                <w:sz w:val="24"/>
                <w:szCs w:val="24"/>
              </w:rPr>
              <w:t>-</w:t>
            </w:r>
          </w:p>
        </w:tc>
      </w:tr>
    </w:tbl>
    <w:p w:rsidR="003D5401" w:rsidRPr="00D66715" w:rsidRDefault="003D5401" w:rsidP="00D66715">
      <w:pPr>
        <w:jc w:val="center"/>
        <w:rPr>
          <w:b/>
          <w:sz w:val="24"/>
          <w:szCs w:val="24"/>
        </w:rPr>
      </w:pPr>
    </w:p>
    <w:p w:rsidR="003D5401" w:rsidRPr="00D66715" w:rsidRDefault="00241EE9" w:rsidP="00D66715">
      <w:pPr>
        <w:jc w:val="center"/>
        <w:rPr>
          <w:b/>
          <w:sz w:val="24"/>
          <w:szCs w:val="24"/>
        </w:rPr>
      </w:pPr>
      <w:r>
        <w:rPr>
          <w:b/>
          <w:sz w:val="24"/>
          <w:szCs w:val="24"/>
          <w:lang w:val="en-US"/>
        </w:rPr>
        <w:t>XV</w:t>
      </w:r>
      <w:r w:rsidR="003D5401" w:rsidRPr="00D66715">
        <w:rPr>
          <w:b/>
          <w:sz w:val="24"/>
          <w:szCs w:val="24"/>
        </w:rPr>
        <w:t xml:space="preserve">. ОХРАНА ОКРУЖАЮЩЕЙ СРЕДЫ </w:t>
      </w:r>
    </w:p>
    <w:p w:rsidR="00D9107A" w:rsidRPr="00D66715" w:rsidRDefault="00D9107A" w:rsidP="00D66715">
      <w:pPr>
        <w:jc w:val="center"/>
        <w:rPr>
          <w:sz w:val="24"/>
          <w:szCs w:val="24"/>
        </w:rPr>
      </w:pPr>
    </w:p>
    <w:tbl>
      <w:tblPr>
        <w:tblW w:w="15139" w:type="dxa"/>
        <w:tblInd w:w="-5" w:type="dxa"/>
        <w:tblLayout w:type="fixed"/>
        <w:tblLook w:val="0000" w:firstRow="0" w:lastRow="0" w:firstColumn="0" w:lastColumn="0" w:noHBand="0" w:noVBand="0"/>
      </w:tblPr>
      <w:tblGrid>
        <w:gridCol w:w="1008"/>
        <w:gridCol w:w="7610"/>
        <w:gridCol w:w="2694"/>
        <w:gridCol w:w="3827"/>
      </w:tblGrid>
      <w:tr w:rsidR="00F84854" w:rsidRPr="00D66715" w:rsidTr="0064166B">
        <w:tc>
          <w:tcPr>
            <w:tcW w:w="1008" w:type="dxa"/>
            <w:tcBorders>
              <w:top w:val="single" w:sz="4" w:space="0" w:color="000000"/>
              <w:left w:val="single" w:sz="4" w:space="0" w:color="000000"/>
              <w:bottom w:val="single" w:sz="4" w:space="0" w:color="000000"/>
            </w:tcBorders>
            <w:vAlign w:val="center"/>
          </w:tcPr>
          <w:p w:rsidR="00B514D4" w:rsidRPr="00D66715" w:rsidRDefault="00B514D4" w:rsidP="00D66715">
            <w:pPr>
              <w:tabs>
                <w:tab w:val="left" w:pos="8280"/>
              </w:tabs>
              <w:snapToGrid w:val="0"/>
              <w:jc w:val="center"/>
              <w:rPr>
                <w:sz w:val="24"/>
                <w:szCs w:val="24"/>
              </w:rPr>
            </w:pPr>
            <w:r w:rsidRPr="00D66715">
              <w:rPr>
                <w:sz w:val="24"/>
                <w:szCs w:val="24"/>
              </w:rPr>
              <w:t>№</w:t>
            </w:r>
          </w:p>
          <w:p w:rsidR="00B514D4" w:rsidRPr="00D66715" w:rsidRDefault="00B514D4" w:rsidP="00D66715">
            <w:pPr>
              <w:tabs>
                <w:tab w:val="left" w:pos="8280"/>
              </w:tabs>
              <w:snapToGrid w:val="0"/>
              <w:jc w:val="center"/>
              <w:rPr>
                <w:sz w:val="24"/>
                <w:szCs w:val="24"/>
              </w:rPr>
            </w:pPr>
            <w:r w:rsidRPr="00D66715">
              <w:rPr>
                <w:sz w:val="24"/>
                <w:szCs w:val="24"/>
              </w:rPr>
              <w:t>п/п</w:t>
            </w:r>
          </w:p>
        </w:tc>
        <w:tc>
          <w:tcPr>
            <w:tcW w:w="7610" w:type="dxa"/>
            <w:tcBorders>
              <w:top w:val="single" w:sz="4" w:space="0" w:color="000000"/>
              <w:left w:val="single" w:sz="4" w:space="0" w:color="000000"/>
              <w:bottom w:val="single" w:sz="4" w:space="0" w:color="000000"/>
            </w:tcBorders>
            <w:vAlign w:val="center"/>
          </w:tcPr>
          <w:p w:rsidR="00B514D4" w:rsidRPr="00D66715" w:rsidRDefault="00B514D4" w:rsidP="00D66715">
            <w:pPr>
              <w:tabs>
                <w:tab w:val="left" w:pos="8280"/>
              </w:tabs>
              <w:snapToGrid w:val="0"/>
              <w:jc w:val="center"/>
              <w:rPr>
                <w:sz w:val="24"/>
                <w:szCs w:val="24"/>
              </w:rPr>
            </w:pPr>
            <w:r w:rsidRPr="00D66715">
              <w:rPr>
                <w:sz w:val="24"/>
                <w:szCs w:val="24"/>
              </w:rPr>
              <w:t>Показатели</w:t>
            </w:r>
          </w:p>
        </w:tc>
        <w:tc>
          <w:tcPr>
            <w:tcW w:w="2694" w:type="dxa"/>
            <w:tcBorders>
              <w:top w:val="single" w:sz="4" w:space="0" w:color="000000"/>
              <w:left w:val="single" w:sz="4" w:space="0" w:color="000000"/>
              <w:bottom w:val="single" w:sz="4" w:space="0" w:color="000000"/>
            </w:tcBorders>
            <w:vAlign w:val="center"/>
          </w:tcPr>
          <w:p w:rsidR="00B514D4" w:rsidRPr="00D66715" w:rsidRDefault="00B514D4" w:rsidP="00D66715">
            <w:pPr>
              <w:tabs>
                <w:tab w:val="left" w:pos="8280"/>
              </w:tabs>
              <w:snapToGrid w:val="0"/>
              <w:jc w:val="center"/>
              <w:rPr>
                <w:sz w:val="24"/>
                <w:szCs w:val="24"/>
              </w:rPr>
            </w:pPr>
            <w:r w:rsidRPr="00D66715">
              <w:rPr>
                <w:sz w:val="24"/>
                <w:szCs w:val="24"/>
              </w:rPr>
              <w:t>Единица</w:t>
            </w:r>
          </w:p>
          <w:p w:rsidR="00B514D4" w:rsidRPr="00D66715" w:rsidRDefault="00B514D4" w:rsidP="00D66715">
            <w:pPr>
              <w:tabs>
                <w:tab w:val="left" w:pos="8280"/>
              </w:tabs>
              <w:jc w:val="center"/>
              <w:rPr>
                <w:sz w:val="24"/>
                <w:szCs w:val="24"/>
              </w:rPr>
            </w:pPr>
            <w:r w:rsidRPr="00D66715">
              <w:rPr>
                <w:sz w:val="24"/>
                <w:szCs w:val="24"/>
              </w:rPr>
              <w:t>измерения</w:t>
            </w:r>
          </w:p>
        </w:tc>
        <w:tc>
          <w:tcPr>
            <w:tcW w:w="3827" w:type="dxa"/>
            <w:tcBorders>
              <w:top w:val="single" w:sz="4" w:space="0" w:color="000000"/>
              <w:left w:val="single" w:sz="4" w:space="0" w:color="000000"/>
              <w:bottom w:val="single" w:sz="4" w:space="0" w:color="000000"/>
              <w:right w:val="single" w:sz="4" w:space="0" w:color="auto"/>
            </w:tcBorders>
            <w:vAlign w:val="center"/>
          </w:tcPr>
          <w:p w:rsidR="00B514D4" w:rsidRPr="00D66715" w:rsidRDefault="00B514D4" w:rsidP="00D66715">
            <w:pPr>
              <w:tabs>
                <w:tab w:val="left" w:pos="8280"/>
              </w:tabs>
              <w:snapToGrid w:val="0"/>
              <w:jc w:val="center"/>
              <w:rPr>
                <w:sz w:val="24"/>
                <w:szCs w:val="24"/>
              </w:rPr>
            </w:pPr>
          </w:p>
        </w:tc>
      </w:tr>
      <w:tr w:rsidR="004F1FF0" w:rsidRPr="00D66715" w:rsidTr="0064166B">
        <w:tc>
          <w:tcPr>
            <w:tcW w:w="1008" w:type="dxa"/>
            <w:tcBorders>
              <w:left w:val="single" w:sz="4" w:space="0" w:color="000000"/>
              <w:bottom w:val="single" w:sz="4" w:space="0" w:color="000000"/>
            </w:tcBorders>
            <w:vAlign w:val="center"/>
          </w:tcPr>
          <w:p w:rsidR="004F1FF0" w:rsidRPr="00D66715" w:rsidRDefault="004F1FF0" w:rsidP="00D66715">
            <w:pPr>
              <w:tabs>
                <w:tab w:val="left" w:pos="8280"/>
              </w:tabs>
              <w:snapToGrid w:val="0"/>
              <w:jc w:val="center"/>
              <w:rPr>
                <w:sz w:val="24"/>
                <w:szCs w:val="24"/>
              </w:rPr>
            </w:pPr>
            <w:r w:rsidRPr="00D66715">
              <w:rPr>
                <w:sz w:val="24"/>
                <w:szCs w:val="24"/>
              </w:rPr>
              <w:t>1.</w:t>
            </w:r>
          </w:p>
        </w:tc>
        <w:tc>
          <w:tcPr>
            <w:tcW w:w="7610" w:type="dxa"/>
            <w:tcBorders>
              <w:left w:val="single" w:sz="4" w:space="0" w:color="000000"/>
              <w:bottom w:val="single" w:sz="4" w:space="0" w:color="000000"/>
            </w:tcBorders>
            <w:vAlign w:val="center"/>
          </w:tcPr>
          <w:p w:rsidR="004F1FF0" w:rsidRPr="00D66715" w:rsidRDefault="004F1FF0" w:rsidP="00D66715">
            <w:pPr>
              <w:pStyle w:val="ac"/>
              <w:snapToGrid w:val="0"/>
              <w:spacing w:line="240" w:lineRule="atLeast"/>
            </w:pPr>
            <w:r w:rsidRPr="00D66715">
              <w:t>Наличие очистных сооружений по видам</w:t>
            </w:r>
          </w:p>
        </w:tc>
        <w:tc>
          <w:tcPr>
            <w:tcW w:w="2694" w:type="dxa"/>
            <w:tcBorders>
              <w:left w:val="single" w:sz="4" w:space="0" w:color="000000"/>
              <w:bottom w:val="single" w:sz="4" w:space="0" w:color="000000"/>
            </w:tcBorders>
            <w:vAlign w:val="center"/>
          </w:tcPr>
          <w:p w:rsidR="004F1FF0" w:rsidRPr="00D66715" w:rsidRDefault="004F1FF0" w:rsidP="00D66715">
            <w:pPr>
              <w:tabs>
                <w:tab w:val="left" w:pos="8280"/>
              </w:tabs>
              <w:snapToGrid w:val="0"/>
              <w:jc w:val="center"/>
              <w:rPr>
                <w:sz w:val="24"/>
                <w:szCs w:val="24"/>
              </w:rPr>
            </w:pPr>
            <w:r w:rsidRPr="00D66715">
              <w:rPr>
                <w:sz w:val="24"/>
                <w:szCs w:val="24"/>
              </w:rPr>
              <w:t>единиц</w:t>
            </w:r>
          </w:p>
        </w:tc>
        <w:tc>
          <w:tcPr>
            <w:tcW w:w="3827" w:type="dxa"/>
            <w:tcBorders>
              <w:left w:val="single" w:sz="4" w:space="0" w:color="000000"/>
              <w:bottom w:val="single" w:sz="4" w:space="0" w:color="000000"/>
              <w:right w:val="single" w:sz="4" w:space="0" w:color="auto"/>
            </w:tcBorders>
            <w:vAlign w:val="center"/>
          </w:tcPr>
          <w:p w:rsidR="004F1FF0" w:rsidRPr="00D66715" w:rsidRDefault="004F1FF0" w:rsidP="00EF5708">
            <w:pPr>
              <w:tabs>
                <w:tab w:val="left" w:pos="8280"/>
              </w:tabs>
              <w:snapToGrid w:val="0"/>
              <w:jc w:val="center"/>
              <w:rPr>
                <w:sz w:val="24"/>
                <w:szCs w:val="24"/>
              </w:rPr>
            </w:pPr>
            <w:r>
              <w:rPr>
                <w:sz w:val="24"/>
                <w:szCs w:val="24"/>
              </w:rPr>
              <w:t>2</w:t>
            </w:r>
          </w:p>
        </w:tc>
      </w:tr>
      <w:tr w:rsidR="004F1FF0" w:rsidRPr="00D66715" w:rsidTr="0064166B">
        <w:tc>
          <w:tcPr>
            <w:tcW w:w="1008" w:type="dxa"/>
            <w:tcBorders>
              <w:left w:val="single" w:sz="4" w:space="0" w:color="000000"/>
              <w:bottom w:val="single" w:sz="4" w:space="0" w:color="000000"/>
            </w:tcBorders>
            <w:vAlign w:val="center"/>
          </w:tcPr>
          <w:p w:rsidR="004F1FF0" w:rsidRPr="00D66715" w:rsidRDefault="004F1FF0" w:rsidP="00D66715">
            <w:pPr>
              <w:tabs>
                <w:tab w:val="left" w:pos="8280"/>
              </w:tabs>
              <w:snapToGrid w:val="0"/>
              <w:jc w:val="center"/>
              <w:rPr>
                <w:sz w:val="24"/>
                <w:szCs w:val="24"/>
              </w:rPr>
            </w:pPr>
          </w:p>
        </w:tc>
        <w:tc>
          <w:tcPr>
            <w:tcW w:w="7610" w:type="dxa"/>
            <w:tcBorders>
              <w:left w:val="single" w:sz="4" w:space="0" w:color="000000"/>
              <w:bottom w:val="single" w:sz="4" w:space="0" w:color="000000"/>
            </w:tcBorders>
            <w:vAlign w:val="center"/>
          </w:tcPr>
          <w:p w:rsidR="004F1FF0" w:rsidRPr="00D66715" w:rsidRDefault="004F1FF0" w:rsidP="00D66715">
            <w:pPr>
              <w:pStyle w:val="ac"/>
              <w:snapToGrid w:val="0"/>
              <w:spacing w:line="240" w:lineRule="atLeast"/>
            </w:pPr>
            <w:r w:rsidRPr="00D66715">
              <w:t>- канализации</w:t>
            </w:r>
          </w:p>
        </w:tc>
        <w:tc>
          <w:tcPr>
            <w:tcW w:w="2694" w:type="dxa"/>
            <w:tcBorders>
              <w:left w:val="single" w:sz="4" w:space="0" w:color="000000"/>
              <w:bottom w:val="single" w:sz="4" w:space="0" w:color="000000"/>
            </w:tcBorders>
            <w:vAlign w:val="center"/>
          </w:tcPr>
          <w:p w:rsidR="004F1FF0" w:rsidRPr="00D66715" w:rsidRDefault="004F1FF0" w:rsidP="00D66715">
            <w:pPr>
              <w:snapToGrid w:val="0"/>
              <w:ind w:right="-402" w:hanging="382"/>
              <w:jc w:val="center"/>
              <w:rPr>
                <w:sz w:val="24"/>
                <w:szCs w:val="24"/>
              </w:rPr>
            </w:pPr>
            <w:r w:rsidRPr="00D66715">
              <w:rPr>
                <w:sz w:val="24"/>
                <w:szCs w:val="24"/>
              </w:rPr>
              <w:t>-«-</w:t>
            </w:r>
          </w:p>
        </w:tc>
        <w:tc>
          <w:tcPr>
            <w:tcW w:w="3827" w:type="dxa"/>
            <w:tcBorders>
              <w:left w:val="single" w:sz="4" w:space="0" w:color="000000"/>
              <w:bottom w:val="single" w:sz="4" w:space="0" w:color="000000"/>
              <w:right w:val="single" w:sz="4" w:space="0" w:color="auto"/>
            </w:tcBorders>
            <w:vAlign w:val="center"/>
          </w:tcPr>
          <w:p w:rsidR="004F1FF0" w:rsidRPr="00D66715" w:rsidRDefault="004F1FF0" w:rsidP="00EF5708">
            <w:pPr>
              <w:tabs>
                <w:tab w:val="left" w:pos="8280"/>
              </w:tabs>
              <w:snapToGrid w:val="0"/>
              <w:jc w:val="center"/>
              <w:rPr>
                <w:sz w:val="24"/>
                <w:szCs w:val="24"/>
              </w:rPr>
            </w:pPr>
            <w:r>
              <w:rPr>
                <w:sz w:val="24"/>
                <w:szCs w:val="24"/>
              </w:rPr>
              <w:t>2</w:t>
            </w:r>
          </w:p>
        </w:tc>
      </w:tr>
      <w:tr w:rsidR="004F1FF0" w:rsidRPr="00D66715" w:rsidTr="0064166B">
        <w:tc>
          <w:tcPr>
            <w:tcW w:w="1008" w:type="dxa"/>
            <w:tcBorders>
              <w:left w:val="single" w:sz="4" w:space="0" w:color="000000"/>
              <w:bottom w:val="single" w:sz="4" w:space="0" w:color="000000"/>
            </w:tcBorders>
            <w:vAlign w:val="center"/>
          </w:tcPr>
          <w:p w:rsidR="004F1FF0" w:rsidRPr="00D66715" w:rsidRDefault="004F1FF0" w:rsidP="00D66715">
            <w:pPr>
              <w:tabs>
                <w:tab w:val="left" w:pos="8280"/>
              </w:tabs>
              <w:snapToGrid w:val="0"/>
              <w:jc w:val="center"/>
              <w:rPr>
                <w:sz w:val="24"/>
                <w:szCs w:val="24"/>
              </w:rPr>
            </w:pPr>
          </w:p>
        </w:tc>
        <w:tc>
          <w:tcPr>
            <w:tcW w:w="7610" w:type="dxa"/>
            <w:tcBorders>
              <w:left w:val="single" w:sz="4" w:space="0" w:color="000000"/>
              <w:bottom w:val="single" w:sz="4" w:space="0" w:color="000000"/>
            </w:tcBorders>
            <w:vAlign w:val="center"/>
          </w:tcPr>
          <w:p w:rsidR="004F1FF0" w:rsidRPr="00D66715" w:rsidRDefault="004F1FF0" w:rsidP="00D66715">
            <w:pPr>
              <w:pStyle w:val="ac"/>
              <w:snapToGrid w:val="0"/>
              <w:spacing w:line="240" w:lineRule="atLeast"/>
            </w:pPr>
            <w:r w:rsidRPr="00D66715">
              <w:t>их суммарная мощность</w:t>
            </w:r>
          </w:p>
        </w:tc>
        <w:tc>
          <w:tcPr>
            <w:tcW w:w="2694" w:type="dxa"/>
            <w:tcBorders>
              <w:left w:val="single" w:sz="4" w:space="0" w:color="000000"/>
              <w:bottom w:val="single" w:sz="4" w:space="0" w:color="000000"/>
            </w:tcBorders>
            <w:vAlign w:val="center"/>
          </w:tcPr>
          <w:p w:rsidR="004F1FF0" w:rsidRPr="00D66715" w:rsidRDefault="004F1FF0" w:rsidP="00D66715">
            <w:pPr>
              <w:tabs>
                <w:tab w:val="left" w:pos="8280"/>
              </w:tabs>
              <w:snapToGrid w:val="0"/>
              <w:jc w:val="center"/>
              <w:rPr>
                <w:sz w:val="24"/>
                <w:szCs w:val="24"/>
              </w:rPr>
            </w:pPr>
            <w:r w:rsidRPr="00D66715">
              <w:rPr>
                <w:sz w:val="24"/>
                <w:szCs w:val="24"/>
              </w:rPr>
              <w:t>тыс. м</w:t>
            </w:r>
            <w:r w:rsidRPr="00D66715">
              <w:rPr>
                <w:sz w:val="24"/>
                <w:szCs w:val="24"/>
                <w:vertAlign w:val="superscript"/>
              </w:rPr>
              <w:t>3</w:t>
            </w:r>
            <w:r w:rsidRPr="00D66715">
              <w:rPr>
                <w:sz w:val="24"/>
                <w:szCs w:val="24"/>
              </w:rPr>
              <w:t xml:space="preserve"> в год</w:t>
            </w:r>
          </w:p>
        </w:tc>
        <w:tc>
          <w:tcPr>
            <w:tcW w:w="3827" w:type="dxa"/>
            <w:tcBorders>
              <w:left w:val="single" w:sz="4" w:space="0" w:color="000000"/>
              <w:bottom w:val="single" w:sz="4" w:space="0" w:color="000000"/>
              <w:right w:val="single" w:sz="4" w:space="0" w:color="auto"/>
            </w:tcBorders>
            <w:vAlign w:val="center"/>
          </w:tcPr>
          <w:p w:rsidR="004F1FF0" w:rsidRPr="00D66715" w:rsidRDefault="004F1FF0" w:rsidP="00EF5708">
            <w:pPr>
              <w:tabs>
                <w:tab w:val="left" w:pos="8280"/>
              </w:tabs>
              <w:snapToGrid w:val="0"/>
              <w:jc w:val="center"/>
              <w:rPr>
                <w:sz w:val="24"/>
                <w:szCs w:val="24"/>
              </w:rPr>
            </w:pPr>
            <w:r>
              <w:rPr>
                <w:sz w:val="24"/>
                <w:szCs w:val="24"/>
              </w:rPr>
              <w:t>620,5</w:t>
            </w:r>
          </w:p>
        </w:tc>
      </w:tr>
      <w:tr w:rsidR="004F1FF0" w:rsidRPr="00D66715" w:rsidTr="0064166B">
        <w:tc>
          <w:tcPr>
            <w:tcW w:w="1008" w:type="dxa"/>
            <w:tcBorders>
              <w:left w:val="single" w:sz="4" w:space="0" w:color="000000"/>
              <w:bottom w:val="single" w:sz="4" w:space="0" w:color="000000"/>
            </w:tcBorders>
            <w:vAlign w:val="center"/>
          </w:tcPr>
          <w:p w:rsidR="004F1FF0" w:rsidRPr="00D66715" w:rsidRDefault="004F1FF0" w:rsidP="00D66715">
            <w:pPr>
              <w:tabs>
                <w:tab w:val="left" w:pos="8280"/>
              </w:tabs>
              <w:snapToGrid w:val="0"/>
              <w:jc w:val="center"/>
              <w:rPr>
                <w:sz w:val="24"/>
                <w:szCs w:val="24"/>
              </w:rPr>
            </w:pPr>
            <w:r w:rsidRPr="00D66715">
              <w:rPr>
                <w:sz w:val="24"/>
                <w:szCs w:val="24"/>
              </w:rPr>
              <w:t>2.</w:t>
            </w:r>
          </w:p>
        </w:tc>
        <w:tc>
          <w:tcPr>
            <w:tcW w:w="7610" w:type="dxa"/>
            <w:tcBorders>
              <w:left w:val="single" w:sz="4" w:space="0" w:color="000000"/>
              <w:bottom w:val="single" w:sz="4" w:space="0" w:color="000000"/>
            </w:tcBorders>
            <w:vAlign w:val="center"/>
          </w:tcPr>
          <w:p w:rsidR="004F1FF0" w:rsidRPr="00D66715" w:rsidRDefault="004F1FF0" w:rsidP="00D66715">
            <w:pPr>
              <w:pStyle w:val="ac"/>
              <w:snapToGrid w:val="0"/>
              <w:spacing w:line="240" w:lineRule="atLeast"/>
            </w:pPr>
            <w:r w:rsidRPr="00792258">
              <w:t>Количество предприятий, имеющих выбросы загрязняющих веществ в атмосферу, отходящих от стационарных источников</w:t>
            </w:r>
          </w:p>
        </w:tc>
        <w:tc>
          <w:tcPr>
            <w:tcW w:w="2694" w:type="dxa"/>
            <w:tcBorders>
              <w:left w:val="single" w:sz="4" w:space="0" w:color="000000"/>
              <w:bottom w:val="single" w:sz="4" w:space="0" w:color="000000"/>
            </w:tcBorders>
            <w:vAlign w:val="center"/>
          </w:tcPr>
          <w:p w:rsidR="004F1FF0" w:rsidRPr="00D66715" w:rsidRDefault="004F1FF0" w:rsidP="00D66715">
            <w:pPr>
              <w:tabs>
                <w:tab w:val="left" w:pos="8280"/>
              </w:tabs>
              <w:snapToGrid w:val="0"/>
              <w:jc w:val="center"/>
              <w:rPr>
                <w:sz w:val="24"/>
                <w:szCs w:val="24"/>
              </w:rPr>
            </w:pPr>
            <w:r w:rsidRPr="00D66715">
              <w:rPr>
                <w:sz w:val="24"/>
                <w:szCs w:val="24"/>
              </w:rPr>
              <w:t>единиц</w:t>
            </w:r>
          </w:p>
        </w:tc>
        <w:tc>
          <w:tcPr>
            <w:tcW w:w="3827" w:type="dxa"/>
            <w:tcBorders>
              <w:left w:val="single" w:sz="4" w:space="0" w:color="000000"/>
              <w:bottom w:val="single" w:sz="4" w:space="0" w:color="000000"/>
              <w:right w:val="single" w:sz="4" w:space="0" w:color="auto"/>
            </w:tcBorders>
            <w:vAlign w:val="center"/>
          </w:tcPr>
          <w:p w:rsidR="004F1FF0" w:rsidRPr="00D66715" w:rsidRDefault="004F1FF0" w:rsidP="00EF5708">
            <w:pPr>
              <w:tabs>
                <w:tab w:val="left" w:pos="8280"/>
              </w:tabs>
              <w:snapToGrid w:val="0"/>
              <w:jc w:val="center"/>
              <w:rPr>
                <w:sz w:val="24"/>
                <w:szCs w:val="24"/>
              </w:rPr>
            </w:pPr>
            <w:r>
              <w:rPr>
                <w:sz w:val="24"/>
                <w:szCs w:val="24"/>
              </w:rPr>
              <w:t>-</w:t>
            </w:r>
          </w:p>
        </w:tc>
      </w:tr>
      <w:tr w:rsidR="004F1FF0" w:rsidRPr="00D66715" w:rsidTr="0064166B">
        <w:tc>
          <w:tcPr>
            <w:tcW w:w="1008" w:type="dxa"/>
            <w:tcBorders>
              <w:left w:val="single" w:sz="4" w:space="0" w:color="000000"/>
              <w:bottom w:val="single" w:sz="4" w:space="0" w:color="000000"/>
            </w:tcBorders>
            <w:vAlign w:val="center"/>
          </w:tcPr>
          <w:p w:rsidR="004F1FF0" w:rsidRPr="00D66715" w:rsidRDefault="004F1FF0" w:rsidP="00D66715">
            <w:pPr>
              <w:tabs>
                <w:tab w:val="left" w:pos="8280"/>
              </w:tabs>
              <w:snapToGrid w:val="0"/>
              <w:jc w:val="center"/>
              <w:rPr>
                <w:sz w:val="24"/>
                <w:szCs w:val="24"/>
              </w:rPr>
            </w:pPr>
            <w:r w:rsidRPr="00D66715">
              <w:rPr>
                <w:sz w:val="24"/>
                <w:szCs w:val="24"/>
              </w:rPr>
              <w:t>3.</w:t>
            </w:r>
          </w:p>
        </w:tc>
        <w:tc>
          <w:tcPr>
            <w:tcW w:w="7610" w:type="dxa"/>
            <w:tcBorders>
              <w:left w:val="single" w:sz="4" w:space="0" w:color="000000"/>
              <w:bottom w:val="single" w:sz="4" w:space="0" w:color="000000"/>
            </w:tcBorders>
            <w:vAlign w:val="center"/>
          </w:tcPr>
          <w:p w:rsidR="004F1FF0" w:rsidRPr="00D66715" w:rsidRDefault="004F1FF0" w:rsidP="00D66715">
            <w:pPr>
              <w:pStyle w:val="ac"/>
              <w:snapToGrid w:val="0"/>
              <w:spacing w:line="240" w:lineRule="atLeast"/>
            </w:pPr>
            <w:r w:rsidRPr="00D66715">
              <w:t>Выбросы загрязняющих веществ в атмосферу, отходящих от стаци</w:t>
            </w:r>
            <w:r w:rsidRPr="00D66715">
              <w:t>о</w:t>
            </w:r>
            <w:r w:rsidRPr="00D66715">
              <w:t xml:space="preserve">нарных источников </w:t>
            </w:r>
          </w:p>
        </w:tc>
        <w:tc>
          <w:tcPr>
            <w:tcW w:w="2694" w:type="dxa"/>
            <w:tcBorders>
              <w:left w:val="single" w:sz="4" w:space="0" w:color="000000"/>
              <w:bottom w:val="single" w:sz="4" w:space="0" w:color="000000"/>
            </w:tcBorders>
            <w:vAlign w:val="center"/>
          </w:tcPr>
          <w:p w:rsidR="004F1FF0" w:rsidRPr="00D66715" w:rsidRDefault="004F1FF0" w:rsidP="00D66715">
            <w:pPr>
              <w:tabs>
                <w:tab w:val="left" w:pos="8280"/>
              </w:tabs>
              <w:snapToGrid w:val="0"/>
              <w:jc w:val="center"/>
              <w:rPr>
                <w:sz w:val="24"/>
                <w:szCs w:val="24"/>
              </w:rPr>
            </w:pPr>
            <w:r w:rsidRPr="00D66715">
              <w:rPr>
                <w:sz w:val="24"/>
                <w:szCs w:val="24"/>
              </w:rPr>
              <w:t>тонн</w:t>
            </w:r>
          </w:p>
        </w:tc>
        <w:tc>
          <w:tcPr>
            <w:tcW w:w="3827" w:type="dxa"/>
            <w:tcBorders>
              <w:left w:val="single" w:sz="4" w:space="0" w:color="000000"/>
              <w:bottom w:val="single" w:sz="4" w:space="0" w:color="000000"/>
              <w:right w:val="single" w:sz="4" w:space="0" w:color="auto"/>
            </w:tcBorders>
            <w:vAlign w:val="center"/>
          </w:tcPr>
          <w:p w:rsidR="004F1FF0" w:rsidRPr="00D66715" w:rsidRDefault="004F1FF0" w:rsidP="00EF5708">
            <w:pPr>
              <w:tabs>
                <w:tab w:val="left" w:pos="8280"/>
              </w:tabs>
              <w:snapToGrid w:val="0"/>
              <w:jc w:val="center"/>
              <w:rPr>
                <w:sz w:val="24"/>
                <w:szCs w:val="24"/>
              </w:rPr>
            </w:pPr>
            <w:r>
              <w:rPr>
                <w:sz w:val="24"/>
                <w:szCs w:val="24"/>
              </w:rPr>
              <w:t>-</w:t>
            </w:r>
          </w:p>
        </w:tc>
      </w:tr>
      <w:tr w:rsidR="004F1FF0" w:rsidRPr="00D66715" w:rsidTr="0064166B">
        <w:tc>
          <w:tcPr>
            <w:tcW w:w="1008" w:type="dxa"/>
            <w:tcBorders>
              <w:left w:val="single" w:sz="4" w:space="0" w:color="000000"/>
              <w:bottom w:val="single" w:sz="4" w:space="0" w:color="000000"/>
            </w:tcBorders>
            <w:vAlign w:val="center"/>
          </w:tcPr>
          <w:p w:rsidR="004F1FF0" w:rsidRPr="00D66715" w:rsidRDefault="004F1FF0" w:rsidP="00D66715">
            <w:pPr>
              <w:tabs>
                <w:tab w:val="left" w:pos="8280"/>
              </w:tabs>
              <w:snapToGrid w:val="0"/>
              <w:jc w:val="center"/>
              <w:rPr>
                <w:sz w:val="24"/>
                <w:szCs w:val="24"/>
              </w:rPr>
            </w:pPr>
            <w:r w:rsidRPr="00D66715">
              <w:rPr>
                <w:sz w:val="24"/>
                <w:szCs w:val="24"/>
              </w:rPr>
              <w:t>4.</w:t>
            </w:r>
          </w:p>
        </w:tc>
        <w:tc>
          <w:tcPr>
            <w:tcW w:w="7610" w:type="dxa"/>
            <w:tcBorders>
              <w:left w:val="single" w:sz="4" w:space="0" w:color="000000"/>
              <w:bottom w:val="single" w:sz="4" w:space="0" w:color="000000"/>
            </w:tcBorders>
            <w:vAlign w:val="center"/>
          </w:tcPr>
          <w:p w:rsidR="004F1FF0" w:rsidRPr="00D66715" w:rsidRDefault="004F1FF0" w:rsidP="00D66715">
            <w:pPr>
              <w:pStyle w:val="ac"/>
              <w:snapToGrid w:val="0"/>
              <w:spacing w:line="240" w:lineRule="atLeast"/>
            </w:pPr>
            <w:r w:rsidRPr="00D66715">
              <w:t>Вывезено за год коммунальных  отходов</w:t>
            </w:r>
          </w:p>
        </w:tc>
        <w:tc>
          <w:tcPr>
            <w:tcW w:w="2694" w:type="dxa"/>
            <w:tcBorders>
              <w:left w:val="single" w:sz="4" w:space="0" w:color="000000"/>
              <w:bottom w:val="single" w:sz="4" w:space="0" w:color="000000"/>
            </w:tcBorders>
            <w:vAlign w:val="center"/>
          </w:tcPr>
          <w:p w:rsidR="004F1FF0" w:rsidRPr="00D66715" w:rsidRDefault="004F1FF0" w:rsidP="00D66715">
            <w:pPr>
              <w:tabs>
                <w:tab w:val="left" w:pos="8280"/>
              </w:tabs>
              <w:snapToGrid w:val="0"/>
              <w:jc w:val="center"/>
              <w:rPr>
                <w:sz w:val="24"/>
                <w:szCs w:val="24"/>
              </w:rPr>
            </w:pPr>
            <w:r w:rsidRPr="00D66715">
              <w:rPr>
                <w:sz w:val="24"/>
                <w:szCs w:val="24"/>
              </w:rPr>
              <w:t>тыс. м</w:t>
            </w:r>
            <w:r w:rsidRPr="00D66715">
              <w:rPr>
                <w:sz w:val="24"/>
                <w:szCs w:val="24"/>
                <w:vertAlign w:val="superscript"/>
              </w:rPr>
              <w:t>3</w:t>
            </w:r>
          </w:p>
        </w:tc>
        <w:tc>
          <w:tcPr>
            <w:tcW w:w="3827" w:type="dxa"/>
            <w:tcBorders>
              <w:left w:val="single" w:sz="4" w:space="0" w:color="000000"/>
              <w:bottom w:val="single" w:sz="4" w:space="0" w:color="000000"/>
              <w:right w:val="single" w:sz="4" w:space="0" w:color="auto"/>
            </w:tcBorders>
            <w:vAlign w:val="center"/>
          </w:tcPr>
          <w:p w:rsidR="004F1FF0" w:rsidRPr="00D66715" w:rsidRDefault="004F1FF0" w:rsidP="00EF5708">
            <w:pPr>
              <w:tabs>
                <w:tab w:val="left" w:pos="8280"/>
              </w:tabs>
              <w:snapToGrid w:val="0"/>
              <w:jc w:val="center"/>
              <w:rPr>
                <w:sz w:val="24"/>
                <w:szCs w:val="24"/>
              </w:rPr>
            </w:pPr>
            <w:r>
              <w:rPr>
                <w:sz w:val="24"/>
                <w:szCs w:val="24"/>
              </w:rPr>
              <w:t>71,55</w:t>
            </w:r>
          </w:p>
        </w:tc>
      </w:tr>
      <w:tr w:rsidR="004F1FF0" w:rsidRPr="00D66715" w:rsidTr="0064166B">
        <w:tc>
          <w:tcPr>
            <w:tcW w:w="1008" w:type="dxa"/>
            <w:tcBorders>
              <w:left w:val="single" w:sz="4" w:space="0" w:color="000000"/>
              <w:bottom w:val="single" w:sz="4" w:space="0" w:color="000000"/>
            </w:tcBorders>
            <w:vAlign w:val="center"/>
          </w:tcPr>
          <w:p w:rsidR="004F1FF0" w:rsidRPr="00D66715" w:rsidRDefault="004F1FF0" w:rsidP="00D66715">
            <w:pPr>
              <w:tabs>
                <w:tab w:val="left" w:pos="8280"/>
              </w:tabs>
              <w:snapToGrid w:val="0"/>
              <w:jc w:val="center"/>
              <w:rPr>
                <w:sz w:val="24"/>
                <w:szCs w:val="24"/>
              </w:rPr>
            </w:pPr>
            <w:r w:rsidRPr="00D66715">
              <w:rPr>
                <w:sz w:val="24"/>
                <w:szCs w:val="24"/>
              </w:rPr>
              <w:t>5.</w:t>
            </w:r>
          </w:p>
        </w:tc>
        <w:tc>
          <w:tcPr>
            <w:tcW w:w="7610" w:type="dxa"/>
            <w:tcBorders>
              <w:left w:val="single" w:sz="4" w:space="0" w:color="000000"/>
              <w:bottom w:val="single" w:sz="4" w:space="0" w:color="000000"/>
            </w:tcBorders>
            <w:vAlign w:val="center"/>
          </w:tcPr>
          <w:p w:rsidR="004F1FF0" w:rsidRPr="00D66715" w:rsidRDefault="004F1FF0" w:rsidP="00D66715">
            <w:pPr>
              <w:pStyle w:val="ac"/>
              <w:snapToGrid w:val="0"/>
            </w:pPr>
            <w:r w:rsidRPr="00D66715">
              <w:t>Захоронение  коммунальных  отходов за год</w:t>
            </w:r>
          </w:p>
        </w:tc>
        <w:tc>
          <w:tcPr>
            <w:tcW w:w="2694" w:type="dxa"/>
            <w:tcBorders>
              <w:left w:val="single" w:sz="4" w:space="0" w:color="000000"/>
              <w:bottom w:val="single" w:sz="4" w:space="0" w:color="000000"/>
            </w:tcBorders>
            <w:vAlign w:val="center"/>
          </w:tcPr>
          <w:p w:rsidR="004F1FF0" w:rsidRPr="00D66715" w:rsidRDefault="004F1FF0" w:rsidP="00D66715">
            <w:pPr>
              <w:tabs>
                <w:tab w:val="left" w:pos="8280"/>
              </w:tabs>
              <w:snapToGrid w:val="0"/>
              <w:jc w:val="center"/>
              <w:rPr>
                <w:sz w:val="24"/>
                <w:szCs w:val="24"/>
                <w:vertAlign w:val="superscript"/>
              </w:rPr>
            </w:pPr>
            <w:r w:rsidRPr="00D66715">
              <w:rPr>
                <w:sz w:val="24"/>
                <w:szCs w:val="24"/>
              </w:rPr>
              <w:t>тыс. м</w:t>
            </w:r>
            <w:r w:rsidRPr="00D66715">
              <w:rPr>
                <w:sz w:val="24"/>
                <w:szCs w:val="24"/>
                <w:vertAlign w:val="superscript"/>
              </w:rPr>
              <w:t>3а</w:t>
            </w:r>
          </w:p>
        </w:tc>
        <w:tc>
          <w:tcPr>
            <w:tcW w:w="3827" w:type="dxa"/>
            <w:tcBorders>
              <w:left w:val="single" w:sz="4" w:space="0" w:color="000000"/>
              <w:bottom w:val="single" w:sz="4" w:space="0" w:color="000000"/>
              <w:right w:val="single" w:sz="4" w:space="0" w:color="auto"/>
            </w:tcBorders>
            <w:vAlign w:val="center"/>
          </w:tcPr>
          <w:p w:rsidR="004F1FF0" w:rsidRPr="00D66715" w:rsidRDefault="004F1FF0" w:rsidP="00EF5708">
            <w:pPr>
              <w:tabs>
                <w:tab w:val="left" w:pos="8280"/>
              </w:tabs>
              <w:snapToGrid w:val="0"/>
              <w:jc w:val="center"/>
              <w:rPr>
                <w:sz w:val="24"/>
                <w:szCs w:val="24"/>
              </w:rPr>
            </w:pPr>
            <w:r>
              <w:rPr>
                <w:sz w:val="24"/>
                <w:szCs w:val="24"/>
              </w:rPr>
              <w:t>-</w:t>
            </w:r>
          </w:p>
        </w:tc>
      </w:tr>
      <w:tr w:rsidR="004F1FF0" w:rsidRPr="00D66715" w:rsidTr="0064166B">
        <w:tc>
          <w:tcPr>
            <w:tcW w:w="1008" w:type="dxa"/>
            <w:tcBorders>
              <w:left w:val="single" w:sz="4" w:space="0" w:color="000000"/>
              <w:bottom w:val="single" w:sz="4" w:space="0" w:color="000000"/>
            </w:tcBorders>
            <w:vAlign w:val="center"/>
          </w:tcPr>
          <w:p w:rsidR="004F1FF0" w:rsidRPr="00D66715" w:rsidRDefault="004F1FF0" w:rsidP="00D66715">
            <w:pPr>
              <w:tabs>
                <w:tab w:val="left" w:pos="8280"/>
              </w:tabs>
              <w:snapToGrid w:val="0"/>
              <w:jc w:val="center"/>
              <w:rPr>
                <w:sz w:val="24"/>
                <w:szCs w:val="24"/>
              </w:rPr>
            </w:pPr>
            <w:r w:rsidRPr="00D66715">
              <w:rPr>
                <w:sz w:val="24"/>
                <w:szCs w:val="24"/>
              </w:rPr>
              <w:t>6.</w:t>
            </w:r>
          </w:p>
        </w:tc>
        <w:tc>
          <w:tcPr>
            <w:tcW w:w="7610" w:type="dxa"/>
            <w:tcBorders>
              <w:left w:val="single" w:sz="4" w:space="0" w:color="000000"/>
              <w:bottom w:val="single" w:sz="4" w:space="0" w:color="000000"/>
            </w:tcBorders>
            <w:vAlign w:val="center"/>
          </w:tcPr>
          <w:p w:rsidR="004F1FF0" w:rsidRPr="00D66715" w:rsidRDefault="004F1FF0" w:rsidP="00D66715">
            <w:pPr>
              <w:pStyle w:val="ac"/>
              <w:snapToGrid w:val="0"/>
              <w:spacing w:line="240" w:lineRule="atLeast"/>
            </w:pPr>
            <w:r w:rsidRPr="00792258">
              <w:t>Количество объектов размещения промышленных отходов (полигонов, отвалов, золошлакоотвалов.)</w:t>
            </w:r>
          </w:p>
        </w:tc>
        <w:tc>
          <w:tcPr>
            <w:tcW w:w="2694" w:type="dxa"/>
            <w:tcBorders>
              <w:left w:val="single" w:sz="4" w:space="0" w:color="000000"/>
              <w:bottom w:val="single" w:sz="4" w:space="0" w:color="000000"/>
            </w:tcBorders>
            <w:vAlign w:val="center"/>
          </w:tcPr>
          <w:p w:rsidR="004F1FF0" w:rsidRPr="00D66715" w:rsidRDefault="004F1FF0" w:rsidP="00D66715">
            <w:pPr>
              <w:tabs>
                <w:tab w:val="left" w:pos="8280"/>
              </w:tabs>
              <w:snapToGrid w:val="0"/>
              <w:jc w:val="center"/>
              <w:rPr>
                <w:sz w:val="24"/>
                <w:szCs w:val="24"/>
              </w:rPr>
            </w:pPr>
            <w:r w:rsidRPr="00D66715">
              <w:rPr>
                <w:sz w:val="24"/>
                <w:szCs w:val="24"/>
              </w:rPr>
              <w:t>единиц</w:t>
            </w:r>
          </w:p>
        </w:tc>
        <w:tc>
          <w:tcPr>
            <w:tcW w:w="3827" w:type="dxa"/>
            <w:tcBorders>
              <w:left w:val="single" w:sz="4" w:space="0" w:color="000000"/>
              <w:bottom w:val="single" w:sz="4" w:space="0" w:color="000000"/>
              <w:right w:val="single" w:sz="4" w:space="0" w:color="auto"/>
            </w:tcBorders>
            <w:vAlign w:val="center"/>
          </w:tcPr>
          <w:p w:rsidR="004F1FF0" w:rsidRPr="00D66715" w:rsidRDefault="004F1FF0" w:rsidP="00EF5708">
            <w:pPr>
              <w:tabs>
                <w:tab w:val="left" w:pos="8280"/>
              </w:tabs>
              <w:snapToGrid w:val="0"/>
              <w:jc w:val="center"/>
              <w:rPr>
                <w:sz w:val="24"/>
                <w:szCs w:val="24"/>
              </w:rPr>
            </w:pPr>
            <w:r>
              <w:rPr>
                <w:sz w:val="24"/>
                <w:szCs w:val="24"/>
              </w:rPr>
              <w:t>-</w:t>
            </w:r>
          </w:p>
        </w:tc>
      </w:tr>
    </w:tbl>
    <w:p w:rsidR="007B182B" w:rsidRPr="00D66715" w:rsidRDefault="007B182B" w:rsidP="00D66715">
      <w:pPr>
        <w:tabs>
          <w:tab w:val="left" w:pos="1870"/>
        </w:tabs>
        <w:jc w:val="center"/>
        <w:rPr>
          <w:sz w:val="24"/>
          <w:szCs w:val="24"/>
        </w:rPr>
      </w:pPr>
    </w:p>
    <w:p w:rsidR="003D5401" w:rsidRPr="00D66715" w:rsidRDefault="00241EE9" w:rsidP="00D66715">
      <w:pPr>
        <w:tabs>
          <w:tab w:val="left" w:pos="1870"/>
        </w:tabs>
        <w:jc w:val="center"/>
        <w:rPr>
          <w:b/>
          <w:sz w:val="24"/>
          <w:szCs w:val="24"/>
        </w:rPr>
      </w:pPr>
      <w:r>
        <w:rPr>
          <w:b/>
          <w:sz w:val="24"/>
          <w:szCs w:val="24"/>
          <w:lang w:val="en-US"/>
        </w:rPr>
        <w:t>XVI</w:t>
      </w:r>
      <w:r w:rsidR="003D5401" w:rsidRPr="00D66715">
        <w:rPr>
          <w:b/>
          <w:sz w:val="24"/>
          <w:szCs w:val="24"/>
        </w:rPr>
        <w:t xml:space="preserve">. </w:t>
      </w:r>
      <w:r w:rsidR="003D5401" w:rsidRPr="00D66715">
        <w:rPr>
          <w:b/>
          <w:caps/>
          <w:sz w:val="24"/>
          <w:szCs w:val="24"/>
        </w:rPr>
        <w:t>Объекты культурного наследия</w:t>
      </w:r>
      <w:r w:rsidR="003D5401" w:rsidRPr="00D66715">
        <w:rPr>
          <w:b/>
          <w:sz w:val="24"/>
          <w:szCs w:val="24"/>
        </w:rPr>
        <w:t xml:space="preserve"> (ПАМЯТНИКИ ИСТОРИИ И КУЛЬТУРЫ)</w:t>
      </w:r>
    </w:p>
    <w:p w:rsidR="003D5401" w:rsidRPr="00D66715" w:rsidRDefault="003D5401" w:rsidP="00D66715">
      <w:pPr>
        <w:jc w:val="center"/>
        <w:rPr>
          <w:sz w:val="24"/>
          <w:szCs w:val="24"/>
        </w:rPr>
      </w:pPr>
    </w:p>
    <w:tbl>
      <w:tblPr>
        <w:tblW w:w="24919" w:type="dxa"/>
        <w:tblInd w:w="-5" w:type="dxa"/>
        <w:tblLayout w:type="fixed"/>
        <w:tblLook w:val="0000" w:firstRow="0" w:lastRow="0" w:firstColumn="0" w:lastColumn="0" w:noHBand="0" w:noVBand="0"/>
      </w:tblPr>
      <w:tblGrid>
        <w:gridCol w:w="1008"/>
        <w:gridCol w:w="4350"/>
        <w:gridCol w:w="3260"/>
        <w:gridCol w:w="3261"/>
        <w:gridCol w:w="3260"/>
        <w:gridCol w:w="3260"/>
        <w:gridCol w:w="3260"/>
        <w:gridCol w:w="3260"/>
      </w:tblGrid>
      <w:tr w:rsidR="00001114" w:rsidRPr="00D66715" w:rsidTr="007407C3">
        <w:trPr>
          <w:gridAfter w:val="3"/>
          <w:wAfter w:w="9780" w:type="dxa"/>
          <w:cantSplit/>
          <w:trHeight w:val="23"/>
        </w:trPr>
        <w:tc>
          <w:tcPr>
            <w:tcW w:w="1008" w:type="dxa"/>
            <w:tcBorders>
              <w:top w:val="single" w:sz="4" w:space="0" w:color="000000"/>
              <w:left w:val="single" w:sz="4" w:space="0" w:color="000000"/>
              <w:bottom w:val="single" w:sz="4" w:space="0" w:color="000000"/>
            </w:tcBorders>
            <w:vAlign w:val="center"/>
          </w:tcPr>
          <w:p w:rsidR="00001114" w:rsidRPr="00D66715" w:rsidRDefault="00001114" w:rsidP="007407C3">
            <w:pPr>
              <w:tabs>
                <w:tab w:val="left" w:pos="8280"/>
              </w:tabs>
              <w:snapToGrid w:val="0"/>
              <w:spacing w:line="216" w:lineRule="auto"/>
              <w:jc w:val="center"/>
              <w:rPr>
                <w:sz w:val="24"/>
                <w:szCs w:val="24"/>
              </w:rPr>
            </w:pPr>
            <w:r w:rsidRPr="00D66715">
              <w:rPr>
                <w:sz w:val="24"/>
                <w:szCs w:val="24"/>
              </w:rPr>
              <w:t>№</w:t>
            </w:r>
          </w:p>
          <w:p w:rsidR="00001114" w:rsidRPr="00D66715" w:rsidRDefault="00001114" w:rsidP="007407C3">
            <w:pPr>
              <w:tabs>
                <w:tab w:val="left" w:pos="8280"/>
              </w:tabs>
              <w:snapToGrid w:val="0"/>
              <w:spacing w:line="216" w:lineRule="auto"/>
              <w:jc w:val="center"/>
              <w:rPr>
                <w:sz w:val="24"/>
                <w:szCs w:val="24"/>
              </w:rPr>
            </w:pPr>
            <w:r w:rsidRPr="00D66715">
              <w:rPr>
                <w:sz w:val="24"/>
                <w:szCs w:val="24"/>
              </w:rPr>
              <w:t>п/п</w:t>
            </w:r>
          </w:p>
        </w:tc>
        <w:tc>
          <w:tcPr>
            <w:tcW w:w="4350" w:type="dxa"/>
            <w:tcBorders>
              <w:top w:val="single" w:sz="4" w:space="0" w:color="000000"/>
              <w:left w:val="single" w:sz="4" w:space="0" w:color="000000"/>
              <w:bottom w:val="single" w:sz="4" w:space="0" w:color="000000"/>
            </w:tcBorders>
            <w:vAlign w:val="center"/>
          </w:tcPr>
          <w:p w:rsidR="00001114" w:rsidRPr="00D66715" w:rsidRDefault="00001114" w:rsidP="007407C3">
            <w:pPr>
              <w:tabs>
                <w:tab w:val="left" w:pos="8280"/>
              </w:tabs>
              <w:snapToGrid w:val="0"/>
              <w:spacing w:line="216" w:lineRule="auto"/>
              <w:jc w:val="center"/>
              <w:rPr>
                <w:sz w:val="24"/>
                <w:szCs w:val="24"/>
              </w:rPr>
            </w:pPr>
            <w:r w:rsidRPr="00D66715">
              <w:rPr>
                <w:sz w:val="24"/>
                <w:szCs w:val="24"/>
              </w:rPr>
              <w:t>Наименование памятника,</w:t>
            </w:r>
          </w:p>
          <w:p w:rsidR="00001114" w:rsidRPr="00D66715" w:rsidRDefault="00001114" w:rsidP="007407C3">
            <w:pPr>
              <w:tabs>
                <w:tab w:val="left" w:pos="8280"/>
              </w:tabs>
              <w:spacing w:line="216" w:lineRule="auto"/>
              <w:jc w:val="center"/>
              <w:rPr>
                <w:sz w:val="24"/>
                <w:szCs w:val="24"/>
              </w:rPr>
            </w:pPr>
            <w:r w:rsidRPr="00D66715">
              <w:rPr>
                <w:sz w:val="24"/>
                <w:szCs w:val="24"/>
              </w:rPr>
              <w:t>музея</w:t>
            </w:r>
          </w:p>
        </w:tc>
        <w:tc>
          <w:tcPr>
            <w:tcW w:w="3260" w:type="dxa"/>
            <w:tcBorders>
              <w:top w:val="single" w:sz="4" w:space="0" w:color="000000"/>
              <w:left w:val="single" w:sz="4" w:space="0" w:color="000000"/>
              <w:bottom w:val="single" w:sz="4" w:space="0" w:color="000000"/>
            </w:tcBorders>
            <w:vAlign w:val="center"/>
          </w:tcPr>
          <w:p w:rsidR="00001114" w:rsidRPr="00D66715" w:rsidRDefault="00001114" w:rsidP="007407C3">
            <w:pPr>
              <w:tabs>
                <w:tab w:val="left" w:pos="8280"/>
              </w:tabs>
              <w:snapToGrid w:val="0"/>
              <w:spacing w:line="216" w:lineRule="auto"/>
              <w:jc w:val="center"/>
              <w:rPr>
                <w:sz w:val="24"/>
                <w:szCs w:val="24"/>
              </w:rPr>
            </w:pPr>
            <w:r w:rsidRPr="00D66715">
              <w:rPr>
                <w:sz w:val="24"/>
                <w:szCs w:val="24"/>
              </w:rPr>
              <w:t>Дата установки,</w:t>
            </w:r>
          </w:p>
          <w:p w:rsidR="00001114" w:rsidRPr="00D66715" w:rsidRDefault="00001114" w:rsidP="007407C3">
            <w:pPr>
              <w:tabs>
                <w:tab w:val="left" w:pos="8280"/>
              </w:tabs>
              <w:spacing w:line="216" w:lineRule="auto"/>
              <w:jc w:val="center"/>
              <w:rPr>
                <w:sz w:val="24"/>
                <w:szCs w:val="24"/>
              </w:rPr>
            </w:pPr>
            <w:r w:rsidRPr="00D66715">
              <w:rPr>
                <w:sz w:val="24"/>
                <w:szCs w:val="24"/>
              </w:rPr>
              <w:t>создания</w:t>
            </w:r>
          </w:p>
        </w:tc>
        <w:tc>
          <w:tcPr>
            <w:tcW w:w="3261" w:type="dxa"/>
            <w:tcBorders>
              <w:top w:val="single" w:sz="4" w:space="0" w:color="000000"/>
              <w:left w:val="single" w:sz="4" w:space="0" w:color="000000"/>
              <w:bottom w:val="single" w:sz="4" w:space="0" w:color="000000"/>
            </w:tcBorders>
            <w:vAlign w:val="center"/>
          </w:tcPr>
          <w:p w:rsidR="00001114" w:rsidRPr="00D66715" w:rsidRDefault="00001114" w:rsidP="007407C3">
            <w:pPr>
              <w:tabs>
                <w:tab w:val="left" w:pos="8280"/>
              </w:tabs>
              <w:snapToGrid w:val="0"/>
              <w:spacing w:line="216" w:lineRule="auto"/>
              <w:jc w:val="center"/>
              <w:rPr>
                <w:sz w:val="24"/>
                <w:szCs w:val="24"/>
              </w:rPr>
            </w:pPr>
            <w:r w:rsidRPr="00D66715">
              <w:rPr>
                <w:sz w:val="24"/>
                <w:szCs w:val="24"/>
              </w:rPr>
              <w:t>Место</w:t>
            </w:r>
          </w:p>
          <w:p w:rsidR="00001114" w:rsidRPr="00D66715" w:rsidRDefault="00001114" w:rsidP="007407C3">
            <w:pPr>
              <w:tabs>
                <w:tab w:val="left" w:pos="8280"/>
              </w:tabs>
              <w:spacing w:line="216" w:lineRule="auto"/>
              <w:jc w:val="center"/>
              <w:rPr>
                <w:sz w:val="24"/>
                <w:szCs w:val="24"/>
              </w:rPr>
            </w:pPr>
            <w:r w:rsidRPr="00D66715">
              <w:rPr>
                <w:sz w:val="24"/>
                <w:szCs w:val="24"/>
              </w:rPr>
              <w:t>нахождения</w:t>
            </w:r>
          </w:p>
        </w:tc>
        <w:tc>
          <w:tcPr>
            <w:tcW w:w="3260" w:type="dxa"/>
            <w:tcBorders>
              <w:top w:val="single" w:sz="4" w:space="0" w:color="000000"/>
              <w:left w:val="single" w:sz="4" w:space="0" w:color="000000"/>
              <w:bottom w:val="single" w:sz="4" w:space="0" w:color="000000"/>
              <w:right w:val="single" w:sz="4" w:space="0" w:color="auto"/>
            </w:tcBorders>
            <w:vAlign w:val="center"/>
          </w:tcPr>
          <w:p w:rsidR="00001114" w:rsidRPr="00D66715" w:rsidRDefault="00001114" w:rsidP="007407C3">
            <w:pPr>
              <w:tabs>
                <w:tab w:val="left" w:pos="8280"/>
              </w:tabs>
              <w:snapToGrid w:val="0"/>
              <w:spacing w:line="216" w:lineRule="auto"/>
              <w:jc w:val="center"/>
              <w:rPr>
                <w:sz w:val="24"/>
                <w:szCs w:val="24"/>
              </w:rPr>
            </w:pPr>
            <w:r w:rsidRPr="00D66715">
              <w:rPr>
                <w:sz w:val="24"/>
                <w:szCs w:val="24"/>
              </w:rPr>
              <w:t>Дополнительные сведения</w:t>
            </w:r>
          </w:p>
        </w:tc>
      </w:tr>
      <w:tr w:rsidR="00001114" w:rsidRPr="00D66715" w:rsidTr="007407C3">
        <w:trPr>
          <w:gridAfter w:val="3"/>
          <w:wAfter w:w="9780" w:type="dxa"/>
          <w:cantSplit/>
          <w:trHeight w:val="23"/>
        </w:trPr>
        <w:tc>
          <w:tcPr>
            <w:tcW w:w="1008" w:type="dxa"/>
            <w:tcBorders>
              <w:left w:val="single" w:sz="4" w:space="0" w:color="000000"/>
              <w:bottom w:val="single" w:sz="4" w:space="0" w:color="000000"/>
            </w:tcBorders>
            <w:vAlign w:val="center"/>
          </w:tcPr>
          <w:p w:rsidR="00001114" w:rsidRPr="00D66715" w:rsidRDefault="00001114" w:rsidP="007407C3">
            <w:pPr>
              <w:tabs>
                <w:tab w:val="left" w:pos="8280"/>
              </w:tabs>
              <w:snapToGrid w:val="0"/>
              <w:jc w:val="center"/>
              <w:rPr>
                <w:sz w:val="24"/>
                <w:szCs w:val="24"/>
              </w:rPr>
            </w:pPr>
            <w:r w:rsidRPr="00D66715">
              <w:rPr>
                <w:sz w:val="24"/>
                <w:szCs w:val="24"/>
              </w:rPr>
              <w:t>1.</w:t>
            </w:r>
          </w:p>
        </w:tc>
        <w:tc>
          <w:tcPr>
            <w:tcW w:w="14131" w:type="dxa"/>
            <w:gridSpan w:val="4"/>
            <w:tcBorders>
              <w:left w:val="single" w:sz="4" w:space="0" w:color="000000"/>
              <w:bottom w:val="single" w:sz="4" w:space="0" w:color="000000"/>
              <w:right w:val="single" w:sz="4" w:space="0" w:color="auto"/>
            </w:tcBorders>
            <w:vAlign w:val="center"/>
          </w:tcPr>
          <w:p w:rsidR="00001114" w:rsidRPr="00D66715" w:rsidRDefault="00001114" w:rsidP="007407C3">
            <w:pPr>
              <w:tabs>
                <w:tab w:val="left" w:pos="8280"/>
              </w:tabs>
              <w:snapToGrid w:val="0"/>
              <w:jc w:val="center"/>
              <w:rPr>
                <w:sz w:val="24"/>
                <w:szCs w:val="24"/>
              </w:rPr>
            </w:pPr>
            <w:r w:rsidRPr="00D66715">
              <w:rPr>
                <w:sz w:val="24"/>
                <w:szCs w:val="24"/>
              </w:rPr>
              <w:t>Объекты культурного наследия федерального значения</w:t>
            </w:r>
          </w:p>
        </w:tc>
      </w:tr>
      <w:tr w:rsidR="00FF51A6" w:rsidRPr="00D66715" w:rsidTr="00FF51A6">
        <w:trPr>
          <w:gridAfter w:val="3"/>
          <w:wAfter w:w="9780" w:type="dxa"/>
          <w:cantSplit/>
          <w:trHeight w:val="23"/>
        </w:trPr>
        <w:tc>
          <w:tcPr>
            <w:tcW w:w="1008" w:type="dxa"/>
            <w:tcBorders>
              <w:left w:val="single" w:sz="4" w:space="0" w:color="000000"/>
              <w:bottom w:val="single" w:sz="4" w:space="0" w:color="000000"/>
            </w:tcBorders>
            <w:vAlign w:val="center"/>
          </w:tcPr>
          <w:p w:rsidR="00FF51A6" w:rsidRPr="00D66715" w:rsidRDefault="00F40683" w:rsidP="007407C3">
            <w:pPr>
              <w:tabs>
                <w:tab w:val="left" w:pos="8280"/>
              </w:tabs>
              <w:snapToGrid w:val="0"/>
              <w:jc w:val="center"/>
              <w:rPr>
                <w:sz w:val="24"/>
                <w:szCs w:val="24"/>
              </w:rPr>
            </w:pPr>
            <w:r>
              <w:rPr>
                <w:sz w:val="24"/>
                <w:szCs w:val="24"/>
              </w:rPr>
              <w:t>1</w:t>
            </w:r>
            <w:r w:rsidR="00FF51A6">
              <w:rPr>
                <w:sz w:val="24"/>
                <w:szCs w:val="24"/>
              </w:rPr>
              <w:t>.</w:t>
            </w:r>
          </w:p>
        </w:tc>
        <w:tc>
          <w:tcPr>
            <w:tcW w:w="4350" w:type="dxa"/>
            <w:tcBorders>
              <w:left w:val="single" w:sz="4" w:space="0" w:color="000000"/>
              <w:bottom w:val="single" w:sz="4" w:space="0" w:color="000000"/>
            </w:tcBorders>
          </w:tcPr>
          <w:p w:rsidR="00FF51A6" w:rsidRPr="00FF51A6" w:rsidRDefault="00FF51A6" w:rsidP="00FF51A6">
            <w:pPr>
              <w:rPr>
                <w:color w:val="000000"/>
                <w:sz w:val="24"/>
                <w:szCs w:val="24"/>
              </w:rPr>
            </w:pPr>
            <w:r w:rsidRPr="00FF51A6">
              <w:rPr>
                <w:color w:val="000000"/>
                <w:sz w:val="24"/>
                <w:szCs w:val="24"/>
              </w:rPr>
              <w:t>Дом-усадьба И.А. Арапова</w:t>
            </w:r>
          </w:p>
          <w:p w:rsidR="00FF51A6" w:rsidRPr="00FF51A6" w:rsidRDefault="00FF51A6" w:rsidP="00FF51A6">
            <w:pPr>
              <w:rPr>
                <w:color w:val="000000"/>
                <w:sz w:val="24"/>
                <w:szCs w:val="24"/>
              </w:rPr>
            </w:pPr>
          </w:p>
        </w:tc>
        <w:tc>
          <w:tcPr>
            <w:tcW w:w="3260" w:type="dxa"/>
            <w:tcBorders>
              <w:left w:val="single" w:sz="4" w:space="0" w:color="000000"/>
              <w:bottom w:val="single" w:sz="4" w:space="0" w:color="000000"/>
            </w:tcBorders>
          </w:tcPr>
          <w:p w:rsidR="00FF51A6" w:rsidRPr="00FF51A6" w:rsidRDefault="00FF51A6" w:rsidP="00FF51A6">
            <w:pPr>
              <w:snapToGrid w:val="0"/>
              <w:rPr>
                <w:sz w:val="24"/>
                <w:szCs w:val="24"/>
              </w:rPr>
            </w:pPr>
            <w:r w:rsidRPr="00FF51A6">
              <w:rPr>
                <w:sz w:val="24"/>
                <w:szCs w:val="24"/>
              </w:rPr>
              <w:t>1870 год</w:t>
            </w:r>
          </w:p>
        </w:tc>
        <w:tc>
          <w:tcPr>
            <w:tcW w:w="3261" w:type="dxa"/>
            <w:tcBorders>
              <w:left w:val="single" w:sz="4" w:space="0" w:color="000000"/>
              <w:bottom w:val="single" w:sz="4" w:space="0" w:color="000000"/>
            </w:tcBorders>
          </w:tcPr>
          <w:p w:rsidR="00FF51A6" w:rsidRPr="00FF51A6" w:rsidRDefault="00FF51A6" w:rsidP="00FF51A6">
            <w:pPr>
              <w:rPr>
                <w:color w:val="000000"/>
                <w:sz w:val="24"/>
                <w:szCs w:val="24"/>
              </w:rPr>
            </w:pPr>
            <w:r w:rsidRPr="00FF51A6">
              <w:rPr>
                <w:color w:val="000000"/>
                <w:sz w:val="24"/>
                <w:szCs w:val="24"/>
              </w:rPr>
              <w:t>431350, Республика Морд</w:t>
            </w:r>
            <w:r w:rsidRPr="00FF51A6">
              <w:rPr>
                <w:color w:val="000000"/>
                <w:sz w:val="24"/>
                <w:szCs w:val="24"/>
              </w:rPr>
              <w:t>о</w:t>
            </w:r>
            <w:r w:rsidRPr="00FF51A6">
              <w:rPr>
                <w:color w:val="000000"/>
                <w:sz w:val="24"/>
                <w:szCs w:val="24"/>
              </w:rPr>
              <w:t>вия, г. Ковылкино,</w:t>
            </w:r>
          </w:p>
          <w:p w:rsidR="00FF51A6" w:rsidRPr="00FF51A6" w:rsidRDefault="00FF51A6" w:rsidP="00FF51A6">
            <w:pPr>
              <w:rPr>
                <w:color w:val="000000"/>
                <w:sz w:val="24"/>
                <w:szCs w:val="24"/>
              </w:rPr>
            </w:pPr>
            <w:r w:rsidRPr="00FF51A6">
              <w:rPr>
                <w:color w:val="000000"/>
                <w:sz w:val="24"/>
                <w:szCs w:val="24"/>
              </w:rPr>
              <w:t>ул. Гагарина, д. 33</w:t>
            </w:r>
          </w:p>
        </w:tc>
        <w:tc>
          <w:tcPr>
            <w:tcW w:w="3260" w:type="dxa"/>
            <w:tcBorders>
              <w:left w:val="single" w:sz="4" w:space="0" w:color="000000"/>
              <w:bottom w:val="single" w:sz="4" w:space="0" w:color="000000"/>
              <w:right w:val="single" w:sz="4" w:space="0" w:color="auto"/>
            </w:tcBorders>
            <w:vAlign w:val="center"/>
          </w:tcPr>
          <w:p w:rsidR="00FF51A6" w:rsidRPr="00D66715" w:rsidRDefault="00FF51A6" w:rsidP="007407C3">
            <w:pPr>
              <w:tabs>
                <w:tab w:val="left" w:pos="8280"/>
              </w:tabs>
              <w:snapToGrid w:val="0"/>
              <w:jc w:val="center"/>
              <w:rPr>
                <w:sz w:val="24"/>
                <w:szCs w:val="24"/>
              </w:rPr>
            </w:pPr>
          </w:p>
        </w:tc>
      </w:tr>
      <w:tr w:rsidR="00FF51A6" w:rsidRPr="00D66715" w:rsidTr="007407C3">
        <w:trPr>
          <w:gridAfter w:val="3"/>
          <w:wAfter w:w="9780" w:type="dxa"/>
          <w:cantSplit/>
          <w:trHeight w:val="23"/>
        </w:trPr>
        <w:tc>
          <w:tcPr>
            <w:tcW w:w="1008" w:type="dxa"/>
            <w:tcBorders>
              <w:left w:val="single" w:sz="4" w:space="0" w:color="000000"/>
              <w:bottom w:val="single" w:sz="4" w:space="0" w:color="000000"/>
            </w:tcBorders>
            <w:vAlign w:val="center"/>
          </w:tcPr>
          <w:p w:rsidR="00FF51A6" w:rsidRPr="00D66715" w:rsidRDefault="00FF51A6" w:rsidP="007407C3">
            <w:pPr>
              <w:tabs>
                <w:tab w:val="left" w:pos="8280"/>
              </w:tabs>
              <w:snapToGrid w:val="0"/>
              <w:jc w:val="center"/>
              <w:rPr>
                <w:sz w:val="24"/>
                <w:szCs w:val="24"/>
              </w:rPr>
            </w:pPr>
          </w:p>
        </w:tc>
        <w:tc>
          <w:tcPr>
            <w:tcW w:w="4350" w:type="dxa"/>
            <w:tcBorders>
              <w:left w:val="single" w:sz="4" w:space="0" w:color="000000"/>
              <w:bottom w:val="single" w:sz="4" w:space="0" w:color="000000"/>
            </w:tcBorders>
            <w:vAlign w:val="center"/>
          </w:tcPr>
          <w:p w:rsidR="00FF51A6" w:rsidRPr="00D66715" w:rsidRDefault="00FF51A6" w:rsidP="007407C3">
            <w:pPr>
              <w:snapToGrid w:val="0"/>
              <w:jc w:val="center"/>
              <w:rPr>
                <w:sz w:val="24"/>
                <w:szCs w:val="24"/>
              </w:rPr>
            </w:pPr>
          </w:p>
        </w:tc>
        <w:tc>
          <w:tcPr>
            <w:tcW w:w="3260" w:type="dxa"/>
            <w:tcBorders>
              <w:left w:val="single" w:sz="4" w:space="0" w:color="000000"/>
              <w:bottom w:val="single" w:sz="4" w:space="0" w:color="000000"/>
            </w:tcBorders>
            <w:vAlign w:val="center"/>
          </w:tcPr>
          <w:p w:rsidR="00FF51A6" w:rsidRPr="00D66715" w:rsidRDefault="00FF51A6" w:rsidP="007407C3">
            <w:pPr>
              <w:snapToGrid w:val="0"/>
              <w:jc w:val="center"/>
              <w:rPr>
                <w:sz w:val="24"/>
                <w:szCs w:val="24"/>
              </w:rPr>
            </w:pPr>
          </w:p>
        </w:tc>
        <w:tc>
          <w:tcPr>
            <w:tcW w:w="3261" w:type="dxa"/>
            <w:tcBorders>
              <w:left w:val="single" w:sz="4" w:space="0" w:color="000000"/>
              <w:bottom w:val="single" w:sz="4" w:space="0" w:color="000000"/>
            </w:tcBorders>
            <w:vAlign w:val="center"/>
          </w:tcPr>
          <w:p w:rsidR="00FF51A6" w:rsidRPr="00D66715" w:rsidRDefault="00FF51A6" w:rsidP="007407C3">
            <w:pPr>
              <w:tabs>
                <w:tab w:val="left" w:pos="8280"/>
              </w:tabs>
              <w:snapToGrid w:val="0"/>
              <w:jc w:val="center"/>
              <w:rPr>
                <w:sz w:val="24"/>
                <w:szCs w:val="24"/>
              </w:rPr>
            </w:pPr>
          </w:p>
        </w:tc>
        <w:tc>
          <w:tcPr>
            <w:tcW w:w="3260" w:type="dxa"/>
            <w:tcBorders>
              <w:left w:val="single" w:sz="4" w:space="0" w:color="000000"/>
              <w:bottom w:val="single" w:sz="4" w:space="0" w:color="000000"/>
              <w:right w:val="single" w:sz="4" w:space="0" w:color="auto"/>
            </w:tcBorders>
            <w:vAlign w:val="center"/>
          </w:tcPr>
          <w:p w:rsidR="00FF51A6" w:rsidRPr="00D66715" w:rsidRDefault="00FF51A6" w:rsidP="007407C3">
            <w:pPr>
              <w:tabs>
                <w:tab w:val="left" w:pos="8280"/>
              </w:tabs>
              <w:snapToGrid w:val="0"/>
              <w:jc w:val="center"/>
              <w:rPr>
                <w:sz w:val="24"/>
                <w:szCs w:val="24"/>
              </w:rPr>
            </w:pPr>
          </w:p>
        </w:tc>
      </w:tr>
      <w:tr w:rsidR="00FF51A6" w:rsidRPr="00D66715" w:rsidTr="007407C3">
        <w:trPr>
          <w:gridAfter w:val="3"/>
          <w:wAfter w:w="9780" w:type="dxa"/>
          <w:cantSplit/>
          <w:trHeight w:val="23"/>
        </w:trPr>
        <w:tc>
          <w:tcPr>
            <w:tcW w:w="1008" w:type="dxa"/>
            <w:tcBorders>
              <w:left w:val="single" w:sz="4" w:space="0" w:color="000000"/>
              <w:bottom w:val="single" w:sz="4" w:space="0" w:color="000000"/>
            </w:tcBorders>
            <w:vAlign w:val="center"/>
          </w:tcPr>
          <w:p w:rsidR="00FF51A6" w:rsidRPr="00D66715" w:rsidRDefault="00FF51A6" w:rsidP="007407C3">
            <w:pPr>
              <w:tabs>
                <w:tab w:val="left" w:pos="8280"/>
              </w:tabs>
              <w:snapToGrid w:val="0"/>
              <w:jc w:val="center"/>
              <w:rPr>
                <w:sz w:val="24"/>
                <w:szCs w:val="24"/>
              </w:rPr>
            </w:pPr>
          </w:p>
        </w:tc>
        <w:tc>
          <w:tcPr>
            <w:tcW w:w="4350" w:type="dxa"/>
            <w:tcBorders>
              <w:left w:val="single" w:sz="4" w:space="0" w:color="000000"/>
              <w:bottom w:val="single" w:sz="4" w:space="0" w:color="000000"/>
            </w:tcBorders>
            <w:vAlign w:val="center"/>
          </w:tcPr>
          <w:p w:rsidR="00FF51A6" w:rsidRPr="00D66715" w:rsidRDefault="00FF51A6" w:rsidP="007407C3">
            <w:pPr>
              <w:snapToGrid w:val="0"/>
              <w:jc w:val="center"/>
              <w:rPr>
                <w:sz w:val="24"/>
                <w:szCs w:val="24"/>
              </w:rPr>
            </w:pPr>
          </w:p>
        </w:tc>
        <w:tc>
          <w:tcPr>
            <w:tcW w:w="3260" w:type="dxa"/>
            <w:tcBorders>
              <w:left w:val="single" w:sz="4" w:space="0" w:color="000000"/>
              <w:bottom w:val="single" w:sz="4" w:space="0" w:color="000000"/>
            </w:tcBorders>
            <w:vAlign w:val="center"/>
          </w:tcPr>
          <w:p w:rsidR="00FF51A6" w:rsidRPr="00D66715" w:rsidRDefault="00FF51A6" w:rsidP="007407C3">
            <w:pPr>
              <w:snapToGrid w:val="0"/>
              <w:jc w:val="center"/>
              <w:rPr>
                <w:sz w:val="24"/>
                <w:szCs w:val="24"/>
              </w:rPr>
            </w:pPr>
          </w:p>
        </w:tc>
        <w:tc>
          <w:tcPr>
            <w:tcW w:w="3261" w:type="dxa"/>
            <w:tcBorders>
              <w:left w:val="single" w:sz="4" w:space="0" w:color="000000"/>
              <w:bottom w:val="single" w:sz="4" w:space="0" w:color="000000"/>
            </w:tcBorders>
            <w:vAlign w:val="center"/>
          </w:tcPr>
          <w:p w:rsidR="00FF51A6" w:rsidRPr="00D66715" w:rsidRDefault="00FF51A6" w:rsidP="007407C3">
            <w:pPr>
              <w:tabs>
                <w:tab w:val="left" w:pos="8280"/>
              </w:tabs>
              <w:snapToGrid w:val="0"/>
              <w:jc w:val="center"/>
              <w:rPr>
                <w:sz w:val="24"/>
                <w:szCs w:val="24"/>
              </w:rPr>
            </w:pPr>
          </w:p>
        </w:tc>
        <w:tc>
          <w:tcPr>
            <w:tcW w:w="3260" w:type="dxa"/>
            <w:tcBorders>
              <w:left w:val="single" w:sz="4" w:space="0" w:color="000000"/>
              <w:bottom w:val="single" w:sz="4" w:space="0" w:color="000000"/>
              <w:right w:val="single" w:sz="4" w:space="0" w:color="auto"/>
            </w:tcBorders>
            <w:vAlign w:val="center"/>
          </w:tcPr>
          <w:p w:rsidR="00FF51A6" w:rsidRPr="00D66715" w:rsidRDefault="00FF51A6" w:rsidP="007407C3">
            <w:pPr>
              <w:tabs>
                <w:tab w:val="left" w:pos="8280"/>
              </w:tabs>
              <w:snapToGrid w:val="0"/>
              <w:jc w:val="center"/>
              <w:rPr>
                <w:sz w:val="24"/>
                <w:szCs w:val="24"/>
              </w:rPr>
            </w:pPr>
          </w:p>
        </w:tc>
      </w:tr>
      <w:tr w:rsidR="00001114" w:rsidRPr="00D66715" w:rsidTr="007407C3">
        <w:trPr>
          <w:gridAfter w:val="3"/>
          <w:wAfter w:w="9780" w:type="dxa"/>
          <w:cantSplit/>
          <w:trHeight w:val="23"/>
        </w:trPr>
        <w:tc>
          <w:tcPr>
            <w:tcW w:w="1008" w:type="dxa"/>
            <w:tcBorders>
              <w:left w:val="single" w:sz="4" w:space="0" w:color="000000"/>
              <w:bottom w:val="single" w:sz="4" w:space="0" w:color="000000"/>
            </w:tcBorders>
            <w:vAlign w:val="center"/>
          </w:tcPr>
          <w:p w:rsidR="00001114" w:rsidRPr="00D66715" w:rsidRDefault="00001114" w:rsidP="007407C3">
            <w:pPr>
              <w:tabs>
                <w:tab w:val="left" w:pos="8280"/>
              </w:tabs>
              <w:snapToGrid w:val="0"/>
              <w:jc w:val="center"/>
              <w:rPr>
                <w:sz w:val="24"/>
                <w:szCs w:val="24"/>
              </w:rPr>
            </w:pPr>
            <w:r w:rsidRPr="00D66715">
              <w:rPr>
                <w:sz w:val="24"/>
                <w:szCs w:val="24"/>
              </w:rPr>
              <w:t>2.</w:t>
            </w:r>
          </w:p>
        </w:tc>
        <w:tc>
          <w:tcPr>
            <w:tcW w:w="14131" w:type="dxa"/>
            <w:gridSpan w:val="4"/>
            <w:tcBorders>
              <w:left w:val="single" w:sz="4" w:space="0" w:color="000000"/>
              <w:bottom w:val="single" w:sz="4" w:space="0" w:color="000000"/>
              <w:right w:val="single" w:sz="4" w:space="0" w:color="auto"/>
            </w:tcBorders>
            <w:vAlign w:val="center"/>
          </w:tcPr>
          <w:p w:rsidR="00001114" w:rsidRPr="00D66715" w:rsidRDefault="00001114" w:rsidP="007407C3">
            <w:pPr>
              <w:tabs>
                <w:tab w:val="left" w:pos="8280"/>
              </w:tabs>
              <w:snapToGrid w:val="0"/>
              <w:jc w:val="center"/>
              <w:rPr>
                <w:sz w:val="24"/>
                <w:szCs w:val="24"/>
              </w:rPr>
            </w:pPr>
            <w:r w:rsidRPr="00D66715">
              <w:rPr>
                <w:sz w:val="24"/>
                <w:szCs w:val="24"/>
              </w:rPr>
              <w:t>Объекты культурного наследия регионального значения</w:t>
            </w:r>
          </w:p>
        </w:tc>
      </w:tr>
      <w:tr w:rsidR="00001114" w:rsidRPr="00D66715" w:rsidTr="007407C3">
        <w:trPr>
          <w:gridAfter w:val="3"/>
          <w:wAfter w:w="9780" w:type="dxa"/>
          <w:cantSplit/>
          <w:trHeight w:val="23"/>
        </w:trPr>
        <w:tc>
          <w:tcPr>
            <w:tcW w:w="1008" w:type="dxa"/>
            <w:tcBorders>
              <w:left w:val="single" w:sz="4" w:space="0" w:color="000000"/>
              <w:bottom w:val="single" w:sz="4" w:space="0" w:color="000000"/>
            </w:tcBorders>
            <w:vAlign w:val="center"/>
          </w:tcPr>
          <w:p w:rsidR="00001114" w:rsidRPr="00D66715" w:rsidRDefault="00001114" w:rsidP="007407C3">
            <w:pPr>
              <w:tabs>
                <w:tab w:val="left" w:pos="8280"/>
              </w:tabs>
              <w:snapToGrid w:val="0"/>
              <w:jc w:val="center"/>
              <w:rPr>
                <w:sz w:val="24"/>
                <w:szCs w:val="24"/>
              </w:rPr>
            </w:pPr>
          </w:p>
        </w:tc>
        <w:tc>
          <w:tcPr>
            <w:tcW w:w="4350" w:type="dxa"/>
            <w:tcBorders>
              <w:left w:val="single" w:sz="4" w:space="0" w:color="000000"/>
              <w:bottom w:val="single" w:sz="4" w:space="0" w:color="000000"/>
            </w:tcBorders>
            <w:vAlign w:val="center"/>
          </w:tcPr>
          <w:p w:rsidR="00001114" w:rsidRPr="00D66715" w:rsidRDefault="00001114" w:rsidP="007407C3">
            <w:pPr>
              <w:snapToGrid w:val="0"/>
              <w:jc w:val="center"/>
              <w:rPr>
                <w:sz w:val="24"/>
                <w:szCs w:val="24"/>
              </w:rPr>
            </w:pPr>
          </w:p>
        </w:tc>
        <w:tc>
          <w:tcPr>
            <w:tcW w:w="3260" w:type="dxa"/>
            <w:tcBorders>
              <w:left w:val="single" w:sz="4" w:space="0" w:color="000000"/>
              <w:bottom w:val="single" w:sz="4" w:space="0" w:color="000000"/>
            </w:tcBorders>
            <w:vAlign w:val="center"/>
          </w:tcPr>
          <w:p w:rsidR="00001114" w:rsidRPr="00D66715" w:rsidRDefault="00001114" w:rsidP="007407C3">
            <w:pPr>
              <w:snapToGrid w:val="0"/>
              <w:jc w:val="center"/>
              <w:rPr>
                <w:sz w:val="24"/>
                <w:szCs w:val="24"/>
              </w:rPr>
            </w:pPr>
          </w:p>
        </w:tc>
        <w:tc>
          <w:tcPr>
            <w:tcW w:w="3261" w:type="dxa"/>
            <w:tcBorders>
              <w:left w:val="single" w:sz="4" w:space="0" w:color="000000"/>
              <w:bottom w:val="single" w:sz="4" w:space="0" w:color="000000"/>
            </w:tcBorders>
            <w:vAlign w:val="center"/>
          </w:tcPr>
          <w:p w:rsidR="00001114" w:rsidRPr="00D66715" w:rsidRDefault="00001114" w:rsidP="007407C3">
            <w:pPr>
              <w:tabs>
                <w:tab w:val="left" w:pos="8280"/>
              </w:tabs>
              <w:snapToGrid w:val="0"/>
              <w:rPr>
                <w:sz w:val="24"/>
                <w:szCs w:val="24"/>
              </w:rPr>
            </w:pPr>
          </w:p>
        </w:tc>
        <w:tc>
          <w:tcPr>
            <w:tcW w:w="3260" w:type="dxa"/>
            <w:tcBorders>
              <w:left w:val="single" w:sz="4" w:space="0" w:color="000000"/>
              <w:bottom w:val="single" w:sz="4" w:space="0" w:color="000000"/>
              <w:right w:val="single" w:sz="4" w:space="0" w:color="auto"/>
            </w:tcBorders>
            <w:vAlign w:val="center"/>
          </w:tcPr>
          <w:p w:rsidR="00001114" w:rsidRPr="00D66715" w:rsidRDefault="00001114" w:rsidP="007407C3">
            <w:pPr>
              <w:tabs>
                <w:tab w:val="left" w:pos="8280"/>
              </w:tabs>
              <w:snapToGrid w:val="0"/>
              <w:rPr>
                <w:sz w:val="24"/>
                <w:szCs w:val="24"/>
              </w:rPr>
            </w:pPr>
          </w:p>
        </w:tc>
      </w:tr>
      <w:tr w:rsidR="00001114" w:rsidRPr="00D66715" w:rsidTr="007407C3">
        <w:trPr>
          <w:gridAfter w:val="3"/>
          <w:wAfter w:w="9780" w:type="dxa"/>
          <w:cantSplit/>
          <w:trHeight w:val="23"/>
        </w:trPr>
        <w:tc>
          <w:tcPr>
            <w:tcW w:w="1008" w:type="dxa"/>
            <w:tcBorders>
              <w:left w:val="single" w:sz="4" w:space="0" w:color="000000"/>
              <w:bottom w:val="single" w:sz="4" w:space="0" w:color="000000"/>
            </w:tcBorders>
            <w:vAlign w:val="center"/>
          </w:tcPr>
          <w:p w:rsidR="00001114" w:rsidRPr="00D66715" w:rsidRDefault="00F40683" w:rsidP="00001114">
            <w:pPr>
              <w:tabs>
                <w:tab w:val="left" w:pos="8280"/>
              </w:tabs>
              <w:snapToGrid w:val="0"/>
              <w:rPr>
                <w:sz w:val="24"/>
                <w:szCs w:val="24"/>
              </w:rPr>
            </w:pPr>
            <w:r>
              <w:rPr>
                <w:sz w:val="24"/>
                <w:szCs w:val="24"/>
              </w:rPr>
              <w:t xml:space="preserve">    </w:t>
            </w:r>
            <w:r w:rsidR="00001114">
              <w:rPr>
                <w:sz w:val="24"/>
                <w:szCs w:val="24"/>
              </w:rPr>
              <w:t>3.</w:t>
            </w:r>
          </w:p>
        </w:tc>
        <w:tc>
          <w:tcPr>
            <w:tcW w:w="14131" w:type="dxa"/>
            <w:gridSpan w:val="4"/>
            <w:tcBorders>
              <w:left w:val="single" w:sz="4" w:space="0" w:color="000000"/>
              <w:bottom w:val="single" w:sz="4" w:space="0" w:color="000000"/>
              <w:right w:val="single" w:sz="4" w:space="0" w:color="auto"/>
            </w:tcBorders>
            <w:vAlign w:val="center"/>
          </w:tcPr>
          <w:p w:rsidR="00001114" w:rsidRPr="00D66715" w:rsidRDefault="00001114" w:rsidP="007407C3">
            <w:pPr>
              <w:tabs>
                <w:tab w:val="left" w:pos="8280"/>
              </w:tabs>
              <w:snapToGrid w:val="0"/>
              <w:jc w:val="center"/>
              <w:rPr>
                <w:sz w:val="24"/>
                <w:szCs w:val="24"/>
              </w:rPr>
            </w:pPr>
            <w:r w:rsidRPr="00D66715">
              <w:rPr>
                <w:sz w:val="24"/>
                <w:szCs w:val="24"/>
              </w:rPr>
              <w:t>Объекты культурного наследия местного значения</w:t>
            </w:r>
          </w:p>
        </w:tc>
      </w:tr>
      <w:tr w:rsidR="00F40683" w:rsidRPr="00D66715" w:rsidTr="00F40683">
        <w:trPr>
          <w:gridAfter w:val="3"/>
          <w:wAfter w:w="9780" w:type="dxa"/>
          <w:cantSplit/>
          <w:trHeight w:val="10054"/>
        </w:trPr>
        <w:tc>
          <w:tcPr>
            <w:tcW w:w="1008" w:type="dxa"/>
            <w:tcBorders>
              <w:left w:val="single" w:sz="4" w:space="0" w:color="000000"/>
              <w:bottom w:val="single" w:sz="4" w:space="0" w:color="000000"/>
            </w:tcBorders>
          </w:tcPr>
          <w:p w:rsidR="00F40683" w:rsidRPr="00D66715" w:rsidRDefault="00F40683" w:rsidP="00F40683">
            <w:pPr>
              <w:tabs>
                <w:tab w:val="left" w:pos="8280"/>
              </w:tabs>
              <w:snapToGrid w:val="0"/>
              <w:rPr>
                <w:sz w:val="24"/>
                <w:szCs w:val="24"/>
              </w:rPr>
            </w:pPr>
            <w:r>
              <w:rPr>
                <w:sz w:val="24"/>
                <w:szCs w:val="24"/>
              </w:rPr>
              <w:lastRenderedPageBreak/>
              <w:t>1.</w:t>
            </w:r>
          </w:p>
        </w:tc>
        <w:tc>
          <w:tcPr>
            <w:tcW w:w="4350" w:type="dxa"/>
            <w:tcBorders>
              <w:left w:val="single" w:sz="4" w:space="0" w:color="000000"/>
              <w:bottom w:val="single" w:sz="4" w:space="0" w:color="000000"/>
            </w:tcBorders>
          </w:tcPr>
          <w:p w:rsidR="00F40683" w:rsidRPr="00FF51A6" w:rsidRDefault="00F40683" w:rsidP="00854AF6">
            <w:pPr>
              <w:rPr>
                <w:sz w:val="24"/>
                <w:szCs w:val="24"/>
              </w:rPr>
            </w:pPr>
            <w:r w:rsidRPr="00FF51A6">
              <w:rPr>
                <w:color w:val="000000"/>
                <w:sz w:val="24"/>
                <w:szCs w:val="24"/>
              </w:rPr>
              <w:t>Железнодорожная станция Арапово (ныне Ковылкино)</w:t>
            </w:r>
          </w:p>
        </w:tc>
        <w:tc>
          <w:tcPr>
            <w:tcW w:w="3260" w:type="dxa"/>
            <w:tcBorders>
              <w:left w:val="single" w:sz="4" w:space="0" w:color="000000"/>
              <w:bottom w:val="single" w:sz="4" w:space="0" w:color="000000"/>
            </w:tcBorders>
          </w:tcPr>
          <w:p w:rsidR="00F40683" w:rsidRPr="00FF51A6" w:rsidRDefault="00F40683" w:rsidP="00854AF6">
            <w:pPr>
              <w:snapToGrid w:val="0"/>
              <w:rPr>
                <w:sz w:val="24"/>
                <w:szCs w:val="24"/>
              </w:rPr>
            </w:pPr>
            <w:r w:rsidRPr="00FF51A6">
              <w:rPr>
                <w:sz w:val="24"/>
                <w:szCs w:val="24"/>
              </w:rPr>
              <w:t>1892 год</w:t>
            </w:r>
          </w:p>
        </w:tc>
        <w:tc>
          <w:tcPr>
            <w:tcW w:w="3261" w:type="dxa"/>
            <w:tcBorders>
              <w:left w:val="single" w:sz="4" w:space="0" w:color="000000"/>
              <w:bottom w:val="single" w:sz="4" w:space="0" w:color="000000"/>
            </w:tcBorders>
          </w:tcPr>
          <w:p w:rsidR="00F40683" w:rsidRPr="00FF51A6" w:rsidRDefault="00F40683" w:rsidP="00854AF6">
            <w:pPr>
              <w:rPr>
                <w:color w:val="000000"/>
                <w:sz w:val="24"/>
                <w:szCs w:val="24"/>
              </w:rPr>
            </w:pPr>
            <w:r w:rsidRPr="00FF51A6">
              <w:rPr>
                <w:color w:val="000000"/>
                <w:sz w:val="24"/>
                <w:szCs w:val="24"/>
              </w:rPr>
              <w:t>431350, Республика Морд</w:t>
            </w:r>
            <w:r w:rsidRPr="00FF51A6">
              <w:rPr>
                <w:color w:val="000000"/>
                <w:sz w:val="24"/>
                <w:szCs w:val="24"/>
              </w:rPr>
              <w:t>о</w:t>
            </w:r>
            <w:r w:rsidRPr="00FF51A6">
              <w:rPr>
                <w:color w:val="000000"/>
                <w:sz w:val="24"/>
                <w:szCs w:val="24"/>
              </w:rPr>
              <w:t>вия, г. Ковылкино,</w:t>
            </w:r>
          </w:p>
          <w:p w:rsidR="00F40683" w:rsidRDefault="00F40683" w:rsidP="00854AF6">
            <w:pPr>
              <w:rPr>
                <w:color w:val="000000"/>
                <w:sz w:val="24"/>
                <w:szCs w:val="24"/>
              </w:rPr>
            </w:pPr>
            <w:r w:rsidRPr="00FF51A6">
              <w:rPr>
                <w:color w:val="000000"/>
                <w:sz w:val="24"/>
                <w:szCs w:val="24"/>
              </w:rPr>
              <w:t>ул. Пролетарская</w:t>
            </w:r>
          </w:p>
          <w:p w:rsidR="00F40683" w:rsidRPr="00FF51A6" w:rsidRDefault="00F40683" w:rsidP="00854AF6">
            <w:pPr>
              <w:rPr>
                <w:sz w:val="24"/>
                <w:szCs w:val="24"/>
              </w:rPr>
            </w:pPr>
          </w:p>
        </w:tc>
        <w:tc>
          <w:tcPr>
            <w:tcW w:w="3260" w:type="dxa"/>
            <w:vMerge w:val="restart"/>
            <w:tcBorders>
              <w:left w:val="single" w:sz="4" w:space="0" w:color="000000"/>
              <w:right w:val="single" w:sz="4" w:space="0" w:color="auto"/>
            </w:tcBorders>
            <w:vAlign w:val="center"/>
          </w:tcPr>
          <w:p w:rsidR="00F40683" w:rsidRDefault="00F40683" w:rsidP="007407C3">
            <w:pPr>
              <w:jc w:val="both"/>
              <w:rPr>
                <w:color w:val="000000"/>
              </w:rPr>
            </w:pPr>
            <w:r>
              <w:rPr>
                <w:color w:val="000000"/>
              </w:rPr>
              <w:t>В конце 19 века началось стро</w:t>
            </w:r>
            <w:r>
              <w:rPr>
                <w:color w:val="000000"/>
              </w:rPr>
              <w:t>и</w:t>
            </w:r>
            <w:r>
              <w:rPr>
                <w:color w:val="000000"/>
              </w:rPr>
              <w:t>тельство железной дороги Рязань-Казань. В 1892 году по имению И.А. Арапова пролегли рельсы. Был построен железнодорожный вокзал, оборотное депо, построены дома для руководящего персонала станции. История строительства станции очень интересно развив</w:t>
            </w:r>
            <w:r>
              <w:rPr>
                <w:color w:val="000000"/>
              </w:rPr>
              <w:t>а</w:t>
            </w:r>
            <w:r>
              <w:rPr>
                <w:color w:val="000000"/>
              </w:rPr>
              <w:t>лась, Иван Андреевич Арапов в столице пользовался известностью, у него были близкие люди при царском дворе, которые помогли изменить первоначальный проект, составленный владельцем желе</w:t>
            </w:r>
            <w:r>
              <w:rPr>
                <w:color w:val="000000"/>
              </w:rPr>
              <w:t>з</w:t>
            </w:r>
            <w:r>
              <w:rPr>
                <w:color w:val="000000"/>
              </w:rPr>
              <w:t>ной дороги Меком. По нему дорога не прошла бы через имение Ар</w:t>
            </w:r>
            <w:r>
              <w:rPr>
                <w:color w:val="000000"/>
              </w:rPr>
              <w:t>а</w:t>
            </w:r>
            <w:r>
              <w:rPr>
                <w:color w:val="000000"/>
              </w:rPr>
              <w:t>повых, а обошла его стороной на город Спасск.  Арапову удалось изменить проект и в результате удачно заключенной сделки он отдал под железную дорогу земли своего имения, но главное, что железная дорога пролегла через поместье Арапова. Известно, что Арапов отдал под линию железной дороги самые неплодородные пе</w:t>
            </w:r>
            <w:r>
              <w:rPr>
                <w:color w:val="000000"/>
              </w:rPr>
              <w:t>с</w:t>
            </w:r>
            <w:r>
              <w:rPr>
                <w:color w:val="000000"/>
              </w:rPr>
              <w:t>чаные земли, и от этой сделки п</w:t>
            </w:r>
            <w:r>
              <w:rPr>
                <w:color w:val="000000"/>
              </w:rPr>
              <w:t>о</w:t>
            </w:r>
            <w:r>
              <w:rPr>
                <w:color w:val="000000"/>
              </w:rPr>
              <w:t>лучил немалую сумму денег. Ж</w:t>
            </w:r>
            <w:r>
              <w:rPr>
                <w:color w:val="000000"/>
              </w:rPr>
              <w:t>е</w:t>
            </w:r>
            <w:r>
              <w:rPr>
                <w:color w:val="000000"/>
              </w:rPr>
              <w:t>лезнодорожную станцию назвали Арапово в честь Ивана Андреевича Арапова. В 1893 году станция пр</w:t>
            </w:r>
            <w:r>
              <w:rPr>
                <w:color w:val="000000"/>
              </w:rPr>
              <w:t>и</w:t>
            </w:r>
            <w:r>
              <w:rPr>
                <w:color w:val="000000"/>
              </w:rPr>
              <w:t>няла первый поезд. 1 сентября 1893 года в станционном помещ</w:t>
            </w:r>
            <w:r>
              <w:rPr>
                <w:color w:val="000000"/>
              </w:rPr>
              <w:t>е</w:t>
            </w:r>
            <w:r>
              <w:rPr>
                <w:color w:val="000000"/>
              </w:rPr>
              <w:t>нии заработал телеграф и телефо</w:t>
            </w:r>
            <w:r>
              <w:rPr>
                <w:color w:val="000000"/>
              </w:rPr>
              <w:t>н</w:t>
            </w:r>
            <w:r>
              <w:rPr>
                <w:color w:val="000000"/>
              </w:rPr>
              <w:t>ная связь. Железнодорожный тел</w:t>
            </w:r>
            <w:r>
              <w:rPr>
                <w:color w:val="000000"/>
              </w:rPr>
              <w:t>е</w:t>
            </w:r>
            <w:r>
              <w:rPr>
                <w:color w:val="000000"/>
              </w:rPr>
              <w:t>граф был необходим для сообщ</w:t>
            </w:r>
            <w:r>
              <w:rPr>
                <w:color w:val="000000"/>
              </w:rPr>
              <w:t>е</w:t>
            </w:r>
            <w:r>
              <w:rPr>
                <w:color w:val="000000"/>
              </w:rPr>
              <w:t>ний на дальние расстояния. Из столицы поступали важные соо</w:t>
            </w:r>
            <w:r>
              <w:rPr>
                <w:color w:val="000000"/>
              </w:rPr>
              <w:t>б</w:t>
            </w:r>
            <w:r>
              <w:rPr>
                <w:color w:val="000000"/>
              </w:rPr>
              <w:t>щения. Телефонная связь на пе</w:t>
            </w:r>
            <w:r>
              <w:rPr>
                <w:color w:val="000000"/>
              </w:rPr>
              <w:t>р</w:t>
            </w:r>
            <w:r>
              <w:rPr>
                <w:color w:val="000000"/>
              </w:rPr>
              <w:t>вых порах действовала только в пределах двух ближайших разъе</w:t>
            </w:r>
            <w:r>
              <w:rPr>
                <w:color w:val="000000"/>
              </w:rPr>
              <w:t>з</w:t>
            </w:r>
            <w:r>
              <w:rPr>
                <w:color w:val="000000"/>
              </w:rPr>
              <w:lastRenderedPageBreak/>
              <w:t>дов Запищиково, Рузаевка.</w:t>
            </w:r>
          </w:p>
          <w:p w:rsidR="00F40683" w:rsidRPr="00D66715" w:rsidRDefault="00F40683" w:rsidP="007407C3">
            <w:pPr>
              <w:tabs>
                <w:tab w:val="left" w:pos="8280"/>
              </w:tabs>
              <w:snapToGrid w:val="0"/>
              <w:jc w:val="center"/>
              <w:rPr>
                <w:sz w:val="24"/>
                <w:szCs w:val="24"/>
              </w:rPr>
            </w:pPr>
            <w:r>
              <w:rPr>
                <w:color w:val="000000"/>
              </w:rPr>
              <w:t>В 1919 году станция Арапово была переименована в Ковылкино, в честь комиссара железных дорог Ковылкина Степана Терентьевича.</w:t>
            </w:r>
          </w:p>
          <w:p w:rsidR="00F40683" w:rsidRDefault="00F40683" w:rsidP="007407C3">
            <w:pPr>
              <w:jc w:val="both"/>
              <w:rPr>
                <w:color w:val="000000"/>
              </w:rPr>
            </w:pPr>
            <w:r>
              <w:rPr>
                <w:color w:val="000000"/>
              </w:rPr>
              <w:t>Дом использовался помещиками Араповыми как гостевой дом. Дом построен в стиле классицизма. С</w:t>
            </w:r>
            <w:r>
              <w:rPr>
                <w:color w:val="000000"/>
              </w:rPr>
              <w:t>о</w:t>
            </w:r>
            <w:r>
              <w:rPr>
                <w:color w:val="000000"/>
              </w:rPr>
              <w:t>четание колон с карнизом выпо</w:t>
            </w:r>
            <w:r>
              <w:rPr>
                <w:color w:val="000000"/>
              </w:rPr>
              <w:t>л</w:t>
            </w:r>
            <w:r>
              <w:rPr>
                <w:color w:val="000000"/>
              </w:rPr>
              <w:t>нены в ионическом архитектурном стиле. Дом был богат убранствами покоев, наполнен, мебелью ст</w:t>
            </w:r>
            <w:r>
              <w:rPr>
                <w:color w:val="000000"/>
              </w:rPr>
              <w:t>а</w:t>
            </w:r>
            <w:r>
              <w:rPr>
                <w:color w:val="000000"/>
              </w:rPr>
              <w:t>ринного стиля, бронзой, коврами, фарфором, галереей фамильных портретов. Во дворе был прекра</w:t>
            </w:r>
            <w:r>
              <w:rPr>
                <w:color w:val="000000"/>
              </w:rPr>
              <w:t>с</w:t>
            </w:r>
            <w:r>
              <w:rPr>
                <w:color w:val="000000"/>
              </w:rPr>
              <w:t>ный парк с деревьями и цветами, фонтаны, оранжерея и великоле</w:t>
            </w:r>
            <w:r>
              <w:rPr>
                <w:color w:val="000000"/>
              </w:rPr>
              <w:t>п</w:t>
            </w:r>
            <w:r>
              <w:rPr>
                <w:color w:val="000000"/>
              </w:rPr>
              <w:t>ный фруктовый сад. Рассказывая о Лашминском имении Араповых нельзя не упомянуть о связях этой с семьи с семьей Пушкиных. Сам Иван Андреевич был женат на д</w:t>
            </w:r>
            <w:r>
              <w:rPr>
                <w:color w:val="000000"/>
              </w:rPr>
              <w:t>о</w:t>
            </w:r>
            <w:r>
              <w:rPr>
                <w:color w:val="000000"/>
              </w:rPr>
              <w:t>чери бывшей супруги Александра Сергеевича Пушкина Натальи Н</w:t>
            </w:r>
            <w:r>
              <w:rPr>
                <w:color w:val="000000"/>
              </w:rPr>
              <w:t>и</w:t>
            </w:r>
            <w:r>
              <w:rPr>
                <w:color w:val="000000"/>
              </w:rPr>
              <w:t>колаевны Гончаровой от второго брака – Александре Петровне Ла</w:t>
            </w:r>
            <w:r>
              <w:rPr>
                <w:color w:val="000000"/>
              </w:rPr>
              <w:t>н</w:t>
            </w:r>
            <w:r>
              <w:rPr>
                <w:color w:val="000000"/>
              </w:rPr>
              <w:t>ской (1845-1919). Александра Пе</w:t>
            </w:r>
            <w:r>
              <w:rPr>
                <w:color w:val="000000"/>
              </w:rPr>
              <w:t>т</w:t>
            </w:r>
            <w:r>
              <w:rPr>
                <w:color w:val="000000"/>
              </w:rPr>
              <w:t>ровна Арапова была очень образ</w:t>
            </w:r>
            <w:r>
              <w:rPr>
                <w:color w:val="000000"/>
              </w:rPr>
              <w:t>о</w:t>
            </w:r>
            <w:r>
              <w:rPr>
                <w:color w:val="000000"/>
              </w:rPr>
              <w:t>ванной женщиной, занималась л</w:t>
            </w:r>
            <w:r>
              <w:rPr>
                <w:color w:val="000000"/>
              </w:rPr>
              <w:t>и</w:t>
            </w:r>
            <w:r>
              <w:rPr>
                <w:color w:val="000000"/>
              </w:rPr>
              <w:t>тературой, она была крестницей царя Николая Первого, фрейлиной при дворе последних Романовых. В доме Араповых часто бывала старшая дочь Пушкина Мария Александровна Гартрунг (1832-1919). Приезжали в имение, и сын великого поэта Александр Але</w:t>
            </w:r>
            <w:r>
              <w:rPr>
                <w:color w:val="000000"/>
              </w:rPr>
              <w:t>к</w:t>
            </w:r>
            <w:r>
              <w:rPr>
                <w:color w:val="000000"/>
              </w:rPr>
              <w:t>сандрович (1833-1914), внучата поэта Надя и Аннушка. Бывал в этом доме писатель В.А. Гиляро</w:t>
            </w:r>
            <w:r>
              <w:rPr>
                <w:color w:val="000000"/>
              </w:rPr>
              <w:t>в</w:t>
            </w:r>
            <w:r>
              <w:rPr>
                <w:color w:val="000000"/>
              </w:rPr>
              <w:t>ский, который в 1896 году посв</w:t>
            </w:r>
            <w:r>
              <w:rPr>
                <w:color w:val="000000"/>
              </w:rPr>
              <w:t>я</w:t>
            </w:r>
            <w:r>
              <w:rPr>
                <w:color w:val="000000"/>
              </w:rPr>
              <w:t xml:space="preserve">тил хозяйке имения стихотворение </w:t>
            </w:r>
            <w:r>
              <w:rPr>
                <w:color w:val="000000"/>
              </w:rPr>
              <w:lastRenderedPageBreak/>
              <w:t>«Царица Александра». В имении часто устраивались литературные вечера. А сама хозяйка имения А.П. Арапова писала воспомин</w:t>
            </w:r>
            <w:r>
              <w:rPr>
                <w:color w:val="000000"/>
              </w:rPr>
              <w:t>а</w:t>
            </w:r>
            <w:r>
              <w:rPr>
                <w:color w:val="000000"/>
              </w:rPr>
              <w:lastRenderedPageBreak/>
              <w:t>ния о своей матери Натальи Ник</w:t>
            </w:r>
            <w:r>
              <w:rPr>
                <w:color w:val="000000"/>
              </w:rPr>
              <w:t>о</w:t>
            </w:r>
            <w:r>
              <w:rPr>
                <w:color w:val="000000"/>
              </w:rPr>
              <w:t>лаевне Гончаровой, которые были опубликованы в приложении к газете «Новое время» в 1907-1908 г.г. которая выходила в Петербу</w:t>
            </w:r>
            <w:r>
              <w:rPr>
                <w:color w:val="000000"/>
              </w:rPr>
              <w:t>р</w:t>
            </w:r>
            <w:r>
              <w:rPr>
                <w:color w:val="000000"/>
              </w:rPr>
              <w:t>ге. В Воскресенскую Лашму дв</w:t>
            </w:r>
            <w:r>
              <w:rPr>
                <w:color w:val="000000"/>
              </w:rPr>
              <w:t>а</w:t>
            </w:r>
            <w:r>
              <w:rPr>
                <w:color w:val="000000"/>
              </w:rPr>
              <w:t>жды приезжал первый просвет</w:t>
            </w:r>
            <w:r>
              <w:rPr>
                <w:color w:val="000000"/>
              </w:rPr>
              <w:t>и</w:t>
            </w:r>
            <w:r>
              <w:rPr>
                <w:color w:val="000000"/>
              </w:rPr>
              <w:t>тель мордвы Макар Евсевьевич Евсевьев. В 1910 году он проверял Лашминскую школу, второй раз побывал вместе со своим учеником Захаром Федоровичем Дорофе</w:t>
            </w:r>
            <w:r>
              <w:rPr>
                <w:color w:val="000000"/>
              </w:rPr>
              <w:t>е</w:t>
            </w:r>
            <w:r>
              <w:rPr>
                <w:color w:val="000000"/>
              </w:rPr>
              <w:t>вым автором целого ряда учебн</w:t>
            </w:r>
            <w:r>
              <w:rPr>
                <w:color w:val="000000"/>
              </w:rPr>
              <w:t>и</w:t>
            </w:r>
            <w:r>
              <w:rPr>
                <w:color w:val="000000"/>
              </w:rPr>
              <w:t>ков для мордовских школ. В настоящее время дом-усадьба находится на территории ГУЗ К</w:t>
            </w:r>
            <w:r>
              <w:rPr>
                <w:color w:val="000000"/>
              </w:rPr>
              <w:t>о</w:t>
            </w:r>
            <w:r>
              <w:rPr>
                <w:color w:val="000000"/>
              </w:rPr>
              <w:t>вылкинской центральной районной больницы. До сих пор на террит</w:t>
            </w:r>
            <w:r>
              <w:rPr>
                <w:color w:val="000000"/>
              </w:rPr>
              <w:t>о</w:t>
            </w:r>
            <w:r>
              <w:rPr>
                <w:color w:val="000000"/>
              </w:rPr>
              <w:t>рии бывшей усадьбы Араповых сохранились вековые деревья, и часть фруктового сада.</w:t>
            </w:r>
          </w:p>
          <w:p w:rsidR="00F40683" w:rsidRDefault="00F40683" w:rsidP="007407C3">
            <w:pPr>
              <w:jc w:val="both"/>
              <w:rPr>
                <w:color w:val="000000"/>
              </w:rPr>
            </w:pPr>
            <w:r>
              <w:rPr>
                <w:color w:val="000000"/>
              </w:rPr>
              <w:t>Каменное здание промышленной архитектуры</w:t>
            </w:r>
          </w:p>
          <w:p w:rsidR="00F40683" w:rsidRDefault="00F40683" w:rsidP="007407C3">
            <w:pPr>
              <w:jc w:val="both"/>
              <w:rPr>
                <w:color w:val="000000"/>
              </w:rPr>
            </w:pPr>
            <w:r>
              <w:rPr>
                <w:color w:val="000000"/>
              </w:rPr>
              <w:t>В имении помещика И.А. Арапова функционировал винокуренный завод, который к 1864 году прои</w:t>
            </w:r>
            <w:r>
              <w:rPr>
                <w:color w:val="000000"/>
              </w:rPr>
              <w:t>з</w:t>
            </w:r>
            <w:r>
              <w:rPr>
                <w:color w:val="000000"/>
              </w:rPr>
              <w:t>водил 44000 ведер спирта. По пр</w:t>
            </w:r>
            <w:r>
              <w:rPr>
                <w:color w:val="000000"/>
              </w:rPr>
              <w:t>о</w:t>
            </w:r>
            <w:r>
              <w:rPr>
                <w:color w:val="000000"/>
              </w:rPr>
              <w:t>изводству продукции завод зан</w:t>
            </w:r>
            <w:r>
              <w:rPr>
                <w:color w:val="000000"/>
              </w:rPr>
              <w:t>и</w:t>
            </w:r>
            <w:r>
              <w:rPr>
                <w:color w:val="000000"/>
              </w:rPr>
              <w:t>мал пятое место среди 78 заводов Пензенской губернии.  Чтобы представить мощность этого зав</w:t>
            </w:r>
            <w:r>
              <w:rPr>
                <w:color w:val="000000"/>
              </w:rPr>
              <w:t>о</w:t>
            </w:r>
            <w:r>
              <w:rPr>
                <w:color w:val="000000"/>
              </w:rPr>
              <w:t>да достаточно отметить что, в ко</w:t>
            </w:r>
            <w:r>
              <w:rPr>
                <w:color w:val="000000"/>
              </w:rPr>
              <w:t>н</w:t>
            </w:r>
            <w:r>
              <w:rPr>
                <w:color w:val="000000"/>
              </w:rPr>
              <w:t>це 19 века все заводы Пензенской губернии делились на 4 группы: 1 группа производство спирта свыше 100 тысяч ведер, 2 группа свыше 50 тысяч ведер спирта  в год, 3 группа 25 тысяч ведер спирта  и  4 группа до 25 тысяч ведер в год. Лашминский винокуренный завод относился к первой группе. Он производил в год 400 тысяч ведер спирта (в 40 градусном исчисл</w:t>
            </w:r>
            <w:r>
              <w:rPr>
                <w:color w:val="000000"/>
              </w:rPr>
              <w:t>е</w:t>
            </w:r>
            <w:r>
              <w:rPr>
                <w:color w:val="000000"/>
              </w:rPr>
              <w:t>нии).  На винокурение шел карт</w:t>
            </w:r>
            <w:r>
              <w:rPr>
                <w:color w:val="000000"/>
              </w:rPr>
              <w:t>о</w:t>
            </w:r>
            <w:r>
              <w:rPr>
                <w:color w:val="000000"/>
              </w:rPr>
              <w:t>фель. В этот период винокурение имело исключительно сельскох</w:t>
            </w:r>
            <w:r>
              <w:rPr>
                <w:color w:val="000000"/>
              </w:rPr>
              <w:t>о</w:t>
            </w:r>
            <w:r>
              <w:rPr>
                <w:color w:val="000000"/>
              </w:rPr>
              <w:t>зяйственный характер, так как в спирт перерабатывались все пр</w:t>
            </w:r>
            <w:r>
              <w:rPr>
                <w:color w:val="000000"/>
              </w:rPr>
              <w:t>о</w:t>
            </w:r>
            <w:r>
              <w:rPr>
                <w:color w:val="000000"/>
              </w:rPr>
              <w:t>дукты собственного хозяйства, а получившиеся барда шла на корм скоту и на удобрение полей. Спирт и 1000 ведер вина возили в Кра</w:t>
            </w:r>
            <w:r>
              <w:rPr>
                <w:color w:val="000000"/>
              </w:rPr>
              <w:t>с</w:t>
            </w:r>
            <w:r>
              <w:rPr>
                <w:color w:val="000000"/>
              </w:rPr>
              <w:t>нослободск бочками и по железной дороге отправлялся в другие рай</w:t>
            </w:r>
            <w:r>
              <w:rPr>
                <w:color w:val="000000"/>
              </w:rPr>
              <w:t>о</w:t>
            </w:r>
            <w:r>
              <w:rPr>
                <w:color w:val="000000"/>
              </w:rPr>
              <w:t>ны страны, при чем качество тов</w:t>
            </w:r>
            <w:r>
              <w:rPr>
                <w:color w:val="000000"/>
              </w:rPr>
              <w:t>а</w:t>
            </w:r>
            <w:r>
              <w:rPr>
                <w:color w:val="000000"/>
              </w:rPr>
              <w:t>ра подтверждается двумя выст</w:t>
            </w:r>
            <w:r>
              <w:rPr>
                <w:color w:val="000000"/>
              </w:rPr>
              <w:t>а</w:t>
            </w:r>
            <w:r>
              <w:rPr>
                <w:color w:val="000000"/>
              </w:rPr>
              <w:t>вочными медалями. Спирт шел в основном в Москву, Петербург, и Архангельск. (на штампе конторы Лашминского ректификационного завода И.А. Арапова имеется о</w:t>
            </w:r>
            <w:r>
              <w:rPr>
                <w:color w:val="000000"/>
              </w:rPr>
              <w:t>т</w:t>
            </w:r>
            <w:r>
              <w:rPr>
                <w:color w:val="000000"/>
              </w:rPr>
              <w:t>метка подтверждено документами из государственного архива г. Пе</w:t>
            </w:r>
            <w:r>
              <w:rPr>
                <w:color w:val="000000"/>
              </w:rPr>
              <w:t>н</w:t>
            </w:r>
            <w:r>
              <w:rPr>
                <w:color w:val="000000"/>
              </w:rPr>
              <w:t>зы.</w:t>
            </w:r>
          </w:p>
          <w:p w:rsidR="00F40683" w:rsidRPr="00D66715" w:rsidRDefault="00F40683" w:rsidP="007407C3">
            <w:pPr>
              <w:jc w:val="both"/>
              <w:rPr>
                <w:sz w:val="24"/>
                <w:szCs w:val="24"/>
              </w:rPr>
            </w:pPr>
            <w:r>
              <w:rPr>
                <w:color w:val="000000"/>
              </w:rPr>
              <w:t>Каменное здание промышленной архитектуры. На левом берегу Мокши Арапов поставил мельницу водяную мельницу, где одним из технических новшеств была уст</w:t>
            </w:r>
            <w:r>
              <w:rPr>
                <w:color w:val="000000"/>
              </w:rPr>
              <w:t>а</w:t>
            </w:r>
            <w:r>
              <w:rPr>
                <w:color w:val="000000"/>
              </w:rPr>
              <w:t>новка гидротурбины. Год постро</w:t>
            </w:r>
            <w:r>
              <w:rPr>
                <w:color w:val="000000"/>
              </w:rPr>
              <w:t>й</w:t>
            </w:r>
            <w:r>
              <w:rPr>
                <w:color w:val="000000"/>
              </w:rPr>
              <w:t>ки 1903.  Вторая мельница газог</w:t>
            </w:r>
            <w:r>
              <w:rPr>
                <w:color w:val="000000"/>
              </w:rPr>
              <w:t>е</w:t>
            </w:r>
            <w:r>
              <w:rPr>
                <w:color w:val="000000"/>
              </w:rPr>
              <w:t>нераторная, располагалась рядом с территорией спиртозавода внизу при спуске к пойме лугов. На те</w:t>
            </w:r>
            <w:r>
              <w:rPr>
                <w:color w:val="000000"/>
              </w:rPr>
              <w:t>р</w:t>
            </w:r>
            <w:r>
              <w:rPr>
                <w:color w:val="000000"/>
              </w:rPr>
              <w:t>ритории мельницы имелось зерн</w:t>
            </w:r>
            <w:r>
              <w:rPr>
                <w:color w:val="000000"/>
              </w:rPr>
              <w:t>о</w:t>
            </w:r>
            <w:r>
              <w:rPr>
                <w:color w:val="000000"/>
              </w:rPr>
              <w:t>хранилище, амбар и склад готовой продукции В сутки мельница о</w:t>
            </w:r>
            <w:r>
              <w:rPr>
                <w:color w:val="000000"/>
              </w:rPr>
              <w:t>б</w:t>
            </w:r>
            <w:r>
              <w:rPr>
                <w:color w:val="000000"/>
              </w:rPr>
              <w:t>рабатывала до ста тонн зерна. М</w:t>
            </w:r>
            <w:r>
              <w:rPr>
                <w:color w:val="000000"/>
              </w:rPr>
              <w:t>у</w:t>
            </w:r>
            <w:r>
              <w:rPr>
                <w:color w:val="000000"/>
              </w:rPr>
              <w:t>ка поставлялась для государстве</w:t>
            </w:r>
            <w:r>
              <w:rPr>
                <w:color w:val="000000"/>
              </w:rPr>
              <w:t>н</w:t>
            </w:r>
            <w:r>
              <w:rPr>
                <w:color w:val="000000"/>
              </w:rPr>
              <w:t>ной казны и в армию. Сельское хозяйство Араповых считалось высококультурным. Получение 220 пудов ржи с десятины земли считалось хорошим урожаем. П</w:t>
            </w:r>
            <w:r>
              <w:rPr>
                <w:color w:val="000000"/>
              </w:rPr>
              <w:t>о</w:t>
            </w:r>
            <w:r>
              <w:rPr>
                <w:color w:val="000000"/>
              </w:rPr>
              <w:t>этому мукомольная промышле</w:t>
            </w:r>
            <w:r>
              <w:rPr>
                <w:color w:val="000000"/>
              </w:rPr>
              <w:t>н</w:t>
            </w:r>
            <w:r>
              <w:rPr>
                <w:color w:val="000000"/>
              </w:rPr>
              <w:t>ность получила большое развитие.</w:t>
            </w:r>
          </w:p>
        </w:tc>
      </w:tr>
      <w:tr w:rsidR="00F40683" w:rsidRPr="00D66715" w:rsidTr="00854AF6">
        <w:trPr>
          <w:gridAfter w:val="3"/>
          <w:wAfter w:w="9780" w:type="dxa"/>
          <w:cantSplit/>
          <w:trHeight w:val="10054"/>
        </w:trPr>
        <w:tc>
          <w:tcPr>
            <w:tcW w:w="1008" w:type="dxa"/>
            <w:tcBorders>
              <w:left w:val="single" w:sz="4" w:space="0" w:color="000000"/>
              <w:bottom w:val="single" w:sz="4" w:space="0" w:color="000000"/>
            </w:tcBorders>
            <w:vAlign w:val="center"/>
          </w:tcPr>
          <w:p w:rsidR="00F40683" w:rsidRPr="00D66715" w:rsidRDefault="00F40683" w:rsidP="007407C3">
            <w:pPr>
              <w:tabs>
                <w:tab w:val="left" w:pos="8280"/>
              </w:tabs>
              <w:snapToGrid w:val="0"/>
              <w:jc w:val="center"/>
              <w:rPr>
                <w:sz w:val="24"/>
                <w:szCs w:val="24"/>
              </w:rPr>
            </w:pPr>
          </w:p>
        </w:tc>
        <w:tc>
          <w:tcPr>
            <w:tcW w:w="4350" w:type="dxa"/>
            <w:tcBorders>
              <w:left w:val="single" w:sz="4" w:space="0" w:color="000000"/>
              <w:bottom w:val="single" w:sz="4" w:space="0" w:color="000000"/>
            </w:tcBorders>
            <w:vAlign w:val="center"/>
          </w:tcPr>
          <w:p w:rsidR="00F40683" w:rsidRDefault="00F40683" w:rsidP="007407C3">
            <w:pPr>
              <w:jc w:val="center"/>
              <w:rPr>
                <w:color w:val="000000"/>
              </w:rPr>
            </w:pPr>
          </w:p>
        </w:tc>
        <w:tc>
          <w:tcPr>
            <w:tcW w:w="3260" w:type="dxa"/>
            <w:tcBorders>
              <w:left w:val="single" w:sz="4" w:space="0" w:color="000000"/>
              <w:bottom w:val="single" w:sz="4" w:space="0" w:color="000000"/>
            </w:tcBorders>
            <w:vAlign w:val="center"/>
          </w:tcPr>
          <w:p w:rsidR="00F40683" w:rsidRDefault="00F40683" w:rsidP="007407C3">
            <w:pPr>
              <w:snapToGrid w:val="0"/>
              <w:jc w:val="center"/>
              <w:rPr>
                <w:sz w:val="24"/>
                <w:szCs w:val="24"/>
              </w:rPr>
            </w:pPr>
          </w:p>
        </w:tc>
        <w:tc>
          <w:tcPr>
            <w:tcW w:w="3261" w:type="dxa"/>
            <w:tcBorders>
              <w:left w:val="single" w:sz="4" w:space="0" w:color="000000"/>
              <w:bottom w:val="single" w:sz="4" w:space="0" w:color="000000"/>
            </w:tcBorders>
            <w:vAlign w:val="center"/>
          </w:tcPr>
          <w:p w:rsidR="00F40683" w:rsidRDefault="00F40683" w:rsidP="007407C3">
            <w:pPr>
              <w:jc w:val="center"/>
              <w:rPr>
                <w:color w:val="000000"/>
              </w:rPr>
            </w:pPr>
          </w:p>
        </w:tc>
        <w:tc>
          <w:tcPr>
            <w:tcW w:w="3260" w:type="dxa"/>
            <w:vMerge/>
            <w:tcBorders>
              <w:left w:val="single" w:sz="4" w:space="0" w:color="000000"/>
              <w:right w:val="single" w:sz="4" w:space="0" w:color="auto"/>
            </w:tcBorders>
            <w:vAlign w:val="center"/>
          </w:tcPr>
          <w:p w:rsidR="00F40683" w:rsidRDefault="00F40683" w:rsidP="007407C3">
            <w:pPr>
              <w:jc w:val="both"/>
              <w:rPr>
                <w:color w:val="000000"/>
              </w:rPr>
            </w:pPr>
          </w:p>
        </w:tc>
      </w:tr>
      <w:tr w:rsidR="00F40683" w:rsidRPr="00D66715" w:rsidTr="00854AF6">
        <w:trPr>
          <w:gridAfter w:val="3"/>
          <w:wAfter w:w="9780" w:type="dxa"/>
          <w:cantSplit/>
          <w:trHeight w:val="23"/>
        </w:trPr>
        <w:tc>
          <w:tcPr>
            <w:tcW w:w="1008" w:type="dxa"/>
            <w:tcBorders>
              <w:left w:val="single" w:sz="4" w:space="0" w:color="000000"/>
              <w:bottom w:val="single" w:sz="4" w:space="0" w:color="000000"/>
            </w:tcBorders>
            <w:vAlign w:val="center"/>
          </w:tcPr>
          <w:p w:rsidR="00F40683" w:rsidRPr="00D66715" w:rsidRDefault="00F40683" w:rsidP="007407C3">
            <w:pPr>
              <w:tabs>
                <w:tab w:val="left" w:pos="8280"/>
              </w:tabs>
              <w:snapToGrid w:val="0"/>
              <w:jc w:val="center"/>
              <w:rPr>
                <w:sz w:val="24"/>
                <w:szCs w:val="24"/>
              </w:rPr>
            </w:pPr>
            <w:r>
              <w:rPr>
                <w:sz w:val="24"/>
                <w:szCs w:val="24"/>
              </w:rPr>
              <w:lastRenderedPageBreak/>
              <w:t>3</w:t>
            </w:r>
          </w:p>
        </w:tc>
        <w:tc>
          <w:tcPr>
            <w:tcW w:w="4350" w:type="dxa"/>
            <w:tcBorders>
              <w:left w:val="single" w:sz="4" w:space="0" w:color="000000"/>
              <w:bottom w:val="single" w:sz="4" w:space="0" w:color="000000"/>
            </w:tcBorders>
            <w:vAlign w:val="center"/>
          </w:tcPr>
          <w:p w:rsidR="00F40683" w:rsidRDefault="00F40683" w:rsidP="007407C3">
            <w:pPr>
              <w:jc w:val="both"/>
              <w:rPr>
                <w:color w:val="000000"/>
              </w:rPr>
            </w:pPr>
            <w:r>
              <w:rPr>
                <w:color w:val="000000"/>
              </w:rPr>
              <w:t>Здание бывшего ректификационного завода помещика И.А. Арапова. Первая половина 19 века</w:t>
            </w:r>
          </w:p>
          <w:p w:rsidR="00F40683" w:rsidRDefault="00F40683" w:rsidP="007407C3">
            <w:pPr>
              <w:jc w:val="center"/>
              <w:rPr>
                <w:color w:val="000000"/>
              </w:rPr>
            </w:pPr>
          </w:p>
        </w:tc>
        <w:tc>
          <w:tcPr>
            <w:tcW w:w="3260" w:type="dxa"/>
            <w:tcBorders>
              <w:left w:val="single" w:sz="4" w:space="0" w:color="000000"/>
              <w:bottom w:val="single" w:sz="4" w:space="0" w:color="000000"/>
            </w:tcBorders>
            <w:vAlign w:val="center"/>
          </w:tcPr>
          <w:p w:rsidR="00F40683" w:rsidRDefault="00F40683" w:rsidP="007407C3">
            <w:pPr>
              <w:snapToGrid w:val="0"/>
              <w:jc w:val="center"/>
              <w:rPr>
                <w:sz w:val="24"/>
                <w:szCs w:val="24"/>
              </w:rPr>
            </w:pPr>
            <w:r>
              <w:rPr>
                <w:sz w:val="24"/>
                <w:szCs w:val="24"/>
              </w:rPr>
              <w:t>1831 год</w:t>
            </w:r>
          </w:p>
        </w:tc>
        <w:tc>
          <w:tcPr>
            <w:tcW w:w="3261" w:type="dxa"/>
            <w:tcBorders>
              <w:left w:val="single" w:sz="4" w:space="0" w:color="000000"/>
              <w:bottom w:val="single" w:sz="4" w:space="0" w:color="000000"/>
            </w:tcBorders>
            <w:vAlign w:val="center"/>
          </w:tcPr>
          <w:p w:rsidR="00F40683" w:rsidRDefault="00F40683" w:rsidP="007407C3">
            <w:pPr>
              <w:jc w:val="center"/>
              <w:rPr>
                <w:color w:val="000000"/>
              </w:rPr>
            </w:pPr>
            <w:r>
              <w:rPr>
                <w:color w:val="000000"/>
              </w:rPr>
              <w:t>431350, Республика Мордовия, г. Ковылкино, пер. Мельничный, д. 1</w:t>
            </w:r>
          </w:p>
          <w:p w:rsidR="00F40683" w:rsidRDefault="00F40683" w:rsidP="007407C3">
            <w:pPr>
              <w:jc w:val="center"/>
              <w:rPr>
                <w:color w:val="000000"/>
              </w:rPr>
            </w:pPr>
          </w:p>
        </w:tc>
        <w:tc>
          <w:tcPr>
            <w:tcW w:w="3260" w:type="dxa"/>
            <w:vMerge/>
            <w:tcBorders>
              <w:left w:val="single" w:sz="4" w:space="0" w:color="000000"/>
              <w:right w:val="single" w:sz="4" w:space="0" w:color="auto"/>
            </w:tcBorders>
            <w:vAlign w:val="center"/>
          </w:tcPr>
          <w:p w:rsidR="00F40683" w:rsidRDefault="00F40683" w:rsidP="007407C3">
            <w:pPr>
              <w:jc w:val="both"/>
              <w:rPr>
                <w:color w:val="000000"/>
              </w:rPr>
            </w:pPr>
          </w:p>
        </w:tc>
      </w:tr>
      <w:tr w:rsidR="00F40683" w:rsidRPr="00D66715" w:rsidTr="00F40683">
        <w:trPr>
          <w:gridAfter w:val="3"/>
          <w:wAfter w:w="9780" w:type="dxa"/>
          <w:cantSplit/>
          <w:trHeight w:val="23"/>
        </w:trPr>
        <w:tc>
          <w:tcPr>
            <w:tcW w:w="1008" w:type="dxa"/>
            <w:tcBorders>
              <w:left w:val="single" w:sz="4" w:space="0" w:color="000000"/>
              <w:bottom w:val="single" w:sz="4" w:space="0" w:color="000000"/>
            </w:tcBorders>
          </w:tcPr>
          <w:p w:rsidR="00F40683" w:rsidRDefault="00F40683" w:rsidP="00F40683">
            <w:pPr>
              <w:tabs>
                <w:tab w:val="left" w:pos="8280"/>
              </w:tabs>
              <w:snapToGrid w:val="0"/>
              <w:rPr>
                <w:sz w:val="24"/>
                <w:szCs w:val="24"/>
              </w:rPr>
            </w:pPr>
            <w:r>
              <w:rPr>
                <w:sz w:val="24"/>
                <w:szCs w:val="24"/>
              </w:rPr>
              <w:lastRenderedPageBreak/>
              <w:t>2</w:t>
            </w:r>
            <w:r w:rsidR="00E053F2">
              <w:rPr>
                <w:sz w:val="24"/>
                <w:szCs w:val="24"/>
              </w:rPr>
              <w:t>.</w:t>
            </w:r>
          </w:p>
          <w:p w:rsidR="00E053F2" w:rsidRDefault="00E053F2" w:rsidP="00F40683">
            <w:pPr>
              <w:tabs>
                <w:tab w:val="left" w:pos="8280"/>
              </w:tabs>
              <w:snapToGrid w:val="0"/>
              <w:rPr>
                <w:sz w:val="24"/>
                <w:szCs w:val="24"/>
              </w:rPr>
            </w:pPr>
          </w:p>
          <w:p w:rsidR="00E053F2" w:rsidRDefault="00E053F2" w:rsidP="00F40683">
            <w:pPr>
              <w:tabs>
                <w:tab w:val="left" w:pos="8280"/>
              </w:tabs>
              <w:snapToGrid w:val="0"/>
              <w:rPr>
                <w:sz w:val="24"/>
                <w:szCs w:val="24"/>
              </w:rPr>
            </w:pPr>
          </w:p>
          <w:p w:rsidR="00E053F2" w:rsidRDefault="00E053F2" w:rsidP="00F40683">
            <w:pPr>
              <w:tabs>
                <w:tab w:val="left" w:pos="8280"/>
              </w:tabs>
              <w:snapToGrid w:val="0"/>
              <w:rPr>
                <w:sz w:val="24"/>
                <w:szCs w:val="24"/>
              </w:rPr>
            </w:pPr>
          </w:p>
          <w:p w:rsidR="00E053F2" w:rsidRDefault="00E053F2" w:rsidP="00F40683">
            <w:pPr>
              <w:tabs>
                <w:tab w:val="left" w:pos="8280"/>
              </w:tabs>
              <w:snapToGrid w:val="0"/>
              <w:rPr>
                <w:sz w:val="24"/>
                <w:szCs w:val="24"/>
              </w:rPr>
            </w:pPr>
          </w:p>
          <w:p w:rsidR="00E053F2" w:rsidRDefault="00E053F2" w:rsidP="00F40683">
            <w:pPr>
              <w:tabs>
                <w:tab w:val="left" w:pos="8280"/>
              </w:tabs>
              <w:snapToGrid w:val="0"/>
              <w:rPr>
                <w:sz w:val="24"/>
                <w:szCs w:val="24"/>
              </w:rPr>
            </w:pPr>
          </w:p>
          <w:p w:rsidR="00E053F2" w:rsidRDefault="00E053F2" w:rsidP="00F40683">
            <w:pPr>
              <w:tabs>
                <w:tab w:val="left" w:pos="8280"/>
              </w:tabs>
              <w:snapToGrid w:val="0"/>
              <w:rPr>
                <w:sz w:val="24"/>
                <w:szCs w:val="24"/>
              </w:rPr>
            </w:pPr>
          </w:p>
          <w:p w:rsidR="00E053F2" w:rsidRDefault="00E053F2" w:rsidP="00F40683">
            <w:pPr>
              <w:tabs>
                <w:tab w:val="left" w:pos="8280"/>
              </w:tabs>
              <w:snapToGrid w:val="0"/>
              <w:rPr>
                <w:sz w:val="24"/>
                <w:szCs w:val="24"/>
              </w:rPr>
            </w:pPr>
          </w:p>
          <w:p w:rsidR="00E053F2" w:rsidRDefault="00E053F2" w:rsidP="00F40683">
            <w:pPr>
              <w:tabs>
                <w:tab w:val="left" w:pos="8280"/>
              </w:tabs>
              <w:snapToGrid w:val="0"/>
              <w:rPr>
                <w:sz w:val="24"/>
                <w:szCs w:val="24"/>
              </w:rPr>
            </w:pPr>
          </w:p>
          <w:p w:rsidR="00E053F2" w:rsidRPr="00D66715" w:rsidRDefault="00E053F2" w:rsidP="00F40683">
            <w:pPr>
              <w:tabs>
                <w:tab w:val="left" w:pos="8280"/>
              </w:tabs>
              <w:snapToGrid w:val="0"/>
              <w:rPr>
                <w:sz w:val="24"/>
                <w:szCs w:val="24"/>
              </w:rPr>
            </w:pPr>
            <w:r>
              <w:rPr>
                <w:sz w:val="24"/>
                <w:szCs w:val="24"/>
              </w:rPr>
              <w:t>3.</w:t>
            </w:r>
          </w:p>
        </w:tc>
        <w:tc>
          <w:tcPr>
            <w:tcW w:w="4350" w:type="dxa"/>
            <w:tcBorders>
              <w:left w:val="single" w:sz="4" w:space="0" w:color="000000"/>
              <w:bottom w:val="single" w:sz="4" w:space="0" w:color="000000"/>
            </w:tcBorders>
          </w:tcPr>
          <w:p w:rsidR="00F40683" w:rsidRDefault="00F40683" w:rsidP="00F40683">
            <w:pPr>
              <w:rPr>
                <w:color w:val="000000"/>
                <w:sz w:val="24"/>
                <w:szCs w:val="24"/>
              </w:rPr>
            </w:pPr>
            <w:r w:rsidRPr="00F40683">
              <w:rPr>
                <w:color w:val="000000"/>
                <w:sz w:val="24"/>
                <w:szCs w:val="24"/>
              </w:rPr>
              <w:t>Водяная мельница помещика И.А. Ар</w:t>
            </w:r>
            <w:r w:rsidRPr="00F40683">
              <w:rPr>
                <w:color w:val="000000"/>
                <w:sz w:val="24"/>
                <w:szCs w:val="24"/>
              </w:rPr>
              <w:t>а</w:t>
            </w:r>
            <w:r w:rsidRPr="00F40683">
              <w:rPr>
                <w:color w:val="000000"/>
                <w:sz w:val="24"/>
                <w:szCs w:val="24"/>
              </w:rPr>
              <w:t>пова.</w:t>
            </w:r>
          </w:p>
          <w:p w:rsidR="00E053F2" w:rsidRDefault="00E053F2" w:rsidP="00F40683">
            <w:pPr>
              <w:rPr>
                <w:color w:val="000000"/>
                <w:sz w:val="24"/>
                <w:szCs w:val="24"/>
              </w:rPr>
            </w:pPr>
          </w:p>
          <w:p w:rsidR="00E053F2" w:rsidRDefault="00E053F2" w:rsidP="00F40683">
            <w:pPr>
              <w:rPr>
                <w:color w:val="000000"/>
                <w:sz w:val="24"/>
                <w:szCs w:val="24"/>
              </w:rPr>
            </w:pPr>
          </w:p>
          <w:p w:rsidR="00E053F2" w:rsidRDefault="00E053F2" w:rsidP="00F40683">
            <w:pPr>
              <w:rPr>
                <w:color w:val="000000"/>
                <w:sz w:val="24"/>
                <w:szCs w:val="24"/>
              </w:rPr>
            </w:pPr>
          </w:p>
          <w:p w:rsidR="00E053F2" w:rsidRDefault="00E053F2" w:rsidP="00F40683">
            <w:pPr>
              <w:rPr>
                <w:color w:val="000000"/>
                <w:sz w:val="24"/>
                <w:szCs w:val="24"/>
              </w:rPr>
            </w:pPr>
          </w:p>
          <w:p w:rsidR="00E053F2" w:rsidRDefault="00E053F2" w:rsidP="00F40683">
            <w:pPr>
              <w:rPr>
                <w:color w:val="000000"/>
                <w:sz w:val="24"/>
                <w:szCs w:val="24"/>
              </w:rPr>
            </w:pPr>
          </w:p>
          <w:p w:rsidR="00E053F2" w:rsidRDefault="00E053F2" w:rsidP="00F40683">
            <w:pPr>
              <w:rPr>
                <w:color w:val="000000"/>
                <w:sz w:val="24"/>
                <w:szCs w:val="24"/>
              </w:rPr>
            </w:pPr>
          </w:p>
          <w:p w:rsidR="00E053F2" w:rsidRDefault="00E053F2" w:rsidP="00F40683">
            <w:pPr>
              <w:rPr>
                <w:color w:val="000000"/>
                <w:sz w:val="24"/>
                <w:szCs w:val="24"/>
              </w:rPr>
            </w:pPr>
          </w:p>
          <w:p w:rsidR="00E053F2" w:rsidRPr="00E053F2" w:rsidRDefault="00E053F2" w:rsidP="00E053F2">
            <w:pPr>
              <w:rPr>
                <w:color w:val="000000"/>
                <w:sz w:val="24"/>
                <w:szCs w:val="24"/>
              </w:rPr>
            </w:pPr>
            <w:r w:rsidRPr="00E053F2">
              <w:rPr>
                <w:color w:val="000000"/>
                <w:sz w:val="24"/>
                <w:szCs w:val="24"/>
              </w:rPr>
              <w:t>Здание бывшего ректификационного завода помещика И.А. Арапова. Первая половина 19 века</w:t>
            </w:r>
          </w:p>
          <w:p w:rsidR="00E053F2" w:rsidRPr="00F40683" w:rsidRDefault="00E053F2" w:rsidP="00E053F2">
            <w:pPr>
              <w:rPr>
                <w:color w:val="000000"/>
                <w:sz w:val="24"/>
                <w:szCs w:val="24"/>
              </w:rPr>
            </w:pPr>
            <w:r w:rsidRPr="00E053F2">
              <w:rPr>
                <w:color w:val="000000"/>
                <w:sz w:val="24"/>
                <w:szCs w:val="24"/>
              </w:rPr>
              <w:tab/>
            </w:r>
            <w:r w:rsidRPr="00E053F2">
              <w:rPr>
                <w:color w:val="000000"/>
                <w:sz w:val="24"/>
                <w:szCs w:val="24"/>
              </w:rPr>
              <w:tab/>
            </w:r>
          </w:p>
        </w:tc>
        <w:tc>
          <w:tcPr>
            <w:tcW w:w="3260" w:type="dxa"/>
            <w:tcBorders>
              <w:left w:val="single" w:sz="4" w:space="0" w:color="000000"/>
              <w:bottom w:val="single" w:sz="4" w:space="0" w:color="000000"/>
            </w:tcBorders>
          </w:tcPr>
          <w:p w:rsidR="00F40683" w:rsidRDefault="00F40683" w:rsidP="00F40683">
            <w:pPr>
              <w:snapToGrid w:val="0"/>
              <w:rPr>
                <w:sz w:val="24"/>
                <w:szCs w:val="24"/>
              </w:rPr>
            </w:pPr>
            <w:r w:rsidRPr="00F40683">
              <w:rPr>
                <w:sz w:val="24"/>
                <w:szCs w:val="24"/>
              </w:rPr>
              <w:t>1890 год</w:t>
            </w:r>
          </w:p>
          <w:p w:rsidR="00E053F2" w:rsidRDefault="00E053F2" w:rsidP="00F40683">
            <w:pPr>
              <w:snapToGrid w:val="0"/>
              <w:rPr>
                <w:sz w:val="24"/>
                <w:szCs w:val="24"/>
              </w:rPr>
            </w:pPr>
          </w:p>
          <w:p w:rsidR="00E053F2" w:rsidRDefault="00E053F2" w:rsidP="00F40683">
            <w:pPr>
              <w:snapToGrid w:val="0"/>
              <w:rPr>
                <w:sz w:val="24"/>
                <w:szCs w:val="24"/>
              </w:rPr>
            </w:pPr>
          </w:p>
          <w:p w:rsidR="00E053F2" w:rsidRDefault="00E053F2" w:rsidP="00F40683">
            <w:pPr>
              <w:snapToGrid w:val="0"/>
              <w:rPr>
                <w:sz w:val="24"/>
                <w:szCs w:val="24"/>
              </w:rPr>
            </w:pPr>
          </w:p>
          <w:p w:rsidR="00E053F2" w:rsidRDefault="00E053F2" w:rsidP="00F40683">
            <w:pPr>
              <w:snapToGrid w:val="0"/>
              <w:rPr>
                <w:sz w:val="24"/>
                <w:szCs w:val="24"/>
              </w:rPr>
            </w:pPr>
          </w:p>
          <w:p w:rsidR="00E053F2" w:rsidRDefault="00E053F2" w:rsidP="00F40683">
            <w:pPr>
              <w:snapToGrid w:val="0"/>
              <w:rPr>
                <w:sz w:val="24"/>
                <w:szCs w:val="24"/>
              </w:rPr>
            </w:pPr>
          </w:p>
          <w:p w:rsidR="00E053F2" w:rsidRDefault="00E053F2" w:rsidP="00F40683">
            <w:pPr>
              <w:snapToGrid w:val="0"/>
              <w:rPr>
                <w:sz w:val="24"/>
                <w:szCs w:val="24"/>
              </w:rPr>
            </w:pPr>
          </w:p>
          <w:p w:rsidR="00E053F2" w:rsidRDefault="00E053F2" w:rsidP="00F40683">
            <w:pPr>
              <w:snapToGrid w:val="0"/>
              <w:rPr>
                <w:sz w:val="24"/>
                <w:szCs w:val="24"/>
              </w:rPr>
            </w:pPr>
          </w:p>
          <w:p w:rsidR="00E053F2" w:rsidRDefault="00E053F2" w:rsidP="00F40683">
            <w:pPr>
              <w:snapToGrid w:val="0"/>
              <w:rPr>
                <w:sz w:val="24"/>
                <w:szCs w:val="24"/>
              </w:rPr>
            </w:pPr>
          </w:p>
          <w:p w:rsidR="00E053F2" w:rsidRDefault="00E053F2" w:rsidP="00F40683">
            <w:pPr>
              <w:snapToGrid w:val="0"/>
              <w:rPr>
                <w:sz w:val="24"/>
                <w:szCs w:val="24"/>
              </w:rPr>
            </w:pPr>
            <w:r w:rsidRPr="00E053F2">
              <w:rPr>
                <w:color w:val="000000"/>
                <w:sz w:val="24"/>
                <w:szCs w:val="24"/>
              </w:rPr>
              <w:t>1831 год</w:t>
            </w:r>
          </w:p>
          <w:p w:rsidR="00E053F2" w:rsidRPr="00F40683" w:rsidRDefault="00E053F2" w:rsidP="00F40683">
            <w:pPr>
              <w:snapToGrid w:val="0"/>
              <w:rPr>
                <w:sz w:val="24"/>
                <w:szCs w:val="24"/>
              </w:rPr>
            </w:pPr>
          </w:p>
        </w:tc>
        <w:tc>
          <w:tcPr>
            <w:tcW w:w="3261" w:type="dxa"/>
            <w:tcBorders>
              <w:left w:val="single" w:sz="4" w:space="0" w:color="000000"/>
              <w:bottom w:val="single" w:sz="4" w:space="0" w:color="000000"/>
            </w:tcBorders>
          </w:tcPr>
          <w:p w:rsidR="00F40683" w:rsidRPr="00F40683" w:rsidRDefault="00F40683" w:rsidP="00F40683">
            <w:pPr>
              <w:rPr>
                <w:color w:val="000000"/>
                <w:sz w:val="24"/>
                <w:szCs w:val="24"/>
              </w:rPr>
            </w:pPr>
            <w:r w:rsidRPr="00F40683">
              <w:rPr>
                <w:color w:val="000000"/>
                <w:sz w:val="24"/>
                <w:szCs w:val="24"/>
              </w:rPr>
              <w:t>431350, Республика Морд</w:t>
            </w:r>
            <w:r w:rsidRPr="00F40683">
              <w:rPr>
                <w:color w:val="000000"/>
                <w:sz w:val="24"/>
                <w:szCs w:val="24"/>
              </w:rPr>
              <w:t>о</w:t>
            </w:r>
            <w:r w:rsidRPr="00F40683">
              <w:rPr>
                <w:color w:val="000000"/>
                <w:sz w:val="24"/>
                <w:szCs w:val="24"/>
              </w:rPr>
              <w:t>вия, г. Ковылкино, пер. Мельничный, д. 14</w:t>
            </w:r>
          </w:p>
          <w:p w:rsidR="00F40683" w:rsidRDefault="00F40683" w:rsidP="00F40683">
            <w:pPr>
              <w:rPr>
                <w:color w:val="000000"/>
                <w:sz w:val="24"/>
                <w:szCs w:val="24"/>
              </w:rPr>
            </w:pPr>
          </w:p>
          <w:p w:rsidR="00E053F2" w:rsidRDefault="00E053F2" w:rsidP="00F40683">
            <w:pPr>
              <w:rPr>
                <w:color w:val="000000"/>
                <w:sz w:val="24"/>
                <w:szCs w:val="24"/>
              </w:rPr>
            </w:pPr>
          </w:p>
          <w:p w:rsidR="00E053F2" w:rsidRDefault="00E053F2" w:rsidP="00F40683">
            <w:pPr>
              <w:rPr>
                <w:color w:val="000000"/>
                <w:sz w:val="24"/>
                <w:szCs w:val="24"/>
              </w:rPr>
            </w:pPr>
          </w:p>
          <w:p w:rsidR="00E053F2" w:rsidRDefault="00E053F2" w:rsidP="00F40683">
            <w:pPr>
              <w:rPr>
                <w:color w:val="000000"/>
                <w:sz w:val="24"/>
                <w:szCs w:val="24"/>
              </w:rPr>
            </w:pPr>
          </w:p>
          <w:p w:rsidR="00E053F2" w:rsidRDefault="00E053F2" w:rsidP="00F40683">
            <w:pPr>
              <w:rPr>
                <w:color w:val="000000"/>
                <w:sz w:val="24"/>
                <w:szCs w:val="24"/>
              </w:rPr>
            </w:pPr>
          </w:p>
          <w:p w:rsidR="00E053F2" w:rsidRDefault="00E053F2" w:rsidP="00F40683">
            <w:pPr>
              <w:rPr>
                <w:color w:val="000000"/>
                <w:sz w:val="24"/>
                <w:szCs w:val="24"/>
              </w:rPr>
            </w:pPr>
          </w:p>
          <w:p w:rsidR="00E053F2" w:rsidRPr="00E053F2" w:rsidRDefault="00E053F2" w:rsidP="00E053F2">
            <w:pPr>
              <w:rPr>
                <w:color w:val="000000"/>
                <w:sz w:val="24"/>
                <w:szCs w:val="24"/>
              </w:rPr>
            </w:pPr>
            <w:r w:rsidRPr="00E053F2">
              <w:rPr>
                <w:color w:val="000000"/>
                <w:sz w:val="24"/>
                <w:szCs w:val="24"/>
              </w:rPr>
              <w:t>431350, Республика Морд</w:t>
            </w:r>
            <w:r w:rsidRPr="00E053F2">
              <w:rPr>
                <w:color w:val="000000"/>
                <w:sz w:val="24"/>
                <w:szCs w:val="24"/>
              </w:rPr>
              <w:t>о</w:t>
            </w:r>
            <w:r w:rsidRPr="00E053F2">
              <w:rPr>
                <w:color w:val="000000"/>
                <w:sz w:val="24"/>
                <w:szCs w:val="24"/>
              </w:rPr>
              <w:t>вия, г. Ковылкино, пер. Мельничный, д. 1</w:t>
            </w:r>
          </w:p>
          <w:p w:rsidR="00E053F2" w:rsidRDefault="00E053F2" w:rsidP="00F40683">
            <w:pPr>
              <w:rPr>
                <w:color w:val="000000"/>
                <w:sz w:val="24"/>
                <w:szCs w:val="24"/>
              </w:rPr>
            </w:pPr>
          </w:p>
          <w:p w:rsidR="00E053F2" w:rsidRPr="00F40683" w:rsidRDefault="00E053F2" w:rsidP="00F40683">
            <w:pPr>
              <w:rPr>
                <w:color w:val="000000"/>
                <w:sz w:val="24"/>
                <w:szCs w:val="24"/>
              </w:rPr>
            </w:pPr>
          </w:p>
        </w:tc>
        <w:tc>
          <w:tcPr>
            <w:tcW w:w="3260" w:type="dxa"/>
            <w:vMerge/>
            <w:tcBorders>
              <w:left w:val="single" w:sz="4" w:space="0" w:color="000000"/>
              <w:bottom w:val="single" w:sz="4" w:space="0" w:color="000000"/>
              <w:right w:val="single" w:sz="4" w:space="0" w:color="auto"/>
            </w:tcBorders>
            <w:vAlign w:val="center"/>
          </w:tcPr>
          <w:p w:rsidR="00F40683" w:rsidRDefault="00F40683" w:rsidP="007407C3">
            <w:pPr>
              <w:jc w:val="both"/>
              <w:rPr>
                <w:color w:val="000000"/>
              </w:rPr>
            </w:pPr>
          </w:p>
        </w:tc>
      </w:tr>
      <w:tr w:rsidR="00001114" w:rsidRPr="00D66715" w:rsidTr="007407C3">
        <w:trPr>
          <w:gridAfter w:val="3"/>
          <w:wAfter w:w="9780" w:type="dxa"/>
          <w:cantSplit/>
          <w:trHeight w:val="23"/>
        </w:trPr>
        <w:tc>
          <w:tcPr>
            <w:tcW w:w="1008" w:type="dxa"/>
            <w:tcBorders>
              <w:left w:val="single" w:sz="4" w:space="0" w:color="000000"/>
              <w:bottom w:val="single" w:sz="4" w:space="0" w:color="000000"/>
            </w:tcBorders>
            <w:vAlign w:val="center"/>
          </w:tcPr>
          <w:p w:rsidR="00001114" w:rsidRPr="00D66715" w:rsidRDefault="00E053F2" w:rsidP="007407C3">
            <w:pPr>
              <w:tabs>
                <w:tab w:val="left" w:pos="8280"/>
              </w:tabs>
              <w:snapToGrid w:val="0"/>
              <w:jc w:val="center"/>
              <w:rPr>
                <w:sz w:val="24"/>
                <w:szCs w:val="24"/>
              </w:rPr>
            </w:pPr>
            <w:r>
              <w:rPr>
                <w:sz w:val="24"/>
                <w:szCs w:val="24"/>
              </w:rPr>
              <w:lastRenderedPageBreak/>
              <w:t>4</w:t>
            </w:r>
          </w:p>
        </w:tc>
        <w:tc>
          <w:tcPr>
            <w:tcW w:w="4350" w:type="dxa"/>
            <w:tcBorders>
              <w:left w:val="single" w:sz="4" w:space="0" w:color="000000"/>
              <w:bottom w:val="single" w:sz="4" w:space="0" w:color="000000"/>
            </w:tcBorders>
            <w:vAlign w:val="center"/>
          </w:tcPr>
          <w:p w:rsidR="00001114" w:rsidRPr="00D74295" w:rsidRDefault="00001114" w:rsidP="007407C3">
            <w:pPr>
              <w:rPr>
                <w:sz w:val="24"/>
                <w:szCs w:val="24"/>
                <w:lang w:eastAsia="en-US"/>
              </w:rPr>
            </w:pPr>
            <w:r w:rsidRPr="00D74295">
              <w:rPr>
                <w:sz w:val="24"/>
                <w:szCs w:val="24"/>
              </w:rPr>
              <w:t>Памятник погибшим воинам в ВОВ 1941-1945 гг. Вечный огонь с мемор</w:t>
            </w:r>
            <w:r w:rsidRPr="00D74295">
              <w:rPr>
                <w:sz w:val="24"/>
                <w:szCs w:val="24"/>
              </w:rPr>
              <w:t>и</w:t>
            </w:r>
            <w:r w:rsidRPr="00D74295">
              <w:rPr>
                <w:sz w:val="24"/>
                <w:szCs w:val="24"/>
              </w:rPr>
              <w:t>альными плитами с именами воинов – уроженцев г. Ковылкино, погибших в ВОВ 1941-1945 гг.</w:t>
            </w:r>
          </w:p>
        </w:tc>
        <w:tc>
          <w:tcPr>
            <w:tcW w:w="3260" w:type="dxa"/>
            <w:tcBorders>
              <w:left w:val="single" w:sz="4" w:space="0" w:color="000000"/>
              <w:bottom w:val="single" w:sz="4" w:space="0" w:color="000000"/>
            </w:tcBorders>
            <w:vAlign w:val="center"/>
          </w:tcPr>
          <w:p w:rsidR="00001114" w:rsidRPr="00D74295" w:rsidRDefault="00001114" w:rsidP="007407C3">
            <w:pPr>
              <w:rPr>
                <w:sz w:val="24"/>
                <w:szCs w:val="24"/>
                <w:lang w:eastAsia="en-US"/>
              </w:rPr>
            </w:pPr>
          </w:p>
        </w:tc>
        <w:tc>
          <w:tcPr>
            <w:tcW w:w="3261" w:type="dxa"/>
            <w:tcBorders>
              <w:left w:val="single" w:sz="4" w:space="0" w:color="000000"/>
              <w:bottom w:val="single" w:sz="4" w:space="0" w:color="000000"/>
            </w:tcBorders>
          </w:tcPr>
          <w:p w:rsidR="00001114" w:rsidRPr="00D74295" w:rsidRDefault="00001114" w:rsidP="007407C3">
            <w:pPr>
              <w:jc w:val="center"/>
              <w:rPr>
                <w:sz w:val="24"/>
                <w:szCs w:val="24"/>
                <w:lang w:eastAsia="en-US"/>
              </w:rPr>
            </w:pPr>
            <w:r w:rsidRPr="00D74295">
              <w:rPr>
                <w:sz w:val="24"/>
                <w:szCs w:val="24"/>
              </w:rPr>
              <w:t>Республика Мордовия,</w:t>
            </w:r>
          </w:p>
          <w:p w:rsidR="00001114" w:rsidRPr="00D74295" w:rsidRDefault="00001114" w:rsidP="007407C3">
            <w:pPr>
              <w:jc w:val="center"/>
              <w:rPr>
                <w:sz w:val="24"/>
                <w:szCs w:val="24"/>
                <w:lang w:eastAsia="en-US"/>
              </w:rPr>
            </w:pPr>
            <w:r w:rsidRPr="00D74295">
              <w:rPr>
                <w:sz w:val="24"/>
                <w:szCs w:val="24"/>
              </w:rPr>
              <w:t>г. Ковылкино</w:t>
            </w:r>
          </w:p>
        </w:tc>
        <w:tc>
          <w:tcPr>
            <w:tcW w:w="3260" w:type="dxa"/>
            <w:tcBorders>
              <w:left w:val="single" w:sz="4" w:space="0" w:color="000000"/>
              <w:bottom w:val="single" w:sz="4" w:space="0" w:color="000000"/>
              <w:right w:val="single" w:sz="4" w:space="0" w:color="auto"/>
            </w:tcBorders>
            <w:vAlign w:val="center"/>
          </w:tcPr>
          <w:p w:rsidR="00001114" w:rsidRDefault="00001114" w:rsidP="007407C3">
            <w:pPr>
              <w:jc w:val="both"/>
              <w:rPr>
                <w:color w:val="000000"/>
              </w:rPr>
            </w:pPr>
          </w:p>
        </w:tc>
      </w:tr>
      <w:tr w:rsidR="00001114" w:rsidRPr="00D66715" w:rsidTr="007407C3">
        <w:trPr>
          <w:gridAfter w:val="3"/>
          <w:wAfter w:w="9780" w:type="dxa"/>
          <w:cantSplit/>
          <w:trHeight w:val="23"/>
        </w:trPr>
        <w:tc>
          <w:tcPr>
            <w:tcW w:w="1008" w:type="dxa"/>
            <w:tcBorders>
              <w:left w:val="single" w:sz="4" w:space="0" w:color="000000"/>
              <w:bottom w:val="single" w:sz="4" w:space="0" w:color="000000"/>
            </w:tcBorders>
            <w:vAlign w:val="center"/>
          </w:tcPr>
          <w:p w:rsidR="00001114" w:rsidRPr="00D66715" w:rsidRDefault="00E053F2" w:rsidP="007407C3">
            <w:pPr>
              <w:tabs>
                <w:tab w:val="left" w:pos="8280"/>
              </w:tabs>
              <w:snapToGrid w:val="0"/>
              <w:jc w:val="center"/>
              <w:rPr>
                <w:sz w:val="24"/>
                <w:szCs w:val="24"/>
              </w:rPr>
            </w:pPr>
            <w:r>
              <w:rPr>
                <w:sz w:val="24"/>
                <w:szCs w:val="24"/>
              </w:rPr>
              <w:t>5</w:t>
            </w:r>
          </w:p>
        </w:tc>
        <w:tc>
          <w:tcPr>
            <w:tcW w:w="4350" w:type="dxa"/>
            <w:tcBorders>
              <w:left w:val="single" w:sz="4" w:space="0" w:color="000000"/>
              <w:bottom w:val="single" w:sz="4" w:space="0" w:color="000000"/>
            </w:tcBorders>
          </w:tcPr>
          <w:p w:rsidR="00001114" w:rsidRPr="00D74295" w:rsidRDefault="00001114" w:rsidP="007407C3">
            <w:pPr>
              <w:rPr>
                <w:sz w:val="24"/>
                <w:szCs w:val="24"/>
                <w:lang w:eastAsia="en-US"/>
              </w:rPr>
            </w:pPr>
            <w:r w:rsidRPr="00D74295">
              <w:rPr>
                <w:sz w:val="24"/>
                <w:szCs w:val="24"/>
              </w:rPr>
              <w:t>Памятник – самолёт. Установлен в честь Героя Советского Союза летчика А.Г. Котова.</w:t>
            </w:r>
          </w:p>
        </w:tc>
        <w:tc>
          <w:tcPr>
            <w:tcW w:w="3260" w:type="dxa"/>
            <w:tcBorders>
              <w:left w:val="single" w:sz="4" w:space="0" w:color="000000"/>
              <w:bottom w:val="single" w:sz="4" w:space="0" w:color="000000"/>
            </w:tcBorders>
            <w:vAlign w:val="center"/>
          </w:tcPr>
          <w:p w:rsidR="00001114" w:rsidRPr="00D74295" w:rsidRDefault="00001114" w:rsidP="007407C3">
            <w:pPr>
              <w:rPr>
                <w:sz w:val="24"/>
                <w:szCs w:val="24"/>
                <w:lang w:eastAsia="en-US"/>
              </w:rPr>
            </w:pPr>
          </w:p>
        </w:tc>
        <w:tc>
          <w:tcPr>
            <w:tcW w:w="3261" w:type="dxa"/>
            <w:tcBorders>
              <w:left w:val="single" w:sz="4" w:space="0" w:color="000000"/>
              <w:bottom w:val="single" w:sz="4" w:space="0" w:color="000000"/>
            </w:tcBorders>
          </w:tcPr>
          <w:p w:rsidR="00001114" w:rsidRPr="00D74295" w:rsidRDefault="00001114" w:rsidP="007407C3">
            <w:pPr>
              <w:jc w:val="center"/>
              <w:rPr>
                <w:sz w:val="24"/>
                <w:szCs w:val="24"/>
                <w:lang w:eastAsia="en-US"/>
              </w:rPr>
            </w:pPr>
            <w:r w:rsidRPr="00D74295">
              <w:rPr>
                <w:sz w:val="24"/>
                <w:szCs w:val="24"/>
              </w:rPr>
              <w:t>Республика Мордовия,</w:t>
            </w:r>
          </w:p>
          <w:p w:rsidR="00001114" w:rsidRPr="00D74295" w:rsidRDefault="00001114" w:rsidP="007407C3">
            <w:pPr>
              <w:jc w:val="center"/>
              <w:rPr>
                <w:sz w:val="24"/>
                <w:szCs w:val="24"/>
                <w:lang w:eastAsia="en-US"/>
              </w:rPr>
            </w:pPr>
            <w:r w:rsidRPr="00D74295">
              <w:rPr>
                <w:sz w:val="24"/>
                <w:szCs w:val="24"/>
              </w:rPr>
              <w:t>Ковылкино</w:t>
            </w:r>
          </w:p>
        </w:tc>
        <w:tc>
          <w:tcPr>
            <w:tcW w:w="3260" w:type="dxa"/>
            <w:tcBorders>
              <w:left w:val="single" w:sz="4" w:space="0" w:color="000000"/>
              <w:bottom w:val="single" w:sz="4" w:space="0" w:color="000000"/>
              <w:right w:val="single" w:sz="4" w:space="0" w:color="auto"/>
            </w:tcBorders>
            <w:vAlign w:val="center"/>
          </w:tcPr>
          <w:p w:rsidR="00001114" w:rsidRDefault="00001114" w:rsidP="007407C3">
            <w:pPr>
              <w:jc w:val="both"/>
              <w:rPr>
                <w:color w:val="000000"/>
              </w:rPr>
            </w:pPr>
          </w:p>
        </w:tc>
      </w:tr>
      <w:tr w:rsidR="00001114" w:rsidRPr="00D66715" w:rsidTr="007407C3">
        <w:trPr>
          <w:gridAfter w:val="3"/>
          <w:wAfter w:w="9780" w:type="dxa"/>
          <w:cantSplit/>
          <w:trHeight w:val="23"/>
        </w:trPr>
        <w:tc>
          <w:tcPr>
            <w:tcW w:w="1008" w:type="dxa"/>
            <w:tcBorders>
              <w:left w:val="single" w:sz="4" w:space="0" w:color="000000"/>
              <w:bottom w:val="single" w:sz="4" w:space="0" w:color="000000"/>
            </w:tcBorders>
            <w:vAlign w:val="center"/>
          </w:tcPr>
          <w:p w:rsidR="00001114" w:rsidRPr="00D66715" w:rsidRDefault="00E053F2" w:rsidP="007407C3">
            <w:pPr>
              <w:tabs>
                <w:tab w:val="left" w:pos="8280"/>
              </w:tabs>
              <w:snapToGrid w:val="0"/>
              <w:jc w:val="center"/>
              <w:rPr>
                <w:sz w:val="24"/>
                <w:szCs w:val="24"/>
              </w:rPr>
            </w:pPr>
            <w:r>
              <w:rPr>
                <w:sz w:val="24"/>
                <w:szCs w:val="24"/>
              </w:rPr>
              <w:t>6</w:t>
            </w:r>
          </w:p>
        </w:tc>
        <w:tc>
          <w:tcPr>
            <w:tcW w:w="4350" w:type="dxa"/>
            <w:tcBorders>
              <w:left w:val="single" w:sz="4" w:space="0" w:color="000000"/>
              <w:bottom w:val="single" w:sz="4" w:space="0" w:color="000000"/>
            </w:tcBorders>
          </w:tcPr>
          <w:p w:rsidR="00001114" w:rsidRPr="00D74295" w:rsidRDefault="00001114" w:rsidP="007407C3">
            <w:pPr>
              <w:rPr>
                <w:sz w:val="24"/>
                <w:szCs w:val="24"/>
                <w:lang w:eastAsia="en-US"/>
              </w:rPr>
            </w:pPr>
            <w:r w:rsidRPr="00D74295">
              <w:rPr>
                <w:sz w:val="24"/>
                <w:szCs w:val="24"/>
              </w:rPr>
              <w:t>Мемориальная плита Герою Советского Союза Н.А. Пшеничникову.</w:t>
            </w:r>
          </w:p>
        </w:tc>
        <w:tc>
          <w:tcPr>
            <w:tcW w:w="3260" w:type="dxa"/>
            <w:tcBorders>
              <w:left w:val="single" w:sz="4" w:space="0" w:color="000000"/>
              <w:bottom w:val="single" w:sz="4" w:space="0" w:color="000000"/>
            </w:tcBorders>
            <w:vAlign w:val="center"/>
          </w:tcPr>
          <w:p w:rsidR="00001114" w:rsidRPr="00D74295" w:rsidRDefault="00001114" w:rsidP="007407C3">
            <w:pPr>
              <w:rPr>
                <w:sz w:val="24"/>
                <w:szCs w:val="24"/>
                <w:lang w:eastAsia="en-US"/>
              </w:rPr>
            </w:pPr>
          </w:p>
        </w:tc>
        <w:tc>
          <w:tcPr>
            <w:tcW w:w="3261" w:type="dxa"/>
            <w:tcBorders>
              <w:left w:val="single" w:sz="4" w:space="0" w:color="000000"/>
              <w:bottom w:val="single" w:sz="4" w:space="0" w:color="000000"/>
            </w:tcBorders>
          </w:tcPr>
          <w:p w:rsidR="00001114" w:rsidRPr="00D74295" w:rsidRDefault="00001114" w:rsidP="007407C3">
            <w:pPr>
              <w:jc w:val="center"/>
              <w:rPr>
                <w:sz w:val="24"/>
                <w:szCs w:val="24"/>
                <w:lang w:eastAsia="en-US"/>
              </w:rPr>
            </w:pPr>
            <w:r w:rsidRPr="00D74295">
              <w:rPr>
                <w:sz w:val="24"/>
                <w:szCs w:val="24"/>
              </w:rPr>
              <w:t>Республика Мордовия,</w:t>
            </w:r>
          </w:p>
          <w:p w:rsidR="00001114" w:rsidRPr="00D74295" w:rsidRDefault="00001114" w:rsidP="007407C3">
            <w:pPr>
              <w:jc w:val="center"/>
              <w:rPr>
                <w:sz w:val="24"/>
                <w:szCs w:val="24"/>
                <w:lang w:eastAsia="en-US"/>
              </w:rPr>
            </w:pPr>
            <w:r w:rsidRPr="00D74295">
              <w:rPr>
                <w:sz w:val="24"/>
                <w:szCs w:val="24"/>
              </w:rPr>
              <w:t>г. Ковылкино</w:t>
            </w:r>
          </w:p>
        </w:tc>
        <w:tc>
          <w:tcPr>
            <w:tcW w:w="3260" w:type="dxa"/>
            <w:tcBorders>
              <w:left w:val="single" w:sz="4" w:space="0" w:color="000000"/>
              <w:bottom w:val="single" w:sz="4" w:space="0" w:color="000000"/>
              <w:right w:val="single" w:sz="4" w:space="0" w:color="auto"/>
            </w:tcBorders>
            <w:vAlign w:val="center"/>
          </w:tcPr>
          <w:p w:rsidR="00001114" w:rsidRDefault="00001114" w:rsidP="007407C3">
            <w:pPr>
              <w:jc w:val="both"/>
              <w:rPr>
                <w:color w:val="000000"/>
              </w:rPr>
            </w:pPr>
          </w:p>
        </w:tc>
      </w:tr>
      <w:tr w:rsidR="00001114" w:rsidRPr="00D66715" w:rsidTr="007407C3">
        <w:trPr>
          <w:gridAfter w:val="3"/>
          <w:wAfter w:w="9780" w:type="dxa"/>
          <w:cantSplit/>
          <w:trHeight w:val="23"/>
        </w:trPr>
        <w:tc>
          <w:tcPr>
            <w:tcW w:w="1008" w:type="dxa"/>
            <w:tcBorders>
              <w:left w:val="single" w:sz="4" w:space="0" w:color="000000"/>
              <w:bottom w:val="single" w:sz="4" w:space="0" w:color="000000"/>
            </w:tcBorders>
            <w:vAlign w:val="center"/>
          </w:tcPr>
          <w:p w:rsidR="00001114" w:rsidRPr="00D66715" w:rsidRDefault="00E053F2" w:rsidP="007407C3">
            <w:pPr>
              <w:tabs>
                <w:tab w:val="left" w:pos="8280"/>
              </w:tabs>
              <w:snapToGrid w:val="0"/>
              <w:jc w:val="center"/>
              <w:rPr>
                <w:sz w:val="24"/>
                <w:szCs w:val="24"/>
              </w:rPr>
            </w:pPr>
            <w:r>
              <w:rPr>
                <w:sz w:val="24"/>
                <w:szCs w:val="24"/>
              </w:rPr>
              <w:t>7</w:t>
            </w:r>
          </w:p>
        </w:tc>
        <w:tc>
          <w:tcPr>
            <w:tcW w:w="4350" w:type="dxa"/>
            <w:tcBorders>
              <w:left w:val="single" w:sz="4" w:space="0" w:color="000000"/>
              <w:bottom w:val="single" w:sz="4" w:space="0" w:color="000000"/>
            </w:tcBorders>
          </w:tcPr>
          <w:p w:rsidR="00001114" w:rsidRPr="00D74295" w:rsidRDefault="00001114" w:rsidP="007407C3">
            <w:pPr>
              <w:rPr>
                <w:sz w:val="24"/>
                <w:szCs w:val="24"/>
                <w:lang w:eastAsia="en-US"/>
              </w:rPr>
            </w:pPr>
            <w:r w:rsidRPr="00D74295">
              <w:rPr>
                <w:sz w:val="24"/>
                <w:szCs w:val="24"/>
              </w:rPr>
              <w:t>Стела Герою Советского Союза Н.А. Пшеничникову.</w:t>
            </w:r>
          </w:p>
        </w:tc>
        <w:tc>
          <w:tcPr>
            <w:tcW w:w="3260" w:type="dxa"/>
            <w:tcBorders>
              <w:left w:val="single" w:sz="4" w:space="0" w:color="000000"/>
              <w:bottom w:val="single" w:sz="4" w:space="0" w:color="000000"/>
            </w:tcBorders>
            <w:vAlign w:val="center"/>
          </w:tcPr>
          <w:p w:rsidR="00001114" w:rsidRPr="00D74295" w:rsidRDefault="00001114" w:rsidP="007407C3">
            <w:pPr>
              <w:rPr>
                <w:sz w:val="24"/>
                <w:szCs w:val="24"/>
                <w:lang w:eastAsia="en-US"/>
              </w:rPr>
            </w:pPr>
          </w:p>
        </w:tc>
        <w:tc>
          <w:tcPr>
            <w:tcW w:w="3261" w:type="dxa"/>
            <w:tcBorders>
              <w:left w:val="single" w:sz="4" w:space="0" w:color="000000"/>
              <w:bottom w:val="single" w:sz="4" w:space="0" w:color="000000"/>
            </w:tcBorders>
          </w:tcPr>
          <w:p w:rsidR="00001114" w:rsidRPr="00D74295" w:rsidRDefault="00001114" w:rsidP="007407C3">
            <w:pPr>
              <w:jc w:val="center"/>
              <w:rPr>
                <w:sz w:val="24"/>
                <w:szCs w:val="24"/>
                <w:lang w:eastAsia="en-US"/>
              </w:rPr>
            </w:pPr>
            <w:r w:rsidRPr="00D74295">
              <w:rPr>
                <w:sz w:val="24"/>
                <w:szCs w:val="24"/>
              </w:rPr>
              <w:t>Республика Мордовия,</w:t>
            </w:r>
          </w:p>
          <w:p w:rsidR="00001114" w:rsidRPr="00D74295" w:rsidRDefault="00001114" w:rsidP="007407C3">
            <w:pPr>
              <w:jc w:val="center"/>
              <w:rPr>
                <w:sz w:val="24"/>
                <w:szCs w:val="24"/>
                <w:lang w:eastAsia="en-US"/>
              </w:rPr>
            </w:pPr>
            <w:r w:rsidRPr="00D74295">
              <w:rPr>
                <w:sz w:val="24"/>
                <w:szCs w:val="24"/>
              </w:rPr>
              <w:t>г. Ковылкино</w:t>
            </w:r>
          </w:p>
        </w:tc>
        <w:tc>
          <w:tcPr>
            <w:tcW w:w="3260" w:type="dxa"/>
            <w:tcBorders>
              <w:left w:val="single" w:sz="4" w:space="0" w:color="000000"/>
              <w:bottom w:val="single" w:sz="4" w:space="0" w:color="000000"/>
              <w:right w:val="single" w:sz="4" w:space="0" w:color="auto"/>
            </w:tcBorders>
            <w:vAlign w:val="center"/>
          </w:tcPr>
          <w:p w:rsidR="00001114" w:rsidRDefault="00001114" w:rsidP="007407C3">
            <w:pPr>
              <w:jc w:val="both"/>
              <w:rPr>
                <w:color w:val="000000"/>
              </w:rPr>
            </w:pPr>
          </w:p>
        </w:tc>
      </w:tr>
      <w:tr w:rsidR="00001114" w:rsidRPr="00D66715" w:rsidTr="007407C3">
        <w:trPr>
          <w:gridAfter w:val="3"/>
          <w:wAfter w:w="9780" w:type="dxa"/>
          <w:cantSplit/>
          <w:trHeight w:val="23"/>
        </w:trPr>
        <w:tc>
          <w:tcPr>
            <w:tcW w:w="1008" w:type="dxa"/>
            <w:tcBorders>
              <w:left w:val="single" w:sz="4" w:space="0" w:color="000000"/>
              <w:bottom w:val="single" w:sz="4" w:space="0" w:color="000000"/>
            </w:tcBorders>
            <w:vAlign w:val="center"/>
          </w:tcPr>
          <w:p w:rsidR="00001114" w:rsidRPr="00D66715" w:rsidRDefault="00E053F2" w:rsidP="007407C3">
            <w:pPr>
              <w:tabs>
                <w:tab w:val="left" w:pos="8280"/>
              </w:tabs>
              <w:snapToGrid w:val="0"/>
              <w:jc w:val="center"/>
              <w:rPr>
                <w:sz w:val="24"/>
                <w:szCs w:val="24"/>
              </w:rPr>
            </w:pPr>
            <w:r>
              <w:rPr>
                <w:sz w:val="24"/>
                <w:szCs w:val="24"/>
              </w:rPr>
              <w:t>8</w:t>
            </w:r>
          </w:p>
        </w:tc>
        <w:tc>
          <w:tcPr>
            <w:tcW w:w="4350" w:type="dxa"/>
            <w:tcBorders>
              <w:left w:val="single" w:sz="4" w:space="0" w:color="000000"/>
              <w:bottom w:val="single" w:sz="4" w:space="0" w:color="000000"/>
            </w:tcBorders>
          </w:tcPr>
          <w:p w:rsidR="00001114" w:rsidRPr="00D74295" w:rsidRDefault="00001114" w:rsidP="00AB3410">
            <w:pPr>
              <w:rPr>
                <w:sz w:val="24"/>
                <w:szCs w:val="24"/>
                <w:lang w:eastAsia="en-US"/>
              </w:rPr>
            </w:pPr>
            <w:r w:rsidRPr="00D74295">
              <w:rPr>
                <w:sz w:val="24"/>
                <w:szCs w:val="24"/>
              </w:rPr>
              <w:t xml:space="preserve">Мемориальная плита на здании </w:t>
            </w:r>
            <w:r w:rsidR="00AB3410" w:rsidRPr="00D74295">
              <w:rPr>
                <w:sz w:val="24"/>
                <w:szCs w:val="24"/>
              </w:rPr>
              <w:t>по</w:t>
            </w:r>
            <w:r w:rsidRPr="00D74295">
              <w:rPr>
                <w:sz w:val="24"/>
                <w:szCs w:val="24"/>
              </w:rPr>
              <w:t>л</w:t>
            </w:r>
            <w:r w:rsidRPr="00D74295">
              <w:rPr>
                <w:sz w:val="24"/>
                <w:szCs w:val="24"/>
              </w:rPr>
              <w:t>и</w:t>
            </w:r>
            <w:r w:rsidRPr="00D74295">
              <w:rPr>
                <w:sz w:val="24"/>
                <w:szCs w:val="24"/>
              </w:rPr>
              <w:t>ции, где работал Герой Советского С</w:t>
            </w:r>
            <w:r w:rsidRPr="00D74295">
              <w:rPr>
                <w:sz w:val="24"/>
                <w:szCs w:val="24"/>
              </w:rPr>
              <w:t>о</w:t>
            </w:r>
            <w:r w:rsidRPr="00D74295">
              <w:rPr>
                <w:sz w:val="24"/>
                <w:szCs w:val="24"/>
              </w:rPr>
              <w:t>юза И.А. Фролов.</w:t>
            </w:r>
          </w:p>
        </w:tc>
        <w:tc>
          <w:tcPr>
            <w:tcW w:w="3260" w:type="dxa"/>
            <w:tcBorders>
              <w:left w:val="single" w:sz="4" w:space="0" w:color="000000"/>
              <w:bottom w:val="single" w:sz="4" w:space="0" w:color="000000"/>
            </w:tcBorders>
            <w:vAlign w:val="center"/>
          </w:tcPr>
          <w:p w:rsidR="00001114" w:rsidRPr="00D74295" w:rsidRDefault="00001114" w:rsidP="007407C3">
            <w:pPr>
              <w:rPr>
                <w:sz w:val="24"/>
                <w:szCs w:val="24"/>
                <w:lang w:eastAsia="en-US"/>
              </w:rPr>
            </w:pPr>
          </w:p>
        </w:tc>
        <w:tc>
          <w:tcPr>
            <w:tcW w:w="3261" w:type="dxa"/>
            <w:tcBorders>
              <w:left w:val="single" w:sz="4" w:space="0" w:color="000000"/>
              <w:bottom w:val="single" w:sz="4" w:space="0" w:color="000000"/>
            </w:tcBorders>
          </w:tcPr>
          <w:p w:rsidR="00001114" w:rsidRPr="00D74295" w:rsidRDefault="00001114" w:rsidP="007407C3">
            <w:pPr>
              <w:jc w:val="center"/>
              <w:rPr>
                <w:sz w:val="24"/>
                <w:szCs w:val="24"/>
                <w:lang w:eastAsia="en-US"/>
              </w:rPr>
            </w:pPr>
            <w:r w:rsidRPr="00D74295">
              <w:rPr>
                <w:sz w:val="24"/>
                <w:szCs w:val="24"/>
              </w:rPr>
              <w:t>Республика Мордовия,</w:t>
            </w:r>
          </w:p>
          <w:p w:rsidR="00001114" w:rsidRPr="00D74295" w:rsidRDefault="00001114" w:rsidP="007407C3">
            <w:pPr>
              <w:jc w:val="center"/>
              <w:rPr>
                <w:sz w:val="24"/>
                <w:szCs w:val="24"/>
                <w:lang w:eastAsia="en-US"/>
              </w:rPr>
            </w:pPr>
            <w:r w:rsidRPr="00D74295">
              <w:rPr>
                <w:sz w:val="24"/>
                <w:szCs w:val="24"/>
              </w:rPr>
              <w:t>г. Ковылкино</w:t>
            </w:r>
          </w:p>
        </w:tc>
        <w:tc>
          <w:tcPr>
            <w:tcW w:w="3260" w:type="dxa"/>
            <w:tcBorders>
              <w:left w:val="single" w:sz="4" w:space="0" w:color="000000"/>
              <w:bottom w:val="single" w:sz="4" w:space="0" w:color="000000"/>
              <w:right w:val="single" w:sz="4" w:space="0" w:color="auto"/>
            </w:tcBorders>
            <w:vAlign w:val="center"/>
          </w:tcPr>
          <w:p w:rsidR="00001114" w:rsidRDefault="00001114" w:rsidP="007407C3">
            <w:pPr>
              <w:jc w:val="both"/>
              <w:rPr>
                <w:color w:val="000000"/>
              </w:rPr>
            </w:pPr>
          </w:p>
        </w:tc>
      </w:tr>
      <w:tr w:rsidR="00001114" w:rsidRPr="00D66715" w:rsidTr="007407C3">
        <w:trPr>
          <w:gridAfter w:val="3"/>
          <w:wAfter w:w="9780" w:type="dxa"/>
          <w:cantSplit/>
          <w:trHeight w:val="23"/>
        </w:trPr>
        <w:tc>
          <w:tcPr>
            <w:tcW w:w="1008" w:type="dxa"/>
            <w:tcBorders>
              <w:left w:val="single" w:sz="4" w:space="0" w:color="000000"/>
              <w:bottom w:val="single" w:sz="4" w:space="0" w:color="000000"/>
            </w:tcBorders>
            <w:vAlign w:val="center"/>
          </w:tcPr>
          <w:p w:rsidR="00001114" w:rsidRPr="00D66715" w:rsidRDefault="00E053F2" w:rsidP="007407C3">
            <w:pPr>
              <w:tabs>
                <w:tab w:val="left" w:pos="8280"/>
              </w:tabs>
              <w:snapToGrid w:val="0"/>
              <w:jc w:val="center"/>
              <w:rPr>
                <w:sz w:val="24"/>
                <w:szCs w:val="24"/>
              </w:rPr>
            </w:pPr>
            <w:r>
              <w:rPr>
                <w:sz w:val="24"/>
                <w:szCs w:val="24"/>
              </w:rPr>
              <w:t>9</w:t>
            </w:r>
          </w:p>
        </w:tc>
        <w:tc>
          <w:tcPr>
            <w:tcW w:w="4350" w:type="dxa"/>
            <w:tcBorders>
              <w:left w:val="single" w:sz="4" w:space="0" w:color="000000"/>
              <w:bottom w:val="single" w:sz="4" w:space="0" w:color="000000"/>
            </w:tcBorders>
          </w:tcPr>
          <w:p w:rsidR="00001114" w:rsidRPr="00D74295" w:rsidRDefault="00001114" w:rsidP="007407C3">
            <w:pPr>
              <w:rPr>
                <w:sz w:val="24"/>
                <w:szCs w:val="24"/>
                <w:lang w:eastAsia="en-US"/>
              </w:rPr>
            </w:pPr>
            <w:r w:rsidRPr="00D74295">
              <w:rPr>
                <w:sz w:val="24"/>
                <w:szCs w:val="24"/>
              </w:rPr>
              <w:t>Памятник – обелиск воинам, умершим от ран в местном госпитале в период 1941-1945 гг.</w:t>
            </w:r>
          </w:p>
        </w:tc>
        <w:tc>
          <w:tcPr>
            <w:tcW w:w="3260" w:type="dxa"/>
            <w:tcBorders>
              <w:left w:val="single" w:sz="4" w:space="0" w:color="000000"/>
              <w:bottom w:val="single" w:sz="4" w:space="0" w:color="000000"/>
            </w:tcBorders>
            <w:vAlign w:val="center"/>
          </w:tcPr>
          <w:p w:rsidR="00001114" w:rsidRPr="00D74295" w:rsidRDefault="00001114" w:rsidP="007407C3">
            <w:pPr>
              <w:rPr>
                <w:sz w:val="24"/>
                <w:szCs w:val="24"/>
                <w:lang w:eastAsia="en-US"/>
              </w:rPr>
            </w:pPr>
          </w:p>
        </w:tc>
        <w:tc>
          <w:tcPr>
            <w:tcW w:w="3261" w:type="dxa"/>
            <w:tcBorders>
              <w:left w:val="single" w:sz="4" w:space="0" w:color="000000"/>
              <w:bottom w:val="single" w:sz="4" w:space="0" w:color="000000"/>
            </w:tcBorders>
          </w:tcPr>
          <w:p w:rsidR="00001114" w:rsidRPr="00D74295" w:rsidRDefault="00001114" w:rsidP="007407C3">
            <w:pPr>
              <w:jc w:val="center"/>
              <w:rPr>
                <w:sz w:val="24"/>
                <w:szCs w:val="24"/>
                <w:lang w:eastAsia="en-US"/>
              </w:rPr>
            </w:pPr>
            <w:r w:rsidRPr="00D74295">
              <w:rPr>
                <w:sz w:val="24"/>
                <w:szCs w:val="24"/>
              </w:rPr>
              <w:t>Республика Мордовия,</w:t>
            </w:r>
          </w:p>
          <w:p w:rsidR="00001114" w:rsidRPr="00D74295" w:rsidRDefault="00001114" w:rsidP="007407C3">
            <w:pPr>
              <w:jc w:val="center"/>
              <w:rPr>
                <w:sz w:val="24"/>
                <w:szCs w:val="24"/>
                <w:lang w:eastAsia="en-US"/>
              </w:rPr>
            </w:pPr>
            <w:r w:rsidRPr="00D74295">
              <w:rPr>
                <w:sz w:val="24"/>
                <w:szCs w:val="24"/>
              </w:rPr>
              <w:t>г. Ковылкино</w:t>
            </w:r>
          </w:p>
        </w:tc>
        <w:tc>
          <w:tcPr>
            <w:tcW w:w="3260" w:type="dxa"/>
            <w:tcBorders>
              <w:left w:val="single" w:sz="4" w:space="0" w:color="000000"/>
              <w:bottom w:val="single" w:sz="4" w:space="0" w:color="000000"/>
              <w:right w:val="single" w:sz="4" w:space="0" w:color="auto"/>
            </w:tcBorders>
            <w:vAlign w:val="center"/>
          </w:tcPr>
          <w:p w:rsidR="00001114" w:rsidRDefault="00001114" w:rsidP="007407C3">
            <w:pPr>
              <w:jc w:val="both"/>
              <w:rPr>
                <w:color w:val="000000"/>
              </w:rPr>
            </w:pPr>
          </w:p>
        </w:tc>
      </w:tr>
      <w:tr w:rsidR="00001114" w:rsidRPr="00D66715" w:rsidTr="007407C3">
        <w:trPr>
          <w:gridAfter w:val="3"/>
          <w:wAfter w:w="9780" w:type="dxa"/>
          <w:cantSplit/>
          <w:trHeight w:val="23"/>
        </w:trPr>
        <w:tc>
          <w:tcPr>
            <w:tcW w:w="1008" w:type="dxa"/>
            <w:tcBorders>
              <w:left w:val="single" w:sz="4" w:space="0" w:color="000000"/>
              <w:bottom w:val="single" w:sz="4" w:space="0" w:color="000000"/>
            </w:tcBorders>
            <w:vAlign w:val="center"/>
          </w:tcPr>
          <w:p w:rsidR="00001114" w:rsidRPr="00D66715" w:rsidRDefault="00001114" w:rsidP="00E053F2">
            <w:pPr>
              <w:tabs>
                <w:tab w:val="left" w:pos="8280"/>
              </w:tabs>
              <w:snapToGrid w:val="0"/>
              <w:jc w:val="center"/>
              <w:rPr>
                <w:sz w:val="24"/>
                <w:szCs w:val="24"/>
              </w:rPr>
            </w:pPr>
            <w:r>
              <w:rPr>
                <w:sz w:val="24"/>
                <w:szCs w:val="24"/>
              </w:rPr>
              <w:t>1</w:t>
            </w:r>
            <w:r w:rsidR="00E053F2">
              <w:rPr>
                <w:sz w:val="24"/>
                <w:szCs w:val="24"/>
              </w:rPr>
              <w:t>0</w:t>
            </w:r>
          </w:p>
        </w:tc>
        <w:tc>
          <w:tcPr>
            <w:tcW w:w="4350" w:type="dxa"/>
            <w:tcBorders>
              <w:left w:val="single" w:sz="4" w:space="0" w:color="000000"/>
              <w:bottom w:val="single" w:sz="4" w:space="0" w:color="000000"/>
            </w:tcBorders>
          </w:tcPr>
          <w:p w:rsidR="00001114" w:rsidRPr="00D74295" w:rsidRDefault="00001114" w:rsidP="007407C3">
            <w:pPr>
              <w:rPr>
                <w:sz w:val="24"/>
                <w:szCs w:val="24"/>
                <w:lang w:eastAsia="en-US"/>
              </w:rPr>
            </w:pPr>
            <w:r w:rsidRPr="00D74295">
              <w:rPr>
                <w:sz w:val="24"/>
                <w:szCs w:val="24"/>
              </w:rPr>
              <w:t>Надгробный памятник на могиле Героя Советского Союза Н.А. Пшеничникова.</w:t>
            </w:r>
          </w:p>
        </w:tc>
        <w:tc>
          <w:tcPr>
            <w:tcW w:w="3260" w:type="dxa"/>
            <w:tcBorders>
              <w:left w:val="single" w:sz="4" w:space="0" w:color="000000"/>
              <w:bottom w:val="single" w:sz="4" w:space="0" w:color="000000"/>
            </w:tcBorders>
            <w:vAlign w:val="center"/>
          </w:tcPr>
          <w:p w:rsidR="00001114" w:rsidRPr="00D74295" w:rsidRDefault="00001114" w:rsidP="007407C3">
            <w:pPr>
              <w:rPr>
                <w:sz w:val="24"/>
                <w:szCs w:val="24"/>
                <w:lang w:eastAsia="en-US"/>
              </w:rPr>
            </w:pPr>
          </w:p>
        </w:tc>
        <w:tc>
          <w:tcPr>
            <w:tcW w:w="3261" w:type="dxa"/>
            <w:tcBorders>
              <w:left w:val="single" w:sz="4" w:space="0" w:color="000000"/>
              <w:bottom w:val="single" w:sz="4" w:space="0" w:color="000000"/>
            </w:tcBorders>
          </w:tcPr>
          <w:p w:rsidR="00001114" w:rsidRPr="00D74295" w:rsidRDefault="00001114" w:rsidP="007407C3">
            <w:pPr>
              <w:jc w:val="center"/>
              <w:rPr>
                <w:sz w:val="24"/>
                <w:szCs w:val="24"/>
                <w:lang w:eastAsia="en-US"/>
              </w:rPr>
            </w:pPr>
            <w:r w:rsidRPr="00D74295">
              <w:rPr>
                <w:sz w:val="24"/>
                <w:szCs w:val="24"/>
              </w:rPr>
              <w:t>Республика Мордовия,</w:t>
            </w:r>
          </w:p>
          <w:p w:rsidR="00001114" w:rsidRPr="00D74295" w:rsidRDefault="00001114" w:rsidP="007407C3">
            <w:pPr>
              <w:jc w:val="center"/>
              <w:rPr>
                <w:sz w:val="24"/>
                <w:szCs w:val="24"/>
                <w:lang w:eastAsia="en-US"/>
              </w:rPr>
            </w:pPr>
            <w:r w:rsidRPr="00D74295">
              <w:rPr>
                <w:sz w:val="24"/>
                <w:szCs w:val="24"/>
              </w:rPr>
              <w:t>г. Ковылкино</w:t>
            </w:r>
          </w:p>
        </w:tc>
        <w:tc>
          <w:tcPr>
            <w:tcW w:w="3260" w:type="dxa"/>
            <w:tcBorders>
              <w:left w:val="single" w:sz="4" w:space="0" w:color="000000"/>
              <w:bottom w:val="single" w:sz="4" w:space="0" w:color="000000"/>
              <w:right w:val="single" w:sz="4" w:space="0" w:color="auto"/>
            </w:tcBorders>
            <w:vAlign w:val="center"/>
          </w:tcPr>
          <w:p w:rsidR="00001114" w:rsidRDefault="00001114" w:rsidP="007407C3">
            <w:pPr>
              <w:jc w:val="both"/>
              <w:rPr>
                <w:color w:val="000000"/>
              </w:rPr>
            </w:pPr>
          </w:p>
        </w:tc>
      </w:tr>
      <w:tr w:rsidR="00001114" w:rsidRPr="00D66715" w:rsidTr="007407C3">
        <w:trPr>
          <w:gridAfter w:val="3"/>
          <w:wAfter w:w="9780" w:type="dxa"/>
          <w:cantSplit/>
          <w:trHeight w:val="23"/>
        </w:trPr>
        <w:tc>
          <w:tcPr>
            <w:tcW w:w="1008" w:type="dxa"/>
            <w:tcBorders>
              <w:left w:val="single" w:sz="4" w:space="0" w:color="000000"/>
              <w:bottom w:val="single" w:sz="4" w:space="0" w:color="000000"/>
            </w:tcBorders>
            <w:vAlign w:val="center"/>
          </w:tcPr>
          <w:p w:rsidR="00001114" w:rsidRPr="00D66715" w:rsidRDefault="00001114" w:rsidP="00E053F2">
            <w:pPr>
              <w:tabs>
                <w:tab w:val="left" w:pos="8280"/>
              </w:tabs>
              <w:snapToGrid w:val="0"/>
              <w:jc w:val="center"/>
              <w:rPr>
                <w:sz w:val="24"/>
                <w:szCs w:val="24"/>
              </w:rPr>
            </w:pPr>
            <w:r>
              <w:rPr>
                <w:sz w:val="24"/>
                <w:szCs w:val="24"/>
              </w:rPr>
              <w:t>1</w:t>
            </w:r>
            <w:r w:rsidR="00E053F2">
              <w:rPr>
                <w:sz w:val="24"/>
                <w:szCs w:val="24"/>
              </w:rPr>
              <w:t>1</w:t>
            </w:r>
          </w:p>
        </w:tc>
        <w:tc>
          <w:tcPr>
            <w:tcW w:w="4350" w:type="dxa"/>
            <w:tcBorders>
              <w:left w:val="single" w:sz="4" w:space="0" w:color="000000"/>
              <w:bottom w:val="single" w:sz="4" w:space="0" w:color="000000"/>
            </w:tcBorders>
          </w:tcPr>
          <w:p w:rsidR="00001114" w:rsidRPr="00D74295" w:rsidRDefault="00001114" w:rsidP="007407C3">
            <w:pPr>
              <w:rPr>
                <w:sz w:val="24"/>
                <w:szCs w:val="24"/>
                <w:lang w:eastAsia="en-US"/>
              </w:rPr>
            </w:pPr>
            <w:r w:rsidRPr="00D74295">
              <w:rPr>
                <w:sz w:val="24"/>
                <w:szCs w:val="24"/>
              </w:rPr>
              <w:t>Часовня в память погибшим воинам в локальных конфликтах.</w:t>
            </w:r>
          </w:p>
        </w:tc>
        <w:tc>
          <w:tcPr>
            <w:tcW w:w="3260" w:type="dxa"/>
            <w:tcBorders>
              <w:left w:val="single" w:sz="4" w:space="0" w:color="000000"/>
              <w:bottom w:val="single" w:sz="4" w:space="0" w:color="000000"/>
            </w:tcBorders>
            <w:vAlign w:val="center"/>
          </w:tcPr>
          <w:p w:rsidR="00001114" w:rsidRPr="00D74295" w:rsidRDefault="00001114" w:rsidP="007407C3">
            <w:pPr>
              <w:rPr>
                <w:sz w:val="24"/>
                <w:szCs w:val="24"/>
                <w:lang w:eastAsia="en-US"/>
              </w:rPr>
            </w:pPr>
          </w:p>
        </w:tc>
        <w:tc>
          <w:tcPr>
            <w:tcW w:w="3261" w:type="dxa"/>
            <w:tcBorders>
              <w:left w:val="single" w:sz="4" w:space="0" w:color="000000"/>
              <w:bottom w:val="single" w:sz="4" w:space="0" w:color="000000"/>
            </w:tcBorders>
          </w:tcPr>
          <w:p w:rsidR="00001114" w:rsidRPr="00D74295" w:rsidRDefault="00001114" w:rsidP="007407C3">
            <w:pPr>
              <w:jc w:val="center"/>
              <w:rPr>
                <w:sz w:val="24"/>
                <w:szCs w:val="24"/>
                <w:lang w:eastAsia="en-US"/>
              </w:rPr>
            </w:pPr>
            <w:r w:rsidRPr="00D74295">
              <w:rPr>
                <w:sz w:val="24"/>
                <w:szCs w:val="24"/>
              </w:rPr>
              <w:t>Республика Мордовия,</w:t>
            </w:r>
          </w:p>
          <w:p w:rsidR="00001114" w:rsidRPr="00D74295" w:rsidRDefault="00001114" w:rsidP="007407C3">
            <w:pPr>
              <w:jc w:val="center"/>
              <w:rPr>
                <w:sz w:val="24"/>
                <w:szCs w:val="24"/>
                <w:lang w:eastAsia="en-US"/>
              </w:rPr>
            </w:pPr>
            <w:r w:rsidRPr="00D74295">
              <w:rPr>
                <w:sz w:val="24"/>
                <w:szCs w:val="24"/>
              </w:rPr>
              <w:t>г. Ковылкино</w:t>
            </w:r>
          </w:p>
        </w:tc>
        <w:tc>
          <w:tcPr>
            <w:tcW w:w="3260" w:type="dxa"/>
            <w:tcBorders>
              <w:left w:val="single" w:sz="4" w:space="0" w:color="000000"/>
              <w:bottom w:val="single" w:sz="4" w:space="0" w:color="000000"/>
              <w:right w:val="single" w:sz="4" w:space="0" w:color="auto"/>
            </w:tcBorders>
            <w:vAlign w:val="center"/>
          </w:tcPr>
          <w:p w:rsidR="00001114" w:rsidRDefault="00001114" w:rsidP="007407C3">
            <w:pPr>
              <w:jc w:val="both"/>
              <w:rPr>
                <w:color w:val="000000"/>
              </w:rPr>
            </w:pPr>
          </w:p>
        </w:tc>
      </w:tr>
      <w:tr w:rsidR="00001114" w:rsidRPr="00D66715" w:rsidTr="007407C3">
        <w:trPr>
          <w:gridAfter w:val="3"/>
          <w:wAfter w:w="9780" w:type="dxa"/>
          <w:cantSplit/>
          <w:trHeight w:val="23"/>
        </w:trPr>
        <w:tc>
          <w:tcPr>
            <w:tcW w:w="1008" w:type="dxa"/>
            <w:tcBorders>
              <w:left w:val="single" w:sz="4" w:space="0" w:color="000000"/>
              <w:bottom w:val="single" w:sz="4" w:space="0" w:color="000000"/>
            </w:tcBorders>
            <w:vAlign w:val="center"/>
          </w:tcPr>
          <w:p w:rsidR="00001114" w:rsidRPr="00D66715" w:rsidRDefault="00001114" w:rsidP="00E053F2">
            <w:pPr>
              <w:tabs>
                <w:tab w:val="left" w:pos="8280"/>
              </w:tabs>
              <w:snapToGrid w:val="0"/>
              <w:jc w:val="center"/>
              <w:rPr>
                <w:sz w:val="24"/>
                <w:szCs w:val="24"/>
              </w:rPr>
            </w:pPr>
            <w:r>
              <w:rPr>
                <w:sz w:val="24"/>
                <w:szCs w:val="24"/>
              </w:rPr>
              <w:t>1</w:t>
            </w:r>
            <w:r w:rsidR="00E053F2">
              <w:rPr>
                <w:sz w:val="24"/>
                <w:szCs w:val="24"/>
              </w:rPr>
              <w:t>2</w:t>
            </w:r>
          </w:p>
        </w:tc>
        <w:tc>
          <w:tcPr>
            <w:tcW w:w="4350" w:type="dxa"/>
            <w:tcBorders>
              <w:left w:val="single" w:sz="4" w:space="0" w:color="000000"/>
              <w:bottom w:val="single" w:sz="4" w:space="0" w:color="000000"/>
            </w:tcBorders>
          </w:tcPr>
          <w:p w:rsidR="00001114" w:rsidRPr="00D74295" w:rsidRDefault="00001114" w:rsidP="007407C3">
            <w:pPr>
              <w:rPr>
                <w:sz w:val="24"/>
                <w:szCs w:val="24"/>
                <w:lang w:eastAsia="en-US"/>
              </w:rPr>
            </w:pPr>
            <w:r w:rsidRPr="00D74295">
              <w:rPr>
                <w:sz w:val="24"/>
                <w:szCs w:val="24"/>
              </w:rPr>
              <w:t>Аллея Памяти погибшим воинам в л</w:t>
            </w:r>
            <w:r w:rsidRPr="00D74295">
              <w:rPr>
                <w:sz w:val="24"/>
                <w:szCs w:val="24"/>
              </w:rPr>
              <w:t>о</w:t>
            </w:r>
            <w:r w:rsidRPr="00D74295">
              <w:rPr>
                <w:sz w:val="24"/>
                <w:szCs w:val="24"/>
              </w:rPr>
              <w:t>кальных конфликтах.</w:t>
            </w:r>
          </w:p>
        </w:tc>
        <w:tc>
          <w:tcPr>
            <w:tcW w:w="3260" w:type="dxa"/>
            <w:tcBorders>
              <w:left w:val="single" w:sz="4" w:space="0" w:color="000000"/>
              <w:bottom w:val="single" w:sz="4" w:space="0" w:color="000000"/>
            </w:tcBorders>
            <w:vAlign w:val="center"/>
          </w:tcPr>
          <w:p w:rsidR="00001114" w:rsidRPr="00D74295" w:rsidRDefault="00001114" w:rsidP="007407C3">
            <w:pPr>
              <w:rPr>
                <w:sz w:val="24"/>
                <w:szCs w:val="24"/>
                <w:lang w:eastAsia="en-US"/>
              </w:rPr>
            </w:pPr>
          </w:p>
        </w:tc>
        <w:tc>
          <w:tcPr>
            <w:tcW w:w="3261" w:type="dxa"/>
            <w:tcBorders>
              <w:left w:val="single" w:sz="4" w:space="0" w:color="000000"/>
              <w:bottom w:val="single" w:sz="4" w:space="0" w:color="000000"/>
            </w:tcBorders>
          </w:tcPr>
          <w:p w:rsidR="00001114" w:rsidRPr="00D74295" w:rsidRDefault="00001114" w:rsidP="007407C3">
            <w:pPr>
              <w:jc w:val="center"/>
              <w:rPr>
                <w:sz w:val="24"/>
                <w:szCs w:val="24"/>
                <w:lang w:eastAsia="en-US"/>
              </w:rPr>
            </w:pPr>
            <w:r w:rsidRPr="00D74295">
              <w:rPr>
                <w:sz w:val="24"/>
                <w:szCs w:val="24"/>
              </w:rPr>
              <w:t>Республика Мордовия,</w:t>
            </w:r>
          </w:p>
          <w:p w:rsidR="00001114" w:rsidRPr="00D74295" w:rsidRDefault="00001114" w:rsidP="007407C3">
            <w:pPr>
              <w:jc w:val="center"/>
              <w:rPr>
                <w:sz w:val="24"/>
                <w:szCs w:val="24"/>
                <w:lang w:eastAsia="en-US"/>
              </w:rPr>
            </w:pPr>
            <w:r w:rsidRPr="00D74295">
              <w:rPr>
                <w:sz w:val="24"/>
                <w:szCs w:val="24"/>
              </w:rPr>
              <w:t>г. Ковылкино</w:t>
            </w:r>
          </w:p>
        </w:tc>
        <w:tc>
          <w:tcPr>
            <w:tcW w:w="3260" w:type="dxa"/>
            <w:tcBorders>
              <w:left w:val="single" w:sz="4" w:space="0" w:color="000000"/>
              <w:bottom w:val="single" w:sz="4" w:space="0" w:color="000000"/>
              <w:right w:val="single" w:sz="4" w:space="0" w:color="auto"/>
            </w:tcBorders>
            <w:vAlign w:val="center"/>
          </w:tcPr>
          <w:p w:rsidR="00001114" w:rsidRDefault="00001114" w:rsidP="007407C3">
            <w:pPr>
              <w:jc w:val="both"/>
              <w:rPr>
                <w:color w:val="000000"/>
              </w:rPr>
            </w:pPr>
          </w:p>
        </w:tc>
      </w:tr>
      <w:tr w:rsidR="00001114" w:rsidRPr="00D66715" w:rsidTr="007407C3">
        <w:trPr>
          <w:gridAfter w:val="3"/>
          <w:wAfter w:w="9780" w:type="dxa"/>
          <w:cantSplit/>
          <w:trHeight w:val="23"/>
        </w:trPr>
        <w:tc>
          <w:tcPr>
            <w:tcW w:w="1008" w:type="dxa"/>
            <w:tcBorders>
              <w:left w:val="single" w:sz="4" w:space="0" w:color="000000"/>
              <w:bottom w:val="single" w:sz="4" w:space="0" w:color="000000"/>
            </w:tcBorders>
            <w:vAlign w:val="center"/>
          </w:tcPr>
          <w:p w:rsidR="00001114" w:rsidRPr="00D66715" w:rsidRDefault="00001114" w:rsidP="007407C3">
            <w:pPr>
              <w:tabs>
                <w:tab w:val="left" w:pos="8280"/>
              </w:tabs>
              <w:snapToGrid w:val="0"/>
              <w:jc w:val="center"/>
              <w:rPr>
                <w:sz w:val="24"/>
                <w:szCs w:val="24"/>
              </w:rPr>
            </w:pPr>
            <w:r>
              <w:rPr>
                <w:sz w:val="24"/>
                <w:szCs w:val="24"/>
              </w:rPr>
              <w:t>1</w:t>
            </w:r>
            <w:r w:rsidR="00E053F2">
              <w:rPr>
                <w:sz w:val="24"/>
                <w:szCs w:val="24"/>
              </w:rPr>
              <w:t>3</w:t>
            </w:r>
          </w:p>
        </w:tc>
        <w:tc>
          <w:tcPr>
            <w:tcW w:w="4350" w:type="dxa"/>
            <w:tcBorders>
              <w:left w:val="single" w:sz="4" w:space="0" w:color="000000"/>
              <w:bottom w:val="single" w:sz="4" w:space="0" w:color="000000"/>
            </w:tcBorders>
          </w:tcPr>
          <w:p w:rsidR="00001114" w:rsidRPr="00D74295" w:rsidRDefault="00001114" w:rsidP="007407C3">
            <w:pPr>
              <w:rPr>
                <w:sz w:val="24"/>
                <w:szCs w:val="24"/>
                <w:lang w:eastAsia="en-US"/>
              </w:rPr>
            </w:pPr>
            <w:r w:rsidRPr="00D74295">
              <w:rPr>
                <w:sz w:val="24"/>
                <w:szCs w:val="24"/>
              </w:rPr>
              <w:t>Аллея Славы</w:t>
            </w:r>
          </w:p>
        </w:tc>
        <w:tc>
          <w:tcPr>
            <w:tcW w:w="3260" w:type="dxa"/>
            <w:tcBorders>
              <w:left w:val="single" w:sz="4" w:space="0" w:color="000000"/>
              <w:bottom w:val="single" w:sz="4" w:space="0" w:color="000000"/>
            </w:tcBorders>
            <w:vAlign w:val="center"/>
          </w:tcPr>
          <w:p w:rsidR="00001114" w:rsidRPr="00D74295" w:rsidRDefault="00001114" w:rsidP="007407C3">
            <w:pPr>
              <w:rPr>
                <w:sz w:val="24"/>
                <w:szCs w:val="24"/>
                <w:lang w:eastAsia="en-US"/>
              </w:rPr>
            </w:pPr>
          </w:p>
        </w:tc>
        <w:tc>
          <w:tcPr>
            <w:tcW w:w="3261" w:type="dxa"/>
            <w:tcBorders>
              <w:left w:val="single" w:sz="4" w:space="0" w:color="000000"/>
              <w:bottom w:val="single" w:sz="4" w:space="0" w:color="000000"/>
            </w:tcBorders>
          </w:tcPr>
          <w:p w:rsidR="00001114" w:rsidRPr="00D74295" w:rsidRDefault="00001114" w:rsidP="007407C3">
            <w:pPr>
              <w:jc w:val="center"/>
              <w:rPr>
                <w:sz w:val="24"/>
                <w:szCs w:val="24"/>
                <w:lang w:eastAsia="en-US"/>
              </w:rPr>
            </w:pPr>
            <w:r w:rsidRPr="00D74295">
              <w:rPr>
                <w:sz w:val="24"/>
                <w:szCs w:val="24"/>
              </w:rPr>
              <w:t>Республика Мордовия,</w:t>
            </w:r>
          </w:p>
          <w:p w:rsidR="00001114" w:rsidRPr="00D74295" w:rsidRDefault="00001114" w:rsidP="007407C3">
            <w:pPr>
              <w:jc w:val="center"/>
              <w:rPr>
                <w:sz w:val="24"/>
                <w:szCs w:val="24"/>
                <w:lang w:eastAsia="en-US"/>
              </w:rPr>
            </w:pPr>
            <w:r w:rsidRPr="00D74295">
              <w:rPr>
                <w:sz w:val="24"/>
                <w:szCs w:val="24"/>
              </w:rPr>
              <w:t>г. Ковылкино</w:t>
            </w:r>
          </w:p>
        </w:tc>
        <w:tc>
          <w:tcPr>
            <w:tcW w:w="3260" w:type="dxa"/>
            <w:tcBorders>
              <w:left w:val="single" w:sz="4" w:space="0" w:color="000000"/>
              <w:bottom w:val="single" w:sz="4" w:space="0" w:color="000000"/>
              <w:right w:val="single" w:sz="4" w:space="0" w:color="auto"/>
            </w:tcBorders>
            <w:vAlign w:val="center"/>
          </w:tcPr>
          <w:p w:rsidR="00001114" w:rsidRDefault="00001114" w:rsidP="007407C3">
            <w:pPr>
              <w:jc w:val="both"/>
              <w:rPr>
                <w:color w:val="000000"/>
              </w:rPr>
            </w:pPr>
          </w:p>
        </w:tc>
      </w:tr>
      <w:tr w:rsidR="00001114" w:rsidRPr="00D66715" w:rsidTr="007407C3">
        <w:trPr>
          <w:gridAfter w:val="3"/>
          <w:wAfter w:w="9780" w:type="dxa"/>
          <w:cantSplit/>
          <w:trHeight w:val="23"/>
        </w:trPr>
        <w:tc>
          <w:tcPr>
            <w:tcW w:w="1008" w:type="dxa"/>
            <w:tcBorders>
              <w:left w:val="single" w:sz="4" w:space="0" w:color="000000"/>
              <w:bottom w:val="single" w:sz="4" w:space="0" w:color="000000"/>
            </w:tcBorders>
            <w:vAlign w:val="center"/>
          </w:tcPr>
          <w:p w:rsidR="00001114" w:rsidRPr="00D66715" w:rsidRDefault="00001114" w:rsidP="00E053F2">
            <w:pPr>
              <w:tabs>
                <w:tab w:val="left" w:pos="8280"/>
              </w:tabs>
              <w:snapToGrid w:val="0"/>
              <w:jc w:val="center"/>
              <w:rPr>
                <w:sz w:val="24"/>
                <w:szCs w:val="24"/>
              </w:rPr>
            </w:pPr>
            <w:r>
              <w:rPr>
                <w:sz w:val="24"/>
                <w:szCs w:val="24"/>
              </w:rPr>
              <w:t>1</w:t>
            </w:r>
            <w:r w:rsidR="00E053F2">
              <w:rPr>
                <w:sz w:val="24"/>
                <w:szCs w:val="24"/>
              </w:rPr>
              <w:t>4</w:t>
            </w:r>
          </w:p>
        </w:tc>
        <w:tc>
          <w:tcPr>
            <w:tcW w:w="4350" w:type="dxa"/>
            <w:tcBorders>
              <w:left w:val="single" w:sz="4" w:space="0" w:color="000000"/>
              <w:bottom w:val="single" w:sz="4" w:space="0" w:color="000000"/>
            </w:tcBorders>
          </w:tcPr>
          <w:p w:rsidR="00001114" w:rsidRPr="00D74295" w:rsidRDefault="00001114" w:rsidP="007407C3">
            <w:pPr>
              <w:rPr>
                <w:sz w:val="24"/>
                <w:szCs w:val="24"/>
                <w:lang w:eastAsia="en-US"/>
              </w:rPr>
            </w:pPr>
            <w:r w:rsidRPr="00D74295">
              <w:rPr>
                <w:sz w:val="24"/>
                <w:szCs w:val="24"/>
              </w:rPr>
              <w:t>Мемориальная плита на доме, где пр</w:t>
            </w:r>
            <w:r w:rsidRPr="00D74295">
              <w:rPr>
                <w:sz w:val="24"/>
                <w:szCs w:val="24"/>
              </w:rPr>
              <w:t>о</w:t>
            </w:r>
            <w:r w:rsidRPr="00D74295">
              <w:rPr>
                <w:sz w:val="24"/>
                <w:szCs w:val="24"/>
              </w:rPr>
              <w:t>живала  заслуженный работник здрав</w:t>
            </w:r>
            <w:r w:rsidRPr="00D74295">
              <w:rPr>
                <w:sz w:val="24"/>
                <w:szCs w:val="24"/>
              </w:rPr>
              <w:t>о</w:t>
            </w:r>
            <w:r w:rsidRPr="00D74295">
              <w:rPr>
                <w:sz w:val="24"/>
                <w:szCs w:val="24"/>
              </w:rPr>
              <w:t>охранения РМ Трусова Т.А.</w:t>
            </w:r>
          </w:p>
        </w:tc>
        <w:tc>
          <w:tcPr>
            <w:tcW w:w="3260" w:type="dxa"/>
            <w:tcBorders>
              <w:left w:val="single" w:sz="4" w:space="0" w:color="000000"/>
              <w:bottom w:val="single" w:sz="4" w:space="0" w:color="000000"/>
            </w:tcBorders>
            <w:vAlign w:val="center"/>
          </w:tcPr>
          <w:p w:rsidR="00001114" w:rsidRPr="00D74295" w:rsidRDefault="00001114" w:rsidP="007407C3">
            <w:pPr>
              <w:rPr>
                <w:sz w:val="24"/>
                <w:szCs w:val="24"/>
                <w:lang w:eastAsia="en-US"/>
              </w:rPr>
            </w:pPr>
          </w:p>
        </w:tc>
        <w:tc>
          <w:tcPr>
            <w:tcW w:w="3261" w:type="dxa"/>
            <w:tcBorders>
              <w:left w:val="single" w:sz="4" w:space="0" w:color="000000"/>
              <w:bottom w:val="single" w:sz="4" w:space="0" w:color="000000"/>
            </w:tcBorders>
          </w:tcPr>
          <w:p w:rsidR="00001114" w:rsidRPr="00D74295" w:rsidRDefault="00001114" w:rsidP="007407C3">
            <w:pPr>
              <w:jc w:val="center"/>
              <w:rPr>
                <w:sz w:val="24"/>
                <w:szCs w:val="24"/>
                <w:lang w:eastAsia="en-US"/>
              </w:rPr>
            </w:pPr>
            <w:r w:rsidRPr="00D74295">
              <w:rPr>
                <w:sz w:val="24"/>
                <w:szCs w:val="24"/>
              </w:rPr>
              <w:t>Республика Мордовия,</w:t>
            </w:r>
          </w:p>
          <w:p w:rsidR="00001114" w:rsidRPr="00D74295" w:rsidRDefault="00001114" w:rsidP="007407C3">
            <w:pPr>
              <w:jc w:val="center"/>
              <w:rPr>
                <w:sz w:val="24"/>
                <w:szCs w:val="24"/>
              </w:rPr>
            </w:pPr>
            <w:r w:rsidRPr="00D74295">
              <w:rPr>
                <w:sz w:val="24"/>
                <w:szCs w:val="24"/>
              </w:rPr>
              <w:t>г. Ковылкино,</w:t>
            </w:r>
          </w:p>
          <w:p w:rsidR="00001114" w:rsidRPr="00D74295" w:rsidRDefault="00001114" w:rsidP="007407C3">
            <w:pPr>
              <w:jc w:val="center"/>
              <w:rPr>
                <w:sz w:val="24"/>
                <w:szCs w:val="24"/>
                <w:lang w:eastAsia="en-US"/>
              </w:rPr>
            </w:pPr>
            <w:r w:rsidRPr="00D74295">
              <w:rPr>
                <w:sz w:val="24"/>
                <w:szCs w:val="24"/>
              </w:rPr>
              <w:t>ул. Фролова, д.7</w:t>
            </w:r>
          </w:p>
        </w:tc>
        <w:tc>
          <w:tcPr>
            <w:tcW w:w="3260" w:type="dxa"/>
            <w:tcBorders>
              <w:left w:val="single" w:sz="4" w:space="0" w:color="000000"/>
              <w:bottom w:val="single" w:sz="4" w:space="0" w:color="000000"/>
              <w:right w:val="single" w:sz="4" w:space="0" w:color="auto"/>
            </w:tcBorders>
            <w:vAlign w:val="center"/>
          </w:tcPr>
          <w:p w:rsidR="00001114" w:rsidRDefault="00001114" w:rsidP="007407C3">
            <w:pPr>
              <w:jc w:val="both"/>
              <w:rPr>
                <w:color w:val="000000"/>
              </w:rPr>
            </w:pPr>
          </w:p>
        </w:tc>
      </w:tr>
      <w:tr w:rsidR="00001114" w:rsidRPr="00D66715" w:rsidTr="007407C3">
        <w:trPr>
          <w:gridAfter w:val="3"/>
          <w:wAfter w:w="9780" w:type="dxa"/>
          <w:cantSplit/>
          <w:trHeight w:val="23"/>
        </w:trPr>
        <w:tc>
          <w:tcPr>
            <w:tcW w:w="1008" w:type="dxa"/>
            <w:tcBorders>
              <w:left w:val="single" w:sz="4" w:space="0" w:color="000000"/>
              <w:bottom w:val="single" w:sz="4" w:space="0" w:color="000000"/>
            </w:tcBorders>
            <w:vAlign w:val="center"/>
          </w:tcPr>
          <w:p w:rsidR="00001114" w:rsidRPr="00D66715" w:rsidRDefault="00001114" w:rsidP="00E053F2">
            <w:pPr>
              <w:tabs>
                <w:tab w:val="left" w:pos="8280"/>
              </w:tabs>
              <w:snapToGrid w:val="0"/>
              <w:jc w:val="center"/>
              <w:rPr>
                <w:sz w:val="24"/>
                <w:szCs w:val="24"/>
              </w:rPr>
            </w:pPr>
            <w:r>
              <w:rPr>
                <w:sz w:val="24"/>
                <w:szCs w:val="24"/>
              </w:rPr>
              <w:t>1</w:t>
            </w:r>
            <w:r w:rsidR="00E053F2">
              <w:rPr>
                <w:sz w:val="24"/>
                <w:szCs w:val="24"/>
              </w:rPr>
              <w:t>5</w:t>
            </w:r>
          </w:p>
        </w:tc>
        <w:tc>
          <w:tcPr>
            <w:tcW w:w="4350" w:type="dxa"/>
            <w:tcBorders>
              <w:left w:val="single" w:sz="4" w:space="0" w:color="000000"/>
              <w:bottom w:val="single" w:sz="4" w:space="0" w:color="000000"/>
            </w:tcBorders>
          </w:tcPr>
          <w:p w:rsidR="00001114" w:rsidRPr="00D74295" w:rsidRDefault="00001114" w:rsidP="007407C3">
            <w:pPr>
              <w:rPr>
                <w:sz w:val="24"/>
                <w:szCs w:val="24"/>
                <w:lang w:eastAsia="en-US"/>
              </w:rPr>
            </w:pPr>
            <w:r w:rsidRPr="00D74295">
              <w:rPr>
                <w:sz w:val="24"/>
                <w:szCs w:val="24"/>
              </w:rPr>
              <w:t>Памятник павшим воинам в Великой Отечественной войне 1941-1945 гг.</w:t>
            </w:r>
          </w:p>
        </w:tc>
        <w:tc>
          <w:tcPr>
            <w:tcW w:w="3260" w:type="dxa"/>
            <w:tcBorders>
              <w:left w:val="single" w:sz="4" w:space="0" w:color="000000"/>
              <w:bottom w:val="single" w:sz="4" w:space="0" w:color="000000"/>
            </w:tcBorders>
            <w:vAlign w:val="center"/>
          </w:tcPr>
          <w:p w:rsidR="00001114" w:rsidRPr="00D74295" w:rsidRDefault="00001114" w:rsidP="007407C3">
            <w:pPr>
              <w:rPr>
                <w:sz w:val="24"/>
                <w:szCs w:val="24"/>
                <w:lang w:eastAsia="en-US"/>
              </w:rPr>
            </w:pPr>
          </w:p>
        </w:tc>
        <w:tc>
          <w:tcPr>
            <w:tcW w:w="3261" w:type="dxa"/>
            <w:tcBorders>
              <w:left w:val="single" w:sz="4" w:space="0" w:color="000000"/>
              <w:bottom w:val="single" w:sz="4" w:space="0" w:color="000000"/>
            </w:tcBorders>
          </w:tcPr>
          <w:p w:rsidR="00001114" w:rsidRPr="00D74295" w:rsidRDefault="00001114" w:rsidP="007407C3">
            <w:pPr>
              <w:jc w:val="center"/>
              <w:rPr>
                <w:sz w:val="24"/>
                <w:szCs w:val="24"/>
                <w:lang w:eastAsia="en-US"/>
              </w:rPr>
            </w:pPr>
            <w:r w:rsidRPr="00D74295">
              <w:rPr>
                <w:sz w:val="24"/>
                <w:szCs w:val="24"/>
              </w:rPr>
              <w:t>Республика Мордовия, К</w:t>
            </w:r>
            <w:r w:rsidRPr="00D74295">
              <w:rPr>
                <w:sz w:val="24"/>
                <w:szCs w:val="24"/>
              </w:rPr>
              <w:t>о</w:t>
            </w:r>
            <w:r w:rsidRPr="00D74295">
              <w:rPr>
                <w:sz w:val="24"/>
                <w:szCs w:val="24"/>
              </w:rPr>
              <w:t>вылкинский район,</w:t>
            </w:r>
          </w:p>
          <w:p w:rsidR="00001114" w:rsidRPr="00D74295" w:rsidRDefault="00001114" w:rsidP="007407C3">
            <w:pPr>
              <w:jc w:val="center"/>
              <w:rPr>
                <w:sz w:val="24"/>
                <w:szCs w:val="24"/>
                <w:lang w:eastAsia="en-US"/>
              </w:rPr>
            </w:pPr>
            <w:r w:rsidRPr="00D74295">
              <w:rPr>
                <w:sz w:val="24"/>
                <w:szCs w:val="24"/>
              </w:rPr>
              <w:t>с. Алькино</w:t>
            </w:r>
          </w:p>
        </w:tc>
        <w:tc>
          <w:tcPr>
            <w:tcW w:w="3260" w:type="dxa"/>
            <w:tcBorders>
              <w:left w:val="single" w:sz="4" w:space="0" w:color="000000"/>
              <w:bottom w:val="single" w:sz="4" w:space="0" w:color="000000"/>
              <w:right w:val="single" w:sz="4" w:space="0" w:color="auto"/>
            </w:tcBorders>
            <w:vAlign w:val="center"/>
          </w:tcPr>
          <w:p w:rsidR="00001114" w:rsidRDefault="00001114" w:rsidP="007407C3">
            <w:pPr>
              <w:jc w:val="both"/>
              <w:rPr>
                <w:color w:val="000000"/>
              </w:rPr>
            </w:pPr>
          </w:p>
        </w:tc>
      </w:tr>
      <w:tr w:rsidR="00001114" w:rsidRPr="00D66715" w:rsidTr="007407C3">
        <w:trPr>
          <w:gridAfter w:val="3"/>
          <w:wAfter w:w="9780" w:type="dxa"/>
          <w:cantSplit/>
          <w:trHeight w:val="23"/>
        </w:trPr>
        <w:tc>
          <w:tcPr>
            <w:tcW w:w="1008" w:type="dxa"/>
            <w:tcBorders>
              <w:left w:val="single" w:sz="4" w:space="0" w:color="000000"/>
              <w:bottom w:val="single" w:sz="4" w:space="0" w:color="000000"/>
            </w:tcBorders>
            <w:vAlign w:val="center"/>
          </w:tcPr>
          <w:p w:rsidR="00001114" w:rsidRPr="00D66715" w:rsidRDefault="00001114" w:rsidP="00E053F2">
            <w:pPr>
              <w:tabs>
                <w:tab w:val="left" w:pos="8280"/>
              </w:tabs>
              <w:snapToGrid w:val="0"/>
              <w:jc w:val="center"/>
              <w:rPr>
                <w:sz w:val="24"/>
                <w:szCs w:val="24"/>
              </w:rPr>
            </w:pPr>
            <w:r>
              <w:rPr>
                <w:sz w:val="24"/>
                <w:szCs w:val="24"/>
              </w:rPr>
              <w:lastRenderedPageBreak/>
              <w:t>1</w:t>
            </w:r>
            <w:r w:rsidR="00E053F2">
              <w:rPr>
                <w:sz w:val="24"/>
                <w:szCs w:val="24"/>
              </w:rPr>
              <w:t>6</w:t>
            </w:r>
          </w:p>
        </w:tc>
        <w:tc>
          <w:tcPr>
            <w:tcW w:w="4350" w:type="dxa"/>
            <w:tcBorders>
              <w:left w:val="single" w:sz="4" w:space="0" w:color="000000"/>
              <w:bottom w:val="single" w:sz="4" w:space="0" w:color="000000"/>
            </w:tcBorders>
          </w:tcPr>
          <w:p w:rsidR="00001114" w:rsidRPr="00D74295" w:rsidRDefault="00001114" w:rsidP="007407C3">
            <w:pPr>
              <w:rPr>
                <w:sz w:val="24"/>
                <w:szCs w:val="24"/>
                <w:lang w:eastAsia="en-US"/>
              </w:rPr>
            </w:pPr>
            <w:r w:rsidRPr="00D74295">
              <w:rPr>
                <w:sz w:val="24"/>
                <w:szCs w:val="24"/>
              </w:rPr>
              <w:t>Памятник погибшим воинам в Великой Отечественной войне 1941-1945 гг.</w:t>
            </w:r>
          </w:p>
        </w:tc>
        <w:tc>
          <w:tcPr>
            <w:tcW w:w="3260" w:type="dxa"/>
            <w:tcBorders>
              <w:left w:val="single" w:sz="4" w:space="0" w:color="000000"/>
              <w:bottom w:val="single" w:sz="4" w:space="0" w:color="000000"/>
            </w:tcBorders>
            <w:vAlign w:val="center"/>
          </w:tcPr>
          <w:p w:rsidR="00001114" w:rsidRPr="00D74295" w:rsidRDefault="00001114" w:rsidP="007407C3">
            <w:pPr>
              <w:rPr>
                <w:sz w:val="24"/>
                <w:szCs w:val="24"/>
                <w:lang w:eastAsia="en-US"/>
              </w:rPr>
            </w:pPr>
          </w:p>
        </w:tc>
        <w:tc>
          <w:tcPr>
            <w:tcW w:w="3261" w:type="dxa"/>
            <w:tcBorders>
              <w:left w:val="single" w:sz="4" w:space="0" w:color="000000"/>
              <w:bottom w:val="single" w:sz="4" w:space="0" w:color="000000"/>
            </w:tcBorders>
          </w:tcPr>
          <w:p w:rsidR="00001114" w:rsidRPr="00D74295" w:rsidRDefault="00001114" w:rsidP="007407C3">
            <w:pPr>
              <w:jc w:val="center"/>
              <w:rPr>
                <w:sz w:val="24"/>
                <w:szCs w:val="24"/>
                <w:lang w:eastAsia="en-US"/>
              </w:rPr>
            </w:pPr>
            <w:r w:rsidRPr="00D74295">
              <w:rPr>
                <w:sz w:val="24"/>
                <w:szCs w:val="24"/>
              </w:rPr>
              <w:t>Республика Мордовия, К</w:t>
            </w:r>
            <w:r w:rsidRPr="00D74295">
              <w:rPr>
                <w:sz w:val="24"/>
                <w:szCs w:val="24"/>
              </w:rPr>
              <w:t>о</w:t>
            </w:r>
            <w:r w:rsidRPr="00D74295">
              <w:rPr>
                <w:sz w:val="24"/>
                <w:szCs w:val="24"/>
              </w:rPr>
              <w:t>вылкинский район,</w:t>
            </w:r>
          </w:p>
          <w:p w:rsidR="00001114" w:rsidRPr="00D74295" w:rsidRDefault="00001114" w:rsidP="007407C3">
            <w:pPr>
              <w:jc w:val="center"/>
              <w:rPr>
                <w:sz w:val="24"/>
                <w:szCs w:val="24"/>
                <w:lang w:eastAsia="en-US"/>
              </w:rPr>
            </w:pPr>
            <w:r w:rsidRPr="00D74295">
              <w:rPr>
                <w:sz w:val="24"/>
                <w:szCs w:val="24"/>
              </w:rPr>
              <w:t>с. Большой Азясь</w:t>
            </w:r>
          </w:p>
        </w:tc>
        <w:tc>
          <w:tcPr>
            <w:tcW w:w="3260" w:type="dxa"/>
            <w:tcBorders>
              <w:left w:val="single" w:sz="4" w:space="0" w:color="000000"/>
              <w:bottom w:val="single" w:sz="4" w:space="0" w:color="000000"/>
              <w:right w:val="single" w:sz="4" w:space="0" w:color="auto"/>
            </w:tcBorders>
            <w:vAlign w:val="center"/>
          </w:tcPr>
          <w:p w:rsidR="00001114" w:rsidRDefault="00001114" w:rsidP="007407C3">
            <w:pPr>
              <w:jc w:val="both"/>
              <w:rPr>
                <w:color w:val="000000"/>
              </w:rPr>
            </w:pPr>
          </w:p>
        </w:tc>
      </w:tr>
      <w:tr w:rsidR="00001114" w:rsidRPr="00D66715" w:rsidTr="007407C3">
        <w:trPr>
          <w:gridAfter w:val="3"/>
          <w:wAfter w:w="9780" w:type="dxa"/>
          <w:cantSplit/>
          <w:trHeight w:val="23"/>
        </w:trPr>
        <w:tc>
          <w:tcPr>
            <w:tcW w:w="1008" w:type="dxa"/>
            <w:tcBorders>
              <w:left w:val="single" w:sz="4" w:space="0" w:color="000000"/>
              <w:bottom w:val="single" w:sz="4" w:space="0" w:color="000000"/>
            </w:tcBorders>
            <w:vAlign w:val="center"/>
          </w:tcPr>
          <w:p w:rsidR="00001114" w:rsidRPr="00D66715" w:rsidRDefault="00001114" w:rsidP="00E053F2">
            <w:pPr>
              <w:tabs>
                <w:tab w:val="left" w:pos="8280"/>
              </w:tabs>
              <w:snapToGrid w:val="0"/>
              <w:jc w:val="center"/>
              <w:rPr>
                <w:sz w:val="24"/>
                <w:szCs w:val="24"/>
              </w:rPr>
            </w:pPr>
            <w:r>
              <w:rPr>
                <w:sz w:val="24"/>
                <w:szCs w:val="24"/>
              </w:rPr>
              <w:t>1</w:t>
            </w:r>
            <w:r w:rsidR="00E053F2">
              <w:rPr>
                <w:sz w:val="24"/>
                <w:szCs w:val="24"/>
              </w:rPr>
              <w:t>7</w:t>
            </w:r>
          </w:p>
        </w:tc>
        <w:tc>
          <w:tcPr>
            <w:tcW w:w="4350" w:type="dxa"/>
            <w:tcBorders>
              <w:left w:val="single" w:sz="4" w:space="0" w:color="000000"/>
              <w:bottom w:val="single" w:sz="4" w:space="0" w:color="000000"/>
            </w:tcBorders>
          </w:tcPr>
          <w:p w:rsidR="00001114" w:rsidRPr="00D74295" w:rsidRDefault="00001114" w:rsidP="007407C3">
            <w:pPr>
              <w:rPr>
                <w:sz w:val="24"/>
                <w:szCs w:val="24"/>
                <w:lang w:eastAsia="en-US"/>
              </w:rPr>
            </w:pPr>
            <w:r w:rsidRPr="00D74295">
              <w:rPr>
                <w:sz w:val="24"/>
                <w:szCs w:val="24"/>
              </w:rPr>
              <w:t>Памятник погибшим воинам в Великой Отечественной войне 1941-1945 гг.</w:t>
            </w:r>
          </w:p>
        </w:tc>
        <w:tc>
          <w:tcPr>
            <w:tcW w:w="3260" w:type="dxa"/>
            <w:tcBorders>
              <w:left w:val="single" w:sz="4" w:space="0" w:color="000000"/>
              <w:bottom w:val="single" w:sz="4" w:space="0" w:color="000000"/>
            </w:tcBorders>
            <w:vAlign w:val="center"/>
          </w:tcPr>
          <w:p w:rsidR="00001114" w:rsidRPr="00D74295" w:rsidRDefault="00001114" w:rsidP="007407C3">
            <w:pPr>
              <w:rPr>
                <w:sz w:val="24"/>
                <w:szCs w:val="24"/>
                <w:lang w:eastAsia="en-US"/>
              </w:rPr>
            </w:pPr>
          </w:p>
        </w:tc>
        <w:tc>
          <w:tcPr>
            <w:tcW w:w="3261" w:type="dxa"/>
            <w:tcBorders>
              <w:left w:val="single" w:sz="4" w:space="0" w:color="000000"/>
              <w:bottom w:val="single" w:sz="4" w:space="0" w:color="000000"/>
            </w:tcBorders>
          </w:tcPr>
          <w:p w:rsidR="00001114" w:rsidRPr="00D74295" w:rsidRDefault="00001114" w:rsidP="007407C3">
            <w:pPr>
              <w:jc w:val="center"/>
              <w:rPr>
                <w:sz w:val="24"/>
                <w:szCs w:val="24"/>
                <w:lang w:eastAsia="en-US"/>
              </w:rPr>
            </w:pPr>
            <w:r w:rsidRPr="00D74295">
              <w:rPr>
                <w:sz w:val="24"/>
                <w:szCs w:val="24"/>
              </w:rPr>
              <w:t>Республика Мордовия, К</w:t>
            </w:r>
            <w:r w:rsidRPr="00D74295">
              <w:rPr>
                <w:sz w:val="24"/>
                <w:szCs w:val="24"/>
              </w:rPr>
              <w:t>о</w:t>
            </w:r>
            <w:r w:rsidRPr="00D74295">
              <w:rPr>
                <w:sz w:val="24"/>
                <w:szCs w:val="24"/>
              </w:rPr>
              <w:t>вылкинский район,</w:t>
            </w:r>
          </w:p>
          <w:p w:rsidR="00001114" w:rsidRPr="00D74295" w:rsidRDefault="00001114" w:rsidP="007407C3">
            <w:pPr>
              <w:jc w:val="center"/>
              <w:rPr>
                <w:sz w:val="24"/>
                <w:szCs w:val="24"/>
                <w:lang w:eastAsia="en-US"/>
              </w:rPr>
            </w:pPr>
            <w:r w:rsidRPr="00D74295">
              <w:rPr>
                <w:sz w:val="24"/>
                <w:szCs w:val="24"/>
              </w:rPr>
              <w:t>с. Васильевка</w:t>
            </w:r>
          </w:p>
        </w:tc>
        <w:tc>
          <w:tcPr>
            <w:tcW w:w="3260" w:type="dxa"/>
            <w:tcBorders>
              <w:left w:val="single" w:sz="4" w:space="0" w:color="000000"/>
              <w:bottom w:val="single" w:sz="4" w:space="0" w:color="000000"/>
              <w:right w:val="single" w:sz="4" w:space="0" w:color="auto"/>
            </w:tcBorders>
            <w:vAlign w:val="center"/>
          </w:tcPr>
          <w:p w:rsidR="00001114" w:rsidRDefault="00001114" w:rsidP="007407C3">
            <w:pPr>
              <w:jc w:val="both"/>
              <w:rPr>
                <w:color w:val="000000"/>
              </w:rPr>
            </w:pPr>
          </w:p>
        </w:tc>
      </w:tr>
      <w:tr w:rsidR="00001114" w:rsidRPr="00D66715" w:rsidTr="007407C3">
        <w:trPr>
          <w:gridAfter w:val="3"/>
          <w:wAfter w:w="9780" w:type="dxa"/>
          <w:cantSplit/>
          <w:trHeight w:val="23"/>
        </w:trPr>
        <w:tc>
          <w:tcPr>
            <w:tcW w:w="1008" w:type="dxa"/>
            <w:tcBorders>
              <w:left w:val="single" w:sz="4" w:space="0" w:color="000000"/>
              <w:bottom w:val="single" w:sz="4" w:space="0" w:color="000000"/>
            </w:tcBorders>
            <w:vAlign w:val="center"/>
          </w:tcPr>
          <w:p w:rsidR="00001114" w:rsidRPr="00D66715" w:rsidRDefault="00001114" w:rsidP="00E053F2">
            <w:pPr>
              <w:tabs>
                <w:tab w:val="left" w:pos="8280"/>
              </w:tabs>
              <w:snapToGrid w:val="0"/>
              <w:jc w:val="center"/>
              <w:rPr>
                <w:sz w:val="24"/>
                <w:szCs w:val="24"/>
              </w:rPr>
            </w:pPr>
            <w:r>
              <w:rPr>
                <w:sz w:val="24"/>
                <w:szCs w:val="24"/>
              </w:rPr>
              <w:t>1</w:t>
            </w:r>
            <w:r w:rsidR="00E053F2">
              <w:rPr>
                <w:sz w:val="24"/>
                <w:szCs w:val="24"/>
              </w:rPr>
              <w:t>8</w:t>
            </w:r>
          </w:p>
        </w:tc>
        <w:tc>
          <w:tcPr>
            <w:tcW w:w="4350" w:type="dxa"/>
            <w:tcBorders>
              <w:left w:val="single" w:sz="4" w:space="0" w:color="000000"/>
              <w:bottom w:val="single" w:sz="4" w:space="0" w:color="000000"/>
            </w:tcBorders>
          </w:tcPr>
          <w:p w:rsidR="00001114" w:rsidRPr="00D74295" w:rsidRDefault="00001114" w:rsidP="007407C3">
            <w:pPr>
              <w:rPr>
                <w:sz w:val="24"/>
                <w:szCs w:val="24"/>
                <w:lang w:eastAsia="en-US"/>
              </w:rPr>
            </w:pPr>
            <w:r w:rsidRPr="00D74295">
              <w:rPr>
                <w:sz w:val="24"/>
                <w:szCs w:val="24"/>
              </w:rPr>
              <w:t>Памятник погибшим воинам в Великой Отечественной войне 1941-1945 гг.</w:t>
            </w:r>
          </w:p>
        </w:tc>
        <w:tc>
          <w:tcPr>
            <w:tcW w:w="3260" w:type="dxa"/>
            <w:tcBorders>
              <w:left w:val="single" w:sz="4" w:space="0" w:color="000000"/>
              <w:bottom w:val="single" w:sz="4" w:space="0" w:color="000000"/>
            </w:tcBorders>
            <w:vAlign w:val="center"/>
          </w:tcPr>
          <w:p w:rsidR="00001114" w:rsidRPr="00D74295" w:rsidRDefault="00001114" w:rsidP="007407C3">
            <w:pPr>
              <w:rPr>
                <w:sz w:val="24"/>
                <w:szCs w:val="24"/>
                <w:lang w:eastAsia="en-US"/>
              </w:rPr>
            </w:pPr>
          </w:p>
        </w:tc>
        <w:tc>
          <w:tcPr>
            <w:tcW w:w="3261" w:type="dxa"/>
            <w:tcBorders>
              <w:left w:val="single" w:sz="4" w:space="0" w:color="000000"/>
              <w:bottom w:val="single" w:sz="4" w:space="0" w:color="000000"/>
            </w:tcBorders>
          </w:tcPr>
          <w:p w:rsidR="00001114" w:rsidRPr="00D74295" w:rsidRDefault="00001114" w:rsidP="007407C3">
            <w:pPr>
              <w:jc w:val="center"/>
              <w:rPr>
                <w:sz w:val="24"/>
                <w:szCs w:val="24"/>
                <w:lang w:eastAsia="en-US"/>
              </w:rPr>
            </w:pPr>
            <w:r w:rsidRPr="00D74295">
              <w:rPr>
                <w:sz w:val="24"/>
                <w:szCs w:val="24"/>
              </w:rPr>
              <w:t>Республика Мордовия, К</w:t>
            </w:r>
            <w:r w:rsidRPr="00D74295">
              <w:rPr>
                <w:sz w:val="24"/>
                <w:szCs w:val="24"/>
              </w:rPr>
              <w:t>о</w:t>
            </w:r>
            <w:r w:rsidRPr="00D74295">
              <w:rPr>
                <w:sz w:val="24"/>
                <w:szCs w:val="24"/>
              </w:rPr>
              <w:t>вылкинский район,</w:t>
            </w:r>
          </w:p>
          <w:p w:rsidR="00001114" w:rsidRPr="00D74295" w:rsidRDefault="00001114" w:rsidP="007407C3">
            <w:pPr>
              <w:jc w:val="center"/>
              <w:rPr>
                <w:sz w:val="24"/>
                <w:szCs w:val="24"/>
                <w:lang w:eastAsia="en-US"/>
              </w:rPr>
            </w:pPr>
            <w:r w:rsidRPr="00D74295">
              <w:rPr>
                <w:sz w:val="24"/>
                <w:szCs w:val="24"/>
              </w:rPr>
              <w:t>с. Волгапино</w:t>
            </w:r>
          </w:p>
        </w:tc>
        <w:tc>
          <w:tcPr>
            <w:tcW w:w="3260" w:type="dxa"/>
            <w:tcBorders>
              <w:left w:val="single" w:sz="4" w:space="0" w:color="000000"/>
              <w:bottom w:val="single" w:sz="4" w:space="0" w:color="000000"/>
              <w:right w:val="single" w:sz="4" w:space="0" w:color="auto"/>
            </w:tcBorders>
            <w:vAlign w:val="center"/>
          </w:tcPr>
          <w:p w:rsidR="00001114" w:rsidRDefault="00001114" w:rsidP="007407C3">
            <w:pPr>
              <w:jc w:val="both"/>
              <w:rPr>
                <w:color w:val="000000"/>
              </w:rPr>
            </w:pPr>
          </w:p>
        </w:tc>
      </w:tr>
      <w:tr w:rsidR="00001114" w:rsidRPr="00D66715" w:rsidTr="007407C3">
        <w:trPr>
          <w:gridAfter w:val="3"/>
          <w:wAfter w:w="9780" w:type="dxa"/>
          <w:cantSplit/>
          <w:trHeight w:val="23"/>
        </w:trPr>
        <w:tc>
          <w:tcPr>
            <w:tcW w:w="1008" w:type="dxa"/>
            <w:tcBorders>
              <w:left w:val="single" w:sz="4" w:space="0" w:color="000000"/>
              <w:bottom w:val="single" w:sz="4" w:space="0" w:color="000000"/>
            </w:tcBorders>
            <w:vAlign w:val="center"/>
          </w:tcPr>
          <w:p w:rsidR="00001114" w:rsidRPr="00D66715" w:rsidRDefault="00E053F2" w:rsidP="007407C3">
            <w:pPr>
              <w:tabs>
                <w:tab w:val="left" w:pos="8280"/>
              </w:tabs>
              <w:snapToGrid w:val="0"/>
              <w:jc w:val="center"/>
              <w:rPr>
                <w:sz w:val="24"/>
                <w:szCs w:val="24"/>
              </w:rPr>
            </w:pPr>
            <w:r>
              <w:rPr>
                <w:sz w:val="24"/>
                <w:szCs w:val="24"/>
              </w:rPr>
              <w:t>19</w:t>
            </w:r>
          </w:p>
        </w:tc>
        <w:tc>
          <w:tcPr>
            <w:tcW w:w="4350" w:type="dxa"/>
            <w:tcBorders>
              <w:left w:val="single" w:sz="4" w:space="0" w:color="000000"/>
              <w:bottom w:val="single" w:sz="4" w:space="0" w:color="000000"/>
            </w:tcBorders>
          </w:tcPr>
          <w:p w:rsidR="00001114" w:rsidRPr="00D74295" w:rsidRDefault="00001114" w:rsidP="007407C3">
            <w:pPr>
              <w:rPr>
                <w:sz w:val="24"/>
                <w:szCs w:val="24"/>
                <w:lang w:eastAsia="en-US"/>
              </w:rPr>
            </w:pPr>
            <w:r w:rsidRPr="00D74295">
              <w:rPr>
                <w:sz w:val="24"/>
                <w:szCs w:val="24"/>
              </w:rPr>
              <w:t>Памятник погибшим воинам в Великой Отечественной войне 1941-1945 гг.</w:t>
            </w:r>
          </w:p>
        </w:tc>
        <w:tc>
          <w:tcPr>
            <w:tcW w:w="3260" w:type="dxa"/>
            <w:tcBorders>
              <w:left w:val="single" w:sz="4" w:space="0" w:color="000000"/>
              <w:bottom w:val="single" w:sz="4" w:space="0" w:color="000000"/>
            </w:tcBorders>
            <w:vAlign w:val="center"/>
          </w:tcPr>
          <w:p w:rsidR="00001114" w:rsidRPr="00D74295" w:rsidRDefault="00001114" w:rsidP="007407C3">
            <w:pPr>
              <w:rPr>
                <w:sz w:val="24"/>
                <w:szCs w:val="24"/>
                <w:lang w:eastAsia="en-US"/>
              </w:rPr>
            </w:pPr>
          </w:p>
        </w:tc>
        <w:tc>
          <w:tcPr>
            <w:tcW w:w="3261" w:type="dxa"/>
            <w:tcBorders>
              <w:left w:val="single" w:sz="4" w:space="0" w:color="000000"/>
              <w:bottom w:val="single" w:sz="4" w:space="0" w:color="000000"/>
            </w:tcBorders>
          </w:tcPr>
          <w:p w:rsidR="00001114" w:rsidRPr="00D74295" w:rsidRDefault="00001114" w:rsidP="007407C3">
            <w:pPr>
              <w:jc w:val="center"/>
              <w:rPr>
                <w:sz w:val="24"/>
                <w:szCs w:val="24"/>
                <w:lang w:eastAsia="en-US"/>
              </w:rPr>
            </w:pPr>
            <w:r w:rsidRPr="00D74295">
              <w:rPr>
                <w:sz w:val="24"/>
                <w:szCs w:val="24"/>
              </w:rPr>
              <w:t>Республика Мордовия, К</w:t>
            </w:r>
            <w:r w:rsidRPr="00D74295">
              <w:rPr>
                <w:sz w:val="24"/>
                <w:szCs w:val="24"/>
              </w:rPr>
              <w:t>о</w:t>
            </w:r>
            <w:r w:rsidRPr="00D74295">
              <w:rPr>
                <w:sz w:val="24"/>
                <w:szCs w:val="24"/>
              </w:rPr>
              <w:t>вылкинский район,</w:t>
            </w:r>
          </w:p>
          <w:p w:rsidR="00001114" w:rsidRPr="00D74295" w:rsidRDefault="00001114" w:rsidP="007407C3">
            <w:pPr>
              <w:jc w:val="center"/>
              <w:rPr>
                <w:sz w:val="24"/>
                <w:szCs w:val="24"/>
                <w:lang w:eastAsia="en-US"/>
              </w:rPr>
            </w:pPr>
            <w:r w:rsidRPr="00D74295">
              <w:rPr>
                <w:sz w:val="24"/>
                <w:szCs w:val="24"/>
              </w:rPr>
              <w:t>с. Ежовка</w:t>
            </w:r>
          </w:p>
        </w:tc>
        <w:tc>
          <w:tcPr>
            <w:tcW w:w="3260" w:type="dxa"/>
            <w:tcBorders>
              <w:left w:val="single" w:sz="4" w:space="0" w:color="000000"/>
              <w:bottom w:val="single" w:sz="4" w:space="0" w:color="000000"/>
              <w:right w:val="single" w:sz="4" w:space="0" w:color="auto"/>
            </w:tcBorders>
            <w:vAlign w:val="center"/>
          </w:tcPr>
          <w:p w:rsidR="00001114" w:rsidRDefault="00001114" w:rsidP="007407C3">
            <w:pPr>
              <w:jc w:val="both"/>
              <w:rPr>
                <w:color w:val="000000"/>
              </w:rPr>
            </w:pPr>
          </w:p>
        </w:tc>
      </w:tr>
      <w:tr w:rsidR="00001114" w:rsidRPr="00D66715" w:rsidTr="007407C3">
        <w:trPr>
          <w:gridAfter w:val="3"/>
          <w:wAfter w:w="9780" w:type="dxa"/>
          <w:cantSplit/>
          <w:trHeight w:val="23"/>
        </w:trPr>
        <w:tc>
          <w:tcPr>
            <w:tcW w:w="1008" w:type="dxa"/>
            <w:tcBorders>
              <w:left w:val="single" w:sz="4" w:space="0" w:color="000000"/>
              <w:bottom w:val="single" w:sz="4" w:space="0" w:color="000000"/>
            </w:tcBorders>
            <w:vAlign w:val="center"/>
          </w:tcPr>
          <w:p w:rsidR="00001114" w:rsidRPr="00D66715" w:rsidRDefault="00001114" w:rsidP="00E053F2">
            <w:pPr>
              <w:tabs>
                <w:tab w:val="left" w:pos="8280"/>
              </w:tabs>
              <w:snapToGrid w:val="0"/>
              <w:jc w:val="center"/>
              <w:rPr>
                <w:sz w:val="24"/>
                <w:szCs w:val="24"/>
              </w:rPr>
            </w:pPr>
            <w:r>
              <w:rPr>
                <w:sz w:val="24"/>
                <w:szCs w:val="24"/>
              </w:rPr>
              <w:t>2</w:t>
            </w:r>
            <w:r w:rsidR="00E053F2">
              <w:rPr>
                <w:sz w:val="24"/>
                <w:szCs w:val="24"/>
              </w:rPr>
              <w:t>0</w:t>
            </w:r>
          </w:p>
        </w:tc>
        <w:tc>
          <w:tcPr>
            <w:tcW w:w="4350" w:type="dxa"/>
            <w:tcBorders>
              <w:left w:val="single" w:sz="4" w:space="0" w:color="000000"/>
              <w:bottom w:val="single" w:sz="4" w:space="0" w:color="000000"/>
            </w:tcBorders>
          </w:tcPr>
          <w:p w:rsidR="00001114" w:rsidRPr="00D74295" w:rsidRDefault="00001114" w:rsidP="007407C3">
            <w:pPr>
              <w:rPr>
                <w:sz w:val="24"/>
                <w:szCs w:val="24"/>
                <w:lang w:eastAsia="en-US"/>
              </w:rPr>
            </w:pPr>
            <w:r w:rsidRPr="00D74295">
              <w:rPr>
                <w:sz w:val="24"/>
                <w:szCs w:val="24"/>
              </w:rPr>
              <w:t>Памятник погибшим воинам в Великой Отечественной войне 1941-1945 гг.</w:t>
            </w:r>
          </w:p>
        </w:tc>
        <w:tc>
          <w:tcPr>
            <w:tcW w:w="3260" w:type="dxa"/>
            <w:tcBorders>
              <w:left w:val="single" w:sz="4" w:space="0" w:color="000000"/>
              <w:bottom w:val="single" w:sz="4" w:space="0" w:color="000000"/>
            </w:tcBorders>
            <w:vAlign w:val="center"/>
          </w:tcPr>
          <w:p w:rsidR="00001114" w:rsidRPr="00D74295" w:rsidRDefault="00001114" w:rsidP="007407C3">
            <w:pPr>
              <w:rPr>
                <w:sz w:val="24"/>
                <w:szCs w:val="24"/>
                <w:lang w:eastAsia="en-US"/>
              </w:rPr>
            </w:pPr>
          </w:p>
        </w:tc>
        <w:tc>
          <w:tcPr>
            <w:tcW w:w="3261" w:type="dxa"/>
            <w:tcBorders>
              <w:left w:val="single" w:sz="4" w:space="0" w:color="000000"/>
              <w:bottom w:val="single" w:sz="4" w:space="0" w:color="000000"/>
            </w:tcBorders>
          </w:tcPr>
          <w:p w:rsidR="00001114" w:rsidRPr="00D74295" w:rsidRDefault="00001114" w:rsidP="007407C3">
            <w:pPr>
              <w:jc w:val="center"/>
              <w:rPr>
                <w:sz w:val="24"/>
                <w:szCs w:val="24"/>
                <w:lang w:eastAsia="en-US"/>
              </w:rPr>
            </w:pPr>
            <w:r w:rsidRPr="00D74295">
              <w:rPr>
                <w:sz w:val="24"/>
                <w:szCs w:val="24"/>
              </w:rPr>
              <w:t>Республика Мордовия, К</w:t>
            </w:r>
            <w:r w:rsidRPr="00D74295">
              <w:rPr>
                <w:sz w:val="24"/>
                <w:szCs w:val="24"/>
              </w:rPr>
              <w:t>о</w:t>
            </w:r>
            <w:r w:rsidRPr="00D74295">
              <w:rPr>
                <w:sz w:val="24"/>
                <w:szCs w:val="24"/>
              </w:rPr>
              <w:t>вылкинский район,</w:t>
            </w:r>
          </w:p>
          <w:p w:rsidR="00001114" w:rsidRPr="00D74295" w:rsidRDefault="00001114" w:rsidP="007407C3">
            <w:pPr>
              <w:jc w:val="center"/>
              <w:rPr>
                <w:sz w:val="24"/>
                <w:szCs w:val="24"/>
                <w:lang w:eastAsia="en-US"/>
              </w:rPr>
            </w:pPr>
            <w:r w:rsidRPr="00D74295">
              <w:rPr>
                <w:sz w:val="24"/>
                <w:szCs w:val="24"/>
              </w:rPr>
              <w:t>с. Изосимовка</w:t>
            </w:r>
          </w:p>
        </w:tc>
        <w:tc>
          <w:tcPr>
            <w:tcW w:w="3260" w:type="dxa"/>
            <w:tcBorders>
              <w:left w:val="single" w:sz="4" w:space="0" w:color="000000"/>
              <w:bottom w:val="single" w:sz="4" w:space="0" w:color="000000"/>
              <w:right w:val="single" w:sz="4" w:space="0" w:color="auto"/>
            </w:tcBorders>
            <w:vAlign w:val="center"/>
          </w:tcPr>
          <w:p w:rsidR="00001114" w:rsidRDefault="00001114" w:rsidP="007407C3">
            <w:pPr>
              <w:jc w:val="both"/>
              <w:rPr>
                <w:color w:val="000000"/>
              </w:rPr>
            </w:pPr>
          </w:p>
        </w:tc>
      </w:tr>
      <w:tr w:rsidR="00001114" w:rsidRPr="00D66715" w:rsidTr="007407C3">
        <w:trPr>
          <w:gridAfter w:val="3"/>
          <w:wAfter w:w="9780" w:type="dxa"/>
          <w:cantSplit/>
          <w:trHeight w:val="23"/>
        </w:trPr>
        <w:tc>
          <w:tcPr>
            <w:tcW w:w="1008" w:type="dxa"/>
            <w:tcBorders>
              <w:left w:val="single" w:sz="4" w:space="0" w:color="000000"/>
              <w:bottom w:val="single" w:sz="4" w:space="0" w:color="000000"/>
            </w:tcBorders>
            <w:vAlign w:val="center"/>
          </w:tcPr>
          <w:p w:rsidR="00001114" w:rsidRPr="00D66715" w:rsidRDefault="00001114" w:rsidP="00E053F2">
            <w:pPr>
              <w:tabs>
                <w:tab w:val="left" w:pos="8280"/>
              </w:tabs>
              <w:snapToGrid w:val="0"/>
              <w:jc w:val="center"/>
              <w:rPr>
                <w:sz w:val="24"/>
                <w:szCs w:val="24"/>
              </w:rPr>
            </w:pPr>
            <w:r>
              <w:rPr>
                <w:sz w:val="24"/>
                <w:szCs w:val="24"/>
              </w:rPr>
              <w:t>2</w:t>
            </w:r>
            <w:r w:rsidR="00E053F2">
              <w:rPr>
                <w:sz w:val="24"/>
                <w:szCs w:val="24"/>
              </w:rPr>
              <w:t>1</w:t>
            </w:r>
          </w:p>
        </w:tc>
        <w:tc>
          <w:tcPr>
            <w:tcW w:w="4350" w:type="dxa"/>
            <w:tcBorders>
              <w:left w:val="single" w:sz="4" w:space="0" w:color="000000"/>
              <w:bottom w:val="single" w:sz="4" w:space="0" w:color="000000"/>
            </w:tcBorders>
          </w:tcPr>
          <w:p w:rsidR="00001114" w:rsidRPr="00D74295" w:rsidRDefault="00001114" w:rsidP="007407C3">
            <w:pPr>
              <w:rPr>
                <w:sz w:val="24"/>
                <w:szCs w:val="24"/>
                <w:lang w:eastAsia="en-US"/>
              </w:rPr>
            </w:pPr>
            <w:r w:rsidRPr="00D74295">
              <w:rPr>
                <w:sz w:val="24"/>
                <w:szCs w:val="24"/>
              </w:rPr>
              <w:t>Памятник погибшим воинам в Великой</w:t>
            </w:r>
          </w:p>
          <w:p w:rsidR="00001114" w:rsidRPr="00D74295" w:rsidRDefault="00001114" w:rsidP="007407C3">
            <w:pPr>
              <w:rPr>
                <w:sz w:val="24"/>
                <w:szCs w:val="24"/>
                <w:lang w:eastAsia="en-US"/>
              </w:rPr>
            </w:pPr>
            <w:r w:rsidRPr="00D74295">
              <w:rPr>
                <w:sz w:val="24"/>
                <w:szCs w:val="24"/>
              </w:rPr>
              <w:t>Отечественной войне 1941-1945 гг.</w:t>
            </w:r>
          </w:p>
        </w:tc>
        <w:tc>
          <w:tcPr>
            <w:tcW w:w="3260" w:type="dxa"/>
            <w:tcBorders>
              <w:left w:val="single" w:sz="4" w:space="0" w:color="000000"/>
              <w:bottom w:val="single" w:sz="4" w:space="0" w:color="000000"/>
            </w:tcBorders>
            <w:vAlign w:val="center"/>
          </w:tcPr>
          <w:p w:rsidR="00001114" w:rsidRPr="00D74295" w:rsidRDefault="00001114" w:rsidP="007407C3">
            <w:pPr>
              <w:rPr>
                <w:sz w:val="24"/>
                <w:szCs w:val="24"/>
                <w:lang w:eastAsia="en-US"/>
              </w:rPr>
            </w:pPr>
          </w:p>
        </w:tc>
        <w:tc>
          <w:tcPr>
            <w:tcW w:w="3261" w:type="dxa"/>
            <w:tcBorders>
              <w:left w:val="single" w:sz="4" w:space="0" w:color="000000"/>
              <w:bottom w:val="single" w:sz="4" w:space="0" w:color="000000"/>
            </w:tcBorders>
          </w:tcPr>
          <w:p w:rsidR="00001114" w:rsidRPr="00D74295" w:rsidRDefault="00001114" w:rsidP="007407C3">
            <w:pPr>
              <w:jc w:val="center"/>
              <w:rPr>
                <w:sz w:val="24"/>
                <w:szCs w:val="24"/>
                <w:lang w:eastAsia="en-US"/>
              </w:rPr>
            </w:pPr>
            <w:r w:rsidRPr="00D74295">
              <w:rPr>
                <w:sz w:val="24"/>
                <w:szCs w:val="24"/>
              </w:rPr>
              <w:t>Республика Мордовия, К</w:t>
            </w:r>
            <w:r w:rsidRPr="00D74295">
              <w:rPr>
                <w:sz w:val="24"/>
                <w:szCs w:val="24"/>
              </w:rPr>
              <w:t>о</w:t>
            </w:r>
            <w:r w:rsidRPr="00D74295">
              <w:rPr>
                <w:sz w:val="24"/>
                <w:szCs w:val="24"/>
              </w:rPr>
              <w:t>вылкинский район,</w:t>
            </w:r>
          </w:p>
          <w:p w:rsidR="00001114" w:rsidRPr="00D74295" w:rsidRDefault="00001114" w:rsidP="007407C3">
            <w:pPr>
              <w:jc w:val="center"/>
              <w:rPr>
                <w:sz w:val="24"/>
                <w:szCs w:val="24"/>
                <w:lang w:eastAsia="en-US"/>
              </w:rPr>
            </w:pPr>
            <w:r w:rsidRPr="00D74295">
              <w:rPr>
                <w:sz w:val="24"/>
                <w:szCs w:val="24"/>
              </w:rPr>
              <w:t>с. Казенный Майдан</w:t>
            </w:r>
          </w:p>
        </w:tc>
        <w:tc>
          <w:tcPr>
            <w:tcW w:w="3260" w:type="dxa"/>
            <w:tcBorders>
              <w:left w:val="single" w:sz="4" w:space="0" w:color="000000"/>
              <w:bottom w:val="single" w:sz="4" w:space="0" w:color="000000"/>
              <w:right w:val="single" w:sz="4" w:space="0" w:color="auto"/>
            </w:tcBorders>
            <w:vAlign w:val="center"/>
          </w:tcPr>
          <w:p w:rsidR="00001114" w:rsidRDefault="00001114" w:rsidP="007407C3">
            <w:pPr>
              <w:jc w:val="both"/>
              <w:rPr>
                <w:color w:val="000000"/>
              </w:rPr>
            </w:pPr>
          </w:p>
        </w:tc>
      </w:tr>
      <w:tr w:rsidR="00001114" w:rsidRPr="00D66715" w:rsidTr="007407C3">
        <w:trPr>
          <w:gridAfter w:val="3"/>
          <w:wAfter w:w="9780" w:type="dxa"/>
          <w:cantSplit/>
          <w:trHeight w:val="23"/>
        </w:trPr>
        <w:tc>
          <w:tcPr>
            <w:tcW w:w="1008" w:type="dxa"/>
            <w:tcBorders>
              <w:left w:val="single" w:sz="4" w:space="0" w:color="000000"/>
              <w:bottom w:val="single" w:sz="4" w:space="0" w:color="000000"/>
            </w:tcBorders>
            <w:vAlign w:val="center"/>
          </w:tcPr>
          <w:p w:rsidR="00001114" w:rsidRPr="00D66715" w:rsidRDefault="00001114" w:rsidP="00E053F2">
            <w:pPr>
              <w:tabs>
                <w:tab w:val="left" w:pos="8280"/>
              </w:tabs>
              <w:snapToGrid w:val="0"/>
              <w:jc w:val="center"/>
              <w:rPr>
                <w:sz w:val="24"/>
                <w:szCs w:val="24"/>
              </w:rPr>
            </w:pPr>
            <w:r>
              <w:rPr>
                <w:sz w:val="24"/>
                <w:szCs w:val="24"/>
              </w:rPr>
              <w:t>2</w:t>
            </w:r>
            <w:r w:rsidR="00E053F2">
              <w:rPr>
                <w:sz w:val="24"/>
                <w:szCs w:val="24"/>
              </w:rPr>
              <w:t>2</w:t>
            </w:r>
          </w:p>
        </w:tc>
        <w:tc>
          <w:tcPr>
            <w:tcW w:w="4350" w:type="dxa"/>
            <w:tcBorders>
              <w:left w:val="single" w:sz="4" w:space="0" w:color="000000"/>
              <w:bottom w:val="single" w:sz="4" w:space="0" w:color="000000"/>
            </w:tcBorders>
          </w:tcPr>
          <w:p w:rsidR="00001114" w:rsidRPr="00D74295" w:rsidRDefault="00001114" w:rsidP="007407C3">
            <w:pPr>
              <w:rPr>
                <w:sz w:val="24"/>
                <w:szCs w:val="24"/>
                <w:lang w:eastAsia="en-US"/>
              </w:rPr>
            </w:pPr>
            <w:r w:rsidRPr="00D74295">
              <w:rPr>
                <w:sz w:val="24"/>
                <w:szCs w:val="24"/>
              </w:rPr>
              <w:t>Памятник погибшим воинам в Великой Отечественной войне 1941-1945 гг.</w:t>
            </w:r>
          </w:p>
        </w:tc>
        <w:tc>
          <w:tcPr>
            <w:tcW w:w="3260" w:type="dxa"/>
            <w:tcBorders>
              <w:left w:val="single" w:sz="4" w:space="0" w:color="000000"/>
              <w:bottom w:val="single" w:sz="4" w:space="0" w:color="000000"/>
            </w:tcBorders>
            <w:vAlign w:val="center"/>
          </w:tcPr>
          <w:p w:rsidR="00001114" w:rsidRPr="00D74295" w:rsidRDefault="00001114" w:rsidP="007407C3">
            <w:pPr>
              <w:rPr>
                <w:sz w:val="24"/>
                <w:szCs w:val="24"/>
                <w:lang w:eastAsia="en-US"/>
              </w:rPr>
            </w:pPr>
          </w:p>
        </w:tc>
        <w:tc>
          <w:tcPr>
            <w:tcW w:w="3261" w:type="dxa"/>
            <w:tcBorders>
              <w:left w:val="single" w:sz="4" w:space="0" w:color="000000"/>
              <w:bottom w:val="single" w:sz="4" w:space="0" w:color="000000"/>
            </w:tcBorders>
          </w:tcPr>
          <w:p w:rsidR="00001114" w:rsidRPr="00D74295" w:rsidRDefault="00001114" w:rsidP="007407C3">
            <w:pPr>
              <w:jc w:val="center"/>
              <w:rPr>
                <w:sz w:val="24"/>
                <w:szCs w:val="24"/>
                <w:lang w:eastAsia="en-US"/>
              </w:rPr>
            </w:pPr>
            <w:r w:rsidRPr="00D74295">
              <w:rPr>
                <w:sz w:val="24"/>
                <w:szCs w:val="24"/>
              </w:rPr>
              <w:t>Республика Мордовия, К</w:t>
            </w:r>
            <w:r w:rsidRPr="00D74295">
              <w:rPr>
                <w:sz w:val="24"/>
                <w:szCs w:val="24"/>
              </w:rPr>
              <w:t>о</w:t>
            </w:r>
            <w:r w:rsidRPr="00D74295">
              <w:rPr>
                <w:sz w:val="24"/>
                <w:szCs w:val="24"/>
              </w:rPr>
              <w:t>вылкинский район,</w:t>
            </w:r>
          </w:p>
          <w:p w:rsidR="00001114" w:rsidRPr="00D74295" w:rsidRDefault="00001114" w:rsidP="007407C3">
            <w:pPr>
              <w:jc w:val="center"/>
              <w:rPr>
                <w:sz w:val="24"/>
                <w:szCs w:val="24"/>
                <w:lang w:eastAsia="en-US"/>
              </w:rPr>
            </w:pPr>
            <w:r w:rsidRPr="00D74295">
              <w:rPr>
                <w:sz w:val="24"/>
                <w:szCs w:val="24"/>
              </w:rPr>
              <w:t>с. Клиновка</w:t>
            </w:r>
          </w:p>
        </w:tc>
        <w:tc>
          <w:tcPr>
            <w:tcW w:w="3260" w:type="dxa"/>
            <w:tcBorders>
              <w:left w:val="single" w:sz="4" w:space="0" w:color="000000"/>
              <w:bottom w:val="single" w:sz="4" w:space="0" w:color="000000"/>
              <w:right w:val="single" w:sz="4" w:space="0" w:color="auto"/>
            </w:tcBorders>
            <w:vAlign w:val="center"/>
          </w:tcPr>
          <w:p w:rsidR="00001114" w:rsidRDefault="00001114" w:rsidP="007407C3">
            <w:pPr>
              <w:jc w:val="both"/>
              <w:rPr>
                <w:color w:val="000000"/>
              </w:rPr>
            </w:pPr>
          </w:p>
        </w:tc>
      </w:tr>
      <w:tr w:rsidR="00001114" w:rsidRPr="00D66715" w:rsidTr="007407C3">
        <w:trPr>
          <w:gridAfter w:val="3"/>
          <w:wAfter w:w="9780" w:type="dxa"/>
          <w:cantSplit/>
          <w:trHeight w:val="23"/>
        </w:trPr>
        <w:tc>
          <w:tcPr>
            <w:tcW w:w="1008" w:type="dxa"/>
            <w:tcBorders>
              <w:left w:val="single" w:sz="4" w:space="0" w:color="000000"/>
              <w:bottom w:val="single" w:sz="4" w:space="0" w:color="000000"/>
            </w:tcBorders>
            <w:vAlign w:val="center"/>
          </w:tcPr>
          <w:p w:rsidR="00001114" w:rsidRPr="00D66715" w:rsidRDefault="00001114" w:rsidP="00E053F2">
            <w:pPr>
              <w:tabs>
                <w:tab w:val="left" w:pos="8280"/>
              </w:tabs>
              <w:snapToGrid w:val="0"/>
              <w:jc w:val="center"/>
              <w:rPr>
                <w:sz w:val="24"/>
                <w:szCs w:val="24"/>
              </w:rPr>
            </w:pPr>
            <w:r>
              <w:rPr>
                <w:sz w:val="24"/>
                <w:szCs w:val="24"/>
              </w:rPr>
              <w:t>2</w:t>
            </w:r>
            <w:r w:rsidR="00E053F2">
              <w:rPr>
                <w:sz w:val="24"/>
                <w:szCs w:val="24"/>
              </w:rPr>
              <w:t>3</w:t>
            </w:r>
          </w:p>
        </w:tc>
        <w:tc>
          <w:tcPr>
            <w:tcW w:w="4350" w:type="dxa"/>
            <w:tcBorders>
              <w:left w:val="single" w:sz="4" w:space="0" w:color="000000"/>
              <w:bottom w:val="single" w:sz="4" w:space="0" w:color="000000"/>
            </w:tcBorders>
          </w:tcPr>
          <w:p w:rsidR="00001114" w:rsidRPr="00D74295" w:rsidRDefault="00001114" w:rsidP="007407C3">
            <w:pPr>
              <w:rPr>
                <w:sz w:val="24"/>
                <w:szCs w:val="24"/>
                <w:lang w:eastAsia="en-US"/>
              </w:rPr>
            </w:pPr>
            <w:r w:rsidRPr="00D74295">
              <w:rPr>
                <w:sz w:val="24"/>
                <w:szCs w:val="24"/>
              </w:rPr>
              <w:t>Памятник погибшим воинам в Великой Отечественной войне 1941-1945 гг.</w:t>
            </w:r>
          </w:p>
        </w:tc>
        <w:tc>
          <w:tcPr>
            <w:tcW w:w="3260" w:type="dxa"/>
            <w:tcBorders>
              <w:left w:val="single" w:sz="4" w:space="0" w:color="000000"/>
              <w:bottom w:val="single" w:sz="4" w:space="0" w:color="000000"/>
            </w:tcBorders>
            <w:vAlign w:val="center"/>
          </w:tcPr>
          <w:p w:rsidR="00001114" w:rsidRPr="00D74295" w:rsidRDefault="00001114" w:rsidP="007407C3">
            <w:pPr>
              <w:rPr>
                <w:sz w:val="24"/>
                <w:szCs w:val="24"/>
                <w:lang w:eastAsia="en-US"/>
              </w:rPr>
            </w:pPr>
          </w:p>
        </w:tc>
        <w:tc>
          <w:tcPr>
            <w:tcW w:w="3261" w:type="dxa"/>
            <w:tcBorders>
              <w:left w:val="single" w:sz="4" w:space="0" w:color="000000"/>
              <w:bottom w:val="single" w:sz="4" w:space="0" w:color="000000"/>
            </w:tcBorders>
          </w:tcPr>
          <w:p w:rsidR="00001114" w:rsidRPr="00D74295" w:rsidRDefault="00001114" w:rsidP="007407C3">
            <w:pPr>
              <w:jc w:val="center"/>
              <w:rPr>
                <w:sz w:val="24"/>
                <w:szCs w:val="24"/>
                <w:lang w:eastAsia="en-US"/>
              </w:rPr>
            </w:pPr>
            <w:r w:rsidRPr="00D74295">
              <w:rPr>
                <w:sz w:val="24"/>
                <w:szCs w:val="24"/>
              </w:rPr>
              <w:t>Республика Мордовия, К</w:t>
            </w:r>
            <w:r w:rsidRPr="00D74295">
              <w:rPr>
                <w:sz w:val="24"/>
                <w:szCs w:val="24"/>
              </w:rPr>
              <w:t>о</w:t>
            </w:r>
            <w:r w:rsidRPr="00D74295">
              <w:rPr>
                <w:sz w:val="24"/>
                <w:szCs w:val="24"/>
              </w:rPr>
              <w:t>вылкинский район,</w:t>
            </w:r>
          </w:p>
          <w:p w:rsidR="00001114" w:rsidRPr="00D74295" w:rsidRDefault="00001114" w:rsidP="007407C3">
            <w:pPr>
              <w:jc w:val="center"/>
              <w:rPr>
                <w:sz w:val="24"/>
                <w:szCs w:val="24"/>
                <w:lang w:eastAsia="en-US"/>
              </w:rPr>
            </w:pPr>
            <w:r w:rsidRPr="00D74295">
              <w:rPr>
                <w:sz w:val="24"/>
                <w:szCs w:val="24"/>
              </w:rPr>
              <w:t>с. Кочелаево</w:t>
            </w:r>
          </w:p>
        </w:tc>
        <w:tc>
          <w:tcPr>
            <w:tcW w:w="3260" w:type="dxa"/>
            <w:tcBorders>
              <w:left w:val="single" w:sz="4" w:space="0" w:color="000000"/>
              <w:bottom w:val="single" w:sz="4" w:space="0" w:color="000000"/>
              <w:right w:val="single" w:sz="4" w:space="0" w:color="auto"/>
            </w:tcBorders>
            <w:vAlign w:val="center"/>
          </w:tcPr>
          <w:p w:rsidR="00001114" w:rsidRDefault="00001114" w:rsidP="007407C3">
            <w:pPr>
              <w:jc w:val="both"/>
              <w:rPr>
                <w:color w:val="000000"/>
              </w:rPr>
            </w:pPr>
          </w:p>
        </w:tc>
      </w:tr>
      <w:tr w:rsidR="00001114" w:rsidRPr="00D66715" w:rsidTr="007407C3">
        <w:trPr>
          <w:gridAfter w:val="3"/>
          <w:wAfter w:w="9780" w:type="dxa"/>
          <w:cantSplit/>
          <w:trHeight w:val="23"/>
        </w:trPr>
        <w:tc>
          <w:tcPr>
            <w:tcW w:w="1008" w:type="dxa"/>
            <w:tcBorders>
              <w:left w:val="single" w:sz="4" w:space="0" w:color="000000"/>
              <w:bottom w:val="single" w:sz="4" w:space="0" w:color="000000"/>
            </w:tcBorders>
            <w:vAlign w:val="center"/>
          </w:tcPr>
          <w:p w:rsidR="00001114" w:rsidRPr="00D66715" w:rsidRDefault="00001114" w:rsidP="00E053F2">
            <w:pPr>
              <w:tabs>
                <w:tab w:val="left" w:pos="8280"/>
              </w:tabs>
              <w:snapToGrid w:val="0"/>
              <w:jc w:val="center"/>
              <w:rPr>
                <w:sz w:val="24"/>
                <w:szCs w:val="24"/>
              </w:rPr>
            </w:pPr>
            <w:r>
              <w:rPr>
                <w:sz w:val="24"/>
                <w:szCs w:val="24"/>
              </w:rPr>
              <w:t>2</w:t>
            </w:r>
            <w:r w:rsidR="00E053F2">
              <w:rPr>
                <w:sz w:val="24"/>
                <w:szCs w:val="24"/>
              </w:rPr>
              <w:t>4</w:t>
            </w:r>
          </w:p>
        </w:tc>
        <w:tc>
          <w:tcPr>
            <w:tcW w:w="4350" w:type="dxa"/>
            <w:tcBorders>
              <w:left w:val="single" w:sz="4" w:space="0" w:color="000000"/>
              <w:bottom w:val="single" w:sz="4" w:space="0" w:color="000000"/>
            </w:tcBorders>
          </w:tcPr>
          <w:p w:rsidR="00001114" w:rsidRPr="00D74295" w:rsidRDefault="00001114" w:rsidP="007407C3">
            <w:pPr>
              <w:rPr>
                <w:sz w:val="24"/>
                <w:szCs w:val="24"/>
                <w:lang w:eastAsia="en-US"/>
              </w:rPr>
            </w:pPr>
            <w:r w:rsidRPr="00D74295">
              <w:rPr>
                <w:sz w:val="24"/>
                <w:szCs w:val="24"/>
              </w:rPr>
              <w:t>Памятник погибшим воинам в Великой Отечественной войне 1941-1945 гг.</w:t>
            </w:r>
          </w:p>
        </w:tc>
        <w:tc>
          <w:tcPr>
            <w:tcW w:w="3260" w:type="dxa"/>
            <w:tcBorders>
              <w:left w:val="single" w:sz="4" w:space="0" w:color="000000"/>
              <w:bottom w:val="single" w:sz="4" w:space="0" w:color="000000"/>
            </w:tcBorders>
            <w:vAlign w:val="center"/>
          </w:tcPr>
          <w:p w:rsidR="00001114" w:rsidRPr="00D74295" w:rsidRDefault="00001114" w:rsidP="007407C3">
            <w:pPr>
              <w:rPr>
                <w:sz w:val="24"/>
                <w:szCs w:val="24"/>
                <w:lang w:eastAsia="en-US"/>
              </w:rPr>
            </w:pPr>
          </w:p>
        </w:tc>
        <w:tc>
          <w:tcPr>
            <w:tcW w:w="3261" w:type="dxa"/>
            <w:tcBorders>
              <w:left w:val="single" w:sz="4" w:space="0" w:color="000000"/>
              <w:bottom w:val="single" w:sz="4" w:space="0" w:color="000000"/>
            </w:tcBorders>
          </w:tcPr>
          <w:p w:rsidR="00001114" w:rsidRPr="00D74295" w:rsidRDefault="00001114" w:rsidP="007407C3">
            <w:pPr>
              <w:jc w:val="center"/>
              <w:rPr>
                <w:sz w:val="24"/>
                <w:szCs w:val="24"/>
                <w:lang w:eastAsia="en-US"/>
              </w:rPr>
            </w:pPr>
            <w:r w:rsidRPr="00D74295">
              <w:rPr>
                <w:sz w:val="24"/>
                <w:szCs w:val="24"/>
              </w:rPr>
              <w:t>Республика Мордовия, К</w:t>
            </w:r>
            <w:r w:rsidRPr="00D74295">
              <w:rPr>
                <w:sz w:val="24"/>
                <w:szCs w:val="24"/>
              </w:rPr>
              <w:t>о</w:t>
            </w:r>
            <w:r w:rsidRPr="00D74295">
              <w:rPr>
                <w:sz w:val="24"/>
                <w:szCs w:val="24"/>
              </w:rPr>
              <w:t>вылкинский район,</w:t>
            </w:r>
          </w:p>
          <w:p w:rsidR="00001114" w:rsidRPr="00D74295" w:rsidRDefault="00001114" w:rsidP="007407C3">
            <w:pPr>
              <w:jc w:val="center"/>
              <w:rPr>
                <w:sz w:val="24"/>
                <w:szCs w:val="24"/>
                <w:lang w:eastAsia="en-US"/>
              </w:rPr>
            </w:pPr>
            <w:r w:rsidRPr="00D74295">
              <w:rPr>
                <w:sz w:val="24"/>
                <w:szCs w:val="24"/>
              </w:rPr>
              <w:t>с. Красная Пресня</w:t>
            </w:r>
          </w:p>
        </w:tc>
        <w:tc>
          <w:tcPr>
            <w:tcW w:w="3260" w:type="dxa"/>
            <w:tcBorders>
              <w:left w:val="single" w:sz="4" w:space="0" w:color="000000"/>
              <w:bottom w:val="single" w:sz="4" w:space="0" w:color="000000"/>
              <w:right w:val="single" w:sz="4" w:space="0" w:color="auto"/>
            </w:tcBorders>
            <w:vAlign w:val="center"/>
          </w:tcPr>
          <w:p w:rsidR="00001114" w:rsidRDefault="00001114" w:rsidP="007407C3">
            <w:pPr>
              <w:jc w:val="both"/>
              <w:rPr>
                <w:color w:val="000000"/>
              </w:rPr>
            </w:pPr>
          </w:p>
        </w:tc>
      </w:tr>
      <w:tr w:rsidR="00001114" w:rsidRPr="00D66715" w:rsidTr="007407C3">
        <w:trPr>
          <w:gridAfter w:val="3"/>
          <w:wAfter w:w="9780" w:type="dxa"/>
          <w:cantSplit/>
          <w:trHeight w:val="23"/>
        </w:trPr>
        <w:tc>
          <w:tcPr>
            <w:tcW w:w="1008" w:type="dxa"/>
            <w:tcBorders>
              <w:left w:val="single" w:sz="4" w:space="0" w:color="000000"/>
              <w:bottom w:val="single" w:sz="4" w:space="0" w:color="000000"/>
            </w:tcBorders>
            <w:vAlign w:val="center"/>
          </w:tcPr>
          <w:p w:rsidR="00001114" w:rsidRPr="00D66715" w:rsidRDefault="00001114" w:rsidP="00E053F2">
            <w:pPr>
              <w:tabs>
                <w:tab w:val="left" w:pos="8280"/>
              </w:tabs>
              <w:snapToGrid w:val="0"/>
              <w:jc w:val="center"/>
              <w:rPr>
                <w:sz w:val="24"/>
                <w:szCs w:val="24"/>
              </w:rPr>
            </w:pPr>
            <w:r>
              <w:rPr>
                <w:sz w:val="24"/>
                <w:szCs w:val="24"/>
              </w:rPr>
              <w:t>2</w:t>
            </w:r>
            <w:r w:rsidR="00E053F2">
              <w:rPr>
                <w:sz w:val="24"/>
                <w:szCs w:val="24"/>
              </w:rPr>
              <w:t>5</w:t>
            </w:r>
          </w:p>
        </w:tc>
        <w:tc>
          <w:tcPr>
            <w:tcW w:w="4350" w:type="dxa"/>
            <w:tcBorders>
              <w:left w:val="single" w:sz="4" w:space="0" w:color="000000"/>
              <w:bottom w:val="single" w:sz="4" w:space="0" w:color="000000"/>
            </w:tcBorders>
          </w:tcPr>
          <w:p w:rsidR="00001114" w:rsidRPr="00D74295" w:rsidRDefault="00001114" w:rsidP="007407C3">
            <w:pPr>
              <w:rPr>
                <w:sz w:val="24"/>
                <w:szCs w:val="24"/>
                <w:lang w:eastAsia="en-US"/>
              </w:rPr>
            </w:pPr>
            <w:r w:rsidRPr="00D74295">
              <w:rPr>
                <w:sz w:val="24"/>
                <w:szCs w:val="24"/>
              </w:rPr>
              <w:t>Памятник погибшим воинам в Великой Отечественной войне 1941-1945 гг.</w:t>
            </w:r>
          </w:p>
        </w:tc>
        <w:tc>
          <w:tcPr>
            <w:tcW w:w="3260" w:type="dxa"/>
            <w:tcBorders>
              <w:left w:val="single" w:sz="4" w:space="0" w:color="000000"/>
              <w:bottom w:val="single" w:sz="4" w:space="0" w:color="000000"/>
            </w:tcBorders>
            <w:vAlign w:val="center"/>
          </w:tcPr>
          <w:p w:rsidR="00001114" w:rsidRPr="00D74295" w:rsidRDefault="00001114" w:rsidP="007407C3">
            <w:pPr>
              <w:rPr>
                <w:sz w:val="24"/>
                <w:szCs w:val="24"/>
                <w:lang w:eastAsia="en-US"/>
              </w:rPr>
            </w:pPr>
          </w:p>
        </w:tc>
        <w:tc>
          <w:tcPr>
            <w:tcW w:w="3261" w:type="dxa"/>
            <w:tcBorders>
              <w:left w:val="single" w:sz="4" w:space="0" w:color="000000"/>
              <w:bottom w:val="single" w:sz="4" w:space="0" w:color="000000"/>
            </w:tcBorders>
          </w:tcPr>
          <w:p w:rsidR="00001114" w:rsidRPr="00D74295" w:rsidRDefault="00001114" w:rsidP="007407C3">
            <w:pPr>
              <w:jc w:val="center"/>
              <w:rPr>
                <w:sz w:val="24"/>
                <w:szCs w:val="24"/>
                <w:lang w:eastAsia="en-US"/>
              </w:rPr>
            </w:pPr>
            <w:r w:rsidRPr="00D74295">
              <w:rPr>
                <w:sz w:val="24"/>
                <w:szCs w:val="24"/>
              </w:rPr>
              <w:t>Республика Мордовия, К</w:t>
            </w:r>
            <w:r w:rsidRPr="00D74295">
              <w:rPr>
                <w:sz w:val="24"/>
                <w:szCs w:val="24"/>
              </w:rPr>
              <w:t>о</w:t>
            </w:r>
            <w:r w:rsidRPr="00D74295">
              <w:rPr>
                <w:sz w:val="24"/>
                <w:szCs w:val="24"/>
              </w:rPr>
              <w:t>вылкинский район,</w:t>
            </w:r>
          </w:p>
          <w:p w:rsidR="00001114" w:rsidRPr="00D74295" w:rsidRDefault="00001114" w:rsidP="007407C3">
            <w:pPr>
              <w:jc w:val="center"/>
              <w:rPr>
                <w:sz w:val="24"/>
                <w:szCs w:val="24"/>
                <w:lang w:eastAsia="en-US"/>
              </w:rPr>
            </w:pPr>
            <w:r w:rsidRPr="00D74295">
              <w:rPr>
                <w:sz w:val="24"/>
                <w:szCs w:val="24"/>
              </w:rPr>
              <w:t>с. Красный Шадым</w:t>
            </w:r>
          </w:p>
        </w:tc>
        <w:tc>
          <w:tcPr>
            <w:tcW w:w="3260" w:type="dxa"/>
            <w:tcBorders>
              <w:left w:val="single" w:sz="4" w:space="0" w:color="000000"/>
              <w:bottom w:val="single" w:sz="4" w:space="0" w:color="000000"/>
              <w:right w:val="single" w:sz="4" w:space="0" w:color="auto"/>
            </w:tcBorders>
            <w:vAlign w:val="center"/>
          </w:tcPr>
          <w:p w:rsidR="00001114" w:rsidRDefault="00001114" w:rsidP="007407C3">
            <w:pPr>
              <w:jc w:val="both"/>
              <w:rPr>
                <w:color w:val="000000"/>
              </w:rPr>
            </w:pPr>
          </w:p>
        </w:tc>
      </w:tr>
      <w:tr w:rsidR="00001114" w:rsidRPr="00D66715" w:rsidTr="007407C3">
        <w:trPr>
          <w:gridAfter w:val="3"/>
          <w:wAfter w:w="9780" w:type="dxa"/>
          <w:cantSplit/>
          <w:trHeight w:val="23"/>
        </w:trPr>
        <w:tc>
          <w:tcPr>
            <w:tcW w:w="1008" w:type="dxa"/>
            <w:tcBorders>
              <w:left w:val="single" w:sz="4" w:space="0" w:color="000000"/>
              <w:bottom w:val="single" w:sz="4" w:space="0" w:color="000000"/>
            </w:tcBorders>
            <w:vAlign w:val="center"/>
          </w:tcPr>
          <w:p w:rsidR="00001114" w:rsidRPr="00D66715" w:rsidRDefault="00001114" w:rsidP="00E053F2">
            <w:pPr>
              <w:tabs>
                <w:tab w:val="left" w:pos="8280"/>
              </w:tabs>
              <w:snapToGrid w:val="0"/>
              <w:jc w:val="center"/>
              <w:rPr>
                <w:sz w:val="24"/>
                <w:szCs w:val="24"/>
              </w:rPr>
            </w:pPr>
            <w:r>
              <w:rPr>
                <w:sz w:val="24"/>
                <w:szCs w:val="24"/>
              </w:rPr>
              <w:t>2</w:t>
            </w:r>
            <w:r w:rsidR="00E053F2">
              <w:rPr>
                <w:sz w:val="24"/>
                <w:szCs w:val="24"/>
              </w:rPr>
              <w:t>6</w:t>
            </w:r>
          </w:p>
        </w:tc>
        <w:tc>
          <w:tcPr>
            <w:tcW w:w="4350" w:type="dxa"/>
            <w:tcBorders>
              <w:left w:val="single" w:sz="4" w:space="0" w:color="000000"/>
              <w:bottom w:val="single" w:sz="4" w:space="0" w:color="000000"/>
            </w:tcBorders>
          </w:tcPr>
          <w:p w:rsidR="00001114" w:rsidRPr="00D74295" w:rsidRDefault="00001114" w:rsidP="007407C3">
            <w:pPr>
              <w:rPr>
                <w:sz w:val="24"/>
                <w:szCs w:val="24"/>
                <w:lang w:eastAsia="en-US"/>
              </w:rPr>
            </w:pPr>
            <w:r w:rsidRPr="00D74295">
              <w:rPr>
                <w:sz w:val="24"/>
                <w:szCs w:val="24"/>
              </w:rPr>
              <w:t>Памятник погибшим воинам в Великой Отечественной войне 1941-1945 гг.</w:t>
            </w:r>
          </w:p>
        </w:tc>
        <w:tc>
          <w:tcPr>
            <w:tcW w:w="3260" w:type="dxa"/>
            <w:tcBorders>
              <w:left w:val="single" w:sz="4" w:space="0" w:color="000000"/>
              <w:bottom w:val="single" w:sz="4" w:space="0" w:color="000000"/>
            </w:tcBorders>
            <w:vAlign w:val="center"/>
          </w:tcPr>
          <w:p w:rsidR="00001114" w:rsidRPr="00D74295" w:rsidRDefault="00001114" w:rsidP="007407C3">
            <w:pPr>
              <w:rPr>
                <w:sz w:val="24"/>
                <w:szCs w:val="24"/>
                <w:lang w:eastAsia="en-US"/>
              </w:rPr>
            </w:pPr>
          </w:p>
        </w:tc>
        <w:tc>
          <w:tcPr>
            <w:tcW w:w="3261" w:type="dxa"/>
            <w:tcBorders>
              <w:left w:val="single" w:sz="4" w:space="0" w:color="000000"/>
              <w:bottom w:val="single" w:sz="4" w:space="0" w:color="000000"/>
            </w:tcBorders>
          </w:tcPr>
          <w:p w:rsidR="00001114" w:rsidRPr="00D74295" w:rsidRDefault="00001114" w:rsidP="007407C3">
            <w:pPr>
              <w:jc w:val="center"/>
              <w:rPr>
                <w:sz w:val="24"/>
                <w:szCs w:val="24"/>
                <w:lang w:eastAsia="en-US"/>
              </w:rPr>
            </w:pPr>
            <w:r w:rsidRPr="00D74295">
              <w:rPr>
                <w:sz w:val="24"/>
                <w:szCs w:val="24"/>
              </w:rPr>
              <w:t>Республика Мордовия, К</w:t>
            </w:r>
            <w:r w:rsidRPr="00D74295">
              <w:rPr>
                <w:sz w:val="24"/>
                <w:szCs w:val="24"/>
              </w:rPr>
              <w:t>о</w:t>
            </w:r>
            <w:r w:rsidRPr="00D74295">
              <w:rPr>
                <w:sz w:val="24"/>
                <w:szCs w:val="24"/>
              </w:rPr>
              <w:t>вылкинский район,</w:t>
            </w:r>
          </w:p>
          <w:p w:rsidR="00001114" w:rsidRPr="00D74295" w:rsidRDefault="00001114" w:rsidP="007407C3">
            <w:pPr>
              <w:jc w:val="center"/>
              <w:rPr>
                <w:sz w:val="24"/>
                <w:szCs w:val="24"/>
                <w:lang w:eastAsia="en-US"/>
              </w:rPr>
            </w:pPr>
            <w:r w:rsidRPr="00D74295">
              <w:rPr>
                <w:sz w:val="24"/>
                <w:szCs w:val="24"/>
              </w:rPr>
              <w:t>с. Курнино</w:t>
            </w:r>
          </w:p>
        </w:tc>
        <w:tc>
          <w:tcPr>
            <w:tcW w:w="3260" w:type="dxa"/>
            <w:tcBorders>
              <w:left w:val="single" w:sz="4" w:space="0" w:color="000000"/>
              <w:bottom w:val="single" w:sz="4" w:space="0" w:color="000000"/>
              <w:right w:val="single" w:sz="4" w:space="0" w:color="auto"/>
            </w:tcBorders>
            <w:vAlign w:val="center"/>
          </w:tcPr>
          <w:p w:rsidR="00001114" w:rsidRDefault="00001114" w:rsidP="007407C3">
            <w:pPr>
              <w:jc w:val="both"/>
              <w:rPr>
                <w:color w:val="000000"/>
              </w:rPr>
            </w:pPr>
          </w:p>
        </w:tc>
      </w:tr>
      <w:tr w:rsidR="00001114" w:rsidRPr="00D66715" w:rsidTr="007407C3">
        <w:trPr>
          <w:gridAfter w:val="3"/>
          <w:wAfter w:w="9780" w:type="dxa"/>
          <w:cantSplit/>
          <w:trHeight w:val="23"/>
        </w:trPr>
        <w:tc>
          <w:tcPr>
            <w:tcW w:w="1008" w:type="dxa"/>
            <w:tcBorders>
              <w:left w:val="single" w:sz="4" w:space="0" w:color="000000"/>
              <w:bottom w:val="single" w:sz="4" w:space="0" w:color="000000"/>
            </w:tcBorders>
            <w:vAlign w:val="center"/>
          </w:tcPr>
          <w:p w:rsidR="00001114" w:rsidRPr="00D66715" w:rsidRDefault="00001114" w:rsidP="00E053F2">
            <w:pPr>
              <w:tabs>
                <w:tab w:val="left" w:pos="8280"/>
              </w:tabs>
              <w:snapToGrid w:val="0"/>
              <w:jc w:val="center"/>
              <w:rPr>
                <w:sz w:val="24"/>
                <w:szCs w:val="24"/>
              </w:rPr>
            </w:pPr>
            <w:r>
              <w:rPr>
                <w:sz w:val="24"/>
                <w:szCs w:val="24"/>
              </w:rPr>
              <w:lastRenderedPageBreak/>
              <w:t>2</w:t>
            </w:r>
            <w:r w:rsidR="00E053F2">
              <w:rPr>
                <w:sz w:val="24"/>
                <w:szCs w:val="24"/>
              </w:rPr>
              <w:t>7</w:t>
            </w:r>
          </w:p>
        </w:tc>
        <w:tc>
          <w:tcPr>
            <w:tcW w:w="4350" w:type="dxa"/>
            <w:tcBorders>
              <w:left w:val="single" w:sz="4" w:space="0" w:color="000000"/>
              <w:bottom w:val="single" w:sz="4" w:space="0" w:color="000000"/>
            </w:tcBorders>
          </w:tcPr>
          <w:p w:rsidR="00001114" w:rsidRPr="00D74295" w:rsidRDefault="00001114" w:rsidP="007407C3">
            <w:pPr>
              <w:rPr>
                <w:sz w:val="24"/>
                <w:szCs w:val="24"/>
                <w:lang w:eastAsia="en-US"/>
              </w:rPr>
            </w:pPr>
            <w:r w:rsidRPr="00D74295">
              <w:rPr>
                <w:sz w:val="24"/>
                <w:szCs w:val="24"/>
              </w:rPr>
              <w:t>Памятник погибшим воинам в Великой Отечественной войне 1941-1945 гг.</w:t>
            </w:r>
          </w:p>
        </w:tc>
        <w:tc>
          <w:tcPr>
            <w:tcW w:w="3260" w:type="dxa"/>
            <w:tcBorders>
              <w:left w:val="single" w:sz="4" w:space="0" w:color="000000"/>
              <w:bottom w:val="single" w:sz="4" w:space="0" w:color="000000"/>
            </w:tcBorders>
            <w:vAlign w:val="center"/>
          </w:tcPr>
          <w:p w:rsidR="00001114" w:rsidRPr="00D74295" w:rsidRDefault="00001114" w:rsidP="007407C3">
            <w:pPr>
              <w:rPr>
                <w:sz w:val="24"/>
                <w:szCs w:val="24"/>
                <w:lang w:eastAsia="en-US"/>
              </w:rPr>
            </w:pPr>
          </w:p>
        </w:tc>
        <w:tc>
          <w:tcPr>
            <w:tcW w:w="3261" w:type="dxa"/>
            <w:tcBorders>
              <w:left w:val="single" w:sz="4" w:space="0" w:color="000000"/>
              <w:bottom w:val="single" w:sz="4" w:space="0" w:color="000000"/>
            </w:tcBorders>
          </w:tcPr>
          <w:p w:rsidR="00001114" w:rsidRPr="00D74295" w:rsidRDefault="00001114" w:rsidP="007407C3">
            <w:pPr>
              <w:jc w:val="center"/>
              <w:rPr>
                <w:sz w:val="24"/>
                <w:szCs w:val="24"/>
                <w:lang w:eastAsia="en-US"/>
              </w:rPr>
            </w:pPr>
            <w:r w:rsidRPr="00D74295">
              <w:rPr>
                <w:sz w:val="24"/>
                <w:szCs w:val="24"/>
              </w:rPr>
              <w:t>Республика Мордовия, К</w:t>
            </w:r>
            <w:r w:rsidRPr="00D74295">
              <w:rPr>
                <w:sz w:val="24"/>
                <w:szCs w:val="24"/>
              </w:rPr>
              <w:t>о</w:t>
            </w:r>
            <w:r w:rsidRPr="00D74295">
              <w:rPr>
                <w:sz w:val="24"/>
                <w:szCs w:val="24"/>
              </w:rPr>
              <w:t>вылкинский район,</w:t>
            </w:r>
          </w:p>
          <w:p w:rsidR="00001114" w:rsidRPr="00D74295" w:rsidRDefault="00001114" w:rsidP="007407C3">
            <w:pPr>
              <w:jc w:val="center"/>
              <w:rPr>
                <w:sz w:val="24"/>
                <w:szCs w:val="24"/>
                <w:lang w:eastAsia="en-US"/>
              </w:rPr>
            </w:pPr>
            <w:r w:rsidRPr="00D74295">
              <w:rPr>
                <w:sz w:val="24"/>
                <w:szCs w:val="24"/>
              </w:rPr>
              <w:t>с. Мордовское Вечкенино</w:t>
            </w:r>
          </w:p>
        </w:tc>
        <w:tc>
          <w:tcPr>
            <w:tcW w:w="3260" w:type="dxa"/>
            <w:tcBorders>
              <w:left w:val="single" w:sz="4" w:space="0" w:color="000000"/>
              <w:bottom w:val="single" w:sz="4" w:space="0" w:color="000000"/>
              <w:right w:val="single" w:sz="4" w:space="0" w:color="auto"/>
            </w:tcBorders>
            <w:vAlign w:val="center"/>
          </w:tcPr>
          <w:p w:rsidR="00001114" w:rsidRDefault="00001114" w:rsidP="007407C3">
            <w:pPr>
              <w:jc w:val="both"/>
              <w:rPr>
                <w:color w:val="000000"/>
              </w:rPr>
            </w:pPr>
          </w:p>
        </w:tc>
      </w:tr>
      <w:tr w:rsidR="00001114" w:rsidRPr="00D66715" w:rsidTr="007407C3">
        <w:trPr>
          <w:gridAfter w:val="3"/>
          <w:wAfter w:w="9780" w:type="dxa"/>
          <w:cantSplit/>
          <w:trHeight w:val="23"/>
        </w:trPr>
        <w:tc>
          <w:tcPr>
            <w:tcW w:w="1008" w:type="dxa"/>
            <w:tcBorders>
              <w:left w:val="single" w:sz="4" w:space="0" w:color="000000"/>
              <w:bottom w:val="single" w:sz="4" w:space="0" w:color="000000"/>
            </w:tcBorders>
            <w:vAlign w:val="center"/>
          </w:tcPr>
          <w:p w:rsidR="00001114" w:rsidRPr="00D66715" w:rsidRDefault="00001114" w:rsidP="00E053F2">
            <w:pPr>
              <w:tabs>
                <w:tab w:val="left" w:pos="8280"/>
              </w:tabs>
              <w:snapToGrid w:val="0"/>
              <w:jc w:val="center"/>
              <w:rPr>
                <w:sz w:val="24"/>
                <w:szCs w:val="24"/>
              </w:rPr>
            </w:pPr>
            <w:r>
              <w:rPr>
                <w:sz w:val="24"/>
                <w:szCs w:val="24"/>
              </w:rPr>
              <w:t>2</w:t>
            </w:r>
            <w:r w:rsidR="00E053F2">
              <w:rPr>
                <w:sz w:val="24"/>
                <w:szCs w:val="24"/>
              </w:rPr>
              <w:t>8</w:t>
            </w:r>
          </w:p>
        </w:tc>
        <w:tc>
          <w:tcPr>
            <w:tcW w:w="4350" w:type="dxa"/>
            <w:tcBorders>
              <w:left w:val="single" w:sz="4" w:space="0" w:color="000000"/>
              <w:bottom w:val="single" w:sz="4" w:space="0" w:color="000000"/>
            </w:tcBorders>
          </w:tcPr>
          <w:p w:rsidR="00001114" w:rsidRPr="00D74295" w:rsidRDefault="00001114" w:rsidP="007407C3">
            <w:pPr>
              <w:rPr>
                <w:sz w:val="24"/>
                <w:szCs w:val="24"/>
                <w:lang w:eastAsia="en-US"/>
              </w:rPr>
            </w:pPr>
            <w:r w:rsidRPr="00D74295">
              <w:rPr>
                <w:sz w:val="24"/>
                <w:szCs w:val="24"/>
              </w:rPr>
              <w:t>Памятник погибшим воинам в Великой Отечественной войне 1941-1945 гг.</w:t>
            </w:r>
          </w:p>
        </w:tc>
        <w:tc>
          <w:tcPr>
            <w:tcW w:w="3260" w:type="dxa"/>
            <w:tcBorders>
              <w:left w:val="single" w:sz="4" w:space="0" w:color="000000"/>
              <w:bottom w:val="single" w:sz="4" w:space="0" w:color="000000"/>
            </w:tcBorders>
            <w:vAlign w:val="center"/>
          </w:tcPr>
          <w:p w:rsidR="00001114" w:rsidRPr="00D74295" w:rsidRDefault="00001114" w:rsidP="007407C3">
            <w:pPr>
              <w:rPr>
                <w:sz w:val="24"/>
                <w:szCs w:val="24"/>
                <w:lang w:eastAsia="en-US"/>
              </w:rPr>
            </w:pPr>
          </w:p>
        </w:tc>
        <w:tc>
          <w:tcPr>
            <w:tcW w:w="3261" w:type="dxa"/>
            <w:tcBorders>
              <w:left w:val="single" w:sz="4" w:space="0" w:color="000000"/>
              <w:bottom w:val="single" w:sz="4" w:space="0" w:color="000000"/>
            </w:tcBorders>
          </w:tcPr>
          <w:p w:rsidR="00001114" w:rsidRPr="00D74295" w:rsidRDefault="00001114" w:rsidP="007407C3">
            <w:pPr>
              <w:jc w:val="center"/>
              <w:rPr>
                <w:sz w:val="24"/>
                <w:szCs w:val="24"/>
                <w:lang w:eastAsia="en-US"/>
              </w:rPr>
            </w:pPr>
            <w:r w:rsidRPr="00D74295">
              <w:rPr>
                <w:sz w:val="24"/>
                <w:szCs w:val="24"/>
              </w:rPr>
              <w:t>Республика Мордовия, К</w:t>
            </w:r>
            <w:r w:rsidRPr="00D74295">
              <w:rPr>
                <w:sz w:val="24"/>
                <w:szCs w:val="24"/>
              </w:rPr>
              <w:t>о</w:t>
            </w:r>
            <w:r w:rsidRPr="00D74295">
              <w:rPr>
                <w:sz w:val="24"/>
                <w:szCs w:val="24"/>
              </w:rPr>
              <w:t>вылкинский район,</w:t>
            </w:r>
          </w:p>
          <w:p w:rsidR="00001114" w:rsidRPr="00D74295" w:rsidRDefault="00001114" w:rsidP="007407C3">
            <w:pPr>
              <w:jc w:val="center"/>
              <w:rPr>
                <w:sz w:val="24"/>
                <w:szCs w:val="24"/>
                <w:lang w:eastAsia="en-US"/>
              </w:rPr>
            </w:pPr>
            <w:r w:rsidRPr="00D74295">
              <w:rPr>
                <w:sz w:val="24"/>
                <w:szCs w:val="24"/>
              </w:rPr>
              <w:t>с. Мордовское Коломасово</w:t>
            </w:r>
          </w:p>
        </w:tc>
        <w:tc>
          <w:tcPr>
            <w:tcW w:w="3260" w:type="dxa"/>
            <w:tcBorders>
              <w:left w:val="single" w:sz="4" w:space="0" w:color="000000"/>
              <w:bottom w:val="single" w:sz="4" w:space="0" w:color="000000"/>
              <w:right w:val="single" w:sz="4" w:space="0" w:color="auto"/>
            </w:tcBorders>
            <w:vAlign w:val="center"/>
          </w:tcPr>
          <w:p w:rsidR="00001114" w:rsidRDefault="00001114" w:rsidP="007407C3">
            <w:pPr>
              <w:jc w:val="both"/>
              <w:rPr>
                <w:color w:val="000000"/>
              </w:rPr>
            </w:pPr>
          </w:p>
        </w:tc>
      </w:tr>
      <w:tr w:rsidR="00001114" w:rsidRPr="00D66715" w:rsidTr="007407C3">
        <w:trPr>
          <w:gridAfter w:val="3"/>
          <w:wAfter w:w="9780" w:type="dxa"/>
          <w:cantSplit/>
          <w:trHeight w:val="23"/>
        </w:trPr>
        <w:tc>
          <w:tcPr>
            <w:tcW w:w="1008" w:type="dxa"/>
            <w:tcBorders>
              <w:left w:val="single" w:sz="4" w:space="0" w:color="000000"/>
              <w:bottom w:val="single" w:sz="4" w:space="0" w:color="000000"/>
            </w:tcBorders>
            <w:vAlign w:val="center"/>
          </w:tcPr>
          <w:p w:rsidR="00001114" w:rsidRPr="00D66715" w:rsidRDefault="00E053F2" w:rsidP="007407C3">
            <w:pPr>
              <w:tabs>
                <w:tab w:val="left" w:pos="8280"/>
              </w:tabs>
              <w:snapToGrid w:val="0"/>
              <w:jc w:val="center"/>
              <w:rPr>
                <w:sz w:val="24"/>
                <w:szCs w:val="24"/>
              </w:rPr>
            </w:pPr>
            <w:r>
              <w:rPr>
                <w:sz w:val="24"/>
                <w:szCs w:val="24"/>
              </w:rPr>
              <w:t>29</w:t>
            </w:r>
          </w:p>
        </w:tc>
        <w:tc>
          <w:tcPr>
            <w:tcW w:w="4350" w:type="dxa"/>
            <w:tcBorders>
              <w:left w:val="single" w:sz="4" w:space="0" w:color="000000"/>
              <w:bottom w:val="single" w:sz="4" w:space="0" w:color="000000"/>
            </w:tcBorders>
          </w:tcPr>
          <w:p w:rsidR="00001114" w:rsidRPr="00D74295" w:rsidRDefault="00001114" w:rsidP="007407C3">
            <w:pPr>
              <w:rPr>
                <w:sz w:val="24"/>
                <w:szCs w:val="24"/>
                <w:lang w:eastAsia="en-US"/>
              </w:rPr>
            </w:pPr>
            <w:r w:rsidRPr="00D74295">
              <w:rPr>
                <w:sz w:val="24"/>
                <w:szCs w:val="24"/>
              </w:rPr>
              <w:t>Памятник погибшим воинам в Великой Отечественной войне 1941-1945 гг.</w:t>
            </w:r>
          </w:p>
        </w:tc>
        <w:tc>
          <w:tcPr>
            <w:tcW w:w="3260" w:type="dxa"/>
            <w:tcBorders>
              <w:left w:val="single" w:sz="4" w:space="0" w:color="000000"/>
              <w:bottom w:val="single" w:sz="4" w:space="0" w:color="000000"/>
            </w:tcBorders>
            <w:vAlign w:val="center"/>
          </w:tcPr>
          <w:p w:rsidR="00001114" w:rsidRPr="00D74295" w:rsidRDefault="00001114" w:rsidP="007407C3">
            <w:pPr>
              <w:rPr>
                <w:sz w:val="24"/>
                <w:szCs w:val="24"/>
                <w:lang w:eastAsia="en-US"/>
              </w:rPr>
            </w:pPr>
          </w:p>
        </w:tc>
        <w:tc>
          <w:tcPr>
            <w:tcW w:w="3261" w:type="dxa"/>
            <w:tcBorders>
              <w:left w:val="single" w:sz="4" w:space="0" w:color="000000"/>
              <w:bottom w:val="single" w:sz="4" w:space="0" w:color="000000"/>
            </w:tcBorders>
          </w:tcPr>
          <w:p w:rsidR="00001114" w:rsidRPr="00D74295" w:rsidRDefault="00001114" w:rsidP="007407C3">
            <w:pPr>
              <w:jc w:val="center"/>
              <w:rPr>
                <w:sz w:val="24"/>
                <w:szCs w:val="24"/>
                <w:lang w:eastAsia="en-US"/>
              </w:rPr>
            </w:pPr>
            <w:r w:rsidRPr="00D74295">
              <w:rPr>
                <w:sz w:val="24"/>
                <w:szCs w:val="24"/>
              </w:rPr>
              <w:t>Республика Мордовия, К</w:t>
            </w:r>
            <w:r w:rsidRPr="00D74295">
              <w:rPr>
                <w:sz w:val="24"/>
                <w:szCs w:val="24"/>
              </w:rPr>
              <w:t>о</w:t>
            </w:r>
            <w:r w:rsidRPr="00D74295">
              <w:rPr>
                <w:sz w:val="24"/>
                <w:szCs w:val="24"/>
              </w:rPr>
              <w:t>вылкинский район,</w:t>
            </w:r>
          </w:p>
          <w:p w:rsidR="00001114" w:rsidRPr="00D74295" w:rsidRDefault="00001114" w:rsidP="007407C3">
            <w:pPr>
              <w:jc w:val="center"/>
              <w:rPr>
                <w:sz w:val="24"/>
                <w:szCs w:val="24"/>
                <w:lang w:eastAsia="en-US"/>
              </w:rPr>
            </w:pPr>
            <w:r w:rsidRPr="00D74295">
              <w:rPr>
                <w:sz w:val="24"/>
                <w:szCs w:val="24"/>
              </w:rPr>
              <w:t>с. М.Шадым</w:t>
            </w:r>
          </w:p>
        </w:tc>
        <w:tc>
          <w:tcPr>
            <w:tcW w:w="3260" w:type="dxa"/>
            <w:tcBorders>
              <w:left w:val="single" w:sz="4" w:space="0" w:color="000000"/>
              <w:bottom w:val="single" w:sz="4" w:space="0" w:color="000000"/>
              <w:right w:val="single" w:sz="4" w:space="0" w:color="auto"/>
            </w:tcBorders>
            <w:vAlign w:val="center"/>
          </w:tcPr>
          <w:p w:rsidR="00001114" w:rsidRDefault="00001114" w:rsidP="007407C3">
            <w:pPr>
              <w:jc w:val="both"/>
              <w:rPr>
                <w:color w:val="000000"/>
              </w:rPr>
            </w:pPr>
          </w:p>
        </w:tc>
      </w:tr>
      <w:tr w:rsidR="00001114" w:rsidRPr="00D66715" w:rsidTr="007407C3">
        <w:trPr>
          <w:gridAfter w:val="3"/>
          <w:wAfter w:w="9780" w:type="dxa"/>
          <w:cantSplit/>
          <w:trHeight w:val="23"/>
        </w:trPr>
        <w:tc>
          <w:tcPr>
            <w:tcW w:w="1008" w:type="dxa"/>
            <w:tcBorders>
              <w:left w:val="single" w:sz="4" w:space="0" w:color="000000"/>
              <w:bottom w:val="single" w:sz="4" w:space="0" w:color="000000"/>
            </w:tcBorders>
            <w:vAlign w:val="center"/>
          </w:tcPr>
          <w:p w:rsidR="00001114" w:rsidRPr="00D66715" w:rsidRDefault="00001114" w:rsidP="00E053F2">
            <w:pPr>
              <w:tabs>
                <w:tab w:val="left" w:pos="8280"/>
              </w:tabs>
              <w:snapToGrid w:val="0"/>
              <w:jc w:val="center"/>
              <w:rPr>
                <w:sz w:val="24"/>
                <w:szCs w:val="24"/>
              </w:rPr>
            </w:pPr>
            <w:r>
              <w:rPr>
                <w:sz w:val="24"/>
                <w:szCs w:val="24"/>
              </w:rPr>
              <w:t>3</w:t>
            </w:r>
            <w:r w:rsidR="00E053F2">
              <w:rPr>
                <w:sz w:val="24"/>
                <w:szCs w:val="24"/>
              </w:rPr>
              <w:t>0</w:t>
            </w:r>
          </w:p>
        </w:tc>
        <w:tc>
          <w:tcPr>
            <w:tcW w:w="4350" w:type="dxa"/>
            <w:tcBorders>
              <w:left w:val="single" w:sz="4" w:space="0" w:color="000000"/>
              <w:bottom w:val="single" w:sz="4" w:space="0" w:color="000000"/>
            </w:tcBorders>
          </w:tcPr>
          <w:p w:rsidR="00001114" w:rsidRPr="00D74295" w:rsidRDefault="00001114" w:rsidP="007407C3">
            <w:pPr>
              <w:rPr>
                <w:sz w:val="24"/>
                <w:szCs w:val="24"/>
                <w:lang w:eastAsia="en-US"/>
              </w:rPr>
            </w:pPr>
            <w:r w:rsidRPr="00D74295">
              <w:rPr>
                <w:sz w:val="24"/>
                <w:szCs w:val="24"/>
              </w:rPr>
              <w:t>Памятник погибшим воинам в Великой Отечественной войне 1941-1945 гг.</w:t>
            </w:r>
          </w:p>
        </w:tc>
        <w:tc>
          <w:tcPr>
            <w:tcW w:w="3260" w:type="dxa"/>
            <w:tcBorders>
              <w:left w:val="single" w:sz="4" w:space="0" w:color="000000"/>
              <w:bottom w:val="single" w:sz="4" w:space="0" w:color="000000"/>
            </w:tcBorders>
            <w:vAlign w:val="center"/>
          </w:tcPr>
          <w:p w:rsidR="00001114" w:rsidRPr="00D74295" w:rsidRDefault="00001114" w:rsidP="007407C3">
            <w:pPr>
              <w:rPr>
                <w:sz w:val="24"/>
                <w:szCs w:val="24"/>
                <w:lang w:eastAsia="en-US"/>
              </w:rPr>
            </w:pPr>
          </w:p>
        </w:tc>
        <w:tc>
          <w:tcPr>
            <w:tcW w:w="3261" w:type="dxa"/>
            <w:tcBorders>
              <w:left w:val="single" w:sz="4" w:space="0" w:color="000000"/>
              <w:bottom w:val="single" w:sz="4" w:space="0" w:color="000000"/>
            </w:tcBorders>
          </w:tcPr>
          <w:p w:rsidR="00001114" w:rsidRPr="00D74295" w:rsidRDefault="00001114" w:rsidP="007407C3">
            <w:pPr>
              <w:jc w:val="center"/>
              <w:rPr>
                <w:sz w:val="24"/>
                <w:szCs w:val="24"/>
                <w:lang w:eastAsia="en-US"/>
              </w:rPr>
            </w:pPr>
            <w:r w:rsidRPr="00D74295">
              <w:rPr>
                <w:sz w:val="24"/>
                <w:szCs w:val="24"/>
              </w:rPr>
              <w:t>Республика Мордовия, К</w:t>
            </w:r>
            <w:r w:rsidRPr="00D74295">
              <w:rPr>
                <w:sz w:val="24"/>
                <w:szCs w:val="24"/>
              </w:rPr>
              <w:t>о</w:t>
            </w:r>
            <w:r w:rsidRPr="00D74295">
              <w:rPr>
                <w:sz w:val="24"/>
                <w:szCs w:val="24"/>
              </w:rPr>
              <w:t>вылкинский район,</w:t>
            </w:r>
          </w:p>
          <w:p w:rsidR="00001114" w:rsidRPr="00D74295" w:rsidRDefault="00001114" w:rsidP="007407C3">
            <w:pPr>
              <w:jc w:val="center"/>
              <w:rPr>
                <w:sz w:val="24"/>
                <w:szCs w:val="24"/>
                <w:lang w:eastAsia="en-US"/>
              </w:rPr>
            </w:pPr>
            <w:r w:rsidRPr="00D74295">
              <w:rPr>
                <w:sz w:val="24"/>
                <w:szCs w:val="24"/>
              </w:rPr>
              <w:t>с. Мамолаево</w:t>
            </w:r>
          </w:p>
        </w:tc>
        <w:tc>
          <w:tcPr>
            <w:tcW w:w="3260" w:type="dxa"/>
            <w:tcBorders>
              <w:left w:val="single" w:sz="4" w:space="0" w:color="000000"/>
              <w:bottom w:val="single" w:sz="4" w:space="0" w:color="000000"/>
              <w:right w:val="single" w:sz="4" w:space="0" w:color="auto"/>
            </w:tcBorders>
            <w:vAlign w:val="center"/>
          </w:tcPr>
          <w:p w:rsidR="00001114" w:rsidRDefault="00001114" w:rsidP="007407C3">
            <w:pPr>
              <w:jc w:val="both"/>
              <w:rPr>
                <w:color w:val="000000"/>
              </w:rPr>
            </w:pPr>
          </w:p>
        </w:tc>
      </w:tr>
      <w:tr w:rsidR="00001114" w:rsidRPr="00D66715" w:rsidTr="007407C3">
        <w:trPr>
          <w:gridAfter w:val="3"/>
          <w:wAfter w:w="9780" w:type="dxa"/>
          <w:cantSplit/>
          <w:trHeight w:val="23"/>
        </w:trPr>
        <w:tc>
          <w:tcPr>
            <w:tcW w:w="1008" w:type="dxa"/>
            <w:tcBorders>
              <w:left w:val="single" w:sz="4" w:space="0" w:color="000000"/>
              <w:bottom w:val="single" w:sz="4" w:space="0" w:color="000000"/>
            </w:tcBorders>
            <w:vAlign w:val="center"/>
          </w:tcPr>
          <w:p w:rsidR="00001114" w:rsidRPr="00D66715" w:rsidRDefault="00001114" w:rsidP="00E053F2">
            <w:pPr>
              <w:tabs>
                <w:tab w:val="left" w:pos="8280"/>
              </w:tabs>
              <w:snapToGrid w:val="0"/>
              <w:jc w:val="center"/>
              <w:rPr>
                <w:sz w:val="24"/>
                <w:szCs w:val="24"/>
              </w:rPr>
            </w:pPr>
            <w:r>
              <w:rPr>
                <w:sz w:val="24"/>
                <w:szCs w:val="24"/>
              </w:rPr>
              <w:t>3</w:t>
            </w:r>
            <w:r w:rsidR="00E053F2">
              <w:rPr>
                <w:sz w:val="24"/>
                <w:szCs w:val="24"/>
              </w:rPr>
              <w:t>1</w:t>
            </w:r>
          </w:p>
        </w:tc>
        <w:tc>
          <w:tcPr>
            <w:tcW w:w="4350" w:type="dxa"/>
            <w:tcBorders>
              <w:left w:val="single" w:sz="4" w:space="0" w:color="000000"/>
              <w:bottom w:val="single" w:sz="4" w:space="0" w:color="000000"/>
            </w:tcBorders>
          </w:tcPr>
          <w:p w:rsidR="00001114" w:rsidRPr="00D74295" w:rsidRDefault="00001114" w:rsidP="007407C3">
            <w:pPr>
              <w:rPr>
                <w:sz w:val="24"/>
                <w:szCs w:val="24"/>
                <w:lang w:eastAsia="en-US"/>
              </w:rPr>
            </w:pPr>
            <w:r w:rsidRPr="00D74295">
              <w:rPr>
                <w:sz w:val="24"/>
                <w:szCs w:val="24"/>
              </w:rPr>
              <w:t>Памятник погибшим воинам в Великой Отечественной войне 1941-1945 гг.</w:t>
            </w:r>
          </w:p>
        </w:tc>
        <w:tc>
          <w:tcPr>
            <w:tcW w:w="3260" w:type="dxa"/>
            <w:tcBorders>
              <w:left w:val="single" w:sz="4" w:space="0" w:color="000000"/>
              <w:bottom w:val="single" w:sz="4" w:space="0" w:color="000000"/>
            </w:tcBorders>
            <w:vAlign w:val="center"/>
          </w:tcPr>
          <w:p w:rsidR="00001114" w:rsidRPr="00D74295" w:rsidRDefault="00001114" w:rsidP="007407C3">
            <w:pPr>
              <w:rPr>
                <w:sz w:val="24"/>
                <w:szCs w:val="24"/>
                <w:lang w:eastAsia="en-US"/>
              </w:rPr>
            </w:pPr>
          </w:p>
        </w:tc>
        <w:tc>
          <w:tcPr>
            <w:tcW w:w="3261" w:type="dxa"/>
            <w:tcBorders>
              <w:left w:val="single" w:sz="4" w:space="0" w:color="000000"/>
              <w:bottom w:val="single" w:sz="4" w:space="0" w:color="000000"/>
            </w:tcBorders>
          </w:tcPr>
          <w:p w:rsidR="00001114" w:rsidRPr="00D74295" w:rsidRDefault="00001114" w:rsidP="007407C3">
            <w:pPr>
              <w:jc w:val="center"/>
              <w:rPr>
                <w:sz w:val="24"/>
                <w:szCs w:val="24"/>
                <w:lang w:eastAsia="en-US"/>
              </w:rPr>
            </w:pPr>
            <w:r w:rsidRPr="00D74295">
              <w:rPr>
                <w:sz w:val="24"/>
                <w:szCs w:val="24"/>
              </w:rPr>
              <w:t>Республика Мордовия, К</w:t>
            </w:r>
            <w:r w:rsidRPr="00D74295">
              <w:rPr>
                <w:sz w:val="24"/>
                <w:szCs w:val="24"/>
              </w:rPr>
              <w:t>о</w:t>
            </w:r>
            <w:r w:rsidRPr="00D74295">
              <w:rPr>
                <w:sz w:val="24"/>
                <w:szCs w:val="24"/>
              </w:rPr>
              <w:t>вылкинский район,</w:t>
            </w:r>
          </w:p>
          <w:p w:rsidR="00001114" w:rsidRPr="00D74295" w:rsidRDefault="00001114" w:rsidP="007407C3">
            <w:pPr>
              <w:jc w:val="center"/>
              <w:rPr>
                <w:sz w:val="24"/>
                <w:szCs w:val="24"/>
                <w:lang w:eastAsia="en-US"/>
              </w:rPr>
            </w:pPr>
            <w:r w:rsidRPr="00D74295">
              <w:rPr>
                <w:sz w:val="24"/>
                <w:szCs w:val="24"/>
              </w:rPr>
              <w:t>с. Михайловка</w:t>
            </w:r>
          </w:p>
        </w:tc>
        <w:tc>
          <w:tcPr>
            <w:tcW w:w="3260" w:type="dxa"/>
            <w:tcBorders>
              <w:left w:val="single" w:sz="4" w:space="0" w:color="000000"/>
              <w:bottom w:val="single" w:sz="4" w:space="0" w:color="000000"/>
              <w:right w:val="single" w:sz="4" w:space="0" w:color="auto"/>
            </w:tcBorders>
            <w:vAlign w:val="center"/>
          </w:tcPr>
          <w:p w:rsidR="00001114" w:rsidRDefault="00001114" w:rsidP="007407C3">
            <w:pPr>
              <w:jc w:val="both"/>
              <w:rPr>
                <w:color w:val="000000"/>
              </w:rPr>
            </w:pPr>
          </w:p>
        </w:tc>
      </w:tr>
      <w:tr w:rsidR="00001114" w:rsidRPr="00D66715" w:rsidTr="007407C3">
        <w:trPr>
          <w:gridAfter w:val="3"/>
          <w:wAfter w:w="9780" w:type="dxa"/>
          <w:cantSplit/>
          <w:trHeight w:val="23"/>
        </w:trPr>
        <w:tc>
          <w:tcPr>
            <w:tcW w:w="1008" w:type="dxa"/>
            <w:tcBorders>
              <w:left w:val="single" w:sz="4" w:space="0" w:color="000000"/>
              <w:bottom w:val="single" w:sz="4" w:space="0" w:color="000000"/>
            </w:tcBorders>
            <w:vAlign w:val="center"/>
          </w:tcPr>
          <w:p w:rsidR="00001114" w:rsidRPr="00D66715" w:rsidRDefault="00001114" w:rsidP="00E053F2">
            <w:pPr>
              <w:tabs>
                <w:tab w:val="left" w:pos="8280"/>
              </w:tabs>
              <w:snapToGrid w:val="0"/>
              <w:jc w:val="center"/>
              <w:rPr>
                <w:sz w:val="24"/>
                <w:szCs w:val="24"/>
              </w:rPr>
            </w:pPr>
            <w:r>
              <w:rPr>
                <w:sz w:val="24"/>
                <w:szCs w:val="24"/>
              </w:rPr>
              <w:t>3</w:t>
            </w:r>
            <w:r w:rsidR="00E053F2">
              <w:rPr>
                <w:sz w:val="24"/>
                <w:szCs w:val="24"/>
              </w:rPr>
              <w:t>2</w:t>
            </w:r>
          </w:p>
        </w:tc>
        <w:tc>
          <w:tcPr>
            <w:tcW w:w="4350" w:type="dxa"/>
            <w:tcBorders>
              <w:left w:val="single" w:sz="4" w:space="0" w:color="000000"/>
              <w:bottom w:val="single" w:sz="4" w:space="0" w:color="000000"/>
            </w:tcBorders>
          </w:tcPr>
          <w:p w:rsidR="00001114" w:rsidRPr="00D74295" w:rsidRDefault="00001114" w:rsidP="007407C3">
            <w:pPr>
              <w:rPr>
                <w:sz w:val="24"/>
                <w:szCs w:val="24"/>
                <w:lang w:eastAsia="en-US"/>
              </w:rPr>
            </w:pPr>
            <w:r w:rsidRPr="00D74295">
              <w:rPr>
                <w:sz w:val="24"/>
                <w:szCs w:val="24"/>
              </w:rPr>
              <w:t>Памятник погибшим воинам в Великой Отечественной войне 1941-1945 гг.</w:t>
            </w:r>
          </w:p>
        </w:tc>
        <w:tc>
          <w:tcPr>
            <w:tcW w:w="3260" w:type="dxa"/>
            <w:tcBorders>
              <w:left w:val="single" w:sz="4" w:space="0" w:color="000000"/>
              <w:bottom w:val="single" w:sz="4" w:space="0" w:color="000000"/>
            </w:tcBorders>
            <w:vAlign w:val="center"/>
          </w:tcPr>
          <w:p w:rsidR="00001114" w:rsidRPr="00D74295" w:rsidRDefault="00001114" w:rsidP="007407C3">
            <w:pPr>
              <w:rPr>
                <w:sz w:val="24"/>
                <w:szCs w:val="24"/>
                <w:lang w:eastAsia="en-US"/>
              </w:rPr>
            </w:pPr>
          </w:p>
        </w:tc>
        <w:tc>
          <w:tcPr>
            <w:tcW w:w="3261" w:type="dxa"/>
            <w:tcBorders>
              <w:left w:val="single" w:sz="4" w:space="0" w:color="000000"/>
              <w:bottom w:val="single" w:sz="4" w:space="0" w:color="000000"/>
            </w:tcBorders>
          </w:tcPr>
          <w:p w:rsidR="00001114" w:rsidRPr="00D74295" w:rsidRDefault="00001114" w:rsidP="007407C3">
            <w:pPr>
              <w:jc w:val="center"/>
              <w:rPr>
                <w:sz w:val="24"/>
                <w:szCs w:val="24"/>
                <w:lang w:eastAsia="en-US"/>
              </w:rPr>
            </w:pPr>
            <w:r w:rsidRPr="00D74295">
              <w:rPr>
                <w:sz w:val="24"/>
                <w:szCs w:val="24"/>
              </w:rPr>
              <w:t>Республика Мордовия, К</w:t>
            </w:r>
            <w:r w:rsidRPr="00D74295">
              <w:rPr>
                <w:sz w:val="24"/>
                <w:szCs w:val="24"/>
              </w:rPr>
              <w:t>о</w:t>
            </w:r>
            <w:r w:rsidRPr="00D74295">
              <w:rPr>
                <w:sz w:val="24"/>
                <w:szCs w:val="24"/>
              </w:rPr>
              <w:t>вылкинский район,</w:t>
            </w:r>
          </w:p>
          <w:p w:rsidR="00001114" w:rsidRPr="00D74295" w:rsidRDefault="00001114" w:rsidP="007407C3">
            <w:pPr>
              <w:jc w:val="center"/>
              <w:rPr>
                <w:sz w:val="24"/>
                <w:szCs w:val="24"/>
                <w:lang w:eastAsia="en-US"/>
              </w:rPr>
            </w:pPr>
            <w:r w:rsidRPr="00D74295">
              <w:rPr>
                <w:sz w:val="24"/>
                <w:szCs w:val="24"/>
              </w:rPr>
              <w:t>с. Новое Пшенево</w:t>
            </w:r>
          </w:p>
        </w:tc>
        <w:tc>
          <w:tcPr>
            <w:tcW w:w="3260" w:type="dxa"/>
            <w:tcBorders>
              <w:left w:val="single" w:sz="4" w:space="0" w:color="000000"/>
              <w:bottom w:val="single" w:sz="4" w:space="0" w:color="000000"/>
              <w:right w:val="single" w:sz="4" w:space="0" w:color="auto"/>
            </w:tcBorders>
            <w:vAlign w:val="center"/>
          </w:tcPr>
          <w:p w:rsidR="00001114" w:rsidRDefault="00001114" w:rsidP="007407C3">
            <w:pPr>
              <w:jc w:val="both"/>
              <w:rPr>
                <w:color w:val="000000"/>
              </w:rPr>
            </w:pPr>
          </w:p>
        </w:tc>
      </w:tr>
      <w:tr w:rsidR="00001114" w:rsidRPr="00D66715" w:rsidTr="007407C3">
        <w:trPr>
          <w:gridAfter w:val="3"/>
          <w:wAfter w:w="9780" w:type="dxa"/>
          <w:cantSplit/>
          <w:trHeight w:val="23"/>
        </w:trPr>
        <w:tc>
          <w:tcPr>
            <w:tcW w:w="1008" w:type="dxa"/>
            <w:tcBorders>
              <w:left w:val="single" w:sz="4" w:space="0" w:color="000000"/>
              <w:bottom w:val="single" w:sz="4" w:space="0" w:color="000000"/>
            </w:tcBorders>
            <w:vAlign w:val="center"/>
          </w:tcPr>
          <w:p w:rsidR="00001114" w:rsidRPr="00D66715" w:rsidRDefault="00001114" w:rsidP="00E053F2">
            <w:pPr>
              <w:tabs>
                <w:tab w:val="left" w:pos="8280"/>
              </w:tabs>
              <w:snapToGrid w:val="0"/>
              <w:jc w:val="center"/>
              <w:rPr>
                <w:sz w:val="24"/>
                <w:szCs w:val="24"/>
              </w:rPr>
            </w:pPr>
            <w:r>
              <w:rPr>
                <w:sz w:val="24"/>
                <w:szCs w:val="24"/>
              </w:rPr>
              <w:t>3</w:t>
            </w:r>
            <w:r w:rsidR="00E053F2">
              <w:rPr>
                <w:sz w:val="24"/>
                <w:szCs w:val="24"/>
              </w:rPr>
              <w:t>3</w:t>
            </w:r>
          </w:p>
        </w:tc>
        <w:tc>
          <w:tcPr>
            <w:tcW w:w="4350" w:type="dxa"/>
            <w:tcBorders>
              <w:left w:val="single" w:sz="4" w:space="0" w:color="000000"/>
              <w:bottom w:val="single" w:sz="4" w:space="0" w:color="000000"/>
            </w:tcBorders>
          </w:tcPr>
          <w:p w:rsidR="00001114" w:rsidRPr="00D74295" w:rsidRDefault="00001114" w:rsidP="007407C3">
            <w:pPr>
              <w:rPr>
                <w:sz w:val="24"/>
                <w:szCs w:val="24"/>
                <w:lang w:eastAsia="en-US"/>
              </w:rPr>
            </w:pPr>
            <w:r w:rsidRPr="00D74295">
              <w:rPr>
                <w:sz w:val="24"/>
                <w:szCs w:val="24"/>
              </w:rPr>
              <w:t>Памятник погибшим воинам в Великой Отечественной войне 1941-1945 гг.</w:t>
            </w:r>
          </w:p>
        </w:tc>
        <w:tc>
          <w:tcPr>
            <w:tcW w:w="3260" w:type="dxa"/>
            <w:tcBorders>
              <w:left w:val="single" w:sz="4" w:space="0" w:color="000000"/>
              <w:bottom w:val="single" w:sz="4" w:space="0" w:color="000000"/>
            </w:tcBorders>
            <w:vAlign w:val="center"/>
          </w:tcPr>
          <w:p w:rsidR="00001114" w:rsidRPr="00D74295" w:rsidRDefault="00001114" w:rsidP="007407C3">
            <w:pPr>
              <w:rPr>
                <w:sz w:val="24"/>
                <w:szCs w:val="24"/>
                <w:lang w:eastAsia="en-US"/>
              </w:rPr>
            </w:pPr>
          </w:p>
        </w:tc>
        <w:tc>
          <w:tcPr>
            <w:tcW w:w="3261" w:type="dxa"/>
            <w:tcBorders>
              <w:left w:val="single" w:sz="4" w:space="0" w:color="000000"/>
              <w:bottom w:val="single" w:sz="4" w:space="0" w:color="000000"/>
            </w:tcBorders>
          </w:tcPr>
          <w:p w:rsidR="00001114" w:rsidRPr="00D74295" w:rsidRDefault="00001114" w:rsidP="007407C3">
            <w:pPr>
              <w:jc w:val="center"/>
              <w:rPr>
                <w:sz w:val="24"/>
                <w:szCs w:val="24"/>
                <w:lang w:eastAsia="en-US"/>
              </w:rPr>
            </w:pPr>
            <w:r w:rsidRPr="00D74295">
              <w:rPr>
                <w:sz w:val="24"/>
                <w:szCs w:val="24"/>
              </w:rPr>
              <w:t>Республика Мордовия, К</w:t>
            </w:r>
            <w:r w:rsidRPr="00D74295">
              <w:rPr>
                <w:sz w:val="24"/>
                <w:szCs w:val="24"/>
              </w:rPr>
              <w:t>о</w:t>
            </w:r>
            <w:r w:rsidRPr="00D74295">
              <w:rPr>
                <w:sz w:val="24"/>
                <w:szCs w:val="24"/>
              </w:rPr>
              <w:t>вылкинский район,</w:t>
            </w:r>
          </w:p>
          <w:p w:rsidR="00001114" w:rsidRPr="00D74295" w:rsidRDefault="00001114" w:rsidP="007407C3">
            <w:pPr>
              <w:jc w:val="center"/>
              <w:rPr>
                <w:sz w:val="24"/>
                <w:szCs w:val="24"/>
                <w:lang w:eastAsia="en-US"/>
              </w:rPr>
            </w:pPr>
            <w:r w:rsidRPr="00D74295">
              <w:rPr>
                <w:sz w:val="24"/>
                <w:szCs w:val="24"/>
              </w:rPr>
              <w:t>с. Первомайский</w:t>
            </w:r>
          </w:p>
        </w:tc>
        <w:tc>
          <w:tcPr>
            <w:tcW w:w="3260" w:type="dxa"/>
            <w:tcBorders>
              <w:left w:val="single" w:sz="4" w:space="0" w:color="000000"/>
              <w:bottom w:val="single" w:sz="4" w:space="0" w:color="000000"/>
              <w:right w:val="single" w:sz="4" w:space="0" w:color="auto"/>
            </w:tcBorders>
            <w:vAlign w:val="center"/>
          </w:tcPr>
          <w:p w:rsidR="00001114" w:rsidRDefault="00001114" w:rsidP="007407C3">
            <w:pPr>
              <w:jc w:val="both"/>
              <w:rPr>
                <w:color w:val="000000"/>
              </w:rPr>
            </w:pPr>
          </w:p>
        </w:tc>
      </w:tr>
      <w:tr w:rsidR="00001114" w:rsidRPr="00D66715" w:rsidTr="007407C3">
        <w:trPr>
          <w:gridAfter w:val="3"/>
          <w:wAfter w:w="9780" w:type="dxa"/>
          <w:cantSplit/>
          <w:trHeight w:val="23"/>
        </w:trPr>
        <w:tc>
          <w:tcPr>
            <w:tcW w:w="1008" w:type="dxa"/>
            <w:tcBorders>
              <w:left w:val="single" w:sz="4" w:space="0" w:color="000000"/>
              <w:bottom w:val="single" w:sz="4" w:space="0" w:color="000000"/>
            </w:tcBorders>
            <w:vAlign w:val="center"/>
          </w:tcPr>
          <w:p w:rsidR="00001114" w:rsidRPr="00D66715" w:rsidRDefault="00001114" w:rsidP="00E053F2">
            <w:pPr>
              <w:tabs>
                <w:tab w:val="left" w:pos="8280"/>
              </w:tabs>
              <w:snapToGrid w:val="0"/>
              <w:jc w:val="center"/>
              <w:rPr>
                <w:sz w:val="24"/>
                <w:szCs w:val="24"/>
              </w:rPr>
            </w:pPr>
            <w:r>
              <w:rPr>
                <w:sz w:val="24"/>
                <w:szCs w:val="24"/>
              </w:rPr>
              <w:t>3</w:t>
            </w:r>
            <w:r w:rsidR="00E053F2">
              <w:rPr>
                <w:sz w:val="24"/>
                <w:szCs w:val="24"/>
              </w:rPr>
              <w:t>4</w:t>
            </w:r>
          </w:p>
        </w:tc>
        <w:tc>
          <w:tcPr>
            <w:tcW w:w="4350" w:type="dxa"/>
            <w:tcBorders>
              <w:left w:val="single" w:sz="4" w:space="0" w:color="000000"/>
              <w:bottom w:val="single" w:sz="4" w:space="0" w:color="000000"/>
            </w:tcBorders>
          </w:tcPr>
          <w:p w:rsidR="00001114" w:rsidRPr="00D74295" w:rsidRDefault="00001114" w:rsidP="007407C3">
            <w:pPr>
              <w:rPr>
                <w:sz w:val="24"/>
                <w:szCs w:val="24"/>
                <w:lang w:eastAsia="en-US"/>
              </w:rPr>
            </w:pPr>
            <w:r w:rsidRPr="00D74295">
              <w:rPr>
                <w:sz w:val="24"/>
                <w:szCs w:val="24"/>
              </w:rPr>
              <w:t>Памятник погибшим воинам в Великой Отечественной войне 1941-1945 гг.</w:t>
            </w:r>
          </w:p>
        </w:tc>
        <w:tc>
          <w:tcPr>
            <w:tcW w:w="3260" w:type="dxa"/>
            <w:tcBorders>
              <w:left w:val="single" w:sz="4" w:space="0" w:color="000000"/>
              <w:bottom w:val="single" w:sz="4" w:space="0" w:color="000000"/>
            </w:tcBorders>
            <w:vAlign w:val="center"/>
          </w:tcPr>
          <w:p w:rsidR="00001114" w:rsidRPr="00D74295" w:rsidRDefault="00001114" w:rsidP="007407C3">
            <w:pPr>
              <w:rPr>
                <w:sz w:val="24"/>
                <w:szCs w:val="24"/>
                <w:lang w:eastAsia="en-US"/>
              </w:rPr>
            </w:pPr>
          </w:p>
        </w:tc>
        <w:tc>
          <w:tcPr>
            <w:tcW w:w="3261" w:type="dxa"/>
            <w:tcBorders>
              <w:left w:val="single" w:sz="4" w:space="0" w:color="000000"/>
              <w:bottom w:val="single" w:sz="4" w:space="0" w:color="000000"/>
            </w:tcBorders>
          </w:tcPr>
          <w:p w:rsidR="00001114" w:rsidRPr="00D74295" w:rsidRDefault="00001114" w:rsidP="007407C3">
            <w:pPr>
              <w:jc w:val="center"/>
              <w:rPr>
                <w:sz w:val="24"/>
                <w:szCs w:val="24"/>
                <w:lang w:eastAsia="en-US"/>
              </w:rPr>
            </w:pPr>
            <w:r w:rsidRPr="00D74295">
              <w:rPr>
                <w:sz w:val="24"/>
                <w:szCs w:val="24"/>
              </w:rPr>
              <w:t>Республика Мордовия, К</w:t>
            </w:r>
            <w:r w:rsidRPr="00D74295">
              <w:rPr>
                <w:sz w:val="24"/>
                <w:szCs w:val="24"/>
              </w:rPr>
              <w:t>о</w:t>
            </w:r>
            <w:r w:rsidRPr="00D74295">
              <w:rPr>
                <w:sz w:val="24"/>
                <w:szCs w:val="24"/>
              </w:rPr>
              <w:t>вылкинский район,</w:t>
            </w:r>
          </w:p>
          <w:p w:rsidR="00001114" w:rsidRPr="00D74295" w:rsidRDefault="00001114" w:rsidP="007407C3">
            <w:pPr>
              <w:jc w:val="center"/>
              <w:rPr>
                <w:sz w:val="24"/>
                <w:szCs w:val="24"/>
                <w:lang w:eastAsia="en-US"/>
              </w:rPr>
            </w:pPr>
            <w:r w:rsidRPr="00D74295">
              <w:rPr>
                <w:sz w:val="24"/>
                <w:szCs w:val="24"/>
              </w:rPr>
              <w:t>с. Примокшанский</w:t>
            </w:r>
          </w:p>
        </w:tc>
        <w:tc>
          <w:tcPr>
            <w:tcW w:w="3260" w:type="dxa"/>
            <w:tcBorders>
              <w:left w:val="single" w:sz="4" w:space="0" w:color="000000"/>
              <w:bottom w:val="single" w:sz="4" w:space="0" w:color="000000"/>
              <w:right w:val="single" w:sz="4" w:space="0" w:color="auto"/>
            </w:tcBorders>
            <w:vAlign w:val="center"/>
          </w:tcPr>
          <w:p w:rsidR="00001114" w:rsidRDefault="00001114" w:rsidP="007407C3">
            <w:pPr>
              <w:jc w:val="both"/>
              <w:rPr>
                <w:color w:val="000000"/>
              </w:rPr>
            </w:pPr>
          </w:p>
        </w:tc>
      </w:tr>
      <w:tr w:rsidR="00001114" w:rsidRPr="00D66715" w:rsidTr="007407C3">
        <w:trPr>
          <w:gridAfter w:val="3"/>
          <w:wAfter w:w="9780" w:type="dxa"/>
          <w:cantSplit/>
          <w:trHeight w:val="23"/>
        </w:trPr>
        <w:tc>
          <w:tcPr>
            <w:tcW w:w="1008" w:type="dxa"/>
            <w:tcBorders>
              <w:left w:val="single" w:sz="4" w:space="0" w:color="000000"/>
              <w:bottom w:val="single" w:sz="4" w:space="0" w:color="000000"/>
            </w:tcBorders>
            <w:vAlign w:val="center"/>
          </w:tcPr>
          <w:p w:rsidR="00001114" w:rsidRPr="00D66715" w:rsidRDefault="00001114" w:rsidP="00E053F2">
            <w:pPr>
              <w:tabs>
                <w:tab w:val="left" w:pos="8280"/>
              </w:tabs>
              <w:snapToGrid w:val="0"/>
              <w:jc w:val="center"/>
              <w:rPr>
                <w:sz w:val="24"/>
                <w:szCs w:val="24"/>
              </w:rPr>
            </w:pPr>
            <w:r>
              <w:rPr>
                <w:sz w:val="24"/>
                <w:szCs w:val="24"/>
              </w:rPr>
              <w:t>3</w:t>
            </w:r>
            <w:r w:rsidR="00E053F2">
              <w:rPr>
                <w:sz w:val="24"/>
                <w:szCs w:val="24"/>
              </w:rPr>
              <w:t>5</w:t>
            </w:r>
          </w:p>
        </w:tc>
        <w:tc>
          <w:tcPr>
            <w:tcW w:w="4350" w:type="dxa"/>
            <w:tcBorders>
              <w:left w:val="single" w:sz="4" w:space="0" w:color="000000"/>
              <w:bottom w:val="single" w:sz="4" w:space="0" w:color="000000"/>
            </w:tcBorders>
          </w:tcPr>
          <w:p w:rsidR="00001114" w:rsidRPr="00D74295" w:rsidRDefault="00001114" w:rsidP="007407C3">
            <w:pPr>
              <w:rPr>
                <w:sz w:val="24"/>
                <w:szCs w:val="24"/>
                <w:lang w:eastAsia="en-US"/>
              </w:rPr>
            </w:pPr>
            <w:r w:rsidRPr="00D74295">
              <w:rPr>
                <w:sz w:val="24"/>
                <w:szCs w:val="24"/>
              </w:rPr>
              <w:t>Памятник погибшим воинам в Великой Отечественной войне 1941-1945 гг.</w:t>
            </w:r>
          </w:p>
        </w:tc>
        <w:tc>
          <w:tcPr>
            <w:tcW w:w="3260" w:type="dxa"/>
            <w:tcBorders>
              <w:left w:val="single" w:sz="4" w:space="0" w:color="000000"/>
              <w:bottom w:val="single" w:sz="4" w:space="0" w:color="000000"/>
            </w:tcBorders>
            <w:vAlign w:val="center"/>
          </w:tcPr>
          <w:p w:rsidR="00001114" w:rsidRPr="00D74295" w:rsidRDefault="00001114" w:rsidP="007407C3">
            <w:pPr>
              <w:rPr>
                <w:sz w:val="24"/>
                <w:szCs w:val="24"/>
                <w:lang w:eastAsia="en-US"/>
              </w:rPr>
            </w:pPr>
          </w:p>
        </w:tc>
        <w:tc>
          <w:tcPr>
            <w:tcW w:w="3261" w:type="dxa"/>
            <w:tcBorders>
              <w:left w:val="single" w:sz="4" w:space="0" w:color="000000"/>
              <w:bottom w:val="single" w:sz="4" w:space="0" w:color="000000"/>
            </w:tcBorders>
          </w:tcPr>
          <w:p w:rsidR="00001114" w:rsidRPr="00D74295" w:rsidRDefault="00001114" w:rsidP="007407C3">
            <w:pPr>
              <w:jc w:val="center"/>
              <w:rPr>
                <w:sz w:val="24"/>
                <w:szCs w:val="24"/>
                <w:lang w:eastAsia="en-US"/>
              </w:rPr>
            </w:pPr>
            <w:r w:rsidRPr="00D74295">
              <w:rPr>
                <w:sz w:val="24"/>
                <w:szCs w:val="24"/>
              </w:rPr>
              <w:t>Республика Мордовия, К</w:t>
            </w:r>
            <w:r w:rsidRPr="00D74295">
              <w:rPr>
                <w:sz w:val="24"/>
                <w:szCs w:val="24"/>
              </w:rPr>
              <w:t>о</w:t>
            </w:r>
            <w:r w:rsidRPr="00D74295">
              <w:rPr>
                <w:sz w:val="24"/>
                <w:szCs w:val="24"/>
              </w:rPr>
              <w:t>вылкинский район,</w:t>
            </w:r>
          </w:p>
          <w:p w:rsidR="00001114" w:rsidRPr="00D74295" w:rsidRDefault="00001114" w:rsidP="007407C3">
            <w:pPr>
              <w:jc w:val="center"/>
              <w:rPr>
                <w:sz w:val="24"/>
                <w:szCs w:val="24"/>
                <w:lang w:eastAsia="en-US"/>
              </w:rPr>
            </w:pPr>
            <w:r w:rsidRPr="00D74295">
              <w:rPr>
                <w:sz w:val="24"/>
                <w:szCs w:val="24"/>
              </w:rPr>
              <w:t>с. Паньжа</w:t>
            </w:r>
          </w:p>
        </w:tc>
        <w:tc>
          <w:tcPr>
            <w:tcW w:w="3260" w:type="dxa"/>
            <w:tcBorders>
              <w:left w:val="single" w:sz="4" w:space="0" w:color="000000"/>
              <w:bottom w:val="single" w:sz="4" w:space="0" w:color="000000"/>
              <w:right w:val="single" w:sz="4" w:space="0" w:color="auto"/>
            </w:tcBorders>
            <w:vAlign w:val="center"/>
          </w:tcPr>
          <w:p w:rsidR="00001114" w:rsidRDefault="00001114" w:rsidP="007407C3">
            <w:pPr>
              <w:jc w:val="both"/>
              <w:rPr>
                <w:color w:val="000000"/>
              </w:rPr>
            </w:pPr>
          </w:p>
        </w:tc>
      </w:tr>
      <w:tr w:rsidR="00001114" w:rsidRPr="00D66715" w:rsidTr="007407C3">
        <w:trPr>
          <w:gridAfter w:val="3"/>
          <w:wAfter w:w="9780" w:type="dxa"/>
          <w:cantSplit/>
          <w:trHeight w:val="23"/>
        </w:trPr>
        <w:tc>
          <w:tcPr>
            <w:tcW w:w="1008" w:type="dxa"/>
            <w:tcBorders>
              <w:left w:val="single" w:sz="4" w:space="0" w:color="000000"/>
              <w:bottom w:val="single" w:sz="4" w:space="0" w:color="000000"/>
            </w:tcBorders>
            <w:vAlign w:val="center"/>
          </w:tcPr>
          <w:p w:rsidR="00001114" w:rsidRPr="00D66715" w:rsidRDefault="00001114" w:rsidP="007407C3">
            <w:pPr>
              <w:tabs>
                <w:tab w:val="left" w:pos="8280"/>
              </w:tabs>
              <w:snapToGrid w:val="0"/>
              <w:jc w:val="center"/>
              <w:rPr>
                <w:sz w:val="24"/>
                <w:szCs w:val="24"/>
              </w:rPr>
            </w:pPr>
            <w:r>
              <w:rPr>
                <w:sz w:val="24"/>
                <w:szCs w:val="24"/>
              </w:rPr>
              <w:t>3</w:t>
            </w:r>
            <w:r w:rsidR="00E053F2">
              <w:rPr>
                <w:sz w:val="24"/>
                <w:szCs w:val="24"/>
              </w:rPr>
              <w:t>6</w:t>
            </w:r>
          </w:p>
        </w:tc>
        <w:tc>
          <w:tcPr>
            <w:tcW w:w="4350" w:type="dxa"/>
            <w:tcBorders>
              <w:left w:val="single" w:sz="4" w:space="0" w:color="000000"/>
              <w:bottom w:val="single" w:sz="4" w:space="0" w:color="000000"/>
            </w:tcBorders>
          </w:tcPr>
          <w:p w:rsidR="00001114" w:rsidRPr="00D74295" w:rsidRDefault="00001114" w:rsidP="007407C3">
            <w:pPr>
              <w:rPr>
                <w:sz w:val="24"/>
                <w:szCs w:val="24"/>
                <w:lang w:eastAsia="en-US"/>
              </w:rPr>
            </w:pPr>
            <w:r w:rsidRPr="00D74295">
              <w:rPr>
                <w:sz w:val="24"/>
                <w:szCs w:val="24"/>
              </w:rPr>
              <w:t>Памятник погибшим воинам в Великой Отечественной войне 1941-1945 гг.</w:t>
            </w:r>
          </w:p>
        </w:tc>
        <w:tc>
          <w:tcPr>
            <w:tcW w:w="3260" w:type="dxa"/>
            <w:tcBorders>
              <w:left w:val="single" w:sz="4" w:space="0" w:color="000000"/>
              <w:bottom w:val="single" w:sz="4" w:space="0" w:color="000000"/>
            </w:tcBorders>
            <w:vAlign w:val="center"/>
          </w:tcPr>
          <w:p w:rsidR="00001114" w:rsidRPr="00D74295" w:rsidRDefault="00001114" w:rsidP="007407C3">
            <w:pPr>
              <w:rPr>
                <w:sz w:val="24"/>
                <w:szCs w:val="24"/>
                <w:lang w:eastAsia="en-US"/>
              </w:rPr>
            </w:pPr>
          </w:p>
        </w:tc>
        <w:tc>
          <w:tcPr>
            <w:tcW w:w="3261" w:type="dxa"/>
            <w:tcBorders>
              <w:left w:val="single" w:sz="4" w:space="0" w:color="000000"/>
              <w:bottom w:val="single" w:sz="4" w:space="0" w:color="000000"/>
            </w:tcBorders>
          </w:tcPr>
          <w:p w:rsidR="00001114" w:rsidRPr="00D74295" w:rsidRDefault="00001114" w:rsidP="007407C3">
            <w:pPr>
              <w:jc w:val="center"/>
              <w:rPr>
                <w:sz w:val="24"/>
                <w:szCs w:val="24"/>
                <w:lang w:eastAsia="en-US"/>
              </w:rPr>
            </w:pPr>
            <w:r w:rsidRPr="00D74295">
              <w:rPr>
                <w:sz w:val="24"/>
                <w:szCs w:val="24"/>
              </w:rPr>
              <w:t>Республика Мордовия, К</w:t>
            </w:r>
            <w:r w:rsidRPr="00D74295">
              <w:rPr>
                <w:sz w:val="24"/>
                <w:szCs w:val="24"/>
              </w:rPr>
              <w:t>о</w:t>
            </w:r>
            <w:r w:rsidRPr="00D74295">
              <w:rPr>
                <w:sz w:val="24"/>
                <w:szCs w:val="24"/>
              </w:rPr>
              <w:t>вылкинский район,</w:t>
            </w:r>
          </w:p>
          <w:p w:rsidR="00001114" w:rsidRPr="00D74295" w:rsidRDefault="00001114" w:rsidP="007407C3">
            <w:pPr>
              <w:jc w:val="center"/>
              <w:rPr>
                <w:sz w:val="24"/>
                <w:szCs w:val="24"/>
                <w:lang w:eastAsia="en-US"/>
              </w:rPr>
            </w:pPr>
            <w:r w:rsidRPr="00D74295">
              <w:rPr>
                <w:sz w:val="24"/>
                <w:szCs w:val="24"/>
              </w:rPr>
              <w:t>с. Парапино</w:t>
            </w:r>
          </w:p>
        </w:tc>
        <w:tc>
          <w:tcPr>
            <w:tcW w:w="3260" w:type="dxa"/>
            <w:tcBorders>
              <w:left w:val="single" w:sz="4" w:space="0" w:color="000000"/>
              <w:bottom w:val="single" w:sz="4" w:space="0" w:color="000000"/>
              <w:right w:val="single" w:sz="4" w:space="0" w:color="auto"/>
            </w:tcBorders>
            <w:vAlign w:val="center"/>
          </w:tcPr>
          <w:p w:rsidR="00001114" w:rsidRDefault="00001114" w:rsidP="007407C3">
            <w:pPr>
              <w:jc w:val="both"/>
              <w:rPr>
                <w:color w:val="000000"/>
              </w:rPr>
            </w:pPr>
          </w:p>
        </w:tc>
      </w:tr>
      <w:tr w:rsidR="00001114" w:rsidRPr="00D66715" w:rsidTr="007407C3">
        <w:trPr>
          <w:gridAfter w:val="3"/>
          <w:wAfter w:w="9780" w:type="dxa"/>
          <w:cantSplit/>
          <w:trHeight w:val="23"/>
        </w:trPr>
        <w:tc>
          <w:tcPr>
            <w:tcW w:w="1008" w:type="dxa"/>
            <w:tcBorders>
              <w:left w:val="single" w:sz="4" w:space="0" w:color="000000"/>
              <w:bottom w:val="single" w:sz="4" w:space="0" w:color="000000"/>
            </w:tcBorders>
            <w:vAlign w:val="center"/>
          </w:tcPr>
          <w:p w:rsidR="00001114" w:rsidRPr="00D66715" w:rsidRDefault="00001114" w:rsidP="00E053F2">
            <w:pPr>
              <w:tabs>
                <w:tab w:val="left" w:pos="8280"/>
              </w:tabs>
              <w:snapToGrid w:val="0"/>
              <w:jc w:val="center"/>
              <w:rPr>
                <w:sz w:val="24"/>
                <w:szCs w:val="24"/>
              </w:rPr>
            </w:pPr>
            <w:r>
              <w:rPr>
                <w:sz w:val="24"/>
                <w:szCs w:val="24"/>
              </w:rPr>
              <w:t>3</w:t>
            </w:r>
            <w:r w:rsidR="00E053F2">
              <w:rPr>
                <w:sz w:val="24"/>
                <w:szCs w:val="24"/>
              </w:rPr>
              <w:t>7</w:t>
            </w:r>
          </w:p>
        </w:tc>
        <w:tc>
          <w:tcPr>
            <w:tcW w:w="4350" w:type="dxa"/>
            <w:tcBorders>
              <w:left w:val="single" w:sz="4" w:space="0" w:color="000000"/>
              <w:bottom w:val="single" w:sz="4" w:space="0" w:color="000000"/>
            </w:tcBorders>
          </w:tcPr>
          <w:p w:rsidR="00001114" w:rsidRPr="00D74295" w:rsidRDefault="00001114" w:rsidP="007407C3">
            <w:pPr>
              <w:rPr>
                <w:sz w:val="24"/>
                <w:szCs w:val="24"/>
                <w:lang w:eastAsia="en-US"/>
              </w:rPr>
            </w:pPr>
            <w:r w:rsidRPr="00D74295">
              <w:rPr>
                <w:sz w:val="24"/>
                <w:szCs w:val="24"/>
              </w:rPr>
              <w:t>Памятник погибшим воинам в Великой Отечественной войне 1941-1945 гг.</w:t>
            </w:r>
          </w:p>
        </w:tc>
        <w:tc>
          <w:tcPr>
            <w:tcW w:w="3260" w:type="dxa"/>
            <w:tcBorders>
              <w:left w:val="single" w:sz="4" w:space="0" w:color="000000"/>
              <w:bottom w:val="single" w:sz="4" w:space="0" w:color="000000"/>
            </w:tcBorders>
            <w:vAlign w:val="center"/>
          </w:tcPr>
          <w:p w:rsidR="00001114" w:rsidRPr="00D74295" w:rsidRDefault="00001114" w:rsidP="007407C3">
            <w:pPr>
              <w:rPr>
                <w:sz w:val="24"/>
                <w:szCs w:val="24"/>
                <w:lang w:eastAsia="en-US"/>
              </w:rPr>
            </w:pPr>
          </w:p>
        </w:tc>
        <w:tc>
          <w:tcPr>
            <w:tcW w:w="3261" w:type="dxa"/>
            <w:tcBorders>
              <w:left w:val="single" w:sz="4" w:space="0" w:color="000000"/>
              <w:bottom w:val="single" w:sz="4" w:space="0" w:color="000000"/>
            </w:tcBorders>
          </w:tcPr>
          <w:p w:rsidR="00001114" w:rsidRPr="00D74295" w:rsidRDefault="00001114" w:rsidP="007407C3">
            <w:pPr>
              <w:jc w:val="center"/>
              <w:rPr>
                <w:sz w:val="24"/>
                <w:szCs w:val="24"/>
                <w:lang w:eastAsia="en-US"/>
              </w:rPr>
            </w:pPr>
            <w:r w:rsidRPr="00D74295">
              <w:rPr>
                <w:sz w:val="24"/>
                <w:szCs w:val="24"/>
              </w:rPr>
              <w:t>Республика Мордовия, К</w:t>
            </w:r>
            <w:r w:rsidRPr="00D74295">
              <w:rPr>
                <w:sz w:val="24"/>
                <w:szCs w:val="24"/>
              </w:rPr>
              <w:t>о</w:t>
            </w:r>
            <w:r w:rsidRPr="00D74295">
              <w:rPr>
                <w:sz w:val="24"/>
                <w:szCs w:val="24"/>
              </w:rPr>
              <w:t>вылкинский район,</w:t>
            </w:r>
          </w:p>
          <w:p w:rsidR="00001114" w:rsidRPr="00D74295" w:rsidRDefault="00001114" w:rsidP="007407C3">
            <w:pPr>
              <w:jc w:val="center"/>
              <w:rPr>
                <w:sz w:val="24"/>
                <w:szCs w:val="24"/>
                <w:lang w:eastAsia="en-US"/>
              </w:rPr>
            </w:pPr>
            <w:r w:rsidRPr="00D74295">
              <w:rPr>
                <w:sz w:val="24"/>
                <w:szCs w:val="24"/>
              </w:rPr>
              <w:t>с. Покровск</w:t>
            </w:r>
          </w:p>
        </w:tc>
        <w:tc>
          <w:tcPr>
            <w:tcW w:w="3260" w:type="dxa"/>
            <w:tcBorders>
              <w:left w:val="single" w:sz="4" w:space="0" w:color="000000"/>
              <w:bottom w:val="single" w:sz="4" w:space="0" w:color="000000"/>
              <w:right w:val="single" w:sz="4" w:space="0" w:color="auto"/>
            </w:tcBorders>
            <w:vAlign w:val="center"/>
          </w:tcPr>
          <w:p w:rsidR="00001114" w:rsidRDefault="00001114" w:rsidP="007407C3">
            <w:pPr>
              <w:jc w:val="both"/>
              <w:rPr>
                <w:color w:val="000000"/>
              </w:rPr>
            </w:pPr>
          </w:p>
        </w:tc>
      </w:tr>
      <w:tr w:rsidR="00001114" w:rsidRPr="00D66715" w:rsidTr="007407C3">
        <w:trPr>
          <w:gridAfter w:val="3"/>
          <w:wAfter w:w="9780" w:type="dxa"/>
          <w:cantSplit/>
          <w:trHeight w:val="23"/>
        </w:trPr>
        <w:tc>
          <w:tcPr>
            <w:tcW w:w="1008" w:type="dxa"/>
            <w:tcBorders>
              <w:left w:val="single" w:sz="4" w:space="0" w:color="000000"/>
              <w:bottom w:val="single" w:sz="4" w:space="0" w:color="000000"/>
            </w:tcBorders>
            <w:vAlign w:val="center"/>
          </w:tcPr>
          <w:p w:rsidR="00001114" w:rsidRPr="00D66715" w:rsidRDefault="00001114" w:rsidP="00E053F2">
            <w:pPr>
              <w:tabs>
                <w:tab w:val="left" w:pos="8280"/>
              </w:tabs>
              <w:snapToGrid w:val="0"/>
              <w:jc w:val="center"/>
              <w:rPr>
                <w:sz w:val="24"/>
                <w:szCs w:val="24"/>
              </w:rPr>
            </w:pPr>
            <w:r>
              <w:rPr>
                <w:sz w:val="24"/>
                <w:szCs w:val="24"/>
              </w:rPr>
              <w:lastRenderedPageBreak/>
              <w:t>3</w:t>
            </w:r>
            <w:r w:rsidR="00E053F2">
              <w:rPr>
                <w:sz w:val="24"/>
                <w:szCs w:val="24"/>
              </w:rPr>
              <w:t>8</w:t>
            </w:r>
          </w:p>
        </w:tc>
        <w:tc>
          <w:tcPr>
            <w:tcW w:w="4350" w:type="dxa"/>
            <w:tcBorders>
              <w:left w:val="single" w:sz="4" w:space="0" w:color="000000"/>
              <w:bottom w:val="single" w:sz="4" w:space="0" w:color="000000"/>
            </w:tcBorders>
          </w:tcPr>
          <w:p w:rsidR="00001114" w:rsidRPr="00D74295" w:rsidRDefault="00001114" w:rsidP="007407C3">
            <w:pPr>
              <w:rPr>
                <w:sz w:val="24"/>
                <w:szCs w:val="24"/>
                <w:lang w:eastAsia="en-US"/>
              </w:rPr>
            </w:pPr>
            <w:r w:rsidRPr="00D74295">
              <w:rPr>
                <w:sz w:val="24"/>
                <w:szCs w:val="24"/>
              </w:rPr>
              <w:t>Памятник погибшим воинам в Великой Отечественной войне 1941-1945 гг.</w:t>
            </w:r>
          </w:p>
        </w:tc>
        <w:tc>
          <w:tcPr>
            <w:tcW w:w="3260" w:type="dxa"/>
            <w:tcBorders>
              <w:left w:val="single" w:sz="4" w:space="0" w:color="000000"/>
              <w:bottom w:val="single" w:sz="4" w:space="0" w:color="000000"/>
            </w:tcBorders>
            <w:vAlign w:val="center"/>
          </w:tcPr>
          <w:p w:rsidR="00001114" w:rsidRPr="00D74295" w:rsidRDefault="00001114" w:rsidP="007407C3">
            <w:pPr>
              <w:rPr>
                <w:sz w:val="24"/>
                <w:szCs w:val="24"/>
                <w:lang w:eastAsia="en-US"/>
              </w:rPr>
            </w:pPr>
          </w:p>
        </w:tc>
        <w:tc>
          <w:tcPr>
            <w:tcW w:w="3261" w:type="dxa"/>
            <w:tcBorders>
              <w:left w:val="single" w:sz="4" w:space="0" w:color="000000"/>
              <w:bottom w:val="single" w:sz="4" w:space="0" w:color="000000"/>
            </w:tcBorders>
          </w:tcPr>
          <w:p w:rsidR="00001114" w:rsidRPr="00D74295" w:rsidRDefault="00001114" w:rsidP="007407C3">
            <w:pPr>
              <w:jc w:val="center"/>
              <w:rPr>
                <w:sz w:val="24"/>
                <w:szCs w:val="24"/>
                <w:lang w:eastAsia="en-US"/>
              </w:rPr>
            </w:pPr>
            <w:r w:rsidRPr="00D74295">
              <w:rPr>
                <w:sz w:val="24"/>
                <w:szCs w:val="24"/>
              </w:rPr>
              <w:t>Республика Мордовия, К</w:t>
            </w:r>
            <w:r w:rsidRPr="00D74295">
              <w:rPr>
                <w:sz w:val="24"/>
                <w:szCs w:val="24"/>
              </w:rPr>
              <w:t>о</w:t>
            </w:r>
            <w:r w:rsidRPr="00D74295">
              <w:rPr>
                <w:sz w:val="24"/>
                <w:szCs w:val="24"/>
              </w:rPr>
              <w:t>вылкинский район,</w:t>
            </w:r>
          </w:p>
          <w:p w:rsidR="00001114" w:rsidRPr="00D74295" w:rsidRDefault="00001114" w:rsidP="007407C3">
            <w:pPr>
              <w:jc w:val="center"/>
              <w:rPr>
                <w:sz w:val="24"/>
                <w:szCs w:val="24"/>
                <w:lang w:eastAsia="en-US"/>
              </w:rPr>
            </w:pPr>
            <w:r w:rsidRPr="00D74295">
              <w:rPr>
                <w:sz w:val="24"/>
                <w:szCs w:val="24"/>
              </w:rPr>
              <w:t>с. Польцо</w:t>
            </w:r>
          </w:p>
        </w:tc>
        <w:tc>
          <w:tcPr>
            <w:tcW w:w="3260" w:type="dxa"/>
            <w:tcBorders>
              <w:left w:val="single" w:sz="4" w:space="0" w:color="000000"/>
              <w:bottom w:val="single" w:sz="4" w:space="0" w:color="000000"/>
              <w:right w:val="single" w:sz="4" w:space="0" w:color="auto"/>
            </w:tcBorders>
            <w:vAlign w:val="center"/>
          </w:tcPr>
          <w:p w:rsidR="00001114" w:rsidRDefault="00001114" w:rsidP="007407C3">
            <w:pPr>
              <w:jc w:val="both"/>
              <w:rPr>
                <w:color w:val="000000"/>
              </w:rPr>
            </w:pPr>
          </w:p>
        </w:tc>
      </w:tr>
      <w:tr w:rsidR="00001114" w:rsidRPr="00D66715" w:rsidTr="007407C3">
        <w:trPr>
          <w:gridAfter w:val="3"/>
          <w:wAfter w:w="9780" w:type="dxa"/>
          <w:cantSplit/>
          <w:trHeight w:val="23"/>
        </w:trPr>
        <w:tc>
          <w:tcPr>
            <w:tcW w:w="1008" w:type="dxa"/>
            <w:tcBorders>
              <w:left w:val="single" w:sz="4" w:space="0" w:color="000000"/>
              <w:bottom w:val="single" w:sz="4" w:space="0" w:color="000000"/>
            </w:tcBorders>
            <w:vAlign w:val="center"/>
          </w:tcPr>
          <w:p w:rsidR="00001114" w:rsidRPr="00D66715" w:rsidRDefault="00E053F2" w:rsidP="007407C3">
            <w:pPr>
              <w:tabs>
                <w:tab w:val="left" w:pos="8280"/>
              </w:tabs>
              <w:snapToGrid w:val="0"/>
              <w:jc w:val="center"/>
              <w:rPr>
                <w:sz w:val="24"/>
                <w:szCs w:val="24"/>
              </w:rPr>
            </w:pPr>
            <w:r>
              <w:rPr>
                <w:sz w:val="24"/>
                <w:szCs w:val="24"/>
              </w:rPr>
              <w:t>39</w:t>
            </w:r>
          </w:p>
        </w:tc>
        <w:tc>
          <w:tcPr>
            <w:tcW w:w="4350" w:type="dxa"/>
            <w:tcBorders>
              <w:left w:val="single" w:sz="4" w:space="0" w:color="000000"/>
              <w:bottom w:val="single" w:sz="4" w:space="0" w:color="000000"/>
            </w:tcBorders>
          </w:tcPr>
          <w:p w:rsidR="00001114" w:rsidRPr="00D74295" w:rsidRDefault="00001114" w:rsidP="007407C3">
            <w:pPr>
              <w:rPr>
                <w:sz w:val="24"/>
                <w:szCs w:val="24"/>
                <w:lang w:eastAsia="en-US"/>
              </w:rPr>
            </w:pPr>
            <w:r w:rsidRPr="00D74295">
              <w:rPr>
                <w:sz w:val="24"/>
                <w:szCs w:val="24"/>
              </w:rPr>
              <w:t>Памятник погибшим воинам в Великой Отечественной войне 1941-1945 гг.</w:t>
            </w:r>
          </w:p>
        </w:tc>
        <w:tc>
          <w:tcPr>
            <w:tcW w:w="3260" w:type="dxa"/>
            <w:tcBorders>
              <w:left w:val="single" w:sz="4" w:space="0" w:color="000000"/>
              <w:bottom w:val="single" w:sz="4" w:space="0" w:color="000000"/>
            </w:tcBorders>
            <w:vAlign w:val="center"/>
          </w:tcPr>
          <w:p w:rsidR="00001114" w:rsidRPr="00D74295" w:rsidRDefault="00001114" w:rsidP="007407C3">
            <w:pPr>
              <w:rPr>
                <w:sz w:val="24"/>
                <w:szCs w:val="24"/>
                <w:lang w:eastAsia="en-US"/>
              </w:rPr>
            </w:pPr>
          </w:p>
        </w:tc>
        <w:tc>
          <w:tcPr>
            <w:tcW w:w="3261" w:type="dxa"/>
            <w:tcBorders>
              <w:left w:val="single" w:sz="4" w:space="0" w:color="000000"/>
              <w:bottom w:val="single" w:sz="4" w:space="0" w:color="000000"/>
            </w:tcBorders>
          </w:tcPr>
          <w:p w:rsidR="00001114" w:rsidRPr="00D74295" w:rsidRDefault="00001114" w:rsidP="007407C3">
            <w:pPr>
              <w:jc w:val="center"/>
              <w:rPr>
                <w:sz w:val="24"/>
                <w:szCs w:val="24"/>
                <w:lang w:eastAsia="en-US"/>
              </w:rPr>
            </w:pPr>
            <w:r w:rsidRPr="00D74295">
              <w:rPr>
                <w:sz w:val="24"/>
                <w:szCs w:val="24"/>
              </w:rPr>
              <w:t>Республика Мордовия, К</w:t>
            </w:r>
            <w:r w:rsidRPr="00D74295">
              <w:rPr>
                <w:sz w:val="24"/>
                <w:szCs w:val="24"/>
              </w:rPr>
              <w:t>о</w:t>
            </w:r>
            <w:r w:rsidRPr="00D74295">
              <w:rPr>
                <w:sz w:val="24"/>
                <w:szCs w:val="24"/>
              </w:rPr>
              <w:t>вылкинский район,</w:t>
            </w:r>
          </w:p>
          <w:p w:rsidR="00001114" w:rsidRPr="00D74295" w:rsidRDefault="00001114" w:rsidP="007407C3">
            <w:pPr>
              <w:jc w:val="center"/>
              <w:rPr>
                <w:sz w:val="24"/>
                <w:szCs w:val="24"/>
                <w:lang w:eastAsia="en-US"/>
              </w:rPr>
            </w:pPr>
            <w:r w:rsidRPr="00D74295">
              <w:rPr>
                <w:sz w:val="24"/>
                <w:szCs w:val="24"/>
              </w:rPr>
              <w:t>с. Силикатный</w:t>
            </w:r>
          </w:p>
        </w:tc>
        <w:tc>
          <w:tcPr>
            <w:tcW w:w="3260" w:type="dxa"/>
            <w:tcBorders>
              <w:left w:val="single" w:sz="4" w:space="0" w:color="000000"/>
              <w:bottom w:val="single" w:sz="4" w:space="0" w:color="000000"/>
              <w:right w:val="single" w:sz="4" w:space="0" w:color="auto"/>
            </w:tcBorders>
            <w:vAlign w:val="center"/>
          </w:tcPr>
          <w:p w:rsidR="00001114" w:rsidRDefault="00001114" w:rsidP="007407C3">
            <w:pPr>
              <w:jc w:val="both"/>
              <w:rPr>
                <w:color w:val="000000"/>
              </w:rPr>
            </w:pPr>
          </w:p>
        </w:tc>
      </w:tr>
      <w:tr w:rsidR="00001114" w:rsidRPr="00D66715" w:rsidTr="007407C3">
        <w:trPr>
          <w:gridAfter w:val="3"/>
          <w:wAfter w:w="9780" w:type="dxa"/>
          <w:cantSplit/>
          <w:trHeight w:val="23"/>
        </w:trPr>
        <w:tc>
          <w:tcPr>
            <w:tcW w:w="1008" w:type="dxa"/>
            <w:tcBorders>
              <w:left w:val="single" w:sz="4" w:space="0" w:color="000000"/>
              <w:bottom w:val="single" w:sz="4" w:space="0" w:color="000000"/>
            </w:tcBorders>
            <w:vAlign w:val="center"/>
          </w:tcPr>
          <w:p w:rsidR="00001114" w:rsidRPr="00D66715" w:rsidRDefault="00001114" w:rsidP="00E053F2">
            <w:pPr>
              <w:tabs>
                <w:tab w:val="left" w:pos="8280"/>
              </w:tabs>
              <w:snapToGrid w:val="0"/>
              <w:jc w:val="center"/>
              <w:rPr>
                <w:sz w:val="24"/>
                <w:szCs w:val="24"/>
              </w:rPr>
            </w:pPr>
            <w:r>
              <w:rPr>
                <w:sz w:val="24"/>
                <w:szCs w:val="24"/>
              </w:rPr>
              <w:t>4</w:t>
            </w:r>
            <w:r w:rsidR="00E053F2">
              <w:rPr>
                <w:sz w:val="24"/>
                <w:szCs w:val="24"/>
              </w:rPr>
              <w:t>0</w:t>
            </w:r>
          </w:p>
        </w:tc>
        <w:tc>
          <w:tcPr>
            <w:tcW w:w="4350" w:type="dxa"/>
            <w:tcBorders>
              <w:left w:val="single" w:sz="4" w:space="0" w:color="000000"/>
              <w:bottom w:val="single" w:sz="4" w:space="0" w:color="000000"/>
            </w:tcBorders>
          </w:tcPr>
          <w:p w:rsidR="00001114" w:rsidRPr="00D74295" w:rsidRDefault="00001114" w:rsidP="007407C3">
            <w:pPr>
              <w:rPr>
                <w:sz w:val="24"/>
                <w:szCs w:val="24"/>
                <w:lang w:eastAsia="en-US"/>
              </w:rPr>
            </w:pPr>
            <w:r w:rsidRPr="00D74295">
              <w:rPr>
                <w:sz w:val="24"/>
                <w:szCs w:val="24"/>
              </w:rPr>
              <w:t>Памятник погибшим воинам в Великой Отечественной войне 1941-1945 гг.</w:t>
            </w:r>
          </w:p>
        </w:tc>
        <w:tc>
          <w:tcPr>
            <w:tcW w:w="3260" w:type="dxa"/>
            <w:tcBorders>
              <w:left w:val="single" w:sz="4" w:space="0" w:color="000000"/>
              <w:bottom w:val="single" w:sz="4" w:space="0" w:color="000000"/>
            </w:tcBorders>
            <w:vAlign w:val="center"/>
          </w:tcPr>
          <w:p w:rsidR="00001114" w:rsidRPr="00D74295" w:rsidRDefault="00001114" w:rsidP="007407C3">
            <w:pPr>
              <w:rPr>
                <w:sz w:val="24"/>
                <w:szCs w:val="24"/>
                <w:lang w:eastAsia="en-US"/>
              </w:rPr>
            </w:pPr>
          </w:p>
        </w:tc>
        <w:tc>
          <w:tcPr>
            <w:tcW w:w="3261" w:type="dxa"/>
            <w:tcBorders>
              <w:left w:val="single" w:sz="4" w:space="0" w:color="000000"/>
              <w:bottom w:val="single" w:sz="4" w:space="0" w:color="000000"/>
            </w:tcBorders>
          </w:tcPr>
          <w:p w:rsidR="00001114" w:rsidRPr="00D74295" w:rsidRDefault="00001114" w:rsidP="007407C3">
            <w:pPr>
              <w:jc w:val="center"/>
              <w:rPr>
                <w:sz w:val="24"/>
                <w:szCs w:val="24"/>
                <w:lang w:eastAsia="en-US"/>
              </w:rPr>
            </w:pPr>
            <w:r w:rsidRPr="00D74295">
              <w:rPr>
                <w:sz w:val="24"/>
                <w:szCs w:val="24"/>
              </w:rPr>
              <w:t>Республика Мордовия, К</w:t>
            </w:r>
            <w:r w:rsidRPr="00D74295">
              <w:rPr>
                <w:sz w:val="24"/>
                <w:szCs w:val="24"/>
              </w:rPr>
              <w:t>о</w:t>
            </w:r>
            <w:r w:rsidRPr="00D74295">
              <w:rPr>
                <w:sz w:val="24"/>
                <w:szCs w:val="24"/>
              </w:rPr>
              <w:t>вылкинский район,</w:t>
            </w:r>
          </w:p>
          <w:p w:rsidR="00001114" w:rsidRPr="00D74295" w:rsidRDefault="00001114" w:rsidP="007407C3">
            <w:pPr>
              <w:jc w:val="center"/>
              <w:rPr>
                <w:sz w:val="24"/>
                <w:szCs w:val="24"/>
                <w:lang w:eastAsia="en-US"/>
              </w:rPr>
            </w:pPr>
            <w:r w:rsidRPr="00D74295">
              <w:rPr>
                <w:sz w:val="24"/>
                <w:szCs w:val="24"/>
              </w:rPr>
              <w:t>с. Рыбкино</w:t>
            </w:r>
          </w:p>
        </w:tc>
        <w:tc>
          <w:tcPr>
            <w:tcW w:w="3260" w:type="dxa"/>
            <w:tcBorders>
              <w:left w:val="single" w:sz="4" w:space="0" w:color="000000"/>
              <w:bottom w:val="single" w:sz="4" w:space="0" w:color="000000"/>
              <w:right w:val="single" w:sz="4" w:space="0" w:color="auto"/>
            </w:tcBorders>
            <w:vAlign w:val="center"/>
          </w:tcPr>
          <w:p w:rsidR="00001114" w:rsidRDefault="00001114" w:rsidP="007407C3">
            <w:pPr>
              <w:jc w:val="both"/>
              <w:rPr>
                <w:color w:val="000000"/>
              </w:rPr>
            </w:pPr>
          </w:p>
        </w:tc>
      </w:tr>
      <w:tr w:rsidR="00001114" w:rsidRPr="00D66715" w:rsidTr="007407C3">
        <w:trPr>
          <w:gridAfter w:val="3"/>
          <w:wAfter w:w="9780" w:type="dxa"/>
          <w:cantSplit/>
          <w:trHeight w:val="23"/>
        </w:trPr>
        <w:tc>
          <w:tcPr>
            <w:tcW w:w="1008" w:type="dxa"/>
            <w:tcBorders>
              <w:left w:val="single" w:sz="4" w:space="0" w:color="000000"/>
              <w:bottom w:val="single" w:sz="4" w:space="0" w:color="000000"/>
            </w:tcBorders>
            <w:vAlign w:val="center"/>
          </w:tcPr>
          <w:p w:rsidR="00001114" w:rsidRPr="00D66715" w:rsidRDefault="00001114" w:rsidP="00E053F2">
            <w:pPr>
              <w:tabs>
                <w:tab w:val="left" w:pos="8280"/>
              </w:tabs>
              <w:snapToGrid w:val="0"/>
              <w:jc w:val="center"/>
              <w:rPr>
                <w:sz w:val="24"/>
                <w:szCs w:val="24"/>
              </w:rPr>
            </w:pPr>
            <w:r>
              <w:rPr>
                <w:sz w:val="24"/>
                <w:szCs w:val="24"/>
              </w:rPr>
              <w:t>4</w:t>
            </w:r>
            <w:r w:rsidR="00E053F2">
              <w:rPr>
                <w:sz w:val="24"/>
                <w:szCs w:val="24"/>
              </w:rPr>
              <w:t>1</w:t>
            </w:r>
          </w:p>
        </w:tc>
        <w:tc>
          <w:tcPr>
            <w:tcW w:w="4350" w:type="dxa"/>
            <w:tcBorders>
              <w:left w:val="single" w:sz="4" w:space="0" w:color="000000"/>
              <w:bottom w:val="single" w:sz="4" w:space="0" w:color="000000"/>
            </w:tcBorders>
          </w:tcPr>
          <w:p w:rsidR="00001114" w:rsidRPr="00D74295" w:rsidRDefault="00001114" w:rsidP="007407C3">
            <w:pPr>
              <w:rPr>
                <w:sz w:val="24"/>
                <w:szCs w:val="24"/>
                <w:lang w:eastAsia="en-US"/>
              </w:rPr>
            </w:pPr>
            <w:r w:rsidRPr="00D74295">
              <w:rPr>
                <w:sz w:val="24"/>
                <w:szCs w:val="24"/>
              </w:rPr>
              <w:t>Памятник погибшим воинам в Великой Отечественной войне 1941-1945 гг.</w:t>
            </w:r>
          </w:p>
        </w:tc>
        <w:tc>
          <w:tcPr>
            <w:tcW w:w="3260" w:type="dxa"/>
            <w:tcBorders>
              <w:left w:val="single" w:sz="4" w:space="0" w:color="000000"/>
              <w:bottom w:val="single" w:sz="4" w:space="0" w:color="000000"/>
            </w:tcBorders>
            <w:vAlign w:val="center"/>
          </w:tcPr>
          <w:p w:rsidR="00001114" w:rsidRPr="00D74295" w:rsidRDefault="00001114" w:rsidP="007407C3">
            <w:pPr>
              <w:rPr>
                <w:sz w:val="24"/>
                <w:szCs w:val="24"/>
                <w:lang w:eastAsia="en-US"/>
              </w:rPr>
            </w:pPr>
          </w:p>
        </w:tc>
        <w:tc>
          <w:tcPr>
            <w:tcW w:w="3261" w:type="dxa"/>
            <w:tcBorders>
              <w:left w:val="single" w:sz="4" w:space="0" w:color="000000"/>
              <w:bottom w:val="single" w:sz="4" w:space="0" w:color="000000"/>
            </w:tcBorders>
          </w:tcPr>
          <w:p w:rsidR="00001114" w:rsidRPr="00D74295" w:rsidRDefault="00001114" w:rsidP="007407C3">
            <w:pPr>
              <w:jc w:val="center"/>
              <w:rPr>
                <w:sz w:val="24"/>
                <w:szCs w:val="24"/>
                <w:lang w:eastAsia="en-US"/>
              </w:rPr>
            </w:pPr>
            <w:r w:rsidRPr="00D74295">
              <w:rPr>
                <w:sz w:val="24"/>
                <w:szCs w:val="24"/>
              </w:rPr>
              <w:t>Республика Мордовия, К</w:t>
            </w:r>
            <w:r w:rsidRPr="00D74295">
              <w:rPr>
                <w:sz w:val="24"/>
                <w:szCs w:val="24"/>
              </w:rPr>
              <w:t>о</w:t>
            </w:r>
            <w:r w:rsidRPr="00D74295">
              <w:rPr>
                <w:sz w:val="24"/>
                <w:szCs w:val="24"/>
              </w:rPr>
              <w:t>вылкинский район,</w:t>
            </w:r>
          </w:p>
          <w:p w:rsidR="00001114" w:rsidRPr="00D74295" w:rsidRDefault="00001114" w:rsidP="007407C3">
            <w:pPr>
              <w:jc w:val="center"/>
              <w:rPr>
                <w:sz w:val="24"/>
                <w:szCs w:val="24"/>
                <w:lang w:eastAsia="en-US"/>
              </w:rPr>
            </w:pPr>
            <w:r w:rsidRPr="00D74295">
              <w:rPr>
                <w:sz w:val="24"/>
                <w:szCs w:val="24"/>
              </w:rPr>
              <w:t>с. Рыскино</w:t>
            </w:r>
          </w:p>
        </w:tc>
        <w:tc>
          <w:tcPr>
            <w:tcW w:w="3260" w:type="dxa"/>
            <w:tcBorders>
              <w:left w:val="single" w:sz="4" w:space="0" w:color="000000"/>
              <w:bottom w:val="single" w:sz="4" w:space="0" w:color="000000"/>
              <w:right w:val="single" w:sz="4" w:space="0" w:color="auto"/>
            </w:tcBorders>
            <w:vAlign w:val="center"/>
          </w:tcPr>
          <w:p w:rsidR="00001114" w:rsidRDefault="00001114" w:rsidP="007407C3">
            <w:pPr>
              <w:jc w:val="both"/>
              <w:rPr>
                <w:color w:val="000000"/>
              </w:rPr>
            </w:pPr>
          </w:p>
        </w:tc>
      </w:tr>
      <w:tr w:rsidR="00001114" w:rsidRPr="00D66715" w:rsidTr="007407C3">
        <w:trPr>
          <w:gridAfter w:val="3"/>
          <w:wAfter w:w="9780" w:type="dxa"/>
          <w:cantSplit/>
          <w:trHeight w:val="23"/>
        </w:trPr>
        <w:tc>
          <w:tcPr>
            <w:tcW w:w="1008" w:type="dxa"/>
            <w:tcBorders>
              <w:left w:val="single" w:sz="4" w:space="0" w:color="000000"/>
              <w:bottom w:val="single" w:sz="4" w:space="0" w:color="000000"/>
            </w:tcBorders>
            <w:vAlign w:val="center"/>
          </w:tcPr>
          <w:p w:rsidR="00001114" w:rsidRPr="00D66715" w:rsidRDefault="00001114" w:rsidP="00E053F2">
            <w:pPr>
              <w:tabs>
                <w:tab w:val="left" w:pos="8280"/>
              </w:tabs>
              <w:snapToGrid w:val="0"/>
              <w:jc w:val="center"/>
              <w:rPr>
                <w:sz w:val="24"/>
                <w:szCs w:val="24"/>
              </w:rPr>
            </w:pPr>
            <w:r>
              <w:rPr>
                <w:sz w:val="24"/>
                <w:szCs w:val="24"/>
              </w:rPr>
              <w:t>4</w:t>
            </w:r>
            <w:r w:rsidR="00E053F2">
              <w:rPr>
                <w:sz w:val="24"/>
                <w:szCs w:val="24"/>
              </w:rPr>
              <w:t>2</w:t>
            </w:r>
          </w:p>
        </w:tc>
        <w:tc>
          <w:tcPr>
            <w:tcW w:w="4350" w:type="dxa"/>
            <w:tcBorders>
              <w:left w:val="single" w:sz="4" w:space="0" w:color="000000"/>
              <w:bottom w:val="single" w:sz="4" w:space="0" w:color="000000"/>
            </w:tcBorders>
          </w:tcPr>
          <w:p w:rsidR="00001114" w:rsidRPr="00D74295" w:rsidRDefault="00001114" w:rsidP="007407C3">
            <w:pPr>
              <w:rPr>
                <w:sz w:val="24"/>
                <w:szCs w:val="24"/>
                <w:lang w:eastAsia="en-US"/>
              </w:rPr>
            </w:pPr>
            <w:r w:rsidRPr="00D74295">
              <w:rPr>
                <w:sz w:val="24"/>
                <w:szCs w:val="24"/>
              </w:rPr>
              <w:t>Памятник погибшим воинам в Великой Отечественной войне 1941-1945 гг.</w:t>
            </w:r>
          </w:p>
        </w:tc>
        <w:tc>
          <w:tcPr>
            <w:tcW w:w="3260" w:type="dxa"/>
            <w:tcBorders>
              <w:left w:val="single" w:sz="4" w:space="0" w:color="000000"/>
              <w:bottom w:val="single" w:sz="4" w:space="0" w:color="000000"/>
            </w:tcBorders>
            <w:vAlign w:val="center"/>
          </w:tcPr>
          <w:p w:rsidR="00001114" w:rsidRPr="00D74295" w:rsidRDefault="00001114" w:rsidP="007407C3">
            <w:pPr>
              <w:rPr>
                <w:sz w:val="24"/>
                <w:szCs w:val="24"/>
                <w:lang w:eastAsia="en-US"/>
              </w:rPr>
            </w:pPr>
          </w:p>
        </w:tc>
        <w:tc>
          <w:tcPr>
            <w:tcW w:w="3261" w:type="dxa"/>
            <w:tcBorders>
              <w:left w:val="single" w:sz="4" w:space="0" w:color="000000"/>
              <w:bottom w:val="single" w:sz="4" w:space="0" w:color="000000"/>
            </w:tcBorders>
          </w:tcPr>
          <w:p w:rsidR="00001114" w:rsidRPr="00D74295" w:rsidRDefault="00001114" w:rsidP="007407C3">
            <w:pPr>
              <w:jc w:val="center"/>
              <w:rPr>
                <w:sz w:val="24"/>
                <w:szCs w:val="24"/>
                <w:lang w:eastAsia="en-US"/>
              </w:rPr>
            </w:pPr>
            <w:r w:rsidRPr="00D74295">
              <w:rPr>
                <w:sz w:val="24"/>
                <w:szCs w:val="24"/>
              </w:rPr>
              <w:t>Республика Мордовия, К</w:t>
            </w:r>
            <w:r w:rsidRPr="00D74295">
              <w:rPr>
                <w:sz w:val="24"/>
                <w:szCs w:val="24"/>
              </w:rPr>
              <w:t>о</w:t>
            </w:r>
            <w:r w:rsidRPr="00D74295">
              <w:rPr>
                <w:sz w:val="24"/>
                <w:szCs w:val="24"/>
              </w:rPr>
              <w:t>вылкинский район,</w:t>
            </w:r>
          </w:p>
          <w:p w:rsidR="00001114" w:rsidRPr="00D74295" w:rsidRDefault="00001114" w:rsidP="007407C3">
            <w:pPr>
              <w:jc w:val="center"/>
              <w:rPr>
                <w:sz w:val="24"/>
                <w:szCs w:val="24"/>
                <w:lang w:eastAsia="en-US"/>
              </w:rPr>
            </w:pPr>
            <w:r w:rsidRPr="00D74295">
              <w:rPr>
                <w:sz w:val="24"/>
                <w:szCs w:val="24"/>
              </w:rPr>
              <w:t>с. Самозлейка</w:t>
            </w:r>
          </w:p>
        </w:tc>
        <w:tc>
          <w:tcPr>
            <w:tcW w:w="3260" w:type="dxa"/>
            <w:tcBorders>
              <w:left w:val="single" w:sz="4" w:space="0" w:color="000000"/>
              <w:bottom w:val="single" w:sz="4" w:space="0" w:color="000000"/>
              <w:right w:val="single" w:sz="4" w:space="0" w:color="auto"/>
            </w:tcBorders>
            <w:vAlign w:val="center"/>
          </w:tcPr>
          <w:p w:rsidR="00001114" w:rsidRDefault="00001114" w:rsidP="007407C3">
            <w:pPr>
              <w:jc w:val="both"/>
              <w:rPr>
                <w:color w:val="000000"/>
              </w:rPr>
            </w:pPr>
          </w:p>
        </w:tc>
      </w:tr>
      <w:tr w:rsidR="00001114" w:rsidRPr="00D66715" w:rsidTr="007407C3">
        <w:trPr>
          <w:gridAfter w:val="3"/>
          <w:wAfter w:w="9780" w:type="dxa"/>
          <w:cantSplit/>
          <w:trHeight w:val="23"/>
        </w:trPr>
        <w:tc>
          <w:tcPr>
            <w:tcW w:w="1008" w:type="dxa"/>
            <w:tcBorders>
              <w:left w:val="single" w:sz="4" w:space="0" w:color="000000"/>
              <w:bottom w:val="single" w:sz="4" w:space="0" w:color="000000"/>
            </w:tcBorders>
            <w:vAlign w:val="center"/>
          </w:tcPr>
          <w:p w:rsidR="00001114" w:rsidRPr="00D66715" w:rsidRDefault="00001114" w:rsidP="00E053F2">
            <w:pPr>
              <w:tabs>
                <w:tab w:val="left" w:pos="8280"/>
              </w:tabs>
              <w:snapToGrid w:val="0"/>
              <w:jc w:val="center"/>
              <w:rPr>
                <w:sz w:val="24"/>
                <w:szCs w:val="24"/>
              </w:rPr>
            </w:pPr>
            <w:r>
              <w:rPr>
                <w:sz w:val="24"/>
                <w:szCs w:val="24"/>
              </w:rPr>
              <w:t>4</w:t>
            </w:r>
            <w:r w:rsidR="00E053F2">
              <w:rPr>
                <w:sz w:val="24"/>
                <w:szCs w:val="24"/>
              </w:rPr>
              <w:t>3</w:t>
            </w:r>
          </w:p>
        </w:tc>
        <w:tc>
          <w:tcPr>
            <w:tcW w:w="4350" w:type="dxa"/>
            <w:tcBorders>
              <w:left w:val="single" w:sz="4" w:space="0" w:color="000000"/>
              <w:bottom w:val="single" w:sz="4" w:space="0" w:color="000000"/>
            </w:tcBorders>
          </w:tcPr>
          <w:p w:rsidR="00001114" w:rsidRPr="00D74295" w:rsidRDefault="00001114" w:rsidP="007407C3">
            <w:pPr>
              <w:rPr>
                <w:sz w:val="24"/>
                <w:szCs w:val="24"/>
                <w:lang w:eastAsia="en-US"/>
              </w:rPr>
            </w:pPr>
            <w:r w:rsidRPr="00D74295">
              <w:rPr>
                <w:sz w:val="24"/>
                <w:szCs w:val="24"/>
              </w:rPr>
              <w:t>Памятник погибшим воинам в Великой Отечественной войне 1941-1945 гг.</w:t>
            </w:r>
          </w:p>
        </w:tc>
        <w:tc>
          <w:tcPr>
            <w:tcW w:w="3260" w:type="dxa"/>
            <w:tcBorders>
              <w:left w:val="single" w:sz="4" w:space="0" w:color="000000"/>
              <w:bottom w:val="single" w:sz="4" w:space="0" w:color="000000"/>
            </w:tcBorders>
            <w:vAlign w:val="center"/>
          </w:tcPr>
          <w:p w:rsidR="00001114" w:rsidRPr="00D74295" w:rsidRDefault="00001114" w:rsidP="007407C3">
            <w:pPr>
              <w:rPr>
                <w:sz w:val="24"/>
                <w:szCs w:val="24"/>
                <w:lang w:eastAsia="en-US"/>
              </w:rPr>
            </w:pPr>
          </w:p>
        </w:tc>
        <w:tc>
          <w:tcPr>
            <w:tcW w:w="3261" w:type="dxa"/>
            <w:tcBorders>
              <w:left w:val="single" w:sz="4" w:space="0" w:color="000000"/>
              <w:bottom w:val="single" w:sz="4" w:space="0" w:color="000000"/>
            </w:tcBorders>
          </w:tcPr>
          <w:p w:rsidR="00001114" w:rsidRPr="00D74295" w:rsidRDefault="00001114" w:rsidP="007407C3">
            <w:pPr>
              <w:jc w:val="center"/>
              <w:rPr>
                <w:sz w:val="24"/>
                <w:szCs w:val="24"/>
                <w:lang w:eastAsia="en-US"/>
              </w:rPr>
            </w:pPr>
            <w:r w:rsidRPr="00D74295">
              <w:rPr>
                <w:sz w:val="24"/>
                <w:szCs w:val="24"/>
              </w:rPr>
              <w:t>Республика Мордовия, К</w:t>
            </w:r>
            <w:r w:rsidRPr="00D74295">
              <w:rPr>
                <w:sz w:val="24"/>
                <w:szCs w:val="24"/>
              </w:rPr>
              <w:t>о</w:t>
            </w:r>
            <w:r w:rsidRPr="00D74295">
              <w:rPr>
                <w:sz w:val="24"/>
                <w:szCs w:val="24"/>
              </w:rPr>
              <w:t>вылкинский район,</w:t>
            </w:r>
          </w:p>
          <w:p w:rsidR="00001114" w:rsidRPr="00D74295" w:rsidRDefault="00001114" w:rsidP="007407C3">
            <w:pPr>
              <w:jc w:val="center"/>
              <w:rPr>
                <w:sz w:val="24"/>
                <w:szCs w:val="24"/>
                <w:lang w:eastAsia="en-US"/>
              </w:rPr>
            </w:pPr>
            <w:r w:rsidRPr="00D74295">
              <w:rPr>
                <w:sz w:val="24"/>
                <w:szCs w:val="24"/>
              </w:rPr>
              <w:t>с. Старое Аллагулово</w:t>
            </w:r>
          </w:p>
        </w:tc>
        <w:tc>
          <w:tcPr>
            <w:tcW w:w="3260" w:type="dxa"/>
            <w:tcBorders>
              <w:left w:val="single" w:sz="4" w:space="0" w:color="000000"/>
              <w:bottom w:val="single" w:sz="4" w:space="0" w:color="000000"/>
              <w:right w:val="single" w:sz="4" w:space="0" w:color="auto"/>
            </w:tcBorders>
            <w:vAlign w:val="center"/>
          </w:tcPr>
          <w:p w:rsidR="00001114" w:rsidRDefault="00001114" w:rsidP="007407C3">
            <w:pPr>
              <w:jc w:val="both"/>
              <w:rPr>
                <w:color w:val="000000"/>
              </w:rPr>
            </w:pPr>
          </w:p>
        </w:tc>
      </w:tr>
      <w:tr w:rsidR="00001114" w:rsidRPr="00D66715" w:rsidTr="007407C3">
        <w:trPr>
          <w:gridAfter w:val="3"/>
          <w:wAfter w:w="9780" w:type="dxa"/>
          <w:cantSplit/>
          <w:trHeight w:val="23"/>
        </w:trPr>
        <w:tc>
          <w:tcPr>
            <w:tcW w:w="1008" w:type="dxa"/>
            <w:tcBorders>
              <w:left w:val="single" w:sz="4" w:space="0" w:color="000000"/>
              <w:bottom w:val="single" w:sz="4" w:space="0" w:color="000000"/>
            </w:tcBorders>
            <w:vAlign w:val="center"/>
          </w:tcPr>
          <w:p w:rsidR="00001114" w:rsidRPr="00D66715" w:rsidRDefault="00001114" w:rsidP="00E053F2">
            <w:pPr>
              <w:tabs>
                <w:tab w:val="left" w:pos="8280"/>
              </w:tabs>
              <w:snapToGrid w:val="0"/>
              <w:jc w:val="center"/>
              <w:rPr>
                <w:sz w:val="24"/>
                <w:szCs w:val="24"/>
              </w:rPr>
            </w:pPr>
            <w:r>
              <w:rPr>
                <w:sz w:val="24"/>
                <w:szCs w:val="24"/>
              </w:rPr>
              <w:t>4</w:t>
            </w:r>
            <w:r w:rsidR="00E053F2">
              <w:rPr>
                <w:sz w:val="24"/>
                <w:szCs w:val="24"/>
              </w:rPr>
              <w:t>4</w:t>
            </w:r>
          </w:p>
        </w:tc>
        <w:tc>
          <w:tcPr>
            <w:tcW w:w="4350" w:type="dxa"/>
            <w:tcBorders>
              <w:left w:val="single" w:sz="4" w:space="0" w:color="000000"/>
              <w:bottom w:val="single" w:sz="4" w:space="0" w:color="000000"/>
            </w:tcBorders>
          </w:tcPr>
          <w:p w:rsidR="00001114" w:rsidRPr="00D74295" w:rsidRDefault="00001114" w:rsidP="007407C3">
            <w:pPr>
              <w:rPr>
                <w:sz w:val="24"/>
                <w:szCs w:val="24"/>
                <w:lang w:eastAsia="en-US"/>
              </w:rPr>
            </w:pPr>
            <w:r w:rsidRPr="00D74295">
              <w:rPr>
                <w:sz w:val="24"/>
                <w:szCs w:val="24"/>
              </w:rPr>
              <w:t>Дом, в котором родился и жил до 1933 г. Герой Советского Союза А.А. А</w:t>
            </w:r>
            <w:r w:rsidRPr="00D74295">
              <w:rPr>
                <w:sz w:val="24"/>
                <w:szCs w:val="24"/>
              </w:rPr>
              <w:t>б</w:t>
            </w:r>
            <w:r w:rsidRPr="00D74295">
              <w:rPr>
                <w:sz w:val="24"/>
                <w:szCs w:val="24"/>
              </w:rPr>
              <w:t>дершин.</w:t>
            </w:r>
          </w:p>
        </w:tc>
        <w:tc>
          <w:tcPr>
            <w:tcW w:w="3260" w:type="dxa"/>
            <w:tcBorders>
              <w:left w:val="single" w:sz="4" w:space="0" w:color="000000"/>
              <w:bottom w:val="single" w:sz="4" w:space="0" w:color="000000"/>
            </w:tcBorders>
            <w:vAlign w:val="center"/>
          </w:tcPr>
          <w:p w:rsidR="00001114" w:rsidRPr="00D74295" w:rsidRDefault="00001114" w:rsidP="007407C3">
            <w:pPr>
              <w:rPr>
                <w:sz w:val="24"/>
                <w:szCs w:val="24"/>
                <w:lang w:eastAsia="en-US"/>
              </w:rPr>
            </w:pPr>
          </w:p>
        </w:tc>
        <w:tc>
          <w:tcPr>
            <w:tcW w:w="3261" w:type="dxa"/>
            <w:tcBorders>
              <w:left w:val="single" w:sz="4" w:space="0" w:color="000000"/>
              <w:bottom w:val="single" w:sz="4" w:space="0" w:color="000000"/>
            </w:tcBorders>
          </w:tcPr>
          <w:p w:rsidR="00001114" w:rsidRPr="00D74295" w:rsidRDefault="00001114" w:rsidP="007407C3">
            <w:pPr>
              <w:jc w:val="center"/>
              <w:rPr>
                <w:sz w:val="24"/>
                <w:szCs w:val="24"/>
                <w:lang w:eastAsia="en-US"/>
              </w:rPr>
            </w:pPr>
            <w:r w:rsidRPr="00D74295">
              <w:rPr>
                <w:sz w:val="24"/>
                <w:szCs w:val="24"/>
              </w:rPr>
              <w:t>Республика Мордовия, К</w:t>
            </w:r>
            <w:r w:rsidRPr="00D74295">
              <w:rPr>
                <w:sz w:val="24"/>
                <w:szCs w:val="24"/>
              </w:rPr>
              <w:t>о</w:t>
            </w:r>
            <w:r w:rsidRPr="00D74295">
              <w:rPr>
                <w:sz w:val="24"/>
                <w:szCs w:val="24"/>
              </w:rPr>
              <w:t>вылкинский район,</w:t>
            </w:r>
          </w:p>
          <w:p w:rsidR="00001114" w:rsidRPr="00D74295" w:rsidRDefault="00001114" w:rsidP="007407C3">
            <w:pPr>
              <w:jc w:val="center"/>
              <w:rPr>
                <w:sz w:val="24"/>
                <w:szCs w:val="24"/>
                <w:lang w:eastAsia="en-US"/>
              </w:rPr>
            </w:pPr>
            <w:r w:rsidRPr="00D74295">
              <w:rPr>
                <w:sz w:val="24"/>
                <w:szCs w:val="24"/>
              </w:rPr>
              <w:t>с. Сттарое Аллагулово</w:t>
            </w:r>
          </w:p>
        </w:tc>
        <w:tc>
          <w:tcPr>
            <w:tcW w:w="3260" w:type="dxa"/>
            <w:tcBorders>
              <w:left w:val="single" w:sz="4" w:space="0" w:color="000000"/>
              <w:bottom w:val="single" w:sz="4" w:space="0" w:color="000000"/>
              <w:right w:val="single" w:sz="4" w:space="0" w:color="auto"/>
            </w:tcBorders>
            <w:vAlign w:val="center"/>
          </w:tcPr>
          <w:p w:rsidR="00001114" w:rsidRDefault="00001114" w:rsidP="007407C3">
            <w:pPr>
              <w:jc w:val="both"/>
              <w:rPr>
                <w:color w:val="000000"/>
              </w:rPr>
            </w:pPr>
          </w:p>
        </w:tc>
      </w:tr>
      <w:tr w:rsidR="00001114" w:rsidRPr="00D66715" w:rsidTr="007407C3">
        <w:trPr>
          <w:gridAfter w:val="3"/>
          <w:wAfter w:w="9780" w:type="dxa"/>
          <w:cantSplit/>
          <w:trHeight w:val="23"/>
        </w:trPr>
        <w:tc>
          <w:tcPr>
            <w:tcW w:w="1008" w:type="dxa"/>
            <w:tcBorders>
              <w:left w:val="single" w:sz="4" w:space="0" w:color="000000"/>
              <w:bottom w:val="single" w:sz="4" w:space="0" w:color="000000"/>
            </w:tcBorders>
            <w:vAlign w:val="center"/>
          </w:tcPr>
          <w:p w:rsidR="00001114" w:rsidRPr="00D66715" w:rsidRDefault="00001114" w:rsidP="00E053F2">
            <w:pPr>
              <w:tabs>
                <w:tab w:val="left" w:pos="8280"/>
              </w:tabs>
              <w:snapToGrid w:val="0"/>
              <w:jc w:val="center"/>
              <w:rPr>
                <w:sz w:val="24"/>
                <w:szCs w:val="24"/>
              </w:rPr>
            </w:pPr>
            <w:r>
              <w:rPr>
                <w:sz w:val="24"/>
                <w:szCs w:val="24"/>
              </w:rPr>
              <w:t>4</w:t>
            </w:r>
            <w:r w:rsidR="00E053F2">
              <w:rPr>
                <w:sz w:val="24"/>
                <w:szCs w:val="24"/>
              </w:rPr>
              <w:t>5</w:t>
            </w:r>
          </w:p>
        </w:tc>
        <w:tc>
          <w:tcPr>
            <w:tcW w:w="4350" w:type="dxa"/>
            <w:tcBorders>
              <w:left w:val="single" w:sz="4" w:space="0" w:color="000000"/>
              <w:bottom w:val="single" w:sz="4" w:space="0" w:color="000000"/>
            </w:tcBorders>
          </w:tcPr>
          <w:p w:rsidR="00001114" w:rsidRPr="00D74295" w:rsidRDefault="00001114" w:rsidP="007407C3">
            <w:pPr>
              <w:rPr>
                <w:sz w:val="24"/>
                <w:szCs w:val="24"/>
                <w:lang w:eastAsia="en-US"/>
              </w:rPr>
            </w:pPr>
            <w:r w:rsidRPr="00D74295">
              <w:rPr>
                <w:sz w:val="24"/>
                <w:szCs w:val="24"/>
              </w:rPr>
              <w:t>Памятник погибшим воинам в Великой Отечественной войне 1941-1945 гг.</w:t>
            </w:r>
          </w:p>
        </w:tc>
        <w:tc>
          <w:tcPr>
            <w:tcW w:w="3260" w:type="dxa"/>
            <w:tcBorders>
              <w:left w:val="single" w:sz="4" w:space="0" w:color="000000"/>
              <w:bottom w:val="single" w:sz="4" w:space="0" w:color="000000"/>
            </w:tcBorders>
            <w:vAlign w:val="center"/>
          </w:tcPr>
          <w:p w:rsidR="00001114" w:rsidRPr="00D74295" w:rsidRDefault="00001114" w:rsidP="007407C3">
            <w:pPr>
              <w:rPr>
                <w:sz w:val="24"/>
                <w:szCs w:val="24"/>
                <w:lang w:eastAsia="en-US"/>
              </w:rPr>
            </w:pPr>
          </w:p>
        </w:tc>
        <w:tc>
          <w:tcPr>
            <w:tcW w:w="3261" w:type="dxa"/>
            <w:tcBorders>
              <w:left w:val="single" w:sz="4" w:space="0" w:color="000000"/>
              <w:bottom w:val="single" w:sz="4" w:space="0" w:color="000000"/>
            </w:tcBorders>
          </w:tcPr>
          <w:p w:rsidR="00001114" w:rsidRPr="00D74295" w:rsidRDefault="00001114" w:rsidP="007407C3">
            <w:pPr>
              <w:jc w:val="center"/>
              <w:rPr>
                <w:sz w:val="24"/>
                <w:szCs w:val="24"/>
                <w:lang w:eastAsia="en-US"/>
              </w:rPr>
            </w:pPr>
            <w:r w:rsidRPr="00D74295">
              <w:rPr>
                <w:sz w:val="24"/>
                <w:szCs w:val="24"/>
              </w:rPr>
              <w:t>Республика Мордовия, К</w:t>
            </w:r>
            <w:r w:rsidRPr="00D74295">
              <w:rPr>
                <w:sz w:val="24"/>
                <w:szCs w:val="24"/>
              </w:rPr>
              <w:t>о</w:t>
            </w:r>
            <w:r w:rsidRPr="00D74295">
              <w:rPr>
                <w:sz w:val="24"/>
                <w:szCs w:val="24"/>
              </w:rPr>
              <w:t>вылкинский район,</w:t>
            </w:r>
          </w:p>
          <w:p w:rsidR="00001114" w:rsidRPr="00D74295" w:rsidRDefault="00001114" w:rsidP="007407C3">
            <w:pPr>
              <w:jc w:val="center"/>
              <w:rPr>
                <w:sz w:val="24"/>
                <w:szCs w:val="24"/>
                <w:lang w:eastAsia="en-US"/>
              </w:rPr>
            </w:pPr>
            <w:r w:rsidRPr="00D74295">
              <w:rPr>
                <w:sz w:val="24"/>
                <w:szCs w:val="24"/>
              </w:rPr>
              <w:t>с.Старое Дракино</w:t>
            </w:r>
          </w:p>
        </w:tc>
        <w:tc>
          <w:tcPr>
            <w:tcW w:w="3260" w:type="dxa"/>
            <w:tcBorders>
              <w:left w:val="single" w:sz="4" w:space="0" w:color="000000"/>
              <w:bottom w:val="single" w:sz="4" w:space="0" w:color="000000"/>
              <w:right w:val="single" w:sz="4" w:space="0" w:color="auto"/>
            </w:tcBorders>
            <w:vAlign w:val="center"/>
          </w:tcPr>
          <w:p w:rsidR="00001114" w:rsidRDefault="00001114" w:rsidP="007407C3">
            <w:pPr>
              <w:jc w:val="both"/>
              <w:rPr>
                <w:color w:val="000000"/>
              </w:rPr>
            </w:pPr>
          </w:p>
        </w:tc>
      </w:tr>
      <w:tr w:rsidR="00001114" w:rsidRPr="00D66715" w:rsidTr="007407C3">
        <w:trPr>
          <w:gridAfter w:val="3"/>
          <w:wAfter w:w="9780" w:type="dxa"/>
          <w:cantSplit/>
          <w:trHeight w:val="23"/>
        </w:trPr>
        <w:tc>
          <w:tcPr>
            <w:tcW w:w="1008" w:type="dxa"/>
            <w:tcBorders>
              <w:left w:val="single" w:sz="4" w:space="0" w:color="000000"/>
              <w:bottom w:val="single" w:sz="4" w:space="0" w:color="000000"/>
            </w:tcBorders>
            <w:vAlign w:val="center"/>
          </w:tcPr>
          <w:p w:rsidR="00001114" w:rsidRPr="00D66715" w:rsidRDefault="00001114" w:rsidP="00E053F2">
            <w:pPr>
              <w:tabs>
                <w:tab w:val="left" w:pos="8280"/>
              </w:tabs>
              <w:snapToGrid w:val="0"/>
              <w:jc w:val="center"/>
              <w:rPr>
                <w:sz w:val="24"/>
                <w:szCs w:val="24"/>
              </w:rPr>
            </w:pPr>
            <w:r>
              <w:rPr>
                <w:sz w:val="24"/>
                <w:szCs w:val="24"/>
              </w:rPr>
              <w:t>4</w:t>
            </w:r>
            <w:r w:rsidR="00E053F2">
              <w:rPr>
                <w:sz w:val="24"/>
                <w:szCs w:val="24"/>
              </w:rPr>
              <w:t>6</w:t>
            </w:r>
          </w:p>
        </w:tc>
        <w:tc>
          <w:tcPr>
            <w:tcW w:w="4350" w:type="dxa"/>
            <w:tcBorders>
              <w:left w:val="single" w:sz="4" w:space="0" w:color="000000"/>
              <w:bottom w:val="single" w:sz="4" w:space="0" w:color="000000"/>
            </w:tcBorders>
          </w:tcPr>
          <w:p w:rsidR="00001114" w:rsidRPr="00D74295" w:rsidRDefault="00001114" w:rsidP="007407C3">
            <w:pPr>
              <w:rPr>
                <w:sz w:val="24"/>
                <w:szCs w:val="24"/>
                <w:lang w:eastAsia="en-US"/>
              </w:rPr>
            </w:pPr>
            <w:r w:rsidRPr="00D74295">
              <w:rPr>
                <w:sz w:val="24"/>
                <w:szCs w:val="24"/>
              </w:rPr>
              <w:t>Памятник погибшим воинам в Великой Отечественной войне 1941-1945 гг.</w:t>
            </w:r>
          </w:p>
        </w:tc>
        <w:tc>
          <w:tcPr>
            <w:tcW w:w="3260" w:type="dxa"/>
            <w:tcBorders>
              <w:left w:val="single" w:sz="4" w:space="0" w:color="000000"/>
              <w:bottom w:val="single" w:sz="4" w:space="0" w:color="000000"/>
            </w:tcBorders>
            <w:vAlign w:val="center"/>
          </w:tcPr>
          <w:p w:rsidR="00001114" w:rsidRPr="00D74295" w:rsidRDefault="00001114" w:rsidP="007407C3">
            <w:pPr>
              <w:rPr>
                <w:sz w:val="24"/>
                <w:szCs w:val="24"/>
                <w:lang w:eastAsia="en-US"/>
              </w:rPr>
            </w:pPr>
          </w:p>
        </w:tc>
        <w:tc>
          <w:tcPr>
            <w:tcW w:w="3261" w:type="dxa"/>
            <w:tcBorders>
              <w:left w:val="single" w:sz="4" w:space="0" w:color="000000"/>
              <w:bottom w:val="single" w:sz="4" w:space="0" w:color="000000"/>
            </w:tcBorders>
          </w:tcPr>
          <w:p w:rsidR="00001114" w:rsidRPr="00D74295" w:rsidRDefault="00001114" w:rsidP="007407C3">
            <w:pPr>
              <w:jc w:val="center"/>
              <w:rPr>
                <w:sz w:val="24"/>
                <w:szCs w:val="24"/>
                <w:lang w:eastAsia="en-US"/>
              </w:rPr>
            </w:pPr>
            <w:r w:rsidRPr="00D74295">
              <w:rPr>
                <w:sz w:val="24"/>
                <w:szCs w:val="24"/>
              </w:rPr>
              <w:t>Республика Мордовия, К</w:t>
            </w:r>
            <w:r w:rsidRPr="00D74295">
              <w:rPr>
                <w:sz w:val="24"/>
                <w:szCs w:val="24"/>
              </w:rPr>
              <w:t>о</w:t>
            </w:r>
            <w:r w:rsidRPr="00D74295">
              <w:rPr>
                <w:sz w:val="24"/>
                <w:szCs w:val="24"/>
              </w:rPr>
              <w:t>вылкинский район,</w:t>
            </w:r>
          </w:p>
          <w:p w:rsidR="00001114" w:rsidRPr="00D74295" w:rsidRDefault="00001114" w:rsidP="007407C3">
            <w:pPr>
              <w:jc w:val="center"/>
              <w:rPr>
                <w:sz w:val="24"/>
                <w:szCs w:val="24"/>
                <w:lang w:eastAsia="en-US"/>
              </w:rPr>
            </w:pPr>
            <w:r w:rsidRPr="00D74295">
              <w:rPr>
                <w:sz w:val="24"/>
                <w:szCs w:val="24"/>
              </w:rPr>
              <w:t>с. Сттарое Пшенево</w:t>
            </w:r>
          </w:p>
        </w:tc>
        <w:tc>
          <w:tcPr>
            <w:tcW w:w="3260" w:type="dxa"/>
            <w:tcBorders>
              <w:left w:val="single" w:sz="4" w:space="0" w:color="000000"/>
              <w:bottom w:val="single" w:sz="4" w:space="0" w:color="000000"/>
              <w:right w:val="single" w:sz="4" w:space="0" w:color="auto"/>
            </w:tcBorders>
            <w:vAlign w:val="center"/>
          </w:tcPr>
          <w:p w:rsidR="00001114" w:rsidRDefault="00001114" w:rsidP="007407C3">
            <w:pPr>
              <w:jc w:val="both"/>
              <w:rPr>
                <w:color w:val="000000"/>
              </w:rPr>
            </w:pPr>
          </w:p>
        </w:tc>
      </w:tr>
      <w:tr w:rsidR="00001114" w:rsidRPr="00D66715" w:rsidTr="007407C3">
        <w:trPr>
          <w:gridAfter w:val="3"/>
          <w:wAfter w:w="9780" w:type="dxa"/>
          <w:cantSplit/>
          <w:trHeight w:val="23"/>
        </w:trPr>
        <w:tc>
          <w:tcPr>
            <w:tcW w:w="1008" w:type="dxa"/>
            <w:tcBorders>
              <w:left w:val="single" w:sz="4" w:space="0" w:color="000000"/>
              <w:bottom w:val="single" w:sz="4" w:space="0" w:color="000000"/>
            </w:tcBorders>
            <w:vAlign w:val="center"/>
          </w:tcPr>
          <w:p w:rsidR="00001114" w:rsidRPr="00D66715" w:rsidRDefault="00001114" w:rsidP="00E053F2">
            <w:pPr>
              <w:tabs>
                <w:tab w:val="left" w:pos="8280"/>
              </w:tabs>
              <w:snapToGrid w:val="0"/>
              <w:jc w:val="center"/>
              <w:rPr>
                <w:sz w:val="24"/>
                <w:szCs w:val="24"/>
              </w:rPr>
            </w:pPr>
            <w:r>
              <w:rPr>
                <w:sz w:val="24"/>
                <w:szCs w:val="24"/>
              </w:rPr>
              <w:t>4</w:t>
            </w:r>
            <w:r w:rsidR="00E053F2">
              <w:rPr>
                <w:sz w:val="24"/>
                <w:szCs w:val="24"/>
              </w:rPr>
              <w:t>7</w:t>
            </w:r>
          </w:p>
        </w:tc>
        <w:tc>
          <w:tcPr>
            <w:tcW w:w="4350" w:type="dxa"/>
            <w:tcBorders>
              <w:left w:val="single" w:sz="4" w:space="0" w:color="000000"/>
              <w:bottom w:val="single" w:sz="4" w:space="0" w:color="000000"/>
            </w:tcBorders>
          </w:tcPr>
          <w:p w:rsidR="00001114" w:rsidRPr="00D74295" w:rsidRDefault="00001114" w:rsidP="007407C3">
            <w:pPr>
              <w:rPr>
                <w:sz w:val="24"/>
                <w:szCs w:val="24"/>
                <w:lang w:eastAsia="en-US"/>
              </w:rPr>
            </w:pPr>
            <w:r w:rsidRPr="00D74295">
              <w:rPr>
                <w:sz w:val="24"/>
                <w:szCs w:val="24"/>
              </w:rPr>
              <w:t>Памятник погибшим воинам в Великой Отечественной войне 1941-1945 гг.</w:t>
            </w:r>
          </w:p>
        </w:tc>
        <w:tc>
          <w:tcPr>
            <w:tcW w:w="3260" w:type="dxa"/>
            <w:tcBorders>
              <w:left w:val="single" w:sz="4" w:space="0" w:color="000000"/>
              <w:bottom w:val="single" w:sz="4" w:space="0" w:color="000000"/>
            </w:tcBorders>
            <w:vAlign w:val="center"/>
          </w:tcPr>
          <w:p w:rsidR="00001114" w:rsidRPr="00D74295" w:rsidRDefault="00001114" w:rsidP="007407C3">
            <w:pPr>
              <w:rPr>
                <w:sz w:val="24"/>
                <w:szCs w:val="24"/>
                <w:lang w:eastAsia="en-US"/>
              </w:rPr>
            </w:pPr>
          </w:p>
        </w:tc>
        <w:tc>
          <w:tcPr>
            <w:tcW w:w="3261" w:type="dxa"/>
            <w:tcBorders>
              <w:left w:val="single" w:sz="4" w:space="0" w:color="000000"/>
              <w:bottom w:val="single" w:sz="4" w:space="0" w:color="000000"/>
            </w:tcBorders>
          </w:tcPr>
          <w:p w:rsidR="00001114" w:rsidRPr="00D74295" w:rsidRDefault="00001114" w:rsidP="007407C3">
            <w:pPr>
              <w:jc w:val="center"/>
              <w:rPr>
                <w:sz w:val="24"/>
                <w:szCs w:val="24"/>
                <w:lang w:eastAsia="en-US"/>
              </w:rPr>
            </w:pPr>
            <w:r w:rsidRPr="00D74295">
              <w:rPr>
                <w:sz w:val="24"/>
                <w:szCs w:val="24"/>
              </w:rPr>
              <w:t>Республика Мордовия, К</w:t>
            </w:r>
            <w:r w:rsidRPr="00D74295">
              <w:rPr>
                <w:sz w:val="24"/>
                <w:szCs w:val="24"/>
              </w:rPr>
              <w:t>о</w:t>
            </w:r>
            <w:r w:rsidRPr="00D74295">
              <w:rPr>
                <w:sz w:val="24"/>
                <w:szCs w:val="24"/>
              </w:rPr>
              <w:t>вылкинский район,</w:t>
            </w:r>
          </w:p>
          <w:p w:rsidR="00001114" w:rsidRPr="00D74295" w:rsidRDefault="00001114" w:rsidP="007407C3">
            <w:pPr>
              <w:jc w:val="center"/>
              <w:rPr>
                <w:sz w:val="24"/>
                <w:szCs w:val="24"/>
                <w:lang w:eastAsia="en-US"/>
              </w:rPr>
            </w:pPr>
            <w:r w:rsidRPr="00D74295">
              <w:rPr>
                <w:sz w:val="24"/>
                <w:szCs w:val="24"/>
              </w:rPr>
              <w:t>с. Старая Самаевка</w:t>
            </w:r>
          </w:p>
        </w:tc>
        <w:tc>
          <w:tcPr>
            <w:tcW w:w="3260" w:type="dxa"/>
            <w:tcBorders>
              <w:left w:val="single" w:sz="4" w:space="0" w:color="000000"/>
              <w:bottom w:val="single" w:sz="4" w:space="0" w:color="000000"/>
              <w:right w:val="single" w:sz="4" w:space="0" w:color="auto"/>
            </w:tcBorders>
            <w:vAlign w:val="center"/>
          </w:tcPr>
          <w:p w:rsidR="00001114" w:rsidRDefault="00001114" w:rsidP="007407C3">
            <w:pPr>
              <w:jc w:val="both"/>
              <w:rPr>
                <w:color w:val="000000"/>
              </w:rPr>
            </w:pPr>
          </w:p>
        </w:tc>
      </w:tr>
      <w:tr w:rsidR="00001114" w:rsidRPr="00D66715" w:rsidTr="007407C3">
        <w:trPr>
          <w:gridAfter w:val="3"/>
          <w:wAfter w:w="9780" w:type="dxa"/>
          <w:cantSplit/>
          <w:trHeight w:val="23"/>
        </w:trPr>
        <w:tc>
          <w:tcPr>
            <w:tcW w:w="1008" w:type="dxa"/>
            <w:tcBorders>
              <w:left w:val="single" w:sz="4" w:space="0" w:color="000000"/>
              <w:bottom w:val="single" w:sz="4" w:space="0" w:color="000000"/>
            </w:tcBorders>
            <w:vAlign w:val="center"/>
          </w:tcPr>
          <w:p w:rsidR="00001114" w:rsidRPr="00D66715" w:rsidRDefault="00001114" w:rsidP="00E053F2">
            <w:pPr>
              <w:tabs>
                <w:tab w:val="left" w:pos="8280"/>
              </w:tabs>
              <w:snapToGrid w:val="0"/>
              <w:jc w:val="center"/>
              <w:rPr>
                <w:sz w:val="24"/>
                <w:szCs w:val="24"/>
              </w:rPr>
            </w:pPr>
            <w:r>
              <w:rPr>
                <w:sz w:val="24"/>
                <w:szCs w:val="24"/>
              </w:rPr>
              <w:t>4</w:t>
            </w:r>
            <w:r w:rsidR="00E053F2">
              <w:rPr>
                <w:sz w:val="24"/>
                <w:szCs w:val="24"/>
              </w:rPr>
              <w:t>8</w:t>
            </w:r>
          </w:p>
        </w:tc>
        <w:tc>
          <w:tcPr>
            <w:tcW w:w="4350" w:type="dxa"/>
            <w:tcBorders>
              <w:left w:val="single" w:sz="4" w:space="0" w:color="000000"/>
              <w:bottom w:val="single" w:sz="4" w:space="0" w:color="000000"/>
            </w:tcBorders>
          </w:tcPr>
          <w:p w:rsidR="00001114" w:rsidRPr="00D74295" w:rsidRDefault="00001114" w:rsidP="007407C3">
            <w:pPr>
              <w:rPr>
                <w:sz w:val="24"/>
                <w:szCs w:val="24"/>
                <w:lang w:eastAsia="en-US"/>
              </w:rPr>
            </w:pPr>
            <w:r w:rsidRPr="00D74295">
              <w:rPr>
                <w:sz w:val="24"/>
                <w:szCs w:val="24"/>
              </w:rPr>
              <w:t>Памятник погибшим воинам в Великой Отечественной войне 1941-1945 гг.</w:t>
            </w:r>
          </w:p>
        </w:tc>
        <w:tc>
          <w:tcPr>
            <w:tcW w:w="3260" w:type="dxa"/>
            <w:tcBorders>
              <w:left w:val="single" w:sz="4" w:space="0" w:color="000000"/>
              <w:bottom w:val="single" w:sz="4" w:space="0" w:color="000000"/>
            </w:tcBorders>
            <w:vAlign w:val="center"/>
          </w:tcPr>
          <w:p w:rsidR="00001114" w:rsidRPr="00D74295" w:rsidRDefault="00001114" w:rsidP="007407C3">
            <w:pPr>
              <w:rPr>
                <w:sz w:val="24"/>
                <w:szCs w:val="24"/>
                <w:lang w:eastAsia="en-US"/>
              </w:rPr>
            </w:pPr>
          </w:p>
        </w:tc>
        <w:tc>
          <w:tcPr>
            <w:tcW w:w="3261" w:type="dxa"/>
            <w:tcBorders>
              <w:left w:val="single" w:sz="4" w:space="0" w:color="000000"/>
              <w:bottom w:val="single" w:sz="4" w:space="0" w:color="000000"/>
            </w:tcBorders>
          </w:tcPr>
          <w:p w:rsidR="00001114" w:rsidRPr="00D74295" w:rsidRDefault="00001114" w:rsidP="007407C3">
            <w:pPr>
              <w:jc w:val="center"/>
              <w:rPr>
                <w:sz w:val="24"/>
                <w:szCs w:val="24"/>
                <w:lang w:eastAsia="en-US"/>
              </w:rPr>
            </w:pPr>
            <w:r w:rsidRPr="00D74295">
              <w:rPr>
                <w:sz w:val="24"/>
                <w:szCs w:val="24"/>
              </w:rPr>
              <w:t>Республика Мордовия, К</w:t>
            </w:r>
            <w:r w:rsidRPr="00D74295">
              <w:rPr>
                <w:sz w:val="24"/>
                <w:szCs w:val="24"/>
              </w:rPr>
              <w:t>о</w:t>
            </w:r>
            <w:r w:rsidRPr="00D74295">
              <w:rPr>
                <w:sz w:val="24"/>
                <w:szCs w:val="24"/>
              </w:rPr>
              <w:t>вылкинский район,</w:t>
            </w:r>
          </w:p>
          <w:p w:rsidR="00001114" w:rsidRPr="00D74295" w:rsidRDefault="00001114" w:rsidP="007407C3">
            <w:pPr>
              <w:jc w:val="center"/>
              <w:rPr>
                <w:sz w:val="24"/>
                <w:szCs w:val="24"/>
                <w:lang w:eastAsia="en-US"/>
              </w:rPr>
            </w:pPr>
            <w:r w:rsidRPr="00D74295">
              <w:rPr>
                <w:sz w:val="24"/>
                <w:szCs w:val="24"/>
              </w:rPr>
              <w:t>с. Токмово</w:t>
            </w:r>
          </w:p>
        </w:tc>
        <w:tc>
          <w:tcPr>
            <w:tcW w:w="3260" w:type="dxa"/>
            <w:tcBorders>
              <w:left w:val="single" w:sz="4" w:space="0" w:color="000000"/>
              <w:bottom w:val="single" w:sz="4" w:space="0" w:color="000000"/>
              <w:right w:val="single" w:sz="4" w:space="0" w:color="auto"/>
            </w:tcBorders>
            <w:vAlign w:val="center"/>
          </w:tcPr>
          <w:p w:rsidR="00001114" w:rsidRDefault="00001114" w:rsidP="007407C3">
            <w:pPr>
              <w:jc w:val="both"/>
              <w:rPr>
                <w:color w:val="000000"/>
              </w:rPr>
            </w:pPr>
          </w:p>
        </w:tc>
      </w:tr>
      <w:tr w:rsidR="00001114" w:rsidRPr="00D66715" w:rsidTr="007407C3">
        <w:trPr>
          <w:gridAfter w:val="3"/>
          <w:wAfter w:w="9780" w:type="dxa"/>
          <w:cantSplit/>
          <w:trHeight w:val="23"/>
        </w:trPr>
        <w:tc>
          <w:tcPr>
            <w:tcW w:w="1008" w:type="dxa"/>
            <w:tcBorders>
              <w:left w:val="single" w:sz="4" w:space="0" w:color="000000"/>
              <w:bottom w:val="single" w:sz="4" w:space="0" w:color="000000"/>
            </w:tcBorders>
            <w:vAlign w:val="center"/>
          </w:tcPr>
          <w:p w:rsidR="00001114" w:rsidRPr="00D66715" w:rsidRDefault="00E053F2" w:rsidP="007407C3">
            <w:pPr>
              <w:tabs>
                <w:tab w:val="left" w:pos="8280"/>
              </w:tabs>
              <w:snapToGrid w:val="0"/>
              <w:jc w:val="center"/>
              <w:rPr>
                <w:sz w:val="24"/>
                <w:szCs w:val="24"/>
              </w:rPr>
            </w:pPr>
            <w:r>
              <w:rPr>
                <w:sz w:val="24"/>
                <w:szCs w:val="24"/>
              </w:rPr>
              <w:lastRenderedPageBreak/>
              <w:t>49</w:t>
            </w:r>
          </w:p>
        </w:tc>
        <w:tc>
          <w:tcPr>
            <w:tcW w:w="4350" w:type="dxa"/>
            <w:tcBorders>
              <w:left w:val="single" w:sz="4" w:space="0" w:color="000000"/>
              <w:bottom w:val="single" w:sz="4" w:space="0" w:color="000000"/>
            </w:tcBorders>
          </w:tcPr>
          <w:p w:rsidR="00001114" w:rsidRPr="00D74295" w:rsidRDefault="00001114" w:rsidP="007407C3">
            <w:pPr>
              <w:rPr>
                <w:sz w:val="24"/>
                <w:szCs w:val="24"/>
                <w:lang w:eastAsia="en-US"/>
              </w:rPr>
            </w:pPr>
            <w:r w:rsidRPr="00D74295">
              <w:rPr>
                <w:sz w:val="24"/>
                <w:szCs w:val="24"/>
              </w:rPr>
              <w:t>Надгробный памятник на могиле кав</w:t>
            </w:r>
            <w:r w:rsidRPr="00D74295">
              <w:rPr>
                <w:sz w:val="24"/>
                <w:szCs w:val="24"/>
              </w:rPr>
              <w:t>а</w:t>
            </w:r>
            <w:r w:rsidRPr="00D74295">
              <w:rPr>
                <w:sz w:val="24"/>
                <w:szCs w:val="24"/>
              </w:rPr>
              <w:t>лера ордена Славы трёх степеней</w:t>
            </w:r>
          </w:p>
          <w:p w:rsidR="00001114" w:rsidRPr="00D74295" w:rsidRDefault="00001114" w:rsidP="007407C3">
            <w:pPr>
              <w:rPr>
                <w:sz w:val="24"/>
                <w:szCs w:val="24"/>
                <w:lang w:eastAsia="en-US"/>
              </w:rPr>
            </w:pPr>
            <w:r w:rsidRPr="00D74295">
              <w:rPr>
                <w:sz w:val="24"/>
                <w:szCs w:val="24"/>
              </w:rPr>
              <w:t>Н.И. Мещерякова.</w:t>
            </w:r>
          </w:p>
        </w:tc>
        <w:tc>
          <w:tcPr>
            <w:tcW w:w="3260" w:type="dxa"/>
            <w:tcBorders>
              <w:left w:val="single" w:sz="4" w:space="0" w:color="000000"/>
              <w:bottom w:val="single" w:sz="4" w:space="0" w:color="000000"/>
            </w:tcBorders>
            <w:vAlign w:val="center"/>
          </w:tcPr>
          <w:p w:rsidR="00001114" w:rsidRPr="00D74295" w:rsidRDefault="00001114" w:rsidP="007407C3">
            <w:pPr>
              <w:rPr>
                <w:sz w:val="24"/>
                <w:szCs w:val="24"/>
                <w:lang w:eastAsia="en-US"/>
              </w:rPr>
            </w:pPr>
          </w:p>
        </w:tc>
        <w:tc>
          <w:tcPr>
            <w:tcW w:w="3261" w:type="dxa"/>
            <w:tcBorders>
              <w:left w:val="single" w:sz="4" w:space="0" w:color="000000"/>
              <w:bottom w:val="single" w:sz="4" w:space="0" w:color="000000"/>
            </w:tcBorders>
          </w:tcPr>
          <w:p w:rsidR="00001114" w:rsidRPr="00D74295" w:rsidRDefault="00001114" w:rsidP="007407C3">
            <w:pPr>
              <w:jc w:val="center"/>
              <w:rPr>
                <w:sz w:val="24"/>
                <w:szCs w:val="24"/>
                <w:lang w:eastAsia="en-US"/>
              </w:rPr>
            </w:pPr>
            <w:r w:rsidRPr="00D74295">
              <w:rPr>
                <w:sz w:val="24"/>
                <w:szCs w:val="24"/>
              </w:rPr>
              <w:t>Республика Мордовия, К</w:t>
            </w:r>
            <w:r w:rsidRPr="00D74295">
              <w:rPr>
                <w:sz w:val="24"/>
                <w:szCs w:val="24"/>
              </w:rPr>
              <w:t>о</w:t>
            </w:r>
            <w:r w:rsidRPr="00D74295">
              <w:rPr>
                <w:sz w:val="24"/>
                <w:szCs w:val="24"/>
              </w:rPr>
              <w:t>вылкинский район,</w:t>
            </w:r>
          </w:p>
          <w:p w:rsidR="00001114" w:rsidRPr="00D74295" w:rsidRDefault="00001114" w:rsidP="007407C3">
            <w:pPr>
              <w:jc w:val="center"/>
              <w:rPr>
                <w:sz w:val="24"/>
                <w:szCs w:val="24"/>
                <w:lang w:eastAsia="en-US"/>
              </w:rPr>
            </w:pPr>
            <w:r w:rsidRPr="00D74295">
              <w:rPr>
                <w:sz w:val="24"/>
                <w:szCs w:val="24"/>
              </w:rPr>
              <w:t>с. Токмово</w:t>
            </w:r>
          </w:p>
        </w:tc>
        <w:tc>
          <w:tcPr>
            <w:tcW w:w="3260" w:type="dxa"/>
            <w:tcBorders>
              <w:left w:val="single" w:sz="4" w:space="0" w:color="000000"/>
              <w:bottom w:val="single" w:sz="4" w:space="0" w:color="000000"/>
              <w:right w:val="single" w:sz="4" w:space="0" w:color="auto"/>
            </w:tcBorders>
            <w:vAlign w:val="center"/>
          </w:tcPr>
          <w:p w:rsidR="00001114" w:rsidRDefault="00001114" w:rsidP="007407C3">
            <w:pPr>
              <w:jc w:val="both"/>
              <w:rPr>
                <w:color w:val="000000"/>
              </w:rPr>
            </w:pPr>
          </w:p>
        </w:tc>
      </w:tr>
      <w:tr w:rsidR="00001114" w:rsidRPr="00D66715" w:rsidTr="007407C3">
        <w:trPr>
          <w:gridAfter w:val="3"/>
          <w:wAfter w:w="9780" w:type="dxa"/>
          <w:cantSplit/>
          <w:trHeight w:val="23"/>
        </w:trPr>
        <w:tc>
          <w:tcPr>
            <w:tcW w:w="1008" w:type="dxa"/>
            <w:tcBorders>
              <w:left w:val="single" w:sz="4" w:space="0" w:color="000000"/>
              <w:bottom w:val="single" w:sz="4" w:space="0" w:color="000000"/>
            </w:tcBorders>
            <w:vAlign w:val="center"/>
          </w:tcPr>
          <w:p w:rsidR="00001114" w:rsidRPr="00D66715" w:rsidRDefault="00001114" w:rsidP="00E053F2">
            <w:pPr>
              <w:tabs>
                <w:tab w:val="left" w:pos="8280"/>
              </w:tabs>
              <w:snapToGrid w:val="0"/>
              <w:jc w:val="center"/>
              <w:rPr>
                <w:sz w:val="24"/>
                <w:szCs w:val="24"/>
              </w:rPr>
            </w:pPr>
            <w:r>
              <w:rPr>
                <w:sz w:val="24"/>
                <w:szCs w:val="24"/>
              </w:rPr>
              <w:t>5</w:t>
            </w:r>
            <w:r w:rsidR="00E053F2">
              <w:rPr>
                <w:sz w:val="24"/>
                <w:szCs w:val="24"/>
              </w:rPr>
              <w:t>0</w:t>
            </w:r>
          </w:p>
        </w:tc>
        <w:tc>
          <w:tcPr>
            <w:tcW w:w="4350" w:type="dxa"/>
            <w:tcBorders>
              <w:left w:val="single" w:sz="4" w:space="0" w:color="000000"/>
              <w:bottom w:val="single" w:sz="4" w:space="0" w:color="000000"/>
            </w:tcBorders>
          </w:tcPr>
          <w:p w:rsidR="00001114" w:rsidRPr="00D74295" w:rsidRDefault="00001114" w:rsidP="007407C3">
            <w:pPr>
              <w:rPr>
                <w:sz w:val="24"/>
                <w:szCs w:val="24"/>
                <w:lang w:eastAsia="en-US"/>
              </w:rPr>
            </w:pPr>
            <w:r w:rsidRPr="00D74295">
              <w:rPr>
                <w:sz w:val="24"/>
                <w:szCs w:val="24"/>
              </w:rPr>
              <w:t>Бюст А.Г. Котову, Герою Советского Союза (автор – М.И. Феокритова)</w:t>
            </w:r>
          </w:p>
        </w:tc>
        <w:tc>
          <w:tcPr>
            <w:tcW w:w="3260" w:type="dxa"/>
            <w:tcBorders>
              <w:left w:val="single" w:sz="4" w:space="0" w:color="000000"/>
              <w:bottom w:val="single" w:sz="4" w:space="0" w:color="000000"/>
            </w:tcBorders>
            <w:vAlign w:val="center"/>
          </w:tcPr>
          <w:p w:rsidR="00001114" w:rsidRPr="00D74295" w:rsidRDefault="00001114" w:rsidP="007407C3">
            <w:pPr>
              <w:rPr>
                <w:sz w:val="24"/>
                <w:szCs w:val="24"/>
                <w:lang w:eastAsia="en-US"/>
              </w:rPr>
            </w:pPr>
          </w:p>
        </w:tc>
        <w:tc>
          <w:tcPr>
            <w:tcW w:w="3261" w:type="dxa"/>
            <w:tcBorders>
              <w:left w:val="single" w:sz="4" w:space="0" w:color="000000"/>
              <w:bottom w:val="single" w:sz="4" w:space="0" w:color="000000"/>
            </w:tcBorders>
          </w:tcPr>
          <w:p w:rsidR="00001114" w:rsidRPr="00D74295" w:rsidRDefault="00001114" w:rsidP="007407C3">
            <w:pPr>
              <w:jc w:val="center"/>
              <w:rPr>
                <w:sz w:val="24"/>
                <w:szCs w:val="24"/>
                <w:lang w:eastAsia="en-US"/>
              </w:rPr>
            </w:pPr>
            <w:r w:rsidRPr="00D74295">
              <w:rPr>
                <w:sz w:val="24"/>
                <w:szCs w:val="24"/>
              </w:rPr>
              <w:t>Республика Мордовия, К</w:t>
            </w:r>
            <w:r w:rsidRPr="00D74295">
              <w:rPr>
                <w:sz w:val="24"/>
                <w:szCs w:val="24"/>
              </w:rPr>
              <w:t>о</w:t>
            </w:r>
            <w:r w:rsidRPr="00D74295">
              <w:rPr>
                <w:sz w:val="24"/>
                <w:szCs w:val="24"/>
              </w:rPr>
              <w:t>вылкинский район,</w:t>
            </w:r>
          </w:p>
          <w:p w:rsidR="00001114" w:rsidRPr="00D74295" w:rsidRDefault="00001114" w:rsidP="007407C3">
            <w:pPr>
              <w:jc w:val="center"/>
              <w:rPr>
                <w:sz w:val="24"/>
                <w:szCs w:val="24"/>
                <w:lang w:eastAsia="en-US"/>
              </w:rPr>
            </w:pPr>
            <w:r w:rsidRPr="00D74295">
              <w:rPr>
                <w:sz w:val="24"/>
                <w:szCs w:val="24"/>
              </w:rPr>
              <w:t>с. Троицк</w:t>
            </w:r>
          </w:p>
        </w:tc>
        <w:tc>
          <w:tcPr>
            <w:tcW w:w="3260" w:type="dxa"/>
            <w:tcBorders>
              <w:left w:val="single" w:sz="4" w:space="0" w:color="000000"/>
              <w:bottom w:val="single" w:sz="4" w:space="0" w:color="000000"/>
              <w:right w:val="single" w:sz="4" w:space="0" w:color="auto"/>
            </w:tcBorders>
            <w:vAlign w:val="center"/>
          </w:tcPr>
          <w:p w:rsidR="00001114" w:rsidRDefault="00001114" w:rsidP="007407C3">
            <w:pPr>
              <w:jc w:val="both"/>
              <w:rPr>
                <w:color w:val="000000"/>
              </w:rPr>
            </w:pPr>
          </w:p>
        </w:tc>
      </w:tr>
      <w:tr w:rsidR="00001114" w:rsidRPr="00D66715" w:rsidTr="007407C3">
        <w:trPr>
          <w:gridAfter w:val="3"/>
          <w:wAfter w:w="9780" w:type="dxa"/>
          <w:cantSplit/>
          <w:trHeight w:val="23"/>
        </w:trPr>
        <w:tc>
          <w:tcPr>
            <w:tcW w:w="1008" w:type="dxa"/>
            <w:tcBorders>
              <w:left w:val="single" w:sz="4" w:space="0" w:color="000000"/>
              <w:bottom w:val="single" w:sz="4" w:space="0" w:color="000000"/>
            </w:tcBorders>
            <w:vAlign w:val="center"/>
          </w:tcPr>
          <w:p w:rsidR="00001114" w:rsidRPr="00D66715" w:rsidRDefault="00001114" w:rsidP="00E053F2">
            <w:pPr>
              <w:tabs>
                <w:tab w:val="left" w:pos="8280"/>
              </w:tabs>
              <w:snapToGrid w:val="0"/>
              <w:jc w:val="center"/>
              <w:rPr>
                <w:sz w:val="24"/>
                <w:szCs w:val="24"/>
              </w:rPr>
            </w:pPr>
            <w:r>
              <w:rPr>
                <w:sz w:val="24"/>
                <w:szCs w:val="24"/>
              </w:rPr>
              <w:t>5</w:t>
            </w:r>
            <w:r w:rsidR="00E053F2">
              <w:rPr>
                <w:sz w:val="24"/>
                <w:szCs w:val="24"/>
              </w:rPr>
              <w:t>1</w:t>
            </w:r>
          </w:p>
        </w:tc>
        <w:tc>
          <w:tcPr>
            <w:tcW w:w="4350" w:type="dxa"/>
            <w:tcBorders>
              <w:left w:val="single" w:sz="4" w:space="0" w:color="000000"/>
              <w:bottom w:val="single" w:sz="4" w:space="0" w:color="000000"/>
            </w:tcBorders>
          </w:tcPr>
          <w:p w:rsidR="00001114" w:rsidRPr="00D74295" w:rsidRDefault="00001114" w:rsidP="007407C3">
            <w:pPr>
              <w:rPr>
                <w:sz w:val="24"/>
                <w:szCs w:val="24"/>
                <w:lang w:eastAsia="en-US"/>
              </w:rPr>
            </w:pPr>
            <w:r w:rsidRPr="00D74295">
              <w:rPr>
                <w:sz w:val="24"/>
                <w:szCs w:val="24"/>
              </w:rPr>
              <w:t>Надгробный памятник на могиле Героя Советского Союза А.Г. Котова</w:t>
            </w:r>
          </w:p>
        </w:tc>
        <w:tc>
          <w:tcPr>
            <w:tcW w:w="3260" w:type="dxa"/>
            <w:tcBorders>
              <w:left w:val="single" w:sz="4" w:space="0" w:color="000000"/>
              <w:bottom w:val="single" w:sz="4" w:space="0" w:color="000000"/>
            </w:tcBorders>
            <w:vAlign w:val="center"/>
          </w:tcPr>
          <w:p w:rsidR="00001114" w:rsidRPr="00D74295" w:rsidRDefault="00001114" w:rsidP="007407C3">
            <w:pPr>
              <w:rPr>
                <w:sz w:val="24"/>
                <w:szCs w:val="24"/>
                <w:lang w:eastAsia="en-US"/>
              </w:rPr>
            </w:pPr>
          </w:p>
        </w:tc>
        <w:tc>
          <w:tcPr>
            <w:tcW w:w="3261" w:type="dxa"/>
            <w:tcBorders>
              <w:left w:val="single" w:sz="4" w:space="0" w:color="000000"/>
              <w:bottom w:val="single" w:sz="4" w:space="0" w:color="000000"/>
            </w:tcBorders>
          </w:tcPr>
          <w:p w:rsidR="00001114" w:rsidRPr="00D74295" w:rsidRDefault="00001114" w:rsidP="007407C3">
            <w:pPr>
              <w:jc w:val="center"/>
              <w:rPr>
                <w:sz w:val="24"/>
                <w:szCs w:val="24"/>
                <w:lang w:eastAsia="en-US"/>
              </w:rPr>
            </w:pPr>
            <w:r w:rsidRPr="00D74295">
              <w:rPr>
                <w:sz w:val="24"/>
                <w:szCs w:val="24"/>
              </w:rPr>
              <w:t>Республика Мордовия, К</w:t>
            </w:r>
            <w:r w:rsidRPr="00D74295">
              <w:rPr>
                <w:sz w:val="24"/>
                <w:szCs w:val="24"/>
              </w:rPr>
              <w:t>о</w:t>
            </w:r>
            <w:r w:rsidRPr="00D74295">
              <w:rPr>
                <w:sz w:val="24"/>
                <w:szCs w:val="24"/>
              </w:rPr>
              <w:t>вылкинский район,</w:t>
            </w:r>
          </w:p>
          <w:p w:rsidR="00001114" w:rsidRPr="00D74295" w:rsidRDefault="00001114" w:rsidP="007407C3">
            <w:pPr>
              <w:jc w:val="center"/>
              <w:rPr>
                <w:sz w:val="24"/>
                <w:szCs w:val="24"/>
                <w:lang w:eastAsia="en-US"/>
              </w:rPr>
            </w:pPr>
            <w:r w:rsidRPr="00D74295">
              <w:rPr>
                <w:sz w:val="24"/>
                <w:szCs w:val="24"/>
              </w:rPr>
              <w:t>с. Троицк</w:t>
            </w:r>
          </w:p>
        </w:tc>
        <w:tc>
          <w:tcPr>
            <w:tcW w:w="3260" w:type="dxa"/>
            <w:tcBorders>
              <w:left w:val="single" w:sz="4" w:space="0" w:color="000000"/>
              <w:bottom w:val="single" w:sz="4" w:space="0" w:color="000000"/>
              <w:right w:val="single" w:sz="4" w:space="0" w:color="auto"/>
            </w:tcBorders>
            <w:vAlign w:val="center"/>
          </w:tcPr>
          <w:p w:rsidR="00001114" w:rsidRDefault="00001114" w:rsidP="007407C3">
            <w:pPr>
              <w:jc w:val="both"/>
              <w:rPr>
                <w:color w:val="000000"/>
              </w:rPr>
            </w:pPr>
          </w:p>
        </w:tc>
      </w:tr>
      <w:tr w:rsidR="00001114" w:rsidRPr="00D66715" w:rsidTr="007407C3">
        <w:trPr>
          <w:gridAfter w:val="3"/>
          <w:wAfter w:w="9780" w:type="dxa"/>
          <w:cantSplit/>
          <w:trHeight w:val="23"/>
        </w:trPr>
        <w:tc>
          <w:tcPr>
            <w:tcW w:w="1008" w:type="dxa"/>
            <w:tcBorders>
              <w:left w:val="single" w:sz="4" w:space="0" w:color="000000"/>
              <w:bottom w:val="single" w:sz="4" w:space="0" w:color="000000"/>
            </w:tcBorders>
            <w:vAlign w:val="center"/>
          </w:tcPr>
          <w:p w:rsidR="00001114" w:rsidRPr="00D66715" w:rsidRDefault="00001114" w:rsidP="00E053F2">
            <w:pPr>
              <w:tabs>
                <w:tab w:val="left" w:pos="8280"/>
              </w:tabs>
              <w:snapToGrid w:val="0"/>
              <w:jc w:val="center"/>
              <w:rPr>
                <w:sz w:val="24"/>
                <w:szCs w:val="24"/>
              </w:rPr>
            </w:pPr>
            <w:r>
              <w:rPr>
                <w:sz w:val="24"/>
                <w:szCs w:val="24"/>
              </w:rPr>
              <w:t>5</w:t>
            </w:r>
            <w:r w:rsidR="00E053F2">
              <w:rPr>
                <w:sz w:val="24"/>
                <w:szCs w:val="24"/>
              </w:rPr>
              <w:t>2</w:t>
            </w:r>
          </w:p>
        </w:tc>
        <w:tc>
          <w:tcPr>
            <w:tcW w:w="4350" w:type="dxa"/>
            <w:tcBorders>
              <w:left w:val="single" w:sz="4" w:space="0" w:color="000000"/>
              <w:bottom w:val="single" w:sz="4" w:space="0" w:color="000000"/>
            </w:tcBorders>
          </w:tcPr>
          <w:p w:rsidR="00001114" w:rsidRPr="00D74295" w:rsidRDefault="00001114" w:rsidP="007407C3">
            <w:pPr>
              <w:rPr>
                <w:sz w:val="24"/>
                <w:szCs w:val="24"/>
                <w:lang w:eastAsia="en-US"/>
              </w:rPr>
            </w:pPr>
            <w:r w:rsidRPr="00D74295">
              <w:rPr>
                <w:sz w:val="24"/>
                <w:szCs w:val="24"/>
              </w:rPr>
              <w:t>Мемориальная плита на доме Героя С</w:t>
            </w:r>
            <w:r w:rsidRPr="00D74295">
              <w:rPr>
                <w:sz w:val="24"/>
                <w:szCs w:val="24"/>
              </w:rPr>
              <w:t>о</w:t>
            </w:r>
            <w:r w:rsidRPr="00D74295">
              <w:rPr>
                <w:sz w:val="24"/>
                <w:szCs w:val="24"/>
              </w:rPr>
              <w:t>ветского Союза А.Г. Котова</w:t>
            </w:r>
          </w:p>
        </w:tc>
        <w:tc>
          <w:tcPr>
            <w:tcW w:w="3260" w:type="dxa"/>
            <w:tcBorders>
              <w:left w:val="single" w:sz="4" w:space="0" w:color="000000"/>
              <w:bottom w:val="single" w:sz="4" w:space="0" w:color="000000"/>
            </w:tcBorders>
            <w:vAlign w:val="center"/>
          </w:tcPr>
          <w:p w:rsidR="00001114" w:rsidRPr="00D74295" w:rsidRDefault="00001114" w:rsidP="007407C3">
            <w:pPr>
              <w:rPr>
                <w:sz w:val="24"/>
                <w:szCs w:val="24"/>
                <w:lang w:eastAsia="en-US"/>
              </w:rPr>
            </w:pPr>
          </w:p>
        </w:tc>
        <w:tc>
          <w:tcPr>
            <w:tcW w:w="3261" w:type="dxa"/>
            <w:tcBorders>
              <w:left w:val="single" w:sz="4" w:space="0" w:color="000000"/>
              <w:bottom w:val="single" w:sz="4" w:space="0" w:color="000000"/>
            </w:tcBorders>
          </w:tcPr>
          <w:p w:rsidR="00001114" w:rsidRPr="00D74295" w:rsidRDefault="00001114" w:rsidP="007407C3">
            <w:pPr>
              <w:jc w:val="center"/>
              <w:rPr>
                <w:sz w:val="24"/>
                <w:szCs w:val="24"/>
                <w:lang w:eastAsia="en-US"/>
              </w:rPr>
            </w:pPr>
            <w:r w:rsidRPr="00D74295">
              <w:rPr>
                <w:sz w:val="24"/>
                <w:szCs w:val="24"/>
              </w:rPr>
              <w:t>Республика Мордовия, К</w:t>
            </w:r>
            <w:r w:rsidRPr="00D74295">
              <w:rPr>
                <w:sz w:val="24"/>
                <w:szCs w:val="24"/>
              </w:rPr>
              <w:t>о</w:t>
            </w:r>
            <w:r w:rsidRPr="00D74295">
              <w:rPr>
                <w:sz w:val="24"/>
                <w:szCs w:val="24"/>
              </w:rPr>
              <w:t>вылкинский район,</w:t>
            </w:r>
          </w:p>
          <w:p w:rsidR="00001114" w:rsidRPr="00D74295" w:rsidRDefault="00001114" w:rsidP="007407C3">
            <w:pPr>
              <w:jc w:val="center"/>
              <w:rPr>
                <w:sz w:val="24"/>
                <w:szCs w:val="24"/>
                <w:lang w:eastAsia="en-US"/>
              </w:rPr>
            </w:pPr>
            <w:r w:rsidRPr="00D74295">
              <w:rPr>
                <w:sz w:val="24"/>
                <w:szCs w:val="24"/>
              </w:rPr>
              <w:t>с. Троицк</w:t>
            </w:r>
          </w:p>
        </w:tc>
        <w:tc>
          <w:tcPr>
            <w:tcW w:w="3260" w:type="dxa"/>
            <w:tcBorders>
              <w:left w:val="single" w:sz="4" w:space="0" w:color="000000"/>
              <w:bottom w:val="single" w:sz="4" w:space="0" w:color="000000"/>
              <w:right w:val="single" w:sz="4" w:space="0" w:color="auto"/>
            </w:tcBorders>
            <w:vAlign w:val="center"/>
          </w:tcPr>
          <w:p w:rsidR="00001114" w:rsidRDefault="00001114" w:rsidP="007407C3">
            <w:pPr>
              <w:jc w:val="both"/>
              <w:rPr>
                <w:color w:val="000000"/>
              </w:rPr>
            </w:pPr>
          </w:p>
        </w:tc>
      </w:tr>
      <w:tr w:rsidR="00001114" w:rsidRPr="00D66715" w:rsidTr="007407C3">
        <w:trPr>
          <w:gridAfter w:val="3"/>
          <w:wAfter w:w="9780" w:type="dxa"/>
          <w:cantSplit/>
          <w:trHeight w:val="23"/>
        </w:trPr>
        <w:tc>
          <w:tcPr>
            <w:tcW w:w="1008" w:type="dxa"/>
            <w:tcBorders>
              <w:left w:val="single" w:sz="4" w:space="0" w:color="000000"/>
              <w:bottom w:val="single" w:sz="4" w:space="0" w:color="000000"/>
            </w:tcBorders>
            <w:vAlign w:val="center"/>
          </w:tcPr>
          <w:p w:rsidR="00001114" w:rsidRPr="00D66715" w:rsidRDefault="00001114" w:rsidP="00E053F2">
            <w:pPr>
              <w:tabs>
                <w:tab w:val="left" w:pos="8280"/>
              </w:tabs>
              <w:snapToGrid w:val="0"/>
              <w:jc w:val="center"/>
              <w:rPr>
                <w:sz w:val="24"/>
                <w:szCs w:val="24"/>
              </w:rPr>
            </w:pPr>
            <w:r>
              <w:rPr>
                <w:sz w:val="24"/>
                <w:szCs w:val="24"/>
              </w:rPr>
              <w:t>5</w:t>
            </w:r>
            <w:r w:rsidR="00E053F2">
              <w:rPr>
                <w:sz w:val="24"/>
                <w:szCs w:val="24"/>
              </w:rPr>
              <w:t>3</w:t>
            </w:r>
          </w:p>
        </w:tc>
        <w:tc>
          <w:tcPr>
            <w:tcW w:w="4350" w:type="dxa"/>
            <w:tcBorders>
              <w:left w:val="single" w:sz="4" w:space="0" w:color="000000"/>
              <w:bottom w:val="single" w:sz="4" w:space="0" w:color="000000"/>
            </w:tcBorders>
          </w:tcPr>
          <w:p w:rsidR="00001114" w:rsidRPr="00D74295" w:rsidRDefault="00001114" w:rsidP="007407C3">
            <w:pPr>
              <w:rPr>
                <w:sz w:val="24"/>
                <w:szCs w:val="24"/>
                <w:lang w:eastAsia="en-US"/>
              </w:rPr>
            </w:pPr>
            <w:r w:rsidRPr="00D74295">
              <w:rPr>
                <w:sz w:val="24"/>
                <w:szCs w:val="24"/>
              </w:rPr>
              <w:t>Памятник погибшим воинам в Великой Отечественной войне 1941-1945 гг.</w:t>
            </w:r>
          </w:p>
        </w:tc>
        <w:tc>
          <w:tcPr>
            <w:tcW w:w="3260" w:type="dxa"/>
            <w:tcBorders>
              <w:left w:val="single" w:sz="4" w:space="0" w:color="000000"/>
              <w:bottom w:val="single" w:sz="4" w:space="0" w:color="000000"/>
            </w:tcBorders>
            <w:vAlign w:val="center"/>
          </w:tcPr>
          <w:p w:rsidR="00001114" w:rsidRPr="00D74295" w:rsidRDefault="00001114" w:rsidP="007407C3">
            <w:pPr>
              <w:rPr>
                <w:sz w:val="24"/>
                <w:szCs w:val="24"/>
                <w:lang w:eastAsia="en-US"/>
              </w:rPr>
            </w:pPr>
          </w:p>
        </w:tc>
        <w:tc>
          <w:tcPr>
            <w:tcW w:w="3261" w:type="dxa"/>
            <w:tcBorders>
              <w:left w:val="single" w:sz="4" w:space="0" w:color="000000"/>
              <w:bottom w:val="single" w:sz="4" w:space="0" w:color="000000"/>
            </w:tcBorders>
          </w:tcPr>
          <w:p w:rsidR="00001114" w:rsidRPr="00D74295" w:rsidRDefault="00001114" w:rsidP="007407C3">
            <w:pPr>
              <w:jc w:val="center"/>
              <w:rPr>
                <w:sz w:val="24"/>
                <w:szCs w:val="24"/>
                <w:lang w:eastAsia="en-US"/>
              </w:rPr>
            </w:pPr>
            <w:r w:rsidRPr="00D74295">
              <w:rPr>
                <w:sz w:val="24"/>
                <w:szCs w:val="24"/>
              </w:rPr>
              <w:t>Республика Мордовия, К</w:t>
            </w:r>
            <w:r w:rsidRPr="00D74295">
              <w:rPr>
                <w:sz w:val="24"/>
                <w:szCs w:val="24"/>
              </w:rPr>
              <w:t>о</w:t>
            </w:r>
            <w:r w:rsidRPr="00D74295">
              <w:rPr>
                <w:sz w:val="24"/>
                <w:szCs w:val="24"/>
              </w:rPr>
              <w:t>вылкинский район,</w:t>
            </w:r>
          </w:p>
          <w:p w:rsidR="00001114" w:rsidRPr="00D74295" w:rsidRDefault="00001114" w:rsidP="007407C3">
            <w:pPr>
              <w:jc w:val="center"/>
              <w:rPr>
                <w:sz w:val="24"/>
                <w:szCs w:val="24"/>
                <w:lang w:eastAsia="en-US"/>
              </w:rPr>
            </w:pPr>
            <w:r w:rsidRPr="00D74295">
              <w:rPr>
                <w:sz w:val="24"/>
                <w:szCs w:val="24"/>
              </w:rPr>
              <w:t>с. Троицк</w:t>
            </w:r>
          </w:p>
        </w:tc>
        <w:tc>
          <w:tcPr>
            <w:tcW w:w="3260" w:type="dxa"/>
            <w:tcBorders>
              <w:left w:val="single" w:sz="4" w:space="0" w:color="000000"/>
              <w:bottom w:val="single" w:sz="4" w:space="0" w:color="000000"/>
              <w:right w:val="single" w:sz="4" w:space="0" w:color="auto"/>
            </w:tcBorders>
            <w:vAlign w:val="center"/>
          </w:tcPr>
          <w:p w:rsidR="00001114" w:rsidRDefault="00001114" w:rsidP="007407C3">
            <w:pPr>
              <w:jc w:val="both"/>
              <w:rPr>
                <w:color w:val="000000"/>
              </w:rPr>
            </w:pPr>
          </w:p>
        </w:tc>
      </w:tr>
      <w:tr w:rsidR="00001114" w:rsidRPr="00D66715" w:rsidTr="007407C3">
        <w:trPr>
          <w:gridAfter w:val="3"/>
          <w:wAfter w:w="9780" w:type="dxa"/>
          <w:cantSplit/>
          <w:trHeight w:val="23"/>
        </w:trPr>
        <w:tc>
          <w:tcPr>
            <w:tcW w:w="1008" w:type="dxa"/>
            <w:tcBorders>
              <w:left w:val="single" w:sz="4" w:space="0" w:color="000000"/>
              <w:bottom w:val="single" w:sz="4" w:space="0" w:color="000000"/>
            </w:tcBorders>
            <w:vAlign w:val="center"/>
          </w:tcPr>
          <w:p w:rsidR="00001114" w:rsidRPr="00D66715" w:rsidRDefault="00001114" w:rsidP="00E053F2">
            <w:pPr>
              <w:tabs>
                <w:tab w:val="left" w:pos="8280"/>
              </w:tabs>
              <w:snapToGrid w:val="0"/>
              <w:jc w:val="center"/>
              <w:rPr>
                <w:sz w:val="24"/>
                <w:szCs w:val="24"/>
              </w:rPr>
            </w:pPr>
            <w:r>
              <w:rPr>
                <w:sz w:val="24"/>
                <w:szCs w:val="24"/>
              </w:rPr>
              <w:t>5</w:t>
            </w:r>
            <w:r w:rsidR="00E053F2">
              <w:rPr>
                <w:sz w:val="24"/>
                <w:szCs w:val="24"/>
              </w:rPr>
              <w:t>4</w:t>
            </w:r>
          </w:p>
        </w:tc>
        <w:tc>
          <w:tcPr>
            <w:tcW w:w="4350" w:type="dxa"/>
            <w:tcBorders>
              <w:left w:val="single" w:sz="4" w:space="0" w:color="000000"/>
              <w:bottom w:val="single" w:sz="4" w:space="0" w:color="000000"/>
            </w:tcBorders>
          </w:tcPr>
          <w:p w:rsidR="00001114" w:rsidRPr="00D74295" w:rsidRDefault="00001114" w:rsidP="007407C3">
            <w:pPr>
              <w:rPr>
                <w:sz w:val="24"/>
                <w:szCs w:val="24"/>
                <w:lang w:eastAsia="en-US"/>
              </w:rPr>
            </w:pPr>
            <w:r w:rsidRPr="00D74295">
              <w:rPr>
                <w:sz w:val="24"/>
                <w:szCs w:val="24"/>
              </w:rPr>
              <w:t>Памятник погибшим воинам в Великой Отечественной войне 1941-1945 гг.</w:t>
            </w:r>
          </w:p>
        </w:tc>
        <w:tc>
          <w:tcPr>
            <w:tcW w:w="3260" w:type="dxa"/>
            <w:tcBorders>
              <w:left w:val="single" w:sz="4" w:space="0" w:color="000000"/>
              <w:bottom w:val="single" w:sz="4" w:space="0" w:color="000000"/>
            </w:tcBorders>
            <w:vAlign w:val="center"/>
          </w:tcPr>
          <w:p w:rsidR="00001114" w:rsidRPr="00D74295" w:rsidRDefault="00001114" w:rsidP="007407C3">
            <w:pPr>
              <w:rPr>
                <w:sz w:val="24"/>
                <w:szCs w:val="24"/>
                <w:lang w:eastAsia="en-US"/>
              </w:rPr>
            </w:pPr>
          </w:p>
        </w:tc>
        <w:tc>
          <w:tcPr>
            <w:tcW w:w="3261" w:type="dxa"/>
            <w:tcBorders>
              <w:left w:val="single" w:sz="4" w:space="0" w:color="000000"/>
              <w:bottom w:val="single" w:sz="4" w:space="0" w:color="000000"/>
            </w:tcBorders>
          </w:tcPr>
          <w:p w:rsidR="00001114" w:rsidRPr="00D74295" w:rsidRDefault="00001114" w:rsidP="007407C3">
            <w:pPr>
              <w:jc w:val="center"/>
              <w:rPr>
                <w:sz w:val="24"/>
                <w:szCs w:val="24"/>
                <w:lang w:eastAsia="en-US"/>
              </w:rPr>
            </w:pPr>
            <w:r w:rsidRPr="00D74295">
              <w:rPr>
                <w:sz w:val="24"/>
                <w:szCs w:val="24"/>
              </w:rPr>
              <w:t>Республика Мордовия, К</w:t>
            </w:r>
            <w:r w:rsidRPr="00D74295">
              <w:rPr>
                <w:sz w:val="24"/>
                <w:szCs w:val="24"/>
              </w:rPr>
              <w:t>о</w:t>
            </w:r>
            <w:r w:rsidRPr="00D74295">
              <w:rPr>
                <w:sz w:val="24"/>
                <w:szCs w:val="24"/>
              </w:rPr>
              <w:t>вылкинский район,</w:t>
            </w:r>
          </w:p>
          <w:p w:rsidR="00001114" w:rsidRPr="00D74295" w:rsidRDefault="00001114" w:rsidP="007407C3">
            <w:pPr>
              <w:jc w:val="center"/>
              <w:rPr>
                <w:sz w:val="24"/>
                <w:szCs w:val="24"/>
                <w:lang w:eastAsia="en-US"/>
              </w:rPr>
            </w:pPr>
            <w:r w:rsidRPr="00D74295">
              <w:rPr>
                <w:sz w:val="24"/>
                <w:szCs w:val="24"/>
              </w:rPr>
              <w:t>с. Унуевский Майдан</w:t>
            </w:r>
          </w:p>
        </w:tc>
        <w:tc>
          <w:tcPr>
            <w:tcW w:w="3260" w:type="dxa"/>
            <w:tcBorders>
              <w:left w:val="single" w:sz="4" w:space="0" w:color="000000"/>
              <w:bottom w:val="single" w:sz="4" w:space="0" w:color="000000"/>
              <w:right w:val="single" w:sz="4" w:space="0" w:color="auto"/>
            </w:tcBorders>
            <w:vAlign w:val="center"/>
          </w:tcPr>
          <w:p w:rsidR="00001114" w:rsidRDefault="00001114" w:rsidP="007407C3">
            <w:pPr>
              <w:jc w:val="both"/>
              <w:rPr>
                <w:color w:val="000000"/>
              </w:rPr>
            </w:pPr>
          </w:p>
        </w:tc>
      </w:tr>
      <w:tr w:rsidR="00001114" w:rsidRPr="00D66715" w:rsidTr="007407C3">
        <w:trPr>
          <w:gridAfter w:val="3"/>
          <w:wAfter w:w="9780" w:type="dxa"/>
          <w:cantSplit/>
          <w:trHeight w:val="23"/>
        </w:trPr>
        <w:tc>
          <w:tcPr>
            <w:tcW w:w="1008" w:type="dxa"/>
            <w:tcBorders>
              <w:left w:val="single" w:sz="4" w:space="0" w:color="000000"/>
              <w:bottom w:val="single" w:sz="4" w:space="0" w:color="000000"/>
            </w:tcBorders>
            <w:vAlign w:val="center"/>
          </w:tcPr>
          <w:p w:rsidR="00001114" w:rsidRPr="00D66715" w:rsidRDefault="00001114" w:rsidP="00E053F2">
            <w:pPr>
              <w:tabs>
                <w:tab w:val="left" w:pos="8280"/>
              </w:tabs>
              <w:snapToGrid w:val="0"/>
              <w:jc w:val="center"/>
              <w:rPr>
                <w:sz w:val="24"/>
                <w:szCs w:val="24"/>
              </w:rPr>
            </w:pPr>
            <w:r>
              <w:rPr>
                <w:sz w:val="24"/>
                <w:szCs w:val="24"/>
              </w:rPr>
              <w:t>5</w:t>
            </w:r>
            <w:r w:rsidR="00E053F2">
              <w:rPr>
                <w:sz w:val="24"/>
                <w:szCs w:val="24"/>
              </w:rPr>
              <w:t>5</w:t>
            </w:r>
          </w:p>
        </w:tc>
        <w:tc>
          <w:tcPr>
            <w:tcW w:w="4350" w:type="dxa"/>
            <w:tcBorders>
              <w:left w:val="single" w:sz="4" w:space="0" w:color="000000"/>
              <w:bottom w:val="single" w:sz="4" w:space="0" w:color="000000"/>
            </w:tcBorders>
          </w:tcPr>
          <w:p w:rsidR="00001114" w:rsidRPr="00D74295" w:rsidRDefault="00001114" w:rsidP="007407C3">
            <w:pPr>
              <w:rPr>
                <w:sz w:val="24"/>
                <w:szCs w:val="24"/>
                <w:lang w:eastAsia="en-US"/>
              </w:rPr>
            </w:pPr>
            <w:r w:rsidRPr="00D74295">
              <w:rPr>
                <w:sz w:val="24"/>
                <w:szCs w:val="24"/>
              </w:rPr>
              <w:t>Памятник погибшим воинам в Великой Отечественной войне 1941-1945 гг.</w:t>
            </w:r>
          </w:p>
        </w:tc>
        <w:tc>
          <w:tcPr>
            <w:tcW w:w="3260" w:type="dxa"/>
            <w:tcBorders>
              <w:left w:val="single" w:sz="4" w:space="0" w:color="000000"/>
              <w:bottom w:val="single" w:sz="4" w:space="0" w:color="000000"/>
            </w:tcBorders>
            <w:vAlign w:val="center"/>
          </w:tcPr>
          <w:p w:rsidR="00001114" w:rsidRPr="00D74295" w:rsidRDefault="00001114" w:rsidP="007407C3">
            <w:pPr>
              <w:rPr>
                <w:sz w:val="24"/>
                <w:szCs w:val="24"/>
                <w:lang w:eastAsia="en-US"/>
              </w:rPr>
            </w:pPr>
          </w:p>
        </w:tc>
        <w:tc>
          <w:tcPr>
            <w:tcW w:w="3261" w:type="dxa"/>
            <w:tcBorders>
              <w:left w:val="single" w:sz="4" w:space="0" w:color="000000"/>
              <w:bottom w:val="single" w:sz="4" w:space="0" w:color="000000"/>
            </w:tcBorders>
          </w:tcPr>
          <w:p w:rsidR="00001114" w:rsidRPr="00D74295" w:rsidRDefault="00001114" w:rsidP="007407C3">
            <w:pPr>
              <w:jc w:val="center"/>
              <w:rPr>
                <w:sz w:val="24"/>
                <w:szCs w:val="24"/>
                <w:lang w:eastAsia="en-US"/>
              </w:rPr>
            </w:pPr>
            <w:r w:rsidRPr="00D74295">
              <w:rPr>
                <w:sz w:val="24"/>
                <w:szCs w:val="24"/>
              </w:rPr>
              <w:t>Республика Мордовия, К</w:t>
            </w:r>
            <w:r w:rsidRPr="00D74295">
              <w:rPr>
                <w:sz w:val="24"/>
                <w:szCs w:val="24"/>
              </w:rPr>
              <w:t>о</w:t>
            </w:r>
            <w:r w:rsidRPr="00D74295">
              <w:rPr>
                <w:sz w:val="24"/>
                <w:szCs w:val="24"/>
              </w:rPr>
              <w:t>вылкинский район,</w:t>
            </w:r>
          </w:p>
          <w:p w:rsidR="00001114" w:rsidRPr="00D74295" w:rsidRDefault="00001114" w:rsidP="007407C3">
            <w:pPr>
              <w:jc w:val="center"/>
              <w:rPr>
                <w:sz w:val="24"/>
                <w:szCs w:val="24"/>
                <w:lang w:eastAsia="en-US"/>
              </w:rPr>
            </w:pPr>
            <w:r w:rsidRPr="00D74295">
              <w:rPr>
                <w:sz w:val="24"/>
                <w:szCs w:val="24"/>
              </w:rPr>
              <w:t>с. Чекашевы Полянки</w:t>
            </w:r>
          </w:p>
        </w:tc>
        <w:tc>
          <w:tcPr>
            <w:tcW w:w="3260" w:type="dxa"/>
            <w:tcBorders>
              <w:left w:val="single" w:sz="4" w:space="0" w:color="000000"/>
              <w:bottom w:val="single" w:sz="4" w:space="0" w:color="000000"/>
              <w:right w:val="single" w:sz="4" w:space="0" w:color="auto"/>
            </w:tcBorders>
            <w:vAlign w:val="center"/>
          </w:tcPr>
          <w:p w:rsidR="00001114" w:rsidRDefault="00001114" w:rsidP="007407C3">
            <w:pPr>
              <w:jc w:val="both"/>
              <w:rPr>
                <w:color w:val="000000"/>
              </w:rPr>
            </w:pPr>
          </w:p>
        </w:tc>
      </w:tr>
      <w:tr w:rsidR="00001114" w:rsidRPr="00D66715" w:rsidTr="007407C3">
        <w:trPr>
          <w:gridAfter w:val="3"/>
          <w:wAfter w:w="9780" w:type="dxa"/>
          <w:cantSplit/>
          <w:trHeight w:val="23"/>
        </w:trPr>
        <w:tc>
          <w:tcPr>
            <w:tcW w:w="1008" w:type="dxa"/>
            <w:tcBorders>
              <w:left w:val="single" w:sz="4" w:space="0" w:color="000000"/>
              <w:bottom w:val="single" w:sz="4" w:space="0" w:color="000000"/>
            </w:tcBorders>
            <w:vAlign w:val="center"/>
          </w:tcPr>
          <w:p w:rsidR="00001114" w:rsidRPr="00D66715" w:rsidRDefault="00001114" w:rsidP="00E053F2">
            <w:pPr>
              <w:tabs>
                <w:tab w:val="left" w:pos="8280"/>
              </w:tabs>
              <w:snapToGrid w:val="0"/>
              <w:jc w:val="center"/>
              <w:rPr>
                <w:sz w:val="24"/>
                <w:szCs w:val="24"/>
              </w:rPr>
            </w:pPr>
            <w:r>
              <w:rPr>
                <w:sz w:val="24"/>
                <w:szCs w:val="24"/>
              </w:rPr>
              <w:t>5</w:t>
            </w:r>
            <w:r w:rsidR="00E053F2">
              <w:rPr>
                <w:sz w:val="24"/>
                <w:szCs w:val="24"/>
              </w:rPr>
              <w:t>6</w:t>
            </w:r>
          </w:p>
        </w:tc>
        <w:tc>
          <w:tcPr>
            <w:tcW w:w="4350" w:type="dxa"/>
            <w:tcBorders>
              <w:left w:val="single" w:sz="4" w:space="0" w:color="000000"/>
              <w:bottom w:val="single" w:sz="4" w:space="0" w:color="000000"/>
            </w:tcBorders>
          </w:tcPr>
          <w:p w:rsidR="00001114" w:rsidRPr="00D74295" w:rsidRDefault="00001114" w:rsidP="007407C3">
            <w:pPr>
              <w:rPr>
                <w:sz w:val="24"/>
                <w:szCs w:val="24"/>
                <w:lang w:eastAsia="en-US"/>
              </w:rPr>
            </w:pPr>
            <w:r w:rsidRPr="00D74295">
              <w:rPr>
                <w:sz w:val="24"/>
                <w:szCs w:val="24"/>
              </w:rPr>
              <w:t>Памятник погибшим воинам в Великой Отечественной войне 1941-1945 гг.</w:t>
            </w:r>
          </w:p>
        </w:tc>
        <w:tc>
          <w:tcPr>
            <w:tcW w:w="3260" w:type="dxa"/>
            <w:tcBorders>
              <w:left w:val="single" w:sz="4" w:space="0" w:color="000000"/>
              <w:bottom w:val="single" w:sz="4" w:space="0" w:color="000000"/>
            </w:tcBorders>
            <w:vAlign w:val="center"/>
          </w:tcPr>
          <w:p w:rsidR="00001114" w:rsidRPr="00D74295" w:rsidRDefault="00001114" w:rsidP="007407C3">
            <w:pPr>
              <w:rPr>
                <w:sz w:val="24"/>
                <w:szCs w:val="24"/>
                <w:lang w:eastAsia="en-US"/>
              </w:rPr>
            </w:pPr>
          </w:p>
        </w:tc>
        <w:tc>
          <w:tcPr>
            <w:tcW w:w="3261" w:type="dxa"/>
            <w:tcBorders>
              <w:left w:val="single" w:sz="4" w:space="0" w:color="000000"/>
              <w:bottom w:val="single" w:sz="4" w:space="0" w:color="000000"/>
            </w:tcBorders>
          </w:tcPr>
          <w:p w:rsidR="00001114" w:rsidRPr="00D74295" w:rsidRDefault="00001114" w:rsidP="007407C3">
            <w:pPr>
              <w:jc w:val="center"/>
              <w:rPr>
                <w:sz w:val="24"/>
                <w:szCs w:val="24"/>
                <w:lang w:eastAsia="en-US"/>
              </w:rPr>
            </w:pPr>
            <w:r w:rsidRPr="00D74295">
              <w:rPr>
                <w:sz w:val="24"/>
                <w:szCs w:val="24"/>
              </w:rPr>
              <w:t>Республика Мордовия, К</w:t>
            </w:r>
            <w:r w:rsidRPr="00D74295">
              <w:rPr>
                <w:sz w:val="24"/>
                <w:szCs w:val="24"/>
              </w:rPr>
              <w:t>о</w:t>
            </w:r>
            <w:r w:rsidRPr="00D74295">
              <w:rPr>
                <w:sz w:val="24"/>
                <w:szCs w:val="24"/>
              </w:rPr>
              <w:t>вылкинский район,</w:t>
            </w:r>
          </w:p>
          <w:p w:rsidR="00001114" w:rsidRPr="00D74295" w:rsidRDefault="00001114" w:rsidP="007407C3">
            <w:pPr>
              <w:jc w:val="center"/>
              <w:rPr>
                <w:sz w:val="24"/>
                <w:szCs w:val="24"/>
                <w:lang w:eastAsia="en-US"/>
              </w:rPr>
            </w:pPr>
            <w:r w:rsidRPr="00D74295">
              <w:rPr>
                <w:sz w:val="24"/>
                <w:szCs w:val="24"/>
              </w:rPr>
              <w:t>с. Чепурновка</w:t>
            </w:r>
          </w:p>
        </w:tc>
        <w:tc>
          <w:tcPr>
            <w:tcW w:w="3260" w:type="dxa"/>
            <w:tcBorders>
              <w:left w:val="single" w:sz="4" w:space="0" w:color="000000"/>
              <w:bottom w:val="single" w:sz="4" w:space="0" w:color="000000"/>
              <w:right w:val="single" w:sz="4" w:space="0" w:color="auto"/>
            </w:tcBorders>
            <w:vAlign w:val="center"/>
          </w:tcPr>
          <w:p w:rsidR="00001114" w:rsidRDefault="00001114" w:rsidP="007407C3">
            <w:pPr>
              <w:jc w:val="both"/>
              <w:rPr>
                <w:color w:val="000000"/>
              </w:rPr>
            </w:pPr>
          </w:p>
        </w:tc>
      </w:tr>
      <w:tr w:rsidR="00001114" w:rsidRPr="00D66715" w:rsidTr="007407C3">
        <w:trPr>
          <w:gridAfter w:val="3"/>
          <w:wAfter w:w="9780" w:type="dxa"/>
          <w:cantSplit/>
          <w:trHeight w:val="23"/>
        </w:trPr>
        <w:tc>
          <w:tcPr>
            <w:tcW w:w="1008" w:type="dxa"/>
            <w:tcBorders>
              <w:left w:val="single" w:sz="4" w:space="0" w:color="000000"/>
              <w:bottom w:val="single" w:sz="4" w:space="0" w:color="000000"/>
            </w:tcBorders>
            <w:vAlign w:val="center"/>
          </w:tcPr>
          <w:p w:rsidR="00001114" w:rsidRPr="00D66715" w:rsidRDefault="00001114" w:rsidP="00E053F2">
            <w:pPr>
              <w:tabs>
                <w:tab w:val="left" w:pos="8280"/>
              </w:tabs>
              <w:snapToGrid w:val="0"/>
              <w:jc w:val="center"/>
              <w:rPr>
                <w:sz w:val="24"/>
                <w:szCs w:val="24"/>
              </w:rPr>
            </w:pPr>
            <w:r>
              <w:rPr>
                <w:sz w:val="24"/>
                <w:szCs w:val="24"/>
              </w:rPr>
              <w:t>5</w:t>
            </w:r>
            <w:r w:rsidR="00E053F2">
              <w:rPr>
                <w:sz w:val="24"/>
                <w:szCs w:val="24"/>
              </w:rPr>
              <w:t>7</w:t>
            </w:r>
          </w:p>
        </w:tc>
        <w:tc>
          <w:tcPr>
            <w:tcW w:w="4350" w:type="dxa"/>
            <w:tcBorders>
              <w:left w:val="single" w:sz="4" w:space="0" w:color="000000"/>
              <w:bottom w:val="single" w:sz="4" w:space="0" w:color="000000"/>
            </w:tcBorders>
          </w:tcPr>
          <w:p w:rsidR="00001114" w:rsidRPr="00D74295" w:rsidRDefault="00001114" w:rsidP="007407C3">
            <w:pPr>
              <w:rPr>
                <w:sz w:val="24"/>
                <w:szCs w:val="24"/>
                <w:lang w:eastAsia="en-US"/>
              </w:rPr>
            </w:pPr>
            <w:r w:rsidRPr="00D74295">
              <w:rPr>
                <w:sz w:val="24"/>
                <w:szCs w:val="24"/>
              </w:rPr>
              <w:t>Памятник погибшим воинам в Великой Отечественной войне 1941-1945 гг.</w:t>
            </w:r>
          </w:p>
        </w:tc>
        <w:tc>
          <w:tcPr>
            <w:tcW w:w="3260" w:type="dxa"/>
            <w:tcBorders>
              <w:left w:val="single" w:sz="4" w:space="0" w:color="000000"/>
              <w:bottom w:val="single" w:sz="4" w:space="0" w:color="000000"/>
            </w:tcBorders>
            <w:vAlign w:val="center"/>
          </w:tcPr>
          <w:p w:rsidR="00001114" w:rsidRPr="00D74295" w:rsidRDefault="00001114" w:rsidP="007407C3">
            <w:pPr>
              <w:rPr>
                <w:sz w:val="24"/>
                <w:szCs w:val="24"/>
                <w:lang w:eastAsia="en-US"/>
              </w:rPr>
            </w:pPr>
          </w:p>
        </w:tc>
        <w:tc>
          <w:tcPr>
            <w:tcW w:w="3261" w:type="dxa"/>
            <w:tcBorders>
              <w:left w:val="single" w:sz="4" w:space="0" w:color="000000"/>
              <w:bottom w:val="single" w:sz="4" w:space="0" w:color="000000"/>
            </w:tcBorders>
          </w:tcPr>
          <w:p w:rsidR="00001114" w:rsidRPr="00D74295" w:rsidRDefault="00001114" w:rsidP="007407C3">
            <w:pPr>
              <w:jc w:val="center"/>
              <w:rPr>
                <w:sz w:val="24"/>
                <w:szCs w:val="24"/>
                <w:lang w:eastAsia="en-US"/>
              </w:rPr>
            </w:pPr>
            <w:r w:rsidRPr="00D74295">
              <w:rPr>
                <w:sz w:val="24"/>
                <w:szCs w:val="24"/>
              </w:rPr>
              <w:t>Республика Мордовия, К</w:t>
            </w:r>
            <w:r w:rsidRPr="00D74295">
              <w:rPr>
                <w:sz w:val="24"/>
                <w:szCs w:val="24"/>
              </w:rPr>
              <w:t>о</w:t>
            </w:r>
            <w:r w:rsidRPr="00D74295">
              <w:rPr>
                <w:sz w:val="24"/>
                <w:szCs w:val="24"/>
              </w:rPr>
              <w:t>вылкинский район,</w:t>
            </w:r>
          </w:p>
          <w:p w:rsidR="00001114" w:rsidRPr="00D74295" w:rsidRDefault="00001114" w:rsidP="007407C3">
            <w:pPr>
              <w:jc w:val="center"/>
              <w:rPr>
                <w:sz w:val="24"/>
                <w:szCs w:val="24"/>
                <w:lang w:eastAsia="en-US"/>
              </w:rPr>
            </w:pPr>
            <w:r w:rsidRPr="00D74295">
              <w:rPr>
                <w:sz w:val="24"/>
                <w:szCs w:val="24"/>
              </w:rPr>
              <w:t>с. Янгуженский Майдан</w:t>
            </w:r>
          </w:p>
        </w:tc>
        <w:tc>
          <w:tcPr>
            <w:tcW w:w="3260" w:type="dxa"/>
            <w:tcBorders>
              <w:left w:val="single" w:sz="4" w:space="0" w:color="000000"/>
              <w:bottom w:val="single" w:sz="4" w:space="0" w:color="000000"/>
              <w:right w:val="single" w:sz="4" w:space="0" w:color="auto"/>
            </w:tcBorders>
            <w:vAlign w:val="center"/>
          </w:tcPr>
          <w:p w:rsidR="00001114" w:rsidRDefault="00001114" w:rsidP="007407C3">
            <w:pPr>
              <w:jc w:val="both"/>
              <w:rPr>
                <w:color w:val="000000"/>
              </w:rPr>
            </w:pPr>
          </w:p>
        </w:tc>
      </w:tr>
      <w:tr w:rsidR="00001114" w:rsidRPr="00D66715" w:rsidTr="007407C3">
        <w:trPr>
          <w:gridAfter w:val="3"/>
          <w:wAfter w:w="9780" w:type="dxa"/>
          <w:cantSplit/>
          <w:trHeight w:val="23"/>
        </w:trPr>
        <w:tc>
          <w:tcPr>
            <w:tcW w:w="1008" w:type="dxa"/>
            <w:tcBorders>
              <w:left w:val="single" w:sz="4" w:space="0" w:color="000000"/>
              <w:bottom w:val="single" w:sz="4" w:space="0" w:color="000000"/>
            </w:tcBorders>
            <w:vAlign w:val="center"/>
          </w:tcPr>
          <w:p w:rsidR="00001114" w:rsidRPr="00D66715" w:rsidRDefault="00001114" w:rsidP="00E053F2">
            <w:pPr>
              <w:tabs>
                <w:tab w:val="left" w:pos="8280"/>
              </w:tabs>
              <w:snapToGrid w:val="0"/>
              <w:jc w:val="center"/>
              <w:rPr>
                <w:sz w:val="24"/>
                <w:szCs w:val="24"/>
              </w:rPr>
            </w:pPr>
            <w:r>
              <w:rPr>
                <w:sz w:val="24"/>
                <w:szCs w:val="24"/>
              </w:rPr>
              <w:t>5</w:t>
            </w:r>
            <w:r w:rsidR="00E053F2">
              <w:rPr>
                <w:sz w:val="24"/>
                <w:szCs w:val="24"/>
              </w:rPr>
              <w:t>8</w:t>
            </w:r>
          </w:p>
        </w:tc>
        <w:tc>
          <w:tcPr>
            <w:tcW w:w="4350" w:type="dxa"/>
            <w:tcBorders>
              <w:left w:val="single" w:sz="4" w:space="0" w:color="000000"/>
              <w:bottom w:val="single" w:sz="4" w:space="0" w:color="000000"/>
            </w:tcBorders>
          </w:tcPr>
          <w:p w:rsidR="00001114" w:rsidRPr="00D74295" w:rsidRDefault="00001114" w:rsidP="007407C3">
            <w:pPr>
              <w:rPr>
                <w:sz w:val="24"/>
                <w:szCs w:val="24"/>
                <w:lang w:eastAsia="en-US"/>
              </w:rPr>
            </w:pPr>
            <w:r w:rsidRPr="00D74295">
              <w:rPr>
                <w:sz w:val="24"/>
                <w:szCs w:val="24"/>
              </w:rPr>
              <w:t>Памятник погибшим воинам в Великой Отечественной войне 1941-1945 гг.</w:t>
            </w:r>
          </w:p>
        </w:tc>
        <w:tc>
          <w:tcPr>
            <w:tcW w:w="3260" w:type="dxa"/>
            <w:tcBorders>
              <w:left w:val="single" w:sz="4" w:space="0" w:color="000000"/>
              <w:bottom w:val="single" w:sz="4" w:space="0" w:color="000000"/>
            </w:tcBorders>
            <w:vAlign w:val="center"/>
          </w:tcPr>
          <w:p w:rsidR="00001114" w:rsidRPr="00D74295" w:rsidRDefault="00001114" w:rsidP="007407C3">
            <w:pPr>
              <w:rPr>
                <w:sz w:val="24"/>
                <w:szCs w:val="24"/>
                <w:lang w:eastAsia="en-US"/>
              </w:rPr>
            </w:pPr>
          </w:p>
        </w:tc>
        <w:tc>
          <w:tcPr>
            <w:tcW w:w="3261" w:type="dxa"/>
            <w:tcBorders>
              <w:left w:val="single" w:sz="4" w:space="0" w:color="000000"/>
              <w:bottom w:val="single" w:sz="4" w:space="0" w:color="000000"/>
            </w:tcBorders>
          </w:tcPr>
          <w:p w:rsidR="00001114" w:rsidRPr="00D74295" w:rsidRDefault="00001114" w:rsidP="007407C3">
            <w:pPr>
              <w:jc w:val="center"/>
              <w:rPr>
                <w:sz w:val="24"/>
                <w:szCs w:val="24"/>
                <w:lang w:eastAsia="en-US"/>
              </w:rPr>
            </w:pPr>
            <w:r w:rsidRPr="00D74295">
              <w:rPr>
                <w:sz w:val="24"/>
                <w:szCs w:val="24"/>
              </w:rPr>
              <w:t>Республика Мордовия, К</w:t>
            </w:r>
            <w:r w:rsidRPr="00D74295">
              <w:rPr>
                <w:sz w:val="24"/>
                <w:szCs w:val="24"/>
              </w:rPr>
              <w:t>о</w:t>
            </w:r>
            <w:r w:rsidRPr="00D74295">
              <w:rPr>
                <w:sz w:val="24"/>
                <w:szCs w:val="24"/>
              </w:rPr>
              <w:t>вылкинский район,</w:t>
            </w:r>
          </w:p>
          <w:p w:rsidR="00001114" w:rsidRPr="00D74295" w:rsidRDefault="00001114" w:rsidP="007407C3">
            <w:pPr>
              <w:jc w:val="center"/>
              <w:rPr>
                <w:sz w:val="24"/>
                <w:szCs w:val="24"/>
                <w:lang w:eastAsia="en-US"/>
              </w:rPr>
            </w:pPr>
            <w:r w:rsidRPr="00D74295">
              <w:rPr>
                <w:sz w:val="24"/>
                <w:szCs w:val="24"/>
              </w:rPr>
              <w:t>с. Гумны</w:t>
            </w:r>
          </w:p>
        </w:tc>
        <w:tc>
          <w:tcPr>
            <w:tcW w:w="3260" w:type="dxa"/>
            <w:tcBorders>
              <w:left w:val="single" w:sz="4" w:space="0" w:color="000000"/>
              <w:bottom w:val="single" w:sz="4" w:space="0" w:color="000000"/>
              <w:right w:val="single" w:sz="4" w:space="0" w:color="auto"/>
            </w:tcBorders>
            <w:vAlign w:val="center"/>
          </w:tcPr>
          <w:p w:rsidR="00001114" w:rsidRDefault="00001114" w:rsidP="007407C3">
            <w:pPr>
              <w:jc w:val="both"/>
              <w:rPr>
                <w:color w:val="000000"/>
              </w:rPr>
            </w:pPr>
          </w:p>
        </w:tc>
      </w:tr>
      <w:tr w:rsidR="00001114" w:rsidRPr="00D66715" w:rsidTr="007407C3">
        <w:trPr>
          <w:gridAfter w:val="3"/>
          <w:wAfter w:w="9780" w:type="dxa"/>
          <w:cantSplit/>
          <w:trHeight w:val="23"/>
        </w:trPr>
        <w:tc>
          <w:tcPr>
            <w:tcW w:w="1008" w:type="dxa"/>
            <w:tcBorders>
              <w:left w:val="single" w:sz="4" w:space="0" w:color="000000"/>
              <w:bottom w:val="single" w:sz="4" w:space="0" w:color="000000"/>
            </w:tcBorders>
            <w:vAlign w:val="center"/>
          </w:tcPr>
          <w:p w:rsidR="00001114" w:rsidRPr="00D66715" w:rsidRDefault="00E053F2" w:rsidP="007407C3">
            <w:pPr>
              <w:tabs>
                <w:tab w:val="left" w:pos="8280"/>
              </w:tabs>
              <w:snapToGrid w:val="0"/>
              <w:jc w:val="center"/>
              <w:rPr>
                <w:sz w:val="24"/>
                <w:szCs w:val="24"/>
              </w:rPr>
            </w:pPr>
            <w:r>
              <w:rPr>
                <w:sz w:val="24"/>
                <w:szCs w:val="24"/>
              </w:rPr>
              <w:t>59</w:t>
            </w:r>
          </w:p>
        </w:tc>
        <w:tc>
          <w:tcPr>
            <w:tcW w:w="4350" w:type="dxa"/>
            <w:tcBorders>
              <w:left w:val="single" w:sz="4" w:space="0" w:color="000000"/>
              <w:bottom w:val="single" w:sz="4" w:space="0" w:color="000000"/>
            </w:tcBorders>
          </w:tcPr>
          <w:p w:rsidR="00001114" w:rsidRPr="00D74295" w:rsidRDefault="00001114" w:rsidP="007407C3">
            <w:pPr>
              <w:rPr>
                <w:sz w:val="24"/>
                <w:szCs w:val="24"/>
              </w:rPr>
            </w:pPr>
            <w:r w:rsidRPr="00D74295">
              <w:rPr>
                <w:sz w:val="24"/>
                <w:szCs w:val="24"/>
              </w:rPr>
              <w:t>Памятник погибшим воинам в Великой Отечественной войне 1941-1945 гг.</w:t>
            </w:r>
          </w:p>
        </w:tc>
        <w:tc>
          <w:tcPr>
            <w:tcW w:w="3260" w:type="dxa"/>
            <w:tcBorders>
              <w:left w:val="single" w:sz="4" w:space="0" w:color="000000"/>
              <w:bottom w:val="single" w:sz="4" w:space="0" w:color="000000"/>
            </w:tcBorders>
            <w:vAlign w:val="center"/>
          </w:tcPr>
          <w:p w:rsidR="00001114" w:rsidRPr="00D74295" w:rsidRDefault="00001114" w:rsidP="007407C3">
            <w:pPr>
              <w:rPr>
                <w:sz w:val="24"/>
                <w:szCs w:val="24"/>
                <w:lang w:eastAsia="en-US"/>
              </w:rPr>
            </w:pPr>
          </w:p>
        </w:tc>
        <w:tc>
          <w:tcPr>
            <w:tcW w:w="3261" w:type="dxa"/>
            <w:tcBorders>
              <w:left w:val="single" w:sz="4" w:space="0" w:color="000000"/>
              <w:bottom w:val="single" w:sz="4" w:space="0" w:color="000000"/>
            </w:tcBorders>
          </w:tcPr>
          <w:p w:rsidR="00001114" w:rsidRPr="00D74295" w:rsidRDefault="00001114" w:rsidP="007407C3">
            <w:pPr>
              <w:jc w:val="center"/>
              <w:rPr>
                <w:sz w:val="24"/>
                <w:szCs w:val="24"/>
                <w:lang w:eastAsia="en-US"/>
              </w:rPr>
            </w:pPr>
            <w:r w:rsidRPr="00D74295">
              <w:rPr>
                <w:sz w:val="24"/>
                <w:szCs w:val="24"/>
              </w:rPr>
              <w:t>Республика Мордовия, К</w:t>
            </w:r>
            <w:r w:rsidRPr="00D74295">
              <w:rPr>
                <w:sz w:val="24"/>
                <w:szCs w:val="24"/>
              </w:rPr>
              <w:t>о</w:t>
            </w:r>
            <w:r w:rsidRPr="00D74295">
              <w:rPr>
                <w:sz w:val="24"/>
                <w:szCs w:val="24"/>
              </w:rPr>
              <w:t>вылкинский район,</w:t>
            </w:r>
          </w:p>
          <w:p w:rsidR="00001114" w:rsidRPr="00D74295" w:rsidRDefault="00001114" w:rsidP="007407C3">
            <w:pPr>
              <w:jc w:val="center"/>
              <w:rPr>
                <w:sz w:val="24"/>
                <w:szCs w:val="24"/>
              </w:rPr>
            </w:pPr>
            <w:r w:rsidRPr="00D74295">
              <w:rPr>
                <w:sz w:val="24"/>
                <w:szCs w:val="24"/>
              </w:rPr>
              <w:t>с. Старая Толковка</w:t>
            </w:r>
          </w:p>
        </w:tc>
        <w:tc>
          <w:tcPr>
            <w:tcW w:w="3260" w:type="dxa"/>
            <w:tcBorders>
              <w:left w:val="single" w:sz="4" w:space="0" w:color="000000"/>
              <w:bottom w:val="single" w:sz="4" w:space="0" w:color="000000"/>
              <w:right w:val="single" w:sz="4" w:space="0" w:color="auto"/>
            </w:tcBorders>
            <w:vAlign w:val="center"/>
          </w:tcPr>
          <w:p w:rsidR="00001114" w:rsidRDefault="00001114" w:rsidP="007407C3">
            <w:pPr>
              <w:jc w:val="both"/>
              <w:rPr>
                <w:color w:val="000000"/>
              </w:rPr>
            </w:pPr>
          </w:p>
        </w:tc>
      </w:tr>
      <w:tr w:rsidR="00001114" w:rsidRPr="00F84854" w:rsidTr="007407C3">
        <w:trPr>
          <w:cantSplit/>
          <w:trHeight w:val="23"/>
        </w:trPr>
        <w:tc>
          <w:tcPr>
            <w:tcW w:w="1008" w:type="dxa"/>
            <w:tcBorders>
              <w:left w:val="single" w:sz="4" w:space="0" w:color="000000"/>
              <w:bottom w:val="single" w:sz="4" w:space="0" w:color="000000"/>
            </w:tcBorders>
            <w:vAlign w:val="center"/>
          </w:tcPr>
          <w:p w:rsidR="00001114" w:rsidRPr="00D66715" w:rsidRDefault="00001114" w:rsidP="007407C3">
            <w:pPr>
              <w:tabs>
                <w:tab w:val="left" w:pos="8280"/>
              </w:tabs>
              <w:snapToGrid w:val="0"/>
              <w:jc w:val="center"/>
              <w:rPr>
                <w:sz w:val="24"/>
                <w:szCs w:val="24"/>
              </w:rPr>
            </w:pPr>
            <w:r w:rsidRPr="00D66715">
              <w:rPr>
                <w:sz w:val="24"/>
                <w:szCs w:val="24"/>
              </w:rPr>
              <w:lastRenderedPageBreak/>
              <w:t>4.</w:t>
            </w:r>
          </w:p>
        </w:tc>
        <w:tc>
          <w:tcPr>
            <w:tcW w:w="14131" w:type="dxa"/>
            <w:gridSpan w:val="4"/>
            <w:tcBorders>
              <w:left w:val="single" w:sz="4" w:space="0" w:color="000000"/>
              <w:bottom w:val="single" w:sz="4" w:space="0" w:color="000000"/>
              <w:right w:val="single" w:sz="4" w:space="0" w:color="auto"/>
            </w:tcBorders>
          </w:tcPr>
          <w:p w:rsidR="00001114" w:rsidRDefault="00001114" w:rsidP="007407C3">
            <w:pPr>
              <w:jc w:val="center"/>
              <w:rPr>
                <w:lang w:eastAsia="en-US"/>
              </w:rPr>
            </w:pPr>
            <w:r w:rsidRPr="00D66715">
              <w:rPr>
                <w:sz w:val="24"/>
                <w:szCs w:val="24"/>
              </w:rPr>
              <w:t>Музеи на территории муниципального образования</w:t>
            </w:r>
          </w:p>
        </w:tc>
        <w:tc>
          <w:tcPr>
            <w:tcW w:w="3260" w:type="dxa"/>
            <w:vAlign w:val="center"/>
          </w:tcPr>
          <w:p w:rsidR="00001114" w:rsidRDefault="00001114" w:rsidP="007407C3">
            <w:pPr>
              <w:rPr>
                <w:lang w:eastAsia="en-US"/>
              </w:rPr>
            </w:pPr>
          </w:p>
        </w:tc>
        <w:tc>
          <w:tcPr>
            <w:tcW w:w="3260" w:type="dxa"/>
          </w:tcPr>
          <w:p w:rsidR="00001114" w:rsidRDefault="00001114" w:rsidP="007407C3">
            <w:pPr>
              <w:jc w:val="center"/>
              <w:rPr>
                <w:lang w:eastAsia="en-US"/>
              </w:rPr>
            </w:pPr>
            <w:r>
              <w:t>Республика Мордовия, Ковылки</w:t>
            </w:r>
            <w:r>
              <w:t>н</w:t>
            </w:r>
            <w:r>
              <w:t>ский район,</w:t>
            </w:r>
          </w:p>
          <w:p w:rsidR="00001114" w:rsidRDefault="00001114" w:rsidP="007407C3">
            <w:pPr>
              <w:jc w:val="center"/>
              <w:rPr>
                <w:lang w:eastAsia="en-US"/>
              </w:rPr>
            </w:pPr>
            <w:r>
              <w:t>с. Старая Толковка</w:t>
            </w:r>
          </w:p>
        </w:tc>
        <w:tc>
          <w:tcPr>
            <w:tcW w:w="3260" w:type="dxa"/>
            <w:vAlign w:val="center"/>
          </w:tcPr>
          <w:p w:rsidR="00001114" w:rsidRDefault="00001114" w:rsidP="007407C3">
            <w:pPr>
              <w:jc w:val="both"/>
              <w:rPr>
                <w:color w:val="000000"/>
              </w:rPr>
            </w:pPr>
          </w:p>
        </w:tc>
      </w:tr>
      <w:tr w:rsidR="00001114" w:rsidRPr="00F84854" w:rsidTr="007407C3">
        <w:trPr>
          <w:gridAfter w:val="3"/>
          <w:wAfter w:w="9780" w:type="dxa"/>
          <w:cantSplit/>
          <w:trHeight w:val="23"/>
        </w:trPr>
        <w:tc>
          <w:tcPr>
            <w:tcW w:w="1008" w:type="dxa"/>
            <w:tcBorders>
              <w:top w:val="single" w:sz="4" w:space="0" w:color="000000"/>
              <w:left w:val="single" w:sz="4" w:space="0" w:color="000000"/>
              <w:bottom w:val="single" w:sz="4" w:space="0" w:color="000000"/>
            </w:tcBorders>
            <w:vAlign w:val="center"/>
          </w:tcPr>
          <w:p w:rsidR="00001114" w:rsidRPr="00F84854" w:rsidRDefault="00001114" w:rsidP="007407C3">
            <w:pPr>
              <w:tabs>
                <w:tab w:val="left" w:pos="8280"/>
              </w:tabs>
              <w:snapToGrid w:val="0"/>
              <w:jc w:val="center"/>
              <w:rPr>
                <w:sz w:val="24"/>
                <w:szCs w:val="24"/>
              </w:rPr>
            </w:pPr>
            <w:r>
              <w:rPr>
                <w:sz w:val="24"/>
                <w:szCs w:val="24"/>
              </w:rPr>
              <w:t>1</w:t>
            </w:r>
          </w:p>
        </w:tc>
        <w:tc>
          <w:tcPr>
            <w:tcW w:w="4350" w:type="dxa"/>
            <w:tcBorders>
              <w:top w:val="single" w:sz="4" w:space="0" w:color="000000"/>
              <w:left w:val="single" w:sz="4" w:space="0" w:color="000000"/>
              <w:bottom w:val="single" w:sz="4" w:space="0" w:color="000000"/>
            </w:tcBorders>
            <w:vAlign w:val="center"/>
          </w:tcPr>
          <w:p w:rsidR="00001114" w:rsidRPr="000E2345" w:rsidRDefault="00001114" w:rsidP="00FF51A6">
            <w:pPr>
              <w:rPr>
                <w:sz w:val="24"/>
                <w:szCs w:val="24"/>
                <w:lang w:eastAsia="en-US"/>
              </w:rPr>
            </w:pPr>
            <w:r w:rsidRPr="000E2345">
              <w:rPr>
                <w:sz w:val="24"/>
                <w:szCs w:val="24"/>
              </w:rPr>
              <w:t xml:space="preserve">Ковылкинский краеведческий музей </w:t>
            </w:r>
          </w:p>
          <w:p w:rsidR="00FF51A6" w:rsidRPr="000E2345" w:rsidRDefault="00FF51A6" w:rsidP="00FF51A6">
            <w:pPr>
              <w:spacing w:after="200"/>
              <w:rPr>
                <w:rFonts w:eastAsia="Calibri"/>
                <w:sz w:val="24"/>
                <w:szCs w:val="24"/>
                <w:shd w:val="clear" w:color="auto" w:fill="FFFFFF"/>
                <w:lang w:eastAsia="en-US"/>
              </w:rPr>
            </w:pPr>
            <w:r w:rsidRPr="000E2345">
              <w:rPr>
                <w:rFonts w:eastAsia="Calibri"/>
                <w:sz w:val="24"/>
                <w:szCs w:val="24"/>
                <w:shd w:val="clear" w:color="auto" w:fill="FFFFFF"/>
                <w:lang w:eastAsia="en-US"/>
              </w:rPr>
              <w:t>Ковылкинский филиал ГБУК «Мордо</w:t>
            </w:r>
            <w:r w:rsidRPr="000E2345">
              <w:rPr>
                <w:rFonts w:eastAsia="Calibri"/>
                <w:sz w:val="24"/>
                <w:szCs w:val="24"/>
                <w:shd w:val="clear" w:color="auto" w:fill="FFFFFF"/>
                <w:lang w:eastAsia="en-US"/>
              </w:rPr>
              <w:t>в</w:t>
            </w:r>
            <w:r w:rsidRPr="000E2345">
              <w:rPr>
                <w:rFonts w:eastAsia="Calibri"/>
                <w:sz w:val="24"/>
                <w:szCs w:val="24"/>
                <w:shd w:val="clear" w:color="auto" w:fill="FFFFFF"/>
                <w:lang w:eastAsia="en-US"/>
              </w:rPr>
              <w:t>ский республиканский объединенный краеведческий </w:t>
            </w:r>
            <w:r w:rsidRPr="000E2345">
              <w:rPr>
                <w:rFonts w:eastAsia="Calibri"/>
                <w:bCs/>
                <w:sz w:val="24"/>
                <w:szCs w:val="24"/>
                <w:shd w:val="clear" w:color="auto" w:fill="FFFFFF"/>
                <w:lang w:eastAsia="en-US"/>
              </w:rPr>
              <w:t>музей</w:t>
            </w:r>
            <w:r w:rsidRPr="000E2345">
              <w:rPr>
                <w:rFonts w:eastAsia="Calibri"/>
                <w:sz w:val="24"/>
                <w:szCs w:val="24"/>
                <w:shd w:val="clear" w:color="auto" w:fill="FFFFFF"/>
                <w:lang w:eastAsia="en-US"/>
              </w:rPr>
              <w:t> </w:t>
            </w:r>
            <w:r w:rsidRPr="000E2345">
              <w:rPr>
                <w:rFonts w:eastAsia="Calibri"/>
                <w:bCs/>
                <w:sz w:val="24"/>
                <w:szCs w:val="24"/>
                <w:shd w:val="clear" w:color="auto" w:fill="FFFFFF"/>
                <w:lang w:eastAsia="en-US"/>
              </w:rPr>
              <w:t>им</w:t>
            </w:r>
            <w:r w:rsidRPr="000E2345">
              <w:rPr>
                <w:rFonts w:eastAsia="Calibri"/>
                <w:sz w:val="24"/>
                <w:szCs w:val="24"/>
                <w:shd w:val="clear" w:color="auto" w:fill="FFFFFF"/>
                <w:lang w:eastAsia="en-US"/>
              </w:rPr>
              <w:t>. И.Д. </w:t>
            </w:r>
            <w:r w:rsidRPr="000E2345">
              <w:rPr>
                <w:rFonts w:eastAsia="Calibri"/>
                <w:bCs/>
                <w:sz w:val="24"/>
                <w:szCs w:val="24"/>
                <w:shd w:val="clear" w:color="auto" w:fill="FFFFFF"/>
                <w:lang w:eastAsia="en-US"/>
              </w:rPr>
              <w:t>Воронина</w:t>
            </w:r>
            <w:r w:rsidRPr="000E2345">
              <w:rPr>
                <w:rFonts w:eastAsia="Calibri"/>
                <w:sz w:val="24"/>
                <w:szCs w:val="24"/>
                <w:shd w:val="clear" w:color="auto" w:fill="FFFFFF"/>
                <w:lang w:eastAsia="en-US"/>
              </w:rPr>
              <w:t>». </w:t>
            </w:r>
          </w:p>
          <w:p w:rsidR="00001114" w:rsidRPr="000E2345" w:rsidRDefault="00001114" w:rsidP="007407C3">
            <w:pPr>
              <w:rPr>
                <w:color w:val="000000"/>
                <w:sz w:val="24"/>
                <w:szCs w:val="24"/>
              </w:rPr>
            </w:pPr>
          </w:p>
          <w:p w:rsidR="00001114" w:rsidRPr="000E2345" w:rsidRDefault="00001114" w:rsidP="007407C3">
            <w:pPr>
              <w:rPr>
                <w:color w:val="000000"/>
                <w:sz w:val="24"/>
                <w:szCs w:val="24"/>
                <w:lang w:eastAsia="en-US"/>
              </w:rPr>
            </w:pPr>
          </w:p>
        </w:tc>
        <w:tc>
          <w:tcPr>
            <w:tcW w:w="3260" w:type="dxa"/>
            <w:tcBorders>
              <w:top w:val="single" w:sz="4" w:space="0" w:color="000000"/>
              <w:left w:val="single" w:sz="4" w:space="0" w:color="000000"/>
              <w:bottom w:val="single" w:sz="4" w:space="0" w:color="000000"/>
            </w:tcBorders>
            <w:vAlign w:val="center"/>
          </w:tcPr>
          <w:p w:rsidR="00001114" w:rsidRPr="000E2345" w:rsidRDefault="00001114" w:rsidP="007407C3">
            <w:pPr>
              <w:snapToGrid w:val="0"/>
              <w:jc w:val="center"/>
              <w:rPr>
                <w:sz w:val="24"/>
                <w:szCs w:val="24"/>
              </w:rPr>
            </w:pPr>
            <w:r w:rsidRPr="000E2345">
              <w:rPr>
                <w:sz w:val="24"/>
                <w:szCs w:val="24"/>
              </w:rPr>
              <w:t>1977 год</w:t>
            </w:r>
          </w:p>
        </w:tc>
        <w:tc>
          <w:tcPr>
            <w:tcW w:w="3261" w:type="dxa"/>
            <w:tcBorders>
              <w:top w:val="single" w:sz="4" w:space="0" w:color="000000"/>
              <w:left w:val="single" w:sz="4" w:space="0" w:color="000000"/>
              <w:bottom w:val="single" w:sz="4" w:space="0" w:color="000000"/>
            </w:tcBorders>
            <w:vAlign w:val="center"/>
          </w:tcPr>
          <w:p w:rsidR="00001114" w:rsidRPr="000E2345" w:rsidRDefault="00001114" w:rsidP="007407C3">
            <w:pPr>
              <w:rPr>
                <w:color w:val="000000"/>
                <w:sz w:val="24"/>
                <w:szCs w:val="24"/>
                <w:lang w:eastAsia="en-US"/>
              </w:rPr>
            </w:pPr>
            <w:r w:rsidRPr="000E2345">
              <w:rPr>
                <w:color w:val="000000"/>
                <w:sz w:val="24"/>
                <w:szCs w:val="24"/>
              </w:rPr>
              <w:t>431350, Республика Морд</w:t>
            </w:r>
            <w:r w:rsidRPr="000E2345">
              <w:rPr>
                <w:color w:val="000000"/>
                <w:sz w:val="24"/>
                <w:szCs w:val="24"/>
              </w:rPr>
              <w:t>о</w:t>
            </w:r>
            <w:r w:rsidRPr="000E2345">
              <w:rPr>
                <w:color w:val="000000"/>
                <w:sz w:val="24"/>
                <w:szCs w:val="24"/>
              </w:rPr>
              <w:t>вия, город Ковылкино, ул. Большевистская, д. 19</w:t>
            </w:r>
          </w:p>
        </w:tc>
        <w:tc>
          <w:tcPr>
            <w:tcW w:w="3260" w:type="dxa"/>
            <w:tcBorders>
              <w:top w:val="single" w:sz="4" w:space="0" w:color="000000"/>
              <w:left w:val="single" w:sz="4" w:space="0" w:color="000000"/>
              <w:bottom w:val="single" w:sz="4" w:space="0" w:color="000000"/>
              <w:right w:val="single" w:sz="4" w:space="0" w:color="auto"/>
            </w:tcBorders>
            <w:vAlign w:val="center"/>
          </w:tcPr>
          <w:p w:rsidR="00001114" w:rsidRPr="00F84854" w:rsidRDefault="00001114" w:rsidP="007407C3">
            <w:pPr>
              <w:tabs>
                <w:tab w:val="left" w:pos="8280"/>
              </w:tabs>
              <w:snapToGrid w:val="0"/>
              <w:rPr>
                <w:sz w:val="24"/>
                <w:szCs w:val="24"/>
              </w:rPr>
            </w:pPr>
          </w:p>
        </w:tc>
      </w:tr>
      <w:tr w:rsidR="00001114" w:rsidRPr="00F84854" w:rsidTr="007407C3">
        <w:trPr>
          <w:gridAfter w:val="3"/>
          <w:wAfter w:w="9780" w:type="dxa"/>
          <w:cantSplit/>
          <w:trHeight w:val="23"/>
        </w:trPr>
        <w:tc>
          <w:tcPr>
            <w:tcW w:w="1008" w:type="dxa"/>
            <w:tcBorders>
              <w:top w:val="single" w:sz="4" w:space="0" w:color="000000"/>
              <w:left w:val="single" w:sz="4" w:space="0" w:color="000000"/>
              <w:bottom w:val="single" w:sz="4" w:space="0" w:color="000000"/>
            </w:tcBorders>
            <w:vAlign w:val="center"/>
          </w:tcPr>
          <w:p w:rsidR="00001114" w:rsidRPr="00F84854" w:rsidRDefault="00001114" w:rsidP="007407C3">
            <w:pPr>
              <w:tabs>
                <w:tab w:val="left" w:pos="8280"/>
              </w:tabs>
              <w:snapToGrid w:val="0"/>
              <w:jc w:val="center"/>
              <w:rPr>
                <w:sz w:val="24"/>
                <w:szCs w:val="24"/>
              </w:rPr>
            </w:pPr>
            <w:r>
              <w:rPr>
                <w:sz w:val="24"/>
                <w:szCs w:val="24"/>
              </w:rPr>
              <w:t>2</w:t>
            </w:r>
          </w:p>
        </w:tc>
        <w:tc>
          <w:tcPr>
            <w:tcW w:w="4350" w:type="dxa"/>
            <w:tcBorders>
              <w:top w:val="single" w:sz="4" w:space="0" w:color="000000"/>
              <w:left w:val="single" w:sz="4" w:space="0" w:color="000000"/>
              <w:bottom w:val="single" w:sz="4" w:space="0" w:color="000000"/>
            </w:tcBorders>
            <w:vAlign w:val="center"/>
          </w:tcPr>
          <w:p w:rsidR="00001114" w:rsidRPr="000E2345" w:rsidRDefault="00001114" w:rsidP="007407C3">
            <w:pPr>
              <w:rPr>
                <w:color w:val="000000"/>
                <w:sz w:val="24"/>
                <w:szCs w:val="24"/>
                <w:lang w:eastAsia="en-US"/>
              </w:rPr>
            </w:pPr>
            <w:r w:rsidRPr="000E2345">
              <w:rPr>
                <w:color w:val="000000"/>
                <w:sz w:val="24"/>
                <w:szCs w:val="24"/>
              </w:rPr>
              <w:t>Дом-музей Федота Васильевича Сы</w:t>
            </w:r>
            <w:r w:rsidRPr="000E2345">
              <w:rPr>
                <w:color w:val="000000"/>
                <w:sz w:val="24"/>
                <w:szCs w:val="24"/>
              </w:rPr>
              <w:t>ч</w:t>
            </w:r>
            <w:r w:rsidRPr="000E2345">
              <w:rPr>
                <w:color w:val="000000"/>
                <w:sz w:val="24"/>
                <w:szCs w:val="24"/>
              </w:rPr>
              <w:t>кова</w:t>
            </w:r>
            <w:r w:rsidR="0013393B">
              <w:rPr>
                <w:color w:val="000000"/>
                <w:sz w:val="24"/>
                <w:szCs w:val="24"/>
              </w:rPr>
              <w:t xml:space="preserve"> филиал Мордовского республ</w:t>
            </w:r>
            <w:r w:rsidR="0013393B">
              <w:rPr>
                <w:color w:val="000000"/>
                <w:sz w:val="24"/>
                <w:szCs w:val="24"/>
              </w:rPr>
              <w:t>и</w:t>
            </w:r>
            <w:r w:rsidR="0013393B">
              <w:rPr>
                <w:color w:val="000000"/>
                <w:sz w:val="24"/>
                <w:szCs w:val="24"/>
              </w:rPr>
              <w:t>канского музея изобразительных иску</w:t>
            </w:r>
            <w:r w:rsidR="0013393B">
              <w:rPr>
                <w:color w:val="000000"/>
                <w:sz w:val="24"/>
                <w:szCs w:val="24"/>
              </w:rPr>
              <w:t>с</w:t>
            </w:r>
            <w:r w:rsidR="0013393B">
              <w:rPr>
                <w:color w:val="000000"/>
                <w:sz w:val="24"/>
                <w:szCs w:val="24"/>
              </w:rPr>
              <w:t>ств им. С.Д. Эрьзи</w:t>
            </w:r>
          </w:p>
          <w:p w:rsidR="00001114" w:rsidRPr="000E2345" w:rsidRDefault="00001114" w:rsidP="007407C3">
            <w:pPr>
              <w:rPr>
                <w:color w:val="000000"/>
                <w:sz w:val="24"/>
                <w:szCs w:val="24"/>
                <w:lang w:eastAsia="en-US"/>
              </w:rPr>
            </w:pPr>
          </w:p>
        </w:tc>
        <w:tc>
          <w:tcPr>
            <w:tcW w:w="3260" w:type="dxa"/>
            <w:tcBorders>
              <w:top w:val="single" w:sz="4" w:space="0" w:color="000000"/>
              <w:left w:val="single" w:sz="4" w:space="0" w:color="000000"/>
              <w:bottom w:val="single" w:sz="4" w:space="0" w:color="000000"/>
            </w:tcBorders>
            <w:vAlign w:val="center"/>
          </w:tcPr>
          <w:p w:rsidR="00001114" w:rsidRPr="000E2345" w:rsidRDefault="00001114" w:rsidP="007407C3">
            <w:pPr>
              <w:snapToGrid w:val="0"/>
              <w:jc w:val="center"/>
              <w:rPr>
                <w:sz w:val="24"/>
                <w:szCs w:val="24"/>
              </w:rPr>
            </w:pPr>
            <w:r w:rsidRPr="000E2345">
              <w:rPr>
                <w:sz w:val="24"/>
                <w:szCs w:val="24"/>
              </w:rPr>
              <w:t>1970 год</w:t>
            </w:r>
          </w:p>
        </w:tc>
        <w:tc>
          <w:tcPr>
            <w:tcW w:w="3261" w:type="dxa"/>
            <w:tcBorders>
              <w:top w:val="single" w:sz="4" w:space="0" w:color="000000"/>
              <w:left w:val="single" w:sz="4" w:space="0" w:color="000000"/>
              <w:bottom w:val="single" w:sz="4" w:space="0" w:color="000000"/>
            </w:tcBorders>
            <w:vAlign w:val="center"/>
          </w:tcPr>
          <w:p w:rsidR="00001114" w:rsidRPr="000E2345" w:rsidRDefault="00001114" w:rsidP="007407C3">
            <w:pPr>
              <w:rPr>
                <w:color w:val="000000"/>
                <w:sz w:val="24"/>
                <w:szCs w:val="24"/>
                <w:lang w:eastAsia="en-US"/>
              </w:rPr>
            </w:pPr>
            <w:r w:rsidRPr="000E2345">
              <w:rPr>
                <w:color w:val="000000"/>
                <w:sz w:val="24"/>
                <w:szCs w:val="24"/>
              </w:rPr>
              <w:t>431310, Республика Морд</w:t>
            </w:r>
            <w:r w:rsidRPr="000E2345">
              <w:rPr>
                <w:color w:val="000000"/>
                <w:sz w:val="24"/>
                <w:szCs w:val="24"/>
              </w:rPr>
              <w:t>о</w:t>
            </w:r>
            <w:r w:rsidRPr="000E2345">
              <w:rPr>
                <w:color w:val="000000"/>
                <w:sz w:val="24"/>
                <w:szCs w:val="24"/>
              </w:rPr>
              <w:t xml:space="preserve">вия, Ковылкинский район, </w:t>
            </w:r>
          </w:p>
          <w:p w:rsidR="00001114" w:rsidRPr="000E2345" w:rsidRDefault="00001114" w:rsidP="007407C3">
            <w:pPr>
              <w:rPr>
                <w:color w:val="000000"/>
                <w:sz w:val="24"/>
                <w:szCs w:val="24"/>
                <w:lang w:eastAsia="en-US"/>
              </w:rPr>
            </w:pPr>
            <w:r w:rsidRPr="000E2345">
              <w:rPr>
                <w:color w:val="000000"/>
                <w:sz w:val="24"/>
                <w:szCs w:val="24"/>
              </w:rPr>
              <w:t xml:space="preserve">с. Кочелаево, ул. Сычкова, д. 11а </w:t>
            </w:r>
          </w:p>
        </w:tc>
        <w:tc>
          <w:tcPr>
            <w:tcW w:w="3260" w:type="dxa"/>
            <w:tcBorders>
              <w:top w:val="single" w:sz="4" w:space="0" w:color="000000"/>
              <w:left w:val="single" w:sz="4" w:space="0" w:color="000000"/>
              <w:bottom w:val="single" w:sz="4" w:space="0" w:color="000000"/>
              <w:right w:val="single" w:sz="4" w:space="0" w:color="auto"/>
            </w:tcBorders>
            <w:vAlign w:val="center"/>
          </w:tcPr>
          <w:p w:rsidR="00001114" w:rsidRPr="00F84854" w:rsidRDefault="00001114" w:rsidP="007407C3">
            <w:pPr>
              <w:tabs>
                <w:tab w:val="left" w:pos="8280"/>
              </w:tabs>
              <w:snapToGrid w:val="0"/>
              <w:rPr>
                <w:sz w:val="24"/>
                <w:szCs w:val="24"/>
              </w:rPr>
            </w:pPr>
          </w:p>
        </w:tc>
      </w:tr>
    </w:tbl>
    <w:p w:rsidR="00320295" w:rsidRDefault="00320295" w:rsidP="00D66715">
      <w:pPr>
        <w:rPr>
          <w:sz w:val="24"/>
          <w:szCs w:val="24"/>
        </w:rPr>
      </w:pPr>
    </w:p>
    <w:p w:rsidR="007020F2" w:rsidRDefault="007020F2" w:rsidP="00792258">
      <w:pPr>
        <w:spacing w:after="200" w:line="276" w:lineRule="auto"/>
        <w:jc w:val="right"/>
        <w:rPr>
          <w:rFonts w:eastAsia="Calibri"/>
          <w:sz w:val="24"/>
          <w:szCs w:val="24"/>
          <w:lang w:eastAsia="en-US"/>
        </w:rPr>
      </w:pPr>
    </w:p>
    <w:p w:rsidR="007020F2" w:rsidRDefault="007020F2" w:rsidP="00792258">
      <w:pPr>
        <w:spacing w:after="200" w:line="276" w:lineRule="auto"/>
        <w:jc w:val="right"/>
        <w:rPr>
          <w:rFonts w:eastAsia="Calibri"/>
          <w:sz w:val="24"/>
          <w:szCs w:val="24"/>
          <w:lang w:eastAsia="en-US"/>
        </w:rPr>
      </w:pPr>
    </w:p>
    <w:p w:rsidR="00035682" w:rsidRDefault="00035682" w:rsidP="00792258">
      <w:pPr>
        <w:spacing w:after="200" w:line="276" w:lineRule="auto"/>
        <w:jc w:val="right"/>
        <w:rPr>
          <w:rFonts w:eastAsia="Calibri"/>
          <w:sz w:val="24"/>
          <w:szCs w:val="24"/>
          <w:lang w:eastAsia="en-US"/>
        </w:rPr>
      </w:pPr>
    </w:p>
    <w:p w:rsidR="00035682" w:rsidRDefault="00035682" w:rsidP="00792258">
      <w:pPr>
        <w:spacing w:after="200" w:line="276" w:lineRule="auto"/>
        <w:jc w:val="right"/>
        <w:rPr>
          <w:rFonts w:eastAsia="Calibri"/>
          <w:sz w:val="24"/>
          <w:szCs w:val="24"/>
          <w:lang w:eastAsia="en-US"/>
        </w:rPr>
      </w:pPr>
    </w:p>
    <w:p w:rsidR="00035682" w:rsidRDefault="00035682" w:rsidP="00792258">
      <w:pPr>
        <w:spacing w:after="200" w:line="276" w:lineRule="auto"/>
        <w:jc w:val="right"/>
        <w:rPr>
          <w:rFonts w:eastAsia="Calibri"/>
          <w:sz w:val="24"/>
          <w:szCs w:val="24"/>
          <w:lang w:eastAsia="en-US"/>
        </w:rPr>
      </w:pPr>
    </w:p>
    <w:p w:rsidR="00035682" w:rsidRDefault="00035682" w:rsidP="00792258">
      <w:pPr>
        <w:spacing w:after="200" w:line="276" w:lineRule="auto"/>
        <w:jc w:val="right"/>
        <w:rPr>
          <w:rFonts w:eastAsia="Calibri"/>
          <w:sz w:val="24"/>
          <w:szCs w:val="24"/>
          <w:lang w:eastAsia="en-US"/>
        </w:rPr>
      </w:pPr>
    </w:p>
    <w:p w:rsidR="00CC6409" w:rsidRDefault="00CC6409" w:rsidP="00792258">
      <w:pPr>
        <w:spacing w:after="200" w:line="276" w:lineRule="auto"/>
        <w:jc w:val="right"/>
        <w:rPr>
          <w:rFonts w:eastAsia="Calibri"/>
          <w:sz w:val="24"/>
          <w:szCs w:val="24"/>
          <w:lang w:eastAsia="en-US"/>
        </w:rPr>
      </w:pPr>
    </w:p>
    <w:p w:rsidR="00FF4FA1" w:rsidRDefault="00FF4FA1" w:rsidP="007638E5">
      <w:pPr>
        <w:spacing w:after="200" w:line="276" w:lineRule="auto"/>
        <w:rPr>
          <w:rFonts w:eastAsia="Calibri"/>
          <w:sz w:val="24"/>
          <w:szCs w:val="24"/>
          <w:lang w:eastAsia="en-US"/>
        </w:rPr>
      </w:pPr>
    </w:p>
    <w:p w:rsidR="00052FCC" w:rsidRDefault="00052FCC" w:rsidP="00792258">
      <w:pPr>
        <w:spacing w:after="200" w:line="276" w:lineRule="auto"/>
        <w:jc w:val="right"/>
        <w:rPr>
          <w:rFonts w:eastAsia="Calibri"/>
          <w:sz w:val="24"/>
          <w:szCs w:val="24"/>
          <w:lang w:eastAsia="en-US"/>
        </w:rPr>
      </w:pPr>
    </w:p>
    <w:p w:rsidR="00D74295" w:rsidRDefault="00D74295" w:rsidP="00792258">
      <w:pPr>
        <w:spacing w:after="200" w:line="276" w:lineRule="auto"/>
        <w:jc w:val="right"/>
        <w:rPr>
          <w:rFonts w:eastAsia="Calibri"/>
          <w:sz w:val="24"/>
          <w:szCs w:val="24"/>
          <w:lang w:eastAsia="en-US"/>
        </w:rPr>
      </w:pPr>
    </w:p>
    <w:p w:rsidR="00792258" w:rsidRPr="00792258" w:rsidRDefault="00792258" w:rsidP="00792258">
      <w:pPr>
        <w:spacing w:after="200" w:line="276" w:lineRule="auto"/>
        <w:jc w:val="right"/>
        <w:rPr>
          <w:rFonts w:eastAsia="Calibri"/>
          <w:sz w:val="24"/>
          <w:szCs w:val="24"/>
          <w:lang w:eastAsia="en-US"/>
        </w:rPr>
      </w:pPr>
      <w:r w:rsidRPr="00792258">
        <w:rPr>
          <w:rFonts w:eastAsia="Calibri"/>
          <w:sz w:val="24"/>
          <w:szCs w:val="24"/>
          <w:lang w:eastAsia="en-US"/>
        </w:rPr>
        <w:lastRenderedPageBreak/>
        <w:t>Приложение 1</w:t>
      </w:r>
    </w:p>
    <w:p w:rsidR="00792258" w:rsidRPr="00792258" w:rsidRDefault="00792258" w:rsidP="00792258">
      <w:pPr>
        <w:spacing w:after="200" w:line="276" w:lineRule="auto"/>
        <w:jc w:val="center"/>
        <w:rPr>
          <w:rFonts w:eastAsia="Calibri"/>
          <w:b/>
          <w:sz w:val="28"/>
          <w:szCs w:val="28"/>
          <w:lang w:eastAsia="en-US"/>
        </w:rPr>
      </w:pPr>
      <w:r w:rsidRPr="00792258">
        <w:rPr>
          <w:rFonts w:eastAsia="Calibri"/>
          <w:b/>
          <w:sz w:val="28"/>
          <w:szCs w:val="28"/>
          <w:lang w:eastAsia="en-US"/>
        </w:rPr>
        <w:t xml:space="preserve">Объекты социальной и инженерной инфраструктуры, находящиеся на территории </w:t>
      </w:r>
      <w:r w:rsidR="001E6D0E">
        <w:rPr>
          <w:rFonts w:eastAsia="Calibri"/>
          <w:b/>
          <w:sz w:val="28"/>
          <w:szCs w:val="28"/>
          <w:lang w:eastAsia="en-US"/>
        </w:rPr>
        <w:t>муниципального образования</w:t>
      </w:r>
    </w:p>
    <w:tbl>
      <w:tblPr>
        <w:tblStyle w:val="16"/>
        <w:tblW w:w="0" w:type="auto"/>
        <w:jc w:val="center"/>
        <w:tblLayout w:type="fixed"/>
        <w:tblLook w:val="04A0" w:firstRow="1" w:lastRow="0" w:firstColumn="1" w:lastColumn="0" w:noHBand="0" w:noVBand="1"/>
      </w:tblPr>
      <w:tblGrid>
        <w:gridCol w:w="637"/>
        <w:gridCol w:w="1843"/>
        <w:gridCol w:w="2268"/>
        <w:gridCol w:w="992"/>
        <w:gridCol w:w="1276"/>
        <w:gridCol w:w="992"/>
        <w:gridCol w:w="1417"/>
        <w:gridCol w:w="1560"/>
        <w:gridCol w:w="1417"/>
        <w:gridCol w:w="1173"/>
      </w:tblGrid>
      <w:tr w:rsidR="00792258" w:rsidRPr="007020F2" w:rsidTr="00A1052B">
        <w:trPr>
          <w:jc w:val="center"/>
        </w:trPr>
        <w:tc>
          <w:tcPr>
            <w:tcW w:w="637" w:type="dxa"/>
          </w:tcPr>
          <w:p w:rsidR="00792258" w:rsidRPr="00D74295" w:rsidRDefault="00792258" w:rsidP="00792258">
            <w:pPr>
              <w:rPr>
                <w:rFonts w:ascii="Times New Roman" w:hAnsi="Times New Roman"/>
                <w:sz w:val="24"/>
                <w:szCs w:val="24"/>
              </w:rPr>
            </w:pPr>
            <w:r w:rsidRPr="00D74295">
              <w:rPr>
                <w:rFonts w:ascii="Times New Roman" w:hAnsi="Times New Roman"/>
                <w:sz w:val="24"/>
                <w:szCs w:val="24"/>
              </w:rPr>
              <w:t>№ п/п</w:t>
            </w:r>
          </w:p>
        </w:tc>
        <w:tc>
          <w:tcPr>
            <w:tcW w:w="1843" w:type="dxa"/>
          </w:tcPr>
          <w:p w:rsidR="00792258" w:rsidRPr="00D74295" w:rsidRDefault="00792258" w:rsidP="00792258">
            <w:pPr>
              <w:jc w:val="center"/>
              <w:rPr>
                <w:rFonts w:ascii="Times New Roman" w:hAnsi="Times New Roman"/>
                <w:sz w:val="24"/>
                <w:szCs w:val="24"/>
              </w:rPr>
            </w:pPr>
            <w:r w:rsidRPr="00D74295">
              <w:rPr>
                <w:rFonts w:ascii="Times New Roman" w:hAnsi="Times New Roman"/>
                <w:sz w:val="24"/>
                <w:szCs w:val="24"/>
              </w:rPr>
              <w:t>Наименование</w:t>
            </w:r>
          </w:p>
          <w:p w:rsidR="00792258" w:rsidRPr="00D74295" w:rsidRDefault="00792258" w:rsidP="00792258">
            <w:pPr>
              <w:jc w:val="center"/>
              <w:rPr>
                <w:rFonts w:ascii="Times New Roman" w:hAnsi="Times New Roman"/>
                <w:sz w:val="24"/>
                <w:szCs w:val="24"/>
              </w:rPr>
            </w:pPr>
            <w:r w:rsidRPr="00D74295">
              <w:rPr>
                <w:rFonts w:ascii="Times New Roman" w:hAnsi="Times New Roman"/>
                <w:sz w:val="24"/>
                <w:szCs w:val="24"/>
              </w:rPr>
              <w:t>населенного</w:t>
            </w:r>
          </w:p>
          <w:p w:rsidR="00792258" w:rsidRPr="00D74295" w:rsidRDefault="00792258" w:rsidP="00792258">
            <w:pPr>
              <w:jc w:val="center"/>
              <w:rPr>
                <w:rFonts w:ascii="Times New Roman" w:hAnsi="Times New Roman"/>
                <w:sz w:val="24"/>
                <w:szCs w:val="24"/>
              </w:rPr>
            </w:pPr>
            <w:r w:rsidRPr="00D74295">
              <w:rPr>
                <w:rFonts w:ascii="Times New Roman" w:hAnsi="Times New Roman"/>
                <w:sz w:val="24"/>
                <w:szCs w:val="24"/>
              </w:rPr>
              <w:t>пункта</w:t>
            </w:r>
          </w:p>
        </w:tc>
        <w:tc>
          <w:tcPr>
            <w:tcW w:w="2268" w:type="dxa"/>
          </w:tcPr>
          <w:p w:rsidR="00792258" w:rsidRPr="00D74295" w:rsidRDefault="00792258" w:rsidP="00792258">
            <w:pPr>
              <w:jc w:val="center"/>
              <w:rPr>
                <w:rFonts w:ascii="Times New Roman" w:hAnsi="Times New Roman"/>
                <w:sz w:val="24"/>
                <w:szCs w:val="24"/>
              </w:rPr>
            </w:pPr>
            <w:r w:rsidRPr="00D74295">
              <w:rPr>
                <w:rFonts w:ascii="Times New Roman" w:hAnsi="Times New Roman"/>
                <w:sz w:val="24"/>
                <w:szCs w:val="24"/>
              </w:rPr>
              <w:t>Наименование об</w:t>
            </w:r>
            <w:r w:rsidRPr="00D74295">
              <w:rPr>
                <w:rFonts w:ascii="Times New Roman" w:hAnsi="Times New Roman"/>
                <w:sz w:val="24"/>
                <w:szCs w:val="24"/>
              </w:rPr>
              <w:t>ъ</w:t>
            </w:r>
            <w:r w:rsidRPr="00D74295">
              <w:rPr>
                <w:rFonts w:ascii="Times New Roman" w:hAnsi="Times New Roman"/>
                <w:sz w:val="24"/>
                <w:szCs w:val="24"/>
              </w:rPr>
              <w:t>екта</w:t>
            </w:r>
          </w:p>
          <w:p w:rsidR="00792258" w:rsidRPr="00D74295" w:rsidRDefault="00792258" w:rsidP="00792258">
            <w:pPr>
              <w:jc w:val="center"/>
              <w:rPr>
                <w:rFonts w:ascii="Times New Roman" w:hAnsi="Times New Roman"/>
                <w:sz w:val="24"/>
                <w:szCs w:val="24"/>
              </w:rPr>
            </w:pPr>
            <w:r w:rsidRPr="00D74295">
              <w:rPr>
                <w:rFonts w:ascii="Times New Roman" w:hAnsi="Times New Roman"/>
                <w:sz w:val="24"/>
                <w:szCs w:val="24"/>
              </w:rPr>
              <w:t>(здание, сооруж</w:t>
            </w:r>
            <w:r w:rsidRPr="00D74295">
              <w:rPr>
                <w:rFonts w:ascii="Times New Roman" w:hAnsi="Times New Roman"/>
                <w:sz w:val="24"/>
                <w:szCs w:val="24"/>
              </w:rPr>
              <w:t>е</w:t>
            </w:r>
            <w:r w:rsidRPr="00D74295">
              <w:rPr>
                <w:rFonts w:ascii="Times New Roman" w:hAnsi="Times New Roman"/>
                <w:sz w:val="24"/>
                <w:szCs w:val="24"/>
              </w:rPr>
              <w:t>ние,</w:t>
            </w:r>
          </w:p>
          <w:p w:rsidR="00792258" w:rsidRPr="00D74295" w:rsidRDefault="00792258" w:rsidP="00792258">
            <w:pPr>
              <w:jc w:val="center"/>
              <w:rPr>
                <w:rFonts w:ascii="Times New Roman" w:hAnsi="Times New Roman"/>
                <w:sz w:val="24"/>
                <w:szCs w:val="24"/>
              </w:rPr>
            </w:pPr>
            <w:r w:rsidRPr="00D74295">
              <w:rPr>
                <w:rFonts w:ascii="Times New Roman" w:hAnsi="Times New Roman"/>
                <w:sz w:val="24"/>
                <w:szCs w:val="24"/>
              </w:rPr>
              <w:t>цех, корпус и т.п.)</w:t>
            </w:r>
          </w:p>
          <w:p w:rsidR="00792258" w:rsidRPr="00D74295" w:rsidRDefault="00792258" w:rsidP="00792258">
            <w:pPr>
              <w:jc w:val="center"/>
              <w:rPr>
                <w:rFonts w:ascii="Times New Roman" w:hAnsi="Times New Roman"/>
                <w:sz w:val="24"/>
                <w:szCs w:val="24"/>
              </w:rPr>
            </w:pPr>
          </w:p>
        </w:tc>
        <w:tc>
          <w:tcPr>
            <w:tcW w:w="992" w:type="dxa"/>
          </w:tcPr>
          <w:p w:rsidR="00792258" w:rsidRPr="00D74295" w:rsidRDefault="00792258" w:rsidP="00792258">
            <w:pPr>
              <w:jc w:val="center"/>
              <w:rPr>
                <w:rFonts w:ascii="Times New Roman" w:hAnsi="Times New Roman"/>
                <w:sz w:val="24"/>
                <w:szCs w:val="24"/>
              </w:rPr>
            </w:pPr>
            <w:r w:rsidRPr="00D74295">
              <w:rPr>
                <w:rFonts w:ascii="Times New Roman" w:hAnsi="Times New Roman"/>
                <w:sz w:val="24"/>
                <w:szCs w:val="24"/>
              </w:rPr>
              <w:t>Пл</w:t>
            </w:r>
            <w:r w:rsidRPr="00D74295">
              <w:rPr>
                <w:rFonts w:ascii="Times New Roman" w:hAnsi="Times New Roman"/>
                <w:sz w:val="24"/>
                <w:szCs w:val="24"/>
              </w:rPr>
              <w:t>о</w:t>
            </w:r>
            <w:r w:rsidRPr="00D74295">
              <w:rPr>
                <w:rFonts w:ascii="Times New Roman" w:hAnsi="Times New Roman"/>
                <w:sz w:val="24"/>
                <w:szCs w:val="24"/>
              </w:rPr>
              <w:t>щадь (кв.м.)</w:t>
            </w:r>
          </w:p>
        </w:tc>
        <w:tc>
          <w:tcPr>
            <w:tcW w:w="1276" w:type="dxa"/>
          </w:tcPr>
          <w:p w:rsidR="00792258" w:rsidRPr="00D74295" w:rsidRDefault="00792258" w:rsidP="00792258">
            <w:pPr>
              <w:jc w:val="center"/>
              <w:rPr>
                <w:rFonts w:ascii="Times New Roman" w:hAnsi="Times New Roman"/>
                <w:sz w:val="24"/>
                <w:szCs w:val="24"/>
              </w:rPr>
            </w:pPr>
            <w:r w:rsidRPr="00D74295">
              <w:rPr>
                <w:rFonts w:ascii="Times New Roman" w:hAnsi="Times New Roman"/>
                <w:sz w:val="24"/>
                <w:szCs w:val="24"/>
              </w:rPr>
              <w:t>Эта</w:t>
            </w:r>
            <w:r w:rsidRPr="00D74295">
              <w:rPr>
                <w:rFonts w:ascii="Times New Roman" w:hAnsi="Times New Roman"/>
                <w:sz w:val="24"/>
                <w:szCs w:val="24"/>
              </w:rPr>
              <w:t>ж</w:t>
            </w:r>
            <w:r w:rsidRPr="00D74295">
              <w:rPr>
                <w:rFonts w:ascii="Times New Roman" w:hAnsi="Times New Roman"/>
                <w:sz w:val="24"/>
                <w:szCs w:val="24"/>
              </w:rPr>
              <w:t>ность</w:t>
            </w:r>
          </w:p>
        </w:tc>
        <w:tc>
          <w:tcPr>
            <w:tcW w:w="992" w:type="dxa"/>
          </w:tcPr>
          <w:p w:rsidR="00792258" w:rsidRPr="00D74295" w:rsidRDefault="00792258" w:rsidP="00792258">
            <w:pPr>
              <w:jc w:val="center"/>
              <w:rPr>
                <w:rFonts w:ascii="Times New Roman" w:hAnsi="Times New Roman"/>
                <w:sz w:val="24"/>
                <w:szCs w:val="24"/>
              </w:rPr>
            </w:pPr>
            <w:r w:rsidRPr="00D74295">
              <w:rPr>
                <w:rFonts w:ascii="Times New Roman" w:hAnsi="Times New Roman"/>
                <w:sz w:val="24"/>
                <w:szCs w:val="24"/>
              </w:rPr>
              <w:t>Год стро</w:t>
            </w:r>
            <w:r w:rsidRPr="00D74295">
              <w:rPr>
                <w:rFonts w:ascii="Times New Roman" w:hAnsi="Times New Roman"/>
                <w:sz w:val="24"/>
                <w:szCs w:val="24"/>
              </w:rPr>
              <w:t>и</w:t>
            </w:r>
            <w:r w:rsidRPr="00D74295">
              <w:rPr>
                <w:rFonts w:ascii="Times New Roman" w:hAnsi="Times New Roman"/>
                <w:sz w:val="24"/>
                <w:szCs w:val="24"/>
              </w:rPr>
              <w:t>тел</w:t>
            </w:r>
            <w:r w:rsidRPr="00D74295">
              <w:rPr>
                <w:rFonts w:ascii="Times New Roman" w:hAnsi="Times New Roman"/>
                <w:sz w:val="24"/>
                <w:szCs w:val="24"/>
              </w:rPr>
              <w:t>ь</w:t>
            </w:r>
            <w:r w:rsidRPr="00D74295">
              <w:rPr>
                <w:rFonts w:ascii="Times New Roman" w:hAnsi="Times New Roman"/>
                <w:sz w:val="24"/>
                <w:szCs w:val="24"/>
              </w:rPr>
              <w:t>ства</w:t>
            </w:r>
          </w:p>
        </w:tc>
        <w:tc>
          <w:tcPr>
            <w:tcW w:w="1417" w:type="dxa"/>
          </w:tcPr>
          <w:p w:rsidR="00792258" w:rsidRPr="00D74295" w:rsidRDefault="00792258" w:rsidP="00792258">
            <w:pPr>
              <w:jc w:val="center"/>
              <w:rPr>
                <w:rFonts w:ascii="Times New Roman" w:hAnsi="Times New Roman"/>
                <w:sz w:val="24"/>
                <w:szCs w:val="24"/>
              </w:rPr>
            </w:pPr>
            <w:r w:rsidRPr="00D74295">
              <w:rPr>
                <w:rFonts w:ascii="Times New Roman" w:hAnsi="Times New Roman"/>
                <w:sz w:val="24"/>
                <w:szCs w:val="24"/>
              </w:rPr>
              <w:t>Мощность объекта (основные параметры – кол-во мест, п</w:t>
            </w:r>
            <w:r w:rsidRPr="00D74295">
              <w:rPr>
                <w:rFonts w:ascii="Times New Roman" w:hAnsi="Times New Roman"/>
                <w:sz w:val="24"/>
                <w:szCs w:val="24"/>
              </w:rPr>
              <w:t>о</w:t>
            </w:r>
            <w:r w:rsidRPr="00D74295">
              <w:rPr>
                <w:rFonts w:ascii="Times New Roman" w:hAnsi="Times New Roman"/>
                <w:sz w:val="24"/>
                <w:szCs w:val="24"/>
              </w:rPr>
              <w:t>сещений в смену и др.)</w:t>
            </w:r>
          </w:p>
        </w:tc>
        <w:tc>
          <w:tcPr>
            <w:tcW w:w="1560" w:type="dxa"/>
          </w:tcPr>
          <w:p w:rsidR="00792258" w:rsidRPr="00D74295" w:rsidRDefault="00792258" w:rsidP="00792258">
            <w:pPr>
              <w:jc w:val="center"/>
              <w:rPr>
                <w:rFonts w:ascii="Times New Roman" w:hAnsi="Times New Roman"/>
                <w:sz w:val="24"/>
                <w:szCs w:val="24"/>
              </w:rPr>
            </w:pPr>
            <w:r w:rsidRPr="00D74295">
              <w:rPr>
                <w:rFonts w:ascii="Times New Roman" w:hAnsi="Times New Roman"/>
                <w:sz w:val="24"/>
                <w:szCs w:val="24"/>
              </w:rPr>
              <w:t>Состояние</w:t>
            </w:r>
          </w:p>
        </w:tc>
        <w:tc>
          <w:tcPr>
            <w:tcW w:w="1417" w:type="dxa"/>
          </w:tcPr>
          <w:p w:rsidR="00792258" w:rsidRPr="00D74295" w:rsidRDefault="00792258" w:rsidP="00792258">
            <w:pPr>
              <w:jc w:val="center"/>
              <w:rPr>
                <w:rFonts w:ascii="Times New Roman" w:hAnsi="Times New Roman"/>
                <w:sz w:val="24"/>
                <w:szCs w:val="24"/>
              </w:rPr>
            </w:pPr>
            <w:r w:rsidRPr="00D74295">
              <w:rPr>
                <w:rFonts w:ascii="Times New Roman" w:hAnsi="Times New Roman"/>
                <w:sz w:val="24"/>
                <w:szCs w:val="24"/>
              </w:rPr>
              <w:t>Характер</w:t>
            </w:r>
            <w:r w:rsidRPr="00D74295">
              <w:rPr>
                <w:rFonts w:ascii="Times New Roman" w:hAnsi="Times New Roman"/>
                <w:sz w:val="24"/>
                <w:szCs w:val="24"/>
              </w:rPr>
              <w:t>и</w:t>
            </w:r>
            <w:r w:rsidRPr="00D74295">
              <w:rPr>
                <w:rFonts w:ascii="Times New Roman" w:hAnsi="Times New Roman"/>
                <w:sz w:val="24"/>
                <w:szCs w:val="24"/>
              </w:rPr>
              <w:t>стика</w:t>
            </w:r>
          </w:p>
          <w:p w:rsidR="00792258" w:rsidRPr="00D74295" w:rsidRDefault="00792258" w:rsidP="00792258">
            <w:pPr>
              <w:jc w:val="center"/>
              <w:rPr>
                <w:rFonts w:ascii="Times New Roman" w:hAnsi="Times New Roman"/>
                <w:sz w:val="24"/>
                <w:szCs w:val="24"/>
              </w:rPr>
            </w:pPr>
            <w:r w:rsidRPr="00D74295">
              <w:rPr>
                <w:rFonts w:ascii="Times New Roman" w:hAnsi="Times New Roman"/>
                <w:sz w:val="24"/>
                <w:szCs w:val="24"/>
              </w:rPr>
              <w:t>предыд</w:t>
            </w:r>
            <w:r w:rsidRPr="00D74295">
              <w:rPr>
                <w:rFonts w:ascii="Times New Roman" w:hAnsi="Times New Roman"/>
                <w:sz w:val="24"/>
                <w:szCs w:val="24"/>
              </w:rPr>
              <w:t>у</w:t>
            </w:r>
            <w:r w:rsidRPr="00D74295">
              <w:rPr>
                <w:rFonts w:ascii="Times New Roman" w:hAnsi="Times New Roman"/>
                <w:sz w:val="24"/>
                <w:szCs w:val="24"/>
              </w:rPr>
              <w:t>щей</w:t>
            </w:r>
          </w:p>
          <w:p w:rsidR="00792258" w:rsidRPr="00D74295" w:rsidRDefault="00792258" w:rsidP="00792258">
            <w:pPr>
              <w:jc w:val="center"/>
              <w:rPr>
                <w:rFonts w:ascii="Times New Roman" w:hAnsi="Times New Roman"/>
                <w:sz w:val="24"/>
                <w:szCs w:val="24"/>
              </w:rPr>
            </w:pPr>
            <w:r w:rsidRPr="00D74295">
              <w:rPr>
                <w:rFonts w:ascii="Times New Roman" w:hAnsi="Times New Roman"/>
                <w:sz w:val="24"/>
                <w:szCs w:val="24"/>
              </w:rPr>
              <w:t>деятельн</w:t>
            </w:r>
            <w:r w:rsidRPr="00D74295">
              <w:rPr>
                <w:rFonts w:ascii="Times New Roman" w:hAnsi="Times New Roman"/>
                <w:sz w:val="24"/>
                <w:szCs w:val="24"/>
              </w:rPr>
              <w:t>о</w:t>
            </w:r>
            <w:r w:rsidRPr="00D74295">
              <w:rPr>
                <w:rFonts w:ascii="Times New Roman" w:hAnsi="Times New Roman"/>
                <w:sz w:val="24"/>
                <w:szCs w:val="24"/>
              </w:rPr>
              <w:t>сти</w:t>
            </w:r>
          </w:p>
        </w:tc>
        <w:tc>
          <w:tcPr>
            <w:tcW w:w="1173" w:type="dxa"/>
          </w:tcPr>
          <w:p w:rsidR="00792258" w:rsidRPr="00D74295" w:rsidRDefault="00792258" w:rsidP="00792258">
            <w:pPr>
              <w:jc w:val="center"/>
              <w:rPr>
                <w:rFonts w:ascii="Times New Roman" w:hAnsi="Times New Roman"/>
                <w:sz w:val="24"/>
                <w:szCs w:val="24"/>
              </w:rPr>
            </w:pPr>
            <w:r w:rsidRPr="00D74295">
              <w:rPr>
                <w:rFonts w:ascii="Times New Roman" w:hAnsi="Times New Roman"/>
                <w:sz w:val="24"/>
                <w:szCs w:val="24"/>
              </w:rPr>
              <w:t>Возмо</w:t>
            </w:r>
            <w:r w:rsidRPr="00D74295">
              <w:rPr>
                <w:rFonts w:ascii="Times New Roman" w:hAnsi="Times New Roman"/>
                <w:sz w:val="24"/>
                <w:szCs w:val="24"/>
              </w:rPr>
              <w:t>ж</w:t>
            </w:r>
            <w:r w:rsidRPr="00D74295">
              <w:rPr>
                <w:rFonts w:ascii="Times New Roman" w:hAnsi="Times New Roman"/>
                <w:sz w:val="24"/>
                <w:szCs w:val="24"/>
              </w:rPr>
              <w:t>ность</w:t>
            </w:r>
          </w:p>
          <w:p w:rsidR="00792258" w:rsidRPr="00D74295" w:rsidRDefault="00792258" w:rsidP="00792258">
            <w:pPr>
              <w:jc w:val="center"/>
              <w:rPr>
                <w:rFonts w:ascii="Times New Roman" w:hAnsi="Times New Roman"/>
                <w:sz w:val="24"/>
                <w:szCs w:val="24"/>
              </w:rPr>
            </w:pPr>
            <w:r w:rsidRPr="00D74295">
              <w:rPr>
                <w:rFonts w:ascii="Times New Roman" w:hAnsi="Times New Roman"/>
                <w:sz w:val="24"/>
                <w:szCs w:val="24"/>
              </w:rPr>
              <w:t>расш</w:t>
            </w:r>
            <w:r w:rsidRPr="00D74295">
              <w:rPr>
                <w:rFonts w:ascii="Times New Roman" w:hAnsi="Times New Roman"/>
                <w:sz w:val="24"/>
                <w:szCs w:val="24"/>
              </w:rPr>
              <w:t>и</w:t>
            </w:r>
            <w:r w:rsidRPr="00D74295">
              <w:rPr>
                <w:rFonts w:ascii="Times New Roman" w:hAnsi="Times New Roman"/>
                <w:sz w:val="24"/>
                <w:szCs w:val="24"/>
              </w:rPr>
              <w:t>рения</w:t>
            </w:r>
          </w:p>
          <w:p w:rsidR="00792258" w:rsidRPr="00D74295" w:rsidRDefault="00792258" w:rsidP="00792258">
            <w:pPr>
              <w:jc w:val="center"/>
              <w:rPr>
                <w:rFonts w:ascii="Times New Roman" w:hAnsi="Times New Roman"/>
                <w:sz w:val="24"/>
                <w:szCs w:val="24"/>
              </w:rPr>
            </w:pPr>
            <w:r w:rsidRPr="00D74295">
              <w:rPr>
                <w:rFonts w:ascii="Times New Roman" w:hAnsi="Times New Roman"/>
                <w:sz w:val="24"/>
                <w:szCs w:val="24"/>
              </w:rPr>
              <w:t>(стро</w:t>
            </w:r>
            <w:r w:rsidRPr="00D74295">
              <w:rPr>
                <w:rFonts w:ascii="Times New Roman" w:hAnsi="Times New Roman"/>
                <w:sz w:val="24"/>
                <w:szCs w:val="24"/>
              </w:rPr>
              <w:t>и</w:t>
            </w:r>
            <w:r w:rsidRPr="00D74295">
              <w:rPr>
                <w:rFonts w:ascii="Times New Roman" w:hAnsi="Times New Roman"/>
                <w:sz w:val="24"/>
                <w:szCs w:val="24"/>
              </w:rPr>
              <w:t>тельство,</w:t>
            </w:r>
          </w:p>
          <w:p w:rsidR="00792258" w:rsidRPr="00D74295" w:rsidRDefault="00792258" w:rsidP="00792258">
            <w:pPr>
              <w:jc w:val="center"/>
              <w:rPr>
                <w:rFonts w:ascii="Times New Roman" w:hAnsi="Times New Roman"/>
                <w:sz w:val="24"/>
                <w:szCs w:val="24"/>
              </w:rPr>
            </w:pPr>
            <w:r w:rsidRPr="00D74295">
              <w:rPr>
                <w:rFonts w:ascii="Times New Roman" w:hAnsi="Times New Roman"/>
                <w:sz w:val="24"/>
                <w:szCs w:val="24"/>
              </w:rPr>
              <w:t>реко</w:t>
            </w:r>
            <w:r w:rsidRPr="00D74295">
              <w:rPr>
                <w:rFonts w:ascii="Times New Roman" w:hAnsi="Times New Roman"/>
                <w:sz w:val="24"/>
                <w:szCs w:val="24"/>
              </w:rPr>
              <w:t>н</w:t>
            </w:r>
            <w:r w:rsidRPr="00D74295">
              <w:rPr>
                <w:rFonts w:ascii="Times New Roman" w:hAnsi="Times New Roman"/>
                <w:sz w:val="24"/>
                <w:szCs w:val="24"/>
              </w:rPr>
              <w:t>стру</w:t>
            </w:r>
            <w:r w:rsidRPr="00D74295">
              <w:rPr>
                <w:rFonts w:ascii="Times New Roman" w:hAnsi="Times New Roman"/>
                <w:sz w:val="24"/>
                <w:szCs w:val="24"/>
              </w:rPr>
              <w:t>к</w:t>
            </w:r>
            <w:r w:rsidRPr="00D74295">
              <w:rPr>
                <w:rFonts w:ascii="Times New Roman" w:hAnsi="Times New Roman"/>
                <w:sz w:val="24"/>
                <w:szCs w:val="24"/>
              </w:rPr>
              <w:t>ция)</w:t>
            </w:r>
          </w:p>
        </w:tc>
      </w:tr>
      <w:tr w:rsidR="004144EC" w:rsidRPr="007020F2" w:rsidTr="00A1052B">
        <w:trPr>
          <w:jc w:val="center"/>
        </w:trPr>
        <w:tc>
          <w:tcPr>
            <w:tcW w:w="637" w:type="dxa"/>
          </w:tcPr>
          <w:p w:rsidR="004144EC" w:rsidRPr="00D74295" w:rsidRDefault="004144EC" w:rsidP="00CA3D6A">
            <w:pPr>
              <w:rPr>
                <w:rFonts w:ascii="Times New Roman" w:hAnsi="Times New Roman"/>
                <w:sz w:val="24"/>
                <w:szCs w:val="24"/>
              </w:rPr>
            </w:pPr>
            <w:r w:rsidRPr="00D74295">
              <w:rPr>
                <w:rFonts w:ascii="Times New Roman" w:hAnsi="Times New Roman"/>
                <w:sz w:val="24"/>
                <w:szCs w:val="24"/>
              </w:rPr>
              <w:t>1</w:t>
            </w:r>
          </w:p>
        </w:tc>
        <w:tc>
          <w:tcPr>
            <w:tcW w:w="1843" w:type="dxa"/>
          </w:tcPr>
          <w:p w:rsidR="004144EC" w:rsidRPr="00D74295" w:rsidRDefault="006F57D6" w:rsidP="006F57D6">
            <w:pPr>
              <w:rPr>
                <w:rFonts w:ascii="Times New Roman" w:hAnsi="Times New Roman"/>
                <w:sz w:val="24"/>
                <w:szCs w:val="24"/>
              </w:rPr>
            </w:pPr>
            <w:r w:rsidRPr="00D74295">
              <w:rPr>
                <w:rFonts w:ascii="Times New Roman" w:hAnsi="Times New Roman"/>
                <w:sz w:val="24"/>
                <w:szCs w:val="24"/>
              </w:rPr>
              <w:t>г.</w:t>
            </w:r>
            <w:r w:rsidR="00290EB0" w:rsidRPr="00D74295">
              <w:rPr>
                <w:rFonts w:ascii="Times New Roman" w:hAnsi="Times New Roman"/>
                <w:sz w:val="24"/>
                <w:szCs w:val="24"/>
              </w:rPr>
              <w:t xml:space="preserve"> </w:t>
            </w:r>
            <w:r w:rsidR="004144EC" w:rsidRPr="00D74295">
              <w:rPr>
                <w:rFonts w:ascii="Times New Roman" w:hAnsi="Times New Roman"/>
                <w:sz w:val="24"/>
                <w:szCs w:val="24"/>
              </w:rPr>
              <w:t>Ковылкино</w:t>
            </w:r>
          </w:p>
        </w:tc>
        <w:tc>
          <w:tcPr>
            <w:tcW w:w="2268" w:type="dxa"/>
          </w:tcPr>
          <w:p w:rsidR="004144EC" w:rsidRPr="00D74295" w:rsidRDefault="00290EB0" w:rsidP="00CA3D6A">
            <w:pPr>
              <w:rPr>
                <w:rFonts w:ascii="Times New Roman" w:hAnsi="Times New Roman"/>
                <w:sz w:val="24"/>
                <w:szCs w:val="24"/>
              </w:rPr>
            </w:pPr>
            <w:r w:rsidRPr="00D74295">
              <w:rPr>
                <w:rFonts w:ascii="Times New Roman" w:hAnsi="Times New Roman"/>
                <w:sz w:val="24"/>
                <w:szCs w:val="24"/>
              </w:rPr>
              <w:t xml:space="preserve">Здание </w:t>
            </w:r>
            <w:r w:rsidR="004144EC" w:rsidRPr="00D74295">
              <w:rPr>
                <w:rFonts w:ascii="Times New Roman" w:hAnsi="Times New Roman"/>
                <w:sz w:val="24"/>
                <w:szCs w:val="24"/>
              </w:rPr>
              <w:t>Дворец</w:t>
            </w:r>
            <w:r w:rsidRPr="00D74295">
              <w:rPr>
                <w:rFonts w:ascii="Times New Roman" w:hAnsi="Times New Roman"/>
                <w:sz w:val="24"/>
                <w:szCs w:val="24"/>
              </w:rPr>
              <w:t>а</w:t>
            </w:r>
            <w:r w:rsidR="004144EC" w:rsidRPr="00D74295">
              <w:rPr>
                <w:rFonts w:ascii="Times New Roman" w:hAnsi="Times New Roman"/>
                <w:sz w:val="24"/>
                <w:szCs w:val="24"/>
              </w:rPr>
              <w:t xml:space="preserve"> спорта</w:t>
            </w:r>
          </w:p>
        </w:tc>
        <w:tc>
          <w:tcPr>
            <w:tcW w:w="992" w:type="dxa"/>
          </w:tcPr>
          <w:p w:rsidR="004144EC" w:rsidRPr="00D74295" w:rsidRDefault="004144EC" w:rsidP="00CA3D6A">
            <w:pPr>
              <w:rPr>
                <w:rFonts w:ascii="Times New Roman" w:hAnsi="Times New Roman"/>
                <w:sz w:val="24"/>
                <w:szCs w:val="24"/>
              </w:rPr>
            </w:pPr>
            <w:r w:rsidRPr="00D74295">
              <w:rPr>
                <w:rFonts w:ascii="Times New Roman" w:hAnsi="Times New Roman"/>
                <w:sz w:val="24"/>
                <w:szCs w:val="24"/>
              </w:rPr>
              <w:t>1685</w:t>
            </w:r>
          </w:p>
        </w:tc>
        <w:tc>
          <w:tcPr>
            <w:tcW w:w="1276" w:type="dxa"/>
          </w:tcPr>
          <w:p w:rsidR="004144EC" w:rsidRPr="00D74295" w:rsidRDefault="004144EC" w:rsidP="00CA3D6A">
            <w:pPr>
              <w:rPr>
                <w:rFonts w:ascii="Times New Roman" w:hAnsi="Times New Roman"/>
                <w:sz w:val="24"/>
                <w:szCs w:val="24"/>
              </w:rPr>
            </w:pPr>
            <w:r w:rsidRPr="00D74295">
              <w:rPr>
                <w:rFonts w:ascii="Times New Roman" w:hAnsi="Times New Roman"/>
                <w:sz w:val="24"/>
                <w:szCs w:val="24"/>
              </w:rPr>
              <w:t>2</w:t>
            </w:r>
          </w:p>
        </w:tc>
        <w:tc>
          <w:tcPr>
            <w:tcW w:w="992" w:type="dxa"/>
          </w:tcPr>
          <w:p w:rsidR="004144EC" w:rsidRPr="00D74295" w:rsidRDefault="004144EC" w:rsidP="00CA3D6A">
            <w:pPr>
              <w:rPr>
                <w:rFonts w:ascii="Times New Roman" w:hAnsi="Times New Roman"/>
                <w:sz w:val="24"/>
                <w:szCs w:val="24"/>
              </w:rPr>
            </w:pPr>
            <w:r w:rsidRPr="00D74295">
              <w:rPr>
                <w:rFonts w:ascii="Times New Roman" w:hAnsi="Times New Roman"/>
                <w:sz w:val="24"/>
                <w:szCs w:val="24"/>
              </w:rPr>
              <w:t>2007</w:t>
            </w:r>
          </w:p>
        </w:tc>
        <w:tc>
          <w:tcPr>
            <w:tcW w:w="1417" w:type="dxa"/>
          </w:tcPr>
          <w:p w:rsidR="004144EC" w:rsidRPr="00D74295" w:rsidRDefault="004144EC" w:rsidP="00CA3D6A">
            <w:pPr>
              <w:rPr>
                <w:rFonts w:ascii="Times New Roman" w:hAnsi="Times New Roman"/>
                <w:sz w:val="24"/>
                <w:szCs w:val="24"/>
              </w:rPr>
            </w:pPr>
            <w:r w:rsidRPr="00D74295">
              <w:rPr>
                <w:rFonts w:ascii="Times New Roman" w:hAnsi="Times New Roman"/>
                <w:sz w:val="24"/>
                <w:szCs w:val="24"/>
              </w:rPr>
              <w:t>80</w:t>
            </w:r>
          </w:p>
        </w:tc>
        <w:tc>
          <w:tcPr>
            <w:tcW w:w="1560" w:type="dxa"/>
          </w:tcPr>
          <w:p w:rsidR="004144EC" w:rsidRPr="00D74295" w:rsidRDefault="00290EB0" w:rsidP="00CA3D6A">
            <w:pPr>
              <w:rPr>
                <w:rFonts w:ascii="Times New Roman" w:hAnsi="Times New Roman"/>
                <w:sz w:val="24"/>
                <w:szCs w:val="24"/>
              </w:rPr>
            </w:pPr>
            <w:r w:rsidRPr="00D74295">
              <w:rPr>
                <w:rFonts w:ascii="Times New Roman" w:hAnsi="Times New Roman"/>
                <w:sz w:val="24"/>
                <w:szCs w:val="24"/>
              </w:rPr>
              <w:t>Удовлетв</w:t>
            </w:r>
            <w:r w:rsidRPr="00D74295">
              <w:rPr>
                <w:rFonts w:ascii="Times New Roman" w:hAnsi="Times New Roman"/>
                <w:sz w:val="24"/>
                <w:szCs w:val="24"/>
              </w:rPr>
              <w:t>о</w:t>
            </w:r>
            <w:r w:rsidRPr="00D74295">
              <w:rPr>
                <w:rFonts w:ascii="Times New Roman" w:hAnsi="Times New Roman"/>
                <w:sz w:val="24"/>
                <w:szCs w:val="24"/>
              </w:rPr>
              <w:t>рительное</w:t>
            </w:r>
          </w:p>
        </w:tc>
        <w:tc>
          <w:tcPr>
            <w:tcW w:w="1417" w:type="dxa"/>
          </w:tcPr>
          <w:p w:rsidR="004144EC" w:rsidRPr="00D74295" w:rsidRDefault="00C2791B" w:rsidP="00CA3D6A">
            <w:pPr>
              <w:rPr>
                <w:rFonts w:ascii="Times New Roman" w:hAnsi="Times New Roman"/>
                <w:sz w:val="24"/>
                <w:szCs w:val="24"/>
              </w:rPr>
            </w:pPr>
            <w:r w:rsidRPr="00D74295">
              <w:rPr>
                <w:rFonts w:ascii="Times New Roman" w:hAnsi="Times New Roman"/>
                <w:sz w:val="24"/>
                <w:szCs w:val="24"/>
              </w:rPr>
              <w:t>Спорт</w:t>
            </w:r>
          </w:p>
        </w:tc>
        <w:tc>
          <w:tcPr>
            <w:tcW w:w="1173" w:type="dxa"/>
          </w:tcPr>
          <w:p w:rsidR="004144EC" w:rsidRPr="00D74295" w:rsidRDefault="004144EC" w:rsidP="00CA3D6A">
            <w:pPr>
              <w:rPr>
                <w:rFonts w:ascii="Times New Roman" w:hAnsi="Times New Roman"/>
                <w:sz w:val="24"/>
                <w:szCs w:val="24"/>
              </w:rPr>
            </w:pPr>
          </w:p>
        </w:tc>
      </w:tr>
      <w:tr w:rsidR="004144EC" w:rsidRPr="007020F2" w:rsidTr="00A1052B">
        <w:trPr>
          <w:jc w:val="center"/>
        </w:trPr>
        <w:tc>
          <w:tcPr>
            <w:tcW w:w="637" w:type="dxa"/>
          </w:tcPr>
          <w:p w:rsidR="004144EC" w:rsidRPr="00D74295" w:rsidRDefault="004144EC" w:rsidP="00CA3D6A">
            <w:pPr>
              <w:rPr>
                <w:rFonts w:ascii="Times New Roman" w:hAnsi="Times New Roman"/>
                <w:sz w:val="24"/>
                <w:szCs w:val="24"/>
              </w:rPr>
            </w:pPr>
            <w:r w:rsidRPr="00D74295">
              <w:rPr>
                <w:rFonts w:ascii="Times New Roman" w:hAnsi="Times New Roman"/>
                <w:sz w:val="24"/>
                <w:szCs w:val="24"/>
              </w:rPr>
              <w:t>2</w:t>
            </w:r>
          </w:p>
        </w:tc>
        <w:tc>
          <w:tcPr>
            <w:tcW w:w="1843" w:type="dxa"/>
          </w:tcPr>
          <w:p w:rsidR="004144EC" w:rsidRPr="00D74295" w:rsidRDefault="00290EB0" w:rsidP="00CA3D6A">
            <w:pPr>
              <w:rPr>
                <w:rFonts w:ascii="Times New Roman" w:hAnsi="Times New Roman"/>
                <w:sz w:val="24"/>
                <w:szCs w:val="24"/>
              </w:rPr>
            </w:pPr>
            <w:r w:rsidRPr="00D74295">
              <w:rPr>
                <w:rFonts w:ascii="Times New Roman" w:hAnsi="Times New Roman"/>
                <w:sz w:val="24"/>
                <w:szCs w:val="24"/>
              </w:rPr>
              <w:t xml:space="preserve">с. </w:t>
            </w:r>
            <w:r w:rsidR="004144EC" w:rsidRPr="00D74295">
              <w:rPr>
                <w:rFonts w:ascii="Times New Roman" w:hAnsi="Times New Roman"/>
                <w:sz w:val="24"/>
                <w:szCs w:val="24"/>
              </w:rPr>
              <w:t>Кочелаево</w:t>
            </w:r>
          </w:p>
        </w:tc>
        <w:tc>
          <w:tcPr>
            <w:tcW w:w="2268" w:type="dxa"/>
          </w:tcPr>
          <w:p w:rsidR="004144EC" w:rsidRPr="00D74295" w:rsidRDefault="00290EB0" w:rsidP="00CA3D6A">
            <w:pPr>
              <w:rPr>
                <w:rFonts w:ascii="Times New Roman" w:hAnsi="Times New Roman"/>
                <w:sz w:val="24"/>
                <w:szCs w:val="24"/>
              </w:rPr>
            </w:pPr>
            <w:r w:rsidRPr="00D74295">
              <w:rPr>
                <w:rFonts w:ascii="Times New Roman" w:hAnsi="Times New Roman"/>
                <w:sz w:val="24"/>
                <w:szCs w:val="24"/>
              </w:rPr>
              <w:t xml:space="preserve">Здание </w:t>
            </w:r>
            <w:r w:rsidR="004144EC" w:rsidRPr="00D74295">
              <w:rPr>
                <w:rFonts w:ascii="Times New Roman" w:hAnsi="Times New Roman"/>
                <w:sz w:val="24"/>
                <w:szCs w:val="24"/>
              </w:rPr>
              <w:t>Дворец</w:t>
            </w:r>
            <w:r w:rsidRPr="00D74295">
              <w:rPr>
                <w:rFonts w:ascii="Times New Roman" w:hAnsi="Times New Roman"/>
                <w:sz w:val="24"/>
                <w:szCs w:val="24"/>
              </w:rPr>
              <w:t>а</w:t>
            </w:r>
            <w:r w:rsidR="004144EC" w:rsidRPr="00D74295">
              <w:rPr>
                <w:rFonts w:ascii="Times New Roman" w:hAnsi="Times New Roman"/>
                <w:sz w:val="24"/>
                <w:szCs w:val="24"/>
              </w:rPr>
              <w:t xml:space="preserve"> спорта</w:t>
            </w:r>
          </w:p>
        </w:tc>
        <w:tc>
          <w:tcPr>
            <w:tcW w:w="992" w:type="dxa"/>
          </w:tcPr>
          <w:p w:rsidR="004144EC" w:rsidRPr="00D74295" w:rsidRDefault="004144EC" w:rsidP="00CA3D6A">
            <w:pPr>
              <w:rPr>
                <w:rFonts w:ascii="Times New Roman" w:hAnsi="Times New Roman"/>
                <w:sz w:val="24"/>
                <w:szCs w:val="24"/>
              </w:rPr>
            </w:pPr>
            <w:r w:rsidRPr="00D74295">
              <w:rPr>
                <w:rFonts w:ascii="Times New Roman" w:hAnsi="Times New Roman"/>
                <w:sz w:val="24"/>
                <w:szCs w:val="24"/>
              </w:rPr>
              <w:t>4228</w:t>
            </w:r>
          </w:p>
        </w:tc>
        <w:tc>
          <w:tcPr>
            <w:tcW w:w="1276" w:type="dxa"/>
          </w:tcPr>
          <w:p w:rsidR="004144EC" w:rsidRPr="00D74295" w:rsidRDefault="004144EC" w:rsidP="00CA3D6A">
            <w:pPr>
              <w:rPr>
                <w:rFonts w:ascii="Times New Roman" w:hAnsi="Times New Roman"/>
                <w:sz w:val="24"/>
                <w:szCs w:val="24"/>
              </w:rPr>
            </w:pPr>
            <w:r w:rsidRPr="00D74295">
              <w:rPr>
                <w:rFonts w:ascii="Times New Roman" w:hAnsi="Times New Roman"/>
                <w:sz w:val="24"/>
                <w:szCs w:val="24"/>
              </w:rPr>
              <w:t>3</w:t>
            </w:r>
          </w:p>
        </w:tc>
        <w:tc>
          <w:tcPr>
            <w:tcW w:w="992" w:type="dxa"/>
          </w:tcPr>
          <w:p w:rsidR="004144EC" w:rsidRPr="00D74295" w:rsidRDefault="004144EC" w:rsidP="00CA3D6A">
            <w:pPr>
              <w:rPr>
                <w:rFonts w:ascii="Times New Roman" w:hAnsi="Times New Roman"/>
                <w:sz w:val="24"/>
                <w:szCs w:val="24"/>
              </w:rPr>
            </w:pPr>
            <w:r w:rsidRPr="00D74295">
              <w:rPr>
                <w:rFonts w:ascii="Times New Roman" w:hAnsi="Times New Roman"/>
                <w:sz w:val="24"/>
                <w:szCs w:val="24"/>
              </w:rPr>
              <w:t>2015</w:t>
            </w:r>
          </w:p>
        </w:tc>
        <w:tc>
          <w:tcPr>
            <w:tcW w:w="1417" w:type="dxa"/>
          </w:tcPr>
          <w:p w:rsidR="004144EC" w:rsidRPr="00D74295" w:rsidRDefault="004144EC" w:rsidP="00CA3D6A">
            <w:pPr>
              <w:rPr>
                <w:rFonts w:ascii="Times New Roman" w:hAnsi="Times New Roman"/>
                <w:sz w:val="24"/>
                <w:szCs w:val="24"/>
              </w:rPr>
            </w:pPr>
            <w:r w:rsidRPr="00D74295">
              <w:rPr>
                <w:rFonts w:ascii="Times New Roman" w:hAnsi="Times New Roman"/>
                <w:sz w:val="24"/>
                <w:szCs w:val="24"/>
              </w:rPr>
              <w:t>136</w:t>
            </w:r>
          </w:p>
        </w:tc>
        <w:tc>
          <w:tcPr>
            <w:tcW w:w="1560" w:type="dxa"/>
          </w:tcPr>
          <w:p w:rsidR="004144EC" w:rsidRPr="00D74295" w:rsidRDefault="004144EC" w:rsidP="00CA3D6A">
            <w:pPr>
              <w:rPr>
                <w:rFonts w:ascii="Times New Roman" w:hAnsi="Times New Roman"/>
                <w:sz w:val="24"/>
                <w:szCs w:val="24"/>
              </w:rPr>
            </w:pPr>
            <w:r w:rsidRPr="00D74295">
              <w:rPr>
                <w:rFonts w:ascii="Times New Roman" w:hAnsi="Times New Roman"/>
                <w:sz w:val="24"/>
                <w:szCs w:val="24"/>
              </w:rPr>
              <w:t>Хорошее</w:t>
            </w:r>
          </w:p>
        </w:tc>
        <w:tc>
          <w:tcPr>
            <w:tcW w:w="1417" w:type="dxa"/>
          </w:tcPr>
          <w:p w:rsidR="004144EC" w:rsidRPr="00D74295" w:rsidRDefault="00C844D0" w:rsidP="00CA3D6A">
            <w:pPr>
              <w:rPr>
                <w:rFonts w:ascii="Times New Roman" w:hAnsi="Times New Roman"/>
                <w:sz w:val="24"/>
                <w:szCs w:val="24"/>
              </w:rPr>
            </w:pPr>
            <w:r w:rsidRPr="00D74295">
              <w:rPr>
                <w:rFonts w:ascii="Times New Roman" w:hAnsi="Times New Roman"/>
                <w:sz w:val="24"/>
                <w:szCs w:val="24"/>
              </w:rPr>
              <w:t>С</w:t>
            </w:r>
            <w:r w:rsidR="00C2791B" w:rsidRPr="00D74295">
              <w:rPr>
                <w:rFonts w:ascii="Times New Roman" w:hAnsi="Times New Roman"/>
                <w:sz w:val="24"/>
                <w:szCs w:val="24"/>
              </w:rPr>
              <w:t>порт</w:t>
            </w:r>
          </w:p>
        </w:tc>
        <w:tc>
          <w:tcPr>
            <w:tcW w:w="1173" w:type="dxa"/>
          </w:tcPr>
          <w:p w:rsidR="004144EC" w:rsidRPr="00D74295" w:rsidRDefault="004144EC" w:rsidP="00CA3D6A">
            <w:pPr>
              <w:rPr>
                <w:rFonts w:ascii="Times New Roman" w:hAnsi="Times New Roman"/>
                <w:sz w:val="24"/>
                <w:szCs w:val="24"/>
              </w:rPr>
            </w:pPr>
          </w:p>
        </w:tc>
      </w:tr>
      <w:tr w:rsidR="00613A8A" w:rsidRPr="007020F2" w:rsidTr="00A1052B">
        <w:trPr>
          <w:jc w:val="center"/>
        </w:trPr>
        <w:tc>
          <w:tcPr>
            <w:tcW w:w="637" w:type="dxa"/>
          </w:tcPr>
          <w:p w:rsidR="00613A8A" w:rsidRPr="00D74295" w:rsidRDefault="00A1052B" w:rsidP="00792258">
            <w:pPr>
              <w:rPr>
                <w:rFonts w:ascii="Times New Roman" w:hAnsi="Times New Roman"/>
                <w:sz w:val="24"/>
                <w:szCs w:val="24"/>
              </w:rPr>
            </w:pPr>
            <w:r>
              <w:rPr>
                <w:rFonts w:ascii="Times New Roman" w:hAnsi="Times New Roman"/>
                <w:sz w:val="24"/>
                <w:szCs w:val="24"/>
              </w:rPr>
              <w:t>3</w:t>
            </w:r>
          </w:p>
        </w:tc>
        <w:tc>
          <w:tcPr>
            <w:tcW w:w="1843" w:type="dxa"/>
            <w:vAlign w:val="center"/>
          </w:tcPr>
          <w:p w:rsidR="00613A8A" w:rsidRPr="00D74295" w:rsidRDefault="009C6D87" w:rsidP="009C6D87">
            <w:pPr>
              <w:rPr>
                <w:rFonts w:ascii="Times New Roman" w:hAnsi="Times New Roman"/>
                <w:sz w:val="24"/>
                <w:szCs w:val="24"/>
              </w:rPr>
            </w:pPr>
            <w:r w:rsidRPr="00D74295">
              <w:rPr>
                <w:rFonts w:ascii="Times New Roman" w:hAnsi="Times New Roman"/>
                <w:sz w:val="24"/>
                <w:szCs w:val="24"/>
              </w:rPr>
              <w:t xml:space="preserve">с. </w:t>
            </w:r>
            <w:r w:rsidR="00613A8A" w:rsidRPr="00D74295">
              <w:rPr>
                <w:rFonts w:ascii="Times New Roman" w:hAnsi="Times New Roman"/>
                <w:sz w:val="24"/>
                <w:szCs w:val="24"/>
              </w:rPr>
              <w:t>Больш</w:t>
            </w:r>
            <w:r w:rsidRPr="00D74295">
              <w:rPr>
                <w:rFonts w:ascii="Times New Roman" w:hAnsi="Times New Roman"/>
                <w:sz w:val="24"/>
                <w:szCs w:val="24"/>
              </w:rPr>
              <w:t>ой А</w:t>
            </w:r>
            <w:r w:rsidR="00613A8A" w:rsidRPr="00D74295">
              <w:rPr>
                <w:rFonts w:ascii="Times New Roman" w:hAnsi="Times New Roman"/>
                <w:sz w:val="24"/>
                <w:szCs w:val="24"/>
              </w:rPr>
              <w:t>зясь</w:t>
            </w:r>
          </w:p>
        </w:tc>
        <w:tc>
          <w:tcPr>
            <w:tcW w:w="2268" w:type="dxa"/>
            <w:vAlign w:val="center"/>
          </w:tcPr>
          <w:p w:rsidR="00613A8A" w:rsidRPr="00D74295" w:rsidRDefault="009C6D87" w:rsidP="006430FC">
            <w:pPr>
              <w:rPr>
                <w:rFonts w:ascii="Times New Roman" w:hAnsi="Times New Roman"/>
                <w:sz w:val="24"/>
                <w:szCs w:val="24"/>
              </w:rPr>
            </w:pPr>
            <w:r w:rsidRPr="00D74295">
              <w:rPr>
                <w:rFonts w:ascii="Times New Roman" w:hAnsi="Times New Roman"/>
                <w:sz w:val="24"/>
                <w:szCs w:val="24"/>
              </w:rPr>
              <w:t xml:space="preserve"> Здание </w:t>
            </w:r>
            <w:r w:rsidR="00613A8A" w:rsidRPr="00D74295">
              <w:rPr>
                <w:rFonts w:ascii="Times New Roman" w:hAnsi="Times New Roman"/>
                <w:sz w:val="24"/>
                <w:szCs w:val="24"/>
              </w:rPr>
              <w:t>МБОУ "Большеазясьская cредняя общеобр</w:t>
            </w:r>
            <w:r w:rsidR="00613A8A" w:rsidRPr="00D74295">
              <w:rPr>
                <w:rFonts w:ascii="Times New Roman" w:hAnsi="Times New Roman"/>
                <w:sz w:val="24"/>
                <w:szCs w:val="24"/>
              </w:rPr>
              <w:t>а</w:t>
            </w:r>
            <w:r w:rsidR="00613A8A" w:rsidRPr="00D74295">
              <w:rPr>
                <w:rFonts w:ascii="Times New Roman" w:hAnsi="Times New Roman"/>
                <w:sz w:val="24"/>
                <w:szCs w:val="24"/>
              </w:rPr>
              <w:t>зовательная школа"</w:t>
            </w:r>
          </w:p>
        </w:tc>
        <w:tc>
          <w:tcPr>
            <w:tcW w:w="992" w:type="dxa"/>
            <w:vAlign w:val="center"/>
          </w:tcPr>
          <w:p w:rsidR="00613A8A" w:rsidRPr="00D74295" w:rsidRDefault="00613A8A">
            <w:pPr>
              <w:jc w:val="center"/>
              <w:rPr>
                <w:rFonts w:ascii="Times New Roman" w:hAnsi="Times New Roman"/>
                <w:color w:val="000000"/>
                <w:sz w:val="24"/>
                <w:szCs w:val="24"/>
              </w:rPr>
            </w:pPr>
            <w:r w:rsidRPr="00D74295">
              <w:rPr>
                <w:rFonts w:ascii="Times New Roman" w:hAnsi="Times New Roman"/>
                <w:color w:val="000000"/>
                <w:sz w:val="24"/>
                <w:szCs w:val="24"/>
              </w:rPr>
              <w:t>1817,6</w:t>
            </w:r>
          </w:p>
        </w:tc>
        <w:tc>
          <w:tcPr>
            <w:tcW w:w="1276" w:type="dxa"/>
            <w:vAlign w:val="center"/>
          </w:tcPr>
          <w:p w:rsidR="00613A8A" w:rsidRPr="00D74295" w:rsidRDefault="00613A8A">
            <w:pPr>
              <w:jc w:val="center"/>
              <w:rPr>
                <w:rFonts w:ascii="Times New Roman" w:hAnsi="Times New Roman"/>
                <w:color w:val="000000"/>
                <w:sz w:val="24"/>
                <w:szCs w:val="24"/>
              </w:rPr>
            </w:pPr>
            <w:r w:rsidRPr="00D74295">
              <w:rPr>
                <w:rFonts w:ascii="Times New Roman" w:hAnsi="Times New Roman"/>
                <w:color w:val="000000"/>
                <w:sz w:val="24"/>
                <w:szCs w:val="24"/>
              </w:rPr>
              <w:t>2</w:t>
            </w:r>
          </w:p>
        </w:tc>
        <w:tc>
          <w:tcPr>
            <w:tcW w:w="992" w:type="dxa"/>
            <w:vAlign w:val="center"/>
          </w:tcPr>
          <w:p w:rsidR="00613A8A" w:rsidRPr="00D74295" w:rsidRDefault="00613A8A">
            <w:pPr>
              <w:jc w:val="center"/>
              <w:rPr>
                <w:rFonts w:ascii="Times New Roman" w:hAnsi="Times New Roman"/>
                <w:color w:val="000000"/>
                <w:sz w:val="24"/>
                <w:szCs w:val="24"/>
              </w:rPr>
            </w:pPr>
            <w:r w:rsidRPr="00D74295">
              <w:rPr>
                <w:rFonts w:ascii="Times New Roman" w:hAnsi="Times New Roman"/>
                <w:color w:val="000000"/>
                <w:sz w:val="24"/>
                <w:szCs w:val="24"/>
              </w:rPr>
              <w:t>1973</w:t>
            </w:r>
          </w:p>
        </w:tc>
        <w:tc>
          <w:tcPr>
            <w:tcW w:w="1417" w:type="dxa"/>
            <w:vAlign w:val="center"/>
          </w:tcPr>
          <w:p w:rsidR="00613A8A" w:rsidRPr="00D74295" w:rsidRDefault="00613A8A">
            <w:pPr>
              <w:jc w:val="center"/>
              <w:rPr>
                <w:rFonts w:ascii="Times New Roman" w:hAnsi="Times New Roman"/>
                <w:color w:val="000000"/>
                <w:sz w:val="24"/>
                <w:szCs w:val="24"/>
              </w:rPr>
            </w:pPr>
            <w:r w:rsidRPr="00D74295">
              <w:rPr>
                <w:rFonts w:ascii="Times New Roman" w:hAnsi="Times New Roman"/>
                <w:color w:val="000000"/>
                <w:sz w:val="24"/>
                <w:szCs w:val="24"/>
              </w:rPr>
              <w:t>320</w:t>
            </w:r>
          </w:p>
        </w:tc>
        <w:tc>
          <w:tcPr>
            <w:tcW w:w="1560" w:type="dxa"/>
          </w:tcPr>
          <w:p w:rsidR="00613A8A" w:rsidRPr="00D74295" w:rsidRDefault="00EA7201" w:rsidP="00792258">
            <w:pPr>
              <w:rPr>
                <w:rFonts w:ascii="Times New Roman" w:hAnsi="Times New Roman"/>
                <w:sz w:val="24"/>
                <w:szCs w:val="24"/>
              </w:rPr>
            </w:pPr>
            <w:r w:rsidRPr="00D74295">
              <w:rPr>
                <w:rFonts w:ascii="Times New Roman" w:hAnsi="Times New Roman"/>
                <w:sz w:val="24"/>
                <w:szCs w:val="24"/>
              </w:rPr>
              <w:t>Удовлетв</w:t>
            </w:r>
            <w:r w:rsidRPr="00D74295">
              <w:rPr>
                <w:rFonts w:ascii="Times New Roman" w:hAnsi="Times New Roman"/>
                <w:sz w:val="24"/>
                <w:szCs w:val="24"/>
              </w:rPr>
              <w:t>о</w:t>
            </w:r>
            <w:r w:rsidRPr="00D74295">
              <w:rPr>
                <w:rFonts w:ascii="Times New Roman" w:hAnsi="Times New Roman"/>
                <w:sz w:val="24"/>
                <w:szCs w:val="24"/>
              </w:rPr>
              <w:t>рительное</w:t>
            </w:r>
          </w:p>
        </w:tc>
        <w:tc>
          <w:tcPr>
            <w:tcW w:w="1417" w:type="dxa"/>
          </w:tcPr>
          <w:p w:rsidR="00613A8A" w:rsidRPr="00D74295" w:rsidRDefault="009C6D87" w:rsidP="00792258">
            <w:pPr>
              <w:rPr>
                <w:rFonts w:ascii="Times New Roman" w:hAnsi="Times New Roman"/>
                <w:sz w:val="24"/>
                <w:szCs w:val="24"/>
              </w:rPr>
            </w:pPr>
            <w:r w:rsidRPr="00D74295">
              <w:rPr>
                <w:rFonts w:ascii="Times New Roman" w:hAnsi="Times New Roman"/>
                <w:sz w:val="24"/>
                <w:szCs w:val="24"/>
              </w:rPr>
              <w:t>Образов</w:t>
            </w:r>
            <w:r w:rsidRPr="00D74295">
              <w:rPr>
                <w:rFonts w:ascii="Times New Roman" w:hAnsi="Times New Roman"/>
                <w:sz w:val="24"/>
                <w:szCs w:val="24"/>
              </w:rPr>
              <w:t>а</w:t>
            </w:r>
            <w:r w:rsidRPr="00D74295">
              <w:rPr>
                <w:rFonts w:ascii="Times New Roman" w:hAnsi="Times New Roman"/>
                <w:sz w:val="24"/>
                <w:szCs w:val="24"/>
              </w:rPr>
              <w:t>ние</w:t>
            </w:r>
          </w:p>
        </w:tc>
        <w:tc>
          <w:tcPr>
            <w:tcW w:w="1173" w:type="dxa"/>
          </w:tcPr>
          <w:p w:rsidR="00613A8A" w:rsidRPr="00D74295" w:rsidRDefault="00613A8A" w:rsidP="00792258">
            <w:pPr>
              <w:rPr>
                <w:rFonts w:ascii="Times New Roman" w:hAnsi="Times New Roman"/>
                <w:sz w:val="24"/>
                <w:szCs w:val="24"/>
              </w:rPr>
            </w:pPr>
          </w:p>
        </w:tc>
      </w:tr>
      <w:tr w:rsidR="00EA7201" w:rsidRPr="007020F2" w:rsidTr="00A1052B">
        <w:trPr>
          <w:jc w:val="center"/>
        </w:trPr>
        <w:tc>
          <w:tcPr>
            <w:tcW w:w="637" w:type="dxa"/>
          </w:tcPr>
          <w:p w:rsidR="00EA7201" w:rsidRPr="00D74295" w:rsidRDefault="00A1052B" w:rsidP="00792258">
            <w:pPr>
              <w:rPr>
                <w:rFonts w:ascii="Times New Roman" w:hAnsi="Times New Roman"/>
                <w:sz w:val="24"/>
                <w:szCs w:val="24"/>
              </w:rPr>
            </w:pPr>
            <w:r>
              <w:rPr>
                <w:rFonts w:ascii="Times New Roman" w:hAnsi="Times New Roman"/>
                <w:sz w:val="24"/>
                <w:szCs w:val="24"/>
              </w:rPr>
              <w:t>4</w:t>
            </w:r>
          </w:p>
        </w:tc>
        <w:tc>
          <w:tcPr>
            <w:tcW w:w="1843" w:type="dxa"/>
            <w:vAlign w:val="center"/>
          </w:tcPr>
          <w:p w:rsidR="00EA7201" w:rsidRPr="00D74295" w:rsidRDefault="009C6D87" w:rsidP="009C6D87">
            <w:pPr>
              <w:rPr>
                <w:rFonts w:ascii="Times New Roman" w:hAnsi="Times New Roman"/>
                <w:sz w:val="24"/>
                <w:szCs w:val="24"/>
              </w:rPr>
            </w:pPr>
            <w:r w:rsidRPr="00D74295">
              <w:rPr>
                <w:rFonts w:ascii="Times New Roman" w:hAnsi="Times New Roman"/>
                <w:sz w:val="24"/>
                <w:szCs w:val="24"/>
              </w:rPr>
              <w:t xml:space="preserve">с. Мордовское </w:t>
            </w:r>
            <w:r w:rsidR="00EA7201" w:rsidRPr="00D74295">
              <w:rPr>
                <w:rFonts w:ascii="Times New Roman" w:hAnsi="Times New Roman"/>
                <w:sz w:val="24"/>
                <w:szCs w:val="24"/>
              </w:rPr>
              <w:t>Вечкенин</w:t>
            </w:r>
            <w:r w:rsidRPr="00D74295">
              <w:rPr>
                <w:rFonts w:ascii="Times New Roman" w:hAnsi="Times New Roman"/>
                <w:sz w:val="24"/>
                <w:szCs w:val="24"/>
              </w:rPr>
              <w:t>о</w:t>
            </w:r>
          </w:p>
        </w:tc>
        <w:tc>
          <w:tcPr>
            <w:tcW w:w="2268" w:type="dxa"/>
            <w:vAlign w:val="center"/>
          </w:tcPr>
          <w:p w:rsidR="00EA7201" w:rsidRPr="00D74295" w:rsidRDefault="009C6D87" w:rsidP="006430FC">
            <w:pPr>
              <w:rPr>
                <w:rFonts w:ascii="Times New Roman" w:hAnsi="Times New Roman"/>
                <w:sz w:val="24"/>
                <w:szCs w:val="24"/>
              </w:rPr>
            </w:pPr>
            <w:r w:rsidRPr="00D74295">
              <w:rPr>
                <w:rFonts w:ascii="Times New Roman" w:hAnsi="Times New Roman"/>
                <w:sz w:val="24"/>
                <w:szCs w:val="24"/>
              </w:rPr>
              <w:t xml:space="preserve">Здание </w:t>
            </w:r>
            <w:r w:rsidR="00EA7201" w:rsidRPr="00D74295">
              <w:rPr>
                <w:rFonts w:ascii="Times New Roman" w:hAnsi="Times New Roman"/>
                <w:sz w:val="24"/>
                <w:szCs w:val="24"/>
              </w:rPr>
              <w:t>МБОУ "Вечкенинская cредняя общеобр</w:t>
            </w:r>
            <w:r w:rsidR="00EA7201" w:rsidRPr="00D74295">
              <w:rPr>
                <w:rFonts w:ascii="Times New Roman" w:hAnsi="Times New Roman"/>
                <w:sz w:val="24"/>
                <w:szCs w:val="24"/>
              </w:rPr>
              <w:t>а</w:t>
            </w:r>
            <w:r w:rsidR="00EA7201" w:rsidRPr="00D74295">
              <w:rPr>
                <w:rFonts w:ascii="Times New Roman" w:hAnsi="Times New Roman"/>
                <w:sz w:val="24"/>
                <w:szCs w:val="24"/>
              </w:rPr>
              <w:t>зовательная школа"</w:t>
            </w:r>
          </w:p>
        </w:tc>
        <w:tc>
          <w:tcPr>
            <w:tcW w:w="992" w:type="dxa"/>
            <w:vAlign w:val="center"/>
          </w:tcPr>
          <w:p w:rsidR="00EA7201" w:rsidRPr="00D74295" w:rsidRDefault="00EA7201">
            <w:pPr>
              <w:jc w:val="center"/>
              <w:rPr>
                <w:rFonts w:ascii="Times New Roman" w:hAnsi="Times New Roman"/>
                <w:color w:val="000000"/>
                <w:sz w:val="24"/>
                <w:szCs w:val="24"/>
              </w:rPr>
            </w:pPr>
            <w:r w:rsidRPr="00D74295">
              <w:rPr>
                <w:rFonts w:ascii="Times New Roman" w:hAnsi="Times New Roman"/>
                <w:color w:val="000000"/>
                <w:sz w:val="24"/>
                <w:szCs w:val="24"/>
              </w:rPr>
              <w:t>1733,7</w:t>
            </w:r>
          </w:p>
        </w:tc>
        <w:tc>
          <w:tcPr>
            <w:tcW w:w="1276" w:type="dxa"/>
            <w:vAlign w:val="center"/>
          </w:tcPr>
          <w:p w:rsidR="00EA7201" w:rsidRPr="00D74295" w:rsidRDefault="00EA7201">
            <w:pPr>
              <w:jc w:val="center"/>
              <w:rPr>
                <w:rFonts w:ascii="Times New Roman" w:hAnsi="Times New Roman"/>
                <w:color w:val="000000"/>
                <w:sz w:val="24"/>
                <w:szCs w:val="24"/>
              </w:rPr>
            </w:pPr>
            <w:r w:rsidRPr="00D74295">
              <w:rPr>
                <w:rFonts w:ascii="Times New Roman" w:hAnsi="Times New Roman"/>
                <w:color w:val="000000"/>
                <w:sz w:val="24"/>
                <w:szCs w:val="24"/>
              </w:rPr>
              <w:t>2</w:t>
            </w:r>
          </w:p>
        </w:tc>
        <w:tc>
          <w:tcPr>
            <w:tcW w:w="992" w:type="dxa"/>
            <w:vAlign w:val="center"/>
          </w:tcPr>
          <w:p w:rsidR="00EA7201" w:rsidRPr="00D74295" w:rsidRDefault="00EA7201">
            <w:pPr>
              <w:jc w:val="center"/>
              <w:rPr>
                <w:rFonts w:ascii="Times New Roman" w:hAnsi="Times New Roman"/>
                <w:color w:val="000000"/>
                <w:sz w:val="24"/>
                <w:szCs w:val="24"/>
              </w:rPr>
            </w:pPr>
            <w:r w:rsidRPr="00D74295">
              <w:rPr>
                <w:rFonts w:ascii="Times New Roman" w:hAnsi="Times New Roman"/>
                <w:color w:val="000000"/>
                <w:sz w:val="24"/>
                <w:szCs w:val="24"/>
              </w:rPr>
              <w:t>1969</w:t>
            </w:r>
          </w:p>
        </w:tc>
        <w:tc>
          <w:tcPr>
            <w:tcW w:w="1417" w:type="dxa"/>
            <w:vAlign w:val="center"/>
          </w:tcPr>
          <w:p w:rsidR="00EA7201" w:rsidRPr="00D74295" w:rsidRDefault="00EA7201">
            <w:pPr>
              <w:jc w:val="center"/>
              <w:rPr>
                <w:rFonts w:ascii="Times New Roman" w:hAnsi="Times New Roman"/>
                <w:color w:val="000000"/>
                <w:sz w:val="24"/>
                <w:szCs w:val="24"/>
              </w:rPr>
            </w:pPr>
            <w:r w:rsidRPr="00D74295">
              <w:rPr>
                <w:rFonts w:ascii="Times New Roman" w:hAnsi="Times New Roman"/>
                <w:color w:val="000000"/>
                <w:sz w:val="24"/>
                <w:szCs w:val="24"/>
              </w:rPr>
              <w:t>320</w:t>
            </w:r>
          </w:p>
        </w:tc>
        <w:tc>
          <w:tcPr>
            <w:tcW w:w="1560" w:type="dxa"/>
          </w:tcPr>
          <w:p w:rsidR="00EA7201" w:rsidRPr="00D74295" w:rsidRDefault="00EA7201">
            <w:pPr>
              <w:rPr>
                <w:rFonts w:ascii="Times New Roman" w:hAnsi="Times New Roman"/>
                <w:sz w:val="24"/>
                <w:szCs w:val="24"/>
              </w:rPr>
            </w:pPr>
            <w:r w:rsidRPr="00D74295">
              <w:rPr>
                <w:rFonts w:ascii="Times New Roman" w:hAnsi="Times New Roman"/>
                <w:sz w:val="24"/>
                <w:szCs w:val="24"/>
              </w:rPr>
              <w:t>Удовлетв</w:t>
            </w:r>
            <w:r w:rsidRPr="00D74295">
              <w:rPr>
                <w:rFonts w:ascii="Times New Roman" w:hAnsi="Times New Roman"/>
                <w:sz w:val="24"/>
                <w:szCs w:val="24"/>
              </w:rPr>
              <w:t>о</w:t>
            </w:r>
            <w:r w:rsidRPr="00D74295">
              <w:rPr>
                <w:rFonts w:ascii="Times New Roman" w:hAnsi="Times New Roman"/>
                <w:sz w:val="24"/>
                <w:szCs w:val="24"/>
              </w:rPr>
              <w:t>рительное</w:t>
            </w:r>
          </w:p>
        </w:tc>
        <w:tc>
          <w:tcPr>
            <w:tcW w:w="1417" w:type="dxa"/>
          </w:tcPr>
          <w:p w:rsidR="00EA7201" w:rsidRPr="00D74295" w:rsidRDefault="009C6D87" w:rsidP="00792258">
            <w:pPr>
              <w:rPr>
                <w:rFonts w:ascii="Times New Roman" w:hAnsi="Times New Roman"/>
                <w:sz w:val="24"/>
                <w:szCs w:val="24"/>
              </w:rPr>
            </w:pPr>
            <w:r w:rsidRPr="00D74295">
              <w:rPr>
                <w:rFonts w:ascii="Times New Roman" w:hAnsi="Times New Roman"/>
                <w:sz w:val="24"/>
                <w:szCs w:val="24"/>
              </w:rPr>
              <w:t>Образов</w:t>
            </w:r>
            <w:r w:rsidRPr="00D74295">
              <w:rPr>
                <w:rFonts w:ascii="Times New Roman" w:hAnsi="Times New Roman"/>
                <w:sz w:val="24"/>
                <w:szCs w:val="24"/>
              </w:rPr>
              <w:t>а</w:t>
            </w:r>
            <w:r w:rsidRPr="00D74295">
              <w:rPr>
                <w:rFonts w:ascii="Times New Roman" w:hAnsi="Times New Roman"/>
                <w:sz w:val="24"/>
                <w:szCs w:val="24"/>
              </w:rPr>
              <w:t>ние</w:t>
            </w:r>
          </w:p>
        </w:tc>
        <w:tc>
          <w:tcPr>
            <w:tcW w:w="1173" w:type="dxa"/>
          </w:tcPr>
          <w:p w:rsidR="00EA7201" w:rsidRPr="00D74295" w:rsidRDefault="00EA7201" w:rsidP="00792258">
            <w:pPr>
              <w:rPr>
                <w:rFonts w:ascii="Times New Roman" w:hAnsi="Times New Roman"/>
                <w:sz w:val="24"/>
                <w:szCs w:val="24"/>
              </w:rPr>
            </w:pPr>
          </w:p>
        </w:tc>
      </w:tr>
      <w:tr w:rsidR="00EA7201" w:rsidRPr="007020F2" w:rsidTr="00A1052B">
        <w:trPr>
          <w:jc w:val="center"/>
        </w:trPr>
        <w:tc>
          <w:tcPr>
            <w:tcW w:w="637" w:type="dxa"/>
          </w:tcPr>
          <w:p w:rsidR="00EA7201" w:rsidRPr="00D74295" w:rsidRDefault="00A1052B" w:rsidP="00792258">
            <w:pPr>
              <w:rPr>
                <w:rFonts w:ascii="Times New Roman" w:hAnsi="Times New Roman"/>
                <w:sz w:val="24"/>
                <w:szCs w:val="24"/>
              </w:rPr>
            </w:pPr>
            <w:r>
              <w:rPr>
                <w:rFonts w:ascii="Times New Roman" w:hAnsi="Times New Roman"/>
                <w:sz w:val="24"/>
                <w:szCs w:val="24"/>
              </w:rPr>
              <w:t>5</w:t>
            </w:r>
          </w:p>
        </w:tc>
        <w:tc>
          <w:tcPr>
            <w:tcW w:w="1843" w:type="dxa"/>
            <w:vAlign w:val="center"/>
          </w:tcPr>
          <w:p w:rsidR="00EA7201" w:rsidRPr="00D74295" w:rsidRDefault="009C6D87" w:rsidP="009C6D87">
            <w:pPr>
              <w:rPr>
                <w:rFonts w:ascii="Times New Roman" w:hAnsi="Times New Roman"/>
                <w:sz w:val="24"/>
                <w:szCs w:val="24"/>
              </w:rPr>
            </w:pPr>
            <w:r w:rsidRPr="00D74295">
              <w:rPr>
                <w:rFonts w:ascii="Times New Roman" w:hAnsi="Times New Roman"/>
                <w:sz w:val="24"/>
                <w:szCs w:val="24"/>
              </w:rPr>
              <w:t xml:space="preserve">п. </w:t>
            </w:r>
            <w:r w:rsidR="00EA7201" w:rsidRPr="00D74295">
              <w:rPr>
                <w:rFonts w:ascii="Times New Roman" w:hAnsi="Times New Roman"/>
                <w:sz w:val="24"/>
                <w:szCs w:val="24"/>
              </w:rPr>
              <w:t>Красн</w:t>
            </w:r>
            <w:r w:rsidRPr="00D74295">
              <w:rPr>
                <w:rFonts w:ascii="Times New Roman" w:hAnsi="Times New Roman"/>
                <w:sz w:val="24"/>
                <w:szCs w:val="24"/>
              </w:rPr>
              <w:t>ая Пресня</w:t>
            </w:r>
            <w:r w:rsidR="00EA7201" w:rsidRPr="00D74295">
              <w:rPr>
                <w:rFonts w:ascii="Times New Roman" w:hAnsi="Times New Roman"/>
                <w:sz w:val="24"/>
                <w:szCs w:val="24"/>
              </w:rPr>
              <w:t xml:space="preserve"> </w:t>
            </w:r>
          </w:p>
        </w:tc>
        <w:tc>
          <w:tcPr>
            <w:tcW w:w="2268" w:type="dxa"/>
            <w:vAlign w:val="center"/>
          </w:tcPr>
          <w:p w:rsidR="00EA7201" w:rsidRPr="00D74295" w:rsidRDefault="009C6D87" w:rsidP="006430FC">
            <w:pPr>
              <w:rPr>
                <w:rFonts w:ascii="Times New Roman" w:hAnsi="Times New Roman"/>
                <w:sz w:val="24"/>
                <w:szCs w:val="24"/>
              </w:rPr>
            </w:pPr>
            <w:r w:rsidRPr="00D74295">
              <w:rPr>
                <w:rFonts w:ascii="Times New Roman" w:hAnsi="Times New Roman"/>
                <w:sz w:val="24"/>
                <w:szCs w:val="24"/>
              </w:rPr>
              <w:t xml:space="preserve">Здание </w:t>
            </w:r>
            <w:r w:rsidR="00EA7201" w:rsidRPr="00D74295">
              <w:rPr>
                <w:rFonts w:ascii="Times New Roman" w:hAnsi="Times New Roman"/>
                <w:sz w:val="24"/>
                <w:szCs w:val="24"/>
              </w:rPr>
              <w:t>МБОУ "Краснопресне</w:t>
            </w:r>
            <w:r w:rsidR="00EA7201" w:rsidRPr="00D74295">
              <w:rPr>
                <w:rFonts w:ascii="Times New Roman" w:hAnsi="Times New Roman"/>
                <w:sz w:val="24"/>
                <w:szCs w:val="24"/>
              </w:rPr>
              <w:t>н</w:t>
            </w:r>
            <w:r w:rsidR="00EA7201" w:rsidRPr="00D74295">
              <w:rPr>
                <w:rFonts w:ascii="Times New Roman" w:hAnsi="Times New Roman"/>
                <w:sz w:val="24"/>
                <w:szCs w:val="24"/>
              </w:rPr>
              <w:t>ская cредняя общ</w:t>
            </w:r>
            <w:r w:rsidR="00EA7201" w:rsidRPr="00D74295">
              <w:rPr>
                <w:rFonts w:ascii="Times New Roman" w:hAnsi="Times New Roman"/>
                <w:sz w:val="24"/>
                <w:szCs w:val="24"/>
              </w:rPr>
              <w:t>е</w:t>
            </w:r>
            <w:r w:rsidR="00EA7201" w:rsidRPr="00D74295">
              <w:rPr>
                <w:rFonts w:ascii="Times New Roman" w:hAnsi="Times New Roman"/>
                <w:sz w:val="24"/>
                <w:szCs w:val="24"/>
              </w:rPr>
              <w:t>образовательная школа"</w:t>
            </w:r>
          </w:p>
        </w:tc>
        <w:tc>
          <w:tcPr>
            <w:tcW w:w="992" w:type="dxa"/>
            <w:vAlign w:val="center"/>
          </w:tcPr>
          <w:p w:rsidR="00EA7201" w:rsidRPr="00D74295" w:rsidRDefault="00EA7201">
            <w:pPr>
              <w:jc w:val="center"/>
              <w:rPr>
                <w:rFonts w:ascii="Times New Roman" w:hAnsi="Times New Roman"/>
                <w:color w:val="000000"/>
                <w:sz w:val="24"/>
                <w:szCs w:val="24"/>
              </w:rPr>
            </w:pPr>
            <w:r w:rsidRPr="00D74295">
              <w:rPr>
                <w:rFonts w:ascii="Times New Roman" w:hAnsi="Times New Roman"/>
                <w:color w:val="000000"/>
                <w:sz w:val="24"/>
                <w:szCs w:val="24"/>
              </w:rPr>
              <w:t>1733,5</w:t>
            </w:r>
          </w:p>
        </w:tc>
        <w:tc>
          <w:tcPr>
            <w:tcW w:w="1276" w:type="dxa"/>
            <w:vAlign w:val="center"/>
          </w:tcPr>
          <w:p w:rsidR="00EA7201" w:rsidRPr="00D74295" w:rsidRDefault="00EA7201">
            <w:pPr>
              <w:jc w:val="center"/>
              <w:rPr>
                <w:rFonts w:ascii="Times New Roman" w:hAnsi="Times New Roman"/>
                <w:color w:val="000000"/>
                <w:sz w:val="24"/>
                <w:szCs w:val="24"/>
              </w:rPr>
            </w:pPr>
            <w:r w:rsidRPr="00D74295">
              <w:rPr>
                <w:rFonts w:ascii="Times New Roman" w:hAnsi="Times New Roman"/>
                <w:color w:val="000000"/>
                <w:sz w:val="24"/>
                <w:szCs w:val="24"/>
              </w:rPr>
              <w:t>2</w:t>
            </w:r>
          </w:p>
        </w:tc>
        <w:tc>
          <w:tcPr>
            <w:tcW w:w="992" w:type="dxa"/>
            <w:vAlign w:val="center"/>
          </w:tcPr>
          <w:p w:rsidR="00EA7201" w:rsidRPr="00D74295" w:rsidRDefault="00EA7201">
            <w:pPr>
              <w:jc w:val="center"/>
              <w:rPr>
                <w:rFonts w:ascii="Times New Roman" w:hAnsi="Times New Roman"/>
                <w:color w:val="000000"/>
                <w:sz w:val="24"/>
                <w:szCs w:val="24"/>
              </w:rPr>
            </w:pPr>
            <w:r w:rsidRPr="00D74295">
              <w:rPr>
                <w:rFonts w:ascii="Times New Roman" w:hAnsi="Times New Roman"/>
                <w:color w:val="000000"/>
                <w:sz w:val="24"/>
                <w:szCs w:val="24"/>
              </w:rPr>
              <w:t>1970</w:t>
            </w:r>
          </w:p>
        </w:tc>
        <w:tc>
          <w:tcPr>
            <w:tcW w:w="1417" w:type="dxa"/>
            <w:vAlign w:val="center"/>
          </w:tcPr>
          <w:p w:rsidR="00EA7201" w:rsidRPr="00D74295" w:rsidRDefault="00EA7201">
            <w:pPr>
              <w:jc w:val="center"/>
              <w:rPr>
                <w:rFonts w:ascii="Times New Roman" w:hAnsi="Times New Roman"/>
                <w:color w:val="000000"/>
                <w:sz w:val="24"/>
                <w:szCs w:val="24"/>
              </w:rPr>
            </w:pPr>
            <w:r w:rsidRPr="00D74295">
              <w:rPr>
                <w:rFonts w:ascii="Times New Roman" w:hAnsi="Times New Roman"/>
                <w:color w:val="000000"/>
                <w:sz w:val="24"/>
                <w:szCs w:val="24"/>
              </w:rPr>
              <w:t>320</w:t>
            </w:r>
          </w:p>
        </w:tc>
        <w:tc>
          <w:tcPr>
            <w:tcW w:w="1560" w:type="dxa"/>
          </w:tcPr>
          <w:p w:rsidR="00EA7201" w:rsidRPr="00D74295" w:rsidRDefault="00EA7201">
            <w:pPr>
              <w:rPr>
                <w:rFonts w:ascii="Times New Roman" w:hAnsi="Times New Roman"/>
                <w:sz w:val="24"/>
                <w:szCs w:val="24"/>
              </w:rPr>
            </w:pPr>
            <w:r w:rsidRPr="00D74295">
              <w:rPr>
                <w:rFonts w:ascii="Times New Roman" w:hAnsi="Times New Roman"/>
                <w:sz w:val="24"/>
                <w:szCs w:val="24"/>
              </w:rPr>
              <w:t>Удовлетв</w:t>
            </w:r>
            <w:r w:rsidRPr="00D74295">
              <w:rPr>
                <w:rFonts w:ascii="Times New Roman" w:hAnsi="Times New Roman"/>
                <w:sz w:val="24"/>
                <w:szCs w:val="24"/>
              </w:rPr>
              <w:t>о</w:t>
            </w:r>
            <w:r w:rsidRPr="00D74295">
              <w:rPr>
                <w:rFonts w:ascii="Times New Roman" w:hAnsi="Times New Roman"/>
                <w:sz w:val="24"/>
                <w:szCs w:val="24"/>
              </w:rPr>
              <w:t>рительное</w:t>
            </w:r>
          </w:p>
        </w:tc>
        <w:tc>
          <w:tcPr>
            <w:tcW w:w="1417" w:type="dxa"/>
          </w:tcPr>
          <w:p w:rsidR="00EA7201" w:rsidRPr="00D74295" w:rsidRDefault="009C6D87" w:rsidP="00792258">
            <w:pPr>
              <w:rPr>
                <w:rFonts w:ascii="Times New Roman" w:hAnsi="Times New Roman"/>
                <w:sz w:val="24"/>
                <w:szCs w:val="24"/>
              </w:rPr>
            </w:pPr>
            <w:r w:rsidRPr="00D74295">
              <w:rPr>
                <w:rFonts w:ascii="Times New Roman" w:hAnsi="Times New Roman"/>
                <w:sz w:val="24"/>
                <w:szCs w:val="24"/>
              </w:rPr>
              <w:t>Образов</w:t>
            </w:r>
            <w:r w:rsidRPr="00D74295">
              <w:rPr>
                <w:rFonts w:ascii="Times New Roman" w:hAnsi="Times New Roman"/>
                <w:sz w:val="24"/>
                <w:szCs w:val="24"/>
              </w:rPr>
              <w:t>а</w:t>
            </w:r>
            <w:r w:rsidRPr="00D74295">
              <w:rPr>
                <w:rFonts w:ascii="Times New Roman" w:hAnsi="Times New Roman"/>
                <w:sz w:val="24"/>
                <w:szCs w:val="24"/>
              </w:rPr>
              <w:t>ние</w:t>
            </w:r>
          </w:p>
        </w:tc>
        <w:tc>
          <w:tcPr>
            <w:tcW w:w="1173" w:type="dxa"/>
          </w:tcPr>
          <w:p w:rsidR="00EA7201" w:rsidRPr="00D74295" w:rsidRDefault="00EA7201" w:rsidP="00792258">
            <w:pPr>
              <w:rPr>
                <w:rFonts w:ascii="Times New Roman" w:hAnsi="Times New Roman"/>
                <w:sz w:val="24"/>
                <w:szCs w:val="24"/>
              </w:rPr>
            </w:pPr>
          </w:p>
        </w:tc>
      </w:tr>
      <w:tr w:rsidR="009C6D87" w:rsidRPr="007020F2" w:rsidTr="00A1052B">
        <w:trPr>
          <w:jc w:val="center"/>
        </w:trPr>
        <w:tc>
          <w:tcPr>
            <w:tcW w:w="637" w:type="dxa"/>
          </w:tcPr>
          <w:p w:rsidR="009C6D87" w:rsidRPr="00D74295" w:rsidRDefault="00A1052B" w:rsidP="00792258">
            <w:pPr>
              <w:rPr>
                <w:rFonts w:ascii="Times New Roman" w:hAnsi="Times New Roman"/>
                <w:sz w:val="24"/>
                <w:szCs w:val="24"/>
              </w:rPr>
            </w:pPr>
            <w:r>
              <w:rPr>
                <w:rFonts w:ascii="Times New Roman" w:hAnsi="Times New Roman"/>
                <w:sz w:val="24"/>
                <w:szCs w:val="24"/>
              </w:rPr>
              <w:t>6</w:t>
            </w:r>
          </w:p>
        </w:tc>
        <w:tc>
          <w:tcPr>
            <w:tcW w:w="1843" w:type="dxa"/>
            <w:vAlign w:val="center"/>
          </w:tcPr>
          <w:p w:rsidR="009C6D87" w:rsidRPr="00D74295" w:rsidRDefault="009C6D87" w:rsidP="009C6D87">
            <w:pPr>
              <w:rPr>
                <w:rFonts w:ascii="Times New Roman" w:hAnsi="Times New Roman"/>
                <w:sz w:val="24"/>
                <w:szCs w:val="24"/>
              </w:rPr>
            </w:pPr>
            <w:r w:rsidRPr="00D74295">
              <w:rPr>
                <w:rFonts w:ascii="Times New Roman" w:hAnsi="Times New Roman"/>
                <w:sz w:val="24"/>
                <w:szCs w:val="24"/>
              </w:rPr>
              <w:t>с. Кочелаево</w:t>
            </w:r>
          </w:p>
        </w:tc>
        <w:tc>
          <w:tcPr>
            <w:tcW w:w="2268" w:type="dxa"/>
            <w:vAlign w:val="center"/>
          </w:tcPr>
          <w:p w:rsidR="009C6D87" w:rsidRPr="00D74295" w:rsidRDefault="009C6D87" w:rsidP="006430FC">
            <w:pPr>
              <w:rPr>
                <w:rFonts w:ascii="Times New Roman" w:hAnsi="Times New Roman"/>
                <w:sz w:val="24"/>
                <w:szCs w:val="24"/>
              </w:rPr>
            </w:pPr>
            <w:r w:rsidRPr="00D74295">
              <w:rPr>
                <w:rFonts w:ascii="Times New Roman" w:hAnsi="Times New Roman"/>
                <w:sz w:val="24"/>
                <w:szCs w:val="24"/>
              </w:rPr>
              <w:t>Здание МБОУ "К</w:t>
            </w:r>
            <w:r w:rsidRPr="00D74295">
              <w:rPr>
                <w:rFonts w:ascii="Times New Roman" w:hAnsi="Times New Roman"/>
                <w:sz w:val="24"/>
                <w:szCs w:val="24"/>
              </w:rPr>
              <w:t>о</w:t>
            </w:r>
            <w:r w:rsidRPr="00D74295">
              <w:rPr>
                <w:rFonts w:ascii="Times New Roman" w:hAnsi="Times New Roman"/>
                <w:sz w:val="24"/>
                <w:szCs w:val="24"/>
              </w:rPr>
              <w:t>челаевская cредняя общеобразовател</w:t>
            </w:r>
            <w:r w:rsidRPr="00D74295">
              <w:rPr>
                <w:rFonts w:ascii="Times New Roman" w:hAnsi="Times New Roman"/>
                <w:sz w:val="24"/>
                <w:szCs w:val="24"/>
              </w:rPr>
              <w:t>ь</w:t>
            </w:r>
            <w:r w:rsidRPr="00D74295">
              <w:rPr>
                <w:rFonts w:ascii="Times New Roman" w:hAnsi="Times New Roman"/>
                <w:sz w:val="24"/>
                <w:szCs w:val="24"/>
              </w:rPr>
              <w:t>ная школа"</w:t>
            </w:r>
          </w:p>
        </w:tc>
        <w:tc>
          <w:tcPr>
            <w:tcW w:w="992" w:type="dxa"/>
            <w:vAlign w:val="center"/>
          </w:tcPr>
          <w:p w:rsidR="009C6D87" w:rsidRPr="00D74295" w:rsidRDefault="009C6D87">
            <w:pPr>
              <w:jc w:val="center"/>
              <w:rPr>
                <w:rFonts w:ascii="Times New Roman" w:hAnsi="Times New Roman"/>
                <w:color w:val="000000"/>
                <w:sz w:val="24"/>
                <w:szCs w:val="24"/>
              </w:rPr>
            </w:pPr>
            <w:r w:rsidRPr="00D74295">
              <w:rPr>
                <w:rFonts w:ascii="Times New Roman" w:hAnsi="Times New Roman"/>
                <w:color w:val="000000"/>
                <w:sz w:val="24"/>
                <w:szCs w:val="24"/>
              </w:rPr>
              <w:t>2422,8</w:t>
            </w:r>
          </w:p>
        </w:tc>
        <w:tc>
          <w:tcPr>
            <w:tcW w:w="1276" w:type="dxa"/>
            <w:vAlign w:val="center"/>
          </w:tcPr>
          <w:p w:rsidR="009C6D87" w:rsidRPr="00D74295" w:rsidRDefault="009C6D87">
            <w:pPr>
              <w:jc w:val="center"/>
              <w:rPr>
                <w:rFonts w:ascii="Times New Roman" w:hAnsi="Times New Roman"/>
                <w:color w:val="000000"/>
                <w:sz w:val="24"/>
                <w:szCs w:val="24"/>
              </w:rPr>
            </w:pPr>
            <w:r w:rsidRPr="00D74295">
              <w:rPr>
                <w:rFonts w:ascii="Times New Roman" w:hAnsi="Times New Roman"/>
                <w:color w:val="000000"/>
                <w:sz w:val="24"/>
                <w:szCs w:val="24"/>
              </w:rPr>
              <w:t>2</w:t>
            </w:r>
          </w:p>
        </w:tc>
        <w:tc>
          <w:tcPr>
            <w:tcW w:w="992" w:type="dxa"/>
            <w:vAlign w:val="center"/>
          </w:tcPr>
          <w:p w:rsidR="009C6D87" w:rsidRPr="00D74295" w:rsidRDefault="009C6D87">
            <w:pPr>
              <w:jc w:val="center"/>
              <w:rPr>
                <w:rFonts w:ascii="Times New Roman" w:hAnsi="Times New Roman"/>
                <w:color w:val="000000"/>
                <w:sz w:val="24"/>
                <w:szCs w:val="24"/>
              </w:rPr>
            </w:pPr>
            <w:r w:rsidRPr="00D74295">
              <w:rPr>
                <w:rFonts w:ascii="Times New Roman" w:hAnsi="Times New Roman"/>
                <w:color w:val="000000"/>
                <w:sz w:val="24"/>
                <w:szCs w:val="24"/>
              </w:rPr>
              <w:t>1967</w:t>
            </w:r>
          </w:p>
        </w:tc>
        <w:tc>
          <w:tcPr>
            <w:tcW w:w="1417" w:type="dxa"/>
            <w:vAlign w:val="center"/>
          </w:tcPr>
          <w:p w:rsidR="009C6D87" w:rsidRPr="00D74295" w:rsidRDefault="009C6D87">
            <w:pPr>
              <w:jc w:val="center"/>
              <w:rPr>
                <w:rFonts w:ascii="Times New Roman" w:hAnsi="Times New Roman"/>
                <w:color w:val="000000"/>
                <w:sz w:val="24"/>
                <w:szCs w:val="24"/>
              </w:rPr>
            </w:pPr>
            <w:r w:rsidRPr="00D74295">
              <w:rPr>
                <w:rFonts w:ascii="Times New Roman" w:hAnsi="Times New Roman"/>
                <w:color w:val="000000"/>
                <w:sz w:val="24"/>
                <w:szCs w:val="24"/>
              </w:rPr>
              <w:t>480</w:t>
            </w:r>
          </w:p>
        </w:tc>
        <w:tc>
          <w:tcPr>
            <w:tcW w:w="1560" w:type="dxa"/>
          </w:tcPr>
          <w:p w:rsidR="009C6D87" w:rsidRPr="00D74295" w:rsidRDefault="009C6D87">
            <w:pPr>
              <w:rPr>
                <w:rFonts w:ascii="Times New Roman" w:hAnsi="Times New Roman"/>
                <w:sz w:val="24"/>
                <w:szCs w:val="24"/>
              </w:rPr>
            </w:pPr>
            <w:r w:rsidRPr="00D74295">
              <w:rPr>
                <w:rFonts w:ascii="Times New Roman" w:hAnsi="Times New Roman"/>
                <w:sz w:val="24"/>
                <w:szCs w:val="24"/>
              </w:rPr>
              <w:t>Удовлетв</w:t>
            </w:r>
            <w:r w:rsidRPr="00D74295">
              <w:rPr>
                <w:rFonts w:ascii="Times New Roman" w:hAnsi="Times New Roman"/>
                <w:sz w:val="24"/>
                <w:szCs w:val="24"/>
              </w:rPr>
              <w:t>о</w:t>
            </w:r>
            <w:r w:rsidRPr="00D74295">
              <w:rPr>
                <w:rFonts w:ascii="Times New Roman" w:hAnsi="Times New Roman"/>
                <w:sz w:val="24"/>
                <w:szCs w:val="24"/>
              </w:rPr>
              <w:t>рительное</w:t>
            </w:r>
          </w:p>
        </w:tc>
        <w:tc>
          <w:tcPr>
            <w:tcW w:w="1417" w:type="dxa"/>
          </w:tcPr>
          <w:p w:rsidR="009C6D87" w:rsidRPr="00D74295" w:rsidRDefault="009C6D87">
            <w:pPr>
              <w:rPr>
                <w:rFonts w:ascii="Times New Roman" w:hAnsi="Times New Roman"/>
                <w:sz w:val="24"/>
                <w:szCs w:val="24"/>
              </w:rPr>
            </w:pPr>
            <w:r w:rsidRPr="00D74295">
              <w:rPr>
                <w:rFonts w:ascii="Times New Roman" w:hAnsi="Times New Roman"/>
                <w:sz w:val="24"/>
                <w:szCs w:val="24"/>
              </w:rPr>
              <w:t>Образов</w:t>
            </w:r>
            <w:r w:rsidRPr="00D74295">
              <w:rPr>
                <w:rFonts w:ascii="Times New Roman" w:hAnsi="Times New Roman"/>
                <w:sz w:val="24"/>
                <w:szCs w:val="24"/>
              </w:rPr>
              <w:t>а</w:t>
            </w:r>
            <w:r w:rsidRPr="00D74295">
              <w:rPr>
                <w:rFonts w:ascii="Times New Roman" w:hAnsi="Times New Roman"/>
                <w:sz w:val="24"/>
                <w:szCs w:val="24"/>
              </w:rPr>
              <w:t>ние</w:t>
            </w:r>
          </w:p>
        </w:tc>
        <w:tc>
          <w:tcPr>
            <w:tcW w:w="1173" w:type="dxa"/>
          </w:tcPr>
          <w:p w:rsidR="009C6D87" w:rsidRPr="00D74295" w:rsidRDefault="009C6D87" w:rsidP="00792258">
            <w:pPr>
              <w:rPr>
                <w:rFonts w:ascii="Times New Roman" w:hAnsi="Times New Roman"/>
                <w:sz w:val="24"/>
                <w:szCs w:val="24"/>
              </w:rPr>
            </w:pPr>
          </w:p>
        </w:tc>
      </w:tr>
      <w:tr w:rsidR="009C6D87" w:rsidRPr="007020F2" w:rsidTr="00A1052B">
        <w:trPr>
          <w:jc w:val="center"/>
        </w:trPr>
        <w:tc>
          <w:tcPr>
            <w:tcW w:w="637" w:type="dxa"/>
          </w:tcPr>
          <w:p w:rsidR="009C6D87" w:rsidRPr="00D74295" w:rsidRDefault="00A1052B" w:rsidP="00792258">
            <w:pPr>
              <w:rPr>
                <w:rFonts w:ascii="Times New Roman" w:hAnsi="Times New Roman"/>
                <w:sz w:val="24"/>
                <w:szCs w:val="24"/>
              </w:rPr>
            </w:pPr>
            <w:r>
              <w:rPr>
                <w:rFonts w:ascii="Times New Roman" w:hAnsi="Times New Roman"/>
                <w:sz w:val="24"/>
                <w:szCs w:val="24"/>
              </w:rPr>
              <w:t>7</w:t>
            </w:r>
          </w:p>
        </w:tc>
        <w:tc>
          <w:tcPr>
            <w:tcW w:w="1843" w:type="dxa"/>
            <w:vAlign w:val="center"/>
          </w:tcPr>
          <w:p w:rsidR="009C6D87" w:rsidRPr="00D74295" w:rsidRDefault="009C6D87" w:rsidP="009C6D87">
            <w:pPr>
              <w:rPr>
                <w:rFonts w:ascii="Times New Roman" w:hAnsi="Times New Roman"/>
                <w:sz w:val="24"/>
                <w:szCs w:val="24"/>
              </w:rPr>
            </w:pPr>
            <w:r w:rsidRPr="00D74295">
              <w:rPr>
                <w:rFonts w:ascii="Times New Roman" w:hAnsi="Times New Roman"/>
                <w:sz w:val="24"/>
                <w:szCs w:val="24"/>
              </w:rPr>
              <w:t xml:space="preserve">с. Мордовское </w:t>
            </w:r>
            <w:r w:rsidRPr="00D74295">
              <w:rPr>
                <w:rFonts w:ascii="Times New Roman" w:hAnsi="Times New Roman"/>
                <w:sz w:val="24"/>
                <w:szCs w:val="24"/>
              </w:rPr>
              <w:lastRenderedPageBreak/>
              <w:t>Коломасово</w:t>
            </w:r>
          </w:p>
        </w:tc>
        <w:tc>
          <w:tcPr>
            <w:tcW w:w="2268" w:type="dxa"/>
            <w:vAlign w:val="center"/>
          </w:tcPr>
          <w:p w:rsidR="009C6D87" w:rsidRPr="00D74295" w:rsidRDefault="009C6D87" w:rsidP="006430FC">
            <w:pPr>
              <w:rPr>
                <w:rFonts w:ascii="Times New Roman" w:hAnsi="Times New Roman"/>
                <w:sz w:val="24"/>
                <w:szCs w:val="24"/>
              </w:rPr>
            </w:pPr>
            <w:r w:rsidRPr="00D74295">
              <w:rPr>
                <w:rFonts w:ascii="Times New Roman" w:hAnsi="Times New Roman"/>
                <w:sz w:val="24"/>
                <w:szCs w:val="24"/>
              </w:rPr>
              <w:lastRenderedPageBreak/>
              <w:t xml:space="preserve">Здание МБОУ </w:t>
            </w:r>
            <w:r w:rsidRPr="00D74295">
              <w:rPr>
                <w:rFonts w:ascii="Times New Roman" w:hAnsi="Times New Roman"/>
                <w:sz w:val="24"/>
                <w:szCs w:val="24"/>
              </w:rPr>
              <w:lastRenderedPageBreak/>
              <w:t>"Морд.-Коломасовская cредняя общеобр</w:t>
            </w:r>
            <w:r w:rsidRPr="00D74295">
              <w:rPr>
                <w:rFonts w:ascii="Times New Roman" w:hAnsi="Times New Roman"/>
                <w:sz w:val="24"/>
                <w:szCs w:val="24"/>
              </w:rPr>
              <w:t>а</w:t>
            </w:r>
            <w:r w:rsidRPr="00D74295">
              <w:rPr>
                <w:rFonts w:ascii="Times New Roman" w:hAnsi="Times New Roman"/>
                <w:sz w:val="24"/>
                <w:szCs w:val="24"/>
              </w:rPr>
              <w:t>зовательная школа"</w:t>
            </w:r>
          </w:p>
        </w:tc>
        <w:tc>
          <w:tcPr>
            <w:tcW w:w="992" w:type="dxa"/>
            <w:vAlign w:val="center"/>
          </w:tcPr>
          <w:p w:rsidR="009C6D87" w:rsidRPr="00D74295" w:rsidRDefault="009C6D87">
            <w:pPr>
              <w:jc w:val="center"/>
              <w:rPr>
                <w:rFonts w:ascii="Times New Roman" w:hAnsi="Times New Roman"/>
                <w:color w:val="000000"/>
                <w:sz w:val="24"/>
                <w:szCs w:val="24"/>
              </w:rPr>
            </w:pPr>
            <w:r w:rsidRPr="00D74295">
              <w:rPr>
                <w:rFonts w:ascii="Times New Roman" w:hAnsi="Times New Roman"/>
                <w:color w:val="000000"/>
                <w:sz w:val="24"/>
                <w:szCs w:val="24"/>
              </w:rPr>
              <w:lastRenderedPageBreak/>
              <w:t>1982,5</w:t>
            </w:r>
          </w:p>
        </w:tc>
        <w:tc>
          <w:tcPr>
            <w:tcW w:w="1276" w:type="dxa"/>
            <w:vAlign w:val="center"/>
          </w:tcPr>
          <w:p w:rsidR="009C6D87" w:rsidRPr="00D74295" w:rsidRDefault="009C6D87">
            <w:pPr>
              <w:jc w:val="center"/>
              <w:rPr>
                <w:rFonts w:ascii="Times New Roman" w:hAnsi="Times New Roman"/>
                <w:color w:val="000000"/>
                <w:sz w:val="24"/>
                <w:szCs w:val="24"/>
              </w:rPr>
            </w:pPr>
            <w:r w:rsidRPr="00D74295">
              <w:rPr>
                <w:rFonts w:ascii="Times New Roman" w:hAnsi="Times New Roman"/>
                <w:color w:val="000000"/>
                <w:sz w:val="24"/>
                <w:szCs w:val="24"/>
              </w:rPr>
              <w:t>2</w:t>
            </w:r>
          </w:p>
        </w:tc>
        <w:tc>
          <w:tcPr>
            <w:tcW w:w="992" w:type="dxa"/>
            <w:vAlign w:val="center"/>
          </w:tcPr>
          <w:p w:rsidR="009C6D87" w:rsidRPr="00D74295" w:rsidRDefault="009C6D87">
            <w:pPr>
              <w:jc w:val="center"/>
              <w:rPr>
                <w:rFonts w:ascii="Times New Roman" w:hAnsi="Times New Roman"/>
                <w:color w:val="000000"/>
                <w:sz w:val="24"/>
                <w:szCs w:val="24"/>
              </w:rPr>
            </w:pPr>
            <w:r w:rsidRPr="00D74295">
              <w:rPr>
                <w:rFonts w:ascii="Times New Roman" w:hAnsi="Times New Roman"/>
                <w:color w:val="000000"/>
                <w:sz w:val="24"/>
                <w:szCs w:val="24"/>
              </w:rPr>
              <w:t>1999</w:t>
            </w:r>
          </w:p>
        </w:tc>
        <w:tc>
          <w:tcPr>
            <w:tcW w:w="1417" w:type="dxa"/>
            <w:vAlign w:val="center"/>
          </w:tcPr>
          <w:p w:rsidR="009C6D87" w:rsidRPr="00D74295" w:rsidRDefault="009C6D87">
            <w:pPr>
              <w:jc w:val="center"/>
              <w:rPr>
                <w:rFonts w:ascii="Times New Roman" w:hAnsi="Times New Roman"/>
                <w:color w:val="000000"/>
                <w:sz w:val="24"/>
                <w:szCs w:val="24"/>
              </w:rPr>
            </w:pPr>
            <w:r w:rsidRPr="00D74295">
              <w:rPr>
                <w:rFonts w:ascii="Times New Roman" w:hAnsi="Times New Roman"/>
                <w:color w:val="000000"/>
                <w:sz w:val="24"/>
                <w:szCs w:val="24"/>
              </w:rPr>
              <w:t>164</w:t>
            </w:r>
          </w:p>
        </w:tc>
        <w:tc>
          <w:tcPr>
            <w:tcW w:w="1560" w:type="dxa"/>
          </w:tcPr>
          <w:p w:rsidR="009C6D87" w:rsidRPr="00D74295" w:rsidRDefault="009C6D87">
            <w:pPr>
              <w:rPr>
                <w:rFonts w:ascii="Times New Roman" w:hAnsi="Times New Roman"/>
                <w:sz w:val="24"/>
                <w:szCs w:val="24"/>
              </w:rPr>
            </w:pPr>
            <w:r w:rsidRPr="00D74295">
              <w:rPr>
                <w:rFonts w:ascii="Times New Roman" w:hAnsi="Times New Roman"/>
                <w:sz w:val="24"/>
                <w:szCs w:val="24"/>
              </w:rPr>
              <w:t>Удовлетв</w:t>
            </w:r>
            <w:r w:rsidRPr="00D74295">
              <w:rPr>
                <w:rFonts w:ascii="Times New Roman" w:hAnsi="Times New Roman"/>
                <w:sz w:val="24"/>
                <w:szCs w:val="24"/>
              </w:rPr>
              <w:t>о</w:t>
            </w:r>
            <w:r w:rsidRPr="00D74295">
              <w:rPr>
                <w:rFonts w:ascii="Times New Roman" w:hAnsi="Times New Roman"/>
                <w:sz w:val="24"/>
                <w:szCs w:val="24"/>
              </w:rPr>
              <w:lastRenderedPageBreak/>
              <w:t>рительное</w:t>
            </w:r>
          </w:p>
        </w:tc>
        <w:tc>
          <w:tcPr>
            <w:tcW w:w="1417" w:type="dxa"/>
          </w:tcPr>
          <w:p w:rsidR="009C6D87" w:rsidRPr="00D74295" w:rsidRDefault="009C6D87">
            <w:pPr>
              <w:rPr>
                <w:rFonts w:ascii="Times New Roman" w:hAnsi="Times New Roman"/>
                <w:sz w:val="24"/>
                <w:szCs w:val="24"/>
              </w:rPr>
            </w:pPr>
            <w:r w:rsidRPr="00D74295">
              <w:rPr>
                <w:rFonts w:ascii="Times New Roman" w:hAnsi="Times New Roman"/>
                <w:sz w:val="24"/>
                <w:szCs w:val="24"/>
              </w:rPr>
              <w:lastRenderedPageBreak/>
              <w:t>Образов</w:t>
            </w:r>
            <w:r w:rsidRPr="00D74295">
              <w:rPr>
                <w:rFonts w:ascii="Times New Roman" w:hAnsi="Times New Roman"/>
                <w:sz w:val="24"/>
                <w:szCs w:val="24"/>
              </w:rPr>
              <w:t>а</w:t>
            </w:r>
            <w:r w:rsidRPr="00D74295">
              <w:rPr>
                <w:rFonts w:ascii="Times New Roman" w:hAnsi="Times New Roman"/>
                <w:sz w:val="24"/>
                <w:szCs w:val="24"/>
              </w:rPr>
              <w:lastRenderedPageBreak/>
              <w:t>ние</w:t>
            </w:r>
          </w:p>
        </w:tc>
        <w:tc>
          <w:tcPr>
            <w:tcW w:w="1173" w:type="dxa"/>
          </w:tcPr>
          <w:p w:rsidR="009C6D87" w:rsidRPr="00D74295" w:rsidRDefault="009C6D87" w:rsidP="00792258">
            <w:pPr>
              <w:rPr>
                <w:rFonts w:ascii="Times New Roman" w:hAnsi="Times New Roman"/>
                <w:sz w:val="24"/>
                <w:szCs w:val="24"/>
              </w:rPr>
            </w:pPr>
          </w:p>
        </w:tc>
      </w:tr>
      <w:tr w:rsidR="009C6D87" w:rsidRPr="007020F2" w:rsidTr="00A1052B">
        <w:trPr>
          <w:jc w:val="center"/>
        </w:trPr>
        <w:tc>
          <w:tcPr>
            <w:tcW w:w="637" w:type="dxa"/>
          </w:tcPr>
          <w:p w:rsidR="009C6D87" w:rsidRPr="00D74295" w:rsidRDefault="00A1052B" w:rsidP="00792258">
            <w:pPr>
              <w:rPr>
                <w:rFonts w:ascii="Times New Roman" w:hAnsi="Times New Roman"/>
                <w:sz w:val="24"/>
                <w:szCs w:val="24"/>
              </w:rPr>
            </w:pPr>
            <w:r>
              <w:rPr>
                <w:rFonts w:ascii="Times New Roman" w:hAnsi="Times New Roman"/>
                <w:sz w:val="24"/>
                <w:szCs w:val="24"/>
              </w:rPr>
              <w:lastRenderedPageBreak/>
              <w:t>8</w:t>
            </w:r>
          </w:p>
        </w:tc>
        <w:tc>
          <w:tcPr>
            <w:tcW w:w="1843" w:type="dxa"/>
            <w:vAlign w:val="center"/>
          </w:tcPr>
          <w:p w:rsidR="009C6D87" w:rsidRPr="00D74295" w:rsidRDefault="009C6D87" w:rsidP="009C6D87">
            <w:pPr>
              <w:rPr>
                <w:rFonts w:ascii="Times New Roman" w:hAnsi="Times New Roman"/>
                <w:sz w:val="24"/>
                <w:szCs w:val="24"/>
              </w:rPr>
            </w:pPr>
            <w:r w:rsidRPr="00D74295">
              <w:rPr>
                <w:rFonts w:ascii="Times New Roman" w:hAnsi="Times New Roman"/>
                <w:sz w:val="24"/>
                <w:szCs w:val="24"/>
              </w:rPr>
              <w:t>с. Мамолаево</w:t>
            </w:r>
          </w:p>
        </w:tc>
        <w:tc>
          <w:tcPr>
            <w:tcW w:w="2268" w:type="dxa"/>
            <w:vAlign w:val="center"/>
          </w:tcPr>
          <w:p w:rsidR="009C6D87" w:rsidRPr="00D74295" w:rsidRDefault="009C6D87" w:rsidP="006430FC">
            <w:pPr>
              <w:rPr>
                <w:rFonts w:ascii="Times New Roman" w:hAnsi="Times New Roman"/>
                <w:sz w:val="24"/>
                <w:szCs w:val="24"/>
              </w:rPr>
            </w:pPr>
            <w:r w:rsidRPr="00D74295">
              <w:rPr>
                <w:rFonts w:ascii="Times New Roman" w:hAnsi="Times New Roman"/>
                <w:sz w:val="24"/>
                <w:szCs w:val="24"/>
              </w:rPr>
              <w:t>Здание МБОУ "Мамолаевская cредняя общеобр</w:t>
            </w:r>
            <w:r w:rsidRPr="00D74295">
              <w:rPr>
                <w:rFonts w:ascii="Times New Roman" w:hAnsi="Times New Roman"/>
                <w:sz w:val="24"/>
                <w:szCs w:val="24"/>
              </w:rPr>
              <w:t>а</w:t>
            </w:r>
            <w:r w:rsidRPr="00D74295">
              <w:rPr>
                <w:rFonts w:ascii="Times New Roman" w:hAnsi="Times New Roman"/>
                <w:sz w:val="24"/>
                <w:szCs w:val="24"/>
              </w:rPr>
              <w:t>зовательная школа"</w:t>
            </w:r>
          </w:p>
        </w:tc>
        <w:tc>
          <w:tcPr>
            <w:tcW w:w="992" w:type="dxa"/>
            <w:vAlign w:val="center"/>
          </w:tcPr>
          <w:p w:rsidR="009C6D87" w:rsidRPr="00D74295" w:rsidRDefault="009C6D87">
            <w:pPr>
              <w:jc w:val="center"/>
              <w:rPr>
                <w:rFonts w:ascii="Times New Roman" w:hAnsi="Times New Roman"/>
                <w:color w:val="000000"/>
                <w:sz w:val="24"/>
                <w:szCs w:val="24"/>
              </w:rPr>
            </w:pPr>
            <w:r w:rsidRPr="00D74295">
              <w:rPr>
                <w:rFonts w:ascii="Times New Roman" w:hAnsi="Times New Roman"/>
                <w:color w:val="000000"/>
                <w:sz w:val="24"/>
                <w:szCs w:val="24"/>
              </w:rPr>
              <w:t>1029,1</w:t>
            </w:r>
          </w:p>
        </w:tc>
        <w:tc>
          <w:tcPr>
            <w:tcW w:w="1276" w:type="dxa"/>
            <w:vAlign w:val="center"/>
          </w:tcPr>
          <w:p w:rsidR="009C6D87" w:rsidRPr="00D74295" w:rsidRDefault="009C6D87">
            <w:pPr>
              <w:jc w:val="center"/>
              <w:rPr>
                <w:rFonts w:ascii="Times New Roman" w:hAnsi="Times New Roman"/>
                <w:color w:val="000000"/>
                <w:sz w:val="24"/>
                <w:szCs w:val="24"/>
              </w:rPr>
            </w:pPr>
            <w:r w:rsidRPr="00D74295">
              <w:rPr>
                <w:rFonts w:ascii="Times New Roman" w:hAnsi="Times New Roman"/>
                <w:color w:val="000000"/>
                <w:sz w:val="24"/>
                <w:szCs w:val="24"/>
              </w:rPr>
              <w:t>1</w:t>
            </w:r>
          </w:p>
        </w:tc>
        <w:tc>
          <w:tcPr>
            <w:tcW w:w="992" w:type="dxa"/>
            <w:vAlign w:val="center"/>
          </w:tcPr>
          <w:p w:rsidR="009C6D87" w:rsidRPr="00D74295" w:rsidRDefault="009C6D87">
            <w:pPr>
              <w:jc w:val="center"/>
              <w:rPr>
                <w:rFonts w:ascii="Times New Roman" w:hAnsi="Times New Roman"/>
                <w:color w:val="000000"/>
                <w:sz w:val="24"/>
                <w:szCs w:val="24"/>
              </w:rPr>
            </w:pPr>
            <w:r w:rsidRPr="00D74295">
              <w:rPr>
                <w:rFonts w:ascii="Times New Roman" w:hAnsi="Times New Roman"/>
                <w:color w:val="000000"/>
                <w:sz w:val="24"/>
                <w:szCs w:val="24"/>
              </w:rPr>
              <w:t>2008</w:t>
            </w:r>
          </w:p>
        </w:tc>
        <w:tc>
          <w:tcPr>
            <w:tcW w:w="1417" w:type="dxa"/>
            <w:vAlign w:val="center"/>
          </w:tcPr>
          <w:p w:rsidR="009C6D87" w:rsidRPr="00D74295" w:rsidRDefault="009C6D87">
            <w:pPr>
              <w:jc w:val="center"/>
              <w:rPr>
                <w:rFonts w:ascii="Times New Roman" w:hAnsi="Times New Roman"/>
                <w:color w:val="000000"/>
                <w:sz w:val="24"/>
                <w:szCs w:val="24"/>
              </w:rPr>
            </w:pPr>
            <w:r w:rsidRPr="00D74295">
              <w:rPr>
                <w:rFonts w:ascii="Times New Roman" w:hAnsi="Times New Roman"/>
                <w:color w:val="000000"/>
                <w:sz w:val="24"/>
                <w:szCs w:val="24"/>
              </w:rPr>
              <w:t>100</w:t>
            </w:r>
          </w:p>
        </w:tc>
        <w:tc>
          <w:tcPr>
            <w:tcW w:w="1560" w:type="dxa"/>
          </w:tcPr>
          <w:p w:rsidR="009C6D87" w:rsidRPr="00D74295" w:rsidRDefault="009C6D87">
            <w:pPr>
              <w:rPr>
                <w:rFonts w:ascii="Times New Roman" w:hAnsi="Times New Roman"/>
                <w:sz w:val="24"/>
                <w:szCs w:val="24"/>
              </w:rPr>
            </w:pPr>
            <w:r w:rsidRPr="00D74295">
              <w:rPr>
                <w:rFonts w:ascii="Times New Roman" w:hAnsi="Times New Roman"/>
                <w:sz w:val="24"/>
                <w:szCs w:val="24"/>
              </w:rPr>
              <w:t>Удовлетв</w:t>
            </w:r>
            <w:r w:rsidRPr="00D74295">
              <w:rPr>
                <w:rFonts w:ascii="Times New Roman" w:hAnsi="Times New Roman"/>
                <w:sz w:val="24"/>
                <w:szCs w:val="24"/>
              </w:rPr>
              <w:t>о</w:t>
            </w:r>
            <w:r w:rsidRPr="00D74295">
              <w:rPr>
                <w:rFonts w:ascii="Times New Roman" w:hAnsi="Times New Roman"/>
                <w:sz w:val="24"/>
                <w:szCs w:val="24"/>
              </w:rPr>
              <w:t>рительное</w:t>
            </w:r>
          </w:p>
        </w:tc>
        <w:tc>
          <w:tcPr>
            <w:tcW w:w="1417" w:type="dxa"/>
          </w:tcPr>
          <w:p w:rsidR="009C6D87" w:rsidRPr="00D74295" w:rsidRDefault="009C6D87">
            <w:pPr>
              <w:rPr>
                <w:rFonts w:ascii="Times New Roman" w:hAnsi="Times New Roman"/>
                <w:sz w:val="24"/>
                <w:szCs w:val="24"/>
              </w:rPr>
            </w:pPr>
            <w:r w:rsidRPr="00D74295">
              <w:rPr>
                <w:rFonts w:ascii="Times New Roman" w:hAnsi="Times New Roman"/>
                <w:sz w:val="24"/>
                <w:szCs w:val="24"/>
              </w:rPr>
              <w:t>Образов</w:t>
            </w:r>
            <w:r w:rsidRPr="00D74295">
              <w:rPr>
                <w:rFonts w:ascii="Times New Roman" w:hAnsi="Times New Roman"/>
                <w:sz w:val="24"/>
                <w:szCs w:val="24"/>
              </w:rPr>
              <w:t>а</w:t>
            </w:r>
            <w:r w:rsidRPr="00D74295">
              <w:rPr>
                <w:rFonts w:ascii="Times New Roman" w:hAnsi="Times New Roman"/>
                <w:sz w:val="24"/>
                <w:szCs w:val="24"/>
              </w:rPr>
              <w:t>ние</w:t>
            </w:r>
          </w:p>
        </w:tc>
        <w:tc>
          <w:tcPr>
            <w:tcW w:w="1173" w:type="dxa"/>
          </w:tcPr>
          <w:p w:rsidR="009C6D87" w:rsidRPr="00D74295" w:rsidRDefault="009C6D87" w:rsidP="00792258">
            <w:pPr>
              <w:rPr>
                <w:rFonts w:ascii="Times New Roman" w:hAnsi="Times New Roman"/>
                <w:sz w:val="24"/>
                <w:szCs w:val="24"/>
              </w:rPr>
            </w:pPr>
          </w:p>
        </w:tc>
      </w:tr>
      <w:tr w:rsidR="009C6D87" w:rsidRPr="007020F2" w:rsidTr="00A1052B">
        <w:trPr>
          <w:jc w:val="center"/>
        </w:trPr>
        <w:tc>
          <w:tcPr>
            <w:tcW w:w="637" w:type="dxa"/>
          </w:tcPr>
          <w:p w:rsidR="009C6D87" w:rsidRPr="00D74295" w:rsidRDefault="00A1052B" w:rsidP="00792258">
            <w:pPr>
              <w:rPr>
                <w:rFonts w:ascii="Times New Roman" w:hAnsi="Times New Roman"/>
                <w:sz w:val="24"/>
                <w:szCs w:val="24"/>
              </w:rPr>
            </w:pPr>
            <w:r>
              <w:rPr>
                <w:rFonts w:ascii="Times New Roman" w:hAnsi="Times New Roman"/>
                <w:sz w:val="24"/>
                <w:szCs w:val="24"/>
              </w:rPr>
              <w:t>9</w:t>
            </w:r>
          </w:p>
        </w:tc>
        <w:tc>
          <w:tcPr>
            <w:tcW w:w="1843" w:type="dxa"/>
            <w:vAlign w:val="center"/>
          </w:tcPr>
          <w:p w:rsidR="009C6D87" w:rsidRPr="00D74295" w:rsidRDefault="00D15476" w:rsidP="00D15476">
            <w:pPr>
              <w:rPr>
                <w:rFonts w:ascii="Times New Roman" w:hAnsi="Times New Roman"/>
                <w:sz w:val="24"/>
                <w:szCs w:val="24"/>
              </w:rPr>
            </w:pPr>
            <w:r w:rsidRPr="00D74295">
              <w:rPr>
                <w:rFonts w:ascii="Times New Roman" w:hAnsi="Times New Roman"/>
                <w:sz w:val="24"/>
                <w:szCs w:val="24"/>
              </w:rPr>
              <w:t>с</w:t>
            </w:r>
            <w:r w:rsidR="009C6D87" w:rsidRPr="00D74295">
              <w:rPr>
                <w:rFonts w:ascii="Times New Roman" w:hAnsi="Times New Roman"/>
                <w:sz w:val="24"/>
                <w:szCs w:val="24"/>
              </w:rPr>
              <w:t>. Парапин</w:t>
            </w:r>
            <w:r w:rsidRPr="00D74295">
              <w:rPr>
                <w:rFonts w:ascii="Times New Roman" w:hAnsi="Times New Roman"/>
                <w:sz w:val="24"/>
                <w:szCs w:val="24"/>
              </w:rPr>
              <w:t>о</w:t>
            </w:r>
          </w:p>
        </w:tc>
        <w:tc>
          <w:tcPr>
            <w:tcW w:w="2268" w:type="dxa"/>
            <w:vAlign w:val="center"/>
          </w:tcPr>
          <w:p w:rsidR="009C6D87" w:rsidRPr="00D74295" w:rsidRDefault="00D15476" w:rsidP="006430FC">
            <w:pPr>
              <w:rPr>
                <w:rFonts w:ascii="Times New Roman" w:hAnsi="Times New Roman"/>
                <w:sz w:val="24"/>
                <w:szCs w:val="24"/>
              </w:rPr>
            </w:pPr>
            <w:r w:rsidRPr="00D74295">
              <w:rPr>
                <w:rFonts w:ascii="Times New Roman" w:hAnsi="Times New Roman"/>
                <w:sz w:val="24"/>
                <w:szCs w:val="24"/>
              </w:rPr>
              <w:t xml:space="preserve">Здание </w:t>
            </w:r>
            <w:r w:rsidR="009C6D87" w:rsidRPr="00D74295">
              <w:rPr>
                <w:rFonts w:ascii="Times New Roman" w:hAnsi="Times New Roman"/>
                <w:sz w:val="24"/>
                <w:szCs w:val="24"/>
              </w:rPr>
              <w:t>МБОУ "П</w:t>
            </w:r>
            <w:r w:rsidR="009C6D87" w:rsidRPr="00D74295">
              <w:rPr>
                <w:rFonts w:ascii="Times New Roman" w:hAnsi="Times New Roman"/>
                <w:sz w:val="24"/>
                <w:szCs w:val="24"/>
              </w:rPr>
              <w:t>а</w:t>
            </w:r>
            <w:r w:rsidR="009C6D87" w:rsidRPr="00D74295">
              <w:rPr>
                <w:rFonts w:ascii="Times New Roman" w:hAnsi="Times New Roman"/>
                <w:sz w:val="24"/>
                <w:szCs w:val="24"/>
              </w:rPr>
              <w:t>рапинская cредняя общеобразовател</w:t>
            </w:r>
            <w:r w:rsidR="009C6D87" w:rsidRPr="00D74295">
              <w:rPr>
                <w:rFonts w:ascii="Times New Roman" w:hAnsi="Times New Roman"/>
                <w:sz w:val="24"/>
                <w:szCs w:val="24"/>
              </w:rPr>
              <w:t>ь</w:t>
            </w:r>
            <w:r w:rsidR="009C6D87" w:rsidRPr="00D74295">
              <w:rPr>
                <w:rFonts w:ascii="Times New Roman" w:hAnsi="Times New Roman"/>
                <w:sz w:val="24"/>
                <w:szCs w:val="24"/>
              </w:rPr>
              <w:t>ная школа".</w:t>
            </w:r>
          </w:p>
        </w:tc>
        <w:tc>
          <w:tcPr>
            <w:tcW w:w="992" w:type="dxa"/>
            <w:vAlign w:val="center"/>
          </w:tcPr>
          <w:p w:rsidR="009C6D87" w:rsidRPr="00D74295" w:rsidRDefault="009C6D87">
            <w:pPr>
              <w:jc w:val="center"/>
              <w:rPr>
                <w:rFonts w:ascii="Times New Roman" w:hAnsi="Times New Roman"/>
                <w:color w:val="000000"/>
                <w:sz w:val="24"/>
                <w:szCs w:val="24"/>
              </w:rPr>
            </w:pPr>
            <w:r w:rsidRPr="00D74295">
              <w:rPr>
                <w:rFonts w:ascii="Times New Roman" w:hAnsi="Times New Roman"/>
                <w:color w:val="000000"/>
                <w:sz w:val="24"/>
                <w:szCs w:val="24"/>
              </w:rPr>
              <w:t>3110,8</w:t>
            </w:r>
          </w:p>
        </w:tc>
        <w:tc>
          <w:tcPr>
            <w:tcW w:w="1276" w:type="dxa"/>
            <w:vAlign w:val="center"/>
          </w:tcPr>
          <w:p w:rsidR="009C6D87" w:rsidRPr="00D74295" w:rsidRDefault="009C6D87">
            <w:pPr>
              <w:jc w:val="center"/>
              <w:rPr>
                <w:rFonts w:ascii="Times New Roman" w:hAnsi="Times New Roman"/>
                <w:color w:val="000000"/>
                <w:sz w:val="24"/>
                <w:szCs w:val="24"/>
              </w:rPr>
            </w:pPr>
            <w:r w:rsidRPr="00D74295">
              <w:rPr>
                <w:rFonts w:ascii="Times New Roman" w:hAnsi="Times New Roman"/>
                <w:color w:val="000000"/>
                <w:sz w:val="24"/>
                <w:szCs w:val="24"/>
              </w:rPr>
              <w:t>2</w:t>
            </w:r>
          </w:p>
        </w:tc>
        <w:tc>
          <w:tcPr>
            <w:tcW w:w="992" w:type="dxa"/>
            <w:vAlign w:val="center"/>
          </w:tcPr>
          <w:p w:rsidR="009C6D87" w:rsidRPr="00D74295" w:rsidRDefault="009C6D87">
            <w:pPr>
              <w:jc w:val="center"/>
              <w:rPr>
                <w:rFonts w:ascii="Times New Roman" w:hAnsi="Times New Roman"/>
                <w:color w:val="000000"/>
                <w:sz w:val="24"/>
                <w:szCs w:val="24"/>
              </w:rPr>
            </w:pPr>
            <w:r w:rsidRPr="00D74295">
              <w:rPr>
                <w:rFonts w:ascii="Times New Roman" w:hAnsi="Times New Roman"/>
                <w:color w:val="000000"/>
                <w:sz w:val="24"/>
                <w:szCs w:val="24"/>
              </w:rPr>
              <w:t>1970/    1989</w:t>
            </w:r>
          </w:p>
        </w:tc>
        <w:tc>
          <w:tcPr>
            <w:tcW w:w="1417" w:type="dxa"/>
            <w:vAlign w:val="center"/>
          </w:tcPr>
          <w:p w:rsidR="009C6D87" w:rsidRPr="00D74295" w:rsidRDefault="009C6D87">
            <w:pPr>
              <w:jc w:val="center"/>
              <w:rPr>
                <w:rFonts w:ascii="Times New Roman" w:hAnsi="Times New Roman"/>
                <w:color w:val="000000"/>
                <w:sz w:val="24"/>
                <w:szCs w:val="24"/>
              </w:rPr>
            </w:pPr>
            <w:r w:rsidRPr="00D74295">
              <w:rPr>
                <w:rFonts w:ascii="Times New Roman" w:hAnsi="Times New Roman"/>
                <w:color w:val="000000"/>
                <w:sz w:val="24"/>
                <w:szCs w:val="24"/>
              </w:rPr>
              <w:t>520</w:t>
            </w:r>
          </w:p>
        </w:tc>
        <w:tc>
          <w:tcPr>
            <w:tcW w:w="1560" w:type="dxa"/>
          </w:tcPr>
          <w:p w:rsidR="009C6D87" w:rsidRPr="00D74295" w:rsidRDefault="009C6D87">
            <w:pPr>
              <w:rPr>
                <w:rFonts w:ascii="Times New Roman" w:hAnsi="Times New Roman"/>
                <w:sz w:val="24"/>
                <w:szCs w:val="24"/>
              </w:rPr>
            </w:pPr>
            <w:r w:rsidRPr="00D74295">
              <w:rPr>
                <w:rFonts w:ascii="Times New Roman" w:hAnsi="Times New Roman"/>
                <w:sz w:val="24"/>
                <w:szCs w:val="24"/>
              </w:rPr>
              <w:t>Удовлетв</w:t>
            </w:r>
            <w:r w:rsidRPr="00D74295">
              <w:rPr>
                <w:rFonts w:ascii="Times New Roman" w:hAnsi="Times New Roman"/>
                <w:sz w:val="24"/>
                <w:szCs w:val="24"/>
              </w:rPr>
              <w:t>о</w:t>
            </w:r>
            <w:r w:rsidRPr="00D74295">
              <w:rPr>
                <w:rFonts w:ascii="Times New Roman" w:hAnsi="Times New Roman"/>
                <w:sz w:val="24"/>
                <w:szCs w:val="24"/>
              </w:rPr>
              <w:t>рительное</w:t>
            </w:r>
          </w:p>
        </w:tc>
        <w:tc>
          <w:tcPr>
            <w:tcW w:w="1417" w:type="dxa"/>
          </w:tcPr>
          <w:p w:rsidR="009C6D87" w:rsidRPr="00D74295" w:rsidRDefault="009C6D87">
            <w:pPr>
              <w:rPr>
                <w:rFonts w:ascii="Times New Roman" w:hAnsi="Times New Roman"/>
                <w:sz w:val="24"/>
                <w:szCs w:val="24"/>
              </w:rPr>
            </w:pPr>
            <w:r w:rsidRPr="00D74295">
              <w:rPr>
                <w:rFonts w:ascii="Times New Roman" w:hAnsi="Times New Roman"/>
                <w:sz w:val="24"/>
                <w:szCs w:val="24"/>
              </w:rPr>
              <w:t>Образов</w:t>
            </w:r>
            <w:r w:rsidRPr="00D74295">
              <w:rPr>
                <w:rFonts w:ascii="Times New Roman" w:hAnsi="Times New Roman"/>
                <w:sz w:val="24"/>
                <w:szCs w:val="24"/>
              </w:rPr>
              <w:t>а</w:t>
            </w:r>
            <w:r w:rsidRPr="00D74295">
              <w:rPr>
                <w:rFonts w:ascii="Times New Roman" w:hAnsi="Times New Roman"/>
                <w:sz w:val="24"/>
                <w:szCs w:val="24"/>
              </w:rPr>
              <w:t>ние</w:t>
            </w:r>
          </w:p>
        </w:tc>
        <w:tc>
          <w:tcPr>
            <w:tcW w:w="1173" w:type="dxa"/>
          </w:tcPr>
          <w:p w:rsidR="009C6D87" w:rsidRPr="00D74295" w:rsidRDefault="009C6D87" w:rsidP="00792258">
            <w:pPr>
              <w:rPr>
                <w:rFonts w:ascii="Times New Roman" w:hAnsi="Times New Roman"/>
                <w:sz w:val="24"/>
                <w:szCs w:val="24"/>
              </w:rPr>
            </w:pPr>
          </w:p>
        </w:tc>
      </w:tr>
      <w:tr w:rsidR="009C6D87" w:rsidRPr="007020F2" w:rsidTr="00A1052B">
        <w:trPr>
          <w:jc w:val="center"/>
        </w:trPr>
        <w:tc>
          <w:tcPr>
            <w:tcW w:w="637" w:type="dxa"/>
          </w:tcPr>
          <w:p w:rsidR="009C6D87" w:rsidRPr="00D74295" w:rsidRDefault="00A1052B" w:rsidP="00792258">
            <w:pPr>
              <w:rPr>
                <w:rFonts w:ascii="Times New Roman" w:hAnsi="Times New Roman"/>
                <w:sz w:val="24"/>
                <w:szCs w:val="24"/>
              </w:rPr>
            </w:pPr>
            <w:r>
              <w:rPr>
                <w:rFonts w:ascii="Times New Roman" w:hAnsi="Times New Roman"/>
                <w:sz w:val="24"/>
                <w:szCs w:val="24"/>
              </w:rPr>
              <w:t>10</w:t>
            </w:r>
          </w:p>
        </w:tc>
        <w:tc>
          <w:tcPr>
            <w:tcW w:w="1843" w:type="dxa"/>
            <w:vAlign w:val="center"/>
          </w:tcPr>
          <w:p w:rsidR="009C6D87" w:rsidRPr="00D74295" w:rsidRDefault="00D15476" w:rsidP="00D15476">
            <w:pPr>
              <w:rPr>
                <w:rFonts w:ascii="Times New Roman" w:hAnsi="Times New Roman"/>
                <w:sz w:val="24"/>
                <w:szCs w:val="24"/>
              </w:rPr>
            </w:pPr>
            <w:r w:rsidRPr="00D74295">
              <w:rPr>
                <w:rFonts w:ascii="Times New Roman" w:hAnsi="Times New Roman"/>
                <w:sz w:val="24"/>
                <w:szCs w:val="24"/>
              </w:rPr>
              <w:t xml:space="preserve">п. </w:t>
            </w:r>
            <w:r w:rsidR="009C6D87" w:rsidRPr="00D74295">
              <w:rPr>
                <w:rFonts w:ascii="Times New Roman" w:hAnsi="Times New Roman"/>
                <w:sz w:val="24"/>
                <w:szCs w:val="24"/>
              </w:rPr>
              <w:t>Примокша</w:t>
            </w:r>
            <w:r w:rsidR="009C6D87" w:rsidRPr="00D74295">
              <w:rPr>
                <w:rFonts w:ascii="Times New Roman" w:hAnsi="Times New Roman"/>
                <w:sz w:val="24"/>
                <w:szCs w:val="24"/>
              </w:rPr>
              <w:t>н</w:t>
            </w:r>
            <w:r w:rsidR="009C6D87" w:rsidRPr="00D74295">
              <w:rPr>
                <w:rFonts w:ascii="Times New Roman" w:hAnsi="Times New Roman"/>
                <w:sz w:val="24"/>
                <w:szCs w:val="24"/>
              </w:rPr>
              <w:t>ск</w:t>
            </w:r>
            <w:r w:rsidRPr="00D74295">
              <w:rPr>
                <w:rFonts w:ascii="Times New Roman" w:hAnsi="Times New Roman"/>
                <w:sz w:val="24"/>
                <w:szCs w:val="24"/>
              </w:rPr>
              <w:t>ий</w:t>
            </w:r>
          </w:p>
        </w:tc>
        <w:tc>
          <w:tcPr>
            <w:tcW w:w="2268" w:type="dxa"/>
            <w:vAlign w:val="center"/>
          </w:tcPr>
          <w:p w:rsidR="009C6D87" w:rsidRPr="00D74295" w:rsidRDefault="00D15476" w:rsidP="006430FC">
            <w:pPr>
              <w:rPr>
                <w:rFonts w:ascii="Times New Roman" w:hAnsi="Times New Roman"/>
                <w:sz w:val="24"/>
                <w:szCs w:val="24"/>
              </w:rPr>
            </w:pPr>
            <w:r w:rsidRPr="00D74295">
              <w:rPr>
                <w:rFonts w:ascii="Times New Roman" w:hAnsi="Times New Roman"/>
                <w:sz w:val="24"/>
                <w:szCs w:val="24"/>
              </w:rPr>
              <w:t xml:space="preserve">Здание </w:t>
            </w:r>
            <w:r w:rsidR="009C6D87" w:rsidRPr="00D74295">
              <w:rPr>
                <w:rFonts w:ascii="Times New Roman" w:hAnsi="Times New Roman"/>
                <w:sz w:val="24"/>
                <w:szCs w:val="24"/>
              </w:rPr>
              <w:t>МБОУ "Примокшанская cредняя общеобр</w:t>
            </w:r>
            <w:r w:rsidR="009C6D87" w:rsidRPr="00D74295">
              <w:rPr>
                <w:rFonts w:ascii="Times New Roman" w:hAnsi="Times New Roman"/>
                <w:sz w:val="24"/>
                <w:szCs w:val="24"/>
              </w:rPr>
              <w:t>а</w:t>
            </w:r>
            <w:r w:rsidR="009C6D87" w:rsidRPr="00D74295">
              <w:rPr>
                <w:rFonts w:ascii="Times New Roman" w:hAnsi="Times New Roman"/>
                <w:sz w:val="24"/>
                <w:szCs w:val="24"/>
              </w:rPr>
              <w:t>зовательная школа"</w:t>
            </w:r>
          </w:p>
        </w:tc>
        <w:tc>
          <w:tcPr>
            <w:tcW w:w="992" w:type="dxa"/>
            <w:vAlign w:val="center"/>
          </w:tcPr>
          <w:p w:rsidR="009C6D87" w:rsidRPr="00D74295" w:rsidRDefault="009C6D87">
            <w:pPr>
              <w:jc w:val="center"/>
              <w:rPr>
                <w:rFonts w:ascii="Times New Roman" w:hAnsi="Times New Roman"/>
                <w:color w:val="000000"/>
                <w:sz w:val="24"/>
                <w:szCs w:val="24"/>
              </w:rPr>
            </w:pPr>
            <w:r w:rsidRPr="00D74295">
              <w:rPr>
                <w:rFonts w:ascii="Times New Roman" w:hAnsi="Times New Roman"/>
                <w:color w:val="000000"/>
                <w:sz w:val="24"/>
                <w:szCs w:val="24"/>
              </w:rPr>
              <w:t>1061,5</w:t>
            </w:r>
          </w:p>
        </w:tc>
        <w:tc>
          <w:tcPr>
            <w:tcW w:w="1276" w:type="dxa"/>
            <w:vAlign w:val="center"/>
          </w:tcPr>
          <w:p w:rsidR="009C6D87" w:rsidRPr="00D74295" w:rsidRDefault="009C6D87">
            <w:pPr>
              <w:jc w:val="center"/>
              <w:rPr>
                <w:rFonts w:ascii="Times New Roman" w:hAnsi="Times New Roman"/>
                <w:color w:val="000000"/>
                <w:sz w:val="24"/>
                <w:szCs w:val="24"/>
              </w:rPr>
            </w:pPr>
            <w:r w:rsidRPr="00D74295">
              <w:rPr>
                <w:rFonts w:ascii="Times New Roman" w:hAnsi="Times New Roman"/>
                <w:color w:val="000000"/>
                <w:sz w:val="24"/>
                <w:szCs w:val="24"/>
              </w:rPr>
              <w:t>2</w:t>
            </w:r>
          </w:p>
        </w:tc>
        <w:tc>
          <w:tcPr>
            <w:tcW w:w="992" w:type="dxa"/>
            <w:vAlign w:val="center"/>
          </w:tcPr>
          <w:p w:rsidR="009C6D87" w:rsidRPr="00D74295" w:rsidRDefault="009C6D87">
            <w:pPr>
              <w:jc w:val="center"/>
              <w:rPr>
                <w:rFonts w:ascii="Times New Roman" w:hAnsi="Times New Roman"/>
                <w:color w:val="000000"/>
                <w:sz w:val="24"/>
                <w:szCs w:val="24"/>
              </w:rPr>
            </w:pPr>
            <w:r w:rsidRPr="00D74295">
              <w:rPr>
                <w:rFonts w:ascii="Times New Roman" w:hAnsi="Times New Roman"/>
                <w:color w:val="000000"/>
                <w:sz w:val="24"/>
                <w:szCs w:val="24"/>
              </w:rPr>
              <w:t>1974</w:t>
            </w:r>
          </w:p>
        </w:tc>
        <w:tc>
          <w:tcPr>
            <w:tcW w:w="1417" w:type="dxa"/>
            <w:vAlign w:val="center"/>
          </w:tcPr>
          <w:p w:rsidR="009C6D87" w:rsidRPr="00D74295" w:rsidRDefault="009C6D87">
            <w:pPr>
              <w:jc w:val="center"/>
              <w:rPr>
                <w:rFonts w:ascii="Times New Roman" w:hAnsi="Times New Roman"/>
                <w:color w:val="000000"/>
                <w:sz w:val="24"/>
                <w:szCs w:val="24"/>
              </w:rPr>
            </w:pPr>
            <w:r w:rsidRPr="00D74295">
              <w:rPr>
                <w:rFonts w:ascii="Times New Roman" w:hAnsi="Times New Roman"/>
                <w:color w:val="000000"/>
                <w:sz w:val="24"/>
                <w:szCs w:val="24"/>
              </w:rPr>
              <w:t>192</w:t>
            </w:r>
          </w:p>
        </w:tc>
        <w:tc>
          <w:tcPr>
            <w:tcW w:w="1560" w:type="dxa"/>
          </w:tcPr>
          <w:p w:rsidR="009C6D87" w:rsidRPr="00D74295" w:rsidRDefault="009C6D87">
            <w:pPr>
              <w:rPr>
                <w:rFonts w:ascii="Times New Roman" w:hAnsi="Times New Roman"/>
                <w:sz w:val="24"/>
                <w:szCs w:val="24"/>
              </w:rPr>
            </w:pPr>
            <w:r w:rsidRPr="00D74295">
              <w:rPr>
                <w:rFonts w:ascii="Times New Roman" w:hAnsi="Times New Roman"/>
                <w:sz w:val="24"/>
                <w:szCs w:val="24"/>
              </w:rPr>
              <w:t>Удовлетв</w:t>
            </w:r>
            <w:r w:rsidRPr="00D74295">
              <w:rPr>
                <w:rFonts w:ascii="Times New Roman" w:hAnsi="Times New Roman"/>
                <w:sz w:val="24"/>
                <w:szCs w:val="24"/>
              </w:rPr>
              <w:t>о</w:t>
            </w:r>
            <w:r w:rsidRPr="00D74295">
              <w:rPr>
                <w:rFonts w:ascii="Times New Roman" w:hAnsi="Times New Roman"/>
                <w:sz w:val="24"/>
                <w:szCs w:val="24"/>
              </w:rPr>
              <w:t>рительное</w:t>
            </w:r>
          </w:p>
        </w:tc>
        <w:tc>
          <w:tcPr>
            <w:tcW w:w="1417" w:type="dxa"/>
          </w:tcPr>
          <w:p w:rsidR="009C6D87" w:rsidRPr="00D74295" w:rsidRDefault="009C6D87">
            <w:pPr>
              <w:rPr>
                <w:rFonts w:ascii="Times New Roman" w:hAnsi="Times New Roman"/>
                <w:sz w:val="24"/>
                <w:szCs w:val="24"/>
              </w:rPr>
            </w:pPr>
            <w:r w:rsidRPr="00D74295">
              <w:rPr>
                <w:rFonts w:ascii="Times New Roman" w:hAnsi="Times New Roman"/>
                <w:sz w:val="24"/>
                <w:szCs w:val="24"/>
              </w:rPr>
              <w:t>Образов</w:t>
            </w:r>
            <w:r w:rsidRPr="00D74295">
              <w:rPr>
                <w:rFonts w:ascii="Times New Roman" w:hAnsi="Times New Roman"/>
                <w:sz w:val="24"/>
                <w:szCs w:val="24"/>
              </w:rPr>
              <w:t>а</w:t>
            </w:r>
            <w:r w:rsidRPr="00D74295">
              <w:rPr>
                <w:rFonts w:ascii="Times New Roman" w:hAnsi="Times New Roman"/>
                <w:sz w:val="24"/>
                <w:szCs w:val="24"/>
              </w:rPr>
              <w:t>ние</w:t>
            </w:r>
          </w:p>
        </w:tc>
        <w:tc>
          <w:tcPr>
            <w:tcW w:w="1173" w:type="dxa"/>
          </w:tcPr>
          <w:p w:rsidR="009C6D87" w:rsidRPr="00D74295" w:rsidRDefault="009C6D87" w:rsidP="00792258">
            <w:pPr>
              <w:rPr>
                <w:rFonts w:ascii="Times New Roman" w:hAnsi="Times New Roman"/>
                <w:sz w:val="24"/>
                <w:szCs w:val="24"/>
              </w:rPr>
            </w:pPr>
          </w:p>
        </w:tc>
      </w:tr>
      <w:tr w:rsidR="009C6D87" w:rsidRPr="007020F2" w:rsidTr="00A1052B">
        <w:trPr>
          <w:jc w:val="center"/>
        </w:trPr>
        <w:tc>
          <w:tcPr>
            <w:tcW w:w="637" w:type="dxa"/>
          </w:tcPr>
          <w:p w:rsidR="009C6D87" w:rsidRPr="00D74295" w:rsidRDefault="00A1052B" w:rsidP="00792258">
            <w:pPr>
              <w:rPr>
                <w:rFonts w:ascii="Times New Roman" w:hAnsi="Times New Roman"/>
                <w:sz w:val="24"/>
                <w:szCs w:val="24"/>
              </w:rPr>
            </w:pPr>
            <w:r>
              <w:rPr>
                <w:rFonts w:ascii="Times New Roman" w:hAnsi="Times New Roman"/>
                <w:sz w:val="24"/>
                <w:szCs w:val="24"/>
              </w:rPr>
              <w:t>11</w:t>
            </w:r>
          </w:p>
        </w:tc>
        <w:tc>
          <w:tcPr>
            <w:tcW w:w="1843" w:type="dxa"/>
            <w:vAlign w:val="center"/>
          </w:tcPr>
          <w:p w:rsidR="009C6D87" w:rsidRPr="00D74295" w:rsidRDefault="00D15476" w:rsidP="00D15476">
            <w:pPr>
              <w:rPr>
                <w:rFonts w:ascii="Times New Roman" w:hAnsi="Times New Roman"/>
                <w:sz w:val="24"/>
                <w:szCs w:val="24"/>
              </w:rPr>
            </w:pPr>
            <w:r w:rsidRPr="00D74295">
              <w:rPr>
                <w:rFonts w:ascii="Times New Roman" w:hAnsi="Times New Roman"/>
                <w:sz w:val="24"/>
                <w:szCs w:val="24"/>
              </w:rPr>
              <w:t>с. П</w:t>
            </w:r>
            <w:r w:rsidR="009C6D87" w:rsidRPr="00D74295">
              <w:rPr>
                <w:rFonts w:ascii="Times New Roman" w:hAnsi="Times New Roman"/>
                <w:sz w:val="24"/>
                <w:szCs w:val="24"/>
              </w:rPr>
              <w:t>ольцо</w:t>
            </w:r>
          </w:p>
        </w:tc>
        <w:tc>
          <w:tcPr>
            <w:tcW w:w="2268" w:type="dxa"/>
            <w:vAlign w:val="center"/>
          </w:tcPr>
          <w:p w:rsidR="009C6D87" w:rsidRPr="00D74295" w:rsidRDefault="00D15476" w:rsidP="006430FC">
            <w:pPr>
              <w:rPr>
                <w:rFonts w:ascii="Times New Roman" w:hAnsi="Times New Roman"/>
                <w:sz w:val="24"/>
                <w:szCs w:val="24"/>
              </w:rPr>
            </w:pPr>
            <w:r w:rsidRPr="00D74295">
              <w:rPr>
                <w:rFonts w:ascii="Times New Roman" w:hAnsi="Times New Roman"/>
                <w:sz w:val="24"/>
                <w:szCs w:val="24"/>
              </w:rPr>
              <w:t xml:space="preserve">Здание </w:t>
            </w:r>
            <w:r w:rsidR="009C6D87" w:rsidRPr="00D74295">
              <w:rPr>
                <w:rFonts w:ascii="Times New Roman" w:hAnsi="Times New Roman"/>
                <w:sz w:val="24"/>
                <w:szCs w:val="24"/>
              </w:rPr>
              <w:t>МБОУ "Польцовская cредняя общеобр</w:t>
            </w:r>
            <w:r w:rsidR="009C6D87" w:rsidRPr="00D74295">
              <w:rPr>
                <w:rFonts w:ascii="Times New Roman" w:hAnsi="Times New Roman"/>
                <w:sz w:val="24"/>
                <w:szCs w:val="24"/>
              </w:rPr>
              <w:t>а</w:t>
            </w:r>
            <w:r w:rsidR="009C6D87" w:rsidRPr="00D74295">
              <w:rPr>
                <w:rFonts w:ascii="Times New Roman" w:hAnsi="Times New Roman"/>
                <w:sz w:val="24"/>
                <w:szCs w:val="24"/>
              </w:rPr>
              <w:t>зовательная школа"</w:t>
            </w:r>
          </w:p>
        </w:tc>
        <w:tc>
          <w:tcPr>
            <w:tcW w:w="992" w:type="dxa"/>
            <w:vAlign w:val="center"/>
          </w:tcPr>
          <w:p w:rsidR="009C6D87" w:rsidRPr="00D74295" w:rsidRDefault="009C6D87">
            <w:pPr>
              <w:jc w:val="center"/>
              <w:rPr>
                <w:rFonts w:ascii="Times New Roman" w:hAnsi="Times New Roman"/>
                <w:color w:val="000000"/>
                <w:sz w:val="24"/>
                <w:szCs w:val="24"/>
              </w:rPr>
            </w:pPr>
            <w:r w:rsidRPr="00D74295">
              <w:rPr>
                <w:rFonts w:ascii="Times New Roman" w:hAnsi="Times New Roman"/>
                <w:color w:val="000000"/>
                <w:sz w:val="24"/>
                <w:szCs w:val="24"/>
              </w:rPr>
              <w:t>1875,7</w:t>
            </w:r>
          </w:p>
        </w:tc>
        <w:tc>
          <w:tcPr>
            <w:tcW w:w="1276" w:type="dxa"/>
            <w:vAlign w:val="center"/>
          </w:tcPr>
          <w:p w:rsidR="009C6D87" w:rsidRPr="00D74295" w:rsidRDefault="009C6D87">
            <w:pPr>
              <w:jc w:val="center"/>
              <w:rPr>
                <w:rFonts w:ascii="Times New Roman" w:hAnsi="Times New Roman"/>
                <w:color w:val="000000"/>
                <w:sz w:val="24"/>
                <w:szCs w:val="24"/>
              </w:rPr>
            </w:pPr>
            <w:r w:rsidRPr="00D74295">
              <w:rPr>
                <w:rFonts w:ascii="Times New Roman" w:hAnsi="Times New Roman"/>
                <w:color w:val="000000"/>
                <w:sz w:val="24"/>
                <w:szCs w:val="24"/>
              </w:rPr>
              <w:t>2</w:t>
            </w:r>
          </w:p>
        </w:tc>
        <w:tc>
          <w:tcPr>
            <w:tcW w:w="992" w:type="dxa"/>
            <w:vAlign w:val="center"/>
          </w:tcPr>
          <w:p w:rsidR="009C6D87" w:rsidRPr="00D74295" w:rsidRDefault="009C6D87">
            <w:pPr>
              <w:jc w:val="center"/>
              <w:rPr>
                <w:rFonts w:ascii="Times New Roman" w:hAnsi="Times New Roman"/>
                <w:color w:val="000000"/>
                <w:sz w:val="24"/>
                <w:szCs w:val="24"/>
              </w:rPr>
            </w:pPr>
            <w:r w:rsidRPr="00D74295">
              <w:rPr>
                <w:rFonts w:ascii="Times New Roman" w:hAnsi="Times New Roman"/>
                <w:color w:val="000000"/>
                <w:sz w:val="24"/>
                <w:szCs w:val="24"/>
              </w:rPr>
              <w:t>1980</w:t>
            </w:r>
          </w:p>
        </w:tc>
        <w:tc>
          <w:tcPr>
            <w:tcW w:w="1417" w:type="dxa"/>
            <w:vAlign w:val="center"/>
          </w:tcPr>
          <w:p w:rsidR="009C6D87" w:rsidRPr="00D74295" w:rsidRDefault="009C6D87">
            <w:pPr>
              <w:jc w:val="center"/>
              <w:rPr>
                <w:rFonts w:ascii="Times New Roman" w:hAnsi="Times New Roman"/>
                <w:color w:val="000000"/>
                <w:sz w:val="24"/>
                <w:szCs w:val="24"/>
              </w:rPr>
            </w:pPr>
            <w:r w:rsidRPr="00D74295">
              <w:rPr>
                <w:rFonts w:ascii="Times New Roman" w:hAnsi="Times New Roman"/>
                <w:color w:val="000000"/>
                <w:sz w:val="24"/>
                <w:szCs w:val="24"/>
              </w:rPr>
              <w:t>320</w:t>
            </w:r>
          </w:p>
        </w:tc>
        <w:tc>
          <w:tcPr>
            <w:tcW w:w="1560" w:type="dxa"/>
          </w:tcPr>
          <w:p w:rsidR="009C6D87" w:rsidRPr="00D74295" w:rsidRDefault="009C6D87">
            <w:pPr>
              <w:rPr>
                <w:rFonts w:ascii="Times New Roman" w:hAnsi="Times New Roman"/>
                <w:sz w:val="24"/>
                <w:szCs w:val="24"/>
              </w:rPr>
            </w:pPr>
            <w:r w:rsidRPr="00D74295">
              <w:rPr>
                <w:rFonts w:ascii="Times New Roman" w:hAnsi="Times New Roman"/>
                <w:sz w:val="24"/>
                <w:szCs w:val="24"/>
              </w:rPr>
              <w:t>Удовлетв</w:t>
            </w:r>
            <w:r w:rsidRPr="00D74295">
              <w:rPr>
                <w:rFonts w:ascii="Times New Roman" w:hAnsi="Times New Roman"/>
                <w:sz w:val="24"/>
                <w:szCs w:val="24"/>
              </w:rPr>
              <w:t>о</w:t>
            </w:r>
            <w:r w:rsidRPr="00D74295">
              <w:rPr>
                <w:rFonts w:ascii="Times New Roman" w:hAnsi="Times New Roman"/>
                <w:sz w:val="24"/>
                <w:szCs w:val="24"/>
              </w:rPr>
              <w:t>рительное</w:t>
            </w:r>
          </w:p>
        </w:tc>
        <w:tc>
          <w:tcPr>
            <w:tcW w:w="1417" w:type="dxa"/>
          </w:tcPr>
          <w:p w:rsidR="009C6D87" w:rsidRPr="00D74295" w:rsidRDefault="009C6D87">
            <w:pPr>
              <w:rPr>
                <w:rFonts w:ascii="Times New Roman" w:hAnsi="Times New Roman"/>
                <w:sz w:val="24"/>
                <w:szCs w:val="24"/>
              </w:rPr>
            </w:pPr>
            <w:r w:rsidRPr="00D74295">
              <w:rPr>
                <w:rFonts w:ascii="Times New Roman" w:hAnsi="Times New Roman"/>
                <w:sz w:val="24"/>
                <w:szCs w:val="24"/>
              </w:rPr>
              <w:t>Образов</w:t>
            </w:r>
            <w:r w:rsidRPr="00D74295">
              <w:rPr>
                <w:rFonts w:ascii="Times New Roman" w:hAnsi="Times New Roman"/>
                <w:sz w:val="24"/>
                <w:szCs w:val="24"/>
              </w:rPr>
              <w:t>а</w:t>
            </w:r>
            <w:r w:rsidRPr="00D74295">
              <w:rPr>
                <w:rFonts w:ascii="Times New Roman" w:hAnsi="Times New Roman"/>
                <w:sz w:val="24"/>
                <w:szCs w:val="24"/>
              </w:rPr>
              <w:t>ние</w:t>
            </w:r>
          </w:p>
        </w:tc>
        <w:tc>
          <w:tcPr>
            <w:tcW w:w="1173" w:type="dxa"/>
          </w:tcPr>
          <w:p w:rsidR="009C6D87" w:rsidRPr="00D74295" w:rsidRDefault="009C6D87" w:rsidP="00792258">
            <w:pPr>
              <w:rPr>
                <w:rFonts w:ascii="Times New Roman" w:hAnsi="Times New Roman"/>
                <w:sz w:val="24"/>
                <w:szCs w:val="24"/>
              </w:rPr>
            </w:pPr>
          </w:p>
        </w:tc>
      </w:tr>
      <w:tr w:rsidR="009C6D87" w:rsidRPr="007020F2" w:rsidTr="00A1052B">
        <w:trPr>
          <w:jc w:val="center"/>
        </w:trPr>
        <w:tc>
          <w:tcPr>
            <w:tcW w:w="637" w:type="dxa"/>
          </w:tcPr>
          <w:p w:rsidR="009C6D87" w:rsidRPr="00D74295" w:rsidRDefault="00A1052B" w:rsidP="00792258">
            <w:pPr>
              <w:rPr>
                <w:rFonts w:ascii="Times New Roman" w:hAnsi="Times New Roman"/>
                <w:sz w:val="24"/>
                <w:szCs w:val="24"/>
              </w:rPr>
            </w:pPr>
            <w:r>
              <w:rPr>
                <w:rFonts w:ascii="Times New Roman" w:hAnsi="Times New Roman"/>
                <w:sz w:val="24"/>
                <w:szCs w:val="24"/>
              </w:rPr>
              <w:t>12</w:t>
            </w:r>
          </w:p>
        </w:tc>
        <w:tc>
          <w:tcPr>
            <w:tcW w:w="1843" w:type="dxa"/>
            <w:vAlign w:val="center"/>
          </w:tcPr>
          <w:p w:rsidR="009C6D87" w:rsidRPr="00D74295" w:rsidRDefault="00D15476" w:rsidP="00D15476">
            <w:pPr>
              <w:rPr>
                <w:rFonts w:ascii="Times New Roman" w:hAnsi="Times New Roman"/>
                <w:sz w:val="24"/>
                <w:szCs w:val="24"/>
              </w:rPr>
            </w:pPr>
            <w:r w:rsidRPr="00D74295">
              <w:rPr>
                <w:rFonts w:ascii="Times New Roman" w:hAnsi="Times New Roman"/>
                <w:sz w:val="24"/>
                <w:szCs w:val="24"/>
              </w:rPr>
              <w:t xml:space="preserve">с. </w:t>
            </w:r>
            <w:r w:rsidR="009C6D87" w:rsidRPr="00D74295">
              <w:rPr>
                <w:rFonts w:ascii="Times New Roman" w:hAnsi="Times New Roman"/>
                <w:sz w:val="24"/>
                <w:szCs w:val="24"/>
              </w:rPr>
              <w:t>Рыбкин</w:t>
            </w:r>
            <w:r w:rsidRPr="00D74295">
              <w:rPr>
                <w:rFonts w:ascii="Times New Roman" w:hAnsi="Times New Roman"/>
                <w:sz w:val="24"/>
                <w:szCs w:val="24"/>
              </w:rPr>
              <w:t>о</w:t>
            </w:r>
          </w:p>
        </w:tc>
        <w:tc>
          <w:tcPr>
            <w:tcW w:w="2268" w:type="dxa"/>
            <w:vAlign w:val="center"/>
          </w:tcPr>
          <w:p w:rsidR="009C6D87" w:rsidRPr="00D74295" w:rsidRDefault="00D15476" w:rsidP="006430FC">
            <w:pPr>
              <w:rPr>
                <w:rFonts w:ascii="Times New Roman" w:hAnsi="Times New Roman"/>
                <w:sz w:val="24"/>
                <w:szCs w:val="24"/>
              </w:rPr>
            </w:pPr>
            <w:r w:rsidRPr="00D74295">
              <w:rPr>
                <w:rFonts w:ascii="Times New Roman" w:hAnsi="Times New Roman"/>
                <w:sz w:val="24"/>
                <w:szCs w:val="24"/>
              </w:rPr>
              <w:t xml:space="preserve">Здание </w:t>
            </w:r>
            <w:r w:rsidR="009C6D87" w:rsidRPr="00D74295">
              <w:rPr>
                <w:rFonts w:ascii="Times New Roman" w:hAnsi="Times New Roman"/>
                <w:sz w:val="24"/>
                <w:szCs w:val="24"/>
              </w:rPr>
              <w:t>МБОУ "Рыбкинская cре</w:t>
            </w:r>
            <w:r w:rsidR="009C6D87" w:rsidRPr="00D74295">
              <w:rPr>
                <w:rFonts w:ascii="Times New Roman" w:hAnsi="Times New Roman"/>
                <w:sz w:val="24"/>
                <w:szCs w:val="24"/>
              </w:rPr>
              <w:t>д</w:t>
            </w:r>
            <w:r w:rsidR="009C6D87" w:rsidRPr="00D74295">
              <w:rPr>
                <w:rFonts w:ascii="Times New Roman" w:hAnsi="Times New Roman"/>
                <w:sz w:val="24"/>
                <w:szCs w:val="24"/>
              </w:rPr>
              <w:t>няя общеобразов</w:t>
            </w:r>
            <w:r w:rsidR="009C6D87" w:rsidRPr="00D74295">
              <w:rPr>
                <w:rFonts w:ascii="Times New Roman" w:hAnsi="Times New Roman"/>
                <w:sz w:val="24"/>
                <w:szCs w:val="24"/>
              </w:rPr>
              <w:t>а</w:t>
            </w:r>
            <w:r w:rsidR="009C6D87" w:rsidRPr="00D74295">
              <w:rPr>
                <w:rFonts w:ascii="Times New Roman" w:hAnsi="Times New Roman"/>
                <w:sz w:val="24"/>
                <w:szCs w:val="24"/>
              </w:rPr>
              <w:t>тельная школа"</w:t>
            </w:r>
          </w:p>
        </w:tc>
        <w:tc>
          <w:tcPr>
            <w:tcW w:w="992" w:type="dxa"/>
            <w:vAlign w:val="center"/>
          </w:tcPr>
          <w:p w:rsidR="009C6D87" w:rsidRPr="00D74295" w:rsidRDefault="009C6D87">
            <w:pPr>
              <w:jc w:val="center"/>
              <w:rPr>
                <w:rFonts w:ascii="Times New Roman" w:hAnsi="Times New Roman"/>
                <w:color w:val="000000"/>
                <w:sz w:val="24"/>
                <w:szCs w:val="24"/>
              </w:rPr>
            </w:pPr>
            <w:r w:rsidRPr="00D74295">
              <w:rPr>
                <w:rFonts w:ascii="Times New Roman" w:hAnsi="Times New Roman"/>
                <w:color w:val="000000"/>
                <w:sz w:val="24"/>
                <w:szCs w:val="24"/>
              </w:rPr>
              <w:t>1328,6</w:t>
            </w:r>
          </w:p>
        </w:tc>
        <w:tc>
          <w:tcPr>
            <w:tcW w:w="1276" w:type="dxa"/>
            <w:vAlign w:val="center"/>
          </w:tcPr>
          <w:p w:rsidR="009C6D87" w:rsidRPr="00D74295" w:rsidRDefault="009C6D87">
            <w:pPr>
              <w:jc w:val="center"/>
              <w:rPr>
                <w:rFonts w:ascii="Times New Roman" w:hAnsi="Times New Roman"/>
                <w:color w:val="000000"/>
                <w:sz w:val="24"/>
                <w:szCs w:val="24"/>
              </w:rPr>
            </w:pPr>
            <w:r w:rsidRPr="00D74295">
              <w:rPr>
                <w:rFonts w:ascii="Times New Roman" w:hAnsi="Times New Roman"/>
                <w:color w:val="000000"/>
                <w:sz w:val="24"/>
                <w:szCs w:val="24"/>
              </w:rPr>
              <w:t>2</w:t>
            </w:r>
          </w:p>
        </w:tc>
        <w:tc>
          <w:tcPr>
            <w:tcW w:w="992" w:type="dxa"/>
            <w:vAlign w:val="center"/>
          </w:tcPr>
          <w:p w:rsidR="009C6D87" w:rsidRPr="00D74295" w:rsidRDefault="009C6D87">
            <w:pPr>
              <w:jc w:val="center"/>
              <w:rPr>
                <w:rFonts w:ascii="Times New Roman" w:hAnsi="Times New Roman"/>
                <w:color w:val="000000"/>
                <w:sz w:val="24"/>
                <w:szCs w:val="24"/>
              </w:rPr>
            </w:pPr>
            <w:r w:rsidRPr="00D74295">
              <w:rPr>
                <w:rFonts w:ascii="Times New Roman" w:hAnsi="Times New Roman"/>
                <w:color w:val="000000"/>
                <w:sz w:val="24"/>
                <w:szCs w:val="24"/>
              </w:rPr>
              <w:t>1938</w:t>
            </w:r>
          </w:p>
        </w:tc>
        <w:tc>
          <w:tcPr>
            <w:tcW w:w="1417" w:type="dxa"/>
            <w:vAlign w:val="center"/>
          </w:tcPr>
          <w:p w:rsidR="009C6D87" w:rsidRPr="00D74295" w:rsidRDefault="009C6D87">
            <w:pPr>
              <w:jc w:val="center"/>
              <w:rPr>
                <w:rFonts w:ascii="Times New Roman" w:hAnsi="Times New Roman"/>
                <w:color w:val="000000"/>
                <w:sz w:val="24"/>
                <w:szCs w:val="24"/>
              </w:rPr>
            </w:pPr>
            <w:r w:rsidRPr="00D74295">
              <w:rPr>
                <w:rFonts w:ascii="Times New Roman" w:hAnsi="Times New Roman"/>
                <w:color w:val="000000"/>
                <w:sz w:val="24"/>
                <w:szCs w:val="24"/>
              </w:rPr>
              <w:t>568</w:t>
            </w:r>
          </w:p>
        </w:tc>
        <w:tc>
          <w:tcPr>
            <w:tcW w:w="1560" w:type="dxa"/>
          </w:tcPr>
          <w:p w:rsidR="009C6D87" w:rsidRPr="00D74295" w:rsidRDefault="009C6D87">
            <w:pPr>
              <w:rPr>
                <w:rFonts w:ascii="Times New Roman" w:hAnsi="Times New Roman"/>
                <w:sz w:val="24"/>
                <w:szCs w:val="24"/>
              </w:rPr>
            </w:pPr>
            <w:r w:rsidRPr="00D74295">
              <w:rPr>
                <w:rFonts w:ascii="Times New Roman" w:hAnsi="Times New Roman"/>
                <w:sz w:val="24"/>
                <w:szCs w:val="24"/>
              </w:rPr>
              <w:t>Удовлетв</w:t>
            </w:r>
            <w:r w:rsidRPr="00D74295">
              <w:rPr>
                <w:rFonts w:ascii="Times New Roman" w:hAnsi="Times New Roman"/>
                <w:sz w:val="24"/>
                <w:szCs w:val="24"/>
              </w:rPr>
              <w:t>о</w:t>
            </w:r>
            <w:r w:rsidRPr="00D74295">
              <w:rPr>
                <w:rFonts w:ascii="Times New Roman" w:hAnsi="Times New Roman"/>
                <w:sz w:val="24"/>
                <w:szCs w:val="24"/>
              </w:rPr>
              <w:t>рительное</w:t>
            </w:r>
          </w:p>
        </w:tc>
        <w:tc>
          <w:tcPr>
            <w:tcW w:w="1417" w:type="dxa"/>
          </w:tcPr>
          <w:p w:rsidR="009C6D87" w:rsidRPr="00D74295" w:rsidRDefault="009C6D87">
            <w:pPr>
              <w:rPr>
                <w:rFonts w:ascii="Times New Roman" w:hAnsi="Times New Roman"/>
                <w:sz w:val="24"/>
                <w:szCs w:val="24"/>
              </w:rPr>
            </w:pPr>
            <w:r w:rsidRPr="00D74295">
              <w:rPr>
                <w:rFonts w:ascii="Times New Roman" w:hAnsi="Times New Roman"/>
                <w:sz w:val="24"/>
                <w:szCs w:val="24"/>
              </w:rPr>
              <w:t>Образов</w:t>
            </w:r>
            <w:r w:rsidRPr="00D74295">
              <w:rPr>
                <w:rFonts w:ascii="Times New Roman" w:hAnsi="Times New Roman"/>
                <w:sz w:val="24"/>
                <w:szCs w:val="24"/>
              </w:rPr>
              <w:t>а</w:t>
            </w:r>
            <w:r w:rsidRPr="00D74295">
              <w:rPr>
                <w:rFonts w:ascii="Times New Roman" w:hAnsi="Times New Roman"/>
                <w:sz w:val="24"/>
                <w:szCs w:val="24"/>
              </w:rPr>
              <w:t>ние</w:t>
            </w:r>
          </w:p>
        </w:tc>
        <w:tc>
          <w:tcPr>
            <w:tcW w:w="1173" w:type="dxa"/>
          </w:tcPr>
          <w:p w:rsidR="009C6D87" w:rsidRPr="00D74295" w:rsidRDefault="009C6D87" w:rsidP="00792258">
            <w:pPr>
              <w:rPr>
                <w:rFonts w:ascii="Times New Roman" w:hAnsi="Times New Roman"/>
                <w:sz w:val="24"/>
                <w:szCs w:val="24"/>
              </w:rPr>
            </w:pPr>
          </w:p>
        </w:tc>
      </w:tr>
      <w:tr w:rsidR="009C6D87" w:rsidRPr="007020F2" w:rsidTr="00A1052B">
        <w:trPr>
          <w:jc w:val="center"/>
        </w:trPr>
        <w:tc>
          <w:tcPr>
            <w:tcW w:w="637" w:type="dxa"/>
          </w:tcPr>
          <w:p w:rsidR="009C6D87" w:rsidRPr="00D74295" w:rsidRDefault="00A1052B" w:rsidP="00792258">
            <w:pPr>
              <w:rPr>
                <w:rFonts w:ascii="Times New Roman" w:hAnsi="Times New Roman"/>
                <w:sz w:val="24"/>
                <w:szCs w:val="24"/>
              </w:rPr>
            </w:pPr>
            <w:r>
              <w:rPr>
                <w:rFonts w:ascii="Times New Roman" w:hAnsi="Times New Roman"/>
                <w:sz w:val="24"/>
                <w:szCs w:val="24"/>
              </w:rPr>
              <w:t>13</w:t>
            </w:r>
          </w:p>
        </w:tc>
        <w:tc>
          <w:tcPr>
            <w:tcW w:w="1843" w:type="dxa"/>
            <w:vAlign w:val="center"/>
          </w:tcPr>
          <w:p w:rsidR="009C6D87" w:rsidRPr="00D74295" w:rsidRDefault="00D15476" w:rsidP="00D15476">
            <w:pPr>
              <w:rPr>
                <w:rFonts w:ascii="Times New Roman" w:hAnsi="Times New Roman"/>
                <w:sz w:val="24"/>
                <w:szCs w:val="24"/>
              </w:rPr>
            </w:pPr>
            <w:r w:rsidRPr="00D74295">
              <w:rPr>
                <w:rFonts w:ascii="Times New Roman" w:hAnsi="Times New Roman"/>
                <w:sz w:val="24"/>
                <w:szCs w:val="24"/>
              </w:rPr>
              <w:t xml:space="preserve">с. </w:t>
            </w:r>
            <w:r w:rsidR="009C6D87" w:rsidRPr="00D74295">
              <w:rPr>
                <w:rFonts w:ascii="Times New Roman" w:hAnsi="Times New Roman"/>
                <w:sz w:val="24"/>
                <w:szCs w:val="24"/>
              </w:rPr>
              <w:t>Самаевка</w:t>
            </w:r>
          </w:p>
        </w:tc>
        <w:tc>
          <w:tcPr>
            <w:tcW w:w="2268" w:type="dxa"/>
            <w:vAlign w:val="center"/>
          </w:tcPr>
          <w:p w:rsidR="009C6D87" w:rsidRPr="00D74295" w:rsidRDefault="00D15476" w:rsidP="006430FC">
            <w:pPr>
              <w:rPr>
                <w:rFonts w:ascii="Times New Roman" w:hAnsi="Times New Roman"/>
                <w:sz w:val="24"/>
                <w:szCs w:val="24"/>
              </w:rPr>
            </w:pPr>
            <w:r w:rsidRPr="00D74295">
              <w:rPr>
                <w:rFonts w:ascii="Times New Roman" w:hAnsi="Times New Roman"/>
                <w:sz w:val="24"/>
                <w:szCs w:val="24"/>
              </w:rPr>
              <w:t xml:space="preserve">Здание </w:t>
            </w:r>
            <w:r w:rsidR="009C6D87" w:rsidRPr="00D74295">
              <w:rPr>
                <w:rFonts w:ascii="Times New Roman" w:hAnsi="Times New Roman"/>
                <w:sz w:val="24"/>
                <w:szCs w:val="24"/>
              </w:rPr>
              <w:t>МБОУ "С</w:t>
            </w:r>
            <w:r w:rsidR="009C6D87" w:rsidRPr="00D74295">
              <w:rPr>
                <w:rFonts w:ascii="Times New Roman" w:hAnsi="Times New Roman"/>
                <w:sz w:val="24"/>
                <w:szCs w:val="24"/>
              </w:rPr>
              <w:t>а</w:t>
            </w:r>
            <w:r w:rsidR="009C6D87" w:rsidRPr="00D74295">
              <w:rPr>
                <w:rFonts w:ascii="Times New Roman" w:hAnsi="Times New Roman"/>
                <w:sz w:val="24"/>
                <w:szCs w:val="24"/>
              </w:rPr>
              <w:t>маевская cредняя общеобразовател</w:t>
            </w:r>
            <w:r w:rsidR="009C6D87" w:rsidRPr="00D74295">
              <w:rPr>
                <w:rFonts w:ascii="Times New Roman" w:hAnsi="Times New Roman"/>
                <w:sz w:val="24"/>
                <w:szCs w:val="24"/>
              </w:rPr>
              <w:t>ь</w:t>
            </w:r>
            <w:r w:rsidR="009C6D87" w:rsidRPr="00D74295">
              <w:rPr>
                <w:rFonts w:ascii="Times New Roman" w:hAnsi="Times New Roman"/>
                <w:sz w:val="24"/>
                <w:szCs w:val="24"/>
              </w:rPr>
              <w:t>ная школа"</w:t>
            </w:r>
          </w:p>
        </w:tc>
        <w:tc>
          <w:tcPr>
            <w:tcW w:w="992" w:type="dxa"/>
            <w:vAlign w:val="center"/>
          </w:tcPr>
          <w:p w:rsidR="009C6D87" w:rsidRPr="00D74295" w:rsidRDefault="009C6D87">
            <w:pPr>
              <w:jc w:val="center"/>
              <w:rPr>
                <w:rFonts w:ascii="Times New Roman" w:hAnsi="Times New Roman"/>
                <w:color w:val="000000"/>
                <w:sz w:val="24"/>
                <w:szCs w:val="24"/>
              </w:rPr>
            </w:pPr>
            <w:r w:rsidRPr="00D74295">
              <w:rPr>
                <w:rFonts w:ascii="Times New Roman" w:hAnsi="Times New Roman"/>
                <w:color w:val="000000"/>
                <w:sz w:val="24"/>
                <w:szCs w:val="24"/>
              </w:rPr>
              <w:t>1816</w:t>
            </w:r>
          </w:p>
        </w:tc>
        <w:tc>
          <w:tcPr>
            <w:tcW w:w="1276" w:type="dxa"/>
            <w:vAlign w:val="center"/>
          </w:tcPr>
          <w:p w:rsidR="009C6D87" w:rsidRPr="00D74295" w:rsidRDefault="009C6D87">
            <w:pPr>
              <w:jc w:val="center"/>
              <w:rPr>
                <w:rFonts w:ascii="Times New Roman" w:hAnsi="Times New Roman"/>
                <w:color w:val="000000"/>
                <w:sz w:val="24"/>
                <w:szCs w:val="24"/>
              </w:rPr>
            </w:pPr>
            <w:r w:rsidRPr="00D74295">
              <w:rPr>
                <w:rFonts w:ascii="Times New Roman" w:hAnsi="Times New Roman"/>
                <w:color w:val="000000"/>
                <w:sz w:val="24"/>
                <w:szCs w:val="24"/>
              </w:rPr>
              <w:t>2</w:t>
            </w:r>
          </w:p>
        </w:tc>
        <w:tc>
          <w:tcPr>
            <w:tcW w:w="992" w:type="dxa"/>
            <w:vAlign w:val="center"/>
          </w:tcPr>
          <w:p w:rsidR="009C6D87" w:rsidRPr="00D74295" w:rsidRDefault="009C6D87">
            <w:pPr>
              <w:jc w:val="center"/>
              <w:rPr>
                <w:rFonts w:ascii="Times New Roman" w:hAnsi="Times New Roman"/>
                <w:color w:val="000000"/>
                <w:sz w:val="24"/>
                <w:szCs w:val="24"/>
              </w:rPr>
            </w:pPr>
            <w:r w:rsidRPr="00D74295">
              <w:rPr>
                <w:rFonts w:ascii="Times New Roman" w:hAnsi="Times New Roman"/>
                <w:color w:val="000000"/>
                <w:sz w:val="24"/>
                <w:szCs w:val="24"/>
              </w:rPr>
              <w:t>1971</w:t>
            </w:r>
          </w:p>
        </w:tc>
        <w:tc>
          <w:tcPr>
            <w:tcW w:w="1417" w:type="dxa"/>
            <w:vAlign w:val="center"/>
          </w:tcPr>
          <w:p w:rsidR="009C6D87" w:rsidRPr="00D74295" w:rsidRDefault="009C6D87">
            <w:pPr>
              <w:jc w:val="center"/>
              <w:rPr>
                <w:rFonts w:ascii="Times New Roman" w:hAnsi="Times New Roman"/>
                <w:color w:val="000000"/>
                <w:sz w:val="24"/>
                <w:szCs w:val="24"/>
              </w:rPr>
            </w:pPr>
            <w:r w:rsidRPr="00D74295">
              <w:rPr>
                <w:rFonts w:ascii="Times New Roman" w:hAnsi="Times New Roman"/>
                <w:color w:val="000000"/>
                <w:sz w:val="24"/>
                <w:szCs w:val="24"/>
              </w:rPr>
              <w:t>320</w:t>
            </w:r>
          </w:p>
        </w:tc>
        <w:tc>
          <w:tcPr>
            <w:tcW w:w="1560" w:type="dxa"/>
          </w:tcPr>
          <w:p w:rsidR="009C6D87" w:rsidRPr="00D74295" w:rsidRDefault="009C6D87">
            <w:pPr>
              <w:rPr>
                <w:rFonts w:ascii="Times New Roman" w:hAnsi="Times New Roman"/>
                <w:sz w:val="24"/>
                <w:szCs w:val="24"/>
              </w:rPr>
            </w:pPr>
            <w:r w:rsidRPr="00D74295">
              <w:rPr>
                <w:rFonts w:ascii="Times New Roman" w:hAnsi="Times New Roman"/>
                <w:sz w:val="24"/>
                <w:szCs w:val="24"/>
              </w:rPr>
              <w:t>Удовлетв</w:t>
            </w:r>
            <w:r w:rsidRPr="00D74295">
              <w:rPr>
                <w:rFonts w:ascii="Times New Roman" w:hAnsi="Times New Roman"/>
                <w:sz w:val="24"/>
                <w:szCs w:val="24"/>
              </w:rPr>
              <w:t>о</w:t>
            </w:r>
            <w:r w:rsidRPr="00D74295">
              <w:rPr>
                <w:rFonts w:ascii="Times New Roman" w:hAnsi="Times New Roman"/>
                <w:sz w:val="24"/>
                <w:szCs w:val="24"/>
              </w:rPr>
              <w:t>рительное</w:t>
            </w:r>
          </w:p>
        </w:tc>
        <w:tc>
          <w:tcPr>
            <w:tcW w:w="1417" w:type="dxa"/>
          </w:tcPr>
          <w:p w:rsidR="009C6D87" w:rsidRPr="00D74295" w:rsidRDefault="009C6D87">
            <w:pPr>
              <w:rPr>
                <w:rFonts w:ascii="Times New Roman" w:hAnsi="Times New Roman"/>
                <w:sz w:val="24"/>
                <w:szCs w:val="24"/>
              </w:rPr>
            </w:pPr>
            <w:r w:rsidRPr="00D74295">
              <w:rPr>
                <w:rFonts w:ascii="Times New Roman" w:hAnsi="Times New Roman"/>
                <w:sz w:val="24"/>
                <w:szCs w:val="24"/>
              </w:rPr>
              <w:t>Образов</w:t>
            </w:r>
            <w:r w:rsidRPr="00D74295">
              <w:rPr>
                <w:rFonts w:ascii="Times New Roman" w:hAnsi="Times New Roman"/>
                <w:sz w:val="24"/>
                <w:szCs w:val="24"/>
              </w:rPr>
              <w:t>а</w:t>
            </w:r>
            <w:r w:rsidRPr="00D74295">
              <w:rPr>
                <w:rFonts w:ascii="Times New Roman" w:hAnsi="Times New Roman"/>
                <w:sz w:val="24"/>
                <w:szCs w:val="24"/>
              </w:rPr>
              <w:t>ние</w:t>
            </w:r>
          </w:p>
        </w:tc>
        <w:tc>
          <w:tcPr>
            <w:tcW w:w="1173" w:type="dxa"/>
          </w:tcPr>
          <w:p w:rsidR="009C6D87" w:rsidRPr="00D74295" w:rsidRDefault="009C6D87" w:rsidP="00792258">
            <w:pPr>
              <w:rPr>
                <w:rFonts w:ascii="Times New Roman" w:hAnsi="Times New Roman"/>
                <w:sz w:val="24"/>
                <w:szCs w:val="24"/>
              </w:rPr>
            </w:pPr>
          </w:p>
        </w:tc>
      </w:tr>
      <w:tr w:rsidR="009C6D87" w:rsidRPr="007020F2" w:rsidTr="00A1052B">
        <w:trPr>
          <w:jc w:val="center"/>
        </w:trPr>
        <w:tc>
          <w:tcPr>
            <w:tcW w:w="637" w:type="dxa"/>
          </w:tcPr>
          <w:p w:rsidR="009C6D87" w:rsidRPr="00D74295" w:rsidRDefault="00A1052B" w:rsidP="00792258">
            <w:pPr>
              <w:rPr>
                <w:rFonts w:ascii="Times New Roman" w:hAnsi="Times New Roman"/>
                <w:sz w:val="24"/>
                <w:szCs w:val="24"/>
              </w:rPr>
            </w:pPr>
            <w:r>
              <w:rPr>
                <w:rFonts w:ascii="Times New Roman" w:hAnsi="Times New Roman"/>
                <w:sz w:val="24"/>
                <w:szCs w:val="24"/>
              </w:rPr>
              <w:t>14</w:t>
            </w:r>
          </w:p>
        </w:tc>
        <w:tc>
          <w:tcPr>
            <w:tcW w:w="1843" w:type="dxa"/>
            <w:vAlign w:val="center"/>
          </w:tcPr>
          <w:p w:rsidR="009C6D87" w:rsidRPr="00D74295" w:rsidRDefault="00D15476" w:rsidP="00D15476">
            <w:pPr>
              <w:rPr>
                <w:rFonts w:ascii="Times New Roman" w:hAnsi="Times New Roman"/>
                <w:sz w:val="24"/>
                <w:szCs w:val="24"/>
              </w:rPr>
            </w:pPr>
            <w:r w:rsidRPr="00D74295">
              <w:rPr>
                <w:rFonts w:ascii="Times New Roman" w:hAnsi="Times New Roman"/>
                <w:sz w:val="24"/>
                <w:szCs w:val="24"/>
              </w:rPr>
              <w:t xml:space="preserve">с. </w:t>
            </w:r>
            <w:r w:rsidR="009C6D87" w:rsidRPr="00D74295">
              <w:rPr>
                <w:rFonts w:ascii="Times New Roman" w:hAnsi="Times New Roman"/>
                <w:sz w:val="24"/>
                <w:szCs w:val="24"/>
              </w:rPr>
              <w:t>Ст</w:t>
            </w:r>
            <w:r w:rsidRPr="00D74295">
              <w:rPr>
                <w:rFonts w:ascii="Times New Roman" w:hAnsi="Times New Roman"/>
                <w:sz w:val="24"/>
                <w:szCs w:val="24"/>
              </w:rPr>
              <w:t xml:space="preserve">арое </w:t>
            </w:r>
            <w:r w:rsidR="009C6D87" w:rsidRPr="00D74295">
              <w:rPr>
                <w:rFonts w:ascii="Times New Roman" w:hAnsi="Times New Roman"/>
                <w:sz w:val="24"/>
                <w:szCs w:val="24"/>
              </w:rPr>
              <w:t>Пш</w:t>
            </w:r>
            <w:r w:rsidR="009C6D87" w:rsidRPr="00D74295">
              <w:rPr>
                <w:rFonts w:ascii="Times New Roman" w:hAnsi="Times New Roman"/>
                <w:sz w:val="24"/>
                <w:szCs w:val="24"/>
              </w:rPr>
              <w:t>е</w:t>
            </w:r>
            <w:r w:rsidR="009C6D87" w:rsidRPr="00D74295">
              <w:rPr>
                <w:rFonts w:ascii="Times New Roman" w:hAnsi="Times New Roman"/>
                <w:sz w:val="24"/>
                <w:szCs w:val="24"/>
              </w:rPr>
              <w:t>нев</w:t>
            </w:r>
            <w:r w:rsidRPr="00D74295">
              <w:rPr>
                <w:rFonts w:ascii="Times New Roman" w:hAnsi="Times New Roman"/>
                <w:sz w:val="24"/>
                <w:szCs w:val="24"/>
              </w:rPr>
              <w:t>о</w:t>
            </w:r>
          </w:p>
        </w:tc>
        <w:tc>
          <w:tcPr>
            <w:tcW w:w="2268" w:type="dxa"/>
            <w:vAlign w:val="center"/>
          </w:tcPr>
          <w:p w:rsidR="009C6D87" w:rsidRPr="00D74295" w:rsidRDefault="00D15476" w:rsidP="006430FC">
            <w:pPr>
              <w:rPr>
                <w:rFonts w:ascii="Times New Roman" w:hAnsi="Times New Roman"/>
                <w:sz w:val="24"/>
                <w:szCs w:val="24"/>
              </w:rPr>
            </w:pPr>
            <w:r w:rsidRPr="00D74295">
              <w:rPr>
                <w:rFonts w:ascii="Times New Roman" w:hAnsi="Times New Roman"/>
                <w:sz w:val="24"/>
                <w:szCs w:val="24"/>
              </w:rPr>
              <w:t xml:space="preserve">Здание </w:t>
            </w:r>
            <w:r w:rsidR="009C6D87" w:rsidRPr="00D74295">
              <w:rPr>
                <w:rFonts w:ascii="Times New Roman" w:hAnsi="Times New Roman"/>
                <w:sz w:val="24"/>
                <w:szCs w:val="24"/>
              </w:rPr>
              <w:t>МБОУ "Ст.-Пшеневская cре</w:t>
            </w:r>
            <w:r w:rsidR="009C6D87" w:rsidRPr="00D74295">
              <w:rPr>
                <w:rFonts w:ascii="Times New Roman" w:hAnsi="Times New Roman"/>
                <w:sz w:val="24"/>
                <w:szCs w:val="24"/>
              </w:rPr>
              <w:t>д</w:t>
            </w:r>
            <w:r w:rsidR="009C6D87" w:rsidRPr="00D74295">
              <w:rPr>
                <w:rFonts w:ascii="Times New Roman" w:hAnsi="Times New Roman"/>
                <w:sz w:val="24"/>
                <w:szCs w:val="24"/>
              </w:rPr>
              <w:t>няя общеобразов</w:t>
            </w:r>
            <w:r w:rsidR="009C6D87" w:rsidRPr="00D74295">
              <w:rPr>
                <w:rFonts w:ascii="Times New Roman" w:hAnsi="Times New Roman"/>
                <w:sz w:val="24"/>
                <w:szCs w:val="24"/>
              </w:rPr>
              <w:t>а</w:t>
            </w:r>
            <w:r w:rsidR="009C6D87" w:rsidRPr="00D74295">
              <w:rPr>
                <w:rFonts w:ascii="Times New Roman" w:hAnsi="Times New Roman"/>
                <w:sz w:val="24"/>
                <w:szCs w:val="24"/>
              </w:rPr>
              <w:t>тельная школа"</w:t>
            </w:r>
          </w:p>
        </w:tc>
        <w:tc>
          <w:tcPr>
            <w:tcW w:w="992" w:type="dxa"/>
            <w:vAlign w:val="center"/>
          </w:tcPr>
          <w:p w:rsidR="009C6D87" w:rsidRPr="00D74295" w:rsidRDefault="009C6D87">
            <w:pPr>
              <w:jc w:val="center"/>
              <w:rPr>
                <w:rFonts w:ascii="Times New Roman" w:hAnsi="Times New Roman"/>
                <w:color w:val="000000"/>
                <w:sz w:val="24"/>
                <w:szCs w:val="24"/>
              </w:rPr>
            </w:pPr>
            <w:r w:rsidRPr="00D74295">
              <w:rPr>
                <w:rFonts w:ascii="Times New Roman" w:hAnsi="Times New Roman"/>
                <w:color w:val="000000"/>
                <w:sz w:val="24"/>
                <w:szCs w:val="24"/>
              </w:rPr>
              <w:t>555,6</w:t>
            </w:r>
          </w:p>
        </w:tc>
        <w:tc>
          <w:tcPr>
            <w:tcW w:w="1276" w:type="dxa"/>
            <w:vAlign w:val="center"/>
          </w:tcPr>
          <w:p w:rsidR="009C6D87" w:rsidRPr="00D74295" w:rsidRDefault="009C6D87">
            <w:pPr>
              <w:jc w:val="center"/>
              <w:rPr>
                <w:rFonts w:ascii="Times New Roman" w:hAnsi="Times New Roman"/>
                <w:color w:val="000000"/>
                <w:sz w:val="24"/>
                <w:szCs w:val="24"/>
              </w:rPr>
            </w:pPr>
            <w:r w:rsidRPr="00D74295">
              <w:rPr>
                <w:rFonts w:ascii="Times New Roman" w:hAnsi="Times New Roman"/>
                <w:color w:val="000000"/>
                <w:sz w:val="24"/>
                <w:szCs w:val="24"/>
              </w:rPr>
              <w:t>1</w:t>
            </w:r>
          </w:p>
        </w:tc>
        <w:tc>
          <w:tcPr>
            <w:tcW w:w="992" w:type="dxa"/>
            <w:vAlign w:val="center"/>
          </w:tcPr>
          <w:p w:rsidR="009C6D87" w:rsidRPr="00D74295" w:rsidRDefault="009C6D87">
            <w:pPr>
              <w:jc w:val="center"/>
              <w:rPr>
                <w:rFonts w:ascii="Times New Roman" w:hAnsi="Times New Roman"/>
                <w:color w:val="000000"/>
                <w:sz w:val="24"/>
                <w:szCs w:val="24"/>
              </w:rPr>
            </w:pPr>
            <w:r w:rsidRPr="00D74295">
              <w:rPr>
                <w:rFonts w:ascii="Times New Roman" w:hAnsi="Times New Roman"/>
                <w:color w:val="000000"/>
                <w:sz w:val="24"/>
                <w:szCs w:val="24"/>
              </w:rPr>
              <w:t>2003</w:t>
            </w:r>
          </w:p>
        </w:tc>
        <w:tc>
          <w:tcPr>
            <w:tcW w:w="1417" w:type="dxa"/>
            <w:vAlign w:val="center"/>
          </w:tcPr>
          <w:p w:rsidR="009C6D87" w:rsidRPr="00D74295" w:rsidRDefault="009C6D87">
            <w:pPr>
              <w:jc w:val="center"/>
              <w:rPr>
                <w:rFonts w:ascii="Times New Roman" w:hAnsi="Times New Roman"/>
                <w:color w:val="000000"/>
                <w:sz w:val="24"/>
                <w:szCs w:val="24"/>
              </w:rPr>
            </w:pPr>
            <w:r w:rsidRPr="00D74295">
              <w:rPr>
                <w:rFonts w:ascii="Times New Roman" w:hAnsi="Times New Roman"/>
                <w:color w:val="000000"/>
                <w:sz w:val="24"/>
                <w:szCs w:val="24"/>
              </w:rPr>
              <w:t>40</w:t>
            </w:r>
          </w:p>
        </w:tc>
        <w:tc>
          <w:tcPr>
            <w:tcW w:w="1560" w:type="dxa"/>
          </w:tcPr>
          <w:p w:rsidR="009C6D87" w:rsidRPr="00D74295" w:rsidRDefault="009C6D87">
            <w:pPr>
              <w:rPr>
                <w:rFonts w:ascii="Times New Roman" w:hAnsi="Times New Roman"/>
                <w:sz w:val="24"/>
                <w:szCs w:val="24"/>
              </w:rPr>
            </w:pPr>
            <w:r w:rsidRPr="00D74295">
              <w:rPr>
                <w:rFonts w:ascii="Times New Roman" w:hAnsi="Times New Roman"/>
                <w:sz w:val="24"/>
                <w:szCs w:val="24"/>
              </w:rPr>
              <w:t>Удовлетв</w:t>
            </w:r>
            <w:r w:rsidRPr="00D74295">
              <w:rPr>
                <w:rFonts w:ascii="Times New Roman" w:hAnsi="Times New Roman"/>
                <w:sz w:val="24"/>
                <w:szCs w:val="24"/>
              </w:rPr>
              <w:t>о</w:t>
            </w:r>
            <w:r w:rsidRPr="00D74295">
              <w:rPr>
                <w:rFonts w:ascii="Times New Roman" w:hAnsi="Times New Roman"/>
                <w:sz w:val="24"/>
                <w:szCs w:val="24"/>
              </w:rPr>
              <w:t>рительное</w:t>
            </w:r>
          </w:p>
        </w:tc>
        <w:tc>
          <w:tcPr>
            <w:tcW w:w="1417" w:type="dxa"/>
          </w:tcPr>
          <w:p w:rsidR="009C6D87" w:rsidRPr="00D74295" w:rsidRDefault="009C6D87">
            <w:pPr>
              <w:rPr>
                <w:rFonts w:ascii="Times New Roman" w:hAnsi="Times New Roman"/>
                <w:sz w:val="24"/>
                <w:szCs w:val="24"/>
              </w:rPr>
            </w:pPr>
            <w:r w:rsidRPr="00D74295">
              <w:rPr>
                <w:rFonts w:ascii="Times New Roman" w:hAnsi="Times New Roman"/>
                <w:sz w:val="24"/>
                <w:szCs w:val="24"/>
              </w:rPr>
              <w:t>Образов</w:t>
            </w:r>
            <w:r w:rsidRPr="00D74295">
              <w:rPr>
                <w:rFonts w:ascii="Times New Roman" w:hAnsi="Times New Roman"/>
                <w:sz w:val="24"/>
                <w:szCs w:val="24"/>
              </w:rPr>
              <w:t>а</w:t>
            </w:r>
            <w:r w:rsidRPr="00D74295">
              <w:rPr>
                <w:rFonts w:ascii="Times New Roman" w:hAnsi="Times New Roman"/>
                <w:sz w:val="24"/>
                <w:szCs w:val="24"/>
              </w:rPr>
              <w:t>ние</w:t>
            </w:r>
          </w:p>
        </w:tc>
        <w:tc>
          <w:tcPr>
            <w:tcW w:w="1173" w:type="dxa"/>
          </w:tcPr>
          <w:p w:rsidR="009C6D87" w:rsidRPr="00D74295" w:rsidRDefault="009C6D87" w:rsidP="00792258">
            <w:pPr>
              <w:rPr>
                <w:rFonts w:ascii="Times New Roman" w:hAnsi="Times New Roman"/>
                <w:sz w:val="24"/>
                <w:szCs w:val="24"/>
              </w:rPr>
            </w:pPr>
          </w:p>
        </w:tc>
      </w:tr>
      <w:tr w:rsidR="00EA7201" w:rsidRPr="007020F2" w:rsidTr="00A1052B">
        <w:trPr>
          <w:jc w:val="center"/>
        </w:trPr>
        <w:tc>
          <w:tcPr>
            <w:tcW w:w="637" w:type="dxa"/>
          </w:tcPr>
          <w:p w:rsidR="00EA7201" w:rsidRPr="00D74295" w:rsidRDefault="00A1052B" w:rsidP="00792258">
            <w:pPr>
              <w:rPr>
                <w:rFonts w:ascii="Times New Roman" w:hAnsi="Times New Roman"/>
                <w:sz w:val="24"/>
                <w:szCs w:val="24"/>
              </w:rPr>
            </w:pPr>
            <w:r>
              <w:rPr>
                <w:rFonts w:ascii="Times New Roman" w:hAnsi="Times New Roman"/>
                <w:sz w:val="24"/>
                <w:szCs w:val="24"/>
              </w:rPr>
              <w:t>15</w:t>
            </w:r>
          </w:p>
        </w:tc>
        <w:tc>
          <w:tcPr>
            <w:tcW w:w="1843" w:type="dxa"/>
            <w:vAlign w:val="center"/>
          </w:tcPr>
          <w:p w:rsidR="00EA7201" w:rsidRPr="00D74295" w:rsidRDefault="00D15476" w:rsidP="00D15476">
            <w:pPr>
              <w:rPr>
                <w:rFonts w:ascii="Times New Roman" w:hAnsi="Times New Roman"/>
                <w:sz w:val="24"/>
                <w:szCs w:val="24"/>
              </w:rPr>
            </w:pPr>
            <w:r w:rsidRPr="00D74295">
              <w:rPr>
                <w:rFonts w:ascii="Times New Roman" w:hAnsi="Times New Roman"/>
                <w:sz w:val="24"/>
                <w:szCs w:val="24"/>
              </w:rPr>
              <w:t xml:space="preserve">с. </w:t>
            </w:r>
            <w:r w:rsidR="00EA7201" w:rsidRPr="00D74295">
              <w:rPr>
                <w:rFonts w:ascii="Times New Roman" w:hAnsi="Times New Roman"/>
                <w:sz w:val="24"/>
                <w:szCs w:val="24"/>
              </w:rPr>
              <w:t>Ст</w:t>
            </w:r>
            <w:r w:rsidRPr="00D74295">
              <w:rPr>
                <w:rFonts w:ascii="Times New Roman" w:hAnsi="Times New Roman"/>
                <w:sz w:val="24"/>
                <w:szCs w:val="24"/>
              </w:rPr>
              <w:t xml:space="preserve">арое </w:t>
            </w:r>
            <w:r w:rsidR="00EA7201" w:rsidRPr="00D74295">
              <w:rPr>
                <w:rFonts w:ascii="Times New Roman" w:hAnsi="Times New Roman"/>
                <w:sz w:val="24"/>
                <w:szCs w:val="24"/>
              </w:rPr>
              <w:t>Др</w:t>
            </w:r>
            <w:r w:rsidR="00EA7201" w:rsidRPr="00D74295">
              <w:rPr>
                <w:rFonts w:ascii="Times New Roman" w:hAnsi="Times New Roman"/>
                <w:sz w:val="24"/>
                <w:szCs w:val="24"/>
              </w:rPr>
              <w:t>а</w:t>
            </w:r>
            <w:r w:rsidR="00EA7201" w:rsidRPr="00D74295">
              <w:rPr>
                <w:rFonts w:ascii="Times New Roman" w:hAnsi="Times New Roman"/>
                <w:sz w:val="24"/>
                <w:szCs w:val="24"/>
              </w:rPr>
              <w:t>кин</w:t>
            </w:r>
            <w:r w:rsidRPr="00D74295">
              <w:rPr>
                <w:rFonts w:ascii="Times New Roman" w:hAnsi="Times New Roman"/>
                <w:sz w:val="24"/>
                <w:szCs w:val="24"/>
              </w:rPr>
              <w:t>о</w:t>
            </w:r>
          </w:p>
        </w:tc>
        <w:tc>
          <w:tcPr>
            <w:tcW w:w="2268" w:type="dxa"/>
            <w:vAlign w:val="center"/>
          </w:tcPr>
          <w:p w:rsidR="00EA7201" w:rsidRPr="00D74295" w:rsidRDefault="00C1195D" w:rsidP="006430FC">
            <w:pPr>
              <w:rPr>
                <w:rFonts w:ascii="Times New Roman" w:hAnsi="Times New Roman"/>
                <w:sz w:val="24"/>
                <w:szCs w:val="24"/>
              </w:rPr>
            </w:pPr>
            <w:r w:rsidRPr="00D74295">
              <w:rPr>
                <w:rFonts w:ascii="Times New Roman" w:hAnsi="Times New Roman"/>
                <w:sz w:val="24"/>
                <w:szCs w:val="24"/>
              </w:rPr>
              <w:t xml:space="preserve">Здание </w:t>
            </w:r>
            <w:r w:rsidR="00EA7201" w:rsidRPr="00D74295">
              <w:rPr>
                <w:rFonts w:ascii="Times New Roman" w:hAnsi="Times New Roman"/>
                <w:sz w:val="24"/>
                <w:szCs w:val="24"/>
              </w:rPr>
              <w:t>МБОУ "Ст.-Дракинская cре</w:t>
            </w:r>
            <w:r w:rsidR="00EA7201" w:rsidRPr="00D74295">
              <w:rPr>
                <w:rFonts w:ascii="Times New Roman" w:hAnsi="Times New Roman"/>
                <w:sz w:val="24"/>
                <w:szCs w:val="24"/>
              </w:rPr>
              <w:t>д</w:t>
            </w:r>
            <w:r w:rsidR="00EA7201" w:rsidRPr="00D74295">
              <w:rPr>
                <w:rFonts w:ascii="Times New Roman" w:hAnsi="Times New Roman"/>
                <w:sz w:val="24"/>
                <w:szCs w:val="24"/>
              </w:rPr>
              <w:t>няя общеобразов</w:t>
            </w:r>
            <w:r w:rsidR="00EA7201" w:rsidRPr="00D74295">
              <w:rPr>
                <w:rFonts w:ascii="Times New Roman" w:hAnsi="Times New Roman"/>
                <w:sz w:val="24"/>
                <w:szCs w:val="24"/>
              </w:rPr>
              <w:t>а</w:t>
            </w:r>
            <w:r w:rsidR="00EA7201" w:rsidRPr="00D74295">
              <w:rPr>
                <w:rFonts w:ascii="Times New Roman" w:hAnsi="Times New Roman"/>
                <w:sz w:val="24"/>
                <w:szCs w:val="24"/>
              </w:rPr>
              <w:lastRenderedPageBreak/>
              <w:t>тельная школа"</w:t>
            </w:r>
          </w:p>
        </w:tc>
        <w:tc>
          <w:tcPr>
            <w:tcW w:w="992" w:type="dxa"/>
            <w:vAlign w:val="center"/>
          </w:tcPr>
          <w:p w:rsidR="00EA7201" w:rsidRPr="00D74295" w:rsidRDefault="00EA7201">
            <w:pPr>
              <w:jc w:val="center"/>
              <w:rPr>
                <w:rFonts w:ascii="Times New Roman" w:hAnsi="Times New Roman"/>
                <w:color w:val="000000"/>
                <w:sz w:val="24"/>
                <w:szCs w:val="24"/>
              </w:rPr>
            </w:pPr>
            <w:r w:rsidRPr="00D74295">
              <w:rPr>
                <w:rFonts w:ascii="Times New Roman" w:hAnsi="Times New Roman"/>
                <w:color w:val="000000"/>
                <w:sz w:val="24"/>
                <w:szCs w:val="24"/>
              </w:rPr>
              <w:lastRenderedPageBreak/>
              <w:t>2527,5</w:t>
            </w:r>
          </w:p>
        </w:tc>
        <w:tc>
          <w:tcPr>
            <w:tcW w:w="1276" w:type="dxa"/>
            <w:vAlign w:val="center"/>
          </w:tcPr>
          <w:p w:rsidR="00EA7201" w:rsidRPr="00D74295" w:rsidRDefault="00EA7201">
            <w:pPr>
              <w:jc w:val="center"/>
              <w:rPr>
                <w:rFonts w:ascii="Times New Roman" w:hAnsi="Times New Roman"/>
                <w:color w:val="000000"/>
                <w:sz w:val="24"/>
                <w:szCs w:val="24"/>
              </w:rPr>
            </w:pPr>
            <w:r w:rsidRPr="00D74295">
              <w:rPr>
                <w:rFonts w:ascii="Times New Roman" w:hAnsi="Times New Roman"/>
                <w:color w:val="000000"/>
                <w:sz w:val="24"/>
                <w:szCs w:val="24"/>
              </w:rPr>
              <w:t>2</w:t>
            </w:r>
          </w:p>
        </w:tc>
        <w:tc>
          <w:tcPr>
            <w:tcW w:w="992" w:type="dxa"/>
            <w:vAlign w:val="center"/>
          </w:tcPr>
          <w:p w:rsidR="00EA7201" w:rsidRPr="00D74295" w:rsidRDefault="00EA7201">
            <w:pPr>
              <w:jc w:val="center"/>
              <w:rPr>
                <w:rFonts w:ascii="Times New Roman" w:hAnsi="Times New Roman"/>
                <w:color w:val="000000"/>
                <w:sz w:val="24"/>
                <w:szCs w:val="24"/>
              </w:rPr>
            </w:pPr>
            <w:r w:rsidRPr="00D74295">
              <w:rPr>
                <w:rFonts w:ascii="Times New Roman" w:hAnsi="Times New Roman"/>
                <w:color w:val="000000"/>
                <w:sz w:val="24"/>
                <w:szCs w:val="24"/>
              </w:rPr>
              <w:t>1992</w:t>
            </w:r>
          </w:p>
        </w:tc>
        <w:tc>
          <w:tcPr>
            <w:tcW w:w="1417" w:type="dxa"/>
            <w:vAlign w:val="center"/>
          </w:tcPr>
          <w:p w:rsidR="00EA7201" w:rsidRPr="00D74295" w:rsidRDefault="00EA7201">
            <w:pPr>
              <w:jc w:val="center"/>
              <w:rPr>
                <w:rFonts w:ascii="Times New Roman" w:hAnsi="Times New Roman"/>
                <w:color w:val="000000"/>
                <w:sz w:val="24"/>
                <w:szCs w:val="24"/>
              </w:rPr>
            </w:pPr>
            <w:r w:rsidRPr="00D74295">
              <w:rPr>
                <w:rFonts w:ascii="Times New Roman" w:hAnsi="Times New Roman"/>
                <w:color w:val="000000"/>
                <w:sz w:val="24"/>
                <w:szCs w:val="24"/>
              </w:rPr>
              <w:t>360</w:t>
            </w:r>
          </w:p>
        </w:tc>
        <w:tc>
          <w:tcPr>
            <w:tcW w:w="1560" w:type="dxa"/>
          </w:tcPr>
          <w:p w:rsidR="00EA7201" w:rsidRPr="00D74295" w:rsidRDefault="00EA7201">
            <w:pPr>
              <w:rPr>
                <w:rFonts w:ascii="Times New Roman" w:hAnsi="Times New Roman"/>
                <w:sz w:val="24"/>
                <w:szCs w:val="24"/>
              </w:rPr>
            </w:pPr>
            <w:r w:rsidRPr="00D74295">
              <w:rPr>
                <w:rFonts w:ascii="Times New Roman" w:hAnsi="Times New Roman"/>
                <w:sz w:val="24"/>
                <w:szCs w:val="24"/>
              </w:rPr>
              <w:t>Удовлетв</w:t>
            </w:r>
            <w:r w:rsidRPr="00D74295">
              <w:rPr>
                <w:rFonts w:ascii="Times New Roman" w:hAnsi="Times New Roman"/>
                <w:sz w:val="24"/>
                <w:szCs w:val="24"/>
              </w:rPr>
              <w:t>о</w:t>
            </w:r>
            <w:r w:rsidRPr="00D74295">
              <w:rPr>
                <w:rFonts w:ascii="Times New Roman" w:hAnsi="Times New Roman"/>
                <w:sz w:val="24"/>
                <w:szCs w:val="24"/>
              </w:rPr>
              <w:t>рительное</w:t>
            </w:r>
          </w:p>
        </w:tc>
        <w:tc>
          <w:tcPr>
            <w:tcW w:w="1417" w:type="dxa"/>
          </w:tcPr>
          <w:p w:rsidR="00EA7201" w:rsidRPr="00D74295" w:rsidRDefault="00C1195D" w:rsidP="00792258">
            <w:pPr>
              <w:rPr>
                <w:rFonts w:ascii="Times New Roman" w:hAnsi="Times New Roman"/>
                <w:sz w:val="24"/>
                <w:szCs w:val="24"/>
              </w:rPr>
            </w:pPr>
            <w:r w:rsidRPr="00D74295">
              <w:rPr>
                <w:rFonts w:ascii="Times New Roman" w:hAnsi="Times New Roman"/>
                <w:sz w:val="24"/>
                <w:szCs w:val="24"/>
              </w:rPr>
              <w:t>Образов</w:t>
            </w:r>
            <w:r w:rsidRPr="00D74295">
              <w:rPr>
                <w:rFonts w:ascii="Times New Roman" w:hAnsi="Times New Roman"/>
                <w:sz w:val="24"/>
                <w:szCs w:val="24"/>
              </w:rPr>
              <w:t>а</w:t>
            </w:r>
            <w:r w:rsidRPr="00D74295">
              <w:rPr>
                <w:rFonts w:ascii="Times New Roman" w:hAnsi="Times New Roman"/>
                <w:sz w:val="24"/>
                <w:szCs w:val="24"/>
              </w:rPr>
              <w:t>ние</w:t>
            </w:r>
          </w:p>
        </w:tc>
        <w:tc>
          <w:tcPr>
            <w:tcW w:w="1173" w:type="dxa"/>
          </w:tcPr>
          <w:p w:rsidR="00EA7201" w:rsidRPr="00D74295" w:rsidRDefault="00EA7201" w:rsidP="00792258">
            <w:pPr>
              <w:rPr>
                <w:rFonts w:ascii="Times New Roman" w:hAnsi="Times New Roman"/>
                <w:sz w:val="24"/>
                <w:szCs w:val="24"/>
              </w:rPr>
            </w:pPr>
          </w:p>
        </w:tc>
      </w:tr>
      <w:tr w:rsidR="00EA7201" w:rsidRPr="007020F2" w:rsidTr="00A1052B">
        <w:trPr>
          <w:jc w:val="center"/>
        </w:trPr>
        <w:tc>
          <w:tcPr>
            <w:tcW w:w="637" w:type="dxa"/>
          </w:tcPr>
          <w:p w:rsidR="00EA7201" w:rsidRPr="00D74295" w:rsidRDefault="00A1052B" w:rsidP="00792258">
            <w:pPr>
              <w:rPr>
                <w:rFonts w:ascii="Times New Roman" w:hAnsi="Times New Roman"/>
                <w:sz w:val="24"/>
                <w:szCs w:val="24"/>
              </w:rPr>
            </w:pPr>
            <w:r>
              <w:rPr>
                <w:rFonts w:ascii="Times New Roman" w:hAnsi="Times New Roman"/>
                <w:sz w:val="24"/>
                <w:szCs w:val="24"/>
              </w:rPr>
              <w:lastRenderedPageBreak/>
              <w:t>16</w:t>
            </w:r>
          </w:p>
        </w:tc>
        <w:tc>
          <w:tcPr>
            <w:tcW w:w="1843" w:type="dxa"/>
            <w:vAlign w:val="center"/>
          </w:tcPr>
          <w:p w:rsidR="00EA7201" w:rsidRPr="00D74295" w:rsidRDefault="008B28B9" w:rsidP="008B28B9">
            <w:pPr>
              <w:rPr>
                <w:rFonts w:ascii="Times New Roman" w:hAnsi="Times New Roman"/>
                <w:sz w:val="24"/>
                <w:szCs w:val="24"/>
              </w:rPr>
            </w:pPr>
            <w:r w:rsidRPr="00D74295">
              <w:rPr>
                <w:rFonts w:ascii="Times New Roman" w:hAnsi="Times New Roman"/>
                <w:sz w:val="24"/>
                <w:szCs w:val="24"/>
              </w:rPr>
              <w:t>с. Т</w:t>
            </w:r>
            <w:r w:rsidR="00EA7201" w:rsidRPr="00D74295">
              <w:rPr>
                <w:rFonts w:ascii="Times New Roman" w:hAnsi="Times New Roman"/>
                <w:sz w:val="24"/>
                <w:szCs w:val="24"/>
              </w:rPr>
              <w:t>окмов</w:t>
            </w:r>
            <w:r w:rsidRPr="00D74295">
              <w:rPr>
                <w:rFonts w:ascii="Times New Roman" w:hAnsi="Times New Roman"/>
                <w:sz w:val="24"/>
                <w:szCs w:val="24"/>
              </w:rPr>
              <w:t>о</w:t>
            </w:r>
            <w:r w:rsidR="00EA7201" w:rsidRPr="00D74295">
              <w:rPr>
                <w:rFonts w:ascii="Times New Roman" w:hAnsi="Times New Roman"/>
                <w:sz w:val="24"/>
                <w:szCs w:val="24"/>
              </w:rPr>
              <w:t xml:space="preserve"> </w:t>
            </w:r>
          </w:p>
        </w:tc>
        <w:tc>
          <w:tcPr>
            <w:tcW w:w="2268" w:type="dxa"/>
            <w:vAlign w:val="center"/>
          </w:tcPr>
          <w:p w:rsidR="00EA7201" w:rsidRPr="00D74295" w:rsidRDefault="008B28B9" w:rsidP="006430FC">
            <w:pPr>
              <w:rPr>
                <w:rFonts w:ascii="Times New Roman" w:hAnsi="Times New Roman"/>
                <w:sz w:val="24"/>
                <w:szCs w:val="24"/>
              </w:rPr>
            </w:pPr>
            <w:r w:rsidRPr="00D74295">
              <w:rPr>
                <w:rFonts w:ascii="Times New Roman" w:hAnsi="Times New Roman"/>
                <w:sz w:val="24"/>
                <w:szCs w:val="24"/>
              </w:rPr>
              <w:t xml:space="preserve">Здание </w:t>
            </w:r>
            <w:r w:rsidR="00EA7201" w:rsidRPr="00D74295">
              <w:rPr>
                <w:rFonts w:ascii="Times New Roman" w:hAnsi="Times New Roman"/>
                <w:sz w:val="24"/>
                <w:szCs w:val="24"/>
              </w:rPr>
              <w:t>МБОУ "Токмовская cре</w:t>
            </w:r>
            <w:r w:rsidR="00EA7201" w:rsidRPr="00D74295">
              <w:rPr>
                <w:rFonts w:ascii="Times New Roman" w:hAnsi="Times New Roman"/>
                <w:sz w:val="24"/>
                <w:szCs w:val="24"/>
              </w:rPr>
              <w:t>д</w:t>
            </w:r>
            <w:r w:rsidR="00EA7201" w:rsidRPr="00D74295">
              <w:rPr>
                <w:rFonts w:ascii="Times New Roman" w:hAnsi="Times New Roman"/>
                <w:sz w:val="24"/>
                <w:szCs w:val="24"/>
              </w:rPr>
              <w:t>няя общеобразов</w:t>
            </w:r>
            <w:r w:rsidR="00EA7201" w:rsidRPr="00D74295">
              <w:rPr>
                <w:rFonts w:ascii="Times New Roman" w:hAnsi="Times New Roman"/>
                <w:sz w:val="24"/>
                <w:szCs w:val="24"/>
              </w:rPr>
              <w:t>а</w:t>
            </w:r>
            <w:r w:rsidR="00EA7201" w:rsidRPr="00D74295">
              <w:rPr>
                <w:rFonts w:ascii="Times New Roman" w:hAnsi="Times New Roman"/>
                <w:sz w:val="24"/>
                <w:szCs w:val="24"/>
              </w:rPr>
              <w:t>тельная школа"</w:t>
            </w:r>
          </w:p>
        </w:tc>
        <w:tc>
          <w:tcPr>
            <w:tcW w:w="992" w:type="dxa"/>
            <w:vAlign w:val="center"/>
          </w:tcPr>
          <w:p w:rsidR="00EA7201" w:rsidRPr="00D74295" w:rsidRDefault="00EA7201">
            <w:pPr>
              <w:jc w:val="center"/>
              <w:rPr>
                <w:rFonts w:ascii="Times New Roman" w:hAnsi="Times New Roman"/>
                <w:color w:val="000000"/>
                <w:sz w:val="24"/>
                <w:szCs w:val="24"/>
              </w:rPr>
            </w:pPr>
            <w:r w:rsidRPr="00D74295">
              <w:rPr>
                <w:rFonts w:ascii="Times New Roman" w:hAnsi="Times New Roman"/>
                <w:color w:val="000000"/>
                <w:sz w:val="24"/>
                <w:szCs w:val="24"/>
              </w:rPr>
              <w:t>1810,4</w:t>
            </w:r>
          </w:p>
        </w:tc>
        <w:tc>
          <w:tcPr>
            <w:tcW w:w="1276" w:type="dxa"/>
            <w:vAlign w:val="center"/>
          </w:tcPr>
          <w:p w:rsidR="00EA7201" w:rsidRPr="00D74295" w:rsidRDefault="00EA7201">
            <w:pPr>
              <w:jc w:val="center"/>
              <w:rPr>
                <w:rFonts w:ascii="Times New Roman" w:hAnsi="Times New Roman"/>
                <w:color w:val="000000"/>
                <w:sz w:val="24"/>
                <w:szCs w:val="24"/>
              </w:rPr>
            </w:pPr>
            <w:r w:rsidRPr="00D74295">
              <w:rPr>
                <w:rFonts w:ascii="Times New Roman" w:hAnsi="Times New Roman"/>
                <w:color w:val="000000"/>
                <w:sz w:val="24"/>
                <w:szCs w:val="24"/>
              </w:rPr>
              <w:t>2</w:t>
            </w:r>
          </w:p>
        </w:tc>
        <w:tc>
          <w:tcPr>
            <w:tcW w:w="992" w:type="dxa"/>
            <w:vAlign w:val="center"/>
          </w:tcPr>
          <w:p w:rsidR="00EA7201" w:rsidRPr="00D74295" w:rsidRDefault="00EA7201">
            <w:pPr>
              <w:jc w:val="center"/>
              <w:rPr>
                <w:rFonts w:ascii="Times New Roman" w:hAnsi="Times New Roman"/>
                <w:color w:val="000000"/>
                <w:sz w:val="24"/>
                <w:szCs w:val="24"/>
              </w:rPr>
            </w:pPr>
            <w:r w:rsidRPr="00D74295">
              <w:rPr>
                <w:rFonts w:ascii="Times New Roman" w:hAnsi="Times New Roman"/>
                <w:color w:val="000000"/>
                <w:sz w:val="24"/>
                <w:szCs w:val="24"/>
              </w:rPr>
              <w:t>1975</w:t>
            </w:r>
          </w:p>
        </w:tc>
        <w:tc>
          <w:tcPr>
            <w:tcW w:w="1417" w:type="dxa"/>
            <w:vAlign w:val="center"/>
          </w:tcPr>
          <w:p w:rsidR="00EA7201" w:rsidRPr="00D74295" w:rsidRDefault="00EA7201">
            <w:pPr>
              <w:jc w:val="center"/>
              <w:rPr>
                <w:rFonts w:ascii="Times New Roman" w:hAnsi="Times New Roman"/>
                <w:color w:val="000000"/>
                <w:sz w:val="24"/>
                <w:szCs w:val="24"/>
              </w:rPr>
            </w:pPr>
            <w:r w:rsidRPr="00D74295">
              <w:rPr>
                <w:rFonts w:ascii="Times New Roman" w:hAnsi="Times New Roman"/>
                <w:color w:val="000000"/>
                <w:sz w:val="24"/>
                <w:szCs w:val="24"/>
              </w:rPr>
              <w:t>320</w:t>
            </w:r>
          </w:p>
        </w:tc>
        <w:tc>
          <w:tcPr>
            <w:tcW w:w="1560" w:type="dxa"/>
          </w:tcPr>
          <w:p w:rsidR="00EA7201" w:rsidRPr="00D74295" w:rsidRDefault="00EA7201">
            <w:pPr>
              <w:rPr>
                <w:rFonts w:ascii="Times New Roman" w:hAnsi="Times New Roman"/>
                <w:sz w:val="24"/>
                <w:szCs w:val="24"/>
              </w:rPr>
            </w:pPr>
            <w:r w:rsidRPr="00D74295">
              <w:rPr>
                <w:rFonts w:ascii="Times New Roman" w:hAnsi="Times New Roman"/>
                <w:sz w:val="24"/>
                <w:szCs w:val="24"/>
              </w:rPr>
              <w:t>Удовлетв</w:t>
            </w:r>
            <w:r w:rsidRPr="00D74295">
              <w:rPr>
                <w:rFonts w:ascii="Times New Roman" w:hAnsi="Times New Roman"/>
                <w:sz w:val="24"/>
                <w:szCs w:val="24"/>
              </w:rPr>
              <w:t>о</w:t>
            </w:r>
            <w:r w:rsidRPr="00D74295">
              <w:rPr>
                <w:rFonts w:ascii="Times New Roman" w:hAnsi="Times New Roman"/>
                <w:sz w:val="24"/>
                <w:szCs w:val="24"/>
              </w:rPr>
              <w:t>рительное</w:t>
            </w:r>
          </w:p>
        </w:tc>
        <w:tc>
          <w:tcPr>
            <w:tcW w:w="1417" w:type="dxa"/>
          </w:tcPr>
          <w:p w:rsidR="00EA7201" w:rsidRPr="00D74295" w:rsidRDefault="00EA7201" w:rsidP="00792258">
            <w:pPr>
              <w:rPr>
                <w:rFonts w:ascii="Times New Roman" w:hAnsi="Times New Roman"/>
                <w:sz w:val="24"/>
                <w:szCs w:val="24"/>
              </w:rPr>
            </w:pPr>
          </w:p>
        </w:tc>
        <w:tc>
          <w:tcPr>
            <w:tcW w:w="1173" w:type="dxa"/>
          </w:tcPr>
          <w:p w:rsidR="00EA7201" w:rsidRPr="00D74295" w:rsidRDefault="00EA7201" w:rsidP="00792258">
            <w:pPr>
              <w:rPr>
                <w:rFonts w:ascii="Times New Roman" w:hAnsi="Times New Roman"/>
                <w:sz w:val="24"/>
                <w:szCs w:val="24"/>
              </w:rPr>
            </w:pPr>
          </w:p>
        </w:tc>
      </w:tr>
      <w:tr w:rsidR="008B28B9" w:rsidRPr="007020F2" w:rsidTr="00A1052B">
        <w:trPr>
          <w:jc w:val="center"/>
        </w:trPr>
        <w:tc>
          <w:tcPr>
            <w:tcW w:w="637" w:type="dxa"/>
          </w:tcPr>
          <w:p w:rsidR="008B28B9" w:rsidRPr="00D74295" w:rsidRDefault="00A1052B" w:rsidP="00792258">
            <w:pPr>
              <w:rPr>
                <w:rFonts w:ascii="Times New Roman" w:hAnsi="Times New Roman"/>
                <w:sz w:val="24"/>
                <w:szCs w:val="24"/>
              </w:rPr>
            </w:pPr>
            <w:r>
              <w:rPr>
                <w:rFonts w:ascii="Times New Roman" w:hAnsi="Times New Roman"/>
                <w:sz w:val="24"/>
                <w:szCs w:val="24"/>
              </w:rPr>
              <w:t>17</w:t>
            </w:r>
          </w:p>
        </w:tc>
        <w:tc>
          <w:tcPr>
            <w:tcW w:w="1843" w:type="dxa"/>
            <w:vAlign w:val="center"/>
          </w:tcPr>
          <w:p w:rsidR="008B28B9" w:rsidRPr="00D74295" w:rsidRDefault="008B28B9" w:rsidP="008B28B9">
            <w:pPr>
              <w:rPr>
                <w:rFonts w:ascii="Times New Roman" w:hAnsi="Times New Roman"/>
                <w:sz w:val="24"/>
                <w:szCs w:val="24"/>
              </w:rPr>
            </w:pPr>
            <w:r w:rsidRPr="00D74295">
              <w:rPr>
                <w:rFonts w:ascii="Times New Roman" w:hAnsi="Times New Roman"/>
                <w:sz w:val="24"/>
                <w:szCs w:val="24"/>
              </w:rPr>
              <w:t xml:space="preserve">с. Троицк </w:t>
            </w:r>
          </w:p>
        </w:tc>
        <w:tc>
          <w:tcPr>
            <w:tcW w:w="2268" w:type="dxa"/>
            <w:vAlign w:val="center"/>
          </w:tcPr>
          <w:p w:rsidR="008B28B9" w:rsidRPr="00D74295" w:rsidRDefault="008B28B9" w:rsidP="006430FC">
            <w:pPr>
              <w:rPr>
                <w:rFonts w:ascii="Times New Roman" w:hAnsi="Times New Roman"/>
                <w:sz w:val="24"/>
                <w:szCs w:val="24"/>
              </w:rPr>
            </w:pPr>
            <w:r w:rsidRPr="00D74295">
              <w:rPr>
                <w:rFonts w:ascii="Times New Roman" w:hAnsi="Times New Roman"/>
                <w:sz w:val="24"/>
                <w:szCs w:val="24"/>
              </w:rPr>
              <w:t>Здание МБОУ "Троицкая cредняя общеобразовател</w:t>
            </w:r>
            <w:r w:rsidRPr="00D74295">
              <w:rPr>
                <w:rFonts w:ascii="Times New Roman" w:hAnsi="Times New Roman"/>
                <w:sz w:val="24"/>
                <w:szCs w:val="24"/>
              </w:rPr>
              <w:t>ь</w:t>
            </w:r>
            <w:r w:rsidRPr="00D74295">
              <w:rPr>
                <w:rFonts w:ascii="Times New Roman" w:hAnsi="Times New Roman"/>
                <w:sz w:val="24"/>
                <w:szCs w:val="24"/>
              </w:rPr>
              <w:t>ная школа"</w:t>
            </w:r>
          </w:p>
        </w:tc>
        <w:tc>
          <w:tcPr>
            <w:tcW w:w="992" w:type="dxa"/>
            <w:vAlign w:val="center"/>
          </w:tcPr>
          <w:p w:rsidR="008B28B9" w:rsidRPr="00D74295" w:rsidRDefault="008B28B9">
            <w:pPr>
              <w:jc w:val="center"/>
              <w:rPr>
                <w:rFonts w:ascii="Times New Roman" w:hAnsi="Times New Roman"/>
                <w:color w:val="000000"/>
                <w:sz w:val="24"/>
                <w:szCs w:val="24"/>
              </w:rPr>
            </w:pPr>
            <w:r w:rsidRPr="00D74295">
              <w:rPr>
                <w:rFonts w:ascii="Times New Roman" w:hAnsi="Times New Roman"/>
                <w:color w:val="000000"/>
                <w:sz w:val="24"/>
                <w:szCs w:val="24"/>
              </w:rPr>
              <w:t>2585</w:t>
            </w:r>
          </w:p>
        </w:tc>
        <w:tc>
          <w:tcPr>
            <w:tcW w:w="1276" w:type="dxa"/>
            <w:vAlign w:val="center"/>
          </w:tcPr>
          <w:p w:rsidR="008B28B9" w:rsidRPr="00D74295" w:rsidRDefault="008B28B9">
            <w:pPr>
              <w:jc w:val="center"/>
              <w:rPr>
                <w:rFonts w:ascii="Times New Roman" w:hAnsi="Times New Roman"/>
                <w:color w:val="000000"/>
                <w:sz w:val="24"/>
                <w:szCs w:val="24"/>
              </w:rPr>
            </w:pPr>
            <w:r w:rsidRPr="00D74295">
              <w:rPr>
                <w:rFonts w:ascii="Times New Roman" w:hAnsi="Times New Roman"/>
                <w:color w:val="000000"/>
                <w:sz w:val="24"/>
                <w:szCs w:val="24"/>
              </w:rPr>
              <w:t>3</w:t>
            </w:r>
          </w:p>
        </w:tc>
        <w:tc>
          <w:tcPr>
            <w:tcW w:w="992" w:type="dxa"/>
            <w:vAlign w:val="center"/>
          </w:tcPr>
          <w:p w:rsidR="008B28B9" w:rsidRPr="00D74295" w:rsidRDefault="008B28B9">
            <w:pPr>
              <w:jc w:val="center"/>
              <w:rPr>
                <w:rFonts w:ascii="Times New Roman" w:hAnsi="Times New Roman"/>
                <w:color w:val="000000"/>
                <w:sz w:val="24"/>
                <w:szCs w:val="24"/>
              </w:rPr>
            </w:pPr>
            <w:r w:rsidRPr="00D74295">
              <w:rPr>
                <w:rFonts w:ascii="Times New Roman" w:hAnsi="Times New Roman"/>
                <w:color w:val="000000"/>
                <w:sz w:val="24"/>
                <w:szCs w:val="24"/>
              </w:rPr>
              <w:t>1966</w:t>
            </w:r>
          </w:p>
        </w:tc>
        <w:tc>
          <w:tcPr>
            <w:tcW w:w="1417" w:type="dxa"/>
            <w:vAlign w:val="center"/>
          </w:tcPr>
          <w:p w:rsidR="008B28B9" w:rsidRPr="00D74295" w:rsidRDefault="008B28B9">
            <w:pPr>
              <w:jc w:val="center"/>
              <w:rPr>
                <w:rFonts w:ascii="Times New Roman" w:hAnsi="Times New Roman"/>
                <w:color w:val="000000"/>
                <w:sz w:val="24"/>
                <w:szCs w:val="24"/>
              </w:rPr>
            </w:pPr>
            <w:r w:rsidRPr="00D74295">
              <w:rPr>
                <w:rFonts w:ascii="Times New Roman" w:hAnsi="Times New Roman"/>
                <w:color w:val="000000"/>
                <w:sz w:val="24"/>
                <w:szCs w:val="24"/>
              </w:rPr>
              <w:t>536</w:t>
            </w:r>
          </w:p>
        </w:tc>
        <w:tc>
          <w:tcPr>
            <w:tcW w:w="1560" w:type="dxa"/>
          </w:tcPr>
          <w:p w:rsidR="008B28B9" w:rsidRPr="00D74295" w:rsidRDefault="008B28B9">
            <w:pPr>
              <w:rPr>
                <w:rFonts w:ascii="Times New Roman" w:hAnsi="Times New Roman"/>
                <w:sz w:val="24"/>
                <w:szCs w:val="24"/>
              </w:rPr>
            </w:pPr>
            <w:r w:rsidRPr="00D74295">
              <w:rPr>
                <w:rFonts w:ascii="Times New Roman" w:hAnsi="Times New Roman"/>
                <w:sz w:val="24"/>
                <w:szCs w:val="24"/>
              </w:rPr>
              <w:t>Удовлетв</w:t>
            </w:r>
            <w:r w:rsidRPr="00D74295">
              <w:rPr>
                <w:rFonts w:ascii="Times New Roman" w:hAnsi="Times New Roman"/>
                <w:sz w:val="24"/>
                <w:szCs w:val="24"/>
              </w:rPr>
              <w:t>о</w:t>
            </w:r>
            <w:r w:rsidRPr="00D74295">
              <w:rPr>
                <w:rFonts w:ascii="Times New Roman" w:hAnsi="Times New Roman"/>
                <w:sz w:val="24"/>
                <w:szCs w:val="24"/>
              </w:rPr>
              <w:t>рительное</w:t>
            </w:r>
          </w:p>
        </w:tc>
        <w:tc>
          <w:tcPr>
            <w:tcW w:w="1417" w:type="dxa"/>
          </w:tcPr>
          <w:p w:rsidR="008B28B9" w:rsidRPr="00D74295" w:rsidRDefault="008B28B9">
            <w:pPr>
              <w:rPr>
                <w:rFonts w:ascii="Times New Roman" w:hAnsi="Times New Roman"/>
                <w:sz w:val="24"/>
                <w:szCs w:val="24"/>
              </w:rPr>
            </w:pPr>
            <w:r w:rsidRPr="00D74295">
              <w:rPr>
                <w:rFonts w:ascii="Times New Roman" w:hAnsi="Times New Roman"/>
                <w:sz w:val="24"/>
                <w:szCs w:val="24"/>
              </w:rPr>
              <w:t>Образов</w:t>
            </w:r>
            <w:r w:rsidRPr="00D74295">
              <w:rPr>
                <w:rFonts w:ascii="Times New Roman" w:hAnsi="Times New Roman"/>
                <w:sz w:val="24"/>
                <w:szCs w:val="24"/>
              </w:rPr>
              <w:t>а</w:t>
            </w:r>
            <w:r w:rsidRPr="00D74295">
              <w:rPr>
                <w:rFonts w:ascii="Times New Roman" w:hAnsi="Times New Roman"/>
                <w:sz w:val="24"/>
                <w:szCs w:val="24"/>
              </w:rPr>
              <w:t>ние</w:t>
            </w:r>
          </w:p>
        </w:tc>
        <w:tc>
          <w:tcPr>
            <w:tcW w:w="1173" w:type="dxa"/>
          </w:tcPr>
          <w:p w:rsidR="008B28B9" w:rsidRPr="00D74295" w:rsidRDefault="008B28B9" w:rsidP="00792258">
            <w:pPr>
              <w:rPr>
                <w:rFonts w:ascii="Times New Roman" w:hAnsi="Times New Roman"/>
                <w:sz w:val="24"/>
                <w:szCs w:val="24"/>
              </w:rPr>
            </w:pPr>
          </w:p>
        </w:tc>
      </w:tr>
      <w:tr w:rsidR="008B28B9" w:rsidRPr="007020F2" w:rsidTr="00A1052B">
        <w:trPr>
          <w:jc w:val="center"/>
        </w:trPr>
        <w:tc>
          <w:tcPr>
            <w:tcW w:w="637" w:type="dxa"/>
          </w:tcPr>
          <w:p w:rsidR="008B28B9" w:rsidRPr="00D74295" w:rsidRDefault="00A1052B" w:rsidP="00792258">
            <w:pPr>
              <w:rPr>
                <w:rFonts w:ascii="Times New Roman" w:hAnsi="Times New Roman"/>
                <w:sz w:val="24"/>
                <w:szCs w:val="24"/>
              </w:rPr>
            </w:pPr>
            <w:r>
              <w:rPr>
                <w:rFonts w:ascii="Times New Roman" w:hAnsi="Times New Roman"/>
                <w:sz w:val="24"/>
                <w:szCs w:val="24"/>
              </w:rPr>
              <w:t>18</w:t>
            </w:r>
          </w:p>
        </w:tc>
        <w:tc>
          <w:tcPr>
            <w:tcW w:w="1843" w:type="dxa"/>
            <w:vAlign w:val="center"/>
          </w:tcPr>
          <w:p w:rsidR="008B28B9" w:rsidRPr="00D74295" w:rsidRDefault="008B28B9" w:rsidP="008B28B9">
            <w:pPr>
              <w:rPr>
                <w:rFonts w:ascii="Times New Roman" w:hAnsi="Times New Roman"/>
                <w:sz w:val="24"/>
                <w:szCs w:val="24"/>
              </w:rPr>
            </w:pPr>
            <w:r w:rsidRPr="00D74295">
              <w:rPr>
                <w:rFonts w:ascii="Times New Roman" w:hAnsi="Times New Roman"/>
                <w:sz w:val="24"/>
                <w:szCs w:val="24"/>
              </w:rPr>
              <w:t>с. Шингарино</w:t>
            </w:r>
          </w:p>
        </w:tc>
        <w:tc>
          <w:tcPr>
            <w:tcW w:w="2268" w:type="dxa"/>
            <w:vAlign w:val="center"/>
          </w:tcPr>
          <w:p w:rsidR="008B28B9" w:rsidRPr="00D74295" w:rsidRDefault="008B28B9" w:rsidP="006430FC">
            <w:pPr>
              <w:rPr>
                <w:rFonts w:ascii="Times New Roman" w:hAnsi="Times New Roman"/>
                <w:sz w:val="24"/>
                <w:szCs w:val="24"/>
              </w:rPr>
            </w:pPr>
            <w:r w:rsidRPr="00D74295">
              <w:rPr>
                <w:rFonts w:ascii="Times New Roman" w:hAnsi="Times New Roman"/>
                <w:sz w:val="24"/>
                <w:szCs w:val="24"/>
              </w:rPr>
              <w:t>Здание МБОУ "Шингаринская cредняя общеобр</w:t>
            </w:r>
            <w:r w:rsidRPr="00D74295">
              <w:rPr>
                <w:rFonts w:ascii="Times New Roman" w:hAnsi="Times New Roman"/>
                <w:sz w:val="24"/>
                <w:szCs w:val="24"/>
              </w:rPr>
              <w:t>а</w:t>
            </w:r>
            <w:r w:rsidRPr="00D74295">
              <w:rPr>
                <w:rFonts w:ascii="Times New Roman" w:hAnsi="Times New Roman"/>
                <w:sz w:val="24"/>
                <w:szCs w:val="24"/>
              </w:rPr>
              <w:t>зовательная школа"</w:t>
            </w:r>
          </w:p>
        </w:tc>
        <w:tc>
          <w:tcPr>
            <w:tcW w:w="992" w:type="dxa"/>
            <w:vAlign w:val="center"/>
          </w:tcPr>
          <w:p w:rsidR="008B28B9" w:rsidRPr="00D74295" w:rsidRDefault="008B28B9">
            <w:pPr>
              <w:jc w:val="center"/>
              <w:rPr>
                <w:rFonts w:ascii="Times New Roman" w:hAnsi="Times New Roman"/>
                <w:color w:val="000000"/>
                <w:sz w:val="24"/>
                <w:szCs w:val="24"/>
              </w:rPr>
            </w:pPr>
            <w:r w:rsidRPr="00D74295">
              <w:rPr>
                <w:rFonts w:ascii="Times New Roman" w:hAnsi="Times New Roman"/>
                <w:color w:val="000000"/>
                <w:sz w:val="24"/>
                <w:szCs w:val="24"/>
              </w:rPr>
              <w:t>2476,8</w:t>
            </w:r>
          </w:p>
        </w:tc>
        <w:tc>
          <w:tcPr>
            <w:tcW w:w="1276" w:type="dxa"/>
            <w:vAlign w:val="center"/>
          </w:tcPr>
          <w:p w:rsidR="008B28B9" w:rsidRPr="00D74295" w:rsidRDefault="008B28B9">
            <w:pPr>
              <w:jc w:val="center"/>
              <w:rPr>
                <w:rFonts w:ascii="Times New Roman" w:hAnsi="Times New Roman"/>
                <w:color w:val="000000"/>
                <w:sz w:val="24"/>
                <w:szCs w:val="24"/>
              </w:rPr>
            </w:pPr>
            <w:r w:rsidRPr="00D74295">
              <w:rPr>
                <w:rFonts w:ascii="Times New Roman" w:hAnsi="Times New Roman"/>
                <w:color w:val="000000"/>
                <w:sz w:val="24"/>
                <w:szCs w:val="24"/>
              </w:rPr>
              <w:t>2</w:t>
            </w:r>
          </w:p>
        </w:tc>
        <w:tc>
          <w:tcPr>
            <w:tcW w:w="992" w:type="dxa"/>
            <w:vAlign w:val="center"/>
          </w:tcPr>
          <w:p w:rsidR="008B28B9" w:rsidRPr="00D74295" w:rsidRDefault="008B28B9">
            <w:pPr>
              <w:jc w:val="center"/>
              <w:rPr>
                <w:rFonts w:ascii="Times New Roman" w:hAnsi="Times New Roman"/>
                <w:color w:val="000000"/>
                <w:sz w:val="24"/>
                <w:szCs w:val="24"/>
              </w:rPr>
            </w:pPr>
            <w:r w:rsidRPr="00D74295">
              <w:rPr>
                <w:rFonts w:ascii="Times New Roman" w:hAnsi="Times New Roman"/>
                <w:color w:val="000000"/>
                <w:sz w:val="24"/>
                <w:szCs w:val="24"/>
              </w:rPr>
              <w:t>1963/ 1978</w:t>
            </w:r>
          </w:p>
        </w:tc>
        <w:tc>
          <w:tcPr>
            <w:tcW w:w="1417" w:type="dxa"/>
            <w:vAlign w:val="center"/>
          </w:tcPr>
          <w:p w:rsidR="008B28B9" w:rsidRPr="00D74295" w:rsidRDefault="008B28B9">
            <w:pPr>
              <w:jc w:val="center"/>
              <w:rPr>
                <w:rFonts w:ascii="Times New Roman" w:hAnsi="Times New Roman"/>
                <w:color w:val="000000"/>
                <w:sz w:val="24"/>
                <w:szCs w:val="24"/>
              </w:rPr>
            </w:pPr>
            <w:r w:rsidRPr="00D74295">
              <w:rPr>
                <w:rFonts w:ascii="Times New Roman" w:hAnsi="Times New Roman"/>
                <w:color w:val="000000"/>
                <w:sz w:val="24"/>
                <w:szCs w:val="24"/>
              </w:rPr>
              <w:t>472</w:t>
            </w:r>
          </w:p>
        </w:tc>
        <w:tc>
          <w:tcPr>
            <w:tcW w:w="1560" w:type="dxa"/>
          </w:tcPr>
          <w:p w:rsidR="008B28B9" w:rsidRPr="00D74295" w:rsidRDefault="008B28B9">
            <w:pPr>
              <w:rPr>
                <w:rFonts w:ascii="Times New Roman" w:hAnsi="Times New Roman"/>
                <w:sz w:val="24"/>
                <w:szCs w:val="24"/>
              </w:rPr>
            </w:pPr>
            <w:r w:rsidRPr="00D74295">
              <w:rPr>
                <w:rFonts w:ascii="Times New Roman" w:hAnsi="Times New Roman"/>
                <w:sz w:val="24"/>
                <w:szCs w:val="24"/>
              </w:rPr>
              <w:t>Удовлетв</w:t>
            </w:r>
            <w:r w:rsidRPr="00D74295">
              <w:rPr>
                <w:rFonts w:ascii="Times New Roman" w:hAnsi="Times New Roman"/>
                <w:sz w:val="24"/>
                <w:szCs w:val="24"/>
              </w:rPr>
              <w:t>о</w:t>
            </w:r>
            <w:r w:rsidRPr="00D74295">
              <w:rPr>
                <w:rFonts w:ascii="Times New Roman" w:hAnsi="Times New Roman"/>
                <w:sz w:val="24"/>
                <w:szCs w:val="24"/>
              </w:rPr>
              <w:t>рительное</w:t>
            </w:r>
          </w:p>
        </w:tc>
        <w:tc>
          <w:tcPr>
            <w:tcW w:w="1417" w:type="dxa"/>
          </w:tcPr>
          <w:p w:rsidR="008B28B9" w:rsidRPr="00D74295" w:rsidRDefault="008B28B9">
            <w:pPr>
              <w:rPr>
                <w:rFonts w:ascii="Times New Roman" w:hAnsi="Times New Roman"/>
                <w:sz w:val="24"/>
                <w:szCs w:val="24"/>
              </w:rPr>
            </w:pPr>
            <w:r w:rsidRPr="00D74295">
              <w:rPr>
                <w:rFonts w:ascii="Times New Roman" w:hAnsi="Times New Roman"/>
                <w:sz w:val="24"/>
                <w:szCs w:val="24"/>
              </w:rPr>
              <w:t>Образов</w:t>
            </w:r>
            <w:r w:rsidRPr="00D74295">
              <w:rPr>
                <w:rFonts w:ascii="Times New Roman" w:hAnsi="Times New Roman"/>
                <w:sz w:val="24"/>
                <w:szCs w:val="24"/>
              </w:rPr>
              <w:t>а</w:t>
            </w:r>
            <w:r w:rsidRPr="00D74295">
              <w:rPr>
                <w:rFonts w:ascii="Times New Roman" w:hAnsi="Times New Roman"/>
                <w:sz w:val="24"/>
                <w:szCs w:val="24"/>
              </w:rPr>
              <w:t>ние</w:t>
            </w:r>
          </w:p>
        </w:tc>
        <w:tc>
          <w:tcPr>
            <w:tcW w:w="1173" w:type="dxa"/>
          </w:tcPr>
          <w:p w:rsidR="008B28B9" w:rsidRPr="00D74295" w:rsidRDefault="008B28B9" w:rsidP="00792258">
            <w:pPr>
              <w:rPr>
                <w:rFonts w:ascii="Times New Roman" w:hAnsi="Times New Roman"/>
                <w:sz w:val="24"/>
                <w:szCs w:val="24"/>
              </w:rPr>
            </w:pPr>
          </w:p>
        </w:tc>
      </w:tr>
      <w:tr w:rsidR="008B28B9" w:rsidRPr="007020F2" w:rsidTr="00A1052B">
        <w:trPr>
          <w:jc w:val="center"/>
        </w:trPr>
        <w:tc>
          <w:tcPr>
            <w:tcW w:w="637" w:type="dxa"/>
          </w:tcPr>
          <w:p w:rsidR="008B28B9" w:rsidRPr="00D74295" w:rsidRDefault="00A1052B" w:rsidP="00792258">
            <w:pPr>
              <w:rPr>
                <w:rFonts w:ascii="Times New Roman" w:hAnsi="Times New Roman"/>
                <w:sz w:val="24"/>
                <w:szCs w:val="24"/>
              </w:rPr>
            </w:pPr>
            <w:r>
              <w:rPr>
                <w:rFonts w:ascii="Times New Roman" w:hAnsi="Times New Roman"/>
                <w:sz w:val="24"/>
                <w:szCs w:val="24"/>
              </w:rPr>
              <w:t>19</w:t>
            </w:r>
          </w:p>
        </w:tc>
        <w:tc>
          <w:tcPr>
            <w:tcW w:w="1843" w:type="dxa"/>
            <w:vAlign w:val="center"/>
          </w:tcPr>
          <w:p w:rsidR="008B28B9" w:rsidRPr="00D74295" w:rsidRDefault="008B28B9" w:rsidP="008B28B9">
            <w:pPr>
              <w:rPr>
                <w:rFonts w:ascii="Times New Roman" w:hAnsi="Times New Roman"/>
                <w:sz w:val="24"/>
                <w:szCs w:val="24"/>
              </w:rPr>
            </w:pPr>
            <w:r w:rsidRPr="00D74295">
              <w:rPr>
                <w:rFonts w:ascii="Times New Roman" w:hAnsi="Times New Roman"/>
                <w:sz w:val="24"/>
                <w:szCs w:val="24"/>
              </w:rPr>
              <w:t>Городское п</w:t>
            </w:r>
            <w:r w:rsidRPr="00D74295">
              <w:rPr>
                <w:rFonts w:ascii="Times New Roman" w:hAnsi="Times New Roman"/>
                <w:sz w:val="24"/>
                <w:szCs w:val="24"/>
              </w:rPr>
              <w:t>о</w:t>
            </w:r>
            <w:r w:rsidRPr="00D74295">
              <w:rPr>
                <w:rFonts w:ascii="Times New Roman" w:hAnsi="Times New Roman"/>
                <w:sz w:val="24"/>
                <w:szCs w:val="24"/>
              </w:rPr>
              <w:t>селение К</w:t>
            </w:r>
            <w:r w:rsidRPr="00D74295">
              <w:rPr>
                <w:rFonts w:ascii="Times New Roman" w:hAnsi="Times New Roman"/>
                <w:sz w:val="24"/>
                <w:szCs w:val="24"/>
              </w:rPr>
              <w:t>о</w:t>
            </w:r>
            <w:r w:rsidRPr="00D74295">
              <w:rPr>
                <w:rFonts w:ascii="Times New Roman" w:hAnsi="Times New Roman"/>
                <w:sz w:val="24"/>
                <w:szCs w:val="24"/>
              </w:rPr>
              <w:t xml:space="preserve">вылкино </w:t>
            </w:r>
          </w:p>
        </w:tc>
        <w:tc>
          <w:tcPr>
            <w:tcW w:w="2268" w:type="dxa"/>
            <w:vAlign w:val="center"/>
          </w:tcPr>
          <w:p w:rsidR="008B28B9" w:rsidRPr="00D74295" w:rsidRDefault="008B28B9" w:rsidP="006430FC">
            <w:pPr>
              <w:rPr>
                <w:rFonts w:ascii="Times New Roman" w:hAnsi="Times New Roman"/>
                <w:sz w:val="24"/>
                <w:szCs w:val="24"/>
              </w:rPr>
            </w:pPr>
            <w:r w:rsidRPr="00D74295">
              <w:rPr>
                <w:rFonts w:ascii="Times New Roman" w:hAnsi="Times New Roman"/>
                <w:sz w:val="24"/>
                <w:szCs w:val="24"/>
              </w:rPr>
              <w:t>Здание МБОУ "Гимназия № 1" Ковылкинского МР</w:t>
            </w:r>
          </w:p>
        </w:tc>
        <w:tc>
          <w:tcPr>
            <w:tcW w:w="992" w:type="dxa"/>
            <w:vAlign w:val="center"/>
          </w:tcPr>
          <w:p w:rsidR="008B28B9" w:rsidRPr="00D74295" w:rsidRDefault="008B28B9">
            <w:pPr>
              <w:jc w:val="center"/>
              <w:rPr>
                <w:rFonts w:ascii="Times New Roman" w:hAnsi="Times New Roman"/>
                <w:color w:val="000000"/>
                <w:sz w:val="24"/>
                <w:szCs w:val="24"/>
              </w:rPr>
            </w:pPr>
            <w:r w:rsidRPr="00D74295">
              <w:rPr>
                <w:rFonts w:ascii="Times New Roman" w:hAnsi="Times New Roman"/>
                <w:color w:val="000000"/>
                <w:sz w:val="24"/>
                <w:szCs w:val="24"/>
              </w:rPr>
              <w:t>6914,1</w:t>
            </w:r>
          </w:p>
        </w:tc>
        <w:tc>
          <w:tcPr>
            <w:tcW w:w="1276" w:type="dxa"/>
            <w:vAlign w:val="center"/>
          </w:tcPr>
          <w:p w:rsidR="008B28B9" w:rsidRPr="00D74295" w:rsidRDefault="008B28B9">
            <w:pPr>
              <w:jc w:val="center"/>
              <w:rPr>
                <w:rFonts w:ascii="Times New Roman" w:hAnsi="Times New Roman"/>
                <w:color w:val="000000"/>
                <w:sz w:val="24"/>
                <w:szCs w:val="24"/>
              </w:rPr>
            </w:pPr>
            <w:r w:rsidRPr="00D74295">
              <w:rPr>
                <w:rFonts w:ascii="Times New Roman" w:hAnsi="Times New Roman"/>
                <w:color w:val="000000"/>
                <w:sz w:val="24"/>
                <w:szCs w:val="24"/>
              </w:rPr>
              <w:t>3</w:t>
            </w:r>
          </w:p>
        </w:tc>
        <w:tc>
          <w:tcPr>
            <w:tcW w:w="992" w:type="dxa"/>
            <w:vAlign w:val="center"/>
          </w:tcPr>
          <w:p w:rsidR="008B28B9" w:rsidRPr="00D74295" w:rsidRDefault="008B28B9">
            <w:pPr>
              <w:jc w:val="center"/>
              <w:rPr>
                <w:rFonts w:ascii="Times New Roman" w:hAnsi="Times New Roman"/>
                <w:color w:val="000000"/>
                <w:sz w:val="24"/>
                <w:szCs w:val="24"/>
              </w:rPr>
            </w:pPr>
            <w:r w:rsidRPr="00D74295">
              <w:rPr>
                <w:rFonts w:ascii="Times New Roman" w:hAnsi="Times New Roman"/>
                <w:color w:val="000000"/>
                <w:sz w:val="24"/>
                <w:szCs w:val="24"/>
              </w:rPr>
              <w:t>1965/      2005</w:t>
            </w:r>
          </w:p>
        </w:tc>
        <w:tc>
          <w:tcPr>
            <w:tcW w:w="1417" w:type="dxa"/>
            <w:vAlign w:val="center"/>
          </w:tcPr>
          <w:p w:rsidR="008B28B9" w:rsidRPr="00D74295" w:rsidRDefault="008B28B9">
            <w:pPr>
              <w:jc w:val="center"/>
              <w:rPr>
                <w:rFonts w:ascii="Times New Roman" w:hAnsi="Times New Roman"/>
                <w:color w:val="000000"/>
                <w:sz w:val="24"/>
                <w:szCs w:val="24"/>
              </w:rPr>
            </w:pPr>
            <w:r w:rsidRPr="00D74295">
              <w:rPr>
                <w:rFonts w:ascii="Times New Roman" w:hAnsi="Times New Roman"/>
                <w:color w:val="000000"/>
                <w:sz w:val="24"/>
                <w:szCs w:val="24"/>
              </w:rPr>
              <w:t>700</w:t>
            </w:r>
          </w:p>
        </w:tc>
        <w:tc>
          <w:tcPr>
            <w:tcW w:w="1560" w:type="dxa"/>
          </w:tcPr>
          <w:p w:rsidR="008B28B9" w:rsidRPr="00D74295" w:rsidRDefault="008B28B9">
            <w:pPr>
              <w:rPr>
                <w:rFonts w:ascii="Times New Roman" w:hAnsi="Times New Roman"/>
                <w:sz w:val="24"/>
                <w:szCs w:val="24"/>
              </w:rPr>
            </w:pPr>
            <w:r w:rsidRPr="00D74295">
              <w:rPr>
                <w:rFonts w:ascii="Times New Roman" w:hAnsi="Times New Roman"/>
                <w:sz w:val="24"/>
                <w:szCs w:val="24"/>
              </w:rPr>
              <w:t>Удовлетв</w:t>
            </w:r>
            <w:r w:rsidRPr="00D74295">
              <w:rPr>
                <w:rFonts w:ascii="Times New Roman" w:hAnsi="Times New Roman"/>
                <w:sz w:val="24"/>
                <w:szCs w:val="24"/>
              </w:rPr>
              <w:t>о</w:t>
            </w:r>
            <w:r w:rsidRPr="00D74295">
              <w:rPr>
                <w:rFonts w:ascii="Times New Roman" w:hAnsi="Times New Roman"/>
                <w:sz w:val="24"/>
                <w:szCs w:val="24"/>
              </w:rPr>
              <w:t>рительное</w:t>
            </w:r>
          </w:p>
        </w:tc>
        <w:tc>
          <w:tcPr>
            <w:tcW w:w="1417" w:type="dxa"/>
          </w:tcPr>
          <w:p w:rsidR="008B28B9" w:rsidRPr="00D74295" w:rsidRDefault="008B28B9">
            <w:pPr>
              <w:rPr>
                <w:rFonts w:ascii="Times New Roman" w:hAnsi="Times New Roman"/>
                <w:sz w:val="24"/>
                <w:szCs w:val="24"/>
              </w:rPr>
            </w:pPr>
            <w:r w:rsidRPr="00D74295">
              <w:rPr>
                <w:rFonts w:ascii="Times New Roman" w:hAnsi="Times New Roman"/>
                <w:sz w:val="24"/>
                <w:szCs w:val="24"/>
              </w:rPr>
              <w:t>Образов</w:t>
            </w:r>
            <w:r w:rsidRPr="00D74295">
              <w:rPr>
                <w:rFonts w:ascii="Times New Roman" w:hAnsi="Times New Roman"/>
                <w:sz w:val="24"/>
                <w:szCs w:val="24"/>
              </w:rPr>
              <w:t>а</w:t>
            </w:r>
            <w:r w:rsidRPr="00D74295">
              <w:rPr>
                <w:rFonts w:ascii="Times New Roman" w:hAnsi="Times New Roman"/>
                <w:sz w:val="24"/>
                <w:szCs w:val="24"/>
              </w:rPr>
              <w:t>ние</w:t>
            </w:r>
          </w:p>
        </w:tc>
        <w:tc>
          <w:tcPr>
            <w:tcW w:w="1173" w:type="dxa"/>
          </w:tcPr>
          <w:p w:rsidR="008B28B9" w:rsidRPr="00D74295" w:rsidRDefault="008B28B9" w:rsidP="00792258">
            <w:pPr>
              <w:rPr>
                <w:rFonts w:ascii="Times New Roman" w:hAnsi="Times New Roman"/>
                <w:sz w:val="24"/>
                <w:szCs w:val="24"/>
              </w:rPr>
            </w:pPr>
          </w:p>
        </w:tc>
      </w:tr>
      <w:tr w:rsidR="008B28B9" w:rsidRPr="007020F2" w:rsidTr="00A1052B">
        <w:trPr>
          <w:jc w:val="center"/>
        </w:trPr>
        <w:tc>
          <w:tcPr>
            <w:tcW w:w="637" w:type="dxa"/>
          </w:tcPr>
          <w:p w:rsidR="008B28B9" w:rsidRPr="00D74295" w:rsidRDefault="00A1052B" w:rsidP="00792258">
            <w:pPr>
              <w:rPr>
                <w:rFonts w:ascii="Times New Roman" w:hAnsi="Times New Roman"/>
                <w:sz w:val="24"/>
                <w:szCs w:val="24"/>
              </w:rPr>
            </w:pPr>
            <w:r>
              <w:rPr>
                <w:rFonts w:ascii="Times New Roman" w:hAnsi="Times New Roman"/>
                <w:sz w:val="24"/>
                <w:szCs w:val="24"/>
              </w:rPr>
              <w:t>20</w:t>
            </w:r>
          </w:p>
        </w:tc>
        <w:tc>
          <w:tcPr>
            <w:tcW w:w="1843" w:type="dxa"/>
          </w:tcPr>
          <w:p w:rsidR="008B28B9" w:rsidRPr="00D74295" w:rsidRDefault="008B28B9">
            <w:pPr>
              <w:rPr>
                <w:rFonts w:ascii="Times New Roman" w:hAnsi="Times New Roman"/>
                <w:sz w:val="24"/>
                <w:szCs w:val="24"/>
              </w:rPr>
            </w:pPr>
            <w:r w:rsidRPr="00D74295">
              <w:rPr>
                <w:rFonts w:ascii="Times New Roman" w:hAnsi="Times New Roman"/>
                <w:sz w:val="24"/>
                <w:szCs w:val="24"/>
              </w:rPr>
              <w:t>Городское п</w:t>
            </w:r>
            <w:r w:rsidRPr="00D74295">
              <w:rPr>
                <w:rFonts w:ascii="Times New Roman" w:hAnsi="Times New Roman"/>
                <w:sz w:val="24"/>
                <w:szCs w:val="24"/>
              </w:rPr>
              <w:t>о</w:t>
            </w:r>
            <w:r w:rsidRPr="00D74295">
              <w:rPr>
                <w:rFonts w:ascii="Times New Roman" w:hAnsi="Times New Roman"/>
                <w:sz w:val="24"/>
                <w:szCs w:val="24"/>
              </w:rPr>
              <w:t>селение К</w:t>
            </w:r>
            <w:r w:rsidRPr="00D74295">
              <w:rPr>
                <w:rFonts w:ascii="Times New Roman" w:hAnsi="Times New Roman"/>
                <w:sz w:val="24"/>
                <w:szCs w:val="24"/>
              </w:rPr>
              <w:t>о</w:t>
            </w:r>
            <w:r w:rsidRPr="00D74295">
              <w:rPr>
                <w:rFonts w:ascii="Times New Roman" w:hAnsi="Times New Roman"/>
                <w:sz w:val="24"/>
                <w:szCs w:val="24"/>
              </w:rPr>
              <w:t xml:space="preserve">вылкино </w:t>
            </w:r>
          </w:p>
        </w:tc>
        <w:tc>
          <w:tcPr>
            <w:tcW w:w="2268" w:type="dxa"/>
            <w:vAlign w:val="center"/>
          </w:tcPr>
          <w:p w:rsidR="008B28B9" w:rsidRPr="00D74295" w:rsidRDefault="008B28B9" w:rsidP="006430FC">
            <w:pPr>
              <w:rPr>
                <w:rFonts w:ascii="Times New Roman" w:hAnsi="Times New Roman"/>
                <w:sz w:val="24"/>
                <w:szCs w:val="24"/>
              </w:rPr>
            </w:pPr>
            <w:r w:rsidRPr="00D74295">
              <w:rPr>
                <w:rFonts w:ascii="Times New Roman" w:hAnsi="Times New Roman"/>
                <w:sz w:val="24"/>
                <w:szCs w:val="24"/>
              </w:rPr>
              <w:t>Здание МБОУ "К</w:t>
            </w:r>
            <w:r w:rsidRPr="00D74295">
              <w:rPr>
                <w:rFonts w:ascii="Times New Roman" w:hAnsi="Times New Roman"/>
                <w:sz w:val="24"/>
                <w:szCs w:val="24"/>
              </w:rPr>
              <w:t>о</w:t>
            </w:r>
            <w:r w:rsidRPr="00D74295">
              <w:rPr>
                <w:rFonts w:ascii="Times New Roman" w:hAnsi="Times New Roman"/>
                <w:sz w:val="24"/>
                <w:szCs w:val="24"/>
              </w:rPr>
              <w:t>вылкинская cре</w:t>
            </w:r>
            <w:r w:rsidRPr="00D74295">
              <w:rPr>
                <w:rFonts w:ascii="Times New Roman" w:hAnsi="Times New Roman"/>
                <w:sz w:val="24"/>
                <w:szCs w:val="24"/>
              </w:rPr>
              <w:t>д</w:t>
            </w:r>
            <w:r w:rsidRPr="00D74295">
              <w:rPr>
                <w:rFonts w:ascii="Times New Roman" w:hAnsi="Times New Roman"/>
                <w:sz w:val="24"/>
                <w:szCs w:val="24"/>
              </w:rPr>
              <w:t>няя общеобразов</w:t>
            </w:r>
            <w:r w:rsidRPr="00D74295">
              <w:rPr>
                <w:rFonts w:ascii="Times New Roman" w:hAnsi="Times New Roman"/>
                <w:sz w:val="24"/>
                <w:szCs w:val="24"/>
              </w:rPr>
              <w:t>а</w:t>
            </w:r>
            <w:r w:rsidRPr="00D74295">
              <w:rPr>
                <w:rFonts w:ascii="Times New Roman" w:hAnsi="Times New Roman"/>
                <w:sz w:val="24"/>
                <w:szCs w:val="24"/>
              </w:rPr>
              <w:t>тельная школа № 2"</w:t>
            </w:r>
          </w:p>
        </w:tc>
        <w:tc>
          <w:tcPr>
            <w:tcW w:w="992" w:type="dxa"/>
            <w:vAlign w:val="center"/>
          </w:tcPr>
          <w:p w:rsidR="008B28B9" w:rsidRPr="00D74295" w:rsidRDefault="008B28B9">
            <w:pPr>
              <w:jc w:val="center"/>
              <w:rPr>
                <w:rFonts w:ascii="Times New Roman" w:hAnsi="Times New Roman"/>
                <w:color w:val="000000"/>
                <w:sz w:val="24"/>
                <w:szCs w:val="24"/>
              </w:rPr>
            </w:pPr>
            <w:r w:rsidRPr="00D74295">
              <w:rPr>
                <w:rFonts w:ascii="Times New Roman" w:hAnsi="Times New Roman"/>
                <w:color w:val="000000"/>
                <w:sz w:val="24"/>
                <w:szCs w:val="24"/>
              </w:rPr>
              <w:t>3293,4</w:t>
            </w:r>
          </w:p>
        </w:tc>
        <w:tc>
          <w:tcPr>
            <w:tcW w:w="1276" w:type="dxa"/>
            <w:vAlign w:val="center"/>
          </w:tcPr>
          <w:p w:rsidR="008B28B9" w:rsidRPr="00D74295" w:rsidRDefault="008B28B9">
            <w:pPr>
              <w:jc w:val="center"/>
              <w:rPr>
                <w:rFonts w:ascii="Times New Roman" w:hAnsi="Times New Roman"/>
                <w:color w:val="000000"/>
                <w:sz w:val="24"/>
                <w:szCs w:val="24"/>
              </w:rPr>
            </w:pPr>
            <w:r w:rsidRPr="00D74295">
              <w:rPr>
                <w:rFonts w:ascii="Times New Roman" w:hAnsi="Times New Roman"/>
                <w:color w:val="000000"/>
                <w:sz w:val="24"/>
                <w:szCs w:val="24"/>
              </w:rPr>
              <w:t>3</w:t>
            </w:r>
          </w:p>
        </w:tc>
        <w:tc>
          <w:tcPr>
            <w:tcW w:w="992" w:type="dxa"/>
            <w:vAlign w:val="center"/>
          </w:tcPr>
          <w:p w:rsidR="008B28B9" w:rsidRPr="00D74295" w:rsidRDefault="008B28B9">
            <w:pPr>
              <w:jc w:val="center"/>
              <w:rPr>
                <w:rFonts w:ascii="Times New Roman" w:hAnsi="Times New Roman"/>
                <w:color w:val="000000"/>
                <w:sz w:val="24"/>
                <w:szCs w:val="24"/>
              </w:rPr>
            </w:pPr>
            <w:r w:rsidRPr="00D74295">
              <w:rPr>
                <w:rFonts w:ascii="Times New Roman" w:hAnsi="Times New Roman"/>
                <w:color w:val="000000"/>
                <w:sz w:val="24"/>
                <w:szCs w:val="24"/>
              </w:rPr>
              <w:t>1973</w:t>
            </w:r>
          </w:p>
        </w:tc>
        <w:tc>
          <w:tcPr>
            <w:tcW w:w="1417" w:type="dxa"/>
            <w:vAlign w:val="center"/>
          </w:tcPr>
          <w:p w:rsidR="008B28B9" w:rsidRPr="00D74295" w:rsidRDefault="008B28B9">
            <w:pPr>
              <w:jc w:val="center"/>
              <w:rPr>
                <w:rFonts w:ascii="Times New Roman" w:hAnsi="Times New Roman"/>
                <w:color w:val="000000"/>
                <w:sz w:val="24"/>
                <w:szCs w:val="24"/>
              </w:rPr>
            </w:pPr>
            <w:r w:rsidRPr="00D74295">
              <w:rPr>
                <w:rFonts w:ascii="Times New Roman" w:hAnsi="Times New Roman"/>
                <w:color w:val="000000"/>
                <w:sz w:val="24"/>
                <w:szCs w:val="24"/>
              </w:rPr>
              <w:t>640</w:t>
            </w:r>
          </w:p>
        </w:tc>
        <w:tc>
          <w:tcPr>
            <w:tcW w:w="1560" w:type="dxa"/>
          </w:tcPr>
          <w:p w:rsidR="008B28B9" w:rsidRPr="00D74295" w:rsidRDefault="008B28B9">
            <w:pPr>
              <w:rPr>
                <w:rFonts w:ascii="Times New Roman" w:hAnsi="Times New Roman"/>
                <w:sz w:val="24"/>
                <w:szCs w:val="24"/>
              </w:rPr>
            </w:pPr>
            <w:r w:rsidRPr="00D74295">
              <w:rPr>
                <w:rFonts w:ascii="Times New Roman" w:hAnsi="Times New Roman"/>
                <w:sz w:val="24"/>
                <w:szCs w:val="24"/>
              </w:rPr>
              <w:t>Удовлетв</w:t>
            </w:r>
            <w:r w:rsidRPr="00D74295">
              <w:rPr>
                <w:rFonts w:ascii="Times New Roman" w:hAnsi="Times New Roman"/>
                <w:sz w:val="24"/>
                <w:szCs w:val="24"/>
              </w:rPr>
              <w:t>о</w:t>
            </w:r>
            <w:r w:rsidRPr="00D74295">
              <w:rPr>
                <w:rFonts w:ascii="Times New Roman" w:hAnsi="Times New Roman"/>
                <w:sz w:val="24"/>
                <w:szCs w:val="24"/>
              </w:rPr>
              <w:t>рительное</w:t>
            </w:r>
          </w:p>
        </w:tc>
        <w:tc>
          <w:tcPr>
            <w:tcW w:w="1417" w:type="dxa"/>
          </w:tcPr>
          <w:p w:rsidR="008B28B9" w:rsidRPr="00D74295" w:rsidRDefault="008B28B9">
            <w:pPr>
              <w:rPr>
                <w:rFonts w:ascii="Times New Roman" w:hAnsi="Times New Roman"/>
                <w:sz w:val="24"/>
                <w:szCs w:val="24"/>
              </w:rPr>
            </w:pPr>
            <w:r w:rsidRPr="00D74295">
              <w:rPr>
                <w:rFonts w:ascii="Times New Roman" w:hAnsi="Times New Roman"/>
                <w:sz w:val="24"/>
                <w:szCs w:val="24"/>
              </w:rPr>
              <w:t>Образов</w:t>
            </w:r>
            <w:r w:rsidRPr="00D74295">
              <w:rPr>
                <w:rFonts w:ascii="Times New Roman" w:hAnsi="Times New Roman"/>
                <w:sz w:val="24"/>
                <w:szCs w:val="24"/>
              </w:rPr>
              <w:t>а</w:t>
            </w:r>
            <w:r w:rsidRPr="00D74295">
              <w:rPr>
                <w:rFonts w:ascii="Times New Roman" w:hAnsi="Times New Roman"/>
                <w:sz w:val="24"/>
                <w:szCs w:val="24"/>
              </w:rPr>
              <w:t>ние</w:t>
            </w:r>
          </w:p>
        </w:tc>
        <w:tc>
          <w:tcPr>
            <w:tcW w:w="1173" w:type="dxa"/>
          </w:tcPr>
          <w:p w:rsidR="008B28B9" w:rsidRPr="00D74295" w:rsidRDefault="008B28B9" w:rsidP="00792258">
            <w:pPr>
              <w:rPr>
                <w:rFonts w:ascii="Times New Roman" w:hAnsi="Times New Roman"/>
                <w:sz w:val="24"/>
                <w:szCs w:val="24"/>
              </w:rPr>
            </w:pPr>
          </w:p>
        </w:tc>
      </w:tr>
      <w:tr w:rsidR="008B28B9" w:rsidRPr="007020F2" w:rsidTr="00A1052B">
        <w:trPr>
          <w:jc w:val="center"/>
        </w:trPr>
        <w:tc>
          <w:tcPr>
            <w:tcW w:w="637" w:type="dxa"/>
          </w:tcPr>
          <w:p w:rsidR="008B28B9" w:rsidRPr="00D74295" w:rsidRDefault="00A1052B" w:rsidP="00792258">
            <w:pPr>
              <w:rPr>
                <w:rFonts w:ascii="Times New Roman" w:hAnsi="Times New Roman"/>
                <w:sz w:val="24"/>
                <w:szCs w:val="24"/>
              </w:rPr>
            </w:pPr>
            <w:r>
              <w:rPr>
                <w:rFonts w:ascii="Times New Roman" w:hAnsi="Times New Roman"/>
                <w:sz w:val="24"/>
                <w:szCs w:val="24"/>
              </w:rPr>
              <w:t>21</w:t>
            </w:r>
          </w:p>
        </w:tc>
        <w:tc>
          <w:tcPr>
            <w:tcW w:w="1843" w:type="dxa"/>
          </w:tcPr>
          <w:p w:rsidR="008B28B9" w:rsidRPr="00D74295" w:rsidRDefault="008B28B9">
            <w:pPr>
              <w:rPr>
                <w:rFonts w:ascii="Times New Roman" w:hAnsi="Times New Roman"/>
                <w:sz w:val="24"/>
                <w:szCs w:val="24"/>
              </w:rPr>
            </w:pPr>
            <w:r w:rsidRPr="00D74295">
              <w:rPr>
                <w:rFonts w:ascii="Times New Roman" w:hAnsi="Times New Roman"/>
                <w:sz w:val="24"/>
                <w:szCs w:val="24"/>
              </w:rPr>
              <w:t>Городское п</w:t>
            </w:r>
            <w:r w:rsidRPr="00D74295">
              <w:rPr>
                <w:rFonts w:ascii="Times New Roman" w:hAnsi="Times New Roman"/>
                <w:sz w:val="24"/>
                <w:szCs w:val="24"/>
              </w:rPr>
              <w:t>о</w:t>
            </w:r>
            <w:r w:rsidRPr="00D74295">
              <w:rPr>
                <w:rFonts w:ascii="Times New Roman" w:hAnsi="Times New Roman"/>
                <w:sz w:val="24"/>
                <w:szCs w:val="24"/>
              </w:rPr>
              <w:t>селение К</w:t>
            </w:r>
            <w:r w:rsidRPr="00D74295">
              <w:rPr>
                <w:rFonts w:ascii="Times New Roman" w:hAnsi="Times New Roman"/>
                <w:sz w:val="24"/>
                <w:szCs w:val="24"/>
              </w:rPr>
              <w:t>о</w:t>
            </w:r>
            <w:r w:rsidRPr="00D74295">
              <w:rPr>
                <w:rFonts w:ascii="Times New Roman" w:hAnsi="Times New Roman"/>
                <w:sz w:val="24"/>
                <w:szCs w:val="24"/>
              </w:rPr>
              <w:t xml:space="preserve">вылкино </w:t>
            </w:r>
          </w:p>
        </w:tc>
        <w:tc>
          <w:tcPr>
            <w:tcW w:w="2268" w:type="dxa"/>
            <w:vAlign w:val="center"/>
          </w:tcPr>
          <w:p w:rsidR="008B28B9" w:rsidRPr="00D74295" w:rsidRDefault="008B28B9" w:rsidP="006430FC">
            <w:pPr>
              <w:rPr>
                <w:rFonts w:ascii="Times New Roman" w:hAnsi="Times New Roman"/>
                <w:sz w:val="24"/>
                <w:szCs w:val="24"/>
              </w:rPr>
            </w:pPr>
            <w:r w:rsidRPr="00D74295">
              <w:rPr>
                <w:rFonts w:ascii="Times New Roman" w:hAnsi="Times New Roman"/>
                <w:sz w:val="24"/>
                <w:szCs w:val="24"/>
              </w:rPr>
              <w:t>Здание МБОУ "К</w:t>
            </w:r>
            <w:r w:rsidRPr="00D74295">
              <w:rPr>
                <w:rFonts w:ascii="Times New Roman" w:hAnsi="Times New Roman"/>
                <w:sz w:val="24"/>
                <w:szCs w:val="24"/>
              </w:rPr>
              <w:t>о</w:t>
            </w:r>
            <w:r w:rsidRPr="00D74295">
              <w:rPr>
                <w:rFonts w:ascii="Times New Roman" w:hAnsi="Times New Roman"/>
                <w:sz w:val="24"/>
                <w:szCs w:val="24"/>
              </w:rPr>
              <w:t>вылкинская cре</w:t>
            </w:r>
            <w:r w:rsidRPr="00D74295">
              <w:rPr>
                <w:rFonts w:ascii="Times New Roman" w:hAnsi="Times New Roman"/>
                <w:sz w:val="24"/>
                <w:szCs w:val="24"/>
              </w:rPr>
              <w:t>д</w:t>
            </w:r>
            <w:r w:rsidRPr="00D74295">
              <w:rPr>
                <w:rFonts w:ascii="Times New Roman" w:hAnsi="Times New Roman"/>
                <w:sz w:val="24"/>
                <w:szCs w:val="24"/>
              </w:rPr>
              <w:t>няя общеобразов</w:t>
            </w:r>
            <w:r w:rsidRPr="00D74295">
              <w:rPr>
                <w:rFonts w:ascii="Times New Roman" w:hAnsi="Times New Roman"/>
                <w:sz w:val="24"/>
                <w:szCs w:val="24"/>
              </w:rPr>
              <w:t>а</w:t>
            </w:r>
            <w:r w:rsidRPr="00D74295">
              <w:rPr>
                <w:rFonts w:ascii="Times New Roman" w:hAnsi="Times New Roman"/>
                <w:sz w:val="24"/>
                <w:szCs w:val="24"/>
              </w:rPr>
              <w:t>тельная школа № 3"</w:t>
            </w:r>
          </w:p>
        </w:tc>
        <w:tc>
          <w:tcPr>
            <w:tcW w:w="992" w:type="dxa"/>
            <w:vAlign w:val="center"/>
          </w:tcPr>
          <w:p w:rsidR="008B28B9" w:rsidRPr="00D74295" w:rsidRDefault="008B28B9">
            <w:pPr>
              <w:jc w:val="center"/>
              <w:rPr>
                <w:rFonts w:ascii="Times New Roman" w:hAnsi="Times New Roman"/>
                <w:color w:val="000000"/>
                <w:sz w:val="24"/>
                <w:szCs w:val="24"/>
              </w:rPr>
            </w:pPr>
            <w:r w:rsidRPr="00D74295">
              <w:rPr>
                <w:rFonts w:ascii="Times New Roman" w:hAnsi="Times New Roman"/>
                <w:color w:val="000000"/>
                <w:sz w:val="24"/>
                <w:szCs w:val="24"/>
              </w:rPr>
              <w:t>3859,1</w:t>
            </w:r>
          </w:p>
        </w:tc>
        <w:tc>
          <w:tcPr>
            <w:tcW w:w="1276" w:type="dxa"/>
            <w:vAlign w:val="center"/>
          </w:tcPr>
          <w:p w:rsidR="008B28B9" w:rsidRPr="00D74295" w:rsidRDefault="008B28B9">
            <w:pPr>
              <w:jc w:val="center"/>
              <w:rPr>
                <w:rFonts w:ascii="Times New Roman" w:hAnsi="Times New Roman"/>
                <w:color w:val="000000"/>
                <w:sz w:val="24"/>
                <w:szCs w:val="24"/>
              </w:rPr>
            </w:pPr>
            <w:r w:rsidRPr="00D74295">
              <w:rPr>
                <w:rFonts w:ascii="Times New Roman" w:hAnsi="Times New Roman"/>
                <w:color w:val="000000"/>
                <w:sz w:val="24"/>
                <w:szCs w:val="24"/>
              </w:rPr>
              <w:t>3</w:t>
            </w:r>
          </w:p>
        </w:tc>
        <w:tc>
          <w:tcPr>
            <w:tcW w:w="992" w:type="dxa"/>
            <w:vAlign w:val="center"/>
          </w:tcPr>
          <w:p w:rsidR="008B28B9" w:rsidRPr="00D74295" w:rsidRDefault="008B28B9">
            <w:pPr>
              <w:jc w:val="center"/>
              <w:rPr>
                <w:rFonts w:ascii="Times New Roman" w:hAnsi="Times New Roman"/>
                <w:color w:val="000000"/>
                <w:sz w:val="24"/>
                <w:szCs w:val="24"/>
              </w:rPr>
            </w:pPr>
            <w:r w:rsidRPr="00D74295">
              <w:rPr>
                <w:rFonts w:ascii="Times New Roman" w:hAnsi="Times New Roman"/>
                <w:color w:val="000000"/>
                <w:sz w:val="24"/>
                <w:szCs w:val="24"/>
              </w:rPr>
              <w:t>1979</w:t>
            </w:r>
          </w:p>
        </w:tc>
        <w:tc>
          <w:tcPr>
            <w:tcW w:w="1417" w:type="dxa"/>
            <w:vAlign w:val="center"/>
          </w:tcPr>
          <w:p w:rsidR="008B28B9" w:rsidRPr="00D74295" w:rsidRDefault="008B28B9">
            <w:pPr>
              <w:jc w:val="center"/>
              <w:rPr>
                <w:rFonts w:ascii="Times New Roman" w:hAnsi="Times New Roman"/>
                <w:color w:val="000000"/>
                <w:sz w:val="24"/>
                <w:szCs w:val="24"/>
              </w:rPr>
            </w:pPr>
            <w:r w:rsidRPr="00D74295">
              <w:rPr>
                <w:rFonts w:ascii="Times New Roman" w:hAnsi="Times New Roman"/>
                <w:color w:val="000000"/>
                <w:sz w:val="24"/>
                <w:szCs w:val="24"/>
              </w:rPr>
              <w:t>724</w:t>
            </w:r>
          </w:p>
        </w:tc>
        <w:tc>
          <w:tcPr>
            <w:tcW w:w="1560" w:type="dxa"/>
          </w:tcPr>
          <w:p w:rsidR="008B28B9" w:rsidRPr="00D74295" w:rsidRDefault="008B28B9">
            <w:pPr>
              <w:rPr>
                <w:rFonts w:ascii="Times New Roman" w:hAnsi="Times New Roman"/>
                <w:sz w:val="24"/>
                <w:szCs w:val="24"/>
              </w:rPr>
            </w:pPr>
            <w:r w:rsidRPr="00D74295">
              <w:rPr>
                <w:rFonts w:ascii="Times New Roman" w:hAnsi="Times New Roman"/>
                <w:sz w:val="24"/>
                <w:szCs w:val="24"/>
              </w:rPr>
              <w:t>Удовлетв</w:t>
            </w:r>
            <w:r w:rsidRPr="00D74295">
              <w:rPr>
                <w:rFonts w:ascii="Times New Roman" w:hAnsi="Times New Roman"/>
                <w:sz w:val="24"/>
                <w:szCs w:val="24"/>
              </w:rPr>
              <w:t>о</w:t>
            </w:r>
            <w:r w:rsidRPr="00D74295">
              <w:rPr>
                <w:rFonts w:ascii="Times New Roman" w:hAnsi="Times New Roman"/>
                <w:sz w:val="24"/>
                <w:szCs w:val="24"/>
              </w:rPr>
              <w:t>рительное</w:t>
            </w:r>
          </w:p>
        </w:tc>
        <w:tc>
          <w:tcPr>
            <w:tcW w:w="1417" w:type="dxa"/>
          </w:tcPr>
          <w:p w:rsidR="008B28B9" w:rsidRPr="00D74295" w:rsidRDefault="008B28B9">
            <w:pPr>
              <w:rPr>
                <w:rFonts w:ascii="Times New Roman" w:hAnsi="Times New Roman"/>
                <w:sz w:val="24"/>
                <w:szCs w:val="24"/>
              </w:rPr>
            </w:pPr>
            <w:r w:rsidRPr="00D74295">
              <w:rPr>
                <w:rFonts w:ascii="Times New Roman" w:hAnsi="Times New Roman"/>
                <w:sz w:val="24"/>
                <w:szCs w:val="24"/>
              </w:rPr>
              <w:t>Образов</w:t>
            </w:r>
            <w:r w:rsidRPr="00D74295">
              <w:rPr>
                <w:rFonts w:ascii="Times New Roman" w:hAnsi="Times New Roman"/>
                <w:sz w:val="24"/>
                <w:szCs w:val="24"/>
              </w:rPr>
              <w:t>а</w:t>
            </w:r>
            <w:r w:rsidRPr="00D74295">
              <w:rPr>
                <w:rFonts w:ascii="Times New Roman" w:hAnsi="Times New Roman"/>
                <w:sz w:val="24"/>
                <w:szCs w:val="24"/>
              </w:rPr>
              <w:t>ние</w:t>
            </w:r>
          </w:p>
        </w:tc>
        <w:tc>
          <w:tcPr>
            <w:tcW w:w="1173" w:type="dxa"/>
          </w:tcPr>
          <w:p w:rsidR="008B28B9" w:rsidRPr="00D74295" w:rsidRDefault="008B28B9" w:rsidP="00792258">
            <w:pPr>
              <w:rPr>
                <w:rFonts w:ascii="Times New Roman" w:hAnsi="Times New Roman"/>
                <w:sz w:val="24"/>
                <w:szCs w:val="24"/>
              </w:rPr>
            </w:pPr>
          </w:p>
        </w:tc>
      </w:tr>
      <w:tr w:rsidR="008B28B9" w:rsidRPr="007020F2" w:rsidTr="00A1052B">
        <w:trPr>
          <w:jc w:val="center"/>
        </w:trPr>
        <w:tc>
          <w:tcPr>
            <w:tcW w:w="637" w:type="dxa"/>
          </w:tcPr>
          <w:p w:rsidR="008B28B9" w:rsidRPr="00D74295" w:rsidRDefault="00A1052B" w:rsidP="00792258">
            <w:pPr>
              <w:rPr>
                <w:rFonts w:ascii="Times New Roman" w:hAnsi="Times New Roman"/>
                <w:sz w:val="24"/>
                <w:szCs w:val="24"/>
              </w:rPr>
            </w:pPr>
            <w:r>
              <w:rPr>
                <w:rFonts w:ascii="Times New Roman" w:hAnsi="Times New Roman"/>
                <w:sz w:val="24"/>
                <w:szCs w:val="24"/>
              </w:rPr>
              <w:t>22</w:t>
            </w:r>
          </w:p>
        </w:tc>
        <w:tc>
          <w:tcPr>
            <w:tcW w:w="1843" w:type="dxa"/>
          </w:tcPr>
          <w:p w:rsidR="008B28B9" w:rsidRPr="00D74295" w:rsidRDefault="008B28B9">
            <w:pPr>
              <w:rPr>
                <w:rFonts w:ascii="Times New Roman" w:hAnsi="Times New Roman"/>
                <w:sz w:val="24"/>
                <w:szCs w:val="24"/>
              </w:rPr>
            </w:pPr>
            <w:r w:rsidRPr="00D74295">
              <w:rPr>
                <w:rFonts w:ascii="Times New Roman" w:hAnsi="Times New Roman"/>
                <w:sz w:val="24"/>
                <w:szCs w:val="24"/>
              </w:rPr>
              <w:t>Городское п</w:t>
            </w:r>
            <w:r w:rsidRPr="00D74295">
              <w:rPr>
                <w:rFonts w:ascii="Times New Roman" w:hAnsi="Times New Roman"/>
                <w:sz w:val="24"/>
                <w:szCs w:val="24"/>
              </w:rPr>
              <w:t>о</w:t>
            </w:r>
            <w:r w:rsidRPr="00D74295">
              <w:rPr>
                <w:rFonts w:ascii="Times New Roman" w:hAnsi="Times New Roman"/>
                <w:sz w:val="24"/>
                <w:szCs w:val="24"/>
              </w:rPr>
              <w:t>селение К</w:t>
            </w:r>
            <w:r w:rsidRPr="00D74295">
              <w:rPr>
                <w:rFonts w:ascii="Times New Roman" w:hAnsi="Times New Roman"/>
                <w:sz w:val="24"/>
                <w:szCs w:val="24"/>
              </w:rPr>
              <w:t>о</w:t>
            </w:r>
            <w:r w:rsidRPr="00D74295">
              <w:rPr>
                <w:rFonts w:ascii="Times New Roman" w:hAnsi="Times New Roman"/>
                <w:sz w:val="24"/>
                <w:szCs w:val="24"/>
              </w:rPr>
              <w:t xml:space="preserve">вылкино </w:t>
            </w:r>
          </w:p>
        </w:tc>
        <w:tc>
          <w:tcPr>
            <w:tcW w:w="2268" w:type="dxa"/>
            <w:vAlign w:val="center"/>
          </w:tcPr>
          <w:p w:rsidR="008B28B9" w:rsidRPr="00D74295" w:rsidRDefault="008B28B9" w:rsidP="006430FC">
            <w:pPr>
              <w:rPr>
                <w:rFonts w:ascii="Times New Roman" w:hAnsi="Times New Roman"/>
                <w:sz w:val="24"/>
                <w:szCs w:val="24"/>
              </w:rPr>
            </w:pPr>
            <w:r w:rsidRPr="00D74295">
              <w:rPr>
                <w:rFonts w:ascii="Times New Roman" w:hAnsi="Times New Roman"/>
                <w:sz w:val="24"/>
                <w:szCs w:val="24"/>
              </w:rPr>
              <w:t>Здание МБОУ "К</w:t>
            </w:r>
            <w:r w:rsidRPr="00D74295">
              <w:rPr>
                <w:rFonts w:ascii="Times New Roman" w:hAnsi="Times New Roman"/>
                <w:sz w:val="24"/>
                <w:szCs w:val="24"/>
              </w:rPr>
              <w:t>о</w:t>
            </w:r>
            <w:r w:rsidRPr="00D74295">
              <w:rPr>
                <w:rFonts w:ascii="Times New Roman" w:hAnsi="Times New Roman"/>
                <w:sz w:val="24"/>
                <w:szCs w:val="24"/>
              </w:rPr>
              <w:t>вылкинская cре</w:t>
            </w:r>
            <w:r w:rsidRPr="00D74295">
              <w:rPr>
                <w:rFonts w:ascii="Times New Roman" w:hAnsi="Times New Roman"/>
                <w:sz w:val="24"/>
                <w:szCs w:val="24"/>
              </w:rPr>
              <w:t>д</w:t>
            </w:r>
            <w:r w:rsidRPr="00D74295">
              <w:rPr>
                <w:rFonts w:ascii="Times New Roman" w:hAnsi="Times New Roman"/>
                <w:sz w:val="24"/>
                <w:szCs w:val="24"/>
              </w:rPr>
              <w:t>няя общеобразов</w:t>
            </w:r>
            <w:r w:rsidRPr="00D74295">
              <w:rPr>
                <w:rFonts w:ascii="Times New Roman" w:hAnsi="Times New Roman"/>
                <w:sz w:val="24"/>
                <w:szCs w:val="24"/>
              </w:rPr>
              <w:t>а</w:t>
            </w:r>
            <w:r w:rsidRPr="00D74295">
              <w:rPr>
                <w:rFonts w:ascii="Times New Roman" w:hAnsi="Times New Roman"/>
                <w:sz w:val="24"/>
                <w:szCs w:val="24"/>
              </w:rPr>
              <w:t>тельная школа № 4"</w:t>
            </w:r>
          </w:p>
        </w:tc>
        <w:tc>
          <w:tcPr>
            <w:tcW w:w="992" w:type="dxa"/>
            <w:vAlign w:val="center"/>
          </w:tcPr>
          <w:p w:rsidR="008B28B9" w:rsidRPr="00D74295" w:rsidRDefault="008B28B9">
            <w:pPr>
              <w:jc w:val="center"/>
              <w:rPr>
                <w:rFonts w:ascii="Times New Roman" w:hAnsi="Times New Roman"/>
                <w:color w:val="000000"/>
                <w:sz w:val="24"/>
                <w:szCs w:val="24"/>
              </w:rPr>
            </w:pPr>
            <w:r w:rsidRPr="00D74295">
              <w:rPr>
                <w:rFonts w:ascii="Times New Roman" w:hAnsi="Times New Roman"/>
                <w:color w:val="000000"/>
                <w:sz w:val="24"/>
                <w:szCs w:val="24"/>
              </w:rPr>
              <w:t>6634,4</w:t>
            </w:r>
          </w:p>
        </w:tc>
        <w:tc>
          <w:tcPr>
            <w:tcW w:w="1276" w:type="dxa"/>
            <w:vAlign w:val="center"/>
          </w:tcPr>
          <w:p w:rsidR="008B28B9" w:rsidRPr="00D74295" w:rsidRDefault="008B28B9">
            <w:pPr>
              <w:jc w:val="center"/>
              <w:rPr>
                <w:rFonts w:ascii="Times New Roman" w:hAnsi="Times New Roman"/>
                <w:color w:val="000000"/>
                <w:sz w:val="24"/>
                <w:szCs w:val="24"/>
              </w:rPr>
            </w:pPr>
            <w:r w:rsidRPr="00D74295">
              <w:rPr>
                <w:rFonts w:ascii="Times New Roman" w:hAnsi="Times New Roman"/>
                <w:color w:val="000000"/>
                <w:sz w:val="24"/>
                <w:szCs w:val="24"/>
              </w:rPr>
              <w:t>4</w:t>
            </w:r>
          </w:p>
        </w:tc>
        <w:tc>
          <w:tcPr>
            <w:tcW w:w="992" w:type="dxa"/>
            <w:vAlign w:val="center"/>
          </w:tcPr>
          <w:p w:rsidR="008B28B9" w:rsidRPr="00D74295" w:rsidRDefault="008B28B9">
            <w:pPr>
              <w:jc w:val="center"/>
              <w:rPr>
                <w:rFonts w:ascii="Times New Roman" w:hAnsi="Times New Roman"/>
                <w:color w:val="000000"/>
                <w:sz w:val="24"/>
                <w:szCs w:val="24"/>
              </w:rPr>
            </w:pPr>
            <w:r w:rsidRPr="00D74295">
              <w:rPr>
                <w:rFonts w:ascii="Times New Roman" w:hAnsi="Times New Roman"/>
                <w:color w:val="000000"/>
                <w:sz w:val="24"/>
                <w:szCs w:val="24"/>
              </w:rPr>
              <w:t>1986</w:t>
            </w:r>
          </w:p>
        </w:tc>
        <w:tc>
          <w:tcPr>
            <w:tcW w:w="1417" w:type="dxa"/>
            <w:vAlign w:val="center"/>
          </w:tcPr>
          <w:p w:rsidR="008B28B9" w:rsidRPr="00D74295" w:rsidRDefault="008B28B9">
            <w:pPr>
              <w:jc w:val="center"/>
              <w:rPr>
                <w:rFonts w:ascii="Times New Roman" w:hAnsi="Times New Roman"/>
                <w:color w:val="000000"/>
                <w:sz w:val="24"/>
                <w:szCs w:val="24"/>
              </w:rPr>
            </w:pPr>
            <w:r w:rsidRPr="00D74295">
              <w:rPr>
                <w:rFonts w:ascii="Times New Roman" w:hAnsi="Times New Roman"/>
                <w:color w:val="000000"/>
                <w:sz w:val="24"/>
                <w:szCs w:val="24"/>
              </w:rPr>
              <w:t>1176</w:t>
            </w:r>
          </w:p>
        </w:tc>
        <w:tc>
          <w:tcPr>
            <w:tcW w:w="1560" w:type="dxa"/>
          </w:tcPr>
          <w:p w:rsidR="008B28B9" w:rsidRPr="00D74295" w:rsidRDefault="008B28B9">
            <w:pPr>
              <w:rPr>
                <w:rFonts w:ascii="Times New Roman" w:hAnsi="Times New Roman"/>
                <w:sz w:val="24"/>
                <w:szCs w:val="24"/>
              </w:rPr>
            </w:pPr>
            <w:r w:rsidRPr="00D74295">
              <w:rPr>
                <w:rFonts w:ascii="Times New Roman" w:hAnsi="Times New Roman"/>
                <w:sz w:val="24"/>
                <w:szCs w:val="24"/>
              </w:rPr>
              <w:t>Удовлетв</w:t>
            </w:r>
            <w:r w:rsidRPr="00D74295">
              <w:rPr>
                <w:rFonts w:ascii="Times New Roman" w:hAnsi="Times New Roman"/>
                <w:sz w:val="24"/>
                <w:szCs w:val="24"/>
              </w:rPr>
              <w:t>о</w:t>
            </w:r>
            <w:r w:rsidRPr="00D74295">
              <w:rPr>
                <w:rFonts w:ascii="Times New Roman" w:hAnsi="Times New Roman"/>
                <w:sz w:val="24"/>
                <w:szCs w:val="24"/>
              </w:rPr>
              <w:t>рительное</w:t>
            </w:r>
          </w:p>
        </w:tc>
        <w:tc>
          <w:tcPr>
            <w:tcW w:w="1417" w:type="dxa"/>
          </w:tcPr>
          <w:p w:rsidR="008B28B9" w:rsidRPr="00D74295" w:rsidRDefault="008B28B9">
            <w:pPr>
              <w:rPr>
                <w:rFonts w:ascii="Times New Roman" w:hAnsi="Times New Roman"/>
                <w:sz w:val="24"/>
                <w:szCs w:val="24"/>
              </w:rPr>
            </w:pPr>
            <w:r w:rsidRPr="00D74295">
              <w:rPr>
                <w:rFonts w:ascii="Times New Roman" w:hAnsi="Times New Roman"/>
                <w:sz w:val="24"/>
                <w:szCs w:val="24"/>
              </w:rPr>
              <w:t>Образов</w:t>
            </w:r>
            <w:r w:rsidRPr="00D74295">
              <w:rPr>
                <w:rFonts w:ascii="Times New Roman" w:hAnsi="Times New Roman"/>
                <w:sz w:val="24"/>
                <w:szCs w:val="24"/>
              </w:rPr>
              <w:t>а</w:t>
            </w:r>
            <w:r w:rsidRPr="00D74295">
              <w:rPr>
                <w:rFonts w:ascii="Times New Roman" w:hAnsi="Times New Roman"/>
                <w:sz w:val="24"/>
                <w:szCs w:val="24"/>
              </w:rPr>
              <w:t>ние</w:t>
            </w:r>
          </w:p>
        </w:tc>
        <w:tc>
          <w:tcPr>
            <w:tcW w:w="1173" w:type="dxa"/>
          </w:tcPr>
          <w:p w:rsidR="008B28B9" w:rsidRPr="00D74295" w:rsidRDefault="008B28B9" w:rsidP="00792258">
            <w:pPr>
              <w:rPr>
                <w:rFonts w:ascii="Times New Roman" w:hAnsi="Times New Roman"/>
                <w:sz w:val="24"/>
                <w:szCs w:val="24"/>
              </w:rPr>
            </w:pPr>
          </w:p>
        </w:tc>
      </w:tr>
      <w:tr w:rsidR="008B28B9" w:rsidRPr="007020F2" w:rsidTr="00A1052B">
        <w:trPr>
          <w:jc w:val="center"/>
        </w:trPr>
        <w:tc>
          <w:tcPr>
            <w:tcW w:w="637" w:type="dxa"/>
          </w:tcPr>
          <w:p w:rsidR="008B28B9" w:rsidRPr="00D74295" w:rsidRDefault="00A1052B" w:rsidP="00792258">
            <w:pPr>
              <w:rPr>
                <w:rFonts w:ascii="Times New Roman" w:hAnsi="Times New Roman"/>
                <w:sz w:val="24"/>
                <w:szCs w:val="24"/>
              </w:rPr>
            </w:pPr>
            <w:r>
              <w:rPr>
                <w:rFonts w:ascii="Times New Roman" w:hAnsi="Times New Roman"/>
                <w:sz w:val="24"/>
                <w:szCs w:val="24"/>
              </w:rPr>
              <w:t>23</w:t>
            </w:r>
          </w:p>
        </w:tc>
        <w:tc>
          <w:tcPr>
            <w:tcW w:w="1843" w:type="dxa"/>
          </w:tcPr>
          <w:p w:rsidR="008B28B9" w:rsidRPr="00D74295" w:rsidRDefault="008B28B9">
            <w:pPr>
              <w:rPr>
                <w:rFonts w:ascii="Times New Roman" w:hAnsi="Times New Roman"/>
                <w:sz w:val="24"/>
                <w:szCs w:val="24"/>
              </w:rPr>
            </w:pPr>
            <w:r w:rsidRPr="00D74295">
              <w:rPr>
                <w:rFonts w:ascii="Times New Roman" w:hAnsi="Times New Roman"/>
                <w:sz w:val="24"/>
                <w:szCs w:val="24"/>
              </w:rPr>
              <w:t>Городское п</w:t>
            </w:r>
            <w:r w:rsidRPr="00D74295">
              <w:rPr>
                <w:rFonts w:ascii="Times New Roman" w:hAnsi="Times New Roman"/>
                <w:sz w:val="24"/>
                <w:szCs w:val="24"/>
              </w:rPr>
              <w:t>о</w:t>
            </w:r>
            <w:r w:rsidRPr="00D74295">
              <w:rPr>
                <w:rFonts w:ascii="Times New Roman" w:hAnsi="Times New Roman"/>
                <w:sz w:val="24"/>
                <w:szCs w:val="24"/>
              </w:rPr>
              <w:t>селение К</w:t>
            </w:r>
            <w:r w:rsidRPr="00D74295">
              <w:rPr>
                <w:rFonts w:ascii="Times New Roman" w:hAnsi="Times New Roman"/>
                <w:sz w:val="24"/>
                <w:szCs w:val="24"/>
              </w:rPr>
              <w:t>о</w:t>
            </w:r>
            <w:r w:rsidRPr="00D74295">
              <w:rPr>
                <w:rFonts w:ascii="Times New Roman" w:hAnsi="Times New Roman"/>
                <w:sz w:val="24"/>
                <w:szCs w:val="24"/>
              </w:rPr>
              <w:t xml:space="preserve">вылкино </w:t>
            </w:r>
          </w:p>
        </w:tc>
        <w:tc>
          <w:tcPr>
            <w:tcW w:w="2268" w:type="dxa"/>
            <w:vAlign w:val="center"/>
          </w:tcPr>
          <w:p w:rsidR="008B28B9" w:rsidRPr="00D74295" w:rsidRDefault="008B28B9" w:rsidP="006430FC">
            <w:pPr>
              <w:rPr>
                <w:rFonts w:ascii="Times New Roman" w:hAnsi="Times New Roman"/>
                <w:sz w:val="24"/>
                <w:szCs w:val="24"/>
              </w:rPr>
            </w:pPr>
            <w:r w:rsidRPr="00D74295">
              <w:rPr>
                <w:rFonts w:ascii="Times New Roman" w:hAnsi="Times New Roman"/>
                <w:sz w:val="24"/>
                <w:szCs w:val="24"/>
              </w:rPr>
              <w:t>Здание МБОУ "К</w:t>
            </w:r>
            <w:r w:rsidRPr="00D74295">
              <w:rPr>
                <w:rFonts w:ascii="Times New Roman" w:hAnsi="Times New Roman"/>
                <w:sz w:val="24"/>
                <w:szCs w:val="24"/>
              </w:rPr>
              <w:t>о</w:t>
            </w:r>
            <w:r w:rsidRPr="00D74295">
              <w:rPr>
                <w:rFonts w:ascii="Times New Roman" w:hAnsi="Times New Roman"/>
                <w:sz w:val="24"/>
                <w:szCs w:val="24"/>
              </w:rPr>
              <w:t>вылкинская cре</w:t>
            </w:r>
            <w:r w:rsidRPr="00D74295">
              <w:rPr>
                <w:rFonts w:ascii="Times New Roman" w:hAnsi="Times New Roman"/>
                <w:sz w:val="24"/>
                <w:szCs w:val="24"/>
              </w:rPr>
              <w:t>д</w:t>
            </w:r>
            <w:r w:rsidRPr="00D74295">
              <w:rPr>
                <w:rFonts w:ascii="Times New Roman" w:hAnsi="Times New Roman"/>
                <w:sz w:val="24"/>
                <w:szCs w:val="24"/>
              </w:rPr>
              <w:t>няя общеобразов</w:t>
            </w:r>
            <w:r w:rsidRPr="00D74295">
              <w:rPr>
                <w:rFonts w:ascii="Times New Roman" w:hAnsi="Times New Roman"/>
                <w:sz w:val="24"/>
                <w:szCs w:val="24"/>
              </w:rPr>
              <w:t>а</w:t>
            </w:r>
            <w:r w:rsidRPr="00D74295">
              <w:rPr>
                <w:rFonts w:ascii="Times New Roman" w:hAnsi="Times New Roman"/>
                <w:sz w:val="24"/>
                <w:szCs w:val="24"/>
              </w:rPr>
              <w:t xml:space="preserve">тельная школа № </w:t>
            </w:r>
            <w:r w:rsidRPr="00D74295">
              <w:rPr>
                <w:rFonts w:ascii="Times New Roman" w:hAnsi="Times New Roman"/>
                <w:sz w:val="24"/>
                <w:szCs w:val="24"/>
              </w:rPr>
              <w:lastRenderedPageBreak/>
              <w:t>6"</w:t>
            </w:r>
          </w:p>
        </w:tc>
        <w:tc>
          <w:tcPr>
            <w:tcW w:w="992" w:type="dxa"/>
            <w:vAlign w:val="center"/>
          </w:tcPr>
          <w:p w:rsidR="008B28B9" w:rsidRPr="00D74295" w:rsidRDefault="008B28B9">
            <w:pPr>
              <w:jc w:val="center"/>
              <w:rPr>
                <w:rFonts w:ascii="Times New Roman" w:hAnsi="Times New Roman"/>
                <w:color w:val="000000"/>
                <w:sz w:val="24"/>
                <w:szCs w:val="24"/>
              </w:rPr>
            </w:pPr>
            <w:r w:rsidRPr="00D74295">
              <w:rPr>
                <w:rFonts w:ascii="Times New Roman" w:hAnsi="Times New Roman"/>
                <w:color w:val="000000"/>
                <w:sz w:val="24"/>
                <w:szCs w:val="24"/>
              </w:rPr>
              <w:lastRenderedPageBreak/>
              <w:t>1223,3</w:t>
            </w:r>
          </w:p>
        </w:tc>
        <w:tc>
          <w:tcPr>
            <w:tcW w:w="1276" w:type="dxa"/>
            <w:vAlign w:val="center"/>
          </w:tcPr>
          <w:p w:rsidR="008B28B9" w:rsidRPr="00D74295" w:rsidRDefault="008B28B9">
            <w:pPr>
              <w:jc w:val="center"/>
              <w:rPr>
                <w:rFonts w:ascii="Times New Roman" w:hAnsi="Times New Roman"/>
                <w:color w:val="000000"/>
                <w:sz w:val="24"/>
                <w:szCs w:val="24"/>
              </w:rPr>
            </w:pPr>
            <w:r w:rsidRPr="00D74295">
              <w:rPr>
                <w:rFonts w:ascii="Times New Roman" w:hAnsi="Times New Roman"/>
                <w:color w:val="000000"/>
                <w:sz w:val="24"/>
                <w:szCs w:val="24"/>
              </w:rPr>
              <w:t>2</w:t>
            </w:r>
          </w:p>
        </w:tc>
        <w:tc>
          <w:tcPr>
            <w:tcW w:w="992" w:type="dxa"/>
            <w:vAlign w:val="center"/>
          </w:tcPr>
          <w:p w:rsidR="008B28B9" w:rsidRPr="00D74295" w:rsidRDefault="008B28B9">
            <w:pPr>
              <w:jc w:val="center"/>
              <w:rPr>
                <w:rFonts w:ascii="Times New Roman" w:hAnsi="Times New Roman"/>
                <w:color w:val="000000"/>
                <w:sz w:val="24"/>
                <w:szCs w:val="24"/>
              </w:rPr>
            </w:pPr>
            <w:r w:rsidRPr="00D74295">
              <w:rPr>
                <w:rFonts w:ascii="Times New Roman" w:hAnsi="Times New Roman"/>
                <w:color w:val="000000"/>
                <w:sz w:val="24"/>
                <w:szCs w:val="24"/>
              </w:rPr>
              <w:t>1962</w:t>
            </w:r>
          </w:p>
        </w:tc>
        <w:tc>
          <w:tcPr>
            <w:tcW w:w="1417" w:type="dxa"/>
            <w:vAlign w:val="center"/>
          </w:tcPr>
          <w:p w:rsidR="008B28B9" w:rsidRPr="00D74295" w:rsidRDefault="008B28B9">
            <w:pPr>
              <w:jc w:val="center"/>
              <w:rPr>
                <w:rFonts w:ascii="Times New Roman" w:hAnsi="Times New Roman"/>
                <w:color w:val="000000"/>
                <w:sz w:val="24"/>
                <w:szCs w:val="24"/>
              </w:rPr>
            </w:pPr>
            <w:r w:rsidRPr="00D74295">
              <w:rPr>
                <w:rFonts w:ascii="Times New Roman" w:hAnsi="Times New Roman"/>
                <w:color w:val="000000"/>
                <w:sz w:val="24"/>
                <w:szCs w:val="24"/>
              </w:rPr>
              <w:t>260</w:t>
            </w:r>
          </w:p>
        </w:tc>
        <w:tc>
          <w:tcPr>
            <w:tcW w:w="1560" w:type="dxa"/>
          </w:tcPr>
          <w:p w:rsidR="008B28B9" w:rsidRPr="00D74295" w:rsidRDefault="008B28B9">
            <w:pPr>
              <w:rPr>
                <w:rFonts w:ascii="Times New Roman" w:hAnsi="Times New Roman"/>
                <w:sz w:val="24"/>
                <w:szCs w:val="24"/>
              </w:rPr>
            </w:pPr>
            <w:r w:rsidRPr="00D74295">
              <w:rPr>
                <w:rFonts w:ascii="Times New Roman" w:hAnsi="Times New Roman"/>
                <w:sz w:val="24"/>
                <w:szCs w:val="24"/>
              </w:rPr>
              <w:t>Удовлетв</w:t>
            </w:r>
            <w:r w:rsidRPr="00D74295">
              <w:rPr>
                <w:rFonts w:ascii="Times New Roman" w:hAnsi="Times New Roman"/>
                <w:sz w:val="24"/>
                <w:szCs w:val="24"/>
              </w:rPr>
              <w:t>о</w:t>
            </w:r>
            <w:r w:rsidRPr="00D74295">
              <w:rPr>
                <w:rFonts w:ascii="Times New Roman" w:hAnsi="Times New Roman"/>
                <w:sz w:val="24"/>
                <w:szCs w:val="24"/>
              </w:rPr>
              <w:t>рительное</w:t>
            </w:r>
          </w:p>
        </w:tc>
        <w:tc>
          <w:tcPr>
            <w:tcW w:w="1417" w:type="dxa"/>
          </w:tcPr>
          <w:p w:rsidR="008B28B9" w:rsidRPr="00D74295" w:rsidRDefault="008B28B9">
            <w:pPr>
              <w:rPr>
                <w:rFonts w:ascii="Times New Roman" w:hAnsi="Times New Roman"/>
                <w:sz w:val="24"/>
                <w:szCs w:val="24"/>
              </w:rPr>
            </w:pPr>
            <w:r w:rsidRPr="00D74295">
              <w:rPr>
                <w:rFonts w:ascii="Times New Roman" w:hAnsi="Times New Roman"/>
                <w:sz w:val="24"/>
                <w:szCs w:val="24"/>
              </w:rPr>
              <w:t>Образов</w:t>
            </w:r>
            <w:r w:rsidRPr="00D74295">
              <w:rPr>
                <w:rFonts w:ascii="Times New Roman" w:hAnsi="Times New Roman"/>
                <w:sz w:val="24"/>
                <w:szCs w:val="24"/>
              </w:rPr>
              <w:t>а</w:t>
            </w:r>
            <w:r w:rsidRPr="00D74295">
              <w:rPr>
                <w:rFonts w:ascii="Times New Roman" w:hAnsi="Times New Roman"/>
                <w:sz w:val="24"/>
                <w:szCs w:val="24"/>
              </w:rPr>
              <w:t>ние</w:t>
            </w:r>
          </w:p>
        </w:tc>
        <w:tc>
          <w:tcPr>
            <w:tcW w:w="1173" w:type="dxa"/>
          </w:tcPr>
          <w:p w:rsidR="008B28B9" w:rsidRPr="00D74295" w:rsidRDefault="008B28B9" w:rsidP="00792258">
            <w:pPr>
              <w:rPr>
                <w:rFonts w:ascii="Times New Roman" w:hAnsi="Times New Roman"/>
                <w:sz w:val="24"/>
                <w:szCs w:val="24"/>
              </w:rPr>
            </w:pPr>
          </w:p>
        </w:tc>
      </w:tr>
      <w:tr w:rsidR="00940F4F" w:rsidRPr="007020F2" w:rsidTr="00A1052B">
        <w:trPr>
          <w:jc w:val="center"/>
        </w:trPr>
        <w:tc>
          <w:tcPr>
            <w:tcW w:w="637" w:type="dxa"/>
          </w:tcPr>
          <w:p w:rsidR="00940F4F" w:rsidRPr="00D74295" w:rsidRDefault="00A1052B" w:rsidP="00792258">
            <w:pPr>
              <w:rPr>
                <w:rFonts w:ascii="Times New Roman" w:hAnsi="Times New Roman"/>
                <w:sz w:val="24"/>
                <w:szCs w:val="24"/>
              </w:rPr>
            </w:pPr>
            <w:r>
              <w:rPr>
                <w:rFonts w:ascii="Times New Roman" w:hAnsi="Times New Roman"/>
                <w:sz w:val="24"/>
                <w:szCs w:val="24"/>
              </w:rPr>
              <w:lastRenderedPageBreak/>
              <w:t>24</w:t>
            </w:r>
          </w:p>
        </w:tc>
        <w:tc>
          <w:tcPr>
            <w:tcW w:w="1843" w:type="dxa"/>
            <w:vAlign w:val="center"/>
          </w:tcPr>
          <w:p w:rsidR="00940F4F" w:rsidRPr="00D74295" w:rsidRDefault="00940F4F" w:rsidP="008B28B9">
            <w:pPr>
              <w:rPr>
                <w:rFonts w:ascii="Times New Roman" w:hAnsi="Times New Roman"/>
                <w:sz w:val="24"/>
                <w:szCs w:val="24"/>
              </w:rPr>
            </w:pPr>
            <w:r w:rsidRPr="00D74295">
              <w:rPr>
                <w:rFonts w:ascii="Times New Roman" w:hAnsi="Times New Roman"/>
                <w:sz w:val="24"/>
                <w:szCs w:val="24"/>
              </w:rPr>
              <w:t>с. Алькино</w:t>
            </w:r>
          </w:p>
        </w:tc>
        <w:tc>
          <w:tcPr>
            <w:tcW w:w="2268" w:type="dxa"/>
            <w:vAlign w:val="center"/>
          </w:tcPr>
          <w:p w:rsidR="00940F4F" w:rsidRPr="00D74295" w:rsidRDefault="00940F4F" w:rsidP="006430FC">
            <w:pPr>
              <w:rPr>
                <w:rFonts w:ascii="Times New Roman" w:hAnsi="Times New Roman"/>
                <w:sz w:val="24"/>
                <w:szCs w:val="24"/>
              </w:rPr>
            </w:pPr>
            <w:r w:rsidRPr="00D74295">
              <w:rPr>
                <w:rFonts w:ascii="Times New Roman" w:hAnsi="Times New Roman"/>
                <w:sz w:val="24"/>
                <w:szCs w:val="24"/>
              </w:rPr>
              <w:t>Здание МБОУ "Алькинская о</w:t>
            </w:r>
            <w:r w:rsidRPr="00D74295">
              <w:rPr>
                <w:rFonts w:ascii="Times New Roman" w:hAnsi="Times New Roman"/>
                <w:sz w:val="24"/>
                <w:szCs w:val="24"/>
              </w:rPr>
              <w:t>с</w:t>
            </w:r>
            <w:r w:rsidRPr="00D74295">
              <w:rPr>
                <w:rFonts w:ascii="Times New Roman" w:hAnsi="Times New Roman"/>
                <w:sz w:val="24"/>
                <w:szCs w:val="24"/>
              </w:rPr>
              <w:t>новная общеобр</w:t>
            </w:r>
            <w:r w:rsidRPr="00D74295">
              <w:rPr>
                <w:rFonts w:ascii="Times New Roman" w:hAnsi="Times New Roman"/>
                <w:sz w:val="24"/>
                <w:szCs w:val="24"/>
              </w:rPr>
              <w:t>а</w:t>
            </w:r>
            <w:r w:rsidRPr="00D74295">
              <w:rPr>
                <w:rFonts w:ascii="Times New Roman" w:hAnsi="Times New Roman"/>
                <w:sz w:val="24"/>
                <w:szCs w:val="24"/>
              </w:rPr>
              <w:t>зовательная шк</w:t>
            </w:r>
            <w:r w:rsidRPr="00D74295">
              <w:rPr>
                <w:rFonts w:ascii="Times New Roman" w:hAnsi="Times New Roman"/>
                <w:sz w:val="24"/>
                <w:szCs w:val="24"/>
              </w:rPr>
              <w:t>о</w:t>
            </w:r>
            <w:r w:rsidRPr="00D74295">
              <w:rPr>
                <w:rFonts w:ascii="Times New Roman" w:hAnsi="Times New Roman"/>
                <w:sz w:val="24"/>
                <w:szCs w:val="24"/>
              </w:rPr>
              <w:t>ла".</w:t>
            </w:r>
          </w:p>
        </w:tc>
        <w:tc>
          <w:tcPr>
            <w:tcW w:w="992" w:type="dxa"/>
            <w:vAlign w:val="center"/>
          </w:tcPr>
          <w:p w:rsidR="00940F4F" w:rsidRPr="00D74295" w:rsidRDefault="00940F4F">
            <w:pPr>
              <w:jc w:val="center"/>
              <w:rPr>
                <w:rFonts w:ascii="Times New Roman" w:hAnsi="Times New Roman"/>
                <w:color w:val="000000"/>
                <w:sz w:val="24"/>
                <w:szCs w:val="24"/>
              </w:rPr>
            </w:pPr>
            <w:r w:rsidRPr="00D74295">
              <w:rPr>
                <w:rFonts w:ascii="Times New Roman" w:hAnsi="Times New Roman"/>
                <w:color w:val="000000"/>
                <w:sz w:val="24"/>
                <w:szCs w:val="24"/>
              </w:rPr>
              <w:t>518,1</w:t>
            </w:r>
          </w:p>
        </w:tc>
        <w:tc>
          <w:tcPr>
            <w:tcW w:w="1276" w:type="dxa"/>
            <w:vAlign w:val="center"/>
          </w:tcPr>
          <w:p w:rsidR="00940F4F" w:rsidRPr="00D74295" w:rsidRDefault="00940F4F">
            <w:pPr>
              <w:jc w:val="center"/>
              <w:rPr>
                <w:rFonts w:ascii="Times New Roman" w:hAnsi="Times New Roman"/>
                <w:color w:val="000000"/>
                <w:sz w:val="24"/>
                <w:szCs w:val="24"/>
              </w:rPr>
            </w:pPr>
            <w:r w:rsidRPr="00D74295">
              <w:rPr>
                <w:rFonts w:ascii="Times New Roman" w:hAnsi="Times New Roman"/>
                <w:color w:val="000000"/>
                <w:sz w:val="24"/>
                <w:szCs w:val="24"/>
              </w:rPr>
              <w:t>1</w:t>
            </w:r>
          </w:p>
        </w:tc>
        <w:tc>
          <w:tcPr>
            <w:tcW w:w="992" w:type="dxa"/>
            <w:vAlign w:val="center"/>
          </w:tcPr>
          <w:p w:rsidR="00940F4F" w:rsidRPr="00D74295" w:rsidRDefault="00940F4F">
            <w:pPr>
              <w:jc w:val="center"/>
              <w:rPr>
                <w:rFonts w:ascii="Times New Roman" w:hAnsi="Times New Roman"/>
                <w:color w:val="000000"/>
                <w:sz w:val="24"/>
                <w:szCs w:val="24"/>
              </w:rPr>
            </w:pPr>
            <w:r w:rsidRPr="00D74295">
              <w:rPr>
                <w:rFonts w:ascii="Times New Roman" w:hAnsi="Times New Roman"/>
                <w:color w:val="000000"/>
                <w:sz w:val="24"/>
                <w:szCs w:val="24"/>
              </w:rPr>
              <w:t>1973</w:t>
            </w:r>
          </w:p>
        </w:tc>
        <w:tc>
          <w:tcPr>
            <w:tcW w:w="1417" w:type="dxa"/>
            <w:vAlign w:val="center"/>
          </w:tcPr>
          <w:p w:rsidR="00940F4F" w:rsidRPr="00D74295" w:rsidRDefault="00940F4F">
            <w:pPr>
              <w:jc w:val="center"/>
              <w:rPr>
                <w:rFonts w:ascii="Times New Roman" w:hAnsi="Times New Roman"/>
                <w:color w:val="000000"/>
                <w:sz w:val="24"/>
                <w:szCs w:val="24"/>
              </w:rPr>
            </w:pPr>
            <w:r w:rsidRPr="00D74295">
              <w:rPr>
                <w:rFonts w:ascii="Times New Roman" w:hAnsi="Times New Roman"/>
                <w:color w:val="000000"/>
                <w:sz w:val="24"/>
                <w:szCs w:val="24"/>
              </w:rPr>
              <w:t>246</w:t>
            </w:r>
          </w:p>
        </w:tc>
        <w:tc>
          <w:tcPr>
            <w:tcW w:w="1560" w:type="dxa"/>
          </w:tcPr>
          <w:p w:rsidR="00940F4F" w:rsidRPr="00D74295" w:rsidRDefault="00940F4F">
            <w:pPr>
              <w:rPr>
                <w:rFonts w:ascii="Times New Roman" w:hAnsi="Times New Roman"/>
                <w:sz w:val="24"/>
                <w:szCs w:val="24"/>
              </w:rPr>
            </w:pPr>
            <w:r w:rsidRPr="00D74295">
              <w:rPr>
                <w:rFonts w:ascii="Times New Roman" w:hAnsi="Times New Roman"/>
                <w:sz w:val="24"/>
                <w:szCs w:val="24"/>
              </w:rPr>
              <w:t>Удовлетв</w:t>
            </w:r>
            <w:r w:rsidRPr="00D74295">
              <w:rPr>
                <w:rFonts w:ascii="Times New Roman" w:hAnsi="Times New Roman"/>
                <w:sz w:val="24"/>
                <w:szCs w:val="24"/>
              </w:rPr>
              <w:t>о</w:t>
            </w:r>
            <w:r w:rsidRPr="00D74295">
              <w:rPr>
                <w:rFonts w:ascii="Times New Roman" w:hAnsi="Times New Roman"/>
                <w:sz w:val="24"/>
                <w:szCs w:val="24"/>
              </w:rPr>
              <w:t>рительное</w:t>
            </w:r>
          </w:p>
        </w:tc>
        <w:tc>
          <w:tcPr>
            <w:tcW w:w="1417" w:type="dxa"/>
          </w:tcPr>
          <w:p w:rsidR="00940F4F" w:rsidRPr="00D74295" w:rsidRDefault="00940F4F">
            <w:pPr>
              <w:rPr>
                <w:rFonts w:ascii="Times New Roman" w:hAnsi="Times New Roman"/>
                <w:sz w:val="24"/>
                <w:szCs w:val="24"/>
              </w:rPr>
            </w:pPr>
            <w:r w:rsidRPr="00D74295">
              <w:rPr>
                <w:rFonts w:ascii="Times New Roman" w:hAnsi="Times New Roman"/>
                <w:sz w:val="24"/>
                <w:szCs w:val="24"/>
              </w:rPr>
              <w:t>Образов</w:t>
            </w:r>
            <w:r w:rsidRPr="00D74295">
              <w:rPr>
                <w:rFonts w:ascii="Times New Roman" w:hAnsi="Times New Roman"/>
                <w:sz w:val="24"/>
                <w:szCs w:val="24"/>
              </w:rPr>
              <w:t>а</w:t>
            </w:r>
            <w:r w:rsidRPr="00D74295">
              <w:rPr>
                <w:rFonts w:ascii="Times New Roman" w:hAnsi="Times New Roman"/>
                <w:sz w:val="24"/>
                <w:szCs w:val="24"/>
              </w:rPr>
              <w:t>ние</w:t>
            </w:r>
          </w:p>
        </w:tc>
        <w:tc>
          <w:tcPr>
            <w:tcW w:w="1173" w:type="dxa"/>
          </w:tcPr>
          <w:p w:rsidR="00940F4F" w:rsidRPr="00D74295" w:rsidRDefault="00940F4F" w:rsidP="00792258">
            <w:pPr>
              <w:rPr>
                <w:rFonts w:ascii="Times New Roman" w:hAnsi="Times New Roman"/>
                <w:sz w:val="24"/>
                <w:szCs w:val="24"/>
              </w:rPr>
            </w:pPr>
          </w:p>
        </w:tc>
      </w:tr>
      <w:tr w:rsidR="00940F4F" w:rsidRPr="007020F2" w:rsidTr="00A1052B">
        <w:trPr>
          <w:jc w:val="center"/>
        </w:trPr>
        <w:tc>
          <w:tcPr>
            <w:tcW w:w="637" w:type="dxa"/>
          </w:tcPr>
          <w:p w:rsidR="00940F4F" w:rsidRPr="00D74295" w:rsidRDefault="00A1052B" w:rsidP="00792258">
            <w:pPr>
              <w:rPr>
                <w:rFonts w:ascii="Times New Roman" w:hAnsi="Times New Roman"/>
                <w:sz w:val="24"/>
                <w:szCs w:val="24"/>
              </w:rPr>
            </w:pPr>
            <w:r>
              <w:rPr>
                <w:rFonts w:ascii="Times New Roman" w:hAnsi="Times New Roman"/>
                <w:sz w:val="24"/>
                <w:szCs w:val="24"/>
              </w:rPr>
              <w:t>25</w:t>
            </w:r>
          </w:p>
        </w:tc>
        <w:tc>
          <w:tcPr>
            <w:tcW w:w="1843" w:type="dxa"/>
            <w:vAlign w:val="center"/>
          </w:tcPr>
          <w:p w:rsidR="00940F4F" w:rsidRPr="00D74295" w:rsidRDefault="00940F4F" w:rsidP="00940F4F">
            <w:pPr>
              <w:rPr>
                <w:rFonts w:ascii="Times New Roman" w:hAnsi="Times New Roman"/>
                <w:sz w:val="24"/>
                <w:szCs w:val="24"/>
              </w:rPr>
            </w:pPr>
            <w:r w:rsidRPr="00D74295">
              <w:rPr>
                <w:rFonts w:ascii="Times New Roman" w:hAnsi="Times New Roman"/>
                <w:sz w:val="24"/>
                <w:szCs w:val="24"/>
              </w:rPr>
              <w:t>с. Волгапино</w:t>
            </w:r>
          </w:p>
        </w:tc>
        <w:tc>
          <w:tcPr>
            <w:tcW w:w="2268" w:type="dxa"/>
            <w:vAlign w:val="center"/>
          </w:tcPr>
          <w:p w:rsidR="00940F4F" w:rsidRPr="00D74295" w:rsidRDefault="00940F4F" w:rsidP="006430FC">
            <w:pPr>
              <w:rPr>
                <w:rFonts w:ascii="Times New Roman" w:hAnsi="Times New Roman"/>
                <w:sz w:val="24"/>
                <w:szCs w:val="24"/>
              </w:rPr>
            </w:pPr>
            <w:r w:rsidRPr="00D74295">
              <w:rPr>
                <w:rFonts w:ascii="Times New Roman" w:hAnsi="Times New Roman"/>
                <w:sz w:val="24"/>
                <w:szCs w:val="24"/>
              </w:rPr>
              <w:t>Здание МБОУ "Волгапинская о</w:t>
            </w:r>
            <w:r w:rsidRPr="00D74295">
              <w:rPr>
                <w:rFonts w:ascii="Times New Roman" w:hAnsi="Times New Roman"/>
                <w:sz w:val="24"/>
                <w:szCs w:val="24"/>
              </w:rPr>
              <w:t>с</w:t>
            </w:r>
            <w:r w:rsidRPr="00D74295">
              <w:rPr>
                <w:rFonts w:ascii="Times New Roman" w:hAnsi="Times New Roman"/>
                <w:sz w:val="24"/>
                <w:szCs w:val="24"/>
              </w:rPr>
              <w:t>новная общеобр</w:t>
            </w:r>
            <w:r w:rsidRPr="00D74295">
              <w:rPr>
                <w:rFonts w:ascii="Times New Roman" w:hAnsi="Times New Roman"/>
                <w:sz w:val="24"/>
                <w:szCs w:val="24"/>
              </w:rPr>
              <w:t>а</w:t>
            </w:r>
            <w:r w:rsidRPr="00D74295">
              <w:rPr>
                <w:rFonts w:ascii="Times New Roman" w:hAnsi="Times New Roman"/>
                <w:sz w:val="24"/>
                <w:szCs w:val="24"/>
              </w:rPr>
              <w:t>зовательная школа"</w:t>
            </w:r>
          </w:p>
        </w:tc>
        <w:tc>
          <w:tcPr>
            <w:tcW w:w="992" w:type="dxa"/>
            <w:vAlign w:val="center"/>
          </w:tcPr>
          <w:p w:rsidR="00940F4F" w:rsidRPr="00D74295" w:rsidRDefault="00940F4F">
            <w:pPr>
              <w:jc w:val="center"/>
              <w:rPr>
                <w:rFonts w:ascii="Times New Roman" w:hAnsi="Times New Roman"/>
                <w:color w:val="000000"/>
                <w:sz w:val="24"/>
                <w:szCs w:val="24"/>
              </w:rPr>
            </w:pPr>
            <w:r w:rsidRPr="00D74295">
              <w:rPr>
                <w:rFonts w:ascii="Times New Roman" w:hAnsi="Times New Roman"/>
                <w:color w:val="000000"/>
                <w:sz w:val="24"/>
                <w:szCs w:val="24"/>
              </w:rPr>
              <w:t>1605,4</w:t>
            </w:r>
          </w:p>
        </w:tc>
        <w:tc>
          <w:tcPr>
            <w:tcW w:w="1276" w:type="dxa"/>
            <w:vAlign w:val="center"/>
          </w:tcPr>
          <w:p w:rsidR="00940F4F" w:rsidRPr="00D74295" w:rsidRDefault="00940F4F">
            <w:pPr>
              <w:jc w:val="center"/>
              <w:rPr>
                <w:rFonts w:ascii="Times New Roman" w:hAnsi="Times New Roman"/>
                <w:color w:val="000000"/>
                <w:sz w:val="24"/>
                <w:szCs w:val="24"/>
              </w:rPr>
            </w:pPr>
            <w:r w:rsidRPr="00D74295">
              <w:rPr>
                <w:rFonts w:ascii="Times New Roman" w:hAnsi="Times New Roman"/>
                <w:color w:val="000000"/>
                <w:sz w:val="24"/>
                <w:szCs w:val="24"/>
              </w:rPr>
              <w:t>2</w:t>
            </w:r>
          </w:p>
        </w:tc>
        <w:tc>
          <w:tcPr>
            <w:tcW w:w="992" w:type="dxa"/>
            <w:vAlign w:val="center"/>
          </w:tcPr>
          <w:p w:rsidR="00940F4F" w:rsidRPr="00D74295" w:rsidRDefault="00940F4F">
            <w:pPr>
              <w:jc w:val="center"/>
              <w:rPr>
                <w:rFonts w:ascii="Times New Roman" w:hAnsi="Times New Roman"/>
                <w:color w:val="000000"/>
                <w:sz w:val="24"/>
                <w:szCs w:val="24"/>
              </w:rPr>
            </w:pPr>
            <w:r w:rsidRPr="00D74295">
              <w:rPr>
                <w:rFonts w:ascii="Times New Roman" w:hAnsi="Times New Roman"/>
                <w:color w:val="000000"/>
                <w:sz w:val="24"/>
                <w:szCs w:val="24"/>
              </w:rPr>
              <w:t>1968</w:t>
            </w:r>
          </w:p>
        </w:tc>
        <w:tc>
          <w:tcPr>
            <w:tcW w:w="1417" w:type="dxa"/>
            <w:vAlign w:val="center"/>
          </w:tcPr>
          <w:p w:rsidR="00940F4F" w:rsidRPr="00D74295" w:rsidRDefault="00940F4F">
            <w:pPr>
              <w:jc w:val="center"/>
              <w:rPr>
                <w:rFonts w:ascii="Times New Roman" w:hAnsi="Times New Roman"/>
                <w:color w:val="000000"/>
                <w:sz w:val="24"/>
                <w:szCs w:val="24"/>
              </w:rPr>
            </w:pPr>
            <w:r w:rsidRPr="00D74295">
              <w:rPr>
                <w:rFonts w:ascii="Times New Roman" w:hAnsi="Times New Roman"/>
                <w:color w:val="000000"/>
                <w:sz w:val="24"/>
                <w:szCs w:val="24"/>
              </w:rPr>
              <w:t>320</w:t>
            </w:r>
          </w:p>
        </w:tc>
        <w:tc>
          <w:tcPr>
            <w:tcW w:w="1560" w:type="dxa"/>
          </w:tcPr>
          <w:p w:rsidR="00940F4F" w:rsidRPr="00D74295" w:rsidRDefault="00940F4F">
            <w:pPr>
              <w:rPr>
                <w:rFonts w:ascii="Times New Roman" w:hAnsi="Times New Roman"/>
                <w:sz w:val="24"/>
                <w:szCs w:val="24"/>
              </w:rPr>
            </w:pPr>
            <w:r w:rsidRPr="00D74295">
              <w:rPr>
                <w:rFonts w:ascii="Times New Roman" w:hAnsi="Times New Roman"/>
                <w:sz w:val="24"/>
                <w:szCs w:val="24"/>
              </w:rPr>
              <w:t>Удовлетв</w:t>
            </w:r>
            <w:r w:rsidRPr="00D74295">
              <w:rPr>
                <w:rFonts w:ascii="Times New Roman" w:hAnsi="Times New Roman"/>
                <w:sz w:val="24"/>
                <w:szCs w:val="24"/>
              </w:rPr>
              <w:t>о</w:t>
            </w:r>
            <w:r w:rsidRPr="00D74295">
              <w:rPr>
                <w:rFonts w:ascii="Times New Roman" w:hAnsi="Times New Roman"/>
                <w:sz w:val="24"/>
                <w:szCs w:val="24"/>
              </w:rPr>
              <w:t>рительное</w:t>
            </w:r>
          </w:p>
        </w:tc>
        <w:tc>
          <w:tcPr>
            <w:tcW w:w="1417" w:type="dxa"/>
          </w:tcPr>
          <w:p w:rsidR="00940F4F" w:rsidRPr="00D74295" w:rsidRDefault="00940F4F">
            <w:pPr>
              <w:rPr>
                <w:rFonts w:ascii="Times New Roman" w:hAnsi="Times New Roman"/>
                <w:sz w:val="24"/>
                <w:szCs w:val="24"/>
              </w:rPr>
            </w:pPr>
            <w:r w:rsidRPr="00D74295">
              <w:rPr>
                <w:rFonts w:ascii="Times New Roman" w:hAnsi="Times New Roman"/>
                <w:sz w:val="24"/>
                <w:szCs w:val="24"/>
              </w:rPr>
              <w:t>Образов</w:t>
            </w:r>
            <w:r w:rsidRPr="00D74295">
              <w:rPr>
                <w:rFonts w:ascii="Times New Roman" w:hAnsi="Times New Roman"/>
                <w:sz w:val="24"/>
                <w:szCs w:val="24"/>
              </w:rPr>
              <w:t>а</w:t>
            </w:r>
            <w:r w:rsidRPr="00D74295">
              <w:rPr>
                <w:rFonts w:ascii="Times New Roman" w:hAnsi="Times New Roman"/>
                <w:sz w:val="24"/>
                <w:szCs w:val="24"/>
              </w:rPr>
              <w:t>ние</w:t>
            </w:r>
          </w:p>
        </w:tc>
        <w:tc>
          <w:tcPr>
            <w:tcW w:w="1173" w:type="dxa"/>
          </w:tcPr>
          <w:p w:rsidR="00940F4F" w:rsidRPr="00D74295" w:rsidRDefault="00940F4F" w:rsidP="00792258">
            <w:pPr>
              <w:rPr>
                <w:rFonts w:ascii="Times New Roman" w:hAnsi="Times New Roman"/>
                <w:sz w:val="24"/>
                <w:szCs w:val="24"/>
              </w:rPr>
            </w:pPr>
          </w:p>
        </w:tc>
      </w:tr>
      <w:tr w:rsidR="00940F4F" w:rsidRPr="007020F2" w:rsidTr="00A1052B">
        <w:trPr>
          <w:jc w:val="center"/>
        </w:trPr>
        <w:tc>
          <w:tcPr>
            <w:tcW w:w="637" w:type="dxa"/>
          </w:tcPr>
          <w:p w:rsidR="00940F4F" w:rsidRPr="00D74295" w:rsidRDefault="00A1052B" w:rsidP="00792258">
            <w:pPr>
              <w:rPr>
                <w:rFonts w:ascii="Times New Roman" w:hAnsi="Times New Roman"/>
                <w:sz w:val="24"/>
                <w:szCs w:val="24"/>
              </w:rPr>
            </w:pPr>
            <w:r>
              <w:rPr>
                <w:rFonts w:ascii="Times New Roman" w:hAnsi="Times New Roman"/>
                <w:sz w:val="24"/>
                <w:szCs w:val="24"/>
              </w:rPr>
              <w:t>26</w:t>
            </w:r>
          </w:p>
        </w:tc>
        <w:tc>
          <w:tcPr>
            <w:tcW w:w="1843" w:type="dxa"/>
            <w:vAlign w:val="center"/>
          </w:tcPr>
          <w:p w:rsidR="00940F4F" w:rsidRPr="00D74295" w:rsidRDefault="00940F4F" w:rsidP="00940F4F">
            <w:pPr>
              <w:rPr>
                <w:rFonts w:ascii="Times New Roman" w:hAnsi="Times New Roman"/>
                <w:sz w:val="24"/>
                <w:szCs w:val="24"/>
              </w:rPr>
            </w:pPr>
            <w:r w:rsidRPr="00D74295">
              <w:rPr>
                <w:rFonts w:ascii="Times New Roman" w:hAnsi="Times New Roman"/>
                <w:sz w:val="24"/>
                <w:szCs w:val="24"/>
              </w:rPr>
              <w:t>с. Изосимовка</w:t>
            </w:r>
          </w:p>
        </w:tc>
        <w:tc>
          <w:tcPr>
            <w:tcW w:w="2268" w:type="dxa"/>
            <w:vAlign w:val="center"/>
          </w:tcPr>
          <w:p w:rsidR="00940F4F" w:rsidRPr="00D74295" w:rsidRDefault="00940F4F" w:rsidP="006430FC">
            <w:pPr>
              <w:rPr>
                <w:rFonts w:ascii="Times New Roman" w:hAnsi="Times New Roman"/>
                <w:sz w:val="24"/>
                <w:szCs w:val="24"/>
              </w:rPr>
            </w:pPr>
            <w:r w:rsidRPr="00D74295">
              <w:rPr>
                <w:rFonts w:ascii="Times New Roman" w:hAnsi="Times New Roman"/>
                <w:sz w:val="24"/>
                <w:szCs w:val="24"/>
              </w:rPr>
              <w:t>Здание МБОУ "Изосимовская о</w:t>
            </w:r>
            <w:r w:rsidRPr="00D74295">
              <w:rPr>
                <w:rFonts w:ascii="Times New Roman" w:hAnsi="Times New Roman"/>
                <w:sz w:val="24"/>
                <w:szCs w:val="24"/>
              </w:rPr>
              <w:t>с</w:t>
            </w:r>
            <w:r w:rsidRPr="00D74295">
              <w:rPr>
                <w:rFonts w:ascii="Times New Roman" w:hAnsi="Times New Roman"/>
                <w:sz w:val="24"/>
                <w:szCs w:val="24"/>
              </w:rPr>
              <w:t>новная общеобр</w:t>
            </w:r>
            <w:r w:rsidRPr="00D74295">
              <w:rPr>
                <w:rFonts w:ascii="Times New Roman" w:hAnsi="Times New Roman"/>
                <w:sz w:val="24"/>
                <w:szCs w:val="24"/>
              </w:rPr>
              <w:t>а</w:t>
            </w:r>
            <w:r w:rsidRPr="00D74295">
              <w:rPr>
                <w:rFonts w:ascii="Times New Roman" w:hAnsi="Times New Roman"/>
                <w:sz w:val="24"/>
                <w:szCs w:val="24"/>
              </w:rPr>
              <w:t>зовательная шк</w:t>
            </w:r>
            <w:r w:rsidRPr="00D74295">
              <w:rPr>
                <w:rFonts w:ascii="Times New Roman" w:hAnsi="Times New Roman"/>
                <w:sz w:val="24"/>
                <w:szCs w:val="24"/>
              </w:rPr>
              <w:t>о</w:t>
            </w:r>
            <w:r w:rsidRPr="00D74295">
              <w:rPr>
                <w:rFonts w:ascii="Times New Roman" w:hAnsi="Times New Roman"/>
                <w:sz w:val="24"/>
                <w:szCs w:val="24"/>
              </w:rPr>
              <w:t>ла".</w:t>
            </w:r>
          </w:p>
        </w:tc>
        <w:tc>
          <w:tcPr>
            <w:tcW w:w="992" w:type="dxa"/>
            <w:vAlign w:val="center"/>
          </w:tcPr>
          <w:p w:rsidR="00940F4F" w:rsidRPr="00D74295" w:rsidRDefault="00940F4F">
            <w:pPr>
              <w:jc w:val="center"/>
              <w:rPr>
                <w:rFonts w:ascii="Times New Roman" w:hAnsi="Times New Roman"/>
                <w:color w:val="000000"/>
                <w:sz w:val="24"/>
                <w:szCs w:val="24"/>
              </w:rPr>
            </w:pPr>
            <w:r w:rsidRPr="00D74295">
              <w:rPr>
                <w:rFonts w:ascii="Times New Roman" w:hAnsi="Times New Roman"/>
                <w:color w:val="000000"/>
                <w:sz w:val="24"/>
                <w:szCs w:val="24"/>
              </w:rPr>
              <w:t>905,5</w:t>
            </w:r>
          </w:p>
        </w:tc>
        <w:tc>
          <w:tcPr>
            <w:tcW w:w="1276" w:type="dxa"/>
            <w:vAlign w:val="center"/>
          </w:tcPr>
          <w:p w:rsidR="00940F4F" w:rsidRPr="00D74295" w:rsidRDefault="00940F4F">
            <w:pPr>
              <w:jc w:val="center"/>
              <w:rPr>
                <w:rFonts w:ascii="Times New Roman" w:hAnsi="Times New Roman"/>
                <w:color w:val="000000"/>
                <w:sz w:val="24"/>
                <w:szCs w:val="24"/>
              </w:rPr>
            </w:pPr>
            <w:r w:rsidRPr="00D74295">
              <w:rPr>
                <w:rFonts w:ascii="Times New Roman" w:hAnsi="Times New Roman"/>
                <w:color w:val="000000"/>
                <w:sz w:val="24"/>
                <w:szCs w:val="24"/>
              </w:rPr>
              <w:t>1</w:t>
            </w:r>
          </w:p>
        </w:tc>
        <w:tc>
          <w:tcPr>
            <w:tcW w:w="992" w:type="dxa"/>
            <w:vAlign w:val="center"/>
          </w:tcPr>
          <w:p w:rsidR="00940F4F" w:rsidRPr="00D74295" w:rsidRDefault="00940F4F">
            <w:pPr>
              <w:jc w:val="center"/>
              <w:rPr>
                <w:rFonts w:ascii="Times New Roman" w:hAnsi="Times New Roman"/>
                <w:color w:val="000000"/>
                <w:sz w:val="24"/>
                <w:szCs w:val="24"/>
              </w:rPr>
            </w:pPr>
            <w:r w:rsidRPr="00D74295">
              <w:rPr>
                <w:rFonts w:ascii="Times New Roman" w:hAnsi="Times New Roman"/>
                <w:color w:val="000000"/>
                <w:sz w:val="24"/>
                <w:szCs w:val="24"/>
              </w:rPr>
              <w:t>1965</w:t>
            </w:r>
          </w:p>
        </w:tc>
        <w:tc>
          <w:tcPr>
            <w:tcW w:w="1417" w:type="dxa"/>
            <w:vAlign w:val="center"/>
          </w:tcPr>
          <w:p w:rsidR="00940F4F" w:rsidRPr="00D74295" w:rsidRDefault="00940F4F">
            <w:pPr>
              <w:jc w:val="center"/>
              <w:rPr>
                <w:rFonts w:ascii="Times New Roman" w:hAnsi="Times New Roman"/>
                <w:color w:val="000000"/>
                <w:sz w:val="24"/>
                <w:szCs w:val="24"/>
              </w:rPr>
            </w:pPr>
            <w:r w:rsidRPr="00D74295">
              <w:rPr>
                <w:rFonts w:ascii="Times New Roman" w:hAnsi="Times New Roman"/>
                <w:color w:val="000000"/>
                <w:sz w:val="24"/>
                <w:szCs w:val="24"/>
              </w:rPr>
              <w:t>192</w:t>
            </w:r>
          </w:p>
        </w:tc>
        <w:tc>
          <w:tcPr>
            <w:tcW w:w="1560" w:type="dxa"/>
          </w:tcPr>
          <w:p w:rsidR="00940F4F" w:rsidRPr="00D74295" w:rsidRDefault="00940F4F">
            <w:pPr>
              <w:rPr>
                <w:rFonts w:ascii="Times New Roman" w:hAnsi="Times New Roman"/>
                <w:sz w:val="24"/>
                <w:szCs w:val="24"/>
              </w:rPr>
            </w:pPr>
            <w:r w:rsidRPr="00D74295">
              <w:rPr>
                <w:rFonts w:ascii="Times New Roman" w:hAnsi="Times New Roman"/>
                <w:sz w:val="24"/>
                <w:szCs w:val="24"/>
              </w:rPr>
              <w:t>Удовлетв</w:t>
            </w:r>
            <w:r w:rsidRPr="00D74295">
              <w:rPr>
                <w:rFonts w:ascii="Times New Roman" w:hAnsi="Times New Roman"/>
                <w:sz w:val="24"/>
                <w:szCs w:val="24"/>
              </w:rPr>
              <w:t>о</w:t>
            </w:r>
            <w:r w:rsidRPr="00D74295">
              <w:rPr>
                <w:rFonts w:ascii="Times New Roman" w:hAnsi="Times New Roman"/>
                <w:sz w:val="24"/>
                <w:szCs w:val="24"/>
              </w:rPr>
              <w:t>рительное</w:t>
            </w:r>
          </w:p>
        </w:tc>
        <w:tc>
          <w:tcPr>
            <w:tcW w:w="1417" w:type="dxa"/>
          </w:tcPr>
          <w:p w:rsidR="00940F4F" w:rsidRPr="00D74295" w:rsidRDefault="00940F4F">
            <w:pPr>
              <w:rPr>
                <w:rFonts w:ascii="Times New Roman" w:hAnsi="Times New Roman"/>
                <w:sz w:val="24"/>
                <w:szCs w:val="24"/>
              </w:rPr>
            </w:pPr>
            <w:r w:rsidRPr="00D74295">
              <w:rPr>
                <w:rFonts w:ascii="Times New Roman" w:hAnsi="Times New Roman"/>
                <w:sz w:val="24"/>
                <w:szCs w:val="24"/>
              </w:rPr>
              <w:t>Образов</w:t>
            </w:r>
            <w:r w:rsidRPr="00D74295">
              <w:rPr>
                <w:rFonts w:ascii="Times New Roman" w:hAnsi="Times New Roman"/>
                <w:sz w:val="24"/>
                <w:szCs w:val="24"/>
              </w:rPr>
              <w:t>а</w:t>
            </w:r>
            <w:r w:rsidRPr="00D74295">
              <w:rPr>
                <w:rFonts w:ascii="Times New Roman" w:hAnsi="Times New Roman"/>
                <w:sz w:val="24"/>
                <w:szCs w:val="24"/>
              </w:rPr>
              <w:t>ние</w:t>
            </w:r>
          </w:p>
        </w:tc>
        <w:tc>
          <w:tcPr>
            <w:tcW w:w="1173" w:type="dxa"/>
          </w:tcPr>
          <w:p w:rsidR="00940F4F" w:rsidRPr="00D74295" w:rsidRDefault="00940F4F" w:rsidP="00792258">
            <w:pPr>
              <w:rPr>
                <w:rFonts w:ascii="Times New Roman" w:hAnsi="Times New Roman"/>
                <w:sz w:val="24"/>
                <w:szCs w:val="24"/>
              </w:rPr>
            </w:pPr>
          </w:p>
        </w:tc>
      </w:tr>
      <w:tr w:rsidR="00940F4F" w:rsidRPr="007020F2" w:rsidTr="00A1052B">
        <w:trPr>
          <w:jc w:val="center"/>
        </w:trPr>
        <w:tc>
          <w:tcPr>
            <w:tcW w:w="637" w:type="dxa"/>
          </w:tcPr>
          <w:p w:rsidR="00940F4F" w:rsidRPr="00D74295" w:rsidRDefault="00A1052B" w:rsidP="006430FC">
            <w:pPr>
              <w:rPr>
                <w:rFonts w:ascii="Times New Roman" w:hAnsi="Times New Roman"/>
                <w:sz w:val="24"/>
                <w:szCs w:val="24"/>
              </w:rPr>
            </w:pPr>
            <w:r>
              <w:rPr>
                <w:rFonts w:ascii="Times New Roman" w:hAnsi="Times New Roman"/>
                <w:sz w:val="24"/>
                <w:szCs w:val="24"/>
              </w:rPr>
              <w:t>27</w:t>
            </w:r>
          </w:p>
        </w:tc>
        <w:tc>
          <w:tcPr>
            <w:tcW w:w="1843" w:type="dxa"/>
            <w:vAlign w:val="center"/>
          </w:tcPr>
          <w:p w:rsidR="00940F4F" w:rsidRPr="00D74295" w:rsidRDefault="00940F4F" w:rsidP="00940F4F">
            <w:pPr>
              <w:rPr>
                <w:rFonts w:ascii="Times New Roman" w:hAnsi="Times New Roman"/>
                <w:sz w:val="24"/>
                <w:szCs w:val="24"/>
              </w:rPr>
            </w:pPr>
            <w:r w:rsidRPr="00D74295">
              <w:rPr>
                <w:rFonts w:ascii="Times New Roman" w:hAnsi="Times New Roman"/>
                <w:sz w:val="24"/>
                <w:szCs w:val="24"/>
              </w:rPr>
              <w:t>с. Новое М</w:t>
            </w:r>
            <w:r w:rsidRPr="00D74295">
              <w:rPr>
                <w:rFonts w:ascii="Times New Roman" w:hAnsi="Times New Roman"/>
                <w:sz w:val="24"/>
                <w:szCs w:val="24"/>
              </w:rPr>
              <w:t>а</w:t>
            </w:r>
            <w:r w:rsidRPr="00D74295">
              <w:rPr>
                <w:rFonts w:ascii="Times New Roman" w:hAnsi="Times New Roman"/>
                <w:sz w:val="24"/>
                <w:szCs w:val="24"/>
              </w:rPr>
              <w:t>мангино</w:t>
            </w:r>
          </w:p>
        </w:tc>
        <w:tc>
          <w:tcPr>
            <w:tcW w:w="2268" w:type="dxa"/>
            <w:vAlign w:val="center"/>
          </w:tcPr>
          <w:p w:rsidR="00940F4F" w:rsidRPr="00D74295" w:rsidRDefault="00940F4F" w:rsidP="006430FC">
            <w:pPr>
              <w:rPr>
                <w:rFonts w:ascii="Times New Roman" w:hAnsi="Times New Roman"/>
                <w:sz w:val="24"/>
                <w:szCs w:val="24"/>
              </w:rPr>
            </w:pPr>
            <w:r w:rsidRPr="00D74295">
              <w:rPr>
                <w:rFonts w:ascii="Times New Roman" w:hAnsi="Times New Roman"/>
                <w:sz w:val="24"/>
                <w:szCs w:val="24"/>
              </w:rPr>
              <w:t>Здание МБОУ "Н</w:t>
            </w:r>
            <w:r w:rsidRPr="00D74295">
              <w:rPr>
                <w:rFonts w:ascii="Times New Roman" w:hAnsi="Times New Roman"/>
                <w:sz w:val="24"/>
                <w:szCs w:val="24"/>
              </w:rPr>
              <w:t>о</w:t>
            </w:r>
            <w:r w:rsidRPr="00D74295">
              <w:rPr>
                <w:rFonts w:ascii="Times New Roman" w:hAnsi="Times New Roman"/>
                <w:sz w:val="24"/>
                <w:szCs w:val="24"/>
              </w:rPr>
              <w:t>во-Мамангинская основная общео</w:t>
            </w:r>
            <w:r w:rsidRPr="00D74295">
              <w:rPr>
                <w:rFonts w:ascii="Times New Roman" w:hAnsi="Times New Roman"/>
                <w:sz w:val="24"/>
                <w:szCs w:val="24"/>
              </w:rPr>
              <w:t>б</w:t>
            </w:r>
            <w:r w:rsidRPr="00D74295">
              <w:rPr>
                <w:rFonts w:ascii="Times New Roman" w:hAnsi="Times New Roman"/>
                <w:sz w:val="24"/>
                <w:szCs w:val="24"/>
              </w:rPr>
              <w:t>разовательная шк</w:t>
            </w:r>
            <w:r w:rsidRPr="00D74295">
              <w:rPr>
                <w:rFonts w:ascii="Times New Roman" w:hAnsi="Times New Roman"/>
                <w:sz w:val="24"/>
                <w:szCs w:val="24"/>
              </w:rPr>
              <w:t>о</w:t>
            </w:r>
            <w:r w:rsidRPr="00D74295">
              <w:rPr>
                <w:rFonts w:ascii="Times New Roman" w:hAnsi="Times New Roman"/>
                <w:sz w:val="24"/>
                <w:szCs w:val="24"/>
              </w:rPr>
              <w:t>ла"</w:t>
            </w:r>
          </w:p>
        </w:tc>
        <w:tc>
          <w:tcPr>
            <w:tcW w:w="992" w:type="dxa"/>
            <w:vAlign w:val="center"/>
          </w:tcPr>
          <w:p w:rsidR="00940F4F" w:rsidRPr="00D74295" w:rsidRDefault="00940F4F">
            <w:pPr>
              <w:jc w:val="center"/>
              <w:rPr>
                <w:rFonts w:ascii="Times New Roman" w:hAnsi="Times New Roman"/>
                <w:color w:val="000000"/>
                <w:sz w:val="24"/>
                <w:szCs w:val="24"/>
              </w:rPr>
            </w:pPr>
            <w:r w:rsidRPr="00D74295">
              <w:rPr>
                <w:rFonts w:ascii="Times New Roman" w:hAnsi="Times New Roman"/>
                <w:color w:val="000000"/>
                <w:sz w:val="24"/>
                <w:szCs w:val="24"/>
              </w:rPr>
              <w:t>176,9</w:t>
            </w:r>
          </w:p>
        </w:tc>
        <w:tc>
          <w:tcPr>
            <w:tcW w:w="1276" w:type="dxa"/>
            <w:vAlign w:val="center"/>
          </w:tcPr>
          <w:p w:rsidR="00940F4F" w:rsidRPr="00D74295" w:rsidRDefault="00940F4F">
            <w:pPr>
              <w:jc w:val="center"/>
              <w:rPr>
                <w:rFonts w:ascii="Times New Roman" w:hAnsi="Times New Roman"/>
                <w:color w:val="000000"/>
                <w:sz w:val="24"/>
                <w:szCs w:val="24"/>
              </w:rPr>
            </w:pPr>
            <w:r w:rsidRPr="00D74295">
              <w:rPr>
                <w:rFonts w:ascii="Times New Roman" w:hAnsi="Times New Roman"/>
                <w:color w:val="000000"/>
                <w:sz w:val="24"/>
                <w:szCs w:val="24"/>
              </w:rPr>
              <w:t>1</w:t>
            </w:r>
          </w:p>
        </w:tc>
        <w:tc>
          <w:tcPr>
            <w:tcW w:w="992" w:type="dxa"/>
            <w:vAlign w:val="center"/>
          </w:tcPr>
          <w:p w:rsidR="00940F4F" w:rsidRPr="00D74295" w:rsidRDefault="00940F4F">
            <w:pPr>
              <w:jc w:val="center"/>
              <w:rPr>
                <w:rFonts w:ascii="Times New Roman" w:hAnsi="Times New Roman"/>
                <w:color w:val="000000"/>
                <w:sz w:val="24"/>
                <w:szCs w:val="24"/>
              </w:rPr>
            </w:pPr>
            <w:r w:rsidRPr="00D74295">
              <w:rPr>
                <w:rFonts w:ascii="Times New Roman" w:hAnsi="Times New Roman"/>
                <w:color w:val="000000"/>
                <w:sz w:val="24"/>
                <w:szCs w:val="24"/>
              </w:rPr>
              <w:t>1965</w:t>
            </w:r>
          </w:p>
        </w:tc>
        <w:tc>
          <w:tcPr>
            <w:tcW w:w="1417" w:type="dxa"/>
            <w:vAlign w:val="center"/>
          </w:tcPr>
          <w:p w:rsidR="00940F4F" w:rsidRPr="00D74295" w:rsidRDefault="00940F4F">
            <w:pPr>
              <w:jc w:val="center"/>
              <w:rPr>
                <w:rFonts w:ascii="Times New Roman" w:hAnsi="Times New Roman"/>
                <w:color w:val="000000"/>
                <w:sz w:val="24"/>
                <w:szCs w:val="24"/>
              </w:rPr>
            </w:pPr>
            <w:r w:rsidRPr="00D74295">
              <w:rPr>
                <w:rFonts w:ascii="Times New Roman" w:hAnsi="Times New Roman"/>
                <w:color w:val="000000"/>
                <w:sz w:val="24"/>
                <w:szCs w:val="24"/>
              </w:rPr>
              <w:t>75</w:t>
            </w:r>
          </w:p>
        </w:tc>
        <w:tc>
          <w:tcPr>
            <w:tcW w:w="1560" w:type="dxa"/>
          </w:tcPr>
          <w:p w:rsidR="00940F4F" w:rsidRPr="00D74295" w:rsidRDefault="00940F4F">
            <w:pPr>
              <w:rPr>
                <w:rFonts w:ascii="Times New Roman" w:hAnsi="Times New Roman"/>
                <w:sz w:val="24"/>
                <w:szCs w:val="24"/>
              </w:rPr>
            </w:pPr>
            <w:r w:rsidRPr="00D74295">
              <w:rPr>
                <w:rFonts w:ascii="Times New Roman" w:hAnsi="Times New Roman"/>
                <w:sz w:val="24"/>
                <w:szCs w:val="24"/>
              </w:rPr>
              <w:t>Удовлетв</w:t>
            </w:r>
            <w:r w:rsidRPr="00D74295">
              <w:rPr>
                <w:rFonts w:ascii="Times New Roman" w:hAnsi="Times New Roman"/>
                <w:sz w:val="24"/>
                <w:szCs w:val="24"/>
              </w:rPr>
              <w:t>о</w:t>
            </w:r>
            <w:r w:rsidRPr="00D74295">
              <w:rPr>
                <w:rFonts w:ascii="Times New Roman" w:hAnsi="Times New Roman"/>
                <w:sz w:val="24"/>
                <w:szCs w:val="24"/>
              </w:rPr>
              <w:t>рительное</w:t>
            </w:r>
          </w:p>
        </w:tc>
        <w:tc>
          <w:tcPr>
            <w:tcW w:w="1417" w:type="dxa"/>
          </w:tcPr>
          <w:p w:rsidR="00940F4F" w:rsidRPr="00D74295" w:rsidRDefault="00940F4F">
            <w:pPr>
              <w:rPr>
                <w:rFonts w:ascii="Times New Roman" w:hAnsi="Times New Roman"/>
                <w:sz w:val="24"/>
                <w:szCs w:val="24"/>
              </w:rPr>
            </w:pPr>
            <w:r w:rsidRPr="00D74295">
              <w:rPr>
                <w:rFonts w:ascii="Times New Roman" w:hAnsi="Times New Roman"/>
                <w:sz w:val="24"/>
                <w:szCs w:val="24"/>
              </w:rPr>
              <w:t>Образов</w:t>
            </w:r>
            <w:r w:rsidRPr="00D74295">
              <w:rPr>
                <w:rFonts w:ascii="Times New Roman" w:hAnsi="Times New Roman"/>
                <w:sz w:val="24"/>
                <w:szCs w:val="24"/>
              </w:rPr>
              <w:t>а</w:t>
            </w:r>
            <w:r w:rsidRPr="00D74295">
              <w:rPr>
                <w:rFonts w:ascii="Times New Roman" w:hAnsi="Times New Roman"/>
                <w:sz w:val="24"/>
                <w:szCs w:val="24"/>
              </w:rPr>
              <w:t>ние</w:t>
            </w:r>
          </w:p>
        </w:tc>
        <w:tc>
          <w:tcPr>
            <w:tcW w:w="1173" w:type="dxa"/>
          </w:tcPr>
          <w:p w:rsidR="00940F4F" w:rsidRPr="00D74295" w:rsidRDefault="00940F4F" w:rsidP="006430FC">
            <w:pPr>
              <w:rPr>
                <w:rFonts w:ascii="Times New Roman" w:hAnsi="Times New Roman"/>
                <w:sz w:val="24"/>
                <w:szCs w:val="24"/>
              </w:rPr>
            </w:pPr>
          </w:p>
        </w:tc>
      </w:tr>
      <w:tr w:rsidR="00940F4F" w:rsidRPr="007020F2" w:rsidTr="00A1052B">
        <w:trPr>
          <w:jc w:val="center"/>
        </w:trPr>
        <w:tc>
          <w:tcPr>
            <w:tcW w:w="637" w:type="dxa"/>
          </w:tcPr>
          <w:p w:rsidR="00940F4F" w:rsidRPr="00D74295" w:rsidRDefault="00A1052B" w:rsidP="006430FC">
            <w:pPr>
              <w:rPr>
                <w:rFonts w:ascii="Times New Roman" w:hAnsi="Times New Roman"/>
                <w:sz w:val="24"/>
                <w:szCs w:val="24"/>
              </w:rPr>
            </w:pPr>
            <w:r>
              <w:rPr>
                <w:rFonts w:ascii="Times New Roman" w:hAnsi="Times New Roman"/>
                <w:sz w:val="24"/>
                <w:szCs w:val="24"/>
              </w:rPr>
              <w:t>28</w:t>
            </w:r>
          </w:p>
        </w:tc>
        <w:tc>
          <w:tcPr>
            <w:tcW w:w="1843" w:type="dxa"/>
            <w:vAlign w:val="center"/>
          </w:tcPr>
          <w:p w:rsidR="00940F4F" w:rsidRPr="00D74295" w:rsidRDefault="00940F4F" w:rsidP="00940F4F">
            <w:pPr>
              <w:rPr>
                <w:rFonts w:ascii="Times New Roman" w:hAnsi="Times New Roman"/>
                <w:sz w:val="24"/>
                <w:szCs w:val="24"/>
              </w:rPr>
            </w:pPr>
            <w:r w:rsidRPr="00D74295">
              <w:rPr>
                <w:rFonts w:ascii="Times New Roman" w:hAnsi="Times New Roman"/>
                <w:sz w:val="24"/>
                <w:szCs w:val="24"/>
              </w:rPr>
              <w:t>п. Первома</w:t>
            </w:r>
            <w:r w:rsidRPr="00D74295">
              <w:rPr>
                <w:rFonts w:ascii="Times New Roman" w:hAnsi="Times New Roman"/>
                <w:sz w:val="24"/>
                <w:szCs w:val="24"/>
              </w:rPr>
              <w:t>й</w:t>
            </w:r>
            <w:r w:rsidRPr="00D74295">
              <w:rPr>
                <w:rFonts w:ascii="Times New Roman" w:hAnsi="Times New Roman"/>
                <w:sz w:val="24"/>
                <w:szCs w:val="24"/>
              </w:rPr>
              <w:t>ский</w:t>
            </w:r>
          </w:p>
        </w:tc>
        <w:tc>
          <w:tcPr>
            <w:tcW w:w="2268" w:type="dxa"/>
            <w:vAlign w:val="center"/>
          </w:tcPr>
          <w:p w:rsidR="00940F4F" w:rsidRPr="00D74295" w:rsidRDefault="00940F4F" w:rsidP="006430FC">
            <w:pPr>
              <w:rPr>
                <w:rFonts w:ascii="Times New Roman" w:hAnsi="Times New Roman"/>
                <w:sz w:val="24"/>
                <w:szCs w:val="24"/>
              </w:rPr>
            </w:pPr>
            <w:r w:rsidRPr="00D74295">
              <w:rPr>
                <w:rFonts w:ascii="Times New Roman" w:hAnsi="Times New Roman"/>
                <w:sz w:val="24"/>
                <w:szCs w:val="24"/>
              </w:rPr>
              <w:t>Здание МБОУ "Первомайская о</w:t>
            </w:r>
            <w:r w:rsidRPr="00D74295">
              <w:rPr>
                <w:rFonts w:ascii="Times New Roman" w:hAnsi="Times New Roman"/>
                <w:sz w:val="24"/>
                <w:szCs w:val="24"/>
              </w:rPr>
              <w:t>с</w:t>
            </w:r>
            <w:r w:rsidRPr="00D74295">
              <w:rPr>
                <w:rFonts w:ascii="Times New Roman" w:hAnsi="Times New Roman"/>
                <w:sz w:val="24"/>
                <w:szCs w:val="24"/>
              </w:rPr>
              <w:t>новная общеобр</w:t>
            </w:r>
            <w:r w:rsidRPr="00D74295">
              <w:rPr>
                <w:rFonts w:ascii="Times New Roman" w:hAnsi="Times New Roman"/>
                <w:sz w:val="24"/>
                <w:szCs w:val="24"/>
              </w:rPr>
              <w:t>а</w:t>
            </w:r>
            <w:r w:rsidRPr="00D74295">
              <w:rPr>
                <w:rFonts w:ascii="Times New Roman" w:hAnsi="Times New Roman"/>
                <w:sz w:val="24"/>
                <w:szCs w:val="24"/>
              </w:rPr>
              <w:t>зовательная школа"</w:t>
            </w:r>
          </w:p>
        </w:tc>
        <w:tc>
          <w:tcPr>
            <w:tcW w:w="992" w:type="dxa"/>
            <w:vAlign w:val="center"/>
          </w:tcPr>
          <w:p w:rsidR="00940F4F" w:rsidRPr="00D74295" w:rsidRDefault="00940F4F">
            <w:pPr>
              <w:jc w:val="center"/>
              <w:rPr>
                <w:rFonts w:ascii="Times New Roman" w:hAnsi="Times New Roman"/>
                <w:color w:val="000000"/>
                <w:sz w:val="24"/>
                <w:szCs w:val="24"/>
              </w:rPr>
            </w:pPr>
            <w:r w:rsidRPr="00D74295">
              <w:rPr>
                <w:rFonts w:ascii="Times New Roman" w:hAnsi="Times New Roman"/>
                <w:color w:val="000000"/>
                <w:sz w:val="24"/>
                <w:szCs w:val="24"/>
              </w:rPr>
              <w:t>549,6</w:t>
            </w:r>
          </w:p>
        </w:tc>
        <w:tc>
          <w:tcPr>
            <w:tcW w:w="1276" w:type="dxa"/>
            <w:vAlign w:val="center"/>
          </w:tcPr>
          <w:p w:rsidR="00940F4F" w:rsidRPr="00D74295" w:rsidRDefault="00940F4F">
            <w:pPr>
              <w:jc w:val="center"/>
              <w:rPr>
                <w:rFonts w:ascii="Times New Roman" w:hAnsi="Times New Roman"/>
                <w:color w:val="000000"/>
                <w:sz w:val="24"/>
                <w:szCs w:val="24"/>
              </w:rPr>
            </w:pPr>
            <w:r w:rsidRPr="00D74295">
              <w:rPr>
                <w:rFonts w:ascii="Times New Roman" w:hAnsi="Times New Roman"/>
                <w:color w:val="000000"/>
                <w:sz w:val="24"/>
                <w:szCs w:val="24"/>
              </w:rPr>
              <w:t>1</w:t>
            </w:r>
          </w:p>
        </w:tc>
        <w:tc>
          <w:tcPr>
            <w:tcW w:w="992" w:type="dxa"/>
            <w:vAlign w:val="center"/>
          </w:tcPr>
          <w:p w:rsidR="00940F4F" w:rsidRPr="00D74295" w:rsidRDefault="00940F4F">
            <w:pPr>
              <w:jc w:val="center"/>
              <w:rPr>
                <w:rFonts w:ascii="Times New Roman" w:hAnsi="Times New Roman"/>
                <w:color w:val="000000"/>
                <w:sz w:val="24"/>
                <w:szCs w:val="24"/>
              </w:rPr>
            </w:pPr>
            <w:r w:rsidRPr="00D74295">
              <w:rPr>
                <w:rFonts w:ascii="Times New Roman" w:hAnsi="Times New Roman"/>
                <w:color w:val="000000"/>
                <w:sz w:val="24"/>
                <w:szCs w:val="24"/>
              </w:rPr>
              <w:t>1970</w:t>
            </w:r>
          </w:p>
        </w:tc>
        <w:tc>
          <w:tcPr>
            <w:tcW w:w="1417" w:type="dxa"/>
            <w:vAlign w:val="center"/>
          </w:tcPr>
          <w:p w:rsidR="00940F4F" w:rsidRPr="00D74295" w:rsidRDefault="00940F4F">
            <w:pPr>
              <w:jc w:val="center"/>
              <w:rPr>
                <w:rFonts w:ascii="Times New Roman" w:hAnsi="Times New Roman"/>
                <w:color w:val="000000"/>
                <w:sz w:val="24"/>
                <w:szCs w:val="24"/>
              </w:rPr>
            </w:pPr>
            <w:r w:rsidRPr="00D74295">
              <w:rPr>
                <w:rFonts w:ascii="Times New Roman" w:hAnsi="Times New Roman"/>
                <w:color w:val="000000"/>
                <w:sz w:val="24"/>
                <w:szCs w:val="24"/>
              </w:rPr>
              <w:t>120</w:t>
            </w:r>
          </w:p>
        </w:tc>
        <w:tc>
          <w:tcPr>
            <w:tcW w:w="1560" w:type="dxa"/>
          </w:tcPr>
          <w:p w:rsidR="00940F4F" w:rsidRPr="00D74295" w:rsidRDefault="00940F4F">
            <w:pPr>
              <w:rPr>
                <w:rFonts w:ascii="Times New Roman" w:hAnsi="Times New Roman"/>
                <w:sz w:val="24"/>
                <w:szCs w:val="24"/>
              </w:rPr>
            </w:pPr>
            <w:r w:rsidRPr="00D74295">
              <w:rPr>
                <w:rFonts w:ascii="Times New Roman" w:hAnsi="Times New Roman"/>
                <w:sz w:val="24"/>
                <w:szCs w:val="24"/>
              </w:rPr>
              <w:t>Удовлетв</w:t>
            </w:r>
            <w:r w:rsidRPr="00D74295">
              <w:rPr>
                <w:rFonts w:ascii="Times New Roman" w:hAnsi="Times New Roman"/>
                <w:sz w:val="24"/>
                <w:szCs w:val="24"/>
              </w:rPr>
              <w:t>о</w:t>
            </w:r>
            <w:r w:rsidRPr="00D74295">
              <w:rPr>
                <w:rFonts w:ascii="Times New Roman" w:hAnsi="Times New Roman"/>
                <w:sz w:val="24"/>
                <w:szCs w:val="24"/>
              </w:rPr>
              <w:t>рительное</w:t>
            </w:r>
          </w:p>
        </w:tc>
        <w:tc>
          <w:tcPr>
            <w:tcW w:w="1417" w:type="dxa"/>
          </w:tcPr>
          <w:p w:rsidR="00940F4F" w:rsidRPr="00D74295" w:rsidRDefault="00940F4F">
            <w:pPr>
              <w:rPr>
                <w:rFonts w:ascii="Times New Roman" w:hAnsi="Times New Roman"/>
                <w:sz w:val="24"/>
                <w:szCs w:val="24"/>
              </w:rPr>
            </w:pPr>
            <w:r w:rsidRPr="00D74295">
              <w:rPr>
                <w:rFonts w:ascii="Times New Roman" w:hAnsi="Times New Roman"/>
                <w:sz w:val="24"/>
                <w:szCs w:val="24"/>
              </w:rPr>
              <w:t>Образов</w:t>
            </w:r>
            <w:r w:rsidRPr="00D74295">
              <w:rPr>
                <w:rFonts w:ascii="Times New Roman" w:hAnsi="Times New Roman"/>
                <w:sz w:val="24"/>
                <w:szCs w:val="24"/>
              </w:rPr>
              <w:t>а</w:t>
            </w:r>
            <w:r w:rsidRPr="00D74295">
              <w:rPr>
                <w:rFonts w:ascii="Times New Roman" w:hAnsi="Times New Roman"/>
                <w:sz w:val="24"/>
                <w:szCs w:val="24"/>
              </w:rPr>
              <w:t>ние</w:t>
            </w:r>
          </w:p>
        </w:tc>
        <w:tc>
          <w:tcPr>
            <w:tcW w:w="1173" w:type="dxa"/>
          </w:tcPr>
          <w:p w:rsidR="00940F4F" w:rsidRPr="00D74295" w:rsidRDefault="00940F4F" w:rsidP="006430FC">
            <w:pPr>
              <w:rPr>
                <w:rFonts w:ascii="Times New Roman" w:hAnsi="Times New Roman"/>
                <w:sz w:val="24"/>
                <w:szCs w:val="24"/>
              </w:rPr>
            </w:pPr>
          </w:p>
        </w:tc>
      </w:tr>
      <w:tr w:rsidR="00940F4F" w:rsidRPr="007020F2" w:rsidTr="00A1052B">
        <w:trPr>
          <w:jc w:val="center"/>
        </w:trPr>
        <w:tc>
          <w:tcPr>
            <w:tcW w:w="637" w:type="dxa"/>
          </w:tcPr>
          <w:p w:rsidR="00940F4F" w:rsidRPr="00D74295" w:rsidRDefault="00A1052B" w:rsidP="006430FC">
            <w:pPr>
              <w:rPr>
                <w:rFonts w:ascii="Times New Roman" w:hAnsi="Times New Roman"/>
                <w:sz w:val="24"/>
                <w:szCs w:val="24"/>
              </w:rPr>
            </w:pPr>
            <w:r>
              <w:rPr>
                <w:rFonts w:ascii="Times New Roman" w:hAnsi="Times New Roman"/>
                <w:sz w:val="24"/>
                <w:szCs w:val="24"/>
              </w:rPr>
              <w:t>29</w:t>
            </w:r>
          </w:p>
        </w:tc>
        <w:tc>
          <w:tcPr>
            <w:tcW w:w="1843" w:type="dxa"/>
            <w:vAlign w:val="center"/>
          </w:tcPr>
          <w:p w:rsidR="00940F4F" w:rsidRPr="00D74295" w:rsidRDefault="00940F4F" w:rsidP="00940F4F">
            <w:pPr>
              <w:rPr>
                <w:rFonts w:ascii="Times New Roman" w:hAnsi="Times New Roman"/>
                <w:sz w:val="24"/>
                <w:szCs w:val="24"/>
              </w:rPr>
            </w:pPr>
            <w:r w:rsidRPr="00D74295">
              <w:rPr>
                <w:rFonts w:ascii="Times New Roman" w:hAnsi="Times New Roman"/>
                <w:sz w:val="24"/>
                <w:szCs w:val="24"/>
              </w:rPr>
              <w:t>с. Казенный-Майдан</w:t>
            </w:r>
          </w:p>
        </w:tc>
        <w:tc>
          <w:tcPr>
            <w:tcW w:w="2268" w:type="dxa"/>
            <w:vAlign w:val="center"/>
          </w:tcPr>
          <w:p w:rsidR="00940F4F" w:rsidRPr="00D74295" w:rsidRDefault="00940F4F" w:rsidP="006430FC">
            <w:pPr>
              <w:rPr>
                <w:rFonts w:ascii="Times New Roman" w:hAnsi="Times New Roman"/>
                <w:sz w:val="24"/>
                <w:szCs w:val="24"/>
              </w:rPr>
            </w:pPr>
            <w:r w:rsidRPr="00D74295">
              <w:rPr>
                <w:rFonts w:ascii="Times New Roman" w:hAnsi="Times New Roman"/>
                <w:sz w:val="24"/>
                <w:szCs w:val="24"/>
              </w:rPr>
              <w:t>Здание МБОУ "К</w:t>
            </w:r>
            <w:r w:rsidRPr="00D74295">
              <w:rPr>
                <w:rFonts w:ascii="Times New Roman" w:hAnsi="Times New Roman"/>
                <w:sz w:val="24"/>
                <w:szCs w:val="24"/>
              </w:rPr>
              <w:t>а</w:t>
            </w:r>
            <w:r w:rsidRPr="00D74295">
              <w:rPr>
                <w:rFonts w:ascii="Times New Roman" w:hAnsi="Times New Roman"/>
                <w:sz w:val="24"/>
                <w:szCs w:val="24"/>
              </w:rPr>
              <w:t>зенно-Майданская начальная общео</w:t>
            </w:r>
            <w:r w:rsidRPr="00D74295">
              <w:rPr>
                <w:rFonts w:ascii="Times New Roman" w:hAnsi="Times New Roman"/>
                <w:sz w:val="24"/>
                <w:szCs w:val="24"/>
              </w:rPr>
              <w:t>б</w:t>
            </w:r>
            <w:r w:rsidRPr="00D74295">
              <w:rPr>
                <w:rFonts w:ascii="Times New Roman" w:hAnsi="Times New Roman"/>
                <w:sz w:val="24"/>
                <w:szCs w:val="24"/>
              </w:rPr>
              <w:t>разовательная шк</w:t>
            </w:r>
            <w:r w:rsidRPr="00D74295">
              <w:rPr>
                <w:rFonts w:ascii="Times New Roman" w:hAnsi="Times New Roman"/>
                <w:sz w:val="24"/>
                <w:szCs w:val="24"/>
              </w:rPr>
              <w:t>о</w:t>
            </w:r>
            <w:r w:rsidRPr="00D74295">
              <w:rPr>
                <w:rFonts w:ascii="Times New Roman" w:hAnsi="Times New Roman"/>
                <w:sz w:val="24"/>
                <w:szCs w:val="24"/>
              </w:rPr>
              <w:t>ла"</w:t>
            </w:r>
          </w:p>
        </w:tc>
        <w:tc>
          <w:tcPr>
            <w:tcW w:w="992" w:type="dxa"/>
            <w:vAlign w:val="center"/>
          </w:tcPr>
          <w:p w:rsidR="00940F4F" w:rsidRPr="00D74295" w:rsidRDefault="00940F4F">
            <w:pPr>
              <w:jc w:val="center"/>
              <w:rPr>
                <w:rFonts w:ascii="Times New Roman" w:hAnsi="Times New Roman"/>
                <w:color w:val="000000"/>
                <w:sz w:val="24"/>
                <w:szCs w:val="24"/>
              </w:rPr>
            </w:pPr>
            <w:r w:rsidRPr="00D74295">
              <w:rPr>
                <w:rFonts w:ascii="Times New Roman" w:hAnsi="Times New Roman"/>
                <w:color w:val="000000"/>
                <w:sz w:val="24"/>
                <w:szCs w:val="24"/>
              </w:rPr>
              <w:t>55,4</w:t>
            </w:r>
          </w:p>
        </w:tc>
        <w:tc>
          <w:tcPr>
            <w:tcW w:w="1276" w:type="dxa"/>
            <w:vAlign w:val="center"/>
          </w:tcPr>
          <w:p w:rsidR="00940F4F" w:rsidRPr="00D74295" w:rsidRDefault="00940F4F">
            <w:pPr>
              <w:jc w:val="center"/>
              <w:rPr>
                <w:rFonts w:ascii="Times New Roman" w:hAnsi="Times New Roman"/>
                <w:color w:val="000000"/>
                <w:sz w:val="24"/>
                <w:szCs w:val="24"/>
              </w:rPr>
            </w:pPr>
            <w:r w:rsidRPr="00D74295">
              <w:rPr>
                <w:rFonts w:ascii="Times New Roman" w:hAnsi="Times New Roman"/>
                <w:color w:val="000000"/>
                <w:sz w:val="24"/>
                <w:szCs w:val="24"/>
              </w:rPr>
              <w:t>1</w:t>
            </w:r>
          </w:p>
        </w:tc>
        <w:tc>
          <w:tcPr>
            <w:tcW w:w="992" w:type="dxa"/>
            <w:vAlign w:val="center"/>
          </w:tcPr>
          <w:p w:rsidR="00940F4F" w:rsidRPr="00D74295" w:rsidRDefault="00940F4F">
            <w:pPr>
              <w:jc w:val="center"/>
              <w:rPr>
                <w:rFonts w:ascii="Times New Roman" w:hAnsi="Times New Roman"/>
                <w:color w:val="000000"/>
                <w:sz w:val="24"/>
                <w:szCs w:val="24"/>
              </w:rPr>
            </w:pPr>
            <w:r w:rsidRPr="00D74295">
              <w:rPr>
                <w:rFonts w:ascii="Times New Roman" w:hAnsi="Times New Roman"/>
                <w:color w:val="000000"/>
                <w:sz w:val="24"/>
                <w:szCs w:val="24"/>
              </w:rPr>
              <w:t>1987</w:t>
            </w:r>
          </w:p>
        </w:tc>
        <w:tc>
          <w:tcPr>
            <w:tcW w:w="1417" w:type="dxa"/>
            <w:vAlign w:val="center"/>
          </w:tcPr>
          <w:p w:rsidR="00940F4F" w:rsidRPr="00D74295" w:rsidRDefault="00940F4F">
            <w:pPr>
              <w:jc w:val="center"/>
              <w:rPr>
                <w:rFonts w:ascii="Times New Roman" w:hAnsi="Times New Roman"/>
                <w:color w:val="000000"/>
                <w:sz w:val="24"/>
                <w:szCs w:val="24"/>
              </w:rPr>
            </w:pPr>
            <w:r w:rsidRPr="00D74295">
              <w:rPr>
                <w:rFonts w:ascii="Times New Roman" w:hAnsi="Times New Roman"/>
                <w:color w:val="000000"/>
                <w:sz w:val="24"/>
                <w:szCs w:val="24"/>
              </w:rPr>
              <w:t>50</w:t>
            </w:r>
          </w:p>
        </w:tc>
        <w:tc>
          <w:tcPr>
            <w:tcW w:w="1560" w:type="dxa"/>
          </w:tcPr>
          <w:p w:rsidR="00940F4F" w:rsidRPr="00D74295" w:rsidRDefault="00940F4F">
            <w:pPr>
              <w:rPr>
                <w:rFonts w:ascii="Times New Roman" w:hAnsi="Times New Roman"/>
                <w:sz w:val="24"/>
                <w:szCs w:val="24"/>
              </w:rPr>
            </w:pPr>
            <w:r w:rsidRPr="00D74295">
              <w:rPr>
                <w:rFonts w:ascii="Times New Roman" w:hAnsi="Times New Roman"/>
                <w:sz w:val="24"/>
                <w:szCs w:val="24"/>
              </w:rPr>
              <w:t>Удовлетв</w:t>
            </w:r>
            <w:r w:rsidRPr="00D74295">
              <w:rPr>
                <w:rFonts w:ascii="Times New Roman" w:hAnsi="Times New Roman"/>
                <w:sz w:val="24"/>
                <w:szCs w:val="24"/>
              </w:rPr>
              <w:t>о</w:t>
            </w:r>
            <w:r w:rsidRPr="00D74295">
              <w:rPr>
                <w:rFonts w:ascii="Times New Roman" w:hAnsi="Times New Roman"/>
                <w:sz w:val="24"/>
                <w:szCs w:val="24"/>
              </w:rPr>
              <w:t>рительное</w:t>
            </w:r>
          </w:p>
        </w:tc>
        <w:tc>
          <w:tcPr>
            <w:tcW w:w="1417" w:type="dxa"/>
          </w:tcPr>
          <w:p w:rsidR="00940F4F" w:rsidRPr="00D74295" w:rsidRDefault="00940F4F">
            <w:pPr>
              <w:rPr>
                <w:rFonts w:ascii="Times New Roman" w:hAnsi="Times New Roman"/>
                <w:sz w:val="24"/>
                <w:szCs w:val="24"/>
              </w:rPr>
            </w:pPr>
            <w:r w:rsidRPr="00D74295">
              <w:rPr>
                <w:rFonts w:ascii="Times New Roman" w:hAnsi="Times New Roman"/>
                <w:sz w:val="24"/>
                <w:szCs w:val="24"/>
              </w:rPr>
              <w:t>Образов</w:t>
            </w:r>
            <w:r w:rsidRPr="00D74295">
              <w:rPr>
                <w:rFonts w:ascii="Times New Roman" w:hAnsi="Times New Roman"/>
                <w:sz w:val="24"/>
                <w:szCs w:val="24"/>
              </w:rPr>
              <w:t>а</w:t>
            </w:r>
            <w:r w:rsidRPr="00D74295">
              <w:rPr>
                <w:rFonts w:ascii="Times New Roman" w:hAnsi="Times New Roman"/>
                <w:sz w:val="24"/>
                <w:szCs w:val="24"/>
              </w:rPr>
              <w:t>ние</w:t>
            </w:r>
          </w:p>
        </w:tc>
        <w:tc>
          <w:tcPr>
            <w:tcW w:w="1173" w:type="dxa"/>
          </w:tcPr>
          <w:p w:rsidR="00940F4F" w:rsidRPr="00D74295" w:rsidRDefault="00940F4F" w:rsidP="006430FC">
            <w:pPr>
              <w:rPr>
                <w:rFonts w:ascii="Times New Roman" w:hAnsi="Times New Roman"/>
                <w:sz w:val="24"/>
                <w:szCs w:val="24"/>
              </w:rPr>
            </w:pPr>
          </w:p>
        </w:tc>
      </w:tr>
      <w:tr w:rsidR="00940F4F" w:rsidRPr="007020F2" w:rsidTr="00A1052B">
        <w:trPr>
          <w:jc w:val="center"/>
        </w:trPr>
        <w:tc>
          <w:tcPr>
            <w:tcW w:w="637" w:type="dxa"/>
          </w:tcPr>
          <w:p w:rsidR="00940F4F" w:rsidRPr="00D74295" w:rsidRDefault="00A1052B" w:rsidP="006430FC">
            <w:pPr>
              <w:rPr>
                <w:rFonts w:ascii="Times New Roman" w:hAnsi="Times New Roman"/>
                <w:sz w:val="24"/>
                <w:szCs w:val="24"/>
              </w:rPr>
            </w:pPr>
            <w:r>
              <w:rPr>
                <w:rFonts w:ascii="Times New Roman" w:hAnsi="Times New Roman"/>
                <w:sz w:val="24"/>
                <w:szCs w:val="24"/>
              </w:rPr>
              <w:t>30</w:t>
            </w:r>
          </w:p>
        </w:tc>
        <w:tc>
          <w:tcPr>
            <w:tcW w:w="1843" w:type="dxa"/>
            <w:vAlign w:val="center"/>
          </w:tcPr>
          <w:p w:rsidR="00940F4F" w:rsidRPr="00D74295" w:rsidRDefault="00057BE8" w:rsidP="00057BE8">
            <w:pPr>
              <w:rPr>
                <w:rFonts w:ascii="Times New Roman" w:hAnsi="Times New Roman"/>
                <w:sz w:val="24"/>
                <w:szCs w:val="24"/>
              </w:rPr>
            </w:pPr>
            <w:r w:rsidRPr="00D74295">
              <w:rPr>
                <w:rFonts w:ascii="Times New Roman" w:hAnsi="Times New Roman"/>
                <w:sz w:val="24"/>
                <w:szCs w:val="24"/>
              </w:rPr>
              <w:t xml:space="preserve">с. </w:t>
            </w:r>
            <w:r w:rsidR="00940F4F" w:rsidRPr="00D74295">
              <w:rPr>
                <w:rFonts w:ascii="Times New Roman" w:hAnsi="Times New Roman"/>
                <w:sz w:val="24"/>
                <w:szCs w:val="24"/>
              </w:rPr>
              <w:t>Морд</w:t>
            </w:r>
            <w:r w:rsidRPr="00D74295">
              <w:rPr>
                <w:rFonts w:ascii="Times New Roman" w:hAnsi="Times New Roman"/>
                <w:sz w:val="24"/>
                <w:szCs w:val="24"/>
              </w:rPr>
              <w:t>овский Шадым</w:t>
            </w:r>
          </w:p>
        </w:tc>
        <w:tc>
          <w:tcPr>
            <w:tcW w:w="2268" w:type="dxa"/>
            <w:vAlign w:val="center"/>
          </w:tcPr>
          <w:p w:rsidR="00940F4F" w:rsidRPr="00D74295" w:rsidRDefault="00057BE8" w:rsidP="006430FC">
            <w:pPr>
              <w:rPr>
                <w:rFonts w:ascii="Times New Roman" w:hAnsi="Times New Roman"/>
                <w:sz w:val="24"/>
                <w:szCs w:val="24"/>
              </w:rPr>
            </w:pPr>
            <w:r w:rsidRPr="00D74295">
              <w:rPr>
                <w:rFonts w:ascii="Times New Roman" w:hAnsi="Times New Roman"/>
                <w:sz w:val="24"/>
                <w:szCs w:val="24"/>
              </w:rPr>
              <w:t xml:space="preserve">Здание </w:t>
            </w:r>
            <w:r w:rsidR="00940F4F" w:rsidRPr="00D74295">
              <w:rPr>
                <w:rFonts w:ascii="Times New Roman" w:hAnsi="Times New Roman"/>
                <w:sz w:val="24"/>
                <w:szCs w:val="24"/>
              </w:rPr>
              <w:t>МБОУ "Морд.-Шадымская начальная общео</w:t>
            </w:r>
            <w:r w:rsidR="00940F4F" w:rsidRPr="00D74295">
              <w:rPr>
                <w:rFonts w:ascii="Times New Roman" w:hAnsi="Times New Roman"/>
                <w:sz w:val="24"/>
                <w:szCs w:val="24"/>
              </w:rPr>
              <w:t>б</w:t>
            </w:r>
            <w:r w:rsidR="00940F4F" w:rsidRPr="00D74295">
              <w:rPr>
                <w:rFonts w:ascii="Times New Roman" w:hAnsi="Times New Roman"/>
                <w:sz w:val="24"/>
                <w:szCs w:val="24"/>
              </w:rPr>
              <w:t>разовательная шк</w:t>
            </w:r>
            <w:r w:rsidR="00940F4F" w:rsidRPr="00D74295">
              <w:rPr>
                <w:rFonts w:ascii="Times New Roman" w:hAnsi="Times New Roman"/>
                <w:sz w:val="24"/>
                <w:szCs w:val="24"/>
              </w:rPr>
              <w:t>о</w:t>
            </w:r>
            <w:r w:rsidR="00940F4F" w:rsidRPr="00D74295">
              <w:rPr>
                <w:rFonts w:ascii="Times New Roman" w:hAnsi="Times New Roman"/>
                <w:sz w:val="24"/>
                <w:szCs w:val="24"/>
              </w:rPr>
              <w:t>ла"</w:t>
            </w:r>
          </w:p>
        </w:tc>
        <w:tc>
          <w:tcPr>
            <w:tcW w:w="992" w:type="dxa"/>
            <w:vAlign w:val="center"/>
          </w:tcPr>
          <w:p w:rsidR="00940F4F" w:rsidRPr="00D74295" w:rsidRDefault="00940F4F">
            <w:pPr>
              <w:jc w:val="center"/>
              <w:rPr>
                <w:rFonts w:ascii="Times New Roman" w:hAnsi="Times New Roman"/>
                <w:color w:val="000000"/>
                <w:sz w:val="24"/>
                <w:szCs w:val="24"/>
              </w:rPr>
            </w:pPr>
            <w:r w:rsidRPr="00D74295">
              <w:rPr>
                <w:rFonts w:ascii="Times New Roman" w:hAnsi="Times New Roman"/>
                <w:color w:val="000000"/>
                <w:sz w:val="24"/>
                <w:szCs w:val="24"/>
              </w:rPr>
              <w:t>223,7</w:t>
            </w:r>
          </w:p>
        </w:tc>
        <w:tc>
          <w:tcPr>
            <w:tcW w:w="1276" w:type="dxa"/>
            <w:vAlign w:val="center"/>
          </w:tcPr>
          <w:p w:rsidR="00940F4F" w:rsidRPr="00D74295" w:rsidRDefault="00940F4F">
            <w:pPr>
              <w:jc w:val="center"/>
              <w:rPr>
                <w:rFonts w:ascii="Times New Roman" w:hAnsi="Times New Roman"/>
                <w:color w:val="000000"/>
                <w:sz w:val="24"/>
                <w:szCs w:val="24"/>
              </w:rPr>
            </w:pPr>
            <w:r w:rsidRPr="00D74295">
              <w:rPr>
                <w:rFonts w:ascii="Times New Roman" w:hAnsi="Times New Roman"/>
                <w:color w:val="000000"/>
                <w:sz w:val="24"/>
                <w:szCs w:val="24"/>
              </w:rPr>
              <w:t>1</w:t>
            </w:r>
          </w:p>
        </w:tc>
        <w:tc>
          <w:tcPr>
            <w:tcW w:w="992" w:type="dxa"/>
            <w:vAlign w:val="center"/>
          </w:tcPr>
          <w:p w:rsidR="00940F4F" w:rsidRPr="00D74295" w:rsidRDefault="00940F4F">
            <w:pPr>
              <w:jc w:val="center"/>
              <w:rPr>
                <w:rFonts w:ascii="Times New Roman" w:hAnsi="Times New Roman"/>
                <w:color w:val="000000"/>
                <w:sz w:val="24"/>
                <w:szCs w:val="24"/>
              </w:rPr>
            </w:pPr>
            <w:r w:rsidRPr="00D74295">
              <w:rPr>
                <w:rFonts w:ascii="Times New Roman" w:hAnsi="Times New Roman"/>
                <w:color w:val="000000"/>
                <w:sz w:val="24"/>
                <w:szCs w:val="24"/>
              </w:rPr>
              <w:t>1965</w:t>
            </w:r>
          </w:p>
        </w:tc>
        <w:tc>
          <w:tcPr>
            <w:tcW w:w="1417" w:type="dxa"/>
            <w:vAlign w:val="center"/>
          </w:tcPr>
          <w:p w:rsidR="00940F4F" w:rsidRPr="00D74295" w:rsidRDefault="00940F4F">
            <w:pPr>
              <w:jc w:val="center"/>
              <w:rPr>
                <w:rFonts w:ascii="Times New Roman" w:hAnsi="Times New Roman"/>
                <w:color w:val="000000"/>
                <w:sz w:val="24"/>
                <w:szCs w:val="24"/>
              </w:rPr>
            </w:pPr>
            <w:r w:rsidRPr="00D74295">
              <w:rPr>
                <w:rFonts w:ascii="Times New Roman" w:hAnsi="Times New Roman"/>
                <w:color w:val="000000"/>
                <w:sz w:val="24"/>
                <w:szCs w:val="24"/>
              </w:rPr>
              <w:t>125</w:t>
            </w:r>
          </w:p>
        </w:tc>
        <w:tc>
          <w:tcPr>
            <w:tcW w:w="1560" w:type="dxa"/>
          </w:tcPr>
          <w:p w:rsidR="00940F4F" w:rsidRPr="00D74295" w:rsidRDefault="00940F4F">
            <w:pPr>
              <w:rPr>
                <w:rFonts w:ascii="Times New Roman" w:hAnsi="Times New Roman"/>
                <w:sz w:val="24"/>
                <w:szCs w:val="24"/>
              </w:rPr>
            </w:pPr>
            <w:r w:rsidRPr="00D74295">
              <w:rPr>
                <w:rFonts w:ascii="Times New Roman" w:hAnsi="Times New Roman"/>
                <w:sz w:val="24"/>
                <w:szCs w:val="24"/>
              </w:rPr>
              <w:t>Удовлетв</w:t>
            </w:r>
            <w:r w:rsidRPr="00D74295">
              <w:rPr>
                <w:rFonts w:ascii="Times New Roman" w:hAnsi="Times New Roman"/>
                <w:sz w:val="24"/>
                <w:szCs w:val="24"/>
              </w:rPr>
              <w:t>о</w:t>
            </w:r>
            <w:r w:rsidRPr="00D74295">
              <w:rPr>
                <w:rFonts w:ascii="Times New Roman" w:hAnsi="Times New Roman"/>
                <w:sz w:val="24"/>
                <w:szCs w:val="24"/>
              </w:rPr>
              <w:t>рительное</w:t>
            </w:r>
          </w:p>
        </w:tc>
        <w:tc>
          <w:tcPr>
            <w:tcW w:w="1417" w:type="dxa"/>
          </w:tcPr>
          <w:p w:rsidR="00940F4F" w:rsidRPr="00D74295" w:rsidRDefault="00940F4F">
            <w:pPr>
              <w:rPr>
                <w:rFonts w:ascii="Times New Roman" w:hAnsi="Times New Roman"/>
                <w:sz w:val="24"/>
                <w:szCs w:val="24"/>
              </w:rPr>
            </w:pPr>
            <w:r w:rsidRPr="00D74295">
              <w:rPr>
                <w:rFonts w:ascii="Times New Roman" w:hAnsi="Times New Roman"/>
                <w:sz w:val="24"/>
                <w:szCs w:val="24"/>
              </w:rPr>
              <w:t>Образов</w:t>
            </w:r>
            <w:r w:rsidRPr="00D74295">
              <w:rPr>
                <w:rFonts w:ascii="Times New Roman" w:hAnsi="Times New Roman"/>
                <w:sz w:val="24"/>
                <w:szCs w:val="24"/>
              </w:rPr>
              <w:t>а</w:t>
            </w:r>
            <w:r w:rsidRPr="00D74295">
              <w:rPr>
                <w:rFonts w:ascii="Times New Roman" w:hAnsi="Times New Roman"/>
                <w:sz w:val="24"/>
                <w:szCs w:val="24"/>
              </w:rPr>
              <w:t>ние</w:t>
            </w:r>
          </w:p>
        </w:tc>
        <w:tc>
          <w:tcPr>
            <w:tcW w:w="1173" w:type="dxa"/>
          </w:tcPr>
          <w:p w:rsidR="00940F4F" w:rsidRPr="00D74295" w:rsidRDefault="00940F4F" w:rsidP="006430FC">
            <w:pPr>
              <w:rPr>
                <w:rFonts w:ascii="Times New Roman" w:hAnsi="Times New Roman"/>
                <w:sz w:val="24"/>
                <w:szCs w:val="24"/>
              </w:rPr>
            </w:pPr>
          </w:p>
        </w:tc>
      </w:tr>
      <w:tr w:rsidR="001031A1" w:rsidRPr="007020F2" w:rsidTr="00A1052B">
        <w:trPr>
          <w:jc w:val="center"/>
        </w:trPr>
        <w:tc>
          <w:tcPr>
            <w:tcW w:w="637" w:type="dxa"/>
          </w:tcPr>
          <w:p w:rsidR="001031A1" w:rsidRPr="00D74295" w:rsidRDefault="00A1052B" w:rsidP="006430FC">
            <w:pPr>
              <w:rPr>
                <w:rFonts w:ascii="Times New Roman" w:hAnsi="Times New Roman"/>
                <w:sz w:val="24"/>
                <w:szCs w:val="24"/>
              </w:rPr>
            </w:pPr>
            <w:r>
              <w:rPr>
                <w:rFonts w:ascii="Times New Roman" w:hAnsi="Times New Roman"/>
                <w:sz w:val="24"/>
                <w:szCs w:val="24"/>
              </w:rPr>
              <w:t>31</w:t>
            </w:r>
          </w:p>
        </w:tc>
        <w:tc>
          <w:tcPr>
            <w:tcW w:w="1843" w:type="dxa"/>
            <w:vAlign w:val="center"/>
          </w:tcPr>
          <w:p w:rsidR="001031A1" w:rsidRPr="00D74295" w:rsidRDefault="005C0492">
            <w:pPr>
              <w:rPr>
                <w:rFonts w:ascii="Times New Roman" w:hAnsi="Times New Roman"/>
                <w:sz w:val="24"/>
                <w:szCs w:val="24"/>
              </w:rPr>
            </w:pPr>
            <w:r w:rsidRPr="00D74295">
              <w:rPr>
                <w:rFonts w:ascii="Times New Roman" w:hAnsi="Times New Roman"/>
                <w:sz w:val="24"/>
                <w:szCs w:val="24"/>
              </w:rPr>
              <w:t>г. Ковылкино</w:t>
            </w:r>
          </w:p>
        </w:tc>
        <w:tc>
          <w:tcPr>
            <w:tcW w:w="2268" w:type="dxa"/>
            <w:vAlign w:val="center"/>
          </w:tcPr>
          <w:p w:rsidR="001031A1" w:rsidRPr="00D74295" w:rsidRDefault="001031A1">
            <w:pPr>
              <w:rPr>
                <w:rFonts w:ascii="Times New Roman" w:hAnsi="Times New Roman"/>
                <w:color w:val="000000"/>
                <w:sz w:val="24"/>
                <w:szCs w:val="24"/>
              </w:rPr>
            </w:pPr>
            <w:r w:rsidRPr="00D74295">
              <w:rPr>
                <w:rFonts w:ascii="Times New Roman" w:hAnsi="Times New Roman"/>
                <w:color w:val="000000"/>
                <w:sz w:val="24"/>
                <w:szCs w:val="24"/>
              </w:rPr>
              <w:t>ОП "Д/с "Светл</w:t>
            </w:r>
            <w:r w:rsidRPr="00D74295">
              <w:rPr>
                <w:rFonts w:ascii="Times New Roman" w:hAnsi="Times New Roman"/>
                <w:color w:val="000000"/>
                <w:sz w:val="24"/>
                <w:szCs w:val="24"/>
              </w:rPr>
              <w:t>я</w:t>
            </w:r>
            <w:r w:rsidRPr="00D74295">
              <w:rPr>
                <w:rFonts w:ascii="Times New Roman" w:hAnsi="Times New Roman"/>
                <w:color w:val="000000"/>
                <w:sz w:val="24"/>
                <w:szCs w:val="24"/>
              </w:rPr>
              <w:lastRenderedPageBreak/>
              <w:t>чок" комбинир</w:t>
            </w:r>
            <w:r w:rsidRPr="00D74295">
              <w:rPr>
                <w:rFonts w:ascii="Times New Roman" w:hAnsi="Times New Roman"/>
                <w:color w:val="000000"/>
                <w:sz w:val="24"/>
                <w:szCs w:val="24"/>
              </w:rPr>
              <w:t>о</w:t>
            </w:r>
            <w:r w:rsidRPr="00D74295">
              <w:rPr>
                <w:rFonts w:ascii="Times New Roman" w:hAnsi="Times New Roman"/>
                <w:color w:val="000000"/>
                <w:sz w:val="24"/>
                <w:szCs w:val="24"/>
              </w:rPr>
              <w:t>ванного вида" МБДОУ "ЦРР-д/с "Сказка""</w:t>
            </w:r>
          </w:p>
        </w:tc>
        <w:tc>
          <w:tcPr>
            <w:tcW w:w="992" w:type="dxa"/>
            <w:vAlign w:val="center"/>
          </w:tcPr>
          <w:p w:rsidR="001031A1" w:rsidRPr="00D74295" w:rsidRDefault="001031A1">
            <w:pPr>
              <w:jc w:val="center"/>
              <w:rPr>
                <w:rFonts w:ascii="Times New Roman" w:hAnsi="Times New Roman"/>
                <w:color w:val="000000"/>
                <w:sz w:val="24"/>
                <w:szCs w:val="24"/>
              </w:rPr>
            </w:pPr>
            <w:r w:rsidRPr="00D74295">
              <w:rPr>
                <w:rFonts w:ascii="Times New Roman" w:hAnsi="Times New Roman"/>
                <w:color w:val="000000"/>
                <w:sz w:val="24"/>
                <w:szCs w:val="24"/>
              </w:rPr>
              <w:lastRenderedPageBreak/>
              <w:t>1274,1</w:t>
            </w:r>
          </w:p>
        </w:tc>
        <w:tc>
          <w:tcPr>
            <w:tcW w:w="1276" w:type="dxa"/>
            <w:vAlign w:val="center"/>
          </w:tcPr>
          <w:p w:rsidR="001031A1" w:rsidRPr="00D74295" w:rsidRDefault="001031A1">
            <w:pPr>
              <w:jc w:val="center"/>
              <w:rPr>
                <w:rFonts w:ascii="Times New Roman" w:hAnsi="Times New Roman"/>
                <w:color w:val="000000"/>
                <w:sz w:val="24"/>
                <w:szCs w:val="24"/>
              </w:rPr>
            </w:pPr>
            <w:r w:rsidRPr="00D74295">
              <w:rPr>
                <w:rFonts w:ascii="Times New Roman" w:hAnsi="Times New Roman"/>
                <w:color w:val="000000"/>
                <w:sz w:val="24"/>
                <w:szCs w:val="24"/>
              </w:rPr>
              <w:t>2</w:t>
            </w:r>
          </w:p>
        </w:tc>
        <w:tc>
          <w:tcPr>
            <w:tcW w:w="992" w:type="dxa"/>
            <w:vAlign w:val="center"/>
          </w:tcPr>
          <w:p w:rsidR="001031A1" w:rsidRPr="00D74295" w:rsidRDefault="001031A1">
            <w:pPr>
              <w:jc w:val="center"/>
              <w:rPr>
                <w:rFonts w:ascii="Times New Roman" w:hAnsi="Times New Roman"/>
                <w:color w:val="000000"/>
                <w:sz w:val="24"/>
                <w:szCs w:val="24"/>
              </w:rPr>
            </w:pPr>
            <w:r w:rsidRPr="00D74295">
              <w:rPr>
                <w:rFonts w:ascii="Times New Roman" w:hAnsi="Times New Roman"/>
                <w:color w:val="000000"/>
                <w:sz w:val="24"/>
                <w:szCs w:val="24"/>
              </w:rPr>
              <w:t>1981</w:t>
            </w:r>
          </w:p>
        </w:tc>
        <w:tc>
          <w:tcPr>
            <w:tcW w:w="1417" w:type="dxa"/>
            <w:vAlign w:val="center"/>
          </w:tcPr>
          <w:p w:rsidR="001031A1" w:rsidRPr="00D74295" w:rsidRDefault="001031A1">
            <w:pPr>
              <w:jc w:val="center"/>
              <w:rPr>
                <w:rFonts w:ascii="Times New Roman" w:hAnsi="Times New Roman"/>
                <w:color w:val="000000"/>
                <w:sz w:val="24"/>
                <w:szCs w:val="24"/>
              </w:rPr>
            </w:pPr>
            <w:r w:rsidRPr="00D74295">
              <w:rPr>
                <w:rFonts w:ascii="Times New Roman" w:hAnsi="Times New Roman"/>
                <w:color w:val="000000"/>
                <w:sz w:val="24"/>
                <w:szCs w:val="24"/>
              </w:rPr>
              <w:t>125</w:t>
            </w:r>
          </w:p>
        </w:tc>
        <w:tc>
          <w:tcPr>
            <w:tcW w:w="1560" w:type="dxa"/>
          </w:tcPr>
          <w:p w:rsidR="001031A1" w:rsidRPr="00D74295" w:rsidRDefault="001031A1">
            <w:pPr>
              <w:rPr>
                <w:rFonts w:ascii="Times New Roman" w:hAnsi="Times New Roman"/>
                <w:sz w:val="24"/>
                <w:szCs w:val="24"/>
              </w:rPr>
            </w:pPr>
            <w:r w:rsidRPr="00D74295">
              <w:rPr>
                <w:rFonts w:ascii="Times New Roman" w:hAnsi="Times New Roman"/>
                <w:sz w:val="24"/>
                <w:szCs w:val="24"/>
              </w:rPr>
              <w:t>Удовлетв</w:t>
            </w:r>
            <w:r w:rsidRPr="00D74295">
              <w:rPr>
                <w:rFonts w:ascii="Times New Roman" w:hAnsi="Times New Roman"/>
                <w:sz w:val="24"/>
                <w:szCs w:val="24"/>
              </w:rPr>
              <w:t>о</w:t>
            </w:r>
            <w:r w:rsidRPr="00D74295">
              <w:rPr>
                <w:rFonts w:ascii="Times New Roman" w:hAnsi="Times New Roman"/>
                <w:sz w:val="24"/>
                <w:szCs w:val="24"/>
              </w:rPr>
              <w:lastRenderedPageBreak/>
              <w:t>рительное</w:t>
            </w:r>
          </w:p>
        </w:tc>
        <w:tc>
          <w:tcPr>
            <w:tcW w:w="1417" w:type="dxa"/>
          </w:tcPr>
          <w:p w:rsidR="001031A1" w:rsidRPr="00D74295" w:rsidRDefault="00D75A27" w:rsidP="006430FC">
            <w:pPr>
              <w:rPr>
                <w:rFonts w:ascii="Times New Roman" w:hAnsi="Times New Roman"/>
                <w:sz w:val="24"/>
                <w:szCs w:val="24"/>
              </w:rPr>
            </w:pPr>
            <w:r w:rsidRPr="00D74295">
              <w:rPr>
                <w:rFonts w:ascii="Times New Roman" w:hAnsi="Times New Roman"/>
                <w:sz w:val="24"/>
                <w:szCs w:val="24"/>
              </w:rPr>
              <w:lastRenderedPageBreak/>
              <w:t>Дошкол</w:t>
            </w:r>
            <w:r w:rsidRPr="00D74295">
              <w:rPr>
                <w:rFonts w:ascii="Times New Roman" w:hAnsi="Times New Roman"/>
                <w:sz w:val="24"/>
                <w:szCs w:val="24"/>
              </w:rPr>
              <w:t>ь</w:t>
            </w:r>
            <w:r w:rsidRPr="00D74295">
              <w:rPr>
                <w:rFonts w:ascii="Times New Roman" w:hAnsi="Times New Roman"/>
                <w:sz w:val="24"/>
                <w:szCs w:val="24"/>
              </w:rPr>
              <w:lastRenderedPageBreak/>
              <w:t>ное обр</w:t>
            </w:r>
            <w:r w:rsidRPr="00D74295">
              <w:rPr>
                <w:rFonts w:ascii="Times New Roman" w:hAnsi="Times New Roman"/>
                <w:sz w:val="24"/>
                <w:szCs w:val="24"/>
              </w:rPr>
              <w:t>а</w:t>
            </w:r>
            <w:r w:rsidRPr="00D74295">
              <w:rPr>
                <w:rFonts w:ascii="Times New Roman" w:hAnsi="Times New Roman"/>
                <w:sz w:val="24"/>
                <w:szCs w:val="24"/>
              </w:rPr>
              <w:t>зование</w:t>
            </w:r>
          </w:p>
        </w:tc>
        <w:tc>
          <w:tcPr>
            <w:tcW w:w="1173" w:type="dxa"/>
          </w:tcPr>
          <w:p w:rsidR="001031A1" w:rsidRPr="00D74295" w:rsidRDefault="001031A1" w:rsidP="006430FC">
            <w:pPr>
              <w:rPr>
                <w:rFonts w:ascii="Times New Roman" w:hAnsi="Times New Roman"/>
                <w:sz w:val="24"/>
                <w:szCs w:val="24"/>
              </w:rPr>
            </w:pPr>
          </w:p>
        </w:tc>
      </w:tr>
      <w:tr w:rsidR="005C0492" w:rsidRPr="007020F2" w:rsidTr="00A1052B">
        <w:trPr>
          <w:jc w:val="center"/>
        </w:trPr>
        <w:tc>
          <w:tcPr>
            <w:tcW w:w="637" w:type="dxa"/>
          </w:tcPr>
          <w:p w:rsidR="005C0492" w:rsidRPr="00D74295" w:rsidRDefault="00A1052B" w:rsidP="005C0492">
            <w:pPr>
              <w:rPr>
                <w:rFonts w:ascii="Times New Roman" w:hAnsi="Times New Roman"/>
                <w:sz w:val="24"/>
                <w:szCs w:val="24"/>
              </w:rPr>
            </w:pPr>
            <w:r>
              <w:rPr>
                <w:rFonts w:ascii="Times New Roman" w:hAnsi="Times New Roman"/>
                <w:sz w:val="24"/>
                <w:szCs w:val="24"/>
              </w:rPr>
              <w:lastRenderedPageBreak/>
              <w:t>32</w:t>
            </w:r>
          </w:p>
        </w:tc>
        <w:tc>
          <w:tcPr>
            <w:tcW w:w="1843" w:type="dxa"/>
          </w:tcPr>
          <w:p w:rsidR="005C0492" w:rsidRPr="00D74295" w:rsidRDefault="005C0492" w:rsidP="005C0492">
            <w:pPr>
              <w:rPr>
                <w:rFonts w:ascii="Times New Roman" w:hAnsi="Times New Roman"/>
                <w:sz w:val="24"/>
                <w:szCs w:val="24"/>
              </w:rPr>
            </w:pPr>
            <w:r w:rsidRPr="00D74295">
              <w:rPr>
                <w:rFonts w:ascii="Times New Roman" w:hAnsi="Times New Roman"/>
                <w:sz w:val="24"/>
                <w:szCs w:val="24"/>
              </w:rPr>
              <w:t>г. Ковылкино</w:t>
            </w:r>
          </w:p>
        </w:tc>
        <w:tc>
          <w:tcPr>
            <w:tcW w:w="2268" w:type="dxa"/>
            <w:vAlign w:val="bottom"/>
          </w:tcPr>
          <w:p w:rsidR="005C0492" w:rsidRPr="00D74295" w:rsidRDefault="005C0492" w:rsidP="005C0492">
            <w:pPr>
              <w:rPr>
                <w:rFonts w:ascii="Times New Roman" w:hAnsi="Times New Roman"/>
                <w:sz w:val="24"/>
                <w:szCs w:val="24"/>
              </w:rPr>
            </w:pPr>
            <w:r w:rsidRPr="00D74295">
              <w:rPr>
                <w:rFonts w:ascii="Times New Roman" w:hAnsi="Times New Roman"/>
                <w:sz w:val="24"/>
                <w:szCs w:val="24"/>
              </w:rPr>
              <w:t>ОП "Д/с "Теремок" комбинированного вида"  МБДОУ "ЦРР- д/с "Сказка""</w:t>
            </w:r>
          </w:p>
        </w:tc>
        <w:tc>
          <w:tcPr>
            <w:tcW w:w="992" w:type="dxa"/>
            <w:vAlign w:val="center"/>
          </w:tcPr>
          <w:p w:rsidR="005C0492" w:rsidRPr="00D74295" w:rsidRDefault="005C0492" w:rsidP="005C0492">
            <w:pPr>
              <w:jc w:val="center"/>
              <w:rPr>
                <w:rFonts w:ascii="Times New Roman" w:hAnsi="Times New Roman"/>
                <w:color w:val="000000"/>
                <w:sz w:val="24"/>
                <w:szCs w:val="24"/>
              </w:rPr>
            </w:pPr>
            <w:r w:rsidRPr="00D74295">
              <w:rPr>
                <w:rFonts w:ascii="Times New Roman" w:hAnsi="Times New Roman"/>
                <w:color w:val="000000"/>
                <w:sz w:val="24"/>
                <w:szCs w:val="24"/>
              </w:rPr>
              <w:t>1656,9</w:t>
            </w:r>
          </w:p>
        </w:tc>
        <w:tc>
          <w:tcPr>
            <w:tcW w:w="1276" w:type="dxa"/>
            <w:vAlign w:val="center"/>
          </w:tcPr>
          <w:p w:rsidR="005C0492" w:rsidRPr="00D74295" w:rsidRDefault="005C0492" w:rsidP="005C0492">
            <w:pPr>
              <w:jc w:val="center"/>
              <w:rPr>
                <w:rFonts w:ascii="Times New Roman" w:hAnsi="Times New Roman"/>
                <w:color w:val="000000"/>
                <w:sz w:val="24"/>
                <w:szCs w:val="24"/>
              </w:rPr>
            </w:pPr>
            <w:r w:rsidRPr="00D74295">
              <w:rPr>
                <w:rFonts w:ascii="Times New Roman" w:hAnsi="Times New Roman"/>
                <w:color w:val="000000"/>
                <w:sz w:val="24"/>
                <w:szCs w:val="24"/>
              </w:rPr>
              <w:t>2</w:t>
            </w:r>
          </w:p>
        </w:tc>
        <w:tc>
          <w:tcPr>
            <w:tcW w:w="992" w:type="dxa"/>
            <w:vAlign w:val="center"/>
          </w:tcPr>
          <w:p w:rsidR="005C0492" w:rsidRPr="00D74295" w:rsidRDefault="005C0492" w:rsidP="005C0492">
            <w:pPr>
              <w:jc w:val="center"/>
              <w:rPr>
                <w:rFonts w:ascii="Times New Roman" w:hAnsi="Times New Roman"/>
                <w:color w:val="000000"/>
                <w:sz w:val="24"/>
                <w:szCs w:val="24"/>
              </w:rPr>
            </w:pPr>
            <w:r w:rsidRPr="00D74295">
              <w:rPr>
                <w:rFonts w:ascii="Times New Roman" w:hAnsi="Times New Roman"/>
                <w:color w:val="000000"/>
                <w:sz w:val="24"/>
                <w:szCs w:val="24"/>
              </w:rPr>
              <w:t>1985</w:t>
            </w:r>
          </w:p>
        </w:tc>
        <w:tc>
          <w:tcPr>
            <w:tcW w:w="1417" w:type="dxa"/>
            <w:vAlign w:val="center"/>
          </w:tcPr>
          <w:p w:rsidR="005C0492" w:rsidRPr="00D74295" w:rsidRDefault="005C0492" w:rsidP="005C0492">
            <w:pPr>
              <w:jc w:val="center"/>
              <w:rPr>
                <w:rFonts w:ascii="Times New Roman" w:hAnsi="Times New Roman"/>
                <w:color w:val="000000"/>
                <w:sz w:val="24"/>
                <w:szCs w:val="24"/>
              </w:rPr>
            </w:pPr>
            <w:r w:rsidRPr="00D74295">
              <w:rPr>
                <w:rFonts w:ascii="Times New Roman" w:hAnsi="Times New Roman"/>
                <w:color w:val="000000"/>
                <w:sz w:val="24"/>
                <w:szCs w:val="24"/>
              </w:rPr>
              <w:t>110</w:t>
            </w:r>
          </w:p>
        </w:tc>
        <w:tc>
          <w:tcPr>
            <w:tcW w:w="1560" w:type="dxa"/>
          </w:tcPr>
          <w:p w:rsidR="005C0492" w:rsidRPr="00D74295" w:rsidRDefault="005C0492" w:rsidP="005C0492">
            <w:pPr>
              <w:rPr>
                <w:rFonts w:ascii="Times New Roman" w:hAnsi="Times New Roman"/>
                <w:sz w:val="24"/>
                <w:szCs w:val="24"/>
              </w:rPr>
            </w:pPr>
            <w:r w:rsidRPr="00D74295">
              <w:rPr>
                <w:rFonts w:ascii="Times New Roman" w:hAnsi="Times New Roman"/>
                <w:sz w:val="24"/>
                <w:szCs w:val="24"/>
              </w:rPr>
              <w:t>Удовлетв</w:t>
            </w:r>
            <w:r w:rsidRPr="00D74295">
              <w:rPr>
                <w:rFonts w:ascii="Times New Roman" w:hAnsi="Times New Roman"/>
                <w:sz w:val="24"/>
                <w:szCs w:val="24"/>
              </w:rPr>
              <w:t>о</w:t>
            </w:r>
            <w:r w:rsidRPr="00D74295">
              <w:rPr>
                <w:rFonts w:ascii="Times New Roman" w:hAnsi="Times New Roman"/>
                <w:sz w:val="24"/>
                <w:szCs w:val="24"/>
              </w:rPr>
              <w:t>рительное</w:t>
            </w:r>
          </w:p>
        </w:tc>
        <w:tc>
          <w:tcPr>
            <w:tcW w:w="1417" w:type="dxa"/>
          </w:tcPr>
          <w:p w:rsidR="005C0492" w:rsidRPr="00D74295" w:rsidRDefault="005C0492" w:rsidP="005C0492">
            <w:pPr>
              <w:rPr>
                <w:rFonts w:ascii="Times New Roman" w:hAnsi="Times New Roman"/>
                <w:sz w:val="24"/>
                <w:szCs w:val="24"/>
              </w:rPr>
            </w:pPr>
            <w:r w:rsidRPr="00D74295">
              <w:rPr>
                <w:rFonts w:ascii="Times New Roman" w:hAnsi="Times New Roman"/>
                <w:sz w:val="24"/>
                <w:szCs w:val="24"/>
              </w:rPr>
              <w:t>Дошкол</w:t>
            </w:r>
            <w:r w:rsidRPr="00D74295">
              <w:rPr>
                <w:rFonts w:ascii="Times New Roman" w:hAnsi="Times New Roman"/>
                <w:sz w:val="24"/>
                <w:szCs w:val="24"/>
              </w:rPr>
              <w:t>ь</w:t>
            </w:r>
            <w:r w:rsidRPr="00D74295">
              <w:rPr>
                <w:rFonts w:ascii="Times New Roman" w:hAnsi="Times New Roman"/>
                <w:sz w:val="24"/>
                <w:szCs w:val="24"/>
              </w:rPr>
              <w:t>ное обр</w:t>
            </w:r>
            <w:r w:rsidRPr="00D74295">
              <w:rPr>
                <w:rFonts w:ascii="Times New Roman" w:hAnsi="Times New Roman"/>
                <w:sz w:val="24"/>
                <w:szCs w:val="24"/>
              </w:rPr>
              <w:t>а</w:t>
            </w:r>
            <w:r w:rsidRPr="00D74295">
              <w:rPr>
                <w:rFonts w:ascii="Times New Roman" w:hAnsi="Times New Roman"/>
                <w:sz w:val="24"/>
                <w:szCs w:val="24"/>
              </w:rPr>
              <w:t>зование</w:t>
            </w:r>
          </w:p>
        </w:tc>
        <w:tc>
          <w:tcPr>
            <w:tcW w:w="1173" w:type="dxa"/>
          </w:tcPr>
          <w:p w:rsidR="005C0492" w:rsidRPr="00D74295" w:rsidRDefault="005C0492" w:rsidP="005C0492">
            <w:pPr>
              <w:rPr>
                <w:rFonts w:ascii="Times New Roman" w:hAnsi="Times New Roman"/>
                <w:sz w:val="24"/>
                <w:szCs w:val="24"/>
              </w:rPr>
            </w:pPr>
          </w:p>
        </w:tc>
      </w:tr>
      <w:tr w:rsidR="005C0492" w:rsidRPr="007020F2" w:rsidTr="00A1052B">
        <w:trPr>
          <w:jc w:val="center"/>
        </w:trPr>
        <w:tc>
          <w:tcPr>
            <w:tcW w:w="637" w:type="dxa"/>
          </w:tcPr>
          <w:p w:rsidR="005C0492" w:rsidRPr="00D74295" w:rsidRDefault="00A1052B" w:rsidP="005C0492">
            <w:pPr>
              <w:rPr>
                <w:rFonts w:ascii="Times New Roman" w:hAnsi="Times New Roman"/>
                <w:sz w:val="24"/>
                <w:szCs w:val="24"/>
              </w:rPr>
            </w:pPr>
            <w:r>
              <w:rPr>
                <w:rFonts w:ascii="Times New Roman" w:hAnsi="Times New Roman"/>
                <w:sz w:val="24"/>
                <w:szCs w:val="24"/>
              </w:rPr>
              <w:t>33</w:t>
            </w:r>
          </w:p>
        </w:tc>
        <w:tc>
          <w:tcPr>
            <w:tcW w:w="1843" w:type="dxa"/>
          </w:tcPr>
          <w:p w:rsidR="005C0492" w:rsidRPr="00D74295" w:rsidRDefault="005C0492" w:rsidP="005C0492">
            <w:pPr>
              <w:rPr>
                <w:rFonts w:ascii="Times New Roman" w:hAnsi="Times New Roman"/>
                <w:sz w:val="24"/>
                <w:szCs w:val="24"/>
              </w:rPr>
            </w:pPr>
            <w:r w:rsidRPr="00D74295">
              <w:rPr>
                <w:rFonts w:ascii="Times New Roman" w:hAnsi="Times New Roman"/>
                <w:sz w:val="24"/>
                <w:szCs w:val="24"/>
              </w:rPr>
              <w:t>г. Ковылкино</w:t>
            </w:r>
          </w:p>
        </w:tc>
        <w:tc>
          <w:tcPr>
            <w:tcW w:w="2268" w:type="dxa"/>
            <w:vAlign w:val="center"/>
          </w:tcPr>
          <w:p w:rsidR="005C0492" w:rsidRPr="00D74295" w:rsidRDefault="005C0492" w:rsidP="005C0492">
            <w:pPr>
              <w:rPr>
                <w:rFonts w:ascii="Times New Roman" w:hAnsi="Times New Roman"/>
                <w:color w:val="000000"/>
                <w:sz w:val="24"/>
                <w:szCs w:val="24"/>
              </w:rPr>
            </w:pPr>
            <w:r w:rsidRPr="00D74295">
              <w:rPr>
                <w:rFonts w:ascii="Times New Roman" w:hAnsi="Times New Roman"/>
                <w:color w:val="000000"/>
                <w:sz w:val="24"/>
                <w:szCs w:val="24"/>
              </w:rPr>
              <w:t>ОП "ЦРР - д/с "Р</w:t>
            </w:r>
            <w:r w:rsidRPr="00D74295">
              <w:rPr>
                <w:rFonts w:ascii="Times New Roman" w:hAnsi="Times New Roman"/>
                <w:color w:val="000000"/>
                <w:sz w:val="24"/>
                <w:szCs w:val="24"/>
              </w:rPr>
              <w:t>о</w:t>
            </w:r>
            <w:r w:rsidRPr="00D74295">
              <w:rPr>
                <w:rFonts w:ascii="Times New Roman" w:hAnsi="Times New Roman"/>
                <w:color w:val="000000"/>
                <w:sz w:val="24"/>
                <w:szCs w:val="24"/>
              </w:rPr>
              <w:t>синка" МБДОУ "ЦРР - д/с "Ска</w:t>
            </w:r>
            <w:r w:rsidRPr="00D74295">
              <w:rPr>
                <w:rFonts w:ascii="Times New Roman" w:hAnsi="Times New Roman"/>
                <w:color w:val="000000"/>
                <w:sz w:val="24"/>
                <w:szCs w:val="24"/>
              </w:rPr>
              <w:t>з</w:t>
            </w:r>
            <w:r w:rsidRPr="00D74295">
              <w:rPr>
                <w:rFonts w:ascii="Times New Roman" w:hAnsi="Times New Roman"/>
                <w:color w:val="000000"/>
                <w:sz w:val="24"/>
                <w:szCs w:val="24"/>
              </w:rPr>
              <w:t>ка""</w:t>
            </w:r>
          </w:p>
        </w:tc>
        <w:tc>
          <w:tcPr>
            <w:tcW w:w="992" w:type="dxa"/>
            <w:vAlign w:val="center"/>
          </w:tcPr>
          <w:p w:rsidR="005C0492" w:rsidRPr="00D74295" w:rsidRDefault="005C0492" w:rsidP="005C0492">
            <w:pPr>
              <w:jc w:val="center"/>
              <w:rPr>
                <w:rFonts w:ascii="Times New Roman" w:hAnsi="Times New Roman"/>
                <w:color w:val="000000"/>
                <w:sz w:val="24"/>
                <w:szCs w:val="24"/>
              </w:rPr>
            </w:pPr>
            <w:r w:rsidRPr="00D74295">
              <w:rPr>
                <w:rFonts w:ascii="Times New Roman" w:hAnsi="Times New Roman"/>
                <w:color w:val="000000"/>
                <w:sz w:val="24"/>
                <w:szCs w:val="24"/>
              </w:rPr>
              <w:t>3559,6</w:t>
            </w:r>
          </w:p>
        </w:tc>
        <w:tc>
          <w:tcPr>
            <w:tcW w:w="1276" w:type="dxa"/>
            <w:vAlign w:val="center"/>
          </w:tcPr>
          <w:p w:rsidR="005C0492" w:rsidRPr="00D74295" w:rsidRDefault="005C0492" w:rsidP="005C0492">
            <w:pPr>
              <w:jc w:val="center"/>
              <w:rPr>
                <w:rFonts w:ascii="Times New Roman" w:hAnsi="Times New Roman"/>
                <w:color w:val="000000"/>
                <w:sz w:val="24"/>
                <w:szCs w:val="24"/>
              </w:rPr>
            </w:pPr>
            <w:r w:rsidRPr="00D74295">
              <w:rPr>
                <w:rFonts w:ascii="Times New Roman" w:hAnsi="Times New Roman"/>
                <w:color w:val="000000"/>
                <w:sz w:val="24"/>
                <w:szCs w:val="24"/>
              </w:rPr>
              <w:t>2</w:t>
            </w:r>
          </w:p>
        </w:tc>
        <w:tc>
          <w:tcPr>
            <w:tcW w:w="992" w:type="dxa"/>
            <w:vAlign w:val="center"/>
          </w:tcPr>
          <w:p w:rsidR="005C0492" w:rsidRPr="00D74295" w:rsidRDefault="005C0492" w:rsidP="005C0492">
            <w:pPr>
              <w:jc w:val="center"/>
              <w:rPr>
                <w:rFonts w:ascii="Times New Roman" w:hAnsi="Times New Roman"/>
                <w:color w:val="000000"/>
                <w:sz w:val="24"/>
                <w:szCs w:val="24"/>
              </w:rPr>
            </w:pPr>
            <w:r w:rsidRPr="00D74295">
              <w:rPr>
                <w:rFonts w:ascii="Times New Roman" w:hAnsi="Times New Roman"/>
                <w:color w:val="000000"/>
                <w:sz w:val="24"/>
                <w:szCs w:val="24"/>
              </w:rPr>
              <w:t>1984</w:t>
            </w:r>
          </w:p>
        </w:tc>
        <w:tc>
          <w:tcPr>
            <w:tcW w:w="1417" w:type="dxa"/>
            <w:vAlign w:val="center"/>
          </w:tcPr>
          <w:p w:rsidR="005C0492" w:rsidRPr="00D74295" w:rsidRDefault="005C0492" w:rsidP="005C0492">
            <w:pPr>
              <w:jc w:val="center"/>
              <w:rPr>
                <w:rFonts w:ascii="Times New Roman" w:hAnsi="Times New Roman"/>
                <w:color w:val="000000"/>
                <w:sz w:val="24"/>
                <w:szCs w:val="24"/>
              </w:rPr>
            </w:pPr>
            <w:r w:rsidRPr="00D74295">
              <w:rPr>
                <w:rFonts w:ascii="Times New Roman" w:hAnsi="Times New Roman"/>
                <w:color w:val="000000"/>
                <w:sz w:val="24"/>
                <w:szCs w:val="24"/>
              </w:rPr>
              <w:t>250</w:t>
            </w:r>
          </w:p>
        </w:tc>
        <w:tc>
          <w:tcPr>
            <w:tcW w:w="1560" w:type="dxa"/>
          </w:tcPr>
          <w:p w:rsidR="005C0492" w:rsidRPr="00D74295" w:rsidRDefault="005C0492" w:rsidP="005C0492">
            <w:pPr>
              <w:rPr>
                <w:rFonts w:ascii="Times New Roman" w:hAnsi="Times New Roman"/>
                <w:sz w:val="24"/>
                <w:szCs w:val="24"/>
              </w:rPr>
            </w:pPr>
            <w:r w:rsidRPr="00D74295">
              <w:rPr>
                <w:rFonts w:ascii="Times New Roman" w:hAnsi="Times New Roman"/>
                <w:sz w:val="24"/>
                <w:szCs w:val="24"/>
              </w:rPr>
              <w:t>Удовлетв</w:t>
            </w:r>
            <w:r w:rsidRPr="00D74295">
              <w:rPr>
                <w:rFonts w:ascii="Times New Roman" w:hAnsi="Times New Roman"/>
                <w:sz w:val="24"/>
                <w:szCs w:val="24"/>
              </w:rPr>
              <w:t>о</w:t>
            </w:r>
            <w:r w:rsidRPr="00D74295">
              <w:rPr>
                <w:rFonts w:ascii="Times New Roman" w:hAnsi="Times New Roman"/>
                <w:sz w:val="24"/>
                <w:szCs w:val="24"/>
              </w:rPr>
              <w:t>рительное</w:t>
            </w:r>
          </w:p>
        </w:tc>
        <w:tc>
          <w:tcPr>
            <w:tcW w:w="1417" w:type="dxa"/>
          </w:tcPr>
          <w:p w:rsidR="005C0492" w:rsidRPr="00D74295" w:rsidRDefault="005C0492" w:rsidP="005C0492">
            <w:pPr>
              <w:rPr>
                <w:rFonts w:ascii="Times New Roman" w:hAnsi="Times New Roman"/>
                <w:sz w:val="24"/>
                <w:szCs w:val="24"/>
              </w:rPr>
            </w:pPr>
            <w:r w:rsidRPr="00D74295">
              <w:rPr>
                <w:rFonts w:ascii="Times New Roman" w:hAnsi="Times New Roman"/>
                <w:sz w:val="24"/>
                <w:szCs w:val="24"/>
              </w:rPr>
              <w:t>Дошкол</w:t>
            </w:r>
            <w:r w:rsidRPr="00D74295">
              <w:rPr>
                <w:rFonts w:ascii="Times New Roman" w:hAnsi="Times New Roman"/>
                <w:sz w:val="24"/>
                <w:szCs w:val="24"/>
              </w:rPr>
              <w:t>ь</w:t>
            </w:r>
            <w:r w:rsidRPr="00D74295">
              <w:rPr>
                <w:rFonts w:ascii="Times New Roman" w:hAnsi="Times New Roman"/>
                <w:sz w:val="24"/>
                <w:szCs w:val="24"/>
              </w:rPr>
              <w:t>ное обр</w:t>
            </w:r>
            <w:r w:rsidRPr="00D74295">
              <w:rPr>
                <w:rFonts w:ascii="Times New Roman" w:hAnsi="Times New Roman"/>
                <w:sz w:val="24"/>
                <w:szCs w:val="24"/>
              </w:rPr>
              <w:t>а</w:t>
            </w:r>
            <w:r w:rsidRPr="00D74295">
              <w:rPr>
                <w:rFonts w:ascii="Times New Roman" w:hAnsi="Times New Roman"/>
                <w:sz w:val="24"/>
                <w:szCs w:val="24"/>
              </w:rPr>
              <w:t>зование</w:t>
            </w:r>
          </w:p>
        </w:tc>
        <w:tc>
          <w:tcPr>
            <w:tcW w:w="1173" w:type="dxa"/>
          </w:tcPr>
          <w:p w:rsidR="005C0492" w:rsidRPr="00D74295" w:rsidRDefault="005C0492" w:rsidP="005C0492">
            <w:pPr>
              <w:rPr>
                <w:rFonts w:ascii="Times New Roman" w:hAnsi="Times New Roman"/>
                <w:sz w:val="24"/>
                <w:szCs w:val="24"/>
              </w:rPr>
            </w:pPr>
          </w:p>
        </w:tc>
      </w:tr>
      <w:tr w:rsidR="005C0492" w:rsidRPr="007020F2" w:rsidTr="00A1052B">
        <w:trPr>
          <w:jc w:val="center"/>
        </w:trPr>
        <w:tc>
          <w:tcPr>
            <w:tcW w:w="637" w:type="dxa"/>
          </w:tcPr>
          <w:p w:rsidR="005C0492" w:rsidRPr="00D74295" w:rsidRDefault="00A1052B" w:rsidP="005C0492">
            <w:pPr>
              <w:rPr>
                <w:rFonts w:ascii="Times New Roman" w:hAnsi="Times New Roman"/>
                <w:sz w:val="24"/>
                <w:szCs w:val="24"/>
              </w:rPr>
            </w:pPr>
            <w:r>
              <w:rPr>
                <w:rFonts w:ascii="Times New Roman" w:hAnsi="Times New Roman"/>
                <w:sz w:val="24"/>
                <w:szCs w:val="24"/>
              </w:rPr>
              <w:t>34</w:t>
            </w:r>
          </w:p>
        </w:tc>
        <w:tc>
          <w:tcPr>
            <w:tcW w:w="1843" w:type="dxa"/>
          </w:tcPr>
          <w:p w:rsidR="005C0492" w:rsidRPr="00D74295" w:rsidRDefault="005C0492" w:rsidP="005C0492">
            <w:pPr>
              <w:rPr>
                <w:rFonts w:ascii="Times New Roman" w:hAnsi="Times New Roman"/>
                <w:sz w:val="24"/>
                <w:szCs w:val="24"/>
              </w:rPr>
            </w:pPr>
            <w:r w:rsidRPr="00D74295">
              <w:rPr>
                <w:rFonts w:ascii="Times New Roman" w:hAnsi="Times New Roman"/>
                <w:sz w:val="24"/>
                <w:szCs w:val="24"/>
              </w:rPr>
              <w:t>г. Ковылкино</w:t>
            </w:r>
          </w:p>
        </w:tc>
        <w:tc>
          <w:tcPr>
            <w:tcW w:w="2268" w:type="dxa"/>
            <w:vAlign w:val="bottom"/>
          </w:tcPr>
          <w:p w:rsidR="005C0492" w:rsidRPr="00D74295" w:rsidRDefault="005C0492" w:rsidP="005C0492">
            <w:pPr>
              <w:rPr>
                <w:rFonts w:ascii="Times New Roman" w:hAnsi="Times New Roman"/>
                <w:sz w:val="24"/>
                <w:szCs w:val="24"/>
              </w:rPr>
            </w:pPr>
            <w:r w:rsidRPr="00D74295">
              <w:rPr>
                <w:rFonts w:ascii="Times New Roman" w:hAnsi="Times New Roman"/>
                <w:sz w:val="24"/>
                <w:szCs w:val="24"/>
              </w:rPr>
              <w:t>ОП "ЦРР- д/с "Солнышко" МБДОУ "ЦРР- д/с "Сказка""</w:t>
            </w:r>
          </w:p>
        </w:tc>
        <w:tc>
          <w:tcPr>
            <w:tcW w:w="992" w:type="dxa"/>
            <w:vAlign w:val="center"/>
          </w:tcPr>
          <w:p w:rsidR="005C0492" w:rsidRPr="00D74295" w:rsidRDefault="005C0492" w:rsidP="005C0492">
            <w:pPr>
              <w:jc w:val="center"/>
              <w:rPr>
                <w:rFonts w:ascii="Times New Roman" w:hAnsi="Times New Roman"/>
                <w:color w:val="000000"/>
                <w:sz w:val="24"/>
                <w:szCs w:val="24"/>
              </w:rPr>
            </w:pPr>
            <w:r w:rsidRPr="00D74295">
              <w:rPr>
                <w:rFonts w:ascii="Times New Roman" w:hAnsi="Times New Roman"/>
                <w:color w:val="000000"/>
                <w:sz w:val="24"/>
                <w:szCs w:val="24"/>
              </w:rPr>
              <w:t>1974,5</w:t>
            </w:r>
          </w:p>
        </w:tc>
        <w:tc>
          <w:tcPr>
            <w:tcW w:w="1276" w:type="dxa"/>
            <w:vAlign w:val="center"/>
          </w:tcPr>
          <w:p w:rsidR="005C0492" w:rsidRPr="00D74295" w:rsidRDefault="005C0492" w:rsidP="005C0492">
            <w:pPr>
              <w:jc w:val="center"/>
              <w:rPr>
                <w:rFonts w:ascii="Times New Roman" w:hAnsi="Times New Roman"/>
                <w:color w:val="000000"/>
                <w:sz w:val="24"/>
                <w:szCs w:val="24"/>
              </w:rPr>
            </w:pPr>
            <w:r w:rsidRPr="00D74295">
              <w:rPr>
                <w:rFonts w:ascii="Times New Roman" w:hAnsi="Times New Roman"/>
                <w:color w:val="000000"/>
                <w:sz w:val="24"/>
                <w:szCs w:val="24"/>
              </w:rPr>
              <w:t>2</w:t>
            </w:r>
          </w:p>
        </w:tc>
        <w:tc>
          <w:tcPr>
            <w:tcW w:w="992" w:type="dxa"/>
            <w:vAlign w:val="center"/>
          </w:tcPr>
          <w:p w:rsidR="005C0492" w:rsidRPr="00D74295" w:rsidRDefault="005C0492" w:rsidP="005C0492">
            <w:pPr>
              <w:jc w:val="center"/>
              <w:rPr>
                <w:rFonts w:ascii="Times New Roman" w:hAnsi="Times New Roman"/>
                <w:color w:val="000000"/>
                <w:sz w:val="24"/>
                <w:szCs w:val="24"/>
              </w:rPr>
            </w:pPr>
            <w:r w:rsidRPr="00D74295">
              <w:rPr>
                <w:rFonts w:ascii="Times New Roman" w:hAnsi="Times New Roman"/>
                <w:color w:val="000000"/>
                <w:sz w:val="24"/>
                <w:szCs w:val="24"/>
              </w:rPr>
              <w:t>1972</w:t>
            </w:r>
          </w:p>
        </w:tc>
        <w:tc>
          <w:tcPr>
            <w:tcW w:w="1417" w:type="dxa"/>
            <w:vAlign w:val="center"/>
          </w:tcPr>
          <w:p w:rsidR="005C0492" w:rsidRPr="00D74295" w:rsidRDefault="005C0492" w:rsidP="005C0492">
            <w:pPr>
              <w:jc w:val="center"/>
              <w:rPr>
                <w:rFonts w:ascii="Times New Roman" w:hAnsi="Times New Roman"/>
                <w:color w:val="000000"/>
                <w:sz w:val="24"/>
                <w:szCs w:val="24"/>
              </w:rPr>
            </w:pPr>
            <w:r w:rsidRPr="00D74295">
              <w:rPr>
                <w:rFonts w:ascii="Times New Roman" w:hAnsi="Times New Roman"/>
                <w:color w:val="000000"/>
                <w:sz w:val="24"/>
                <w:szCs w:val="24"/>
              </w:rPr>
              <w:t>220</w:t>
            </w:r>
          </w:p>
        </w:tc>
        <w:tc>
          <w:tcPr>
            <w:tcW w:w="1560" w:type="dxa"/>
          </w:tcPr>
          <w:p w:rsidR="005C0492" w:rsidRPr="00D74295" w:rsidRDefault="005C0492" w:rsidP="005C0492">
            <w:pPr>
              <w:rPr>
                <w:rFonts w:ascii="Times New Roman" w:hAnsi="Times New Roman"/>
                <w:sz w:val="24"/>
                <w:szCs w:val="24"/>
              </w:rPr>
            </w:pPr>
            <w:r w:rsidRPr="00D74295">
              <w:rPr>
                <w:rFonts w:ascii="Times New Roman" w:hAnsi="Times New Roman"/>
                <w:sz w:val="24"/>
                <w:szCs w:val="24"/>
              </w:rPr>
              <w:t>Удовлетв</w:t>
            </w:r>
            <w:r w:rsidRPr="00D74295">
              <w:rPr>
                <w:rFonts w:ascii="Times New Roman" w:hAnsi="Times New Roman"/>
                <w:sz w:val="24"/>
                <w:szCs w:val="24"/>
              </w:rPr>
              <w:t>о</w:t>
            </w:r>
            <w:r w:rsidRPr="00D74295">
              <w:rPr>
                <w:rFonts w:ascii="Times New Roman" w:hAnsi="Times New Roman"/>
                <w:sz w:val="24"/>
                <w:szCs w:val="24"/>
              </w:rPr>
              <w:t>рительное</w:t>
            </w:r>
          </w:p>
        </w:tc>
        <w:tc>
          <w:tcPr>
            <w:tcW w:w="1417" w:type="dxa"/>
          </w:tcPr>
          <w:p w:rsidR="005C0492" w:rsidRPr="00D74295" w:rsidRDefault="005C0492" w:rsidP="005C0492">
            <w:pPr>
              <w:rPr>
                <w:rFonts w:ascii="Times New Roman" w:hAnsi="Times New Roman"/>
                <w:sz w:val="24"/>
                <w:szCs w:val="24"/>
              </w:rPr>
            </w:pPr>
            <w:r w:rsidRPr="00D74295">
              <w:rPr>
                <w:rFonts w:ascii="Times New Roman" w:hAnsi="Times New Roman"/>
                <w:sz w:val="24"/>
                <w:szCs w:val="24"/>
              </w:rPr>
              <w:t>Дошкол</w:t>
            </w:r>
            <w:r w:rsidRPr="00D74295">
              <w:rPr>
                <w:rFonts w:ascii="Times New Roman" w:hAnsi="Times New Roman"/>
                <w:sz w:val="24"/>
                <w:szCs w:val="24"/>
              </w:rPr>
              <w:t>ь</w:t>
            </w:r>
            <w:r w:rsidRPr="00D74295">
              <w:rPr>
                <w:rFonts w:ascii="Times New Roman" w:hAnsi="Times New Roman"/>
                <w:sz w:val="24"/>
                <w:szCs w:val="24"/>
              </w:rPr>
              <w:t>ное обр</w:t>
            </w:r>
            <w:r w:rsidRPr="00D74295">
              <w:rPr>
                <w:rFonts w:ascii="Times New Roman" w:hAnsi="Times New Roman"/>
                <w:sz w:val="24"/>
                <w:szCs w:val="24"/>
              </w:rPr>
              <w:t>а</w:t>
            </w:r>
            <w:r w:rsidRPr="00D74295">
              <w:rPr>
                <w:rFonts w:ascii="Times New Roman" w:hAnsi="Times New Roman"/>
                <w:sz w:val="24"/>
                <w:szCs w:val="24"/>
              </w:rPr>
              <w:t>зование</w:t>
            </w:r>
          </w:p>
        </w:tc>
        <w:tc>
          <w:tcPr>
            <w:tcW w:w="1173" w:type="dxa"/>
          </w:tcPr>
          <w:p w:rsidR="005C0492" w:rsidRPr="00D74295" w:rsidRDefault="005C0492" w:rsidP="005C0492">
            <w:pPr>
              <w:rPr>
                <w:rFonts w:ascii="Times New Roman" w:hAnsi="Times New Roman"/>
                <w:sz w:val="24"/>
                <w:szCs w:val="24"/>
              </w:rPr>
            </w:pPr>
          </w:p>
        </w:tc>
      </w:tr>
      <w:tr w:rsidR="005C0492" w:rsidRPr="007020F2" w:rsidTr="00A1052B">
        <w:trPr>
          <w:jc w:val="center"/>
        </w:trPr>
        <w:tc>
          <w:tcPr>
            <w:tcW w:w="637" w:type="dxa"/>
          </w:tcPr>
          <w:p w:rsidR="005C0492" w:rsidRPr="00D74295" w:rsidRDefault="00A1052B" w:rsidP="005C0492">
            <w:pPr>
              <w:rPr>
                <w:rFonts w:ascii="Times New Roman" w:hAnsi="Times New Roman"/>
                <w:sz w:val="24"/>
                <w:szCs w:val="24"/>
              </w:rPr>
            </w:pPr>
            <w:r>
              <w:rPr>
                <w:rFonts w:ascii="Times New Roman" w:hAnsi="Times New Roman"/>
                <w:sz w:val="24"/>
                <w:szCs w:val="24"/>
              </w:rPr>
              <w:t>35</w:t>
            </w:r>
          </w:p>
        </w:tc>
        <w:tc>
          <w:tcPr>
            <w:tcW w:w="1843" w:type="dxa"/>
          </w:tcPr>
          <w:p w:rsidR="005C0492" w:rsidRPr="00D74295" w:rsidRDefault="005C0492" w:rsidP="005C0492">
            <w:pPr>
              <w:rPr>
                <w:rFonts w:ascii="Times New Roman" w:hAnsi="Times New Roman"/>
                <w:sz w:val="24"/>
                <w:szCs w:val="24"/>
              </w:rPr>
            </w:pPr>
            <w:r w:rsidRPr="00D74295">
              <w:rPr>
                <w:rFonts w:ascii="Times New Roman" w:hAnsi="Times New Roman"/>
                <w:sz w:val="24"/>
                <w:szCs w:val="24"/>
              </w:rPr>
              <w:t>г. Ковылкино</w:t>
            </w:r>
          </w:p>
        </w:tc>
        <w:tc>
          <w:tcPr>
            <w:tcW w:w="2268" w:type="dxa"/>
            <w:vAlign w:val="center"/>
          </w:tcPr>
          <w:p w:rsidR="005C0492" w:rsidRPr="00D74295" w:rsidRDefault="005C0492" w:rsidP="005C0492">
            <w:pPr>
              <w:rPr>
                <w:rFonts w:ascii="Times New Roman" w:hAnsi="Times New Roman"/>
                <w:sz w:val="24"/>
                <w:szCs w:val="24"/>
              </w:rPr>
            </w:pPr>
            <w:r w:rsidRPr="00D74295">
              <w:rPr>
                <w:rFonts w:ascii="Times New Roman" w:hAnsi="Times New Roman"/>
                <w:sz w:val="24"/>
                <w:szCs w:val="24"/>
              </w:rPr>
              <w:t>ОП "Д/с "Ромашка" комбинированного вида" МБДОУ "ЦРР-д/с "Сказка""</w:t>
            </w:r>
          </w:p>
        </w:tc>
        <w:tc>
          <w:tcPr>
            <w:tcW w:w="992" w:type="dxa"/>
            <w:vAlign w:val="center"/>
          </w:tcPr>
          <w:p w:rsidR="005C0492" w:rsidRPr="00D74295" w:rsidRDefault="005C0492" w:rsidP="005C0492">
            <w:pPr>
              <w:jc w:val="center"/>
              <w:rPr>
                <w:rFonts w:ascii="Times New Roman" w:hAnsi="Times New Roman"/>
                <w:color w:val="000000"/>
                <w:sz w:val="24"/>
                <w:szCs w:val="24"/>
              </w:rPr>
            </w:pPr>
            <w:r w:rsidRPr="00D74295">
              <w:rPr>
                <w:rFonts w:ascii="Times New Roman" w:hAnsi="Times New Roman"/>
                <w:color w:val="000000"/>
                <w:sz w:val="24"/>
                <w:szCs w:val="24"/>
              </w:rPr>
              <w:t>1791,3</w:t>
            </w:r>
          </w:p>
        </w:tc>
        <w:tc>
          <w:tcPr>
            <w:tcW w:w="1276" w:type="dxa"/>
            <w:vAlign w:val="center"/>
          </w:tcPr>
          <w:p w:rsidR="005C0492" w:rsidRPr="00D74295" w:rsidRDefault="005C0492" w:rsidP="005C0492">
            <w:pPr>
              <w:jc w:val="center"/>
              <w:rPr>
                <w:rFonts w:ascii="Times New Roman" w:hAnsi="Times New Roman"/>
                <w:color w:val="000000"/>
                <w:sz w:val="24"/>
                <w:szCs w:val="24"/>
              </w:rPr>
            </w:pPr>
            <w:r w:rsidRPr="00D74295">
              <w:rPr>
                <w:rFonts w:ascii="Times New Roman" w:hAnsi="Times New Roman"/>
                <w:color w:val="000000"/>
                <w:sz w:val="24"/>
                <w:szCs w:val="24"/>
              </w:rPr>
              <w:t>2</w:t>
            </w:r>
          </w:p>
        </w:tc>
        <w:tc>
          <w:tcPr>
            <w:tcW w:w="992" w:type="dxa"/>
            <w:vAlign w:val="center"/>
          </w:tcPr>
          <w:p w:rsidR="005C0492" w:rsidRPr="00D74295" w:rsidRDefault="005C0492" w:rsidP="005C0492">
            <w:pPr>
              <w:jc w:val="center"/>
              <w:rPr>
                <w:rFonts w:ascii="Times New Roman" w:hAnsi="Times New Roman"/>
                <w:color w:val="000000"/>
                <w:sz w:val="24"/>
                <w:szCs w:val="24"/>
              </w:rPr>
            </w:pPr>
            <w:r w:rsidRPr="00D74295">
              <w:rPr>
                <w:rFonts w:ascii="Times New Roman" w:hAnsi="Times New Roman"/>
                <w:color w:val="000000"/>
                <w:sz w:val="24"/>
                <w:szCs w:val="24"/>
              </w:rPr>
              <w:t>1980</w:t>
            </w:r>
          </w:p>
        </w:tc>
        <w:tc>
          <w:tcPr>
            <w:tcW w:w="1417" w:type="dxa"/>
            <w:vAlign w:val="center"/>
          </w:tcPr>
          <w:p w:rsidR="005C0492" w:rsidRPr="00D74295" w:rsidRDefault="005C0492" w:rsidP="005C0492">
            <w:pPr>
              <w:jc w:val="center"/>
              <w:rPr>
                <w:rFonts w:ascii="Times New Roman" w:hAnsi="Times New Roman"/>
                <w:color w:val="000000"/>
                <w:sz w:val="24"/>
                <w:szCs w:val="24"/>
              </w:rPr>
            </w:pPr>
            <w:r w:rsidRPr="00D74295">
              <w:rPr>
                <w:rFonts w:ascii="Times New Roman" w:hAnsi="Times New Roman"/>
                <w:color w:val="000000"/>
                <w:sz w:val="24"/>
                <w:szCs w:val="24"/>
              </w:rPr>
              <w:t>125</w:t>
            </w:r>
          </w:p>
        </w:tc>
        <w:tc>
          <w:tcPr>
            <w:tcW w:w="1560" w:type="dxa"/>
          </w:tcPr>
          <w:p w:rsidR="005C0492" w:rsidRPr="00D74295" w:rsidRDefault="005C0492" w:rsidP="005C0492">
            <w:pPr>
              <w:rPr>
                <w:rFonts w:ascii="Times New Roman" w:hAnsi="Times New Roman"/>
                <w:sz w:val="24"/>
                <w:szCs w:val="24"/>
              </w:rPr>
            </w:pPr>
            <w:r w:rsidRPr="00D74295">
              <w:rPr>
                <w:rFonts w:ascii="Times New Roman" w:hAnsi="Times New Roman"/>
                <w:sz w:val="24"/>
                <w:szCs w:val="24"/>
              </w:rPr>
              <w:t>Удовлетв</w:t>
            </w:r>
            <w:r w:rsidRPr="00D74295">
              <w:rPr>
                <w:rFonts w:ascii="Times New Roman" w:hAnsi="Times New Roman"/>
                <w:sz w:val="24"/>
                <w:szCs w:val="24"/>
              </w:rPr>
              <w:t>о</w:t>
            </w:r>
            <w:r w:rsidRPr="00D74295">
              <w:rPr>
                <w:rFonts w:ascii="Times New Roman" w:hAnsi="Times New Roman"/>
                <w:sz w:val="24"/>
                <w:szCs w:val="24"/>
              </w:rPr>
              <w:t>рительное</w:t>
            </w:r>
          </w:p>
        </w:tc>
        <w:tc>
          <w:tcPr>
            <w:tcW w:w="1417" w:type="dxa"/>
          </w:tcPr>
          <w:p w:rsidR="005C0492" w:rsidRPr="00D74295" w:rsidRDefault="005C0492" w:rsidP="005C0492">
            <w:pPr>
              <w:rPr>
                <w:rFonts w:ascii="Times New Roman" w:hAnsi="Times New Roman"/>
                <w:sz w:val="24"/>
                <w:szCs w:val="24"/>
              </w:rPr>
            </w:pPr>
            <w:r w:rsidRPr="00D74295">
              <w:rPr>
                <w:rFonts w:ascii="Times New Roman" w:hAnsi="Times New Roman"/>
                <w:sz w:val="24"/>
                <w:szCs w:val="24"/>
              </w:rPr>
              <w:t>Дошкол</w:t>
            </w:r>
            <w:r w:rsidRPr="00D74295">
              <w:rPr>
                <w:rFonts w:ascii="Times New Roman" w:hAnsi="Times New Roman"/>
                <w:sz w:val="24"/>
                <w:szCs w:val="24"/>
              </w:rPr>
              <w:t>ь</w:t>
            </w:r>
            <w:r w:rsidRPr="00D74295">
              <w:rPr>
                <w:rFonts w:ascii="Times New Roman" w:hAnsi="Times New Roman"/>
                <w:sz w:val="24"/>
                <w:szCs w:val="24"/>
              </w:rPr>
              <w:t>ное обр</w:t>
            </w:r>
            <w:r w:rsidRPr="00D74295">
              <w:rPr>
                <w:rFonts w:ascii="Times New Roman" w:hAnsi="Times New Roman"/>
                <w:sz w:val="24"/>
                <w:szCs w:val="24"/>
              </w:rPr>
              <w:t>а</w:t>
            </w:r>
            <w:r w:rsidRPr="00D74295">
              <w:rPr>
                <w:rFonts w:ascii="Times New Roman" w:hAnsi="Times New Roman"/>
                <w:sz w:val="24"/>
                <w:szCs w:val="24"/>
              </w:rPr>
              <w:t>зование</w:t>
            </w:r>
          </w:p>
        </w:tc>
        <w:tc>
          <w:tcPr>
            <w:tcW w:w="1173" w:type="dxa"/>
          </w:tcPr>
          <w:p w:rsidR="005C0492" w:rsidRPr="00D74295" w:rsidRDefault="005C0492" w:rsidP="005C0492">
            <w:pPr>
              <w:rPr>
                <w:rFonts w:ascii="Times New Roman" w:hAnsi="Times New Roman"/>
                <w:sz w:val="24"/>
                <w:szCs w:val="24"/>
              </w:rPr>
            </w:pPr>
          </w:p>
        </w:tc>
      </w:tr>
      <w:tr w:rsidR="005C0492" w:rsidRPr="007020F2" w:rsidTr="00A1052B">
        <w:trPr>
          <w:jc w:val="center"/>
        </w:trPr>
        <w:tc>
          <w:tcPr>
            <w:tcW w:w="637" w:type="dxa"/>
          </w:tcPr>
          <w:p w:rsidR="005C0492" w:rsidRPr="00D74295" w:rsidRDefault="00A1052B" w:rsidP="005C0492">
            <w:pPr>
              <w:rPr>
                <w:rFonts w:ascii="Times New Roman" w:hAnsi="Times New Roman"/>
                <w:sz w:val="24"/>
                <w:szCs w:val="24"/>
              </w:rPr>
            </w:pPr>
            <w:r>
              <w:rPr>
                <w:rFonts w:ascii="Times New Roman" w:hAnsi="Times New Roman"/>
                <w:sz w:val="24"/>
                <w:szCs w:val="24"/>
              </w:rPr>
              <w:t>36</w:t>
            </w:r>
          </w:p>
        </w:tc>
        <w:tc>
          <w:tcPr>
            <w:tcW w:w="1843" w:type="dxa"/>
          </w:tcPr>
          <w:p w:rsidR="005C0492" w:rsidRPr="00D74295" w:rsidRDefault="005C0492" w:rsidP="005C0492">
            <w:pPr>
              <w:rPr>
                <w:rFonts w:ascii="Times New Roman" w:hAnsi="Times New Roman"/>
                <w:sz w:val="24"/>
                <w:szCs w:val="24"/>
              </w:rPr>
            </w:pPr>
            <w:r w:rsidRPr="00D74295">
              <w:rPr>
                <w:rFonts w:ascii="Times New Roman" w:hAnsi="Times New Roman"/>
                <w:sz w:val="24"/>
                <w:szCs w:val="24"/>
              </w:rPr>
              <w:t>г. Ковылкино</w:t>
            </w:r>
          </w:p>
        </w:tc>
        <w:tc>
          <w:tcPr>
            <w:tcW w:w="2268" w:type="dxa"/>
            <w:vAlign w:val="center"/>
          </w:tcPr>
          <w:p w:rsidR="005C0492" w:rsidRPr="00D74295" w:rsidRDefault="005C0492" w:rsidP="005C0492">
            <w:pPr>
              <w:rPr>
                <w:rFonts w:ascii="Times New Roman" w:hAnsi="Times New Roman"/>
                <w:color w:val="000000"/>
                <w:sz w:val="24"/>
                <w:szCs w:val="24"/>
              </w:rPr>
            </w:pPr>
            <w:r w:rsidRPr="00D74295">
              <w:rPr>
                <w:rFonts w:ascii="Times New Roman" w:hAnsi="Times New Roman"/>
                <w:color w:val="000000"/>
                <w:sz w:val="24"/>
                <w:szCs w:val="24"/>
              </w:rPr>
              <w:t>МБДОУ "ЦРР-д/с "Сказка""</w:t>
            </w:r>
          </w:p>
        </w:tc>
        <w:tc>
          <w:tcPr>
            <w:tcW w:w="992" w:type="dxa"/>
            <w:vAlign w:val="center"/>
          </w:tcPr>
          <w:p w:rsidR="005C0492" w:rsidRPr="00D74295" w:rsidRDefault="005C0492" w:rsidP="005C0492">
            <w:pPr>
              <w:jc w:val="center"/>
              <w:rPr>
                <w:rFonts w:ascii="Times New Roman" w:hAnsi="Times New Roman"/>
                <w:color w:val="000000"/>
                <w:sz w:val="24"/>
                <w:szCs w:val="24"/>
              </w:rPr>
            </w:pPr>
            <w:r w:rsidRPr="00D74295">
              <w:rPr>
                <w:rFonts w:ascii="Times New Roman" w:hAnsi="Times New Roman"/>
                <w:color w:val="000000"/>
                <w:sz w:val="24"/>
                <w:szCs w:val="24"/>
              </w:rPr>
              <w:t>578,8</w:t>
            </w:r>
          </w:p>
        </w:tc>
        <w:tc>
          <w:tcPr>
            <w:tcW w:w="1276" w:type="dxa"/>
            <w:vAlign w:val="center"/>
          </w:tcPr>
          <w:p w:rsidR="005C0492" w:rsidRPr="00D74295" w:rsidRDefault="005C0492" w:rsidP="005C0492">
            <w:pPr>
              <w:jc w:val="center"/>
              <w:rPr>
                <w:rFonts w:ascii="Times New Roman" w:hAnsi="Times New Roman"/>
                <w:color w:val="000000"/>
                <w:sz w:val="24"/>
                <w:szCs w:val="24"/>
              </w:rPr>
            </w:pPr>
            <w:r w:rsidRPr="00D74295">
              <w:rPr>
                <w:rFonts w:ascii="Times New Roman" w:hAnsi="Times New Roman"/>
                <w:color w:val="000000"/>
                <w:sz w:val="24"/>
                <w:szCs w:val="24"/>
              </w:rPr>
              <w:t>2</w:t>
            </w:r>
          </w:p>
        </w:tc>
        <w:tc>
          <w:tcPr>
            <w:tcW w:w="992" w:type="dxa"/>
            <w:vAlign w:val="center"/>
          </w:tcPr>
          <w:p w:rsidR="005C0492" w:rsidRPr="00D74295" w:rsidRDefault="005C0492" w:rsidP="005C0492">
            <w:pPr>
              <w:jc w:val="center"/>
              <w:rPr>
                <w:rFonts w:ascii="Times New Roman" w:hAnsi="Times New Roman"/>
                <w:color w:val="000000"/>
                <w:sz w:val="24"/>
                <w:szCs w:val="24"/>
              </w:rPr>
            </w:pPr>
            <w:r w:rsidRPr="00D74295">
              <w:rPr>
                <w:rFonts w:ascii="Times New Roman" w:hAnsi="Times New Roman"/>
                <w:color w:val="000000"/>
                <w:sz w:val="24"/>
                <w:szCs w:val="24"/>
              </w:rPr>
              <w:t>1967</w:t>
            </w:r>
          </w:p>
        </w:tc>
        <w:tc>
          <w:tcPr>
            <w:tcW w:w="1417" w:type="dxa"/>
            <w:vAlign w:val="center"/>
          </w:tcPr>
          <w:p w:rsidR="005C0492" w:rsidRPr="00D74295" w:rsidRDefault="005C0492" w:rsidP="005C0492">
            <w:pPr>
              <w:jc w:val="center"/>
              <w:rPr>
                <w:rFonts w:ascii="Times New Roman" w:hAnsi="Times New Roman"/>
                <w:color w:val="000000"/>
                <w:sz w:val="24"/>
                <w:szCs w:val="24"/>
              </w:rPr>
            </w:pPr>
            <w:r w:rsidRPr="00D74295">
              <w:rPr>
                <w:rFonts w:ascii="Times New Roman" w:hAnsi="Times New Roman"/>
                <w:color w:val="000000"/>
                <w:sz w:val="24"/>
                <w:szCs w:val="24"/>
              </w:rPr>
              <w:t>60</w:t>
            </w:r>
          </w:p>
        </w:tc>
        <w:tc>
          <w:tcPr>
            <w:tcW w:w="1560" w:type="dxa"/>
          </w:tcPr>
          <w:p w:rsidR="005C0492" w:rsidRPr="00D74295" w:rsidRDefault="005C0492" w:rsidP="005C0492">
            <w:pPr>
              <w:rPr>
                <w:rFonts w:ascii="Times New Roman" w:hAnsi="Times New Roman"/>
                <w:sz w:val="24"/>
                <w:szCs w:val="24"/>
              </w:rPr>
            </w:pPr>
            <w:r w:rsidRPr="00D74295">
              <w:rPr>
                <w:rFonts w:ascii="Times New Roman" w:hAnsi="Times New Roman"/>
                <w:sz w:val="24"/>
                <w:szCs w:val="24"/>
              </w:rPr>
              <w:t>Удовлетв</w:t>
            </w:r>
            <w:r w:rsidRPr="00D74295">
              <w:rPr>
                <w:rFonts w:ascii="Times New Roman" w:hAnsi="Times New Roman"/>
                <w:sz w:val="24"/>
                <w:szCs w:val="24"/>
              </w:rPr>
              <w:t>о</w:t>
            </w:r>
            <w:r w:rsidRPr="00D74295">
              <w:rPr>
                <w:rFonts w:ascii="Times New Roman" w:hAnsi="Times New Roman"/>
                <w:sz w:val="24"/>
                <w:szCs w:val="24"/>
              </w:rPr>
              <w:t>рительное</w:t>
            </w:r>
          </w:p>
        </w:tc>
        <w:tc>
          <w:tcPr>
            <w:tcW w:w="1417" w:type="dxa"/>
          </w:tcPr>
          <w:p w:rsidR="005C0492" w:rsidRPr="00D74295" w:rsidRDefault="005C0492" w:rsidP="005C0492">
            <w:pPr>
              <w:rPr>
                <w:rFonts w:ascii="Times New Roman" w:hAnsi="Times New Roman"/>
                <w:sz w:val="24"/>
                <w:szCs w:val="24"/>
              </w:rPr>
            </w:pPr>
            <w:r w:rsidRPr="00D74295">
              <w:rPr>
                <w:rFonts w:ascii="Times New Roman" w:hAnsi="Times New Roman"/>
                <w:sz w:val="24"/>
                <w:szCs w:val="24"/>
              </w:rPr>
              <w:t>Дошкол</w:t>
            </w:r>
            <w:r w:rsidRPr="00D74295">
              <w:rPr>
                <w:rFonts w:ascii="Times New Roman" w:hAnsi="Times New Roman"/>
                <w:sz w:val="24"/>
                <w:szCs w:val="24"/>
              </w:rPr>
              <w:t>ь</w:t>
            </w:r>
            <w:r w:rsidRPr="00D74295">
              <w:rPr>
                <w:rFonts w:ascii="Times New Roman" w:hAnsi="Times New Roman"/>
                <w:sz w:val="24"/>
                <w:szCs w:val="24"/>
              </w:rPr>
              <w:t>ное обр</w:t>
            </w:r>
            <w:r w:rsidRPr="00D74295">
              <w:rPr>
                <w:rFonts w:ascii="Times New Roman" w:hAnsi="Times New Roman"/>
                <w:sz w:val="24"/>
                <w:szCs w:val="24"/>
              </w:rPr>
              <w:t>а</w:t>
            </w:r>
            <w:r w:rsidRPr="00D74295">
              <w:rPr>
                <w:rFonts w:ascii="Times New Roman" w:hAnsi="Times New Roman"/>
                <w:sz w:val="24"/>
                <w:szCs w:val="24"/>
              </w:rPr>
              <w:t>зование</w:t>
            </w:r>
          </w:p>
        </w:tc>
        <w:tc>
          <w:tcPr>
            <w:tcW w:w="1173" w:type="dxa"/>
          </w:tcPr>
          <w:p w:rsidR="005C0492" w:rsidRPr="00D74295" w:rsidRDefault="005C0492" w:rsidP="005C0492">
            <w:pPr>
              <w:rPr>
                <w:rFonts w:ascii="Times New Roman" w:hAnsi="Times New Roman"/>
                <w:sz w:val="24"/>
                <w:szCs w:val="24"/>
              </w:rPr>
            </w:pPr>
          </w:p>
        </w:tc>
      </w:tr>
      <w:tr w:rsidR="005C0492" w:rsidRPr="007020F2" w:rsidTr="00A1052B">
        <w:trPr>
          <w:jc w:val="center"/>
        </w:trPr>
        <w:tc>
          <w:tcPr>
            <w:tcW w:w="637" w:type="dxa"/>
          </w:tcPr>
          <w:p w:rsidR="005C0492" w:rsidRPr="00D74295" w:rsidRDefault="00A1052B" w:rsidP="005C0492">
            <w:pPr>
              <w:rPr>
                <w:rFonts w:ascii="Times New Roman" w:hAnsi="Times New Roman"/>
                <w:sz w:val="24"/>
                <w:szCs w:val="24"/>
              </w:rPr>
            </w:pPr>
            <w:r>
              <w:rPr>
                <w:rFonts w:ascii="Times New Roman" w:hAnsi="Times New Roman"/>
                <w:sz w:val="24"/>
                <w:szCs w:val="24"/>
              </w:rPr>
              <w:t>37</w:t>
            </w:r>
          </w:p>
        </w:tc>
        <w:tc>
          <w:tcPr>
            <w:tcW w:w="1843" w:type="dxa"/>
          </w:tcPr>
          <w:p w:rsidR="005C0492" w:rsidRPr="00D74295" w:rsidRDefault="005C0492" w:rsidP="005C0492">
            <w:pPr>
              <w:rPr>
                <w:rFonts w:ascii="Times New Roman" w:hAnsi="Times New Roman"/>
                <w:sz w:val="24"/>
                <w:szCs w:val="24"/>
              </w:rPr>
            </w:pPr>
            <w:r w:rsidRPr="00D74295">
              <w:rPr>
                <w:rFonts w:ascii="Times New Roman" w:hAnsi="Times New Roman"/>
                <w:sz w:val="24"/>
                <w:szCs w:val="24"/>
              </w:rPr>
              <w:t>г. Ковылкино</w:t>
            </w:r>
          </w:p>
        </w:tc>
        <w:tc>
          <w:tcPr>
            <w:tcW w:w="2268" w:type="dxa"/>
            <w:vAlign w:val="center"/>
          </w:tcPr>
          <w:p w:rsidR="005C0492" w:rsidRPr="00D74295" w:rsidRDefault="005C0492" w:rsidP="005C0492">
            <w:pPr>
              <w:rPr>
                <w:rFonts w:ascii="Times New Roman" w:hAnsi="Times New Roman"/>
                <w:color w:val="000000"/>
                <w:sz w:val="24"/>
                <w:szCs w:val="24"/>
              </w:rPr>
            </w:pPr>
            <w:r w:rsidRPr="00D74295">
              <w:rPr>
                <w:rFonts w:ascii="Times New Roman" w:hAnsi="Times New Roman"/>
                <w:color w:val="000000"/>
                <w:sz w:val="24"/>
                <w:szCs w:val="24"/>
              </w:rPr>
              <w:t>ОП "ЦРР- д/с "Улыбка" МБДОУ "ЦРР-д/с "Сказка""</w:t>
            </w:r>
          </w:p>
        </w:tc>
        <w:tc>
          <w:tcPr>
            <w:tcW w:w="992" w:type="dxa"/>
            <w:vAlign w:val="center"/>
          </w:tcPr>
          <w:p w:rsidR="005C0492" w:rsidRPr="00D74295" w:rsidRDefault="005C0492" w:rsidP="005C0492">
            <w:pPr>
              <w:jc w:val="center"/>
              <w:rPr>
                <w:rFonts w:ascii="Times New Roman" w:hAnsi="Times New Roman"/>
                <w:color w:val="000000"/>
                <w:sz w:val="24"/>
                <w:szCs w:val="24"/>
              </w:rPr>
            </w:pPr>
            <w:r w:rsidRPr="00D74295">
              <w:rPr>
                <w:rFonts w:ascii="Times New Roman" w:hAnsi="Times New Roman"/>
                <w:color w:val="000000"/>
                <w:sz w:val="24"/>
                <w:szCs w:val="24"/>
              </w:rPr>
              <w:t>3590,3</w:t>
            </w:r>
          </w:p>
        </w:tc>
        <w:tc>
          <w:tcPr>
            <w:tcW w:w="1276" w:type="dxa"/>
            <w:vAlign w:val="center"/>
          </w:tcPr>
          <w:p w:rsidR="005C0492" w:rsidRPr="00D74295" w:rsidRDefault="005C0492" w:rsidP="005C0492">
            <w:pPr>
              <w:jc w:val="center"/>
              <w:rPr>
                <w:rFonts w:ascii="Times New Roman" w:hAnsi="Times New Roman"/>
                <w:color w:val="000000"/>
                <w:sz w:val="24"/>
                <w:szCs w:val="24"/>
              </w:rPr>
            </w:pPr>
            <w:r w:rsidRPr="00D74295">
              <w:rPr>
                <w:rFonts w:ascii="Times New Roman" w:hAnsi="Times New Roman"/>
                <w:color w:val="000000"/>
                <w:sz w:val="24"/>
                <w:szCs w:val="24"/>
              </w:rPr>
              <w:t>3</w:t>
            </w:r>
          </w:p>
        </w:tc>
        <w:tc>
          <w:tcPr>
            <w:tcW w:w="992" w:type="dxa"/>
            <w:vAlign w:val="center"/>
          </w:tcPr>
          <w:p w:rsidR="005C0492" w:rsidRPr="00D74295" w:rsidRDefault="005C0492" w:rsidP="005C0492">
            <w:pPr>
              <w:jc w:val="center"/>
              <w:rPr>
                <w:rFonts w:ascii="Times New Roman" w:hAnsi="Times New Roman"/>
                <w:color w:val="000000"/>
                <w:sz w:val="24"/>
                <w:szCs w:val="24"/>
              </w:rPr>
            </w:pPr>
            <w:r w:rsidRPr="00D74295">
              <w:rPr>
                <w:rFonts w:ascii="Times New Roman" w:hAnsi="Times New Roman"/>
                <w:color w:val="000000"/>
                <w:sz w:val="24"/>
                <w:szCs w:val="24"/>
              </w:rPr>
              <w:t>2014</w:t>
            </w:r>
          </w:p>
        </w:tc>
        <w:tc>
          <w:tcPr>
            <w:tcW w:w="1417" w:type="dxa"/>
            <w:vAlign w:val="center"/>
          </w:tcPr>
          <w:p w:rsidR="005C0492" w:rsidRPr="00D74295" w:rsidRDefault="005C0492" w:rsidP="005C0492">
            <w:pPr>
              <w:jc w:val="center"/>
              <w:rPr>
                <w:rFonts w:ascii="Times New Roman" w:hAnsi="Times New Roman"/>
                <w:color w:val="000000"/>
                <w:sz w:val="24"/>
                <w:szCs w:val="24"/>
              </w:rPr>
            </w:pPr>
            <w:r w:rsidRPr="00D74295">
              <w:rPr>
                <w:rFonts w:ascii="Times New Roman" w:hAnsi="Times New Roman"/>
                <w:color w:val="000000"/>
                <w:sz w:val="24"/>
                <w:szCs w:val="24"/>
              </w:rPr>
              <w:t>250</w:t>
            </w:r>
          </w:p>
        </w:tc>
        <w:tc>
          <w:tcPr>
            <w:tcW w:w="1560" w:type="dxa"/>
          </w:tcPr>
          <w:p w:rsidR="005C0492" w:rsidRPr="00D74295" w:rsidRDefault="005C0492" w:rsidP="005C0492">
            <w:pPr>
              <w:rPr>
                <w:rFonts w:ascii="Times New Roman" w:hAnsi="Times New Roman"/>
                <w:sz w:val="24"/>
                <w:szCs w:val="24"/>
              </w:rPr>
            </w:pPr>
            <w:r w:rsidRPr="00D74295">
              <w:rPr>
                <w:rFonts w:ascii="Times New Roman" w:hAnsi="Times New Roman"/>
                <w:sz w:val="24"/>
                <w:szCs w:val="24"/>
              </w:rPr>
              <w:t>Хорошее</w:t>
            </w:r>
          </w:p>
        </w:tc>
        <w:tc>
          <w:tcPr>
            <w:tcW w:w="1417" w:type="dxa"/>
          </w:tcPr>
          <w:p w:rsidR="005C0492" w:rsidRPr="00D74295" w:rsidRDefault="005C0492" w:rsidP="005C0492">
            <w:pPr>
              <w:rPr>
                <w:rFonts w:ascii="Times New Roman" w:hAnsi="Times New Roman"/>
                <w:sz w:val="24"/>
                <w:szCs w:val="24"/>
              </w:rPr>
            </w:pPr>
            <w:r w:rsidRPr="00D74295">
              <w:rPr>
                <w:rFonts w:ascii="Times New Roman" w:hAnsi="Times New Roman"/>
                <w:sz w:val="24"/>
                <w:szCs w:val="24"/>
              </w:rPr>
              <w:t>Дошкол</w:t>
            </w:r>
            <w:r w:rsidRPr="00D74295">
              <w:rPr>
                <w:rFonts w:ascii="Times New Roman" w:hAnsi="Times New Roman"/>
                <w:sz w:val="24"/>
                <w:szCs w:val="24"/>
              </w:rPr>
              <w:t>ь</w:t>
            </w:r>
            <w:r w:rsidRPr="00D74295">
              <w:rPr>
                <w:rFonts w:ascii="Times New Roman" w:hAnsi="Times New Roman"/>
                <w:sz w:val="24"/>
                <w:szCs w:val="24"/>
              </w:rPr>
              <w:t>ное обр</w:t>
            </w:r>
            <w:r w:rsidRPr="00D74295">
              <w:rPr>
                <w:rFonts w:ascii="Times New Roman" w:hAnsi="Times New Roman"/>
                <w:sz w:val="24"/>
                <w:szCs w:val="24"/>
              </w:rPr>
              <w:t>а</w:t>
            </w:r>
            <w:r w:rsidRPr="00D74295">
              <w:rPr>
                <w:rFonts w:ascii="Times New Roman" w:hAnsi="Times New Roman"/>
                <w:sz w:val="24"/>
                <w:szCs w:val="24"/>
              </w:rPr>
              <w:t>зование</w:t>
            </w:r>
          </w:p>
        </w:tc>
        <w:tc>
          <w:tcPr>
            <w:tcW w:w="1173" w:type="dxa"/>
          </w:tcPr>
          <w:p w:rsidR="005C0492" w:rsidRPr="00D74295" w:rsidRDefault="005C0492" w:rsidP="005C0492">
            <w:pPr>
              <w:rPr>
                <w:rFonts w:ascii="Times New Roman" w:hAnsi="Times New Roman"/>
                <w:sz w:val="24"/>
                <w:szCs w:val="24"/>
              </w:rPr>
            </w:pPr>
          </w:p>
        </w:tc>
      </w:tr>
      <w:tr w:rsidR="00D75A27" w:rsidRPr="00290EB0" w:rsidTr="00A1052B">
        <w:trPr>
          <w:jc w:val="center"/>
        </w:trPr>
        <w:tc>
          <w:tcPr>
            <w:tcW w:w="637" w:type="dxa"/>
          </w:tcPr>
          <w:p w:rsidR="00D75A27" w:rsidRPr="00D74295" w:rsidRDefault="00A1052B" w:rsidP="006430FC">
            <w:pPr>
              <w:rPr>
                <w:rFonts w:ascii="Times New Roman" w:hAnsi="Times New Roman"/>
                <w:sz w:val="24"/>
                <w:szCs w:val="24"/>
              </w:rPr>
            </w:pPr>
            <w:r>
              <w:rPr>
                <w:rFonts w:ascii="Times New Roman" w:hAnsi="Times New Roman"/>
                <w:sz w:val="24"/>
                <w:szCs w:val="24"/>
              </w:rPr>
              <w:t>38</w:t>
            </w:r>
          </w:p>
        </w:tc>
        <w:tc>
          <w:tcPr>
            <w:tcW w:w="1843" w:type="dxa"/>
            <w:vAlign w:val="center"/>
          </w:tcPr>
          <w:p w:rsidR="00D75A27" w:rsidRPr="00D74295" w:rsidRDefault="00290EB0">
            <w:pPr>
              <w:rPr>
                <w:rFonts w:ascii="Times New Roman" w:hAnsi="Times New Roman"/>
                <w:sz w:val="24"/>
                <w:szCs w:val="24"/>
              </w:rPr>
            </w:pPr>
            <w:r w:rsidRPr="00D74295">
              <w:rPr>
                <w:rFonts w:ascii="Times New Roman" w:hAnsi="Times New Roman"/>
                <w:sz w:val="24"/>
                <w:szCs w:val="24"/>
              </w:rPr>
              <w:t>с. Кочелаево</w:t>
            </w:r>
          </w:p>
        </w:tc>
        <w:tc>
          <w:tcPr>
            <w:tcW w:w="2268" w:type="dxa"/>
            <w:vAlign w:val="bottom"/>
          </w:tcPr>
          <w:p w:rsidR="00D75A27" w:rsidRPr="00D74295" w:rsidRDefault="00D75A27">
            <w:pPr>
              <w:rPr>
                <w:rFonts w:ascii="Times New Roman" w:hAnsi="Times New Roman"/>
                <w:sz w:val="24"/>
                <w:szCs w:val="24"/>
              </w:rPr>
            </w:pPr>
            <w:r w:rsidRPr="00D74295">
              <w:rPr>
                <w:rFonts w:ascii="Times New Roman" w:hAnsi="Times New Roman"/>
                <w:sz w:val="24"/>
                <w:szCs w:val="24"/>
              </w:rPr>
              <w:t>ОП "Кочелаевский детский сад" МБДОУ "ЦРР-д/с "Сказка""</w:t>
            </w:r>
          </w:p>
        </w:tc>
        <w:tc>
          <w:tcPr>
            <w:tcW w:w="992" w:type="dxa"/>
            <w:vAlign w:val="center"/>
          </w:tcPr>
          <w:p w:rsidR="00D75A27" w:rsidRPr="00D74295" w:rsidRDefault="00D75A27">
            <w:pPr>
              <w:jc w:val="center"/>
              <w:rPr>
                <w:rFonts w:ascii="Times New Roman" w:hAnsi="Times New Roman"/>
                <w:color w:val="000000"/>
                <w:sz w:val="24"/>
                <w:szCs w:val="24"/>
              </w:rPr>
            </w:pPr>
            <w:r w:rsidRPr="00D74295">
              <w:rPr>
                <w:rFonts w:ascii="Times New Roman" w:hAnsi="Times New Roman"/>
                <w:color w:val="000000"/>
                <w:sz w:val="24"/>
                <w:szCs w:val="24"/>
              </w:rPr>
              <w:t>3927,6</w:t>
            </w:r>
          </w:p>
        </w:tc>
        <w:tc>
          <w:tcPr>
            <w:tcW w:w="1276" w:type="dxa"/>
            <w:vAlign w:val="center"/>
          </w:tcPr>
          <w:p w:rsidR="00D75A27" w:rsidRPr="00D74295" w:rsidRDefault="00D75A27">
            <w:pPr>
              <w:jc w:val="center"/>
              <w:rPr>
                <w:rFonts w:ascii="Times New Roman" w:hAnsi="Times New Roman"/>
                <w:color w:val="000000"/>
                <w:sz w:val="24"/>
                <w:szCs w:val="24"/>
              </w:rPr>
            </w:pPr>
            <w:r w:rsidRPr="00D74295">
              <w:rPr>
                <w:rFonts w:ascii="Times New Roman" w:hAnsi="Times New Roman"/>
                <w:color w:val="000000"/>
                <w:sz w:val="24"/>
                <w:szCs w:val="24"/>
              </w:rPr>
              <w:t>3</w:t>
            </w:r>
          </w:p>
        </w:tc>
        <w:tc>
          <w:tcPr>
            <w:tcW w:w="992" w:type="dxa"/>
            <w:vAlign w:val="center"/>
          </w:tcPr>
          <w:p w:rsidR="00D75A27" w:rsidRPr="00D74295" w:rsidRDefault="00D75A27">
            <w:pPr>
              <w:jc w:val="center"/>
              <w:rPr>
                <w:rFonts w:ascii="Times New Roman" w:hAnsi="Times New Roman"/>
                <w:color w:val="000000"/>
                <w:sz w:val="24"/>
                <w:szCs w:val="24"/>
              </w:rPr>
            </w:pPr>
            <w:r w:rsidRPr="00D74295">
              <w:rPr>
                <w:rFonts w:ascii="Times New Roman" w:hAnsi="Times New Roman"/>
                <w:color w:val="000000"/>
                <w:sz w:val="24"/>
                <w:szCs w:val="24"/>
              </w:rPr>
              <w:t>2015</w:t>
            </w:r>
          </w:p>
        </w:tc>
        <w:tc>
          <w:tcPr>
            <w:tcW w:w="1417" w:type="dxa"/>
            <w:vAlign w:val="center"/>
          </w:tcPr>
          <w:p w:rsidR="00D75A27" w:rsidRPr="00D74295" w:rsidRDefault="00D75A27">
            <w:pPr>
              <w:jc w:val="center"/>
              <w:rPr>
                <w:rFonts w:ascii="Times New Roman" w:hAnsi="Times New Roman"/>
                <w:color w:val="000000"/>
                <w:sz w:val="24"/>
                <w:szCs w:val="24"/>
              </w:rPr>
            </w:pPr>
            <w:r w:rsidRPr="00D74295">
              <w:rPr>
                <w:rFonts w:ascii="Times New Roman" w:hAnsi="Times New Roman"/>
                <w:color w:val="000000"/>
                <w:sz w:val="24"/>
                <w:szCs w:val="24"/>
              </w:rPr>
              <w:t>250</w:t>
            </w:r>
          </w:p>
        </w:tc>
        <w:tc>
          <w:tcPr>
            <w:tcW w:w="1560" w:type="dxa"/>
          </w:tcPr>
          <w:p w:rsidR="00D75A27" w:rsidRPr="00D74295" w:rsidRDefault="00D75A27">
            <w:pPr>
              <w:rPr>
                <w:rFonts w:ascii="Times New Roman" w:hAnsi="Times New Roman"/>
                <w:sz w:val="24"/>
                <w:szCs w:val="24"/>
              </w:rPr>
            </w:pPr>
            <w:r w:rsidRPr="00D74295">
              <w:rPr>
                <w:rFonts w:ascii="Times New Roman" w:hAnsi="Times New Roman"/>
                <w:sz w:val="24"/>
                <w:szCs w:val="24"/>
              </w:rPr>
              <w:t>Хорошее</w:t>
            </w:r>
          </w:p>
        </w:tc>
        <w:tc>
          <w:tcPr>
            <w:tcW w:w="1417" w:type="dxa"/>
          </w:tcPr>
          <w:p w:rsidR="00D75A27" w:rsidRPr="00D74295" w:rsidRDefault="00D75A27">
            <w:pPr>
              <w:rPr>
                <w:rFonts w:ascii="Times New Roman" w:hAnsi="Times New Roman"/>
                <w:sz w:val="24"/>
                <w:szCs w:val="24"/>
              </w:rPr>
            </w:pPr>
            <w:r w:rsidRPr="00D74295">
              <w:rPr>
                <w:rFonts w:ascii="Times New Roman" w:hAnsi="Times New Roman"/>
                <w:sz w:val="24"/>
                <w:szCs w:val="24"/>
              </w:rPr>
              <w:t>Дошкол</w:t>
            </w:r>
            <w:r w:rsidRPr="00D74295">
              <w:rPr>
                <w:rFonts w:ascii="Times New Roman" w:hAnsi="Times New Roman"/>
                <w:sz w:val="24"/>
                <w:szCs w:val="24"/>
              </w:rPr>
              <w:t>ь</w:t>
            </w:r>
            <w:r w:rsidRPr="00D74295">
              <w:rPr>
                <w:rFonts w:ascii="Times New Roman" w:hAnsi="Times New Roman"/>
                <w:sz w:val="24"/>
                <w:szCs w:val="24"/>
              </w:rPr>
              <w:t>ное обр</w:t>
            </w:r>
            <w:r w:rsidRPr="00D74295">
              <w:rPr>
                <w:rFonts w:ascii="Times New Roman" w:hAnsi="Times New Roman"/>
                <w:sz w:val="24"/>
                <w:szCs w:val="24"/>
              </w:rPr>
              <w:t>а</w:t>
            </w:r>
            <w:r w:rsidRPr="00D74295">
              <w:rPr>
                <w:rFonts w:ascii="Times New Roman" w:hAnsi="Times New Roman"/>
                <w:sz w:val="24"/>
                <w:szCs w:val="24"/>
              </w:rPr>
              <w:t>зование</w:t>
            </w:r>
          </w:p>
        </w:tc>
        <w:tc>
          <w:tcPr>
            <w:tcW w:w="1173" w:type="dxa"/>
          </w:tcPr>
          <w:p w:rsidR="00D75A27" w:rsidRPr="00D74295" w:rsidRDefault="00D75A27" w:rsidP="006430FC">
            <w:pPr>
              <w:rPr>
                <w:rFonts w:ascii="Times New Roman" w:hAnsi="Times New Roman"/>
                <w:sz w:val="24"/>
                <w:szCs w:val="24"/>
              </w:rPr>
            </w:pPr>
          </w:p>
        </w:tc>
      </w:tr>
      <w:tr w:rsidR="00D75A27" w:rsidRPr="00290EB0" w:rsidTr="00A1052B">
        <w:trPr>
          <w:jc w:val="center"/>
        </w:trPr>
        <w:tc>
          <w:tcPr>
            <w:tcW w:w="637" w:type="dxa"/>
          </w:tcPr>
          <w:p w:rsidR="00D75A27" w:rsidRPr="00D74295" w:rsidRDefault="00A1052B" w:rsidP="006430FC">
            <w:pPr>
              <w:rPr>
                <w:rFonts w:ascii="Times New Roman" w:hAnsi="Times New Roman"/>
                <w:sz w:val="24"/>
                <w:szCs w:val="24"/>
              </w:rPr>
            </w:pPr>
            <w:r>
              <w:rPr>
                <w:rFonts w:ascii="Times New Roman" w:hAnsi="Times New Roman"/>
                <w:sz w:val="24"/>
                <w:szCs w:val="24"/>
              </w:rPr>
              <w:t>39</w:t>
            </w:r>
          </w:p>
        </w:tc>
        <w:tc>
          <w:tcPr>
            <w:tcW w:w="1843" w:type="dxa"/>
            <w:vAlign w:val="center"/>
          </w:tcPr>
          <w:p w:rsidR="00D75A27" w:rsidRPr="00D74295" w:rsidRDefault="00290EB0">
            <w:pPr>
              <w:rPr>
                <w:rFonts w:ascii="Times New Roman" w:hAnsi="Times New Roman"/>
                <w:sz w:val="24"/>
                <w:szCs w:val="24"/>
              </w:rPr>
            </w:pPr>
            <w:r w:rsidRPr="00D74295">
              <w:rPr>
                <w:rFonts w:ascii="Times New Roman" w:hAnsi="Times New Roman"/>
                <w:sz w:val="24"/>
                <w:szCs w:val="24"/>
              </w:rPr>
              <w:t>п. Красная пресня</w:t>
            </w:r>
          </w:p>
        </w:tc>
        <w:tc>
          <w:tcPr>
            <w:tcW w:w="2268" w:type="dxa"/>
            <w:vAlign w:val="bottom"/>
          </w:tcPr>
          <w:p w:rsidR="00D75A27" w:rsidRPr="00D74295" w:rsidRDefault="00D75A27">
            <w:pPr>
              <w:rPr>
                <w:rFonts w:ascii="Times New Roman" w:hAnsi="Times New Roman"/>
                <w:sz w:val="24"/>
                <w:szCs w:val="24"/>
              </w:rPr>
            </w:pPr>
            <w:r w:rsidRPr="00D74295">
              <w:rPr>
                <w:rFonts w:ascii="Times New Roman" w:hAnsi="Times New Roman"/>
                <w:sz w:val="24"/>
                <w:szCs w:val="24"/>
              </w:rPr>
              <w:t>ОП "Краснопре</w:t>
            </w:r>
            <w:r w:rsidRPr="00D74295">
              <w:rPr>
                <w:rFonts w:ascii="Times New Roman" w:hAnsi="Times New Roman"/>
                <w:sz w:val="24"/>
                <w:szCs w:val="24"/>
              </w:rPr>
              <w:t>с</w:t>
            </w:r>
            <w:r w:rsidRPr="00D74295">
              <w:rPr>
                <w:rFonts w:ascii="Times New Roman" w:hAnsi="Times New Roman"/>
                <w:sz w:val="24"/>
                <w:szCs w:val="24"/>
              </w:rPr>
              <w:t>ненский детский сад" МБДОУ "ЦРР-д/с "Сказка""</w:t>
            </w:r>
          </w:p>
        </w:tc>
        <w:tc>
          <w:tcPr>
            <w:tcW w:w="992" w:type="dxa"/>
            <w:vAlign w:val="center"/>
          </w:tcPr>
          <w:p w:rsidR="00D75A27" w:rsidRPr="00D74295" w:rsidRDefault="00D75A27">
            <w:pPr>
              <w:jc w:val="center"/>
              <w:rPr>
                <w:rFonts w:ascii="Times New Roman" w:hAnsi="Times New Roman"/>
                <w:color w:val="000000"/>
                <w:sz w:val="24"/>
                <w:szCs w:val="24"/>
              </w:rPr>
            </w:pPr>
            <w:r w:rsidRPr="00D74295">
              <w:rPr>
                <w:rFonts w:ascii="Times New Roman" w:hAnsi="Times New Roman"/>
                <w:color w:val="000000"/>
                <w:sz w:val="24"/>
                <w:szCs w:val="24"/>
              </w:rPr>
              <w:t>2059,6</w:t>
            </w:r>
          </w:p>
        </w:tc>
        <w:tc>
          <w:tcPr>
            <w:tcW w:w="1276" w:type="dxa"/>
            <w:vAlign w:val="center"/>
          </w:tcPr>
          <w:p w:rsidR="00D75A27" w:rsidRPr="00D74295" w:rsidRDefault="00D75A27">
            <w:pPr>
              <w:jc w:val="center"/>
              <w:rPr>
                <w:rFonts w:ascii="Times New Roman" w:hAnsi="Times New Roman"/>
                <w:color w:val="000000"/>
                <w:sz w:val="24"/>
                <w:szCs w:val="24"/>
              </w:rPr>
            </w:pPr>
            <w:r w:rsidRPr="00D74295">
              <w:rPr>
                <w:rFonts w:ascii="Times New Roman" w:hAnsi="Times New Roman"/>
                <w:color w:val="000000"/>
                <w:sz w:val="24"/>
                <w:szCs w:val="24"/>
              </w:rPr>
              <w:t>2</w:t>
            </w:r>
          </w:p>
        </w:tc>
        <w:tc>
          <w:tcPr>
            <w:tcW w:w="992" w:type="dxa"/>
            <w:vAlign w:val="center"/>
          </w:tcPr>
          <w:p w:rsidR="00D75A27" w:rsidRPr="00D74295" w:rsidRDefault="00D75A27">
            <w:pPr>
              <w:jc w:val="center"/>
              <w:rPr>
                <w:rFonts w:ascii="Times New Roman" w:hAnsi="Times New Roman"/>
                <w:color w:val="000000"/>
                <w:sz w:val="24"/>
                <w:szCs w:val="24"/>
              </w:rPr>
            </w:pPr>
            <w:r w:rsidRPr="00D74295">
              <w:rPr>
                <w:rFonts w:ascii="Times New Roman" w:hAnsi="Times New Roman"/>
                <w:color w:val="000000"/>
                <w:sz w:val="24"/>
                <w:szCs w:val="24"/>
              </w:rPr>
              <w:t>2016</w:t>
            </w:r>
          </w:p>
        </w:tc>
        <w:tc>
          <w:tcPr>
            <w:tcW w:w="1417" w:type="dxa"/>
            <w:vAlign w:val="center"/>
          </w:tcPr>
          <w:p w:rsidR="00D75A27" w:rsidRPr="00D74295" w:rsidRDefault="00D75A27">
            <w:pPr>
              <w:jc w:val="center"/>
              <w:rPr>
                <w:rFonts w:ascii="Times New Roman" w:hAnsi="Times New Roman"/>
                <w:color w:val="000000"/>
                <w:sz w:val="24"/>
                <w:szCs w:val="24"/>
              </w:rPr>
            </w:pPr>
            <w:r w:rsidRPr="00D74295">
              <w:rPr>
                <w:rFonts w:ascii="Times New Roman" w:hAnsi="Times New Roman"/>
                <w:color w:val="000000"/>
                <w:sz w:val="24"/>
                <w:szCs w:val="24"/>
              </w:rPr>
              <w:t>70</w:t>
            </w:r>
          </w:p>
        </w:tc>
        <w:tc>
          <w:tcPr>
            <w:tcW w:w="1560" w:type="dxa"/>
          </w:tcPr>
          <w:p w:rsidR="00D75A27" w:rsidRPr="00D74295" w:rsidRDefault="00D75A27">
            <w:pPr>
              <w:rPr>
                <w:rFonts w:ascii="Times New Roman" w:hAnsi="Times New Roman"/>
                <w:sz w:val="24"/>
                <w:szCs w:val="24"/>
              </w:rPr>
            </w:pPr>
            <w:r w:rsidRPr="00D74295">
              <w:rPr>
                <w:rFonts w:ascii="Times New Roman" w:hAnsi="Times New Roman"/>
                <w:sz w:val="24"/>
                <w:szCs w:val="24"/>
              </w:rPr>
              <w:t>Хорошее</w:t>
            </w:r>
          </w:p>
        </w:tc>
        <w:tc>
          <w:tcPr>
            <w:tcW w:w="1417" w:type="dxa"/>
          </w:tcPr>
          <w:p w:rsidR="00D75A27" w:rsidRPr="00D74295" w:rsidRDefault="00D75A27">
            <w:pPr>
              <w:rPr>
                <w:rFonts w:ascii="Times New Roman" w:hAnsi="Times New Roman"/>
                <w:sz w:val="24"/>
                <w:szCs w:val="24"/>
              </w:rPr>
            </w:pPr>
            <w:r w:rsidRPr="00D74295">
              <w:rPr>
                <w:rFonts w:ascii="Times New Roman" w:hAnsi="Times New Roman"/>
                <w:sz w:val="24"/>
                <w:szCs w:val="24"/>
              </w:rPr>
              <w:t>Дошкол</w:t>
            </w:r>
            <w:r w:rsidRPr="00D74295">
              <w:rPr>
                <w:rFonts w:ascii="Times New Roman" w:hAnsi="Times New Roman"/>
                <w:sz w:val="24"/>
                <w:szCs w:val="24"/>
              </w:rPr>
              <w:t>ь</w:t>
            </w:r>
            <w:r w:rsidRPr="00D74295">
              <w:rPr>
                <w:rFonts w:ascii="Times New Roman" w:hAnsi="Times New Roman"/>
                <w:sz w:val="24"/>
                <w:szCs w:val="24"/>
              </w:rPr>
              <w:t>ное обр</w:t>
            </w:r>
            <w:r w:rsidRPr="00D74295">
              <w:rPr>
                <w:rFonts w:ascii="Times New Roman" w:hAnsi="Times New Roman"/>
                <w:sz w:val="24"/>
                <w:szCs w:val="24"/>
              </w:rPr>
              <w:t>а</w:t>
            </w:r>
            <w:r w:rsidRPr="00D74295">
              <w:rPr>
                <w:rFonts w:ascii="Times New Roman" w:hAnsi="Times New Roman"/>
                <w:sz w:val="24"/>
                <w:szCs w:val="24"/>
              </w:rPr>
              <w:t>зование</w:t>
            </w:r>
          </w:p>
        </w:tc>
        <w:tc>
          <w:tcPr>
            <w:tcW w:w="1173" w:type="dxa"/>
          </w:tcPr>
          <w:p w:rsidR="00D75A27" w:rsidRPr="00D74295" w:rsidRDefault="00D75A27" w:rsidP="006430FC">
            <w:pPr>
              <w:rPr>
                <w:rFonts w:ascii="Times New Roman" w:hAnsi="Times New Roman"/>
                <w:sz w:val="24"/>
                <w:szCs w:val="24"/>
              </w:rPr>
            </w:pPr>
          </w:p>
        </w:tc>
      </w:tr>
      <w:tr w:rsidR="00D75A27" w:rsidRPr="00290EB0" w:rsidTr="00A1052B">
        <w:trPr>
          <w:jc w:val="center"/>
        </w:trPr>
        <w:tc>
          <w:tcPr>
            <w:tcW w:w="637" w:type="dxa"/>
          </w:tcPr>
          <w:p w:rsidR="00D75A27" w:rsidRPr="00D74295" w:rsidRDefault="00A1052B" w:rsidP="006430FC">
            <w:pPr>
              <w:rPr>
                <w:rFonts w:ascii="Times New Roman" w:hAnsi="Times New Roman"/>
                <w:sz w:val="24"/>
                <w:szCs w:val="24"/>
              </w:rPr>
            </w:pPr>
            <w:r>
              <w:rPr>
                <w:rFonts w:ascii="Times New Roman" w:hAnsi="Times New Roman"/>
                <w:sz w:val="24"/>
                <w:szCs w:val="24"/>
              </w:rPr>
              <w:t>40</w:t>
            </w:r>
          </w:p>
        </w:tc>
        <w:tc>
          <w:tcPr>
            <w:tcW w:w="1843" w:type="dxa"/>
            <w:vAlign w:val="center"/>
          </w:tcPr>
          <w:p w:rsidR="00D75A27" w:rsidRPr="00D74295" w:rsidRDefault="00290EB0">
            <w:pPr>
              <w:rPr>
                <w:rFonts w:ascii="Times New Roman" w:hAnsi="Times New Roman"/>
                <w:sz w:val="24"/>
                <w:szCs w:val="24"/>
              </w:rPr>
            </w:pPr>
            <w:r w:rsidRPr="00D74295">
              <w:rPr>
                <w:rFonts w:ascii="Times New Roman" w:hAnsi="Times New Roman"/>
                <w:sz w:val="24"/>
                <w:szCs w:val="24"/>
              </w:rPr>
              <w:t>п. Примокша</w:t>
            </w:r>
            <w:r w:rsidRPr="00D74295">
              <w:rPr>
                <w:rFonts w:ascii="Times New Roman" w:hAnsi="Times New Roman"/>
                <w:sz w:val="24"/>
                <w:szCs w:val="24"/>
              </w:rPr>
              <w:t>н</w:t>
            </w:r>
            <w:r w:rsidRPr="00D74295">
              <w:rPr>
                <w:rFonts w:ascii="Times New Roman" w:hAnsi="Times New Roman"/>
                <w:sz w:val="24"/>
                <w:szCs w:val="24"/>
              </w:rPr>
              <w:lastRenderedPageBreak/>
              <w:t>ский</w:t>
            </w:r>
          </w:p>
        </w:tc>
        <w:tc>
          <w:tcPr>
            <w:tcW w:w="2268" w:type="dxa"/>
            <w:vAlign w:val="bottom"/>
          </w:tcPr>
          <w:p w:rsidR="00D75A27" w:rsidRPr="00D74295" w:rsidRDefault="00D75A27">
            <w:pPr>
              <w:rPr>
                <w:rFonts w:ascii="Times New Roman" w:hAnsi="Times New Roman"/>
                <w:sz w:val="24"/>
                <w:szCs w:val="24"/>
              </w:rPr>
            </w:pPr>
            <w:r w:rsidRPr="00D74295">
              <w:rPr>
                <w:rFonts w:ascii="Times New Roman" w:hAnsi="Times New Roman"/>
                <w:sz w:val="24"/>
                <w:szCs w:val="24"/>
              </w:rPr>
              <w:lastRenderedPageBreak/>
              <w:t>ОП "Примокша</w:t>
            </w:r>
            <w:r w:rsidRPr="00D74295">
              <w:rPr>
                <w:rFonts w:ascii="Times New Roman" w:hAnsi="Times New Roman"/>
                <w:sz w:val="24"/>
                <w:szCs w:val="24"/>
              </w:rPr>
              <w:t>н</w:t>
            </w:r>
            <w:r w:rsidRPr="00D74295">
              <w:rPr>
                <w:rFonts w:ascii="Times New Roman" w:hAnsi="Times New Roman"/>
                <w:sz w:val="24"/>
                <w:szCs w:val="24"/>
              </w:rPr>
              <w:lastRenderedPageBreak/>
              <w:t>ский детский сад" МБДОУ "ЦРР-д/с "Сказка""</w:t>
            </w:r>
          </w:p>
        </w:tc>
        <w:tc>
          <w:tcPr>
            <w:tcW w:w="992" w:type="dxa"/>
            <w:vAlign w:val="center"/>
          </w:tcPr>
          <w:p w:rsidR="00D75A27" w:rsidRPr="00D74295" w:rsidRDefault="00D75A27">
            <w:pPr>
              <w:jc w:val="center"/>
              <w:rPr>
                <w:rFonts w:ascii="Times New Roman" w:hAnsi="Times New Roman"/>
                <w:color w:val="000000"/>
                <w:sz w:val="24"/>
                <w:szCs w:val="24"/>
              </w:rPr>
            </w:pPr>
            <w:r w:rsidRPr="00D74295">
              <w:rPr>
                <w:rFonts w:ascii="Times New Roman" w:hAnsi="Times New Roman"/>
                <w:color w:val="000000"/>
                <w:sz w:val="24"/>
                <w:szCs w:val="24"/>
              </w:rPr>
              <w:lastRenderedPageBreak/>
              <w:t>560,1</w:t>
            </w:r>
          </w:p>
        </w:tc>
        <w:tc>
          <w:tcPr>
            <w:tcW w:w="1276" w:type="dxa"/>
            <w:vAlign w:val="center"/>
          </w:tcPr>
          <w:p w:rsidR="00D75A27" w:rsidRPr="00D74295" w:rsidRDefault="00D75A27">
            <w:pPr>
              <w:jc w:val="center"/>
              <w:rPr>
                <w:rFonts w:ascii="Times New Roman" w:hAnsi="Times New Roman"/>
                <w:color w:val="000000"/>
                <w:sz w:val="24"/>
                <w:szCs w:val="24"/>
              </w:rPr>
            </w:pPr>
            <w:r w:rsidRPr="00D74295">
              <w:rPr>
                <w:rFonts w:ascii="Times New Roman" w:hAnsi="Times New Roman"/>
                <w:color w:val="000000"/>
                <w:sz w:val="24"/>
                <w:szCs w:val="24"/>
              </w:rPr>
              <w:t>2</w:t>
            </w:r>
          </w:p>
        </w:tc>
        <w:tc>
          <w:tcPr>
            <w:tcW w:w="992" w:type="dxa"/>
            <w:vAlign w:val="center"/>
          </w:tcPr>
          <w:p w:rsidR="00D75A27" w:rsidRPr="00D74295" w:rsidRDefault="00D75A27">
            <w:pPr>
              <w:jc w:val="center"/>
              <w:rPr>
                <w:rFonts w:ascii="Times New Roman" w:hAnsi="Times New Roman"/>
                <w:color w:val="000000"/>
                <w:sz w:val="24"/>
                <w:szCs w:val="24"/>
              </w:rPr>
            </w:pPr>
            <w:r w:rsidRPr="00D74295">
              <w:rPr>
                <w:rFonts w:ascii="Times New Roman" w:hAnsi="Times New Roman"/>
                <w:color w:val="000000"/>
                <w:sz w:val="24"/>
                <w:szCs w:val="24"/>
              </w:rPr>
              <w:t>1979</w:t>
            </w:r>
          </w:p>
        </w:tc>
        <w:tc>
          <w:tcPr>
            <w:tcW w:w="1417" w:type="dxa"/>
            <w:vAlign w:val="center"/>
          </w:tcPr>
          <w:p w:rsidR="00D75A27" w:rsidRPr="00D74295" w:rsidRDefault="00D75A27">
            <w:pPr>
              <w:jc w:val="center"/>
              <w:rPr>
                <w:rFonts w:ascii="Times New Roman" w:hAnsi="Times New Roman"/>
                <w:color w:val="000000"/>
                <w:sz w:val="24"/>
                <w:szCs w:val="24"/>
              </w:rPr>
            </w:pPr>
            <w:r w:rsidRPr="00D74295">
              <w:rPr>
                <w:rFonts w:ascii="Times New Roman" w:hAnsi="Times New Roman"/>
                <w:color w:val="000000"/>
                <w:sz w:val="24"/>
                <w:szCs w:val="24"/>
              </w:rPr>
              <w:t>20</w:t>
            </w:r>
          </w:p>
        </w:tc>
        <w:tc>
          <w:tcPr>
            <w:tcW w:w="1560" w:type="dxa"/>
          </w:tcPr>
          <w:p w:rsidR="00D75A27" w:rsidRPr="00D74295" w:rsidRDefault="00D75A27">
            <w:pPr>
              <w:rPr>
                <w:rFonts w:ascii="Times New Roman" w:hAnsi="Times New Roman"/>
                <w:sz w:val="24"/>
                <w:szCs w:val="24"/>
              </w:rPr>
            </w:pPr>
            <w:r w:rsidRPr="00D74295">
              <w:rPr>
                <w:rFonts w:ascii="Times New Roman" w:hAnsi="Times New Roman"/>
                <w:sz w:val="24"/>
                <w:szCs w:val="24"/>
              </w:rPr>
              <w:t>Удовлетв</w:t>
            </w:r>
            <w:r w:rsidRPr="00D74295">
              <w:rPr>
                <w:rFonts w:ascii="Times New Roman" w:hAnsi="Times New Roman"/>
                <w:sz w:val="24"/>
                <w:szCs w:val="24"/>
              </w:rPr>
              <w:t>о</w:t>
            </w:r>
            <w:r w:rsidRPr="00D74295">
              <w:rPr>
                <w:rFonts w:ascii="Times New Roman" w:hAnsi="Times New Roman"/>
                <w:sz w:val="24"/>
                <w:szCs w:val="24"/>
              </w:rPr>
              <w:lastRenderedPageBreak/>
              <w:t>рительное</w:t>
            </w:r>
          </w:p>
        </w:tc>
        <w:tc>
          <w:tcPr>
            <w:tcW w:w="1417" w:type="dxa"/>
          </w:tcPr>
          <w:p w:rsidR="00D75A27" w:rsidRPr="00D74295" w:rsidRDefault="00D75A27">
            <w:pPr>
              <w:rPr>
                <w:rFonts w:ascii="Times New Roman" w:hAnsi="Times New Roman"/>
                <w:sz w:val="24"/>
                <w:szCs w:val="24"/>
              </w:rPr>
            </w:pPr>
            <w:r w:rsidRPr="00D74295">
              <w:rPr>
                <w:rFonts w:ascii="Times New Roman" w:hAnsi="Times New Roman"/>
                <w:sz w:val="24"/>
                <w:szCs w:val="24"/>
              </w:rPr>
              <w:lastRenderedPageBreak/>
              <w:t>Дошкол</w:t>
            </w:r>
            <w:r w:rsidRPr="00D74295">
              <w:rPr>
                <w:rFonts w:ascii="Times New Roman" w:hAnsi="Times New Roman"/>
                <w:sz w:val="24"/>
                <w:szCs w:val="24"/>
              </w:rPr>
              <w:t>ь</w:t>
            </w:r>
            <w:r w:rsidRPr="00D74295">
              <w:rPr>
                <w:rFonts w:ascii="Times New Roman" w:hAnsi="Times New Roman"/>
                <w:sz w:val="24"/>
                <w:szCs w:val="24"/>
              </w:rPr>
              <w:lastRenderedPageBreak/>
              <w:t>ное обр</w:t>
            </w:r>
            <w:r w:rsidRPr="00D74295">
              <w:rPr>
                <w:rFonts w:ascii="Times New Roman" w:hAnsi="Times New Roman"/>
                <w:sz w:val="24"/>
                <w:szCs w:val="24"/>
              </w:rPr>
              <w:t>а</w:t>
            </w:r>
            <w:r w:rsidRPr="00D74295">
              <w:rPr>
                <w:rFonts w:ascii="Times New Roman" w:hAnsi="Times New Roman"/>
                <w:sz w:val="24"/>
                <w:szCs w:val="24"/>
              </w:rPr>
              <w:t>зование</w:t>
            </w:r>
          </w:p>
        </w:tc>
        <w:tc>
          <w:tcPr>
            <w:tcW w:w="1173" w:type="dxa"/>
          </w:tcPr>
          <w:p w:rsidR="00D75A27" w:rsidRPr="00D74295" w:rsidRDefault="00D75A27" w:rsidP="006430FC">
            <w:pPr>
              <w:rPr>
                <w:rFonts w:ascii="Times New Roman" w:hAnsi="Times New Roman"/>
                <w:sz w:val="24"/>
                <w:szCs w:val="24"/>
              </w:rPr>
            </w:pPr>
          </w:p>
        </w:tc>
      </w:tr>
      <w:tr w:rsidR="00D75A27" w:rsidRPr="00290EB0" w:rsidTr="00A1052B">
        <w:trPr>
          <w:jc w:val="center"/>
        </w:trPr>
        <w:tc>
          <w:tcPr>
            <w:tcW w:w="637" w:type="dxa"/>
          </w:tcPr>
          <w:p w:rsidR="00D75A27" w:rsidRPr="00D74295" w:rsidRDefault="00A1052B" w:rsidP="006430FC">
            <w:pPr>
              <w:rPr>
                <w:rFonts w:ascii="Times New Roman" w:hAnsi="Times New Roman"/>
                <w:sz w:val="24"/>
                <w:szCs w:val="24"/>
              </w:rPr>
            </w:pPr>
            <w:r>
              <w:rPr>
                <w:rFonts w:ascii="Times New Roman" w:hAnsi="Times New Roman"/>
                <w:sz w:val="24"/>
                <w:szCs w:val="24"/>
              </w:rPr>
              <w:lastRenderedPageBreak/>
              <w:t>41</w:t>
            </w:r>
          </w:p>
        </w:tc>
        <w:tc>
          <w:tcPr>
            <w:tcW w:w="1843" w:type="dxa"/>
            <w:vAlign w:val="center"/>
          </w:tcPr>
          <w:p w:rsidR="00D75A27" w:rsidRPr="00D74295" w:rsidRDefault="00290EB0">
            <w:pPr>
              <w:rPr>
                <w:rFonts w:ascii="Times New Roman" w:hAnsi="Times New Roman"/>
                <w:sz w:val="24"/>
                <w:szCs w:val="24"/>
              </w:rPr>
            </w:pPr>
            <w:r w:rsidRPr="00D74295">
              <w:rPr>
                <w:rFonts w:ascii="Times New Roman" w:hAnsi="Times New Roman"/>
                <w:sz w:val="24"/>
                <w:szCs w:val="24"/>
              </w:rPr>
              <w:t>с. Токмово</w:t>
            </w:r>
          </w:p>
        </w:tc>
        <w:tc>
          <w:tcPr>
            <w:tcW w:w="2268" w:type="dxa"/>
            <w:vAlign w:val="bottom"/>
          </w:tcPr>
          <w:p w:rsidR="00D75A27" w:rsidRPr="00D74295" w:rsidRDefault="00D75A27">
            <w:pPr>
              <w:rPr>
                <w:rFonts w:ascii="Times New Roman" w:hAnsi="Times New Roman"/>
                <w:sz w:val="24"/>
                <w:szCs w:val="24"/>
              </w:rPr>
            </w:pPr>
            <w:r w:rsidRPr="00D74295">
              <w:rPr>
                <w:rFonts w:ascii="Times New Roman" w:hAnsi="Times New Roman"/>
                <w:sz w:val="24"/>
                <w:szCs w:val="24"/>
              </w:rPr>
              <w:t>ОП "Токмовский детский сад" МБДОУ "ЦРР-д/с "Сказка""</w:t>
            </w:r>
          </w:p>
        </w:tc>
        <w:tc>
          <w:tcPr>
            <w:tcW w:w="992" w:type="dxa"/>
            <w:vAlign w:val="center"/>
          </w:tcPr>
          <w:p w:rsidR="00D75A27" w:rsidRPr="00D74295" w:rsidRDefault="00D75A27">
            <w:pPr>
              <w:jc w:val="center"/>
              <w:rPr>
                <w:rFonts w:ascii="Times New Roman" w:hAnsi="Times New Roman"/>
                <w:color w:val="000000"/>
                <w:sz w:val="24"/>
                <w:szCs w:val="24"/>
              </w:rPr>
            </w:pPr>
            <w:r w:rsidRPr="00D74295">
              <w:rPr>
                <w:rFonts w:ascii="Times New Roman" w:hAnsi="Times New Roman"/>
                <w:color w:val="000000"/>
                <w:sz w:val="24"/>
                <w:szCs w:val="24"/>
              </w:rPr>
              <w:t>1040,5</w:t>
            </w:r>
          </w:p>
        </w:tc>
        <w:tc>
          <w:tcPr>
            <w:tcW w:w="1276" w:type="dxa"/>
            <w:vAlign w:val="center"/>
          </w:tcPr>
          <w:p w:rsidR="00D75A27" w:rsidRPr="00D74295" w:rsidRDefault="00D75A27">
            <w:pPr>
              <w:jc w:val="center"/>
              <w:rPr>
                <w:rFonts w:ascii="Times New Roman" w:hAnsi="Times New Roman"/>
                <w:color w:val="000000"/>
                <w:sz w:val="24"/>
                <w:szCs w:val="24"/>
              </w:rPr>
            </w:pPr>
            <w:r w:rsidRPr="00D74295">
              <w:rPr>
                <w:rFonts w:ascii="Times New Roman" w:hAnsi="Times New Roman"/>
                <w:color w:val="000000"/>
                <w:sz w:val="24"/>
                <w:szCs w:val="24"/>
              </w:rPr>
              <w:t>1                                 2</w:t>
            </w:r>
          </w:p>
        </w:tc>
        <w:tc>
          <w:tcPr>
            <w:tcW w:w="992" w:type="dxa"/>
            <w:vAlign w:val="center"/>
          </w:tcPr>
          <w:p w:rsidR="00D75A27" w:rsidRPr="00D74295" w:rsidRDefault="00D75A27">
            <w:pPr>
              <w:jc w:val="center"/>
              <w:rPr>
                <w:rFonts w:ascii="Times New Roman" w:hAnsi="Times New Roman"/>
                <w:color w:val="000000"/>
                <w:sz w:val="24"/>
                <w:szCs w:val="24"/>
              </w:rPr>
            </w:pPr>
            <w:r w:rsidRPr="00D74295">
              <w:rPr>
                <w:rFonts w:ascii="Times New Roman" w:hAnsi="Times New Roman"/>
                <w:color w:val="000000"/>
                <w:sz w:val="24"/>
                <w:szCs w:val="24"/>
              </w:rPr>
              <w:t>1972  1986</w:t>
            </w:r>
          </w:p>
        </w:tc>
        <w:tc>
          <w:tcPr>
            <w:tcW w:w="1417" w:type="dxa"/>
            <w:vAlign w:val="center"/>
          </w:tcPr>
          <w:p w:rsidR="00D75A27" w:rsidRPr="00D74295" w:rsidRDefault="00D75A27">
            <w:pPr>
              <w:jc w:val="center"/>
              <w:rPr>
                <w:rFonts w:ascii="Times New Roman" w:hAnsi="Times New Roman"/>
                <w:color w:val="000000"/>
                <w:sz w:val="24"/>
                <w:szCs w:val="24"/>
              </w:rPr>
            </w:pPr>
            <w:r w:rsidRPr="00D74295">
              <w:rPr>
                <w:rFonts w:ascii="Times New Roman" w:hAnsi="Times New Roman"/>
                <w:color w:val="000000"/>
                <w:sz w:val="24"/>
                <w:szCs w:val="24"/>
              </w:rPr>
              <w:t>70</w:t>
            </w:r>
          </w:p>
        </w:tc>
        <w:tc>
          <w:tcPr>
            <w:tcW w:w="1560" w:type="dxa"/>
          </w:tcPr>
          <w:p w:rsidR="00D75A27" w:rsidRPr="00D74295" w:rsidRDefault="00D75A27">
            <w:pPr>
              <w:rPr>
                <w:rFonts w:ascii="Times New Roman" w:hAnsi="Times New Roman"/>
                <w:sz w:val="24"/>
                <w:szCs w:val="24"/>
              </w:rPr>
            </w:pPr>
            <w:r w:rsidRPr="00D74295">
              <w:rPr>
                <w:rFonts w:ascii="Times New Roman" w:hAnsi="Times New Roman"/>
                <w:sz w:val="24"/>
                <w:szCs w:val="24"/>
              </w:rPr>
              <w:t>Удовлетв</w:t>
            </w:r>
            <w:r w:rsidRPr="00D74295">
              <w:rPr>
                <w:rFonts w:ascii="Times New Roman" w:hAnsi="Times New Roman"/>
                <w:sz w:val="24"/>
                <w:szCs w:val="24"/>
              </w:rPr>
              <w:t>о</w:t>
            </w:r>
            <w:r w:rsidRPr="00D74295">
              <w:rPr>
                <w:rFonts w:ascii="Times New Roman" w:hAnsi="Times New Roman"/>
                <w:sz w:val="24"/>
                <w:szCs w:val="24"/>
              </w:rPr>
              <w:t>рительное</w:t>
            </w:r>
          </w:p>
        </w:tc>
        <w:tc>
          <w:tcPr>
            <w:tcW w:w="1417" w:type="dxa"/>
          </w:tcPr>
          <w:p w:rsidR="00D75A27" w:rsidRPr="00D74295" w:rsidRDefault="00D75A27">
            <w:pPr>
              <w:rPr>
                <w:rFonts w:ascii="Times New Roman" w:hAnsi="Times New Roman"/>
                <w:sz w:val="24"/>
                <w:szCs w:val="24"/>
              </w:rPr>
            </w:pPr>
            <w:r w:rsidRPr="00D74295">
              <w:rPr>
                <w:rFonts w:ascii="Times New Roman" w:hAnsi="Times New Roman"/>
                <w:sz w:val="24"/>
                <w:szCs w:val="24"/>
              </w:rPr>
              <w:t>Дошкол</w:t>
            </w:r>
            <w:r w:rsidRPr="00D74295">
              <w:rPr>
                <w:rFonts w:ascii="Times New Roman" w:hAnsi="Times New Roman"/>
                <w:sz w:val="24"/>
                <w:szCs w:val="24"/>
              </w:rPr>
              <w:t>ь</w:t>
            </w:r>
            <w:r w:rsidRPr="00D74295">
              <w:rPr>
                <w:rFonts w:ascii="Times New Roman" w:hAnsi="Times New Roman"/>
                <w:sz w:val="24"/>
                <w:szCs w:val="24"/>
              </w:rPr>
              <w:t>ное обр</w:t>
            </w:r>
            <w:r w:rsidRPr="00D74295">
              <w:rPr>
                <w:rFonts w:ascii="Times New Roman" w:hAnsi="Times New Roman"/>
                <w:sz w:val="24"/>
                <w:szCs w:val="24"/>
              </w:rPr>
              <w:t>а</w:t>
            </w:r>
            <w:r w:rsidRPr="00D74295">
              <w:rPr>
                <w:rFonts w:ascii="Times New Roman" w:hAnsi="Times New Roman"/>
                <w:sz w:val="24"/>
                <w:szCs w:val="24"/>
              </w:rPr>
              <w:t>зование</w:t>
            </w:r>
          </w:p>
        </w:tc>
        <w:tc>
          <w:tcPr>
            <w:tcW w:w="1173" w:type="dxa"/>
          </w:tcPr>
          <w:p w:rsidR="00D75A27" w:rsidRPr="00D74295" w:rsidRDefault="00D75A27" w:rsidP="006430FC">
            <w:pPr>
              <w:rPr>
                <w:rFonts w:ascii="Times New Roman" w:hAnsi="Times New Roman"/>
                <w:sz w:val="24"/>
                <w:szCs w:val="24"/>
              </w:rPr>
            </w:pPr>
          </w:p>
        </w:tc>
      </w:tr>
      <w:tr w:rsidR="00D75A27" w:rsidRPr="00290EB0" w:rsidTr="00A1052B">
        <w:trPr>
          <w:jc w:val="center"/>
        </w:trPr>
        <w:tc>
          <w:tcPr>
            <w:tcW w:w="637" w:type="dxa"/>
          </w:tcPr>
          <w:p w:rsidR="00D75A27" w:rsidRPr="00D74295" w:rsidRDefault="00A1052B" w:rsidP="009C6D87">
            <w:pPr>
              <w:rPr>
                <w:rFonts w:ascii="Times New Roman" w:hAnsi="Times New Roman"/>
                <w:sz w:val="24"/>
                <w:szCs w:val="24"/>
              </w:rPr>
            </w:pPr>
            <w:r>
              <w:rPr>
                <w:rFonts w:ascii="Times New Roman" w:hAnsi="Times New Roman"/>
                <w:sz w:val="24"/>
                <w:szCs w:val="24"/>
              </w:rPr>
              <w:t>42</w:t>
            </w:r>
          </w:p>
        </w:tc>
        <w:tc>
          <w:tcPr>
            <w:tcW w:w="1843" w:type="dxa"/>
            <w:vAlign w:val="center"/>
          </w:tcPr>
          <w:p w:rsidR="00D75A27" w:rsidRPr="00D74295" w:rsidRDefault="00290EB0" w:rsidP="009C6D87">
            <w:pPr>
              <w:rPr>
                <w:rFonts w:ascii="Times New Roman" w:hAnsi="Times New Roman"/>
                <w:sz w:val="24"/>
                <w:szCs w:val="24"/>
              </w:rPr>
            </w:pPr>
            <w:r w:rsidRPr="00D74295">
              <w:rPr>
                <w:rFonts w:ascii="Times New Roman" w:hAnsi="Times New Roman"/>
                <w:sz w:val="24"/>
                <w:szCs w:val="24"/>
              </w:rPr>
              <w:t>с. Парапино</w:t>
            </w:r>
          </w:p>
        </w:tc>
        <w:tc>
          <w:tcPr>
            <w:tcW w:w="2268" w:type="dxa"/>
            <w:vAlign w:val="bottom"/>
          </w:tcPr>
          <w:p w:rsidR="00D75A27" w:rsidRPr="00D74295" w:rsidRDefault="00D75A27">
            <w:pPr>
              <w:rPr>
                <w:rFonts w:ascii="Times New Roman" w:hAnsi="Times New Roman"/>
                <w:sz w:val="24"/>
                <w:szCs w:val="24"/>
              </w:rPr>
            </w:pPr>
            <w:r w:rsidRPr="00D74295">
              <w:rPr>
                <w:rFonts w:ascii="Times New Roman" w:hAnsi="Times New Roman"/>
                <w:sz w:val="24"/>
                <w:szCs w:val="24"/>
              </w:rPr>
              <w:t>ОП "Парапинский детский сад" МБДОУ "ЦРР-д/с "Сказка""</w:t>
            </w:r>
          </w:p>
        </w:tc>
        <w:tc>
          <w:tcPr>
            <w:tcW w:w="992" w:type="dxa"/>
            <w:vAlign w:val="center"/>
          </w:tcPr>
          <w:p w:rsidR="00D75A27" w:rsidRPr="00D74295" w:rsidRDefault="00D75A27">
            <w:pPr>
              <w:jc w:val="center"/>
              <w:rPr>
                <w:rFonts w:ascii="Times New Roman" w:hAnsi="Times New Roman"/>
                <w:color w:val="000000"/>
                <w:sz w:val="24"/>
                <w:szCs w:val="24"/>
              </w:rPr>
            </w:pPr>
            <w:r w:rsidRPr="00D74295">
              <w:rPr>
                <w:rFonts w:ascii="Times New Roman" w:hAnsi="Times New Roman"/>
                <w:color w:val="000000"/>
                <w:sz w:val="24"/>
                <w:szCs w:val="24"/>
              </w:rPr>
              <w:t>120</w:t>
            </w:r>
          </w:p>
        </w:tc>
        <w:tc>
          <w:tcPr>
            <w:tcW w:w="1276" w:type="dxa"/>
            <w:vAlign w:val="center"/>
          </w:tcPr>
          <w:p w:rsidR="00D75A27" w:rsidRPr="00D74295" w:rsidRDefault="00D75A27">
            <w:pPr>
              <w:jc w:val="center"/>
              <w:rPr>
                <w:rFonts w:ascii="Times New Roman" w:hAnsi="Times New Roman"/>
                <w:color w:val="000000"/>
                <w:sz w:val="24"/>
                <w:szCs w:val="24"/>
              </w:rPr>
            </w:pPr>
            <w:r w:rsidRPr="00D74295">
              <w:rPr>
                <w:rFonts w:ascii="Times New Roman" w:hAnsi="Times New Roman"/>
                <w:color w:val="000000"/>
                <w:sz w:val="24"/>
                <w:szCs w:val="24"/>
              </w:rPr>
              <w:t>2</w:t>
            </w:r>
          </w:p>
        </w:tc>
        <w:tc>
          <w:tcPr>
            <w:tcW w:w="992" w:type="dxa"/>
            <w:vAlign w:val="center"/>
          </w:tcPr>
          <w:p w:rsidR="00D75A27" w:rsidRPr="00D74295" w:rsidRDefault="00D75A27">
            <w:pPr>
              <w:jc w:val="center"/>
              <w:rPr>
                <w:rFonts w:ascii="Times New Roman" w:hAnsi="Times New Roman"/>
                <w:color w:val="000000"/>
                <w:sz w:val="24"/>
                <w:szCs w:val="24"/>
              </w:rPr>
            </w:pPr>
            <w:r w:rsidRPr="00D74295">
              <w:rPr>
                <w:rFonts w:ascii="Times New Roman" w:hAnsi="Times New Roman"/>
                <w:color w:val="000000"/>
                <w:sz w:val="24"/>
                <w:szCs w:val="24"/>
              </w:rPr>
              <w:t>1975</w:t>
            </w:r>
          </w:p>
        </w:tc>
        <w:tc>
          <w:tcPr>
            <w:tcW w:w="1417" w:type="dxa"/>
            <w:vAlign w:val="center"/>
          </w:tcPr>
          <w:p w:rsidR="00D75A27" w:rsidRPr="00D74295" w:rsidRDefault="00D75A27">
            <w:pPr>
              <w:jc w:val="center"/>
              <w:rPr>
                <w:rFonts w:ascii="Times New Roman" w:hAnsi="Times New Roman"/>
                <w:color w:val="000000"/>
                <w:sz w:val="24"/>
                <w:szCs w:val="24"/>
              </w:rPr>
            </w:pPr>
            <w:r w:rsidRPr="00D74295">
              <w:rPr>
                <w:rFonts w:ascii="Times New Roman" w:hAnsi="Times New Roman"/>
                <w:color w:val="000000"/>
                <w:sz w:val="24"/>
                <w:szCs w:val="24"/>
              </w:rPr>
              <w:t>20</w:t>
            </w:r>
          </w:p>
        </w:tc>
        <w:tc>
          <w:tcPr>
            <w:tcW w:w="1560" w:type="dxa"/>
          </w:tcPr>
          <w:p w:rsidR="00D75A27" w:rsidRPr="00D74295" w:rsidRDefault="00D75A27">
            <w:pPr>
              <w:rPr>
                <w:rFonts w:ascii="Times New Roman" w:hAnsi="Times New Roman"/>
                <w:sz w:val="24"/>
                <w:szCs w:val="24"/>
              </w:rPr>
            </w:pPr>
            <w:r w:rsidRPr="00D74295">
              <w:rPr>
                <w:rFonts w:ascii="Times New Roman" w:hAnsi="Times New Roman"/>
                <w:sz w:val="24"/>
                <w:szCs w:val="24"/>
              </w:rPr>
              <w:t>Удовлетв</w:t>
            </w:r>
            <w:r w:rsidRPr="00D74295">
              <w:rPr>
                <w:rFonts w:ascii="Times New Roman" w:hAnsi="Times New Roman"/>
                <w:sz w:val="24"/>
                <w:szCs w:val="24"/>
              </w:rPr>
              <w:t>о</w:t>
            </w:r>
            <w:r w:rsidRPr="00D74295">
              <w:rPr>
                <w:rFonts w:ascii="Times New Roman" w:hAnsi="Times New Roman"/>
                <w:sz w:val="24"/>
                <w:szCs w:val="24"/>
              </w:rPr>
              <w:t>рительное</w:t>
            </w:r>
          </w:p>
        </w:tc>
        <w:tc>
          <w:tcPr>
            <w:tcW w:w="1417" w:type="dxa"/>
          </w:tcPr>
          <w:p w:rsidR="00D75A27" w:rsidRPr="00D74295" w:rsidRDefault="00D75A27">
            <w:pPr>
              <w:rPr>
                <w:rFonts w:ascii="Times New Roman" w:hAnsi="Times New Roman"/>
                <w:sz w:val="24"/>
                <w:szCs w:val="24"/>
              </w:rPr>
            </w:pPr>
            <w:r w:rsidRPr="00D74295">
              <w:rPr>
                <w:rFonts w:ascii="Times New Roman" w:hAnsi="Times New Roman"/>
                <w:sz w:val="24"/>
                <w:szCs w:val="24"/>
              </w:rPr>
              <w:t>Дошкол</w:t>
            </w:r>
            <w:r w:rsidRPr="00D74295">
              <w:rPr>
                <w:rFonts w:ascii="Times New Roman" w:hAnsi="Times New Roman"/>
                <w:sz w:val="24"/>
                <w:szCs w:val="24"/>
              </w:rPr>
              <w:t>ь</w:t>
            </w:r>
            <w:r w:rsidRPr="00D74295">
              <w:rPr>
                <w:rFonts w:ascii="Times New Roman" w:hAnsi="Times New Roman"/>
                <w:sz w:val="24"/>
                <w:szCs w:val="24"/>
              </w:rPr>
              <w:t>ное обр</w:t>
            </w:r>
            <w:r w:rsidRPr="00D74295">
              <w:rPr>
                <w:rFonts w:ascii="Times New Roman" w:hAnsi="Times New Roman"/>
                <w:sz w:val="24"/>
                <w:szCs w:val="24"/>
              </w:rPr>
              <w:t>а</w:t>
            </w:r>
            <w:r w:rsidRPr="00D74295">
              <w:rPr>
                <w:rFonts w:ascii="Times New Roman" w:hAnsi="Times New Roman"/>
                <w:sz w:val="24"/>
                <w:szCs w:val="24"/>
              </w:rPr>
              <w:t>зование</w:t>
            </w:r>
          </w:p>
        </w:tc>
        <w:tc>
          <w:tcPr>
            <w:tcW w:w="1173" w:type="dxa"/>
          </w:tcPr>
          <w:p w:rsidR="00D75A27" w:rsidRPr="00D74295" w:rsidRDefault="00D75A27" w:rsidP="009C6D87">
            <w:pPr>
              <w:rPr>
                <w:rFonts w:ascii="Times New Roman" w:hAnsi="Times New Roman"/>
                <w:sz w:val="24"/>
                <w:szCs w:val="24"/>
              </w:rPr>
            </w:pPr>
          </w:p>
        </w:tc>
      </w:tr>
      <w:tr w:rsidR="00D75A27" w:rsidRPr="00290EB0" w:rsidTr="00A1052B">
        <w:trPr>
          <w:jc w:val="center"/>
        </w:trPr>
        <w:tc>
          <w:tcPr>
            <w:tcW w:w="637" w:type="dxa"/>
          </w:tcPr>
          <w:p w:rsidR="00D75A27" w:rsidRPr="00D74295" w:rsidRDefault="00A1052B" w:rsidP="009C6D87">
            <w:pPr>
              <w:rPr>
                <w:rFonts w:ascii="Times New Roman" w:hAnsi="Times New Roman"/>
                <w:sz w:val="24"/>
                <w:szCs w:val="24"/>
              </w:rPr>
            </w:pPr>
            <w:r>
              <w:rPr>
                <w:rFonts w:ascii="Times New Roman" w:hAnsi="Times New Roman"/>
                <w:sz w:val="24"/>
                <w:szCs w:val="24"/>
              </w:rPr>
              <w:t>43</w:t>
            </w:r>
          </w:p>
        </w:tc>
        <w:tc>
          <w:tcPr>
            <w:tcW w:w="1843" w:type="dxa"/>
            <w:vAlign w:val="center"/>
          </w:tcPr>
          <w:p w:rsidR="00D75A27" w:rsidRPr="00D74295" w:rsidRDefault="00290EB0" w:rsidP="009C6D87">
            <w:pPr>
              <w:rPr>
                <w:rFonts w:ascii="Times New Roman" w:hAnsi="Times New Roman"/>
                <w:sz w:val="24"/>
                <w:szCs w:val="24"/>
              </w:rPr>
            </w:pPr>
            <w:r w:rsidRPr="00D74295">
              <w:rPr>
                <w:rFonts w:ascii="Times New Roman" w:hAnsi="Times New Roman"/>
                <w:sz w:val="24"/>
                <w:szCs w:val="24"/>
              </w:rPr>
              <w:t>с. Рыбкино</w:t>
            </w:r>
          </w:p>
        </w:tc>
        <w:tc>
          <w:tcPr>
            <w:tcW w:w="2268" w:type="dxa"/>
            <w:vAlign w:val="bottom"/>
          </w:tcPr>
          <w:p w:rsidR="00D75A27" w:rsidRPr="00D74295" w:rsidRDefault="00D75A27">
            <w:pPr>
              <w:rPr>
                <w:rFonts w:ascii="Times New Roman" w:hAnsi="Times New Roman"/>
                <w:sz w:val="24"/>
                <w:szCs w:val="24"/>
              </w:rPr>
            </w:pPr>
            <w:r w:rsidRPr="00D74295">
              <w:rPr>
                <w:rFonts w:ascii="Times New Roman" w:hAnsi="Times New Roman"/>
                <w:sz w:val="24"/>
                <w:szCs w:val="24"/>
              </w:rPr>
              <w:t>ОП "Рыбкинский детский сад" МБДОУ "ЦРР-д/с "Сказка""</w:t>
            </w:r>
          </w:p>
        </w:tc>
        <w:tc>
          <w:tcPr>
            <w:tcW w:w="992" w:type="dxa"/>
            <w:vAlign w:val="center"/>
          </w:tcPr>
          <w:p w:rsidR="00D75A27" w:rsidRPr="00D74295" w:rsidRDefault="00D75A27">
            <w:pPr>
              <w:jc w:val="center"/>
              <w:rPr>
                <w:rFonts w:ascii="Times New Roman" w:hAnsi="Times New Roman"/>
                <w:color w:val="000000"/>
                <w:sz w:val="24"/>
                <w:szCs w:val="24"/>
              </w:rPr>
            </w:pPr>
            <w:r w:rsidRPr="00D74295">
              <w:rPr>
                <w:rFonts w:ascii="Times New Roman" w:hAnsi="Times New Roman"/>
                <w:color w:val="000000"/>
                <w:sz w:val="24"/>
                <w:szCs w:val="24"/>
              </w:rPr>
              <w:t>510</w:t>
            </w:r>
          </w:p>
        </w:tc>
        <w:tc>
          <w:tcPr>
            <w:tcW w:w="1276" w:type="dxa"/>
            <w:vAlign w:val="center"/>
          </w:tcPr>
          <w:p w:rsidR="00D75A27" w:rsidRPr="00D74295" w:rsidRDefault="00D75A27">
            <w:pPr>
              <w:jc w:val="center"/>
              <w:rPr>
                <w:rFonts w:ascii="Times New Roman" w:hAnsi="Times New Roman"/>
                <w:color w:val="000000"/>
                <w:sz w:val="24"/>
                <w:szCs w:val="24"/>
              </w:rPr>
            </w:pPr>
            <w:r w:rsidRPr="00D74295">
              <w:rPr>
                <w:rFonts w:ascii="Times New Roman" w:hAnsi="Times New Roman"/>
                <w:color w:val="000000"/>
                <w:sz w:val="24"/>
                <w:szCs w:val="24"/>
              </w:rPr>
              <w:t>2</w:t>
            </w:r>
          </w:p>
        </w:tc>
        <w:tc>
          <w:tcPr>
            <w:tcW w:w="992" w:type="dxa"/>
            <w:vAlign w:val="center"/>
          </w:tcPr>
          <w:p w:rsidR="00D75A27" w:rsidRPr="00D74295" w:rsidRDefault="00D75A27">
            <w:pPr>
              <w:jc w:val="center"/>
              <w:rPr>
                <w:rFonts w:ascii="Times New Roman" w:hAnsi="Times New Roman"/>
                <w:color w:val="000000"/>
                <w:sz w:val="24"/>
                <w:szCs w:val="24"/>
              </w:rPr>
            </w:pPr>
            <w:r w:rsidRPr="00D74295">
              <w:rPr>
                <w:rFonts w:ascii="Times New Roman" w:hAnsi="Times New Roman"/>
                <w:color w:val="000000"/>
                <w:sz w:val="24"/>
                <w:szCs w:val="24"/>
              </w:rPr>
              <w:t>1970/    1989</w:t>
            </w:r>
          </w:p>
        </w:tc>
        <w:tc>
          <w:tcPr>
            <w:tcW w:w="1417" w:type="dxa"/>
            <w:vAlign w:val="center"/>
          </w:tcPr>
          <w:p w:rsidR="00D75A27" w:rsidRPr="00D74295" w:rsidRDefault="00D75A27">
            <w:pPr>
              <w:jc w:val="center"/>
              <w:rPr>
                <w:rFonts w:ascii="Times New Roman" w:hAnsi="Times New Roman"/>
                <w:color w:val="000000"/>
                <w:sz w:val="24"/>
                <w:szCs w:val="24"/>
              </w:rPr>
            </w:pPr>
            <w:r w:rsidRPr="00D74295">
              <w:rPr>
                <w:rFonts w:ascii="Times New Roman" w:hAnsi="Times New Roman"/>
                <w:color w:val="000000"/>
                <w:sz w:val="24"/>
                <w:szCs w:val="24"/>
              </w:rPr>
              <w:t>40</w:t>
            </w:r>
          </w:p>
        </w:tc>
        <w:tc>
          <w:tcPr>
            <w:tcW w:w="1560" w:type="dxa"/>
          </w:tcPr>
          <w:p w:rsidR="00D75A27" w:rsidRPr="00D74295" w:rsidRDefault="00D75A27">
            <w:pPr>
              <w:rPr>
                <w:rFonts w:ascii="Times New Roman" w:hAnsi="Times New Roman"/>
                <w:sz w:val="24"/>
                <w:szCs w:val="24"/>
              </w:rPr>
            </w:pPr>
            <w:r w:rsidRPr="00D74295">
              <w:rPr>
                <w:rFonts w:ascii="Times New Roman" w:hAnsi="Times New Roman"/>
                <w:sz w:val="24"/>
                <w:szCs w:val="24"/>
              </w:rPr>
              <w:t>Удовлетв</w:t>
            </w:r>
            <w:r w:rsidRPr="00D74295">
              <w:rPr>
                <w:rFonts w:ascii="Times New Roman" w:hAnsi="Times New Roman"/>
                <w:sz w:val="24"/>
                <w:szCs w:val="24"/>
              </w:rPr>
              <w:t>о</w:t>
            </w:r>
            <w:r w:rsidRPr="00D74295">
              <w:rPr>
                <w:rFonts w:ascii="Times New Roman" w:hAnsi="Times New Roman"/>
                <w:sz w:val="24"/>
                <w:szCs w:val="24"/>
              </w:rPr>
              <w:t>рительное</w:t>
            </w:r>
          </w:p>
        </w:tc>
        <w:tc>
          <w:tcPr>
            <w:tcW w:w="1417" w:type="dxa"/>
          </w:tcPr>
          <w:p w:rsidR="00D75A27" w:rsidRPr="00D74295" w:rsidRDefault="00D75A27">
            <w:pPr>
              <w:rPr>
                <w:rFonts w:ascii="Times New Roman" w:hAnsi="Times New Roman"/>
                <w:sz w:val="24"/>
                <w:szCs w:val="24"/>
              </w:rPr>
            </w:pPr>
            <w:r w:rsidRPr="00D74295">
              <w:rPr>
                <w:rFonts w:ascii="Times New Roman" w:hAnsi="Times New Roman"/>
                <w:sz w:val="24"/>
                <w:szCs w:val="24"/>
              </w:rPr>
              <w:t>Дошкол</w:t>
            </w:r>
            <w:r w:rsidRPr="00D74295">
              <w:rPr>
                <w:rFonts w:ascii="Times New Roman" w:hAnsi="Times New Roman"/>
                <w:sz w:val="24"/>
                <w:szCs w:val="24"/>
              </w:rPr>
              <w:t>ь</w:t>
            </w:r>
            <w:r w:rsidRPr="00D74295">
              <w:rPr>
                <w:rFonts w:ascii="Times New Roman" w:hAnsi="Times New Roman"/>
                <w:sz w:val="24"/>
                <w:szCs w:val="24"/>
              </w:rPr>
              <w:t>ное обр</w:t>
            </w:r>
            <w:r w:rsidRPr="00D74295">
              <w:rPr>
                <w:rFonts w:ascii="Times New Roman" w:hAnsi="Times New Roman"/>
                <w:sz w:val="24"/>
                <w:szCs w:val="24"/>
              </w:rPr>
              <w:t>а</w:t>
            </w:r>
            <w:r w:rsidRPr="00D74295">
              <w:rPr>
                <w:rFonts w:ascii="Times New Roman" w:hAnsi="Times New Roman"/>
                <w:sz w:val="24"/>
                <w:szCs w:val="24"/>
              </w:rPr>
              <w:t>зование</w:t>
            </w:r>
          </w:p>
        </w:tc>
        <w:tc>
          <w:tcPr>
            <w:tcW w:w="1173" w:type="dxa"/>
          </w:tcPr>
          <w:p w:rsidR="00D75A27" w:rsidRPr="00D74295" w:rsidRDefault="00D75A27" w:rsidP="009C6D87">
            <w:pPr>
              <w:rPr>
                <w:rFonts w:ascii="Times New Roman" w:hAnsi="Times New Roman"/>
                <w:sz w:val="24"/>
                <w:szCs w:val="24"/>
              </w:rPr>
            </w:pPr>
          </w:p>
        </w:tc>
      </w:tr>
      <w:tr w:rsidR="00D75A27" w:rsidRPr="00290EB0" w:rsidTr="00A1052B">
        <w:trPr>
          <w:jc w:val="center"/>
        </w:trPr>
        <w:tc>
          <w:tcPr>
            <w:tcW w:w="637" w:type="dxa"/>
          </w:tcPr>
          <w:p w:rsidR="00D75A27" w:rsidRPr="00D74295" w:rsidRDefault="00A1052B" w:rsidP="009C6D87">
            <w:pPr>
              <w:rPr>
                <w:rFonts w:ascii="Times New Roman" w:hAnsi="Times New Roman"/>
                <w:sz w:val="24"/>
                <w:szCs w:val="24"/>
              </w:rPr>
            </w:pPr>
            <w:r>
              <w:rPr>
                <w:rFonts w:ascii="Times New Roman" w:hAnsi="Times New Roman"/>
                <w:sz w:val="24"/>
                <w:szCs w:val="24"/>
              </w:rPr>
              <w:t>44</w:t>
            </w:r>
          </w:p>
        </w:tc>
        <w:tc>
          <w:tcPr>
            <w:tcW w:w="1843" w:type="dxa"/>
            <w:vAlign w:val="center"/>
          </w:tcPr>
          <w:p w:rsidR="00D75A27" w:rsidRPr="00D74295" w:rsidRDefault="00290EB0" w:rsidP="009C6D87">
            <w:pPr>
              <w:rPr>
                <w:rFonts w:ascii="Times New Roman" w:hAnsi="Times New Roman"/>
                <w:sz w:val="24"/>
                <w:szCs w:val="24"/>
              </w:rPr>
            </w:pPr>
            <w:r w:rsidRPr="00D74295">
              <w:rPr>
                <w:rFonts w:ascii="Times New Roman" w:hAnsi="Times New Roman"/>
                <w:sz w:val="24"/>
                <w:szCs w:val="24"/>
              </w:rPr>
              <w:t>с. Троицк</w:t>
            </w:r>
          </w:p>
        </w:tc>
        <w:tc>
          <w:tcPr>
            <w:tcW w:w="2268" w:type="dxa"/>
            <w:vAlign w:val="bottom"/>
          </w:tcPr>
          <w:p w:rsidR="00D75A27" w:rsidRPr="00D74295" w:rsidRDefault="00D75A27">
            <w:pPr>
              <w:rPr>
                <w:rFonts w:ascii="Times New Roman" w:hAnsi="Times New Roman"/>
                <w:sz w:val="24"/>
                <w:szCs w:val="24"/>
              </w:rPr>
            </w:pPr>
            <w:r w:rsidRPr="00D74295">
              <w:rPr>
                <w:rFonts w:ascii="Times New Roman" w:hAnsi="Times New Roman"/>
                <w:sz w:val="24"/>
                <w:szCs w:val="24"/>
              </w:rPr>
              <w:t>ОП "Троицкий де</w:t>
            </w:r>
            <w:r w:rsidRPr="00D74295">
              <w:rPr>
                <w:rFonts w:ascii="Times New Roman" w:hAnsi="Times New Roman"/>
                <w:sz w:val="24"/>
                <w:szCs w:val="24"/>
              </w:rPr>
              <w:t>т</w:t>
            </w:r>
            <w:r w:rsidRPr="00D74295">
              <w:rPr>
                <w:rFonts w:ascii="Times New Roman" w:hAnsi="Times New Roman"/>
                <w:sz w:val="24"/>
                <w:szCs w:val="24"/>
              </w:rPr>
              <w:t>ский сад" МБДОУ "ЦРР-д/с "Сказка""</w:t>
            </w:r>
          </w:p>
        </w:tc>
        <w:tc>
          <w:tcPr>
            <w:tcW w:w="992" w:type="dxa"/>
            <w:vAlign w:val="center"/>
          </w:tcPr>
          <w:p w:rsidR="00D75A27" w:rsidRPr="00D74295" w:rsidRDefault="00D75A27">
            <w:pPr>
              <w:jc w:val="center"/>
              <w:rPr>
                <w:rFonts w:ascii="Times New Roman" w:hAnsi="Times New Roman"/>
                <w:color w:val="000000"/>
                <w:sz w:val="24"/>
                <w:szCs w:val="24"/>
              </w:rPr>
            </w:pPr>
            <w:r w:rsidRPr="00D74295">
              <w:rPr>
                <w:rFonts w:ascii="Times New Roman" w:hAnsi="Times New Roman"/>
                <w:color w:val="000000"/>
                <w:sz w:val="24"/>
                <w:szCs w:val="24"/>
              </w:rPr>
              <w:t>268,1</w:t>
            </w:r>
          </w:p>
        </w:tc>
        <w:tc>
          <w:tcPr>
            <w:tcW w:w="1276" w:type="dxa"/>
            <w:vAlign w:val="center"/>
          </w:tcPr>
          <w:p w:rsidR="00D75A27" w:rsidRPr="00D74295" w:rsidRDefault="00D75A27">
            <w:pPr>
              <w:jc w:val="center"/>
              <w:rPr>
                <w:rFonts w:ascii="Times New Roman" w:hAnsi="Times New Roman"/>
                <w:color w:val="000000"/>
                <w:sz w:val="24"/>
                <w:szCs w:val="24"/>
              </w:rPr>
            </w:pPr>
            <w:r w:rsidRPr="00D74295">
              <w:rPr>
                <w:rFonts w:ascii="Times New Roman" w:hAnsi="Times New Roman"/>
                <w:color w:val="000000"/>
                <w:sz w:val="24"/>
                <w:szCs w:val="24"/>
              </w:rPr>
              <w:t>1</w:t>
            </w:r>
          </w:p>
        </w:tc>
        <w:tc>
          <w:tcPr>
            <w:tcW w:w="992" w:type="dxa"/>
            <w:vAlign w:val="center"/>
          </w:tcPr>
          <w:p w:rsidR="00D75A27" w:rsidRPr="00D74295" w:rsidRDefault="00D75A27">
            <w:pPr>
              <w:jc w:val="center"/>
              <w:rPr>
                <w:rFonts w:ascii="Times New Roman" w:hAnsi="Times New Roman"/>
                <w:color w:val="000000"/>
                <w:sz w:val="24"/>
                <w:szCs w:val="24"/>
              </w:rPr>
            </w:pPr>
            <w:r w:rsidRPr="00D74295">
              <w:rPr>
                <w:rFonts w:ascii="Times New Roman" w:hAnsi="Times New Roman"/>
                <w:color w:val="000000"/>
                <w:sz w:val="24"/>
                <w:szCs w:val="24"/>
              </w:rPr>
              <w:t>1976</w:t>
            </w:r>
          </w:p>
        </w:tc>
        <w:tc>
          <w:tcPr>
            <w:tcW w:w="1417" w:type="dxa"/>
            <w:vAlign w:val="center"/>
          </w:tcPr>
          <w:p w:rsidR="00D75A27" w:rsidRPr="00D74295" w:rsidRDefault="00D75A27">
            <w:pPr>
              <w:jc w:val="center"/>
              <w:rPr>
                <w:rFonts w:ascii="Times New Roman" w:hAnsi="Times New Roman"/>
                <w:color w:val="000000"/>
                <w:sz w:val="24"/>
                <w:szCs w:val="24"/>
              </w:rPr>
            </w:pPr>
            <w:r w:rsidRPr="00D74295">
              <w:rPr>
                <w:rFonts w:ascii="Times New Roman" w:hAnsi="Times New Roman"/>
                <w:color w:val="000000"/>
                <w:sz w:val="24"/>
                <w:szCs w:val="24"/>
              </w:rPr>
              <w:t>35</w:t>
            </w:r>
          </w:p>
        </w:tc>
        <w:tc>
          <w:tcPr>
            <w:tcW w:w="1560" w:type="dxa"/>
          </w:tcPr>
          <w:p w:rsidR="00D75A27" w:rsidRPr="00D74295" w:rsidRDefault="00D75A27">
            <w:pPr>
              <w:rPr>
                <w:rFonts w:ascii="Times New Roman" w:hAnsi="Times New Roman"/>
                <w:sz w:val="24"/>
                <w:szCs w:val="24"/>
              </w:rPr>
            </w:pPr>
            <w:r w:rsidRPr="00D74295">
              <w:rPr>
                <w:rFonts w:ascii="Times New Roman" w:hAnsi="Times New Roman"/>
                <w:sz w:val="24"/>
                <w:szCs w:val="24"/>
              </w:rPr>
              <w:t>Удовлетв</w:t>
            </w:r>
            <w:r w:rsidRPr="00D74295">
              <w:rPr>
                <w:rFonts w:ascii="Times New Roman" w:hAnsi="Times New Roman"/>
                <w:sz w:val="24"/>
                <w:szCs w:val="24"/>
              </w:rPr>
              <w:t>о</w:t>
            </w:r>
            <w:r w:rsidRPr="00D74295">
              <w:rPr>
                <w:rFonts w:ascii="Times New Roman" w:hAnsi="Times New Roman"/>
                <w:sz w:val="24"/>
                <w:szCs w:val="24"/>
              </w:rPr>
              <w:t>рительное</w:t>
            </w:r>
          </w:p>
        </w:tc>
        <w:tc>
          <w:tcPr>
            <w:tcW w:w="1417" w:type="dxa"/>
          </w:tcPr>
          <w:p w:rsidR="00D75A27" w:rsidRPr="00D74295" w:rsidRDefault="00D75A27">
            <w:pPr>
              <w:rPr>
                <w:rFonts w:ascii="Times New Roman" w:hAnsi="Times New Roman"/>
                <w:sz w:val="24"/>
                <w:szCs w:val="24"/>
              </w:rPr>
            </w:pPr>
            <w:r w:rsidRPr="00D74295">
              <w:rPr>
                <w:rFonts w:ascii="Times New Roman" w:hAnsi="Times New Roman"/>
                <w:sz w:val="24"/>
                <w:szCs w:val="24"/>
              </w:rPr>
              <w:t>Дошкол</w:t>
            </w:r>
            <w:r w:rsidRPr="00D74295">
              <w:rPr>
                <w:rFonts w:ascii="Times New Roman" w:hAnsi="Times New Roman"/>
                <w:sz w:val="24"/>
                <w:szCs w:val="24"/>
              </w:rPr>
              <w:t>ь</w:t>
            </w:r>
            <w:r w:rsidRPr="00D74295">
              <w:rPr>
                <w:rFonts w:ascii="Times New Roman" w:hAnsi="Times New Roman"/>
                <w:sz w:val="24"/>
                <w:szCs w:val="24"/>
              </w:rPr>
              <w:t>ное обр</w:t>
            </w:r>
            <w:r w:rsidRPr="00D74295">
              <w:rPr>
                <w:rFonts w:ascii="Times New Roman" w:hAnsi="Times New Roman"/>
                <w:sz w:val="24"/>
                <w:szCs w:val="24"/>
              </w:rPr>
              <w:t>а</w:t>
            </w:r>
            <w:r w:rsidRPr="00D74295">
              <w:rPr>
                <w:rFonts w:ascii="Times New Roman" w:hAnsi="Times New Roman"/>
                <w:sz w:val="24"/>
                <w:szCs w:val="24"/>
              </w:rPr>
              <w:t>зование</w:t>
            </w:r>
          </w:p>
        </w:tc>
        <w:tc>
          <w:tcPr>
            <w:tcW w:w="1173" w:type="dxa"/>
          </w:tcPr>
          <w:p w:rsidR="00D75A27" w:rsidRPr="00D74295" w:rsidRDefault="00D75A27" w:rsidP="009C6D87">
            <w:pPr>
              <w:rPr>
                <w:rFonts w:ascii="Times New Roman" w:hAnsi="Times New Roman"/>
                <w:sz w:val="24"/>
                <w:szCs w:val="24"/>
              </w:rPr>
            </w:pPr>
          </w:p>
        </w:tc>
      </w:tr>
      <w:tr w:rsidR="00D75A27" w:rsidRPr="00290EB0" w:rsidTr="00A1052B">
        <w:trPr>
          <w:jc w:val="center"/>
        </w:trPr>
        <w:tc>
          <w:tcPr>
            <w:tcW w:w="637" w:type="dxa"/>
          </w:tcPr>
          <w:p w:rsidR="00D75A27" w:rsidRPr="00D74295" w:rsidRDefault="00A1052B" w:rsidP="009C6D87">
            <w:pPr>
              <w:rPr>
                <w:rFonts w:ascii="Times New Roman" w:hAnsi="Times New Roman"/>
                <w:sz w:val="24"/>
                <w:szCs w:val="24"/>
              </w:rPr>
            </w:pPr>
            <w:r>
              <w:rPr>
                <w:rFonts w:ascii="Times New Roman" w:hAnsi="Times New Roman"/>
                <w:sz w:val="24"/>
                <w:szCs w:val="24"/>
              </w:rPr>
              <w:t>45</w:t>
            </w:r>
          </w:p>
        </w:tc>
        <w:tc>
          <w:tcPr>
            <w:tcW w:w="1843" w:type="dxa"/>
            <w:vAlign w:val="center"/>
          </w:tcPr>
          <w:p w:rsidR="00D75A27" w:rsidRPr="00D74295" w:rsidRDefault="00290EB0" w:rsidP="009C6D87">
            <w:pPr>
              <w:rPr>
                <w:rFonts w:ascii="Times New Roman" w:hAnsi="Times New Roman"/>
                <w:sz w:val="24"/>
                <w:szCs w:val="24"/>
              </w:rPr>
            </w:pPr>
            <w:r w:rsidRPr="00D74295">
              <w:rPr>
                <w:rFonts w:ascii="Times New Roman" w:hAnsi="Times New Roman"/>
                <w:sz w:val="24"/>
                <w:szCs w:val="24"/>
              </w:rPr>
              <w:t>с. Шингарино</w:t>
            </w:r>
          </w:p>
        </w:tc>
        <w:tc>
          <w:tcPr>
            <w:tcW w:w="2268" w:type="dxa"/>
            <w:vAlign w:val="bottom"/>
          </w:tcPr>
          <w:p w:rsidR="00D75A27" w:rsidRPr="00D74295" w:rsidRDefault="00D75A27">
            <w:pPr>
              <w:rPr>
                <w:rFonts w:ascii="Times New Roman" w:hAnsi="Times New Roman"/>
                <w:sz w:val="24"/>
                <w:szCs w:val="24"/>
              </w:rPr>
            </w:pPr>
            <w:r w:rsidRPr="00D74295">
              <w:rPr>
                <w:rFonts w:ascii="Times New Roman" w:hAnsi="Times New Roman"/>
                <w:sz w:val="24"/>
                <w:szCs w:val="24"/>
              </w:rPr>
              <w:t>ОП "Шингари</w:t>
            </w:r>
            <w:r w:rsidRPr="00D74295">
              <w:rPr>
                <w:rFonts w:ascii="Times New Roman" w:hAnsi="Times New Roman"/>
                <w:sz w:val="24"/>
                <w:szCs w:val="24"/>
              </w:rPr>
              <w:t>н</w:t>
            </w:r>
            <w:r w:rsidRPr="00D74295">
              <w:rPr>
                <w:rFonts w:ascii="Times New Roman" w:hAnsi="Times New Roman"/>
                <w:sz w:val="24"/>
                <w:szCs w:val="24"/>
              </w:rPr>
              <w:t>ский детский сад" МБДОУ "ЦРР-д/с "Сказка""</w:t>
            </w:r>
          </w:p>
        </w:tc>
        <w:tc>
          <w:tcPr>
            <w:tcW w:w="992" w:type="dxa"/>
            <w:vAlign w:val="center"/>
          </w:tcPr>
          <w:p w:rsidR="00D75A27" w:rsidRPr="00D74295" w:rsidRDefault="00D75A27">
            <w:pPr>
              <w:jc w:val="center"/>
              <w:rPr>
                <w:rFonts w:ascii="Times New Roman" w:hAnsi="Times New Roman"/>
                <w:color w:val="000000"/>
                <w:sz w:val="24"/>
                <w:szCs w:val="24"/>
              </w:rPr>
            </w:pPr>
            <w:r w:rsidRPr="00D74295">
              <w:rPr>
                <w:rFonts w:ascii="Times New Roman" w:hAnsi="Times New Roman"/>
                <w:color w:val="000000"/>
                <w:sz w:val="24"/>
                <w:szCs w:val="24"/>
              </w:rPr>
              <w:t>576,76</w:t>
            </w:r>
          </w:p>
        </w:tc>
        <w:tc>
          <w:tcPr>
            <w:tcW w:w="1276" w:type="dxa"/>
            <w:vAlign w:val="center"/>
          </w:tcPr>
          <w:p w:rsidR="00D75A27" w:rsidRPr="00D74295" w:rsidRDefault="00D75A27">
            <w:pPr>
              <w:jc w:val="center"/>
              <w:rPr>
                <w:rFonts w:ascii="Times New Roman" w:hAnsi="Times New Roman"/>
                <w:color w:val="000000"/>
                <w:sz w:val="24"/>
                <w:szCs w:val="24"/>
              </w:rPr>
            </w:pPr>
            <w:r w:rsidRPr="00D74295">
              <w:rPr>
                <w:rFonts w:ascii="Times New Roman" w:hAnsi="Times New Roman"/>
                <w:color w:val="000000"/>
                <w:sz w:val="24"/>
                <w:szCs w:val="24"/>
              </w:rPr>
              <w:t>3</w:t>
            </w:r>
          </w:p>
        </w:tc>
        <w:tc>
          <w:tcPr>
            <w:tcW w:w="992" w:type="dxa"/>
            <w:vAlign w:val="center"/>
          </w:tcPr>
          <w:p w:rsidR="00D75A27" w:rsidRPr="00D74295" w:rsidRDefault="00D75A27">
            <w:pPr>
              <w:jc w:val="center"/>
              <w:rPr>
                <w:rFonts w:ascii="Times New Roman" w:hAnsi="Times New Roman"/>
                <w:color w:val="000000"/>
                <w:sz w:val="24"/>
                <w:szCs w:val="24"/>
              </w:rPr>
            </w:pPr>
            <w:r w:rsidRPr="00D74295">
              <w:rPr>
                <w:rFonts w:ascii="Times New Roman" w:hAnsi="Times New Roman"/>
                <w:color w:val="000000"/>
                <w:sz w:val="24"/>
                <w:szCs w:val="24"/>
              </w:rPr>
              <w:t>1966</w:t>
            </w:r>
          </w:p>
        </w:tc>
        <w:tc>
          <w:tcPr>
            <w:tcW w:w="1417" w:type="dxa"/>
            <w:vAlign w:val="center"/>
          </w:tcPr>
          <w:p w:rsidR="00D75A27" w:rsidRPr="00D74295" w:rsidRDefault="00D75A27">
            <w:pPr>
              <w:jc w:val="center"/>
              <w:rPr>
                <w:rFonts w:ascii="Times New Roman" w:hAnsi="Times New Roman"/>
                <w:color w:val="000000"/>
                <w:sz w:val="24"/>
                <w:szCs w:val="24"/>
              </w:rPr>
            </w:pPr>
            <w:r w:rsidRPr="00D74295">
              <w:rPr>
                <w:rFonts w:ascii="Times New Roman" w:hAnsi="Times New Roman"/>
                <w:color w:val="000000"/>
                <w:sz w:val="24"/>
                <w:szCs w:val="24"/>
              </w:rPr>
              <w:t>40</w:t>
            </w:r>
          </w:p>
        </w:tc>
        <w:tc>
          <w:tcPr>
            <w:tcW w:w="1560" w:type="dxa"/>
          </w:tcPr>
          <w:p w:rsidR="00D75A27" w:rsidRPr="00D74295" w:rsidRDefault="00D75A27">
            <w:pPr>
              <w:rPr>
                <w:rFonts w:ascii="Times New Roman" w:hAnsi="Times New Roman"/>
                <w:sz w:val="24"/>
                <w:szCs w:val="24"/>
              </w:rPr>
            </w:pPr>
            <w:r w:rsidRPr="00D74295">
              <w:rPr>
                <w:rFonts w:ascii="Times New Roman" w:hAnsi="Times New Roman"/>
                <w:sz w:val="24"/>
                <w:szCs w:val="24"/>
              </w:rPr>
              <w:t>Удовлетв</w:t>
            </w:r>
            <w:r w:rsidRPr="00D74295">
              <w:rPr>
                <w:rFonts w:ascii="Times New Roman" w:hAnsi="Times New Roman"/>
                <w:sz w:val="24"/>
                <w:szCs w:val="24"/>
              </w:rPr>
              <w:t>о</w:t>
            </w:r>
            <w:r w:rsidRPr="00D74295">
              <w:rPr>
                <w:rFonts w:ascii="Times New Roman" w:hAnsi="Times New Roman"/>
                <w:sz w:val="24"/>
                <w:szCs w:val="24"/>
              </w:rPr>
              <w:t>рительное</w:t>
            </w:r>
          </w:p>
        </w:tc>
        <w:tc>
          <w:tcPr>
            <w:tcW w:w="1417" w:type="dxa"/>
          </w:tcPr>
          <w:p w:rsidR="00D75A27" w:rsidRPr="00D74295" w:rsidRDefault="00D75A27">
            <w:pPr>
              <w:rPr>
                <w:rFonts w:ascii="Times New Roman" w:hAnsi="Times New Roman"/>
                <w:sz w:val="24"/>
                <w:szCs w:val="24"/>
              </w:rPr>
            </w:pPr>
            <w:r w:rsidRPr="00D74295">
              <w:rPr>
                <w:rFonts w:ascii="Times New Roman" w:hAnsi="Times New Roman"/>
                <w:sz w:val="24"/>
                <w:szCs w:val="24"/>
              </w:rPr>
              <w:t>Дошкол</w:t>
            </w:r>
            <w:r w:rsidRPr="00D74295">
              <w:rPr>
                <w:rFonts w:ascii="Times New Roman" w:hAnsi="Times New Roman"/>
                <w:sz w:val="24"/>
                <w:szCs w:val="24"/>
              </w:rPr>
              <w:t>ь</w:t>
            </w:r>
            <w:r w:rsidRPr="00D74295">
              <w:rPr>
                <w:rFonts w:ascii="Times New Roman" w:hAnsi="Times New Roman"/>
                <w:sz w:val="24"/>
                <w:szCs w:val="24"/>
              </w:rPr>
              <w:t>ное обр</w:t>
            </w:r>
            <w:r w:rsidRPr="00D74295">
              <w:rPr>
                <w:rFonts w:ascii="Times New Roman" w:hAnsi="Times New Roman"/>
                <w:sz w:val="24"/>
                <w:szCs w:val="24"/>
              </w:rPr>
              <w:t>а</w:t>
            </w:r>
            <w:r w:rsidRPr="00D74295">
              <w:rPr>
                <w:rFonts w:ascii="Times New Roman" w:hAnsi="Times New Roman"/>
                <w:sz w:val="24"/>
                <w:szCs w:val="24"/>
              </w:rPr>
              <w:t>зование</w:t>
            </w:r>
          </w:p>
        </w:tc>
        <w:tc>
          <w:tcPr>
            <w:tcW w:w="1173" w:type="dxa"/>
          </w:tcPr>
          <w:p w:rsidR="00D75A27" w:rsidRPr="00D74295" w:rsidRDefault="00D75A27" w:rsidP="009C6D87">
            <w:pPr>
              <w:rPr>
                <w:rFonts w:ascii="Times New Roman" w:hAnsi="Times New Roman"/>
                <w:sz w:val="24"/>
                <w:szCs w:val="24"/>
              </w:rPr>
            </w:pPr>
          </w:p>
        </w:tc>
      </w:tr>
      <w:tr w:rsidR="00D75A27" w:rsidRPr="00290EB0" w:rsidTr="00A1052B">
        <w:trPr>
          <w:trHeight w:val="1071"/>
          <w:jc w:val="center"/>
        </w:trPr>
        <w:tc>
          <w:tcPr>
            <w:tcW w:w="637" w:type="dxa"/>
          </w:tcPr>
          <w:p w:rsidR="00D75A27" w:rsidRPr="00D74295" w:rsidRDefault="00A1052B" w:rsidP="009C6D87">
            <w:pPr>
              <w:rPr>
                <w:rFonts w:ascii="Times New Roman" w:hAnsi="Times New Roman"/>
                <w:sz w:val="24"/>
                <w:szCs w:val="24"/>
              </w:rPr>
            </w:pPr>
            <w:r>
              <w:rPr>
                <w:rFonts w:ascii="Times New Roman" w:hAnsi="Times New Roman"/>
                <w:sz w:val="24"/>
                <w:szCs w:val="24"/>
              </w:rPr>
              <w:t>46</w:t>
            </w:r>
          </w:p>
        </w:tc>
        <w:tc>
          <w:tcPr>
            <w:tcW w:w="1843" w:type="dxa"/>
            <w:vAlign w:val="center"/>
          </w:tcPr>
          <w:p w:rsidR="00D75A27" w:rsidRPr="00D74295" w:rsidRDefault="00290EB0" w:rsidP="009C6D87">
            <w:pPr>
              <w:rPr>
                <w:rFonts w:ascii="Times New Roman" w:hAnsi="Times New Roman"/>
                <w:sz w:val="24"/>
                <w:szCs w:val="24"/>
              </w:rPr>
            </w:pPr>
            <w:r w:rsidRPr="00D74295">
              <w:rPr>
                <w:rFonts w:ascii="Times New Roman" w:hAnsi="Times New Roman"/>
                <w:sz w:val="24"/>
                <w:szCs w:val="24"/>
              </w:rPr>
              <w:t>с. Мордовское Коломасово</w:t>
            </w:r>
          </w:p>
        </w:tc>
        <w:tc>
          <w:tcPr>
            <w:tcW w:w="2268" w:type="dxa"/>
            <w:vAlign w:val="bottom"/>
          </w:tcPr>
          <w:p w:rsidR="00D75A27" w:rsidRPr="00D74295" w:rsidRDefault="00D75A27">
            <w:pPr>
              <w:rPr>
                <w:rFonts w:ascii="Times New Roman" w:hAnsi="Times New Roman"/>
                <w:sz w:val="24"/>
                <w:szCs w:val="24"/>
              </w:rPr>
            </w:pPr>
            <w:r w:rsidRPr="00D74295">
              <w:rPr>
                <w:rFonts w:ascii="Times New Roman" w:hAnsi="Times New Roman"/>
                <w:sz w:val="24"/>
                <w:szCs w:val="24"/>
              </w:rPr>
              <w:t>ОП "Морд.- Кол</w:t>
            </w:r>
            <w:r w:rsidRPr="00D74295">
              <w:rPr>
                <w:rFonts w:ascii="Times New Roman" w:hAnsi="Times New Roman"/>
                <w:sz w:val="24"/>
                <w:szCs w:val="24"/>
              </w:rPr>
              <w:t>о</w:t>
            </w:r>
            <w:r w:rsidRPr="00D74295">
              <w:rPr>
                <w:rFonts w:ascii="Times New Roman" w:hAnsi="Times New Roman"/>
                <w:sz w:val="24"/>
                <w:szCs w:val="24"/>
              </w:rPr>
              <w:t>масовский детский сад" МБДОУ "ЦРР-д/с "Сказка""</w:t>
            </w:r>
          </w:p>
        </w:tc>
        <w:tc>
          <w:tcPr>
            <w:tcW w:w="992" w:type="dxa"/>
            <w:vAlign w:val="center"/>
          </w:tcPr>
          <w:p w:rsidR="00D75A27" w:rsidRPr="00D74295" w:rsidRDefault="00D75A27">
            <w:pPr>
              <w:jc w:val="center"/>
              <w:rPr>
                <w:rFonts w:ascii="Times New Roman" w:hAnsi="Times New Roman"/>
                <w:color w:val="000000"/>
                <w:sz w:val="24"/>
                <w:szCs w:val="24"/>
              </w:rPr>
            </w:pPr>
            <w:r w:rsidRPr="00D74295">
              <w:rPr>
                <w:rFonts w:ascii="Times New Roman" w:hAnsi="Times New Roman"/>
                <w:color w:val="000000"/>
                <w:sz w:val="24"/>
                <w:szCs w:val="24"/>
              </w:rPr>
              <w:t>260,9</w:t>
            </w:r>
          </w:p>
        </w:tc>
        <w:tc>
          <w:tcPr>
            <w:tcW w:w="1276" w:type="dxa"/>
            <w:vAlign w:val="center"/>
          </w:tcPr>
          <w:p w:rsidR="00D75A27" w:rsidRPr="00D74295" w:rsidRDefault="00D75A27">
            <w:pPr>
              <w:jc w:val="center"/>
              <w:rPr>
                <w:rFonts w:ascii="Times New Roman" w:hAnsi="Times New Roman"/>
                <w:color w:val="000000"/>
                <w:sz w:val="24"/>
                <w:szCs w:val="24"/>
              </w:rPr>
            </w:pPr>
            <w:r w:rsidRPr="00D74295">
              <w:rPr>
                <w:rFonts w:ascii="Times New Roman" w:hAnsi="Times New Roman"/>
                <w:color w:val="000000"/>
                <w:sz w:val="24"/>
                <w:szCs w:val="24"/>
              </w:rPr>
              <w:t>1</w:t>
            </w:r>
          </w:p>
        </w:tc>
        <w:tc>
          <w:tcPr>
            <w:tcW w:w="992" w:type="dxa"/>
            <w:vAlign w:val="center"/>
          </w:tcPr>
          <w:p w:rsidR="00D75A27" w:rsidRPr="00D74295" w:rsidRDefault="00D75A27">
            <w:pPr>
              <w:jc w:val="center"/>
              <w:rPr>
                <w:rFonts w:ascii="Times New Roman" w:hAnsi="Times New Roman"/>
                <w:color w:val="000000"/>
                <w:sz w:val="24"/>
                <w:szCs w:val="24"/>
              </w:rPr>
            </w:pPr>
            <w:r w:rsidRPr="00D74295">
              <w:rPr>
                <w:rFonts w:ascii="Times New Roman" w:hAnsi="Times New Roman"/>
                <w:color w:val="000000"/>
                <w:sz w:val="24"/>
                <w:szCs w:val="24"/>
              </w:rPr>
              <w:t>1966</w:t>
            </w:r>
          </w:p>
        </w:tc>
        <w:tc>
          <w:tcPr>
            <w:tcW w:w="1417" w:type="dxa"/>
            <w:vAlign w:val="center"/>
          </w:tcPr>
          <w:p w:rsidR="00D75A27" w:rsidRPr="00D74295" w:rsidRDefault="00D75A27">
            <w:pPr>
              <w:jc w:val="center"/>
              <w:rPr>
                <w:rFonts w:ascii="Times New Roman" w:hAnsi="Times New Roman"/>
                <w:color w:val="000000"/>
                <w:sz w:val="24"/>
                <w:szCs w:val="24"/>
              </w:rPr>
            </w:pPr>
            <w:r w:rsidRPr="00D74295">
              <w:rPr>
                <w:rFonts w:ascii="Times New Roman" w:hAnsi="Times New Roman"/>
                <w:color w:val="000000"/>
                <w:sz w:val="24"/>
                <w:szCs w:val="24"/>
              </w:rPr>
              <w:t>20</w:t>
            </w:r>
          </w:p>
        </w:tc>
        <w:tc>
          <w:tcPr>
            <w:tcW w:w="1560" w:type="dxa"/>
          </w:tcPr>
          <w:p w:rsidR="00D75A27" w:rsidRPr="00D74295" w:rsidRDefault="00D75A27">
            <w:pPr>
              <w:rPr>
                <w:rFonts w:ascii="Times New Roman" w:hAnsi="Times New Roman"/>
                <w:sz w:val="24"/>
                <w:szCs w:val="24"/>
              </w:rPr>
            </w:pPr>
            <w:r w:rsidRPr="00D74295">
              <w:rPr>
                <w:rFonts w:ascii="Times New Roman" w:hAnsi="Times New Roman"/>
                <w:sz w:val="24"/>
                <w:szCs w:val="24"/>
              </w:rPr>
              <w:t>Удовлетв</w:t>
            </w:r>
            <w:r w:rsidRPr="00D74295">
              <w:rPr>
                <w:rFonts w:ascii="Times New Roman" w:hAnsi="Times New Roman"/>
                <w:sz w:val="24"/>
                <w:szCs w:val="24"/>
              </w:rPr>
              <w:t>о</w:t>
            </w:r>
            <w:r w:rsidRPr="00D74295">
              <w:rPr>
                <w:rFonts w:ascii="Times New Roman" w:hAnsi="Times New Roman"/>
                <w:sz w:val="24"/>
                <w:szCs w:val="24"/>
              </w:rPr>
              <w:t>рительное</w:t>
            </w:r>
          </w:p>
        </w:tc>
        <w:tc>
          <w:tcPr>
            <w:tcW w:w="1417" w:type="dxa"/>
          </w:tcPr>
          <w:p w:rsidR="00D75A27" w:rsidRPr="00D74295" w:rsidRDefault="00D75A27">
            <w:pPr>
              <w:rPr>
                <w:rFonts w:ascii="Times New Roman" w:hAnsi="Times New Roman"/>
                <w:sz w:val="24"/>
                <w:szCs w:val="24"/>
              </w:rPr>
            </w:pPr>
            <w:r w:rsidRPr="00D74295">
              <w:rPr>
                <w:rFonts w:ascii="Times New Roman" w:hAnsi="Times New Roman"/>
                <w:sz w:val="24"/>
                <w:szCs w:val="24"/>
              </w:rPr>
              <w:t>Дошкол</w:t>
            </w:r>
            <w:r w:rsidRPr="00D74295">
              <w:rPr>
                <w:rFonts w:ascii="Times New Roman" w:hAnsi="Times New Roman"/>
                <w:sz w:val="24"/>
                <w:szCs w:val="24"/>
              </w:rPr>
              <w:t>ь</w:t>
            </w:r>
            <w:r w:rsidRPr="00D74295">
              <w:rPr>
                <w:rFonts w:ascii="Times New Roman" w:hAnsi="Times New Roman"/>
                <w:sz w:val="24"/>
                <w:szCs w:val="24"/>
              </w:rPr>
              <w:t>ное обр</w:t>
            </w:r>
            <w:r w:rsidRPr="00D74295">
              <w:rPr>
                <w:rFonts w:ascii="Times New Roman" w:hAnsi="Times New Roman"/>
                <w:sz w:val="24"/>
                <w:szCs w:val="24"/>
              </w:rPr>
              <w:t>а</w:t>
            </w:r>
            <w:r w:rsidRPr="00D74295">
              <w:rPr>
                <w:rFonts w:ascii="Times New Roman" w:hAnsi="Times New Roman"/>
                <w:sz w:val="24"/>
                <w:szCs w:val="24"/>
              </w:rPr>
              <w:t>зование</w:t>
            </w:r>
          </w:p>
        </w:tc>
        <w:tc>
          <w:tcPr>
            <w:tcW w:w="1173" w:type="dxa"/>
          </w:tcPr>
          <w:p w:rsidR="00D75A27" w:rsidRPr="00D74295" w:rsidRDefault="00D75A27" w:rsidP="009C6D87">
            <w:pPr>
              <w:rPr>
                <w:rFonts w:ascii="Times New Roman" w:hAnsi="Times New Roman"/>
                <w:sz w:val="24"/>
                <w:szCs w:val="24"/>
              </w:rPr>
            </w:pPr>
          </w:p>
        </w:tc>
      </w:tr>
      <w:tr w:rsidR="00CA4048" w:rsidRPr="00290EB0" w:rsidTr="00A1052B">
        <w:trPr>
          <w:jc w:val="center"/>
        </w:trPr>
        <w:tc>
          <w:tcPr>
            <w:tcW w:w="637" w:type="dxa"/>
          </w:tcPr>
          <w:p w:rsidR="00CA4048" w:rsidRPr="00D74295" w:rsidRDefault="00A1052B" w:rsidP="009C6D87">
            <w:pPr>
              <w:rPr>
                <w:rFonts w:ascii="Times New Roman" w:hAnsi="Times New Roman"/>
                <w:sz w:val="24"/>
                <w:szCs w:val="24"/>
              </w:rPr>
            </w:pPr>
            <w:r>
              <w:rPr>
                <w:rFonts w:ascii="Times New Roman" w:hAnsi="Times New Roman"/>
                <w:sz w:val="24"/>
                <w:szCs w:val="24"/>
              </w:rPr>
              <w:t>47</w:t>
            </w:r>
          </w:p>
        </w:tc>
        <w:tc>
          <w:tcPr>
            <w:tcW w:w="1843" w:type="dxa"/>
          </w:tcPr>
          <w:p w:rsidR="00CA4048" w:rsidRPr="00D74295" w:rsidRDefault="00CA4048">
            <w:pPr>
              <w:rPr>
                <w:rFonts w:ascii="Times New Roman" w:hAnsi="Times New Roman"/>
                <w:sz w:val="24"/>
                <w:szCs w:val="24"/>
              </w:rPr>
            </w:pPr>
            <w:r w:rsidRPr="00D74295">
              <w:rPr>
                <w:rFonts w:ascii="Times New Roman" w:hAnsi="Times New Roman"/>
                <w:sz w:val="24"/>
                <w:szCs w:val="24"/>
              </w:rPr>
              <w:t>г. Ковылкино</w:t>
            </w:r>
          </w:p>
        </w:tc>
        <w:tc>
          <w:tcPr>
            <w:tcW w:w="2268" w:type="dxa"/>
            <w:vAlign w:val="center"/>
          </w:tcPr>
          <w:p w:rsidR="00CA4048" w:rsidRPr="00D74295" w:rsidRDefault="00CA4048">
            <w:pPr>
              <w:rPr>
                <w:rFonts w:ascii="Times New Roman" w:hAnsi="Times New Roman"/>
                <w:color w:val="000000"/>
                <w:sz w:val="24"/>
                <w:szCs w:val="24"/>
              </w:rPr>
            </w:pPr>
            <w:r w:rsidRPr="00D74295">
              <w:rPr>
                <w:rFonts w:ascii="Times New Roman" w:hAnsi="Times New Roman"/>
                <w:color w:val="000000"/>
                <w:sz w:val="24"/>
                <w:szCs w:val="24"/>
              </w:rPr>
              <w:t>МБУ ДО " Дом детского творч</w:t>
            </w:r>
            <w:r w:rsidRPr="00D74295">
              <w:rPr>
                <w:rFonts w:ascii="Times New Roman" w:hAnsi="Times New Roman"/>
                <w:color w:val="000000"/>
                <w:sz w:val="24"/>
                <w:szCs w:val="24"/>
              </w:rPr>
              <w:t>е</w:t>
            </w:r>
            <w:r w:rsidRPr="00D74295">
              <w:rPr>
                <w:rFonts w:ascii="Times New Roman" w:hAnsi="Times New Roman"/>
                <w:color w:val="000000"/>
                <w:sz w:val="24"/>
                <w:szCs w:val="24"/>
              </w:rPr>
              <w:t>ства"</w:t>
            </w:r>
          </w:p>
        </w:tc>
        <w:tc>
          <w:tcPr>
            <w:tcW w:w="992" w:type="dxa"/>
          </w:tcPr>
          <w:p w:rsidR="00CA4048" w:rsidRPr="00D74295" w:rsidRDefault="00CA4048" w:rsidP="00085233">
            <w:pPr>
              <w:jc w:val="center"/>
              <w:rPr>
                <w:rFonts w:ascii="Times New Roman" w:hAnsi="Times New Roman"/>
                <w:sz w:val="24"/>
                <w:szCs w:val="24"/>
              </w:rPr>
            </w:pPr>
            <w:r w:rsidRPr="00D74295">
              <w:rPr>
                <w:rFonts w:ascii="Times New Roman" w:hAnsi="Times New Roman"/>
                <w:sz w:val="24"/>
                <w:szCs w:val="24"/>
              </w:rPr>
              <w:t>738,1</w:t>
            </w:r>
          </w:p>
        </w:tc>
        <w:tc>
          <w:tcPr>
            <w:tcW w:w="1276" w:type="dxa"/>
            <w:vAlign w:val="center"/>
          </w:tcPr>
          <w:p w:rsidR="00CA4048" w:rsidRPr="00D74295" w:rsidRDefault="00CA4048" w:rsidP="00085233">
            <w:pPr>
              <w:jc w:val="center"/>
              <w:rPr>
                <w:rFonts w:ascii="Times New Roman" w:hAnsi="Times New Roman"/>
                <w:sz w:val="24"/>
                <w:szCs w:val="24"/>
              </w:rPr>
            </w:pPr>
            <w:r w:rsidRPr="00D74295">
              <w:rPr>
                <w:rFonts w:ascii="Times New Roman" w:hAnsi="Times New Roman"/>
                <w:sz w:val="24"/>
                <w:szCs w:val="24"/>
              </w:rPr>
              <w:t>2</w:t>
            </w:r>
          </w:p>
        </w:tc>
        <w:tc>
          <w:tcPr>
            <w:tcW w:w="992" w:type="dxa"/>
            <w:vAlign w:val="center"/>
          </w:tcPr>
          <w:p w:rsidR="00CA4048" w:rsidRPr="00D74295" w:rsidRDefault="00CA4048" w:rsidP="00085233">
            <w:pPr>
              <w:jc w:val="center"/>
              <w:rPr>
                <w:rFonts w:ascii="Times New Roman" w:hAnsi="Times New Roman"/>
                <w:sz w:val="24"/>
                <w:szCs w:val="24"/>
              </w:rPr>
            </w:pPr>
            <w:r w:rsidRPr="00D74295">
              <w:rPr>
                <w:rFonts w:ascii="Times New Roman" w:hAnsi="Times New Roman"/>
                <w:sz w:val="24"/>
                <w:szCs w:val="24"/>
              </w:rPr>
              <w:t>1952</w:t>
            </w:r>
          </w:p>
        </w:tc>
        <w:tc>
          <w:tcPr>
            <w:tcW w:w="1417" w:type="dxa"/>
            <w:vAlign w:val="center"/>
          </w:tcPr>
          <w:p w:rsidR="00CA4048" w:rsidRPr="00D74295" w:rsidRDefault="00CA4048" w:rsidP="00085233">
            <w:pPr>
              <w:jc w:val="center"/>
              <w:rPr>
                <w:rFonts w:ascii="Times New Roman" w:hAnsi="Times New Roman"/>
                <w:sz w:val="24"/>
                <w:szCs w:val="24"/>
              </w:rPr>
            </w:pPr>
            <w:r w:rsidRPr="00D74295">
              <w:rPr>
                <w:rFonts w:ascii="Times New Roman" w:hAnsi="Times New Roman"/>
                <w:sz w:val="24"/>
                <w:szCs w:val="24"/>
              </w:rPr>
              <w:t>180</w:t>
            </w:r>
          </w:p>
        </w:tc>
        <w:tc>
          <w:tcPr>
            <w:tcW w:w="1560" w:type="dxa"/>
          </w:tcPr>
          <w:p w:rsidR="00CA4048" w:rsidRPr="00D74295" w:rsidRDefault="00CA4048">
            <w:pPr>
              <w:rPr>
                <w:rFonts w:ascii="Times New Roman" w:hAnsi="Times New Roman"/>
                <w:sz w:val="24"/>
                <w:szCs w:val="24"/>
              </w:rPr>
            </w:pPr>
            <w:r w:rsidRPr="00D74295">
              <w:rPr>
                <w:rFonts w:ascii="Times New Roman" w:hAnsi="Times New Roman"/>
                <w:sz w:val="24"/>
                <w:szCs w:val="24"/>
              </w:rPr>
              <w:t>Удовлетв</w:t>
            </w:r>
            <w:r w:rsidRPr="00D74295">
              <w:rPr>
                <w:rFonts w:ascii="Times New Roman" w:hAnsi="Times New Roman"/>
                <w:sz w:val="24"/>
                <w:szCs w:val="24"/>
              </w:rPr>
              <w:t>о</w:t>
            </w:r>
            <w:r w:rsidRPr="00D74295">
              <w:rPr>
                <w:rFonts w:ascii="Times New Roman" w:hAnsi="Times New Roman"/>
                <w:sz w:val="24"/>
                <w:szCs w:val="24"/>
              </w:rPr>
              <w:t>рительное</w:t>
            </w:r>
          </w:p>
        </w:tc>
        <w:tc>
          <w:tcPr>
            <w:tcW w:w="1417" w:type="dxa"/>
          </w:tcPr>
          <w:p w:rsidR="00CA4048" w:rsidRPr="00D74295" w:rsidRDefault="00CA4048" w:rsidP="009C6D87">
            <w:pPr>
              <w:rPr>
                <w:rFonts w:ascii="Times New Roman" w:hAnsi="Times New Roman"/>
                <w:sz w:val="24"/>
                <w:szCs w:val="24"/>
              </w:rPr>
            </w:pPr>
            <w:r w:rsidRPr="00D74295">
              <w:rPr>
                <w:rFonts w:ascii="Times New Roman" w:hAnsi="Times New Roman"/>
                <w:sz w:val="24"/>
                <w:szCs w:val="24"/>
              </w:rPr>
              <w:t>Дополн</w:t>
            </w:r>
            <w:r w:rsidRPr="00D74295">
              <w:rPr>
                <w:rFonts w:ascii="Times New Roman" w:hAnsi="Times New Roman"/>
                <w:sz w:val="24"/>
                <w:szCs w:val="24"/>
              </w:rPr>
              <w:t>и</w:t>
            </w:r>
            <w:r w:rsidRPr="00D74295">
              <w:rPr>
                <w:rFonts w:ascii="Times New Roman" w:hAnsi="Times New Roman"/>
                <w:sz w:val="24"/>
                <w:szCs w:val="24"/>
              </w:rPr>
              <w:t>тельное образов</w:t>
            </w:r>
            <w:r w:rsidRPr="00D74295">
              <w:rPr>
                <w:rFonts w:ascii="Times New Roman" w:hAnsi="Times New Roman"/>
                <w:sz w:val="24"/>
                <w:szCs w:val="24"/>
              </w:rPr>
              <w:t>а</w:t>
            </w:r>
            <w:r w:rsidRPr="00D74295">
              <w:rPr>
                <w:rFonts w:ascii="Times New Roman" w:hAnsi="Times New Roman"/>
                <w:sz w:val="24"/>
                <w:szCs w:val="24"/>
              </w:rPr>
              <w:t>ние</w:t>
            </w:r>
          </w:p>
        </w:tc>
        <w:tc>
          <w:tcPr>
            <w:tcW w:w="1173" w:type="dxa"/>
          </w:tcPr>
          <w:p w:rsidR="00CA4048" w:rsidRPr="00D74295" w:rsidRDefault="00CA4048" w:rsidP="009C6D87">
            <w:pPr>
              <w:rPr>
                <w:rFonts w:ascii="Times New Roman" w:hAnsi="Times New Roman"/>
                <w:sz w:val="24"/>
                <w:szCs w:val="24"/>
              </w:rPr>
            </w:pPr>
          </w:p>
        </w:tc>
      </w:tr>
      <w:tr w:rsidR="00CA4048" w:rsidRPr="00290EB0" w:rsidTr="00A1052B">
        <w:trPr>
          <w:jc w:val="center"/>
        </w:trPr>
        <w:tc>
          <w:tcPr>
            <w:tcW w:w="637" w:type="dxa"/>
          </w:tcPr>
          <w:p w:rsidR="00CA4048" w:rsidRPr="00D74295" w:rsidRDefault="00A1052B" w:rsidP="009C6D87">
            <w:pPr>
              <w:rPr>
                <w:rFonts w:ascii="Times New Roman" w:hAnsi="Times New Roman"/>
                <w:sz w:val="24"/>
                <w:szCs w:val="24"/>
              </w:rPr>
            </w:pPr>
            <w:r>
              <w:rPr>
                <w:rFonts w:ascii="Times New Roman" w:hAnsi="Times New Roman"/>
                <w:sz w:val="24"/>
                <w:szCs w:val="24"/>
              </w:rPr>
              <w:t>48</w:t>
            </w:r>
          </w:p>
        </w:tc>
        <w:tc>
          <w:tcPr>
            <w:tcW w:w="1843" w:type="dxa"/>
          </w:tcPr>
          <w:p w:rsidR="00CA4048" w:rsidRPr="00D74295" w:rsidRDefault="00CA4048">
            <w:pPr>
              <w:rPr>
                <w:rFonts w:ascii="Times New Roman" w:hAnsi="Times New Roman"/>
                <w:sz w:val="24"/>
                <w:szCs w:val="24"/>
              </w:rPr>
            </w:pPr>
            <w:r w:rsidRPr="00D74295">
              <w:rPr>
                <w:rFonts w:ascii="Times New Roman" w:hAnsi="Times New Roman"/>
                <w:sz w:val="24"/>
                <w:szCs w:val="24"/>
              </w:rPr>
              <w:t>г. Ковылкино</w:t>
            </w:r>
          </w:p>
        </w:tc>
        <w:tc>
          <w:tcPr>
            <w:tcW w:w="2268" w:type="dxa"/>
            <w:vAlign w:val="center"/>
          </w:tcPr>
          <w:p w:rsidR="00CA4048" w:rsidRPr="00D74295" w:rsidRDefault="00CA4048">
            <w:pPr>
              <w:rPr>
                <w:rFonts w:ascii="Times New Roman" w:hAnsi="Times New Roman"/>
                <w:color w:val="000000"/>
                <w:sz w:val="24"/>
                <w:szCs w:val="24"/>
              </w:rPr>
            </w:pPr>
            <w:r w:rsidRPr="00D74295">
              <w:rPr>
                <w:rFonts w:ascii="Times New Roman" w:hAnsi="Times New Roman"/>
                <w:color w:val="000000"/>
                <w:sz w:val="24"/>
                <w:szCs w:val="24"/>
              </w:rPr>
              <w:t>МБУ ДО "Детская юношеская спо</w:t>
            </w:r>
            <w:r w:rsidRPr="00D74295">
              <w:rPr>
                <w:rFonts w:ascii="Times New Roman" w:hAnsi="Times New Roman"/>
                <w:color w:val="000000"/>
                <w:sz w:val="24"/>
                <w:szCs w:val="24"/>
              </w:rPr>
              <w:t>р</w:t>
            </w:r>
            <w:r w:rsidRPr="00D74295">
              <w:rPr>
                <w:rFonts w:ascii="Times New Roman" w:hAnsi="Times New Roman"/>
                <w:color w:val="000000"/>
                <w:sz w:val="24"/>
                <w:szCs w:val="24"/>
              </w:rPr>
              <w:t>тивная школа"</w:t>
            </w:r>
          </w:p>
        </w:tc>
        <w:tc>
          <w:tcPr>
            <w:tcW w:w="992" w:type="dxa"/>
          </w:tcPr>
          <w:p w:rsidR="00CA4048" w:rsidRPr="00D74295" w:rsidRDefault="00CA4048" w:rsidP="00085233">
            <w:pPr>
              <w:jc w:val="center"/>
              <w:rPr>
                <w:rFonts w:ascii="Times New Roman" w:hAnsi="Times New Roman"/>
                <w:sz w:val="24"/>
                <w:szCs w:val="24"/>
              </w:rPr>
            </w:pPr>
            <w:r w:rsidRPr="00D74295">
              <w:rPr>
                <w:rFonts w:ascii="Times New Roman" w:hAnsi="Times New Roman"/>
                <w:sz w:val="24"/>
                <w:szCs w:val="24"/>
              </w:rPr>
              <w:t>417</w:t>
            </w:r>
          </w:p>
        </w:tc>
        <w:tc>
          <w:tcPr>
            <w:tcW w:w="1276" w:type="dxa"/>
            <w:vAlign w:val="center"/>
          </w:tcPr>
          <w:p w:rsidR="00CA4048" w:rsidRPr="00D74295" w:rsidRDefault="00CA4048" w:rsidP="00085233">
            <w:pPr>
              <w:jc w:val="center"/>
              <w:rPr>
                <w:rFonts w:ascii="Times New Roman" w:hAnsi="Times New Roman"/>
                <w:sz w:val="24"/>
                <w:szCs w:val="24"/>
              </w:rPr>
            </w:pPr>
            <w:r w:rsidRPr="00D74295">
              <w:rPr>
                <w:rFonts w:ascii="Times New Roman" w:hAnsi="Times New Roman"/>
                <w:sz w:val="24"/>
                <w:szCs w:val="24"/>
              </w:rPr>
              <w:t>1</w:t>
            </w:r>
          </w:p>
        </w:tc>
        <w:tc>
          <w:tcPr>
            <w:tcW w:w="992" w:type="dxa"/>
            <w:vAlign w:val="center"/>
          </w:tcPr>
          <w:p w:rsidR="00CA4048" w:rsidRPr="00D74295" w:rsidRDefault="00CA4048" w:rsidP="00085233">
            <w:pPr>
              <w:jc w:val="center"/>
              <w:rPr>
                <w:rFonts w:ascii="Times New Roman" w:hAnsi="Times New Roman"/>
                <w:sz w:val="24"/>
                <w:szCs w:val="24"/>
              </w:rPr>
            </w:pPr>
            <w:r w:rsidRPr="00D74295">
              <w:rPr>
                <w:rFonts w:ascii="Times New Roman" w:hAnsi="Times New Roman"/>
                <w:sz w:val="24"/>
                <w:szCs w:val="24"/>
              </w:rPr>
              <w:t>1981</w:t>
            </w:r>
          </w:p>
        </w:tc>
        <w:tc>
          <w:tcPr>
            <w:tcW w:w="1417" w:type="dxa"/>
            <w:vAlign w:val="center"/>
          </w:tcPr>
          <w:p w:rsidR="00CA4048" w:rsidRPr="00D74295" w:rsidRDefault="00CA4048" w:rsidP="00085233">
            <w:pPr>
              <w:jc w:val="center"/>
              <w:rPr>
                <w:rFonts w:ascii="Times New Roman" w:hAnsi="Times New Roman"/>
                <w:sz w:val="24"/>
                <w:szCs w:val="24"/>
              </w:rPr>
            </w:pPr>
            <w:r w:rsidRPr="00D74295">
              <w:rPr>
                <w:rFonts w:ascii="Times New Roman" w:hAnsi="Times New Roman"/>
                <w:sz w:val="24"/>
                <w:szCs w:val="24"/>
              </w:rPr>
              <w:t>150</w:t>
            </w:r>
          </w:p>
        </w:tc>
        <w:tc>
          <w:tcPr>
            <w:tcW w:w="1560" w:type="dxa"/>
          </w:tcPr>
          <w:p w:rsidR="00CA4048" w:rsidRPr="00D74295" w:rsidRDefault="00CA4048">
            <w:pPr>
              <w:rPr>
                <w:rFonts w:ascii="Times New Roman" w:hAnsi="Times New Roman"/>
                <w:sz w:val="24"/>
                <w:szCs w:val="24"/>
              </w:rPr>
            </w:pPr>
            <w:r w:rsidRPr="00D74295">
              <w:rPr>
                <w:rFonts w:ascii="Times New Roman" w:hAnsi="Times New Roman"/>
                <w:sz w:val="24"/>
                <w:szCs w:val="24"/>
              </w:rPr>
              <w:t>Удовлетв</w:t>
            </w:r>
            <w:r w:rsidRPr="00D74295">
              <w:rPr>
                <w:rFonts w:ascii="Times New Roman" w:hAnsi="Times New Roman"/>
                <w:sz w:val="24"/>
                <w:szCs w:val="24"/>
              </w:rPr>
              <w:t>о</w:t>
            </w:r>
            <w:r w:rsidRPr="00D74295">
              <w:rPr>
                <w:rFonts w:ascii="Times New Roman" w:hAnsi="Times New Roman"/>
                <w:sz w:val="24"/>
                <w:szCs w:val="24"/>
              </w:rPr>
              <w:t>рительное</w:t>
            </w:r>
          </w:p>
        </w:tc>
        <w:tc>
          <w:tcPr>
            <w:tcW w:w="1417" w:type="dxa"/>
          </w:tcPr>
          <w:p w:rsidR="00CA4048" w:rsidRPr="00D74295" w:rsidRDefault="00CA4048">
            <w:pPr>
              <w:rPr>
                <w:rFonts w:ascii="Times New Roman" w:hAnsi="Times New Roman"/>
                <w:sz w:val="24"/>
                <w:szCs w:val="24"/>
              </w:rPr>
            </w:pPr>
            <w:r w:rsidRPr="00D74295">
              <w:rPr>
                <w:rFonts w:ascii="Times New Roman" w:hAnsi="Times New Roman"/>
                <w:sz w:val="24"/>
                <w:szCs w:val="24"/>
              </w:rPr>
              <w:t>Дополн</w:t>
            </w:r>
            <w:r w:rsidRPr="00D74295">
              <w:rPr>
                <w:rFonts w:ascii="Times New Roman" w:hAnsi="Times New Roman"/>
                <w:sz w:val="24"/>
                <w:szCs w:val="24"/>
              </w:rPr>
              <w:t>и</w:t>
            </w:r>
            <w:r w:rsidRPr="00D74295">
              <w:rPr>
                <w:rFonts w:ascii="Times New Roman" w:hAnsi="Times New Roman"/>
                <w:sz w:val="24"/>
                <w:szCs w:val="24"/>
              </w:rPr>
              <w:t>тельное образов</w:t>
            </w:r>
            <w:r w:rsidRPr="00D74295">
              <w:rPr>
                <w:rFonts w:ascii="Times New Roman" w:hAnsi="Times New Roman"/>
                <w:sz w:val="24"/>
                <w:szCs w:val="24"/>
              </w:rPr>
              <w:t>а</w:t>
            </w:r>
            <w:r w:rsidRPr="00D74295">
              <w:rPr>
                <w:rFonts w:ascii="Times New Roman" w:hAnsi="Times New Roman"/>
                <w:sz w:val="24"/>
                <w:szCs w:val="24"/>
              </w:rPr>
              <w:t>ние</w:t>
            </w:r>
          </w:p>
        </w:tc>
        <w:tc>
          <w:tcPr>
            <w:tcW w:w="1173" w:type="dxa"/>
          </w:tcPr>
          <w:p w:rsidR="00CA4048" w:rsidRPr="00D74295" w:rsidRDefault="00CA4048" w:rsidP="009C6D87">
            <w:pPr>
              <w:rPr>
                <w:rFonts w:ascii="Times New Roman" w:hAnsi="Times New Roman"/>
                <w:sz w:val="24"/>
                <w:szCs w:val="24"/>
              </w:rPr>
            </w:pPr>
          </w:p>
        </w:tc>
      </w:tr>
      <w:tr w:rsidR="00CA4048" w:rsidRPr="00290EB0" w:rsidTr="00A1052B">
        <w:trPr>
          <w:jc w:val="center"/>
        </w:trPr>
        <w:tc>
          <w:tcPr>
            <w:tcW w:w="637" w:type="dxa"/>
          </w:tcPr>
          <w:p w:rsidR="00CA4048" w:rsidRPr="00D74295" w:rsidRDefault="00A1052B" w:rsidP="009C6D87">
            <w:pPr>
              <w:rPr>
                <w:rFonts w:ascii="Times New Roman" w:hAnsi="Times New Roman"/>
                <w:sz w:val="24"/>
                <w:szCs w:val="24"/>
              </w:rPr>
            </w:pPr>
            <w:r>
              <w:rPr>
                <w:rFonts w:ascii="Times New Roman" w:hAnsi="Times New Roman"/>
                <w:sz w:val="24"/>
                <w:szCs w:val="24"/>
              </w:rPr>
              <w:t>49</w:t>
            </w:r>
          </w:p>
        </w:tc>
        <w:tc>
          <w:tcPr>
            <w:tcW w:w="1843" w:type="dxa"/>
          </w:tcPr>
          <w:p w:rsidR="00CA4048" w:rsidRPr="00D74295" w:rsidRDefault="00CA4048">
            <w:pPr>
              <w:rPr>
                <w:rFonts w:ascii="Times New Roman" w:hAnsi="Times New Roman"/>
                <w:sz w:val="24"/>
                <w:szCs w:val="24"/>
              </w:rPr>
            </w:pPr>
            <w:r w:rsidRPr="00D74295">
              <w:rPr>
                <w:rFonts w:ascii="Times New Roman" w:hAnsi="Times New Roman"/>
                <w:sz w:val="24"/>
                <w:szCs w:val="24"/>
              </w:rPr>
              <w:t>г. Ковылкино</w:t>
            </w:r>
          </w:p>
        </w:tc>
        <w:tc>
          <w:tcPr>
            <w:tcW w:w="2268" w:type="dxa"/>
            <w:vAlign w:val="center"/>
          </w:tcPr>
          <w:p w:rsidR="00CA4048" w:rsidRPr="00D74295" w:rsidRDefault="00CA4048">
            <w:pPr>
              <w:rPr>
                <w:rFonts w:ascii="Times New Roman" w:hAnsi="Times New Roman"/>
                <w:color w:val="000000"/>
                <w:sz w:val="24"/>
                <w:szCs w:val="24"/>
              </w:rPr>
            </w:pPr>
            <w:r w:rsidRPr="00D74295">
              <w:rPr>
                <w:rFonts w:ascii="Times New Roman" w:hAnsi="Times New Roman"/>
                <w:color w:val="000000"/>
                <w:sz w:val="24"/>
                <w:szCs w:val="24"/>
              </w:rPr>
              <w:t>МБУ ДО "Ковы</w:t>
            </w:r>
            <w:r w:rsidRPr="00D74295">
              <w:rPr>
                <w:rFonts w:ascii="Times New Roman" w:hAnsi="Times New Roman"/>
                <w:color w:val="000000"/>
                <w:sz w:val="24"/>
                <w:szCs w:val="24"/>
              </w:rPr>
              <w:t>л</w:t>
            </w:r>
            <w:r w:rsidRPr="00D74295">
              <w:rPr>
                <w:rFonts w:ascii="Times New Roman" w:hAnsi="Times New Roman"/>
                <w:color w:val="000000"/>
                <w:sz w:val="24"/>
                <w:szCs w:val="24"/>
              </w:rPr>
              <w:lastRenderedPageBreak/>
              <w:t>кинская детская школа искусств"</w:t>
            </w:r>
          </w:p>
        </w:tc>
        <w:tc>
          <w:tcPr>
            <w:tcW w:w="992" w:type="dxa"/>
          </w:tcPr>
          <w:p w:rsidR="00CA4048" w:rsidRPr="00D74295" w:rsidRDefault="00CA4048" w:rsidP="00085233">
            <w:pPr>
              <w:jc w:val="center"/>
              <w:rPr>
                <w:rFonts w:ascii="Times New Roman" w:hAnsi="Times New Roman"/>
                <w:sz w:val="24"/>
                <w:szCs w:val="24"/>
              </w:rPr>
            </w:pPr>
            <w:r w:rsidRPr="00D74295">
              <w:rPr>
                <w:rFonts w:ascii="Times New Roman" w:hAnsi="Times New Roman"/>
                <w:sz w:val="24"/>
                <w:szCs w:val="24"/>
              </w:rPr>
              <w:lastRenderedPageBreak/>
              <w:t>1170,6</w:t>
            </w:r>
          </w:p>
        </w:tc>
        <w:tc>
          <w:tcPr>
            <w:tcW w:w="1276" w:type="dxa"/>
            <w:vAlign w:val="center"/>
          </w:tcPr>
          <w:p w:rsidR="00CA4048" w:rsidRPr="00D74295" w:rsidRDefault="00CA4048" w:rsidP="00085233">
            <w:pPr>
              <w:jc w:val="center"/>
              <w:rPr>
                <w:rFonts w:ascii="Times New Roman" w:hAnsi="Times New Roman"/>
                <w:sz w:val="24"/>
                <w:szCs w:val="24"/>
              </w:rPr>
            </w:pPr>
            <w:r w:rsidRPr="00D74295">
              <w:rPr>
                <w:rFonts w:ascii="Times New Roman" w:hAnsi="Times New Roman"/>
                <w:sz w:val="24"/>
                <w:szCs w:val="24"/>
              </w:rPr>
              <w:t>2</w:t>
            </w:r>
          </w:p>
        </w:tc>
        <w:tc>
          <w:tcPr>
            <w:tcW w:w="992" w:type="dxa"/>
            <w:vAlign w:val="center"/>
          </w:tcPr>
          <w:p w:rsidR="00CA4048" w:rsidRPr="00D74295" w:rsidRDefault="00CA4048" w:rsidP="00085233">
            <w:pPr>
              <w:jc w:val="center"/>
              <w:rPr>
                <w:rFonts w:ascii="Times New Roman" w:hAnsi="Times New Roman"/>
                <w:sz w:val="24"/>
                <w:szCs w:val="24"/>
              </w:rPr>
            </w:pPr>
            <w:r w:rsidRPr="00D74295">
              <w:rPr>
                <w:rFonts w:ascii="Times New Roman" w:hAnsi="Times New Roman"/>
                <w:sz w:val="24"/>
                <w:szCs w:val="24"/>
              </w:rPr>
              <w:t>1978</w:t>
            </w:r>
          </w:p>
        </w:tc>
        <w:tc>
          <w:tcPr>
            <w:tcW w:w="1417" w:type="dxa"/>
            <w:vAlign w:val="center"/>
          </w:tcPr>
          <w:p w:rsidR="00CA4048" w:rsidRPr="00D74295" w:rsidRDefault="00CA4048" w:rsidP="00085233">
            <w:pPr>
              <w:jc w:val="center"/>
              <w:rPr>
                <w:rFonts w:ascii="Times New Roman" w:hAnsi="Times New Roman"/>
                <w:sz w:val="24"/>
                <w:szCs w:val="24"/>
              </w:rPr>
            </w:pPr>
            <w:r w:rsidRPr="00D74295">
              <w:rPr>
                <w:rFonts w:ascii="Times New Roman" w:hAnsi="Times New Roman"/>
                <w:sz w:val="24"/>
                <w:szCs w:val="24"/>
              </w:rPr>
              <w:t>200</w:t>
            </w:r>
          </w:p>
        </w:tc>
        <w:tc>
          <w:tcPr>
            <w:tcW w:w="1560" w:type="dxa"/>
          </w:tcPr>
          <w:p w:rsidR="00CA4048" w:rsidRPr="00D74295" w:rsidRDefault="00CA4048">
            <w:pPr>
              <w:rPr>
                <w:rFonts w:ascii="Times New Roman" w:hAnsi="Times New Roman"/>
                <w:sz w:val="24"/>
                <w:szCs w:val="24"/>
              </w:rPr>
            </w:pPr>
            <w:r w:rsidRPr="00D74295">
              <w:rPr>
                <w:rFonts w:ascii="Times New Roman" w:hAnsi="Times New Roman"/>
                <w:sz w:val="24"/>
                <w:szCs w:val="24"/>
              </w:rPr>
              <w:t>Удовлетв</w:t>
            </w:r>
            <w:r w:rsidRPr="00D74295">
              <w:rPr>
                <w:rFonts w:ascii="Times New Roman" w:hAnsi="Times New Roman"/>
                <w:sz w:val="24"/>
                <w:szCs w:val="24"/>
              </w:rPr>
              <w:t>о</w:t>
            </w:r>
            <w:r w:rsidRPr="00D74295">
              <w:rPr>
                <w:rFonts w:ascii="Times New Roman" w:hAnsi="Times New Roman"/>
                <w:sz w:val="24"/>
                <w:szCs w:val="24"/>
              </w:rPr>
              <w:lastRenderedPageBreak/>
              <w:t>рительное</w:t>
            </w:r>
          </w:p>
        </w:tc>
        <w:tc>
          <w:tcPr>
            <w:tcW w:w="1417" w:type="dxa"/>
          </w:tcPr>
          <w:p w:rsidR="00CA4048" w:rsidRPr="00D74295" w:rsidRDefault="00CA4048">
            <w:pPr>
              <w:rPr>
                <w:rFonts w:ascii="Times New Roman" w:hAnsi="Times New Roman"/>
                <w:sz w:val="24"/>
                <w:szCs w:val="24"/>
              </w:rPr>
            </w:pPr>
            <w:r w:rsidRPr="00D74295">
              <w:rPr>
                <w:rFonts w:ascii="Times New Roman" w:hAnsi="Times New Roman"/>
                <w:sz w:val="24"/>
                <w:szCs w:val="24"/>
              </w:rPr>
              <w:lastRenderedPageBreak/>
              <w:t>Дополн</w:t>
            </w:r>
            <w:r w:rsidRPr="00D74295">
              <w:rPr>
                <w:rFonts w:ascii="Times New Roman" w:hAnsi="Times New Roman"/>
                <w:sz w:val="24"/>
                <w:szCs w:val="24"/>
              </w:rPr>
              <w:t>и</w:t>
            </w:r>
            <w:r w:rsidRPr="00D74295">
              <w:rPr>
                <w:rFonts w:ascii="Times New Roman" w:hAnsi="Times New Roman"/>
                <w:sz w:val="24"/>
                <w:szCs w:val="24"/>
              </w:rPr>
              <w:lastRenderedPageBreak/>
              <w:t>тельное образов</w:t>
            </w:r>
            <w:r w:rsidRPr="00D74295">
              <w:rPr>
                <w:rFonts w:ascii="Times New Roman" w:hAnsi="Times New Roman"/>
                <w:sz w:val="24"/>
                <w:szCs w:val="24"/>
              </w:rPr>
              <w:t>а</w:t>
            </w:r>
            <w:r w:rsidRPr="00D74295">
              <w:rPr>
                <w:rFonts w:ascii="Times New Roman" w:hAnsi="Times New Roman"/>
                <w:sz w:val="24"/>
                <w:szCs w:val="24"/>
              </w:rPr>
              <w:t>ние</w:t>
            </w:r>
          </w:p>
        </w:tc>
        <w:tc>
          <w:tcPr>
            <w:tcW w:w="1173" w:type="dxa"/>
          </w:tcPr>
          <w:p w:rsidR="00CA4048" w:rsidRPr="00D74295" w:rsidRDefault="00CA4048" w:rsidP="009C6D87">
            <w:pPr>
              <w:rPr>
                <w:rFonts w:ascii="Times New Roman" w:hAnsi="Times New Roman"/>
                <w:sz w:val="24"/>
                <w:szCs w:val="24"/>
              </w:rPr>
            </w:pPr>
          </w:p>
        </w:tc>
      </w:tr>
      <w:tr w:rsidR="00CA4048" w:rsidRPr="00290EB0" w:rsidTr="00A1052B">
        <w:trPr>
          <w:jc w:val="center"/>
        </w:trPr>
        <w:tc>
          <w:tcPr>
            <w:tcW w:w="637" w:type="dxa"/>
          </w:tcPr>
          <w:p w:rsidR="00CA4048" w:rsidRPr="00D74295" w:rsidRDefault="00A1052B" w:rsidP="00CA4048">
            <w:pPr>
              <w:rPr>
                <w:rFonts w:ascii="Times New Roman" w:hAnsi="Times New Roman"/>
                <w:sz w:val="24"/>
                <w:szCs w:val="24"/>
              </w:rPr>
            </w:pPr>
            <w:r>
              <w:rPr>
                <w:rFonts w:ascii="Times New Roman" w:hAnsi="Times New Roman"/>
                <w:sz w:val="24"/>
                <w:szCs w:val="24"/>
              </w:rPr>
              <w:lastRenderedPageBreak/>
              <w:t>50</w:t>
            </w:r>
          </w:p>
        </w:tc>
        <w:tc>
          <w:tcPr>
            <w:tcW w:w="1843" w:type="dxa"/>
          </w:tcPr>
          <w:p w:rsidR="00CA4048" w:rsidRPr="00D74295" w:rsidRDefault="00CA4048" w:rsidP="00CA4048">
            <w:pPr>
              <w:rPr>
                <w:rFonts w:ascii="Times New Roman" w:hAnsi="Times New Roman"/>
                <w:sz w:val="24"/>
                <w:szCs w:val="24"/>
              </w:rPr>
            </w:pPr>
            <w:r w:rsidRPr="00D74295">
              <w:rPr>
                <w:rFonts w:ascii="Times New Roman" w:hAnsi="Times New Roman"/>
                <w:sz w:val="24"/>
                <w:szCs w:val="24"/>
              </w:rPr>
              <w:t>г. Ковылкино</w:t>
            </w:r>
          </w:p>
        </w:tc>
        <w:tc>
          <w:tcPr>
            <w:tcW w:w="2268" w:type="dxa"/>
          </w:tcPr>
          <w:p w:rsidR="00CA4048" w:rsidRPr="00D74295" w:rsidRDefault="00CA4048" w:rsidP="00CA4048">
            <w:pPr>
              <w:rPr>
                <w:rFonts w:ascii="Times New Roman" w:hAnsi="Times New Roman"/>
                <w:sz w:val="24"/>
                <w:szCs w:val="24"/>
              </w:rPr>
            </w:pPr>
            <w:r w:rsidRPr="00D74295">
              <w:rPr>
                <w:rFonts w:ascii="Times New Roman" w:hAnsi="Times New Roman"/>
                <w:sz w:val="24"/>
                <w:szCs w:val="24"/>
              </w:rPr>
              <w:t>Здание районного дома куль</w:t>
            </w:r>
            <w:r w:rsidR="007621C1" w:rsidRPr="00D74295">
              <w:rPr>
                <w:rFonts w:ascii="Times New Roman" w:hAnsi="Times New Roman"/>
                <w:sz w:val="24"/>
                <w:szCs w:val="24"/>
              </w:rPr>
              <w:t>т</w:t>
            </w:r>
            <w:r w:rsidRPr="00D74295">
              <w:rPr>
                <w:rFonts w:ascii="Times New Roman" w:hAnsi="Times New Roman"/>
                <w:sz w:val="24"/>
                <w:szCs w:val="24"/>
              </w:rPr>
              <w:t>уры</w:t>
            </w:r>
          </w:p>
        </w:tc>
        <w:tc>
          <w:tcPr>
            <w:tcW w:w="992" w:type="dxa"/>
          </w:tcPr>
          <w:p w:rsidR="00CA4048" w:rsidRPr="00D74295" w:rsidRDefault="00CA4048" w:rsidP="00CA4048">
            <w:pPr>
              <w:rPr>
                <w:rFonts w:ascii="Times New Roman" w:hAnsi="Times New Roman"/>
                <w:sz w:val="24"/>
                <w:szCs w:val="24"/>
              </w:rPr>
            </w:pPr>
            <w:r w:rsidRPr="00D74295">
              <w:rPr>
                <w:rFonts w:ascii="Times New Roman" w:hAnsi="Times New Roman"/>
                <w:sz w:val="24"/>
                <w:szCs w:val="24"/>
              </w:rPr>
              <w:t>2000</w:t>
            </w:r>
          </w:p>
        </w:tc>
        <w:tc>
          <w:tcPr>
            <w:tcW w:w="1276" w:type="dxa"/>
          </w:tcPr>
          <w:p w:rsidR="00CA4048" w:rsidRPr="00D74295" w:rsidRDefault="00CA4048" w:rsidP="00CA4048">
            <w:pPr>
              <w:jc w:val="center"/>
              <w:rPr>
                <w:rFonts w:ascii="Times New Roman" w:hAnsi="Times New Roman"/>
                <w:sz w:val="24"/>
                <w:szCs w:val="24"/>
              </w:rPr>
            </w:pPr>
            <w:r w:rsidRPr="00D74295">
              <w:rPr>
                <w:rFonts w:ascii="Times New Roman" w:hAnsi="Times New Roman"/>
                <w:sz w:val="24"/>
                <w:szCs w:val="24"/>
              </w:rPr>
              <w:t>2</w:t>
            </w:r>
          </w:p>
        </w:tc>
        <w:tc>
          <w:tcPr>
            <w:tcW w:w="992" w:type="dxa"/>
          </w:tcPr>
          <w:p w:rsidR="00CA4048" w:rsidRPr="00D74295" w:rsidRDefault="00CA4048" w:rsidP="00CA4048">
            <w:pPr>
              <w:jc w:val="center"/>
              <w:rPr>
                <w:rFonts w:ascii="Times New Roman" w:hAnsi="Times New Roman"/>
                <w:sz w:val="24"/>
                <w:szCs w:val="24"/>
              </w:rPr>
            </w:pPr>
            <w:r w:rsidRPr="00D74295">
              <w:rPr>
                <w:rFonts w:ascii="Times New Roman" w:hAnsi="Times New Roman"/>
                <w:sz w:val="24"/>
                <w:szCs w:val="24"/>
              </w:rPr>
              <w:t>1974</w:t>
            </w:r>
          </w:p>
        </w:tc>
        <w:tc>
          <w:tcPr>
            <w:tcW w:w="1417" w:type="dxa"/>
          </w:tcPr>
          <w:p w:rsidR="00CA4048" w:rsidRPr="00D74295" w:rsidRDefault="00CA4048" w:rsidP="00CA4048">
            <w:pPr>
              <w:jc w:val="center"/>
              <w:rPr>
                <w:rFonts w:ascii="Times New Roman" w:hAnsi="Times New Roman"/>
                <w:sz w:val="24"/>
                <w:szCs w:val="24"/>
              </w:rPr>
            </w:pPr>
            <w:r w:rsidRPr="00D74295">
              <w:rPr>
                <w:rFonts w:ascii="Times New Roman" w:hAnsi="Times New Roman"/>
                <w:sz w:val="24"/>
                <w:szCs w:val="24"/>
              </w:rPr>
              <w:t>500</w:t>
            </w:r>
          </w:p>
        </w:tc>
        <w:tc>
          <w:tcPr>
            <w:tcW w:w="1560" w:type="dxa"/>
          </w:tcPr>
          <w:p w:rsidR="00CA4048" w:rsidRPr="00D74295" w:rsidRDefault="00CA4048" w:rsidP="00CA4048">
            <w:pPr>
              <w:jc w:val="center"/>
              <w:rPr>
                <w:rFonts w:ascii="Times New Roman" w:hAnsi="Times New Roman"/>
                <w:sz w:val="24"/>
                <w:szCs w:val="24"/>
              </w:rPr>
            </w:pPr>
            <w:r w:rsidRPr="00D74295">
              <w:rPr>
                <w:rFonts w:ascii="Times New Roman" w:hAnsi="Times New Roman"/>
                <w:sz w:val="24"/>
                <w:szCs w:val="24"/>
              </w:rPr>
              <w:t>Хорошее</w:t>
            </w:r>
          </w:p>
        </w:tc>
        <w:tc>
          <w:tcPr>
            <w:tcW w:w="1417" w:type="dxa"/>
          </w:tcPr>
          <w:p w:rsidR="00CA4048" w:rsidRPr="00D74295" w:rsidRDefault="00CA4048" w:rsidP="00CA4048">
            <w:pPr>
              <w:jc w:val="center"/>
              <w:rPr>
                <w:rFonts w:ascii="Times New Roman" w:hAnsi="Times New Roman"/>
                <w:sz w:val="24"/>
                <w:szCs w:val="24"/>
              </w:rPr>
            </w:pPr>
            <w:r w:rsidRPr="00D74295">
              <w:rPr>
                <w:rFonts w:ascii="Times New Roman" w:hAnsi="Times New Roman"/>
                <w:sz w:val="24"/>
                <w:szCs w:val="24"/>
              </w:rPr>
              <w:t>-</w:t>
            </w:r>
          </w:p>
        </w:tc>
        <w:tc>
          <w:tcPr>
            <w:tcW w:w="1173" w:type="dxa"/>
          </w:tcPr>
          <w:p w:rsidR="00CA4048" w:rsidRPr="00D74295" w:rsidRDefault="00CA4048" w:rsidP="00CA4048">
            <w:pPr>
              <w:jc w:val="center"/>
              <w:rPr>
                <w:rFonts w:ascii="Times New Roman" w:hAnsi="Times New Roman"/>
                <w:sz w:val="24"/>
                <w:szCs w:val="24"/>
              </w:rPr>
            </w:pPr>
            <w:r w:rsidRPr="00D74295">
              <w:rPr>
                <w:rFonts w:ascii="Times New Roman" w:hAnsi="Times New Roman"/>
                <w:sz w:val="24"/>
                <w:szCs w:val="24"/>
              </w:rPr>
              <w:t>-</w:t>
            </w:r>
          </w:p>
        </w:tc>
      </w:tr>
      <w:tr w:rsidR="00650D5D" w:rsidRPr="00290EB0" w:rsidTr="00A1052B">
        <w:trPr>
          <w:jc w:val="center"/>
        </w:trPr>
        <w:tc>
          <w:tcPr>
            <w:tcW w:w="637" w:type="dxa"/>
          </w:tcPr>
          <w:p w:rsidR="00650D5D" w:rsidRPr="00D74295" w:rsidRDefault="00A1052B" w:rsidP="00CA4048">
            <w:pPr>
              <w:rPr>
                <w:rFonts w:ascii="Times New Roman" w:hAnsi="Times New Roman"/>
                <w:sz w:val="24"/>
                <w:szCs w:val="24"/>
              </w:rPr>
            </w:pPr>
            <w:r>
              <w:rPr>
                <w:rFonts w:ascii="Times New Roman" w:hAnsi="Times New Roman"/>
                <w:sz w:val="24"/>
                <w:szCs w:val="24"/>
              </w:rPr>
              <w:t>51</w:t>
            </w:r>
          </w:p>
        </w:tc>
        <w:tc>
          <w:tcPr>
            <w:tcW w:w="1843" w:type="dxa"/>
          </w:tcPr>
          <w:p w:rsidR="00650D5D" w:rsidRPr="00D74295" w:rsidRDefault="00650D5D">
            <w:pPr>
              <w:rPr>
                <w:rFonts w:ascii="Times New Roman" w:hAnsi="Times New Roman"/>
                <w:sz w:val="24"/>
                <w:szCs w:val="24"/>
              </w:rPr>
            </w:pPr>
            <w:r w:rsidRPr="00D74295">
              <w:rPr>
                <w:rFonts w:ascii="Times New Roman" w:hAnsi="Times New Roman"/>
                <w:sz w:val="24"/>
                <w:szCs w:val="24"/>
              </w:rPr>
              <w:t>г. Ковылкино</w:t>
            </w:r>
          </w:p>
        </w:tc>
        <w:tc>
          <w:tcPr>
            <w:tcW w:w="2268" w:type="dxa"/>
          </w:tcPr>
          <w:p w:rsidR="00650D5D" w:rsidRPr="00D74295" w:rsidRDefault="00650D5D" w:rsidP="00CA4048">
            <w:pPr>
              <w:rPr>
                <w:rFonts w:ascii="Times New Roman" w:hAnsi="Times New Roman"/>
                <w:sz w:val="24"/>
                <w:szCs w:val="24"/>
              </w:rPr>
            </w:pPr>
            <w:r w:rsidRPr="00D74295">
              <w:rPr>
                <w:rFonts w:ascii="Times New Roman" w:hAnsi="Times New Roman"/>
                <w:sz w:val="24"/>
                <w:szCs w:val="24"/>
              </w:rPr>
              <w:t>Здание районной библиотеки</w:t>
            </w:r>
          </w:p>
        </w:tc>
        <w:tc>
          <w:tcPr>
            <w:tcW w:w="992" w:type="dxa"/>
          </w:tcPr>
          <w:p w:rsidR="00650D5D" w:rsidRPr="00D74295" w:rsidRDefault="00650D5D" w:rsidP="00CA4048">
            <w:pPr>
              <w:rPr>
                <w:rFonts w:ascii="Times New Roman" w:hAnsi="Times New Roman"/>
                <w:sz w:val="24"/>
                <w:szCs w:val="24"/>
              </w:rPr>
            </w:pPr>
            <w:r w:rsidRPr="00D74295">
              <w:rPr>
                <w:rFonts w:ascii="Times New Roman" w:hAnsi="Times New Roman"/>
                <w:sz w:val="24"/>
                <w:szCs w:val="24"/>
              </w:rPr>
              <w:t>1772</w:t>
            </w:r>
          </w:p>
        </w:tc>
        <w:tc>
          <w:tcPr>
            <w:tcW w:w="1276" w:type="dxa"/>
          </w:tcPr>
          <w:p w:rsidR="00650D5D" w:rsidRPr="00D74295" w:rsidRDefault="00650D5D" w:rsidP="00CA4048">
            <w:pPr>
              <w:jc w:val="center"/>
              <w:rPr>
                <w:rFonts w:ascii="Times New Roman" w:hAnsi="Times New Roman"/>
                <w:sz w:val="24"/>
                <w:szCs w:val="24"/>
              </w:rPr>
            </w:pPr>
            <w:r w:rsidRPr="00D74295">
              <w:rPr>
                <w:rFonts w:ascii="Times New Roman" w:hAnsi="Times New Roman"/>
                <w:sz w:val="24"/>
                <w:szCs w:val="24"/>
              </w:rPr>
              <w:t>3</w:t>
            </w:r>
          </w:p>
        </w:tc>
        <w:tc>
          <w:tcPr>
            <w:tcW w:w="992" w:type="dxa"/>
          </w:tcPr>
          <w:p w:rsidR="00650D5D" w:rsidRPr="00D74295" w:rsidRDefault="00650D5D" w:rsidP="00CA4048">
            <w:pPr>
              <w:jc w:val="center"/>
              <w:rPr>
                <w:rFonts w:ascii="Times New Roman" w:hAnsi="Times New Roman"/>
                <w:sz w:val="24"/>
                <w:szCs w:val="24"/>
              </w:rPr>
            </w:pPr>
            <w:r w:rsidRPr="00D74295">
              <w:rPr>
                <w:rFonts w:ascii="Times New Roman" w:hAnsi="Times New Roman"/>
                <w:sz w:val="24"/>
                <w:szCs w:val="24"/>
              </w:rPr>
              <w:t>1981</w:t>
            </w:r>
          </w:p>
        </w:tc>
        <w:tc>
          <w:tcPr>
            <w:tcW w:w="1417" w:type="dxa"/>
          </w:tcPr>
          <w:p w:rsidR="00650D5D" w:rsidRPr="00D74295" w:rsidRDefault="00650D5D" w:rsidP="00CA4048">
            <w:pPr>
              <w:jc w:val="center"/>
              <w:rPr>
                <w:rFonts w:ascii="Times New Roman" w:hAnsi="Times New Roman"/>
                <w:sz w:val="24"/>
                <w:szCs w:val="24"/>
              </w:rPr>
            </w:pPr>
            <w:r w:rsidRPr="00D74295">
              <w:rPr>
                <w:rFonts w:ascii="Times New Roman" w:hAnsi="Times New Roman"/>
                <w:sz w:val="24"/>
                <w:szCs w:val="24"/>
              </w:rPr>
              <w:t>100</w:t>
            </w:r>
          </w:p>
        </w:tc>
        <w:tc>
          <w:tcPr>
            <w:tcW w:w="1560" w:type="dxa"/>
          </w:tcPr>
          <w:p w:rsidR="00650D5D" w:rsidRPr="00D74295" w:rsidRDefault="00650D5D" w:rsidP="00CA4048">
            <w:pPr>
              <w:jc w:val="center"/>
              <w:rPr>
                <w:rFonts w:ascii="Times New Roman" w:hAnsi="Times New Roman"/>
                <w:sz w:val="24"/>
                <w:szCs w:val="24"/>
              </w:rPr>
            </w:pPr>
            <w:r w:rsidRPr="00D74295">
              <w:rPr>
                <w:rFonts w:ascii="Times New Roman" w:hAnsi="Times New Roman"/>
                <w:sz w:val="24"/>
                <w:szCs w:val="24"/>
              </w:rPr>
              <w:t>Удовлетв</w:t>
            </w:r>
            <w:r w:rsidRPr="00D74295">
              <w:rPr>
                <w:rFonts w:ascii="Times New Roman" w:hAnsi="Times New Roman"/>
                <w:sz w:val="24"/>
                <w:szCs w:val="24"/>
              </w:rPr>
              <w:t>о</w:t>
            </w:r>
            <w:r w:rsidRPr="00D74295">
              <w:rPr>
                <w:rFonts w:ascii="Times New Roman" w:hAnsi="Times New Roman"/>
                <w:sz w:val="24"/>
                <w:szCs w:val="24"/>
              </w:rPr>
              <w:t>рительное</w:t>
            </w:r>
          </w:p>
        </w:tc>
        <w:tc>
          <w:tcPr>
            <w:tcW w:w="1417" w:type="dxa"/>
          </w:tcPr>
          <w:p w:rsidR="00650D5D" w:rsidRPr="00D74295" w:rsidRDefault="00650D5D" w:rsidP="00CA4048">
            <w:pPr>
              <w:jc w:val="center"/>
              <w:rPr>
                <w:rFonts w:ascii="Times New Roman" w:hAnsi="Times New Roman"/>
                <w:sz w:val="24"/>
                <w:szCs w:val="24"/>
              </w:rPr>
            </w:pPr>
            <w:r w:rsidRPr="00D74295">
              <w:rPr>
                <w:rFonts w:ascii="Times New Roman" w:hAnsi="Times New Roman"/>
                <w:sz w:val="24"/>
                <w:szCs w:val="24"/>
              </w:rPr>
              <w:t>-</w:t>
            </w:r>
          </w:p>
        </w:tc>
        <w:tc>
          <w:tcPr>
            <w:tcW w:w="1173" w:type="dxa"/>
          </w:tcPr>
          <w:p w:rsidR="00650D5D" w:rsidRPr="00D74295" w:rsidRDefault="00650D5D" w:rsidP="00CA4048">
            <w:pPr>
              <w:jc w:val="center"/>
              <w:rPr>
                <w:rFonts w:ascii="Times New Roman" w:hAnsi="Times New Roman"/>
                <w:sz w:val="24"/>
                <w:szCs w:val="24"/>
              </w:rPr>
            </w:pPr>
            <w:r w:rsidRPr="00D74295">
              <w:rPr>
                <w:rFonts w:ascii="Times New Roman" w:hAnsi="Times New Roman"/>
                <w:sz w:val="24"/>
                <w:szCs w:val="24"/>
              </w:rPr>
              <w:t>-</w:t>
            </w:r>
          </w:p>
        </w:tc>
      </w:tr>
      <w:tr w:rsidR="00650D5D" w:rsidRPr="00290EB0" w:rsidTr="00A1052B">
        <w:trPr>
          <w:jc w:val="center"/>
        </w:trPr>
        <w:tc>
          <w:tcPr>
            <w:tcW w:w="637" w:type="dxa"/>
          </w:tcPr>
          <w:p w:rsidR="00650D5D" w:rsidRPr="00D74295" w:rsidRDefault="00A1052B" w:rsidP="00CA4048">
            <w:pPr>
              <w:rPr>
                <w:rFonts w:ascii="Times New Roman" w:hAnsi="Times New Roman"/>
                <w:sz w:val="24"/>
                <w:szCs w:val="24"/>
              </w:rPr>
            </w:pPr>
            <w:r>
              <w:rPr>
                <w:rFonts w:ascii="Times New Roman" w:hAnsi="Times New Roman"/>
                <w:sz w:val="24"/>
                <w:szCs w:val="24"/>
              </w:rPr>
              <w:t>52</w:t>
            </w:r>
          </w:p>
        </w:tc>
        <w:tc>
          <w:tcPr>
            <w:tcW w:w="1843" w:type="dxa"/>
          </w:tcPr>
          <w:p w:rsidR="00650D5D" w:rsidRPr="00D74295" w:rsidRDefault="00650D5D">
            <w:pPr>
              <w:rPr>
                <w:rFonts w:ascii="Times New Roman" w:hAnsi="Times New Roman"/>
                <w:sz w:val="24"/>
                <w:szCs w:val="24"/>
              </w:rPr>
            </w:pPr>
            <w:r w:rsidRPr="00D74295">
              <w:rPr>
                <w:rFonts w:ascii="Times New Roman" w:hAnsi="Times New Roman"/>
                <w:sz w:val="24"/>
                <w:szCs w:val="24"/>
              </w:rPr>
              <w:t>г. Ковылкино</w:t>
            </w:r>
          </w:p>
        </w:tc>
        <w:tc>
          <w:tcPr>
            <w:tcW w:w="2268" w:type="dxa"/>
          </w:tcPr>
          <w:p w:rsidR="00650D5D" w:rsidRPr="00D74295" w:rsidRDefault="00650D5D" w:rsidP="00CA4048">
            <w:pPr>
              <w:rPr>
                <w:rFonts w:ascii="Times New Roman" w:hAnsi="Times New Roman"/>
                <w:sz w:val="24"/>
                <w:szCs w:val="24"/>
              </w:rPr>
            </w:pPr>
            <w:r w:rsidRPr="00D74295">
              <w:rPr>
                <w:rFonts w:ascii="Times New Roman" w:hAnsi="Times New Roman"/>
                <w:sz w:val="24"/>
                <w:szCs w:val="24"/>
              </w:rPr>
              <w:t>Здание Ковылки</w:t>
            </w:r>
            <w:r w:rsidRPr="00D74295">
              <w:rPr>
                <w:rFonts w:ascii="Times New Roman" w:hAnsi="Times New Roman"/>
                <w:sz w:val="24"/>
                <w:szCs w:val="24"/>
              </w:rPr>
              <w:t>н</w:t>
            </w:r>
            <w:r w:rsidRPr="00D74295">
              <w:rPr>
                <w:rFonts w:ascii="Times New Roman" w:hAnsi="Times New Roman"/>
                <w:sz w:val="24"/>
                <w:szCs w:val="24"/>
              </w:rPr>
              <w:t>ского краеведч</w:t>
            </w:r>
            <w:r w:rsidRPr="00D74295">
              <w:rPr>
                <w:rFonts w:ascii="Times New Roman" w:hAnsi="Times New Roman"/>
                <w:sz w:val="24"/>
                <w:szCs w:val="24"/>
              </w:rPr>
              <w:t>е</w:t>
            </w:r>
            <w:r w:rsidRPr="00D74295">
              <w:rPr>
                <w:rFonts w:ascii="Times New Roman" w:hAnsi="Times New Roman"/>
                <w:sz w:val="24"/>
                <w:szCs w:val="24"/>
              </w:rPr>
              <w:t xml:space="preserve">ского музея </w:t>
            </w:r>
          </w:p>
          <w:p w:rsidR="00650D5D" w:rsidRPr="00D74295" w:rsidRDefault="00650D5D" w:rsidP="00CA4048">
            <w:pPr>
              <w:spacing w:after="200"/>
              <w:rPr>
                <w:rFonts w:ascii="Times New Roman" w:hAnsi="Times New Roman"/>
                <w:sz w:val="24"/>
                <w:szCs w:val="24"/>
              </w:rPr>
            </w:pPr>
            <w:r w:rsidRPr="00D74295">
              <w:rPr>
                <w:rFonts w:ascii="Times New Roman" w:hAnsi="Times New Roman"/>
                <w:sz w:val="24"/>
                <w:szCs w:val="24"/>
                <w:shd w:val="clear" w:color="auto" w:fill="FFFFFF"/>
              </w:rPr>
              <w:t>Ковылкинский ф</w:t>
            </w:r>
            <w:r w:rsidRPr="00D74295">
              <w:rPr>
                <w:rFonts w:ascii="Times New Roman" w:hAnsi="Times New Roman"/>
                <w:sz w:val="24"/>
                <w:szCs w:val="24"/>
                <w:shd w:val="clear" w:color="auto" w:fill="FFFFFF"/>
              </w:rPr>
              <w:t>и</w:t>
            </w:r>
            <w:r w:rsidRPr="00D74295">
              <w:rPr>
                <w:rFonts w:ascii="Times New Roman" w:hAnsi="Times New Roman"/>
                <w:sz w:val="24"/>
                <w:szCs w:val="24"/>
                <w:shd w:val="clear" w:color="auto" w:fill="FFFFFF"/>
              </w:rPr>
              <w:t>лиал ГБУК «Мо</w:t>
            </w:r>
            <w:r w:rsidRPr="00D74295">
              <w:rPr>
                <w:rFonts w:ascii="Times New Roman" w:hAnsi="Times New Roman"/>
                <w:sz w:val="24"/>
                <w:szCs w:val="24"/>
                <w:shd w:val="clear" w:color="auto" w:fill="FFFFFF"/>
              </w:rPr>
              <w:t>р</w:t>
            </w:r>
            <w:r w:rsidRPr="00D74295">
              <w:rPr>
                <w:rFonts w:ascii="Times New Roman" w:hAnsi="Times New Roman"/>
                <w:sz w:val="24"/>
                <w:szCs w:val="24"/>
                <w:shd w:val="clear" w:color="auto" w:fill="FFFFFF"/>
              </w:rPr>
              <w:t>довский республ</w:t>
            </w:r>
            <w:r w:rsidRPr="00D74295">
              <w:rPr>
                <w:rFonts w:ascii="Times New Roman" w:hAnsi="Times New Roman"/>
                <w:sz w:val="24"/>
                <w:szCs w:val="24"/>
                <w:shd w:val="clear" w:color="auto" w:fill="FFFFFF"/>
              </w:rPr>
              <w:t>и</w:t>
            </w:r>
            <w:r w:rsidRPr="00D74295">
              <w:rPr>
                <w:rFonts w:ascii="Times New Roman" w:hAnsi="Times New Roman"/>
                <w:sz w:val="24"/>
                <w:szCs w:val="24"/>
                <w:shd w:val="clear" w:color="auto" w:fill="FFFFFF"/>
              </w:rPr>
              <w:t>канский объед</w:t>
            </w:r>
            <w:r w:rsidRPr="00D74295">
              <w:rPr>
                <w:rFonts w:ascii="Times New Roman" w:hAnsi="Times New Roman"/>
                <w:sz w:val="24"/>
                <w:szCs w:val="24"/>
                <w:shd w:val="clear" w:color="auto" w:fill="FFFFFF"/>
              </w:rPr>
              <w:t>и</w:t>
            </w:r>
            <w:r w:rsidRPr="00D74295">
              <w:rPr>
                <w:rFonts w:ascii="Times New Roman" w:hAnsi="Times New Roman"/>
                <w:sz w:val="24"/>
                <w:szCs w:val="24"/>
                <w:shd w:val="clear" w:color="auto" w:fill="FFFFFF"/>
              </w:rPr>
              <w:t>ненный краеведч</w:t>
            </w:r>
            <w:r w:rsidRPr="00D74295">
              <w:rPr>
                <w:rFonts w:ascii="Times New Roman" w:hAnsi="Times New Roman"/>
                <w:sz w:val="24"/>
                <w:szCs w:val="24"/>
                <w:shd w:val="clear" w:color="auto" w:fill="FFFFFF"/>
              </w:rPr>
              <w:t>е</w:t>
            </w:r>
            <w:r w:rsidRPr="00D74295">
              <w:rPr>
                <w:rFonts w:ascii="Times New Roman" w:hAnsi="Times New Roman"/>
                <w:sz w:val="24"/>
                <w:szCs w:val="24"/>
                <w:shd w:val="clear" w:color="auto" w:fill="FFFFFF"/>
              </w:rPr>
              <w:t>ский </w:t>
            </w:r>
            <w:r w:rsidRPr="00D74295">
              <w:rPr>
                <w:rFonts w:ascii="Times New Roman" w:hAnsi="Times New Roman"/>
                <w:bCs/>
                <w:sz w:val="24"/>
                <w:szCs w:val="24"/>
                <w:shd w:val="clear" w:color="auto" w:fill="FFFFFF"/>
              </w:rPr>
              <w:t>музей</w:t>
            </w:r>
            <w:r w:rsidRPr="00D74295">
              <w:rPr>
                <w:rFonts w:ascii="Times New Roman" w:hAnsi="Times New Roman"/>
                <w:sz w:val="24"/>
                <w:szCs w:val="24"/>
                <w:shd w:val="clear" w:color="auto" w:fill="FFFFFF"/>
              </w:rPr>
              <w:t> </w:t>
            </w:r>
            <w:r w:rsidRPr="00D74295">
              <w:rPr>
                <w:rFonts w:ascii="Times New Roman" w:hAnsi="Times New Roman"/>
                <w:bCs/>
                <w:sz w:val="24"/>
                <w:szCs w:val="24"/>
                <w:shd w:val="clear" w:color="auto" w:fill="FFFFFF"/>
              </w:rPr>
              <w:t>им</w:t>
            </w:r>
            <w:r w:rsidRPr="00D74295">
              <w:rPr>
                <w:rFonts w:ascii="Times New Roman" w:hAnsi="Times New Roman"/>
                <w:sz w:val="24"/>
                <w:szCs w:val="24"/>
                <w:shd w:val="clear" w:color="auto" w:fill="FFFFFF"/>
              </w:rPr>
              <w:t>. И.Д. </w:t>
            </w:r>
            <w:r w:rsidRPr="00D74295">
              <w:rPr>
                <w:rFonts w:ascii="Times New Roman" w:hAnsi="Times New Roman"/>
                <w:bCs/>
                <w:sz w:val="24"/>
                <w:szCs w:val="24"/>
                <w:shd w:val="clear" w:color="auto" w:fill="FFFFFF"/>
              </w:rPr>
              <w:t>Воронина</w:t>
            </w:r>
            <w:r w:rsidRPr="00D74295">
              <w:rPr>
                <w:rFonts w:ascii="Times New Roman" w:hAnsi="Times New Roman"/>
                <w:sz w:val="24"/>
                <w:szCs w:val="24"/>
                <w:shd w:val="clear" w:color="auto" w:fill="FFFFFF"/>
              </w:rPr>
              <w:t>». </w:t>
            </w:r>
          </w:p>
        </w:tc>
        <w:tc>
          <w:tcPr>
            <w:tcW w:w="992" w:type="dxa"/>
          </w:tcPr>
          <w:p w:rsidR="00650D5D" w:rsidRPr="00D74295" w:rsidRDefault="00650D5D" w:rsidP="00CA4048">
            <w:pPr>
              <w:rPr>
                <w:rFonts w:ascii="Times New Roman" w:hAnsi="Times New Roman"/>
                <w:sz w:val="24"/>
                <w:szCs w:val="24"/>
              </w:rPr>
            </w:pPr>
            <w:r w:rsidRPr="00D74295">
              <w:rPr>
                <w:rFonts w:ascii="Times New Roman" w:hAnsi="Times New Roman"/>
                <w:sz w:val="24"/>
                <w:szCs w:val="24"/>
              </w:rPr>
              <w:t>585</w:t>
            </w:r>
          </w:p>
        </w:tc>
        <w:tc>
          <w:tcPr>
            <w:tcW w:w="1276" w:type="dxa"/>
          </w:tcPr>
          <w:p w:rsidR="00650D5D" w:rsidRPr="00D74295" w:rsidRDefault="00650D5D" w:rsidP="00CA4048">
            <w:pPr>
              <w:jc w:val="center"/>
              <w:rPr>
                <w:rFonts w:ascii="Times New Roman" w:hAnsi="Times New Roman"/>
                <w:sz w:val="24"/>
                <w:szCs w:val="24"/>
              </w:rPr>
            </w:pPr>
            <w:r w:rsidRPr="00D74295">
              <w:rPr>
                <w:rFonts w:ascii="Times New Roman" w:hAnsi="Times New Roman"/>
                <w:sz w:val="24"/>
                <w:szCs w:val="24"/>
              </w:rPr>
              <w:t>1</w:t>
            </w:r>
          </w:p>
        </w:tc>
        <w:tc>
          <w:tcPr>
            <w:tcW w:w="992" w:type="dxa"/>
          </w:tcPr>
          <w:p w:rsidR="00650D5D" w:rsidRPr="00D74295" w:rsidRDefault="00650D5D" w:rsidP="00CA4048">
            <w:pPr>
              <w:jc w:val="center"/>
              <w:rPr>
                <w:rFonts w:ascii="Times New Roman" w:hAnsi="Times New Roman"/>
                <w:sz w:val="24"/>
                <w:szCs w:val="24"/>
              </w:rPr>
            </w:pPr>
            <w:r w:rsidRPr="00D74295">
              <w:rPr>
                <w:rFonts w:ascii="Times New Roman" w:hAnsi="Times New Roman"/>
                <w:sz w:val="24"/>
                <w:szCs w:val="24"/>
              </w:rPr>
              <w:t>1976</w:t>
            </w:r>
          </w:p>
        </w:tc>
        <w:tc>
          <w:tcPr>
            <w:tcW w:w="1417" w:type="dxa"/>
          </w:tcPr>
          <w:p w:rsidR="00650D5D" w:rsidRPr="00D74295" w:rsidRDefault="00650D5D" w:rsidP="00CA4048">
            <w:pPr>
              <w:jc w:val="center"/>
              <w:rPr>
                <w:rFonts w:ascii="Times New Roman" w:hAnsi="Times New Roman"/>
                <w:sz w:val="24"/>
                <w:szCs w:val="24"/>
              </w:rPr>
            </w:pPr>
            <w:r w:rsidRPr="00D74295">
              <w:rPr>
                <w:rFonts w:ascii="Times New Roman" w:hAnsi="Times New Roman"/>
                <w:sz w:val="24"/>
                <w:szCs w:val="24"/>
              </w:rPr>
              <w:t>50</w:t>
            </w:r>
          </w:p>
        </w:tc>
        <w:tc>
          <w:tcPr>
            <w:tcW w:w="1560" w:type="dxa"/>
          </w:tcPr>
          <w:p w:rsidR="00650D5D" w:rsidRPr="00D74295" w:rsidRDefault="00650D5D" w:rsidP="00CA4048">
            <w:pPr>
              <w:jc w:val="center"/>
              <w:rPr>
                <w:rFonts w:ascii="Times New Roman" w:hAnsi="Times New Roman"/>
                <w:sz w:val="24"/>
                <w:szCs w:val="24"/>
              </w:rPr>
            </w:pPr>
            <w:r w:rsidRPr="00D74295">
              <w:rPr>
                <w:rFonts w:ascii="Times New Roman" w:hAnsi="Times New Roman"/>
                <w:sz w:val="24"/>
                <w:szCs w:val="24"/>
              </w:rPr>
              <w:t>Хорошее</w:t>
            </w:r>
          </w:p>
        </w:tc>
        <w:tc>
          <w:tcPr>
            <w:tcW w:w="1417" w:type="dxa"/>
          </w:tcPr>
          <w:p w:rsidR="00650D5D" w:rsidRPr="00D74295" w:rsidRDefault="00650D5D" w:rsidP="00CA4048">
            <w:pPr>
              <w:jc w:val="center"/>
              <w:rPr>
                <w:rFonts w:ascii="Times New Roman" w:hAnsi="Times New Roman"/>
                <w:sz w:val="24"/>
                <w:szCs w:val="24"/>
              </w:rPr>
            </w:pPr>
            <w:r w:rsidRPr="00D74295">
              <w:rPr>
                <w:rFonts w:ascii="Times New Roman" w:hAnsi="Times New Roman"/>
                <w:sz w:val="24"/>
                <w:szCs w:val="24"/>
              </w:rPr>
              <w:t>-</w:t>
            </w:r>
          </w:p>
        </w:tc>
        <w:tc>
          <w:tcPr>
            <w:tcW w:w="1173" w:type="dxa"/>
          </w:tcPr>
          <w:p w:rsidR="00650D5D" w:rsidRPr="00D74295" w:rsidRDefault="00650D5D" w:rsidP="00CA4048">
            <w:pPr>
              <w:jc w:val="center"/>
              <w:rPr>
                <w:rFonts w:ascii="Times New Roman" w:hAnsi="Times New Roman"/>
                <w:sz w:val="24"/>
                <w:szCs w:val="24"/>
              </w:rPr>
            </w:pPr>
            <w:r w:rsidRPr="00D74295">
              <w:rPr>
                <w:rFonts w:ascii="Times New Roman" w:hAnsi="Times New Roman"/>
                <w:sz w:val="24"/>
                <w:szCs w:val="24"/>
              </w:rPr>
              <w:t>-</w:t>
            </w:r>
          </w:p>
        </w:tc>
      </w:tr>
      <w:tr w:rsidR="00650D5D" w:rsidRPr="00290EB0" w:rsidTr="00A1052B">
        <w:trPr>
          <w:jc w:val="center"/>
        </w:trPr>
        <w:tc>
          <w:tcPr>
            <w:tcW w:w="637" w:type="dxa"/>
          </w:tcPr>
          <w:p w:rsidR="00650D5D" w:rsidRPr="00D74295" w:rsidRDefault="00A1052B" w:rsidP="00CA4048">
            <w:pPr>
              <w:rPr>
                <w:rFonts w:ascii="Times New Roman" w:hAnsi="Times New Roman"/>
                <w:sz w:val="24"/>
                <w:szCs w:val="24"/>
              </w:rPr>
            </w:pPr>
            <w:r>
              <w:rPr>
                <w:rFonts w:ascii="Times New Roman" w:hAnsi="Times New Roman"/>
                <w:sz w:val="24"/>
                <w:szCs w:val="24"/>
              </w:rPr>
              <w:t>53</w:t>
            </w:r>
          </w:p>
        </w:tc>
        <w:tc>
          <w:tcPr>
            <w:tcW w:w="1843" w:type="dxa"/>
          </w:tcPr>
          <w:p w:rsidR="00650D5D" w:rsidRPr="00D74295" w:rsidRDefault="00650D5D">
            <w:pPr>
              <w:rPr>
                <w:rFonts w:ascii="Times New Roman" w:hAnsi="Times New Roman"/>
                <w:sz w:val="24"/>
                <w:szCs w:val="24"/>
              </w:rPr>
            </w:pPr>
            <w:r w:rsidRPr="00D74295">
              <w:rPr>
                <w:rFonts w:ascii="Times New Roman" w:hAnsi="Times New Roman"/>
                <w:sz w:val="24"/>
                <w:szCs w:val="24"/>
              </w:rPr>
              <w:t>г. Ковылкино</w:t>
            </w:r>
          </w:p>
        </w:tc>
        <w:tc>
          <w:tcPr>
            <w:tcW w:w="2268" w:type="dxa"/>
          </w:tcPr>
          <w:p w:rsidR="00650D5D" w:rsidRPr="00D74295" w:rsidRDefault="00650D5D" w:rsidP="00650D5D">
            <w:pPr>
              <w:rPr>
                <w:rFonts w:ascii="Times New Roman" w:hAnsi="Times New Roman"/>
                <w:sz w:val="24"/>
                <w:szCs w:val="24"/>
              </w:rPr>
            </w:pPr>
            <w:r w:rsidRPr="00D74295">
              <w:rPr>
                <w:rFonts w:ascii="Times New Roman" w:hAnsi="Times New Roman"/>
                <w:sz w:val="24"/>
                <w:szCs w:val="24"/>
              </w:rPr>
              <w:t>Здание ГБУ «Мн</w:t>
            </w:r>
            <w:r w:rsidRPr="00D74295">
              <w:rPr>
                <w:rFonts w:ascii="Times New Roman" w:hAnsi="Times New Roman"/>
                <w:sz w:val="24"/>
                <w:szCs w:val="24"/>
              </w:rPr>
              <w:t>о</w:t>
            </w:r>
            <w:r w:rsidRPr="00D74295">
              <w:rPr>
                <w:rFonts w:ascii="Times New Roman" w:hAnsi="Times New Roman"/>
                <w:sz w:val="24"/>
                <w:szCs w:val="24"/>
              </w:rPr>
              <w:t>гофункциональный центр» Ковылки</w:t>
            </w:r>
            <w:r w:rsidRPr="00D74295">
              <w:rPr>
                <w:rFonts w:ascii="Times New Roman" w:hAnsi="Times New Roman"/>
                <w:sz w:val="24"/>
                <w:szCs w:val="24"/>
              </w:rPr>
              <w:t>н</w:t>
            </w:r>
            <w:r w:rsidRPr="00D74295">
              <w:rPr>
                <w:rFonts w:ascii="Times New Roman" w:hAnsi="Times New Roman"/>
                <w:sz w:val="24"/>
                <w:szCs w:val="24"/>
              </w:rPr>
              <w:t>ского муниципал</w:t>
            </w:r>
            <w:r w:rsidRPr="00D74295">
              <w:rPr>
                <w:rFonts w:ascii="Times New Roman" w:hAnsi="Times New Roman"/>
                <w:sz w:val="24"/>
                <w:szCs w:val="24"/>
              </w:rPr>
              <w:t>ь</w:t>
            </w:r>
            <w:r w:rsidRPr="00D74295">
              <w:rPr>
                <w:rFonts w:ascii="Times New Roman" w:hAnsi="Times New Roman"/>
                <w:sz w:val="24"/>
                <w:szCs w:val="24"/>
              </w:rPr>
              <w:t>ного района</w:t>
            </w:r>
          </w:p>
        </w:tc>
        <w:tc>
          <w:tcPr>
            <w:tcW w:w="992" w:type="dxa"/>
          </w:tcPr>
          <w:p w:rsidR="00650D5D" w:rsidRPr="00D74295" w:rsidRDefault="00650D5D" w:rsidP="00CA4048">
            <w:pPr>
              <w:rPr>
                <w:rFonts w:ascii="Times New Roman" w:hAnsi="Times New Roman"/>
                <w:sz w:val="24"/>
                <w:szCs w:val="24"/>
              </w:rPr>
            </w:pPr>
            <w:r w:rsidRPr="00D74295">
              <w:rPr>
                <w:rFonts w:ascii="Times New Roman" w:hAnsi="Times New Roman"/>
                <w:sz w:val="24"/>
                <w:szCs w:val="24"/>
              </w:rPr>
              <w:t>1132,3</w:t>
            </w:r>
          </w:p>
        </w:tc>
        <w:tc>
          <w:tcPr>
            <w:tcW w:w="1276" w:type="dxa"/>
          </w:tcPr>
          <w:p w:rsidR="00650D5D" w:rsidRPr="00D74295" w:rsidRDefault="00650D5D" w:rsidP="00CA4048">
            <w:pPr>
              <w:jc w:val="center"/>
              <w:rPr>
                <w:rFonts w:ascii="Times New Roman" w:hAnsi="Times New Roman"/>
                <w:sz w:val="24"/>
                <w:szCs w:val="24"/>
              </w:rPr>
            </w:pPr>
            <w:r w:rsidRPr="00D74295">
              <w:rPr>
                <w:rFonts w:ascii="Times New Roman" w:hAnsi="Times New Roman"/>
                <w:sz w:val="24"/>
                <w:szCs w:val="24"/>
              </w:rPr>
              <w:t>3</w:t>
            </w:r>
          </w:p>
        </w:tc>
        <w:tc>
          <w:tcPr>
            <w:tcW w:w="992" w:type="dxa"/>
          </w:tcPr>
          <w:p w:rsidR="00650D5D" w:rsidRPr="00D74295" w:rsidRDefault="00650D5D" w:rsidP="00CA4048">
            <w:pPr>
              <w:jc w:val="center"/>
              <w:rPr>
                <w:rFonts w:ascii="Times New Roman" w:hAnsi="Times New Roman"/>
                <w:sz w:val="24"/>
                <w:szCs w:val="24"/>
              </w:rPr>
            </w:pPr>
            <w:r w:rsidRPr="00D74295">
              <w:rPr>
                <w:rFonts w:ascii="Times New Roman" w:hAnsi="Times New Roman"/>
                <w:sz w:val="24"/>
                <w:szCs w:val="24"/>
              </w:rPr>
              <w:t>1988</w:t>
            </w:r>
          </w:p>
        </w:tc>
        <w:tc>
          <w:tcPr>
            <w:tcW w:w="1417" w:type="dxa"/>
          </w:tcPr>
          <w:p w:rsidR="00650D5D" w:rsidRPr="00D74295" w:rsidRDefault="00650D5D" w:rsidP="00CA4048">
            <w:pPr>
              <w:jc w:val="center"/>
              <w:rPr>
                <w:rFonts w:ascii="Times New Roman" w:hAnsi="Times New Roman"/>
                <w:sz w:val="24"/>
                <w:szCs w:val="24"/>
              </w:rPr>
            </w:pPr>
            <w:r w:rsidRPr="00D74295">
              <w:rPr>
                <w:rFonts w:ascii="Times New Roman" w:hAnsi="Times New Roman"/>
                <w:sz w:val="24"/>
                <w:szCs w:val="24"/>
              </w:rPr>
              <w:t>100</w:t>
            </w:r>
          </w:p>
        </w:tc>
        <w:tc>
          <w:tcPr>
            <w:tcW w:w="1560" w:type="dxa"/>
          </w:tcPr>
          <w:p w:rsidR="00650D5D" w:rsidRPr="00D74295" w:rsidRDefault="00650D5D" w:rsidP="00CA4048">
            <w:pPr>
              <w:jc w:val="center"/>
              <w:rPr>
                <w:rFonts w:ascii="Times New Roman" w:hAnsi="Times New Roman"/>
                <w:sz w:val="24"/>
                <w:szCs w:val="24"/>
              </w:rPr>
            </w:pPr>
            <w:r w:rsidRPr="00D74295">
              <w:rPr>
                <w:rFonts w:ascii="Times New Roman" w:hAnsi="Times New Roman"/>
                <w:sz w:val="24"/>
                <w:szCs w:val="24"/>
              </w:rPr>
              <w:t>Хорошее</w:t>
            </w:r>
          </w:p>
        </w:tc>
        <w:tc>
          <w:tcPr>
            <w:tcW w:w="1417" w:type="dxa"/>
          </w:tcPr>
          <w:p w:rsidR="00650D5D" w:rsidRPr="00D74295" w:rsidRDefault="00650D5D" w:rsidP="00CA4048">
            <w:pPr>
              <w:jc w:val="center"/>
              <w:rPr>
                <w:rFonts w:ascii="Times New Roman" w:hAnsi="Times New Roman"/>
                <w:sz w:val="24"/>
                <w:szCs w:val="24"/>
              </w:rPr>
            </w:pPr>
            <w:r w:rsidRPr="00D74295">
              <w:rPr>
                <w:rFonts w:ascii="Times New Roman" w:hAnsi="Times New Roman"/>
                <w:sz w:val="24"/>
                <w:szCs w:val="24"/>
              </w:rPr>
              <w:t>-</w:t>
            </w:r>
          </w:p>
        </w:tc>
        <w:tc>
          <w:tcPr>
            <w:tcW w:w="1173" w:type="dxa"/>
          </w:tcPr>
          <w:p w:rsidR="00650D5D" w:rsidRPr="00D74295" w:rsidRDefault="00650D5D" w:rsidP="00CA4048">
            <w:pPr>
              <w:jc w:val="center"/>
              <w:rPr>
                <w:rFonts w:ascii="Times New Roman" w:hAnsi="Times New Roman"/>
                <w:sz w:val="24"/>
                <w:szCs w:val="24"/>
              </w:rPr>
            </w:pPr>
            <w:r w:rsidRPr="00D74295">
              <w:rPr>
                <w:rFonts w:ascii="Times New Roman" w:hAnsi="Times New Roman"/>
                <w:sz w:val="24"/>
                <w:szCs w:val="24"/>
              </w:rPr>
              <w:t>-</w:t>
            </w:r>
          </w:p>
        </w:tc>
      </w:tr>
      <w:tr w:rsidR="00922521" w:rsidRPr="00290EB0" w:rsidTr="00A1052B">
        <w:trPr>
          <w:jc w:val="center"/>
        </w:trPr>
        <w:tc>
          <w:tcPr>
            <w:tcW w:w="637" w:type="dxa"/>
          </w:tcPr>
          <w:p w:rsidR="00922521" w:rsidRPr="00D74295" w:rsidRDefault="00A1052B" w:rsidP="00922521">
            <w:pPr>
              <w:rPr>
                <w:rFonts w:ascii="Times New Roman" w:hAnsi="Times New Roman"/>
                <w:sz w:val="24"/>
                <w:szCs w:val="24"/>
              </w:rPr>
            </w:pPr>
            <w:r>
              <w:rPr>
                <w:rFonts w:ascii="Times New Roman" w:hAnsi="Times New Roman"/>
                <w:sz w:val="24"/>
                <w:szCs w:val="24"/>
              </w:rPr>
              <w:t>54</w:t>
            </w:r>
          </w:p>
        </w:tc>
        <w:tc>
          <w:tcPr>
            <w:tcW w:w="1843" w:type="dxa"/>
          </w:tcPr>
          <w:p w:rsidR="00922521" w:rsidRPr="00D74295" w:rsidRDefault="00922521" w:rsidP="00922521">
            <w:pPr>
              <w:rPr>
                <w:rFonts w:ascii="Times New Roman" w:hAnsi="Times New Roman"/>
                <w:sz w:val="24"/>
                <w:szCs w:val="24"/>
              </w:rPr>
            </w:pPr>
            <w:r w:rsidRPr="00D74295">
              <w:rPr>
                <w:rFonts w:ascii="Times New Roman" w:hAnsi="Times New Roman"/>
                <w:sz w:val="24"/>
                <w:szCs w:val="24"/>
              </w:rPr>
              <w:t>г. Ковылкино</w:t>
            </w:r>
          </w:p>
        </w:tc>
        <w:tc>
          <w:tcPr>
            <w:tcW w:w="2268" w:type="dxa"/>
          </w:tcPr>
          <w:p w:rsidR="00922521" w:rsidRPr="00D74295" w:rsidRDefault="00922521" w:rsidP="00922521">
            <w:pPr>
              <w:jc w:val="both"/>
              <w:rPr>
                <w:rFonts w:ascii="Times New Roman" w:hAnsi="Times New Roman"/>
                <w:sz w:val="24"/>
                <w:szCs w:val="24"/>
              </w:rPr>
            </w:pPr>
            <w:r w:rsidRPr="00D74295">
              <w:rPr>
                <w:rFonts w:ascii="Times New Roman" w:hAnsi="Times New Roman"/>
                <w:bCs/>
                <w:sz w:val="24"/>
                <w:szCs w:val="24"/>
                <w:shd w:val="clear" w:color="auto" w:fill="FFFFFF"/>
              </w:rPr>
              <w:t>Здание ГБУЗ</w:t>
            </w:r>
            <w:r w:rsidRPr="00D74295">
              <w:rPr>
                <w:rStyle w:val="apple-converted-space"/>
                <w:rFonts w:ascii="Times New Roman" w:hAnsi="Times New Roman"/>
                <w:sz w:val="24"/>
                <w:szCs w:val="24"/>
                <w:shd w:val="clear" w:color="auto" w:fill="FFFFFF"/>
              </w:rPr>
              <w:t> </w:t>
            </w:r>
            <w:r w:rsidRPr="00D74295">
              <w:rPr>
                <w:rFonts w:ascii="Times New Roman" w:hAnsi="Times New Roman"/>
                <w:bCs/>
                <w:sz w:val="24"/>
                <w:szCs w:val="24"/>
                <w:shd w:val="clear" w:color="auto" w:fill="FFFFFF"/>
              </w:rPr>
              <w:t>РМ</w:t>
            </w:r>
            <w:r w:rsidRPr="00D74295">
              <w:rPr>
                <w:rStyle w:val="apple-converted-space"/>
                <w:rFonts w:ascii="Times New Roman" w:hAnsi="Times New Roman"/>
                <w:sz w:val="24"/>
                <w:szCs w:val="24"/>
                <w:shd w:val="clear" w:color="auto" w:fill="FFFFFF"/>
              </w:rPr>
              <w:t> </w:t>
            </w:r>
            <w:r w:rsidRPr="00D74295">
              <w:rPr>
                <w:rFonts w:ascii="Times New Roman" w:hAnsi="Times New Roman"/>
                <w:sz w:val="24"/>
                <w:szCs w:val="24"/>
                <w:shd w:val="clear" w:color="auto" w:fill="FFFFFF"/>
              </w:rPr>
              <w:t>«</w:t>
            </w:r>
            <w:r w:rsidRPr="00D74295">
              <w:rPr>
                <w:rFonts w:ascii="Times New Roman" w:hAnsi="Times New Roman"/>
                <w:bCs/>
                <w:sz w:val="24"/>
                <w:szCs w:val="24"/>
                <w:shd w:val="clear" w:color="auto" w:fill="FFFFFF"/>
              </w:rPr>
              <w:t>Ковылкинская</w:t>
            </w:r>
            <w:r w:rsidRPr="00D74295">
              <w:rPr>
                <w:rStyle w:val="apple-converted-space"/>
                <w:rFonts w:ascii="Times New Roman" w:hAnsi="Times New Roman"/>
                <w:sz w:val="24"/>
                <w:szCs w:val="24"/>
                <w:shd w:val="clear" w:color="auto" w:fill="FFFFFF"/>
              </w:rPr>
              <w:t> </w:t>
            </w:r>
            <w:r w:rsidRPr="00D74295">
              <w:rPr>
                <w:rFonts w:ascii="Times New Roman" w:hAnsi="Times New Roman"/>
                <w:sz w:val="24"/>
                <w:szCs w:val="24"/>
                <w:shd w:val="clear" w:color="auto" w:fill="FFFFFF"/>
              </w:rPr>
              <w:t>МБ»</w:t>
            </w:r>
          </w:p>
        </w:tc>
        <w:tc>
          <w:tcPr>
            <w:tcW w:w="992" w:type="dxa"/>
          </w:tcPr>
          <w:p w:rsidR="00922521" w:rsidRPr="00D74295" w:rsidRDefault="00922521" w:rsidP="00922521">
            <w:pPr>
              <w:jc w:val="both"/>
              <w:rPr>
                <w:rFonts w:ascii="Times New Roman" w:hAnsi="Times New Roman"/>
                <w:sz w:val="24"/>
                <w:szCs w:val="24"/>
              </w:rPr>
            </w:pPr>
            <w:r w:rsidRPr="00D74295">
              <w:rPr>
                <w:rFonts w:ascii="Times New Roman" w:hAnsi="Times New Roman"/>
                <w:sz w:val="24"/>
                <w:szCs w:val="24"/>
              </w:rPr>
              <w:t>5421</w:t>
            </w:r>
          </w:p>
        </w:tc>
        <w:tc>
          <w:tcPr>
            <w:tcW w:w="1276" w:type="dxa"/>
          </w:tcPr>
          <w:p w:rsidR="00922521" w:rsidRPr="00D74295" w:rsidRDefault="00922521" w:rsidP="00ED3FF9">
            <w:pPr>
              <w:jc w:val="center"/>
              <w:rPr>
                <w:rFonts w:ascii="Times New Roman" w:hAnsi="Times New Roman"/>
                <w:sz w:val="24"/>
                <w:szCs w:val="24"/>
              </w:rPr>
            </w:pPr>
            <w:r w:rsidRPr="00D74295">
              <w:rPr>
                <w:rFonts w:ascii="Times New Roman" w:hAnsi="Times New Roman"/>
                <w:sz w:val="24"/>
                <w:szCs w:val="24"/>
              </w:rPr>
              <w:t>4</w:t>
            </w:r>
          </w:p>
        </w:tc>
        <w:tc>
          <w:tcPr>
            <w:tcW w:w="992" w:type="dxa"/>
          </w:tcPr>
          <w:p w:rsidR="00922521" w:rsidRPr="00D74295" w:rsidRDefault="00922521" w:rsidP="00922521">
            <w:pPr>
              <w:jc w:val="both"/>
              <w:rPr>
                <w:rFonts w:ascii="Times New Roman" w:hAnsi="Times New Roman"/>
                <w:sz w:val="24"/>
                <w:szCs w:val="24"/>
              </w:rPr>
            </w:pPr>
            <w:r w:rsidRPr="00D74295">
              <w:rPr>
                <w:rFonts w:ascii="Times New Roman" w:hAnsi="Times New Roman"/>
                <w:sz w:val="24"/>
                <w:szCs w:val="24"/>
              </w:rPr>
              <w:t>2014</w:t>
            </w:r>
          </w:p>
        </w:tc>
        <w:tc>
          <w:tcPr>
            <w:tcW w:w="1417" w:type="dxa"/>
          </w:tcPr>
          <w:p w:rsidR="00922521" w:rsidRPr="00D74295" w:rsidRDefault="00922521" w:rsidP="00922521">
            <w:pPr>
              <w:jc w:val="both"/>
              <w:rPr>
                <w:rFonts w:ascii="Times New Roman" w:hAnsi="Times New Roman"/>
                <w:sz w:val="24"/>
                <w:szCs w:val="24"/>
              </w:rPr>
            </w:pPr>
            <w:r w:rsidRPr="00D74295">
              <w:rPr>
                <w:rFonts w:ascii="Times New Roman" w:hAnsi="Times New Roman"/>
                <w:sz w:val="24"/>
                <w:szCs w:val="24"/>
              </w:rPr>
              <w:t>20</w:t>
            </w:r>
          </w:p>
        </w:tc>
        <w:tc>
          <w:tcPr>
            <w:tcW w:w="1560" w:type="dxa"/>
          </w:tcPr>
          <w:p w:rsidR="00922521" w:rsidRPr="00D74295" w:rsidRDefault="00922521" w:rsidP="00922521">
            <w:pPr>
              <w:jc w:val="both"/>
              <w:rPr>
                <w:rFonts w:ascii="Times New Roman" w:hAnsi="Times New Roman"/>
                <w:sz w:val="24"/>
                <w:szCs w:val="24"/>
              </w:rPr>
            </w:pPr>
            <w:r w:rsidRPr="00D74295">
              <w:rPr>
                <w:rFonts w:ascii="Times New Roman" w:hAnsi="Times New Roman"/>
                <w:sz w:val="24"/>
                <w:szCs w:val="24"/>
              </w:rPr>
              <w:t>Хорошее</w:t>
            </w:r>
          </w:p>
        </w:tc>
        <w:tc>
          <w:tcPr>
            <w:tcW w:w="1417" w:type="dxa"/>
          </w:tcPr>
          <w:p w:rsidR="00922521" w:rsidRPr="00D74295" w:rsidRDefault="00922521" w:rsidP="00922521">
            <w:pPr>
              <w:jc w:val="center"/>
              <w:rPr>
                <w:rFonts w:ascii="Times New Roman" w:hAnsi="Times New Roman"/>
                <w:sz w:val="24"/>
                <w:szCs w:val="24"/>
              </w:rPr>
            </w:pPr>
          </w:p>
        </w:tc>
        <w:tc>
          <w:tcPr>
            <w:tcW w:w="1173" w:type="dxa"/>
          </w:tcPr>
          <w:p w:rsidR="00922521" w:rsidRPr="00D74295" w:rsidRDefault="00922521" w:rsidP="00922521">
            <w:pPr>
              <w:jc w:val="center"/>
              <w:rPr>
                <w:rFonts w:ascii="Times New Roman" w:hAnsi="Times New Roman"/>
                <w:sz w:val="24"/>
                <w:szCs w:val="24"/>
              </w:rPr>
            </w:pPr>
          </w:p>
        </w:tc>
      </w:tr>
      <w:tr w:rsidR="00ED3FF9" w:rsidRPr="00290EB0" w:rsidTr="00A1052B">
        <w:trPr>
          <w:jc w:val="center"/>
        </w:trPr>
        <w:tc>
          <w:tcPr>
            <w:tcW w:w="637" w:type="dxa"/>
          </w:tcPr>
          <w:p w:rsidR="00ED3FF9" w:rsidRPr="00D74295" w:rsidRDefault="00A1052B" w:rsidP="00ED3FF9">
            <w:pPr>
              <w:rPr>
                <w:rFonts w:ascii="Times New Roman" w:hAnsi="Times New Roman"/>
                <w:sz w:val="24"/>
                <w:szCs w:val="24"/>
              </w:rPr>
            </w:pPr>
            <w:r>
              <w:rPr>
                <w:rFonts w:ascii="Times New Roman" w:hAnsi="Times New Roman"/>
                <w:sz w:val="24"/>
                <w:szCs w:val="24"/>
              </w:rPr>
              <w:t>55</w:t>
            </w:r>
          </w:p>
        </w:tc>
        <w:tc>
          <w:tcPr>
            <w:tcW w:w="1843" w:type="dxa"/>
          </w:tcPr>
          <w:p w:rsidR="00ED3FF9" w:rsidRPr="00D74295" w:rsidRDefault="00ED3FF9" w:rsidP="00ED3FF9">
            <w:pPr>
              <w:rPr>
                <w:rFonts w:ascii="Times New Roman" w:hAnsi="Times New Roman"/>
                <w:sz w:val="24"/>
                <w:szCs w:val="24"/>
              </w:rPr>
            </w:pPr>
            <w:r w:rsidRPr="00D74295">
              <w:rPr>
                <w:rFonts w:ascii="Times New Roman" w:hAnsi="Times New Roman"/>
                <w:sz w:val="24"/>
                <w:szCs w:val="24"/>
              </w:rPr>
              <w:t>г. Ковылкино</w:t>
            </w:r>
          </w:p>
        </w:tc>
        <w:tc>
          <w:tcPr>
            <w:tcW w:w="2268" w:type="dxa"/>
          </w:tcPr>
          <w:p w:rsidR="00ED3FF9" w:rsidRPr="00D74295" w:rsidRDefault="00ED3FF9" w:rsidP="00ED3FF9">
            <w:pPr>
              <w:rPr>
                <w:rFonts w:ascii="Times New Roman" w:hAnsi="Times New Roman"/>
                <w:sz w:val="24"/>
                <w:szCs w:val="24"/>
              </w:rPr>
            </w:pPr>
            <w:r w:rsidRPr="00D74295">
              <w:rPr>
                <w:rFonts w:ascii="Times New Roman" w:hAnsi="Times New Roman"/>
                <w:sz w:val="24"/>
                <w:szCs w:val="24"/>
              </w:rPr>
              <w:t>Канализационный коллектор</w:t>
            </w:r>
          </w:p>
        </w:tc>
        <w:tc>
          <w:tcPr>
            <w:tcW w:w="992" w:type="dxa"/>
          </w:tcPr>
          <w:p w:rsidR="00ED3FF9" w:rsidRPr="00D74295" w:rsidRDefault="00ED3FF9" w:rsidP="00ED3FF9">
            <w:pPr>
              <w:rPr>
                <w:rFonts w:ascii="Times New Roman" w:hAnsi="Times New Roman"/>
                <w:sz w:val="24"/>
                <w:szCs w:val="24"/>
              </w:rPr>
            </w:pPr>
            <w:r w:rsidRPr="00D74295">
              <w:rPr>
                <w:rFonts w:ascii="Times New Roman" w:hAnsi="Times New Roman"/>
                <w:sz w:val="24"/>
                <w:szCs w:val="24"/>
              </w:rPr>
              <w:t>27,5</w:t>
            </w:r>
          </w:p>
        </w:tc>
        <w:tc>
          <w:tcPr>
            <w:tcW w:w="1276" w:type="dxa"/>
          </w:tcPr>
          <w:p w:rsidR="00ED3FF9" w:rsidRPr="00D74295" w:rsidRDefault="00ED3FF9" w:rsidP="00ED3FF9">
            <w:pPr>
              <w:jc w:val="center"/>
              <w:rPr>
                <w:rFonts w:ascii="Times New Roman" w:hAnsi="Times New Roman"/>
                <w:sz w:val="24"/>
                <w:szCs w:val="24"/>
              </w:rPr>
            </w:pPr>
            <w:r w:rsidRPr="00D74295">
              <w:rPr>
                <w:rFonts w:ascii="Times New Roman" w:hAnsi="Times New Roman"/>
                <w:sz w:val="24"/>
                <w:szCs w:val="24"/>
              </w:rPr>
              <w:t>1</w:t>
            </w:r>
          </w:p>
        </w:tc>
        <w:tc>
          <w:tcPr>
            <w:tcW w:w="992" w:type="dxa"/>
          </w:tcPr>
          <w:p w:rsidR="00ED3FF9" w:rsidRPr="00D74295" w:rsidRDefault="00ED3FF9" w:rsidP="00ED3FF9">
            <w:pPr>
              <w:jc w:val="center"/>
              <w:rPr>
                <w:rFonts w:ascii="Times New Roman" w:hAnsi="Times New Roman"/>
                <w:sz w:val="24"/>
                <w:szCs w:val="24"/>
              </w:rPr>
            </w:pPr>
            <w:r w:rsidRPr="00D74295">
              <w:rPr>
                <w:rFonts w:ascii="Times New Roman" w:hAnsi="Times New Roman"/>
                <w:sz w:val="24"/>
                <w:szCs w:val="24"/>
              </w:rPr>
              <w:t>1976</w:t>
            </w:r>
          </w:p>
        </w:tc>
        <w:tc>
          <w:tcPr>
            <w:tcW w:w="1417" w:type="dxa"/>
          </w:tcPr>
          <w:p w:rsidR="00ED3FF9" w:rsidRPr="00D74295" w:rsidRDefault="00ED3FF9" w:rsidP="00ED3FF9">
            <w:pPr>
              <w:jc w:val="center"/>
              <w:rPr>
                <w:rFonts w:ascii="Times New Roman" w:hAnsi="Times New Roman"/>
                <w:sz w:val="24"/>
                <w:szCs w:val="24"/>
              </w:rPr>
            </w:pPr>
            <w:r w:rsidRPr="00D74295">
              <w:rPr>
                <w:rFonts w:ascii="Times New Roman" w:hAnsi="Times New Roman"/>
                <w:sz w:val="24"/>
                <w:szCs w:val="24"/>
              </w:rPr>
              <w:t>17000</w:t>
            </w:r>
          </w:p>
        </w:tc>
        <w:tc>
          <w:tcPr>
            <w:tcW w:w="1560" w:type="dxa"/>
          </w:tcPr>
          <w:p w:rsidR="00ED3FF9" w:rsidRPr="00D74295" w:rsidRDefault="00ED3FF9" w:rsidP="00ED3FF9">
            <w:pPr>
              <w:rPr>
                <w:rFonts w:ascii="Times New Roman" w:hAnsi="Times New Roman"/>
                <w:sz w:val="24"/>
                <w:szCs w:val="24"/>
              </w:rPr>
            </w:pPr>
            <w:r w:rsidRPr="00D74295">
              <w:rPr>
                <w:rFonts w:ascii="Times New Roman" w:hAnsi="Times New Roman"/>
                <w:sz w:val="24"/>
                <w:szCs w:val="24"/>
              </w:rPr>
              <w:t>Хорошее</w:t>
            </w:r>
          </w:p>
        </w:tc>
        <w:tc>
          <w:tcPr>
            <w:tcW w:w="1417" w:type="dxa"/>
          </w:tcPr>
          <w:p w:rsidR="00ED3FF9" w:rsidRPr="00D74295" w:rsidRDefault="00ED3FF9" w:rsidP="00ED3FF9">
            <w:pPr>
              <w:jc w:val="center"/>
              <w:rPr>
                <w:rFonts w:ascii="Times New Roman" w:hAnsi="Times New Roman"/>
                <w:sz w:val="24"/>
                <w:szCs w:val="24"/>
              </w:rPr>
            </w:pPr>
          </w:p>
        </w:tc>
        <w:tc>
          <w:tcPr>
            <w:tcW w:w="1173" w:type="dxa"/>
          </w:tcPr>
          <w:p w:rsidR="00ED3FF9" w:rsidRPr="00D74295" w:rsidRDefault="00ED3FF9" w:rsidP="00ED3FF9">
            <w:pPr>
              <w:jc w:val="center"/>
              <w:rPr>
                <w:rFonts w:ascii="Times New Roman" w:hAnsi="Times New Roman"/>
                <w:sz w:val="24"/>
                <w:szCs w:val="24"/>
              </w:rPr>
            </w:pPr>
          </w:p>
        </w:tc>
      </w:tr>
      <w:tr w:rsidR="00ED3FF9" w:rsidRPr="00290EB0" w:rsidTr="00A1052B">
        <w:trPr>
          <w:jc w:val="center"/>
        </w:trPr>
        <w:tc>
          <w:tcPr>
            <w:tcW w:w="637" w:type="dxa"/>
          </w:tcPr>
          <w:p w:rsidR="00ED3FF9" w:rsidRPr="00D74295" w:rsidRDefault="00A1052B" w:rsidP="00ED3FF9">
            <w:pPr>
              <w:rPr>
                <w:rFonts w:ascii="Times New Roman" w:hAnsi="Times New Roman"/>
                <w:sz w:val="24"/>
                <w:szCs w:val="24"/>
              </w:rPr>
            </w:pPr>
            <w:r>
              <w:rPr>
                <w:rFonts w:ascii="Times New Roman" w:hAnsi="Times New Roman"/>
                <w:sz w:val="24"/>
                <w:szCs w:val="24"/>
              </w:rPr>
              <w:t>56</w:t>
            </w:r>
          </w:p>
        </w:tc>
        <w:tc>
          <w:tcPr>
            <w:tcW w:w="1843" w:type="dxa"/>
          </w:tcPr>
          <w:p w:rsidR="00ED3FF9" w:rsidRPr="00D74295" w:rsidRDefault="00ED3FF9" w:rsidP="00ED3FF9">
            <w:pPr>
              <w:rPr>
                <w:rFonts w:ascii="Times New Roman" w:hAnsi="Times New Roman"/>
                <w:sz w:val="24"/>
                <w:szCs w:val="24"/>
              </w:rPr>
            </w:pPr>
            <w:r w:rsidRPr="00D74295">
              <w:rPr>
                <w:rFonts w:ascii="Times New Roman" w:hAnsi="Times New Roman"/>
                <w:sz w:val="24"/>
                <w:szCs w:val="24"/>
              </w:rPr>
              <w:t>г. Ковылкино</w:t>
            </w:r>
          </w:p>
        </w:tc>
        <w:tc>
          <w:tcPr>
            <w:tcW w:w="2268" w:type="dxa"/>
          </w:tcPr>
          <w:p w:rsidR="00ED3FF9" w:rsidRPr="00D74295" w:rsidRDefault="00ED3FF9" w:rsidP="00ED3FF9">
            <w:pPr>
              <w:rPr>
                <w:rFonts w:ascii="Times New Roman" w:hAnsi="Times New Roman"/>
                <w:sz w:val="24"/>
                <w:szCs w:val="24"/>
              </w:rPr>
            </w:pPr>
            <w:r w:rsidRPr="00D74295">
              <w:rPr>
                <w:rFonts w:ascii="Times New Roman" w:hAnsi="Times New Roman"/>
                <w:sz w:val="24"/>
                <w:szCs w:val="24"/>
              </w:rPr>
              <w:t>Водонапорная скважена</w:t>
            </w:r>
          </w:p>
        </w:tc>
        <w:tc>
          <w:tcPr>
            <w:tcW w:w="992" w:type="dxa"/>
          </w:tcPr>
          <w:p w:rsidR="00ED3FF9" w:rsidRPr="00D74295" w:rsidRDefault="00ED3FF9" w:rsidP="00ED3FF9">
            <w:pPr>
              <w:rPr>
                <w:rFonts w:ascii="Times New Roman" w:hAnsi="Times New Roman"/>
                <w:sz w:val="24"/>
                <w:szCs w:val="24"/>
              </w:rPr>
            </w:pPr>
            <w:r w:rsidRPr="00D74295">
              <w:rPr>
                <w:rFonts w:ascii="Times New Roman" w:hAnsi="Times New Roman"/>
                <w:sz w:val="24"/>
                <w:szCs w:val="24"/>
              </w:rPr>
              <w:t>-</w:t>
            </w:r>
          </w:p>
        </w:tc>
        <w:tc>
          <w:tcPr>
            <w:tcW w:w="1276" w:type="dxa"/>
          </w:tcPr>
          <w:p w:rsidR="00ED3FF9" w:rsidRPr="00D74295" w:rsidRDefault="00ED3FF9" w:rsidP="00ED3FF9">
            <w:pPr>
              <w:jc w:val="center"/>
              <w:rPr>
                <w:rFonts w:ascii="Times New Roman" w:hAnsi="Times New Roman"/>
                <w:sz w:val="24"/>
                <w:szCs w:val="24"/>
              </w:rPr>
            </w:pPr>
            <w:r w:rsidRPr="00D74295">
              <w:rPr>
                <w:rFonts w:ascii="Times New Roman" w:hAnsi="Times New Roman"/>
                <w:sz w:val="24"/>
                <w:szCs w:val="24"/>
              </w:rPr>
              <w:t>1</w:t>
            </w:r>
          </w:p>
        </w:tc>
        <w:tc>
          <w:tcPr>
            <w:tcW w:w="992" w:type="dxa"/>
          </w:tcPr>
          <w:p w:rsidR="00ED3FF9" w:rsidRPr="00D74295" w:rsidRDefault="00ED3FF9" w:rsidP="00ED3FF9">
            <w:pPr>
              <w:jc w:val="center"/>
              <w:rPr>
                <w:rFonts w:ascii="Times New Roman" w:hAnsi="Times New Roman"/>
                <w:sz w:val="24"/>
                <w:szCs w:val="24"/>
              </w:rPr>
            </w:pPr>
            <w:r w:rsidRPr="00D74295">
              <w:rPr>
                <w:rFonts w:ascii="Times New Roman" w:hAnsi="Times New Roman"/>
                <w:sz w:val="24"/>
                <w:szCs w:val="24"/>
              </w:rPr>
              <w:t>1969</w:t>
            </w:r>
          </w:p>
        </w:tc>
        <w:tc>
          <w:tcPr>
            <w:tcW w:w="1417" w:type="dxa"/>
          </w:tcPr>
          <w:p w:rsidR="00ED3FF9" w:rsidRPr="00D74295" w:rsidRDefault="00ED3FF9" w:rsidP="00ED3FF9">
            <w:pPr>
              <w:jc w:val="center"/>
              <w:rPr>
                <w:rFonts w:ascii="Times New Roman" w:hAnsi="Times New Roman"/>
                <w:sz w:val="24"/>
                <w:szCs w:val="24"/>
              </w:rPr>
            </w:pPr>
            <w:r w:rsidRPr="00D74295">
              <w:rPr>
                <w:rFonts w:ascii="Times New Roman" w:hAnsi="Times New Roman"/>
                <w:sz w:val="24"/>
                <w:szCs w:val="24"/>
              </w:rPr>
              <w:t>10000</w:t>
            </w:r>
          </w:p>
        </w:tc>
        <w:tc>
          <w:tcPr>
            <w:tcW w:w="1560" w:type="dxa"/>
          </w:tcPr>
          <w:p w:rsidR="00ED3FF9" w:rsidRPr="00D74295" w:rsidRDefault="00ED3FF9" w:rsidP="00ED3FF9">
            <w:pPr>
              <w:rPr>
                <w:rFonts w:ascii="Times New Roman" w:hAnsi="Times New Roman"/>
                <w:sz w:val="24"/>
                <w:szCs w:val="24"/>
              </w:rPr>
            </w:pPr>
            <w:r w:rsidRPr="00D74295">
              <w:rPr>
                <w:rFonts w:ascii="Times New Roman" w:hAnsi="Times New Roman"/>
                <w:sz w:val="24"/>
                <w:szCs w:val="24"/>
              </w:rPr>
              <w:t>Хорошее</w:t>
            </w:r>
          </w:p>
        </w:tc>
        <w:tc>
          <w:tcPr>
            <w:tcW w:w="1417" w:type="dxa"/>
          </w:tcPr>
          <w:p w:rsidR="00ED3FF9" w:rsidRPr="00D74295" w:rsidRDefault="00ED3FF9" w:rsidP="00ED3FF9">
            <w:pPr>
              <w:jc w:val="center"/>
              <w:rPr>
                <w:rFonts w:ascii="Times New Roman" w:hAnsi="Times New Roman"/>
                <w:sz w:val="24"/>
                <w:szCs w:val="24"/>
              </w:rPr>
            </w:pPr>
          </w:p>
        </w:tc>
        <w:tc>
          <w:tcPr>
            <w:tcW w:w="1173" w:type="dxa"/>
          </w:tcPr>
          <w:p w:rsidR="00ED3FF9" w:rsidRPr="00D74295" w:rsidRDefault="00ED3FF9" w:rsidP="00ED3FF9">
            <w:pPr>
              <w:jc w:val="center"/>
              <w:rPr>
                <w:rFonts w:ascii="Times New Roman" w:hAnsi="Times New Roman"/>
                <w:sz w:val="24"/>
                <w:szCs w:val="24"/>
              </w:rPr>
            </w:pPr>
          </w:p>
        </w:tc>
      </w:tr>
      <w:tr w:rsidR="00ED3FF9" w:rsidRPr="00290EB0" w:rsidTr="00A1052B">
        <w:trPr>
          <w:jc w:val="center"/>
        </w:trPr>
        <w:tc>
          <w:tcPr>
            <w:tcW w:w="637" w:type="dxa"/>
          </w:tcPr>
          <w:p w:rsidR="00ED3FF9" w:rsidRPr="00D74295" w:rsidRDefault="00A1052B" w:rsidP="00ED3FF9">
            <w:pPr>
              <w:rPr>
                <w:rFonts w:ascii="Times New Roman" w:hAnsi="Times New Roman"/>
                <w:sz w:val="24"/>
                <w:szCs w:val="24"/>
              </w:rPr>
            </w:pPr>
            <w:r>
              <w:rPr>
                <w:rFonts w:ascii="Times New Roman" w:hAnsi="Times New Roman"/>
                <w:sz w:val="24"/>
                <w:szCs w:val="24"/>
              </w:rPr>
              <w:t>57</w:t>
            </w:r>
          </w:p>
        </w:tc>
        <w:tc>
          <w:tcPr>
            <w:tcW w:w="1843" w:type="dxa"/>
          </w:tcPr>
          <w:p w:rsidR="00ED3FF9" w:rsidRPr="00D74295" w:rsidRDefault="00ED3FF9" w:rsidP="00ED3FF9">
            <w:pPr>
              <w:rPr>
                <w:rFonts w:ascii="Times New Roman" w:hAnsi="Times New Roman"/>
                <w:sz w:val="24"/>
                <w:szCs w:val="24"/>
              </w:rPr>
            </w:pPr>
            <w:r w:rsidRPr="00D74295">
              <w:rPr>
                <w:rFonts w:ascii="Times New Roman" w:hAnsi="Times New Roman"/>
                <w:sz w:val="24"/>
                <w:szCs w:val="24"/>
              </w:rPr>
              <w:t>г. Ковылкино</w:t>
            </w:r>
          </w:p>
        </w:tc>
        <w:tc>
          <w:tcPr>
            <w:tcW w:w="2268" w:type="dxa"/>
          </w:tcPr>
          <w:p w:rsidR="00ED3FF9" w:rsidRPr="00D74295" w:rsidRDefault="00ED3FF9" w:rsidP="00ED3FF9">
            <w:pPr>
              <w:rPr>
                <w:rFonts w:ascii="Times New Roman" w:hAnsi="Times New Roman"/>
                <w:sz w:val="24"/>
                <w:szCs w:val="24"/>
              </w:rPr>
            </w:pPr>
            <w:r w:rsidRPr="00D74295">
              <w:rPr>
                <w:rFonts w:ascii="Times New Roman" w:hAnsi="Times New Roman"/>
                <w:sz w:val="24"/>
                <w:szCs w:val="24"/>
              </w:rPr>
              <w:t>Очистные соор</w:t>
            </w:r>
            <w:r w:rsidRPr="00D74295">
              <w:rPr>
                <w:rFonts w:ascii="Times New Roman" w:hAnsi="Times New Roman"/>
                <w:sz w:val="24"/>
                <w:szCs w:val="24"/>
              </w:rPr>
              <w:t>у</w:t>
            </w:r>
            <w:r w:rsidRPr="00D74295">
              <w:rPr>
                <w:rFonts w:ascii="Times New Roman" w:hAnsi="Times New Roman"/>
                <w:sz w:val="24"/>
                <w:szCs w:val="24"/>
              </w:rPr>
              <w:t xml:space="preserve">жения </w:t>
            </w:r>
          </w:p>
        </w:tc>
        <w:tc>
          <w:tcPr>
            <w:tcW w:w="992" w:type="dxa"/>
          </w:tcPr>
          <w:p w:rsidR="00ED3FF9" w:rsidRPr="00D74295" w:rsidRDefault="00ED3FF9" w:rsidP="00ED3FF9">
            <w:pPr>
              <w:rPr>
                <w:rFonts w:ascii="Times New Roman" w:hAnsi="Times New Roman"/>
                <w:sz w:val="24"/>
                <w:szCs w:val="24"/>
              </w:rPr>
            </w:pPr>
            <w:r w:rsidRPr="00D74295">
              <w:rPr>
                <w:rFonts w:ascii="Times New Roman" w:hAnsi="Times New Roman"/>
                <w:sz w:val="24"/>
                <w:szCs w:val="24"/>
              </w:rPr>
              <w:t>25</w:t>
            </w:r>
          </w:p>
        </w:tc>
        <w:tc>
          <w:tcPr>
            <w:tcW w:w="1276" w:type="dxa"/>
          </w:tcPr>
          <w:p w:rsidR="00ED3FF9" w:rsidRPr="00D74295" w:rsidRDefault="00ED3FF9" w:rsidP="00ED3FF9">
            <w:pPr>
              <w:jc w:val="center"/>
              <w:rPr>
                <w:rFonts w:ascii="Times New Roman" w:hAnsi="Times New Roman"/>
                <w:sz w:val="24"/>
                <w:szCs w:val="24"/>
              </w:rPr>
            </w:pPr>
            <w:r w:rsidRPr="00D74295">
              <w:rPr>
                <w:rFonts w:ascii="Times New Roman" w:hAnsi="Times New Roman"/>
                <w:sz w:val="24"/>
                <w:szCs w:val="24"/>
              </w:rPr>
              <w:t>2</w:t>
            </w:r>
          </w:p>
        </w:tc>
        <w:tc>
          <w:tcPr>
            <w:tcW w:w="992" w:type="dxa"/>
          </w:tcPr>
          <w:p w:rsidR="00ED3FF9" w:rsidRPr="00D74295" w:rsidRDefault="00ED3FF9" w:rsidP="00ED3FF9">
            <w:pPr>
              <w:jc w:val="center"/>
              <w:rPr>
                <w:rFonts w:ascii="Times New Roman" w:hAnsi="Times New Roman"/>
                <w:sz w:val="24"/>
                <w:szCs w:val="24"/>
              </w:rPr>
            </w:pPr>
            <w:r w:rsidRPr="00D74295">
              <w:rPr>
                <w:rFonts w:ascii="Times New Roman" w:hAnsi="Times New Roman"/>
                <w:sz w:val="24"/>
                <w:szCs w:val="24"/>
              </w:rPr>
              <w:t>1976</w:t>
            </w:r>
          </w:p>
        </w:tc>
        <w:tc>
          <w:tcPr>
            <w:tcW w:w="1417" w:type="dxa"/>
          </w:tcPr>
          <w:p w:rsidR="00ED3FF9" w:rsidRPr="00D74295" w:rsidRDefault="00ED3FF9" w:rsidP="00ED3FF9">
            <w:pPr>
              <w:jc w:val="center"/>
              <w:rPr>
                <w:rFonts w:ascii="Times New Roman" w:hAnsi="Times New Roman"/>
                <w:sz w:val="24"/>
                <w:szCs w:val="24"/>
              </w:rPr>
            </w:pPr>
            <w:r w:rsidRPr="00D74295">
              <w:rPr>
                <w:rFonts w:ascii="Times New Roman" w:hAnsi="Times New Roman"/>
                <w:sz w:val="24"/>
                <w:szCs w:val="24"/>
              </w:rPr>
              <w:t>17000</w:t>
            </w:r>
          </w:p>
        </w:tc>
        <w:tc>
          <w:tcPr>
            <w:tcW w:w="1560" w:type="dxa"/>
          </w:tcPr>
          <w:p w:rsidR="00ED3FF9" w:rsidRPr="00D74295" w:rsidRDefault="00ED3FF9" w:rsidP="00ED3FF9">
            <w:pPr>
              <w:rPr>
                <w:rFonts w:ascii="Times New Roman" w:hAnsi="Times New Roman"/>
                <w:sz w:val="24"/>
                <w:szCs w:val="24"/>
              </w:rPr>
            </w:pPr>
            <w:r w:rsidRPr="00D74295">
              <w:rPr>
                <w:rFonts w:ascii="Times New Roman" w:hAnsi="Times New Roman"/>
                <w:sz w:val="24"/>
                <w:szCs w:val="24"/>
              </w:rPr>
              <w:t>Хорошее</w:t>
            </w:r>
          </w:p>
        </w:tc>
        <w:tc>
          <w:tcPr>
            <w:tcW w:w="1417" w:type="dxa"/>
          </w:tcPr>
          <w:p w:rsidR="00ED3FF9" w:rsidRPr="00D74295" w:rsidRDefault="00ED3FF9" w:rsidP="00ED3FF9">
            <w:pPr>
              <w:jc w:val="center"/>
              <w:rPr>
                <w:rFonts w:ascii="Times New Roman" w:hAnsi="Times New Roman"/>
                <w:sz w:val="24"/>
                <w:szCs w:val="24"/>
              </w:rPr>
            </w:pPr>
          </w:p>
        </w:tc>
        <w:tc>
          <w:tcPr>
            <w:tcW w:w="1173" w:type="dxa"/>
          </w:tcPr>
          <w:p w:rsidR="00ED3FF9" w:rsidRPr="00D74295" w:rsidRDefault="00ED3FF9" w:rsidP="00ED3FF9">
            <w:pPr>
              <w:jc w:val="center"/>
              <w:rPr>
                <w:rFonts w:ascii="Times New Roman" w:hAnsi="Times New Roman"/>
                <w:sz w:val="24"/>
                <w:szCs w:val="24"/>
              </w:rPr>
            </w:pPr>
          </w:p>
        </w:tc>
      </w:tr>
      <w:tr w:rsidR="006E273D" w:rsidRPr="0001562B" w:rsidTr="00A1052B">
        <w:trPr>
          <w:jc w:val="center"/>
        </w:trPr>
        <w:tc>
          <w:tcPr>
            <w:tcW w:w="637" w:type="dxa"/>
          </w:tcPr>
          <w:p w:rsidR="006E273D" w:rsidRPr="00D74295" w:rsidRDefault="00A1052B" w:rsidP="006E273D">
            <w:pPr>
              <w:rPr>
                <w:rFonts w:ascii="Times New Roman" w:hAnsi="Times New Roman"/>
                <w:sz w:val="24"/>
                <w:szCs w:val="24"/>
              </w:rPr>
            </w:pPr>
            <w:r>
              <w:rPr>
                <w:rFonts w:ascii="Times New Roman" w:hAnsi="Times New Roman"/>
                <w:sz w:val="24"/>
                <w:szCs w:val="24"/>
              </w:rPr>
              <w:t>58</w:t>
            </w:r>
          </w:p>
        </w:tc>
        <w:tc>
          <w:tcPr>
            <w:tcW w:w="1843" w:type="dxa"/>
          </w:tcPr>
          <w:p w:rsidR="006E273D" w:rsidRPr="00D74295" w:rsidRDefault="006E273D" w:rsidP="006E273D">
            <w:pPr>
              <w:rPr>
                <w:rFonts w:ascii="Times New Roman" w:hAnsi="Times New Roman"/>
                <w:sz w:val="24"/>
                <w:szCs w:val="24"/>
              </w:rPr>
            </w:pPr>
            <w:r w:rsidRPr="00D74295">
              <w:rPr>
                <w:rFonts w:ascii="Times New Roman" w:hAnsi="Times New Roman"/>
                <w:sz w:val="24"/>
                <w:szCs w:val="24"/>
              </w:rPr>
              <w:t>с. Кочелаево</w:t>
            </w:r>
          </w:p>
        </w:tc>
        <w:tc>
          <w:tcPr>
            <w:tcW w:w="2268" w:type="dxa"/>
          </w:tcPr>
          <w:p w:rsidR="006E273D" w:rsidRPr="00D74295" w:rsidRDefault="00806857" w:rsidP="006E273D">
            <w:pPr>
              <w:rPr>
                <w:rFonts w:ascii="Times New Roman" w:hAnsi="Times New Roman"/>
                <w:sz w:val="24"/>
                <w:szCs w:val="24"/>
              </w:rPr>
            </w:pPr>
            <w:r w:rsidRPr="00D74295">
              <w:rPr>
                <w:rFonts w:ascii="Times New Roman" w:hAnsi="Times New Roman"/>
                <w:sz w:val="24"/>
                <w:szCs w:val="24"/>
              </w:rPr>
              <w:t xml:space="preserve">Здание </w:t>
            </w:r>
            <w:r w:rsidR="006E273D" w:rsidRPr="00D74295">
              <w:rPr>
                <w:rFonts w:ascii="Times New Roman" w:hAnsi="Times New Roman"/>
                <w:sz w:val="24"/>
                <w:szCs w:val="24"/>
              </w:rPr>
              <w:t>ГКОУ «К</w:t>
            </w:r>
            <w:r w:rsidR="006E273D" w:rsidRPr="00D74295">
              <w:rPr>
                <w:rFonts w:ascii="Times New Roman" w:hAnsi="Times New Roman"/>
                <w:sz w:val="24"/>
                <w:szCs w:val="24"/>
              </w:rPr>
              <w:t>о</w:t>
            </w:r>
            <w:r w:rsidR="006E273D" w:rsidRPr="00D74295">
              <w:rPr>
                <w:rFonts w:ascii="Times New Roman" w:hAnsi="Times New Roman"/>
                <w:sz w:val="24"/>
                <w:szCs w:val="24"/>
              </w:rPr>
              <w:t>челаевская средняя школа –интернат»</w:t>
            </w:r>
          </w:p>
        </w:tc>
        <w:tc>
          <w:tcPr>
            <w:tcW w:w="992" w:type="dxa"/>
          </w:tcPr>
          <w:p w:rsidR="006E273D" w:rsidRPr="00D74295" w:rsidRDefault="006E273D" w:rsidP="006E273D">
            <w:pPr>
              <w:rPr>
                <w:rFonts w:ascii="Times New Roman" w:hAnsi="Times New Roman"/>
                <w:sz w:val="24"/>
                <w:szCs w:val="24"/>
              </w:rPr>
            </w:pPr>
            <w:r w:rsidRPr="00D74295">
              <w:rPr>
                <w:rFonts w:ascii="Times New Roman" w:hAnsi="Times New Roman"/>
                <w:sz w:val="24"/>
                <w:szCs w:val="24"/>
              </w:rPr>
              <w:t>824,2</w:t>
            </w:r>
          </w:p>
        </w:tc>
        <w:tc>
          <w:tcPr>
            <w:tcW w:w="1276" w:type="dxa"/>
          </w:tcPr>
          <w:p w:rsidR="006E273D" w:rsidRPr="00D74295" w:rsidRDefault="006E273D" w:rsidP="006E273D">
            <w:pPr>
              <w:rPr>
                <w:rFonts w:ascii="Times New Roman" w:hAnsi="Times New Roman"/>
                <w:sz w:val="24"/>
                <w:szCs w:val="24"/>
              </w:rPr>
            </w:pPr>
            <w:r w:rsidRPr="00D74295">
              <w:rPr>
                <w:rFonts w:ascii="Times New Roman" w:hAnsi="Times New Roman"/>
                <w:sz w:val="24"/>
                <w:szCs w:val="24"/>
              </w:rPr>
              <w:t>2</w:t>
            </w:r>
          </w:p>
        </w:tc>
        <w:tc>
          <w:tcPr>
            <w:tcW w:w="992" w:type="dxa"/>
          </w:tcPr>
          <w:p w:rsidR="006E273D" w:rsidRPr="00D74295" w:rsidRDefault="006E273D" w:rsidP="006E273D">
            <w:pPr>
              <w:rPr>
                <w:rFonts w:ascii="Times New Roman" w:hAnsi="Times New Roman"/>
                <w:sz w:val="24"/>
                <w:szCs w:val="24"/>
              </w:rPr>
            </w:pPr>
            <w:r w:rsidRPr="00D74295">
              <w:rPr>
                <w:rFonts w:ascii="Times New Roman" w:hAnsi="Times New Roman"/>
                <w:sz w:val="24"/>
                <w:szCs w:val="24"/>
              </w:rPr>
              <w:t>1972</w:t>
            </w:r>
          </w:p>
        </w:tc>
        <w:tc>
          <w:tcPr>
            <w:tcW w:w="1417" w:type="dxa"/>
          </w:tcPr>
          <w:p w:rsidR="006E273D" w:rsidRPr="00D74295" w:rsidRDefault="006E273D" w:rsidP="006E273D">
            <w:pPr>
              <w:rPr>
                <w:rFonts w:ascii="Times New Roman" w:hAnsi="Times New Roman"/>
                <w:sz w:val="24"/>
                <w:szCs w:val="24"/>
              </w:rPr>
            </w:pPr>
            <w:r w:rsidRPr="00D74295">
              <w:rPr>
                <w:rFonts w:ascii="Times New Roman" w:hAnsi="Times New Roman"/>
                <w:sz w:val="24"/>
                <w:szCs w:val="24"/>
              </w:rPr>
              <w:t>300</w:t>
            </w:r>
          </w:p>
        </w:tc>
        <w:tc>
          <w:tcPr>
            <w:tcW w:w="1560" w:type="dxa"/>
          </w:tcPr>
          <w:p w:rsidR="006E273D" w:rsidRPr="00D74295" w:rsidRDefault="003A73A9" w:rsidP="006E273D">
            <w:pPr>
              <w:rPr>
                <w:rFonts w:ascii="Times New Roman" w:hAnsi="Times New Roman"/>
                <w:sz w:val="24"/>
                <w:szCs w:val="24"/>
              </w:rPr>
            </w:pPr>
            <w:r w:rsidRPr="00D74295">
              <w:rPr>
                <w:rFonts w:ascii="Times New Roman" w:hAnsi="Times New Roman"/>
                <w:sz w:val="24"/>
                <w:szCs w:val="24"/>
              </w:rPr>
              <w:t>У</w:t>
            </w:r>
            <w:r w:rsidR="006E273D" w:rsidRPr="00D74295">
              <w:rPr>
                <w:rFonts w:ascii="Times New Roman" w:hAnsi="Times New Roman"/>
                <w:sz w:val="24"/>
                <w:szCs w:val="24"/>
              </w:rPr>
              <w:t>довлетв</w:t>
            </w:r>
            <w:r w:rsidR="006E273D" w:rsidRPr="00D74295">
              <w:rPr>
                <w:rFonts w:ascii="Times New Roman" w:hAnsi="Times New Roman"/>
                <w:sz w:val="24"/>
                <w:szCs w:val="24"/>
              </w:rPr>
              <w:t>о</w:t>
            </w:r>
            <w:r w:rsidR="006E273D" w:rsidRPr="00D74295">
              <w:rPr>
                <w:rFonts w:ascii="Times New Roman" w:hAnsi="Times New Roman"/>
                <w:sz w:val="24"/>
                <w:szCs w:val="24"/>
              </w:rPr>
              <w:t>рительное</w:t>
            </w:r>
          </w:p>
        </w:tc>
        <w:tc>
          <w:tcPr>
            <w:tcW w:w="1417" w:type="dxa"/>
          </w:tcPr>
          <w:p w:rsidR="006E273D" w:rsidRPr="00D74295" w:rsidRDefault="006E273D" w:rsidP="006E273D">
            <w:pPr>
              <w:rPr>
                <w:rFonts w:ascii="Times New Roman" w:hAnsi="Times New Roman"/>
                <w:sz w:val="24"/>
                <w:szCs w:val="24"/>
              </w:rPr>
            </w:pPr>
            <w:r w:rsidRPr="00D74295">
              <w:rPr>
                <w:rFonts w:ascii="Times New Roman" w:hAnsi="Times New Roman"/>
                <w:sz w:val="24"/>
                <w:szCs w:val="24"/>
              </w:rPr>
              <w:t>-</w:t>
            </w:r>
          </w:p>
        </w:tc>
        <w:tc>
          <w:tcPr>
            <w:tcW w:w="1173" w:type="dxa"/>
          </w:tcPr>
          <w:p w:rsidR="006E273D" w:rsidRPr="00D74295" w:rsidRDefault="006E273D" w:rsidP="006E273D">
            <w:pPr>
              <w:rPr>
                <w:rFonts w:ascii="Times New Roman" w:hAnsi="Times New Roman"/>
                <w:sz w:val="24"/>
                <w:szCs w:val="24"/>
              </w:rPr>
            </w:pPr>
            <w:r w:rsidRPr="00D74295">
              <w:rPr>
                <w:rFonts w:ascii="Times New Roman" w:hAnsi="Times New Roman"/>
                <w:sz w:val="24"/>
                <w:szCs w:val="24"/>
              </w:rPr>
              <w:t>-</w:t>
            </w:r>
          </w:p>
        </w:tc>
      </w:tr>
      <w:tr w:rsidR="00806857" w:rsidRPr="0001562B" w:rsidTr="00A1052B">
        <w:trPr>
          <w:jc w:val="center"/>
        </w:trPr>
        <w:tc>
          <w:tcPr>
            <w:tcW w:w="637" w:type="dxa"/>
          </w:tcPr>
          <w:p w:rsidR="00806857" w:rsidRPr="00D74295" w:rsidRDefault="00A1052B" w:rsidP="00806857">
            <w:pPr>
              <w:rPr>
                <w:rFonts w:ascii="Times New Roman" w:hAnsi="Times New Roman"/>
                <w:sz w:val="24"/>
                <w:szCs w:val="24"/>
              </w:rPr>
            </w:pPr>
            <w:r>
              <w:rPr>
                <w:rFonts w:ascii="Times New Roman" w:hAnsi="Times New Roman"/>
                <w:sz w:val="24"/>
                <w:szCs w:val="24"/>
              </w:rPr>
              <w:lastRenderedPageBreak/>
              <w:t>59</w:t>
            </w:r>
          </w:p>
        </w:tc>
        <w:tc>
          <w:tcPr>
            <w:tcW w:w="1843" w:type="dxa"/>
          </w:tcPr>
          <w:p w:rsidR="00806857" w:rsidRPr="00D74295" w:rsidRDefault="00D85050" w:rsidP="00806857">
            <w:pPr>
              <w:rPr>
                <w:rFonts w:ascii="Times New Roman" w:hAnsi="Times New Roman"/>
                <w:sz w:val="24"/>
                <w:szCs w:val="24"/>
              </w:rPr>
            </w:pPr>
            <w:r w:rsidRPr="00D74295">
              <w:rPr>
                <w:rFonts w:ascii="Times New Roman" w:hAnsi="Times New Roman"/>
                <w:sz w:val="24"/>
                <w:szCs w:val="24"/>
              </w:rPr>
              <w:t>с</w:t>
            </w:r>
            <w:r w:rsidR="00806857" w:rsidRPr="00D74295">
              <w:rPr>
                <w:rFonts w:ascii="Times New Roman" w:hAnsi="Times New Roman"/>
                <w:sz w:val="24"/>
                <w:szCs w:val="24"/>
              </w:rPr>
              <w:t xml:space="preserve">.Рыбкино </w:t>
            </w:r>
          </w:p>
        </w:tc>
        <w:tc>
          <w:tcPr>
            <w:tcW w:w="2268" w:type="dxa"/>
          </w:tcPr>
          <w:p w:rsidR="00806857" w:rsidRPr="00D74295" w:rsidRDefault="00806857" w:rsidP="00806857">
            <w:pPr>
              <w:rPr>
                <w:rFonts w:ascii="Times New Roman" w:hAnsi="Times New Roman"/>
                <w:sz w:val="24"/>
                <w:szCs w:val="24"/>
              </w:rPr>
            </w:pPr>
            <w:r w:rsidRPr="00D74295">
              <w:rPr>
                <w:rFonts w:ascii="Times New Roman" w:hAnsi="Times New Roman"/>
                <w:sz w:val="24"/>
                <w:szCs w:val="24"/>
              </w:rPr>
              <w:t>Здание Отделение почты</w:t>
            </w:r>
          </w:p>
        </w:tc>
        <w:tc>
          <w:tcPr>
            <w:tcW w:w="992" w:type="dxa"/>
          </w:tcPr>
          <w:p w:rsidR="00806857" w:rsidRPr="00D74295" w:rsidRDefault="00806857" w:rsidP="00806857">
            <w:pPr>
              <w:rPr>
                <w:rFonts w:ascii="Times New Roman" w:hAnsi="Times New Roman"/>
                <w:sz w:val="24"/>
                <w:szCs w:val="24"/>
              </w:rPr>
            </w:pPr>
            <w:r w:rsidRPr="00D74295">
              <w:rPr>
                <w:rFonts w:ascii="Times New Roman" w:hAnsi="Times New Roman"/>
                <w:sz w:val="24"/>
                <w:szCs w:val="24"/>
              </w:rPr>
              <w:t>128</w:t>
            </w:r>
          </w:p>
        </w:tc>
        <w:tc>
          <w:tcPr>
            <w:tcW w:w="1276" w:type="dxa"/>
          </w:tcPr>
          <w:p w:rsidR="00806857" w:rsidRPr="00D74295" w:rsidRDefault="00806857" w:rsidP="00806857">
            <w:pPr>
              <w:rPr>
                <w:rFonts w:ascii="Times New Roman" w:hAnsi="Times New Roman"/>
                <w:sz w:val="24"/>
                <w:szCs w:val="24"/>
              </w:rPr>
            </w:pPr>
            <w:r w:rsidRPr="00D74295">
              <w:rPr>
                <w:rFonts w:ascii="Times New Roman" w:hAnsi="Times New Roman"/>
                <w:sz w:val="24"/>
                <w:szCs w:val="24"/>
              </w:rPr>
              <w:t>1</w:t>
            </w:r>
          </w:p>
        </w:tc>
        <w:tc>
          <w:tcPr>
            <w:tcW w:w="992" w:type="dxa"/>
          </w:tcPr>
          <w:p w:rsidR="00806857" w:rsidRPr="00D74295" w:rsidRDefault="00806857" w:rsidP="00806857">
            <w:pPr>
              <w:rPr>
                <w:rFonts w:ascii="Times New Roman" w:hAnsi="Times New Roman"/>
                <w:sz w:val="24"/>
                <w:szCs w:val="24"/>
              </w:rPr>
            </w:pPr>
            <w:r w:rsidRPr="00D74295">
              <w:rPr>
                <w:rFonts w:ascii="Times New Roman" w:hAnsi="Times New Roman"/>
                <w:sz w:val="24"/>
                <w:szCs w:val="24"/>
              </w:rPr>
              <w:t>1979</w:t>
            </w:r>
          </w:p>
        </w:tc>
        <w:tc>
          <w:tcPr>
            <w:tcW w:w="1417" w:type="dxa"/>
          </w:tcPr>
          <w:p w:rsidR="00806857" w:rsidRPr="00D74295" w:rsidRDefault="00806857" w:rsidP="00806857">
            <w:pPr>
              <w:rPr>
                <w:rFonts w:ascii="Times New Roman" w:hAnsi="Times New Roman"/>
                <w:sz w:val="24"/>
                <w:szCs w:val="24"/>
              </w:rPr>
            </w:pPr>
            <w:r w:rsidRPr="00D74295">
              <w:rPr>
                <w:rFonts w:ascii="Times New Roman" w:hAnsi="Times New Roman"/>
                <w:sz w:val="24"/>
                <w:szCs w:val="24"/>
              </w:rPr>
              <w:t>25</w:t>
            </w:r>
          </w:p>
        </w:tc>
        <w:tc>
          <w:tcPr>
            <w:tcW w:w="1560" w:type="dxa"/>
          </w:tcPr>
          <w:p w:rsidR="00806857" w:rsidRPr="00D74295" w:rsidRDefault="003A73A9" w:rsidP="00806857">
            <w:pPr>
              <w:rPr>
                <w:rFonts w:ascii="Times New Roman" w:hAnsi="Times New Roman"/>
                <w:sz w:val="24"/>
                <w:szCs w:val="24"/>
              </w:rPr>
            </w:pPr>
            <w:r w:rsidRPr="00D74295">
              <w:rPr>
                <w:rFonts w:ascii="Times New Roman" w:hAnsi="Times New Roman"/>
                <w:sz w:val="24"/>
                <w:szCs w:val="24"/>
              </w:rPr>
              <w:t>Удовлетв</w:t>
            </w:r>
            <w:r w:rsidRPr="00D74295">
              <w:rPr>
                <w:rFonts w:ascii="Times New Roman" w:hAnsi="Times New Roman"/>
                <w:sz w:val="24"/>
                <w:szCs w:val="24"/>
              </w:rPr>
              <w:t>о</w:t>
            </w:r>
            <w:r w:rsidRPr="00D74295">
              <w:rPr>
                <w:rFonts w:ascii="Times New Roman" w:hAnsi="Times New Roman"/>
                <w:sz w:val="24"/>
                <w:szCs w:val="24"/>
              </w:rPr>
              <w:t>ри-тельное</w:t>
            </w:r>
          </w:p>
        </w:tc>
        <w:tc>
          <w:tcPr>
            <w:tcW w:w="1417" w:type="dxa"/>
          </w:tcPr>
          <w:p w:rsidR="00806857" w:rsidRPr="00D74295" w:rsidRDefault="00806857" w:rsidP="00806857">
            <w:pPr>
              <w:rPr>
                <w:rFonts w:ascii="Times New Roman" w:hAnsi="Times New Roman"/>
                <w:sz w:val="24"/>
                <w:szCs w:val="24"/>
              </w:rPr>
            </w:pPr>
            <w:r w:rsidRPr="00D74295">
              <w:rPr>
                <w:rFonts w:ascii="Times New Roman" w:hAnsi="Times New Roman"/>
                <w:sz w:val="24"/>
                <w:szCs w:val="24"/>
              </w:rPr>
              <w:t>-</w:t>
            </w:r>
          </w:p>
        </w:tc>
        <w:tc>
          <w:tcPr>
            <w:tcW w:w="1173" w:type="dxa"/>
          </w:tcPr>
          <w:p w:rsidR="00806857" w:rsidRPr="00D74295" w:rsidRDefault="00806857" w:rsidP="00806857">
            <w:pPr>
              <w:rPr>
                <w:rFonts w:ascii="Times New Roman" w:hAnsi="Times New Roman"/>
                <w:sz w:val="24"/>
                <w:szCs w:val="24"/>
              </w:rPr>
            </w:pPr>
            <w:r w:rsidRPr="00D74295">
              <w:rPr>
                <w:rFonts w:ascii="Times New Roman" w:hAnsi="Times New Roman"/>
                <w:sz w:val="24"/>
                <w:szCs w:val="24"/>
              </w:rPr>
              <w:t>-</w:t>
            </w:r>
          </w:p>
        </w:tc>
      </w:tr>
      <w:tr w:rsidR="00697C41" w:rsidRPr="0001562B" w:rsidTr="00A1052B">
        <w:trPr>
          <w:jc w:val="center"/>
        </w:trPr>
        <w:tc>
          <w:tcPr>
            <w:tcW w:w="637" w:type="dxa"/>
          </w:tcPr>
          <w:p w:rsidR="00697C41" w:rsidRPr="00D74295" w:rsidRDefault="00A1052B" w:rsidP="00697C41">
            <w:pPr>
              <w:rPr>
                <w:rFonts w:ascii="Times New Roman" w:hAnsi="Times New Roman"/>
                <w:sz w:val="24"/>
                <w:szCs w:val="24"/>
              </w:rPr>
            </w:pPr>
            <w:r>
              <w:rPr>
                <w:rFonts w:ascii="Times New Roman" w:hAnsi="Times New Roman"/>
                <w:sz w:val="24"/>
                <w:szCs w:val="24"/>
              </w:rPr>
              <w:t>60</w:t>
            </w:r>
          </w:p>
        </w:tc>
        <w:tc>
          <w:tcPr>
            <w:tcW w:w="1843" w:type="dxa"/>
          </w:tcPr>
          <w:p w:rsidR="00697C41" w:rsidRPr="00D74295" w:rsidRDefault="00697C41" w:rsidP="00697C41">
            <w:pPr>
              <w:rPr>
                <w:rFonts w:ascii="Times New Roman" w:hAnsi="Times New Roman"/>
                <w:sz w:val="24"/>
                <w:szCs w:val="24"/>
              </w:rPr>
            </w:pPr>
            <w:r w:rsidRPr="00D74295">
              <w:rPr>
                <w:rFonts w:ascii="Times New Roman" w:hAnsi="Times New Roman"/>
                <w:sz w:val="24"/>
                <w:szCs w:val="24"/>
              </w:rPr>
              <w:t>с.Мамолаево</w:t>
            </w:r>
          </w:p>
        </w:tc>
        <w:tc>
          <w:tcPr>
            <w:tcW w:w="2268" w:type="dxa"/>
          </w:tcPr>
          <w:p w:rsidR="00697C41" w:rsidRPr="00D74295" w:rsidRDefault="00697C41" w:rsidP="00697C41">
            <w:pPr>
              <w:rPr>
                <w:rFonts w:ascii="Times New Roman" w:hAnsi="Times New Roman"/>
                <w:sz w:val="24"/>
                <w:szCs w:val="24"/>
                <w:lang w:eastAsia="ar-SA"/>
              </w:rPr>
            </w:pPr>
            <w:r w:rsidRPr="00D74295">
              <w:rPr>
                <w:rFonts w:ascii="Times New Roman" w:hAnsi="Times New Roman"/>
                <w:sz w:val="24"/>
                <w:szCs w:val="24"/>
                <w:lang w:eastAsia="ar-SA"/>
              </w:rPr>
              <w:t>Социаль</w:t>
            </w:r>
            <w:r w:rsidR="00D85050" w:rsidRPr="00D74295">
              <w:rPr>
                <w:rFonts w:ascii="Times New Roman" w:hAnsi="Times New Roman"/>
                <w:sz w:val="24"/>
                <w:szCs w:val="24"/>
                <w:lang w:eastAsia="ar-SA"/>
              </w:rPr>
              <w:t>н</w:t>
            </w:r>
            <w:r w:rsidRPr="00D74295">
              <w:rPr>
                <w:rFonts w:ascii="Times New Roman" w:hAnsi="Times New Roman"/>
                <w:sz w:val="24"/>
                <w:szCs w:val="24"/>
                <w:lang w:eastAsia="ar-SA"/>
              </w:rPr>
              <w:t>ый мн</w:t>
            </w:r>
            <w:r w:rsidRPr="00D74295">
              <w:rPr>
                <w:rFonts w:ascii="Times New Roman" w:hAnsi="Times New Roman"/>
                <w:sz w:val="24"/>
                <w:szCs w:val="24"/>
                <w:lang w:eastAsia="ar-SA"/>
              </w:rPr>
              <w:t>о</w:t>
            </w:r>
            <w:r w:rsidRPr="00D74295">
              <w:rPr>
                <w:rFonts w:ascii="Times New Roman" w:hAnsi="Times New Roman"/>
                <w:sz w:val="24"/>
                <w:szCs w:val="24"/>
                <w:lang w:eastAsia="ar-SA"/>
              </w:rPr>
              <w:t>гофункциональный  центр</w:t>
            </w:r>
          </w:p>
        </w:tc>
        <w:tc>
          <w:tcPr>
            <w:tcW w:w="992" w:type="dxa"/>
          </w:tcPr>
          <w:p w:rsidR="00697C41" w:rsidRPr="00D74295" w:rsidRDefault="00697C41" w:rsidP="00697C41">
            <w:pPr>
              <w:rPr>
                <w:rFonts w:ascii="Times New Roman" w:hAnsi="Times New Roman"/>
                <w:sz w:val="24"/>
                <w:szCs w:val="24"/>
                <w:lang w:eastAsia="ar-SA"/>
              </w:rPr>
            </w:pPr>
            <w:r w:rsidRPr="00D74295">
              <w:rPr>
                <w:rFonts w:ascii="Times New Roman" w:hAnsi="Times New Roman"/>
                <w:sz w:val="24"/>
                <w:szCs w:val="24"/>
                <w:lang w:eastAsia="ar-SA"/>
              </w:rPr>
              <w:t>348,9</w:t>
            </w:r>
          </w:p>
        </w:tc>
        <w:tc>
          <w:tcPr>
            <w:tcW w:w="1276" w:type="dxa"/>
          </w:tcPr>
          <w:p w:rsidR="00697C41" w:rsidRPr="00D74295" w:rsidRDefault="00697C41" w:rsidP="00697C41">
            <w:pPr>
              <w:ind w:left="720"/>
              <w:rPr>
                <w:rFonts w:ascii="Times New Roman" w:hAnsi="Times New Roman"/>
                <w:sz w:val="24"/>
                <w:szCs w:val="24"/>
                <w:lang w:eastAsia="ar-SA"/>
              </w:rPr>
            </w:pPr>
            <w:r w:rsidRPr="00D74295">
              <w:rPr>
                <w:rFonts w:ascii="Times New Roman" w:hAnsi="Times New Roman"/>
                <w:sz w:val="24"/>
                <w:szCs w:val="24"/>
                <w:lang w:eastAsia="ar-SA"/>
              </w:rPr>
              <w:t>1</w:t>
            </w:r>
          </w:p>
        </w:tc>
        <w:tc>
          <w:tcPr>
            <w:tcW w:w="992" w:type="dxa"/>
          </w:tcPr>
          <w:p w:rsidR="00697C41" w:rsidRPr="00D74295" w:rsidRDefault="00697C41" w:rsidP="00697C41">
            <w:pPr>
              <w:rPr>
                <w:rFonts w:ascii="Times New Roman" w:hAnsi="Times New Roman"/>
                <w:sz w:val="24"/>
                <w:szCs w:val="24"/>
                <w:lang w:eastAsia="ar-SA"/>
              </w:rPr>
            </w:pPr>
            <w:r w:rsidRPr="00D74295">
              <w:rPr>
                <w:rFonts w:ascii="Times New Roman" w:hAnsi="Times New Roman"/>
                <w:sz w:val="24"/>
                <w:szCs w:val="24"/>
                <w:lang w:eastAsia="ar-SA"/>
              </w:rPr>
              <w:t>1989</w:t>
            </w:r>
          </w:p>
        </w:tc>
        <w:tc>
          <w:tcPr>
            <w:tcW w:w="1417" w:type="dxa"/>
          </w:tcPr>
          <w:p w:rsidR="00697C41" w:rsidRPr="00D74295" w:rsidRDefault="00697C41" w:rsidP="00697C41">
            <w:pPr>
              <w:ind w:left="720"/>
              <w:rPr>
                <w:rFonts w:ascii="Times New Roman" w:hAnsi="Times New Roman"/>
                <w:sz w:val="24"/>
                <w:szCs w:val="24"/>
                <w:lang w:eastAsia="ar-SA"/>
              </w:rPr>
            </w:pPr>
          </w:p>
        </w:tc>
        <w:tc>
          <w:tcPr>
            <w:tcW w:w="1560" w:type="dxa"/>
          </w:tcPr>
          <w:p w:rsidR="00697C41" w:rsidRPr="00D74295" w:rsidRDefault="00697C41" w:rsidP="00697C41">
            <w:pPr>
              <w:rPr>
                <w:rFonts w:ascii="Times New Roman" w:hAnsi="Times New Roman"/>
                <w:sz w:val="24"/>
                <w:szCs w:val="24"/>
                <w:lang w:eastAsia="ar-SA"/>
              </w:rPr>
            </w:pPr>
            <w:r w:rsidRPr="00D74295">
              <w:rPr>
                <w:rFonts w:ascii="Times New Roman" w:hAnsi="Times New Roman"/>
                <w:sz w:val="24"/>
                <w:szCs w:val="24"/>
                <w:lang w:eastAsia="ar-SA"/>
              </w:rPr>
              <w:t>хорошее</w:t>
            </w:r>
          </w:p>
        </w:tc>
        <w:tc>
          <w:tcPr>
            <w:tcW w:w="1417" w:type="dxa"/>
          </w:tcPr>
          <w:p w:rsidR="00697C41" w:rsidRPr="00D74295" w:rsidRDefault="00697C41" w:rsidP="00697C41">
            <w:pPr>
              <w:rPr>
                <w:rFonts w:ascii="Times New Roman" w:hAnsi="Times New Roman"/>
                <w:sz w:val="24"/>
                <w:szCs w:val="24"/>
                <w:lang w:eastAsia="ar-SA"/>
              </w:rPr>
            </w:pPr>
            <w:r w:rsidRPr="00D74295">
              <w:rPr>
                <w:rFonts w:ascii="Times New Roman" w:hAnsi="Times New Roman"/>
                <w:sz w:val="24"/>
                <w:szCs w:val="24"/>
                <w:lang w:eastAsia="ar-SA"/>
              </w:rPr>
              <w:t>админ</w:t>
            </w:r>
            <w:r w:rsidRPr="00D74295">
              <w:rPr>
                <w:rFonts w:ascii="Times New Roman" w:hAnsi="Times New Roman"/>
                <w:sz w:val="24"/>
                <w:szCs w:val="24"/>
                <w:lang w:eastAsia="ar-SA"/>
              </w:rPr>
              <w:t>и</w:t>
            </w:r>
            <w:r w:rsidRPr="00D74295">
              <w:rPr>
                <w:rFonts w:ascii="Times New Roman" w:hAnsi="Times New Roman"/>
                <w:sz w:val="24"/>
                <w:szCs w:val="24"/>
                <w:lang w:eastAsia="ar-SA"/>
              </w:rPr>
              <w:t>страция, клуб,библиотека, по</w:t>
            </w:r>
            <w:r w:rsidRPr="00D74295">
              <w:rPr>
                <w:rFonts w:ascii="Times New Roman" w:hAnsi="Times New Roman"/>
                <w:sz w:val="24"/>
                <w:szCs w:val="24"/>
                <w:lang w:eastAsia="ar-SA"/>
              </w:rPr>
              <w:t>ч</w:t>
            </w:r>
            <w:r w:rsidRPr="00D74295">
              <w:rPr>
                <w:rFonts w:ascii="Times New Roman" w:hAnsi="Times New Roman"/>
                <w:sz w:val="24"/>
                <w:szCs w:val="24"/>
                <w:lang w:eastAsia="ar-SA"/>
              </w:rPr>
              <w:t>та,ФАП</w:t>
            </w:r>
          </w:p>
        </w:tc>
        <w:tc>
          <w:tcPr>
            <w:tcW w:w="1173" w:type="dxa"/>
          </w:tcPr>
          <w:p w:rsidR="00697C41" w:rsidRPr="00D74295" w:rsidRDefault="00697C41" w:rsidP="00697C41">
            <w:pPr>
              <w:rPr>
                <w:rFonts w:ascii="Times New Roman" w:hAnsi="Times New Roman"/>
                <w:sz w:val="24"/>
                <w:szCs w:val="24"/>
                <w:lang w:eastAsia="ar-SA"/>
              </w:rPr>
            </w:pPr>
            <w:r w:rsidRPr="00D74295">
              <w:rPr>
                <w:rFonts w:ascii="Times New Roman" w:hAnsi="Times New Roman"/>
                <w:sz w:val="24"/>
                <w:szCs w:val="24"/>
                <w:lang w:eastAsia="ar-SA"/>
              </w:rPr>
              <w:t>реко</w:t>
            </w:r>
            <w:r w:rsidRPr="00D74295">
              <w:rPr>
                <w:rFonts w:ascii="Times New Roman" w:hAnsi="Times New Roman"/>
                <w:sz w:val="24"/>
                <w:szCs w:val="24"/>
                <w:lang w:eastAsia="ar-SA"/>
              </w:rPr>
              <w:t>н</w:t>
            </w:r>
            <w:r w:rsidRPr="00D74295">
              <w:rPr>
                <w:rFonts w:ascii="Times New Roman" w:hAnsi="Times New Roman"/>
                <w:sz w:val="24"/>
                <w:szCs w:val="24"/>
                <w:lang w:eastAsia="ar-SA"/>
              </w:rPr>
              <w:t>струкция 2018г</w:t>
            </w:r>
          </w:p>
        </w:tc>
      </w:tr>
      <w:tr w:rsidR="00697C41" w:rsidRPr="0001562B" w:rsidTr="00A1052B">
        <w:trPr>
          <w:jc w:val="center"/>
        </w:trPr>
        <w:tc>
          <w:tcPr>
            <w:tcW w:w="637" w:type="dxa"/>
          </w:tcPr>
          <w:p w:rsidR="00697C41" w:rsidRPr="00D74295" w:rsidRDefault="00A1052B" w:rsidP="00697C41">
            <w:pPr>
              <w:rPr>
                <w:rFonts w:ascii="Times New Roman" w:hAnsi="Times New Roman"/>
                <w:sz w:val="24"/>
                <w:szCs w:val="24"/>
              </w:rPr>
            </w:pPr>
            <w:r>
              <w:rPr>
                <w:rFonts w:ascii="Times New Roman" w:hAnsi="Times New Roman"/>
                <w:sz w:val="24"/>
                <w:szCs w:val="24"/>
              </w:rPr>
              <w:t>61</w:t>
            </w:r>
          </w:p>
        </w:tc>
        <w:tc>
          <w:tcPr>
            <w:tcW w:w="1843" w:type="dxa"/>
          </w:tcPr>
          <w:p w:rsidR="00697C41" w:rsidRPr="00D74295" w:rsidRDefault="00697C41" w:rsidP="00697C41">
            <w:pPr>
              <w:rPr>
                <w:rFonts w:ascii="Times New Roman" w:hAnsi="Times New Roman"/>
                <w:sz w:val="24"/>
                <w:szCs w:val="24"/>
              </w:rPr>
            </w:pPr>
            <w:r w:rsidRPr="00D74295">
              <w:rPr>
                <w:rFonts w:ascii="Times New Roman" w:hAnsi="Times New Roman"/>
                <w:sz w:val="24"/>
                <w:szCs w:val="24"/>
              </w:rPr>
              <w:t>с.Мамолаево</w:t>
            </w:r>
          </w:p>
        </w:tc>
        <w:tc>
          <w:tcPr>
            <w:tcW w:w="2268" w:type="dxa"/>
          </w:tcPr>
          <w:p w:rsidR="00697C41" w:rsidRPr="00D74295" w:rsidRDefault="00697C41" w:rsidP="00697C41">
            <w:pPr>
              <w:rPr>
                <w:rFonts w:ascii="Times New Roman" w:hAnsi="Times New Roman"/>
                <w:sz w:val="24"/>
                <w:szCs w:val="24"/>
                <w:lang w:eastAsia="ar-SA"/>
              </w:rPr>
            </w:pPr>
            <w:r w:rsidRPr="00D74295">
              <w:rPr>
                <w:rFonts w:ascii="Times New Roman" w:hAnsi="Times New Roman"/>
                <w:sz w:val="24"/>
                <w:szCs w:val="24"/>
                <w:lang w:eastAsia="ar-SA"/>
              </w:rPr>
              <w:t>Универсальный спортивный ко</w:t>
            </w:r>
            <w:r w:rsidRPr="00D74295">
              <w:rPr>
                <w:rFonts w:ascii="Times New Roman" w:hAnsi="Times New Roman"/>
                <w:sz w:val="24"/>
                <w:szCs w:val="24"/>
                <w:lang w:eastAsia="ar-SA"/>
              </w:rPr>
              <w:t>м</w:t>
            </w:r>
            <w:r w:rsidRPr="00D74295">
              <w:rPr>
                <w:rFonts w:ascii="Times New Roman" w:hAnsi="Times New Roman"/>
                <w:sz w:val="24"/>
                <w:szCs w:val="24"/>
                <w:lang w:eastAsia="ar-SA"/>
              </w:rPr>
              <w:t>плекс</w:t>
            </w:r>
          </w:p>
        </w:tc>
        <w:tc>
          <w:tcPr>
            <w:tcW w:w="992" w:type="dxa"/>
          </w:tcPr>
          <w:p w:rsidR="00697C41" w:rsidRPr="00D74295" w:rsidRDefault="00697C41" w:rsidP="00697C41">
            <w:pPr>
              <w:rPr>
                <w:rFonts w:ascii="Times New Roman" w:hAnsi="Times New Roman"/>
                <w:sz w:val="24"/>
                <w:szCs w:val="24"/>
                <w:lang w:eastAsia="ar-SA"/>
              </w:rPr>
            </w:pPr>
            <w:r w:rsidRPr="00D74295">
              <w:rPr>
                <w:rFonts w:ascii="Times New Roman" w:hAnsi="Times New Roman"/>
                <w:sz w:val="24"/>
                <w:szCs w:val="24"/>
                <w:lang w:eastAsia="ar-SA"/>
              </w:rPr>
              <w:t>1200</w:t>
            </w:r>
          </w:p>
        </w:tc>
        <w:tc>
          <w:tcPr>
            <w:tcW w:w="1276" w:type="dxa"/>
          </w:tcPr>
          <w:p w:rsidR="00697C41" w:rsidRPr="00D74295" w:rsidRDefault="00697C41" w:rsidP="00697C41">
            <w:pPr>
              <w:ind w:left="720"/>
              <w:rPr>
                <w:rFonts w:ascii="Times New Roman" w:hAnsi="Times New Roman"/>
                <w:sz w:val="24"/>
                <w:szCs w:val="24"/>
                <w:lang w:eastAsia="ar-SA"/>
              </w:rPr>
            </w:pPr>
            <w:r w:rsidRPr="00D74295">
              <w:rPr>
                <w:rFonts w:ascii="Times New Roman" w:hAnsi="Times New Roman"/>
                <w:sz w:val="24"/>
                <w:szCs w:val="24"/>
                <w:lang w:eastAsia="ar-SA"/>
              </w:rPr>
              <w:t>1</w:t>
            </w:r>
          </w:p>
        </w:tc>
        <w:tc>
          <w:tcPr>
            <w:tcW w:w="992" w:type="dxa"/>
          </w:tcPr>
          <w:p w:rsidR="00697C41" w:rsidRPr="00D74295" w:rsidRDefault="00697C41" w:rsidP="00697C41">
            <w:pPr>
              <w:rPr>
                <w:rFonts w:ascii="Times New Roman" w:hAnsi="Times New Roman"/>
                <w:sz w:val="24"/>
                <w:szCs w:val="24"/>
                <w:lang w:eastAsia="ar-SA"/>
              </w:rPr>
            </w:pPr>
            <w:r w:rsidRPr="00D74295">
              <w:rPr>
                <w:rFonts w:ascii="Times New Roman" w:hAnsi="Times New Roman"/>
                <w:sz w:val="24"/>
                <w:szCs w:val="24"/>
                <w:lang w:eastAsia="ar-SA"/>
              </w:rPr>
              <w:t>2011</w:t>
            </w:r>
          </w:p>
        </w:tc>
        <w:tc>
          <w:tcPr>
            <w:tcW w:w="1417" w:type="dxa"/>
          </w:tcPr>
          <w:p w:rsidR="00697C41" w:rsidRPr="00D74295" w:rsidRDefault="00697C41" w:rsidP="00697C41">
            <w:pPr>
              <w:ind w:left="720"/>
              <w:rPr>
                <w:rFonts w:ascii="Times New Roman" w:hAnsi="Times New Roman"/>
                <w:sz w:val="24"/>
                <w:szCs w:val="24"/>
                <w:lang w:eastAsia="ar-SA"/>
              </w:rPr>
            </w:pPr>
          </w:p>
        </w:tc>
        <w:tc>
          <w:tcPr>
            <w:tcW w:w="1560" w:type="dxa"/>
          </w:tcPr>
          <w:p w:rsidR="00697C41" w:rsidRPr="00D74295" w:rsidRDefault="00697C41" w:rsidP="00697C41">
            <w:pPr>
              <w:ind w:left="720"/>
              <w:rPr>
                <w:rFonts w:ascii="Times New Roman" w:hAnsi="Times New Roman"/>
                <w:sz w:val="24"/>
                <w:szCs w:val="24"/>
                <w:lang w:eastAsia="ar-SA"/>
              </w:rPr>
            </w:pPr>
          </w:p>
        </w:tc>
        <w:tc>
          <w:tcPr>
            <w:tcW w:w="1417" w:type="dxa"/>
          </w:tcPr>
          <w:p w:rsidR="00697C41" w:rsidRPr="00D74295" w:rsidRDefault="00697C41" w:rsidP="00697C41">
            <w:pPr>
              <w:ind w:left="720"/>
              <w:rPr>
                <w:rFonts w:ascii="Times New Roman" w:hAnsi="Times New Roman"/>
                <w:sz w:val="24"/>
                <w:szCs w:val="24"/>
                <w:lang w:eastAsia="ar-SA"/>
              </w:rPr>
            </w:pPr>
          </w:p>
        </w:tc>
        <w:tc>
          <w:tcPr>
            <w:tcW w:w="1173" w:type="dxa"/>
          </w:tcPr>
          <w:p w:rsidR="00697C41" w:rsidRPr="00D74295" w:rsidRDefault="00697C41" w:rsidP="00697C41">
            <w:pPr>
              <w:ind w:left="720"/>
              <w:rPr>
                <w:rFonts w:ascii="Times New Roman" w:hAnsi="Times New Roman"/>
                <w:sz w:val="24"/>
                <w:szCs w:val="24"/>
                <w:lang w:eastAsia="ar-SA"/>
              </w:rPr>
            </w:pPr>
          </w:p>
        </w:tc>
      </w:tr>
      <w:tr w:rsidR="0001562B" w:rsidRPr="0001562B" w:rsidTr="00A1052B">
        <w:trPr>
          <w:jc w:val="center"/>
        </w:trPr>
        <w:tc>
          <w:tcPr>
            <w:tcW w:w="637" w:type="dxa"/>
          </w:tcPr>
          <w:p w:rsidR="009E433A" w:rsidRPr="00D74295" w:rsidRDefault="00A1052B" w:rsidP="009E433A">
            <w:pPr>
              <w:rPr>
                <w:rFonts w:ascii="Times New Roman" w:hAnsi="Times New Roman"/>
                <w:sz w:val="24"/>
                <w:szCs w:val="24"/>
              </w:rPr>
            </w:pPr>
            <w:r>
              <w:rPr>
                <w:rFonts w:ascii="Times New Roman" w:hAnsi="Times New Roman"/>
                <w:sz w:val="24"/>
                <w:szCs w:val="24"/>
              </w:rPr>
              <w:t>62</w:t>
            </w:r>
          </w:p>
        </w:tc>
        <w:tc>
          <w:tcPr>
            <w:tcW w:w="1843" w:type="dxa"/>
            <w:tcBorders>
              <w:top w:val="single" w:sz="4" w:space="0" w:color="auto"/>
              <w:left w:val="single" w:sz="4" w:space="0" w:color="auto"/>
              <w:bottom w:val="single" w:sz="4" w:space="0" w:color="auto"/>
              <w:right w:val="single" w:sz="4" w:space="0" w:color="auto"/>
            </w:tcBorders>
          </w:tcPr>
          <w:p w:rsidR="009E433A" w:rsidRPr="00D74295" w:rsidRDefault="009E433A" w:rsidP="009E433A">
            <w:pPr>
              <w:rPr>
                <w:rFonts w:ascii="Times New Roman" w:hAnsi="Times New Roman"/>
                <w:sz w:val="24"/>
                <w:szCs w:val="24"/>
              </w:rPr>
            </w:pPr>
            <w:r w:rsidRPr="00D74295">
              <w:rPr>
                <w:rFonts w:ascii="Times New Roman" w:hAnsi="Times New Roman"/>
                <w:sz w:val="24"/>
                <w:szCs w:val="24"/>
              </w:rPr>
              <w:t>С.Мордовское Вечкенино</w:t>
            </w:r>
          </w:p>
        </w:tc>
        <w:tc>
          <w:tcPr>
            <w:tcW w:w="2268" w:type="dxa"/>
            <w:tcBorders>
              <w:top w:val="single" w:sz="4" w:space="0" w:color="auto"/>
              <w:left w:val="single" w:sz="4" w:space="0" w:color="auto"/>
              <w:bottom w:val="single" w:sz="4" w:space="0" w:color="auto"/>
              <w:right w:val="single" w:sz="4" w:space="0" w:color="auto"/>
            </w:tcBorders>
          </w:tcPr>
          <w:p w:rsidR="009E433A" w:rsidRPr="00D74295" w:rsidRDefault="009E433A" w:rsidP="009E433A">
            <w:pPr>
              <w:rPr>
                <w:rFonts w:ascii="Times New Roman" w:hAnsi="Times New Roman"/>
                <w:sz w:val="24"/>
                <w:szCs w:val="24"/>
              </w:rPr>
            </w:pPr>
            <w:r w:rsidRPr="00D74295">
              <w:rPr>
                <w:rFonts w:ascii="Times New Roman" w:hAnsi="Times New Roman"/>
                <w:sz w:val="24"/>
                <w:szCs w:val="24"/>
              </w:rPr>
              <w:t>Здание  Админ</w:t>
            </w:r>
            <w:r w:rsidRPr="00D74295">
              <w:rPr>
                <w:rFonts w:ascii="Times New Roman" w:hAnsi="Times New Roman"/>
                <w:sz w:val="24"/>
                <w:szCs w:val="24"/>
              </w:rPr>
              <w:t>и</w:t>
            </w:r>
            <w:r w:rsidRPr="00D74295">
              <w:rPr>
                <w:rFonts w:ascii="Times New Roman" w:hAnsi="Times New Roman"/>
                <w:sz w:val="24"/>
                <w:szCs w:val="24"/>
              </w:rPr>
              <w:t>страции</w:t>
            </w:r>
          </w:p>
        </w:tc>
        <w:tc>
          <w:tcPr>
            <w:tcW w:w="992" w:type="dxa"/>
            <w:tcBorders>
              <w:top w:val="single" w:sz="4" w:space="0" w:color="auto"/>
              <w:left w:val="single" w:sz="4" w:space="0" w:color="auto"/>
              <w:bottom w:val="single" w:sz="4" w:space="0" w:color="auto"/>
              <w:right w:val="single" w:sz="4" w:space="0" w:color="auto"/>
            </w:tcBorders>
          </w:tcPr>
          <w:p w:rsidR="009E433A" w:rsidRPr="00D74295" w:rsidRDefault="009E433A" w:rsidP="009E433A">
            <w:pPr>
              <w:rPr>
                <w:rFonts w:ascii="Times New Roman" w:hAnsi="Times New Roman"/>
                <w:sz w:val="24"/>
                <w:szCs w:val="24"/>
              </w:rPr>
            </w:pPr>
            <w:r w:rsidRPr="00D74295">
              <w:rPr>
                <w:rFonts w:ascii="Times New Roman" w:hAnsi="Times New Roman"/>
                <w:sz w:val="24"/>
                <w:szCs w:val="24"/>
              </w:rPr>
              <w:t>279,4</w:t>
            </w:r>
          </w:p>
        </w:tc>
        <w:tc>
          <w:tcPr>
            <w:tcW w:w="1276" w:type="dxa"/>
            <w:tcBorders>
              <w:top w:val="single" w:sz="4" w:space="0" w:color="auto"/>
              <w:left w:val="single" w:sz="4" w:space="0" w:color="auto"/>
              <w:bottom w:val="single" w:sz="4" w:space="0" w:color="auto"/>
              <w:right w:val="single" w:sz="4" w:space="0" w:color="auto"/>
            </w:tcBorders>
          </w:tcPr>
          <w:p w:rsidR="009E433A" w:rsidRPr="00D74295" w:rsidRDefault="009E433A" w:rsidP="009E433A">
            <w:pPr>
              <w:rPr>
                <w:rFonts w:ascii="Times New Roman" w:hAnsi="Times New Roman"/>
                <w:sz w:val="24"/>
                <w:szCs w:val="24"/>
              </w:rPr>
            </w:pPr>
            <w:r w:rsidRPr="00D74295">
              <w:rPr>
                <w:rFonts w:ascii="Times New Roman" w:hAnsi="Times New Roman"/>
                <w:sz w:val="24"/>
                <w:szCs w:val="24"/>
              </w:rPr>
              <w:t>1</w:t>
            </w:r>
          </w:p>
        </w:tc>
        <w:tc>
          <w:tcPr>
            <w:tcW w:w="992" w:type="dxa"/>
            <w:tcBorders>
              <w:top w:val="single" w:sz="4" w:space="0" w:color="auto"/>
              <w:left w:val="single" w:sz="4" w:space="0" w:color="auto"/>
              <w:bottom w:val="single" w:sz="4" w:space="0" w:color="auto"/>
              <w:right w:val="single" w:sz="4" w:space="0" w:color="auto"/>
            </w:tcBorders>
          </w:tcPr>
          <w:p w:rsidR="009E433A" w:rsidRPr="00D74295" w:rsidRDefault="009E433A" w:rsidP="009E433A">
            <w:pPr>
              <w:rPr>
                <w:rFonts w:ascii="Times New Roman" w:hAnsi="Times New Roman"/>
                <w:sz w:val="24"/>
                <w:szCs w:val="24"/>
              </w:rPr>
            </w:pPr>
            <w:r w:rsidRPr="00D74295">
              <w:rPr>
                <w:rFonts w:ascii="Times New Roman" w:hAnsi="Times New Roman"/>
                <w:sz w:val="24"/>
                <w:szCs w:val="24"/>
              </w:rPr>
              <w:t>1888</w:t>
            </w:r>
          </w:p>
        </w:tc>
        <w:tc>
          <w:tcPr>
            <w:tcW w:w="1417" w:type="dxa"/>
            <w:tcBorders>
              <w:top w:val="single" w:sz="4" w:space="0" w:color="auto"/>
              <w:left w:val="single" w:sz="4" w:space="0" w:color="auto"/>
              <w:bottom w:val="single" w:sz="4" w:space="0" w:color="auto"/>
              <w:right w:val="single" w:sz="4" w:space="0" w:color="auto"/>
            </w:tcBorders>
          </w:tcPr>
          <w:p w:rsidR="009E433A" w:rsidRPr="00D74295" w:rsidRDefault="009E433A" w:rsidP="009E433A">
            <w:pPr>
              <w:rPr>
                <w:rFonts w:ascii="Times New Roman" w:hAnsi="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9E433A" w:rsidRPr="00D74295" w:rsidRDefault="009E433A" w:rsidP="009E433A">
            <w:pPr>
              <w:rPr>
                <w:rFonts w:ascii="Times New Roman" w:hAnsi="Times New Roman"/>
                <w:sz w:val="24"/>
                <w:szCs w:val="24"/>
              </w:rPr>
            </w:pPr>
            <w:r w:rsidRPr="00D74295">
              <w:rPr>
                <w:rFonts w:ascii="Times New Roman" w:hAnsi="Times New Roman"/>
                <w:sz w:val="24"/>
                <w:szCs w:val="24"/>
              </w:rPr>
              <w:t>Удовлетв</w:t>
            </w:r>
            <w:r w:rsidRPr="00D74295">
              <w:rPr>
                <w:rFonts w:ascii="Times New Roman" w:hAnsi="Times New Roman"/>
                <w:sz w:val="24"/>
                <w:szCs w:val="24"/>
              </w:rPr>
              <w:t>о</w:t>
            </w:r>
            <w:r w:rsidRPr="00D74295">
              <w:rPr>
                <w:rFonts w:ascii="Times New Roman" w:hAnsi="Times New Roman"/>
                <w:sz w:val="24"/>
                <w:szCs w:val="24"/>
              </w:rPr>
              <w:t>рительное</w:t>
            </w:r>
          </w:p>
        </w:tc>
        <w:tc>
          <w:tcPr>
            <w:tcW w:w="1417" w:type="dxa"/>
            <w:tcBorders>
              <w:top w:val="single" w:sz="4" w:space="0" w:color="auto"/>
              <w:left w:val="single" w:sz="4" w:space="0" w:color="auto"/>
              <w:bottom w:val="single" w:sz="4" w:space="0" w:color="auto"/>
              <w:right w:val="single" w:sz="4" w:space="0" w:color="auto"/>
            </w:tcBorders>
          </w:tcPr>
          <w:p w:rsidR="009E433A" w:rsidRPr="00D74295" w:rsidRDefault="009E433A" w:rsidP="009E433A">
            <w:pPr>
              <w:rPr>
                <w:rFonts w:ascii="Times New Roman" w:hAnsi="Times New Roman"/>
                <w:sz w:val="24"/>
                <w:szCs w:val="24"/>
              </w:rPr>
            </w:pPr>
          </w:p>
        </w:tc>
        <w:tc>
          <w:tcPr>
            <w:tcW w:w="1173" w:type="dxa"/>
            <w:tcBorders>
              <w:top w:val="single" w:sz="4" w:space="0" w:color="auto"/>
              <w:left w:val="single" w:sz="4" w:space="0" w:color="auto"/>
              <w:bottom w:val="single" w:sz="4" w:space="0" w:color="auto"/>
              <w:right w:val="single" w:sz="4" w:space="0" w:color="auto"/>
            </w:tcBorders>
          </w:tcPr>
          <w:p w:rsidR="009E433A" w:rsidRPr="00D74295" w:rsidRDefault="009E433A" w:rsidP="009E433A">
            <w:pPr>
              <w:rPr>
                <w:rFonts w:ascii="Times New Roman" w:hAnsi="Times New Roman"/>
                <w:sz w:val="24"/>
                <w:szCs w:val="24"/>
              </w:rPr>
            </w:pPr>
          </w:p>
        </w:tc>
      </w:tr>
      <w:tr w:rsidR="00FC63C3" w:rsidRPr="0001562B" w:rsidTr="00A1052B">
        <w:trPr>
          <w:jc w:val="center"/>
        </w:trPr>
        <w:tc>
          <w:tcPr>
            <w:tcW w:w="637" w:type="dxa"/>
          </w:tcPr>
          <w:p w:rsidR="00FC63C3" w:rsidRPr="00D74295" w:rsidRDefault="00A1052B" w:rsidP="00FC63C3">
            <w:pPr>
              <w:rPr>
                <w:rFonts w:ascii="Times New Roman" w:hAnsi="Times New Roman"/>
                <w:sz w:val="24"/>
                <w:szCs w:val="24"/>
              </w:rPr>
            </w:pPr>
            <w:r>
              <w:rPr>
                <w:rFonts w:ascii="Times New Roman" w:hAnsi="Times New Roman"/>
                <w:sz w:val="24"/>
                <w:szCs w:val="24"/>
              </w:rPr>
              <w:t>63</w:t>
            </w:r>
          </w:p>
        </w:tc>
        <w:tc>
          <w:tcPr>
            <w:tcW w:w="1843" w:type="dxa"/>
          </w:tcPr>
          <w:p w:rsidR="00FC63C3" w:rsidRPr="00D74295" w:rsidRDefault="00FC63C3" w:rsidP="00FC63C3">
            <w:pPr>
              <w:rPr>
                <w:rFonts w:ascii="Times New Roman" w:hAnsi="Times New Roman"/>
                <w:sz w:val="24"/>
                <w:szCs w:val="24"/>
              </w:rPr>
            </w:pPr>
            <w:r w:rsidRPr="00D74295">
              <w:rPr>
                <w:rFonts w:ascii="Times New Roman" w:hAnsi="Times New Roman"/>
                <w:sz w:val="24"/>
                <w:szCs w:val="24"/>
              </w:rPr>
              <w:t>с.Курнино</w:t>
            </w:r>
          </w:p>
        </w:tc>
        <w:tc>
          <w:tcPr>
            <w:tcW w:w="2268" w:type="dxa"/>
          </w:tcPr>
          <w:p w:rsidR="00FC63C3" w:rsidRPr="00D74295" w:rsidRDefault="00FC63C3" w:rsidP="00FC63C3">
            <w:pPr>
              <w:rPr>
                <w:rFonts w:ascii="Times New Roman" w:hAnsi="Times New Roman"/>
                <w:sz w:val="24"/>
                <w:szCs w:val="24"/>
              </w:rPr>
            </w:pPr>
            <w:r w:rsidRPr="00D74295">
              <w:rPr>
                <w:rFonts w:ascii="Times New Roman" w:hAnsi="Times New Roman"/>
                <w:sz w:val="24"/>
                <w:szCs w:val="24"/>
              </w:rPr>
              <w:t>Здание спортивн</w:t>
            </w:r>
            <w:r w:rsidRPr="00D74295">
              <w:rPr>
                <w:rFonts w:ascii="Times New Roman" w:hAnsi="Times New Roman"/>
                <w:sz w:val="24"/>
                <w:szCs w:val="24"/>
              </w:rPr>
              <w:t>о</w:t>
            </w:r>
            <w:r w:rsidRPr="00D74295">
              <w:rPr>
                <w:rFonts w:ascii="Times New Roman" w:hAnsi="Times New Roman"/>
                <w:sz w:val="24"/>
                <w:szCs w:val="24"/>
              </w:rPr>
              <w:t>го зала</w:t>
            </w:r>
          </w:p>
        </w:tc>
        <w:tc>
          <w:tcPr>
            <w:tcW w:w="992" w:type="dxa"/>
          </w:tcPr>
          <w:p w:rsidR="00FC63C3" w:rsidRPr="00D74295" w:rsidRDefault="00FC63C3" w:rsidP="00FC63C3">
            <w:pPr>
              <w:rPr>
                <w:rFonts w:ascii="Times New Roman" w:hAnsi="Times New Roman"/>
                <w:sz w:val="24"/>
                <w:szCs w:val="24"/>
              </w:rPr>
            </w:pPr>
            <w:r w:rsidRPr="00D74295">
              <w:rPr>
                <w:rFonts w:ascii="Times New Roman" w:hAnsi="Times New Roman"/>
                <w:sz w:val="24"/>
                <w:szCs w:val="24"/>
              </w:rPr>
              <w:t>400</w:t>
            </w:r>
          </w:p>
        </w:tc>
        <w:tc>
          <w:tcPr>
            <w:tcW w:w="1276" w:type="dxa"/>
          </w:tcPr>
          <w:p w:rsidR="00FC63C3" w:rsidRPr="00D74295" w:rsidRDefault="00FC63C3" w:rsidP="00FC63C3">
            <w:pPr>
              <w:rPr>
                <w:rFonts w:ascii="Times New Roman" w:hAnsi="Times New Roman"/>
                <w:sz w:val="24"/>
                <w:szCs w:val="24"/>
              </w:rPr>
            </w:pPr>
            <w:r w:rsidRPr="00D74295">
              <w:rPr>
                <w:rFonts w:ascii="Times New Roman" w:hAnsi="Times New Roman"/>
                <w:sz w:val="24"/>
                <w:szCs w:val="24"/>
              </w:rPr>
              <w:t>1</w:t>
            </w:r>
          </w:p>
        </w:tc>
        <w:tc>
          <w:tcPr>
            <w:tcW w:w="992" w:type="dxa"/>
          </w:tcPr>
          <w:p w:rsidR="00FC63C3" w:rsidRPr="00D74295" w:rsidRDefault="00FC63C3" w:rsidP="00FC63C3">
            <w:pPr>
              <w:rPr>
                <w:rFonts w:ascii="Times New Roman" w:hAnsi="Times New Roman"/>
                <w:sz w:val="24"/>
                <w:szCs w:val="24"/>
              </w:rPr>
            </w:pPr>
            <w:r w:rsidRPr="00D74295">
              <w:rPr>
                <w:rFonts w:ascii="Times New Roman" w:hAnsi="Times New Roman"/>
                <w:sz w:val="24"/>
                <w:szCs w:val="24"/>
              </w:rPr>
              <w:t>1966</w:t>
            </w:r>
          </w:p>
        </w:tc>
        <w:tc>
          <w:tcPr>
            <w:tcW w:w="1417" w:type="dxa"/>
          </w:tcPr>
          <w:p w:rsidR="00FC63C3" w:rsidRPr="00D74295" w:rsidRDefault="00FC63C3" w:rsidP="00FC63C3">
            <w:pPr>
              <w:rPr>
                <w:rFonts w:ascii="Times New Roman" w:hAnsi="Times New Roman"/>
                <w:sz w:val="24"/>
                <w:szCs w:val="24"/>
              </w:rPr>
            </w:pPr>
            <w:r w:rsidRPr="00D74295">
              <w:rPr>
                <w:rFonts w:ascii="Times New Roman" w:hAnsi="Times New Roman"/>
                <w:sz w:val="24"/>
                <w:szCs w:val="24"/>
              </w:rPr>
              <w:t>120</w:t>
            </w:r>
          </w:p>
        </w:tc>
        <w:tc>
          <w:tcPr>
            <w:tcW w:w="1560" w:type="dxa"/>
          </w:tcPr>
          <w:p w:rsidR="00FC63C3" w:rsidRPr="00D74295" w:rsidRDefault="00FC63C3" w:rsidP="00FC63C3">
            <w:pPr>
              <w:rPr>
                <w:rFonts w:ascii="Times New Roman" w:hAnsi="Times New Roman"/>
                <w:sz w:val="24"/>
                <w:szCs w:val="24"/>
              </w:rPr>
            </w:pPr>
            <w:r w:rsidRPr="00D74295">
              <w:rPr>
                <w:rFonts w:ascii="Times New Roman" w:hAnsi="Times New Roman"/>
                <w:sz w:val="24"/>
                <w:szCs w:val="24"/>
              </w:rPr>
              <w:t>Удовлетв</w:t>
            </w:r>
            <w:r w:rsidRPr="00D74295">
              <w:rPr>
                <w:rFonts w:ascii="Times New Roman" w:hAnsi="Times New Roman"/>
                <w:sz w:val="24"/>
                <w:szCs w:val="24"/>
              </w:rPr>
              <w:t>о</w:t>
            </w:r>
            <w:r w:rsidRPr="00D74295">
              <w:rPr>
                <w:rFonts w:ascii="Times New Roman" w:hAnsi="Times New Roman"/>
                <w:sz w:val="24"/>
                <w:szCs w:val="24"/>
              </w:rPr>
              <w:t>рительное</w:t>
            </w:r>
          </w:p>
        </w:tc>
        <w:tc>
          <w:tcPr>
            <w:tcW w:w="1417" w:type="dxa"/>
          </w:tcPr>
          <w:p w:rsidR="00FC63C3" w:rsidRPr="00D74295" w:rsidRDefault="00FC63C3" w:rsidP="00FC63C3">
            <w:pPr>
              <w:rPr>
                <w:rFonts w:ascii="Times New Roman" w:hAnsi="Times New Roman"/>
                <w:sz w:val="24"/>
                <w:szCs w:val="24"/>
              </w:rPr>
            </w:pPr>
            <w:r w:rsidRPr="00D74295">
              <w:rPr>
                <w:rFonts w:ascii="Times New Roman" w:hAnsi="Times New Roman"/>
                <w:sz w:val="24"/>
                <w:szCs w:val="24"/>
              </w:rPr>
              <w:t>-</w:t>
            </w:r>
          </w:p>
        </w:tc>
        <w:tc>
          <w:tcPr>
            <w:tcW w:w="1173" w:type="dxa"/>
          </w:tcPr>
          <w:p w:rsidR="00FC63C3" w:rsidRPr="00D74295" w:rsidRDefault="00FC63C3" w:rsidP="00FC63C3">
            <w:pPr>
              <w:rPr>
                <w:rFonts w:ascii="Times New Roman" w:hAnsi="Times New Roman"/>
                <w:sz w:val="24"/>
                <w:szCs w:val="24"/>
              </w:rPr>
            </w:pPr>
            <w:r w:rsidRPr="00D74295">
              <w:rPr>
                <w:rFonts w:ascii="Times New Roman" w:hAnsi="Times New Roman"/>
                <w:sz w:val="24"/>
                <w:szCs w:val="24"/>
              </w:rPr>
              <w:t>-</w:t>
            </w:r>
          </w:p>
        </w:tc>
      </w:tr>
      <w:tr w:rsidR="00BD1AF1" w:rsidRPr="0001562B" w:rsidTr="00A1052B">
        <w:trPr>
          <w:jc w:val="center"/>
        </w:trPr>
        <w:tc>
          <w:tcPr>
            <w:tcW w:w="637" w:type="dxa"/>
          </w:tcPr>
          <w:p w:rsidR="00BD1AF1" w:rsidRPr="00D74295" w:rsidRDefault="00A1052B" w:rsidP="00BD1AF1">
            <w:pPr>
              <w:rPr>
                <w:rFonts w:ascii="Times New Roman" w:hAnsi="Times New Roman"/>
                <w:sz w:val="24"/>
                <w:szCs w:val="24"/>
              </w:rPr>
            </w:pPr>
            <w:r>
              <w:rPr>
                <w:rFonts w:ascii="Times New Roman" w:hAnsi="Times New Roman"/>
                <w:sz w:val="24"/>
                <w:szCs w:val="24"/>
              </w:rPr>
              <w:t>64</w:t>
            </w:r>
          </w:p>
        </w:tc>
        <w:tc>
          <w:tcPr>
            <w:tcW w:w="1843" w:type="dxa"/>
          </w:tcPr>
          <w:p w:rsidR="00BD1AF1" w:rsidRPr="00D74295" w:rsidRDefault="00BD1AF1" w:rsidP="00BD1AF1">
            <w:pPr>
              <w:rPr>
                <w:rFonts w:ascii="Times New Roman" w:hAnsi="Times New Roman"/>
                <w:sz w:val="24"/>
                <w:szCs w:val="24"/>
              </w:rPr>
            </w:pPr>
            <w:r w:rsidRPr="00D74295">
              <w:rPr>
                <w:rFonts w:ascii="Times New Roman" w:hAnsi="Times New Roman"/>
                <w:kern w:val="1"/>
                <w:sz w:val="24"/>
                <w:szCs w:val="24"/>
              </w:rPr>
              <w:t>с.Клиновка</w:t>
            </w:r>
          </w:p>
        </w:tc>
        <w:tc>
          <w:tcPr>
            <w:tcW w:w="2268" w:type="dxa"/>
          </w:tcPr>
          <w:p w:rsidR="00BD1AF1" w:rsidRPr="00D74295" w:rsidRDefault="00BD1AF1" w:rsidP="00BD1AF1">
            <w:pPr>
              <w:tabs>
                <w:tab w:val="left" w:pos="8280"/>
              </w:tabs>
              <w:snapToGrid w:val="0"/>
              <w:rPr>
                <w:rFonts w:ascii="Times New Roman" w:hAnsi="Times New Roman"/>
                <w:kern w:val="1"/>
                <w:sz w:val="24"/>
                <w:szCs w:val="24"/>
              </w:rPr>
            </w:pPr>
            <w:r w:rsidRPr="00D74295">
              <w:rPr>
                <w:rFonts w:ascii="Times New Roman" w:hAnsi="Times New Roman"/>
                <w:kern w:val="1"/>
                <w:sz w:val="24"/>
                <w:szCs w:val="24"/>
              </w:rPr>
              <w:t>Здание админ</w:t>
            </w:r>
            <w:r w:rsidRPr="00D74295">
              <w:rPr>
                <w:rFonts w:ascii="Times New Roman" w:hAnsi="Times New Roman"/>
                <w:kern w:val="1"/>
                <w:sz w:val="24"/>
                <w:szCs w:val="24"/>
              </w:rPr>
              <w:t>и</w:t>
            </w:r>
            <w:r w:rsidRPr="00D74295">
              <w:rPr>
                <w:rFonts w:ascii="Times New Roman" w:hAnsi="Times New Roman"/>
                <w:kern w:val="1"/>
                <w:sz w:val="24"/>
                <w:szCs w:val="24"/>
              </w:rPr>
              <w:t>страции</w:t>
            </w:r>
          </w:p>
        </w:tc>
        <w:tc>
          <w:tcPr>
            <w:tcW w:w="992" w:type="dxa"/>
          </w:tcPr>
          <w:p w:rsidR="00BD1AF1" w:rsidRPr="00D74295" w:rsidRDefault="00BD1AF1" w:rsidP="00BD1AF1">
            <w:pPr>
              <w:tabs>
                <w:tab w:val="left" w:pos="8280"/>
              </w:tabs>
              <w:snapToGrid w:val="0"/>
              <w:jc w:val="center"/>
              <w:rPr>
                <w:rFonts w:ascii="Times New Roman" w:hAnsi="Times New Roman"/>
                <w:kern w:val="1"/>
                <w:sz w:val="24"/>
                <w:szCs w:val="24"/>
              </w:rPr>
            </w:pPr>
            <w:r w:rsidRPr="00D74295">
              <w:rPr>
                <w:rFonts w:ascii="Times New Roman" w:hAnsi="Times New Roman"/>
                <w:kern w:val="1"/>
                <w:sz w:val="24"/>
                <w:szCs w:val="24"/>
              </w:rPr>
              <w:t>92,6</w:t>
            </w:r>
          </w:p>
        </w:tc>
        <w:tc>
          <w:tcPr>
            <w:tcW w:w="1276" w:type="dxa"/>
          </w:tcPr>
          <w:p w:rsidR="00BD1AF1" w:rsidRPr="00D74295" w:rsidRDefault="00BD1AF1" w:rsidP="00BD1AF1">
            <w:pPr>
              <w:tabs>
                <w:tab w:val="left" w:pos="8280"/>
              </w:tabs>
              <w:snapToGrid w:val="0"/>
              <w:jc w:val="center"/>
              <w:rPr>
                <w:rFonts w:ascii="Times New Roman" w:hAnsi="Times New Roman"/>
                <w:kern w:val="1"/>
                <w:sz w:val="24"/>
                <w:szCs w:val="24"/>
              </w:rPr>
            </w:pPr>
            <w:r w:rsidRPr="00D74295">
              <w:rPr>
                <w:rFonts w:ascii="Times New Roman" w:hAnsi="Times New Roman"/>
                <w:kern w:val="1"/>
                <w:sz w:val="24"/>
                <w:szCs w:val="24"/>
              </w:rPr>
              <w:t>-</w:t>
            </w:r>
          </w:p>
        </w:tc>
        <w:tc>
          <w:tcPr>
            <w:tcW w:w="992" w:type="dxa"/>
          </w:tcPr>
          <w:p w:rsidR="00BD1AF1" w:rsidRPr="00D74295" w:rsidRDefault="00BD1AF1" w:rsidP="00BD1AF1">
            <w:pPr>
              <w:tabs>
                <w:tab w:val="left" w:pos="8280"/>
              </w:tabs>
              <w:snapToGrid w:val="0"/>
              <w:jc w:val="center"/>
              <w:rPr>
                <w:rFonts w:ascii="Times New Roman" w:hAnsi="Times New Roman"/>
                <w:kern w:val="1"/>
                <w:sz w:val="24"/>
                <w:szCs w:val="24"/>
              </w:rPr>
            </w:pPr>
            <w:r w:rsidRPr="00D74295">
              <w:rPr>
                <w:rFonts w:ascii="Times New Roman" w:hAnsi="Times New Roman"/>
                <w:kern w:val="1"/>
                <w:sz w:val="24"/>
                <w:szCs w:val="24"/>
              </w:rPr>
              <w:t>1963</w:t>
            </w:r>
          </w:p>
        </w:tc>
        <w:tc>
          <w:tcPr>
            <w:tcW w:w="1417" w:type="dxa"/>
          </w:tcPr>
          <w:p w:rsidR="00BD1AF1" w:rsidRPr="00D74295" w:rsidRDefault="00BD1AF1" w:rsidP="00BD1AF1">
            <w:pPr>
              <w:tabs>
                <w:tab w:val="left" w:pos="8280"/>
              </w:tabs>
              <w:snapToGrid w:val="0"/>
              <w:jc w:val="center"/>
              <w:rPr>
                <w:rFonts w:ascii="Times New Roman" w:hAnsi="Times New Roman"/>
                <w:kern w:val="1"/>
                <w:sz w:val="24"/>
                <w:szCs w:val="24"/>
              </w:rPr>
            </w:pPr>
            <w:r w:rsidRPr="00D74295">
              <w:rPr>
                <w:rFonts w:ascii="Times New Roman" w:hAnsi="Times New Roman"/>
                <w:kern w:val="1"/>
                <w:sz w:val="24"/>
                <w:szCs w:val="24"/>
              </w:rPr>
              <w:t>-</w:t>
            </w:r>
          </w:p>
        </w:tc>
        <w:tc>
          <w:tcPr>
            <w:tcW w:w="1560" w:type="dxa"/>
          </w:tcPr>
          <w:p w:rsidR="00BD1AF1" w:rsidRPr="00D74295" w:rsidRDefault="00BD1AF1" w:rsidP="00BD1AF1">
            <w:pPr>
              <w:tabs>
                <w:tab w:val="left" w:pos="8280"/>
              </w:tabs>
              <w:snapToGrid w:val="0"/>
              <w:rPr>
                <w:rFonts w:ascii="Times New Roman" w:hAnsi="Times New Roman"/>
                <w:kern w:val="1"/>
                <w:sz w:val="24"/>
                <w:szCs w:val="24"/>
              </w:rPr>
            </w:pPr>
            <w:r w:rsidRPr="00D74295">
              <w:rPr>
                <w:rFonts w:ascii="Times New Roman" w:hAnsi="Times New Roman"/>
                <w:kern w:val="1"/>
                <w:sz w:val="24"/>
                <w:szCs w:val="24"/>
              </w:rPr>
              <w:t>Удовлетв</w:t>
            </w:r>
            <w:r w:rsidRPr="00D74295">
              <w:rPr>
                <w:rFonts w:ascii="Times New Roman" w:hAnsi="Times New Roman"/>
                <w:kern w:val="1"/>
                <w:sz w:val="24"/>
                <w:szCs w:val="24"/>
              </w:rPr>
              <w:t>о</w:t>
            </w:r>
            <w:r w:rsidRPr="00D74295">
              <w:rPr>
                <w:rFonts w:ascii="Times New Roman" w:hAnsi="Times New Roman"/>
                <w:kern w:val="1"/>
                <w:sz w:val="24"/>
                <w:szCs w:val="24"/>
              </w:rPr>
              <w:t>рительное</w:t>
            </w:r>
          </w:p>
        </w:tc>
        <w:tc>
          <w:tcPr>
            <w:tcW w:w="1417" w:type="dxa"/>
          </w:tcPr>
          <w:p w:rsidR="00BD1AF1" w:rsidRPr="00D74295" w:rsidRDefault="00BD1AF1" w:rsidP="00BD1AF1">
            <w:pPr>
              <w:tabs>
                <w:tab w:val="left" w:pos="8280"/>
              </w:tabs>
              <w:snapToGrid w:val="0"/>
              <w:jc w:val="center"/>
              <w:rPr>
                <w:rFonts w:ascii="Times New Roman" w:hAnsi="Times New Roman"/>
                <w:kern w:val="1"/>
                <w:sz w:val="24"/>
                <w:szCs w:val="24"/>
              </w:rPr>
            </w:pPr>
            <w:r w:rsidRPr="00D74295">
              <w:rPr>
                <w:rFonts w:ascii="Times New Roman" w:hAnsi="Times New Roman"/>
                <w:kern w:val="1"/>
                <w:sz w:val="24"/>
                <w:szCs w:val="24"/>
              </w:rPr>
              <w:t>-</w:t>
            </w:r>
          </w:p>
        </w:tc>
        <w:tc>
          <w:tcPr>
            <w:tcW w:w="1173" w:type="dxa"/>
          </w:tcPr>
          <w:p w:rsidR="00BD1AF1" w:rsidRPr="00D74295" w:rsidRDefault="00BD1AF1" w:rsidP="00BD1AF1">
            <w:pPr>
              <w:tabs>
                <w:tab w:val="left" w:pos="8280"/>
              </w:tabs>
              <w:snapToGrid w:val="0"/>
              <w:jc w:val="center"/>
              <w:rPr>
                <w:rFonts w:ascii="Times New Roman" w:hAnsi="Times New Roman"/>
                <w:kern w:val="1"/>
                <w:sz w:val="24"/>
                <w:szCs w:val="24"/>
              </w:rPr>
            </w:pPr>
            <w:r w:rsidRPr="00D74295">
              <w:rPr>
                <w:rFonts w:ascii="Times New Roman" w:hAnsi="Times New Roman"/>
                <w:kern w:val="1"/>
                <w:sz w:val="24"/>
                <w:szCs w:val="24"/>
              </w:rPr>
              <w:t>-</w:t>
            </w:r>
          </w:p>
        </w:tc>
      </w:tr>
      <w:tr w:rsidR="00BD1AF1" w:rsidRPr="0001562B" w:rsidTr="00A1052B">
        <w:trPr>
          <w:jc w:val="center"/>
        </w:trPr>
        <w:tc>
          <w:tcPr>
            <w:tcW w:w="637" w:type="dxa"/>
          </w:tcPr>
          <w:p w:rsidR="00BD1AF1" w:rsidRPr="00D74295" w:rsidRDefault="00A1052B" w:rsidP="00BD1AF1">
            <w:pPr>
              <w:rPr>
                <w:rFonts w:ascii="Times New Roman" w:hAnsi="Times New Roman"/>
                <w:sz w:val="24"/>
                <w:szCs w:val="24"/>
              </w:rPr>
            </w:pPr>
            <w:r>
              <w:rPr>
                <w:rFonts w:ascii="Times New Roman" w:hAnsi="Times New Roman"/>
                <w:sz w:val="24"/>
                <w:szCs w:val="24"/>
              </w:rPr>
              <w:t>65</w:t>
            </w:r>
          </w:p>
        </w:tc>
        <w:tc>
          <w:tcPr>
            <w:tcW w:w="1843" w:type="dxa"/>
          </w:tcPr>
          <w:p w:rsidR="00BD1AF1" w:rsidRPr="00D74295" w:rsidRDefault="00BD1AF1" w:rsidP="00BD1AF1">
            <w:pPr>
              <w:tabs>
                <w:tab w:val="left" w:pos="8280"/>
              </w:tabs>
              <w:snapToGrid w:val="0"/>
              <w:jc w:val="center"/>
              <w:rPr>
                <w:rFonts w:ascii="Times New Roman" w:hAnsi="Times New Roman"/>
                <w:kern w:val="1"/>
                <w:sz w:val="24"/>
                <w:szCs w:val="24"/>
              </w:rPr>
            </w:pPr>
            <w:r w:rsidRPr="00D74295">
              <w:rPr>
                <w:rFonts w:ascii="Times New Roman" w:hAnsi="Times New Roman"/>
                <w:kern w:val="1"/>
                <w:sz w:val="24"/>
                <w:szCs w:val="24"/>
              </w:rPr>
              <w:t>пос.ст.Самаевка</w:t>
            </w:r>
          </w:p>
        </w:tc>
        <w:tc>
          <w:tcPr>
            <w:tcW w:w="2268" w:type="dxa"/>
          </w:tcPr>
          <w:p w:rsidR="00BD1AF1" w:rsidRPr="00D74295" w:rsidRDefault="00BD1AF1" w:rsidP="00BD1AF1">
            <w:pPr>
              <w:tabs>
                <w:tab w:val="left" w:pos="8280"/>
              </w:tabs>
              <w:snapToGrid w:val="0"/>
              <w:rPr>
                <w:rFonts w:ascii="Times New Roman" w:hAnsi="Times New Roman"/>
                <w:kern w:val="1"/>
                <w:sz w:val="24"/>
                <w:szCs w:val="24"/>
              </w:rPr>
            </w:pPr>
            <w:r w:rsidRPr="00D74295">
              <w:rPr>
                <w:rFonts w:ascii="Times New Roman" w:hAnsi="Times New Roman"/>
                <w:kern w:val="1"/>
                <w:sz w:val="24"/>
                <w:szCs w:val="24"/>
              </w:rPr>
              <w:t>Отделение связи</w:t>
            </w:r>
          </w:p>
        </w:tc>
        <w:tc>
          <w:tcPr>
            <w:tcW w:w="992" w:type="dxa"/>
          </w:tcPr>
          <w:p w:rsidR="00BD1AF1" w:rsidRPr="00D74295" w:rsidRDefault="00BD1AF1" w:rsidP="00BD1AF1">
            <w:pPr>
              <w:tabs>
                <w:tab w:val="left" w:pos="8280"/>
              </w:tabs>
              <w:snapToGrid w:val="0"/>
              <w:rPr>
                <w:rFonts w:ascii="Times New Roman" w:hAnsi="Times New Roman"/>
                <w:kern w:val="1"/>
                <w:sz w:val="24"/>
                <w:szCs w:val="24"/>
              </w:rPr>
            </w:pPr>
            <w:r w:rsidRPr="00D74295">
              <w:rPr>
                <w:rFonts w:ascii="Times New Roman" w:hAnsi="Times New Roman"/>
                <w:kern w:val="1"/>
                <w:sz w:val="24"/>
                <w:szCs w:val="24"/>
              </w:rPr>
              <w:t>37</w:t>
            </w:r>
          </w:p>
        </w:tc>
        <w:tc>
          <w:tcPr>
            <w:tcW w:w="1276" w:type="dxa"/>
          </w:tcPr>
          <w:p w:rsidR="00BD1AF1" w:rsidRPr="00D74295" w:rsidRDefault="00BD1AF1" w:rsidP="00BD1AF1">
            <w:pPr>
              <w:tabs>
                <w:tab w:val="left" w:pos="8280"/>
              </w:tabs>
              <w:snapToGrid w:val="0"/>
              <w:jc w:val="center"/>
              <w:rPr>
                <w:rFonts w:ascii="Times New Roman" w:hAnsi="Times New Roman"/>
                <w:kern w:val="1"/>
                <w:sz w:val="24"/>
                <w:szCs w:val="24"/>
              </w:rPr>
            </w:pPr>
            <w:r w:rsidRPr="00D74295">
              <w:rPr>
                <w:rFonts w:ascii="Times New Roman" w:hAnsi="Times New Roman"/>
                <w:kern w:val="1"/>
                <w:sz w:val="24"/>
                <w:szCs w:val="24"/>
              </w:rPr>
              <w:t>2</w:t>
            </w:r>
          </w:p>
        </w:tc>
        <w:tc>
          <w:tcPr>
            <w:tcW w:w="992" w:type="dxa"/>
          </w:tcPr>
          <w:p w:rsidR="00BD1AF1" w:rsidRPr="00D74295" w:rsidRDefault="00BD1AF1" w:rsidP="00BD1AF1">
            <w:pPr>
              <w:tabs>
                <w:tab w:val="left" w:pos="8280"/>
              </w:tabs>
              <w:snapToGrid w:val="0"/>
              <w:jc w:val="center"/>
              <w:rPr>
                <w:rFonts w:ascii="Times New Roman" w:hAnsi="Times New Roman"/>
                <w:kern w:val="1"/>
                <w:sz w:val="24"/>
                <w:szCs w:val="24"/>
              </w:rPr>
            </w:pPr>
            <w:r w:rsidRPr="00D74295">
              <w:rPr>
                <w:rFonts w:ascii="Times New Roman" w:hAnsi="Times New Roman"/>
                <w:kern w:val="1"/>
                <w:sz w:val="24"/>
                <w:szCs w:val="24"/>
              </w:rPr>
              <w:t>1987</w:t>
            </w:r>
          </w:p>
        </w:tc>
        <w:tc>
          <w:tcPr>
            <w:tcW w:w="1417" w:type="dxa"/>
          </w:tcPr>
          <w:p w:rsidR="00BD1AF1" w:rsidRPr="00D74295" w:rsidRDefault="00BD1AF1" w:rsidP="00BD1AF1">
            <w:pPr>
              <w:tabs>
                <w:tab w:val="left" w:pos="8280"/>
              </w:tabs>
              <w:snapToGrid w:val="0"/>
              <w:jc w:val="center"/>
              <w:rPr>
                <w:rFonts w:ascii="Times New Roman" w:hAnsi="Times New Roman"/>
                <w:kern w:val="1"/>
                <w:sz w:val="24"/>
                <w:szCs w:val="24"/>
              </w:rPr>
            </w:pPr>
            <w:r w:rsidRPr="00D74295">
              <w:rPr>
                <w:rFonts w:ascii="Times New Roman" w:hAnsi="Times New Roman"/>
                <w:kern w:val="1"/>
                <w:sz w:val="24"/>
                <w:szCs w:val="24"/>
              </w:rPr>
              <w:t>-</w:t>
            </w:r>
          </w:p>
        </w:tc>
        <w:tc>
          <w:tcPr>
            <w:tcW w:w="1560" w:type="dxa"/>
          </w:tcPr>
          <w:p w:rsidR="00BD1AF1" w:rsidRPr="00D74295" w:rsidRDefault="00BD1AF1" w:rsidP="00BD1AF1">
            <w:pPr>
              <w:tabs>
                <w:tab w:val="left" w:pos="8280"/>
              </w:tabs>
              <w:snapToGrid w:val="0"/>
              <w:rPr>
                <w:rFonts w:ascii="Times New Roman" w:hAnsi="Times New Roman"/>
                <w:kern w:val="1"/>
                <w:sz w:val="24"/>
                <w:szCs w:val="24"/>
              </w:rPr>
            </w:pPr>
            <w:r w:rsidRPr="00D74295">
              <w:rPr>
                <w:rFonts w:ascii="Times New Roman" w:hAnsi="Times New Roman"/>
                <w:kern w:val="1"/>
                <w:sz w:val="24"/>
                <w:szCs w:val="24"/>
              </w:rPr>
              <w:t>Удовлетво-рительное</w:t>
            </w:r>
          </w:p>
        </w:tc>
        <w:tc>
          <w:tcPr>
            <w:tcW w:w="1417" w:type="dxa"/>
          </w:tcPr>
          <w:p w:rsidR="00BD1AF1" w:rsidRPr="00D74295" w:rsidRDefault="00BD1AF1" w:rsidP="00BD1AF1">
            <w:pPr>
              <w:tabs>
                <w:tab w:val="left" w:pos="8280"/>
              </w:tabs>
              <w:snapToGrid w:val="0"/>
              <w:jc w:val="center"/>
              <w:rPr>
                <w:rFonts w:ascii="Times New Roman" w:hAnsi="Times New Roman"/>
                <w:kern w:val="1"/>
                <w:sz w:val="24"/>
                <w:szCs w:val="24"/>
              </w:rPr>
            </w:pPr>
            <w:r w:rsidRPr="00D74295">
              <w:rPr>
                <w:rFonts w:ascii="Times New Roman" w:hAnsi="Times New Roman"/>
                <w:kern w:val="1"/>
                <w:sz w:val="24"/>
                <w:szCs w:val="24"/>
              </w:rPr>
              <w:t>-</w:t>
            </w:r>
          </w:p>
        </w:tc>
        <w:tc>
          <w:tcPr>
            <w:tcW w:w="1173" w:type="dxa"/>
          </w:tcPr>
          <w:p w:rsidR="00BD1AF1" w:rsidRPr="00D74295" w:rsidRDefault="00BD1AF1" w:rsidP="00BD1AF1">
            <w:pPr>
              <w:tabs>
                <w:tab w:val="left" w:pos="8280"/>
              </w:tabs>
              <w:snapToGrid w:val="0"/>
              <w:jc w:val="center"/>
              <w:rPr>
                <w:rFonts w:ascii="Times New Roman" w:hAnsi="Times New Roman"/>
                <w:kern w:val="1"/>
                <w:sz w:val="24"/>
                <w:szCs w:val="24"/>
              </w:rPr>
            </w:pPr>
            <w:r w:rsidRPr="00D74295">
              <w:rPr>
                <w:rFonts w:ascii="Times New Roman" w:hAnsi="Times New Roman"/>
                <w:kern w:val="1"/>
                <w:sz w:val="24"/>
                <w:szCs w:val="24"/>
              </w:rPr>
              <w:t>-</w:t>
            </w:r>
          </w:p>
        </w:tc>
      </w:tr>
      <w:tr w:rsidR="00684A41" w:rsidRPr="0001562B" w:rsidTr="00A1052B">
        <w:trPr>
          <w:jc w:val="center"/>
        </w:trPr>
        <w:tc>
          <w:tcPr>
            <w:tcW w:w="637" w:type="dxa"/>
          </w:tcPr>
          <w:p w:rsidR="00684A41" w:rsidRPr="00D74295" w:rsidRDefault="00A1052B" w:rsidP="00684A41">
            <w:pPr>
              <w:rPr>
                <w:rFonts w:ascii="Times New Roman" w:hAnsi="Times New Roman"/>
                <w:sz w:val="24"/>
                <w:szCs w:val="24"/>
              </w:rPr>
            </w:pPr>
            <w:r>
              <w:rPr>
                <w:rFonts w:ascii="Times New Roman" w:hAnsi="Times New Roman"/>
                <w:sz w:val="24"/>
                <w:szCs w:val="24"/>
              </w:rPr>
              <w:t>66</w:t>
            </w:r>
          </w:p>
        </w:tc>
        <w:tc>
          <w:tcPr>
            <w:tcW w:w="1843" w:type="dxa"/>
            <w:tcBorders>
              <w:top w:val="single" w:sz="4" w:space="0" w:color="auto"/>
              <w:left w:val="single" w:sz="4" w:space="0" w:color="auto"/>
              <w:bottom w:val="single" w:sz="4" w:space="0" w:color="auto"/>
              <w:right w:val="single" w:sz="4" w:space="0" w:color="auto"/>
            </w:tcBorders>
          </w:tcPr>
          <w:p w:rsidR="00684A41" w:rsidRPr="00D74295" w:rsidRDefault="00684A41" w:rsidP="00684A41">
            <w:pPr>
              <w:jc w:val="center"/>
              <w:rPr>
                <w:rFonts w:ascii="Times New Roman" w:hAnsi="Times New Roman"/>
                <w:sz w:val="24"/>
                <w:szCs w:val="24"/>
              </w:rPr>
            </w:pPr>
            <w:r w:rsidRPr="00D74295">
              <w:rPr>
                <w:rFonts w:ascii="Times New Roman" w:hAnsi="Times New Roman"/>
                <w:sz w:val="24"/>
                <w:szCs w:val="24"/>
              </w:rPr>
              <w:t>с.Большой Азясь</w:t>
            </w:r>
          </w:p>
        </w:tc>
        <w:tc>
          <w:tcPr>
            <w:tcW w:w="2268" w:type="dxa"/>
            <w:tcBorders>
              <w:top w:val="single" w:sz="4" w:space="0" w:color="auto"/>
              <w:left w:val="single" w:sz="4" w:space="0" w:color="auto"/>
              <w:bottom w:val="single" w:sz="4" w:space="0" w:color="auto"/>
              <w:right w:val="single" w:sz="4" w:space="0" w:color="auto"/>
            </w:tcBorders>
          </w:tcPr>
          <w:p w:rsidR="00684A41" w:rsidRPr="00D74295" w:rsidRDefault="00684A41" w:rsidP="00684A41">
            <w:pPr>
              <w:jc w:val="center"/>
              <w:rPr>
                <w:rFonts w:ascii="Times New Roman" w:hAnsi="Times New Roman"/>
                <w:sz w:val="24"/>
                <w:szCs w:val="24"/>
              </w:rPr>
            </w:pPr>
            <w:r w:rsidRPr="00D74295">
              <w:rPr>
                <w:rFonts w:ascii="Times New Roman" w:hAnsi="Times New Roman"/>
                <w:sz w:val="24"/>
                <w:szCs w:val="24"/>
              </w:rPr>
              <w:t>Здание Больш</w:t>
            </w:r>
            <w:r w:rsidRPr="00D74295">
              <w:rPr>
                <w:rFonts w:ascii="Times New Roman" w:hAnsi="Times New Roman"/>
                <w:sz w:val="24"/>
                <w:szCs w:val="24"/>
              </w:rPr>
              <w:t>е</w:t>
            </w:r>
            <w:r w:rsidRPr="00D74295">
              <w:rPr>
                <w:rFonts w:ascii="Times New Roman" w:hAnsi="Times New Roman"/>
                <w:sz w:val="24"/>
                <w:szCs w:val="24"/>
              </w:rPr>
              <w:t>азясьский ФАП</w:t>
            </w:r>
          </w:p>
        </w:tc>
        <w:tc>
          <w:tcPr>
            <w:tcW w:w="992" w:type="dxa"/>
            <w:tcBorders>
              <w:top w:val="single" w:sz="4" w:space="0" w:color="auto"/>
              <w:left w:val="single" w:sz="4" w:space="0" w:color="auto"/>
              <w:bottom w:val="single" w:sz="4" w:space="0" w:color="auto"/>
              <w:right w:val="single" w:sz="4" w:space="0" w:color="auto"/>
            </w:tcBorders>
          </w:tcPr>
          <w:p w:rsidR="00684A41" w:rsidRPr="00D74295" w:rsidRDefault="00684A41" w:rsidP="00684A41">
            <w:pPr>
              <w:jc w:val="center"/>
              <w:rPr>
                <w:rFonts w:ascii="Times New Roman" w:hAnsi="Times New Roman"/>
                <w:sz w:val="24"/>
                <w:szCs w:val="24"/>
              </w:rPr>
            </w:pPr>
            <w:r w:rsidRPr="00D74295">
              <w:rPr>
                <w:rFonts w:ascii="Times New Roman" w:hAnsi="Times New Roman"/>
                <w:sz w:val="24"/>
                <w:szCs w:val="24"/>
              </w:rPr>
              <w:t>110</w:t>
            </w:r>
          </w:p>
        </w:tc>
        <w:tc>
          <w:tcPr>
            <w:tcW w:w="1276" w:type="dxa"/>
            <w:tcBorders>
              <w:top w:val="single" w:sz="4" w:space="0" w:color="auto"/>
              <w:left w:val="single" w:sz="4" w:space="0" w:color="auto"/>
              <w:bottom w:val="single" w:sz="4" w:space="0" w:color="auto"/>
              <w:right w:val="single" w:sz="4" w:space="0" w:color="auto"/>
            </w:tcBorders>
          </w:tcPr>
          <w:p w:rsidR="00684A41" w:rsidRPr="00D74295" w:rsidRDefault="00684A41" w:rsidP="00684A41">
            <w:pPr>
              <w:jc w:val="center"/>
              <w:rPr>
                <w:rFonts w:ascii="Times New Roman" w:hAnsi="Times New Roman"/>
                <w:sz w:val="24"/>
                <w:szCs w:val="24"/>
              </w:rPr>
            </w:pPr>
            <w:r w:rsidRPr="00D74295">
              <w:rPr>
                <w:rFonts w:ascii="Times New Roman" w:hAnsi="Times New Roman"/>
                <w:sz w:val="24"/>
                <w:szCs w:val="24"/>
              </w:rPr>
              <w:t>1</w:t>
            </w:r>
          </w:p>
        </w:tc>
        <w:tc>
          <w:tcPr>
            <w:tcW w:w="992" w:type="dxa"/>
            <w:tcBorders>
              <w:top w:val="single" w:sz="4" w:space="0" w:color="auto"/>
              <w:left w:val="single" w:sz="4" w:space="0" w:color="auto"/>
              <w:bottom w:val="single" w:sz="4" w:space="0" w:color="auto"/>
              <w:right w:val="single" w:sz="4" w:space="0" w:color="auto"/>
            </w:tcBorders>
          </w:tcPr>
          <w:p w:rsidR="00684A41" w:rsidRPr="00D74295" w:rsidRDefault="00684A41" w:rsidP="00684A41">
            <w:pPr>
              <w:jc w:val="center"/>
              <w:rPr>
                <w:rFonts w:ascii="Times New Roman" w:hAnsi="Times New Roman"/>
                <w:sz w:val="24"/>
                <w:szCs w:val="24"/>
              </w:rPr>
            </w:pPr>
            <w:r w:rsidRPr="00D74295">
              <w:rPr>
                <w:rFonts w:ascii="Times New Roman" w:hAnsi="Times New Roman"/>
                <w:sz w:val="24"/>
                <w:szCs w:val="24"/>
              </w:rPr>
              <w:t>-</w:t>
            </w:r>
          </w:p>
        </w:tc>
        <w:tc>
          <w:tcPr>
            <w:tcW w:w="1417" w:type="dxa"/>
            <w:tcBorders>
              <w:top w:val="single" w:sz="4" w:space="0" w:color="auto"/>
              <w:left w:val="single" w:sz="4" w:space="0" w:color="auto"/>
              <w:bottom w:val="single" w:sz="4" w:space="0" w:color="auto"/>
              <w:right w:val="single" w:sz="4" w:space="0" w:color="auto"/>
            </w:tcBorders>
          </w:tcPr>
          <w:p w:rsidR="00684A41" w:rsidRPr="00D74295" w:rsidRDefault="00684A41" w:rsidP="00684A41">
            <w:pPr>
              <w:jc w:val="center"/>
              <w:rPr>
                <w:rFonts w:ascii="Times New Roman" w:hAnsi="Times New Roman"/>
                <w:sz w:val="24"/>
                <w:szCs w:val="24"/>
              </w:rPr>
            </w:pPr>
            <w:r w:rsidRPr="00D74295">
              <w:rPr>
                <w:rFonts w:ascii="Times New Roman" w:hAnsi="Times New Roman"/>
                <w:sz w:val="24"/>
                <w:szCs w:val="24"/>
              </w:rPr>
              <w:t>30</w:t>
            </w:r>
          </w:p>
        </w:tc>
        <w:tc>
          <w:tcPr>
            <w:tcW w:w="1560" w:type="dxa"/>
            <w:tcBorders>
              <w:top w:val="single" w:sz="4" w:space="0" w:color="auto"/>
              <w:left w:val="single" w:sz="4" w:space="0" w:color="auto"/>
              <w:bottom w:val="single" w:sz="4" w:space="0" w:color="auto"/>
              <w:right w:val="single" w:sz="4" w:space="0" w:color="auto"/>
            </w:tcBorders>
          </w:tcPr>
          <w:p w:rsidR="00684A41" w:rsidRPr="00D74295" w:rsidRDefault="00684A41" w:rsidP="00684A41">
            <w:pPr>
              <w:rPr>
                <w:rFonts w:ascii="Times New Roman" w:hAnsi="Times New Roman"/>
                <w:sz w:val="24"/>
                <w:szCs w:val="24"/>
              </w:rPr>
            </w:pPr>
            <w:r w:rsidRPr="00D74295">
              <w:rPr>
                <w:rFonts w:ascii="Times New Roman" w:hAnsi="Times New Roman"/>
                <w:sz w:val="24"/>
                <w:szCs w:val="24"/>
              </w:rPr>
              <w:t>хорошее</w:t>
            </w:r>
          </w:p>
        </w:tc>
        <w:tc>
          <w:tcPr>
            <w:tcW w:w="1417" w:type="dxa"/>
            <w:tcBorders>
              <w:top w:val="single" w:sz="4" w:space="0" w:color="auto"/>
              <w:left w:val="single" w:sz="4" w:space="0" w:color="auto"/>
              <w:bottom w:val="single" w:sz="4" w:space="0" w:color="auto"/>
              <w:right w:val="single" w:sz="4" w:space="0" w:color="auto"/>
            </w:tcBorders>
          </w:tcPr>
          <w:p w:rsidR="00684A41" w:rsidRPr="00D74295" w:rsidRDefault="00684A41" w:rsidP="00684A41">
            <w:pPr>
              <w:rPr>
                <w:rFonts w:ascii="Times New Roman" w:hAnsi="Times New Roman"/>
                <w:sz w:val="24"/>
                <w:szCs w:val="24"/>
              </w:rPr>
            </w:pPr>
            <w:r w:rsidRPr="00D74295">
              <w:rPr>
                <w:rFonts w:ascii="Times New Roman" w:hAnsi="Times New Roman"/>
                <w:sz w:val="24"/>
                <w:szCs w:val="24"/>
              </w:rPr>
              <w:t>-</w:t>
            </w:r>
          </w:p>
        </w:tc>
        <w:tc>
          <w:tcPr>
            <w:tcW w:w="1173" w:type="dxa"/>
            <w:tcBorders>
              <w:top w:val="single" w:sz="4" w:space="0" w:color="auto"/>
              <w:left w:val="single" w:sz="4" w:space="0" w:color="auto"/>
              <w:bottom w:val="single" w:sz="4" w:space="0" w:color="auto"/>
              <w:right w:val="single" w:sz="4" w:space="0" w:color="auto"/>
            </w:tcBorders>
          </w:tcPr>
          <w:p w:rsidR="00684A41" w:rsidRPr="00D74295" w:rsidRDefault="00684A41" w:rsidP="00684A41">
            <w:pPr>
              <w:rPr>
                <w:rFonts w:ascii="Times New Roman" w:hAnsi="Times New Roman"/>
                <w:sz w:val="24"/>
                <w:szCs w:val="24"/>
              </w:rPr>
            </w:pPr>
            <w:r w:rsidRPr="00D74295">
              <w:rPr>
                <w:rFonts w:ascii="Times New Roman" w:hAnsi="Times New Roman"/>
                <w:sz w:val="24"/>
                <w:szCs w:val="24"/>
              </w:rPr>
              <w:t>-</w:t>
            </w:r>
          </w:p>
        </w:tc>
      </w:tr>
      <w:tr w:rsidR="00684A41" w:rsidRPr="0001562B" w:rsidTr="00A1052B">
        <w:trPr>
          <w:jc w:val="center"/>
        </w:trPr>
        <w:tc>
          <w:tcPr>
            <w:tcW w:w="637" w:type="dxa"/>
          </w:tcPr>
          <w:p w:rsidR="00684A41" w:rsidRPr="00D74295" w:rsidRDefault="00A1052B" w:rsidP="00684A41">
            <w:pPr>
              <w:rPr>
                <w:rFonts w:ascii="Times New Roman" w:hAnsi="Times New Roman"/>
                <w:sz w:val="24"/>
                <w:szCs w:val="24"/>
              </w:rPr>
            </w:pPr>
            <w:r>
              <w:rPr>
                <w:rFonts w:ascii="Times New Roman" w:hAnsi="Times New Roman"/>
                <w:sz w:val="24"/>
                <w:szCs w:val="24"/>
              </w:rPr>
              <w:t>67</w:t>
            </w:r>
          </w:p>
        </w:tc>
        <w:tc>
          <w:tcPr>
            <w:tcW w:w="1843" w:type="dxa"/>
            <w:tcBorders>
              <w:top w:val="single" w:sz="4" w:space="0" w:color="auto"/>
              <w:left w:val="single" w:sz="4" w:space="0" w:color="auto"/>
              <w:bottom w:val="single" w:sz="4" w:space="0" w:color="auto"/>
              <w:right w:val="single" w:sz="4" w:space="0" w:color="auto"/>
            </w:tcBorders>
          </w:tcPr>
          <w:p w:rsidR="00684A41" w:rsidRPr="00D74295" w:rsidRDefault="00684A41" w:rsidP="00684A41">
            <w:pPr>
              <w:jc w:val="center"/>
              <w:rPr>
                <w:rFonts w:ascii="Times New Roman" w:hAnsi="Times New Roman"/>
                <w:sz w:val="24"/>
                <w:szCs w:val="24"/>
              </w:rPr>
            </w:pPr>
            <w:r w:rsidRPr="00D74295">
              <w:rPr>
                <w:rFonts w:ascii="Times New Roman" w:hAnsi="Times New Roman"/>
                <w:sz w:val="24"/>
                <w:szCs w:val="24"/>
              </w:rPr>
              <w:t>с.Михайловское</w:t>
            </w:r>
          </w:p>
        </w:tc>
        <w:tc>
          <w:tcPr>
            <w:tcW w:w="2268" w:type="dxa"/>
            <w:tcBorders>
              <w:top w:val="single" w:sz="4" w:space="0" w:color="auto"/>
              <w:left w:val="single" w:sz="4" w:space="0" w:color="auto"/>
              <w:bottom w:val="single" w:sz="4" w:space="0" w:color="auto"/>
              <w:right w:val="single" w:sz="4" w:space="0" w:color="auto"/>
            </w:tcBorders>
          </w:tcPr>
          <w:p w:rsidR="00684A41" w:rsidRPr="00D74295" w:rsidRDefault="00D85050" w:rsidP="00684A41">
            <w:pPr>
              <w:jc w:val="center"/>
              <w:rPr>
                <w:rFonts w:ascii="Times New Roman" w:hAnsi="Times New Roman"/>
                <w:sz w:val="24"/>
                <w:szCs w:val="24"/>
              </w:rPr>
            </w:pPr>
            <w:r w:rsidRPr="00D74295">
              <w:rPr>
                <w:rFonts w:ascii="Times New Roman" w:hAnsi="Times New Roman"/>
                <w:sz w:val="24"/>
                <w:szCs w:val="24"/>
              </w:rPr>
              <w:t xml:space="preserve">Здание </w:t>
            </w:r>
            <w:r w:rsidR="00684A41" w:rsidRPr="00D74295">
              <w:rPr>
                <w:rFonts w:ascii="Times New Roman" w:hAnsi="Times New Roman"/>
                <w:sz w:val="24"/>
                <w:szCs w:val="24"/>
              </w:rPr>
              <w:t>Михайло</w:t>
            </w:r>
            <w:r w:rsidR="00684A41" w:rsidRPr="00D74295">
              <w:rPr>
                <w:rFonts w:ascii="Times New Roman" w:hAnsi="Times New Roman"/>
                <w:sz w:val="24"/>
                <w:szCs w:val="24"/>
              </w:rPr>
              <w:t>в</w:t>
            </w:r>
            <w:r w:rsidR="00684A41" w:rsidRPr="00D74295">
              <w:rPr>
                <w:rFonts w:ascii="Times New Roman" w:hAnsi="Times New Roman"/>
                <w:sz w:val="24"/>
                <w:szCs w:val="24"/>
              </w:rPr>
              <w:t>ский ФАП</w:t>
            </w:r>
          </w:p>
        </w:tc>
        <w:tc>
          <w:tcPr>
            <w:tcW w:w="992" w:type="dxa"/>
            <w:tcBorders>
              <w:top w:val="single" w:sz="4" w:space="0" w:color="auto"/>
              <w:left w:val="single" w:sz="4" w:space="0" w:color="auto"/>
              <w:bottom w:val="single" w:sz="4" w:space="0" w:color="auto"/>
              <w:right w:val="single" w:sz="4" w:space="0" w:color="auto"/>
            </w:tcBorders>
          </w:tcPr>
          <w:p w:rsidR="00684A41" w:rsidRPr="00D74295" w:rsidRDefault="00684A41" w:rsidP="00684A41">
            <w:pPr>
              <w:jc w:val="center"/>
              <w:rPr>
                <w:rFonts w:ascii="Times New Roman" w:hAnsi="Times New Roman"/>
                <w:sz w:val="24"/>
                <w:szCs w:val="24"/>
              </w:rPr>
            </w:pPr>
            <w:r w:rsidRPr="00D74295">
              <w:rPr>
                <w:rFonts w:ascii="Times New Roman" w:hAnsi="Times New Roman"/>
                <w:sz w:val="24"/>
                <w:szCs w:val="24"/>
              </w:rPr>
              <w:t>65</w:t>
            </w:r>
          </w:p>
        </w:tc>
        <w:tc>
          <w:tcPr>
            <w:tcW w:w="1276" w:type="dxa"/>
            <w:tcBorders>
              <w:top w:val="single" w:sz="4" w:space="0" w:color="auto"/>
              <w:left w:val="single" w:sz="4" w:space="0" w:color="auto"/>
              <w:bottom w:val="single" w:sz="4" w:space="0" w:color="auto"/>
              <w:right w:val="single" w:sz="4" w:space="0" w:color="auto"/>
            </w:tcBorders>
          </w:tcPr>
          <w:p w:rsidR="00684A41" w:rsidRPr="00D74295" w:rsidRDefault="00684A41" w:rsidP="00684A41">
            <w:pPr>
              <w:jc w:val="center"/>
              <w:rPr>
                <w:rFonts w:ascii="Times New Roman" w:hAnsi="Times New Roman"/>
                <w:sz w:val="24"/>
                <w:szCs w:val="24"/>
              </w:rPr>
            </w:pPr>
            <w:r w:rsidRPr="00D74295">
              <w:rPr>
                <w:rFonts w:ascii="Times New Roman" w:hAnsi="Times New Roman"/>
                <w:sz w:val="24"/>
                <w:szCs w:val="24"/>
              </w:rPr>
              <w:t>2</w:t>
            </w:r>
          </w:p>
        </w:tc>
        <w:tc>
          <w:tcPr>
            <w:tcW w:w="992" w:type="dxa"/>
            <w:tcBorders>
              <w:top w:val="single" w:sz="4" w:space="0" w:color="auto"/>
              <w:left w:val="single" w:sz="4" w:space="0" w:color="auto"/>
              <w:bottom w:val="single" w:sz="4" w:space="0" w:color="auto"/>
              <w:right w:val="single" w:sz="4" w:space="0" w:color="auto"/>
            </w:tcBorders>
          </w:tcPr>
          <w:p w:rsidR="00684A41" w:rsidRPr="00D74295" w:rsidRDefault="00684A41" w:rsidP="00684A41">
            <w:pPr>
              <w:jc w:val="center"/>
              <w:rPr>
                <w:rFonts w:ascii="Times New Roman" w:hAnsi="Times New Roman"/>
                <w:sz w:val="24"/>
                <w:szCs w:val="24"/>
              </w:rPr>
            </w:pPr>
            <w:r w:rsidRPr="00D74295">
              <w:rPr>
                <w:rFonts w:ascii="Times New Roman" w:hAnsi="Times New Roman"/>
                <w:sz w:val="24"/>
                <w:szCs w:val="24"/>
              </w:rPr>
              <w:t>2002</w:t>
            </w:r>
          </w:p>
        </w:tc>
        <w:tc>
          <w:tcPr>
            <w:tcW w:w="1417" w:type="dxa"/>
            <w:tcBorders>
              <w:top w:val="single" w:sz="4" w:space="0" w:color="auto"/>
              <w:left w:val="single" w:sz="4" w:space="0" w:color="auto"/>
              <w:bottom w:val="single" w:sz="4" w:space="0" w:color="auto"/>
              <w:right w:val="single" w:sz="4" w:space="0" w:color="auto"/>
            </w:tcBorders>
          </w:tcPr>
          <w:p w:rsidR="00684A41" w:rsidRPr="00D74295" w:rsidRDefault="00684A41" w:rsidP="00684A41">
            <w:pPr>
              <w:jc w:val="center"/>
              <w:rPr>
                <w:rFonts w:ascii="Times New Roman" w:hAnsi="Times New Roman"/>
                <w:sz w:val="24"/>
                <w:szCs w:val="24"/>
              </w:rPr>
            </w:pPr>
            <w:r w:rsidRPr="00D74295">
              <w:rPr>
                <w:rFonts w:ascii="Times New Roman" w:hAnsi="Times New Roman"/>
                <w:sz w:val="24"/>
                <w:szCs w:val="24"/>
              </w:rPr>
              <w:t>30</w:t>
            </w:r>
          </w:p>
        </w:tc>
        <w:tc>
          <w:tcPr>
            <w:tcW w:w="1560" w:type="dxa"/>
            <w:tcBorders>
              <w:top w:val="single" w:sz="4" w:space="0" w:color="auto"/>
              <w:left w:val="single" w:sz="4" w:space="0" w:color="auto"/>
              <w:bottom w:val="single" w:sz="4" w:space="0" w:color="auto"/>
              <w:right w:val="single" w:sz="4" w:space="0" w:color="auto"/>
            </w:tcBorders>
          </w:tcPr>
          <w:p w:rsidR="00684A41" w:rsidRPr="00D74295" w:rsidRDefault="00684A41" w:rsidP="00684A41">
            <w:pPr>
              <w:rPr>
                <w:rFonts w:ascii="Times New Roman" w:hAnsi="Times New Roman"/>
                <w:sz w:val="24"/>
                <w:szCs w:val="24"/>
              </w:rPr>
            </w:pPr>
            <w:r w:rsidRPr="00D74295">
              <w:rPr>
                <w:rFonts w:ascii="Times New Roman" w:hAnsi="Times New Roman"/>
                <w:sz w:val="24"/>
                <w:szCs w:val="24"/>
              </w:rPr>
              <w:t>хорошее</w:t>
            </w:r>
          </w:p>
        </w:tc>
        <w:tc>
          <w:tcPr>
            <w:tcW w:w="1417" w:type="dxa"/>
            <w:tcBorders>
              <w:top w:val="single" w:sz="4" w:space="0" w:color="auto"/>
              <w:left w:val="single" w:sz="4" w:space="0" w:color="auto"/>
              <w:bottom w:val="single" w:sz="4" w:space="0" w:color="auto"/>
              <w:right w:val="single" w:sz="4" w:space="0" w:color="auto"/>
            </w:tcBorders>
          </w:tcPr>
          <w:p w:rsidR="00684A41" w:rsidRPr="00D74295" w:rsidRDefault="00684A41" w:rsidP="00684A41">
            <w:pPr>
              <w:rPr>
                <w:rFonts w:ascii="Times New Roman" w:hAnsi="Times New Roman"/>
                <w:sz w:val="24"/>
                <w:szCs w:val="24"/>
              </w:rPr>
            </w:pPr>
            <w:r w:rsidRPr="00D74295">
              <w:rPr>
                <w:rFonts w:ascii="Times New Roman" w:hAnsi="Times New Roman"/>
                <w:sz w:val="24"/>
                <w:szCs w:val="24"/>
              </w:rPr>
              <w:t>-</w:t>
            </w:r>
          </w:p>
        </w:tc>
        <w:tc>
          <w:tcPr>
            <w:tcW w:w="1173" w:type="dxa"/>
            <w:tcBorders>
              <w:top w:val="single" w:sz="4" w:space="0" w:color="auto"/>
              <w:left w:val="single" w:sz="4" w:space="0" w:color="auto"/>
              <w:bottom w:val="single" w:sz="4" w:space="0" w:color="auto"/>
              <w:right w:val="single" w:sz="4" w:space="0" w:color="auto"/>
            </w:tcBorders>
          </w:tcPr>
          <w:p w:rsidR="00684A41" w:rsidRPr="00D74295" w:rsidRDefault="00684A41" w:rsidP="00684A41">
            <w:pPr>
              <w:rPr>
                <w:rFonts w:ascii="Times New Roman" w:hAnsi="Times New Roman"/>
                <w:sz w:val="24"/>
                <w:szCs w:val="24"/>
              </w:rPr>
            </w:pPr>
            <w:r w:rsidRPr="00D74295">
              <w:rPr>
                <w:rFonts w:ascii="Times New Roman" w:hAnsi="Times New Roman"/>
                <w:sz w:val="24"/>
                <w:szCs w:val="24"/>
              </w:rPr>
              <w:t>-</w:t>
            </w:r>
          </w:p>
        </w:tc>
      </w:tr>
      <w:tr w:rsidR="0076116F" w:rsidRPr="0001562B" w:rsidTr="00A1052B">
        <w:trPr>
          <w:jc w:val="center"/>
        </w:trPr>
        <w:tc>
          <w:tcPr>
            <w:tcW w:w="637" w:type="dxa"/>
          </w:tcPr>
          <w:p w:rsidR="0076116F" w:rsidRPr="00D74295" w:rsidRDefault="00A1052B" w:rsidP="0076116F">
            <w:pPr>
              <w:rPr>
                <w:rFonts w:ascii="Times New Roman" w:hAnsi="Times New Roman"/>
                <w:sz w:val="24"/>
                <w:szCs w:val="24"/>
              </w:rPr>
            </w:pPr>
            <w:r>
              <w:rPr>
                <w:rFonts w:ascii="Times New Roman" w:hAnsi="Times New Roman"/>
                <w:sz w:val="24"/>
                <w:szCs w:val="24"/>
              </w:rPr>
              <w:t>68</w:t>
            </w:r>
          </w:p>
        </w:tc>
        <w:tc>
          <w:tcPr>
            <w:tcW w:w="1843" w:type="dxa"/>
            <w:tcBorders>
              <w:top w:val="single" w:sz="4" w:space="0" w:color="auto"/>
              <w:left w:val="single" w:sz="4" w:space="0" w:color="auto"/>
              <w:bottom w:val="single" w:sz="4" w:space="0" w:color="auto"/>
              <w:right w:val="single" w:sz="4" w:space="0" w:color="auto"/>
            </w:tcBorders>
          </w:tcPr>
          <w:p w:rsidR="0076116F" w:rsidRPr="00D74295" w:rsidRDefault="0076116F" w:rsidP="0076116F">
            <w:pPr>
              <w:jc w:val="center"/>
              <w:rPr>
                <w:rFonts w:ascii="Times New Roman" w:hAnsi="Times New Roman"/>
                <w:sz w:val="24"/>
                <w:szCs w:val="24"/>
              </w:rPr>
            </w:pPr>
            <w:r w:rsidRPr="00D74295">
              <w:rPr>
                <w:rFonts w:ascii="Times New Roman" w:hAnsi="Times New Roman"/>
                <w:sz w:val="24"/>
                <w:szCs w:val="24"/>
              </w:rPr>
              <w:t>с.Старое Алл</w:t>
            </w:r>
            <w:r w:rsidRPr="00D74295">
              <w:rPr>
                <w:rFonts w:ascii="Times New Roman" w:hAnsi="Times New Roman"/>
                <w:sz w:val="24"/>
                <w:szCs w:val="24"/>
              </w:rPr>
              <w:t>а</w:t>
            </w:r>
            <w:r w:rsidRPr="00D74295">
              <w:rPr>
                <w:rFonts w:ascii="Times New Roman" w:hAnsi="Times New Roman"/>
                <w:sz w:val="24"/>
                <w:szCs w:val="24"/>
              </w:rPr>
              <w:t>гулово</w:t>
            </w:r>
          </w:p>
        </w:tc>
        <w:tc>
          <w:tcPr>
            <w:tcW w:w="2268" w:type="dxa"/>
            <w:tcBorders>
              <w:top w:val="single" w:sz="4" w:space="0" w:color="auto"/>
              <w:left w:val="single" w:sz="4" w:space="0" w:color="auto"/>
              <w:bottom w:val="single" w:sz="4" w:space="0" w:color="auto"/>
              <w:right w:val="single" w:sz="4" w:space="0" w:color="auto"/>
            </w:tcBorders>
          </w:tcPr>
          <w:p w:rsidR="0076116F" w:rsidRPr="00D74295" w:rsidRDefault="00D85050" w:rsidP="0076116F">
            <w:pPr>
              <w:jc w:val="center"/>
              <w:rPr>
                <w:rFonts w:ascii="Times New Roman" w:hAnsi="Times New Roman"/>
                <w:sz w:val="24"/>
                <w:szCs w:val="24"/>
              </w:rPr>
            </w:pPr>
            <w:r w:rsidRPr="00D74295">
              <w:rPr>
                <w:rFonts w:ascii="Times New Roman" w:hAnsi="Times New Roman"/>
                <w:sz w:val="24"/>
                <w:szCs w:val="24"/>
              </w:rPr>
              <w:t xml:space="preserve">Здание </w:t>
            </w:r>
            <w:r w:rsidR="0076116F" w:rsidRPr="00D74295">
              <w:rPr>
                <w:rFonts w:ascii="Times New Roman" w:hAnsi="Times New Roman"/>
                <w:sz w:val="24"/>
                <w:szCs w:val="24"/>
              </w:rPr>
              <w:t>Староалл</w:t>
            </w:r>
            <w:r w:rsidR="0076116F" w:rsidRPr="00D74295">
              <w:rPr>
                <w:rFonts w:ascii="Times New Roman" w:hAnsi="Times New Roman"/>
                <w:sz w:val="24"/>
                <w:szCs w:val="24"/>
              </w:rPr>
              <w:t>а</w:t>
            </w:r>
            <w:r w:rsidR="0076116F" w:rsidRPr="00D74295">
              <w:rPr>
                <w:rFonts w:ascii="Times New Roman" w:hAnsi="Times New Roman"/>
                <w:sz w:val="24"/>
                <w:szCs w:val="24"/>
              </w:rPr>
              <w:t>гуловский ФАП</w:t>
            </w:r>
          </w:p>
        </w:tc>
        <w:tc>
          <w:tcPr>
            <w:tcW w:w="992" w:type="dxa"/>
            <w:tcBorders>
              <w:top w:val="single" w:sz="4" w:space="0" w:color="auto"/>
              <w:left w:val="single" w:sz="4" w:space="0" w:color="auto"/>
              <w:bottom w:val="single" w:sz="4" w:space="0" w:color="auto"/>
              <w:right w:val="single" w:sz="4" w:space="0" w:color="auto"/>
            </w:tcBorders>
          </w:tcPr>
          <w:p w:rsidR="0076116F" w:rsidRPr="00D74295" w:rsidRDefault="0076116F" w:rsidP="0076116F">
            <w:pPr>
              <w:jc w:val="center"/>
              <w:rPr>
                <w:rFonts w:ascii="Times New Roman" w:hAnsi="Times New Roman"/>
                <w:sz w:val="24"/>
                <w:szCs w:val="24"/>
              </w:rPr>
            </w:pPr>
            <w:r w:rsidRPr="00D74295">
              <w:rPr>
                <w:rFonts w:ascii="Times New Roman" w:hAnsi="Times New Roman"/>
                <w:sz w:val="24"/>
                <w:szCs w:val="24"/>
              </w:rPr>
              <w:t>25</w:t>
            </w:r>
          </w:p>
        </w:tc>
        <w:tc>
          <w:tcPr>
            <w:tcW w:w="1276" w:type="dxa"/>
            <w:tcBorders>
              <w:top w:val="single" w:sz="4" w:space="0" w:color="auto"/>
              <w:left w:val="single" w:sz="4" w:space="0" w:color="auto"/>
              <w:bottom w:val="single" w:sz="4" w:space="0" w:color="auto"/>
              <w:right w:val="single" w:sz="4" w:space="0" w:color="auto"/>
            </w:tcBorders>
          </w:tcPr>
          <w:p w:rsidR="0076116F" w:rsidRPr="00D74295" w:rsidRDefault="0076116F" w:rsidP="0076116F">
            <w:pPr>
              <w:jc w:val="center"/>
              <w:rPr>
                <w:rFonts w:ascii="Times New Roman" w:hAnsi="Times New Roman"/>
                <w:sz w:val="24"/>
                <w:szCs w:val="24"/>
              </w:rPr>
            </w:pPr>
            <w:r w:rsidRPr="00D74295">
              <w:rPr>
                <w:rFonts w:ascii="Times New Roman" w:hAnsi="Times New Roman"/>
                <w:sz w:val="24"/>
                <w:szCs w:val="24"/>
              </w:rPr>
              <w:t>1</w:t>
            </w:r>
          </w:p>
        </w:tc>
        <w:tc>
          <w:tcPr>
            <w:tcW w:w="992" w:type="dxa"/>
            <w:tcBorders>
              <w:top w:val="single" w:sz="4" w:space="0" w:color="auto"/>
              <w:left w:val="single" w:sz="4" w:space="0" w:color="auto"/>
              <w:bottom w:val="single" w:sz="4" w:space="0" w:color="auto"/>
              <w:right w:val="single" w:sz="4" w:space="0" w:color="auto"/>
            </w:tcBorders>
          </w:tcPr>
          <w:p w:rsidR="0076116F" w:rsidRPr="00D74295" w:rsidRDefault="0076116F" w:rsidP="0076116F">
            <w:pPr>
              <w:jc w:val="center"/>
              <w:rPr>
                <w:rFonts w:ascii="Times New Roman" w:hAnsi="Times New Roman"/>
                <w:sz w:val="24"/>
                <w:szCs w:val="24"/>
              </w:rPr>
            </w:pPr>
            <w:r w:rsidRPr="00D74295">
              <w:rPr>
                <w:rFonts w:ascii="Times New Roman" w:hAnsi="Times New Roman"/>
                <w:sz w:val="24"/>
                <w:szCs w:val="24"/>
              </w:rPr>
              <w:t>1972</w:t>
            </w:r>
          </w:p>
        </w:tc>
        <w:tc>
          <w:tcPr>
            <w:tcW w:w="1417" w:type="dxa"/>
            <w:tcBorders>
              <w:top w:val="single" w:sz="4" w:space="0" w:color="auto"/>
              <w:left w:val="single" w:sz="4" w:space="0" w:color="auto"/>
              <w:bottom w:val="single" w:sz="4" w:space="0" w:color="auto"/>
              <w:right w:val="single" w:sz="4" w:space="0" w:color="auto"/>
            </w:tcBorders>
          </w:tcPr>
          <w:p w:rsidR="0076116F" w:rsidRPr="00D74295" w:rsidRDefault="0076116F" w:rsidP="0076116F">
            <w:pPr>
              <w:jc w:val="center"/>
              <w:rPr>
                <w:rFonts w:ascii="Times New Roman" w:hAnsi="Times New Roman"/>
                <w:sz w:val="24"/>
                <w:szCs w:val="24"/>
              </w:rPr>
            </w:pPr>
            <w:r w:rsidRPr="00D74295">
              <w:rPr>
                <w:rFonts w:ascii="Times New Roman" w:hAnsi="Times New Roman"/>
                <w:sz w:val="24"/>
                <w:szCs w:val="24"/>
              </w:rPr>
              <w:t>15</w:t>
            </w:r>
          </w:p>
        </w:tc>
        <w:tc>
          <w:tcPr>
            <w:tcW w:w="1560" w:type="dxa"/>
            <w:tcBorders>
              <w:top w:val="single" w:sz="4" w:space="0" w:color="auto"/>
              <w:left w:val="single" w:sz="4" w:space="0" w:color="auto"/>
              <w:bottom w:val="single" w:sz="4" w:space="0" w:color="auto"/>
              <w:right w:val="single" w:sz="4" w:space="0" w:color="auto"/>
            </w:tcBorders>
          </w:tcPr>
          <w:p w:rsidR="0076116F" w:rsidRPr="00D74295" w:rsidRDefault="0076116F" w:rsidP="0076116F">
            <w:pPr>
              <w:rPr>
                <w:rFonts w:ascii="Times New Roman" w:hAnsi="Times New Roman"/>
                <w:sz w:val="24"/>
                <w:szCs w:val="24"/>
              </w:rPr>
            </w:pPr>
            <w:r w:rsidRPr="00D74295">
              <w:rPr>
                <w:rFonts w:ascii="Times New Roman" w:hAnsi="Times New Roman"/>
                <w:sz w:val="24"/>
                <w:szCs w:val="24"/>
              </w:rPr>
              <w:t>хорошее</w:t>
            </w:r>
          </w:p>
        </w:tc>
        <w:tc>
          <w:tcPr>
            <w:tcW w:w="1417" w:type="dxa"/>
            <w:tcBorders>
              <w:top w:val="single" w:sz="4" w:space="0" w:color="auto"/>
              <w:left w:val="single" w:sz="4" w:space="0" w:color="auto"/>
              <w:bottom w:val="single" w:sz="4" w:space="0" w:color="auto"/>
              <w:right w:val="single" w:sz="4" w:space="0" w:color="auto"/>
            </w:tcBorders>
          </w:tcPr>
          <w:p w:rsidR="0076116F" w:rsidRPr="00D74295" w:rsidRDefault="0076116F" w:rsidP="0076116F">
            <w:pPr>
              <w:rPr>
                <w:rFonts w:ascii="Times New Roman" w:hAnsi="Times New Roman"/>
                <w:sz w:val="24"/>
                <w:szCs w:val="24"/>
              </w:rPr>
            </w:pPr>
            <w:r w:rsidRPr="00D74295">
              <w:rPr>
                <w:rFonts w:ascii="Times New Roman" w:hAnsi="Times New Roman"/>
                <w:sz w:val="24"/>
                <w:szCs w:val="24"/>
              </w:rPr>
              <w:t>-</w:t>
            </w:r>
          </w:p>
        </w:tc>
        <w:tc>
          <w:tcPr>
            <w:tcW w:w="1173" w:type="dxa"/>
            <w:tcBorders>
              <w:top w:val="single" w:sz="4" w:space="0" w:color="auto"/>
              <w:left w:val="single" w:sz="4" w:space="0" w:color="auto"/>
              <w:bottom w:val="single" w:sz="4" w:space="0" w:color="auto"/>
              <w:right w:val="single" w:sz="4" w:space="0" w:color="auto"/>
            </w:tcBorders>
          </w:tcPr>
          <w:p w:rsidR="0076116F" w:rsidRPr="00D74295" w:rsidRDefault="0076116F" w:rsidP="0076116F">
            <w:pPr>
              <w:rPr>
                <w:rFonts w:ascii="Times New Roman" w:hAnsi="Times New Roman"/>
                <w:sz w:val="24"/>
                <w:szCs w:val="24"/>
              </w:rPr>
            </w:pPr>
            <w:r w:rsidRPr="00D74295">
              <w:rPr>
                <w:rFonts w:ascii="Times New Roman" w:hAnsi="Times New Roman"/>
                <w:sz w:val="24"/>
                <w:szCs w:val="24"/>
              </w:rPr>
              <w:t>-</w:t>
            </w:r>
          </w:p>
        </w:tc>
      </w:tr>
      <w:tr w:rsidR="005C0492" w:rsidRPr="0001562B" w:rsidTr="00A1052B">
        <w:trPr>
          <w:jc w:val="center"/>
        </w:trPr>
        <w:tc>
          <w:tcPr>
            <w:tcW w:w="637" w:type="dxa"/>
          </w:tcPr>
          <w:p w:rsidR="005C0492" w:rsidRPr="00D74295" w:rsidRDefault="00A1052B" w:rsidP="005C0492">
            <w:pPr>
              <w:rPr>
                <w:rFonts w:ascii="Times New Roman" w:hAnsi="Times New Roman"/>
                <w:sz w:val="24"/>
                <w:szCs w:val="24"/>
              </w:rPr>
            </w:pPr>
            <w:r>
              <w:rPr>
                <w:rFonts w:ascii="Times New Roman" w:hAnsi="Times New Roman"/>
                <w:sz w:val="24"/>
                <w:szCs w:val="24"/>
              </w:rPr>
              <w:t>69</w:t>
            </w:r>
          </w:p>
        </w:tc>
        <w:tc>
          <w:tcPr>
            <w:tcW w:w="1843" w:type="dxa"/>
          </w:tcPr>
          <w:p w:rsidR="005C0492" w:rsidRPr="00D74295" w:rsidRDefault="005C0492" w:rsidP="005C0492">
            <w:pPr>
              <w:rPr>
                <w:rFonts w:ascii="Times New Roman" w:hAnsi="Times New Roman"/>
                <w:sz w:val="24"/>
                <w:szCs w:val="24"/>
              </w:rPr>
            </w:pPr>
            <w:r w:rsidRPr="00D74295">
              <w:rPr>
                <w:rFonts w:ascii="Times New Roman" w:hAnsi="Times New Roman"/>
                <w:sz w:val="24"/>
                <w:szCs w:val="24"/>
              </w:rPr>
              <w:t>Д. Керетино</w:t>
            </w:r>
          </w:p>
        </w:tc>
        <w:tc>
          <w:tcPr>
            <w:tcW w:w="2268" w:type="dxa"/>
          </w:tcPr>
          <w:p w:rsidR="005C0492" w:rsidRPr="00D74295" w:rsidRDefault="005C0492" w:rsidP="005C0492">
            <w:pPr>
              <w:rPr>
                <w:rFonts w:ascii="Times New Roman" w:hAnsi="Times New Roman"/>
                <w:sz w:val="24"/>
                <w:szCs w:val="24"/>
              </w:rPr>
            </w:pPr>
            <w:r w:rsidRPr="00D74295">
              <w:rPr>
                <w:rFonts w:ascii="Times New Roman" w:hAnsi="Times New Roman"/>
                <w:sz w:val="24"/>
                <w:szCs w:val="24"/>
              </w:rPr>
              <w:t>Здание ФАП</w:t>
            </w:r>
          </w:p>
        </w:tc>
        <w:tc>
          <w:tcPr>
            <w:tcW w:w="992" w:type="dxa"/>
          </w:tcPr>
          <w:p w:rsidR="005C0492" w:rsidRPr="00D74295" w:rsidRDefault="005C0492" w:rsidP="005C0492">
            <w:pPr>
              <w:rPr>
                <w:rFonts w:ascii="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5C0492" w:rsidRPr="00D74295" w:rsidRDefault="005C0492" w:rsidP="005C0492">
            <w:pPr>
              <w:jc w:val="center"/>
              <w:rPr>
                <w:rFonts w:ascii="Times New Roman" w:hAnsi="Times New Roman"/>
                <w:sz w:val="24"/>
                <w:szCs w:val="24"/>
              </w:rPr>
            </w:pPr>
            <w:r w:rsidRPr="00D74295">
              <w:rPr>
                <w:rFonts w:ascii="Times New Roman" w:hAnsi="Times New Roman"/>
                <w:sz w:val="24"/>
                <w:szCs w:val="24"/>
              </w:rPr>
              <w:t>1</w:t>
            </w:r>
          </w:p>
        </w:tc>
        <w:tc>
          <w:tcPr>
            <w:tcW w:w="992" w:type="dxa"/>
            <w:tcBorders>
              <w:top w:val="single" w:sz="4" w:space="0" w:color="auto"/>
              <w:left w:val="single" w:sz="4" w:space="0" w:color="auto"/>
              <w:bottom w:val="single" w:sz="4" w:space="0" w:color="auto"/>
              <w:right w:val="single" w:sz="4" w:space="0" w:color="auto"/>
            </w:tcBorders>
          </w:tcPr>
          <w:p w:rsidR="005C0492" w:rsidRPr="00D74295" w:rsidRDefault="005C0492" w:rsidP="005C0492">
            <w:pPr>
              <w:jc w:val="center"/>
              <w:rPr>
                <w:rFonts w:ascii="Times New Roman" w:hAnsi="Times New Roman"/>
                <w:sz w:val="24"/>
                <w:szCs w:val="24"/>
              </w:rPr>
            </w:pPr>
            <w:r w:rsidRPr="00D74295">
              <w:rPr>
                <w:rFonts w:ascii="Times New Roman" w:hAnsi="Times New Roman"/>
                <w:sz w:val="24"/>
                <w:szCs w:val="24"/>
              </w:rPr>
              <w:t>1957</w:t>
            </w:r>
          </w:p>
          <w:p w:rsidR="005C0492" w:rsidRPr="00D74295" w:rsidRDefault="005C0492" w:rsidP="005C0492">
            <w:pPr>
              <w:jc w:val="center"/>
              <w:rPr>
                <w:rFonts w:ascii="Times New Roman" w:hAnsi="Times New Roman"/>
                <w:sz w:val="24"/>
                <w:szCs w:val="24"/>
              </w:rPr>
            </w:pPr>
          </w:p>
          <w:p w:rsidR="005C0492" w:rsidRPr="00D74295" w:rsidRDefault="005C0492" w:rsidP="005C0492">
            <w:pPr>
              <w:jc w:val="center"/>
              <w:rPr>
                <w:rFonts w:ascii="Times New Roman" w:hAnsi="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rsidR="005C0492" w:rsidRPr="00D74295" w:rsidRDefault="005C0492" w:rsidP="005C0492">
            <w:pPr>
              <w:jc w:val="center"/>
              <w:rPr>
                <w:rFonts w:ascii="Times New Roman" w:hAnsi="Times New Roman"/>
                <w:sz w:val="24"/>
                <w:szCs w:val="24"/>
              </w:rPr>
            </w:pPr>
            <w:r w:rsidRPr="00D74295">
              <w:rPr>
                <w:rFonts w:ascii="Times New Roman" w:hAnsi="Times New Roman"/>
                <w:sz w:val="24"/>
                <w:szCs w:val="24"/>
              </w:rPr>
              <w:t>-</w:t>
            </w:r>
          </w:p>
        </w:tc>
        <w:tc>
          <w:tcPr>
            <w:tcW w:w="1560" w:type="dxa"/>
            <w:tcBorders>
              <w:top w:val="single" w:sz="4" w:space="0" w:color="auto"/>
              <w:left w:val="single" w:sz="4" w:space="0" w:color="auto"/>
              <w:bottom w:val="single" w:sz="4" w:space="0" w:color="auto"/>
              <w:right w:val="single" w:sz="4" w:space="0" w:color="auto"/>
            </w:tcBorders>
          </w:tcPr>
          <w:p w:rsidR="005C0492" w:rsidRPr="00D74295" w:rsidRDefault="005C0492" w:rsidP="005C0492">
            <w:pPr>
              <w:rPr>
                <w:rFonts w:ascii="Times New Roman" w:hAnsi="Times New Roman"/>
                <w:sz w:val="24"/>
                <w:szCs w:val="24"/>
              </w:rPr>
            </w:pPr>
            <w:r w:rsidRPr="00D74295">
              <w:rPr>
                <w:rFonts w:ascii="Times New Roman" w:hAnsi="Times New Roman"/>
                <w:sz w:val="24"/>
                <w:szCs w:val="24"/>
              </w:rPr>
              <w:t>Удовлетв</w:t>
            </w:r>
            <w:r w:rsidRPr="00D74295">
              <w:rPr>
                <w:rFonts w:ascii="Times New Roman" w:hAnsi="Times New Roman"/>
                <w:sz w:val="24"/>
                <w:szCs w:val="24"/>
              </w:rPr>
              <w:t>о</w:t>
            </w:r>
            <w:r w:rsidRPr="00D74295">
              <w:rPr>
                <w:rFonts w:ascii="Times New Roman" w:hAnsi="Times New Roman"/>
                <w:sz w:val="24"/>
                <w:szCs w:val="24"/>
              </w:rPr>
              <w:t>рительное</w:t>
            </w:r>
          </w:p>
          <w:p w:rsidR="005C0492" w:rsidRPr="00D74295" w:rsidRDefault="005C0492" w:rsidP="005C0492">
            <w:pPr>
              <w:rPr>
                <w:rFonts w:ascii="Times New Roman" w:hAnsi="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rsidR="005C0492" w:rsidRPr="00D74295" w:rsidRDefault="005C0492" w:rsidP="005C0492">
            <w:pPr>
              <w:rPr>
                <w:rFonts w:ascii="Times New Roman" w:hAnsi="Times New Roman"/>
                <w:sz w:val="24"/>
                <w:szCs w:val="24"/>
              </w:rPr>
            </w:pPr>
          </w:p>
        </w:tc>
        <w:tc>
          <w:tcPr>
            <w:tcW w:w="1173" w:type="dxa"/>
            <w:tcBorders>
              <w:top w:val="single" w:sz="4" w:space="0" w:color="auto"/>
              <w:left w:val="single" w:sz="4" w:space="0" w:color="auto"/>
              <w:bottom w:val="single" w:sz="4" w:space="0" w:color="auto"/>
              <w:right w:val="single" w:sz="4" w:space="0" w:color="auto"/>
            </w:tcBorders>
          </w:tcPr>
          <w:p w:rsidR="005C0492" w:rsidRPr="00D74295" w:rsidRDefault="005C0492" w:rsidP="005C0492">
            <w:pPr>
              <w:rPr>
                <w:rFonts w:ascii="Times New Roman" w:hAnsi="Times New Roman"/>
                <w:sz w:val="24"/>
                <w:szCs w:val="24"/>
              </w:rPr>
            </w:pPr>
          </w:p>
        </w:tc>
      </w:tr>
      <w:tr w:rsidR="006E273D" w:rsidRPr="0001562B" w:rsidTr="00A1052B">
        <w:trPr>
          <w:jc w:val="center"/>
        </w:trPr>
        <w:tc>
          <w:tcPr>
            <w:tcW w:w="637" w:type="dxa"/>
          </w:tcPr>
          <w:p w:rsidR="006E273D" w:rsidRPr="00D74295" w:rsidRDefault="00A1052B" w:rsidP="006E273D">
            <w:pPr>
              <w:rPr>
                <w:rFonts w:ascii="Times New Roman" w:hAnsi="Times New Roman"/>
                <w:sz w:val="24"/>
                <w:szCs w:val="24"/>
              </w:rPr>
            </w:pPr>
            <w:r>
              <w:rPr>
                <w:rFonts w:ascii="Times New Roman" w:hAnsi="Times New Roman"/>
                <w:sz w:val="24"/>
                <w:szCs w:val="24"/>
              </w:rPr>
              <w:t>70</w:t>
            </w:r>
          </w:p>
        </w:tc>
        <w:tc>
          <w:tcPr>
            <w:tcW w:w="1843" w:type="dxa"/>
          </w:tcPr>
          <w:p w:rsidR="006E273D" w:rsidRPr="00D74295" w:rsidRDefault="006E273D" w:rsidP="006E273D">
            <w:pPr>
              <w:rPr>
                <w:rFonts w:ascii="Times New Roman" w:hAnsi="Times New Roman"/>
                <w:sz w:val="24"/>
                <w:szCs w:val="24"/>
              </w:rPr>
            </w:pPr>
            <w:r w:rsidRPr="00D74295">
              <w:rPr>
                <w:rFonts w:ascii="Times New Roman" w:hAnsi="Times New Roman"/>
                <w:sz w:val="24"/>
                <w:szCs w:val="24"/>
              </w:rPr>
              <w:t>с. Кочелаево</w:t>
            </w:r>
          </w:p>
        </w:tc>
        <w:tc>
          <w:tcPr>
            <w:tcW w:w="2268" w:type="dxa"/>
          </w:tcPr>
          <w:p w:rsidR="006E273D" w:rsidRPr="00D74295" w:rsidRDefault="006E273D" w:rsidP="006E273D">
            <w:pPr>
              <w:rPr>
                <w:rFonts w:ascii="Times New Roman" w:hAnsi="Times New Roman"/>
                <w:sz w:val="24"/>
                <w:szCs w:val="24"/>
              </w:rPr>
            </w:pPr>
            <w:r w:rsidRPr="00D74295">
              <w:rPr>
                <w:rFonts w:ascii="Times New Roman" w:hAnsi="Times New Roman"/>
                <w:sz w:val="24"/>
                <w:szCs w:val="24"/>
              </w:rPr>
              <w:t>Здание Кочелае</w:t>
            </w:r>
            <w:r w:rsidRPr="00D74295">
              <w:rPr>
                <w:rFonts w:ascii="Times New Roman" w:hAnsi="Times New Roman"/>
                <w:sz w:val="24"/>
                <w:szCs w:val="24"/>
              </w:rPr>
              <w:t>в</w:t>
            </w:r>
            <w:r w:rsidRPr="00D74295">
              <w:rPr>
                <w:rFonts w:ascii="Times New Roman" w:hAnsi="Times New Roman"/>
                <w:sz w:val="24"/>
                <w:szCs w:val="24"/>
              </w:rPr>
              <w:t>ская врачебная а</w:t>
            </w:r>
            <w:r w:rsidRPr="00D74295">
              <w:rPr>
                <w:rFonts w:ascii="Times New Roman" w:hAnsi="Times New Roman"/>
                <w:sz w:val="24"/>
                <w:szCs w:val="24"/>
              </w:rPr>
              <w:t>м</w:t>
            </w:r>
            <w:r w:rsidRPr="00D74295">
              <w:rPr>
                <w:rFonts w:ascii="Times New Roman" w:hAnsi="Times New Roman"/>
                <w:sz w:val="24"/>
                <w:szCs w:val="24"/>
              </w:rPr>
              <w:t>булатория</w:t>
            </w:r>
          </w:p>
        </w:tc>
        <w:tc>
          <w:tcPr>
            <w:tcW w:w="992" w:type="dxa"/>
          </w:tcPr>
          <w:p w:rsidR="006E273D" w:rsidRPr="00D74295" w:rsidRDefault="006E273D" w:rsidP="006E273D">
            <w:pPr>
              <w:rPr>
                <w:rFonts w:ascii="Times New Roman" w:hAnsi="Times New Roman"/>
                <w:sz w:val="24"/>
                <w:szCs w:val="24"/>
              </w:rPr>
            </w:pPr>
          </w:p>
        </w:tc>
        <w:tc>
          <w:tcPr>
            <w:tcW w:w="1276" w:type="dxa"/>
          </w:tcPr>
          <w:p w:rsidR="006E273D" w:rsidRPr="00D74295" w:rsidRDefault="006E273D" w:rsidP="006E273D">
            <w:pPr>
              <w:rPr>
                <w:rFonts w:ascii="Times New Roman" w:hAnsi="Times New Roman"/>
                <w:sz w:val="24"/>
                <w:szCs w:val="24"/>
              </w:rPr>
            </w:pPr>
            <w:r w:rsidRPr="00D74295">
              <w:rPr>
                <w:rFonts w:ascii="Times New Roman" w:hAnsi="Times New Roman"/>
                <w:sz w:val="24"/>
                <w:szCs w:val="24"/>
              </w:rPr>
              <w:t>2</w:t>
            </w:r>
          </w:p>
        </w:tc>
        <w:tc>
          <w:tcPr>
            <w:tcW w:w="992" w:type="dxa"/>
          </w:tcPr>
          <w:p w:rsidR="006E273D" w:rsidRPr="00D74295" w:rsidRDefault="006E273D" w:rsidP="006E273D">
            <w:pPr>
              <w:rPr>
                <w:rFonts w:ascii="Times New Roman" w:hAnsi="Times New Roman"/>
                <w:sz w:val="24"/>
                <w:szCs w:val="24"/>
              </w:rPr>
            </w:pPr>
            <w:r w:rsidRPr="00D74295">
              <w:rPr>
                <w:rFonts w:ascii="Times New Roman" w:hAnsi="Times New Roman"/>
                <w:sz w:val="24"/>
                <w:szCs w:val="24"/>
              </w:rPr>
              <w:t>1976</w:t>
            </w:r>
          </w:p>
        </w:tc>
        <w:tc>
          <w:tcPr>
            <w:tcW w:w="1417" w:type="dxa"/>
          </w:tcPr>
          <w:p w:rsidR="006E273D" w:rsidRPr="00D74295" w:rsidRDefault="006E273D" w:rsidP="006E273D">
            <w:pPr>
              <w:rPr>
                <w:rFonts w:ascii="Times New Roman" w:hAnsi="Times New Roman"/>
                <w:sz w:val="24"/>
                <w:szCs w:val="24"/>
              </w:rPr>
            </w:pPr>
            <w:r w:rsidRPr="00D74295">
              <w:rPr>
                <w:rFonts w:ascii="Times New Roman" w:hAnsi="Times New Roman"/>
                <w:sz w:val="24"/>
                <w:szCs w:val="24"/>
              </w:rPr>
              <w:t>-</w:t>
            </w:r>
          </w:p>
        </w:tc>
        <w:tc>
          <w:tcPr>
            <w:tcW w:w="1560" w:type="dxa"/>
          </w:tcPr>
          <w:p w:rsidR="006E273D" w:rsidRPr="00D74295" w:rsidRDefault="006E273D" w:rsidP="006E273D">
            <w:pPr>
              <w:rPr>
                <w:rFonts w:ascii="Times New Roman" w:hAnsi="Times New Roman"/>
                <w:sz w:val="24"/>
                <w:szCs w:val="24"/>
              </w:rPr>
            </w:pPr>
            <w:r w:rsidRPr="00D74295">
              <w:rPr>
                <w:rFonts w:ascii="Times New Roman" w:hAnsi="Times New Roman"/>
                <w:sz w:val="24"/>
                <w:szCs w:val="24"/>
              </w:rPr>
              <w:t>удовлетв</w:t>
            </w:r>
            <w:r w:rsidRPr="00D74295">
              <w:rPr>
                <w:rFonts w:ascii="Times New Roman" w:hAnsi="Times New Roman"/>
                <w:sz w:val="24"/>
                <w:szCs w:val="24"/>
              </w:rPr>
              <w:t>о</w:t>
            </w:r>
            <w:r w:rsidRPr="00D74295">
              <w:rPr>
                <w:rFonts w:ascii="Times New Roman" w:hAnsi="Times New Roman"/>
                <w:sz w:val="24"/>
                <w:szCs w:val="24"/>
              </w:rPr>
              <w:t>рительное</w:t>
            </w:r>
          </w:p>
        </w:tc>
        <w:tc>
          <w:tcPr>
            <w:tcW w:w="1417" w:type="dxa"/>
          </w:tcPr>
          <w:p w:rsidR="006E273D" w:rsidRPr="00D74295" w:rsidRDefault="006E273D" w:rsidP="006E273D">
            <w:pPr>
              <w:rPr>
                <w:rFonts w:ascii="Times New Roman" w:hAnsi="Times New Roman"/>
                <w:sz w:val="24"/>
                <w:szCs w:val="24"/>
              </w:rPr>
            </w:pPr>
            <w:r w:rsidRPr="00D74295">
              <w:rPr>
                <w:rFonts w:ascii="Times New Roman" w:hAnsi="Times New Roman"/>
                <w:sz w:val="24"/>
                <w:szCs w:val="24"/>
              </w:rPr>
              <w:t>-</w:t>
            </w:r>
          </w:p>
        </w:tc>
        <w:tc>
          <w:tcPr>
            <w:tcW w:w="1173" w:type="dxa"/>
          </w:tcPr>
          <w:p w:rsidR="006E273D" w:rsidRPr="00D74295" w:rsidRDefault="006E273D" w:rsidP="006E273D">
            <w:pPr>
              <w:rPr>
                <w:rFonts w:ascii="Times New Roman" w:hAnsi="Times New Roman"/>
                <w:sz w:val="24"/>
                <w:szCs w:val="24"/>
              </w:rPr>
            </w:pPr>
            <w:r w:rsidRPr="00D74295">
              <w:rPr>
                <w:rFonts w:ascii="Times New Roman" w:hAnsi="Times New Roman"/>
                <w:sz w:val="24"/>
                <w:szCs w:val="24"/>
              </w:rPr>
              <w:t>-</w:t>
            </w:r>
          </w:p>
        </w:tc>
      </w:tr>
      <w:tr w:rsidR="006E273D" w:rsidRPr="0001562B" w:rsidTr="00A1052B">
        <w:trPr>
          <w:jc w:val="center"/>
        </w:trPr>
        <w:tc>
          <w:tcPr>
            <w:tcW w:w="637" w:type="dxa"/>
          </w:tcPr>
          <w:p w:rsidR="006E273D" w:rsidRPr="00D74295" w:rsidRDefault="00A1052B" w:rsidP="006E273D">
            <w:pPr>
              <w:rPr>
                <w:rFonts w:ascii="Times New Roman" w:hAnsi="Times New Roman"/>
                <w:sz w:val="24"/>
                <w:szCs w:val="24"/>
              </w:rPr>
            </w:pPr>
            <w:r>
              <w:rPr>
                <w:rFonts w:ascii="Times New Roman" w:hAnsi="Times New Roman"/>
                <w:sz w:val="24"/>
                <w:szCs w:val="24"/>
              </w:rPr>
              <w:t>71</w:t>
            </w:r>
          </w:p>
        </w:tc>
        <w:tc>
          <w:tcPr>
            <w:tcW w:w="1843" w:type="dxa"/>
          </w:tcPr>
          <w:p w:rsidR="006E273D" w:rsidRPr="00D74295" w:rsidRDefault="006E273D" w:rsidP="006E273D">
            <w:pPr>
              <w:rPr>
                <w:rFonts w:ascii="Times New Roman" w:hAnsi="Times New Roman"/>
                <w:sz w:val="24"/>
                <w:szCs w:val="24"/>
              </w:rPr>
            </w:pPr>
            <w:r w:rsidRPr="00D74295">
              <w:rPr>
                <w:rFonts w:ascii="Times New Roman" w:hAnsi="Times New Roman"/>
                <w:sz w:val="24"/>
                <w:szCs w:val="24"/>
              </w:rPr>
              <w:t>С.Рыбкино</w:t>
            </w:r>
          </w:p>
        </w:tc>
        <w:tc>
          <w:tcPr>
            <w:tcW w:w="2268" w:type="dxa"/>
          </w:tcPr>
          <w:p w:rsidR="006E273D" w:rsidRPr="00D74295" w:rsidRDefault="00806857" w:rsidP="006E273D">
            <w:pPr>
              <w:rPr>
                <w:rFonts w:ascii="Times New Roman" w:hAnsi="Times New Roman"/>
                <w:sz w:val="24"/>
                <w:szCs w:val="24"/>
              </w:rPr>
            </w:pPr>
            <w:r w:rsidRPr="00D74295">
              <w:rPr>
                <w:rFonts w:ascii="Times New Roman" w:hAnsi="Times New Roman"/>
                <w:sz w:val="24"/>
                <w:szCs w:val="24"/>
              </w:rPr>
              <w:t xml:space="preserve">Здание </w:t>
            </w:r>
            <w:r w:rsidR="006E273D" w:rsidRPr="00D74295">
              <w:rPr>
                <w:rFonts w:ascii="Times New Roman" w:hAnsi="Times New Roman"/>
                <w:sz w:val="24"/>
                <w:szCs w:val="24"/>
              </w:rPr>
              <w:t>Рыбкинская амбулатория</w:t>
            </w:r>
          </w:p>
        </w:tc>
        <w:tc>
          <w:tcPr>
            <w:tcW w:w="992" w:type="dxa"/>
          </w:tcPr>
          <w:p w:rsidR="006E273D" w:rsidRPr="00D74295" w:rsidRDefault="006E273D" w:rsidP="006E273D">
            <w:pPr>
              <w:rPr>
                <w:rFonts w:ascii="Times New Roman" w:hAnsi="Times New Roman"/>
                <w:sz w:val="24"/>
                <w:szCs w:val="24"/>
              </w:rPr>
            </w:pPr>
            <w:r w:rsidRPr="00D74295">
              <w:rPr>
                <w:rFonts w:ascii="Times New Roman" w:hAnsi="Times New Roman"/>
                <w:sz w:val="24"/>
                <w:szCs w:val="24"/>
              </w:rPr>
              <w:t>320</w:t>
            </w:r>
          </w:p>
        </w:tc>
        <w:tc>
          <w:tcPr>
            <w:tcW w:w="1276" w:type="dxa"/>
          </w:tcPr>
          <w:p w:rsidR="006E273D" w:rsidRPr="00D74295" w:rsidRDefault="006E273D" w:rsidP="006E273D">
            <w:pPr>
              <w:rPr>
                <w:rFonts w:ascii="Times New Roman" w:hAnsi="Times New Roman"/>
                <w:sz w:val="24"/>
                <w:szCs w:val="24"/>
              </w:rPr>
            </w:pPr>
            <w:r w:rsidRPr="00D74295">
              <w:rPr>
                <w:rFonts w:ascii="Times New Roman" w:hAnsi="Times New Roman"/>
                <w:sz w:val="24"/>
                <w:szCs w:val="24"/>
              </w:rPr>
              <w:t>1</w:t>
            </w:r>
          </w:p>
        </w:tc>
        <w:tc>
          <w:tcPr>
            <w:tcW w:w="992" w:type="dxa"/>
          </w:tcPr>
          <w:p w:rsidR="006E273D" w:rsidRPr="00D74295" w:rsidRDefault="006E273D" w:rsidP="006E273D">
            <w:pPr>
              <w:rPr>
                <w:rFonts w:ascii="Times New Roman" w:hAnsi="Times New Roman"/>
                <w:sz w:val="24"/>
                <w:szCs w:val="24"/>
              </w:rPr>
            </w:pPr>
            <w:r w:rsidRPr="00D74295">
              <w:rPr>
                <w:rFonts w:ascii="Times New Roman" w:hAnsi="Times New Roman"/>
                <w:sz w:val="24"/>
                <w:szCs w:val="24"/>
              </w:rPr>
              <w:t>1954</w:t>
            </w:r>
          </w:p>
        </w:tc>
        <w:tc>
          <w:tcPr>
            <w:tcW w:w="1417" w:type="dxa"/>
          </w:tcPr>
          <w:p w:rsidR="006E273D" w:rsidRPr="00D74295" w:rsidRDefault="006E273D" w:rsidP="006E273D">
            <w:pPr>
              <w:rPr>
                <w:rFonts w:ascii="Times New Roman" w:hAnsi="Times New Roman"/>
                <w:sz w:val="24"/>
                <w:szCs w:val="24"/>
              </w:rPr>
            </w:pPr>
            <w:r w:rsidRPr="00D74295">
              <w:rPr>
                <w:rFonts w:ascii="Times New Roman" w:hAnsi="Times New Roman"/>
                <w:sz w:val="24"/>
                <w:szCs w:val="24"/>
              </w:rPr>
              <w:t>35</w:t>
            </w:r>
          </w:p>
        </w:tc>
        <w:tc>
          <w:tcPr>
            <w:tcW w:w="1560" w:type="dxa"/>
          </w:tcPr>
          <w:p w:rsidR="006E273D" w:rsidRPr="00D74295" w:rsidRDefault="006E273D" w:rsidP="006E273D">
            <w:pPr>
              <w:rPr>
                <w:rFonts w:ascii="Times New Roman" w:hAnsi="Times New Roman"/>
                <w:sz w:val="24"/>
                <w:szCs w:val="24"/>
              </w:rPr>
            </w:pPr>
            <w:r w:rsidRPr="00D74295">
              <w:rPr>
                <w:rFonts w:ascii="Times New Roman" w:hAnsi="Times New Roman"/>
                <w:sz w:val="24"/>
                <w:szCs w:val="24"/>
              </w:rPr>
              <w:t>удовлетв</w:t>
            </w:r>
            <w:r w:rsidRPr="00D74295">
              <w:rPr>
                <w:rFonts w:ascii="Times New Roman" w:hAnsi="Times New Roman"/>
                <w:sz w:val="24"/>
                <w:szCs w:val="24"/>
              </w:rPr>
              <w:t>о</w:t>
            </w:r>
            <w:r w:rsidRPr="00D74295">
              <w:rPr>
                <w:rFonts w:ascii="Times New Roman" w:hAnsi="Times New Roman"/>
                <w:sz w:val="24"/>
                <w:szCs w:val="24"/>
              </w:rPr>
              <w:t>ри-тельное</w:t>
            </w:r>
          </w:p>
        </w:tc>
        <w:tc>
          <w:tcPr>
            <w:tcW w:w="1417" w:type="dxa"/>
          </w:tcPr>
          <w:p w:rsidR="006E273D" w:rsidRPr="00D74295" w:rsidRDefault="006E273D" w:rsidP="006E273D">
            <w:pPr>
              <w:rPr>
                <w:rFonts w:ascii="Times New Roman" w:hAnsi="Times New Roman"/>
                <w:sz w:val="24"/>
                <w:szCs w:val="24"/>
              </w:rPr>
            </w:pPr>
            <w:r w:rsidRPr="00D74295">
              <w:rPr>
                <w:rFonts w:ascii="Times New Roman" w:hAnsi="Times New Roman"/>
                <w:sz w:val="24"/>
                <w:szCs w:val="24"/>
              </w:rPr>
              <w:t>-</w:t>
            </w:r>
          </w:p>
        </w:tc>
        <w:tc>
          <w:tcPr>
            <w:tcW w:w="1173" w:type="dxa"/>
          </w:tcPr>
          <w:p w:rsidR="006E273D" w:rsidRPr="00D74295" w:rsidRDefault="006E273D" w:rsidP="006E273D">
            <w:pPr>
              <w:rPr>
                <w:rFonts w:ascii="Times New Roman" w:hAnsi="Times New Roman"/>
                <w:sz w:val="24"/>
                <w:szCs w:val="24"/>
              </w:rPr>
            </w:pPr>
            <w:r w:rsidRPr="00D74295">
              <w:rPr>
                <w:rFonts w:ascii="Times New Roman" w:hAnsi="Times New Roman"/>
                <w:sz w:val="24"/>
                <w:szCs w:val="24"/>
              </w:rPr>
              <w:t>-</w:t>
            </w:r>
          </w:p>
        </w:tc>
      </w:tr>
      <w:tr w:rsidR="006E273D" w:rsidRPr="0001562B" w:rsidTr="00A1052B">
        <w:trPr>
          <w:jc w:val="center"/>
        </w:trPr>
        <w:tc>
          <w:tcPr>
            <w:tcW w:w="637" w:type="dxa"/>
          </w:tcPr>
          <w:p w:rsidR="006E273D" w:rsidRPr="00D74295" w:rsidRDefault="00A1052B" w:rsidP="006E273D">
            <w:pPr>
              <w:rPr>
                <w:rFonts w:ascii="Times New Roman" w:hAnsi="Times New Roman"/>
                <w:sz w:val="24"/>
                <w:szCs w:val="24"/>
              </w:rPr>
            </w:pPr>
            <w:r>
              <w:rPr>
                <w:rFonts w:ascii="Times New Roman" w:hAnsi="Times New Roman"/>
                <w:sz w:val="24"/>
                <w:szCs w:val="24"/>
              </w:rPr>
              <w:t>72</w:t>
            </w:r>
          </w:p>
        </w:tc>
        <w:tc>
          <w:tcPr>
            <w:tcW w:w="1843" w:type="dxa"/>
          </w:tcPr>
          <w:p w:rsidR="006E273D" w:rsidRPr="00D74295" w:rsidRDefault="006E273D" w:rsidP="006E273D">
            <w:pPr>
              <w:rPr>
                <w:rFonts w:ascii="Times New Roman" w:hAnsi="Times New Roman"/>
                <w:sz w:val="24"/>
                <w:szCs w:val="24"/>
              </w:rPr>
            </w:pPr>
            <w:r w:rsidRPr="00D74295">
              <w:rPr>
                <w:rFonts w:ascii="Times New Roman" w:hAnsi="Times New Roman"/>
                <w:sz w:val="24"/>
                <w:szCs w:val="24"/>
              </w:rPr>
              <w:t>С.Польцо</w:t>
            </w:r>
          </w:p>
        </w:tc>
        <w:tc>
          <w:tcPr>
            <w:tcW w:w="2268" w:type="dxa"/>
          </w:tcPr>
          <w:p w:rsidR="006E273D" w:rsidRPr="00D74295" w:rsidRDefault="00806857" w:rsidP="006E273D">
            <w:pPr>
              <w:rPr>
                <w:rFonts w:ascii="Times New Roman" w:hAnsi="Times New Roman"/>
                <w:sz w:val="24"/>
                <w:szCs w:val="24"/>
              </w:rPr>
            </w:pPr>
            <w:r w:rsidRPr="00D74295">
              <w:rPr>
                <w:rFonts w:ascii="Times New Roman" w:hAnsi="Times New Roman"/>
                <w:sz w:val="24"/>
                <w:szCs w:val="24"/>
              </w:rPr>
              <w:t xml:space="preserve">Здание </w:t>
            </w:r>
            <w:r w:rsidR="006E273D" w:rsidRPr="00D74295">
              <w:rPr>
                <w:rFonts w:ascii="Times New Roman" w:hAnsi="Times New Roman"/>
                <w:sz w:val="24"/>
                <w:szCs w:val="24"/>
              </w:rPr>
              <w:t>ФАП</w:t>
            </w:r>
          </w:p>
        </w:tc>
        <w:tc>
          <w:tcPr>
            <w:tcW w:w="992" w:type="dxa"/>
          </w:tcPr>
          <w:p w:rsidR="006E273D" w:rsidRPr="00D74295" w:rsidRDefault="006E273D" w:rsidP="006E273D">
            <w:pPr>
              <w:rPr>
                <w:rFonts w:ascii="Times New Roman" w:hAnsi="Times New Roman"/>
                <w:sz w:val="24"/>
                <w:szCs w:val="24"/>
              </w:rPr>
            </w:pPr>
            <w:r w:rsidRPr="00D74295">
              <w:rPr>
                <w:rFonts w:ascii="Times New Roman" w:hAnsi="Times New Roman"/>
                <w:sz w:val="24"/>
                <w:szCs w:val="24"/>
              </w:rPr>
              <w:t>55</w:t>
            </w:r>
          </w:p>
        </w:tc>
        <w:tc>
          <w:tcPr>
            <w:tcW w:w="1276" w:type="dxa"/>
          </w:tcPr>
          <w:p w:rsidR="006E273D" w:rsidRPr="00D74295" w:rsidRDefault="006E273D" w:rsidP="006E273D">
            <w:pPr>
              <w:rPr>
                <w:rFonts w:ascii="Times New Roman" w:hAnsi="Times New Roman"/>
                <w:sz w:val="24"/>
                <w:szCs w:val="24"/>
              </w:rPr>
            </w:pPr>
            <w:r w:rsidRPr="00D74295">
              <w:rPr>
                <w:rFonts w:ascii="Times New Roman" w:hAnsi="Times New Roman"/>
                <w:sz w:val="24"/>
                <w:szCs w:val="24"/>
              </w:rPr>
              <w:t>1</w:t>
            </w:r>
          </w:p>
        </w:tc>
        <w:tc>
          <w:tcPr>
            <w:tcW w:w="992" w:type="dxa"/>
          </w:tcPr>
          <w:p w:rsidR="006E273D" w:rsidRPr="00D74295" w:rsidRDefault="006E273D" w:rsidP="006E273D">
            <w:pPr>
              <w:rPr>
                <w:rFonts w:ascii="Times New Roman" w:hAnsi="Times New Roman"/>
                <w:sz w:val="24"/>
                <w:szCs w:val="24"/>
              </w:rPr>
            </w:pPr>
            <w:r w:rsidRPr="00D74295">
              <w:rPr>
                <w:rFonts w:ascii="Times New Roman" w:hAnsi="Times New Roman"/>
                <w:sz w:val="24"/>
                <w:szCs w:val="24"/>
              </w:rPr>
              <w:t>1982</w:t>
            </w:r>
          </w:p>
        </w:tc>
        <w:tc>
          <w:tcPr>
            <w:tcW w:w="1417" w:type="dxa"/>
          </w:tcPr>
          <w:p w:rsidR="006E273D" w:rsidRPr="00D74295" w:rsidRDefault="006E273D" w:rsidP="006E273D">
            <w:pPr>
              <w:rPr>
                <w:rFonts w:ascii="Times New Roman" w:hAnsi="Times New Roman"/>
                <w:sz w:val="24"/>
                <w:szCs w:val="24"/>
              </w:rPr>
            </w:pPr>
            <w:r w:rsidRPr="00D74295">
              <w:rPr>
                <w:rFonts w:ascii="Times New Roman" w:hAnsi="Times New Roman"/>
                <w:sz w:val="24"/>
                <w:szCs w:val="24"/>
              </w:rPr>
              <w:t>15</w:t>
            </w:r>
          </w:p>
        </w:tc>
        <w:tc>
          <w:tcPr>
            <w:tcW w:w="1560" w:type="dxa"/>
          </w:tcPr>
          <w:p w:rsidR="006E273D" w:rsidRPr="00D74295" w:rsidRDefault="006E273D" w:rsidP="006E273D">
            <w:pPr>
              <w:rPr>
                <w:rFonts w:ascii="Times New Roman" w:hAnsi="Times New Roman"/>
                <w:sz w:val="24"/>
                <w:szCs w:val="24"/>
              </w:rPr>
            </w:pPr>
            <w:r w:rsidRPr="00D74295">
              <w:rPr>
                <w:rFonts w:ascii="Times New Roman" w:hAnsi="Times New Roman"/>
                <w:sz w:val="24"/>
                <w:szCs w:val="24"/>
              </w:rPr>
              <w:t>удовлетв</w:t>
            </w:r>
            <w:r w:rsidRPr="00D74295">
              <w:rPr>
                <w:rFonts w:ascii="Times New Roman" w:hAnsi="Times New Roman"/>
                <w:sz w:val="24"/>
                <w:szCs w:val="24"/>
              </w:rPr>
              <w:t>о</w:t>
            </w:r>
            <w:r w:rsidRPr="00D74295">
              <w:rPr>
                <w:rFonts w:ascii="Times New Roman" w:hAnsi="Times New Roman"/>
                <w:sz w:val="24"/>
                <w:szCs w:val="24"/>
              </w:rPr>
              <w:t>ри-тельное</w:t>
            </w:r>
          </w:p>
        </w:tc>
        <w:tc>
          <w:tcPr>
            <w:tcW w:w="1417" w:type="dxa"/>
          </w:tcPr>
          <w:p w:rsidR="006E273D" w:rsidRPr="00D74295" w:rsidRDefault="006E273D" w:rsidP="006E273D">
            <w:pPr>
              <w:rPr>
                <w:rFonts w:ascii="Times New Roman" w:hAnsi="Times New Roman"/>
                <w:sz w:val="24"/>
                <w:szCs w:val="24"/>
              </w:rPr>
            </w:pPr>
            <w:r w:rsidRPr="00D74295">
              <w:rPr>
                <w:rFonts w:ascii="Times New Roman" w:hAnsi="Times New Roman"/>
                <w:sz w:val="24"/>
                <w:szCs w:val="24"/>
              </w:rPr>
              <w:t>-</w:t>
            </w:r>
          </w:p>
        </w:tc>
        <w:tc>
          <w:tcPr>
            <w:tcW w:w="1173" w:type="dxa"/>
          </w:tcPr>
          <w:p w:rsidR="006E273D" w:rsidRPr="00D74295" w:rsidRDefault="006E273D" w:rsidP="006E273D">
            <w:pPr>
              <w:rPr>
                <w:rFonts w:ascii="Times New Roman" w:hAnsi="Times New Roman"/>
                <w:sz w:val="24"/>
                <w:szCs w:val="24"/>
              </w:rPr>
            </w:pPr>
            <w:r w:rsidRPr="00D74295">
              <w:rPr>
                <w:rFonts w:ascii="Times New Roman" w:hAnsi="Times New Roman"/>
                <w:sz w:val="24"/>
                <w:szCs w:val="24"/>
              </w:rPr>
              <w:t>-</w:t>
            </w:r>
          </w:p>
        </w:tc>
      </w:tr>
      <w:tr w:rsidR="006E273D" w:rsidRPr="0001562B" w:rsidTr="00A1052B">
        <w:trPr>
          <w:jc w:val="center"/>
        </w:trPr>
        <w:tc>
          <w:tcPr>
            <w:tcW w:w="637" w:type="dxa"/>
          </w:tcPr>
          <w:p w:rsidR="006E273D" w:rsidRPr="00D74295" w:rsidRDefault="00A1052B" w:rsidP="006E273D">
            <w:pPr>
              <w:rPr>
                <w:rFonts w:ascii="Times New Roman" w:hAnsi="Times New Roman"/>
                <w:sz w:val="24"/>
                <w:szCs w:val="24"/>
              </w:rPr>
            </w:pPr>
            <w:r>
              <w:rPr>
                <w:rFonts w:ascii="Times New Roman" w:hAnsi="Times New Roman"/>
                <w:sz w:val="24"/>
                <w:szCs w:val="24"/>
              </w:rPr>
              <w:lastRenderedPageBreak/>
              <w:t>73</w:t>
            </w:r>
          </w:p>
        </w:tc>
        <w:tc>
          <w:tcPr>
            <w:tcW w:w="1843" w:type="dxa"/>
          </w:tcPr>
          <w:p w:rsidR="006E273D" w:rsidRPr="00D74295" w:rsidRDefault="006E273D" w:rsidP="006E273D">
            <w:pPr>
              <w:rPr>
                <w:rFonts w:ascii="Times New Roman" w:hAnsi="Times New Roman"/>
                <w:sz w:val="24"/>
                <w:szCs w:val="24"/>
              </w:rPr>
            </w:pPr>
            <w:r w:rsidRPr="00D74295">
              <w:rPr>
                <w:rFonts w:ascii="Times New Roman" w:hAnsi="Times New Roman"/>
                <w:sz w:val="24"/>
                <w:szCs w:val="24"/>
              </w:rPr>
              <w:t>С.Старая Сам</w:t>
            </w:r>
            <w:r w:rsidRPr="00D74295">
              <w:rPr>
                <w:rFonts w:ascii="Times New Roman" w:hAnsi="Times New Roman"/>
                <w:sz w:val="24"/>
                <w:szCs w:val="24"/>
              </w:rPr>
              <w:t>а</w:t>
            </w:r>
            <w:r w:rsidRPr="00D74295">
              <w:rPr>
                <w:rFonts w:ascii="Times New Roman" w:hAnsi="Times New Roman"/>
                <w:sz w:val="24"/>
                <w:szCs w:val="24"/>
              </w:rPr>
              <w:t>евка</w:t>
            </w:r>
          </w:p>
        </w:tc>
        <w:tc>
          <w:tcPr>
            <w:tcW w:w="2268" w:type="dxa"/>
          </w:tcPr>
          <w:p w:rsidR="006E273D" w:rsidRPr="00D74295" w:rsidRDefault="00806857" w:rsidP="006E273D">
            <w:pPr>
              <w:rPr>
                <w:rFonts w:ascii="Times New Roman" w:hAnsi="Times New Roman"/>
                <w:sz w:val="24"/>
                <w:szCs w:val="24"/>
              </w:rPr>
            </w:pPr>
            <w:r w:rsidRPr="00D74295">
              <w:rPr>
                <w:rFonts w:ascii="Times New Roman" w:hAnsi="Times New Roman"/>
                <w:sz w:val="24"/>
                <w:szCs w:val="24"/>
              </w:rPr>
              <w:t xml:space="preserve">Здание </w:t>
            </w:r>
            <w:r w:rsidR="006E273D" w:rsidRPr="00D74295">
              <w:rPr>
                <w:rFonts w:ascii="Times New Roman" w:hAnsi="Times New Roman"/>
                <w:sz w:val="24"/>
                <w:szCs w:val="24"/>
              </w:rPr>
              <w:t>ФАП</w:t>
            </w:r>
          </w:p>
        </w:tc>
        <w:tc>
          <w:tcPr>
            <w:tcW w:w="992" w:type="dxa"/>
          </w:tcPr>
          <w:p w:rsidR="006E273D" w:rsidRPr="00D74295" w:rsidRDefault="006E273D" w:rsidP="006E273D">
            <w:pPr>
              <w:rPr>
                <w:rFonts w:ascii="Times New Roman" w:hAnsi="Times New Roman"/>
                <w:sz w:val="24"/>
                <w:szCs w:val="24"/>
              </w:rPr>
            </w:pPr>
            <w:r w:rsidRPr="00D74295">
              <w:rPr>
                <w:rFonts w:ascii="Times New Roman" w:hAnsi="Times New Roman"/>
                <w:sz w:val="24"/>
                <w:szCs w:val="24"/>
              </w:rPr>
              <w:t>45</w:t>
            </w:r>
          </w:p>
        </w:tc>
        <w:tc>
          <w:tcPr>
            <w:tcW w:w="1276" w:type="dxa"/>
          </w:tcPr>
          <w:p w:rsidR="006E273D" w:rsidRPr="00D74295" w:rsidRDefault="006E273D" w:rsidP="006E273D">
            <w:pPr>
              <w:rPr>
                <w:rFonts w:ascii="Times New Roman" w:hAnsi="Times New Roman"/>
                <w:sz w:val="24"/>
                <w:szCs w:val="24"/>
              </w:rPr>
            </w:pPr>
            <w:r w:rsidRPr="00D74295">
              <w:rPr>
                <w:rFonts w:ascii="Times New Roman" w:hAnsi="Times New Roman"/>
                <w:sz w:val="24"/>
                <w:szCs w:val="24"/>
              </w:rPr>
              <w:t>1</w:t>
            </w:r>
          </w:p>
        </w:tc>
        <w:tc>
          <w:tcPr>
            <w:tcW w:w="992" w:type="dxa"/>
          </w:tcPr>
          <w:p w:rsidR="006E273D" w:rsidRPr="00D74295" w:rsidRDefault="006E273D" w:rsidP="006E273D">
            <w:pPr>
              <w:rPr>
                <w:rFonts w:ascii="Times New Roman" w:hAnsi="Times New Roman"/>
                <w:sz w:val="24"/>
                <w:szCs w:val="24"/>
              </w:rPr>
            </w:pPr>
            <w:r w:rsidRPr="00D74295">
              <w:rPr>
                <w:rFonts w:ascii="Times New Roman" w:hAnsi="Times New Roman"/>
                <w:sz w:val="24"/>
                <w:szCs w:val="24"/>
              </w:rPr>
              <w:t>1986</w:t>
            </w:r>
          </w:p>
        </w:tc>
        <w:tc>
          <w:tcPr>
            <w:tcW w:w="1417" w:type="dxa"/>
          </w:tcPr>
          <w:p w:rsidR="006E273D" w:rsidRPr="00D74295" w:rsidRDefault="006E273D" w:rsidP="006E273D">
            <w:pPr>
              <w:rPr>
                <w:rFonts w:ascii="Times New Roman" w:hAnsi="Times New Roman"/>
                <w:sz w:val="24"/>
                <w:szCs w:val="24"/>
              </w:rPr>
            </w:pPr>
            <w:r w:rsidRPr="00D74295">
              <w:rPr>
                <w:rFonts w:ascii="Times New Roman" w:hAnsi="Times New Roman"/>
                <w:sz w:val="24"/>
                <w:szCs w:val="24"/>
              </w:rPr>
              <w:t>15</w:t>
            </w:r>
          </w:p>
        </w:tc>
        <w:tc>
          <w:tcPr>
            <w:tcW w:w="1560" w:type="dxa"/>
          </w:tcPr>
          <w:p w:rsidR="006E273D" w:rsidRPr="00D74295" w:rsidRDefault="006E273D" w:rsidP="006E273D">
            <w:pPr>
              <w:rPr>
                <w:rFonts w:ascii="Times New Roman" w:hAnsi="Times New Roman"/>
                <w:sz w:val="24"/>
                <w:szCs w:val="24"/>
              </w:rPr>
            </w:pPr>
            <w:r w:rsidRPr="00D74295">
              <w:rPr>
                <w:rFonts w:ascii="Times New Roman" w:hAnsi="Times New Roman"/>
                <w:sz w:val="24"/>
                <w:szCs w:val="24"/>
              </w:rPr>
              <w:t>удовлетв</w:t>
            </w:r>
            <w:r w:rsidRPr="00D74295">
              <w:rPr>
                <w:rFonts w:ascii="Times New Roman" w:hAnsi="Times New Roman"/>
                <w:sz w:val="24"/>
                <w:szCs w:val="24"/>
              </w:rPr>
              <w:t>о</w:t>
            </w:r>
            <w:r w:rsidRPr="00D74295">
              <w:rPr>
                <w:rFonts w:ascii="Times New Roman" w:hAnsi="Times New Roman"/>
                <w:sz w:val="24"/>
                <w:szCs w:val="24"/>
              </w:rPr>
              <w:t>ри-тельное</w:t>
            </w:r>
          </w:p>
        </w:tc>
        <w:tc>
          <w:tcPr>
            <w:tcW w:w="1417" w:type="dxa"/>
          </w:tcPr>
          <w:p w:rsidR="006E273D" w:rsidRPr="00D74295" w:rsidRDefault="006E273D" w:rsidP="006E273D">
            <w:pPr>
              <w:rPr>
                <w:rFonts w:ascii="Times New Roman" w:hAnsi="Times New Roman"/>
                <w:sz w:val="24"/>
                <w:szCs w:val="24"/>
              </w:rPr>
            </w:pPr>
            <w:r w:rsidRPr="00D74295">
              <w:rPr>
                <w:rFonts w:ascii="Times New Roman" w:hAnsi="Times New Roman"/>
                <w:sz w:val="24"/>
                <w:szCs w:val="24"/>
              </w:rPr>
              <w:t>-</w:t>
            </w:r>
          </w:p>
        </w:tc>
        <w:tc>
          <w:tcPr>
            <w:tcW w:w="1173" w:type="dxa"/>
          </w:tcPr>
          <w:p w:rsidR="006E273D" w:rsidRPr="00D74295" w:rsidRDefault="006E273D" w:rsidP="006E273D">
            <w:pPr>
              <w:rPr>
                <w:rFonts w:ascii="Times New Roman" w:hAnsi="Times New Roman"/>
                <w:sz w:val="24"/>
                <w:szCs w:val="24"/>
              </w:rPr>
            </w:pPr>
            <w:r w:rsidRPr="00D74295">
              <w:rPr>
                <w:rFonts w:ascii="Times New Roman" w:hAnsi="Times New Roman"/>
                <w:sz w:val="24"/>
                <w:szCs w:val="24"/>
              </w:rPr>
              <w:t>-</w:t>
            </w:r>
          </w:p>
        </w:tc>
      </w:tr>
      <w:tr w:rsidR="00806857" w:rsidRPr="0001562B" w:rsidTr="00A1052B">
        <w:trPr>
          <w:jc w:val="center"/>
        </w:trPr>
        <w:tc>
          <w:tcPr>
            <w:tcW w:w="637" w:type="dxa"/>
          </w:tcPr>
          <w:p w:rsidR="00806857" w:rsidRPr="00D74295" w:rsidRDefault="00A1052B" w:rsidP="00806857">
            <w:pPr>
              <w:rPr>
                <w:rFonts w:ascii="Times New Roman" w:hAnsi="Times New Roman"/>
                <w:sz w:val="24"/>
                <w:szCs w:val="24"/>
              </w:rPr>
            </w:pPr>
            <w:r>
              <w:rPr>
                <w:rFonts w:ascii="Times New Roman" w:hAnsi="Times New Roman"/>
                <w:sz w:val="24"/>
                <w:szCs w:val="24"/>
              </w:rPr>
              <w:t>74</w:t>
            </w:r>
          </w:p>
        </w:tc>
        <w:tc>
          <w:tcPr>
            <w:tcW w:w="1843" w:type="dxa"/>
          </w:tcPr>
          <w:p w:rsidR="00806857" w:rsidRPr="00D74295" w:rsidRDefault="00806857" w:rsidP="00806857">
            <w:pPr>
              <w:rPr>
                <w:rFonts w:ascii="Times New Roman" w:hAnsi="Times New Roman"/>
                <w:sz w:val="24"/>
                <w:szCs w:val="24"/>
              </w:rPr>
            </w:pPr>
            <w:r w:rsidRPr="00D74295">
              <w:rPr>
                <w:rFonts w:ascii="Times New Roman" w:hAnsi="Times New Roman"/>
                <w:sz w:val="24"/>
                <w:szCs w:val="24"/>
              </w:rPr>
              <w:t>С.Рыбкино</w:t>
            </w:r>
          </w:p>
        </w:tc>
        <w:tc>
          <w:tcPr>
            <w:tcW w:w="2268" w:type="dxa"/>
          </w:tcPr>
          <w:p w:rsidR="00806857" w:rsidRPr="00D74295" w:rsidRDefault="00806857" w:rsidP="00806857">
            <w:pPr>
              <w:rPr>
                <w:rFonts w:ascii="Times New Roman" w:hAnsi="Times New Roman"/>
                <w:sz w:val="24"/>
                <w:szCs w:val="24"/>
              </w:rPr>
            </w:pPr>
            <w:r w:rsidRPr="00D74295">
              <w:rPr>
                <w:rFonts w:ascii="Times New Roman" w:hAnsi="Times New Roman"/>
                <w:sz w:val="24"/>
                <w:szCs w:val="24"/>
              </w:rPr>
              <w:t>Здание Рыбкинская амбулатория</w:t>
            </w:r>
          </w:p>
        </w:tc>
        <w:tc>
          <w:tcPr>
            <w:tcW w:w="992" w:type="dxa"/>
          </w:tcPr>
          <w:p w:rsidR="00806857" w:rsidRPr="00D74295" w:rsidRDefault="00806857" w:rsidP="00806857">
            <w:pPr>
              <w:rPr>
                <w:rFonts w:ascii="Times New Roman" w:hAnsi="Times New Roman"/>
                <w:sz w:val="24"/>
                <w:szCs w:val="24"/>
              </w:rPr>
            </w:pPr>
            <w:r w:rsidRPr="00D74295">
              <w:rPr>
                <w:rFonts w:ascii="Times New Roman" w:hAnsi="Times New Roman"/>
                <w:sz w:val="24"/>
                <w:szCs w:val="24"/>
              </w:rPr>
              <w:t>320</w:t>
            </w:r>
          </w:p>
        </w:tc>
        <w:tc>
          <w:tcPr>
            <w:tcW w:w="1276" w:type="dxa"/>
          </w:tcPr>
          <w:p w:rsidR="00806857" w:rsidRPr="00D74295" w:rsidRDefault="00806857" w:rsidP="00806857">
            <w:pPr>
              <w:rPr>
                <w:rFonts w:ascii="Times New Roman" w:hAnsi="Times New Roman"/>
                <w:sz w:val="24"/>
                <w:szCs w:val="24"/>
              </w:rPr>
            </w:pPr>
            <w:r w:rsidRPr="00D74295">
              <w:rPr>
                <w:rFonts w:ascii="Times New Roman" w:hAnsi="Times New Roman"/>
                <w:sz w:val="24"/>
                <w:szCs w:val="24"/>
              </w:rPr>
              <w:t>1</w:t>
            </w:r>
          </w:p>
        </w:tc>
        <w:tc>
          <w:tcPr>
            <w:tcW w:w="992" w:type="dxa"/>
          </w:tcPr>
          <w:p w:rsidR="00806857" w:rsidRPr="00D74295" w:rsidRDefault="00806857" w:rsidP="00806857">
            <w:pPr>
              <w:rPr>
                <w:rFonts w:ascii="Times New Roman" w:hAnsi="Times New Roman"/>
                <w:sz w:val="24"/>
                <w:szCs w:val="24"/>
              </w:rPr>
            </w:pPr>
            <w:r w:rsidRPr="00D74295">
              <w:rPr>
                <w:rFonts w:ascii="Times New Roman" w:hAnsi="Times New Roman"/>
                <w:sz w:val="24"/>
                <w:szCs w:val="24"/>
              </w:rPr>
              <w:t>1954</w:t>
            </w:r>
          </w:p>
        </w:tc>
        <w:tc>
          <w:tcPr>
            <w:tcW w:w="1417" w:type="dxa"/>
          </w:tcPr>
          <w:p w:rsidR="00806857" w:rsidRPr="00D74295" w:rsidRDefault="00806857" w:rsidP="00806857">
            <w:pPr>
              <w:rPr>
                <w:rFonts w:ascii="Times New Roman" w:hAnsi="Times New Roman"/>
                <w:sz w:val="24"/>
                <w:szCs w:val="24"/>
              </w:rPr>
            </w:pPr>
            <w:r w:rsidRPr="00D74295">
              <w:rPr>
                <w:rFonts w:ascii="Times New Roman" w:hAnsi="Times New Roman"/>
                <w:sz w:val="24"/>
                <w:szCs w:val="24"/>
              </w:rPr>
              <w:t>35</w:t>
            </w:r>
          </w:p>
        </w:tc>
        <w:tc>
          <w:tcPr>
            <w:tcW w:w="1560" w:type="dxa"/>
          </w:tcPr>
          <w:p w:rsidR="00806857" w:rsidRPr="00D74295" w:rsidRDefault="00806857" w:rsidP="00806857">
            <w:pPr>
              <w:rPr>
                <w:rFonts w:ascii="Times New Roman" w:hAnsi="Times New Roman"/>
                <w:sz w:val="24"/>
                <w:szCs w:val="24"/>
              </w:rPr>
            </w:pPr>
            <w:r w:rsidRPr="00D74295">
              <w:rPr>
                <w:rFonts w:ascii="Times New Roman" w:hAnsi="Times New Roman"/>
                <w:sz w:val="24"/>
                <w:szCs w:val="24"/>
              </w:rPr>
              <w:t>удовлетв</w:t>
            </w:r>
            <w:r w:rsidRPr="00D74295">
              <w:rPr>
                <w:rFonts w:ascii="Times New Roman" w:hAnsi="Times New Roman"/>
                <w:sz w:val="24"/>
                <w:szCs w:val="24"/>
              </w:rPr>
              <w:t>о</w:t>
            </w:r>
            <w:r w:rsidRPr="00D74295">
              <w:rPr>
                <w:rFonts w:ascii="Times New Roman" w:hAnsi="Times New Roman"/>
                <w:sz w:val="24"/>
                <w:szCs w:val="24"/>
              </w:rPr>
              <w:t>ри-тельное</w:t>
            </w:r>
          </w:p>
        </w:tc>
        <w:tc>
          <w:tcPr>
            <w:tcW w:w="1417" w:type="dxa"/>
          </w:tcPr>
          <w:p w:rsidR="00806857" w:rsidRPr="00D74295" w:rsidRDefault="00806857" w:rsidP="00806857">
            <w:pPr>
              <w:rPr>
                <w:rFonts w:ascii="Times New Roman" w:hAnsi="Times New Roman"/>
                <w:sz w:val="24"/>
                <w:szCs w:val="24"/>
              </w:rPr>
            </w:pPr>
            <w:r w:rsidRPr="00D74295">
              <w:rPr>
                <w:rFonts w:ascii="Times New Roman" w:hAnsi="Times New Roman"/>
                <w:sz w:val="24"/>
                <w:szCs w:val="24"/>
              </w:rPr>
              <w:t>-</w:t>
            </w:r>
          </w:p>
        </w:tc>
        <w:tc>
          <w:tcPr>
            <w:tcW w:w="1173" w:type="dxa"/>
          </w:tcPr>
          <w:p w:rsidR="00806857" w:rsidRPr="00D74295" w:rsidRDefault="00806857" w:rsidP="00806857">
            <w:pPr>
              <w:rPr>
                <w:rFonts w:ascii="Times New Roman" w:hAnsi="Times New Roman"/>
                <w:sz w:val="24"/>
                <w:szCs w:val="24"/>
              </w:rPr>
            </w:pPr>
            <w:r w:rsidRPr="00D74295">
              <w:rPr>
                <w:rFonts w:ascii="Times New Roman" w:hAnsi="Times New Roman"/>
                <w:sz w:val="24"/>
                <w:szCs w:val="24"/>
              </w:rPr>
              <w:t>-</w:t>
            </w:r>
          </w:p>
        </w:tc>
      </w:tr>
      <w:tr w:rsidR="00806857" w:rsidRPr="0001562B" w:rsidTr="00A1052B">
        <w:trPr>
          <w:jc w:val="center"/>
        </w:trPr>
        <w:tc>
          <w:tcPr>
            <w:tcW w:w="637" w:type="dxa"/>
          </w:tcPr>
          <w:p w:rsidR="00806857" w:rsidRPr="00D74295" w:rsidRDefault="00A1052B" w:rsidP="00806857">
            <w:pPr>
              <w:rPr>
                <w:rFonts w:ascii="Times New Roman" w:hAnsi="Times New Roman"/>
                <w:sz w:val="24"/>
                <w:szCs w:val="24"/>
              </w:rPr>
            </w:pPr>
            <w:r>
              <w:rPr>
                <w:rFonts w:ascii="Times New Roman" w:hAnsi="Times New Roman"/>
                <w:sz w:val="24"/>
                <w:szCs w:val="24"/>
              </w:rPr>
              <w:t>75</w:t>
            </w:r>
          </w:p>
        </w:tc>
        <w:tc>
          <w:tcPr>
            <w:tcW w:w="1843" w:type="dxa"/>
          </w:tcPr>
          <w:p w:rsidR="00806857" w:rsidRPr="00D74295" w:rsidRDefault="00806857" w:rsidP="00806857">
            <w:pPr>
              <w:rPr>
                <w:rFonts w:ascii="Times New Roman" w:hAnsi="Times New Roman"/>
                <w:sz w:val="24"/>
                <w:szCs w:val="24"/>
              </w:rPr>
            </w:pPr>
            <w:r w:rsidRPr="00D74295">
              <w:rPr>
                <w:rFonts w:ascii="Times New Roman" w:hAnsi="Times New Roman"/>
                <w:sz w:val="24"/>
                <w:szCs w:val="24"/>
              </w:rPr>
              <w:t>С.Польцо</w:t>
            </w:r>
          </w:p>
        </w:tc>
        <w:tc>
          <w:tcPr>
            <w:tcW w:w="2268" w:type="dxa"/>
          </w:tcPr>
          <w:p w:rsidR="00806857" w:rsidRPr="00D74295" w:rsidRDefault="00806857" w:rsidP="00806857">
            <w:pPr>
              <w:rPr>
                <w:rFonts w:ascii="Times New Roman" w:hAnsi="Times New Roman"/>
                <w:sz w:val="24"/>
                <w:szCs w:val="24"/>
              </w:rPr>
            </w:pPr>
            <w:r w:rsidRPr="00D74295">
              <w:rPr>
                <w:rFonts w:ascii="Times New Roman" w:hAnsi="Times New Roman"/>
                <w:sz w:val="24"/>
                <w:szCs w:val="24"/>
              </w:rPr>
              <w:t>Здание ФАП</w:t>
            </w:r>
          </w:p>
        </w:tc>
        <w:tc>
          <w:tcPr>
            <w:tcW w:w="992" w:type="dxa"/>
          </w:tcPr>
          <w:p w:rsidR="00806857" w:rsidRPr="00D74295" w:rsidRDefault="00806857" w:rsidP="00806857">
            <w:pPr>
              <w:rPr>
                <w:rFonts w:ascii="Times New Roman" w:hAnsi="Times New Roman"/>
                <w:sz w:val="24"/>
                <w:szCs w:val="24"/>
              </w:rPr>
            </w:pPr>
            <w:r w:rsidRPr="00D74295">
              <w:rPr>
                <w:rFonts w:ascii="Times New Roman" w:hAnsi="Times New Roman"/>
                <w:sz w:val="24"/>
                <w:szCs w:val="24"/>
              </w:rPr>
              <w:t>55</w:t>
            </w:r>
          </w:p>
        </w:tc>
        <w:tc>
          <w:tcPr>
            <w:tcW w:w="1276" w:type="dxa"/>
          </w:tcPr>
          <w:p w:rsidR="00806857" w:rsidRPr="00D74295" w:rsidRDefault="00806857" w:rsidP="00806857">
            <w:pPr>
              <w:rPr>
                <w:rFonts w:ascii="Times New Roman" w:hAnsi="Times New Roman"/>
                <w:sz w:val="24"/>
                <w:szCs w:val="24"/>
              </w:rPr>
            </w:pPr>
            <w:r w:rsidRPr="00D74295">
              <w:rPr>
                <w:rFonts w:ascii="Times New Roman" w:hAnsi="Times New Roman"/>
                <w:sz w:val="24"/>
                <w:szCs w:val="24"/>
              </w:rPr>
              <w:t>1</w:t>
            </w:r>
          </w:p>
        </w:tc>
        <w:tc>
          <w:tcPr>
            <w:tcW w:w="992" w:type="dxa"/>
          </w:tcPr>
          <w:p w:rsidR="00806857" w:rsidRPr="00D74295" w:rsidRDefault="00806857" w:rsidP="00806857">
            <w:pPr>
              <w:rPr>
                <w:rFonts w:ascii="Times New Roman" w:hAnsi="Times New Roman"/>
                <w:sz w:val="24"/>
                <w:szCs w:val="24"/>
              </w:rPr>
            </w:pPr>
            <w:r w:rsidRPr="00D74295">
              <w:rPr>
                <w:rFonts w:ascii="Times New Roman" w:hAnsi="Times New Roman"/>
                <w:sz w:val="24"/>
                <w:szCs w:val="24"/>
              </w:rPr>
              <w:t>1982</w:t>
            </w:r>
          </w:p>
        </w:tc>
        <w:tc>
          <w:tcPr>
            <w:tcW w:w="1417" w:type="dxa"/>
          </w:tcPr>
          <w:p w:rsidR="00806857" w:rsidRPr="00D74295" w:rsidRDefault="00806857" w:rsidP="00806857">
            <w:pPr>
              <w:rPr>
                <w:rFonts w:ascii="Times New Roman" w:hAnsi="Times New Roman"/>
                <w:sz w:val="24"/>
                <w:szCs w:val="24"/>
              </w:rPr>
            </w:pPr>
            <w:r w:rsidRPr="00D74295">
              <w:rPr>
                <w:rFonts w:ascii="Times New Roman" w:hAnsi="Times New Roman"/>
                <w:sz w:val="24"/>
                <w:szCs w:val="24"/>
              </w:rPr>
              <w:t>15</w:t>
            </w:r>
          </w:p>
        </w:tc>
        <w:tc>
          <w:tcPr>
            <w:tcW w:w="1560" w:type="dxa"/>
          </w:tcPr>
          <w:p w:rsidR="00806857" w:rsidRPr="00D74295" w:rsidRDefault="00806857" w:rsidP="00806857">
            <w:pPr>
              <w:rPr>
                <w:rFonts w:ascii="Times New Roman" w:hAnsi="Times New Roman"/>
                <w:sz w:val="24"/>
                <w:szCs w:val="24"/>
              </w:rPr>
            </w:pPr>
            <w:r w:rsidRPr="00D74295">
              <w:rPr>
                <w:rFonts w:ascii="Times New Roman" w:hAnsi="Times New Roman"/>
                <w:sz w:val="24"/>
                <w:szCs w:val="24"/>
              </w:rPr>
              <w:t>удовлетв</w:t>
            </w:r>
            <w:r w:rsidRPr="00D74295">
              <w:rPr>
                <w:rFonts w:ascii="Times New Roman" w:hAnsi="Times New Roman"/>
                <w:sz w:val="24"/>
                <w:szCs w:val="24"/>
              </w:rPr>
              <w:t>о</w:t>
            </w:r>
            <w:r w:rsidRPr="00D74295">
              <w:rPr>
                <w:rFonts w:ascii="Times New Roman" w:hAnsi="Times New Roman"/>
                <w:sz w:val="24"/>
                <w:szCs w:val="24"/>
              </w:rPr>
              <w:t>ри-тельное</w:t>
            </w:r>
          </w:p>
        </w:tc>
        <w:tc>
          <w:tcPr>
            <w:tcW w:w="1417" w:type="dxa"/>
          </w:tcPr>
          <w:p w:rsidR="00806857" w:rsidRPr="00D74295" w:rsidRDefault="00806857" w:rsidP="00806857">
            <w:pPr>
              <w:rPr>
                <w:rFonts w:ascii="Times New Roman" w:hAnsi="Times New Roman"/>
                <w:sz w:val="24"/>
                <w:szCs w:val="24"/>
              </w:rPr>
            </w:pPr>
            <w:r w:rsidRPr="00D74295">
              <w:rPr>
                <w:rFonts w:ascii="Times New Roman" w:hAnsi="Times New Roman"/>
                <w:sz w:val="24"/>
                <w:szCs w:val="24"/>
              </w:rPr>
              <w:t>-</w:t>
            </w:r>
          </w:p>
        </w:tc>
        <w:tc>
          <w:tcPr>
            <w:tcW w:w="1173" w:type="dxa"/>
          </w:tcPr>
          <w:p w:rsidR="00806857" w:rsidRPr="00D74295" w:rsidRDefault="00806857" w:rsidP="00806857">
            <w:pPr>
              <w:rPr>
                <w:rFonts w:ascii="Times New Roman" w:hAnsi="Times New Roman"/>
                <w:sz w:val="24"/>
                <w:szCs w:val="24"/>
              </w:rPr>
            </w:pPr>
            <w:r w:rsidRPr="00D74295">
              <w:rPr>
                <w:rFonts w:ascii="Times New Roman" w:hAnsi="Times New Roman"/>
                <w:sz w:val="24"/>
                <w:szCs w:val="24"/>
              </w:rPr>
              <w:t>-</w:t>
            </w:r>
          </w:p>
        </w:tc>
      </w:tr>
      <w:tr w:rsidR="00806857" w:rsidRPr="0001562B" w:rsidTr="00A1052B">
        <w:trPr>
          <w:trHeight w:val="557"/>
          <w:jc w:val="center"/>
        </w:trPr>
        <w:tc>
          <w:tcPr>
            <w:tcW w:w="637" w:type="dxa"/>
          </w:tcPr>
          <w:p w:rsidR="00806857" w:rsidRPr="00D74295" w:rsidRDefault="00A1052B" w:rsidP="00806857">
            <w:pPr>
              <w:rPr>
                <w:rFonts w:ascii="Times New Roman" w:hAnsi="Times New Roman"/>
                <w:sz w:val="24"/>
                <w:szCs w:val="24"/>
              </w:rPr>
            </w:pPr>
            <w:r>
              <w:rPr>
                <w:rFonts w:ascii="Times New Roman" w:hAnsi="Times New Roman"/>
                <w:sz w:val="24"/>
                <w:szCs w:val="24"/>
              </w:rPr>
              <w:t>76</w:t>
            </w:r>
          </w:p>
        </w:tc>
        <w:tc>
          <w:tcPr>
            <w:tcW w:w="1843" w:type="dxa"/>
          </w:tcPr>
          <w:p w:rsidR="00806857" w:rsidRPr="00D74295" w:rsidRDefault="00806857" w:rsidP="00806857">
            <w:pPr>
              <w:rPr>
                <w:rFonts w:ascii="Times New Roman" w:hAnsi="Times New Roman"/>
                <w:sz w:val="24"/>
                <w:szCs w:val="24"/>
              </w:rPr>
            </w:pPr>
            <w:r w:rsidRPr="00D74295">
              <w:rPr>
                <w:rFonts w:ascii="Times New Roman" w:hAnsi="Times New Roman"/>
                <w:sz w:val="24"/>
                <w:szCs w:val="24"/>
              </w:rPr>
              <w:t>С. Старая С</w:t>
            </w:r>
            <w:r w:rsidRPr="00D74295">
              <w:rPr>
                <w:rFonts w:ascii="Times New Roman" w:hAnsi="Times New Roman"/>
                <w:sz w:val="24"/>
                <w:szCs w:val="24"/>
              </w:rPr>
              <w:t>а</w:t>
            </w:r>
            <w:r w:rsidRPr="00D74295">
              <w:rPr>
                <w:rFonts w:ascii="Times New Roman" w:hAnsi="Times New Roman"/>
                <w:sz w:val="24"/>
                <w:szCs w:val="24"/>
              </w:rPr>
              <w:t>маевка</w:t>
            </w:r>
          </w:p>
        </w:tc>
        <w:tc>
          <w:tcPr>
            <w:tcW w:w="2268" w:type="dxa"/>
          </w:tcPr>
          <w:p w:rsidR="00806857" w:rsidRPr="00D74295" w:rsidRDefault="00806857" w:rsidP="00806857">
            <w:pPr>
              <w:rPr>
                <w:rFonts w:ascii="Times New Roman" w:hAnsi="Times New Roman"/>
                <w:sz w:val="24"/>
                <w:szCs w:val="24"/>
              </w:rPr>
            </w:pPr>
            <w:r w:rsidRPr="00D74295">
              <w:rPr>
                <w:rFonts w:ascii="Times New Roman" w:hAnsi="Times New Roman"/>
                <w:sz w:val="24"/>
                <w:szCs w:val="24"/>
              </w:rPr>
              <w:t>Здание ФАП</w:t>
            </w:r>
          </w:p>
        </w:tc>
        <w:tc>
          <w:tcPr>
            <w:tcW w:w="992" w:type="dxa"/>
          </w:tcPr>
          <w:p w:rsidR="00806857" w:rsidRPr="00D74295" w:rsidRDefault="00806857" w:rsidP="00806857">
            <w:pPr>
              <w:rPr>
                <w:rFonts w:ascii="Times New Roman" w:hAnsi="Times New Roman"/>
                <w:sz w:val="24"/>
                <w:szCs w:val="24"/>
              </w:rPr>
            </w:pPr>
            <w:r w:rsidRPr="00D74295">
              <w:rPr>
                <w:rFonts w:ascii="Times New Roman" w:hAnsi="Times New Roman"/>
                <w:sz w:val="24"/>
                <w:szCs w:val="24"/>
              </w:rPr>
              <w:t>45</w:t>
            </w:r>
          </w:p>
        </w:tc>
        <w:tc>
          <w:tcPr>
            <w:tcW w:w="1276" w:type="dxa"/>
          </w:tcPr>
          <w:p w:rsidR="00806857" w:rsidRPr="00D74295" w:rsidRDefault="00806857" w:rsidP="00806857">
            <w:pPr>
              <w:rPr>
                <w:rFonts w:ascii="Times New Roman" w:hAnsi="Times New Roman"/>
                <w:sz w:val="24"/>
                <w:szCs w:val="24"/>
              </w:rPr>
            </w:pPr>
            <w:r w:rsidRPr="00D74295">
              <w:rPr>
                <w:rFonts w:ascii="Times New Roman" w:hAnsi="Times New Roman"/>
                <w:sz w:val="24"/>
                <w:szCs w:val="24"/>
              </w:rPr>
              <w:t>1</w:t>
            </w:r>
          </w:p>
        </w:tc>
        <w:tc>
          <w:tcPr>
            <w:tcW w:w="992" w:type="dxa"/>
          </w:tcPr>
          <w:p w:rsidR="00806857" w:rsidRPr="00D74295" w:rsidRDefault="00806857" w:rsidP="00806857">
            <w:pPr>
              <w:rPr>
                <w:rFonts w:ascii="Times New Roman" w:hAnsi="Times New Roman"/>
                <w:sz w:val="24"/>
                <w:szCs w:val="24"/>
              </w:rPr>
            </w:pPr>
            <w:r w:rsidRPr="00D74295">
              <w:rPr>
                <w:rFonts w:ascii="Times New Roman" w:hAnsi="Times New Roman"/>
                <w:sz w:val="24"/>
                <w:szCs w:val="24"/>
              </w:rPr>
              <w:t>1986</w:t>
            </w:r>
          </w:p>
        </w:tc>
        <w:tc>
          <w:tcPr>
            <w:tcW w:w="1417" w:type="dxa"/>
          </w:tcPr>
          <w:p w:rsidR="00806857" w:rsidRPr="00D74295" w:rsidRDefault="00806857" w:rsidP="00806857">
            <w:pPr>
              <w:rPr>
                <w:rFonts w:ascii="Times New Roman" w:hAnsi="Times New Roman"/>
                <w:sz w:val="24"/>
                <w:szCs w:val="24"/>
              </w:rPr>
            </w:pPr>
            <w:r w:rsidRPr="00D74295">
              <w:rPr>
                <w:rFonts w:ascii="Times New Roman" w:hAnsi="Times New Roman"/>
                <w:sz w:val="24"/>
                <w:szCs w:val="24"/>
              </w:rPr>
              <w:t>15</w:t>
            </w:r>
          </w:p>
        </w:tc>
        <w:tc>
          <w:tcPr>
            <w:tcW w:w="1560" w:type="dxa"/>
          </w:tcPr>
          <w:p w:rsidR="00806857" w:rsidRPr="00D74295" w:rsidRDefault="00806857" w:rsidP="00806857">
            <w:pPr>
              <w:rPr>
                <w:rFonts w:ascii="Times New Roman" w:hAnsi="Times New Roman"/>
                <w:sz w:val="24"/>
                <w:szCs w:val="24"/>
              </w:rPr>
            </w:pPr>
            <w:r w:rsidRPr="00D74295">
              <w:rPr>
                <w:rFonts w:ascii="Times New Roman" w:hAnsi="Times New Roman"/>
                <w:sz w:val="24"/>
                <w:szCs w:val="24"/>
              </w:rPr>
              <w:t>удовлетв</w:t>
            </w:r>
            <w:r w:rsidRPr="00D74295">
              <w:rPr>
                <w:rFonts w:ascii="Times New Roman" w:hAnsi="Times New Roman"/>
                <w:sz w:val="24"/>
                <w:szCs w:val="24"/>
              </w:rPr>
              <w:t>о</w:t>
            </w:r>
            <w:r w:rsidRPr="00D74295">
              <w:rPr>
                <w:rFonts w:ascii="Times New Roman" w:hAnsi="Times New Roman"/>
                <w:sz w:val="24"/>
                <w:szCs w:val="24"/>
              </w:rPr>
              <w:t>ри-тельное</w:t>
            </w:r>
          </w:p>
        </w:tc>
        <w:tc>
          <w:tcPr>
            <w:tcW w:w="1417" w:type="dxa"/>
          </w:tcPr>
          <w:p w:rsidR="00806857" w:rsidRPr="00D74295" w:rsidRDefault="00806857" w:rsidP="00806857">
            <w:pPr>
              <w:rPr>
                <w:rFonts w:ascii="Times New Roman" w:hAnsi="Times New Roman"/>
                <w:sz w:val="24"/>
                <w:szCs w:val="24"/>
              </w:rPr>
            </w:pPr>
            <w:r w:rsidRPr="00D74295">
              <w:rPr>
                <w:rFonts w:ascii="Times New Roman" w:hAnsi="Times New Roman"/>
                <w:sz w:val="24"/>
                <w:szCs w:val="24"/>
              </w:rPr>
              <w:t>-</w:t>
            </w:r>
          </w:p>
        </w:tc>
        <w:tc>
          <w:tcPr>
            <w:tcW w:w="1173" w:type="dxa"/>
          </w:tcPr>
          <w:p w:rsidR="00806857" w:rsidRPr="00D74295" w:rsidRDefault="00806857" w:rsidP="00806857">
            <w:pPr>
              <w:rPr>
                <w:rFonts w:ascii="Times New Roman" w:hAnsi="Times New Roman"/>
                <w:sz w:val="24"/>
                <w:szCs w:val="24"/>
              </w:rPr>
            </w:pPr>
            <w:r w:rsidRPr="00D74295">
              <w:rPr>
                <w:rFonts w:ascii="Times New Roman" w:hAnsi="Times New Roman"/>
                <w:sz w:val="24"/>
                <w:szCs w:val="24"/>
              </w:rPr>
              <w:t>-</w:t>
            </w:r>
          </w:p>
        </w:tc>
      </w:tr>
      <w:tr w:rsidR="003A73A9" w:rsidRPr="0001562B" w:rsidTr="00A1052B">
        <w:trPr>
          <w:jc w:val="center"/>
        </w:trPr>
        <w:tc>
          <w:tcPr>
            <w:tcW w:w="637" w:type="dxa"/>
          </w:tcPr>
          <w:p w:rsidR="003A73A9" w:rsidRPr="00D74295" w:rsidRDefault="00A1052B" w:rsidP="003A73A9">
            <w:pPr>
              <w:rPr>
                <w:rFonts w:ascii="Times New Roman" w:hAnsi="Times New Roman"/>
                <w:sz w:val="24"/>
                <w:szCs w:val="24"/>
              </w:rPr>
            </w:pPr>
            <w:r>
              <w:rPr>
                <w:rFonts w:ascii="Times New Roman" w:hAnsi="Times New Roman"/>
                <w:sz w:val="24"/>
                <w:szCs w:val="24"/>
              </w:rPr>
              <w:t>77</w:t>
            </w:r>
          </w:p>
        </w:tc>
        <w:tc>
          <w:tcPr>
            <w:tcW w:w="1843" w:type="dxa"/>
          </w:tcPr>
          <w:p w:rsidR="003A73A9" w:rsidRPr="00D74295" w:rsidRDefault="003A73A9" w:rsidP="003A73A9">
            <w:pPr>
              <w:rPr>
                <w:rFonts w:ascii="Times New Roman" w:hAnsi="Times New Roman"/>
                <w:sz w:val="24"/>
                <w:szCs w:val="24"/>
              </w:rPr>
            </w:pPr>
            <w:r w:rsidRPr="00D74295">
              <w:rPr>
                <w:rFonts w:ascii="Times New Roman" w:hAnsi="Times New Roman"/>
                <w:sz w:val="24"/>
                <w:szCs w:val="24"/>
              </w:rPr>
              <w:t>с. Самозлейка</w:t>
            </w:r>
          </w:p>
        </w:tc>
        <w:tc>
          <w:tcPr>
            <w:tcW w:w="2268" w:type="dxa"/>
          </w:tcPr>
          <w:p w:rsidR="003A73A9" w:rsidRPr="00D74295" w:rsidRDefault="003A73A9" w:rsidP="003A73A9">
            <w:pPr>
              <w:rPr>
                <w:rFonts w:ascii="Times New Roman" w:hAnsi="Times New Roman"/>
                <w:sz w:val="24"/>
                <w:szCs w:val="24"/>
                <w:lang w:eastAsia="ar-SA"/>
              </w:rPr>
            </w:pPr>
            <w:r w:rsidRPr="00D74295">
              <w:rPr>
                <w:rFonts w:ascii="Times New Roman" w:hAnsi="Times New Roman"/>
                <w:sz w:val="24"/>
                <w:szCs w:val="24"/>
                <w:lang w:eastAsia="ar-SA"/>
              </w:rPr>
              <w:t>Здание ФАП</w:t>
            </w:r>
          </w:p>
        </w:tc>
        <w:tc>
          <w:tcPr>
            <w:tcW w:w="992" w:type="dxa"/>
          </w:tcPr>
          <w:p w:rsidR="003A73A9" w:rsidRPr="00D74295" w:rsidRDefault="003A73A9" w:rsidP="003A73A9">
            <w:pPr>
              <w:rPr>
                <w:rFonts w:ascii="Times New Roman" w:hAnsi="Times New Roman"/>
                <w:sz w:val="24"/>
                <w:szCs w:val="24"/>
                <w:lang w:eastAsia="ar-SA"/>
              </w:rPr>
            </w:pPr>
            <w:r w:rsidRPr="00D74295">
              <w:rPr>
                <w:rFonts w:ascii="Times New Roman" w:hAnsi="Times New Roman"/>
                <w:sz w:val="24"/>
                <w:szCs w:val="24"/>
                <w:lang w:eastAsia="ar-SA"/>
              </w:rPr>
              <w:t>25,6</w:t>
            </w:r>
          </w:p>
        </w:tc>
        <w:tc>
          <w:tcPr>
            <w:tcW w:w="1276" w:type="dxa"/>
          </w:tcPr>
          <w:p w:rsidR="003A73A9" w:rsidRPr="00D74295" w:rsidRDefault="003A73A9" w:rsidP="003A73A9">
            <w:pPr>
              <w:ind w:left="720"/>
              <w:rPr>
                <w:rFonts w:ascii="Times New Roman" w:hAnsi="Times New Roman"/>
                <w:sz w:val="24"/>
                <w:szCs w:val="24"/>
                <w:lang w:eastAsia="ar-SA"/>
              </w:rPr>
            </w:pPr>
            <w:r w:rsidRPr="00D74295">
              <w:rPr>
                <w:rFonts w:ascii="Times New Roman" w:hAnsi="Times New Roman"/>
                <w:sz w:val="24"/>
                <w:szCs w:val="24"/>
                <w:lang w:eastAsia="ar-SA"/>
              </w:rPr>
              <w:t>1</w:t>
            </w:r>
          </w:p>
        </w:tc>
        <w:tc>
          <w:tcPr>
            <w:tcW w:w="992" w:type="dxa"/>
          </w:tcPr>
          <w:p w:rsidR="003A73A9" w:rsidRPr="00D74295" w:rsidRDefault="003A73A9" w:rsidP="003A73A9">
            <w:pPr>
              <w:rPr>
                <w:rFonts w:ascii="Times New Roman" w:hAnsi="Times New Roman"/>
                <w:sz w:val="24"/>
                <w:szCs w:val="24"/>
                <w:lang w:eastAsia="ar-SA"/>
              </w:rPr>
            </w:pPr>
            <w:r w:rsidRPr="00D74295">
              <w:rPr>
                <w:rFonts w:ascii="Times New Roman" w:hAnsi="Times New Roman"/>
                <w:sz w:val="24"/>
                <w:szCs w:val="24"/>
                <w:lang w:eastAsia="ar-SA"/>
              </w:rPr>
              <w:t>1964</w:t>
            </w:r>
          </w:p>
        </w:tc>
        <w:tc>
          <w:tcPr>
            <w:tcW w:w="1417" w:type="dxa"/>
          </w:tcPr>
          <w:p w:rsidR="003A73A9" w:rsidRPr="00D74295" w:rsidRDefault="003A73A9" w:rsidP="003A73A9">
            <w:pPr>
              <w:ind w:left="720"/>
              <w:rPr>
                <w:rFonts w:ascii="Times New Roman" w:hAnsi="Times New Roman"/>
                <w:sz w:val="24"/>
                <w:szCs w:val="24"/>
                <w:lang w:eastAsia="ar-SA"/>
              </w:rPr>
            </w:pPr>
          </w:p>
        </w:tc>
        <w:tc>
          <w:tcPr>
            <w:tcW w:w="1560" w:type="dxa"/>
          </w:tcPr>
          <w:p w:rsidR="003A73A9" w:rsidRPr="00D74295" w:rsidRDefault="003A73A9" w:rsidP="003A73A9">
            <w:pPr>
              <w:rPr>
                <w:rFonts w:ascii="Times New Roman" w:hAnsi="Times New Roman"/>
                <w:sz w:val="24"/>
                <w:szCs w:val="24"/>
                <w:lang w:eastAsia="ar-SA"/>
              </w:rPr>
            </w:pPr>
            <w:r w:rsidRPr="00D74295">
              <w:rPr>
                <w:rFonts w:ascii="Times New Roman" w:hAnsi="Times New Roman"/>
                <w:sz w:val="24"/>
                <w:szCs w:val="24"/>
                <w:lang w:eastAsia="ar-SA"/>
              </w:rPr>
              <w:t>удовлетв</w:t>
            </w:r>
            <w:r w:rsidRPr="00D74295">
              <w:rPr>
                <w:rFonts w:ascii="Times New Roman" w:hAnsi="Times New Roman"/>
                <w:sz w:val="24"/>
                <w:szCs w:val="24"/>
                <w:lang w:eastAsia="ar-SA"/>
              </w:rPr>
              <w:t>о</w:t>
            </w:r>
            <w:r w:rsidRPr="00D74295">
              <w:rPr>
                <w:rFonts w:ascii="Times New Roman" w:hAnsi="Times New Roman"/>
                <w:sz w:val="24"/>
                <w:szCs w:val="24"/>
                <w:lang w:eastAsia="ar-SA"/>
              </w:rPr>
              <w:t>рительное</w:t>
            </w:r>
          </w:p>
        </w:tc>
        <w:tc>
          <w:tcPr>
            <w:tcW w:w="1417" w:type="dxa"/>
          </w:tcPr>
          <w:p w:rsidR="003A73A9" w:rsidRPr="00D74295" w:rsidRDefault="003A73A9" w:rsidP="003A73A9">
            <w:pPr>
              <w:rPr>
                <w:rFonts w:ascii="Times New Roman" w:hAnsi="Times New Roman"/>
                <w:sz w:val="24"/>
                <w:szCs w:val="24"/>
                <w:lang w:eastAsia="ar-SA"/>
              </w:rPr>
            </w:pPr>
            <w:r w:rsidRPr="00D74295">
              <w:rPr>
                <w:rFonts w:ascii="Times New Roman" w:hAnsi="Times New Roman"/>
                <w:sz w:val="24"/>
                <w:szCs w:val="24"/>
                <w:lang w:eastAsia="ar-SA"/>
              </w:rPr>
              <w:t>Жилой дом</w:t>
            </w:r>
          </w:p>
        </w:tc>
        <w:tc>
          <w:tcPr>
            <w:tcW w:w="1173" w:type="dxa"/>
          </w:tcPr>
          <w:p w:rsidR="003A73A9" w:rsidRPr="00D74295" w:rsidRDefault="003A73A9" w:rsidP="003A73A9">
            <w:pPr>
              <w:rPr>
                <w:rFonts w:ascii="Times New Roman" w:hAnsi="Times New Roman"/>
                <w:sz w:val="24"/>
                <w:szCs w:val="24"/>
                <w:lang w:eastAsia="ar-SA"/>
              </w:rPr>
            </w:pPr>
            <w:r w:rsidRPr="00D74295">
              <w:rPr>
                <w:rFonts w:ascii="Times New Roman" w:hAnsi="Times New Roman"/>
                <w:sz w:val="24"/>
                <w:szCs w:val="24"/>
                <w:lang w:eastAsia="ar-SA"/>
              </w:rPr>
              <w:t>Стро</w:t>
            </w:r>
            <w:r w:rsidRPr="00D74295">
              <w:rPr>
                <w:rFonts w:ascii="Times New Roman" w:hAnsi="Times New Roman"/>
                <w:sz w:val="24"/>
                <w:szCs w:val="24"/>
                <w:lang w:eastAsia="ar-SA"/>
              </w:rPr>
              <w:t>и</w:t>
            </w:r>
            <w:r w:rsidRPr="00D74295">
              <w:rPr>
                <w:rFonts w:ascii="Times New Roman" w:hAnsi="Times New Roman"/>
                <w:sz w:val="24"/>
                <w:szCs w:val="24"/>
                <w:lang w:eastAsia="ar-SA"/>
              </w:rPr>
              <w:t xml:space="preserve">тельство нового здания </w:t>
            </w:r>
          </w:p>
        </w:tc>
      </w:tr>
      <w:tr w:rsidR="003A73A9" w:rsidRPr="0001562B" w:rsidTr="00A1052B">
        <w:trPr>
          <w:jc w:val="center"/>
        </w:trPr>
        <w:tc>
          <w:tcPr>
            <w:tcW w:w="637" w:type="dxa"/>
          </w:tcPr>
          <w:p w:rsidR="003A73A9" w:rsidRPr="00D74295" w:rsidRDefault="00A1052B" w:rsidP="003A73A9">
            <w:pPr>
              <w:rPr>
                <w:rFonts w:ascii="Times New Roman" w:hAnsi="Times New Roman"/>
                <w:sz w:val="24"/>
                <w:szCs w:val="24"/>
              </w:rPr>
            </w:pPr>
            <w:r>
              <w:rPr>
                <w:rFonts w:ascii="Times New Roman" w:hAnsi="Times New Roman"/>
                <w:sz w:val="24"/>
                <w:szCs w:val="24"/>
              </w:rPr>
              <w:t>78</w:t>
            </w:r>
          </w:p>
        </w:tc>
        <w:tc>
          <w:tcPr>
            <w:tcW w:w="1843" w:type="dxa"/>
          </w:tcPr>
          <w:p w:rsidR="003A73A9" w:rsidRPr="00D74295" w:rsidRDefault="003A73A9" w:rsidP="003A73A9">
            <w:pPr>
              <w:rPr>
                <w:rFonts w:ascii="Times New Roman" w:hAnsi="Times New Roman"/>
                <w:sz w:val="24"/>
                <w:szCs w:val="24"/>
                <w:lang w:eastAsia="ar-SA"/>
              </w:rPr>
            </w:pPr>
            <w:r w:rsidRPr="00D74295">
              <w:rPr>
                <w:rFonts w:ascii="Times New Roman" w:hAnsi="Times New Roman"/>
                <w:sz w:val="24"/>
                <w:szCs w:val="24"/>
                <w:lang w:eastAsia="ar-SA"/>
              </w:rPr>
              <w:t>д.Новое Лепь</w:t>
            </w:r>
            <w:r w:rsidRPr="00D74295">
              <w:rPr>
                <w:rFonts w:ascii="Times New Roman" w:hAnsi="Times New Roman"/>
                <w:sz w:val="24"/>
                <w:szCs w:val="24"/>
                <w:lang w:eastAsia="ar-SA"/>
              </w:rPr>
              <w:t>е</w:t>
            </w:r>
            <w:r w:rsidRPr="00D74295">
              <w:rPr>
                <w:rFonts w:ascii="Times New Roman" w:hAnsi="Times New Roman"/>
                <w:sz w:val="24"/>
                <w:szCs w:val="24"/>
                <w:lang w:eastAsia="ar-SA"/>
              </w:rPr>
              <w:t>во</w:t>
            </w:r>
          </w:p>
        </w:tc>
        <w:tc>
          <w:tcPr>
            <w:tcW w:w="2268" w:type="dxa"/>
          </w:tcPr>
          <w:p w:rsidR="003A73A9" w:rsidRPr="00D74295" w:rsidRDefault="003A73A9" w:rsidP="003A73A9">
            <w:pPr>
              <w:rPr>
                <w:rFonts w:ascii="Times New Roman" w:hAnsi="Times New Roman"/>
                <w:sz w:val="24"/>
                <w:szCs w:val="24"/>
                <w:lang w:eastAsia="ar-SA"/>
              </w:rPr>
            </w:pPr>
            <w:r w:rsidRPr="00D74295">
              <w:rPr>
                <w:rFonts w:ascii="Times New Roman" w:hAnsi="Times New Roman"/>
                <w:sz w:val="24"/>
                <w:szCs w:val="24"/>
                <w:lang w:eastAsia="ar-SA"/>
              </w:rPr>
              <w:t>Здание ФАП</w:t>
            </w:r>
          </w:p>
        </w:tc>
        <w:tc>
          <w:tcPr>
            <w:tcW w:w="992" w:type="dxa"/>
          </w:tcPr>
          <w:p w:rsidR="003A73A9" w:rsidRPr="00D74295" w:rsidRDefault="003A73A9" w:rsidP="003A73A9">
            <w:pPr>
              <w:rPr>
                <w:rFonts w:ascii="Times New Roman" w:hAnsi="Times New Roman"/>
                <w:sz w:val="24"/>
                <w:szCs w:val="24"/>
                <w:lang w:eastAsia="ar-SA"/>
              </w:rPr>
            </w:pPr>
            <w:r w:rsidRPr="00D74295">
              <w:rPr>
                <w:rFonts w:ascii="Times New Roman" w:hAnsi="Times New Roman"/>
                <w:sz w:val="24"/>
                <w:szCs w:val="24"/>
                <w:lang w:eastAsia="ar-SA"/>
              </w:rPr>
              <w:t>30,0</w:t>
            </w:r>
          </w:p>
        </w:tc>
        <w:tc>
          <w:tcPr>
            <w:tcW w:w="1276" w:type="dxa"/>
          </w:tcPr>
          <w:p w:rsidR="003A73A9" w:rsidRPr="00D74295" w:rsidRDefault="003A73A9" w:rsidP="003A73A9">
            <w:pPr>
              <w:ind w:left="720"/>
              <w:rPr>
                <w:rFonts w:ascii="Times New Roman" w:hAnsi="Times New Roman"/>
                <w:sz w:val="24"/>
                <w:szCs w:val="24"/>
                <w:lang w:eastAsia="ar-SA"/>
              </w:rPr>
            </w:pPr>
            <w:r w:rsidRPr="00D74295">
              <w:rPr>
                <w:rFonts w:ascii="Times New Roman" w:hAnsi="Times New Roman"/>
                <w:sz w:val="24"/>
                <w:szCs w:val="24"/>
                <w:lang w:eastAsia="ar-SA"/>
              </w:rPr>
              <w:t>1</w:t>
            </w:r>
          </w:p>
        </w:tc>
        <w:tc>
          <w:tcPr>
            <w:tcW w:w="992" w:type="dxa"/>
          </w:tcPr>
          <w:p w:rsidR="003A73A9" w:rsidRPr="00D74295" w:rsidRDefault="003A73A9" w:rsidP="003A73A9">
            <w:pPr>
              <w:rPr>
                <w:rFonts w:ascii="Times New Roman" w:hAnsi="Times New Roman"/>
                <w:sz w:val="24"/>
                <w:szCs w:val="24"/>
                <w:lang w:eastAsia="ar-SA"/>
              </w:rPr>
            </w:pPr>
            <w:r w:rsidRPr="00D74295">
              <w:rPr>
                <w:rFonts w:ascii="Times New Roman" w:hAnsi="Times New Roman"/>
                <w:sz w:val="24"/>
                <w:szCs w:val="24"/>
                <w:lang w:eastAsia="ar-SA"/>
              </w:rPr>
              <w:t>1956</w:t>
            </w:r>
          </w:p>
        </w:tc>
        <w:tc>
          <w:tcPr>
            <w:tcW w:w="1417" w:type="dxa"/>
          </w:tcPr>
          <w:p w:rsidR="003A73A9" w:rsidRPr="00D74295" w:rsidRDefault="003A73A9" w:rsidP="003A73A9">
            <w:pPr>
              <w:ind w:left="720"/>
              <w:rPr>
                <w:rFonts w:ascii="Times New Roman" w:hAnsi="Times New Roman"/>
                <w:sz w:val="24"/>
                <w:szCs w:val="24"/>
                <w:lang w:eastAsia="ar-SA"/>
              </w:rPr>
            </w:pPr>
          </w:p>
        </w:tc>
        <w:tc>
          <w:tcPr>
            <w:tcW w:w="1560" w:type="dxa"/>
          </w:tcPr>
          <w:p w:rsidR="003A73A9" w:rsidRPr="00D74295" w:rsidRDefault="003A73A9" w:rsidP="003A73A9">
            <w:pPr>
              <w:rPr>
                <w:rFonts w:ascii="Times New Roman" w:hAnsi="Times New Roman"/>
                <w:sz w:val="24"/>
                <w:szCs w:val="24"/>
                <w:lang w:eastAsia="ar-SA"/>
              </w:rPr>
            </w:pPr>
            <w:r w:rsidRPr="00D74295">
              <w:rPr>
                <w:rFonts w:ascii="Times New Roman" w:hAnsi="Times New Roman"/>
                <w:sz w:val="24"/>
                <w:szCs w:val="24"/>
                <w:lang w:eastAsia="ar-SA"/>
              </w:rPr>
              <w:t>ветхое</w:t>
            </w:r>
          </w:p>
        </w:tc>
        <w:tc>
          <w:tcPr>
            <w:tcW w:w="1417" w:type="dxa"/>
          </w:tcPr>
          <w:p w:rsidR="003A73A9" w:rsidRPr="00D74295" w:rsidRDefault="003A73A9" w:rsidP="003A73A9">
            <w:pPr>
              <w:rPr>
                <w:rFonts w:ascii="Times New Roman" w:hAnsi="Times New Roman"/>
                <w:sz w:val="24"/>
                <w:szCs w:val="24"/>
                <w:lang w:eastAsia="ar-SA"/>
              </w:rPr>
            </w:pPr>
            <w:r w:rsidRPr="00D74295">
              <w:rPr>
                <w:rFonts w:ascii="Times New Roman" w:hAnsi="Times New Roman"/>
                <w:sz w:val="24"/>
                <w:szCs w:val="24"/>
                <w:lang w:eastAsia="ar-SA"/>
              </w:rPr>
              <w:t>Образов</w:t>
            </w:r>
            <w:r w:rsidRPr="00D74295">
              <w:rPr>
                <w:rFonts w:ascii="Times New Roman" w:hAnsi="Times New Roman"/>
                <w:sz w:val="24"/>
                <w:szCs w:val="24"/>
                <w:lang w:eastAsia="ar-SA"/>
              </w:rPr>
              <w:t>а</w:t>
            </w:r>
            <w:r w:rsidRPr="00D74295">
              <w:rPr>
                <w:rFonts w:ascii="Times New Roman" w:hAnsi="Times New Roman"/>
                <w:sz w:val="24"/>
                <w:szCs w:val="24"/>
                <w:lang w:eastAsia="ar-SA"/>
              </w:rPr>
              <w:t>ние</w:t>
            </w:r>
            <w:r w:rsidR="00985566" w:rsidRPr="00D74295">
              <w:rPr>
                <w:rFonts w:ascii="Times New Roman" w:hAnsi="Times New Roman"/>
                <w:sz w:val="24"/>
                <w:szCs w:val="24"/>
                <w:lang w:eastAsia="ar-SA"/>
              </w:rPr>
              <w:t xml:space="preserve"> </w:t>
            </w:r>
            <w:r w:rsidRPr="00D74295">
              <w:rPr>
                <w:rFonts w:ascii="Times New Roman" w:hAnsi="Times New Roman"/>
                <w:sz w:val="24"/>
                <w:szCs w:val="24"/>
                <w:lang w:eastAsia="ar-SA"/>
              </w:rPr>
              <w:t>школа</w:t>
            </w:r>
          </w:p>
        </w:tc>
        <w:tc>
          <w:tcPr>
            <w:tcW w:w="1173" w:type="dxa"/>
          </w:tcPr>
          <w:p w:rsidR="003A73A9" w:rsidRPr="00D74295" w:rsidRDefault="003A73A9" w:rsidP="003A73A9">
            <w:pPr>
              <w:rPr>
                <w:rFonts w:ascii="Times New Roman" w:hAnsi="Times New Roman"/>
                <w:sz w:val="24"/>
                <w:szCs w:val="24"/>
                <w:lang w:eastAsia="ar-SA"/>
              </w:rPr>
            </w:pPr>
            <w:r w:rsidRPr="00D74295">
              <w:rPr>
                <w:rFonts w:ascii="Times New Roman" w:hAnsi="Times New Roman"/>
                <w:sz w:val="24"/>
                <w:szCs w:val="24"/>
                <w:lang w:eastAsia="ar-SA"/>
              </w:rPr>
              <w:t>Стро</w:t>
            </w:r>
            <w:r w:rsidRPr="00D74295">
              <w:rPr>
                <w:rFonts w:ascii="Times New Roman" w:hAnsi="Times New Roman"/>
                <w:sz w:val="24"/>
                <w:szCs w:val="24"/>
                <w:lang w:eastAsia="ar-SA"/>
              </w:rPr>
              <w:t>и</w:t>
            </w:r>
            <w:r w:rsidRPr="00D74295">
              <w:rPr>
                <w:rFonts w:ascii="Times New Roman" w:hAnsi="Times New Roman"/>
                <w:sz w:val="24"/>
                <w:szCs w:val="24"/>
                <w:lang w:eastAsia="ar-SA"/>
              </w:rPr>
              <w:t>тельство нового здания</w:t>
            </w:r>
          </w:p>
        </w:tc>
      </w:tr>
      <w:tr w:rsidR="0001562B" w:rsidRPr="0001562B" w:rsidTr="00A1052B">
        <w:trPr>
          <w:jc w:val="center"/>
        </w:trPr>
        <w:tc>
          <w:tcPr>
            <w:tcW w:w="637" w:type="dxa"/>
          </w:tcPr>
          <w:p w:rsidR="009E433A" w:rsidRPr="00D74295" w:rsidRDefault="00A1052B" w:rsidP="009E433A">
            <w:pPr>
              <w:rPr>
                <w:rFonts w:ascii="Times New Roman" w:hAnsi="Times New Roman"/>
                <w:sz w:val="24"/>
                <w:szCs w:val="24"/>
              </w:rPr>
            </w:pPr>
            <w:r>
              <w:rPr>
                <w:rFonts w:ascii="Times New Roman" w:hAnsi="Times New Roman"/>
                <w:sz w:val="24"/>
                <w:szCs w:val="24"/>
              </w:rPr>
              <w:t>79</w:t>
            </w:r>
          </w:p>
        </w:tc>
        <w:tc>
          <w:tcPr>
            <w:tcW w:w="1843" w:type="dxa"/>
            <w:tcBorders>
              <w:top w:val="single" w:sz="4" w:space="0" w:color="auto"/>
              <w:left w:val="single" w:sz="4" w:space="0" w:color="auto"/>
              <w:bottom w:val="single" w:sz="4" w:space="0" w:color="auto"/>
              <w:right w:val="single" w:sz="4" w:space="0" w:color="auto"/>
            </w:tcBorders>
          </w:tcPr>
          <w:p w:rsidR="009E433A" w:rsidRPr="00D74295" w:rsidRDefault="009E433A" w:rsidP="009E433A">
            <w:pPr>
              <w:rPr>
                <w:rFonts w:ascii="Times New Roman" w:hAnsi="Times New Roman"/>
                <w:sz w:val="24"/>
                <w:szCs w:val="24"/>
              </w:rPr>
            </w:pPr>
            <w:r w:rsidRPr="00D74295">
              <w:rPr>
                <w:rFonts w:ascii="Times New Roman" w:hAnsi="Times New Roman"/>
                <w:sz w:val="24"/>
                <w:szCs w:val="24"/>
              </w:rPr>
              <w:t>с.Русское Ве</w:t>
            </w:r>
            <w:r w:rsidRPr="00D74295">
              <w:rPr>
                <w:rFonts w:ascii="Times New Roman" w:hAnsi="Times New Roman"/>
                <w:sz w:val="24"/>
                <w:szCs w:val="24"/>
              </w:rPr>
              <w:t>ч</w:t>
            </w:r>
            <w:r w:rsidRPr="00D74295">
              <w:rPr>
                <w:rFonts w:ascii="Times New Roman" w:hAnsi="Times New Roman"/>
                <w:sz w:val="24"/>
                <w:szCs w:val="24"/>
              </w:rPr>
              <w:t>кенино</w:t>
            </w:r>
          </w:p>
        </w:tc>
        <w:tc>
          <w:tcPr>
            <w:tcW w:w="2268" w:type="dxa"/>
            <w:tcBorders>
              <w:top w:val="single" w:sz="4" w:space="0" w:color="auto"/>
              <w:left w:val="single" w:sz="4" w:space="0" w:color="auto"/>
              <w:bottom w:val="single" w:sz="4" w:space="0" w:color="auto"/>
              <w:right w:val="single" w:sz="4" w:space="0" w:color="auto"/>
            </w:tcBorders>
          </w:tcPr>
          <w:p w:rsidR="009E433A" w:rsidRPr="00D74295" w:rsidRDefault="009E433A" w:rsidP="009E433A">
            <w:pPr>
              <w:rPr>
                <w:rFonts w:ascii="Times New Roman" w:hAnsi="Times New Roman"/>
                <w:sz w:val="24"/>
                <w:szCs w:val="24"/>
              </w:rPr>
            </w:pPr>
            <w:r w:rsidRPr="00D74295">
              <w:rPr>
                <w:rFonts w:ascii="Times New Roman" w:hAnsi="Times New Roman"/>
                <w:sz w:val="24"/>
                <w:szCs w:val="24"/>
              </w:rPr>
              <w:t>Здание ФАП</w:t>
            </w:r>
          </w:p>
        </w:tc>
        <w:tc>
          <w:tcPr>
            <w:tcW w:w="992" w:type="dxa"/>
            <w:tcBorders>
              <w:top w:val="single" w:sz="4" w:space="0" w:color="auto"/>
              <w:left w:val="single" w:sz="4" w:space="0" w:color="auto"/>
              <w:bottom w:val="single" w:sz="4" w:space="0" w:color="auto"/>
              <w:right w:val="single" w:sz="4" w:space="0" w:color="auto"/>
            </w:tcBorders>
          </w:tcPr>
          <w:p w:rsidR="009E433A" w:rsidRPr="00D74295" w:rsidRDefault="009E433A" w:rsidP="009E433A">
            <w:pPr>
              <w:rPr>
                <w:rFonts w:ascii="Times New Roman" w:hAnsi="Times New Roman"/>
                <w:sz w:val="24"/>
                <w:szCs w:val="24"/>
              </w:rPr>
            </w:pPr>
            <w:r w:rsidRPr="00D74295">
              <w:rPr>
                <w:rFonts w:ascii="Times New Roman" w:hAnsi="Times New Roman"/>
                <w:sz w:val="24"/>
                <w:szCs w:val="24"/>
              </w:rPr>
              <w:t>70</w:t>
            </w:r>
          </w:p>
        </w:tc>
        <w:tc>
          <w:tcPr>
            <w:tcW w:w="1276" w:type="dxa"/>
            <w:tcBorders>
              <w:top w:val="single" w:sz="4" w:space="0" w:color="auto"/>
              <w:left w:val="single" w:sz="4" w:space="0" w:color="auto"/>
              <w:bottom w:val="single" w:sz="4" w:space="0" w:color="auto"/>
              <w:right w:val="single" w:sz="4" w:space="0" w:color="auto"/>
            </w:tcBorders>
          </w:tcPr>
          <w:p w:rsidR="009E433A" w:rsidRPr="00D74295" w:rsidRDefault="009E433A" w:rsidP="009E433A">
            <w:pPr>
              <w:rPr>
                <w:rFonts w:ascii="Times New Roman" w:hAnsi="Times New Roman"/>
                <w:sz w:val="24"/>
                <w:szCs w:val="24"/>
              </w:rPr>
            </w:pPr>
            <w:r w:rsidRPr="00D74295">
              <w:rPr>
                <w:rFonts w:ascii="Times New Roman" w:hAnsi="Times New Roman"/>
                <w:sz w:val="24"/>
                <w:szCs w:val="24"/>
              </w:rPr>
              <w:t>1</w:t>
            </w:r>
          </w:p>
        </w:tc>
        <w:tc>
          <w:tcPr>
            <w:tcW w:w="992" w:type="dxa"/>
            <w:tcBorders>
              <w:top w:val="single" w:sz="4" w:space="0" w:color="auto"/>
              <w:left w:val="single" w:sz="4" w:space="0" w:color="auto"/>
              <w:bottom w:val="single" w:sz="4" w:space="0" w:color="auto"/>
              <w:right w:val="single" w:sz="4" w:space="0" w:color="auto"/>
            </w:tcBorders>
          </w:tcPr>
          <w:p w:rsidR="009E433A" w:rsidRPr="00D74295" w:rsidRDefault="009E433A" w:rsidP="009E433A">
            <w:pPr>
              <w:rPr>
                <w:rFonts w:ascii="Times New Roman" w:hAnsi="Times New Roman"/>
                <w:sz w:val="24"/>
                <w:szCs w:val="24"/>
              </w:rPr>
            </w:pPr>
            <w:r w:rsidRPr="00D74295">
              <w:rPr>
                <w:rFonts w:ascii="Times New Roman" w:hAnsi="Times New Roman"/>
                <w:sz w:val="24"/>
                <w:szCs w:val="24"/>
              </w:rPr>
              <w:t>2013</w:t>
            </w:r>
          </w:p>
        </w:tc>
        <w:tc>
          <w:tcPr>
            <w:tcW w:w="1417" w:type="dxa"/>
            <w:tcBorders>
              <w:top w:val="single" w:sz="4" w:space="0" w:color="auto"/>
              <w:left w:val="single" w:sz="4" w:space="0" w:color="auto"/>
              <w:bottom w:val="single" w:sz="4" w:space="0" w:color="auto"/>
              <w:right w:val="single" w:sz="4" w:space="0" w:color="auto"/>
            </w:tcBorders>
          </w:tcPr>
          <w:p w:rsidR="009E433A" w:rsidRPr="00D74295" w:rsidRDefault="009E433A" w:rsidP="009E433A">
            <w:pPr>
              <w:rPr>
                <w:rFonts w:ascii="Times New Roman" w:hAnsi="Times New Roman"/>
                <w:sz w:val="24"/>
                <w:szCs w:val="24"/>
              </w:rPr>
            </w:pPr>
            <w:r w:rsidRPr="00D74295">
              <w:rPr>
                <w:rFonts w:ascii="Times New Roman" w:hAnsi="Times New Roman"/>
                <w:sz w:val="24"/>
                <w:szCs w:val="24"/>
              </w:rPr>
              <w:t>30</w:t>
            </w:r>
          </w:p>
        </w:tc>
        <w:tc>
          <w:tcPr>
            <w:tcW w:w="1560" w:type="dxa"/>
            <w:tcBorders>
              <w:top w:val="single" w:sz="4" w:space="0" w:color="auto"/>
              <w:left w:val="single" w:sz="4" w:space="0" w:color="auto"/>
              <w:bottom w:val="single" w:sz="4" w:space="0" w:color="auto"/>
              <w:right w:val="single" w:sz="4" w:space="0" w:color="auto"/>
            </w:tcBorders>
          </w:tcPr>
          <w:p w:rsidR="009E433A" w:rsidRPr="00D74295" w:rsidRDefault="009E433A" w:rsidP="009E433A">
            <w:pPr>
              <w:rPr>
                <w:rFonts w:ascii="Times New Roman" w:hAnsi="Times New Roman"/>
                <w:sz w:val="24"/>
                <w:szCs w:val="24"/>
              </w:rPr>
            </w:pPr>
            <w:r w:rsidRPr="00D74295">
              <w:rPr>
                <w:rFonts w:ascii="Times New Roman" w:hAnsi="Times New Roman"/>
                <w:sz w:val="24"/>
                <w:szCs w:val="24"/>
              </w:rPr>
              <w:t>Хорошее</w:t>
            </w:r>
          </w:p>
        </w:tc>
        <w:tc>
          <w:tcPr>
            <w:tcW w:w="1417" w:type="dxa"/>
            <w:tcBorders>
              <w:top w:val="single" w:sz="4" w:space="0" w:color="auto"/>
              <w:left w:val="single" w:sz="4" w:space="0" w:color="auto"/>
              <w:bottom w:val="single" w:sz="4" w:space="0" w:color="auto"/>
              <w:right w:val="single" w:sz="4" w:space="0" w:color="auto"/>
            </w:tcBorders>
          </w:tcPr>
          <w:p w:rsidR="009E433A" w:rsidRPr="00D74295" w:rsidRDefault="009E433A" w:rsidP="009E433A">
            <w:pPr>
              <w:rPr>
                <w:rFonts w:ascii="Times New Roman" w:hAnsi="Times New Roman"/>
                <w:sz w:val="24"/>
                <w:szCs w:val="24"/>
              </w:rPr>
            </w:pPr>
          </w:p>
        </w:tc>
        <w:tc>
          <w:tcPr>
            <w:tcW w:w="1173" w:type="dxa"/>
            <w:tcBorders>
              <w:top w:val="single" w:sz="4" w:space="0" w:color="auto"/>
              <w:left w:val="single" w:sz="4" w:space="0" w:color="auto"/>
              <w:bottom w:val="single" w:sz="4" w:space="0" w:color="auto"/>
              <w:right w:val="single" w:sz="4" w:space="0" w:color="auto"/>
            </w:tcBorders>
          </w:tcPr>
          <w:p w:rsidR="009E433A" w:rsidRPr="00D74295" w:rsidRDefault="009E433A" w:rsidP="009E433A">
            <w:pPr>
              <w:rPr>
                <w:rFonts w:ascii="Times New Roman" w:hAnsi="Times New Roman"/>
                <w:sz w:val="24"/>
                <w:szCs w:val="24"/>
              </w:rPr>
            </w:pPr>
          </w:p>
        </w:tc>
      </w:tr>
      <w:tr w:rsidR="0001562B" w:rsidRPr="0001562B" w:rsidTr="00A1052B">
        <w:trPr>
          <w:jc w:val="center"/>
        </w:trPr>
        <w:tc>
          <w:tcPr>
            <w:tcW w:w="637" w:type="dxa"/>
          </w:tcPr>
          <w:p w:rsidR="009E433A" w:rsidRPr="00D74295" w:rsidRDefault="00A1052B" w:rsidP="009E433A">
            <w:pPr>
              <w:rPr>
                <w:rFonts w:ascii="Times New Roman" w:hAnsi="Times New Roman"/>
                <w:sz w:val="24"/>
                <w:szCs w:val="24"/>
              </w:rPr>
            </w:pPr>
            <w:r>
              <w:rPr>
                <w:rFonts w:ascii="Times New Roman" w:hAnsi="Times New Roman"/>
                <w:sz w:val="24"/>
                <w:szCs w:val="24"/>
              </w:rPr>
              <w:t>80</w:t>
            </w:r>
          </w:p>
        </w:tc>
        <w:tc>
          <w:tcPr>
            <w:tcW w:w="1843" w:type="dxa"/>
            <w:tcBorders>
              <w:top w:val="single" w:sz="4" w:space="0" w:color="auto"/>
              <w:left w:val="single" w:sz="4" w:space="0" w:color="auto"/>
              <w:bottom w:val="single" w:sz="4" w:space="0" w:color="auto"/>
              <w:right w:val="single" w:sz="4" w:space="0" w:color="auto"/>
            </w:tcBorders>
          </w:tcPr>
          <w:p w:rsidR="009E433A" w:rsidRPr="00D74295" w:rsidRDefault="009E433A" w:rsidP="009E433A">
            <w:pPr>
              <w:rPr>
                <w:rFonts w:ascii="Times New Roman" w:hAnsi="Times New Roman"/>
                <w:sz w:val="24"/>
                <w:szCs w:val="24"/>
              </w:rPr>
            </w:pPr>
            <w:r w:rsidRPr="00D74295">
              <w:rPr>
                <w:rFonts w:ascii="Times New Roman" w:hAnsi="Times New Roman"/>
                <w:sz w:val="24"/>
                <w:szCs w:val="24"/>
              </w:rPr>
              <w:t>д.Васильевка</w:t>
            </w:r>
          </w:p>
        </w:tc>
        <w:tc>
          <w:tcPr>
            <w:tcW w:w="2268" w:type="dxa"/>
            <w:tcBorders>
              <w:top w:val="single" w:sz="4" w:space="0" w:color="auto"/>
              <w:left w:val="single" w:sz="4" w:space="0" w:color="auto"/>
              <w:bottom w:val="single" w:sz="4" w:space="0" w:color="auto"/>
              <w:right w:val="single" w:sz="4" w:space="0" w:color="auto"/>
            </w:tcBorders>
          </w:tcPr>
          <w:p w:rsidR="009E433A" w:rsidRPr="00D74295" w:rsidRDefault="009E433A" w:rsidP="009E433A">
            <w:pPr>
              <w:rPr>
                <w:rFonts w:ascii="Times New Roman" w:hAnsi="Times New Roman"/>
                <w:sz w:val="24"/>
                <w:szCs w:val="24"/>
              </w:rPr>
            </w:pPr>
            <w:r w:rsidRPr="00D74295">
              <w:rPr>
                <w:rFonts w:ascii="Times New Roman" w:hAnsi="Times New Roman"/>
                <w:sz w:val="24"/>
                <w:szCs w:val="24"/>
              </w:rPr>
              <w:t>Здание ФАП</w:t>
            </w:r>
          </w:p>
        </w:tc>
        <w:tc>
          <w:tcPr>
            <w:tcW w:w="992" w:type="dxa"/>
            <w:tcBorders>
              <w:top w:val="single" w:sz="4" w:space="0" w:color="auto"/>
              <w:left w:val="single" w:sz="4" w:space="0" w:color="auto"/>
              <w:bottom w:val="single" w:sz="4" w:space="0" w:color="auto"/>
              <w:right w:val="single" w:sz="4" w:space="0" w:color="auto"/>
            </w:tcBorders>
          </w:tcPr>
          <w:p w:rsidR="009E433A" w:rsidRPr="00D74295" w:rsidRDefault="009E433A" w:rsidP="009E433A">
            <w:pPr>
              <w:rPr>
                <w:rFonts w:ascii="Times New Roman" w:hAnsi="Times New Roman"/>
                <w:sz w:val="24"/>
                <w:szCs w:val="24"/>
              </w:rPr>
            </w:pPr>
            <w:r w:rsidRPr="00D74295">
              <w:rPr>
                <w:rFonts w:ascii="Times New Roman" w:hAnsi="Times New Roman"/>
                <w:sz w:val="24"/>
                <w:szCs w:val="24"/>
              </w:rPr>
              <w:t>32</w:t>
            </w:r>
          </w:p>
        </w:tc>
        <w:tc>
          <w:tcPr>
            <w:tcW w:w="1276" w:type="dxa"/>
            <w:tcBorders>
              <w:top w:val="single" w:sz="4" w:space="0" w:color="auto"/>
              <w:left w:val="single" w:sz="4" w:space="0" w:color="auto"/>
              <w:bottom w:val="single" w:sz="4" w:space="0" w:color="auto"/>
              <w:right w:val="single" w:sz="4" w:space="0" w:color="auto"/>
            </w:tcBorders>
          </w:tcPr>
          <w:p w:rsidR="009E433A" w:rsidRPr="00D74295" w:rsidRDefault="009E433A" w:rsidP="009E433A">
            <w:pPr>
              <w:rPr>
                <w:rFonts w:ascii="Times New Roman" w:hAnsi="Times New Roman"/>
                <w:sz w:val="24"/>
                <w:szCs w:val="24"/>
              </w:rPr>
            </w:pPr>
            <w:r w:rsidRPr="00D74295">
              <w:rPr>
                <w:rFonts w:ascii="Times New Roman" w:hAnsi="Times New Roman"/>
                <w:sz w:val="24"/>
                <w:szCs w:val="24"/>
              </w:rPr>
              <w:t>1</w:t>
            </w:r>
          </w:p>
        </w:tc>
        <w:tc>
          <w:tcPr>
            <w:tcW w:w="992" w:type="dxa"/>
            <w:tcBorders>
              <w:top w:val="single" w:sz="4" w:space="0" w:color="auto"/>
              <w:left w:val="single" w:sz="4" w:space="0" w:color="auto"/>
              <w:bottom w:val="single" w:sz="4" w:space="0" w:color="auto"/>
              <w:right w:val="single" w:sz="4" w:space="0" w:color="auto"/>
            </w:tcBorders>
          </w:tcPr>
          <w:p w:rsidR="009E433A" w:rsidRPr="00D74295" w:rsidRDefault="009E433A" w:rsidP="009E433A">
            <w:pPr>
              <w:rPr>
                <w:rFonts w:ascii="Times New Roman" w:hAnsi="Times New Roman"/>
                <w:sz w:val="24"/>
                <w:szCs w:val="24"/>
              </w:rPr>
            </w:pPr>
            <w:r w:rsidRPr="00D74295">
              <w:rPr>
                <w:rFonts w:ascii="Times New Roman" w:hAnsi="Times New Roman"/>
                <w:sz w:val="24"/>
                <w:szCs w:val="24"/>
              </w:rPr>
              <w:t>1993</w:t>
            </w:r>
          </w:p>
        </w:tc>
        <w:tc>
          <w:tcPr>
            <w:tcW w:w="1417" w:type="dxa"/>
            <w:tcBorders>
              <w:top w:val="single" w:sz="4" w:space="0" w:color="auto"/>
              <w:left w:val="single" w:sz="4" w:space="0" w:color="auto"/>
              <w:bottom w:val="single" w:sz="4" w:space="0" w:color="auto"/>
              <w:right w:val="single" w:sz="4" w:space="0" w:color="auto"/>
            </w:tcBorders>
          </w:tcPr>
          <w:p w:rsidR="009E433A" w:rsidRPr="00D74295" w:rsidRDefault="009E433A" w:rsidP="009E433A">
            <w:pPr>
              <w:rPr>
                <w:rFonts w:ascii="Times New Roman" w:hAnsi="Times New Roman"/>
                <w:sz w:val="24"/>
                <w:szCs w:val="24"/>
              </w:rPr>
            </w:pPr>
            <w:r w:rsidRPr="00D74295">
              <w:rPr>
                <w:rFonts w:ascii="Times New Roman" w:hAnsi="Times New Roman"/>
                <w:sz w:val="24"/>
                <w:szCs w:val="24"/>
              </w:rPr>
              <w:t>12</w:t>
            </w:r>
          </w:p>
        </w:tc>
        <w:tc>
          <w:tcPr>
            <w:tcW w:w="1560" w:type="dxa"/>
            <w:tcBorders>
              <w:top w:val="single" w:sz="4" w:space="0" w:color="auto"/>
              <w:left w:val="single" w:sz="4" w:space="0" w:color="auto"/>
              <w:bottom w:val="single" w:sz="4" w:space="0" w:color="auto"/>
              <w:right w:val="single" w:sz="4" w:space="0" w:color="auto"/>
            </w:tcBorders>
          </w:tcPr>
          <w:p w:rsidR="009E433A" w:rsidRPr="00D74295" w:rsidRDefault="009E433A" w:rsidP="009E433A">
            <w:pPr>
              <w:rPr>
                <w:rFonts w:ascii="Times New Roman" w:hAnsi="Times New Roman"/>
                <w:sz w:val="24"/>
                <w:szCs w:val="24"/>
              </w:rPr>
            </w:pPr>
            <w:r w:rsidRPr="00D74295">
              <w:rPr>
                <w:rFonts w:ascii="Times New Roman" w:hAnsi="Times New Roman"/>
                <w:sz w:val="24"/>
                <w:szCs w:val="24"/>
              </w:rPr>
              <w:t>Удовлетв</w:t>
            </w:r>
            <w:r w:rsidRPr="00D74295">
              <w:rPr>
                <w:rFonts w:ascii="Times New Roman" w:hAnsi="Times New Roman"/>
                <w:sz w:val="24"/>
                <w:szCs w:val="24"/>
              </w:rPr>
              <w:t>о</w:t>
            </w:r>
            <w:r w:rsidRPr="00D74295">
              <w:rPr>
                <w:rFonts w:ascii="Times New Roman" w:hAnsi="Times New Roman"/>
                <w:sz w:val="24"/>
                <w:szCs w:val="24"/>
              </w:rPr>
              <w:t>ри</w:t>
            </w:r>
            <w:r w:rsidR="00FC63C3" w:rsidRPr="00D74295">
              <w:rPr>
                <w:rFonts w:ascii="Times New Roman" w:hAnsi="Times New Roman"/>
                <w:sz w:val="24"/>
                <w:szCs w:val="24"/>
              </w:rPr>
              <w:t>т</w:t>
            </w:r>
            <w:r w:rsidRPr="00D74295">
              <w:rPr>
                <w:rFonts w:ascii="Times New Roman" w:hAnsi="Times New Roman"/>
                <w:sz w:val="24"/>
                <w:szCs w:val="24"/>
              </w:rPr>
              <w:t>ельное</w:t>
            </w:r>
          </w:p>
        </w:tc>
        <w:tc>
          <w:tcPr>
            <w:tcW w:w="1417" w:type="dxa"/>
            <w:tcBorders>
              <w:top w:val="single" w:sz="4" w:space="0" w:color="auto"/>
              <w:left w:val="single" w:sz="4" w:space="0" w:color="auto"/>
              <w:bottom w:val="single" w:sz="4" w:space="0" w:color="auto"/>
              <w:right w:val="single" w:sz="4" w:space="0" w:color="auto"/>
            </w:tcBorders>
          </w:tcPr>
          <w:p w:rsidR="009E433A" w:rsidRPr="00D74295" w:rsidRDefault="009E433A" w:rsidP="009E433A">
            <w:pPr>
              <w:rPr>
                <w:rFonts w:ascii="Times New Roman" w:hAnsi="Times New Roman"/>
                <w:sz w:val="24"/>
                <w:szCs w:val="24"/>
              </w:rPr>
            </w:pPr>
          </w:p>
        </w:tc>
        <w:tc>
          <w:tcPr>
            <w:tcW w:w="1173" w:type="dxa"/>
            <w:tcBorders>
              <w:top w:val="single" w:sz="4" w:space="0" w:color="auto"/>
              <w:left w:val="single" w:sz="4" w:space="0" w:color="auto"/>
              <w:bottom w:val="single" w:sz="4" w:space="0" w:color="auto"/>
              <w:right w:val="single" w:sz="4" w:space="0" w:color="auto"/>
            </w:tcBorders>
          </w:tcPr>
          <w:p w:rsidR="009E433A" w:rsidRPr="00D74295" w:rsidRDefault="009E433A" w:rsidP="009E433A">
            <w:pPr>
              <w:rPr>
                <w:rFonts w:ascii="Times New Roman" w:hAnsi="Times New Roman"/>
                <w:sz w:val="24"/>
                <w:szCs w:val="24"/>
              </w:rPr>
            </w:pPr>
          </w:p>
        </w:tc>
      </w:tr>
      <w:tr w:rsidR="00FC63C3" w:rsidRPr="0001562B" w:rsidTr="00A1052B">
        <w:trPr>
          <w:jc w:val="center"/>
        </w:trPr>
        <w:tc>
          <w:tcPr>
            <w:tcW w:w="637" w:type="dxa"/>
          </w:tcPr>
          <w:p w:rsidR="00FC63C3" w:rsidRPr="00D74295" w:rsidRDefault="00A1052B" w:rsidP="00FC63C3">
            <w:pPr>
              <w:rPr>
                <w:rFonts w:ascii="Times New Roman" w:hAnsi="Times New Roman"/>
                <w:sz w:val="24"/>
                <w:szCs w:val="24"/>
              </w:rPr>
            </w:pPr>
            <w:r>
              <w:rPr>
                <w:rFonts w:ascii="Times New Roman" w:hAnsi="Times New Roman"/>
                <w:sz w:val="24"/>
                <w:szCs w:val="24"/>
              </w:rPr>
              <w:t>81</w:t>
            </w:r>
          </w:p>
        </w:tc>
        <w:tc>
          <w:tcPr>
            <w:tcW w:w="1843" w:type="dxa"/>
          </w:tcPr>
          <w:p w:rsidR="00FC63C3" w:rsidRPr="00D74295" w:rsidRDefault="00FC63C3" w:rsidP="00FC63C3">
            <w:pPr>
              <w:rPr>
                <w:rFonts w:ascii="Times New Roman" w:hAnsi="Times New Roman"/>
                <w:sz w:val="24"/>
                <w:szCs w:val="24"/>
              </w:rPr>
            </w:pPr>
            <w:r w:rsidRPr="00D74295">
              <w:rPr>
                <w:rFonts w:ascii="Times New Roman" w:hAnsi="Times New Roman"/>
                <w:sz w:val="24"/>
                <w:szCs w:val="24"/>
              </w:rPr>
              <w:t>с.Курнино</w:t>
            </w:r>
          </w:p>
        </w:tc>
        <w:tc>
          <w:tcPr>
            <w:tcW w:w="2268" w:type="dxa"/>
          </w:tcPr>
          <w:p w:rsidR="00FC63C3" w:rsidRPr="00D74295" w:rsidRDefault="00FC63C3" w:rsidP="00FC63C3">
            <w:pPr>
              <w:rPr>
                <w:rFonts w:ascii="Times New Roman" w:hAnsi="Times New Roman"/>
                <w:sz w:val="24"/>
                <w:szCs w:val="24"/>
              </w:rPr>
            </w:pPr>
            <w:r w:rsidRPr="00D74295">
              <w:rPr>
                <w:rFonts w:ascii="Times New Roman" w:hAnsi="Times New Roman"/>
                <w:sz w:val="24"/>
                <w:szCs w:val="24"/>
              </w:rPr>
              <w:t>Здание ФАП</w:t>
            </w:r>
          </w:p>
        </w:tc>
        <w:tc>
          <w:tcPr>
            <w:tcW w:w="992" w:type="dxa"/>
          </w:tcPr>
          <w:p w:rsidR="00FC63C3" w:rsidRPr="00D74295" w:rsidRDefault="00FC63C3" w:rsidP="00FC63C3">
            <w:pPr>
              <w:rPr>
                <w:rFonts w:ascii="Times New Roman" w:hAnsi="Times New Roman"/>
                <w:sz w:val="24"/>
                <w:szCs w:val="24"/>
              </w:rPr>
            </w:pPr>
            <w:r w:rsidRPr="00D74295">
              <w:rPr>
                <w:rFonts w:ascii="Times New Roman" w:hAnsi="Times New Roman"/>
                <w:sz w:val="24"/>
                <w:szCs w:val="24"/>
              </w:rPr>
              <w:t>65,0</w:t>
            </w:r>
          </w:p>
        </w:tc>
        <w:tc>
          <w:tcPr>
            <w:tcW w:w="1276" w:type="dxa"/>
          </w:tcPr>
          <w:p w:rsidR="00FC63C3" w:rsidRPr="00D74295" w:rsidRDefault="00FC63C3" w:rsidP="00FC63C3">
            <w:pPr>
              <w:rPr>
                <w:rFonts w:ascii="Times New Roman" w:hAnsi="Times New Roman"/>
                <w:sz w:val="24"/>
                <w:szCs w:val="24"/>
              </w:rPr>
            </w:pPr>
            <w:r w:rsidRPr="00D74295">
              <w:rPr>
                <w:rFonts w:ascii="Times New Roman" w:hAnsi="Times New Roman"/>
                <w:sz w:val="24"/>
                <w:szCs w:val="24"/>
              </w:rPr>
              <w:t>1</w:t>
            </w:r>
          </w:p>
        </w:tc>
        <w:tc>
          <w:tcPr>
            <w:tcW w:w="992" w:type="dxa"/>
          </w:tcPr>
          <w:p w:rsidR="00FC63C3" w:rsidRPr="00D74295" w:rsidRDefault="00FC63C3" w:rsidP="00FC63C3">
            <w:pPr>
              <w:rPr>
                <w:rFonts w:ascii="Times New Roman" w:hAnsi="Times New Roman"/>
                <w:sz w:val="24"/>
                <w:szCs w:val="24"/>
              </w:rPr>
            </w:pPr>
            <w:r w:rsidRPr="00D74295">
              <w:rPr>
                <w:rFonts w:ascii="Times New Roman" w:hAnsi="Times New Roman"/>
                <w:sz w:val="24"/>
                <w:szCs w:val="24"/>
              </w:rPr>
              <w:t>2012</w:t>
            </w:r>
          </w:p>
        </w:tc>
        <w:tc>
          <w:tcPr>
            <w:tcW w:w="1417" w:type="dxa"/>
          </w:tcPr>
          <w:p w:rsidR="00FC63C3" w:rsidRPr="00D74295" w:rsidRDefault="00FC63C3" w:rsidP="00FC63C3">
            <w:pPr>
              <w:rPr>
                <w:rFonts w:ascii="Times New Roman" w:hAnsi="Times New Roman"/>
                <w:sz w:val="24"/>
                <w:szCs w:val="24"/>
              </w:rPr>
            </w:pPr>
            <w:r w:rsidRPr="00D74295">
              <w:rPr>
                <w:rFonts w:ascii="Times New Roman" w:hAnsi="Times New Roman"/>
                <w:sz w:val="24"/>
                <w:szCs w:val="24"/>
              </w:rPr>
              <w:t>20</w:t>
            </w:r>
          </w:p>
        </w:tc>
        <w:tc>
          <w:tcPr>
            <w:tcW w:w="1560" w:type="dxa"/>
          </w:tcPr>
          <w:p w:rsidR="00FC63C3" w:rsidRPr="00D74295" w:rsidRDefault="00FC63C3" w:rsidP="00FC63C3">
            <w:pPr>
              <w:rPr>
                <w:rFonts w:ascii="Times New Roman" w:hAnsi="Times New Roman"/>
                <w:sz w:val="24"/>
                <w:szCs w:val="24"/>
              </w:rPr>
            </w:pPr>
            <w:r w:rsidRPr="00D74295">
              <w:rPr>
                <w:rFonts w:ascii="Times New Roman" w:hAnsi="Times New Roman"/>
                <w:sz w:val="24"/>
                <w:szCs w:val="24"/>
              </w:rPr>
              <w:t>Хорошее</w:t>
            </w:r>
          </w:p>
        </w:tc>
        <w:tc>
          <w:tcPr>
            <w:tcW w:w="1417" w:type="dxa"/>
          </w:tcPr>
          <w:p w:rsidR="00FC63C3" w:rsidRPr="00D74295" w:rsidRDefault="00FC63C3" w:rsidP="00FC63C3">
            <w:pPr>
              <w:rPr>
                <w:rFonts w:ascii="Times New Roman" w:hAnsi="Times New Roman"/>
                <w:sz w:val="24"/>
                <w:szCs w:val="24"/>
              </w:rPr>
            </w:pPr>
            <w:r w:rsidRPr="00D74295">
              <w:rPr>
                <w:rFonts w:ascii="Times New Roman" w:hAnsi="Times New Roman"/>
                <w:sz w:val="24"/>
                <w:szCs w:val="24"/>
              </w:rPr>
              <w:t>-</w:t>
            </w:r>
          </w:p>
        </w:tc>
        <w:tc>
          <w:tcPr>
            <w:tcW w:w="1173" w:type="dxa"/>
          </w:tcPr>
          <w:p w:rsidR="00FC63C3" w:rsidRPr="00D74295" w:rsidRDefault="00FC63C3" w:rsidP="00FC63C3">
            <w:pPr>
              <w:rPr>
                <w:rFonts w:ascii="Times New Roman" w:hAnsi="Times New Roman"/>
                <w:sz w:val="24"/>
                <w:szCs w:val="24"/>
              </w:rPr>
            </w:pPr>
            <w:r w:rsidRPr="00D74295">
              <w:rPr>
                <w:rFonts w:ascii="Times New Roman" w:hAnsi="Times New Roman"/>
                <w:sz w:val="24"/>
                <w:szCs w:val="24"/>
              </w:rPr>
              <w:t>-</w:t>
            </w:r>
          </w:p>
        </w:tc>
      </w:tr>
      <w:tr w:rsidR="00BD1AF1" w:rsidRPr="0001562B" w:rsidTr="00A1052B">
        <w:trPr>
          <w:jc w:val="center"/>
        </w:trPr>
        <w:tc>
          <w:tcPr>
            <w:tcW w:w="637" w:type="dxa"/>
          </w:tcPr>
          <w:p w:rsidR="00BD1AF1" w:rsidRPr="00D74295" w:rsidRDefault="00A1052B" w:rsidP="00BD1AF1">
            <w:pPr>
              <w:rPr>
                <w:rFonts w:ascii="Times New Roman" w:hAnsi="Times New Roman"/>
                <w:sz w:val="24"/>
                <w:szCs w:val="24"/>
              </w:rPr>
            </w:pPr>
            <w:r>
              <w:rPr>
                <w:rFonts w:ascii="Times New Roman" w:hAnsi="Times New Roman"/>
                <w:sz w:val="24"/>
                <w:szCs w:val="24"/>
              </w:rPr>
              <w:t>82</w:t>
            </w:r>
          </w:p>
        </w:tc>
        <w:tc>
          <w:tcPr>
            <w:tcW w:w="1843" w:type="dxa"/>
          </w:tcPr>
          <w:p w:rsidR="00BD1AF1" w:rsidRPr="00D74295" w:rsidRDefault="00BD1AF1" w:rsidP="00BD1AF1">
            <w:pPr>
              <w:tabs>
                <w:tab w:val="left" w:pos="8280"/>
              </w:tabs>
              <w:snapToGrid w:val="0"/>
              <w:rPr>
                <w:rFonts w:ascii="Times New Roman" w:hAnsi="Times New Roman"/>
                <w:kern w:val="1"/>
                <w:sz w:val="24"/>
                <w:szCs w:val="24"/>
              </w:rPr>
            </w:pPr>
            <w:r w:rsidRPr="00D74295">
              <w:rPr>
                <w:rFonts w:ascii="Times New Roman" w:hAnsi="Times New Roman"/>
                <w:kern w:val="1"/>
                <w:sz w:val="24"/>
                <w:szCs w:val="24"/>
              </w:rPr>
              <w:t>пос.ст.Самаевка</w:t>
            </w:r>
          </w:p>
        </w:tc>
        <w:tc>
          <w:tcPr>
            <w:tcW w:w="2268" w:type="dxa"/>
          </w:tcPr>
          <w:p w:rsidR="00BD1AF1" w:rsidRPr="00D74295" w:rsidRDefault="00BD1AF1" w:rsidP="00BD1AF1">
            <w:pPr>
              <w:tabs>
                <w:tab w:val="left" w:pos="8280"/>
              </w:tabs>
              <w:snapToGrid w:val="0"/>
              <w:rPr>
                <w:rFonts w:ascii="Times New Roman" w:hAnsi="Times New Roman"/>
                <w:kern w:val="1"/>
                <w:sz w:val="24"/>
                <w:szCs w:val="24"/>
              </w:rPr>
            </w:pPr>
            <w:r w:rsidRPr="00D74295">
              <w:rPr>
                <w:rFonts w:ascii="Times New Roman" w:hAnsi="Times New Roman"/>
                <w:kern w:val="1"/>
                <w:sz w:val="24"/>
                <w:szCs w:val="24"/>
              </w:rPr>
              <w:t>Здание ФАП</w:t>
            </w:r>
          </w:p>
        </w:tc>
        <w:tc>
          <w:tcPr>
            <w:tcW w:w="992" w:type="dxa"/>
          </w:tcPr>
          <w:p w:rsidR="00BD1AF1" w:rsidRPr="00D74295" w:rsidRDefault="00BD1AF1" w:rsidP="00BD1AF1">
            <w:pPr>
              <w:tabs>
                <w:tab w:val="left" w:pos="8280"/>
              </w:tabs>
              <w:snapToGrid w:val="0"/>
              <w:rPr>
                <w:rFonts w:ascii="Times New Roman" w:hAnsi="Times New Roman"/>
                <w:kern w:val="1"/>
                <w:sz w:val="24"/>
                <w:szCs w:val="24"/>
              </w:rPr>
            </w:pPr>
            <w:r w:rsidRPr="00D74295">
              <w:rPr>
                <w:rFonts w:ascii="Times New Roman" w:hAnsi="Times New Roman"/>
                <w:kern w:val="1"/>
                <w:sz w:val="24"/>
                <w:szCs w:val="24"/>
              </w:rPr>
              <w:t>150</w:t>
            </w:r>
          </w:p>
        </w:tc>
        <w:tc>
          <w:tcPr>
            <w:tcW w:w="1276" w:type="dxa"/>
          </w:tcPr>
          <w:p w:rsidR="00BD1AF1" w:rsidRPr="00D74295" w:rsidRDefault="00BD1AF1" w:rsidP="00BD1AF1">
            <w:pPr>
              <w:tabs>
                <w:tab w:val="left" w:pos="8280"/>
              </w:tabs>
              <w:snapToGrid w:val="0"/>
              <w:rPr>
                <w:rFonts w:ascii="Times New Roman" w:hAnsi="Times New Roman"/>
                <w:kern w:val="1"/>
                <w:sz w:val="24"/>
                <w:szCs w:val="24"/>
              </w:rPr>
            </w:pPr>
            <w:r w:rsidRPr="00D74295">
              <w:rPr>
                <w:rFonts w:ascii="Times New Roman" w:hAnsi="Times New Roman"/>
                <w:kern w:val="1"/>
                <w:sz w:val="24"/>
                <w:szCs w:val="24"/>
              </w:rPr>
              <w:t>1</w:t>
            </w:r>
          </w:p>
        </w:tc>
        <w:tc>
          <w:tcPr>
            <w:tcW w:w="992" w:type="dxa"/>
          </w:tcPr>
          <w:p w:rsidR="00BD1AF1" w:rsidRPr="00D74295" w:rsidRDefault="00BD1AF1" w:rsidP="00BD1AF1">
            <w:pPr>
              <w:tabs>
                <w:tab w:val="left" w:pos="8280"/>
              </w:tabs>
              <w:snapToGrid w:val="0"/>
              <w:rPr>
                <w:rFonts w:ascii="Times New Roman" w:hAnsi="Times New Roman"/>
                <w:kern w:val="1"/>
                <w:sz w:val="24"/>
                <w:szCs w:val="24"/>
              </w:rPr>
            </w:pPr>
            <w:r w:rsidRPr="00D74295">
              <w:rPr>
                <w:rFonts w:ascii="Times New Roman" w:hAnsi="Times New Roman"/>
                <w:kern w:val="1"/>
                <w:sz w:val="24"/>
                <w:szCs w:val="24"/>
              </w:rPr>
              <w:t>1981</w:t>
            </w:r>
          </w:p>
        </w:tc>
        <w:tc>
          <w:tcPr>
            <w:tcW w:w="1417" w:type="dxa"/>
          </w:tcPr>
          <w:p w:rsidR="00BD1AF1" w:rsidRPr="00D74295" w:rsidRDefault="00BD1AF1" w:rsidP="00BD1AF1">
            <w:pPr>
              <w:tabs>
                <w:tab w:val="left" w:pos="8280"/>
              </w:tabs>
              <w:snapToGrid w:val="0"/>
              <w:rPr>
                <w:rFonts w:ascii="Times New Roman" w:hAnsi="Times New Roman"/>
                <w:kern w:val="1"/>
                <w:sz w:val="24"/>
                <w:szCs w:val="24"/>
              </w:rPr>
            </w:pPr>
            <w:r w:rsidRPr="00D74295">
              <w:rPr>
                <w:rFonts w:ascii="Times New Roman" w:hAnsi="Times New Roman"/>
                <w:kern w:val="1"/>
                <w:sz w:val="24"/>
                <w:szCs w:val="24"/>
              </w:rPr>
              <w:t>15</w:t>
            </w:r>
          </w:p>
        </w:tc>
        <w:tc>
          <w:tcPr>
            <w:tcW w:w="1560" w:type="dxa"/>
          </w:tcPr>
          <w:p w:rsidR="00BD1AF1" w:rsidRPr="00D74295" w:rsidRDefault="00BD1AF1" w:rsidP="00BD1AF1">
            <w:pPr>
              <w:rPr>
                <w:rFonts w:ascii="Times New Roman" w:hAnsi="Times New Roman"/>
                <w:sz w:val="24"/>
                <w:szCs w:val="24"/>
              </w:rPr>
            </w:pPr>
            <w:r w:rsidRPr="00D74295">
              <w:rPr>
                <w:rFonts w:ascii="Times New Roman" w:hAnsi="Times New Roman"/>
                <w:sz w:val="24"/>
                <w:szCs w:val="24"/>
              </w:rPr>
              <w:t>Удовлетв</w:t>
            </w:r>
            <w:r w:rsidRPr="00D74295">
              <w:rPr>
                <w:rFonts w:ascii="Times New Roman" w:hAnsi="Times New Roman"/>
                <w:sz w:val="24"/>
                <w:szCs w:val="24"/>
              </w:rPr>
              <w:t>о</w:t>
            </w:r>
            <w:r w:rsidRPr="00D74295">
              <w:rPr>
                <w:rFonts w:ascii="Times New Roman" w:hAnsi="Times New Roman"/>
                <w:sz w:val="24"/>
                <w:szCs w:val="24"/>
              </w:rPr>
              <w:t>рительное</w:t>
            </w:r>
          </w:p>
        </w:tc>
        <w:tc>
          <w:tcPr>
            <w:tcW w:w="1417" w:type="dxa"/>
          </w:tcPr>
          <w:p w:rsidR="00BD1AF1" w:rsidRPr="00D74295" w:rsidRDefault="00BD1AF1" w:rsidP="00BD1AF1">
            <w:pPr>
              <w:tabs>
                <w:tab w:val="left" w:pos="8280"/>
              </w:tabs>
              <w:snapToGrid w:val="0"/>
              <w:jc w:val="center"/>
              <w:rPr>
                <w:rFonts w:ascii="Times New Roman" w:hAnsi="Times New Roman"/>
                <w:kern w:val="1"/>
                <w:sz w:val="24"/>
                <w:szCs w:val="24"/>
              </w:rPr>
            </w:pPr>
            <w:r w:rsidRPr="00D74295">
              <w:rPr>
                <w:rFonts w:ascii="Times New Roman" w:hAnsi="Times New Roman"/>
                <w:kern w:val="1"/>
                <w:sz w:val="24"/>
                <w:szCs w:val="24"/>
              </w:rPr>
              <w:t>-</w:t>
            </w:r>
          </w:p>
        </w:tc>
        <w:tc>
          <w:tcPr>
            <w:tcW w:w="1173" w:type="dxa"/>
          </w:tcPr>
          <w:p w:rsidR="00BD1AF1" w:rsidRPr="00D74295" w:rsidRDefault="00BD1AF1" w:rsidP="00BD1AF1">
            <w:pPr>
              <w:tabs>
                <w:tab w:val="left" w:pos="8280"/>
              </w:tabs>
              <w:snapToGrid w:val="0"/>
              <w:jc w:val="center"/>
              <w:rPr>
                <w:rFonts w:ascii="Times New Roman" w:hAnsi="Times New Roman"/>
                <w:kern w:val="1"/>
                <w:sz w:val="24"/>
                <w:szCs w:val="24"/>
              </w:rPr>
            </w:pPr>
            <w:r w:rsidRPr="00D74295">
              <w:rPr>
                <w:rFonts w:ascii="Times New Roman" w:hAnsi="Times New Roman"/>
                <w:kern w:val="1"/>
                <w:sz w:val="24"/>
                <w:szCs w:val="24"/>
              </w:rPr>
              <w:t>--</w:t>
            </w:r>
          </w:p>
        </w:tc>
      </w:tr>
      <w:tr w:rsidR="00BD1AF1" w:rsidRPr="0001562B" w:rsidTr="00A1052B">
        <w:trPr>
          <w:jc w:val="center"/>
        </w:trPr>
        <w:tc>
          <w:tcPr>
            <w:tcW w:w="637" w:type="dxa"/>
          </w:tcPr>
          <w:p w:rsidR="00BD1AF1" w:rsidRPr="00D74295" w:rsidRDefault="00A1052B" w:rsidP="00BD1AF1">
            <w:pPr>
              <w:rPr>
                <w:rFonts w:ascii="Times New Roman" w:hAnsi="Times New Roman"/>
                <w:sz w:val="24"/>
                <w:szCs w:val="24"/>
              </w:rPr>
            </w:pPr>
            <w:r>
              <w:rPr>
                <w:rFonts w:ascii="Times New Roman" w:hAnsi="Times New Roman"/>
                <w:sz w:val="24"/>
                <w:szCs w:val="24"/>
              </w:rPr>
              <w:t>83</w:t>
            </w:r>
          </w:p>
        </w:tc>
        <w:tc>
          <w:tcPr>
            <w:tcW w:w="1843" w:type="dxa"/>
          </w:tcPr>
          <w:p w:rsidR="00BD1AF1" w:rsidRPr="00D74295" w:rsidRDefault="00BD1AF1" w:rsidP="00BD1AF1">
            <w:pPr>
              <w:tabs>
                <w:tab w:val="left" w:pos="8280"/>
              </w:tabs>
              <w:snapToGrid w:val="0"/>
              <w:rPr>
                <w:rFonts w:ascii="Times New Roman" w:hAnsi="Times New Roman"/>
                <w:kern w:val="1"/>
                <w:sz w:val="24"/>
                <w:szCs w:val="24"/>
              </w:rPr>
            </w:pPr>
            <w:r w:rsidRPr="00D74295">
              <w:rPr>
                <w:rFonts w:ascii="Times New Roman" w:hAnsi="Times New Roman"/>
                <w:kern w:val="1"/>
                <w:sz w:val="24"/>
                <w:szCs w:val="24"/>
              </w:rPr>
              <w:t>с. Чепурновка</w:t>
            </w:r>
          </w:p>
        </w:tc>
        <w:tc>
          <w:tcPr>
            <w:tcW w:w="2268" w:type="dxa"/>
          </w:tcPr>
          <w:p w:rsidR="00BD1AF1" w:rsidRPr="00D74295" w:rsidRDefault="00BD1AF1" w:rsidP="00BD1AF1">
            <w:pPr>
              <w:tabs>
                <w:tab w:val="left" w:pos="8280"/>
              </w:tabs>
              <w:snapToGrid w:val="0"/>
              <w:rPr>
                <w:rFonts w:ascii="Times New Roman" w:hAnsi="Times New Roman"/>
                <w:kern w:val="1"/>
                <w:sz w:val="24"/>
                <w:szCs w:val="24"/>
              </w:rPr>
            </w:pPr>
            <w:r w:rsidRPr="00D74295">
              <w:rPr>
                <w:rFonts w:ascii="Times New Roman" w:hAnsi="Times New Roman"/>
                <w:kern w:val="1"/>
                <w:sz w:val="24"/>
                <w:szCs w:val="24"/>
              </w:rPr>
              <w:t>Здание ФАП</w:t>
            </w:r>
          </w:p>
        </w:tc>
        <w:tc>
          <w:tcPr>
            <w:tcW w:w="992" w:type="dxa"/>
          </w:tcPr>
          <w:p w:rsidR="00BD1AF1" w:rsidRPr="00D74295" w:rsidRDefault="00BD1AF1" w:rsidP="00BD1AF1">
            <w:pPr>
              <w:tabs>
                <w:tab w:val="left" w:pos="8280"/>
              </w:tabs>
              <w:snapToGrid w:val="0"/>
              <w:jc w:val="center"/>
              <w:rPr>
                <w:rFonts w:ascii="Times New Roman" w:hAnsi="Times New Roman"/>
                <w:kern w:val="1"/>
                <w:sz w:val="24"/>
                <w:szCs w:val="24"/>
              </w:rPr>
            </w:pPr>
            <w:r w:rsidRPr="00D74295">
              <w:rPr>
                <w:rFonts w:ascii="Times New Roman" w:hAnsi="Times New Roman"/>
                <w:kern w:val="1"/>
                <w:sz w:val="24"/>
                <w:szCs w:val="24"/>
              </w:rPr>
              <w:t>50</w:t>
            </w:r>
          </w:p>
        </w:tc>
        <w:tc>
          <w:tcPr>
            <w:tcW w:w="1276" w:type="dxa"/>
          </w:tcPr>
          <w:p w:rsidR="00BD1AF1" w:rsidRPr="00D74295" w:rsidRDefault="00BD1AF1" w:rsidP="005774AB">
            <w:pPr>
              <w:tabs>
                <w:tab w:val="left" w:pos="8280"/>
              </w:tabs>
              <w:snapToGrid w:val="0"/>
              <w:rPr>
                <w:rFonts w:ascii="Times New Roman" w:hAnsi="Times New Roman"/>
                <w:kern w:val="1"/>
                <w:sz w:val="24"/>
                <w:szCs w:val="24"/>
              </w:rPr>
            </w:pPr>
            <w:r w:rsidRPr="00D74295">
              <w:rPr>
                <w:rFonts w:ascii="Times New Roman" w:hAnsi="Times New Roman"/>
                <w:kern w:val="1"/>
                <w:sz w:val="24"/>
                <w:szCs w:val="24"/>
              </w:rPr>
              <w:t>1</w:t>
            </w:r>
          </w:p>
        </w:tc>
        <w:tc>
          <w:tcPr>
            <w:tcW w:w="992" w:type="dxa"/>
          </w:tcPr>
          <w:p w:rsidR="00BD1AF1" w:rsidRPr="00D74295" w:rsidRDefault="00BD1AF1" w:rsidP="00BD1AF1">
            <w:pPr>
              <w:tabs>
                <w:tab w:val="left" w:pos="8280"/>
              </w:tabs>
              <w:snapToGrid w:val="0"/>
              <w:jc w:val="center"/>
              <w:rPr>
                <w:rFonts w:ascii="Times New Roman" w:hAnsi="Times New Roman"/>
                <w:kern w:val="1"/>
                <w:sz w:val="24"/>
                <w:szCs w:val="24"/>
              </w:rPr>
            </w:pPr>
            <w:r w:rsidRPr="00D74295">
              <w:rPr>
                <w:rFonts w:ascii="Times New Roman" w:hAnsi="Times New Roman"/>
                <w:kern w:val="1"/>
                <w:sz w:val="24"/>
                <w:szCs w:val="24"/>
              </w:rPr>
              <w:t>1961</w:t>
            </w:r>
          </w:p>
        </w:tc>
        <w:tc>
          <w:tcPr>
            <w:tcW w:w="1417" w:type="dxa"/>
          </w:tcPr>
          <w:p w:rsidR="00BD1AF1" w:rsidRPr="00D74295" w:rsidRDefault="00BD1AF1" w:rsidP="0045263F">
            <w:pPr>
              <w:tabs>
                <w:tab w:val="left" w:pos="8280"/>
              </w:tabs>
              <w:snapToGrid w:val="0"/>
              <w:rPr>
                <w:rFonts w:ascii="Times New Roman" w:hAnsi="Times New Roman"/>
                <w:kern w:val="1"/>
                <w:sz w:val="24"/>
                <w:szCs w:val="24"/>
              </w:rPr>
            </w:pPr>
            <w:r w:rsidRPr="00D74295">
              <w:rPr>
                <w:rFonts w:ascii="Times New Roman" w:hAnsi="Times New Roman"/>
                <w:kern w:val="1"/>
                <w:sz w:val="24"/>
                <w:szCs w:val="24"/>
              </w:rPr>
              <w:t>5</w:t>
            </w:r>
          </w:p>
        </w:tc>
        <w:tc>
          <w:tcPr>
            <w:tcW w:w="1560" w:type="dxa"/>
          </w:tcPr>
          <w:p w:rsidR="00BD1AF1" w:rsidRPr="00D74295" w:rsidRDefault="00BD1AF1" w:rsidP="00BD1AF1">
            <w:pPr>
              <w:rPr>
                <w:rFonts w:ascii="Times New Roman" w:hAnsi="Times New Roman"/>
                <w:sz w:val="24"/>
                <w:szCs w:val="24"/>
              </w:rPr>
            </w:pPr>
            <w:r w:rsidRPr="00D74295">
              <w:rPr>
                <w:rFonts w:ascii="Times New Roman" w:hAnsi="Times New Roman"/>
                <w:sz w:val="24"/>
                <w:szCs w:val="24"/>
              </w:rPr>
              <w:t>Удовлетв</w:t>
            </w:r>
            <w:r w:rsidRPr="00D74295">
              <w:rPr>
                <w:rFonts w:ascii="Times New Roman" w:hAnsi="Times New Roman"/>
                <w:sz w:val="24"/>
                <w:szCs w:val="24"/>
              </w:rPr>
              <w:t>о</w:t>
            </w:r>
            <w:r w:rsidRPr="00D74295">
              <w:rPr>
                <w:rFonts w:ascii="Times New Roman" w:hAnsi="Times New Roman"/>
                <w:sz w:val="24"/>
                <w:szCs w:val="24"/>
              </w:rPr>
              <w:t>рительное</w:t>
            </w:r>
          </w:p>
        </w:tc>
        <w:tc>
          <w:tcPr>
            <w:tcW w:w="1417" w:type="dxa"/>
          </w:tcPr>
          <w:p w:rsidR="00BD1AF1" w:rsidRPr="00D74295" w:rsidRDefault="00BD1AF1" w:rsidP="00BD1AF1">
            <w:pPr>
              <w:tabs>
                <w:tab w:val="left" w:pos="8280"/>
              </w:tabs>
              <w:snapToGrid w:val="0"/>
              <w:jc w:val="center"/>
              <w:rPr>
                <w:rFonts w:ascii="Times New Roman" w:hAnsi="Times New Roman"/>
                <w:kern w:val="1"/>
                <w:sz w:val="24"/>
                <w:szCs w:val="24"/>
              </w:rPr>
            </w:pPr>
            <w:r w:rsidRPr="00D74295">
              <w:rPr>
                <w:rFonts w:ascii="Times New Roman" w:hAnsi="Times New Roman"/>
                <w:kern w:val="1"/>
                <w:sz w:val="24"/>
                <w:szCs w:val="24"/>
              </w:rPr>
              <w:t>-</w:t>
            </w:r>
          </w:p>
        </w:tc>
        <w:tc>
          <w:tcPr>
            <w:tcW w:w="1173" w:type="dxa"/>
          </w:tcPr>
          <w:p w:rsidR="00BD1AF1" w:rsidRPr="00D74295" w:rsidRDefault="00BD1AF1" w:rsidP="00BD1AF1">
            <w:pPr>
              <w:tabs>
                <w:tab w:val="left" w:pos="8280"/>
              </w:tabs>
              <w:snapToGrid w:val="0"/>
              <w:jc w:val="center"/>
              <w:rPr>
                <w:rFonts w:ascii="Times New Roman" w:hAnsi="Times New Roman"/>
                <w:kern w:val="1"/>
                <w:sz w:val="24"/>
                <w:szCs w:val="24"/>
              </w:rPr>
            </w:pPr>
            <w:r w:rsidRPr="00D74295">
              <w:rPr>
                <w:rFonts w:ascii="Times New Roman" w:hAnsi="Times New Roman"/>
                <w:kern w:val="1"/>
                <w:sz w:val="24"/>
                <w:szCs w:val="24"/>
              </w:rPr>
              <w:t>-</w:t>
            </w:r>
          </w:p>
        </w:tc>
      </w:tr>
      <w:tr w:rsidR="005774AB" w:rsidRPr="0001562B" w:rsidTr="00A1052B">
        <w:trPr>
          <w:jc w:val="center"/>
        </w:trPr>
        <w:tc>
          <w:tcPr>
            <w:tcW w:w="637" w:type="dxa"/>
          </w:tcPr>
          <w:p w:rsidR="005774AB" w:rsidRPr="00D74295" w:rsidRDefault="00A1052B" w:rsidP="005774AB">
            <w:pPr>
              <w:rPr>
                <w:rFonts w:ascii="Times New Roman" w:hAnsi="Times New Roman"/>
                <w:sz w:val="24"/>
                <w:szCs w:val="24"/>
              </w:rPr>
            </w:pPr>
            <w:r>
              <w:rPr>
                <w:rFonts w:ascii="Times New Roman" w:hAnsi="Times New Roman"/>
                <w:sz w:val="24"/>
                <w:szCs w:val="24"/>
              </w:rPr>
              <w:t>84</w:t>
            </w:r>
          </w:p>
        </w:tc>
        <w:tc>
          <w:tcPr>
            <w:tcW w:w="1843" w:type="dxa"/>
            <w:shd w:val="clear" w:color="auto" w:fill="auto"/>
          </w:tcPr>
          <w:p w:rsidR="005774AB" w:rsidRPr="00D74295" w:rsidRDefault="005774AB" w:rsidP="005774AB">
            <w:pPr>
              <w:rPr>
                <w:rFonts w:ascii="Times New Roman" w:hAnsi="Times New Roman"/>
                <w:sz w:val="24"/>
                <w:szCs w:val="24"/>
              </w:rPr>
            </w:pPr>
            <w:r w:rsidRPr="00D74295">
              <w:rPr>
                <w:rFonts w:ascii="Times New Roman" w:hAnsi="Times New Roman"/>
                <w:sz w:val="24"/>
                <w:szCs w:val="24"/>
              </w:rPr>
              <w:t>с. Кр.Шадым</w:t>
            </w:r>
          </w:p>
        </w:tc>
        <w:tc>
          <w:tcPr>
            <w:tcW w:w="2268" w:type="dxa"/>
            <w:shd w:val="clear" w:color="auto" w:fill="auto"/>
          </w:tcPr>
          <w:p w:rsidR="005774AB" w:rsidRPr="00D74295" w:rsidRDefault="005774AB" w:rsidP="005774AB">
            <w:pPr>
              <w:rPr>
                <w:rFonts w:ascii="Times New Roman" w:hAnsi="Times New Roman"/>
                <w:sz w:val="24"/>
                <w:szCs w:val="24"/>
              </w:rPr>
            </w:pPr>
            <w:r w:rsidRPr="00D74295">
              <w:rPr>
                <w:rFonts w:ascii="Times New Roman" w:hAnsi="Times New Roman"/>
                <w:sz w:val="24"/>
                <w:szCs w:val="24"/>
              </w:rPr>
              <w:t>Здание Красн</w:t>
            </w:r>
            <w:r w:rsidRPr="00D74295">
              <w:rPr>
                <w:rFonts w:ascii="Times New Roman" w:hAnsi="Times New Roman"/>
                <w:sz w:val="24"/>
                <w:szCs w:val="24"/>
              </w:rPr>
              <w:t>о</w:t>
            </w:r>
            <w:r w:rsidRPr="00D74295">
              <w:rPr>
                <w:rFonts w:ascii="Times New Roman" w:hAnsi="Times New Roman"/>
                <w:sz w:val="24"/>
                <w:szCs w:val="24"/>
              </w:rPr>
              <w:t>шадымский ФАП</w:t>
            </w:r>
          </w:p>
        </w:tc>
        <w:tc>
          <w:tcPr>
            <w:tcW w:w="992" w:type="dxa"/>
            <w:shd w:val="clear" w:color="auto" w:fill="auto"/>
          </w:tcPr>
          <w:p w:rsidR="005774AB" w:rsidRPr="00D74295" w:rsidRDefault="005774AB" w:rsidP="005774AB">
            <w:pPr>
              <w:rPr>
                <w:rFonts w:ascii="Times New Roman" w:hAnsi="Times New Roman"/>
                <w:sz w:val="24"/>
                <w:szCs w:val="24"/>
              </w:rPr>
            </w:pPr>
            <w:r w:rsidRPr="00D74295">
              <w:rPr>
                <w:rFonts w:ascii="Times New Roman" w:hAnsi="Times New Roman"/>
                <w:sz w:val="24"/>
                <w:szCs w:val="24"/>
              </w:rPr>
              <w:t>50</w:t>
            </w:r>
          </w:p>
        </w:tc>
        <w:tc>
          <w:tcPr>
            <w:tcW w:w="1276" w:type="dxa"/>
            <w:shd w:val="clear" w:color="auto" w:fill="auto"/>
          </w:tcPr>
          <w:p w:rsidR="005774AB" w:rsidRPr="00D74295" w:rsidRDefault="005774AB" w:rsidP="005774AB">
            <w:pPr>
              <w:rPr>
                <w:rFonts w:ascii="Times New Roman" w:hAnsi="Times New Roman"/>
                <w:sz w:val="24"/>
                <w:szCs w:val="24"/>
              </w:rPr>
            </w:pPr>
            <w:r w:rsidRPr="00D74295">
              <w:rPr>
                <w:rFonts w:ascii="Times New Roman" w:hAnsi="Times New Roman"/>
                <w:sz w:val="24"/>
                <w:szCs w:val="24"/>
              </w:rPr>
              <w:t>1</w:t>
            </w:r>
          </w:p>
        </w:tc>
        <w:tc>
          <w:tcPr>
            <w:tcW w:w="992" w:type="dxa"/>
            <w:shd w:val="clear" w:color="auto" w:fill="auto"/>
          </w:tcPr>
          <w:p w:rsidR="005774AB" w:rsidRPr="00D74295" w:rsidRDefault="005774AB" w:rsidP="005774AB">
            <w:pPr>
              <w:rPr>
                <w:rFonts w:ascii="Times New Roman" w:hAnsi="Times New Roman"/>
                <w:sz w:val="24"/>
                <w:szCs w:val="24"/>
              </w:rPr>
            </w:pPr>
            <w:r w:rsidRPr="00D74295">
              <w:rPr>
                <w:rFonts w:ascii="Times New Roman" w:hAnsi="Times New Roman"/>
                <w:sz w:val="24"/>
                <w:szCs w:val="24"/>
              </w:rPr>
              <w:t>1974</w:t>
            </w:r>
          </w:p>
        </w:tc>
        <w:tc>
          <w:tcPr>
            <w:tcW w:w="1417" w:type="dxa"/>
            <w:shd w:val="clear" w:color="auto" w:fill="auto"/>
          </w:tcPr>
          <w:p w:rsidR="005774AB" w:rsidRPr="00D74295" w:rsidRDefault="005774AB" w:rsidP="005774AB">
            <w:pPr>
              <w:rPr>
                <w:rFonts w:ascii="Times New Roman" w:hAnsi="Times New Roman"/>
                <w:sz w:val="24"/>
                <w:szCs w:val="24"/>
              </w:rPr>
            </w:pPr>
            <w:r w:rsidRPr="00D74295">
              <w:rPr>
                <w:rFonts w:ascii="Times New Roman" w:hAnsi="Times New Roman"/>
                <w:sz w:val="24"/>
                <w:szCs w:val="24"/>
              </w:rPr>
              <w:t>5</w:t>
            </w:r>
          </w:p>
        </w:tc>
        <w:tc>
          <w:tcPr>
            <w:tcW w:w="1560" w:type="dxa"/>
            <w:shd w:val="clear" w:color="auto" w:fill="auto"/>
          </w:tcPr>
          <w:p w:rsidR="005774AB" w:rsidRPr="00D74295" w:rsidRDefault="005774AB" w:rsidP="005774AB">
            <w:pPr>
              <w:rPr>
                <w:rFonts w:ascii="Times New Roman" w:hAnsi="Times New Roman"/>
                <w:sz w:val="24"/>
                <w:szCs w:val="24"/>
              </w:rPr>
            </w:pPr>
            <w:r w:rsidRPr="00D74295">
              <w:rPr>
                <w:rFonts w:ascii="Times New Roman" w:hAnsi="Times New Roman"/>
                <w:sz w:val="24"/>
                <w:szCs w:val="24"/>
              </w:rPr>
              <w:t>удовлетв</w:t>
            </w:r>
            <w:r w:rsidRPr="00D74295">
              <w:rPr>
                <w:rFonts w:ascii="Times New Roman" w:hAnsi="Times New Roman"/>
                <w:sz w:val="24"/>
                <w:szCs w:val="24"/>
              </w:rPr>
              <w:t>о</w:t>
            </w:r>
            <w:r w:rsidRPr="00D74295">
              <w:rPr>
                <w:rFonts w:ascii="Times New Roman" w:hAnsi="Times New Roman"/>
                <w:sz w:val="24"/>
                <w:szCs w:val="24"/>
              </w:rPr>
              <w:t>рительное</w:t>
            </w:r>
          </w:p>
        </w:tc>
        <w:tc>
          <w:tcPr>
            <w:tcW w:w="1417" w:type="dxa"/>
            <w:shd w:val="clear" w:color="auto" w:fill="auto"/>
          </w:tcPr>
          <w:p w:rsidR="005774AB" w:rsidRPr="00D74295" w:rsidRDefault="005774AB" w:rsidP="005774AB">
            <w:pPr>
              <w:rPr>
                <w:rFonts w:ascii="Times New Roman" w:hAnsi="Times New Roman"/>
                <w:sz w:val="24"/>
                <w:szCs w:val="24"/>
              </w:rPr>
            </w:pPr>
            <w:r w:rsidRPr="00D74295">
              <w:rPr>
                <w:rFonts w:ascii="Times New Roman" w:hAnsi="Times New Roman"/>
                <w:sz w:val="24"/>
                <w:szCs w:val="24"/>
              </w:rPr>
              <w:t>-</w:t>
            </w:r>
          </w:p>
        </w:tc>
        <w:tc>
          <w:tcPr>
            <w:tcW w:w="1173" w:type="dxa"/>
            <w:shd w:val="clear" w:color="auto" w:fill="auto"/>
          </w:tcPr>
          <w:p w:rsidR="005774AB" w:rsidRPr="00D74295" w:rsidRDefault="005774AB" w:rsidP="005774AB">
            <w:pPr>
              <w:rPr>
                <w:rFonts w:ascii="Times New Roman" w:hAnsi="Times New Roman"/>
                <w:sz w:val="24"/>
                <w:szCs w:val="24"/>
              </w:rPr>
            </w:pPr>
            <w:r w:rsidRPr="00D74295">
              <w:rPr>
                <w:rFonts w:ascii="Times New Roman" w:hAnsi="Times New Roman"/>
                <w:sz w:val="24"/>
                <w:szCs w:val="24"/>
              </w:rPr>
              <w:t>-</w:t>
            </w:r>
          </w:p>
        </w:tc>
      </w:tr>
      <w:tr w:rsidR="005774AB" w:rsidRPr="0001562B" w:rsidTr="00A1052B">
        <w:trPr>
          <w:jc w:val="center"/>
        </w:trPr>
        <w:tc>
          <w:tcPr>
            <w:tcW w:w="637" w:type="dxa"/>
          </w:tcPr>
          <w:p w:rsidR="005774AB" w:rsidRPr="00D74295" w:rsidRDefault="00A1052B" w:rsidP="005774AB">
            <w:pPr>
              <w:rPr>
                <w:rFonts w:ascii="Times New Roman" w:hAnsi="Times New Roman"/>
                <w:sz w:val="24"/>
                <w:szCs w:val="24"/>
              </w:rPr>
            </w:pPr>
            <w:r>
              <w:rPr>
                <w:rFonts w:ascii="Times New Roman" w:hAnsi="Times New Roman"/>
                <w:sz w:val="24"/>
                <w:szCs w:val="24"/>
              </w:rPr>
              <w:t>85</w:t>
            </w:r>
          </w:p>
        </w:tc>
        <w:tc>
          <w:tcPr>
            <w:tcW w:w="1843" w:type="dxa"/>
            <w:shd w:val="clear" w:color="auto" w:fill="auto"/>
          </w:tcPr>
          <w:p w:rsidR="005774AB" w:rsidRPr="00D74295" w:rsidRDefault="005774AB" w:rsidP="005774AB">
            <w:pPr>
              <w:rPr>
                <w:rFonts w:ascii="Times New Roman" w:hAnsi="Times New Roman"/>
                <w:sz w:val="24"/>
                <w:szCs w:val="24"/>
              </w:rPr>
            </w:pPr>
            <w:r w:rsidRPr="00D74295">
              <w:rPr>
                <w:rFonts w:ascii="Times New Roman" w:hAnsi="Times New Roman"/>
                <w:sz w:val="24"/>
                <w:szCs w:val="24"/>
              </w:rPr>
              <w:t>с. Алькино</w:t>
            </w:r>
          </w:p>
        </w:tc>
        <w:tc>
          <w:tcPr>
            <w:tcW w:w="2268" w:type="dxa"/>
            <w:shd w:val="clear" w:color="auto" w:fill="auto"/>
          </w:tcPr>
          <w:p w:rsidR="005774AB" w:rsidRPr="00D74295" w:rsidRDefault="005774AB" w:rsidP="005774AB">
            <w:pPr>
              <w:rPr>
                <w:rFonts w:ascii="Times New Roman" w:hAnsi="Times New Roman"/>
                <w:sz w:val="24"/>
                <w:szCs w:val="24"/>
              </w:rPr>
            </w:pPr>
            <w:r w:rsidRPr="00D74295">
              <w:rPr>
                <w:rFonts w:ascii="Times New Roman" w:hAnsi="Times New Roman"/>
                <w:sz w:val="24"/>
                <w:szCs w:val="24"/>
              </w:rPr>
              <w:t>Здание Алькинский ФАП</w:t>
            </w:r>
          </w:p>
        </w:tc>
        <w:tc>
          <w:tcPr>
            <w:tcW w:w="992" w:type="dxa"/>
            <w:shd w:val="clear" w:color="auto" w:fill="auto"/>
          </w:tcPr>
          <w:p w:rsidR="005774AB" w:rsidRPr="00D74295" w:rsidRDefault="005774AB" w:rsidP="005774AB">
            <w:pPr>
              <w:rPr>
                <w:rFonts w:ascii="Times New Roman" w:hAnsi="Times New Roman"/>
                <w:sz w:val="24"/>
                <w:szCs w:val="24"/>
              </w:rPr>
            </w:pPr>
            <w:r w:rsidRPr="00D74295">
              <w:rPr>
                <w:rFonts w:ascii="Times New Roman" w:hAnsi="Times New Roman"/>
                <w:sz w:val="24"/>
                <w:szCs w:val="24"/>
              </w:rPr>
              <w:t>50</w:t>
            </w:r>
          </w:p>
        </w:tc>
        <w:tc>
          <w:tcPr>
            <w:tcW w:w="1276" w:type="dxa"/>
            <w:shd w:val="clear" w:color="auto" w:fill="auto"/>
          </w:tcPr>
          <w:p w:rsidR="005774AB" w:rsidRPr="00D74295" w:rsidRDefault="005774AB" w:rsidP="005774AB">
            <w:pPr>
              <w:rPr>
                <w:rFonts w:ascii="Times New Roman" w:hAnsi="Times New Roman"/>
                <w:sz w:val="24"/>
                <w:szCs w:val="24"/>
              </w:rPr>
            </w:pPr>
            <w:r w:rsidRPr="00D74295">
              <w:rPr>
                <w:rFonts w:ascii="Times New Roman" w:hAnsi="Times New Roman"/>
                <w:sz w:val="24"/>
                <w:szCs w:val="24"/>
              </w:rPr>
              <w:t>1</w:t>
            </w:r>
          </w:p>
        </w:tc>
        <w:tc>
          <w:tcPr>
            <w:tcW w:w="992" w:type="dxa"/>
            <w:shd w:val="clear" w:color="auto" w:fill="auto"/>
          </w:tcPr>
          <w:p w:rsidR="005774AB" w:rsidRPr="00D74295" w:rsidRDefault="005774AB" w:rsidP="005774AB">
            <w:pPr>
              <w:rPr>
                <w:rFonts w:ascii="Times New Roman" w:hAnsi="Times New Roman"/>
                <w:sz w:val="24"/>
                <w:szCs w:val="24"/>
              </w:rPr>
            </w:pPr>
            <w:r w:rsidRPr="00D74295">
              <w:rPr>
                <w:rFonts w:ascii="Times New Roman" w:hAnsi="Times New Roman"/>
                <w:sz w:val="24"/>
                <w:szCs w:val="24"/>
              </w:rPr>
              <w:t>1970</w:t>
            </w:r>
          </w:p>
        </w:tc>
        <w:tc>
          <w:tcPr>
            <w:tcW w:w="1417" w:type="dxa"/>
            <w:shd w:val="clear" w:color="auto" w:fill="auto"/>
          </w:tcPr>
          <w:p w:rsidR="005774AB" w:rsidRPr="00D74295" w:rsidRDefault="005774AB" w:rsidP="005774AB">
            <w:pPr>
              <w:rPr>
                <w:rFonts w:ascii="Times New Roman" w:hAnsi="Times New Roman"/>
                <w:sz w:val="24"/>
                <w:szCs w:val="24"/>
              </w:rPr>
            </w:pPr>
            <w:r w:rsidRPr="00D74295">
              <w:rPr>
                <w:rFonts w:ascii="Times New Roman" w:hAnsi="Times New Roman"/>
                <w:sz w:val="24"/>
                <w:szCs w:val="24"/>
              </w:rPr>
              <w:t>7</w:t>
            </w:r>
          </w:p>
        </w:tc>
        <w:tc>
          <w:tcPr>
            <w:tcW w:w="1560" w:type="dxa"/>
            <w:shd w:val="clear" w:color="auto" w:fill="auto"/>
          </w:tcPr>
          <w:p w:rsidR="005774AB" w:rsidRPr="00D74295" w:rsidRDefault="005774AB" w:rsidP="005774AB">
            <w:pPr>
              <w:rPr>
                <w:rFonts w:ascii="Times New Roman" w:hAnsi="Times New Roman"/>
                <w:sz w:val="24"/>
                <w:szCs w:val="24"/>
              </w:rPr>
            </w:pPr>
            <w:r w:rsidRPr="00D74295">
              <w:rPr>
                <w:rFonts w:ascii="Times New Roman" w:hAnsi="Times New Roman"/>
                <w:sz w:val="24"/>
                <w:szCs w:val="24"/>
              </w:rPr>
              <w:t>удовлетв</w:t>
            </w:r>
            <w:r w:rsidRPr="00D74295">
              <w:rPr>
                <w:rFonts w:ascii="Times New Roman" w:hAnsi="Times New Roman"/>
                <w:sz w:val="24"/>
                <w:szCs w:val="24"/>
              </w:rPr>
              <w:t>о</w:t>
            </w:r>
            <w:r w:rsidRPr="00D74295">
              <w:rPr>
                <w:rFonts w:ascii="Times New Roman" w:hAnsi="Times New Roman"/>
                <w:sz w:val="24"/>
                <w:szCs w:val="24"/>
              </w:rPr>
              <w:t>рительное</w:t>
            </w:r>
          </w:p>
        </w:tc>
        <w:tc>
          <w:tcPr>
            <w:tcW w:w="1417" w:type="dxa"/>
            <w:shd w:val="clear" w:color="auto" w:fill="auto"/>
          </w:tcPr>
          <w:p w:rsidR="005774AB" w:rsidRPr="00D74295" w:rsidRDefault="005774AB" w:rsidP="005774AB">
            <w:pPr>
              <w:rPr>
                <w:rFonts w:ascii="Times New Roman" w:hAnsi="Times New Roman"/>
                <w:sz w:val="24"/>
                <w:szCs w:val="24"/>
              </w:rPr>
            </w:pPr>
            <w:r w:rsidRPr="00D74295">
              <w:rPr>
                <w:rFonts w:ascii="Times New Roman" w:hAnsi="Times New Roman"/>
                <w:sz w:val="24"/>
                <w:szCs w:val="24"/>
              </w:rPr>
              <w:t>-</w:t>
            </w:r>
          </w:p>
        </w:tc>
        <w:tc>
          <w:tcPr>
            <w:tcW w:w="1173" w:type="dxa"/>
            <w:shd w:val="clear" w:color="auto" w:fill="auto"/>
          </w:tcPr>
          <w:p w:rsidR="005774AB" w:rsidRPr="00D74295" w:rsidRDefault="005774AB" w:rsidP="005774AB">
            <w:pPr>
              <w:rPr>
                <w:rFonts w:ascii="Times New Roman" w:hAnsi="Times New Roman"/>
                <w:sz w:val="24"/>
                <w:szCs w:val="24"/>
              </w:rPr>
            </w:pPr>
            <w:r w:rsidRPr="00D74295">
              <w:rPr>
                <w:rFonts w:ascii="Times New Roman" w:hAnsi="Times New Roman"/>
                <w:sz w:val="24"/>
                <w:szCs w:val="24"/>
              </w:rPr>
              <w:t>-</w:t>
            </w:r>
          </w:p>
        </w:tc>
      </w:tr>
      <w:tr w:rsidR="005774AB" w:rsidRPr="0001562B" w:rsidTr="00A1052B">
        <w:trPr>
          <w:jc w:val="center"/>
        </w:trPr>
        <w:tc>
          <w:tcPr>
            <w:tcW w:w="637" w:type="dxa"/>
          </w:tcPr>
          <w:p w:rsidR="005774AB" w:rsidRPr="00D74295" w:rsidRDefault="00A1052B" w:rsidP="005774AB">
            <w:pPr>
              <w:rPr>
                <w:rFonts w:ascii="Times New Roman" w:hAnsi="Times New Roman"/>
                <w:sz w:val="24"/>
                <w:szCs w:val="24"/>
              </w:rPr>
            </w:pPr>
            <w:r>
              <w:rPr>
                <w:rFonts w:ascii="Times New Roman" w:hAnsi="Times New Roman"/>
                <w:sz w:val="24"/>
                <w:szCs w:val="24"/>
              </w:rPr>
              <w:t>86</w:t>
            </w:r>
          </w:p>
        </w:tc>
        <w:tc>
          <w:tcPr>
            <w:tcW w:w="1843" w:type="dxa"/>
            <w:shd w:val="clear" w:color="auto" w:fill="auto"/>
          </w:tcPr>
          <w:p w:rsidR="005774AB" w:rsidRPr="00D74295" w:rsidRDefault="005774AB" w:rsidP="005774AB">
            <w:pPr>
              <w:rPr>
                <w:rFonts w:ascii="Times New Roman" w:hAnsi="Times New Roman"/>
                <w:sz w:val="24"/>
                <w:szCs w:val="24"/>
              </w:rPr>
            </w:pPr>
            <w:r w:rsidRPr="00D74295">
              <w:rPr>
                <w:rFonts w:ascii="Times New Roman" w:hAnsi="Times New Roman"/>
                <w:sz w:val="24"/>
                <w:szCs w:val="24"/>
              </w:rPr>
              <w:t>с. Янг.Майдан</w:t>
            </w:r>
          </w:p>
        </w:tc>
        <w:tc>
          <w:tcPr>
            <w:tcW w:w="2268" w:type="dxa"/>
            <w:shd w:val="clear" w:color="auto" w:fill="auto"/>
          </w:tcPr>
          <w:p w:rsidR="005774AB" w:rsidRPr="00D74295" w:rsidRDefault="005774AB" w:rsidP="005774AB">
            <w:pPr>
              <w:rPr>
                <w:rFonts w:ascii="Times New Roman" w:hAnsi="Times New Roman"/>
                <w:sz w:val="24"/>
                <w:szCs w:val="24"/>
              </w:rPr>
            </w:pPr>
            <w:r w:rsidRPr="00D74295">
              <w:rPr>
                <w:rFonts w:ascii="Times New Roman" w:hAnsi="Times New Roman"/>
                <w:sz w:val="24"/>
                <w:szCs w:val="24"/>
              </w:rPr>
              <w:t>Здание Янгужинско Майданский ФАП</w:t>
            </w:r>
          </w:p>
        </w:tc>
        <w:tc>
          <w:tcPr>
            <w:tcW w:w="992" w:type="dxa"/>
            <w:shd w:val="clear" w:color="auto" w:fill="auto"/>
          </w:tcPr>
          <w:p w:rsidR="005774AB" w:rsidRPr="00D74295" w:rsidRDefault="005774AB" w:rsidP="005774AB">
            <w:pPr>
              <w:rPr>
                <w:rFonts w:ascii="Times New Roman" w:hAnsi="Times New Roman"/>
                <w:sz w:val="24"/>
                <w:szCs w:val="24"/>
              </w:rPr>
            </w:pPr>
            <w:r w:rsidRPr="00D74295">
              <w:rPr>
                <w:rFonts w:ascii="Times New Roman" w:hAnsi="Times New Roman"/>
                <w:sz w:val="24"/>
                <w:szCs w:val="24"/>
              </w:rPr>
              <w:t>15</w:t>
            </w:r>
          </w:p>
        </w:tc>
        <w:tc>
          <w:tcPr>
            <w:tcW w:w="1276" w:type="dxa"/>
            <w:shd w:val="clear" w:color="auto" w:fill="auto"/>
          </w:tcPr>
          <w:p w:rsidR="005774AB" w:rsidRPr="00D74295" w:rsidRDefault="005774AB" w:rsidP="005774AB">
            <w:pPr>
              <w:rPr>
                <w:rFonts w:ascii="Times New Roman" w:hAnsi="Times New Roman"/>
                <w:sz w:val="24"/>
                <w:szCs w:val="24"/>
              </w:rPr>
            </w:pPr>
            <w:r w:rsidRPr="00D74295">
              <w:rPr>
                <w:rFonts w:ascii="Times New Roman" w:hAnsi="Times New Roman"/>
                <w:sz w:val="24"/>
                <w:szCs w:val="24"/>
              </w:rPr>
              <w:t>1</w:t>
            </w:r>
          </w:p>
        </w:tc>
        <w:tc>
          <w:tcPr>
            <w:tcW w:w="992" w:type="dxa"/>
            <w:shd w:val="clear" w:color="auto" w:fill="auto"/>
          </w:tcPr>
          <w:p w:rsidR="005774AB" w:rsidRPr="00D74295" w:rsidRDefault="005774AB" w:rsidP="005774AB">
            <w:pPr>
              <w:rPr>
                <w:rFonts w:ascii="Times New Roman" w:hAnsi="Times New Roman"/>
                <w:sz w:val="24"/>
                <w:szCs w:val="24"/>
              </w:rPr>
            </w:pPr>
            <w:r w:rsidRPr="00D74295">
              <w:rPr>
                <w:rFonts w:ascii="Times New Roman" w:hAnsi="Times New Roman"/>
                <w:sz w:val="24"/>
                <w:szCs w:val="24"/>
              </w:rPr>
              <w:t>1960</w:t>
            </w:r>
          </w:p>
        </w:tc>
        <w:tc>
          <w:tcPr>
            <w:tcW w:w="1417" w:type="dxa"/>
            <w:shd w:val="clear" w:color="auto" w:fill="auto"/>
          </w:tcPr>
          <w:p w:rsidR="005774AB" w:rsidRPr="00D74295" w:rsidRDefault="005774AB" w:rsidP="005774AB">
            <w:pPr>
              <w:rPr>
                <w:rFonts w:ascii="Times New Roman" w:hAnsi="Times New Roman"/>
                <w:sz w:val="24"/>
                <w:szCs w:val="24"/>
              </w:rPr>
            </w:pPr>
            <w:r w:rsidRPr="00D74295">
              <w:rPr>
                <w:rFonts w:ascii="Times New Roman" w:hAnsi="Times New Roman"/>
                <w:sz w:val="24"/>
                <w:szCs w:val="24"/>
              </w:rPr>
              <w:t>4</w:t>
            </w:r>
          </w:p>
        </w:tc>
        <w:tc>
          <w:tcPr>
            <w:tcW w:w="1560" w:type="dxa"/>
            <w:shd w:val="clear" w:color="auto" w:fill="auto"/>
          </w:tcPr>
          <w:p w:rsidR="005774AB" w:rsidRPr="00D74295" w:rsidRDefault="005774AB" w:rsidP="005774AB">
            <w:pPr>
              <w:rPr>
                <w:rFonts w:ascii="Times New Roman" w:hAnsi="Times New Roman"/>
                <w:sz w:val="24"/>
                <w:szCs w:val="24"/>
              </w:rPr>
            </w:pPr>
            <w:r w:rsidRPr="00D74295">
              <w:rPr>
                <w:rFonts w:ascii="Times New Roman" w:hAnsi="Times New Roman"/>
                <w:sz w:val="24"/>
                <w:szCs w:val="24"/>
              </w:rPr>
              <w:t>удовлетв</w:t>
            </w:r>
            <w:r w:rsidRPr="00D74295">
              <w:rPr>
                <w:rFonts w:ascii="Times New Roman" w:hAnsi="Times New Roman"/>
                <w:sz w:val="24"/>
                <w:szCs w:val="24"/>
              </w:rPr>
              <w:t>о</w:t>
            </w:r>
            <w:r w:rsidRPr="00D74295">
              <w:rPr>
                <w:rFonts w:ascii="Times New Roman" w:hAnsi="Times New Roman"/>
                <w:sz w:val="24"/>
                <w:szCs w:val="24"/>
              </w:rPr>
              <w:t>рительное</w:t>
            </w:r>
          </w:p>
        </w:tc>
        <w:tc>
          <w:tcPr>
            <w:tcW w:w="1417" w:type="dxa"/>
            <w:shd w:val="clear" w:color="auto" w:fill="auto"/>
          </w:tcPr>
          <w:p w:rsidR="005774AB" w:rsidRPr="00D74295" w:rsidRDefault="005774AB" w:rsidP="005774AB">
            <w:pPr>
              <w:rPr>
                <w:rFonts w:ascii="Times New Roman" w:hAnsi="Times New Roman"/>
                <w:sz w:val="24"/>
                <w:szCs w:val="24"/>
              </w:rPr>
            </w:pPr>
            <w:r w:rsidRPr="00D74295">
              <w:rPr>
                <w:rFonts w:ascii="Times New Roman" w:hAnsi="Times New Roman"/>
                <w:sz w:val="24"/>
                <w:szCs w:val="24"/>
              </w:rPr>
              <w:t>-</w:t>
            </w:r>
          </w:p>
        </w:tc>
        <w:tc>
          <w:tcPr>
            <w:tcW w:w="1173" w:type="dxa"/>
            <w:shd w:val="clear" w:color="auto" w:fill="auto"/>
          </w:tcPr>
          <w:p w:rsidR="005774AB" w:rsidRPr="00D74295" w:rsidRDefault="005774AB" w:rsidP="005774AB">
            <w:pPr>
              <w:rPr>
                <w:rFonts w:ascii="Times New Roman" w:hAnsi="Times New Roman"/>
                <w:sz w:val="24"/>
                <w:szCs w:val="24"/>
              </w:rPr>
            </w:pPr>
            <w:r w:rsidRPr="00D74295">
              <w:rPr>
                <w:rFonts w:ascii="Times New Roman" w:hAnsi="Times New Roman"/>
                <w:sz w:val="24"/>
                <w:szCs w:val="24"/>
              </w:rPr>
              <w:t>-</w:t>
            </w:r>
          </w:p>
        </w:tc>
      </w:tr>
      <w:tr w:rsidR="0045263F" w:rsidRPr="0001562B" w:rsidTr="00A1052B">
        <w:trPr>
          <w:jc w:val="center"/>
        </w:trPr>
        <w:tc>
          <w:tcPr>
            <w:tcW w:w="637" w:type="dxa"/>
          </w:tcPr>
          <w:p w:rsidR="0045263F" w:rsidRPr="00D74295" w:rsidRDefault="00A1052B" w:rsidP="0045263F">
            <w:pPr>
              <w:rPr>
                <w:rFonts w:ascii="Times New Roman" w:hAnsi="Times New Roman"/>
                <w:sz w:val="24"/>
                <w:szCs w:val="24"/>
              </w:rPr>
            </w:pPr>
            <w:r>
              <w:rPr>
                <w:rFonts w:ascii="Times New Roman" w:hAnsi="Times New Roman"/>
                <w:sz w:val="24"/>
                <w:szCs w:val="24"/>
              </w:rPr>
              <w:t>87</w:t>
            </w:r>
          </w:p>
        </w:tc>
        <w:tc>
          <w:tcPr>
            <w:tcW w:w="1843" w:type="dxa"/>
          </w:tcPr>
          <w:p w:rsidR="0045263F" w:rsidRPr="00D74295" w:rsidRDefault="0045263F" w:rsidP="0045263F">
            <w:pPr>
              <w:rPr>
                <w:rFonts w:ascii="Times New Roman" w:hAnsi="Times New Roman"/>
                <w:sz w:val="24"/>
                <w:szCs w:val="24"/>
              </w:rPr>
            </w:pPr>
            <w:r w:rsidRPr="00D74295">
              <w:rPr>
                <w:rFonts w:ascii="Times New Roman" w:hAnsi="Times New Roman"/>
                <w:sz w:val="24"/>
                <w:szCs w:val="24"/>
              </w:rPr>
              <w:t>п.Первомайский</w:t>
            </w:r>
          </w:p>
        </w:tc>
        <w:tc>
          <w:tcPr>
            <w:tcW w:w="2268" w:type="dxa"/>
          </w:tcPr>
          <w:p w:rsidR="0045263F" w:rsidRPr="00D74295" w:rsidRDefault="0045263F" w:rsidP="0045263F">
            <w:pPr>
              <w:rPr>
                <w:rFonts w:ascii="Times New Roman" w:hAnsi="Times New Roman"/>
                <w:sz w:val="24"/>
                <w:szCs w:val="24"/>
              </w:rPr>
            </w:pPr>
            <w:r w:rsidRPr="00D74295">
              <w:rPr>
                <w:rFonts w:ascii="Times New Roman" w:hAnsi="Times New Roman"/>
                <w:sz w:val="24"/>
                <w:szCs w:val="24"/>
              </w:rPr>
              <w:t>ФАП Первома</w:t>
            </w:r>
            <w:r w:rsidRPr="00D74295">
              <w:rPr>
                <w:rFonts w:ascii="Times New Roman" w:hAnsi="Times New Roman"/>
                <w:sz w:val="24"/>
                <w:szCs w:val="24"/>
              </w:rPr>
              <w:t>й</w:t>
            </w:r>
            <w:r w:rsidRPr="00D74295">
              <w:rPr>
                <w:rFonts w:ascii="Times New Roman" w:hAnsi="Times New Roman"/>
                <w:sz w:val="24"/>
                <w:szCs w:val="24"/>
              </w:rPr>
              <w:t>ский</w:t>
            </w:r>
          </w:p>
        </w:tc>
        <w:tc>
          <w:tcPr>
            <w:tcW w:w="992" w:type="dxa"/>
          </w:tcPr>
          <w:p w:rsidR="0045263F" w:rsidRPr="00D74295" w:rsidRDefault="0045263F" w:rsidP="0045263F">
            <w:pPr>
              <w:rPr>
                <w:rFonts w:ascii="Times New Roman" w:hAnsi="Times New Roman"/>
                <w:sz w:val="24"/>
                <w:szCs w:val="24"/>
              </w:rPr>
            </w:pPr>
            <w:r w:rsidRPr="00D74295">
              <w:rPr>
                <w:rFonts w:ascii="Times New Roman" w:hAnsi="Times New Roman"/>
                <w:sz w:val="24"/>
                <w:szCs w:val="24"/>
              </w:rPr>
              <w:t>70,0</w:t>
            </w:r>
          </w:p>
        </w:tc>
        <w:tc>
          <w:tcPr>
            <w:tcW w:w="1276" w:type="dxa"/>
          </w:tcPr>
          <w:p w:rsidR="0045263F" w:rsidRPr="00D74295" w:rsidRDefault="0045263F" w:rsidP="0045263F">
            <w:pPr>
              <w:rPr>
                <w:rFonts w:ascii="Times New Roman" w:hAnsi="Times New Roman"/>
                <w:sz w:val="24"/>
                <w:szCs w:val="24"/>
              </w:rPr>
            </w:pPr>
            <w:r w:rsidRPr="00D74295">
              <w:rPr>
                <w:rFonts w:ascii="Times New Roman" w:hAnsi="Times New Roman"/>
                <w:sz w:val="24"/>
                <w:szCs w:val="24"/>
              </w:rPr>
              <w:t>1</w:t>
            </w:r>
          </w:p>
        </w:tc>
        <w:tc>
          <w:tcPr>
            <w:tcW w:w="992" w:type="dxa"/>
          </w:tcPr>
          <w:p w:rsidR="0045263F" w:rsidRPr="00D74295" w:rsidRDefault="0045263F" w:rsidP="0045263F">
            <w:pPr>
              <w:rPr>
                <w:rFonts w:ascii="Times New Roman" w:hAnsi="Times New Roman"/>
                <w:sz w:val="24"/>
                <w:szCs w:val="24"/>
              </w:rPr>
            </w:pPr>
            <w:r w:rsidRPr="00D74295">
              <w:rPr>
                <w:rFonts w:ascii="Times New Roman" w:hAnsi="Times New Roman"/>
                <w:sz w:val="24"/>
                <w:szCs w:val="24"/>
              </w:rPr>
              <w:t>2008</w:t>
            </w:r>
          </w:p>
        </w:tc>
        <w:tc>
          <w:tcPr>
            <w:tcW w:w="1417" w:type="dxa"/>
          </w:tcPr>
          <w:p w:rsidR="0045263F" w:rsidRPr="00D74295" w:rsidRDefault="0045263F" w:rsidP="0045263F">
            <w:pPr>
              <w:rPr>
                <w:rFonts w:ascii="Times New Roman" w:hAnsi="Times New Roman"/>
                <w:sz w:val="24"/>
                <w:szCs w:val="24"/>
              </w:rPr>
            </w:pPr>
          </w:p>
        </w:tc>
        <w:tc>
          <w:tcPr>
            <w:tcW w:w="1560" w:type="dxa"/>
          </w:tcPr>
          <w:p w:rsidR="0045263F" w:rsidRPr="00D74295" w:rsidRDefault="0045263F" w:rsidP="0045263F">
            <w:pPr>
              <w:rPr>
                <w:rFonts w:ascii="Times New Roman" w:hAnsi="Times New Roman"/>
                <w:sz w:val="24"/>
                <w:szCs w:val="24"/>
              </w:rPr>
            </w:pPr>
            <w:r w:rsidRPr="00D74295">
              <w:rPr>
                <w:rFonts w:ascii="Times New Roman" w:hAnsi="Times New Roman"/>
                <w:sz w:val="24"/>
                <w:szCs w:val="24"/>
              </w:rPr>
              <w:t>удовлетв</w:t>
            </w:r>
            <w:r w:rsidRPr="00D74295">
              <w:rPr>
                <w:rFonts w:ascii="Times New Roman" w:hAnsi="Times New Roman"/>
                <w:sz w:val="24"/>
                <w:szCs w:val="24"/>
              </w:rPr>
              <w:t>о</w:t>
            </w:r>
            <w:r w:rsidRPr="00D74295">
              <w:rPr>
                <w:rFonts w:ascii="Times New Roman" w:hAnsi="Times New Roman"/>
                <w:sz w:val="24"/>
                <w:szCs w:val="24"/>
              </w:rPr>
              <w:t>рительное</w:t>
            </w:r>
          </w:p>
        </w:tc>
        <w:tc>
          <w:tcPr>
            <w:tcW w:w="1417" w:type="dxa"/>
          </w:tcPr>
          <w:p w:rsidR="0045263F" w:rsidRPr="00D74295" w:rsidRDefault="0045263F" w:rsidP="0045263F">
            <w:pPr>
              <w:rPr>
                <w:rFonts w:ascii="Times New Roman" w:hAnsi="Times New Roman"/>
                <w:sz w:val="24"/>
                <w:szCs w:val="24"/>
              </w:rPr>
            </w:pPr>
          </w:p>
        </w:tc>
        <w:tc>
          <w:tcPr>
            <w:tcW w:w="1173" w:type="dxa"/>
          </w:tcPr>
          <w:p w:rsidR="0045263F" w:rsidRPr="00D74295" w:rsidRDefault="0045263F" w:rsidP="0045263F">
            <w:pPr>
              <w:rPr>
                <w:rFonts w:ascii="Times New Roman" w:hAnsi="Times New Roman"/>
                <w:sz w:val="24"/>
                <w:szCs w:val="24"/>
              </w:rPr>
            </w:pPr>
          </w:p>
        </w:tc>
      </w:tr>
      <w:tr w:rsidR="00314F5D" w:rsidRPr="0001562B" w:rsidTr="00A1052B">
        <w:trPr>
          <w:jc w:val="center"/>
        </w:trPr>
        <w:tc>
          <w:tcPr>
            <w:tcW w:w="637" w:type="dxa"/>
          </w:tcPr>
          <w:p w:rsidR="00314F5D" w:rsidRPr="00D74295" w:rsidRDefault="00A1052B" w:rsidP="00314F5D">
            <w:pPr>
              <w:rPr>
                <w:rFonts w:ascii="Times New Roman" w:hAnsi="Times New Roman"/>
                <w:sz w:val="24"/>
                <w:szCs w:val="24"/>
              </w:rPr>
            </w:pPr>
            <w:r>
              <w:rPr>
                <w:rFonts w:ascii="Times New Roman" w:hAnsi="Times New Roman"/>
                <w:sz w:val="24"/>
                <w:szCs w:val="24"/>
              </w:rPr>
              <w:t>88</w:t>
            </w:r>
          </w:p>
        </w:tc>
        <w:tc>
          <w:tcPr>
            <w:tcW w:w="1843" w:type="dxa"/>
          </w:tcPr>
          <w:p w:rsidR="00314F5D" w:rsidRPr="00D74295" w:rsidRDefault="00314F5D" w:rsidP="00314F5D">
            <w:pPr>
              <w:rPr>
                <w:rFonts w:ascii="Times New Roman" w:hAnsi="Times New Roman"/>
                <w:sz w:val="24"/>
                <w:szCs w:val="24"/>
              </w:rPr>
            </w:pPr>
            <w:r w:rsidRPr="00D74295">
              <w:rPr>
                <w:rFonts w:ascii="Times New Roman" w:hAnsi="Times New Roman"/>
                <w:sz w:val="24"/>
                <w:szCs w:val="24"/>
              </w:rPr>
              <w:t>с.Токмово</w:t>
            </w:r>
          </w:p>
        </w:tc>
        <w:tc>
          <w:tcPr>
            <w:tcW w:w="2268" w:type="dxa"/>
          </w:tcPr>
          <w:p w:rsidR="00314F5D" w:rsidRPr="00D74295" w:rsidRDefault="00314F5D" w:rsidP="00314F5D">
            <w:pPr>
              <w:rPr>
                <w:rFonts w:ascii="Times New Roman" w:hAnsi="Times New Roman"/>
                <w:sz w:val="24"/>
                <w:szCs w:val="24"/>
              </w:rPr>
            </w:pPr>
            <w:r w:rsidRPr="00D74295">
              <w:rPr>
                <w:rFonts w:ascii="Times New Roman" w:hAnsi="Times New Roman"/>
                <w:sz w:val="24"/>
                <w:szCs w:val="24"/>
              </w:rPr>
              <w:t>Здание ФАП</w:t>
            </w:r>
          </w:p>
        </w:tc>
        <w:tc>
          <w:tcPr>
            <w:tcW w:w="992" w:type="dxa"/>
          </w:tcPr>
          <w:p w:rsidR="00314F5D" w:rsidRPr="00D74295" w:rsidRDefault="00314F5D" w:rsidP="00314F5D">
            <w:pPr>
              <w:rPr>
                <w:rFonts w:ascii="Times New Roman" w:hAnsi="Times New Roman"/>
                <w:sz w:val="24"/>
                <w:szCs w:val="24"/>
              </w:rPr>
            </w:pPr>
            <w:r w:rsidRPr="00D74295">
              <w:rPr>
                <w:rFonts w:ascii="Times New Roman" w:hAnsi="Times New Roman"/>
                <w:sz w:val="24"/>
                <w:szCs w:val="24"/>
              </w:rPr>
              <w:t>92,0</w:t>
            </w:r>
          </w:p>
        </w:tc>
        <w:tc>
          <w:tcPr>
            <w:tcW w:w="1276" w:type="dxa"/>
          </w:tcPr>
          <w:p w:rsidR="00314F5D" w:rsidRPr="00D74295" w:rsidRDefault="00314F5D" w:rsidP="00314F5D">
            <w:pPr>
              <w:rPr>
                <w:rFonts w:ascii="Times New Roman" w:hAnsi="Times New Roman"/>
                <w:sz w:val="24"/>
                <w:szCs w:val="24"/>
              </w:rPr>
            </w:pPr>
            <w:r w:rsidRPr="00D74295">
              <w:rPr>
                <w:rFonts w:ascii="Times New Roman" w:hAnsi="Times New Roman"/>
                <w:sz w:val="24"/>
                <w:szCs w:val="24"/>
              </w:rPr>
              <w:t>1</w:t>
            </w:r>
          </w:p>
        </w:tc>
        <w:tc>
          <w:tcPr>
            <w:tcW w:w="992" w:type="dxa"/>
          </w:tcPr>
          <w:p w:rsidR="00314F5D" w:rsidRPr="00D74295" w:rsidRDefault="00314F5D" w:rsidP="00314F5D">
            <w:pPr>
              <w:rPr>
                <w:rFonts w:ascii="Times New Roman" w:hAnsi="Times New Roman"/>
                <w:sz w:val="24"/>
                <w:szCs w:val="24"/>
              </w:rPr>
            </w:pPr>
            <w:r w:rsidRPr="00D74295">
              <w:rPr>
                <w:rFonts w:ascii="Times New Roman" w:hAnsi="Times New Roman"/>
                <w:sz w:val="24"/>
                <w:szCs w:val="24"/>
              </w:rPr>
              <w:t>1973</w:t>
            </w:r>
          </w:p>
        </w:tc>
        <w:tc>
          <w:tcPr>
            <w:tcW w:w="1417" w:type="dxa"/>
          </w:tcPr>
          <w:p w:rsidR="00314F5D" w:rsidRPr="00D74295" w:rsidRDefault="00314F5D" w:rsidP="00314F5D">
            <w:pPr>
              <w:rPr>
                <w:rFonts w:ascii="Times New Roman" w:hAnsi="Times New Roman"/>
                <w:sz w:val="24"/>
                <w:szCs w:val="24"/>
              </w:rPr>
            </w:pPr>
          </w:p>
        </w:tc>
        <w:tc>
          <w:tcPr>
            <w:tcW w:w="1560" w:type="dxa"/>
          </w:tcPr>
          <w:p w:rsidR="00314F5D" w:rsidRPr="00D74295" w:rsidRDefault="00314F5D" w:rsidP="00314F5D">
            <w:pPr>
              <w:rPr>
                <w:rFonts w:ascii="Times New Roman" w:hAnsi="Times New Roman"/>
                <w:sz w:val="24"/>
                <w:szCs w:val="24"/>
              </w:rPr>
            </w:pPr>
            <w:r w:rsidRPr="00D74295">
              <w:rPr>
                <w:rFonts w:ascii="Times New Roman" w:hAnsi="Times New Roman"/>
                <w:sz w:val="24"/>
                <w:szCs w:val="24"/>
              </w:rPr>
              <w:t>Удовлетв</w:t>
            </w:r>
            <w:r w:rsidRPr="00D74295">
              <w:rPr>
                <w:rFonts w:ascii="Times New Roman" w:hAnsi="Times New Roman"/>
                <w:sz w:val="24"/>
                <w:szCs w:val="24"/>
              </w:rPr>
              <w:t>о</w:t>
            </w:r>
            <w:r w:rsidRPr="00D74295">
              <w:rPr>
                <w:rFonts w:ascii="Times New Roman" w:hAnsi="Times New Roman"/>
                <w:sz w:val="24"/>
                <w:szCs w:val="24"/>
              </w:rPr>
              <w:lastRenderedPageBreak/>
              <w:t>ри-тельное</w:t>
            </w:r>
          </w:p>
        </w:tc>
        <w:tc>
          <w:tcPr>
            <w:tcW w:w="1417" w:type="dxa"/>
          </w:tcPr>
          <w:p w:rsidR="00314F5D" w:rsidRPr="00D74295" w:rsidRDefault="00314F5D" w:rsidP="00314F5D">
            <w:pPr>
              <w:rPr>
                <w:rFonts w:ascii="Times New Roman" w:hAnsi="Times New Roman"/>
                <w:sz w:val="24"/>
                <w:szCs w:val="24"/>
              </w:rPr>
            </w:pPr>
          </w:p>
        </w:tc>
        <w:tc>
          <w:tcPr>
            <w:tcW w:w="1173" w:type="dxa"/>
          </w:tcPr>
          <w:p w:rsidR="00314F5D" w:rsidRPr="00D74295" w:rsidRDefault="00314F5D" w:rsidP="00314F5D">
            <w:pPr>
              <w:rPr>
                <w:rFonts w:ascii="Times New Roman" w:hAnsi="Times New Roman"/>
                <w:sz w:val="24"/>
                <w:szCs w:val="24"/>
              </w:rPr>
            </w:pPr>
          </w:p>
        </w:tc>
      </w:tr>
      <w:tr w:rsidR="0076116F" w:rsidRPr="0001562B" w:rsidTr="00A1052B">
        <w:trPr>
          <w:jc w:val="center"/>
        </w:trPr>
        <w:tc>
          <w:tcPr>
            <w:tcW w:w="637" w:type="dxa"/>
          </w:tcPr>
          <w:p w:rsidR="0076116F" w:rsidRPr="00D74295" w:rsidRDefault="00A1052B" w:rsidP="0076116F">
            <w:pPr>
              <w:rPr>
                <w:rFonts w:ascii="Times New Roman" w:hAnsi="Times New Roman"/>
                <w:sz w:val="24"/>
                <w:szCs w:val="24"/>
              </w:rPr>
            </w:pPr>
            <w:r>
              <w:rPr>
                <w:rFonts w:ascii="Times New Roman" w:hAnsi="Times New Roman"/>
                <w:sz w:val="24"/>
                <w:szCs w:val="24"/>
              </w:rPr>
              <w:lastRenderedPageBreak/>
              <w:t>89</w:t>
            </w:r>
          </w:p>
        </w:tc>
        <w:tc>
          <w:tcPr>
            <w:tcW w:w="1843" w:type="dxa"/>
            <w:tcBorders>
              <w:top w:val="single" w:sz="4" w:space="0" w:color="auto"/>
              <w:left w:val="single" w:sz="4" w:space="0" w:color="auto"/>
              <w:bottom w:val="single" w:sz="4" w:space="0" w:color="auto"/>
              <w:right w:val="single" w:sz="4" w:space="0" w:color="auto"/>
            </w:tcBorders>
          </w:tcPr>
          <w:p w:rsidR="0076116F" w:rsidRPr="00D74295" w:rsidRDefault="0076116F" w:rsidP="0076116F">
            <w:pPr>
              <w:rPr>
                <w:rFonts w:ascii="Times New Roman" w:hAnsi="Times New Roman"/>
                <w:sz w:val="24"/>
                <w:szCs w:val="24"/>
              </w:rPr>
            </w:pPr>
            <w:r w:rsidRPr="00D74295">
              <w:rPr>
                <w:rFonts w:ascii="Times New Roman" w:hAnsi="Times New Roman"/>
                <w:sz w:val="24"/>
                <w:szCs w:val="24"/>
              </w:rPr>
              <w:t>С. Изосимовка</w:t>
            </w:r>
          </w:p>
        </w:tc>
        <w:tc>
          <w:tcPr>
            <w:tcW w:w="2268" w:type="dxa"/>
            <w:tcBorders>
              <w:top w:val="single" w:sz="4" w:space="0" w:color="auto"/>
              <w:left w:val="single" w:sz="4" w:space="0" w:color="auto"/>
              <w:bottom w:val="single" w:sz="4" w:space="0" w:color="auto"/>
              <w:right w:val="single" w:sz="4" w:space="0" w:color="auto"/>
            </w:tcBorders>
          </w:tcPr>
          <w:p w:rsidR="0076116F" w:rsidRPr="00D74295" w:rsidRDefault="0076116F" w:rsidP="0076116F">
            <w:pPr>
              <w:rPr>
                <w:rFonts w:ascii="Times New Roman" w:hAnsi="Times New Roman"/>
                <w:sz w:val="24"/>
                <w:szCs w:val="24"/>
              </w:rPr>
            </w:pPr>
            <w:r w:rsidRPr="00D74295">
              <w:rPr>
                <w:rFonts w:ascii="Times New Roman" w:hAnsi="Times New Roman"/>
                <w:sz w:val="24"/>
                <w:szCs w:val="24"/>
              </w:rPr>
              <w:t xml:space="preserve">Административное здание сельской администрации </w:t>
            </w:r>
          </w:p>
          <w:p w:rsidR="0076116F" w:rsidRPr="00D74295" w:rsidRDefault="0076116F" w:rsidP="0076116F">
            <w:pPr>
              <w:rPr>
                <w:rFonts w:ascii="Times New Roman" w:hAnsi="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76116F" w:rsidRPr="00D74295" w:rsidRDefault="0076116F" w:rsidP="0076116F">
            <w:pPr>
              <w:rPr>
                <w:rFonts w:ascii="Times New Roman" w:hAnsi="Times New Roman"/>
                <w:sz w:val="24"/>
                <w:szCs w:val="24"/>
              </w:rPr>
            </w:pPr>
            <w:r w:rsidRPr="00D74295">
              <w:rPr>
                <w:rFonts w:ascii="Times New Roman" w:hAnsi="Times New Roman"/>
                <w:sz w:val="24"/>
                <w:szCs w:val="24"/>
              </w:rPr>
              <w:t>-</w:t>
            </w:r>
          </w:p>
        </w:tc>
        <w:tc>
          <w:tcPr>
            <w:tcW w:w="1276" w:type="dxa"/>
            <w:tcBorders>
              <w:top w:val="single" w:sz="4" w:space="0" w:color="auto"/>
              <w:left w:val="single" w:sz="4" w:space="0" w:color="auto"/>
              <w:bottom w:val="single" w:sz="4" w:space="0" w:color="auto"/>
              <w:right w:val="single" w:sz="4" w:space="0" w:color="auto"/>
            </w:tcBorders>
          </w:tcPr>
          <w:p w:rsidR="0076116F" w:rsidRPr="00D74295" w:rsidRDefault="0076116F" w:rsidP="0076116F">
            <w:pPr>
              <w:rPr>
                <w:rFonts w:ascii="Times New Roman" w:hAnsi="Times New Roman"/>
                <w:sz w:val="24"/>
                <w:szCs w:val="24"/>
              </w:rPr>
            </w:pPr>
            <w:r w:rsidRPr="00D74295">
              <w:rPr>
                <w:rFonts w:ascii="Times New Roman" w:hAnsi="Times New Roman"/>
                <w:sz w:val="24"/>
                <w:szCs w:val="24"/>
              </w:rPr>
              <w:t>1</w:t>
            </w:r>
          </w:p>
          <w:p w:rsidR="0076116F" w:rsidRPr="00D74295" w:rsidRDefault="0076116F" w:rsidP="0076116F">
            <w:pPr>
              <w:rPr>
                <w:rFonts w:ascii="Times New Roman" w:hAnsi="Times New Roman"/>
                <w:sz w:val="24"/>
                <w:szCs w:val="24"/>
              </w:rPr>
            </w:pPr>
          </w:p>
          <w:p w:rsidR="0076116F" w:rsidRPr="00D74295" w:rsidRDefault="0076116F" w:rsidP="0076116F">
            <w:pPr>
              <w:rPr>
                <w:rFonts w:ascii="Times New Roman" w:hAnsi="Times New Roman"/>
                <w:sz w:val="24"/>
                <w:szCs w:val="24"/>
              </w:rPr>
            </w:pPr>
          </w:p>
          <w:p w:rsidR="0076116F" w:rsidRPr="00D74295" w:rsidRDefault="0076116F" w:rsidP="0076116F">
            <w:pPr>
              <w:rPr>
                <w:rFonts w:ascii="Times New Roman" w:hAnsi="Times New Roman"/>
                <w:sz w:val="24"/>
                <w:szCs w:val="24"/>
              </w:rPr>
            </w:pPr>
          </w:p>
          <w:p w:rsidR="0076116F" w:rsidRPr="00D74295" w:rsidRDefault="0076116F" w:rsidP="0076116F">
            <w:pPr>
              <w:rPr>
                <w:rFonts w:ascii="Times New Roman" w:hAnsi="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76116F" w:rsidRPr="00D74295" w:rsidRDefault="0076116F" w:rsidP="0076116F">
            <w:pPr>
              <w:rPr>
                <w:rFonts w:ascii="Times New Roman" w:hAnsi="Times New Roman"/>
                <w:sz w:val="24"/>
                <w:szCs w:val="24"/>
              </w:rPr>
            </w:pPr>
            <w:r w:rsidRPr="00D74295">
              <w:rPr>
                <w:rFonts w:ascii="Times New Roman" w:hAnsi="Times New Roman"/>
                <w:sz w:val="24"/>
                <w:szCs w:val="24"/>
              </w:rPr>
              <w:t>1979</w:t>
            </w:r>
          </w:p>
          <w:p w:rsidR="0076116F" w:rsidRPr="00D74295" w:rsidRDefault="0076116F" w:rsidP="0076116F">
            <w:pPr>
              <w:rPr>
                <w:rFonts w:ascii="Times New Roman" w:hAnsi="Times New Roman"/>
                <w:sz w:val="24"/>
                <w:szCs w:val="24"/>
              </w:rPr>
            </w:pPr>
          </w:p>
          <w:p w:rsidR="0076116F" w:rsidRPr="00D74295" w:rsidRDefault="0076116F" w:rsidP="0076116F">
            <w:pPr>
              <w:rPr>
                <w:rFonts w:ascii="Times New Roman" w:hAnsi="Times New Roman"/>
                <w:sz w:val="24"/>
                <w:szCs w:val="24"/>
              </w:rPr>
            </w:pPr>
          </w:p>
          <w:p w:rsidR="0076116F" w:rsidRPr="00D74295" w:rsidRDefault="0076116F" w:rsidP="0076116F">
            <w:pPr>
              <w:rPr>
                <w:rFonts w:ascii="Times New Roman" w:hAnsi="Times New Roman"/>
                <w:sz w:val="24"/>
                <w:szCs w:val="24"/>
              </w:rPr>
            </w:pPr>
          </w:p>
          <w:p w:rsidR="0076116F" w:rsidRPr="00D74295" w:rsidRDefault="0076116F" w:rsidP="0076116F">
            <w:pPr>
              <w:rPr>
                <w:rFonts w:ascii="Times New Roman" w:hAnsi="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rsidR="0076116F" w:rsidRPr="00D74295" w:rsidRDefault="0076116F" w:rsidP="0076116F">
            <w:pPr>
              <w:rPr>
                <w:rFonts w:ascii="Times New Roman" w:hAnsi="Times New Roman"/>
                <w:sz w:val="24"/>
                <w:szCs w:val="24"/>
              </w:rPr>
            </w:pPr>
            <w:r w:rsidRPr="00D74295">
              <w:rPr>
                <w:rFonts w:ascii="Times New Roman" w:hAnsi="Times New Roman"/>
                <w:sz w:val="24"/>
                <w:szCs w:val="24"/>
              </w:rPr>
              <w:t>-</w:t>
            </w:r>
          </w:p>
        </w:tc>
        <w:tc>
          <w:tcPr>
            <w:tcW w:w="1560" w:type="dxa"/>
            <w:tcBorders>
              <w:top w:val="single" w:sz="4" w:space="0" w:color="auto"/>
              <w:left w:val="single" w:sz="4" w:space="0" w:color="auto"/>
              <w:bottom w:val="single" w:sz="4" w:space="0" w:color="auto"/>
              <w:right w:val="single" w:sz="4" w:space="0" w:color="auto"/>
            </w:tcBorders>
          </w:tcPr>
          <w:p w:rsidR="0076116F" w:rsidRPr="00D74295" w:rsidRDefault="0076116F" w:rsidP="0076116F">
            <w:pPr>
              <w:rPr>
                <w:rFonts w:ascii="Times New Roman" w:hAnsi="Times New Roman"/>
                <w:sz w:val="24"/>
                <w:szCs w:val="24"/>
              </w:rPr>
            </w:pPr>
            <w:r w:rsidRPr="00D74295">
              <w:rPr>
                <w:rFonts w:ascii="Times New Roman" w:hAnsi="Times New Roman"/>
                <w:sz w:val="24"/>
                <w:szCs w:val="24"/>
              </w:rPr>
              <w:t>Удовлетв</w:t>
            </w:r>
            <w:r w:rsidRPr="00D74295">
              <w:rPr>
                <w:rFonts w:ascii="Times New Roman" w:hAnsi="Times New Roman"/>
                <w:sz w:val="24"/>
                <w:szCs w:val="24"/>
              </w:rPr>
              <w:t>о</w:t>
            </w:r>
            <w:r w:rsidRPr="00D74295">
              <w:rPr>
                <w:rFonts w:ascii="Times New Roman" w:hAnsi="Times New Roman"/>
                <w:sz w:val="24"/>
                <w:szCs w:val="24"/>
              </w:rPr>
              <w:t>рительное</w:t>
            </w:r>
          </w:p>
        </w:tc>
        <w:tc>
          <w:tcPr>
            <w:tcW w:w="1417" w:type="dxa"/>
            <w:tcBorders>
              <w:top w:val="single" w:sz="4" w:space="0" w:color="auto"/>
              <w:left w:val="single" w:sz="4" w:space="0" w:color="auto"/>
              <w:bottom w:val="single" w:sz="4" w:space="0" w:color="auto"/>
              <w:right w:val="single" w:sz="4" w:space="0" w:color="auto"/>
            </w:tcBorders>
          </w:tcPr>
          <w:p w:rsidR="0076116F" w:rsidRPr="00D74295" w:rsidRDefault="0076116F" w:rsidP="0076116F">
            <w:pPr>
              <w:rPr>
                <w:rFonts w:ascii="Times New Roman" w:hAnsi="Times New Roman"/>
                <w:sz w:val="24"/>
                <w:szCs w:val="24"/>
              </w:rPr>
            </w:pPr>
            <w:r w:rsidRPr="00D74295">
              <w:rPr>
                <w:rFonts w:ascii="Times New Roman" w:hAnsi="Times New Roman"/>
                <w:sz w:val="24"/>
                <w:szCs w:val="24"/>
              </w:rPr>
              <w:t>-</w:t>
            </w:r>
          </w:p>
        </w:tc>
        <w:tc>
          <w:tcPr>
            <w:tcW w:w="1173" w:type="dxa"/>
            <w:tcBorders>
              <w:top w:val="single" w:sz="4" w:space="0" w:color="auto"/>
              <w:left w:val="single" w:sz="4" w:space="0" w:color="auto"/>
              <w:bottom w:val="single" w:sz="4" w:space="0" w:color="auto"/>
              <w:right w:val="single" w:sz="4" w:space="0" w:color="auto"/>
            </w:tcBorders>
          </w:tcPr>
          <w:p w:rsidR="0076116F" w:rsidRPr="00D74295" w:rsidRDefault="0076116F" w:rsidP="0076116F">
            <w:pPr>
              <w:rPr>
                <w:rFonts w:ascii="Times New Roman" w:hAnsi="Times New Roman"/>
                <w:sz w:val="24"/>
                <w:szCs w:val="24"/>
              </w:rPr>
            </w:pPr>
            <w:r w:rsidRPr="00D74295">
              <w:rPr>
                <w:rFonts w:ascii="Times New Roman" w:hAnsi="Times New Roman"/>
                <w:sz w:val="24"/>
                <w:szCs w:val="24"/>
              </w:rPr>
              <w:t>-</w:t>
            </w:r>
          </w:p>
        </w:tc>
      </w:tr>
      <w:tr w:rsidR="00806857" w:rsidRPr="0001562B" w:rsidTr="00A1052B">
        <w:trPr>
          <w:jc w:val="center"/>
        </w:trPr>
        <w:tc>
          <w:tcPr>
            <w:tcW w:w="637" w:type="dxa"/>
          </w:tcPr>
          <w:p w:rsidR="00806857" w:rsidRPr="00D74295" w:rsidRDefault="00A1052B" w:rsidP="00806857">
            <w:pPr>
              <w:rPr>
                <w:rFonts w:ascii="Times New Roman" w:hAnsi="Times New Roman"/>
                <w:sz w:val="24"/>
                <w:szCs w:val="24"/>
              </w:rPr>
            </w:pPr>
            <w:r>
              <w:rPr>
                <w:rFonts w:ascii="Times New Roman" w:hAnsi="Times New Roman"/>
                <w:sz w:val="24"/>
                <w:szCs w:val="24"/>
              </w:rPr>
              <w:t>90</w:t>
            </w:r>
          </w:p>
        </w:tc>
        <w:tc>
          <w:tcPr>
            <w:tcW w:w="1843" w:type="dxa"/>
          </w:tcPr>
          <w:p w:rsidR="00806857" w:rsidRPr="00D74295" w:rsidRDefault="00806857" w:rsidP="00806857">
            <w:pPr>
              <w:rPr>
                <w:rFonts w:ascii="Times New Roman" w:hAnsi="Times New Roman"/>
                <w:sz w:val="24"/>
                <w:szCs w:val="24"/>
              </w:rPr>
            </w:pPr>
            <w:r w:rsidRPr="00D74295">
              <w:rPr>
                <w:rFonts w:ascii="Times New Roman" w:hAnsi="Times New Roman"/>
                <w:sz w:val="24"/>
                <w:szCs w:val="24"/>
              </w:rPr>
              <w:t>С. Русская Лашма</w:t>
            </w:r>
          </w:p>
        </w:tc>
        <w:tc>
          <w:tcPr>
            <w:tcW w:w="2268" w:type="dxa"/>
          </w:tcPr>
          <w:p w:rsidR="00806857" w:rsidRPr="00D74295" w:rsidRDefault="00806857" w:rsidP="008F6ED8">
            <w:pPr>
              <w:rPr>
                <w:rFonts w:ascii="Times New Roman" w:hAnsi="Times New Roman"/>
                <w:sz w:val="24"/>
                <w:szCs w:val="24"/>
              </w:rPr>
            </w:pPr>
            <w:r w:rsidRPr="00D74295">
              <w:rPr>
                <w:rFonts w:ascii="Times New Roman" w:hAnsi="Times New Roman"/>
                <w:sz w:val="24"/>
                <w:szCs w:val="24"/>
              </w:rPr>
              <w:t xml:space="preserve">Здание  </w:t>
            </w:r>
            <w:r w:rsidR="00D85050" w:rsidRPr="00D74295">
              <w:rPr>
                <w:rFonts w:ascii="Times New Roman" w:hAnsi="Times New Roman"/>
                <w:sz w:val="24"/>
                <w:szCs w:val="24"/>
              </w:rPr>
              <w:t>б</w:t>
            </w:r>
            <w:r w:rsidRPr="00D74295">
              <w:rPr>
                <w:rFonts w:ascii="Times New Roman" w:hAnsi="Times New Roman"/>
                <w:sz w:val="24"/>
                <w:szCs w:val="24"/>
              </w:rPr>
              <w:t>иблиотек</w:t>
            </w:r>
            <w:r w:rsidR="008F6ED8">
              <w:rPr>
                <w:rFonts w:ascii="Times New Roman" w:hAnsi="Times New Roman"/>
                <w:sz w:val="24"/>
                <w:szCs w:val="24"/>
              </w:rPr>
              <w:t>и</w:t>
            </w:r>
          </w:p>
        </w:tc>
        <w:tc>
          <w:tcPr>
            <w:tcW w:w="992" w:type="dxa"/>
          </w:tcPr>
          <w:p w:rsidR="00806857" w:rsidRPr="00D74295" w:rsidRDefault="00806857" w:rsidP="00806857">
            <w:pPr>
              <w:rPr>
                <w:rFonts w:ascii="Times New Roman" w:hAnsi="Times New Roman"/>
                <w:sz w:val="24"/>
                <w:szCs w:val="24"/>
              </w:rPr>
            </w:pPr>
            <w:r w:rsidRPr="00D74295">
              <w:rPr>
                <w:rFonts w:ascii="Times New Roman" w:hAnsi="Times New Roman"/>
                <w:sz w:val="24"/>
                <w:szCs w:val="24"/>
              </w:rPr>
              <w:t>30</w:t>
            </w:r>
          </w:p>
        </w:tc>
        <w:tc>
          <w:tcPr>
            <w:tcW w:w="1276" w:type="dxa"/>
          </w:tcPr>
          <w:p w:rsidR="00806857" w:rsidRPr="00D74295" w:rsidRDefault="00806857" w:rsidP="00806857">
            <w:pPr>
              <w:rPr>
                <w:rFonts w:ascii="Times New Roman" w:hAnsi="Times New Roman"/>
                <w:sz w:val="24"/>
                <w:szCs w:val="24"/>
              </w:rPr>
            </w:pPr>
            <w:r w:rsidRPr="00D74295">
              <w:rPr>
                <w:rFonts w:ascii="Times New Roman" w:hAnsi="Times New Roman"/>
                <w:sz w:val="24"/>
                <w:szCs w:val="24"/>
              </w:rPr>
              <w:t>1</w:t>
            </w:r>
          </w:p>
        </w:tc>
        <w:tc>
          <w:tcPr>
            <w:tcW w:w="992" w:type="dxa"/>
          </w:tcPr>
          <w:p w:rsidR="00806857" w:rsidRPr="00D74295" w:rsidRDefault="00806857" w:rsidP="00806857">
            <w:pPr>
              <w:rPr>
                <w:rFonts w:ascii="Times New Roman" w:hAnsi="Times New Roman"/>
                <w:sz w:val="24"/>
                <w:szCs w:val="24"/>
              </w:rPr>
            </w:pPr>
            <w:r w:rsidRPr="00D74295">
              <w:rPr>
                <w:rFonts w:ascii="Times New Roman" w:hAnsi="Times New Roman"/>
                <w:sz w:val="24"/>
                <w:szCs w:val="24"/>
              </w:rPr>
              <w:t>1963</w:t>
            </w:r>
          </w:p>
        </w:tc>
        <w:tc>
          <w:tcPr>
            <w:tcW w:w="1417" w:type="dxa"/>
          </w:tcPr>
          <w:p w:rsidR="00806857" w:rsidRPr="00D74295" w:rsidRDefault="00806857" w:rsidP="00806857">
            <w:pPr>
              <w:rPr>
                <w:rFonts w:ascii="Times New Roman" w:hAnsi="Times New Roman"/>
                <w:sz w:val="24"/>
                <w:szCs w:val="24"/>
              </w:rPr>
            </w:pPr>
          </w:p>
        </w:tc>
        <w:tc>
          <w:tcPr>
            <w:tcW w:w="1560" w:type="dxa"/>
          </w:tcPr>
          <w:p w:rsidR="00806857" w:rsidRPr="00D74295" w:rsidRDefault="00806857" w:rsidP="00806857">
            <w:pPr>
              <w:rPr>
                <w:rFonts w:ascii="Times New Roman" w:hAnsi="Times New Roman"/>
                <w:sz w:val="24"/>
                <w:szCs w:val="24"/>
              </w:rPr>
            </w:pPr>
            <w:r w:rsidRPr="00D74295">
              <w:rPr>
                <w:rFonts w:ascii="Times New Roman" w:hAnsi="Times New Roman"/>
                <w:sz w:val="24"/>
                <w:szCs w:val="24"/>
              </w:rPr>
              <w:t>Удовлетв</w:t>
            </w:r>
            <w:r w:rsidRPr="00D74295">
              <w:rPr>
                <w:rFonts w:ascii="Times New Roman" w:hAnsi="Times New Roman"/>
                <w:sz w:val="24"/>
                <w:szCs w:val="24"/>
              </w:rPr>
              <w:t>о</w:t>
            </w:r>
            <w:r w:rsidRPr="00D74295">
              <w:rPr>
                <w:rFonts w:ascii="Times New Roman" w:hAnsi="Times New Roman"/>
                <w:sz w:val="24"/>
                <w:szCs w:val="24"/>
              </w:rPr>
              <w:t>ри-тельное</w:t>
            </w:r>
          </w:p>
        </w:tc>
        <w:tc>
          <w:tcPr>
            <w:tcW w:w="1417" w:type="dxa"/>
          </w:tcPr>
          <w:p w:rsidR="00806857" w:rsidRPr="00D74295" w:rsidRDefault="00806857" w:rsidP="00806857">
            <w:pPr>
              <w:rPr>
                <w:rFonts w:ascii="Times New Roman" w:hAnsi="Times New Roman"/>
                <w:sz w:val="24"/>
                <w:szCs w:val="24"/>
              </w:rPr>
            </w:pPr>
          </w:p>
        </w:tc>
        <w:tc>
          <w:tcPr>
            <w:tcW w:w="1173" w:type="dxa"/>
          </w:tcPr>
          <w:p w:rsidR="00806857" w:rsidRPr="00D74295" w:rsidRDefault="00806857" w:rsidP="00806857">
            <w:pPr>
              <w:rPr>
                <w:rFonts w:ascii="Times New Roman" w:hAnsi="Times New Roman"/>
                <w:sz w:val="24"/>
                <w:szCs w:val="24"/>
              </w:rPr>
            </w:pPr>
          </w:p>
        </w:tc>
      </w:tr>
      <w:tr w:rsidR="0001562B" w:rsidRPr="0001562B" w:rsidTr="00A1052B">
        <w:trPr>
          <w:jc w:val="center"/>
        </w:trPr>
        <w:tc>
          <w:tcPr>
            <w:tcW w:w="637" w:type="dxa"/>
          </w:tcPr>
          <w:p w:rsidR="003A73A9" w:rsidRPr="00D74295" w:rsidRDefault="00A1052B" w:rsidP="003A73A9">
            <w:pPr>
              <w:rPr>
                <w:rFonts w:ascii="Times New Roman" w:hAnsi="Times New Roman"/>
                <w:sz w:val="24"/>
                <w:szCs w:val="24"/>
              </w:rPr>
            </w:pPr>
            <w:r>
              <w:rPr>
                <w:rFonts w:ascii="Times New Roman" w:hAnsi="Times New Roman"/>
                <w:sz w:val="24"/>
                <w:szCs w:val="24"/>
              </w:rPr>
              <w:t>91</w:t>
            </w:r>
          </w:p>
        </w:tc>
        <w:tc>
          <w:tcPr>
            <w:tcW w:w="1843" w:type="dxa"/>
          </w:tcPr>
          <w:p w:rsidR="003A73A9" w:rsidRPr="00D74295" w:rsidRDefault="003A73A9" w:rsidP="003A73A9">
            <w:pPr>
              <w:rPr>
                <w:rFonts w:ascii="Times New Roman" w:hAnsi="Times New Roman"/>
                <w:sz w:val="24"/>
                <w:szCs w:val="24"/>
                <w:lang w:eastAsia="ar-SA"/>
              </w:rPr>
            </w:pPr>
            <w:r w:rsidRPr="00D74295">
              <w:rPr>
                <w:rFonts w:ascii="Times New Roman" w:hAnsi="Times New Roman"/>
                <w:sz w:val="24"/>
                <w:szCs w:val="24"/>
                <w:lang w:eastAsia="ar-SA"/>
              </w:rPr>
              <w:t>С.Самозлейка</w:t>
            </w:r>
          </w:p>
        </w:tc>
        <w:tc>
          <w:tcPr>
            <w:tcW w:w="2268" w:type="dxa"/>
          </w:tcPr>
          <w:p w:rsidR="003A73A9" w:rsidRPr="00D74295" w:rsidRDefault="003A73A9" w:rsidP="003A73A9">
            <w:pPr>
              <w:rPr>
                <w:rFonts w:ascii="Times New Roman" w:hAnsi="Times New Roman"/>
                <w:sz w:val="24"/>
                <w:szCs w:val="24"/>
                <w:lang w:eastAsia="ar-SA"/>
              </w:rPr>
            </w:pPr>
            <w:r w:rsidRPr="00D74295">
              <w:rPr>
                <w:rFonts w:ascii="Times New Roman" w:hAnsi="Times New Roman"/>
                <w:sz w:val="24"/>
                <w:szCs w:val="24"/>
                <w:lang w:eastAsia="ar-SA"/>
              </w:rPr>
              <w:t>Самозлейский сельский клуб,библиотека</w:t>
            </w:r>
          </w:p>
        </w:tc>
        <w:tc>
          <w:tcPr>
            <w:tcW w:w="992" w:type="dxa"/>
          </w:tcPr>
          <w:p w:rsidR="003A73A9" w:rsidRPr="00D74295" w:rsidRDefault="003A73A9" w:rsidP="003A73A9">
            <w:pPr>
              <w:rPr>
                <w:rFonts w:ascii="Times New Roman" w:hAnsi="Times New Roman"/>
                <w:sz w:val="24"/>
                <w:szCs w:val="24"/>
                <w:lang w:eastAsia="ar-SA"/>
              </w:rPr>
            </w:pPr>
            <w:r w:rsidRPr="00D74295">
              <w:rPr>
                <w:rFonts w:ascii="Times New Roman" w:hAnsi="Times New Roman"/>
                <w:sz w:val="24"/>
                <w:szCs w:val="24"/>
                <w:lang w:eastAsia="ar-SA"/>
              </w:rPr>
              <w:t>231,2</w:t>
            </w:r>
          </w:p>
        </w:tc>
        <w:tc>
          <w:tcPr>
            <w:tcW w:w="1276" w:type="dxa"/>
          </w:tcPr>
          <w:p w:rsidR="003A73A9" w:rsidRPr="00D74295" w:rsidRDefault="003A73A9" w:rsidP="003A73A9">
            <w:pPr>
              <w:ind w:left="720"/>
              <w:rPr>
                <w:rFonts w:ascii="Times New Roman" w:hAnsi="Times New Roman"/>
                <w:sz w:val="24"/>
                <w:szCs w:val="24"/>
                <w:lang w:eastAsia="ar-SA"/>
              </w:rPr>
            </w:pPr>
            <w:r w:rsidRPr="00D74295">
              <w:rPr>
                <w:rFonts w:ascii="Times New Roman" w:hAnsi="Times New Roman"/>
                <w:sz w:val="24"/>
                <w:szCs w:val="24"/>
                <w:lang w:eastAsia="ar-SA"/>
              </w:rPr>
              <w:t>1</w:t>
            </w:r>
          </w:p>
        </w:tc>
        <w:tc>
          <w:tcPr>
            <w:tcW w:w="992" w:type="dxa"/>
          </w:tcPr>
          <w:p w:rsidR="003A73A9" w:rsidRPr="00D74295" w:rsidRDefault="003A73A9" w:rsidP="003A73A9">
            <w:pPr>
              <w:rPr>
                <w:rFonts w:ascii="Times New Roman" w:hAnsi="Times New Roman"/>
                <w:sz w:val="24"/>
                <w:szCs w:val="24"/>
                <w:lang w:eastAsia="ar-SA"/>
              </w:rPr>
            </w:pPr>
            <w:r w:rsidRPr="00D74295">
              <w:rPr>
                <w:rFonts w:ascii="Times New Roman" w:hAnsi="Times New Roman"/>
                <w:sz w:val="24"/>
                <w:szCs w:val="24"/>
                <w:lang w:eastAsia="ar-SA"/>
              </w:rPr>
              <w:t>1963</w:t>
            </w:r>
          </w:p>
        </w:tc>
        <w:tc>
          <w:tcPr>
            <w:tcW w:w="1417" w:type="dxa"/>
          </w:tcPr>
          <w:p w:rsidR="003A73A9" w:rsidRPr="00D74295" w:rsidRDefault="003A73A9" w:rsidP="003A73A9">
            <w:pPr>
              <w:ind w:left="720"/>
              <w:rPr>
                <w:rFonts w:ascii="Times New Roman" w:hAnsi="Times New Roman"/>
                <w:sz w:val="24"/>
                <w:szCs w:val="24"/>
                <w:lang w:eastAsia="ar-SA"/>
              </w:rPr>
            </w:pPr>
          </w:p>
        </w:tc>
        <w:tc>
          <w:tcPr>
            <w:tcW w:w="1560" w:type="dxa"/>
          </w:tcPr>
          <w:p w:rsidR="003A73A9" w:rsidRPr="00D74295" w:rsidRDefault="003A73A9" w:rsidP="003A73A9">
            <w:pPr>
              <w:rPr>
                <w:rFonts w:ascii="Times New Roman" w:hAnsi="Times New Roman"/>
                <w:sz w:val="24"/>
                <w:szCs w:val="24"/>
                <w:lang w:eastAsia="ar-SA"/>
              </w:rPr>
            </w:pPr>
            <w:r w:rsidRPr="00D74295">
              <w:rPr>
                <w:rFonts w:ascii="Times New Roman" w:hAnsi="Times New Roman"/>
                <w:sz w:val="24"/>
                <w:szCs w:val="24"/>
                <w:lang w:eastAsia="ar-SA"/>
              </w:rPr>
              <w:t>удовлетв</w:t>
            </w:r>
            <w:r w:rsidRPr="00D74295">
              <w:rPr>
                <w:rFonts w:ascii="Times New Roman" w:hAnsi="Times New Roman"/>
                <w:sz w:val="24"/>
                <w:szCs w:val="24"/>
                <w:lang w:eastAsia="ar-SA"/>
              </w:rPr>
              <w:t>о</w:t>
            </w:r>
            <w:r w:rsidRPr="00D74295">
              <w:rPr>
                <w:rFonts w:ascii="Times New Roman" w:hAnsi="Times New Roman"/>
                <w:sz w:val="24"/>
                <w:szCs w:val="24"/>
                <w:lang w:eastAsia="ar-SA"/>
              </w:rPr>
              <w:t>рительное</w:t>
            </w:r>
          </w:p>
        </w:tc>
        <w:tc>
          <w:tcPr>
            <w:tcW w:w="1417" w:type="dxa"/>
          </w:tcPr>
          <w:p w:rsidR="003A73A9" w:rsidRPr="00D74295" w:rsidRDefault="003A73A9" w:rsidP="003A73A9">
            <w:pPr>
              <w:rPr>
                <w:rFonts w:ascii="Times New Roman" w:hAnsi="Times New Roman"/>
                <w:sz w:val="24"/>
                <w:szCs w:val="24"/>
                <w:lang w:eastAsia="ar-SA"/>
              </w:rPr>
            </w:pPr>
            <w:r w:rsidRPr="00D74295">
              <w:rPr>
                <w:rFonts w:ascii="Times New Roman" w:hAnsi="Times New Roman"/>
                <w:sz w:val="24"/>
                <w:szCs w:val="24"/>
                <w:lang w:eastAsia="ar-SA"/>
              </w:rPr>
              <w:t>Образов</w:t>
            </w:r>
            <w:r w:rsidRPr="00D74295">
              <w:rPr>
                <w:rFonts w:ascii="Times New Roman" w:hAnsi="Times New Roman"/>
                <w:sz w:val="24"/>
                <w:szCs w:val="24"/>
                <w:lang w:eastAsia="ar-SA"/>
              </w:rPr>
              <w:t>а</w:t>
            </w:r>
            <w:r w:rsidRPr="00D74295">
              <w:rPr>
                <w:rFonts w:ascii="Times New Roman" w:hAnsi="Times New Roman"/>
                <w:sz w:val="24"/>
                <w:szCs w:val="24"/>
                <w:lang w:eastAsia="ar-SA"/>
              </w:rPr>
              <w:t>ние-школа</w:t>
            </w:r>
          </w:p>
        </w:tc>
        <w:tc>
          <w:tcPr>
            <w:tcW w:w="1173" w:type="dxa"/>
          </w:tcPr>
          <w:p w:rsidR="003A73A9" w:rsidRPr="00D74295" w:rsidRDefault="003A73A9" w:rsidP="003A73A9">
            <w:pPr>
              <w:ind w:left="720"/>
              <w:rPr>
                <w:rFonts w:ascii="Times New Roman" w:hAnsi="Times New Roman"/>
                <w:sz w:val="24"/>
                <w:szCs w:val="24"/>
                <w:lang w:eastAsia="ar-SA"/>
              </w:rPr>
            </w:pPr>
          </w:p>
        </w:tc>
      </w:tr>
      <w:tr w:rsidR="003A73A9" w:rsidRPr="0001562B" w:rsidTr="00A1052B">
        <w:trPr>
          <w:trHeight w:val="416"/>
          <w:jc w:val="center"/>
        </w:trPr>
        <w:tc>
          <w:tcPr>
            <w:tcW w:w="637" w:type="dxa"/>
          </w:tcPr>
          <w:p w:rsidR="003A73A9" w:rsidRPr="00D74295" w:rsidRDefault="00A1052B" w:rsidP="003A73A9">
            <w:pPr>
              <w:rPr>
                <w:rFonts w:ascii="Times New Roman" w:hAnsi="Times New Roman"/>
                <w:sz w:val="24"/>
                <w:szCs w:val="24"/>
              </w:rPr>
            </w:pPr>
            <w:r>
              <w:rPr>
                <w:rFonts w:ascii="Times New Roman" w:hAnsi="Times New Roman"/>
                <w:sz w:val="24"/>
                <w:szCs w:val="24"/>
              </w:rPr>
              <w:t>92</w:t>
            </w:r>
          </w:p>
        </w:tc>
        <w:tc>
          <w:tcPr>
            <w:tcW w:w="1843" w:type="dxa"/>
          </w:tcPr>
          <w:p w:rsidR="003A73A9" w:rsidRPr="00D74295" w:rsidRDefault="003A73A9" w:rsidP="003A73A9">
            <w:pPr>
              <w:rPr>
                <w:rFonts w:ascii="Times New Roman" w:hAnsi="Times New Roman"/>
                <w:sz w:val="24"/>
                <w:szCs w:val="24"/>
                <w:lang w:eastAsia="ar-SA"/>
              </w:rPr>
            </w:pPr>
            <w:r w:rsidRPr="00D74295">
              <w:rPr>
                <w:rFonts w:ascii="Times New Roman" w:hAnsi="Times New Roman"/>
                <w:sz w:val="24"/>
                <w:szCs w:val="24"/>
                <w:lang w:eastAsia="ar-SA"/>
              </w:rPr>
              <w:t>с.Новая То</w:t>
            </w:r>
            <w:r w:rsidRPr="00D74295">
              <w:rPr>
                <w:rFonts w:ascii="Times New Roman" w:hAnsi="Times New Roman"/>
                <w:sz w:val="24"/>
                <w:szCs w:val="24"/>
                <w:lang w:eastAsia="ar-SA"/>
              </w:rPr>
              <w:t>л</w:t>
            </w:r>
            <w:r w:rsidRPr="00D74295">
              <w:rPr>
                <w:rFonts w:ascii="Times New Roman" w:hAnsi="Times New Roman"/>
                <w:sz w:val="24"/>
                <w:szCs w:val="24"/>
                <w:lang w:eastAsia="ar-SA"/>
              </w:rPr>
              <w:t>ковка</w:t>
            </w:r>
          </w:p>
        </w:tc>
        <w:tc>
          <w:tcPr>
            <w:tcW w:w="2268" w:type="dxa"/>
          </w:tcPr>
          <w:p w:rsidR="003A73A9" w:rsidRPr="00D74295" w:rsidRDefault="003A73A9" w:rsidP="003A73A9">
            <w:pPr>
              <w:rPr>
                <w:rFonts w:ascii="Times New Roman" w:hAnsi="Times New Roman"/>
                <w:sz w:val="24"/>
                <w:szCs w:val="24"/>
                <w:lang w:eastAsia="ar-SA"/>
              </w:rPr>
            </w:pPr>
            <w:r w:rsidRPr="00D74295">
              <w:rPr>
                <w:rFonts w:ascii="Times New Roman" w:hAnsi="Times New Roman"/>
                <w:sz w:val="24"/>
                <w:szCs w:val="24"/>
                <w:lang w:eastAsia="ar-SA"/>
              </w:rPr>
              <w:t>Сельский клуб, ФАП,библиотека</w:t>
            </w:r>
          </w:p>
        </w:tc>
        <w:tc>
          <w:tcPr>
            <w:tcW w:w="992" w:type="dxa"/>
          </w:tcPr>
          <w:p w:rsidR="003A73A9" w:rsidRPr="00D74295" w:rsidRDefault="003A73A9" w:rsidP="003A73A9">
            <w:pPr>
              <w:rPr>
                <w:rFonts w:ascii="Times New Roman" w:hAnsi="Times New Roman"/>
                <w:sz w:val="24"/>
                <w:szCs w:val="24"/>
                <w:lang w:eastAsia="ar-SA"/>
              </w:rPr>
            </w:pPr>
            <w:r w:rsidRPr="00D74295">
              <w:rPr>
                <w:rFonts w:ascii="Times New Roman" w:hAnsi="Times New Roman"/>
                <w:sz w:val="24"/>
                <w:szCs w:val="24"/>
                <w:lang w:eastAsia="ar-SA"/>
              </w:rPr>
              <w:t>119,0</w:t>
            </w:r>
          </w:p>
        </w:tc>
        <w:tc>
          <w:tcPr>
            <w:tcW w:w="1276" w:type="dxa"/>
          </w:tcPr>
          <w:p w:rsidR="003A73A9" w:rsidRPr="00D74295" w:rsidRDefault="003A73A9" w:rsidP="003A73A9">
            <w:pPr>
              <w:ind w:left="720"/>
              <w:rPr>
                <w:rFonts w:ascii="Times New Roman" w:hAnsi="Times New Roman"/>
                <w:sz w:val="24"/>
                <w:szCs w:val="24"/>
                <w:lang w:eastAsia="ar-SA"/>
              </w:rPr>
            </w:pPr>
            <w:r w:rsidRPr="00D74295">
              <w:rPr>
                <w:rFonts w:ascii="Times New Roman" w:hAnsi="Times New Roman"/>
                <w:sz w:val="24"/>
                <w:szCs w:val="24"/>
                <w:lang w:eastAsia="ar-SA"/>
              </w:rPr>
              <w:t>2</w:t>
            </w:r>
          </w:p>
        </w:tc>
        <w:tc>
          <w:tcPr>
            <w:tcW w:w="992" w:type="dxa"/>
          </w:tcPr>
          <w:p w:rsidR="003A73A9" w:rsidRPr="00D74295" w:rsidRDefault="003A73A9" w:rsidP="003A73A9">
            <w:pPr>
              <w:rPr>
                <w:rFonts w:ascii="Times New Roman" w:hAnsi="Times New Roman"/>
                <w:sz w:val="24"/>
                <w:szCs w:val="24"/>
                <w:lang w:eastAsia="ar-SA"/>
              </w:rPr>
            </w:pPr>
            <w:r w:rsidRPr="00D74295">
              <w:rPr>
                <w:rFonts w:ascii="Times New Roman" w:hAnsi="Times New Roman"/>
                <w:sz w:val="24"/>
                <w:szCs w:val="24"/>
                <w:lang w:eastAsia="ar-SA"/>
              </w:rPr>
              <w:t>1989</w:t>
            </w:r>
          </w:p>
        </w:tc>
        <w:tc>
          <w:tcPr>
            <w:tcW w:w="1417" w:type="dxa"/>
          </w:tcPr>
          <w:p w:rsidR="003A73A9" w:rsidRPr="00D74295" w:rsidRDefault="003A73A9" w:rsidP="003A73A9">
            <w:pPr>
              <w:ind w:left="720"/>
              <w:rPr>
                <w:rFonts w:ascii="Times New Roman" w:hAnsi="Times New Roman"/>
                <w:sz w:val="24"/>
                <w:szCs w:val="24"/>
                <w:lang w:eastAsia="ar-SA"/>
              </w:rPr>
            </w:pPr>
          </w:p>
        </w:tc>
        <w:tc>
          <w:tcPr>
            <w:tcW w:w="1560" w:type="dxa"/>
          </w:tcPr>
          <w:p w:rsidR="003A73A9" w:rsidRPr="00D74295" w:rsidRDefault="003A73A9" w:rsidP="003A73A9">
            <w:pPr>
              <w:rPr>
                <w:rFonts w:ascii="Times New Roman" w:hAnsi="Times New Roman"/>
                <w:sz w:val="24"/>
                <w:szCs w:val="24"/>
                <w:lang w:eastAsia="ar-SA"/>
              </w:rPr>
            </w:pPr>
            <w:r w:rsidRPr="00D74295">
              <w:rPr>
                <w:rFonts w:ascii="Times New Roman" w:hAnsi="Times New Roman"/>
                <w:sz w:val="24"/>
                <w:szCs w:val="24"/>
                <w:lang w:eastAsia="ar-SA"/>
              </w:rPr>
              <w:t>удовлетв</w:t>
            </w:r>
            <w:r w:rsidRPr="00D74295">
              <w:rPr>
                <w:rFonts w:ascii="Times New Roman" w:hAnsi="Times New Roman"/>
                <w:sz w:val="24"/>
                <w:szCs w:val="24"/>
                <w:lang w:eastAsia="ar-SA"/>
              </w:rPr>
              <w:t>о</w:t>
            </w:r>
            <w:r w:rsidRPr="00D74295">
              <w:rPr>
                <w:rFonts w:ascii="Times New Roman" w:hAnsi="Times New Roman"/>
                <w:sz w:val="24"/>
                <w:szCs w:val="24"/>
                <w:lang w:eastAsia="ar-SA"/>
              </w:rPr>
              <w:t>рительное</w:t>
            </w:r>
          </w:p>
        </w:tc>
        <w:tc>
          <w:tcPr>
            <w:tcW w:w="1417" w:type="dxa"/>
          </w:tcPr>
          <w:p w:rsidR="003A73A9" w:rsidRPr="00D74295" w:rsidRDefault="003A73A9" w:rsidP="003A73A9">
            <w:pPr>
              <w:rPr>
                <w:rFonts w:ascii="Times New Roman" w:hAnsi="Times New Roman"/>
                <w:sz w:val="24"/>
                <w:szCs w:val="24"/>
                <w:lang w:eastAsia="ar-SA"/>
              </w:rPr>
            </w:pPr>
            <w:r w:rsidRPr="00D74295">
              <w:rPr>
                <w:rFonts w:ascii="Times New Roman" w:hAnsi="Times New Roman"/>
                <w:sz w:val="24"/>
                <w:szCs w:val="24"/>
                <w:lang w:eastAsia="ar-SA"/>
              </w:rPr>
              <w:t>Образов</w:t>
            </w:r>
            <w:r w:rsidRPr="00D74295">
              <w:rPr>
                <w:rFonts w:ascii="Times New Roman" w:hAnsi="Times New Roman"/>
                <w:sz w:val="24"/>
                <w:szCs w:val="24"/>
                <w:lang w:eastAsia="ar-SA"/>
              </w:rPr>
              <w:t>а</w:t>
            </w:r>
            <w:r w:rsidRPr="00D74295">
              <w:rPr>
                <w:rFonts w:ascii="Times New Roman" w:hAnsi="Times New Roman"/>
                <w:sz w:val="24"/>
                <w:szCs w:val="24"/>
                <w:lang w:eastAsia="ar-SA"/>
              </w:rPr>
              <w:t>ние</w:t>
            </w:r>
            <w:r w:rsidR="00FC63C3" w:rsidRPr="00D74295">
              <w:rPr>
                <w:rFonts w:ascii="Times New Roman" w:hAnsi="Times New Roman"/>
                <w:sz w:val="24"/>
                <w:szCs w:val="24"/>
                <w:lang w:eastAsia="ar-SA"/>
              </w:rPr>
              <w:t xml:space="preserve"> </w:t>
            </w:r>
            <w:r w:rsidRPr="00D74295">
              <w:rPr>
                <w:rFonts w:ascii="Times New Roman" w:hAnsi="Times New Roman"/>
                <w:sz w:val="24"/>
                <w:szCs w:val="24"/>
                <w:lang w:eastAsia="ar-SA"/>
              </w:rPr>
              <w:t>школа</w:t>
            </w:r>
          </w:p>
        </w:tc>
        <w:tc>
          <w:tcPr>
            <w:tcW w:w="1173" w:type="dxa"/>
          </w:tcPr>
          <w:p w:rsidR="003A73A9" w:rsidRPr="00D74295" w:rsidRDefault="003A73A9" w:rsidP="003A73A9">
            <w:pPr>
              <w:rPr>
                <w:rFonts w:ascii="Times New Roman" w:hAnsi="Times New Roman"/>
                <w:sz w:val="24"/>
                <w:szCs w:val="24"/>
                <w:lang w:eastAsia="ar-SA"/>
              </w:rPr>
            </w:pPr>
          </w:p>
        </w:tc>
      </w:tr>
      <w:tr w:rsidR="00FC63C3" w:rsidRPr="0001562B" w:rsidTr="00A1052B">
        <w:trPr>
          <w:jc w:val="center"/>
        </w:trPr>
        <w:tc>
          <w:tcPr>
            <w:tcW w:w="637" w:type="dxa"/>
          </w:tcPr>
          <w:p w:rsidR="00FC63C3" w:rsidRPr="00D74295" w:rsidRDefault="00A1052B" w:rsidP="00FC63C3">
            <w:pPr>
              <w:rPr>
                <w:rFonts w:ascii="Times New Roman" w:hAnsi="Times New Roman"/>
                <w:sz w:val="24"/>
                <w:szCs w:val="24"/>
              </w:rPr>
            </w:pPr>
            <w:r>
              <w:rPr>
                <w:rFonts w:ascii="Times New Roman" w:hAnsi="Times New Roman"/>
                <w:sz w:val="24"/>
                <w:szCs w:val="24"/>
              </w:rPr>
              <w:t>93</w:t>
            </w:r>
          </w:p>
        </w:tc>
        <w:tc>
          <w:tcPr>
            <w:tcW w:w="1843" w:type="dxa"/>
          </w:tcPr>
          <w:p w:rsidR="00FC63C3" w:rsidRPr="00D74295" w:rsidRDefault="00FC63C3" w:rsidP="00FC63C3">
            <w:pPr>
              <w:rPr>
                <w:rFonts w:ascii="Times New Roman" w:hAnsi="Times New Roman"/>
                <w:sz w:val="24"/>
                <w:szCs w:val="24"/>
              </w:rPr>
            </w:pPr>
            <w:r w:rsidRPr="00D74295">
              <w:rPr>
                <w:rFonts w:ascii="Times New Roman" w:hAnsi="Times New Roman"/>
                <w:sz w:val="24"/>
                <w:szCs w:val="24"/>
              </w:rPr>
              <w:t>с.Курнино</w:t>
            </w:r>
          </w:p>
        </w:tc>
        <w:tc>
          <w:tcPr>
            <w:tcW w:w="2268" w:type="dxa"/>
          </w:tcPr>
          <w:p w:rsidR="00FC63C3" w:rsidRPr="00D74295" w:rsidRDefault="00FC63C3" w:rsidP="00FC63C3">
            <w:pPr>
              <w:rPr>
                <w:rFonts w:ascii="Times New Roman" w:hAnsi="Times New Roman"/>
                <w:sz w:val="24"/>
                <w:szCs w:val="24"/>
              </w:rPr>
            </w:pPr>
            <w:r w:rsidRPr="00D74295">
              <w:rPr>
                <w:rFonts w:ascii="Times New Roman" w:hAnsi="Times New Roman"/>
                <w:sz w:val="24"/>
                <w:szCs w:val="24"/>
              </w:rPr>
              <w:t>Здание библиотеки</w:t>
            </w:r>
          </w:p>
        </w:tc>
        <w:tc>
          <w:tcPr>
            <w:tcW w:w="992" w:type="dxa"/>
          </w:tcPr>
          <w:p w:rsidR="00FC63C3" w:rsidRPr="00D74295" w:rsidRDefault="00FC63C3" w:rsidP="00FC63C3">
            <w:pPr>
              <w:rPr>
                <w:rFonts w:ascii="Times New Roman" w:hAnsi="Times New Roman"/>
                <w:sz w:val="24"/>
                <w:szCs w:val="24"/>
              </w:rPr>
            </w:pPr>
            <w:r w:rsidRPr="00D74295">
              <w:rPr>
                <w:rFonts w:ascii="Times New Roman" w:hAnsi="Times New Roman"/>
                <w:sz w:val="24"/>
                <w:szCs w:val="24"/>
              </w:rPr>
              <w:t>47,0</w:t>
            </w:r>
          </w:p>
        </w:tc>
        <w:tc>
          <w:tcPr>
            <w:tcW w:w="1276" w:type="dxa"/>
          </w:tcPr>
          <w:p w:rsidR="00FC63C3" w:rsidRPr="00D74295" w:rsidRDefault="00FC63C3" w:rsidP="00FC63C3">
            <w:pPr>
              <w:rPr>
                <w:rFonts w:ascii="Times New Roman" w:hAnsi="Times New Roman"/>
                <w:sz w:val="24"/>
                <w:szCs w:val="24"/>
              </w:rPr>
            </w:pPr>
            <w:r w:rsidRPr="00D74295">
              <w:rPr>
                <w:rFonts w:ascii="Times New Roman" w:hAnsi="Times New Roman"/>
                <w:sz w:val="24"/>
                <w:szCs w:val="24"/>
              </w:rPr>
              <w:t>1</w:t>
            </w:r>
          </w:p>
        </w:tc>
        <w:tc>
          <w:tcPr>
            <w:tcW w:w="992" w:type="dxa"/>
          </w:tcPr>
          <w:p w:rsidR="00FC63C3" w:rsidRPr="00D74295" w:rsidRDefault="00FC63C3" w:rsidP="00FC63C3">
            <w:pPr>
              <w:rPr>
                <w:rFonts w:ascii="Times New Roman" w:hAnsi="Times New Roman"/>
                <w:sz w:val="24"/>
                <w:szCs w:val="24"/>
              </w:rPr>
            </w:pPr>
            <w:r w:rsidRPr="00D74295">
              <w:rPr>
                <w:rFonts w:ascii="Times New Roman" w:hAnsi="Times New Roman"/>
                <w:sz w:val="24"/>
                <w:szCs w:val="24"/>
              </w:rPr>
              <w:t>1980</w:t>
            </w:r>
          </w:p>
        </w:tc>
        <w:tc>
          <w:tcPr>
            <w:tcW w:w="1417" w:type="dxa"/>
          </w:tcPr>
          <w:p w:rsidR="00FC63C3" w:rsidRPr="00D74295" w:rsidRDefault="00FC63C3" w:rsidP="00FC63C3">
            <w:pPr>
              <w:rPr>
                <w:rFonts w:ascii="Times New Roman" w:hAnsi="Times New Roman"/>
                <w:sz w:val="24"/>
                <w:szCs w:val="24"/>
              </w:rPr>
            </w:pPr>
            <w:r w:rsidRPr="00D74295">
              <w:rPr>
                <w:rFonts w:ascii="Times New Roman" w:hAnsi="Times New Roman"/>
                <w:sz w:val="24"/>
                <w:szCs w:val="24"/>
              </w:rPr>
              <w:t>25</w:t>
            </w:r>
          </w:p>
        </w:tc>
        <w:tc>
          <w:tcPr>
            <w:tcW w:w="1560" w:type="dxa"/>
          </w:tcPr>
          <w:p w:rsidR="00FC63C3" w:rsidRPr="00D74295" w:rsidRDefault="00FC63C3" w:rsidP="00FC63C3">
            <w:pPr>
              <w:rPr>
                <w:rFonts w:ascii="Times New Roman" w:hAnsi="Times New Roman"/>
                <w:sz w:val="24"/>
                <w:szCs w:val="24"/>
              </w:rPr>
            </w:pPr>
            <w:r w:rsidRPr="00D74295">
              <w:rPr>
                <w:rFonts w:ascii="Times New Roman" w:hAnsi="Times New Roman"/>
                <w:sz w:val="24"/>
                <w:szCs w:val="24"/>
              </w:rPr>
              <w:t>удовлетв</w:t>
            </w:r>
            <w:r w:rsidRPr="00D74295">
              <w:rPr>
                <w:rFonts w:ascii="Times New Roman" w:hAnsi="Times New Roman"/>
                <w:sz w:val="24"/>
                <w:szCs w:val="24"/>
              </w:rPr>
              <w:t>о</w:t>
            </w:r>
            <w:r w:rsidRPr="00D74295">
              <w:rPr>
                <w:rFonts w:ascii="Times New Roman" w:hAnsi="Times New Roman"/>
                <w:sz w:val="24"/>
                <w:szCs w:val="24"/>
              </w:rPr>
              <w:t>рительное</w:t>
            </w:r>
          </w:p>
        </w:tc>
        <w:tc>
          <w:tcPr>
            <w:tcW w:w="1417" w:type="dxa"/>
          </w:tcPr>
          <w:p w:rsidR="00FC63C3" w:rsidRPr="00D74295" w:rsidRDefault="00FC63C3" w:rsidP="00FC63C3">
            <w:pPr>
              <w:rPr>
                <w:rFonts w:ascii="Times New Roman" w:hAnsi="Times New Roman"/>
                <w:sz w:val="24"/>
                <w:szCs w:val="24"/>
              </w:rPr>
            </w:pPr>
            <w:r w:rsidRPr="00D74295">
              <w:rPr>
                <w:rFonts w:ascii="Times New Roman" w:hAnsi="Times New Roman"/>
                <w:sz w:val="24"/>
                <w:szCs w:val="24"/>
              </w:rPr>
              <w:t>-</w:t>
            </w:r>
          </w:p>
        </w:tc>
        <w:tc>
          <w:tcPr>
            <w:tcW w:w="1173" w:type="dxa"/>
          </w:tcPr>
          <w:p w:rsidR="00FC63C3" w:rsidRPr="00D74295" w:rsidRDefault="00FC63C3" w:rsidP="00FC63C3">
            <w:pPr>
              <w:rPr>
                <w:rFonts w:ascii="Times New Roman" w:hAnsi="Times New Roman"/>
                <w:sz w:val="24"/>
                <w:szCs w:val="24"/>
              </w:rPr>
            </w:pPr>
            <w:r w:rsidRPr="00D74295">
              <w:rPr>
                <w:rFonts w:ascii="Times New Roman" w:hAnsi="Times New Roman"/>
                <w:sz w:val="24"/>
                <w:szCs w:val="24"/>
              </w:rPr>
              <w:t>-</w:t>
            </w:r>
          </w:p>
        </w:tc>
      </w:tr>
      <w:tr w:rsidR="00BD1AF1" w:rsidRPr="0001562B" w:rsidTr="00A1052B">
        <w:trPr>
          <w:jc w:val="center"/>
        </w:trPr>
        <w:tc>
          <w:tcPr>
            <w:tcW w:w="637" w:type="dxa"/>
          </w:tcPr>
          <w:p w:rsidR="00BD1AF1" w:rsidRPr="00D74295" w:rsidRDefault="00A1052B" w:rsidP="00BD1AF1">
            <w:pPr>
              <w:rPr>
                <w:rFonts w:ascii="Times New Roman" w:hAnsi="Times New Roman"/>
                <w:sz w:val="24"/>
                <w:szCs w:val="24"/>
              </w:rPr>
            </w:pPr>
            <w:r>
              <w:rPr>
                <w:rFonts w:ascii="Times New Roman" w:hAnsi="Times New Roman"/>
                <w:sz w:val="24"/>
                <w:szCs w:val="24"/>
              </w:rPr>
              <w:t>94</w:t>
            </w:r>
          </w:p>
        </w:tc>
        <w:tc>
          <w:tcPr>
            <w:tcW w:w="1843" w:type="dxa"/>
          </w:tcPr>
          <w:p w:rsidR="00BD1AF1" w:rsidRPr="00D74295" w:rsidRDefault="00BD1AF1" w:rsidP="00BD1AF1">
            <w:pPr>
              <w:rPr>
                <w:rFonts w:ascii="Times New Roman" w:hAnsi="Times New Roman"/>
                <w:sz w:val="24"/>
                <w:szCs w:val="24"/>
              </w:rPr>
            </w:pPr>
            <w:r w:rsidRPr="00D74295">
              <w:rPr>
                <w:rFonts w:ascii="Times New Roman" w:hAnsi="Times New Roman"/>
                <w:kern w:val="1"/>
                <w:sz w:val="24"/>
                <w:szCs w:val="24"/>
              </w:rPr>
              <w:t>с.Клиновка</w:t>
            </w:r>
          </w:p>
        </w:tc>
        <w:tc>
          <w:tcPr>
            <w:tcW w:w="2268" w:type="dxa"/>
          </w:tcPr>
          <w:p w:rsidR="00BD1AF1" w:rsidRPr="00D74295" w:rsidRDefault="00BD1AF1" w:rsidP="00BD1AF1">
            <w:pPr>
              <w:rPr>
                <w:rFonts w:ascii="Times New Roman" w:hAnsi="Times New Roman"/>
                <w:sz w:val="24"/>
                <w:szCs w:val="24"/>
              </w:rPr>
            </w:pPr>
            <w:r w:rsidRPr="00D74295">
              <w:rPr>
                <w:rFonts w:ascii="Times New Roman" w:hAnsi="Times New Roman"/>
                <w:sz w:val="24"/>
                <w:szCs w:val="24"/>
              </w:rPr>
              <w:t>Здание библиотеки</w:t>
            </w:r>
          </w:p>
        </w:tc>
        <w:tc>
          <w:tcPr>
            <w:tcW w:w="992" w:type="dxa"/>
          </w:tcPr>
          <w:p w:rsidR="00BD1AF1" w:rsidRPr="00D74295" w:rsidRDefault="00BD1AF1" w:rsidP="00BD1AF1">
            <w:pPr>
              <w:tabs>
                <w:tab w:val="left" w:pos="8280"/>
              </w:tabs>
              <w:snapToGrid w:val="0"/>
              <w:rPr>
                <w:rFonts w:ascii="Times New Roman" w:hAnsi="Times New Roman"/>
                <w:kern w:val="1"/>
                <w:sz w:val="24"/>
                <w:szCs w:val="24"/>
              </w:rPr>
            </w:pPr>
            <w:r w:rsidRPr="00D74295">
              <w:rPr>
                <w:rFonts w:ascii="Times New Roman" w:hAnsi="Times New Roman"/>
                <w:kern w:val="1"/>
                <w:sz w:val="24"/>
                <w:szCs w:val="24"/>
              </w:rPr>
              <w:t>25,4</w:t>
            </w:r>
          </w:p>
        </w:tc>
        <w:tc>
          <w:tcPr>
            <w:tcW w:w="1276" w:type="dxa"/>
          </w:tcPr>
          <w:p w:rsidR="00BD1AF1" w:rsidRPr="00D74295" w:rsidRDefault="00BD1AF1" w:rsidP="00BD1AF1">
            <w:pPr>
              <w:tabs>
                <w:tab w:val="left" w:pos="8280"/>
              </w:tabs>
              <w:snapToGrid w:val="0"/>
              <w:jc w:val="center"/>
              <w:rPr>
                <w:rFonts w:ascii="Times New Roman" w:hAnsi="Times New Roman"/>
                <w:kern w:val="1"/>
                <w:sz w:val="24"/>
                <w:szCs w:val="24"/>
              </w:rPr>
            </w:pPr>
            <w:r w:rsidRPr="00D74295">
              <w:rPr>
                <w:rFonts w:ascii="Times New Roman" w:hAnsi="Times New Roman"/>
                <w:kern w:val="1"/>
                <w:sz w:val="24"/>
                <w:szCs w:val="24"/>
              </w:rPr>
              <w:t>1</w:t>
            </w:r>
          </w:p>
        </w:tc>
        <w:tc>
          <w:tcPr>
            <w:tcW w:w="992" w:type="dxa"/>
          </w:tcPr>
          <w:p w:rsidR="00BD1AF1" w:rsidRPr="00D74295" w:rsidRDefault="00BD1AF1" w:rsidP="00BD1AF1">
            <w:pPr>
              <w:tabs>
                <w:tab w:val="left" w:pos="8280"/>
              </w:tabs>
              <w:snapToGrid w:val="0"/>
              <w:jc w:val="center"/>
              <w:rPr>
                <w:rFonts w:ascii="Times New Roman" w:hAnsi="Times New Roman"/>
                <w:kern w:val="1"/>
                <w:sz w:val="24"/>
                <w:szCs w:val="24"/>
              </w:rPr>
            </w:pPr>
            <w:r w:rsidRPr="00D74295">
              <w:rPr>
                <w:rFonts w:ascii="Times New Roman" w:hAnsi="Times New Roman"/>
                <w:kern w:val="1"/>
                <w:sz w:val="24"/>
                <w:szCs w:val="24"/>
              </w:rPr>
              <w:t>1978</w:t>
            </w:r>
          </w:p>
        </w:tc>
        <w:tc>
          <w:tcPr>
            <w:tcW w:w="1417" w:type="dxa"/>
          </w:tcPr>
          <w:p w:rsidR="00BD1AF1" w:rsidRPr="00D74295" w:rsidRDefault="00BD1AF1" w:rsidP="0045263F">
            <w:pPr>
              <w:tabs>
                <w:tab w:val="left" w:pos="8280"/>
              </w:tabs>
              <w:snapToGrid w:val="0"/>
              <w:rPr>
                <w:rFonts w:ascii="Times New Roman" w:hAnsi="Times New Roman"/>
                <w:kern w:val="1"/>
                <w:sz w:val="24"/>
                <w:szCs w:val="24"/>
              </w:rPr>
            </w:pPr>
            <w:r w:rsidRPr="00D74295">
              <w:rPr>
                <w:rFonts w:ascii="Times New Roman" w:hAnsi="Times New Roman"/>
                <w:kern w:val="1"/>
                <w:sz w:val="24"/>
                <w:szCs w:val="24"/>
              </w:rPr>
              <w:t>17</w:t>
            </w:r>
          </w:p>
        </w:tc>
        <w:tc>
          <w:tcPr>
            <w:tcW w:w="1560" w:type="dxa"/>
          </w:tcPr>
          <w:p w:rsidR="00BD1AF1" w:rsidRPr="00D74295" w:rsidRDefault="00BD1AF1" w:rsidP="00BD1AF1">
            <w:pPr>
              <w:rPr>
                <w:rFonts w:ascii="Times New Roman" w:hAnsi="Times New Roman"/>
                <w:sz w:val="24"/>
                <w:szCs w:val="24"/>
              </w:rPr>
            </w:pPr>
            <w:r w:rsidRPr="00D74295">
              <w:rPr>
                <w:rFonts w:ascii="Times New Roman" w:hAnsi="Times New Roman"/>
                <w:sz w:val="24"/>
                <w:szCs w:val="24"/>
              </w:rPr>
              <w:t>удовлетво-рительное</w:t>
            </w:r>
          </w:p>
        </w:tc>
        <w:tc>
          <w:tcPr>
            <w:tcW w:w="1417" w:type="dxa"/>
          </w:tcPr>
          <w:p w:rsidR="00BD1AF1" w:rsidRPr="00D74295" w:rsidRDefault="00BD1AF1" w:rsidP="00BD1AF1">
            <w:pPr>
              <w:tabs>
                <w:tab w:val="left" w:pos="8280"/>
              </w:tabs>
              <w:snapToGrid w:val="0"/>
              <w:jc w:val="center"/>
              <w:rPr>
                <w:rFonts w:ascii="Times New Roman" w:hAnsi="Times New Roman"/>
                <w:kern w:val="1"/>
                <w:sz w:val="24"/>
                <w:szCs w:val="24"/>
              </w:rPr>
            </w:pPr>
            <w:r w:rsidRPr="00D74295">
              <w:rPr>
                <w:rFonts w:ascii="Times New Roman" w:hAnsi="Times New Roman"/>
                <w:kern w:val="1"/>
                <w:sz w:val="24"/>
                <w:szCs w:val="24"/>
              </w:rPr>
              <w:t>-</w:t>
            </w:r>
          </w:p>
        </w:tc>
        <w:tc>
          <w:tcPr>
            <w:tcW w:w="1173" w:type="dxa"/>
          </w:tcPr>
          <w:p w:rsidR="00BD1AF1" w:rsidRPr="00D74295" w:rsidRDefault="00BD1AF1" w:rsidP="00BD1AF1">
            <w:pPr>
              <w:tabs>
                <w:tab w:val="left" w:pos="8280"/>
              </w:tabs>
              <w:snapToGrid w:val="0"/>
              <w:jc w:val="center"/>
              <w:rPr>
                <w:rFonts w:ascii="Times New Roman" w:hAnsi="Times New Roman"/>
                <w:kern w:val="1"/>
                <w:sz w:val="24"/>
                <w:szCs w:val="24"/>
              </w:rPr>
            </w:pPr>
            <w:r w:rsidRPr="00D74295">
              <w:rPr>
                <w:rFonts w:ascii="Times New Roman" w:hAnsi="Times New Roman"/>
                <w:kern w:val="1"/>
                <w:sz w:val="24"/>
                <w:szCs w:val="24"/>
              </w:rPr>
              <w:t>-</w:t>
            </w:r>
          </w:p>
        </w:tc>
      </w:tr>
      <w:tr w:rsidR="00BD1AF1" w:rsidRPr="0001562B" w:rsidTr="00A1052B">
        <w:trPr>
          <w:jc w:val="center"/>
        </w:trPr>
        <w:tc>
          <w:tcPr>
            <w:tcW w:w="637" w:type="dxa"/>
          </w:tcPr>
          <w:p w:rsidR="00BD1AF1" w:rsidRPr="00D74295" w:rsidRDefault="00A1052B" w:rsidP="00BD1AF1">
            <w:pPr>
              <w:rPr>
                <w:rFonts w:ascii="Times New Roman" w:hAnsi="Times New Roman"/>
                <w:sz w:val="24"/>
                <w:szCs w:val="24"/>
              </w:rPr>
            </w:pPr>
            <w:r>
              <w:rPr>
                <w:rFonts w:ascii="Times New Roman" w:hAnsi="Times New Roman"/>
                <w:sz w:val="24"/>
                <w:szCs w:val="24"/>
              </w:rPr>
              <w:t>95</w:t>
            </w:r>
          </w:p>
        </w:tc>
        <w:tc>
          <w:tcPr>
            <w:tcW w:w="1843" w:type="dxa"/>
          </w:tcPr>
          <w:p w:rsidR="00BD1AF1" w:rsidRPr="00D74295" w:rsidRDefault="00BD1AF1" w:rsidP="00BD1AF1">
            <w:pPr>
              <w:tabs>
                <w:tab w:val="left" w:pos="8280"/>
              </w:tabs>
              <w:snapToGrid w:val="0"/>
              <w:jc w:val="center"/>
              <w:rPr>
                <w:rFonts w:ascii="Times New Roman" w:hAnsi="Times New Roman"/>
                <w:kern w:val="1"/>
                <w:sz w:val="24"/>
                <w:szCs w:val="24"/>
              </w:rPr>
            </w:pPr>
            <w:r w:rsidRPr="00D74295">
              <w:rPr>
                <w:rFonts w:ascii="Times New Roman" w:hAnsi="Times New Roman"/>
                <w:kern w:val="1"/>
                <w:sz w:val="24"/>
                <w:szCs w:val="24"/>
              </w:rPr>
              <w:t>пос.ст.Самаевка</w:t>
            </w:r>
          </w:p>
        </w:tc>
        <w:tc>
          <w:tcPr>
            <w:tcW w:w="2268" w:type="dxa"/>
          </w:tcPr>
          <w:p w:rsidR="00BD1AF1" w:rsidRPr="00D74295" w:rsidRDefault="00BD1AF1" w:rsidP="00BD1AF1">
            <w:pPr>
              <w:rPr>
                <w:rFonts w:ascii="Times New Roman" w:hAnsi="Times New Roman"/>
                <w:sz w:val="24"/>
                <w:szCs w:val="24"/>
              </w:rPr>
            </w:pPr>
            <w:r w:rsidRPr="00D74295">
              <w:rPr>
                <w:rFonts w:ascii="Times New Roman" w:hAnsi="Times New Roman"/>
                <w:sz w:val="24"/>
                <w:szCs w:val="24"/>
              </w:rPr>
              <w:t>Здание библиотеки</w:t>
            </w:r>
          </w:p>
        </w:tc>
        <w:tc>
          <w:tcPr>
            <w:tcW w:w="992" w:type="dxa"/>
          </w:tcPr>
          <w:p w:rsidR="00BD1AF1" w:rsidRPr="00D74295" w:rsidRDefault="00BD1AF1" w:rsidP="00D85050">
            <w:pPr>
              <w:tabs>
                <w:tab w:val="left" w:pos="8280"/>
              </w:tabs>
              <w:snapToGrid w:val="0"/>
              <w:rPr>
                <w:rFonts w:ascii="Times New Roman" w:hAnsi="Times New Roman"/>
                <w:kern w:val="1"/>
                <w:sz w:val="24"/>
                <w:szCs w:val="24"/>
              </w:rPr>
            </w:pPr>
            <w:r w:rsidRPr="00D74295">
              <w:rPr>
                <w:rFonts w:ascii="Times New Roman" w:hAnsi="Times New Roman"/>
                <w:kern w:val="1"/>
                <w:sz w:val="24"/>
                <w:szCs w:val="24"/>
              </w:rPr>
              <w:t>41,3</w:t>
            </w:r>
          </w:p>
        </w:tc>
        <w:tc>
          <w:tcPr>
            <w:tcW w:w="1276" w:type="dxa"/>
          </w:tcPr>
          <w:p w:rsidR="00BD1AF1" w:rsidRPr="00D74295" w:rsidRDefault="00BD1AF1" w:rsidP="00BD1AF1">
            <w:pPr>
              <w:tabs>
                <w:tab w:val="left" w:pos="8280"/>
              </w:tabs>
              <w:snapToGrid w:val="0"/>
              <w:jc w:val="center"/>
              <w:rPr>
                <w:rFonts w:ascii="Times New Roman" w:hAnsi="Times New Roman"/>
                <w:kern w:val="1"/>
                <w:sz w:val="24"/>
                <w:szCs w:val="24"/>
              </w:rPr>
            </w:pPr>
            <w:r w:rsidRPr="00D74295">
              <w:rPr>
                <w:rFonts w:ascii="Times New Roman" w:hAnsi="Times New Roman"/>
                <w:kern w:val="1"/>
                <w:sz w:val="24"/>
                <w:szCs w:val="24"/>
              </w:rPr>
              <w:t>2</w:t>
            </w:r>
          </w:p>
        </w:tc>
        <w:tc>
          <w:tcPr>
            <w:tcW w:w="992" w:type="dxa"/>
          </w:tcPr>
          <w:p w:rsidR="00BD1AF1" w:rsidRPr="00D74295" w:rsidRDefault="00BD1AF1" w:rsidP="00BD1AF1">
            <w:pPr>
              <w:tabs>
                <w:tab w:val="left" w:pos="8280"/>
              </w:tabs>
              <w:snapToGrid w:val="0"/>
              <w:jc w:val="center"/>
              <w:rPr>
                <w:rFonts w:ascii="Times New Roman" w:hAnsi="Times New Roman"/>
                <w:kern w:val="1"/>
                <w:sz w:val="24"/>
                <w:szCs w:val="24"/>
              </w:rPr>
            </w:pPr>
            <w:r w:rsidRPr="00D74295">
              <w:rPr>
                <w:rFonts w:ascii="Times New Roman" w:hAnsi="Times New Roman"/>
                <w:kern w:val="1"/>
                <w:sz w:val="24"/>
                <w:szCs w:val="24"/>
              </w:rPr>
              <w:t>1977</w:t>
            </w:r>
          </w:p>
        </w:tc>
        <w:tc>
          <w:tcPr>
            <w:tcW w:w="1417" w:type="dxa"/>
          </w:tcPr>
          <w:p w:rsidR="00BD1AF1" w:rsidRPr="00D74295" w:rsidRDefault="00BD1AF1" w:rsidP="0045263F">
            <w:pPr>
              <w:tabs>
                <w:tab w:val="left" w:pos="8280"/>
              </w:tabs>
              <w:snapToGrid w:val="0"/>
              <w:rPr>
                <w:rFonts w:ascii="Times New Roman" w:hAnsi="Times New Roman"/>
                <w:kern w:val="1"/>
                <w:sz w:val="24"/>
                <w:szCs w:val="24"/>
              </w:rPr>
            </w:pPr>
            <w:r w:rsidRPr="00D74295">
              <w:rPr>
                <w:rFonts w:ascii="Times New Roman" w:hAnsi="Times New Roman"/>
                <w:kern w:val="1"/>
                <w:sz w:val="24"/>
                <w:szCs w:val="24"/>
              </w:rPr>
              <w:t>30</w:t>
            </w:r>
          </w:p>
        </w:tc>
        <w:tc>
          <w:tcPr>
            <w:tcW w:w="1560" w:type="dxa"/>
          </w:tcPr>
          <w:p w:rsidR="00BD1AF1" w:rsidRPr="00D74295" w:rsidRDefault="00BD1AF1" w:rsidP="00BD1AF1">
            <w:pPr>
              <w:rPr>
                <w:rFonts w:ascii="Times New Roman" w:hAnsi="Times New Roman"/>
                <w:sz w:val="24"/>
                <w:szCs w:val="24"/>
              </w:rPr>
            </w:pPr>
            <w:r w:rsidRPr="00D74295">
              <w:rPr>
                <w:rFonts w:ascii="Times New Roman" w:hAnsi="Times New Roman"/>
                <w:sz w:val="24"/>
                <w:szCs w:val="24"/>
              </w:rPr>
              <w:t>удовлетво-рительное</w:t>
            </w:r>
          </w:p>
        </w:tc>
        <w:tc>
          <w:tcPr>
            <w:tcW w:w="1417" w:type="dxa"/>
          </w:tcPr>
          <w:p w:rsidR="00BD1AF1" w:rsidRPr="00D74295" w:rsidRDefault="00BD1AF1" w:rsidP="00BD1AF1">
            <w:pPr>
              <w:tabs>
                <w:tab w:val="left" w:pos="8280"/>
              </w:tabs>
              <w:snapToGrid w:val="0"/>
              <w:jc w:val="center"/>
              <w:rPr>
                <w:rFonts w:ascii="Times New Roman" w:hAnsi="Times New Roman"/>
                <w:kern w:val="1"/>
                <w:sz w:val="24"/>
                <w:szCs w:val="24"/>
              </w:rPr>
            </w:pPr>
            <w:r w:rsidRPr="00D74295">
              <w:rPr>
                <w:rFonts w:ascii="Times New Roman" w:hAnsi="Times New Roman"/>
                <w:kern w:val="1"/>
                <w:sz w:val="24"/>
                <w:szCs w:val="24"/>
              </w:rPr>
              <w:t>-</w:t>
            </w:r>
          </w:p>
        </w:tc>
        <w:tc>
          <w:tcPr>
            <w:tcW w:w="1173" w:type="dxa"/>
          </w:tcPr>
          <w:p w:rsidR="00BD1AF1" w:rsidRPr="00D74295" w:rsidRDefault="00BD1AF1" w:rsidP="00BD1AF1">
            <w:pPr>
              <w:tabs>
                <w:tab w:val="left" w:pos="8280"/>
              </w:tabs>
              <w:snapToGrid w:val="0"/>
              <w:jc w:val="center"/>
              <w:rPr>
                <w:rFonts w:ascii="Times New Roman" w:hAnsi="Times New Roman"/>
                <w:kern w:val="1"/>
                <w:sz w:val="24"/>
                <w:szCs w:val="24"/>
              </w:rPr>
            </w:pPr>
            <w:r w:rsidRPr="00D74295">
              <w:rPr>
                <w:rFonts w:ascii="Times New Roman" w:hAnsi="Times New Roman"/>
                <w:kern w:val="1"/>
                <w:sz w:val="24"/>
                <w:szCs w:val="24"/>
              </w:rPr>
              <w:t>-</w:t>
            </w:r>
          </w:p>
        </w:tc>
      </w:tr>
      <w:tr w:rsidR="0045263F" w:rsidRPr="0001562B" w:rsidTr="00A1052B">
        <w:trPr>
          <w:jc w:val="center"/>
        </w:trPr>
        <w:tc>
          <w:tcPr>
            <w:tcW w:w="637" w:type="dxa"/>
          </w:tcPr>
          <w:p w:rsidR="0045263F" w:rsidRPr="00D74295" w:rsidRDefault="00A1052B" w:rsidP="0045263F">
            <w:pPr>
              <w:rPr>
                <w:rFonts w:ascii="Times New Roman" w:hAnsi="Times New Roman"/>
                <w:sz w:val="24"/>
                <w:szCs w:val="24"/>
              </w:rPr>
            </w:pPr>
            <w:r>
              <w:rPr>
                <w:rFonts w:ascii="Times New Roman" w:hAnsi="Times New Roman"/>
                <w:sz w:val="24"/>
                <w:szCs w:val="24"/>
              </w:rPr>
              <w:t>96</w:t>
            </w:r>
          </w:p>
        </w:tc>
        <w:tc>
          <w:tcPr>
            <w:tcW w:w="1843" w:type="dxa"/>
            <w:shd w:val="clear" w:color="auto" w:fill="auto"/>
          </w:tcPr>
          <w:p w:rsidR="0045263F" w:rsidRPr="00D74295" w:rsidRDefault="0045263F" w:rsidP="0045263F">
            <w:pPr>
              <w:rPr>
                <w:rFonts w:ascii="Times New Roman" w:hAnsi="Times New Roman"/>
                <w:sz w:val="24"/>
                <w:szCs w:val="24"/>
              </w:rPr>
            </w:pPr>
            <w:r w:rsidRPr="00D74295">
              <w:rPr>
                <w:rFonts w:ascii="Times New Roman" w:hAnsi="Times New Roman"/>
                <w:sz w:val="24"/>
                <w:szCs w:val="24"/>
              </w:rPr>
              <w:t>с. Кр.Шадым</w:t>
            </w:r>
          </w:p>
        </w:tc>
        <w:tc>
          <w:tcPr>
            <w:tcW w:w="2268" w:type="dxa"/>
            <w:shd w:val="clear" w:color="auto" w:fill="auto"/>
          </w:tcPr>
          <w:p w:rsidR="0045263F" w:rsidRPr="00D74295" w:rsidRDefault="0045263F" w:rsidP="0045263F">
            <w:pPr>
              <w:rPr>
                <w:rFonts w:ascii="Times New Roman" w:hAnsi="Times New Roman"/>
                <w:sz w:val="24"/>
                <w:szCs w:val="24"/>
              </w:rPr>
            </w:pPr>
            <w:r w:rsidRPr="00D74295">
              <w:rPr>
                <w:rFonts w:ascii="Times New Roman" w:hAnsi="Times New Roman"/>
                <w:sz w:val="24"/>
                <w:szCs w:val="24"/>
              </w:rPr>
              <w:t>Красношадымская сельская библиот</w:t>
            </w:r>
            <w:r w:rsidRPr="00D74295">
              <w:rPr>
                <w:rFonts w:ascii="Times New Roman" w:hAnsi="Times New Roman"/>
                <w:sz w:val="24"/>
                <w:szCs w:val="24"/>
              </w:rPr>
              <w:t>е</w:t>
            </w:r>
            <w:r w:rsidRPr="00D74295">
              <w:rPr>
                <w:rFonts w:ascii="Times New Roman" w:hAnsi="Times New Roman"/>
                <w:sz w:val="24"/>
                <w:szCs w:val="24"/>
              </w:rPr>
              <w:t>ка</w:t>
            </w:r>
          </w:p>
        </w:tc>
        <w:tc>
          <w:tcPr>
            <w:tcW w:w="992" w:type="dxa"/>
            <w:shd w:val="clear" w:color="auto" w:fill="auto"/>
          </w:tcPr>
          <w:p w:rsidR="0045263F" w:rsidRPr="00D74295" w:rsidRDefault="0045263F" w:rsidP="0045263F">
            <w:pPr>
              <w:rPr>
                <w:rFonts w:ascii="Times New Roman" w:hAnsi="Times New Roman"/>
                <w:sz w:val="24"/>
                <w:szCs w:val="24"/>
              </w:rPr>
            </w:pPr>
            <w:r w:rsidRPr="00D74295">
              <w:rPr>
                <w:rFonts w:ascii="Times New Roman" w:hAnsi="Times New Roman"/>
                <w:sz w:val="24"/>
                <w:szCs w:val="24"/>
              </w:rPr>
              <w:t>59,5</w:t>
            </w:r>
          </w:p>
        </w:tc>
        <w:tc>
          <w:tcPr>
            <w:tcW w:w="1276" w:type="dxa"/>
            <w:shd w:val="clear" w:color="auto" w:fill="auto"/>
          </w:tcPr>
          <w:p w:rsidR="0045263F" w:rsidRPr="00D74295" w:rsidRDefault="0045263F" w:rsidP="0045263F">
            <w:pPr>
              <w:rPr>
                <w:rFonts w:ascii="Times New Roman" w:hAnsi="Times New Roman"/>
                <w:sz w:val="24"/>
                <w:szCs w:val="24"/>
              </w:rPr>
            </w:pPr>
            <w:r w:rsidRPr="00D74295">
              <w:rPr>
                <w:rFonts w:ascii="Times New Roman" w:hAnsi="Times New Roman"/>
                <w:sz w:val="24"/>
                <w:szCs w:val="24"/>
              </w:rPr>
              <w:t>1</w:t>
            </w:r>
          </w:p>
        </w:tc>
        <w:tc>
          <w:tcPr>
            <w:tcW w:w="992" w:type="dxa"/>
            <w:shd w:val="clear" w:color="auto" w:fill="auto"/>
          </w:tcPr>
          <w:p w:rsidR="0045263F" w:rsidRPr="00D74295" w:rsidRDefault="0045263F" w:rsidP="0045263F">
            <w:pPr>
              <w:rPr>
                <w:rFonts w:ascii="Times New Roman" w:hAnsi="Times New Roman"/>
                <w:sz w:val="24"/>
                <w:szCs w:val="24"/>
              </w:rPr>
            </w:pPr>
            <w:r w:rsidRPr="00D74295">
              <w:rPr>
                <w:rFonts w:ascii="Times New Roman" w:hAnsi="Times New Roman"/>
                <w:sz w:val="24"/>
                <w:szCs w:val="24"/>
              </w:rPr>
              <w:t>1975</w:t>
            </w:r>
          </w:p>
        </w:tc>
        <w:tc>
          <w:tcPr>
            <w:tcW w:w="1417" w:type="dxa"/>
            <w:shd w:val="clear" w:color="auto" w:fill="auto"/>
          </w:tcPr>
          <w:p w:rsidR="0045263F" w:rsidRPr="00D74295" w:rsidRDefault="0045263F" w:rsidP="0045263F">
            <w:pPr>
              <w:rPr>
                <w:rFonts w:ascii="Times New Roman" w:hAnsi="Times New Roman"/>
                <w:sz w:val="24"/>
                <w:szCs w:val="24"/>
              </w:rPr>
            </w:pPr>
            <w:r w:rsidRPr="00D74295">
              <w:rPr>
                <w:rFonts w:ascii="Times New Roman" w:hAnsi="Times New Roman"/>
                <w:sz w:val="24"/>
                <w:szCs w:val="24"/>
              </w:rPr>
              <w:t>15</w:t>
            </w:r>
          </w:p>
        </w:tc>
        <w:tc>
          <w:tcPr>
            <w:tcW w:w="1560" w:type="dxa"/>
            <w:shd w:val="clear" w:color="auto" w:fill="auto"/>
          </w:tcPr>
          <w:p w:rsidR="0045263F" w:rsidRPr="00D74295" w:rsidRDefault="0045263F" w:rsidP="0045263F">
            <w:pPr>
              <w:rPr>
                <w:rFonts w:ascii="Times New Roman" w:hAnsi="Times New Roman"/>
                <w:sz w:val="24"/>
                <w:szCs w:val="24"/>
              </w:rPr>
            </w:pPr>
            <w:r w:rsidRPr="00D74295">
              <w:rPr>
                <w:rFonts w:ascii="Times New Roman" w:hAnsi="Times New Roman"/>
                <w:sz w:val="24"/>
                <w:szCs w:val="24"/>
              </w:rPr>
              <w:t>удовлетв</w:t>
            </w:r>
            <w:r w:rsidRPr="00D74295">
              <w:rPr>
                <w:rFonts w:ascii="Times New Roman" w:hAnsi="Times New Roman"/>
                <w:sz w:val="24"/>
                <w:szCs w:val="24"/>
              </w:rPr>
              <w:t>о</w:t>
            </w:r>
            <w:r w:rsidRPr="00D74295">
              <w:rPr>
                <w:rFonts w:ascii="Times New Roman" w:hAnsi="Times New Roman"/>
                <w:sz w:val="24"/>
                <w:szCs w:val="24"/>
              </w:rPr>
              <w:t>рительное</w:t>
            </w:r>
          </w:p>
        </w:tc>
        <w:tc>
          <w:tcPr>
            <w:tcW w:w="1417" w:type="dxa"/>
            <w:shd w:val="clear" w:color="auto" w:fill="auto"/>
          </w:tcPr>
          <w:p w:rsidR="0045263F" w:rsidRPr="00D74295" w:rsidRDefault="0045263F" w:rsidP="0045263F">
            <w:pPr>
              <w:rPr>
                <w:rFonts w:ascii="Times New Roman" w:hAnsi="Times New Roman"/>
                <w:sz w:val="24"/>
                <w:szCs w:val="24"/>
              </w:rPr>
            </w:pPr>
            <w:r w:rsidRPr="00D74295">
              <w:rPr>
                <w:rFonts w:ascii="Times New Roman" w:hAnsi="Times New Roman"/>
                <w:sz w:val="24"/>
                <w:szCs w:val="24"/>
              </w:rPr>
              <w:t>-</w:t>
            </w:r>
          </w:p>
        </w:tc>
        <w:tc>
          <w:tcPr>
            <w:tcW w:w="1173" w:type="dxa"/>
            <w:shd w:val="clear" w:color="auto" w:fill="auto"/>
          </w:tcPr>
          <w:p w:rsidR="0045263F" w:rsidRPr="00D74295" w:rsidRDefault="0045263F" w:rsidP="0045263F">
            <w:pPr>
              <w:rPr>
                <w:rFonts w:ascii="Times New Roman" w:hAnsi="Times New Roman"/>
                <w:sz w:val="24"/>
                <w:szCs w:val="24"/>
              </w:rPr>
            </w:pPr>
            <w:r w:rsidRPr="00D74295">
              <w:rPr>
                <w:rFonts w:ascii="Times New Roman" w:hAnsi="Times New Roman"/>
                <w:sz w:val="24"/>
                <w:szCs w:val="24"/>
              </w:rPr>
              <w:t>-</w:t>
            </w:r>
          </w:p>
        </w:tc>
      </w:tr>
      <w:tr w:rsidR="0045263F" w:rsidRPr="0001562B" w:rsidTr="00A1052B">
        <w:trPr>
          <w:jc w:val="center"/>
        </w:trPr>
        <w:tc>
          <w:tcPr>
            <w:tcW w:w="637" w:type="dxa"/>
          </w:tcPr>
          <w:p w:rsidR="0045263F" w:rsidRPr="00D74295" w:rsidRDefault="00A1052B" w:rsidP="0045263F">
            <w:pPr>
              <w:rPr>
                <w:rFonts w:ascii="Times New Roman" w:hAnsi="Times New Roman"/>
                <w:sz w:val="24"/>
                <w:szCs w:val="24"/>
              </w:rPr>
            </w:pPr>
            <w:r>
              <w:rPr>
                <w:rFonts w:ascii="Times New Roman" w:hAnsi="Times New Roman"/>
                <w:sz w:val="24"/>
                <w:szCs w:val="24"/>
              </w:rPr>
              <w:t>97</w:t>
            </w:r>
          </w:p>
        </w:tc>
        <w:tc>
          <w:tcPr>
            <w:tcW w:w="1843" w:type="dxa"/>
            <w:shd w:val="clear" w:color="auto" w:fill="auto"/>
          </w:tcPr>
          <w:p w:rsidR="0045263F" w:rsidRPr="00D74295" w:rsidRDefault="0045263F" w:rsidP="0045263F">
            <w:pPr>
              <w:rPr>
                <w:rFonts w:ascii="Times New Roman" w:hAnsi="Times New Roman"/>
                <w:sz w:val="24"/>
                <w:szCs w:val="24"/>
              </w:rPr>
            </w:pPr>
            <w:r w:rsidRPr="00D74295">
              <w:rPr>
                <w:rFonts w:ascii="Times New Roman" w:hAnsi="Times New Roman"/>
                <w:sz w:val="24"/>
                <w:szCs w:val="24"/>
              </w:rPr>
              <w:t>с. Алькино</w:t>
            </w:r>
          </w:p>
        </w:tc>
        <w:tc>
          <w:tcPr>
            <w:tcW w:w="2268" w:type="dxa"/>
            <w:shd w:val="clear" w:color="auto" w:fill="auto"/>
          </w:tcPr>
          <w:p w:rsidR="0045263F" w:rsidRPr="00D74295" w:rsidRDefault="0045263F" w:rsidP="0045263F">
            <w:pPr>
              <w:rPr>
                <w:rFonts w:ascii="Times New Roman" w:hAnsi="Times New Roman"/>
                <w:sz w:val="24"/>
                <w:szCs w:val="24"/>
              </w:rPr>
            </w:pPr>
            <w:r w:rsidRPr="00D74295">
              <w:rPr>
                <w:rFonts w:ascii="Times New Roman" w:hAnsi="Times New Roman"/>
                <w:sz w:val="24"/>
                <w:szCs w:val="24"/>
              </w:rPr>
              <w:t>Алькинская сел</w:t>
            </w:r>
            <w:r w:rsidRPr="00D74295">
              <w:rPr>
                <w:rFonts w:ascii="Times New Roman" w:hAnsi="Times New Roman"/>
                <w:sz w:val="24"/>
                <w:szCs w:val="24"/>
              </w:rPr>
              <w:t>ь</w:t>
            </w:r>
            <w:r w:rsidRPr="00D74295">
              <w:rPr>
                <w:rFonts w:ascii="Times New Roman" w:hAnsi="Times New Roman"/>
                <w:sz w:val="24"/>
                <w:szCs w:val="24"/>
              </w:rPr>
              <w:t>ская библиотека</w:t>
            </w:r>
          </w:p>
        </w:tc>
        <w:tc>
          <w:tcPr>
            <w:tcW w:w="992" w:type="dxa"/>
            <w:shd w:val="clear" w:color="auto" w:fill="auto"/>
          </w:tcPr>
          <w:p w:rsidR="0045263F" w:rsidRPr="00D74295" w:rsidRDefault="0045263F" w:rsidP="0045263F">
            <w:pPr>
              <w:rPr>
                <w:rFonts w:ascii="Times New Roman" w:hAnsi="Times New Roman"/>
                <w:sz w:val="24"/>
                <w:szCs w:val="24"/>
              </w:rPr>
            </w:pPr>
            <w:r w:rsidRPr="00D74295">
              <w:rPr>
                <w:rFonts w:ascii="Times New Roman" w:hAnsi="Times New Roman"/>
                <w:sz w:val="24"/>
                <w:szCs w:val="24"/>
              </w:rPr>
              <w:t>55</w:t>
            </w:r>
          </w:p>
        </w:tc>
        <w:tc>
          <w:tcPr>
            <w:tcW w:w="1276" w:type="dxa"/>
            <w:shd w:val="clear" w:color="auto" w:fill="auto"/>
          </w:tcPr>
          <w:p w:rsidR="0045263F" w:rsidRPr="00D74295" w:rsidRDefault="0045263F" w:rsidP="0045263F">
            <w:pPr>
              <w:rPr>
                <w:rFonts w:ascii="Times New Roman" w:hAnsi="Times New Roman"/>
                <w:sz w:val="24"/>
                <w:szCs w:val="24"/>
              </w:rPr>
            </w:pPr>
            <w:r w:rsidRPr="00D74295">
              <w:rPr>
                <w:rFonts w:ascii="Times New Roman" w:hAnsi="Times New Roman"/>
                <w:sz w:val="24"/>
                <w:szCs w:val="24"/>
              </w:rPr>
              <w:t>1</w:t>
            </w:r>
          </w:p>
        </w:tc>
        <w:tc>
          <w:tcPr>
            <w:tcW w:w="992" w:type="dxa"/>
            <w:shd w:val="clear" w:color="auto" w:fill="auto"/>
          </w:tcPr>
          <w:p w:rsidR="0045263F" w:rsidRPr="00D74295" w:rsidRDefault="0045263F" w:rsidP="0045263F">
            <w:pPr>
              <w:rPr>
                <w:rFonts w:ascii="Times New Roman" w:hAnsi="Times New Roman"/>
                <w:sz w:val="24"/>
                <w:szCs w:val="24"/>
              </w:rPr>
            </w:pPr>
            <w:r w:rsidRPr="00D74295">
              <w:rPr>
                <w:rFonts w:ascii="Times New Roman" w:hAnsi="Times New Roman"/>
                <w:sz w:val="24"/>
                <w:szCs w:val="24"/>
              </w:rPr>
              <w:t>1961</w:t>
            </w:r>
          </w:p>
        </w:tc>
        <w:tc>
          <w:tcPr>
            <w:tcW w:w="1417" w:type="dxa"/>
            <w:shd w:val="clear" w:color="auto" w:fill="auto"/>
          </w:tcPr>
          <w:p w:rsidR="0045263F" w:rsidRPr="00D74295" w:rsidRDefault="0045263F" w:rsidP="0045263F">
            <w:pPr>
              <w:rPr>
                <w:rFonts w:ascii="Times New Roman" w:hAnsi="Times New Roman"/>
                <w:sz w:val="24"/>
                <w:szCs w:val="24"/>
              </w:rPr>
            </w:pPr>
            <w:r w:rsidRPr="00D74295">
              <w:rPr>
                <w:rFonts w:ascii="Times New Roman" w:hAnsi="Times New Roman"/>
                <w:sz w:val="24"/>
                <w:szCs w:val="24"/>
              </w:rPr>
              <w:t>10</w:t>
            </w:r>
          </w:p>
        </w:tc>
        <w:tc>
          <w:tcPr>
            <w:tcW w:w="1560" w:type="dxa"/>
            <w:shd w:val="clear" w:color="auto" w:fill="auto"/>
          </w:tcPr>
          <w:p w:rsidR="0045263F" w:rsidRPr="00D74295" w:rsidRDefault="0045263F" w:rsidP="0045263F">
            <w:pPr>
              <w:rPr>
                <w:rFonts w:ascii="Times New Roman" w:hAnsi="Times New Roman"/>
                <w:sz w:val="24"/>
                <w:szCs w:val="24"/>
              </w:rPr>
            </w:pPr>
            <w:r w:rsidRPr="00D74295">
              <w:rPr>
                <w:rFonts w:ascii="Times New Roman" w:hAnsi="Times New Roman"/>
                <w:sz w:val="24"/>
                <w:szCs w:val="24"/>
              </w:rPr>
              <w:t>удовлетв</w:t>
            </w:r>
            <w:r w:rsidRPr="00D74295">
              <w:rPr>
                <w:rFonts w:ascii="Times New Roman" w:hAnsi="Times New Roman"/>
                <w:sz w:val="24"/>
                <w:szCs w:val="24"/>
              </w:rPr>
              <w:t>о</w:t>
            </w:r>
            <w:r w:rsidRPr="00D74295">
              <w:rPr>
                <w:rFonts w:ascii="Times New Roman" w:hAnsi="Times New Roman"/>
                <w:sz w:val="24"/>
                <w:szCs w:val="24"/>
              </w:rPr>
              <w:t>рительное</w:t>
            </w:r>
          </w:p>
        </w:tc>
        <w:tc>
          <w:tcPr>
            <w:tcW w:w="1417" w:type="dxa"/>
            <w:shd w:val="clear" w:color="auto" w:fill="auto"/>
          </w:tcPr>
          <w:p w:rsidR="0045263F" w:rsidRPr="00D74295" w:rsidRDefault="0045263F" w:rsidP="0045263F">
            <w:pPr>
              <w:rPr>
                <w:rFonts w:ascii="Times New Roman" w:hAnsi="Times New Roman"/>
                <w:sz w:val="24"/>
                <w:szCs w:val="24"/>
              </w:rPr>
            </w:pPr>
            <w:r w:rsidRPr="00D74295">
              <w:rPr>
                <w:rFonts w:ascii="Times New Roman" w:hAnsi="Times New Roman"/>
                <w:sz w:val="24"/>
                <w:szCs w:val="24"/>
              </w:rPr>
              <w:t>-</w:t>
            </w:r>
          </w:p>
        </w:tc>
        <w:tc>
          <w:tcPr>
            <w:tcW w:w="1173" w:type="dxa"/>
            <w:shd w:val="clear" w:color="auto" w:fill="auto"/>
          </w:tcPr>
          <w:p w:rsidR="0045263F" w:rsidRPr="00D74295" w:rsidRDefault="0045263F" w:rsidP="0045263F">
            <w:pPr>
              <w:rPr>
                <w:rFonts w:ascii="Times New Roman" w:hAnsi="Times New Roman"/>
                <w:sz w:val="24"/>
                <w:szCs w:val="24"/>
              </w:rPr>
            </w:pPr>
            <w:r w:rsidRPr="00D74295">
              <w:rPr>
                <w:rFonts w:ascii="Times New Roman" w:hAnsi="Times New Roman"/>
                <w:sz w:val="24"/>
                <w:szCs w:val="24"/>
              </w:rPr>
              <w:t>-</w:t>
            </w:r>
          </w:p>
        </w:tc>
      </w:tr>
      <w:tr w:rsidR="0045263F" w:rsidRPr="0001562B" w:rsidTr="00A1052B">
        <w:trPr>
          <w:jc w:val="center"/>
        </w:trPr>
        <w:tc>
          <w:tcPr>
            <w:tcW w:w="637" w:type="dxa"/>
          </w:tcPr>
          <w:p w:rsidR="0045263F" w:rsidRPr="00D74295" w:rsidRDefault="00A1052B" w:rsidP="0045263F">
            <w:pPr>
              <w:rPr>
                <w:rFonts w:ascii="Times New Roman" w:hAnsi="Times New Roman"/>
                <w:sz w:val="24"/>
                <w:szCs w:val="24"/>
              </w:rPr>
            </w:pPr>
            <w:r>
              <w:rPr>
                <w:rFonts w:ascii="Times New Roman" w:hAnsi="Times New Roman"/>
                <w:sz w:val="24"/>
                <w:szCs w:val="24"/>
              </w:rPr>
              <w:t>98</w:t>
            </w:r>
          </w:p>
        </w:tc>
        <w:tc>
          <w:tcPr>
            <w:tcW w:w="1843" w:type="dxa"/>
            <w:shd w:val="clear" w:color="auto" w:fill="auto"/>
          </w:tcPr>
          <w:p w:rsidR="0045263F" w:rsidRPr="00D74295" w:rsidRDefault="0045263F" w:rsidP="0045263F">
            <w:pPr>
              <w:rPr>
                <w:rFonts w:ascii="Times New Roman" w:hAnsi="Times New Roman"/>
                <w:sz w:val="24"/>
                <w:szCs w:val="24"/>
              </w:rPr>
            </w:pPr>
            <w:r w:rsidRPr="00D74295">
              <w:rPr>
                <w:rFonts w:ascii="Times New Roman" w:hAnsi="Times New Roman"/>
                <w:sz w:val="24"/>
                <w:szCs w:val="24"/>
              </w:rPr>
              <w:t>с. Янг.Майдан</w:t>
            </w:r>
          </w:p>
        </w:tc>
        <w:tc>
          <w:tcPr>
            <w:tcW w:w="2268" w:type="dxa"/>
            <w:shd w:val="clear" w:color="auto" w:fill="auto"/>
          </w:tcPr>
          <w:p w:rsidR="0045263F" w:rsidRPr="00D74295" w:rsidRDefault="0045263F" w:rsidP="0045263F">
            <w:pPr>
              <w:rPr>
                <w:rFonts w:ascii="Times New Roman" w:hAnsi="Times New Roman"/>
                <w:sz w:val="24"/>
                <w:szCs w:val="24"/>
              </w:rPr>
            </w:pPr>
            <w:r w:rsidRPr="00D74295">
              <w:rPr>
                <w:rFonts w:ascii="Times New Roman" w:hAnsi="Times New Roman"/>
                <w:sz w:val="24"/>
                <w:szCs w:val="24"/>
              </w:rPr>
              <w:t>Янгужинско Ма</w:t>
            </w:r>
            <w:r w:rsidRPr="00D74295">
              <w:rPr>
                <w:rFonts w:ascii="Times New Roman" w:hAnsi="Times New Roman"/>
                <w:sz w:val="24"/>
                <w:szCs w:val="24"/>
              </w:rPr>
              <w:t>й</w:t>
            </w:r>
            <w:r w:rsidRPr="00D74295">
              <w:rPr>
                <w:rFonts w:ascii="Times New Roman" w:hAnsi="Times New Roman"/>
                <w:sz w:val="24"/>
                <w:szCs w:val="24"/>
              </w:rPr>
              <w:t>данская сельская библиотека</w:t>
            </w:r>
          </w:p>
        </w:tc>
        <w:tc>
          <w:tcPr>
            <w:tcW w:w="992" w:type="dxa"/>
            <w:shd w:val="clear" w:color="auto" w:fill="auto"/>
          </w:tcPr>
          <w:p w:rsidR="0045263F" w:rsidRPr="00D74295" w:rsidRDefault="0045263F" w:rsidP="0045263F">
            <w:pPr>
              <w:rPr>
                <w:rFonts w:ascii="Times New Roman" w:hAnsi="Times New Roman"/>
                <w:sz w:val="24"/>
                <w:szCs w:val="24"/>
              </w:rPr>
            </w:pPr>
            <w:r w:rsidRPr="00D74295">
              <w:rPr>
                <w:rFonts w:ascii="Times New Roman" w:hAnsi="Times New Roman"/>
                <w:sz w:val="24"/>
                <w:szCs w:val="24"/>
              </w:rPr>
              <w:t>110</w:t>
            </w:r>
          </w:p>
        </w:tc>
        <w:tc>
          <w:tcPr>
            <w:tcW w:w="1276" w:type="dxa"/>
            <w:shd w:val="clear" w:color="auto" w:fill="auto"/>
          </w:tcPr>
          <w:p w:rsidR="0045263F" w:rsidRPr="00D74295" w:rsidRDefault="0045263F" w:rsidP="0045263F">
            <w:pPr>
              <w:rPr>
                <w:rFonts w:ascii="Times New Roman" w:hAnsi="Times New Roman"/>
                <w:sz w:val="24"/>
                <w:szCs w:val="24"/>
              </w:rPr>
            </w:pPr>
            <w:r w:rsidRPr="00D74295">
              <w:rPr>
                <w:rFonts w:ascii="Times New Roman" w:hAnsi="Times New Roman"/>
                <w:sz w:val="24"/>
                <w:szCs w:val="24"/>
              </w:rPr>
              <w:t>1</w:t>
            </w:r>
          </w:p>
        </w:tc>
        <w:tc>
          <w:tcPr>
            <w:tcW w:w="992" w:type="dxa"/>
            <w:shd w:val="clear" w:color="auto" w:fill="auto"/>
          </w:tcPr>
          <w:p w:rsidR="0045263F" w:rsidRPr="00D74295" w:rsidRDefault="0045263F" w:rsidP="0045263F">
            <w:pPr>
              <w:rPr>
                <w:rFonts w:ascii="Times New Roman" w:hAnsi="Times New Roman"/>
                <w:sz w:val="24"/>
                <w:szCs w:val="24"/>
              </w:rPr>
            </w:pPr>
            <w:r w:rsidRPr="00D74295">
              <w:rPr>
                <w:rFonts w:ascii="Times New Roman" w:hAnsi="Times New Roman"/>
                <w:sz w:val="24"/>
                <w:szCs w:val="24"/>
              </w:rPr>
              <w:t>1960</w:t>
            </w:r>
          </w:p>
        </w:tc>
        <w:tc>
          <w:tcPr>
            <w:tcW w:w="1417" w:type="dxa"/>
            <w:shd w:val="clear" w:color="auto" w:fill="auto"/>
          </w:tcPr>
          <w:p w:rsidR="0045263F" w:rsidRPr="00D74295" w:rsidRDefault="0045263F" w:rsidP="0045263F">
            <w:pPr>
              <w:rPr>
                <w:rFonts w:ascii="Times New Roman" w:hAnsi="Times New Roman"/>
                <w:sz w:val="24"/>
                <w:szCs w:val="24"/>
              </w:rPr>
            </w:pPr>
            <w:r w:rsidRPr="00D74295">
              <w:rPr>
                <w:rFonts w:ascii="Times New Roman" w:hAnsi="Times New Roman"/>
                <w:sz w:val="24"/>
                <w:szCs w:val="24"/>
              </w:rPr>
              <w:t>10</w:t>
            </w:r>
          </w:p>
        </w:tc>
        <w:tc>
          <w:tcPr>
            <w:tcW w:w="1560" w:type="dxa"/>
            <w:shd w:val="clear" w:color="auto" w:fill="auto"/>
          </w:tcPr>
          <w:p w:rsidR="0045263F" w:rsidRPr="00D74295" w:rsidRDefault="0045263F" w:rsidP="0045263F">
            <w:pPr>
              <w:rPr>
                <w:rFonts w:ascii="Times New Roman" w:hAnsi="Times New Roman"/>
                <w:sz w:val="24"/>
                <w:szCs w:val="24"/>
              </w:rPr>
            </w:pPr>
            <w:r w:rsidRPr="00D74295">
              <w:rPr>
                <w:rFonts w:ascii="Times New Roman" w:hAnsi="Times New Roman"/>
                <w:sz w:val="24"/>
                <w:szCs w:val="24"/>
              </w:rPr>
              <w:t>удовлетв</w:t>
            </w:r>
            <w:r w:rsidRPr="00D74295">
              <w:rPr>
                <w:rFonts w:ascii="Times New Roman" w:hAnsi="Times New Roman"/>
                <w:sz w:val="24"/>
                <w:szCs w:val="24"/>
              </w:rPr>
              <w:t>о</w:t>
            </w:r>
            <w:r w:rsidRPr="00D74295">
              <w:rPr>
                <w:rFonts w:ascii="Times New Roman" w:hAnsi="Times New Roman"/>
                <w:sz w:val="24"/>
                <w:szCs w:val="24"/>
              </w:rPr>
              <w:t>рительное</w:t>
            </w:r>
          </w:p>
        </w:tc>
        <w:tc>
          <w:tcPr>
            <w:tcW w:w="1417" w:type="dxa"/>
            <w:shd w:val="clear" w:color="auto" w:fill="auto"/>
          </w:tcPr>
          <w:p w:rsidR="0045263F" w:rsidRPr="00D74295" w:rsidRDefault="0045263F" w:rsidP="0045263F">
            <w:pPr>
              <w:rPr>
                <w:rFonts w:ascii="Times New Roman" w:hAnsi="Times New Roman"/>
                <w:sz w:val="24"/>
                <w:szCs w:val="24"/>
              </w:rPr>
            </w:pPr>
            <w:r w:rsidRPr="00D74295">
              <w:rPr>
                <w:rFonts w:ascii="Times New Roman" w:hAnsi="Times New Roman"/>
                <w:sz w:val="24"/>
                <w:szCs w:val="24"/>
              </w:rPr>
              <w:t>-</w:t>
            </w:r>
          </w:p>
        </w:tc>
        <w:tc>
          <w:tcPr>
            <w:tcW w:w="1173" w:type="dxa"/>
            <w:shd w:val="clear" w:color="auto" w:fill="auto"/>
          </w:tcPr>
          <w:p w:rsidR="0045263F" w:rsidRPr="00D74295" w:rsidRDefault="0045263F" w:rsidP="0045263F">
            <w:pPr>
              <w:rPr>
                <w:rFonts w:ascii="Times New Roman" w:hAnsi="Times New Roman"/>
                <w:sz w:val="24"/>
                <w:szCs w:val="24"/>
              </w:rPr>
            </w:pPr>
            <w:r w:rsidRPr="00D74295">
              <w:rPr>
                <w:rFonts w:ascii="Times New Roman" w:hAnsi="Times New Roman"/>
                <w:sz w:val="24"/>
                <w:szCs w:val="24"/>
              </w:rPr>
              <w:t>-</w:t>
            </w:r>
          </w:p>
        </w:tc>
      </w:tr>
      <w:tr w:rsidR="00684A41" w:rsidRPr="0001562B" w:rsidTr="00A1052B">
        <w:trPr>
          <w:jc w:val="center"/>
        </w:trPr>
        <w:tc>
          <w:tcPr>
            <w:tcW w:w="637" w:type="dxa"/>
          </w:tcPr>
          <w:p w:rsidR="00684A41" w:rsidRPr="00D74295" w:rsidRDefault="00A1052B" w:rsidP="00684A41">
            <w:pPr>
              <w:rPr>
                <w:rFonts w:ascii="Times New Roman" w:hAnsi="Times New Roman"/>
                <w:sz w:val="24"/>
                <w:szCs w:val="24"/>
              </w:rPr>
            </w:pPr>
            <w:r>
              <w:rPr>
                <w:rFonts w:ascii="Times New Roman" w:hAnsi="Times New Roman"/>
                <w:sz w:val="24"/>
                <w:szCs w:val="24"/>
              </w:rPr>
              <w:t>99</w:t>
            </w:r>
          </w:p>
        </w:tc>
        <w:tc>
          <w:tcPr>
            <w:tcW w:w="1843" w:type="dxa"/>
            <w:tcBorders>
              <w:top w:val="single" w:sz="4" w:space="0" w:color="auto"/>
              <w:left w:val="single" w:sz="4" w:space="0" w:color="auto"/>
              <w:bottom w:val="single" w:sz="4" w:space="0" w:color="auto"/>
              <w:right w:val="single" w:sz="4" w:space="0" w:color="auto"/>
            </w:tcBorders>
          </w:tcPr>
          <w:p w:rsidR="00684A41" w:rsidRPr="00D74295" w:rsidRDefault="00684A41" w:rsidP="00684A41">
            <w:pPr>
              <w:jc w:val="center"/>
              <w:rPr>
                <w:rFonts w:ascii="Times New Roman" w:hAnsi="Times New Roman"/>
                <w:sz w:val="24"/>
                <w:szCs w:val="24"/>
              </w:rPr>
            </w:pPr>
            <w:r w:rsidRPr="00D74295">
              <w:rPr>
                <w:rFonts w:ascii="Times New Roman" w:hAnsi="Times New Roman"/>
                <w:sz w:val="24"/>
                <w:szCs w:val="24"/>
              </w:rPr>
              <w:t>с.</w:t>
            </w:r>
            <w:r w:rsidR="00A1052B">
              <w:rPr>
                <w:rFonts w:ascii="Times New Roman" w:hAnsi="Times New Roman"/>
                <w:sz w:val="24"/>
                <w:szCs w:val="24"/>
              </w:rPr>
              <w:t xml:space="preserve"> </w:t>
            </w:r>
            <w:r w:rsidRPr="00D74295">
              <w:rPr>
                <w:rFonts w:ascii="Times New Roman" w:hAnsi="Times New Roman"/>
                <w:sz w:val="24"/>
                <w:szCs w:val="24"/>
              </w:rPr>
              <w:t>Большой Азясь</w:t>
            </w:r>
          </w:p>
        </w:tc>
        <w:tc>
          <w:tcPr>
            <w:tcW w:w="2268" w:type="dxa"/>
            <w:tcBorders>
              <w:top w:val="single" w:sz="4" w:space="0" w:color="auto"/>
              <w:left w:val="single" w:sz="4" w:space="0" w:color="auto"/>
              <w:bottom w:val="single" w:sz="4" w:space="0" w:color="auto"/>
              <w:right w:val="single" w:sz="4" w:space="0" w:color="auto"/>
            </w:tcBorders>
          </w:tcPr>
          <w:p w:rsidR="00684A41" w:rsidRPr="00D74295" w:rsidRDefault="00684A41" w:rsidP="00684A41">
            <w:pPr>
              <w:jc w:val="center"/>
              <w:rPr>
                <w:rFonts w:ascii="Times New Roman" w:hAnsi="Times New Roman"/>
                <w:sz w:val="24"/>
                <w:szCs w:val="24"/>
              </w:rPr>
            </w:pPr>
            <w:r w:rsidRPr="00D74295">
              <w:rPr>
                <w:rFonts w:ascii="Times New Roman" w:hAnsi="Times New Roman"/>
                <w:sz w:val="24"/>
                <w:szCs w:val="24"/>
              </w:rPr>
              <w:t>Здание Больш</w:t>
            </w:r>
            <w:r w:rsidRPr="00D74295">
              <w:rPr>
                <w:rFonts w:ascii="Times New Roman" w:hAnsi="Times New Roman"/>
                <w:sz w:val="24"/>
                <w:szCs w:val="24"/>
              </w:rPr>
              <w:t>е</w:t>
            </w:r>
            <w:r w:rsidRPr="00D74295">
              <w:rPr>
                <w:rFonts w:ascii="Times New Roman" w:hAnsi="Times New Roman"/>
                <w:sz w:val="24"/>
                <w:szCs w:val="24"/>
              </w:rPr>
              <w:t>азясьского сельск</w:t>
            </w:r>
            <w:r w:rsidRPr="00D74295">
              <w:rPr>
                <w:rFonts w:ascii="Times New Roman" w:hAnsi="Times New Roman"/>
                <w:sz w:val="24"/>
                <w:szCs w:val="24"/>
              </w:rPr>
              <w:t>о</w:t>
            </w:r>
            <w:r w:rsidRPr="00D74295">
              <w:rPr>
                <w:rFonts w:ascii="Times New Roman" w:hAnsi="Times New Roman"/>
                <w:sz w:val="24"/>
                <w:szCs w:val="24"/>
              </w:rPr>
              <w:t>го клуба</w:t>
            </w:r>
            <w:r w:rsidR="0076116F" w:rsidRPr="00D74295">
              <w:rPr>
                <w:rFonts w:ascii="Times New Roman" w:hAnsi="Times New Roman"/>
                <w:sz w:val="24"/>
                <w:szCs w:val="24"/>
              </w:rPr>
              <w:t>, Здание Больше-азясьской сельской  библи</w:t>
            </w:r>
            <w:r w:rsidR="0076116F" w:rsidRPr="00D74295">
              <w:rPr>
                <w:rFonts w:ascii="Times New Roman" w:hAnsi="Times New Roman"/>
                <w:sz w:val="24"/>
                <w:szCs w:val="24"/>
              </w:rPr>
              <w:t>о</w:t>
            </w:r>
            <w:r w:rsidR="0076116F" w:rsidRPr="00D74295">
              <w:rPr>
                <w:rFonts w:ascii="Times New Roman" w:hAnsi="Times New Roman"/>
                <w:sz w:val="24"/>
                <w:szCs w:val="24"/>
              </w:rPr>
              <w:t>теки</w:t>
            </w:r>
          </w:p>
        </w:tc>
        <w:tc>
          <w:tcPr>
            <w:tcW w:w="992" w:type="dxa"/>
            <w:tcBorders>
              <w:top w:val="single" w:sz="4" w:space="0" w:color="auto"/>
              <w:left w:val="single" w:sz="4" w:space="0" w:color="auto"/>
              <w:bottom w:val="single" w:sz="4" w:space="0" w:color="auto"/>
              <w:right w:val="single" w:sz="4" w:space="0" w:color="auto"/>
            </w:tcBorders>
          </w:tcPr>
          <w:p w:rsidR="00684A41" w:rsidRPr="00D74295" w:rsidRDefault="00684A41" w:rsidP="00684A41">
            <w:pPr>
              <w:jc w:val="center"/>
              <w:rPr>
                <w:rFonts w:ascii="Times New Roman" w:hAnsi="Times New Roman"/>
                <w:sz w:val="24"/>
                <w:szCs w:val="24"/>
              </w:rPr>
            </w:pPr>
            <w:r w:rsidRPr="00D74295">
              <w:rPr>
                <w:rFonts w:ascii="Times New Roman" w:hAnsi="Times New Roman"/>
                <w:sz w:val="24"/>
                <w:szCs w:val="24"/>
              </w:rPr>
              <w:t>-</w:t>
            </w:r>
          </w:p>
        </w:tc>
        <w:tc>
          <w:tcPr>
            <w:tcW w:w="1276" w:type="dxa"/>
            <w:tcBorders>
              <w:top w:val="single" w:sz="4" w:space="0" w:color="auto"/>
              <w:left w:val="single" w:sz="4" w:space="0" w:color="auto"/>
              <w:bottom w:val="single" w:sz="4" w:space="0" w:color="auto"/>
              <w:right w:val="single" w:sz="4" w:space="0" w:color="auto"/>
            </w:tcBorders>
          </w:tcPr>
          <w:p w:rsidR="00684A41" w:rsidRPr="00D74295" w:rsidRDefault="00684A41" w:rsidP="00684A41">
            <w:pPr>
              <w:jc w:val="center"/>
              <w:rPr>
                <w:rFonts w:ascii="Times New Roman" w:hAnsi="Times New Roman"/>
                <w:sz w:val="24"/>
                <w:szCs w:val="24"/>
              </w:rPr>
            </w:pPr>
            <w:r w:rsidRPr="00D74295">
              <w:rPr>
                <w:rFonts w:ascii="Times New Roman" w:hAnsi="Times New Roman"/>
                <w:sz w:val="24"/>
                <w:szCs w:val="24"/>
              </w:rPr>
              <w:t>2</w:t>
            </w:r>
          </w:p>
        </w:tc>
        <w:tc>
          <w:tcPr>
            <w:tcW w:w="992" w:type="dxa"/>
            <w:tcBorders>
              <w:top w:val="single" w:sz="4" w:space="0" w:color="auto"/>
              <w:left w:val="single" w:sz="4" w:space="0" w:color="auto"/>
              <w:bottom w:val="single" w:sz="4" w:space="0" w:color="auto"/>
              <w:right w:val="single" w:sz="4" w:space="0" w:color="auto"/>
            </w:tcBorders>
          </w:tcPr>
          <w:p w:rsidR="00684A41" w:rsidRPr="00D74295" w:rsidRDefault="00684A41" w:rsidP="00684A41">
            <w:pPr>
              <w:jc w:val="center"/>
              <w:rPr>
                <w:rFonts w:ascii="Times New Roman" w:hAnsi="Times New Roman"/>
                <w:sz w:val="24"/>
                <w:szCs w:val="24"/>
              </w:rPr>
            </w:pPr>
            <w:r w:rsidRPr="00D74295">
              <w:rPr>
                <w:rFonts w:ascii="Times New Roman" w:hAnsi="Times New Roman"/>
                <w:sz w:val="24"/>
                <w:szCs w:val="24"/>
              </w:rPr>
              <w:t>1973</w:t>
            </w:r>
          </w:p>
        </w:tc>
        <w:tc>
          <w:tcPr>
            <w:tcW w:w="1417" w:type="dxa"/>
            <w:tcBorders>
              <w:top w:val="single" w:sz="4" w:space="0" w:color="auto"/>
              <w:left w:val="single" w:sz="4" w:space="0" w:color="auto"/>
              <w:bottom w:val="single" w:sz="4" w:space="0" w:color="auto"/>
              <w:right w:val="single" w:sz="4" w:space="0" w:color="auto"/>
            </w:tcBorders>
          </w:tcPr>
          <w:p w:rsidR="00684A41" w:rsidRPr="00D74295" w:rsidRDefault="00684A41" w:rsidP="00684A41">
            <w:pPr>
              <w:jc w:val="center"/>
              <w:rPr>
                <w:rFonts w:ascii="Times New Roman" w:hAnsi="Times New Roman"/>
                <w:sz w:val="24"/>
                <w:szCs w:val="24"/>
              </w:rPr>
            </w:pPr>
            <w:r w:rsidRPr="00D74295">
              <w:rPr>
                <w:rFonts w:ascii="Times New Roman" w:hAnsi="Times New Roman"/>
                <w:sz w:val="24"/>
                <w:szCs w:val="24"/>
              </w:rPr>
              <w:t>50</w:t>
            </w:r>
          </w:p>
        </w:tc>
        <w:tc>
          <w:tcPr>
            <w:tcW w:w="1560" w:type="dxa"/>
            <w:tcBorders>
              <w:top w:val="single" w:sz="4" w:space="0" w:color="auto"/>
              <w:left w:val="single" w:sz="4" w:space="0" w:color="auto"/>
              <w:bottom w:val="single" w:sz="4" w:space="0" w:color="auto"/>
              <w:right w:val="single" w:sz="4" w:space="0" w:color="auto"/>
            </w:tcBorders>
          </w:tcPr>
          <w:p w:rsidR="00684A41" w:rsidRPr="00D74295" w:rsidRDefault="00684A41" w:rsidP="00684A41">
            <w:pPr>
              <w:rPr>
                <w:rFonts w:ascii="Times New Roman" w:hAnsi="Times New Roman"/>
                <w:sz w:val="24"/>
                <w:szCs w:val="24"/>
              </w:rPr>
            </w:pPr>
            <w:r w:rsidRPr="00D74295">
              <w:rPr>
                <w:rFonts w:ascii="Times New Roman" w:hAnsi="Times New Roman"/>
                <w:sz w:val="24"/>
                <w:szCs w:val="24"/>
              </w:rPr>
              <w:t>хорошее</w:t>
            </w:r>
          </w:p>
        </w:tc>
        <w:tc>
          <w:tcPr>
            <w:tcW w:w="1417" w:type="dxa"/>
            <w:tcBorders>
              <w:top w:val="single" w:sz="4" w:space="0" w:color="auto"/>
              <w:left w:val="single" w:sz="4" w:space="0" w:color="auto"/>
              <w:bottom w:val="single" w:sz="4" w:space="0" w:color="auto"/>
              <w:right w:val="single" w:sz="4" w:space="0" w:color="auto"/>
            </w:tcBorders>
          </w:tcPr>
          <w:p w:rsidR="00684A41" w:rsidRPr="00D74295" w:rsidRDefault="00684A41" w:rsidP="00684A41">
            <w:pPr>
              <w:rPr>
                <w:rFonts w:ascii="Times New Roman" w:hAnsi="Times New Roman"/>
                <w:sz w:val="24"/>
                <w:szCs w:val="24"/>
              </w:rPr>
            </w:pPr>
            <w:r w:rsidRPr="00D74295">
              <w:rPr>
                <w:rFonts w:ascii="Times New Roman" w:hAnsi="Times New Roman"/>
                <w:sz w:val="24"/>
                <w:szCs w:val="24"/>
              </w:rPr>
              <w:t>-</w:t>
            </w:r>
          </w:p>
        </w:tc>
        <w:tc>
          <w:tcPr>
            <w:tcW w:w="1173" w:type="dxa"/>
            <w:tcBorders>
              <w:top w:val="single" w:sz="4" w:space="0" w:color="auto"/>
              <w:left w:val="single" w:sz="4" w:space="0" w:color="auto"/>
              <w:bottom w:val="single" w:sz="4" w:space="0" w:color="auto"/>
              <w:right w:val="single" w:sz="4" w:space="0" w:color="auto"/>
            </w:tcBorders>
          </w:tcPr>
          <w:p w:rsidR="00684A41" w:rsidRPr="00D74295" w:rsidRDefault="00684A41" w:rsidP="00684A41">
            <w:pPr>
              <w:rPr>
                <w:rFonts w:ascii="Times New Roman" w:hAnsi="Times New Roman"/>
                <w:sz w:val="24"/>
                <w:szCs w:val="24"/>
              </w:rPr>
            </w:pPr>
            <w:r w:rsidRPr="00D74295">
              <w:rPr>
                <w:rFonts w:ascii="Times New Roman" w:hAnsi="Times New Roman"/>
                <w:sz w:val="24"/>
                <w:szCs w:val="24"/>
              </w:rPr>
              <w:t>-</w:t>
            </w:r>
          </w:p>
        </w:tc>
      </w:tr>
      <w:tr w:rsidR="00684A41" w:rsidRPr="0001562B" w:rsidTr="00A1052B">
        <w:trPr>
          <w:jc w:val="center"/>
        </w:trPr>
        <w:tc>
          <w:tcPr>
            <w:tcW w:w="637" w:type="dxa"/>
          </w:tcPr>
          <w:p w:rsidR="00684A41" w:rsidRPr="00D74295" w:rsidRDefault="00A1052B" w:rsidP="00684A41">
            <w:pPr>
              <w:rPr>
                <w:rFonts w:ascii="Times New Roman" w:hAnsi="Times New Roman"/>
                <w:sz w:val="24"/>
                <w:szCs w:val="24"/>
              </w:rPr>
            </w:pPr>
            <w:r>
              <w:rPr>
                <w:rFonts w:ascii="Times New Roman" w:hAnsi="Times New Roman"/>
                <w:sz w:val="24"/>
                <w:szCs w:val="24"/>
              </w:rPr>
              <w:t>100</w:t>
            </w:r>
          </w:p>
        </w:tc>
        <w:tc>
          <w:tcPr>
            <w:tcW w:w="1843" w:type="dxa"/>
            <w:tcBorders>
              <w:top w:val="single" w:sz="4" w:space="0" w:color="auto"/>
              <w:left w:val="single" w:sz="4" w:space="0" w:color="auto"/>
              <w:bottom w:val="single" w:sz="4" w:space="0" w:color="auto"/>
              <w:right w:val="single" w:sz="4" w:space="0" w:color="auto"/>
            </w:tcBorders>
          </w:tcPr>
          <w:p w:rsidR="00684A41" w:rsidRPr="00D74295" w:rsidRDefault="00684A41" w:rsidP="00684A41">
            <w:pPr>
              <w:jc w:val="center"/>
              <w:rPr>
                <w:rFonts w:ascii="Times New Roman" w:hAnsi="Times New Roman"/>
                <w:sz w:val="24"/>
                <w:szCs w:val="24"/>
              </w:rPr>
            </w:pPr>
            <w:r w:rsidRPr="00D74295">
              <w:rPr>
                <w:rFonts w:ascii="Times New Roman" w:hAnsi="Times New Roman"/>
                <w:sz w:val="24"/>
                <w:szCs w:val="24"/>
              </w:rPr>
              <w:t>с.Михайловско</w:t>
            </w:r>
            <w:r w:rsidRPr="00D74295">
              <w:rPr>
                <w:rFonts w:ascii="Times New Roman" w:hAnsi="Times New Roman"/>
                <w:sz w:val="24"/>
                <w:szCs w:val="24"/>
              </w:rPr>
              <w:lastRenderedPageBreak/>
              <w:t>е</w:t>
            </w:r>
          </w:p>
        </w:tc>
        <w:tc>
          <w:tcPr>
            <w:tcW w:w="2268" w:type="dxa"/>
            <w:tcBorders>
              <w:top w:val="single" w:sz="4" w:space="0" w:color="auto"/>
              <w:left w:val="single" w:sz="4" w:space="0" w:color="auto"/>
              <w:bottom w:val="single" w:sz="4" w:space="0" w:color="auto"/>
              <w:right w:val="single" w:sz="4" w:space="0" w:color="auto"/>
            </w:tcBorders>
          </w:tcPr>
          <w:p w:rsidR="00684A41" w:rsidRPr="00D74295" w:rsidRDefault="00684A41" w:rsidP="00684A41">
            <w:pPr>
              <w:jc w:val="center"/>
              <w:rPr>
                <w:rFonts w:ascii="Times New Roman" w:hAnsi="Times New Roman"/>
                <w:sz w:val="24"/>
                <w:szCs w:val="24"/>
              </w:rPr>
            </w:pPr>
            <w:r w:rsidRPr="00D74295">
              <w:rPr>
                <w:rFonts w:ascii="Times New Roman" w:hAnsi="Times New Roman"/>
                <w:sz w:val="24"/>
                <w:szCs w:val="24"/>
              </w:rPr>
              <w:lastRenderedPageBreak/>
              <w:t>Филиал Больш</w:t>
            </w:r>
            <w:r w:rsidRPr="00D74295">
              <w:rPr>
                <w:rFonts w:ascii="Times New Roman" w:hAnsi="Times New Roman"/>
                <w:sz w:val="24"/>
                <w:szCs w:val="24"/>
              </w:rPr>
              <w:t>е</w:t>
            </w:r>
            <w:r w:rsidRPr="00D74295">
              <w:rPr>
                <w:rFonts w:ascii="Times New Roman" w:hAnsi="Times New Roman"/>
                <w:sz w:val="24"/>
                <w:szCs w:val="24"/>
              </w:rPr>
              <w:lastRenderedPageBreak/>
              <w:t>азясьского сельск</w:t>
            </w:r>
            <w:r w:rsidRPr="00D74295">
              <w:rPr>
                <w:rFonts w:ascii="Times New Roman" w:hAnsi="Times New Roman"/>
                <w:sz w:val="24"/>
                <w:szCs w:val="24"/>
              </w:rPr>
              <w:t>о</w:t>
            </w:r>
            <w:r w:rsidRPr="00D74295">
              <w:rPr>
                <w:rFonts w:ascii="Times New Roman" w:hAnsi="Times New Roman"/>
                <w:sz w:val="24"/>
                <w:szCs w:val="24"/>
              </w:rPr>
              <w:t>го клуба</w:t>
            </w:r>
            <w:r w:rsidR="0076116F" w:rsidRPr="00D74295">
              <w:rPr>
                <w:rFonts w:ascii="Times New Roman" w:hAnsi="Times New Roman"/>
                <w:sz w:val="24"/>
                <w:szCs w:val="24"/>
              </w:rPr>
              <w:t>, филиал Больше-азясьской сельской библиот</w:t>
            </w:r>
            <w:r w:rsidR="0076116F" w:rsidRPr="00D74295">
              <w:rPr>
                <w:rFonts w:ascii="Times New Roman" w:hAnsi="Times New Roman"/>
                <w:sz w:val="24"/>
                <w:szCs w:val="24"/>
              </w:rPr>
              <w:t>е</w:t>
            </w:r>
            <w:r w:rsidR="0076116F" w:rsidRPr="00D74295">
              <w:rPr>
                <w:rFonts w:ascii="Times New Roman" w:hAnsi="Times New Roman"/>
                <w:sz w:val="24"/>
                <w:szCs w:val="24"/>
              </w:rPr>
              <w:t>ки</w:t>
            </w:r>
          </w:p>
        </w:tc>
        <w:tc>
          <w:tcPr>
            <w:tcW w:w="992" w:type="dxa"/>
            <w:tcBorders>
              <w:top w:val="single" w:sz="4" w:space="0" w:color="auto"/>
              <w:left w:val="single" w:sz="4" w:space="0" w:color="auto"/>
              <w:bottom w:val="single" w:sz="4" w:space="0" w:color="auto"/>
              <w:right w:val="single" w:sz="4" w:space="0" w:color="auto"/>
            </w:tcBorders>
          </w:tcPr>
          <w:p w:rsidR="00684A41" w:rsidRPr="00D74295" w:rsidRDefault="00684A41" w:rsidP="00684A41">
            <w:pPr>
              <w:jc w:val="center"/>
              <w:rPr>
                <w:rFonts w:ascii="Times New Roman" w:hAnsi="Times New Roman"/>
                <w:sz w:val="24"/>
                <w:szCs w:val="24"/>
              </w:rPr>
            </w:pPr>
            <w:r w:rsidRPr="00D74295">
              <w:rPr>
                <w:rFonts w:ascii="Times New Roman" w:hAnsi="Times New Roman"/>
                <w:sz w:val="24"/>
                <w:szCs w:val="24"/>
              </w:rPr>
              <w:lastRenderedPageBreak/>
              <w:t>60</w:t>
            </w:r>
          </w:p>
        </w:tc>
        <w:tc>
          <w:tcPr>
            <w:tcW w:w="1276" w:type="dxa"/>
            <w:tcBorders>
              <w:top w:val="single" w:sz="4" w:space="0" w:color="auto"/>
              <w:left w:val="single" w:sz="4" w:space="0" w:color="auto"/>
              <w:bottom w:val="single" w:sz="4" w:space="0" w:color="auto"/>
              <w:right w:val="single" w:sz="4" w:space="0" w:color="auto"/>
            </w:tcBorders>
          </w:tcPr>
          <w:p w:rsidR="00684A41" w:rsidRPr="00D74295" w:rsidRDefault="00684A41" w:rsidP="00684A41">
            <w:pPr>
              <w:jc w:val="center"/>
              <w:rPr>
                <w:rFonts w:ascii="Times New Roman" w:hAnsi="Times New Roman"/>
                <w:sz w:val="24"/>
                <w:szCs w:val="24"/>
              </w:rPr>
            </w:pPr>
            <w:r w:rsidRPr="00D74295">
              <w:rPr>
                <w:rFonts w:ascii="Times New Roman" w:hAnsi="Times New Roman"/>
                <w:sz w:val="24"/>
                <w:szCs w:val="24"/>
              </w:rPr>
              <w:t>2</w:t>
            </w:r>
          </w:p>
        </w:tc>
        <w:tc>
          <w:tcPr>
            <w:tcW w:w="992" w:type="dxa"/>
            <w:tcBorders>
              <w:top w:val="single" w:sz="4" w:space="0" w:color="auto"/>
              <w:left w:val="single" w:sz="4" w:space="0" w:color="auto"/>
              <w:bottom w:val="single" w:sz="4" w:space="0" w:color="auto"/>
              <w:right w:val="single" w:sz="4" w:space="0" w:color="auto"/>
            </w:tcBorders>
          </w:tcPr>
          <w:p w:rsidR="00684A41" w:rsidRPr="00D74295" w:rsidRDefault="00684A41" w:rsidP="00684A41">
            <w:pPr>
              <w:jc w:val="center"/>
              <w:rPr>
                <w:rFonts w:ascii="Times New Roman" w:hAnsi="Times New Roman"/>
                <w:sz w:val="24"/>
                <w:szCs w:val="24"/>
              </w:rPr>
            </w:pPr>
            <w:r w:rsidRPr="00D74295">
              <w:rPr>
                <w:rFonts w:ascii="Times New Roman" w:hAnsi="Times New Roman"/>
                <w:sz w:val="24"/>
                <w:szCs w:val="24"/>
              </w:rPr>
              <w:t>2002</w:t>
            </w:r>
          </w:p>
        </w:tc>
        <w:tc>
          <w:tcPr>
            <w:tcW w:w="1417" w:type="dxa"/>
            <w:tcBorders>
              <w:top w:val="single" w:sz="4" w:space="0" w:color="auto"/>
              <w:left w:val="single" w:sz="4" w:space="0" w:color="auto"/>
              <w:bottom w:val="single" w:sz="4" w:space="0" w:color="auto"/>
              <w:right w:val="single" w:sz="4" w:space="0" w:color="auto"/>
            </w:tcBorders>
          </w:tcPr>
          <w:p w:rsidR="00684A41" w:rsidRPr="00D74295" w:rsidRDefault="00684A41" w:rsidP="00684A41">
            <w:pPr>
              <w:jc w:val="center"/>
              <w:rPr>
                <w:rFonts w:ascii="Times New Roman" w:hAnsi="Times New Roman"/>
                <w:sz w:val="24"/>
                <w:szCs w:val="24"/>
              </w:rPr>
            </w:pPr>
            <w:r w:rsidRPr="00D74295">
              <w:rPr>
                <w:rFonts w:ascii="Times New Roman" w:hAnsi="Times New Roman"/>
                <w:sz w:val="24"/>
                <w:szCs w:val="24"/>
              </w:rPr>
              <w:t>40</w:t>
            </w:r>
          </w:p>
        </w:tc>
        <w:tc>
          <w:tcPr>
            <w:tcW w:w="1560" w:type="dxa"/>
            <w:tcBorders>
              <w:top w:val="single" w:sz="4" w:space="0" w:color="auto"/>
              <w:left w:val="single" w:sz="4" w:space="0" w:color="auto"/>
              <w:bottom w:val="single" w:sz="4" w:space="0" w:color="auto"/>
              <w:right w:val="single" w:sz="4" w:space="0" w:color="auto"/>
            </w:tcBorders>
          </w:tcPr>
          <w:p w:rsidR="00684A41" w:rsidRPr="00D74295" w:rsidRDefault="00684A41" w:rsidP="00684A41">
            <w:pPr>
              <w:rPr>
                <w:rFonts w:ascii="Times New Roman" w:hAnsi="Times New Roman"/>
                <w:sz w:val="24"/>
                <w:szCs w:val="24"/>
              </w:rPr>
            </w:pPr>
            <w:r w:rsidRPr="00D74295">
              <w:rPr>
                <w:rFonts w:ascii="Times New Roman" w:hAnsi="Times New Roman"/>
                <w:sz w:val="24"/>
                <w:szCs w:val="24"/>
              </w:rPr>
              <w:t>хорошее</w:t>
            </w:r>
          </w:p>
        </w:tc>
        <w:tc>
          <w:tcPr>
            <w:tcW w:w="1417" w:type="dxa"/>
            <w:tcBorders>
              <w:top w:val="single" w:sz="4" w:space="0" w:color="auto"/>
              <w:left w:val="single" w:sz="4" w:space="0" w:color="auto"/>
              <w:bottom w:val="single" w:sz="4" w:space="0" w:color="auto"/>
              <w:right w:val="single" w:sz="4" w:space="0" w:color="auto"/>
            </w:tcBorders>
          </w:tcPr>
          <w:p w:rsidR="00684A41" w:rsidRPr="00D74295" w:rsidRDefault="00684A41" w:rsidP="00684A41">
            <w:pPr>
              <w:rPr>
                <w:rFonts w:ascii="Times New Roman" w:hAnsi="Times New Roman"/>
                <w:sz w:val="24"/>
                <w:szCs w:val="24"/>
              </w:rPr>
            </w:pPr>
            <w:r w:rsidRPr="00D74295">
              <w:rPr>
                <w:rFonts w:ascii="Times New Roman" w:hAnsi="Times New Roman"/>
                <w:sz w:val="24"/>
                <w:szCs w:val="24"/>
              </w:rPr>
              <w:t>-</w:t>
            </w:r>
          </w:p>
        </w:tc>
        <w:tc>
          <w:tcPr>
            <w:tcW w:w="1173" w:type="dxa"/>
            <w:tcBorders>
              <w:top w:val="single" w:sz="4" w:space="0" w:color="auto"/>
              <w:left w:val="single" w:sz="4" w:space="0" w:color="auto"/>
              <w:bottom w:val="single" w:sz="4" w:space="0" w:color="auto"/>
              <w:right w:val="single" w:sz="4" w:space="0" w:color="auto"/>
            </w:tcBorders>
          </w:tcPr>
          <w:p w:rsidR="00684A41" w:rsidRPr="00D74295" w:rsidRDefault="00684A41" w:rsidP="00684A41">
            <w:pPr>
              <w:rPr>
                <w:rFonts w:ascii="Times New Roman" w:hAnsi="Times New Roman"/>
                <w:sz w:val="24"/>
                <w:szCs w:val="24"/>
              </w:rPr>
            </w:pPr>
            <w:r w:rsidRPr="00D74295">
              <w:rPr>
                <w:rFonts w:ascii="Times New Roman" w:hAnsi="Times New Roman"/>
                <w:sz w:val="24"/>
                <w:szCs w:val="24"/>
              </w:rPr>
              <w:t>-</w:t>
            </w:r>
          </w:p>
        </w:tc>
      </w:tr>
      <w:tr w:rsidR="0076116F" w:rsidRPr="0001562B" w:rsidTr="00A1052B">
        <w:trPr>
          <w:jc w:val="center"/>
        </w:trPr>
        <w:tc>
          <w:tcPr>
            <w:tcW w:w="637" w:type="dxa"/>
          </w:tcPr>
          <w:p w:rsidR="0076116F" w:rsidRPr="00D74295" w:rsidRDefault="00A1052B" w:rsidP="0076116F">
            <w:pPr>
              <w:rPr>
                <w:rFonts w:ascii="Times New Roman" w:hAnsi="Times New Roman"/>
                <w:sz w:val="24"/>
                <w:szCs w:val="24"/>
              </w:rPr>
            </w:pPr>
            <w:r>
              <w:rPr>
                <w:rFonts w:ascii="Times New Roman" w:hAnsi="Times New Roman"/>
                <w:sz w:val="24"/>
                <w:szCs w:val="24"/>
              </w:rPr>
              <w:lastRenderedPageBreak/>
              <w:t>101</w:t>
            </w:r>
          </w:p>
        </w:tc>
        <w:tc>
          <w:tcPr>
            <w:tcW w:w="1843" w:type="dxa"/>
            <w:tcBorders>
              <w:top w:val="single" w:sz="4" w:space="0" w:color="auto"/>
              <w:left w:val="single" w:sz="4" w:space="0" w:color="auto"/>
              <w:bottom w:val="single" w:sz="4" w:space="0" w:color="auto"/>
              <w:right w:val="single" w:sz="4" w:space="0" w:color="auto"/>
            </w:tcBorders>
          </w:tcPr>
          <w:p w:rsidR="0076116F" w:rsidRPr="00D74295" w:rsidRDefault="0076116F" w:rsidP="0076116F">
            <w:pPr>
              <w:jc w:val="center"/>
              <w:rPr>
                <w:rFonts w:ascii="Times New Roman" w:hAnsi="Times New Roman"/>
                <w:sz w:val="24"/>
                <w:szCs w:val="24"/>
              </w:rPr>
            </w:pPr>
            <w:r w:rsidRPr="00D74295">
              <w:rPr>
                <w:rFonts w:ascii="Times New Roman" w:hAnsi="Times New Roman"/>
                <w:sz w:val="24"/>
                <w:szCs w:val="24"/>
              </w:rPr>
              <w:t>с.Старое Алл</w:t>
            </w:r>
            <w:r w:rsidRPr="00D74295">
              <w:rPr>
                <w:rFonts w:ascii="Times New Roman" w:hAnsi="Times New Roman"/>
                <w:sz w:val="24"/>
                <w:szCs w:val="24"/>
              </w:rPr>
              <w:t>а</w:t>
            </w:r>
            <w:r w:rsidRPr="00D74295">
              <w:rPr>
                <w:rFonts w:ascii="Times New Roman" w:hAnsi="Times New Roman"/>
                <w:sz w:val="24"/>
                <w:szCs w:val="24"/>
              </w:rPr>
              <w:t>гулово</w:t>
            </w:r>
          </w:p>
        </w:tc>
        <w:tc>
          <w:tcPr>
            <w:tcW w:w="2268" w:type="dxa"/>
            <w:tcBorders>
              <w:top w:val="single" w:sz="4" w:space="0" w:color="auto"/>
              <w:left w:val="single" w:sz="4" w:space="0" w:color="auto"/>
              <w:bottom w:val="single" w:sz="4" w:space="0" w:color="auto"/>
              <w:right w:val="single" w:sz="4" w:space="0" w:color="auto"/>
            </w:tcBorders>
          </w:tcPr>
          <w:p w:rsidR="0076116F" w:rsidRPr="00D74295" w:rsidRDefault="0076116F" w:rsidP="0076116F">
            <w:pPr>
              <w:jc w:val="center"/>
              <w:rPr>
                <w:rFonts w:ascii="Times New Roman" w:hAnsi="Times New Roman"/>
                <w:sz w:val="24"/>
                <w:szCs w:val="24"/>
              </w:rPr>
            </w:pPr>
            <w:r w:rsidRPr="00D74295">
              <w:rPr>
                <w:rFonts w:ascii="Times New Roman" w:hAnsi="Times New Roman"/>
                <w:sz w:val="24"/>
                <w:szCs w:val="24"/>
              </w:rPr>
              <w:t>Филиал Больш</w:t>
            </w:r>
            <w:r w:rsidRPr="00D74295">
              <w:rPr>
                <w:rFonts w:ascii="Times New Roman" w:hAnsi="Times New Roman"/>
                <w:sz w:val="24"/>
                <w:szCs w:val="24"/>
              </w:rPr>
              <w:t>е</w:t>
            </w:r>
            <w:r w:rsidRPr="00D74295">
              <w:rPr>
                <w:rFonts w:ascii="Times New Roman" w:hAnsi="Times New Roman"/>
                <w:sz w:val="24"/>
                <w:szCs w:val="24"/>
              </w:rPr>
              <w:t>азясьского сельск</w:t>
            </w:r>
            <w:r w:rsidRPr="00D74295">
              <w:rPr>
                <w:rFonts w:ascii="Times New Roman" w:hAnsi="Times New Roman"/>
                <w:sz w:val="24"/>
                <w:szCs w:val="24"/>
              </w:rPr>
              <w:t>о</w:t>
            </w:r>
            <w:r w:rsidRPr="00D74295">
              <w:rPr>
                <w:rFonts w:ascii="Times New Roman" w:hAnsi="Times New Roman"/>
                <w:sz w:val="24"/>
                <w:szCs w:val="24"/>
              </w:rPr>
              <w:t>го клуба, филиал Больше-азясьской сельской библиот</w:t>
            </w:r>
            <w:r w:rsidRPr="00D74295">
              <w:rPr>
                <w:rFonts w:ascii="Times New Roman" w:hAnsi="Times New Roman"/>
                <w:sz w:val="24"/>
                <w:szCs w:val="24"/>
              </w:rPr>
              <w:t>е</w:t>
            </w:r>
            <w:r w:rsidRPr="00D74295">
              <w:rPr>
                <w:rFonts w:ascii="Times New Roman" w:hAnsi="Times New Roman"/>
                <w:sz w:val="24"/>
                <w:szCs w:val="24"/>
              </w:rPr>
              <w:t>ки</w:t>
            </w:r>
          </w:p>
        </w:tc>
        <w:tc>
          <w:tcPr>
            <w:tcW w:w="992" w:type="dxa"/>
            <w:tcBorders>
              <w:top w:val="single" w:sz="4" w:space="0" w:color="auto"/>
              <w:left w:val="single" w:sz="4" w:space="0" w:color="auto"/>
              <w:bottom w:val="single" w:sz="4" w:space="0" w:color="auto"/>
              <w:right w:val="single" w:sz="4" w:space="0" w:color="auto"/>
            </w:tcBorders>
          </w:tcPr>
          <w:p w:rsidR="0076116F" w:rsidRPr="00D74295" w:rsidRDefault="0076116F" w:rsidP="0076116F">
            <w:pPr>
              <w:jc w:val="center"/>
              <w:rPr>
                <w:rFonts w:ascii="Times New Roman" w:hAnsi="Times New Roman"/>
                <w:sz w:val="24"/>
                <w:szCs w:val="24"/>
              </w:rPr>
            </w:pPr>
            <w:r w:rsidRPr="00D74295">
              <w:rPr>
                <w:rFonts w:ascii="Times New Roman" w:hAnsi="Times New Roman"/>
                <w:sz w:val="24"/>
                <w:szCs w:val="24"/>
              </w:rPr>
              <w:t>40</w:t>
            </w:r>
          </w:p>
        </w:tc>
        <w:tc>
          <w:tcPr>
            <w:tcW w:w="1276" w:type="dxa"/>
            <w:tcBorders>
              <w:top w:val="single" w:sz="4" w:space="0" w:color="auto"/>
              <w:left w:val="single" w:sz="4" w:space="0" w:color="auto"/>
              <w:bottom w:val="single" w:sz="4" w:space="0" w:color="auto"/>
              <w:right w:val="single" w:sz="4" w:space="0" w:color="auto"/>
            </w:tcBorders>
          </w:tcPr>
          <w:p w:rsidR="0076116F" w:rsidRPr="00D74295" w:rsidRDefault="0076116F" w:rsidP="0076116F">
            <w:pPr>
              <w:jc w:val="center"/>
              <w:rPr>
                <w:rFonts w:ascii="Times New Roman" w:hAnsi="Times New Roman"/>
                <w:sz w:val="24"/>
                <w:szCs w:val="24"/>
              </w:rPr>
            </w:pPr>
            <w:r w:rsidRPr="00D74295">
              <w:rPr>
                <w:rFonts w:ascii="Times New Roman" w:hAnsi="Times New Roman"/>
                <w:sz w:val="24"/>
                <w:szCs w:val="24"/>
              </w:rPr>
              <w:t>1</w:t>
            </w:r>
          </w:p>
        </w:tc>
        <w:tc>
          <w:tcPr>
            <w:tcW w:w="992" w:type="dxa"/>
            <w:tcBorders>
              <w:top w:val="single" w:sz="4" w:space="0" w:color="auto"/>
              <w:left w:val="single" w:sz="4" w:space="0" w:color="auto"/>
              <w:bottom w:val="single" w:sz="4" w:space="0" w:color="auto"/>
              <w:right w:val="single" w:sz="4" w:space="0" w:color="auto"/>
            </w:tcBorders>
          </w:tcPr>
          <w:p w:rsidR="0076116F" w:rsidRPr="00D74295" w:rsidRDefault="0076116F" w:rsidP="0076116F">
            <w:pPr>
              <w:jc w:val="center"/>
              <w:rPr>
                <w:rFonts w:ascii="Times New Roman" w:hAnsi="Times New Roman"/>
                <w:sz w:val="24"/>
                <w:szCs w:val="24"/>
              </w:rPr>
            </w:pPr>
            <w:r w:rsidRPr="00D74295">
              <w:rPr>
                <w:rFonts w:ascii="Times New Roman" w:hAnsi="Times New Roman"/>
                <w:sz w:val="24"/>
                <w:szCs w:val="24"/>
              </w:rPr>
              <w:t>1965</w:t>
            </w:r>
          </w:p>
        </w:tc>
        <w:tc>
          <w:tcPr>
            <w:tcW w:w="1417" w:type="dxa"/>
            <w:tcBorders>
              <w:top w:val="single" w:sz="4" w:space="0" w:color="auto"/>
              <w:left w:val="single" w:sz="4" w:space="0" w:color="auto"/>
              <w:bottom w:val="single" w:sz="4" w:space="0" w:color="auto"/>
              <w:right w:val="single" w:sz="4" w:space="0" w:color="auto"/>
            </w:tcBorders>
          </w:tcPr>
          <w:p w:rsidR="0076116F" w:rsidRPr="00D74295" w:rsidRDefault="0076116F" w:rsidP="0076116F">
            <w:pPr>
              <w:jc w:val="center"/>
              <w:rPr>
                <w:rFonts w:ascii="Times New Roman" w:hAnsi="Times New Roman"/>
                <w:sz w:val="24"/>
                <w:szCs w:val="24"/>
              </w:rPr>
            </w:pPr>
            <w:r w:rsidRPr="00D74295">
              <w:rPr>
                <w:rFonts w:ascii="Times New Roman" w:hAnsi="Times New Roman"/>
                <w:sz w:val="24"/>
                <w:szCs w:val="24"/>
              </w:rPr>
              <w:t>20</w:t>
            </w:r>
          </w:p>
        </w:tc>
        <w:tc>
          <w:tcPr>
            <w:tcW w:w="1560" w:type="dxa"/>
            <w:tcBorders>
              <w:top w:val="single" w:sz="4" w:space="0" w:color="auto"/>
              <w:left w:val="single" w:sz="4" w:space="0" w:color="auto"/>
              <w:bottom w:val="single" w:sz="4" w:space="0" w:color="auto"/>
              <w:right w:val="single" w:sz="4" w:space="0" w:color="auto"/>
            </w:tcBorders>
          </w:tcPr>
          <w:p w:rsidR="0076116F" w:rsidRPr="00D74295" w:rsidRDefault="0076116F" w:rsidP="0076116F">
            <w:pPr>
              <w:rPr>
                <w:rFonts w:ascii="Times New Roman" w:hAnsi="Times New Roman"/>
                <w:sz w:val="24"/>
                <w:szCs w:val="24"/>
              </w:rPr>
            </w:pPr>
            <w:r w:rsidRPr="00D74295">
              <w:rPr>
                <w:rFonts w:ascii="Times New Roman" w:hAnsi="Times New Roman"/>
                <w:sz w:val="24"/>
                <w:szCs w:val="24"/>
              </w:rPr>
              <w:t>удовлетв</w:t>
            </w:r>
            <w:r w:rsidRPr="00D74295">
              <w:rPr>
                <w:rFonts w:ascii="Times New Roman" w:hAnsi="Times New Roman"/>
                <w:sz w:val="24"/>
                <w:szCs w:val="24"/>
              </w:rPr>
              <w:t>о</w:t>
            </w:r>
            <w:r w:rsidRPr="00D74295">
              <w:rPr>
                <w:rFonts w:ascii="Times New Roman" w:hAnsi="Times New Roman"/>
                <w:sz w:val="24"/>
                <w:szCs w:val="24"/>
              </w:rPr>
              <w:t>рительное</w:t>
            </w:r>
          </w:p>
        </w:tc>
        <w:tc>
          <w:tcPr>
            <w:tcW w:w="1417" w:type="dxa"/>
            <w:tcBorders>
              <w:top w:val="single" w:sz="4" w:space="0" w:color="auto"/>
              <w:left w:val="single" w:sz="4" w:space="0" w:color="auto"/>
              <w:bottom w:val="single" w:sz="4" w:space="0" w:color="auto"/>
              <w:right w:val="single" w:sz="4" w:space="0" w:color="auto"/>
            </w:tcBorders>
          </w:tcPr>
          <w:p w:rsidR="0076116F" w:rsidRPr="00D74295" w:rsidRDefault="0076116F" w:rsidP="0076116F">
            <w:pPr>
              <w:rPr>
                <w:rFonts w:ascii="Times New Roman" w:hAnsi="Times New Roman"/>
                <w:sz w:val="24"/>
                <w:szCs w:val="24"/>
              </w:rPr>
            </w:pPr>
            <w:r w:rsidRPr="00D74295">
              <w:rPr>
                <w:rFonts w:ascii="Times New Roman" w:hAnsi="Times New Roman"/>
                <w:sz w:val="24"/>
                <w:szCs w:val="24"/>
              </w:rPr>
              <w:t>-</w:t>
            </w:r>
          </w:p>
        </w:tc>
        <w:tc>
          <w:tcPr>
            <w:tcW w:w="1173" w:type="dxa"/>
            <w:tcBorders>
              <w:top w:val="single" w:sz="4" w:space="0" w:color="auto"/>
              <w:left w:val="single" w:sz="4" w:space="0" w:color="auto"/>
              <w:bottom w:val="single" w:sz="4" w:space="0" w:color="auto"/>
              <w:right w:val="single" w:sz="4" w:space="0" w:color="auto"/>
            </w:tcBorders>
          </w:tcPr>
          <w:p w:rsidR="0076116F" w:rsidRPr="00D74295" w:rsidRDefault="0076116F" w:rsidP="0076116F">
            <w:pPr>
              <w:rPr>
                <w:rFonts w:ascii="Times New Roman" w:hAnsi="Times New Roman"/>
                <w:sz w:val="24"/>
                <w:szCs w:val="24"/>
              </w:rPr>
            </w:pPr>
            <w:r w:rsidRPr="00D74295">
              <w:rPr>
                <w:rFonts w:ascii="Times New Roman" w:hAnsi="Times New Roman"/>
                <w:sz w:val="24"/>
                <w:szCs w:val="24"/>
              </w:rPr>
              <w:t>-</w:t>
            </w:r>
          </w:p>
        </w:tc>
      </w:tr>
      <w:tr w:rsidR="006E273D" w:rsidRPr="0001562B" w:rsidTr="00A1052B">
        <w:trPr>
          <w:jc w:val="center"/>
        </w:trPr>
        <w:tc>
          <w:tcPr>
            <w:tcW w:w="637" w:type="dxa"/>
          </w:tcPr>
          <w:p w:rsidR="006E273D" w:rsidRPr="00D74295" w:rsidRDefault="00A1052B" w:rsidP="006E273D">
            <w:pPr>
              <w:rPr>
                <w:rFonts w:ascii="Times New Roman" w:hAnsi="Times New Roman"/>
                <w:sz w:val="24"/>
                <w:szCs w:val="24"/>
              </w:rPr>
            </w:pPr>
            <w:r>
              <w:rPr>
                <w:rFonts w:ascii="Times New Roman" w:hAnsi="Times New Roman"/>
                <w:sz w:val="24"/>
                <w:szCs w:val="24"/>
              </w:rPr>
              <w:t>102</w:t>
            </w:r>
          </w:p>
        </w:tc>
        <w:tc>
          <w:tcPr>
            <w:tcW w:w="1843" w:type="dxa"/>
          </w:tcPr>
          <w:p w:rsidR="006E273D" w:rsidRPr="00D74295" w:rsidRDefault="006E273D" w:rsidP="006E273D">
            <w:pPr>
              <w:rPr>
                <w:rFonts w:ascii="Times New Roman" w:hAnsi="Times New Roman"/>
                <w:sz w:val="24"/>
                <w:szCs w:val="24"/>
              </w:rPr>
            </w:pPr>
            <w:r w:rsidRPr="00D74295">
              <w:rPr>
                <w:rFonts w:ascii="Times New Roman" w:hAnsi="Times New Roman"/>
                <w:sz w:val="24"/>
                <w:szCs w:val="24"/>
              </w:rPr>
              <w:t>с. Кочелаево</w:t>
            </w:r>
          </w:p>
        </w:tc>
        <w:tc>
          <w:tcPr>
            <w:tcW w:w="2268" w:type="dxa"/>
          </w:tcPr>
          <w:p w:rsidR="006E273D" w:rsidRPr="00D74295" w:rsidRDefault="00D85050" w:rsidP="006E273D">
            <w:pPr>
              <w:rPr>
                <w:rFonts w:ascii="Times New Roman" w:hAnsi="Times New Roman"/>
                <w:sz w:val="24"/>
                <w:szCs w:val="24"/>
              </w:rPr>
            </w:pPr>
            <w:r w:rsidRPr="00D74295">
              <w:rPr>
                <w:rFonts w:ascii="Times New Roman" w:hAnsi="Times New Roman"/>
                <w:sz w:val="24"/>
                <w:szCs w:val="24"/>
              </w:rPr>
              <w:t>Здание Дома кул</w:t>
            </w:r>
            <w:r w:rsidRPr="00D74295">
              <w:rPr>
                <w:rFonts w:ascii="Times New Roman" w:hAnsi="Times New Roman"/>
                <w:sz w:val="24"/>
                <w:szCs w:val="24"/>
              </w:rPr>
              <w:t>ь</w:t>
            </w:r>
            <w:r w:rsidRPr="00D74295">
              <w:rPr>
                <w:rFonts w:ascii="Times New Roman" w:hAnsi="Times New Roman"/>
                <w:sz w:val="24"/>
                <w:szCs w:val="24"/>
              </w:rPr>
              <w:t>туры</w:t>
            </w:r>
          </w:p>
        </w:tc>
        <w:tc>
          <w:tcPr>
            <w:tcW w:w="992" w:type="dxa"/>
          </w:tcPr>
          <w:p w:rsidR="006E273D" w:rsidRPr="00D74295" w:rsidRDefault="006E273D" w:rsidP="006E273D">
            <w:pPr>
              <w:rPr>
                <w:rFonts w:ascii="Times New Roman" w:hAnsi="Times New Roman"/>
                <w:sz w:val="24"/>
                <w:szCs w:val="24"/>
              </w:rPr>
            </w:pPr>
            <w:r w:rsidRPr="00D74295">
              <w:rPr>
                <w:rFonts w:ascii="Times New Roman" w:hAnsi="Times New Roman"/>
                <w:sz w:val="24"/>
                <w:szCs w:val="24"/>
              </w:rPr>
              <w:t>1615,60</w:t>
            </w:r>
          </w:p>
        </w:tc>
        <w:tc>
          <w:tcPr>
            <w:tcW w:w="1276" w:type="dxa"/>
          </w:tcPr>
          <w:p w:rsidR="006E273D" w:rsidRPr="00D74295" w:rsidRDefault="006E273D" w:rsidP="006E273D">
            <w:pPr>
              <w:rPr>
                <w:rFonts w:ascii="Times New Roman" w:hAnsi="Times New Roman"/>
                <w:sz w:val="24"/>
                <w:szCs w:val="24"/>
              </w:rPr>
            </w:pPr>
            <w:r w:rsidRPr="00D74295">
              <w:rPr>
                <w:rFonts w:ascii="Times New Roman" w:hAnsi="Times New Roman"/>
                <w:sz w:val="24"/>
                <w:szCs w:val="24"/>
              </w:rPr>
              <w:t>2</w:t>
            </w:r>
          </w:p>
        </w:tc>
        <w:tc>
          <w:tcPr>
            <w:tcW w:w="992" w:type="dxa"/>
          </w:tcPr>
          <w:p w:rsidR="006E273D" w:rsidRPr="00D74295" w:rsidRDefault="006E273D" w:rsidP="006E273D">
            <w:pPr>
              <w:rPr>
                <w:rFonts w:ascii="Times New Roman" w:hAnsi="Times New Roman"/>
                <w:sz w:val="24"/>
                <w:szCs w:val="24"/>
              </w:rPr>
            </w:pPr>
            <w:r w:rsidRPr="00D74295">
              <w:rPr>
                <w:rFonts w:ascii="Times New Roman" w:hAnsi="Times New Roman"/>
                <w:sz w:val="24"/>
                <w:szCs w:val="24"/>
              </w:rPr>
              <w:t>1978</w:t>
            </w:r>
          </w:p>
        </w:tc>
        <w:tc>
          <w:tcPr>
            <w:tcW w:w="1417" w:type="dxa"/>
          </w:tcPr>
          <w:p w:rsidR="006E273D" w:rsidRPr="00D74295" w:rsidRDefault="006E273D" w:rsidP="006E273D">
            <w:pPr>
              <w:rPr>
                <w:rFonts w:ascii="Times New Roman" w:hAnsi="Times New Roman"/>
                <w:sz w:val="24"/>
                <w:szCs w:val="24"/>
              </w:rPr>
            </w:pPr>
            <w:r w:rsidRPr="00D74295">
              <w:rPr>
                <w:rFonts w:ascii="Times New Roman" w:hAnsi="Times New Roman"/>
                <w:sz w:val="24"/>
                <w:szCs w:val="24"/>
              </w:rPr>
              <w:t>308</w:t>
            </w:r>
          </w:p>
        </w:tc>
        <w:tc>
          <w:tcPr>
            <w:tcW w:w="1560" w:type="dxa"/>
          </w:tcPr>
          <w:p w:rsidR="006E273D" w:rsidRPr="00D74295" w:rsidRDefault="006E273D" w:rsidP="006E273D">
            <w:pPr>
              <w:rPr>
                <w:rFonts w:ascii="Times New Roman" w:hAnsi="Times New Roman"/>
                <w:sz w:val="24"/>
                <w:szCs w:val="24"/>
              </w:rPr>
            </w:pPr>
            <w:r w:rsidRPr="00D74295">
              <w:rPr>
                <w:rFonts w:ascii="Times New Roman" w:hAnsi="Times New Roman"/>
                <w:sz w:val="24"/>
                <w:szCs w:val="24"/>
              </w:rPr>
              <w:t>хорошее</w:t>
            </w:r>
          </w:p>
        </w:tc>
        <w:tc>
          <w:tcPr>
            <w:tcW w:w="1417" w:type="dxa"/>
          </w:tcPr>
          <w:p w:rsidR="006E273D" w:rsidRPr="00D74295" w:rsidRDefault="006E273D" w:rsidP="006E273D">
            <w:pPr>
              <w:rPr>
                <w:rFonts w:ascii="Times New Roman" w:hAnsi="Times New Roman"/>
                <w:sz w:val="24"/>
                <w:szCs w:val="24"/>
              </w:rPr>
            </w:pPr>
            <w:r w:rsidRPr="00D74295">
              <w:rPr>
                <w:rFonts w:ascii="Times New Roman" w:hAnsi="Times New Roman"/>
                <w:sz w:val="24"/>
                <w:szCs w:val="24"/>
              </w:rPr>
              <w:t>-</w:t>
            </w:r>
          </w:p>
        </w:tc>
        <w:tc>
          <w:tcPr>
            <w:tcW w:w="1173" w:type="dxa"/>
          </w:tcPr>
          <w:p w:rsidR="006E273D" w:rsidRPr="00D74295" w:rsidRDefault="006E273D" w:rsidP="006E273D">
            <w:pPr>
              <w:rPr>
                <w:rFonts w:ascii="Times New Roman" w:hAnsi="Times New Roman"/>
                <w:sz w:val="24"/>
                <w:szCs w:val="24"/>
              </w:rPr>
            </w:pPr>
            <w:r w:rsidRPr="00D74295">
              <w:rPr>
                <w:rFonts w:ascii="Times New Roman" w:hAnsi="Times New Roman"/>
                <w:sz w:val="24"/>
                <w:szCs w:val="24"/>
              </w:rPr>
              <w:t>Реко</w:t>
            </w:r>
            <w:r w:rsidRPr="00D74295">
              <w:rPr>
                <w:rFonts w:ascii="Times New Roman" w:hAnsi="Times New Roman"/>
                <w:sz w:val="24"/>
                <w:szCs w:val="24"/>
              </w:rPr>
              <w:t>н</w:t>
            </w:r>
            <w:r w:rsidRPr="00D74295">
              <w:rPr>
                <w:rFonts w:ascii="Times New Roman" w:hAnsi="Times New Roman"/>
                <w:sz w:val="24"/>
                <w:szCs w:val="24"/>
              </w:rPr>
              <w:t>струкция в 2017</w:t>
            </w:r>
          </w:p>
        </w:tc>
      </w:tr>
      <w:tr w:rsidR="006E273D" w:rsidRPr="0001562B" w:rsidTr="00A1052B">
        <w:trPr>
          <w:jc w:val="center"/>
        </w:trPr>
        <w:tc>
          <w:tcPr>
            <w:tcW w:w="637" w:type="dxa"/>
          </w:tcPr>
          <w:p w:rsidR="006E273D" w:rsidRPr="00D74295" w:rsidRDefault="00A1052B" w:rsidP="006E273D">
            <w:pPr>
              <w:rPr>
                <w:rFonts w:ascii="Times New Roman" w:hAnsi="Times New Roman"/>
                <w:sz w:val="24"/>
                <w:szCs w:val="24"/>
              </w:rPr>
            </w:pPr>
            <w:r>
              <w:rPr>
                <w:rFonts w:ascii="Times New Roman" w:hAnsi="Times New Roman"/>
                <w:sz w:val="24"/>
                <w:szCs w:val="24"/>
              </w:rPr>
              <w:t>103</w:t>
            </w:r>
          </w:p>
        </w:tc>
        <w:tc>
          <w:tcPr>
            <w:tcW w:w="1843" w:type="dxa"/>
          </w:tcPr>
          <w:p w:rsidR="006E273D" w:rsidRPr="00D74295" w:rsidRDefault="006E273D" w:rsidP="006E273D">
            <w:pPr>
              <w:rPr>
                <w:rFonts w:ascii="Times New Roman" w:hAnsi="Times New Roman"/>
                <w:sz w:val="24"/>
                <w:szCs w:val="24"/>
              </w:rPr>
            </w:pPr>
            <w:r w:rsidRPr="00D74295">
              <w:rPr>
                <w:rFonts w:ascii="Times New Roman" w:hAnsi="Times New Roman"/>
                <w:sz w:val="24"/>
                <w:szCs w:val="24"/>
              </w:rPr>
              <w:t>с.Рыбкино</w:t>
            </w:r>
          </w:p>
        </w:tc>
        <w:tc>
          <w:tcPr>
            <w:tcW w:w="2268" w:type="dxa"/>
          </w:tcPr>
          <w:p w:rsidR="006E273D" w:rsidRPr="00D74295" w:rsidRDefault="006E273D" w:rsidP="006E273D">
            <w:pPr>
              <w:rPr>
                <w:rFonts w:ascii="Times New Roman" w:hAnsi="Times New Roman"/>
                <w:sz w:val="24"/>
                <w:szCs w:val="24"/>
              </w:rPr>
            </w:pPr>
            <w:r w:rsidRPr="00D74295">
              <w:rPr>
                <w:rFonts w:ascii="Times New Roman" w:hAnsi="Times New Roman"/>
                <w:sz w:val="24"/>
                <w:szCs w:val="24"/>
              </w:rPr>
              <w:t>Рыбкинский сел</w:t>
            </w:r>
            <w:r w:rsidRPr="00D74295">
              <w:rPr>
                <w:rFonts w:ascii="Times New Roman" w:hAnsi="Times New Roman"/>
                <w:sz w:val="24"/>
                <w:szCs w:val="24"/>
              </w:rPr>
              <w:t>ь</w:t>
            </w:r>
            <w:r w:rsidRPr="00D74295">
              <w:rPr>
                <w:rFonts w:ascii="Times New Roman" w:hAnsi="Times New Roman"/>
                <w:sz w:val="24"/>
                <w:szCs w:val="24"/>
              </w:rPr>
              <w:t>ский ДК</w:t>
            </w:r>
          </w:p>
        </w:tc>
        <w:tc>
          <w:tcPr>
            <w:tcW w:w="992" w:type="dxa"/>
          </w:tcPr>
          <w:p w:rsidR="006E273D" w:rsidRPr="00D74295" w:rsidRDefault="006E273D" w:rsidP="006E273D">
            <w:pPr>
              <w:rPr>
                <w:rFonts w:ascii="Times New Roman" w:hAnsi="Times New Roman"/>
                <w:sz w:val="24"/>
                <w:szCs w:val="24"/>
              </w:rPr>
            </w:pPr>
            <w:r w:rsidRPr="00D74295">
              <w:rPr>
                <w:rFonts w:ascii="Times New Roman" w:hAnsi="Times New Roman"/>
                <w:sz w:val="24"/>
                <w:szCs w:val="24"/>
              </w:rPr>
              <w:t>1200</w:t>
            </w:r>
          </w:p>
        </w:tc>
        <w:tc>
          <w:tcPr>
            <w:tcW w:w="1276" w:type="dxa"/>
          </w:tcPr>
          <w:p w:rsidR="006E273D" w:rsidRPr="00D74295" w:rsidRDefault="006E273D" w:rsidP="006E273D">
            <w:pPr>
              <w:rPr>
                <w:rFonts w:ascii="Times New Roman" w:hAnsi="Times New Roman"/>
                <w:sz w:val="24"/>
                <w:szCs w:val="24"/>
              </w:rPr>
            </w:pPr>
            <w:r w:rsidRPr="00D74295">
              <w:rPr>
                <w:rFonts w:ascii="Times New Roman" w:hAnsi="Times New Roman"/>
                <w:sz w:val="24"/>
                <w:szCs w:val="24"/>
              </w:rPr>
              <w:t>2</w:t>
            </w:r>
          </w:p>
        </w:tc>
        <w:tc>
          <w:tcPr>
            <w:tcW w:w="992" w:type="dxa"/>
          </w:tcPr>
          <w:p w:rsidR="006E273D" w:rsidRPr="00D74295" w:rsidRDefault="006E273D" w:rsidP="006E273D">
            <w:pPr>
              <w:rPr>
                <w:rFonts w:ascii="Times New Roman" w:hAnsi="Times New Roman"/>
                <w:sz w:val="24"/>
                <w:szCs w:val="24"/>
              </w:rPr>
            </w:pPr>
            <w:r w:rsidRPr="00D74295">
              <w:rPr>
                <w:rFonts w:ascii="Times New Roman" w:hAnsi="Times New Roman"/>
                <w:sz w:val="24"/>
                <w:szCs w:val="24"/>
              </w:rPr>
              <w:t>1989</w:t>
            </w:r>
          </w:p>
        </w:tc>
        <w:tc>
          <w:tcPr>
            <w:tcW w:w="1417" w:type="dxa"/>
          </w:tcPr>
          <w:p w:rsidR="006E273D" w:rsidRPr="00D74295" w:rsidRDefault="006E273D" w:rsidP="006E273D">
            <w:pPr>
              <w:rPr>
                <w:rFonts w:ascii="Times New Roman" w:hAnsi="Times New Roman"/>
                <w:sz w:val="24"/>
                <w:szCs w:val="24"/>
              </w:rPr>
            </w:pPr>
            <w:r w:rsidRPr="00D74295">
              <w:rPr>
                <w:rFonts w:ascii="Times New Roman" w:hAnsi="Times New Roman"/>
                <w:sz w:val="24"/>
                <w:szCs w:val="24"/>
              </w:rPr>
              <w:t>320</w:t>
            </w:r>
          </w:p>
        </w:tc>
        <w:tc>
          <w:tcPr>
            <w:tcW w:w="1560" w:type="dxa"/>
          </w:tcPr>
          <w:p w:rsidR="006E273D" w:rsidRPr="00D74295" w:rsidRDefault="00806857" w:rsidP="006E273D">
            <w:pPr>
              <w:rPr>
                <w:rFonts w:ascii="Times New Roman" w:hAnsi="Times New Roman"/>
                <w:sz w:val="24"/>
                <w:szCs w:val="24"/>
              </w:rPr>
            </w:pPr>
            <w:r w:rsidRPr="00D74295">
              <w:rPr>
                <w:rFonts w:ascii="Times New Roman" w:hAnsi="Times New Roman"/>
                <w:sz w:val="24"/>
                <w:szCs w:val="24"/>
              </w:rPr>
              <w:t>удовлетв</w:t>
            </w:r>
            <w:r w:rsidRPr="00D74295">
              <w:rPr>
                <w:rFonts w:ascii="Times New Roman" w:hAnsi="Times New Roman"/>
                <w:sz w:val="24"/>
                <w:szCs w:val="24"/>
              </w:rPr>
              <w:t>о</w:t>
            </w:r>
            <w:r w:rsidRPr="00D74295">
              <w:rPr>
                <w:rFonts w:ascii="Times New Roman" w:hAnsi="Times New Roman"/>
                <w:sz w:val="24"/>
                <w:szCs w:val="24"/>
              </w:rPr>
              <w:t>ри-тельное</w:t>
            </w:r>
          </w:p>
        </w:tc>
        <w:tc>
          <w:tcPr>
            <w:tcW w:w="1417" w:type="dxa"/>
          </w:tcPr>
          <w:p w:rsidR="006E273D" w:rsidRPr="00D74295" w:rsidRDefault="006E273D" w:rsidP="006E273D">
            <w:pPr>
              <w:rPr>
                <w:rFonts w:ascii="Times New Roman" w:hAnsi="Times New Roman"/>
                <w:sz w:val="24"/>
                <w:szCs w:val="24"/>
              </w:rPr>
            </w:pPr>
            <w:r w:rsidRPr="00D74295">
              <w:rPr>
                <w:rFonts w:ascii="Times New Roman" w:hAnsi="Times New Roman"/>
                <w:sz w:val="24"/>
                <w:szCs w:val="24"/>
              </w:rPr>
              <w:t>-</w:t>
            </w:r>
          </w:p>
        </w:tc>
        <w:tc>
          <w:tcPr>
            <w:tcW w:w="1173" w:type="dxa"/>
          </w:tcPr>
          <w:p w:rsidR="006E273D" w:rsidRPr="00D74295" w:rsidRDefault="006E273D" w:rsidP="006E273D">
            <w:pPr>
              <w:rPr>
                <w:rFonts w:ascii="Times New Roman" w:hAnsi="Times New Roman"/>
                <w:sz w:val="24"/>
                <w:szCs w:val="24"/>
              </w:rPr>
            </w:pPr>
            <w:r w:rsidRPr="00D74295">
              <w:rPr>
                <w:rFonts w:ascii="Times New Roman" w:hAnsi="Times New Roman"/>
                <w:sz w:val="24"/>
                <w:szCs w:val="24"/>
              </w:rPr>
              <w:t>-</w:t>
            </w:r>
          </w:p>
        </w:tc>
      </w:tr>
      <w:tr w:rsidR="00806857" w:rsidRPr="0001562B" w:rsidTr="00A1052B">
        <w:trPr>
          <w:jc w:val="center"/>
        </w:trPr>
        <w:tc>
          <w:tcPr>
            <w:tcW w:w="637" w:type="dxa"/>
          </w:tcPr>
          <w:p w:rsidR="00806857" w:rsidRPr="00D74295" w:rsidRDefault="00A1052B" w:rsidP="00806857">
            <w:pPr>
              <w:rPr>
                <w:rFonts w:ascii="Times New Roman" w:hAnsi="Times New Roman"/>
                <w:sz w:val="24"/>
                <w:szCs w:val="24"/>
              </w:rPr>
            </w:pPr>
            <w:r>
              <w:rPr>
                <w:rFonts w:ascii="Times New Roman" w:hAnsi="Times New Roman"/>
                <w:sz w:val="24"/>
                <w:szCs w:val="24"/>
              </w:rPr>
              <w:t>104</w:t>
            </w:r>
          </w:p>
        </w:tc>
        <w:tc>
          <w:tcPr>
            <w:tcW w:w="1843" w:type="dxa"/>
          </w:tcPr>
          <w:p w:rsidR="00806857" w:rsidRPr="00D74295" w:rsidRDefault="00806857" w:rsidP="00806857">
            <w:pPr>
              <w:rPr>
                <w:rFonts w:ascii="Times New Roman" w:hAnsi="Times New Roman"/>
                <w:sz w:val="24"/>
                <w:szCs w:val="24"/>
              </w:rPr>
            </w:pPr>
            <w:r w:rsidRPr="00D74295">
              <w:rPr>
                <w:rFonts w:ascii="Times New Roman" w:hAnsi="Times New Roman"/>
                <w:sz w:val="24"/>
                <w:szCs w:val="24"/>
              </w:rPr>
              <w:t>п. Примокша</w:t>
            </w:r>
            <w:r w:rsidRPr="00D74295">
              <w:rPr>
                <w:rFonts w:ascii="Times New Roman" w:hAnsi="Times New Roman"/>
                <w:sz w:val="24"/>
                <w:szCs w:val="24"/>
              </w:rPr>
              <w:t>н</w:t>
            </w:r>
            <w:r w:rsidRPr="00D74295">
              <w:rPr>
                <w:rFonts w:ascii="Times New Roman" w:hAnsi="Times New Roman"/>
                <w:sz w:val="24"/>
                <w:szCs w:val="24"/>
              </w:rPr>
              <w:t>ский</w:t>
            </w:r>
          </w:p>
        </w:tc>
        <w:tc>
          <w:tcPr>
            <w:tcW w:w="2268" w:type="dxa"/>
          </w:tcPr>
          <w:p w:rsidR="00806857" w:rsidRPr="00D74295" w:rsidRDefault="00806857" w:rsidP="00806857">
            <w:pPr>
              <w:rPr>
                <w:rFonts w:ascii="Times New Roman" w:hAnsi="Times New Roman"/>
                <w:sz w:val="24"/>
                <w:szCs w:val="24"/>
              </w:rPr>
            </w:pPr>
            <w:r w:rsidRPr="00D74295">
              <w:rPr>
                <w:rFonts w:ascii="Times New Roman" w:hAnsi="Times New Roman"/>
                <w:sz w:val="24"/>
                <w:szCs w:val="24"/>
              </w:rPr>
              <w:t>Здание клуба</w:t>
            </w:r>
          </w:p>
        </w:tc>
        <w:tc>
          <w:tcPr>
            <w:tcW w:w="992" w:type="dxa"/>
          </w:tcPr>
          <w:p w:rsidR="00806857" w:rsidRPr="00D74295" w:rsidRDefault="00806857" w:rsidP="00806857">
            <w:pPr>
              <w:rPr>
                <w:rFonts w:ascii="Times New Roman" w:hAnsi="Times New Roman"/>
                <w:sz w:val="24"/>
                <w:szCs w:val="24"/>
              </w:rPr>
            </w:pPr>
            <w:r w:rsidRPr="00D74295">
              <w:rPr>
                <w:rFonts w:ascii="Times New Roman" w:hAnsi="Times New Roman"/>
                <w:sz w:val="24"/>
                <w:szCs w:val="24"/>
              </w:rPr>
              <w:t>489,8</w:t>
            </w:r>
          </w:p>
        </w:tc>
        <w:tc>
          <w:tcPr>
            <w:tcW w:w="1276" w:type="dxa"/>
          </w:tcPr>
          <w:p w:rsidR="00806857" w:rsidRPr="00D74295" w:rsidRDefault="00806857" w:rsidP="00806857">
            <w:pPr>
              <w:rPr>
                <w:rFonts w:ascii="Times New Roman" w:hAnsi="Times New Roman"/>
                <w:sz w:val="24"/>
                <w:szCs w:val="24"/>
              </w:rPr>
            </w:pPr>
            <w:r w:rsidRPr="00D74295">
              <w:rPr>
                <w:rFonts w:ascii="Times New Roman" w:hAnsi="Times New Roman"/>
                <w:sz w:val="24"/>
                <w:szCs w:val="24"/>
              </w:rPr>
              <w:t>2</w:t>
            </w:r>
          </w:p>
        </w:tc>
        <w:tc>
          <w:tcPr>
            <w:tcW w:w="992" w:type="dxa"/>
          </w:tcPr>
          <w:p w:rsidR="00806857" w:rsidRPr="00D74295" w:rsidRDefault="00806857" w:rsidP="00806857">
            <w:pPr>
              <w:rPr>
                <w:rFonts w:ascii="Times New Roman" w:hAnsi="Times New Roman"/>
                <w:sz w:val="24"/>
                <w:szCs w:val="24"/>
              </w:rPr>
            </w:pPr>
            <w:r w:rsidRPr="00D74295">
              <w:rPr>
                <w:rFonts w:ascii="Times New Roman" w:hAnsi="Times New Roman"/>
                <w:sz w:val="24"/>
                <w:szCs w:val="24"/>
              </w:rPr>
              <w:t>1978</w:t>
            </w:r>
          </w:p>
        </w:tc>
        <w:tc>
          <w:tcPr>
            <w:tcW w:w="1417" w:type="dxa"/>
          </w:tcPr>
          <w:p w:rsidR="00806857" w:rsidRPr="00D74295" w:rsidRDefault="00806857" w:rsidP="00806857">
            <w:pPr>
              <w:rPr>
                <w:rFonts w:ascii="Times New Roman" w:hAnsi="Times New Roman"/>
                <w:sz w:val="24"/>
                <w:szCs w:val="24"/>
              </w:rPr>
            </w:pPr>
            <w:r w:rsidRPr="00D74295">
              <w:rPr>
                <w:rFonts w:ascii="Times New Roman" w:hAnsi="Times New Roman"/>
                <w:sz w:val="24"/>
                <w:szCs w:val="24"/>
              </w:rPr>
              <w:t>200</w:t>
            </w:r>
          </w:p>
        </w:tc>
        <w:tc>
          <w:tcPr>
            <w:tcW w:w="1560" w:type="dxa"/>
          </w:tcPr>
          <w:p w:rsidR="00806857" w:rsidRPr="00D74295" w:rsidRDefault="00806857" w:rsidP="00806857">
            <w:pPr>
              <w:rPr>
                <w:rFonts w:ascii="Times New Roman" w:hAnsi="Times New Roman"/>
                <w:sz w:val="24"/>
                <w:szCs w:val="24"/>
              </w:rPr>
            </w:pPr>
            <w:r w:rsidRPr="00D74295">
              <w:rPr>
                <w:rFonts w:ascii="Times New Roman" w:hAnsi="Times New Roman"/>
                <w:sz w:val="24"/>
                <w:szCs w:val="24"/>
              </w:rPr>
              <w:t>Требуется капитальный ремонт</w:t>
            </w:r>
          </w:p>
        </w:tc>
        <w:tc>
          <w:tcPr>
            <w:tcW w:w="1417" w:type="dxa"/>
            <w:vAlign w:val="center"/>
          </w:tcPr>
          <w:p w:rsidR="00806857" w:rsidRPr="00D74295" w:rsidRDefault="00806857" w:rsidP="00806857">
            <w:pPr>
              <w:snapToGrid w:val="0"/>
              <w:jc w:val="center"/>
              <w:rPr>
                <w:rFonts w:ascii="Times New Roman" w:hAnsi="Times New Roman"/>
                <w:sz w:val="24"/>
                <w:szCs w:val="24"/>
              </w:rPr>
            </w:pPr>
            <w:r w:rsidRPr="00D74295">
              <w:rPr>
                <w:rFonts w:ascii="Times New Roman" w:hAnsi="Times New Roman"/>
                <w:sz w:val="24"/>
                <w:szCs w:val="24"/>
              </w:rPr>
              <w:t>-</w:t>
            </w:r>
          </w:p>
        </w:tc>
        <w:tc>
          <w:tcPr>
            <w:tcW w:w="1173" w:type="dxa"/>
            <w:vAlign w:val="center"/>
          </w:tcPr>
          <w:p w:rsidR="00806857" w:rsidRPr="00D74295" w:rsidRDefault="00806857" w:rsidP="00806857">
            <w:pPr>
              <w:snapToGrid w:val="0"/>
              <w:jc w:val="center"/>
              <w:rPr>
                <w:rFonts w:ascii="Times New Roman" w:hAnsi="Times New Roman"/>
                <w:sz w:val="24"/>
                <w:szCs w:val="24"/>
              </w:rPr>
            </w:pPr>
            <w:r w:rsidRPr="00D74295">
              <w:rPr>
                <w:rFonts w:ascii="Times New Roman" w:hAnsi="Times New Roman"/>
                <w:sz w:val="24"/>
                <w:szCs w:val="24"/>
              </w:rPr>
              <w:t>-</w:t>
            </w:r>
          </w:p>
        </w:tc>
      </w:tr>
      <w:tr w:rsidR="00806857" w:rsidRPr="0001562B" w:rsidTr="00A1052B">
        <w:trPr>
          <w:jc w:val="center"/>
        </w:trPr>
        <w:tc>
          <w:tcPr>
            <w:tcW w:w="637" w:type="dxa"/>
          </w:tcPr>
          <w:p w:rsidR="00806857" w:rsidRPr="00D74295" w:rsidRDefault="00A1052B" w:rsidP="00806857">
            <w:pPr>
              <w:rPr>
                <w:rFonts w:ascii="Times New Roman" w:hAnsi="Times New Roman"/>
                <w:sz w:val="24"/>
                <w:szCs w:val="24"/>
              </w:rPr>
            </w:pPr>
            <w:r>
              <w:rPr>
                <w:rFonts w:ascii="Times New Roman" w:hAnsi="Times New Roman"/>
                <w:sz w:val="24"/>
                <w:szCs w:val="24"/>
              </w:rPr>
              <w:t>105</w:t>
            </w:r>
          </w:p>
        </w:tc>
        <w:tc>
          <w:tcPr>
            <w:tcW w:w="1843" w:type="dxa"/>
          </w:tcPr>
          <w:p w:rsidR="00806857" w:rsidRPr="00D74295" w:rsidRDefault="00806857" w:rsidP="00806857">
            <w:pPr>
              <w:rPr>
                <w:rFonts w:ascii="Times New Roman" w:hAnsi="Times New Roman"/>
                <w:sz w:val="24"/>
                <w:szCs w:val="24"/>
              </w:rPr>
            </w:pPr>
            <w:r w:rsidRPr="00D74295">
              <w:rPr>
                <w:rFonts w:ascii="Times New Roman" w:hAnsi="Times New Roman"/>
                <w:sz w:val="24"/>
                <w:szCs w:val="24"/>
              </w:rPr>
              <w:t>С. Русская Лашма</w:t>
            </w:r>
          </w:p>
        </w:tc>
        <w:tc>
          <w:tcPr>
            <w:tcW w:w="2268" w:type="dxa"/>
          </w:tcPr>
          <w:p w:rsidR="00806857" w:rsidRPr="00D74295" w:rsidRDefault="00806857" w:rsidP="00806857">
            <w:pPr>
              <w:rPr>
                <w:rFonts w:ascii="Times New Roman" w:hAnsi="Times New Roman"/>
                <w:sz w:val="24"/>
                <w:szCs w:val="24"/>
              </w:rPr>
            </w:pPr>
            <w:r w:rsidRPr="00D74295">
              <w:rPr>
                <w:rFonts w:ascii="Times New Roman" w:hAnsi="Times New Roman"/>
                <w:sz w:val="24"/>
                <w:szCs w:val="24"/>
              </w:rPr>
              <w:t>Здание Дома досуга</w:t>
            </w:r>
          </w:p>
        </w:tc>
        <w:tc>
          <w:tcPr>
            <w:tcW w:w="992" w:type="dxa"/>
          </w:tcPr>
          <w:p w:rsidR="00806857" w:rsidRPr="00D74295" w:rsidRDefault="00806857" w:rsidP="00806857">
            <w:pPr>
              <w:rPr>
                <w:rFonts w:ascii="Times New Roman" w:hAnsi="Times New Roman"/>
                <w:sz w:val="24"/>
                <w:szCs w:val="24"/>
              </w:rPr>
            </w:pPr>
            <w:r w:rsidRPr="00D74295">
              <w:rPr>
                <w:rFonts w:ascii="Times New Roman" w:hAnsi="Times New Roman"/>
                <w:sz w:val="24"/>
                <w:szCs w:val="24"/>
              </w:rPr>
              <w:t>54</w:t>
            </w:r>
          </w:p>
        </w:tc>
        <w:tc>
          <w:tcPr>
            <w:tcW w:w="1276" w:type="dxa"/>
          </w:tcPr>
          <w:p w:rsidR="00806857" w:rsidRPr="00D74295" w:rsidRDefault="00806857" w:rsidP="00806857">
            <w:pPr>
              <w:rPr>
                <w:rFonts w:ascii="Times New Roman" w:hAnsi="Times New Roman"/>
                <w:sz w:val="24"/>
                <w:szCs w:val="24"/>
              </w:rPr>
            </w:pPr>
            <w:r w:rsidRPr="00D74295">
              <w:rPr>
                <w:rFonts w:ascii="Times New Roman" w:hAnsi="Times New Roman"/>
                <w:sz w:val="24"/>
                <w:szCs w:val="24"/>
              </w:rPr>
              <w:t>1</w:t>
            </w:r>
          </w:p>
        </w:tc>
        <w:tc>
          <w:tcPr>
            <w:tcW w:w="992" w:type="dxa"/>
          </w:tcPr>
          <w:p w:rsidR="00806857" w:rsidRPr="00D74295" w:rsidRDefault="00806857" w:rsidP="00806857">
            <w:pPr>
              <w:rPr>
                <w:rFonts w:ascii="Times New Roman" w:hAnsi="Times New Roman"/>
                <w:sz w:val="24"/>
                <w:szCs w:val="24"/>
              </w:rPr>
            </w:pPr>
            <w:r w:rsidRPr="00D74295">
              <w:rPr>
                <w:rFonts w:ascii="Times New Roman" w:hAnsi="Times New Roman"/>
                <w:sz w:val="24"/>
                <w:szCs w:val="24"/>
              </w:rPr>
              <w:t>1963</w:t>
            </w:r>
          </w:p>
        </w:tc>
        <w:tc>
          <w:tcPr>
            <w:tcW w:w="1417" w:type="dxa"/>
          </w:tcPr>
          <w:p w:rsidR="00806857" w:rsidRPr="00D74295" w:rsidRDefault="00806857" w:rsidP="00806857">
            <w:pPr>
              <w:rPr>
                <w:rFonts w:ascii="Times New Roman" w:hAnsi="Times New Roman"/>
                <w:sz w:val="24"/>
                <w:szCs w:val="24"/>
              </w:rPr>
            </w:pPr>
          </w:p>
        </w:tc>
        <w:tc>
          <w:tcPr>
            <w:tcW w:w="1560" w:type="dxa"/>
          </w:tcPr>
          <w:p w:rsidR="00806857" w:rsidRPr="00D74295" w:rsidRDefault="00806857" w:rsidP="00806857">
            <w:pPr>
              <w:rPr>
                <w:rFonts w:ascii="Times New Roman" w:hAnsi="Times New Roman"/>
                <w:sz w:val="24"/>
                <w:szCs w:val="24"/>
              </w:rPr>
            </w:pPr>
            <w:r w:rsidRPr="00D74295">
              <w:rPr>
                <w:rFonts w:ascii="Times New Roman" w:hAnsi="Times New Roman"/>
                <w:sz w:val="24"/>
                <w:szCs w:val="24"/>
              </w:rPr>
              <w:t>удовлетв</w:t>
            </w:r>
            <w:r w:rsidRPr="00D74295">
              <w:rPr>
                <w:rFonts w:ascii="Times New Roman" w:hAnsi="Times New Roman"/>
                <w:sz w:val="24"/>
                <w:szCs w:val="24"/>
              </w:rPr>
              <w:t>о</w:t>
            </w:r>
            <w:r w:rsidRPr="00D74295">
              <w:rPr>
                <w:rFonts w:ascii="Times New Roman" w:hAnsi="Times New Roman"/>
                <w:sz w:val="24"/>
                <w:szCs w:val="24"/>
              </w:rPr>
              <w:t>ри-тельное</w:t>
            </w:r>
          </w:p>
        </w:tc>
        <w:tc>
          <w:tcPr>
            <w:tcW w:w="1417" w:type="dxa"/>
          </w:tcPr>
          <w:p w:rsidR="00806857" w:rsidRPr="00D74295" w:rsidRDefault="00806857" w:rsidP="00806857">
            <w:pPr>
              <w:rPr>
                <w:rFonts w:ascii="Times New Roman" w:hAnsi="Times New Roman"/>
                <w:sz w:val="24"/>
                <w:szCs w:val="24"/>
              </w:rPr>
            </w:pPr>
          </w:p>
        </w:tc>
        <w:tc>
          <w:tcPr>
            <w:tcW w:w="1173" w:type="dxa"/>
          </w:tcPr>
          <w:p w:rsidR="00806857" w:rsidRPr="00D74295" w:rsidRDefault="00806857" w:rsidP="00806857">
            <w:pPr>
              <w:rPr>
                <w:rFonts w:ascii="Times New Roman" w:hAnsi="Times New Roman"/>
                <w:sz w:val="24"/>
                <w:szCs w:val="24"/>
              </w:rPr>
            </w:pPr>
          </w:p>
        </w:tc>
      </w:tr>
      <w:tr w:rsidR="00806857" w:rsidRPr="0001562B" w:rsidTr="00A1052B">
        <w:trPr>
          <w:jc w:val="center"/>
        </w:trPr>
        <w:tc>
          <w:tcPr>
            <w:tcW w:w="637" w:type="dxa"/>
          </w:tcPr>
          <w:p w:rsidR="00806857" w:rsidRPr="00D74295" w:rsidRDefault="00A1052B" w:rsidP="00806857">
            <w:pPr>
              <w:rPr>
                <w:rFonts w:ascii="Times New Roman" w:hAnsi="Times New Roman"/>
                <w:sz w:val="24"/>
                <w:szCs w:val="24"/>
              </w:rPr>
            </w:pPr>
            <w:r>
              <w:rPr>
                <w:rFonts w:ascii="Times New Roman" w:hAnsi="Times New Roman"/>
                <w:sz w:val="24"/>
                <w:szCs w:val="24"/>
              </w:rPr>
              <w:t>106</w:t>
            </w:r>
          </w:p>
        </w:tc>
        <w:tc>
          <w:tcPr>
            <w:tcW w:w="1843" w:type="dxa"/>
          </w:tcPr>
          <w:p w:rsidR="00806857" w:rsidRPr="00D74295" w:rsidRDefault="00806857" w:rsidP="00806857">
            <w:pPr>
              <w:rPr>
                <w:rFonts w:ascii="Times New Roman" w:hAnsi="Times New Roman"/>
                <w:sz w:val="24"/>
                <w:szCs w:val="24"/>
              </w:rPr>
            </w:pPr>
            <w:r w:rsidRPr="00D74295">
              <w:rPr>
                <w:rFonts w:ascii="Times New Roman" w:hAnsi="Times New Roman"/>
                <w:sz w:val="24"/>
                <w:szCs w:val="24"/>
              </w:rPr>
              <w:t>С. Гумны</w:t>
            </w:r>
          </w:p>
        </w:tc>
        <w:tc>
          <w:tcPr>
            <w:tcW w:w="2268" w:type="dxa"/>
          </w:tcPr>
          <w:p w:rsidR="00806857" w:rsidRPr="00D74295" w:rsidRDefault="00806857" w:rsidP="00806857">
            <w:pPr>
              <w:rPr>
                <w:rFonts w:ascii="Times New Roman" w:hAnsi="Times New Roman"/>
                <w:sz w:val="24"/>
                <w:szCs w:val="24"/>
              </w:rPr>
            </w:pPr>
            <w:r w:rsidRPr="00D74295">
              <w:rPr>
                <w:rFonts w:ascii="Times New Roman" w:hAnsi="Times New Roman"/>
                <w:sz w:val="24"/>
                <w:szCs w:val="24"/>
              </w:rPr>
              <w:t>Здание Дома общ</w:t>
            </w:r>
            <w:r w:rsidRPr="00D74295">
              <w:rPr>
                <w:rFonts w:ascii="Times New Roman" w:hAnsi="Times New Roman"/>
                <w:sz w:val="24"/>
                <w:szCs w:val="24"/>
              </w:rPr>
              <w:t>е</w:t>
            </w:r>
            <w:r w:rsidRPr="00D74295">
              <w:rPr>
                <w:rFonts w:ascii="Times New Roman" w:hAnsi="Times New Roman"/>
                <w:sz w:val="24"/>
                <w:szCs w:val="24"/>
              </w:rPr>
              <w:t>ния</w:t>
            </w:r>
          </w:p>
        </w:tc>
        <w:tc>
          <w:tcPr>
            <w:tcW w:w="992" w:type="dxa"/>
          </w:tcPr>
          <w:p w:rsidR="00806857" w:rsidRPr="00D74295" w:rsidRDefault="00806857" w:rsidP="00806857">
            <w:pPr>
              <w:rPr>
                <w:rFonts w:ascii="Times New Roman" w:hAnsi="Times New Roman"/>
                <w:sz w:val="24"/>
                <w:szCs w:val="24"/>
              </w:rPr>
            </w:pPr>
            <w:r w:rsidRPr="00D74295">
              <w:rPr>
                <w:rFonts w:ascii="Times New Roman" w:hAnsi="Times New Roman"/>
                <w:sz w:val="24"/>
                <w:szCs w:val="24"/>
              </w:rPr>
              <w:t>55</w:t>
            </w:r>
          </w:p>
        </w:tc>
        <w:tc>
          <w:tcPr>
            <w:tcW w:w="1276" w:type="dxa"/>
          </w:tcPr>
          <w:p w:rsidR="00806857" w:rsidRPr="00D74295" w:rsidRDefault="00806857" w:rsidP="00806857">
            <w:pPr>
              <w:rPr>
                <w:rFonts w:ascii="Times New Roman" w:hAnsi="Times New Roman"/>
                <w:sz w:val="24"/>
                <w:szCs w:val="24"/>
              </w:rPr>
            </w:pPr>
            <w:r w:rsidRPr="00D74295">
              <w:rPr>
                <w:rFonts w:ascii="Times New Roman" w:hAnsi="Times New Roman"/>
                <w:sz w:val="24"/>
                <w:szCs w:val="24"/>
              </w:rPr>
              <w:t>1</w:t>
            </w:r>
          </w:p>
        </w:tc>
        <w:tc>
          <w:tcPr>
            <w:tcW w:w="992" w:type="dxa"/>
          </w:tcPr>
          <w:p w:rsidR="00806857" w:rsidRPr="00D74295" w:rsidRDefault="00806857" w:rsidP="00806857">
            <w:pPr>
              <w:rPr>
                <w:rFonts w:ascii="Times New Roman" w:hAnsi="Times New Roman"/>
                <w:sz w:val="24"/>
                <w:szCs w:val="24"/>
              </w:rPr>
            </w:pPr>
            <w:r w:rsidRPr="00D74295">
              <w:rPr>
                <w:rFonts w:ascii="Times New Roman" w:hAnsi="Times New Roman"/>
                <w:sz w:val="24"/>
                <w:szCs w:val="24"/>
              </w:rPr>
              <w:t>1965</w:t>
            </w:r>
          </w:p>
        </w:tc>
        <w:tc>
          <w:tcPr>
            <w:tcW w:w="1417" w:type="dxa"/>
          </w:tcPr>
          <w:p w:rsidR="00806857" w:rsidRPr="00D74295" w:rsidRDefault="00806857" w:rsidP="00806857">
            <w:pPr>
              <w:rPr>
                <w:rFonts w:ascii="Times New Roman" w:hAnsi="Times New Roman"/>
                <w:sz w:val="24"/>
                <w:szCs w:val="24"/>
              </w:rPr>
            </w:pPr>
          </w:p>
        </w:tc>
        <w:tc>
          <w:tcPr>
            <w:tcW w:w="1560" w:type="dxa"/>
          </w:tcPr>
          <w:p w:rsidR="00806857" w:rsidRPr="00D74295" w:rsidRDefault="00806857" w:rsidP="00806857">
            <w:pPr>
              <w:rPr>
                <w:rFonts w:ascii="Times New Roman" w:hAnsi="Times New Roman"/>
                <w:sz w:val="24"/>
                <w:szCs w:val="24"/>
              </w:rPr>
            </w:pPr>
            <w:r w:rsidRPr="00D74295">
              <w:rPr>
                <w:rFonts w:ascii="Times New Roman" w:hAnsi="Times New Roman"/>
                <w:sz w:val="24"/>
                <w:szCs w:val="24"/>
              </w:rPr>
              <w:t>удовлетв</w:t>
            </w:r>
            <w:r w:rsidRPr="00D74295">
              <w:rPr>
                <w:rFonts w:ascii="Times New Roman" w:hAnsi="Times New Roman"/>
                <w:sz w:val="24"/>
                <w:szCs w:val="24"/>
              </w:rPr>
              <w:t>о</w:t>
            </w:r>
            <w:r w:rsidRPr="00D74295">
              <w:rPr>
                <w:rFonts w:ascii="Times New Roman" w:hAnsi="Times New Roman"/>
                <w:sz w:val="24"/>
                <w:szCs w:val="24"/>
              </w:rPr>
              <w:t>ри-тельное</w:t>
            </w:r>
          </w:p>
        </w:tc>
        <w:tc>
          <w:tcPr>
            <w:tcW w:w="1417" w:type="dxa"/>
          </w:tcPr>
          <w:p w:rsidR="00806857" w:rsidRPr="00D74295" w:rsidRDefault="00806857" w:rsidP="00806857">
            <w:pPr>
              <w:rPr>
                <w:rFonts w:ascii="Times New Roman" w:hAnsi="Times New Roman"/>
                <w:sz w:val="24"/>
                <w:szCs w:val="24"/>
              </w:rPr>
            </w:pPr>
          </w:p>
        </w:tc>
        <w:tc>
          <w:tcPr>
            <w:tcW w:w="1173" w:type="dxa"/>
          </w:tcPr>
          <w:p w:rsidR="00806857" w:rsidRPr="00D74295" w:rsidRDefault="00806857" w:rsidP="00806857">
            <w:pPr>
              <w:rPr>
                <w:rFonts w:ascii="Times New Roman" w:hAnsi="Times New Roman"/>
                <w:sz w:val="24"/>
                <w:szCs w:val="24"/>
              </w:rPr>
            </w:pPr>
          </w:p>
        </w:tc>
      </w:tr>
      <w:tr w:rsidR="00BD1AF1" w:rsidRPr="0001562B" w:rsidTr="00A1052B">
        <w:trPr>
          <w:jc w:val="center"/>
        </w:trPr>
        <w:tc>
          <w:tcPr>
            <w:tcW w:w="637" w:type="dxa"/>
          </w:tcPr>
          <w:p w:rsidR="00BD1AF1" w:rsidRPr="00D74295" w:rsidRDefault="00A1052B" w:rsidP="00BD1AF1">
            <w:pPr>
              <w:rPr>
                <w:rFonts w:ascii="Times New Roman" w:hAnsi="Times New Roman"/>
                <w:sz w:val="24"/>
                <w:szCs w:val="24"/>
              </w:rPr>
            </w:pPr>
            <w:r>
              <w:rPr>
                <w:rFonts w:ascii="Times New Roman" w:hAnsi="Times New Roman"/>
                <w:sz w:val="24"/>
                <w:szCs w:val="24"/>
              </w:rPr>
              <w:t>107</w:t>
            </w:r>
          </w:p>
        </w:tc>
        <w:tc>
          <w:tcPr>
            <w:tcW w:w="1843" w:type="dxa"/>
          </w:tcPr>
          <w:p w:rsidR="00BD1AF1" w:rsidRPr="00D74295" w:rsidRDefault="00BD1AF1" w:rsidP="00BD1AF1">
            <w:pPr>
              <w:tabs>
                <w:tab w:val="left" w:pos="8280"/>
              </w:tabs>
              <w:snapToGrid w:val="0"/>
              <w:rPr>
                <w:rFonts w:ascii="Times New Roman" w:hAnsi="Times New Roman"/>
                <w:kern w:val="1"/>
                <w:sz w:val="24"/>
                <w:szCs w:val="24"/>
              </w:rPr>
            </w:pPr>
            <w:r w:rsidRPr="00D74295">
              <w:rPr>
                <w:rFonts w:ascii="Times New Roman" w:hAnsi="Times New Roman"/>
                <w:kern w:val="1"/>
                <w:sz w:val="24"/>
                <w:szCs w:val="24"/>
              </w:rPr>
              <w:t>с.Клиновка</w:t>
            </w:r>
          </w:p>
        </w:tc>
        <w:tc>
          <w:tcPr>
            <w:tcW w:w="2268" w:type="dxa"/>
          </w:tcPr>
          <w:p w:rsidR="00BD1AF1" w:rsidRPr="00D74295" w:rsidRDefault="00BD1AF1" w:rsidP="00BD1AF1">
            <w:pPr>
              <w:tabs>
                <w:tab w:val="left" w:pos="8280"/>
              </w:tabs>
              <w:snapToGrid w:val="0"/>
              <w:rPr>
                <w:rFonts w:ascii="Times New Roman" w:hAnsi="Times New Roman"/>
                <w:kern w:val="1"/>
                <w:sz w:val="24"/>
                <w:szCs w:val="24"/>
              </w:rPr>
            </w:pPr>
            <w:r w:rsidRPr="00D74295">
              <w:rPr>
                <w:rFonts w:ascii="Times New Roman" w:hAnsi="Times New Roman"/>
                <w:kern w:val="1"/>
                <w:sz w:val="24"/>
                <w:szCs w:val="24"/>
              </w:rPr>
              <w:t>Здание сельского клуба</w:t>
            </w:r>
          </w:p>
        </w:tc>
        <w:tc>
          <w:tcPr>
            <w:tcW w:w="992" w:type="dxa"/>
          </w:tcPr>
          <w:p w:rsidR="00BD1AF1" w:rsidRPr="00D74295" w:rsidRDefault="00BD1AF1" w:rsidP="00BD1AF1">
            <w:pPr>
              <w:tabs>
                <w:tab w:val="left" w:pos="8280"/>
              </w:tabs>
              <w:snapToGrid w:val="0"/>
              <w:jc w:val="center"/>
              <w:rPr>
                <w:rFonts w:ascii="Times New Roman" w:hAnsi="Times New Roman"/>
                <w:kern w:val="1"/>
                <w:sz w:val="24"/>
                <w:szCs w:val="24"/>
              </w:rPr>
            </w:pPr>
            <w:r w:rsidRPr="00D74295">
              <w:rPr>
                <w:rFonts w:ascii="Times New Roman" w:hAnsi="Times New Roman"/>
                <w:kern w:val="1"/>
                <w:sz w:val="24"/>
                <w:szCs w:val="24"/>
              </w:rPr>
              <w:t>155,9</w:t>
            </w:r>
          </w:p>
        </w:tc>
        <w:tc>
          <w:tcPr>
            <w:tcW w:w="1276" w:type="dxa"/>
          </w:tcPr>
          <w:p w:rsidR="00BD1AF1" w:rsidRPr="00D74295" w:rsidRDefault="00BD1AF1" w:rsidP="00A1052B">
            <w:pPr>
              <w:tabs>
                <w:tab w:val="left" w:pos="8280"/>
              </w:tabs>
              <w:snapToGrid w:val="0"/>
              <w:rPr>
                <w:rFonts w:ascii="Times New Roman" w:hAnsi="Times New Roman"/>
                <w:kern w:val="1"/>
                <w:sz w:val="24"/>
                <w:szCs w:val="24"/>
              </w:rPr>
            </w:pPr>
            <w:r w:rsidRPr="00D74295">
              <w:rPr>
                <w:rFonts w:ascii="Times New Roman" w:hAnsi="Times New Roman"/>
                <w:kern w:val="1"/>
                <w:sz w:val="24"/>
                <w:szCs w:val="24"/>
              </w:rPr>
              <w:t>1</w:t>
            </w:r>
          </w:p>
        </w:tc>
        <w:tc>
          <w:tcPr>
            <w:tcW w:w="992" w:type="dxa"/>
          </w:tcPr>
          <w:p w:rsidR="00BD1AF1" w:rsidRPr="00D74295" w:rsidRDefault="00BD1AF1" w:rsidP="00BD1AF1">
            <w:pPr>
              <w:tabs>
                <w:tab w:val="left" w:pos="8280"/>
              </w:tabs>
              <w:snapToGrid w:val="0"/>
              <w:jc w:val="center"/>
              <w:rPr>
                <w:rFonts w:ascii="Times New Roman" w:hAnsi="Times New Roman"/>
                <w:kern w:val="1"/>
                <w:sz w:val="24"/>
                <w:szCs w:val="24"/>
              </w:rPr>
            </w:pPr>
            <w:r w:rsidRPr="00D74295">
              <w:rPr>
                <w:rFonts w:ascii="Times New Roman" w:hAnsi="Times New Roman"/>
                <w:kern w:val="1"/>
                <w:sz w:val="24"/>
                <w:szCs w:val="24"/>
              </w:rPr>
              <w:t>1978</w:t>
            </w:r>
          </w:p>
        </w:tc>
        <w:tc>
          <w:tcPr>
            <w:tcW w:w="1417" w:type="dxa"/>
          </w:tcPr>
          <w:p w:rsidR="00BD1AF1" w:rsidRPr="00D74295" w:rsidRDefault="00BD1AF1" w:rsidP="00BD1AF1">
            <w:pPr>
              <w:tabs>
                <w:tab w:val="left" w:pos="8280"/>
              </w:tabs>
              <w:snapToGrid w:val="0"/>
              <w:jc w:val="center"/>
              <w:rPr>
                <w:rFonts w:ascii="Times New Roman" w:hAnsi="Times New Roman"/>
                <w:kern w:val="1"/>
                <w:sz w:val="24"/>
                <w:szCs w:val="24"/>
              </w:rPr>
            </w:pPr>
            <w:r w:rsidRPr="00D74295">
              <w:rPr>
                <w:rFonts w:ascii="Times New Roman" w:hAnsi="Times New Roman"/>
                <w:kern w:val="1"/>
                <w:sz w:val="24"/>
                <w:szCs w:val="24"/>
              </w:rPr>
              <w:t>100</w:t>
            </w:r>
          </w:p>
        </w:tc>
        <w:tc>
          <w:tcPr>
            <w:tcW w:w="1560" w:type="dxa"/>
          </w:tcPr>
          <w:p w:rsidR="00BD1AF1" w:rsidRPr="00D74295" w:rsidRDefault="00BD1AF1" w:rsidP="00BD1AF1">
            <w:pPr>
              <w:tabs>
                <w:tab w:val="left" w:pos="8280"/>
              </w:tabs>
              <w:snapToGrid w:val="0"/>
              <w:jc w:val="center"/>
              <w:rPr>
                <w:rFonts w:ascii="Times New Roman" w:hAnsi="Times New Roman"/>
                <w:kern w:val="1"/>
                <w:sz w:val="24"/>
                <w:szCs w:val="24"/>
              </w:rPr>
            </w:pPr>
            <w:r w:rsidRPr="00D74295">
              <w:rPr>
                <w:rFonts w:ascii="Times New Roman" w:hAnsi="Times New Roman"/>
                <w:kern w:val="1"/>
                <w:sz w:val="24"/>
                <w:szCs w:val="24"/>
              </w:rPr>
              <w:t>удовлетв</w:t>
            </w:r>
            <w:r w:rsidRPr="00D74295">
              <w:rPr>
                <w:rFonts w:ascii="Times New Roman" w:hAnsi="Times New Roman"/>
                <w:kern w:val="1"/>
                <w:sz w:val="24"/>
                <w:szCs w:val="24"/>
              </w:rPr>
              <w:t>о</w:t>
            </w:r>
            <w:r w:rsidRPr="00D74295">
              <w:rPr>
                <w:rFonts w:ascii="Times New Roman" w:hAnsi="Times New Roman"/>
                <w:kern w:val="1"/>
                <w:sz w:val="24"/>
                <w:szCs w:val="24"/>
              </w:rPr>
              <w:t>рительное</w:t>
            </w:r>
          </w:p>
        </w:tc>
        <w:tc>
          <w:tcPr>
            <w:tcW w:w="1417" w:type="dxa"/>
          </w:tcPr>
          <w:p w:rsidR="00BD1AF1" w:rsidRPr="00D74295" w:rsidRDefault="00BD1AF1" w:rsidP="00BD1AF1">
            <w:pPr>
              <w:tabs>
                <w:tab w:val="left" w:pos="8280"/>
              </w:tabs>
              <w:snapToGrid w:val="0"/>
              <w:jc w:val="center"/>
              <w:rPr>
                <w:rFonts w:ascii="Times New Roman" w:hAnsi="Times New Roman"/>
                <w:kern w:val="1"/>
                <w:sz w:val="24"/>
                <w:szCs w:val="24"/>
              </w:rPr>
            </w:pPr>
            <w:r w:rsidRPr="00D74295">
              <w:rPr>
                <w:rFonts w:ascii="Times New Roman" w:hAnsi="Times New Roman"/>
                <w:kern w:val="1"/>
                <w:sz w:val="24"/>
                <w:szCs w:val="24"/>
              </w:rPr>
              <w:t>-</w:t>
            </w:r>
          </w:p>
        </w:tc>
        <w:tc>
          <w:tcPr>
            <w:tcW w:w="1173" w:type="dxa"/>
          </w:tcPr>
          <w:p w:rsidR="00BD1AF1" w:rsidRPr="00D74295" w:rsidRDefault="00BD1AF1" w:rsidP="00BD1AF1">
            <w:pPr>
              <w:tabs>
                <w:tab w:val="left" w:pos="8280"/>
              </w:tabs>
              <w:snapToGrid w:val="0"/>
              <w:jc w:val="center"/>
              <w:rPr>
                <w:rFonts w:ascii="Times New Roman" w:hAnsi="Times New Roman"/>
                <w:kern w:val="1"/>
                <w:sz w:val="24"/>
                <w:szCs w:val="24"/>
              </w:rPr>
            </w:pPr>
            <w:r w:rsidRPr="00D74295">
              <w:rPr>
                <w:rFonts w:ascii="Times New Roman" w:hAnsi="Times New Roman"/>
                <w:kern w:val="1"/>
                <w:sz w:val="24"/>
                <w:szCs w:val="24"/>
              </w:rPr>
              <w:t>-</w:t>
            </w:r>
          </w:p>
        </w:tc>
      </w:tr>
      <w:tr w:rsidR="00BD1AF1" w:rsidRPr="0001562B" w:rsidTr="00A1052B">
        <w:trPr>
          <w:jc w:val="center"/>
        </w:trPr>
        <w:tc>
          <w:tcPr>
            <w:tcW w:w="637" w:type="dxa"/>
          </w:tcPr>
          <w:p w:rsidR="00BD1AF1" w:rsidRPr="00D74295" w:rsidRDefault="00A1052B" w:rsidP="00BD1AF1">
            <w:pPr>
              <w:rPr>
                <w:rFonts w:ascii="Times New Roman" w:hAnsi="Times New Roman"/>
                <w:sz w:val="24"/>
                <w:szCs w:val="24"/>
              </w:rPr>
            </w:pPr>
            <w:r>
              <w:rPr>
                <w:rFonts w:ascii="Times New Roman" w:hAnsi="Times New Roman"/>
                <w:sz w:val="24"/>
                <w:szCs w:val="24"/>
              </w:rPr>
              <w:t>108</w:t>
            </w:r>
          </w:p>
        </w:tc>
        <w:tc>
          <w:tcPr>
            <w:tcW w:w="1843" w:type="dxa"/>
          </w:tcPr>
          <w:p w:rsidR="00BD1AF1" w:rsidRPr="00D74295" w:rsidRDefault="00BD1AF1" w:rsidP="00BD1AF1">
            <w:pPr>
              <w:tabs>
                <w:tab w:val="left" w:pos="8280"/>
              </w:tabs>
              <w:snapToGrid w:val="0"/>
              <w:rPr>
                <w:rFonts w:ascii="Times New Roman" w:hAnsi="Times New Roman"/>
                <w:kern w:val="1"/>
                <w:sz w:val="24"/>
                <w:szCs w:val="24"/>
              </w:rPr>
            </w:pPr>
            <w:r w:rsidRPr="00D74295">
              <w:rPr>
                <w:rFonts w:ascii="Times New Roman" w:hAnsi="Times New Roman"/>
                <w:kern w:val="1"/>
                <w:sz w:val="24"/>
                <w:szCs w:val="24"/>
              </w:rPr>
              <w:t>пос.ст.Самаевка</w:t>
            </w:r>
          </w:p>
        </w:tc>
        <w:tc>
          <w:tcPr>
            <w:tcW w:w="2268" w:type="dxa"/>
          </w:tcPr>
          <w:p w:rsidR="00BD1AF1" w:rsidRPr="00D74295" w:rsidRDefault="00BD1AF1" w:rsidP="00BD1AF1">
            <w:pPr>
              <w:tabs>
                <w:tab w:val="left" w:pos="8280"/>
              </w:tabs>
              <w:snapToGrid w:val="0"/>
              <w:rPr>
                <w:rFonts w:ascii="Times New Roman" w:hAnsi="Times New Roman"/>
                <w:kern w:val="1"/>
                <w:sz w:val="24"/>
                <w:szCs w:val="24"/>
              </w:rPr>
            </w:pPr>
            <w:r w:rsidRPr="00D74295">
              <w:rPr>
                <w:rFonts w:ascii="Times New Roman" w:hAnsi="Times New Roman"/>
                <w:kern w:val="1"/>
                <w:sz w:val="24"/>
                <w:szCs w:val="24"/>
              </w:rPr>
              <w:t>Здание сельского клуба</w:t>
            </w:r>
          </w:p>
        </w:tc>
        <w:tc>
          <w:tcPr>
            <w:tcW w:w="992" w:type="dxa"/>
          </w:tcPr>
          <w:p w:rsidR="00BD1AF1" w:rsidRPr="00D74295" w:rsidRDefault="00BD1AF1" w:rsidP="00BD1AF1">
            <w:pPr>
              <w:tabs>
                <w:tab w:val="left" w:pos="8280"/>
              </w:tabs>
              <w:snapToGrid w:val="0"/>
              <w:jc w:val="center"/>
              <w:rPr>
                <w:rFonts w:ascii="Times New Roman" w:hAnsi="Times New Roman"/>
                <w:kern w:val="1"/>
                <w:sz w:val="24"/>
                <w:szCs w:val="24"/>
              </w:rPr>
            </w:pPr>
            <w:r w:rsidRPr="00D74295">
              <w:rPr>
                <w:rFonts w:ascii="Times New Roman" w:hAnsi="Times New Roman"/>
                <w:kern w:val="1"/>
                <w:sz w:val="24"/>
                <w:szCs w:val="24"/>
              </w:rPr>
              <w:t>62,4</w:t>
            </w:r>
          </w:p>
        </w:tc>
        <w:tc>
          <w:tcPr>
            <w:tcW w:w="1276" w:type="dxa"/>
          </w:tcPr>
          <w:p w:rsidR="00BD1AF1" w:rsidRPr="00D74295" w:rsidRDefault="00BD1AF1" w:rsidP="00A1052B">
            <w:pPr>
              <w:tabs>
                <w:tab w:val="left" w:pos="8280"/>
              </w:tabs>
              <w:snapToGrid w:val="0"/>
              <w:rPr>
                <w:rFonts w:ascii="Times New Roman" w:hAnsi="Times New Roman"/>
                <w:kern w:val="1"/>
                <w:sz w:val="24"/>
                <w:szCs w:val="24"/>
              </w:rPr>
            </w:pPr>
            <w:r w:rsidRPr="00D74295">
              <w:rPr>
                <w:rFonts w:ascii="Times New Roman" w:hAnsi="Times New Roman"/>
                <w:kern w:val="1"/>
                <w:sz w:val="24"/>
                <w:szCs w:val="24"/>
              </w:rPr>
              <w:t>2</w:t>
            </w:r>
          </w:p>
        </w:tc>
        <w:tc>
          <w:tcPr>
            <w:tcW w:w="992" w:type="dxa"/>
          </w:tcPr>
          <w:p w:rsidR="00BD1AF1" w:rsidRPr="00D74295" w:rsidRDefault="00BD1AF1" w:rsidP="00BD1AF1">
            <w:pPr>
              <w:tabs>
                <w:tab w:val="left" w:pos="8280"/>
              </w:tabs>
              <w:snapToGrid w:val="0"/>
              <w:jc w:val="center"/>
              <w:rPr>
                <w:rFonts w:ascii="Times New Roman" w:hAnsi="Times New Roman"/>
                <w:kern w:val="1"/>
                <w:sz w:val="24"/>
                <w:szCs w:val="24"/>
              </w:rPr>
            </w:pPr>
            <w:r w:rsidRPr="00D74295">
              <w:rPr>
                <w:rFonts w:ascii="Times New Roman" w:hAnsi="Times New Roman"/>
                <w:kern w:val="1"/>
                <w:sz w:val="24"/>
                <w:szCs w:val="24"/>
              </w:rPr>
              <w:t>1977</w:t>
            </w:r>
          </w:p>
        </w:tc>
        <w:tc>
          <w:tcPr>
            <w:tcW w:w="1417" w:type="dxa"/>
          </w:tcPr>
          <w:p w:rsidR="00BD1AF1" w:rsidRPr="00D74295" w:rsidRDefault="00BD1AF1" w:rsidP="00BD1AF1">
            <w:pPr>
              <w:tabs>
                <w:tab w:val="left" w:pos="8280"/>
              </w:tabs>
              <w:snapToGrid w:val="0"/>
              <w:jc w:val="center"/>
              <w:rPr>
                <w:rFonts w:ascii="Times New Roman" w:hAnsi="Times New Roman"/>
                <w:kern w:val="1"/>
                <w:sz w:val="24"/>
                <w:szCs w:val="24"/>
              </w:rPr>
            </w:pPr>
            <w:r w:rsidRPr="00D74295">
              <w:rPr>
                <w:rFonts w:ascii="Times New Roman" w:hAnsi="Times New Roman"/>
                <w:kern w:val="1"/>
                <w:sz w:val="24"/>
                <w:szCs w:val="24"/>
              </w:rPr>
              <w:t>50</w:t>
            </w:r>
          </w:p>
        </w:tc>
        <w:tc>
          <w:tcPr>
            <w:tcW w:w="1560" w:type="dxa"/>
          </w:tcPr>
          <w:p w:rsidR="00BD1AF1" w:rsidRPr="00D74295" w:rsidRDefault="00BD1AF1" w:rsidP="00D85050">
            <w:pPr>
              <w:tabs>
                <w:tab w:val="left" w:pos="8280"/>
              </w:tabs>
              <w:snapToGrid w:val="0"/>
              <w:rPr>
                <w:rFonts w:ascii="Times New Roman" w:hAnsi="Times New Roman"/>
                <w:kern w:val="1"/>
                <w:sz w:val="24"/>
                <w:szCs w:val="24"/>
              </w:rPr>
            </w:pPr>
            <w:r w:rsidRPr="00D74295">
              <w:rPr>
                <w:rFonts w:ascii="Times New Roman" w:hAnsi="Times New Roman"/>
                <w:kern w:val="1"/>
                <w:sz w:val="24"/>
                <w:szCs w:val="24"/>
              </w:rPr>
              <w:t>удовлетв</w:t>
            </w:r>
            <w:r w:rsidRPr="00D74295">
              <w:rPr>
                <w:rFonts w:ascii="Times New Roman" w:hAnsi="Times New Roman"/>
                <w:kern w:val="1"/>
                <w:sz w:val="24"/>
                <w:szCs w:val="24"/>
              </w:rPr>
              <w:t>о</w:t>
            </w:r>
            <w:r w:rsidRPr="00D74295">
              <w:rPr>
                <w:rFonts w:ascii="Times New Roman" w:hAnsi="Times New Roman"/>
                <w:kern w:val="1"/>
                <w:sz w:val="24"/>
                <w:szCs w:val="24"/>
              </w:rPr>
              <w:t>рительное</w:t>
            </w:r>
          </w:p>
        </w:tc>
        <w:tc>
          <w:tcPr>
            <w:tcW w:w="1417" w:type="dxa"/>
          </w:tcPr>
          <w:p w:rsidR="00BD1AF1" w:rsidRPr="00D74295" w:rsidRDefault="00BD1AF1" w:rsidP="00BD1AF1">
            <w:pPr>
              <w:tabs>
                <w:tab w:val="left" w:pos="8280"/>
              </w:tabs>
              <w:snapToGrid w:val="0"/>
              <w:jc w:val="center"/>
              <w:rPr>
                <w:rFonts w:ascii="Times New Roman" w:hAnsi="Times New Roman"/>
                <w:kern w:val="1"/>
                <w:sz w:val="24"/>
                <w:szCs w:val="24"/>
              </w:rPr>
            </w:pPr>
            <w:r w:rsidRPr="00D74295">
              <w:rPr>
                <w:rFonts w:ascii="Times New Roman" w:hAnsi="Times New Roman"/>
                <w:kern w:val="1"/>
                <w:sz w:val="24"/>
                <w:szCs w:val="24"/>
              </w:rPr>
              <w:t>-</w:t>
            </w:r>
          </w:p>
        </w:tc>
        <w:tc>
          <w:tcPr>
            <w:tcW w:w="1173" w:type="dxa"/>
          </w:tcPr>
          <w:p w:rsidR="00BD1AF1" w:rsidRPr="00D74295" w:rsidRDefault="00BD1AF1" w:rsidP="00BD1AF1">
            <w:pPr>
              <w:tabs>
                <w:tab w:val="left" w:pos="8280"/>
              </w:tabs>
              <w:snapToGrid w:val="0"/>
              <w:jc w:val="center"/>
              <w:rPr>
                <w:rFonts w:ascii="Times New Roman" w:hAnsi="Times New Roman"/>
                <w:kern w:val="1"/>
                <w:sz w:val="24"/>
                <w:szCs w:val="24"/>
              </w:rPr>
            </w:pPr>
            <w:r w:rsidRPr="00D74295">
              <w:rPr>
                <w:rFonts w:ascii="Times New Roman" w:hAnsi="Times New Roman"/>
                <w:kern w:val="1"/>
                <w:sz w:val="24"/>
                <w:szCs w:val="24"/>
              </w:rPr>
              <w:t>-</w:t>
            </w:r>
          </w:p>
        </w:tc>
      </w:tr>
      <w:tr w:rsidR="00BD1AF1" w:rsidRPr="0001562B" w:rsidTr="00A1052B">
        <w:trPr>
          <w:jc w:val="center"/>
        </w:trPr>
        <w:tc>
          <w:tcPr>
            <w:tcW w:w="637" w:type="dxa"/>
          </w:tcPr>
          <w:p w:rsidR="00BD1AF1" w:rsidRPr="00D74295" w:rsidRDefault="00A1052B" w:rsidP="00BD1AF1">
            <w:pPr>
              <w:rPr>
                <w:rFonts w:ascii="Times New Roman" w:hAnsi="Times New Roman"/>
                <w:sz w:val="24"/>
                <w:szCs w:val="24"/>
              </w:rPr>
            </w:pPr>
            <w:r>
              <w:rPr>
                <w:rFonts w:ascii="Times New Roman" w:hAnsi="Times New Roman"/>
                <w:sz w:val="24"/>
                <w:szCs w:val="24"/>
              </w:rPr>
              <w:t>109</w:t>
            </w:r>
          </w:p>
        </w:tc>
        <w:tc>
          <w:tcPr>
            <w:tcW w:w="1843" w:type="dxa"/>
            <w:vAlign w:val="center"/>
          </w:tcPr>
          <w:p w:rsidR="00BD1AF1" w:rsidRPr="00D74295" w:rsidRDefault="00BD1AF1" w:rsidP="00BD1AF1">
            <w:pPr>
              <w:rPr>
                <w:rFonts w:ascii="Times New Roman" w:hAnsi="Times New Roman"/>
                <w:sz w:val="24"/>
                <w:szCs w:val="24"/>
              </w:rPr>
            </w:pPr>
            <w:r w:rsidRPr="00D74295">
              <w:rPr>
                <w:rFonts w:ascii="Times New Roman" w:hAnsi="Times New Roman"/>
                <w:sz w:val="24"/>
                <w:szCs w:val="24"/>
              </w:rPr>
              <w:t>с.Чепурновка</w:t>
            </w:r>
          </w:p>
        </w:tc>
        <w:tc>
          <w:tcPr>
            <w:tcW w:w="2268" w:type="dxa"/>
          </w:tcPr>
          <w:p w:rsidR="00BD1AF1" w:rsidRPr="00D74295" w:rsidRDefault="00BD1AF1" w:rsidP="00BD1AF1">
            <w:pPr>
              <w:tabs>
                <w:tab w:val="left" w:pos="8280"/>
              </w:tabs>
              <w:snapToGrid w:val="0"/>
              <w:rPr>
                <w:rFonts w:ascii="Times New Roman" w:hAnsi="Times New Roman"/>
                <w:kern w:val="1"/>
                <w:sz w:val="24"/>
                <w:szCs w:val="24"/>
              </w:rPr>
            </w:pPr>
            <w:r w:rsidRPr="00D74295">
              <w:rPr>
                <w:rFonts w:ascii="Times New Roman" w:hAnsi="Times New Roman"/>
                <w:kern w:val="1"/>
                <w:sz w:val="24"/>
                <w:szCs w:val="24"/>
              </w:rPr>
              <w:t>Здание сельского клуба</w:t>
            </w:r>
          </w:p>
        </w:tc>
        <w:tc>
          <w:tcPr>
            <w:tcW w:w="992" w:type="dxa"/>
          </w:tcPr>
          <w:p w:rsidR="00BD1AF1" w:rsidRPr="00D74295" w:rsidRDefault="00BD1AF1" w:rsidP="00BD1AF1">
            <w:pPr>
              <w:tabs>
                <w:tab w:val="left" w:pos="8280"/>
              </w:tabs>
              <w:snapToGrid w:val="0"/>
              <w:jc w:val="center"/>
              <w:rPr>
                <w:rFonts w:ascii="Times New Roman" w:hAnsi="Times New Roman"/>
                <w:kern w:val="1"/>
                <w:sz w:val="24"/>
                <w:szCs w:val="24"/>
              </w:rPr>
            </w:pPr>
            <w:r w:rsidRPr="00D74295">
              <w:rPr>
                <w:rFonts w:ascii="Times New Roman" w:hAnsi="Times New Roman"/>
                <w:kern w:val="1"/>
                <w:sz w:val="24"/>
                <w:szCs w:val="24"/>
              </w:rPr>
              <w:t>65,2</w:t>
            </w:r>
          </w:p>
        </w:tc>
        <w:tc>
          <w:tcPr>
            <w:tcW w:w="1276" w:type="dxa"/>
          </w:tcPr>
          <w:p w:rsidR="00BD1AF1" w:rsidRPr="00D74295" w:rsidRDefault="00BD1AF1" w:rsidP="00A1052B">
            <w:pPr>
              <w:tabs>
                <w:tab w:val="left" w:pos="8280"/>
              </w:tabs>
              <w:snapToGrid w:val="0"/>
              <w:rPr>
                <w:rFonts w:ascii="Times New Roman" w:hAnsi="Times New Roman"/>
                <w:kern w:val="1"/>
                <w:sz w:val="24"/>
                <w:szCs w:val="24"/>
              </w:rPr>
            </w:pPr>
            <w:r w:rsidRPr="00D74295">
              <w:rPr>
                <w:rFonts w:ascii="Times New Roman" w:hAnsi="Times New Roman"/>
                <w:kern w:val="1"/>
                <w:sz w:val="24"/>
                <w:szCs w:val="24"/>
              </w:rPr>
              <w:t>1</w:t>
            </w:r>
          </w:p>
        </w:tc>
        <w:tc>
          <w:tcPr>
            <w:tcW w:w="992" w:type="dxa"/>
          </w:tcPr>
          <w:p w:rsidR="00BD1AF1" w:rsidRPr="00D74295" w:rsidRDefault="00BD1AF1" w:rsidP="00BD1AF1">
            <w:pPr>
              <w:tabs>
                <w:tab w:val="left" w:pos="8280"/>
              </w:tabs>
              <w:snapToGrid w:val="0"/>
              <w:jc w:val="center"/>
              <w:rPr>
                <w:rFonts w:ascii="Times New Roman" w:hAnsi="Times New Roman"/>
                <w:kern w:val="1"/>
                <w:sz w:val="24"/>
                <w:szCs w:val="24"/>
              </w:rPr>
            </w:pPr>
            <w:r w:rsidRPr="00D74295">
              <w:rPr>
                <w:rFonts w:ascii="Times New Roman" w:hAnsi="Times New Roman"/>
                <w:kern w:val="1"/>
                <w:sz w:val="24"/>
                <w:szCs w:val="24"/>
              </w:rPr>
              <w:t>1968</w:t>
            </w:r>
          </w:p>
        </w:tc>
        <w:tc>
          <w:tcPr>
            <w:tcW w:w="1417" w:type="dxa"/>
          </w:tcPr>
          <w:p w:rsidR="00BD1AF1" w:rsidRPr="00D74295" w:rsidRDefault="00BD1AF1" w:rsidP="00BD1AF1">
            <w:pPr>
              <w:tabs>
                <w:tab w:val="left" w:pos="8280"/>
              </w:tabs>
              <w:snapToGrid w:val="0"/>
              <w:jc w:val="center"/>
              <w:rPr>
                <w:rFonts w:ascii="Times New Roman" w:hAnsi="Times New Roman"/>
                <w:kern w:val="1"/>
                <w:sz w:val="24"/>
                <w:szCs w:val="24"/>
              </w:rPr>
            </w:pPr>
            <w:r w:rsidRPr="00D74295">
              <w:rPr>
                <w:rFonts w:ascii="Times New Roman" w:hAnsi="Times New Roman"/>
                <w:kern w:val="1"/>
                <w:sz w:val="24"/>
                <w:szCs w:val="24"/>
              </w:rPr>
              <w:t>50</w:t>
            </w:r>
          </w:p>
        </w:tc>
        <w:tc>
          <w:tcPr>
            <w:tcW w:w="1560" w:type="dxa"/>
          </w:tcPr>
          <w:p w:rsidR="00BD1AF1" w:rsidRPr="00D74295" w:rsidRDefault="00BD1AF1" w:rsidP="00D85050">
            <w:pPr>
              <w:tabs>
                <w:tab w:val="left" w:pos="8280"/>
              </w:tabs>
              <w:snapToGrid w:val="0"/>
              <w:rPr>
                <w:rFonts w:ascii="Times New Roman" w:hAnsi="Times New Roman"/>
                <w:kern w:val="1"/>
                <w:sz w:val="24"/>
                <w:szCs w:val="24"/>
              </w:rPr>
            </w:pPr>
            <w:r w:rsidRPr="00D74295">
              <w:rPr>
                <w:rFonts w:ascii="Times New Roman" w:hAnsi="Times New Roman"/>
                <w:kern w:val="1"/>
                <w:sz w:val="24"/>
                <w:szCs w:val="24"/>
              </w:rPr>
              <w:t>удовлетв</w:t>
            </w:r>
            <w:r w:rsidRPr="00D74295">
              <w:rPr>
                <w:rFonts w:ascii="Times New Roman" w:hAnsi="Times New Roman"/>
                <w:kern w:val="1"/>
                <w:sz w:val="24"/>
                <w:szCs w:val="24"/>
              </w:rPr>
              <w:t>о</w:t>
            </w:r>
            <w:r w:rsidRPr="00D74295">
              <w:rPr>
                <w:rFonts w:ascii="Times New Roman" w:hAnsi="Times New Roman"/>
                <w:kern w:val="1"/>
                <w:sz w:val="24"/>
                <w:szCs w:val="24"/>
              </w:rPr>
              <w:t>рительное</w:t>
            </w:r>
          </w:p>
        </w:tc>
        <w:tc>
          <w:tcPr>
            <w:tcW w:w="1417" w:type="dxa"/>
          </w:tcPr>
          <w:p w:rsidR="00BD1AF1" w:rsidRPr="00D74295" w:rsidRDefault="00BD1AF1" w:rsidP="00BD1AF1">
            <w:pPr>
              <w:tabs>
                <w:tab w:val="left" w:pos="8280"/>
              </w:tabs>
              <w:snapToGrid w:val="0"/>
              <w:jc w:val="center"/>
              <w:rPr>
                <w:rFonts w:ascii="Times New Roman" w:hAnsi="Times New Roman"/>
                <w:kern w:val="1"/>
                <w:sz w:val="24"/>
                <w:szCs w:val="24"/>
              </w:rPr>
            </w:pPr>
            <w:r w:rsidRPr="00D74295">
              <w:rPr>
                <w:rFonts w:ascii="Times New Roman" w:hAnsi="Times New Roman"/>
                <w:kern w:val="1"/>
                <w:sz w:val="24"/>
                <w:szCs w:val="24"/>
              </w:rPr>
              <w:t>-</w:t>
            </w:r>
          </w:p>
        </w:tc>
        <w:tc>
          <w:tcPr>
            <w:tcW w:w="1173" w:type="dxa"/>
          </w:tcPr>
          <w:p w:rsidR="00BD1AF1" w:rsidRPr="00D74295" w:rsidRDefault="00BD1AF1" w:rsidP="00BD1AF1">
            <w:pPr>
              <w:tabs>
                <w:tab w:val="left" w:pos="8280"/>
              </w:tabs>
              <w:snapToGrid w:val="0"/>
              <w:jc w:val="center"/>
              <w:rPr>
                <w:rFonts w:ascii="Times New Roman" w:hAnsi="Times New Roman"/>
                <w:kern w:val="1"/>
                <w:sz w:val="24"/>
                <w:szCs w:val="24"/>
              </w:rPr>
            </w:pPr>
            <w:r w:rsidRPr="00D74295">
              <w:rPr>
                <w:rFonts w:ascii="Times New Roman" w:hAnsi="Times New Roman"/>
                <w:kern w:val="1"/>
                <w:sz w:val="24"/>
                <w:szCs w:val="24"/>
              </w:rPr>
              <w:t>-</w:t>
            </w:r>
          </w:p>
        </w:tc>
      </w:tr>
      <w:tr w:rsidR="0045263F" w:rsidRPr="0001562B" w:rsidTr="00A1052B">
        <w:trPr>
          <w:jc w:val="center"/>
        </w:trPr>
        <w:tc>
          <w:tcPr>
            <w:tcW w:w="637" w:type="dxa"/>
          </w:tcPr>
          <w:p w:rsidR="0045263F" w:rsidRPr="00D74295" w:rsidRDefault="00A1052B" w:rsidP="0045263F">
            <w:pPr>
              <w:rPr>
                <w:rFonts w:ascii="Times New Roman" w:hAnsi="Times New Roman"/>
                <w:sz w:val="24"/>
                <w:szCs w:val="24"/>
              </w:rPr>
            </w:pPr>
            <w:r>
              <w:rPr>
                <w:rFonts w:ascii="Times New Roman" w:hAnsi="Times New Roman"/>
                <w:sz w:val="24"/>
                <w:szCs w:val="24"/>
              </w:rPr>
              <w:t>110</w:t>
            </w:r>
          </w:p>
        </w:tc>
        <w:tc>
          <w:tcPr>
            <w:tcW w:w="1843" w:type="dxa"/>
            <w:shd w:val="clear" w:color="auto" w:fill="auto"/>
          </w:tcPr>
          <w:p w:rsidR="0045263F" w:rsidRPr="00D74295" w:rsidRDefault="0045263F" w:rsidP="0045263F">
            <w:pPr>
              <w:rPr>
                <w:rFonts w:ascii="Times New Roman" w:hAnsi="Times New Roman"/>
                <w:sz w:val="24"/>
                <w:szCs w:val="24"/>
              </w:rPr>
            </w:pPr>
            <w:r w:rsidRPr="00D74295">
              <w:rPr>
                <w:rFonts w:ascii="Times New Roman" w:hAnsi="Times New Roman"/>
                <w:sz w:val="24"/>
                <w:szCs w:val="24"/>
              </w:rPr>
              <w:t>с. Кр.Шадым</w:t>
            </w:r>
          </w:p>
        </w:tc>
        <w:tc>
          <w:tcPr>
            <w:tcW w:w="2268" w:type="dxa"/>
            <w:shd w:val="clear" w:color="auto" w:fill="auto"/>
          </w:tcPr>
          <w:p w:rsidR="0045263F" w:rsidRPr="00D74295" w:rsidRDefault="0045263F" w:rsidP="0045263F">
            <w:pPr>
              <w:rPr>
                <w:rFonts w:ascii="Times New Roman" w:hAnsi="Times New Roman"/>
                <w:sz w:val="24"/>
                <w:szCs w:val="24"/>
              </w:rPr>
            </w:pPr>
            <w:r w:rsidRPr="00D74295">
              <w:rPr>
                <w:rFonts w:ascii="Times New Roman" w:hAnsi="Times New Roman"/>
                <w:sz w:val="24"/>
                <w:szCs w:val="24"/>
              </w:rPr>
              <w:t>Красношадымский сельский клуб</w:t>
            </w:r>
          </w:p>
        </w:tc>
        <w:tc>
          <w:tcPr>
            <w:tcW w:w="992" w:type="dxa"/>
            <w:shd w:val="clear" w:color="auto" w:fill="auto"/>
          </w:tcPr>
          <w:p w:rsidR="0045263F" w:rsidRPr="00D74295" w:rsidRDefault="0045263F" w:rsidP="0045263F">
            <w:pPr>
              <w:rPr>
                <w:rFonts w:ascii="Times New Roman" w:hAnsi="Times New Roman"/>
                <w:sz w:val="24"/>
                <w:szCs w:val="24"/>
              </w:rPr>
            </w:pPr>
            <w:r w:rsidRPr="00D74295">
              <w:rPr>
                <w:rFonts w:ascii="Times New Roman" w:hAnsi="Times New Roman"/>
                <w:sz w:val="24"/>
                <w:szCs w:val="24"/>
              </w:rPr>
              <w:t>59,5</w:t>
            </w:r>
          </w:p>
        </w:tc>
        <w:tc>
          <w:tcPr>
            <w:tcW w:w="1276" w:type="dxa"/>
            <w:shd w:val="clear" w:color="auto" w:fill="auto"/>
          </w:tcPr>
          <w:p w:rsidR="0045263F" w:rsidRPr="00D74295" w:rsidRDefault="0045263F" w:rsidP="0045263F">
            <w:pPr>
              <w:rPr>
                <w:rFonts w:ascii="Times New Roman" w:hAnsi="Times New Roman"/>
                <w:sz w:val="24"/>
                <w:szCs w:val="24"/>
              </w:rPr>
            </w:pPr>
            <w:r w:rsidRPr="00D74295">
              <w:rPr>
                <w:rFonts w:ascii="Times New Roman" w:hAnsi="Times New Roman"/>
                <w:sz w:val="24"/>
                <w:szCs w:val="24"/>
              </w:rPr>
              <w:t>2</w:t>
            </w:r>
          </w:p>
        </w:tc>
        <w:tc>
          <w:tcPr>
            <w:tcW w:w="992" w:type="dxa"/>
            <w:shd w:val="clear" w:color="auto" w:fill="auto"/>
          </w:tcPr>
          <w:p w:rsidR="0045263F" w:rsidRPr="00D74295" w:rsidRDefault="0045263F" w:rsidP="0045263F">
            <w:pPr>
              <w:rPr>
                <w:rFonts w:ascii="Times New Roman" w:hAnsi="Times New Roman"/>
                <w:sz w:val="24"/>
                <w:szCs w:val="24"/>
              </w:rPr>
            </w:pPr>
            <w:r w:rsidRPr="00D74295">
              <w:rPr>
                <w:rFonts w:ascii="Times New Roman" w:hAnsi="Times New Roman"/>
                <w:sz w:val="24"/>
                <w:szCs w:val="24"/>
              </w:rPr>
              <w:t>1975</w:t>
            </w:r>
          </w:p>
        </w:tc>
        <w:tc>
          <w:tcPr>
            <w:tcW w:w="1417" w:type="dxa"/>
            <w:shd w:val="clear" w:color="auto" w:fill="auto"/>
          </w:tcPr>
          <w:p w:rsidR="0045263F" w:rsidRPr="00D74295" w:rsidRDefault="0045263F" w:rsidP="0045263F">
            <w:pPr>
              <w:rPr>
                <w:rFonts w:ascii="Times New Roman" w:hAnsi="Times New Roman"/>
                <w:sz w:val="24"/>
                <w:szCs w:val="24"/>
              </w:rPr>
            </w:pPr>
            <w:r w:rsidRPr="00D74295">
              <w:rPr>
                <w:rFonts w:ascii="Times New Roman" w:hAnsi="Times New Roman"/>
                <w:sz w:val="24"/>
                <w:szCs w:val="24"/>
              </w:rPr>
              <w:t>45</w:t>
            </w:r>
          </w:p>
        </w:tc>
        <w:tc>
          <w:tcPr>
            <w:tcW w:w="1560" w:type="dxa"/>
            <w:shd w:val="clear" w:color="auto" w:fill="auto"/>
          </w:tcPr>
          <w:p w:rsidR="0045263F" w:rsidRPr="00D74295" w:rsidRDefault="0045263F" w:rsidP="0045263F">
            <w:pPr>
              <w:rPr>
                <w:rFonts w:ascii="Times New Roman" w:hAnsi="Times New Roman"/>
                <w:sz w:val="24"/>
                <w:szCs w:val="24"/>
              </w:rPr>
            </w:pPr>
            <w:r w:rsidRPr="00D74295">
              <w:rPr>
                <w:rFonts w:ascii="Times New Roman" w:hAnsi="Times New Roman"/>
                <w:sz w:val="24"/>
                <w:szCs w:val="24"/>
              </w:rPr>
              <w:t>удовлетв</w:t>
            </w:r>
            <w:r w:rsidRPr="00D74295">
              <w:rPr>
                <w:rFonts w:ascii="Times New Roman" w:hAnsi="Times New Roman"/>
                <w:sz w:val="24"/>
                <w:szCs w:val="24"/>
              </w:rPr>
              <w:t>о</w:t>
            </w:r>
            <w:r w:rsidRPr="00D74295">
              <w:rPr>
                <w:rFonts w:ascii="Times New Roman" w:hAnsi="Times New Roman"/>
                <w:sz w:val="24"/>
                <w:szCs w:val="24"/>
              </w:rPr>
              <w:t>рительное</w:t>
            </w:r>
          </w:p>
        </w:tc>
        <w:tc>
          <w:tcPr>
            <w:tcW w:w="1417" w:type="dxa"/>
            <w:shd w:val="clear" w:color="auto" w:fill="auto"/>
          </w:tcPr>
          <w:p w:rsidR="0045263F" w:rsidRPr="00D74295" w:rsidRDefault="0045263F" w:rsidP="0045263F">
            <w:pPr>
              <w:rPr>
                <w:rFonts w:ascii="Times New Roman" w:hAnsi="Times New Roman"/>
                <w:sz w:val="24"/>
                <w:szCs w:val="24"/>
              </w:rPr>
            </w:pPr>
            <w:r w:rsidRPr="00D74295">
              <w:rPr>
                <w:rFonts w:ascii="Times New Roman" w:hAnsi="Times New Roman"/>
                <w:sz w:val="24"/>
                <w:szCs w:val="24"/>
              </w:rPr>
              <w:t>-</w:t>
            </w:r>
          </w:p>
        </w:tc>
        <w:tc>
          <w:tcPr>
            <w:tcW w:w="1173" w:type="dxa"/>
            <w:shd w:val="clear" w:color="auto" w:fill="auto"/>
          </w:tcPr>
          <w:p w:rsidR="0045263F" w:rsidRPr="00D74295" w:rsidRDefault="0045263F" w:rsidP="0045263F">
            <w:pPr>
              <w:rPr>
                <w:rFonts w:ascii="Times New Roman" w:hAnsi="Times New Roman"/>
                <w:sz w:val="24"/>
                <w:szCs w:val="24"/>
              </w:rPr>
            </w:pPr>
            <w:r w:rsidRPr="00D74295">
              <w:rPr>
                <w:rFonts w:ascii="Times New Roman" w:hAnsi="Times New Roman"/>
                <w:sz w:val="24"/>
                <w:szCs w:val="24"/>
              </w:rPr>
              <w:t>-</w:t>
            </w:r>
          </w:p>
        </w:tc>
      </w:tr>
      <w:tr w:rsidR="0045263F" w:rsidRPr="0001562B" w:rsidTr="00A1052B">
        <w:trPr>
          <w:jc w:val="center"/>
        </w:trPr>
        <w:tc>
          <w:tcPr>
            <w:tcW w:w="637" w:type="dxa"/>
          </w:tcPr>
          <w:p w:rsidR="0045263F" w:rsidRPr="00D74295" w:rsidRDefault="00A1052B" w:rsidP="0045263F">
            <w:pPr>
              <w:rPr>
                <w:rFonts w:ascii="Times New Roman" w:hAnsi="Times New Roman"/>
                <w:sz w:val="24"/>
                <w:szCs w:val="24"/>
              </w:rPr>
            </w:pPr>
            <w:r>
              <w:rPr>
                <w:rFonts w:ascii="Times New Roman" w:hAnsi="Times New Roman"/>
                <w:sz w:val="24"/>
                <w:szCs w:val="24"/>
              </w:rPr>
              <w:t>111</w:t>
            </w:r>
          </w:p>
        </w:tc>
        <w:tc>
          <w:tcPr>
            <w:tcW w:w="1843" w:type="dxa"/>
            <w:shd w:val="clear" w:color="auto" w:fill="auto"/>
          </w:tcPr>
          <w:p w:rsidR="0045263F" w:rsidRPr="00D74295" w:rsidRDefault="0045263F" w:rsidP="0045263F">
            <w:pPr>
              <w:rPr>
                <w:rFonts w:ascii="Times New Roman" w:hAnsi="Times New Roman"/>
                <w:sz w:val="24"/>
                <w:szCs w:val="24"/>
              </w:rPr>
            </w:pPr>
            <w:r w:rsidRPr="00D74295">
              <w:rPr>
                <w:rFonts w:ascii="Times New Roman" w:hAnsi="Times New Roman"/>
                <w:sz w:val="24"/>
                <w:szCs w:val="24"/>
              </w:rPr>
              <w:t>с. Алькино</w:t>
            </w:r>
          </w:p>
        </w:tc>
        <w:tc>
          <w:tcPr>
            <w:tcW w:w="2268" w:type="dxa"/>
            <w:shd w:val="clear" w:color="auto" w:fill="auto"/>
          </w:tcPr>
          <w:p w:rsidR="0045263F" w:rsidRPr="00D74295" w:rsidRDefault="00A1052B" w:rsidP="0045263F">
            <w:pPr>
              <w:rPr>
                <w:rFonts w:ascii="Times New Roman" w:hAnsi="Times New Roman"/>
                <w:sz w:val="24"/>
                <w:szCs w:val="24"/>
              </w:rPr>
            </w:pPr>
            <w:r>
              <w:rPr>
                <w:rFonts w:ascii="Times New Roman" w:hAnsi="Times New Roman"/>
                <w:sz w:val="24"/>
                <w:szCs w:val="24"/>
              </w:rPr>
              <w:t xml:space="preserve">Здание </w:t>
            </w:r>
            <w:r w:rsidR="0045263F" w:rsidRPr="00D74295">
              <w:rPr>
                <w:rFonts w:ascii="Times New Roman" w:hAnsi="Times New Roman"/>
                <w:sz w:val="24"/>
                <w:szCs w:val="24"/>
              </w:rPr>
              <w:t>Алькинский сельский клуб</w:t>
            </w:r>
          </w:p>
        </w:tc>
        <w:tc>
          <w:tcPr>
            <w:tcW w:w="992" w:type="dxa"/>
            <w:shd w:val="clear" w:color="auto" w:fill="auto"/>
          </w:tcPr>
          <w:p w:rsidR="0045263F" w:rsidRPr="00D74295" w:rsidRDefault="0045263F" w:rsidP="0045263F">
            <w:pPr>
              <w:rPr>
                <w:rFonts w:ascii="Times New Roman" w:hAnsi="Times New Roman"/>
                <w:sz w:val="24"/>
                <w:szCs w:val="24"/>
              </w:rPr>
            </w:pPr>
            <w:r w:rsidRPr="00D74295">
              <w:rPr>
                <w:rFonts w:ascii="Times New Roman" w:hAnsi="Times New Roman"/>
                <w:sz w:val="24"/>
                <w:szCs w:val="24"/>
              </w:rPr>
              <w:t>104</w:t>
            </w:r>
          </w:p>
        </w:tc>
        <w:tc>
          <w:tcPr>
            <w:tcW w:w="1276" w:type="dxa"/>
            <w:shd w:val="clear" w:color="auto" w:fill="auto"/>
          </w:tcPr>
          <w:p w:rsidR="0045263F" w:rsidRPr="00D74295" w:rsidRDefault="0045263F" w:rsidP="0045263F">
            <w:pPr>
              <w:rPr>
                <w:rFonts w:ascii="Times New Roman" w:hAnsi="Times New Roman"/>
                <w:sz w:val="24"/>
                <w:szCs w:val="24"/>
              </w:rPr>
            </w:pPr>
            <w:r w:rsidRPr="00D74295">
              <w:rPr>
                <w:rFonts w:ascii="Times New Roman" w:hAnsi="Times New Roman"/>
                <w:sz w:val="24"/>
                <w:szCs w:val="24"/>
              </w:rPr>
              <w:t>1</w:t>
            </w:r>
          </w:p>
        </w:tc>
        <w:tc>
          <w:tcPr>
            <w:tcW w:w="992" w:type="dxa"/>
            <w:shd w:val="clear" w:color="auto" w:fill="auto"/>
          </w:tcPr>
          <w:p w:rsidR="0045263F" w:rsidRPr="00D74295" w:rsidRDefault="0045263F" w:rsidP="0045263F">
            <w:pPr>
              <w:rPr>
                <w:rFonts w:ascii="Times New Roman" w:hAnsi="Times New Roman"/>
                <w:sz w:val="24"/>
                <w:szCs w:val="24"/>
              </w:rPr>
            </w:pPr>
            <w:r w:rsidRPr="00D74295">
              <w:rPr>
                <w:rFonts w:ascii="Times New Roman" w:hAnsi="Times New Roman"/>
                <w:sz w:val="24"/>
                <w:szCs w:val="24"/>
              </w:rPr>
              <w:t>1970</w:t>
            </w:r>
          </w:p>
        </w:tc>
        <w:tc>
          <w:tcPr>
            <w:tcW w:w="1417" w:type="dxa"/>
            <w:shd w:val="clear" w:color="auto" w:fill="auto"/>
          </w:tcPr>
          <w:p w:rsidR="0045263F" w:rsidRPr="00D74295" w:rsidRDefault="0045263F" w:rsidP="0045263F">
            <w:pPr>
              <w:rPr>
                <w:rFonts w:ascii="Times New Roman" w:hAnsi="Times New Roman"/>
                <w:sz w:val="24"/>
                <w:szCs w:val="24"/>
              </w:rPr>
            </w:pPr>
            <w:r w:rsidRPr="00D74295">
              <w:rPr>
                <w:rFonts w:ascii="Times New Roman" w:hAnsi="Times New Roman"/>
                <w:sz w:val="24"/>
                <w:szCs w:val="24"/>
              </w:rPr>
              <w:t>50</w:t>
            </w:r>
          </w:p>
        </w:tc>
        <w:tc>
          <w:tcPr>
            <w:tcW w:w="1560" w:type="dxa"/>
            <w:shd w:val="clear" w:color="auto" w:fill="auto"/>
          </w:tcPr>
          <w:p w:rsidR="0045263F" w:rsidRPr="00D74295" w:rsidRDefault="0045263F" w:rsidP="0045263F">
            <w:pPr>
              <w:rPr>
                <w:rFonts w:ascii="Times New Roman" w:hAnsi="Times New Roman"/>
                <w:sz w:val="24"/>
                <w:szCs w:val="24"/>
              </w:rPr>
            </w:pPr>
            <w:r w:rsidRPr="00D74295">
              <w:rPr>
                <w:rFonts w:ascii="Times New Roman" w:hAnsi="Times New Roman"/>
                <w:sz w:val="24"/>
                <w:szCs w:val="24"/>
              </w:rPr>
              <w:t>удовлетв</w:t>
            </w:r>
            <w:r w:rsidRPr="00D74295">
              <w:rPr>
                <w:rFonts w:ascii="Times New Roman" w:hAnsi="Times New Roman"/>
                <w:sz w:val="24"/>
                <w:szCs w:val="24"/>
              </w:rPr>
              <w:t>о</w:t>
            </w:r>
            <w:r w:rsidRPr="00D74295">
              <w:rPr>
                <w:rFonts w:ascii="Times New Roman" w:hAnsi="Times New Roman"/>
                <w:sz w:val="24"/>
                <w:szCs w:val="24"/>
              </w:rPr>
              <w:t>рительное</w:t>
            </w:r>
          </w:p>
        </w:tc>
        <w:tc>
          <w:tcPr>
            <w:tcW w:w="1417" w:type="dxa"/>
            <w:shd w:val="clear" w:color="auto" w:fill="auto"/>
          </w:tcPr>
          <w:p w:rsidR="0045263F" w:rsidRPr="00D74295" w:rsidRDefault="0045263F" w:rsidP="0045263F">
            <w:pPr>
              <w:rPr>
                <w:rFonts w:ascii="Times New Roman" w:hAnsi="Times New Roman"/>
                <w:sz w:val="24"/>
                <w:szCs w:val="24"/>
              </w:rPr>
            </w:pPr>
            <w:r w:rsidRPr="00D74295">
              <w:rPr>
                <w:rFonts w:ascii="Times New Roman" w:hAnsi="Times New Roman"/>
                <w:sz w:val="24"/>
                <w:szCs w:val="24"/>
              </w:rPr>
              <w:t>-</w:t>
            </w:r>
          </w:p>
        </w:tc>
        <w:tc>
          <w:tcPr>
            <w:tcW w:w="1173" w:type="dxa"/>
            <w:shd w:val="clear" w:color="auto" w:fill="auto"/>
          </w:tcPr>
          <w:p w:rsidR="0045263F" w:rsidRPr="00D74295" w:rsidRDefault="0045263F" w:rsidP="0045263F">
            <w:pPr>
              <w:rPr>
                <w:rFonts w:ascii="Times New Roman" w:hAnsi="Times New Roman"/>
                <w:sz w:val="24"/>
                <w:szCs w:val="24"/>
              </w:rPr>
            </w:pPr>
            <w:r w:rsidRPr="00D74295">
              <w:rPr>
                <w:rFonts w:ascii="Times New Roman" w:hAnsi="Times New Roman"/>
                <w:sz w:val="24"/>
                <w:szCs w:val="24"/>
              </w:rPr>
              <w:t>-</w:t>
            </w:r>
          </w:p>
        </w:tc>
      </w:tr>
      <w:tr w:rsidR="0045263F" w:rsidRPr="0001562B" w:rsidTr="00A1052B">
        <w:trPr>
          <w:jc w:val="center"/>
        </w:trPr>
        <w:tc>
          <w:tcPr>
            <w:tcW w:w="637" w:type="dxa"/>
          </w:tcPr>
          <w:p w:rsidR="0045263F" w:rsidRPr="00D74295" w:rsidRDefault="00A1052B" w:rsidP="0045263F">
            <w:pPr>
              <w:rPr>
                <w:rFonts w:ascii="Times New Roman" w:hAnsi="Times New Roman"/>
                <w:sz w:val="24"/>
                <w:szCs w:val="24"/>
              </w:rPr>
            </w:pPr>
            <w:r>
              <w:rPr>
                <w:rFonts w:ascii="Times New Roman" w:hAnsi="Times New Roman"/>
                <w:sz w:val="24"/>
                <w:szCs w:val="24"/>
              </w:rPr>
              <w:t>112</w:t>
            </w:r>
          </w:p>
        </w:tc>
        <w:tc>
          <w:tcPr>
            <w:tcW w:w="1843" w:type="dxa"/>
            <w:shd w:val="clear" w:color="auto" w:fill="auto"/>
          </w:tcPr>
          <w:p w:rsidR="0045263F" w:rsidRPr="00D74295" w:rsidRDefault="0045263F" w:rsidP="0045263F">
            <w:pPr>
              <w:rPr>
                <w:rFonts w:ascii="Times New Roman" w:hAnsi="Times New Roman"/>
                <w:sz w:val="24"/>
                <w:szCs w:val="24"/>
              </w:rPr>
            </w:pPr>
            <w:r w:rsidRPr="00D74295">
              <w:rPr>
                <w:rFonts w:ascii="Times New Roman" w:hAnsi="Times New Roman"/>
                <w:sz w:val="24"/>
                <w:szCs w:val="24"/>
              </w:rPr>
              <w:t>с. Янг.Майдан</w:t>
            </w:r>
          </w:p>
        </w:tc>
        <w:tc>
          <w:tcPr>
            <w:tcW w:w="2268" w:type="dxa"/>
            <w:shd w:val="clear" w:color="auto" w:fill="auto"/>
          </w:tcPr>
          <w:p w:rsidR="0045263F" w:rsidRPr="00D74295" w:rsidRDefault="0045263F" w:rsidP="0045263F">
            <w:pPr>
              <w:rPr>
                <w:rFonts w:ascii="Times New Roman" w:hAnsi="Times New Roman"/>
                <w:sz w:val="24"/>
                <w:szCs w:val="24"/>
              </w:rPr>
            </w:pPr>
            <w:r w:rsidRPr="00D74295">
              <w:rPr>
                <w:rFonts w:ascii="Times New Roman" w:hAnsi="Times New Roman"/>
                <w:sz w:val="24"/>
                <w:szCs w:val="24"/>
              </w:rPr>
              <w:t>Янгужинско Ма</w:t>
            </w:r>
            <w:r w:rsidRPr="00D74295">
              <w:rPr>
                <w:rFonts w:ascii="Times New Roman" w:hAnsi="Times New Roman"/>
                <w:sz w:val="24"/>
                <w:szCs w:val="24"/>
              </w:rPr>
              <w:t>й</w:t>
            </w:r>
            <w:r w:rsidRPr="00D74295">
              <w:rPr>
                <w:rFonts w:ascii="Times New Roman" w:hAnsi="Times New Roman"/>
                <w:sz w:val="24"/>
                <w:szCs w:val="24"/>
              </w:rPr>
              <w:lastRenderedPageBreak/>
              <w:t>данский сельский клуб</w:t>
            </w:r>
          </w:p>
        </w:tc>
        <w:tc>
          <w:tcPr>
            <w:tcW w:w="992" w:type="dxa"/>
            <w:shd w:val="clear" w:color="auto" w:fill="auto"/>
          </w:tcPr>
          <w:p w:rsidR="0045263F" w:rsidRPr="00D74295" w:rsidRDefault="0045263F" w:rsidP="0045263F">
            <w:pPr>
              <w:rPr>
                <w:rFonts w:ascii="Times New Roman" w:hAnsi="Times New Roman"/>
                <w:sz w:val="24"/>
                <w:szCs w:val="24"/>
              </w:rPr>
            </w:pPr>
            <w:r w:rsidRPr="00D74295">
              <w:rPr>
                <w:rFonts w:ascii="Times New Roman" w:hAnsi="Times New Roman"/>
                <w:sz w:val="24"/>
                <w:szCs w:val="24"/>
              </w:rPr>
              <w:lastRenderedPageBreak/>
              <w:t>50</w:t>
            </w:r>
          </w:p>
        </w:tc>
        <w:tc>
          <w:tcPr>
            <w:tcW w:w="1276" w:type="dxa"/>
            <w:shd w:val="clear" w:color="auto" w:fill="auto"/>
          </w:tcPr>
          <w:p w:rsidR="0045263F" w:rsidRPr="00D74295" w:rsidRDefault="0045263F" w:rsidP="0045263F">
            <w:pPr>
              <w:rPr>
                <w:rFonts w:ascii="Times New Roman" w:hAnsi="Times New Roman"/>
                <w:sz w:val="24"/>
                <w:szCs w:val="24"/>
              </w:rPr>
            </w:pPr>
            <w:r w:rsidRPr="00D74295">
              <w:rPr>
                <w:rFonts w:ascii="Times New Roman" w:hAnsi="Times New Roman"/>
                <w:sz w:val="24"/>
                <w:szCs w:val="24"/>
              </w:rPr>
              <w:t>1</w:t>
            </w:r>
          </w:p>
        </w:tc>
        <w:tc>
          <w:tcPr>
            <w:tcW w:w="992" w:type="dxa"/>
            <w:shd w:val="clear" w:color="auto" w:fill="auto"/>
          </w:tcPr>
          <w:p w:rsidR="0045263F" w:rsidRPr="00D74295" w:rsidRDefault="0045263F" w:rsidP="0045263F">
            <w:pPr>
              <w:rPr>
                <w:rFonts w:ascii="Times New Roman" w:hAnsi="Times New Roman"/>
                <w:sz w:val="24"/>
                <w:szCs w:val="24"/>
              </w:rPr>
            </w:pPr>
            <w:r w:rsidRPr="00D74295">
              <w:rPr>
                <w:rFonts w:ascii="Times New Roman" w:hAnsi="Times New Roman"/>
                <w:sz w:val="24"/>
                <w:szCs w:val="24"/>
              </w:rPr>
              <w:t>1961</w:t>
            </w:r>
          </w:p>
        </w:tc>
        <w:tc>
          <w:tcPr>
            <w:tcW w:w="1417" w:type="dxa"/>
            <w:shd w:val="clear" w:color="auto" w:fill="auto"/>
          </w:tcPr>
          <w:p w:rsidR="0045263F" w:rsidRPr="00D74295" w:rsidRDefault="0045263F" w:rsidP="0045263F">
            <w:pPr>
              <w:rPr>
                <w:rFonts w:ascii="Times New Roman" w:hAnsi="Times New Roman"/>
                <w:sz w:val="24"/>
                <w:szCs w:val="24"/>
              </w:rPr>
            </w:pPr>
            <w:r w:rsidRPr="00D74295">
              <w:rPr>
                <w:rFonts w:ascii="Times New Roman" w:hAnsi="Times New Roman"/>
                <w:sz w:val="24"/>
                <w:szCs w:val="24"/>
              </w:rPr>
              <w:t>40</w:t>
            </w:r>
          </w:p>
        </w:tc>
        <w:tc>
          <w:tcPr>
            <w:tcW w:w="1560" w:type="dxa"/>
            <w:shd w:val="clear" w:color="auto" w:fill="auto"/>
          </w:tcPr>
          <w:p w:rsidR="0045263F" w:rsidRPr="00D74295" w:rsidRDefault="0045263F" w:rsidP="0045263F">
            <w:pPr>
              <w:rPr>
                <w:rFonts w:ascii="Times New Roman" w:hAnsi="Times New Roman"/>
                <w:sz w:val="24"/>
                <w:szCs w:val="24"/>
              </w:rPr>
            </w:pPr>
            <w:r w:rsidRPr="00D74295">
              <w:rPr>
                <w:rFonts w:ascii="Times New Roman" w:hAnsi="Times New Roman"/>
                <w:sz w:val="24"/>
                <w:szCs w:val="24"/>
              </w:rPr>
              <w:t>удовлетв</w:t>
            </w:r>
            <w:r w:rsidRPr="00D74295">
              <w:rPr>
                <w:rFonts w:ascii="Times New Roman" w:hAnsi="Times New Roman"/>
                <w:sz w:val="24"/>
                <w:szCs w:val="24"/>
              </w:rPr>
              <w:t>о</w:t>
            </w:r>
            <w:r w:rsidRPr="00D74295">
              <w:rPr>
                <w:rFonts w:ascii="Times New Roman" w:hAnsi="Times New Roman"/>
                <w:sz w:val="24"/>
                <w:szCs w:val="24"/>
              </w:rPr>
              <w:lastRenderedPageBreak/>
              <w:t>рительное</w:t>
            </w:r>
          </w:p>
        </w:tc>
        <w:tc>
          <w:tcPr>
            <w:tcW w:w="1417" w:type="dxa"/>
            <w:shd w:val="clear" w:color="auto" w:fill="auto"/>
          </w:tcPr>
          <w:p w:rsidR="0045263F" w:rsidRPr="00D74295" w:rsidRDefault="0045263F" w:rsidP="0045263F">
            <w:pPr>
              <w:rPr>
                <w:rFonts w:ascii="Times New Roman" w:hAnsi="Times New Roman"/>
                <w:sz w:val="24"/>
                <w:szCs w:val="24"/>
              </w:rPr>
            </w:pPr>
            <w:r w:rsidRPr="00D74295">
              <w:rPr>
                <w:rFonts w:ascii="Times New Roman" w:hAnsi="Times New Roman"/>
                <w:sz w:val="24"/>
                <w:szCs w:val="24"/>
              </w:rPr>
              <w:lastRenderedPageBreak/>
              <w:t>-</w:t>
            </w:r>
          </w:p>
        </w:tc>
        <w:tc>
          <w:tcPr>
            <w:tcW w:w="1173" w:type="dxa"/>
            <w:shd w:val="clear" w:color="auto" w:fill="auto"/>
          </w:tcPr>
          <w:p w:rsidR="0045263F" w:rsidRPr="00D74295" w:rsidRDefault="0045263F" w:rsidP="0045263F">
            <w:pPr>
              <w:rPr>
                <w:rFonts w:ascii="Times New Roman" w:hAnsi="Times New Roman"/>
                <w:sz w:val="24"/>
                <w:szCs w:val="24"/>
              </w:rPr>
            </w:pPr>
            <w:r w:rsidRPr="00D74295">
              <w:rPr>
                <w:rFonts w:ascii="Times New Roman" w:hAnsi="Times New Roman"/>
                <w:sz w:val="24"/>
                <w:szCs w:val="24"/>
              </w:rPr>
              <w:t>-</w:t>
            </w:r>
          </w:p>
        </w:tc>
      </w:tr>
      <w:tr w:rsidR="00222024" w:rsidRPr="0001562B" w:rsidTr="00A1052B">
        <w:trPr>
          <w:jc w:val="center"/>
        </w:trPr>
        <w:tc>
          <w:tcPr>
            <w:tcW w:w="637" w:type="dxa"/>
          </w:tcPr>
          <w:p w:rsidR="00222024" w:rsidRPr="00D74295" w:rsidRDefault="00A1052B" w:rsidP="00222024">
            <w:pPr>
              <w:rPr>
                <w:rFonts w:ascii="Times New Roman" w:hAnsi="Times New Roman"/>
                <w:sz w:val="24"/>
                <w:szCs w:val="24"/>
              </w:rPr>
            </w:pPr>
            <w:r>
              <w:rPr>
                <w:rFonts w:ascii="Times New Roman" w:hAnsi="Times New Roman"/>
                <w:sz w:val="24"/>
                <w:szCs w:val="24"/>
              </w:rPr>
              <w:lastRenderedPageBreak/>
              <w:t>113</w:t>
            </w:r>
          </w:p>
        </w:tc>
        <w:tc>
          <w:tcPr>
            <w:tcW w:w="1843" w:type="dxa"/>
          </w:tcPr>
          <w:p w:rsidR="00222024" w:rsidRPr="00D74295" w:rsidRDefault="00222024" w:rsidP="00222024">
            <w:pPr>
              <w:rPr>
                <w:rFonts w:ascii="Times New Roman" w:hAnsi="Times New Roman"/>
                <w:sz w:val="24"/>
                <w:szCs w:val="24"/>
              </w:rPr>
            </w:pPr>
            <w:r w:rsidRPr="00D74295">
              <w:rPr>
                <w:rFonts w:ascii="Times New Roman" w:hAnsi="Times New Roman"/>
                <w:sz w:val="24"/>
                <w:szCs w:val="24"/>
              </w:rPr>
              <w:t>п. Силикатный</w:t>
            </w:r>
          </w:p>
        </w:tc>
        <w:tc>
          <w:tcPr>
            <w:tcW w:w="2268" w:type="dxa"/>
          </w:tcPr>
          <w:p w:rsidR="00222024" w:rsidRPr="00D74295" w:rsidRDefault="00222024" w:rsidP="00222024">
            <w:pPr>
              <w:rPr>
                <w:rFonts w:ascii="Times New Roman" w:hAnsi="Times New Roman"/>
                <w:sz w:val="24"/>
                <w:szCs w:val="24"/>
              </w:rPr>
            </w:pPr>
            <w:r w:rsidRPr="00D74295">
              <w:rPr>
                <w:rFonts w:ascii="Times New Roman" w:hAnsi="Times New Roman"/>
                <w:sz w:val="24"/>
                <w:szCs w:val="24"/>
              </w:rPr>
              <w:t>Здание «Шинг</w:t>
            </w:r>
            <w:r w:rsidRPr="00D74295">
              <w:rPr>
                <w:rFonts w:ascii="Times New Roman" w:hAnsi="Times New Roman"/>
                <w:sz w:val="24"/>
                <w:szCs w:val="24"/>
              </w:rPr>
              <w:t>а</w:t>
            </w:r>
            <w:r w:rsidRPr="00D74295">
              <w:rPr>
                <w:rFonts w:ascii="Times New Roman" w:hAnsi="Times New Roman"/>
                <w:sz w:val="24"/>
                <w:szCs w:val="24"/>
              </w:rPr>
              <w:t>ринского сельского клуба»</w:t>
            </w:r>
          </w:p>
        </w:tc>
        <w:tc>
          <w:tcPr>
            <w:tcW w:w="992" w:type="dxa"/>
          </w:tcPr>
          <w:p w:rsidR="00222024" w:rsidRPr="00D74295" w:rsidRDefault="00222024" w:rsidP="00222024">
            <w:pPr>
              <w:rPr>
                <w:rFonts w:ascii="Times New Roman" w:hAnsi="Times New Roman"/>
                <w:sz w:val="24"/>
                <w:szCs w:val="24"/>
              </w:rPr>
            </w:pPr>
            <w:r w:rsidRPr="00D74295">
              <w:rPr>
                <w:rFonts w:ascii="Times New Roman" w:hAnsi="Times New Roman"/>
                <w:sz w:val="24"/>
                <w:szCs w:val="24"/>
              </w:rPr>
              <w:t>392,5</w:t>
            </w:r>
          </w:p>
        </w:tc>
        <w:tc>
          <w:tcPr>
            <w:tcW w:w="1276" w:type="dxa"/>
          </w:tcPr>
          <w:p w:rsidR="00222024" w:rsidRPr="00D74295" w:rsidRDefault="00222024" w:rsidP="00222024">
            <w:pPr>
              <w:rPr>
                <w:rFonts w:ascii="Times New Roman" w:hAnsi="Times New Roman"/>
                <w:sz w:val="24"/>
                <w:szCs w:val="24"/>
              </w:rPr>
            </w:pPr>
            <w:r w:rsidRPr="00D74295">
              <w:rPr>
                <w:rFonts w:ascii="Times New Roman" w:hAnsi="Times New Roman"/>
                <w:sz w:val="24"/>
                <w:szCs w:val="24"/>
              </w:rPr>
              <w:t>1</w:t>
            </w:r>
          </w:p>
        </w:tc>
        <w:tc>
          <w:tcPr>
            <w:tcW w:w="992" w:type="dxa"/>
          </w:tcPr>
          <w:p w:rsidR="00222024" w:rsidRPr="00D74295" w:rsidRDefault="00222024" w:rsidP="00222024">
            <w:pPr>
              <w:rPr>
                <w:rFonts w:ascii="Times New Roman" w:hAnsi="Times New Roman"/>
                <w:sz w:val="24"/>
                <w:szCs w:val="24"/>
              </w:rPr>
            </w:pPr>
            <w:r w:rsidRPr="00D74295">
              <w:rPr>
                <w:rFonts w:ascii="Times New Roman" w:hAnsi="Times New Roman"/>
                <w:sz w:val="24"/>
                <w:szCs w:val="24"/>
              </w:rPr>
              <w:t>1961</w:t>
            </w:r>
          </w:p>
        </w:tc>
        <w:tc>
          <w:tcPr>
            <w:tcW w:w="1417" w:type="dxa"/>
          </w:tcPr>
          <w:p w:rsidR="00222024" w:rsidRPr="00D74295" w:rsidRDefault="00222024" w:rsidP="00222024">
            <w:pPr>
              <w:rPr>
                <w:rFonts w:ascii="Times New Roman" w:hAnsi="Times New Roman"/>
                <w:sz w:val="24"/>
                <w:szCs w:val="24"/>
              </w:rPr>
            </w:pPr>
            <w:r w:rsidRPr="00D74295">
              <w:rPr>
                <w:rFonts w:ascii="Times New Roman" w:hAnsi="Times New Roman"/>
                <w:sz w:val="24"/>
                <w:szCs w:val="24"/>
              </w:rPr>
              <w:t xml:space="preserve">180 </w:t>
            </w:r>
          </w:p>
        </w:tc>
        <w:tc>
          <w:tcPr>
            <w:tcW w:w="1560" w:type="dxa"/>
          </w:tcPr>
          <w:p w:rsidR="00222024" w:rsidRPr="00D74295" w:rsidRDefault="00222024" w:rsidP="00222024">
            <w:pPr>
              <w:rPr>
                <w:rFonts w:ascii="Times New Roman" w:hAnsi="Times New Roman"/>
                <w:sz w:val="24"/>
                <w:szCs w:val="24"/>
              </w:rPr>
            </w:pPr>
            <w:r w:rsidRPr="00D74295">
              <w:rPr>
                <w:rFonts w:ascii="Times New Roman" w:hAnsi="Times New Roman"/>
                <w:sz w:val="24"/>
                <w:szCs w:val="24"/>
              </w:rPr>
              <w:t>удовлетв</w:t>
            </w:r>
            <w:r w:rsidRPr="00D74295">
              <w:rPr>
                <w:rFonts w:ascii="Times New Roman" w:hAnsi="Times New Roman"/>
                <w:sz w:val="24"/>
                <w:szCs w:val="24"/>
              </w:rPr>
              <w:t>о</w:t>
            </w:r>
            <w:r w:rsidRPr="00D74295">
              <w:rPr>
                <w:rFonts w:ascii="Times New Roman" w:hAnsi="Times New Roman"/>
                <w:sz w:val="24"/>
                <w:szCs w:val="24"/>
              </w:rPr>
              <w:t>рительность</w:t>
            </w:r>
          </w:p>
        </w:tc>
        <w:tc>
          <w:tcPr>
            <w:tcW w:w="1417" w:type="dxa"/>
          </w:tcPr>
          <w:p w:rsidR="00222024" w:rsidRPr="00D74295" w:rsidRDefault="00222024" w:rsidP="00222024">
            <w:pPr>
              <w:rPr>
                <w:rFonts w:ascii="Times New Roman" w:hAnsi="Times New Roman"/>
                <w:sz w:val="24"/>
                <w:szCs w:val="24"/>
              </w:rPr>
            </w:pPr>
            <w:r w:rsidRPr="00D74295">
              <w:rPr>
                <w:rFonts w:ascii="Times New Roman" w:hAnsi="Times New Roman"/>
                <w:sz w:val="24"/>
                <w:szCs w:val="24"/>
              </w:rPr>
              <w:t>-</w:t>
            </w:r>
          </w:p>
        </w:tc>
        <w:tc>
          <w:tcPr>
            <w:tcW w:w="1173" w:type="dxa"/>
          </w:tcPr>
          <w:p w:rsidR="00222024" w:rsidRPr="00D74295" w:rsidRDefault="00222024" w:rsidP="00222024">
            <w:pPr>
              <w:rPr>
                <w:rFonts w:ascii="Times New Roman" w:hAnsi="Times New Roman"/>
                <w:sz w:val="24"/>
                <w:szCs w:val="24"/>
              </w:rPr>
            </w:pPr>
            <w:r w:rsidRPr="00D74295">
              <w:rPr>
                <w:rFonts w:ascii="Times New Roman" w:hAnsi="Times New Roman"/>
                <w:sz w:val="24"/>
                <w:szCs w:val="24"/>
              </w:rPr>
              <w:t>-</w:t>
            </w:r>
          </w:p>
        </w:tc>
      </w:tr>
      <w:tr w:rsidR="00314F5D" w:rsidRPr="0001562B" w:rsidTr="00A1052B">
        <w:trPr>
          <w:jc w:val="center"/>
        </w:trPr>
        <w:tc>
          <w:tcPr>
            <w:tcW w:w="637" w:type="dxa"/>
          </w:tcPr>
          <w:p w:rsidR="00314F5D" w:rsidRPr="00D74295" w:rsidRDefault="00A1052B" w:rsidP="00314F5D">
            <w:pPr>
              <w:rPr>
                <w:rFonts w:ascii="Times New Roman" w:hAnsi="Times New Roman"/>
                <w:sz w:val="24"/>
                <w:szCs w:val="24"/>
              </w:rPr>
            </w:pPr>
            <w:r>
              <w:rPr>
                <w:rFonts w:ascii="Times New Roman" w:hAnsi="Times New Roman"/>
                <w:sz w:val="24"/>
                <w:szCs w:val="24"/>
              </w:rPr>
              <w:t>114</w:t>
            </w:r>
          </w:p>
        </w:tc>
        <w:tc>
          <w:tcPr>
            <w:tcW w:w="1843" w:type="dxa"/>
          </w:tcPr>
          <w:p w:rsidR="00314F5D" w:rsidRPr="00D74295" w:rsidRDefault="00314F5D" w:rsidP="00314F5D">
            <w:pPr>
              <w:rPr>
                <w:rFonts w:ascii="Times New Roman" w:hAnsi="Times New Roman"/>
                <w:sz w:val="24"/>
                <w:szCs w:val="24"/>
              </w:rPr>
            </w:pPr>
            <w:r w:rsidRPr="00D74295">
              <w:rPr>
                <w:rFonts w:ascii="Times New Roman" w:hAnsi="Times New Roman"/>
                <w:sz w:val="24"/>
                <w:szCs w:val="24"/>
              </w:rPr>
              <w:t>с.Токмово</w:t>
            </w:r>
          </w:p>
        </w:tc>
        <w:tc>
          <w:tcPr>
            <w:tcW w:w="2268" w:type="dxa"/>
          </w:tcPr>
          <w:p w:rsidR="00314F5D" w:rsidRPr="00D74295" w:rsidRDefault="00314F5D" w:rsidP="00314F5D">
            <w:pPr>
              <w:rPr>
                <w:rFonts w:ascii="Times New Roman" w:hAnsi="Times New Roman"/>
                <w:sz w:val="24"/>
                <w:szCs w:val="24"/>
              </w:rPr>
            </w:pPr>
            <w:r w:rsidRPr="00D74295">
              <w:rPr>
                <w:rFonts w:ascii="Times New Roman" w:hAnsi="Times New Roman"/>
                <w:sz w:val="24"/>
                <w:szCs w:val="24"/>
              </w:rPr>
              <w:t>Здание Дом Кул</w:t>
            </w:r>
            <w:r w:rsidRPr="00D74295">
              <w:rPr>
                <w:rFonts w:ascii="Times New Roman" w:hAnsi="Times New Roman"/>
                <w:sz w:val="24"/>
                <w:szCs w:val="24"/>
              </w:rPr>
              <w:t>ь</w:t>
            </w:r>
            <w:r w:rsidRPr="00D74295">
              <w:rPr>
                <w:rFonts w:ascii="Times New Roman" w:hAnsi="Times New Roman"/>
                <w:sz w:val="24"/>
                <w:szCs w:val="24"/>
              </w:rPr>
              <w:t>туры</w:t>
            </w:r>
          </w:p>
        </w:tc>
        <w:tc>
          <w:tcPr>
            <w:tcW w:w="992" w:type="dxa"/>
          </w:tcPr>
          <w:p w:rsidR="00314F5D" w:rsidRPr="00D74295" w:rsidRDefault="00314F5D" w:rsidP="00314F5D">
            <w:pPr>
              <w:rPr>
                <w:rFonts w:ascii="Times New Roman" w:hAnsi="Times New Roman"/>
                <w:sz w:val="24"/>
                <w:szCs w:val="24"/>
              </w:rPr>
            </w:pPr>
            <w:r w:rsidRPr="00D74295">
              <w:rPr>
                <w:rFonts w:ascii="Times New Roman" w:hAnsi="Times New Roman"/>
                <w:sz w:val="24"/>
                <w:szCs w:val="24"/>
              </w:rPr>
              <w:t>290,7</w:t>
            </w:r>
          </w:p>
        </w:tc>
        <w:tc>
          <w:tcPr>
            <w:tcW w:w="1276" w:type="dxa"/>
          </w:tcPr>
          <w:p w:rsidR="00314F5D" w:rsidRPr="00D74295" w:rsidRDefault="00314F5D" w:rsidP="00314F5D">
            <w:pPr>
              <w:rPr>
                <w:rFonts w:ascii="Times New Roman" w:hAnsi="Times New Roman"/>
                <w:sz w:val="24"/>
                <w:szCs w:val="24"/>
              </w:rPr>
            </w:pPr>
            <w:r w:rsidRPr="00D74295">
              <w:rPr>
                <w:rFonts w:ascii="Times New Roman" w:hAnsi="Times New Roman"/>
                <w:sz w:val="24"/>
                <w:szCs w:val="24"/>
              </w:rPr>
              <w:t>1</w:t>
            </w:r>
          </w:p>
        </w:tc>
        <w:tc>
          <w:tcPr>
            <w:tcW w:w="992" w:type="dxa"/>
          </w:tcPr>
          <w:p w:rsidR="00314F5D" w:rsidRPr="00D74295" w:rsidRDefault="00314F5D" w:rsidP="00314F5D">
            <w:pPr>
              <w:rPr>
                <w:rFonts w:ascii="Times New Roman" w:hAnsi="Times New Roman"/>
                <w:sz w:val="24"/>
                <w:szCs w:val="24"/>
              </w:rPr>
            </w:pPr>
            <w:r w:rsidRPr="00D74295">
              <w:rPr>
                <w:rFonts w:ascii="Times New Roman" w:hAnsi="Times New Roman"/>
                <w:sz w:val="24"/>
                <w:szCs w:val="24"/>
              </w:rPr>
              <w:t>1975</w:t>
            </w:r>
          </w:p>
        </w:tc>
        <w:tc>
          <w:tcPr>
            <w:tcW w:w="1417" w:type="dxa"/>
          </w:tcPr>
          <w:p w:rsidR="00314F5D" w:rsidRPr="00D74295" w:rsidRDefault="00314F5D" w:rsidP="00314F5D">
            <w:pPr>
              <w:rPr>
                <w:rFonts w:ascii="Times New Roman" w:hAnsi="Times New Roman"/>
                <w:sz w:val="24"/>
                <w:szCs w:val="24"/>
              </w:rPr>
            </w:pPr>
          </w:p>
        </w:tc>
        <w:tc>
          <w:tcPr>
            <w:tcW w:w="1560" w:type="dxa"/>
          </w:tcPr>
          <w:p w:rsidR="00314F5D" w:rsidRPr="00D74295" w:rsidRDefault="00314F5D" w:rsidP="00314F5D">
            <w:pPr>
              <w:rPr>
                <w:rFonts w:ascii="Times New Roman" w:hAnsi="Times New Roman"/>
                <w:sz w:val="24"/>
                <w:szCs w:val="24"/>
              </w:rPr>
            </w:pPr>
            <w:r w:rsidRPr="00D74295">
              <w:rPr>
                <w:rFonts w:ascii="Times New Roman" w:hAnsi="Times New Roman"/>
                <w:sz w:val="24"/>
                <w:szCs w:val="24"/>
              </w:rPr>
              <w:t>удовлетво-рительность</w:t>
            </w:r>
          </w:p>
        </w:tc>
        <w:tc>
          <w:tcPr>
            <w:tcW w:w="1417" w:type="dxa"/>
          </w:tcPr>
          <w:p w:rsidR="00314F5D" w:rsidRPr="00D74295" w:rsidRDefault="00314F5D" w:rsidP="00314F5D">
            <w:pPr>
              <w:rPr>
                <w:rFonts w:ascii="Times New Roman" w:hAnsi="Times New Roman"/>
                <w:sz w:val="24"/>
                <w:szCs w:val="24"/>
              </w:rPr>
            </w:pPr>
          </w:p>
        </w:tc>
        <w:tc>
          <w:tcPr>
            <w:tcW w:w="1173" w:type="dxa"/>
          </w:tcPr>
          <w:p w:rsidR="00314F5D" w:rsidRPr="00D74295" w:rsidRDefault="00314F5D" w:rsidP="00314F5D">
            <w:pPr>
              <w:rPr>
                <w:rFonts w:ascii="Times New Roman" w:hAnsi="Times New Roman"/>
                <w:sz w:val="24"/>
                <w:szCs w:val="24"/>
              </w:rPr>
            </w:pPr>
          </w:p>
        </w:tc>
      </w:tr>
      <w:tr w:rsidR="00314F5D" w:rsidRPr="0001562B" w:rsidTr="00A1052B">
        <w:trPr>
          <w:jc w:val="center"/>
        </w:trPr>
        <w:tc>
          <w:tcPr>
            <w:tcW w:w="637" w:type="dxa"/>
          </w:tcPr>
          <w:p w:rsidR="00314F5D" w:rsidRPr="00D74295" w:rsidRDefault="00A1052B" w:rsidP="00314F5D">
            <w:pPr>
              <w:rPr>
                <w:rFonts w:ascii="Times New Roman" w:hAnsi="Times New Roman"/>
                <w:sz w:val="24"/>
                <w:szCs w:val="24"/>
              </w:rPr>
            </w:pPr>
            <w:r>
              <w:rPr>
                <w:rFonts w:ascii="Times New Roman" w:hAnsi="Times New Roman"/>
                <w:sz w:val="24"/>
                <w:szCs w:val="24"/>
              </w:rPr>
              <w:t>115</w:t>
            </w:r>
          </w:p>
        </w:tc>
        <w:tc>
          <w:tcPr>
            <w:tcW w:w="1843" w:type="dxa"/>
          </w:tcPr>
          <w:p w:rsidR="00314F5D" w:rsidRPr="00D74295" w:rsidRDefault="00314F5D" w:rsidP="00314F5D">
            <w:pPr>
              <w:rPr>
                <w:rFonts w:ascii="Times New Roman" w:hAnsi="Times New Roman"/>
                <w:sz w:val="24"/>
                <w:szCs w:val="24"/>
              </w:rPr>
            </w:pPr>
            <w:r w:rsidRPr="00D74295">
              <w:rPr>
                <w:rFonts w:ascii="Times New Roman" w:hAnsi="Times New Roman"/>
                <w:sz w:val="24"/>
                <w:szCs w:val="24"/>
              </w:rPr>
              <w:t>с.Новое Пш</w:t>
            </w:r>
            <w:r w:rsidRPr="00D74295">
              <w:rPr>
                <w:rFonts w:ascii="Times New Roman" w:hAnsi="Times New Roman"/>
                <w:sz w:val="24"/>
                <w:szCs w:val="24"/>
              </w:rPr>
              <w:t>е</w:t>
            </w:r>
            <w:r w:rsidRPr="00D74295">
              <w:rPr>
                <w:rFonts w:ascii="Times New Roman" w:hAnsi="Times New Roman"/>
                <w:sz w:val="24"/>
                <w:szCs w:val="24"/>
              </w:rPr>
              <w:t>нево</w:t>
            </w:r>
          </w:p>
        </w:tc>
        <w:tc>
          <w:tcPr>
            <w:tcW w:w="2268" w:type="dxa"/>
          </w:tcPr>
          <w:p w:rsidR="00314F5D" w:rsidRPr="00D74295" w:rsidRDefault="00314F5D" w:rsidP="00314F5D">
            <w:pPr>
              <w:rPr>
                <w:rFonts w:ascii="Times New Roman" w:hAnsi="Times New Roman"/>
                <w:sz w:val="24"/>
                <w:szCs w:val="24"/>
              </w:rPr>
            </w:pPr>
            <w:r w:rsidRPr="00D74295">
              <w:rPr>
                <w:rFonts w:ascii="Times New Roman" w:hAnsi="Times New Roman"/>
                <w:sz w:val="24"/>
                <w:szCs w:val="24"/>
              </w:rPr>
              <w:t>Здание Дом досуга и творчества</w:t>
            </w:r>
          </w:p>
        </w:tc>
        <w:tc>
          <w:tcPr>
            <w:tcW w:w="992" w:type="dxa"/>
          </w:tcPr>
          <w:p w:rsidR="00314F5D" w:rsidRPr="00D74295" w:rsidRDefault="00314F5D" w:rsidP="00314F5D">
            <w:pPr>
              <w:rPr>
                <w:rFonts w:ascii="Times New Roman" w:hAnsi="Times New Roman"/>
                <w:sz w:val="24"/>
                <w:szCs w:val="24"/>
              </w:rPr>
            </w:pPr>
            <w:r w:rsidRPr="00D74295">
              <w:rPr>
                <w:rFonts w:ascii="Times New Roman" w:hAnsi="Times New Roman"/>
                <w:sz w:val="24"/>
                <w:szCs w:val="24"/>
              </w:rPr>
              <w:t>193,3</w:t>
            </w:r>
          </w:p>
        </w:tc>
        <w:tc>
          <w:tcPr>
            <w:tcW w:w="1276" w:type="dxa"/>
          </w:tcPr>
          <w:p w:rsidR="00314F5D" w:rsidRPr="00D74295" w:rsidRDefault="00314F5D" w:rsidP="00314F5D">
            <w:pPr>
              <w:rPr>
                <w:rFonts w:ascii="Times New Roman" w:hAnsi="Times New Roman"/>
                <w:sz w:val="24"/>
                <w:szCs w:val="24"/>
              </w:rPr>
            </w:pPr>
            <w:r w:rsidRPr="00D74295">
              <w:rPr>
                <w:rFonts w:ascii="Times New Roman" w:hAnsi="Times New Roman"/>
                <w:sz w:val="24"/>
                <w:szCs w:val="24"/>
              </w:rPr>
              <w:t>1</w:t>
            </w:r>
          </w:p>
        </w:tc>
        <w:tc>
          <w:tcPr>
            <w:tcW w:w="992" w:type="dxa"/>
          </w:tcPr>
          <w:p w:rsidR="00314F5D" w:rsidRPr="00D74295" w:rsidRDefault="00314F5D" w:rsidP="00314F5D">
            <w:pPr>
              <w:rPr>
                <w:rFonts w:ascii="Times New Roman" w:hAnsi="Times New Roman"/>
                <w:sz w:val="24"/>
                <w:szCs w:val="24"/>
              </w:rPr>
            </w:pPr>
            <w:r w:rsidRPr="00D74295">
              <w:rPr>
                <w:rFonts w:ascii="Times New Roman" w:hAnsi="Times New Roman"/>
                <w:sz w:val="24"/>
                <w:szCs w:val="24"/>
              </w:rPr>
              <w:t>1975</w:t>
            </w:r>
          </w:p>
        </w:tc>
        <w:tc>
          <w:tcPr>
            <w:tcW w:w="1417" w:type="dxa"/>
          </w:tcPr>
          <w:p w:rsidR="00314F5D" w:rsidRPr="00D74295" w:rsidRDefault="00314F5D" w:rsidP="00314F5D">
            <w:pPr>
              <w:rPr>
                <w:rFonts w:ascii="Times New Roman" w:hAnsi="Times New Roman"/>
                <w:sz w:val="24"/>
                <w:szCs w:val="24"/>
              </w:rPr>
            </w:pPr>
          </w:p>
        </w:tc>
        <w:tc>
          <w:tcPr>
            <w:tcW w:w="1560" w:type="dxa"/>
          </w:tcPr>
          <w:p w:rsidR="00314F5D" w:rsidRPr="00D74295" w:rsidRDefault="00314F5D" w:rsidP="00314F5D">
            <w:pPr>
              <w:rPr>
                <w:rFonts w:ascii="Times New Roman" w:hAnsi="Times New Roman"/>
                <w:sz w:val="24"/>
                <w:szCs w:val="24"/>
              </w:rPr>
            </w:pPr>
            <w:r w:rsidRPr="00D74295">
              <w:rPr>
                <w:rFonts w:ascii="Times New Roman" w:hAnsi="Times New Roman"/>
                <w:sz w:val="24"/>
                <w:szCs w:val="24"/>
              </w:rPr>
              <w:t>удовлетво-рительность</w:t>
            </w:r>
          </w:p>
        </w:tc>
        <w:tc>
          <w:tcPr>
            <w:tcW w:w="1417" w:type="dxa"/>
          </w:tcPr>
          <w:p w:rsidR="00314F5D" w:rsidRPr="00D74295" w:rsidRDefault="00314F5D" w:rsidP="00314F5D">
            <w:pPr>
              <w:rPr>
                <w:rFonts w:ascii="Times New Roman" w:hAnsi="Times New Roman"/>
                <w:sz w:val="24"/>
                <w:szCs w:val="24"/>
              </w:rPr>
            </w:pPr>
          </w:p>
        </w:tc>
        <w:tc>
          <w:tcPr>
            <w:tcW w:w="1173" w:type="dxa"/>
          </w:tcPr>
          <w:p w:rsidR="00314F5D" w:rsidRPr="00D74295" w:rsidRDefault="00314F5D" w:rsidP="00314F5D">
            <w:pPr>
              <w:rPr>
                <w:rFonts w:ascii="Times New Roman" w:hAnsi="Times New Roman"/>
                <w:sz w:val="24"/>
                <w:szCs w:val="24"/>
              </w:rPr>
            </w:pPr>
          </w:p>
        </w:tc>
      </w:tr>
      <w:tr w:rsidR="00314F5D" w:rsidRPr="0001562B" w:rsidTr="00A1052B">
        <w:trPr>
          <w:jc w:val="center"/>
        </w:trPr>
        <w:tc>
          <w:tcPr>
            <w:tcW w:w="637" w:type="dxa"/>
          </w:tcPr>
          <w:p w:rsidR="00314F5D" w:rsidRPr="00D74295" w:rsidRDefault="00A1052B" w:rsidP="00314F5D">
            <w:pPr>
              <w:rPr>
                <w:rFonts w:ascii="Times New Roman" w:hAnsi="Times New Roman"/>
                <w:sz w:val="24"/>
                <w:szCs w:val="24"/>
              </w:rPr>
            </w:pPr>
            <w:r>
              <w:rPr>
                <w:rFonts w:ascii="Times New Roman" w:hAnsi="Times New Roman"/>
                <w:sz w:val="24"/>
                <w:szCs w:val="24"/>
              </w:rPr>
              <w:t>116</w:t>
            </w:r>
          </w:p>
        </w:tc>
        <w:tc>
          <w:tcPr>
            <w:tcW w:w="1843" w:type="dxa"/>
          </w:tcPr>
          <w:p w:rsidR="00314F5D" w:rsidRPr="00D74295" w:rsidRDefault="00314F5D" w:rsidP="00314F5D">
            <w:pPr>
              <w:rPr>
                <w:rFonts w:ascii="Times New Roman" w:hAnsi="Times New Roman"/>
                <w:sz w:val="24"/>
                <w:szCs w:val="24"/>
              </w:rPr>
            </w:pPr>
            <w:r w:rsidRPr="00D74295">
              <w:rPr>
                <w:rFonts w:ascii="Times New Roman" w:hAnsi="Times New Roman"/>
                <w:sz w:val="24"/>
                <w:szCs w:val="24"/>
              </w:rPr>
              <w:t>д.Вярвель</w:t>
            </w:r>
          </w:p>
        </w:tc>
        <w:tc>
          <w:tcPr>
            <w:tcW w:w="2268" w:type="dxa"/>
          </w:tcPr>
          <w:p w:rsidR="00314F5D" w:rsidRPr="00D74295" w:rsidRDefault="00314F5D" w:rsidP="00314F5D">
            <w:pPr>
              <w:rPr>
                <w:rFonts w:ascii="Times New Roman" w:hAnsi="Times New Roman"/>
                <w:sz w:val="24"/>
                <w:szCs w:val="24"/>
              </w:rPr>
            </w:pPr>
            <w:r w:rsidRPr="00D74295">
              <w:rPr>
                <w:rFonts w:ascii="Times New Roman" w:hAnsi="Times New Roman"/>
                <w:sz w:val="24"/>
                <w:szCs w:val="24"/>
              </w:rPr>
              <w:t>Здание Дом досуга и творчества</w:t>
            </w:r>
          </w:p>
        </w:tc>
        <w:tc>
          <w:tcPr>
            <w:tcW w:w="992" w:type="dxa"/>
          </w:tcPr>
          <w:p w:rsidR="00314F5D" w:rsidRPr="00D74295" w:rsidRDefault="00314F5D" w:rsidP="00314F5D">
            <w:pPr>
              <w:rPr>
                <w:rFonts w:ascii="Times New Roman" w:hAnsi="Times New Roman"/>
                <w:sz w:val="24"/>
                <w:szCs w:val="24"/>
              </w:rPr>
            </w:pPr>
            <w:r w:rsidRPr="00D74295">
              <w:rPr>
                <w:rFonts w:ascii="Times New Roman" w:hAnsi="Times New Roman"/>
                <w:sz w:val="24"/>
                <w:szCs w:val="24"/>
              </w:rPr>
              <w:t>186</w:t>
            </w:r>
          </w:p>
        </w:tc>
        <w:tc>
          <w:tcPr>
            <w:tcW w:w="1276" w:type="dxa"/>
          </w:tcPr>
          <w:p w:rsidR="00314F5D" w:rsidRPr="00D74295" w:rsidRDefault="00314F5D" w:rsidP="00314F5D">
            <w:pPr>
              <w:rPr>
                <w:rFonts w:ascii="Times New Roman" w:hAnsi="Times New Roman"/>
                <w:sz w:val="24"/>
                <w:szCs w:val="24"/>
              </w:rPr>
            </w:pPr>
            <w:r w:rsidRPr="00D74295">
              <w:rPr>
                <w:rFonts w:ascii="Times New Roman" w:hAnsi="Times New Roman"/>
                <w:sz w:val="24"/>
                <w:szCs w:val="24"/>
              </w:rPr>
              <w:t>1</w:t>
            </w:r>
          </w:p>
        </w:tc>
        <w:tc>
          <w:tcPr>
            <w:tcW w:w="992" w:type="dxa"/>
          </w:tcPr>
          <w:p w:rsidR="00314F5D" w:rsidRPr="00D74295" w:rsidRDefault="00314F5D" w:rsidP="00314F5D">
            <w:pPr>
              <w:rPr>
                <w:rFonts w:ascii="Times New Roman" w:hAnsi="Times New Roman"/>
                <w:sz w:val="24"/>
                <w:szCs w:val="24"/>
              </w:rPr>
            </w:pPr>
            <w:r w:rsidRPr="00D74295">
              <w:rPr>
                <w:rFonts w:ascii="Times New Roman" w:hAnsi="Times New Roman"/>
                <w:sz w:val="24"/>
                <w:szCs w:val="24"/>
              </w:rPr>
              <w:t>1975</w:t>
            </w:r>
          </w:p>
        </w:tc>
        <w:tc>
          <w:tcPr>
            <w:tcW w:w="1417" w:type="dxa"/>
          </w:tcPr>
          <w:p w:rsidR="00314F5D" w:rsidRPr="00D74295" w:rsidRDefault="00314F5D" w:rsidP="00314F5D">
            <w:pPr>
              <w:rPr>
                <w:rFonts w:ascii="Times New Roman" w:hAnsi="Times New Roman"/>
                <w:sz w:val="24"/>
                <w:szCs w:val="24"/>
              </w:rPr>
            </w:pPr>
          </w:p>
        </w:tc>
        <w:tc>
          <w:tcPr>
            <w:tcW w:w="1560" w:type="dxa"/>
          </w:tcPr>
          <w:p w:rsidR="00314F5D" w:rsidRPr="00D74295" w:rsidRDefault="00314F5D" w:rsidP="00314F5D">
            <w:pPr>
              <w:rPr>
                <w:rFonts w:ascii="Times New Roman" w:hAnsi="Times New Roman"/>
                <w:sz w:val="24"/>
                <w:szCs w:val="24"/>
              </w:rPr>
            </w:pPr>
            <w:r w:rsidRPr="00D74295">
              <w:rPr>
                <w:rFonts w:ascii="Times New Roman" w:hAnsi="Times New Roman"/>
                <w:sz w:val="24"/>
                <w:szCs w:val="24"/>
              </w:rPr>
              <w:t>удовлетво-рительность</w:t>
            </w:r>
          </w:p>
        </w:tc>
        <w:tc>
          <w:tcPr>
            <w:tcW w:w="1417" w:type="dxa"/>
          </w:tcPr>
          <w:p w:rsidR="00314F5D" w:rsidRPr="00D74295" w:rsidRDefault="00314F5D" w:rsidP="00314F5D">
            <w:pPr>
              <w:rPr>
                <w:rFonts w:ascii="Times New Roman" w:hAnsi="Times New Roman"/>
                <w:sz w:val="24"/>
                <w:szCs w:val="24"/>
              </w:rPr>
            </w:pPr>
          </w:p>
        </w:tc>
        <w:tc>
          <w:tcPr>
            <w:tcW w:w="1173" w:type="dxa"/>
          </w:tcPr>
          <w:p w:rsidR="00314F5D" w:rsidRPr="00D74295" w:rsidRDefault="00314F5D" w:rsidP="00314F5D">
            <w:pPr>
              <w:rPr>
                <w:rFonts w:ascii="Times New Roman" w:hAnsi="Times New Roman"/>
                <w:sz w:val="24"/>
                <w:szCs w:val="24"/>
              </w:rPr>
            </w:pPr>
          </w:p>
        </w:tc>
      </w:tr>
      <w:tr w:rsidR="00824712" w:rsidRPr="0001562B" w:rsidTr="00A1052B">
        <w:trPr>
          <w:jc w:val="center"/>
        </w:trPr>
        <w:tc>
          <w:tcPr>
            <w:tcW w:w="637" w:type="dxa"/>
          </w:tcPr>
          <w:p w:rsidR="00824712" w:rsidRPr="00D74295" w:rsidRDefault="00A1052B" w:rsidP="009C6D87">
            <w:pPr>
              <w:rPr>
                <w:rFonts w:ascii="Times New Roman" w:hAnsi="Times New Roman"/>
                <w:sz w:val="24"/>
                <w:szCs w:val="24"/>
              </w:rPr>
            </w:pPr>
            <w:r>
              <w:rPr>
                <w:rFonts w:ascii="Times New Roman" w:hAnsi="Times New Roman"/>
                <w:sz w:val="24"/>
                <w:szCs w:val="24"/>
              </w:rPr>
              <w:t>117</w:t>
            </w:r>
          </w:p>
        </w:tc>
        <w:tc>
          <w:tcPr>
            <w:tcW w:w="1843" w:type="dxa"/>
          </w:tcPr>
          <w:p w:rsidR="00824712" w:rsidRPr="00D74295" w:rsidRDefault="00824712" w:rsidP="00A85653">
            <w:pPr>
              <w:rPr>
                <w:rFonts w:ascii="Times New Roman" w:hAnsi="Times New Roman"/>
                <w:sz w:val="24"/>
                <w:szCs w:val="24"/>
              </w:rPr>
            </w:pPr>
            <w:r w:rsidRPr="00D74295">
              <w:rPr>
                <w:rFonts w:ascii="Times New Roman" w:hAnsi="Times New Roman"/>
                <w:sz w:val="24"/>
                <w:szCs w:val="24"/>
              </w:rPr>
              <w:t>с. Боль</w:t>
            </w:r>
            <w:r w:rsidR="00A85653" w:rsidRPr="00D74295">
              <w:rPr>
                <w:rFonts w:ascii="Times New Roman" w:hAnsi="Times New Roman"/>
                <w:sz w:val="24"/>
                <w:szCs w:val="24"/>
              </w:rPr>
              <w:t>шой Азясь</w:t>
            </w:r>
            <w:r w:rsidRPr="00D74295">
              <w:rPr>
                <w:rFonts w:ascii="Times New Roman" w:hAnsi="Times New Roman"/>
                <w:sz w:val="24"/>
                <w:szCs w:val="24"/>
              </w:rPr>
              <w:t xml:space="preserve"> </w:t>
            </w:r>
          </w:p>
        </w:tc>
        <w:tc>
          <w:tcPr>
            <w:tcW w:w="2268" w:type="dxa"/>
            <w:vAlign w:val="center"/>
          </w:tcPr>
          <w:p w:rsidR="00824712" w:rsidRPr="00D74295" w:rsidRDefault="00824712">
            <w:pPr>
              <w:jc w:val="center"/>
              <w:rPr>
                <w:rFonts w:ascii="Times New Roman" w:hAnsi="Times New Roman"/>
                <w:color w:val="000000"/>
                <w:sz w:val="24"/>
                <w:szCs w:val="24"/>
              </w:rPr>
            </w:pPr>
            <w:r w:rsidRPr="00D74295">
              <w:rPr>
                <w:rFonts w:ascii="Times New Roman" w:hAnsi="Times New Roman"/>
                <w:color w:val="000000"/>
                <w:sz w:val="24"/>
                <w:szCs w:val="24"/>
              </w:rPr>
              <w:t xml:space="preserve"> Котельная МБОУ "Большеазясьская СОШ" </w:t>
            </w:r>
          </w:p>
        </w:tc>
        <w:tc>
          <w:tcPr>
            <w:tcW w:w="992" w:type="dxa"/>
          </w:tcPr>
          <w:p w:rsidR="00824712" w:rsidRPr="00D74295" w:rsidRDefault="002D50A6" w:rsidP="009C6D87">
            <w:pPr>
              <w:rPr>
                <w:rFonts w:ascii="Times New Roman" w:hAnsi="Times New Roman"/>
                <w:sz w:val="24"/>
                <w:szCs w:val="24"/>
              </w:rPr>
            </w:pPr>
            <w:r w:rsidRPr="00D74295">
              <w:rPr>
                <w:rFonts w:ascii="Times New Roman" w:hAnsi="Times New Roman"/>
                <w:sz w:val="24"/>
                <w:szCs w:val="24"/>
              </w:rPr>
              <w:t>300</w:t>
            </w:r>
          </w:p>
        </w:tc>
        <w:tc>
          <w:tcPr>
            <w:tcW w:w="1276" w:type="dxa"/>
          </w:tcPr>
          <w:p w:rsidR="00824712" w:rsidRPr="00D74295" w:rsidRDefault="00824712" w:rsidP="009C6D87">
            <w:pPr>
              <w:rPr>
                <w:rFonts w:ascii="Times New Roman" w:hAnsi="Times New Roman"/>
                <w:sz w:val="24"/>
                <w:szCs w:val="24"/>
              </w:rPr>
            </w:pPr>
          </w:p>
        </w:tc>
        <w:tc>
          <w:tcPr>
            <w:tcW w:w="992" w:type="dxa"/>
            <w:vAlign w:val="center"/>
          </w:tcPr>
          <w:p w:rsidR="00824712" w:rsidRPr="00D74295" w:rsidRDefault="00824712">
            <w:pPr>
              <w:jc w:val="center"/>
              <w:rPr>
                <w:rFonts w:ascii="Times New Roman" w:hAnsi="Times New Roman"/>
                <w:color w:val="000000"/>
                <w:sz w:val="24"/>
                <w:szCs w:val="24"/>
              </w:rPr>
            </w:pPr>
            <w:r w:rsidRPr="00D74295">
              <w:rPr>
                <w:rFonts w:ascii="Times New Roman" w:hAnsi="Times New Roman"/>
                <w:color w:val="000000"/>
                <w:sz w:val="24"/>
                <w:szCs w:val="24"/>
              </w:rPr>
              <w:t>1973</w:t>
            </w:r>
          </w:p>
        </w:tc>
        <w:tc>
          <w:tcPr>
            <w:tcW w:w="1417" w:type="dxa"/>
          </w:tcPr>
          <w:p w:rsidR="00824712" w:rsidRPr="00D74295" w:rsidRDefault="00824712" w:rsidP="009C6D87">
            <w:pPr>
              <w:rPr>
                <w:rFonts w:ascii="Times New Roman" w:hAnsi="Times New Roman"/>
                <w:sz w:val="24"/>
                <w:szCs w:val="24"/>
              </w:rPr>
            </w:pPr>
          </w:p>
        </w:tc>
        <w:tc>
          <w:tcPr>
            <w:tcW w:w="1560" w:type="dxa"/>
          </w:tcPr>
          <w:p w:rsidR="00824712" w:rsidRPr="00D74295" w:rsidRDefault="00824712" w:rsidP="009C6D87">
            <w:pPr>
              <w:rPr>
                <w:rFonts w:ascii="Times New Roman" w:hAnsi="Times New Roman"/>
                <w:sz w:val="24"/>
                <w:szCs w:val="24"/>
              </w:rPr>
            </w:pPr>
          </w:p>
        </w:tc>
        <w:tc>
          <w:tcPr>
            <w:tcW w:w="1417" w:type="dxa"/>
          </w:tcPr>
          <w:p w:rsidR="00824712" w:rsidRPr="00D74295" w:rsidRDefault="00824712" w:rsidP="009C6D87">
            <w:pPr>
              <w:rPr>
                <w:rFonts w:ascii="Times New Roman" w:hAnsi="Times New Roman"/>
                <w:sz w:val="24"/>
                <w:szCs w:val="24"/>
              </w:rPr>
            </w:pPr>
          </w:p>
        </w:tc>
        <w:tc>
          <w:tcPr>
            <w:tcW w:w="1173" w:type="dxa"/>
          </w:tcPr>
          <w:p w:rsidR="00824712" w:rsidRPr="00D74295" w:rsidRDefault="00824712" w:rsidP="009C6D87">
            <w:pPr>
              <w:rPr>
                <w:rFonts w:ascii="Times New Roman" w:hAnsi="Times New Roman"/>
                <w:sz w:val="24"/>
                <w:szCs w:val="24"/>
              </w:rPr>
            </w:pPr>
          </w:p>
        </w:tc>
      </w:tr>
      <w:tr w:rsidR="00824712" w:rsidRPr="0001562B" w:rsidTr="00A1052B">
        <w:trPr>
          <w:jc w:val="center"/>
        </w:trPr>
        <w:tc>
          <w:tcPr>
            <w:tcW w:w="637" w:type="dxa"/>
          </w:tcPr>
          <w:p w:rsidR="00824712" w:rsidRPr="00D74295" w:rsidRDefault="00A1052B" w:rsidP="009C6D87">
            <w:pPr>
              <w:rPr>
                <w:rFonts w:ascii="Times New Roman" w:hAnsi="Times New Roman"/>
                <w:sz w:val="24"/>
                <w:szCs w:val="24"/>
              </w:rPr>
            </w:pPr>
            <w:r>
              <w:rPr>
                <w:rFonts w:ascii="Times New Roman" w:hAnsi="Times New Roman"/>
                <w:sz w:val="24"/>
                <w:szCs w:val="24"/>
              </w:rPr>
              <w:t>118</w:t>
            </w:r>
          </w:p>
        </w:tc>
        <w:tc>
          <w:tcPr>
            <w:tcW w:w="1843" w:type="dxa"/>
          </w:tcPr>
          <w:p w:rsidR="00824712" w:rsidRPr="00D74295" w:rsidRDefault="00A85653" w:rsidP="00A85653">
            <w:pPr>
              <w:rPr>
                <w:rFonts w:ascii="Times New Roman" w:hAnsi="Times New Roman"/>
                <w:sz w:val="24"/>
                <w:szCs w:val="24"/>
              </w:rPr>
            </w:pPr>
            <w:r w:rsidRPr="00D74295">
              <w:rPr>
                <w:rFonts w:ascii="Times New Roman" w:hAnsi="Times New Roman"/>
                <w:sz w:val="24"/>
                <w:szCs w:val="24"/>
              </w:rPr>
              <w:t>с.Мордовское Вечкенино</w:t>
            </w:r>
            <w:r w:rsidR="00824712" w:rsidRPr="00D74295">
              <w:rPr>
                <w:rFonts w:ascii="Times New Roman" w:hAnsi="Times New Roman"/>
                <w:sz w:val="24"/>
                <w:szCs w:val="24"/>
              </w:rPr>
              <w:t xml:space="preserve"> </w:t>
            </w:r>
          </w:p>
        </w:tc>
        <w:tc>
          <w:tcPr>
            <w:tcW w:w="2268" w:type="dxa"/>
            <w:vAlign w:val="center"/>
          </w:tcPr>
          <w:p w:rsidR="00824712" w:rsidRPr="00D74295" w:rsidRDefault="00824712">
            <w:pPr>
              <w:jc w:val="center"/>
              <w:rPr>
                <w:rFonts w:ascii="Times New Roman" w:hAnsi="Times New Roman"/>
                <w:color w:val="000000"/>
                <w:sz w:val="24"/>
                <w:szCs w:val="24"/>
              </w:rPr>
            </w:pPr>
            <w:r w:rsidRPr="00D74295">
              <w:rPr>
                <w:rFonts w:ascii="Times New Roman" w:hAnsi="Times New Roman"/>
                <w:color w:val="000000"/>
                <w:sz w:val="24"/>
                <w:szCs w:val="24"/>
              </w:rPr>
              <w:t xml:space="preserve"> Котельная МБОУ "Вечкенинская СОШ" </w:t>
            </w:r>
          </w:p>
        </w:tc>
        <w:tc>
          <w:tcPr>
            <w:tcW w:w="992" w:type="dxa"/>
          </w:tcPr>
          <w:p w:rsidR="00824712" w:rsidRPr="00D74295" w:rsidRDefault="002D50A6" w:rsidP="009C6D87">
            <w:pPr>
              <w:rPr>
                <w:rFonts w:ascii="Times New Roman" w:hAnsi="Times New Roman"/>
                <w:sz w:val="24"/>
                <w:szCs w:val="24"/>
              </w:rPr>
            </w:pPr>
            <w:r w:rsidRPr="00D74295">
              <w:rPr>
                <w:rFonts w:ascii="Times New Roman" w:hAnsi="Times New Roman"/>
                <w:sz w:val="24"/>
                <w:szCs w:val="24"/>
              </w:rPr>
              <w:t>200</w:t>
            </w:r>
          </w:p>
        </w:tc>
        <w:tc>
          <w:tcPr>
            <w:tcW w:w="1276" w:type="dxa"/>
          </w:tcPr>
          <w:p w:rsidR="00824712" w:rsidRPr="00D74295" w:rsidRDefault="00824712" w:rsidP="009C6D87">
            <w:pPr>
              <w:rPr>
                <w:rFonts w:ascii="Times New Roman" w:hAnsi="Times New Roman"/>
                <w:sz w:val="24"/>
                <w:szCs w:val="24"/>
              </w:rPr>
            </w:pPr>
          </w:p>
        </w:tc>
        <w:tc>
          <w:tcPr>
            <w:tcW w:w="992" w:type="dxa"/>
            <w:vAlign w:val="center"/>
          </w:tcPr>
          <w:p w:rsidR="00824712" w:rsidRPr="00D74295" w:rsidRDefault="00824712">
            <w:pPr>
              <w:jc w:val="center"/>
              <w:rPr>
                <w:rFonts w:ascii="Times New Roman" w:hAnsi="Times New Roman"/>
                <w:color w:val="000000"/>
                <w:sz w:val="24"/>
                <w:szCs w:val="24"/>
              </w:rPr>
            </w:pPr>
            <w:r w:rsidRPr="00D74295">
              <w:rPr>
                <w:rFonts w:ascii="Times New Roman" w:hAnsi="Times New Roman"/>
                <w:color w:val="000000"/>
                <w:sz w:val="24"/>
                <w:szCs w:val="24"/>
              </w:rPr>
              <w:t>1970</w:t>
            </w:r>
          </w:p>
        </w:tc>
        <w:tc>
          <w:tcPr>
            <w:tcW w:w="1417" w:type="dxa"/>
          </w:tcPr>
          <w:p w:rsidR="00824712" w:rsidRPr="00D74295" w:rsidRDefault="00824712" w:rsidP="009C6D87">
            <w:pPr>
              <w:rPr>
                <w:rFonts w:ascii="Times New Roman" w:hAnsi="Times New Roman"/>
                <w:sz w:val="24"/>
                <w:szCs w:val="24"/>
              </w:rPr>
            </w:pPr>
          </w:p>
        </w:tc>
        <w:tc>
          <w:tcPr>
            <w:tcW w:w="1560" w:type="dxa"/>
          </w:tcPr>
          <w:p w:rsidR="00824712" w:rsidRPr="00D74295" w:rsidRDefault="00824712" w:rsidP="009C6D87">
            <w:pPr>
              <w:rPr>
                <w:rFonts w:ascii="Times New Roman" w:hAnsi="Times New Roman"/>
                <w:sz w:val="24"/>
                <w:szCs w:val="24"/>
              </w:rPr>
            </w:pPr>
          </w:p>
        </w:tc>
        <w:tc>
          <w:tcPr>
            <w:tcW w:w="1417" w:type="dxa"/>
          </w:tcPr>
          <w:p w:rsidR="00824712" w:rsidRPr="00D74295" w:rsidRDefault="00824712" w:rsidP="009C6D87">
            <w:pPr>
              <w:rPr>
                <w:rFonts w:ascii="Times New Roman" w:hAnsi="Times New Roman"/>
                <w:sz w:val="24"/>
                <w:szCs w:val="24"/>
              </w:rPr>
            </w:pPr>
          </w:p>
        </w:tc>
        <w:tc>
          <w:tcPr>
            <w:tcW w:w="1173" w:type="dxa"/>
          </w:tcPr>
          <w:p w:rsidR="00824712" w:rsidRPr="00D74295" w:rsidRDefault="00824712" w:rsidP="009C6D87">
            <w:pPr>
              <w:rPr>
                <w:rFonts w:ascii="Times New Roman" w:hAnsi="Times New Roman"/>
                <w:sz w:val="24"/>
                <w:szCs w:val="24"/>
              </w:rPr>
            </w:pPr>
          </w:p>
        </w:tc>
      </w:tr>
      <w:tr w:rsidR="00824712" w:rsidRPr="0001562B" w:rsidTr="00A1052B">
        <w:trPr>
          <w:jc w:val="center"/>
        </w:trPr>
        <w:tc>
          <w:tcPr>
            <w:tcW w:w="637" w:type="dxa"/>
          </w:tcPr>
          <w:p w:rsidR="00824712" w:rsidRPr="00D74295" w:rsidRDefault="00A1052B" w:rsidP="009C6D87">
            <w:pPr>
              <w:rPr>
                <w:rFonts w:ascii="Times New Roman" w:hAnsi="Times New Roman"/>
                <w:sz w:val="24"/>
                <w:szCs w:val="24"/>
              </w:rPr>
            </w:pPr>
            <w:r>
              <w:rPr>
                <w:rFonts w:ascii="Times New Roman" w:hAnsi="Times New Roman"/>
                <w:sz w:val="24"/>
                <w:szCs w:val="24"/>
              </w:rPr>
              <w:t>119</w:t>
            </w:r>
          </w:p>
        </w:tc>
        <w:tc>
          <w:tcPr>
            <w:tcW w:w="1843" w:type="dxa"/>
          </w:tcPr>
          <w:p w:rsidR="00824712" w:rsidRPr="00D74295" w:rsidRDefault="00824712" w:rsidP="00A85653">
            <w:pPr>
              <w:rPr>
                <w:rFonts w:ascii="Times New Roman" w:hAnsi="Times New Roman"/>
                <w:sz w:val="24"/>
                <w:szCs w:val="24"/>
              </w:rPr>
            </w:pPr>
            <w:r w:rsidRPr="00D74295">
              <w:rPr>
                <w:rFonts w:ascii="Times New Roman" w:hAnsi="Times New Roman"/>
                <w:sz w:val="24"/>
                <w:szCs w:val="24"/>
              </w:rPr>
              <w:t xml:space="preserve"> п. Красная Пресня</w:t>
            </w:r>
          </w:p>
        </w:tc>
        <w:tc>
          <w:tcPr>
            <w:tcW w:w="2268" w:type="dxa"/>
            <w:vAlign w:val="center"/>
          </w:tcPr>
          <w:p w:rsidR="00824712" w:rsidRPr="00D74295" w:rsidRDefault="00824712">
            <w:pPr>
              <w:jc w:val="center"/>
              <w:rPr>
                <w:rFonts w:ascii="Times New Roman" w:hAnsi="Times New Roman"/>
                <w:color w:val="000000"/>
                <w:sz w:val="24"/>
                <w:szCs w:val="24"/>
              </w:rPr>
            </w:pPr>
            <w:r w:rsidRPr="00D74295">
              <w:rPr>
                <w:rFonts w:ascii="Times New Roman" w:hAnsi="Times New Roman"/>
                <w:color w:val="000000"/>
                <w:sz w:val="24"/>
                <w:szCs w:val="24"/>
              </w:rPr>
              <w:t xml:space="preserve"> Котельная МБОУ "Краснопресне</w:t>
            </w:r>
            <w:r w:rsidRPr="00D74295">
              <w:rPr>
                <w:rFonts w:ascii="Times New Roman" w:hAnsi="Times New Roman"/>
                <w:color w:val="000000"/>
                <w:sz w:val="24"/>
                <w:szCs w:val="24"/>
              </w:rPr>
              <w:t>н</w:t>
            </w:r>
            <w:r w:rsidRPr="00D74295">
              <w:rPr>
                <w:rFonts w:ascii="Times New Roman" w:hAnsi="Times New Roman"/>
                <w:color w:val="000000"/>
                <w:sz w:val="24"/>
                <w:szCs w:val="24"/>
              </w:rPr>
              <w:t xml:space="preserve">ская СОШ" </w:t>
            </w:r>
          </w:p>
        </w:tc>
        <w:tc>
          <w:tcPr>
            <w:tcW w:w="992" w:type="dxa"/>
          </w:tcPr>
          <w:p w:rsidR="00824712" w:rsidRPr="00D74295" w:rsidRDefault="002D50A6" w:rsidP="009C6D87">
            <w:pPr>
              <w:rPr>
                <w:rFonts w:ascii="Times New Roman" w:hAnsi="Times New Roman"/>
                <w:sz w:val="24"/>
                <w:szCs w:val="24"/>
              </w:rPr>
            </w:pPr>
            <w:r w:rsidRPr="00D74295">
              <w:rPr>
                <w:rFonts w:ascii="Times New Roman" w:hAnsi="Times New Roman"/>
                <w:sz w:val="24"/>
                <w:szCs w:val="24"/>
              </w:rPr>
              <w:t>200</w:t>
            </w:r>
          </w:p>
        </w:tc>
        <w:tc>
          <w:tcPr>
            <w:tcW w:w="1276" w:type="dxa"/>
          </w:tcPr>
          <w:p w:rsidR="00824712" w:rsidRPr="00D74295" w:rsidRDefault="00824712" w:rsidP="009C6D87">
            <w:pPr>
              <w:rPr>
                <w:rFonts w:ascii="Times New Roman" w:hAnsi="Times New Roman"/>
                <w:sz w:val="24"/>
                <w:szCs w:val="24"/>
              </w:rPr>
            </w:pPr>
          </w:p>
        </w:tc>
        <w:tc>
          <w:tcPr>
            <w:tcW w:w="992" w:type="dxa"/>
            <w:vAlign w:val="center"/>
          </w:tcPr>
          <w:p w:rsidR="00824712" w:rsidRPr="00D74295" w:rsidRDefault="00824712">
            <w:pPr>
              <w:jc w:val="center"/>
              <w:rPr>
                <w:rFonts w:ascii="Times New Roman" w:hAnsi="Times New Roman"/>
                <w:color w:val="000000"/>
                <w:sz w:val="24"/>
                <w:szCs w:val="24"/>
              </w:rPr>
            </w:pPr>
            <w:r w:rsidRPr="00D74295">
              <w:rPr>
                <w:rFonts w:ascii="Times New Roman" w:hAnsi="Times New Roman"/>
                <w:color w:val="000000"/>
                <w:sz w:val="24"/>
                <w:szCs w:val="24"/>
              </w:rPr>
              <w:t>1970</w:t>
            </w:r>
          </w:p>
        </w:tc>
        <w:tc>
          <w:tcPr>
            <w:tcW w:w="1417" w:type="dxa"/>
          </w:tcPr>
          <w:p w:rsidR="00824712" w:rsidRPr="00D74295" w:rsidRDefault="00824712" w:rsidP="009C6D87">
            <w:pPr>
              <w:rPr>
                <w:rFonts w:ascii="Times New Roman" w:hAnsi="Times New Roman"/>
                <w:sz w:val="24"/>
                <w:szCs w:val="24"/>
              </w:rPr>
            </w:pPr>
          </w:p>
        </w:tc>
        <w:tc>
          <w:tcPr>
            <w:tcW w:w="1560" w:type="dxa"/>
          </w:tcPr>
          <w:p w:rsidR="00824712" w:rsidRPr="00D74295" w:rsidRDefault="00824712" w:rsidP="009C6D87">
            <w:pPr>
              <w:rPr>
                <w:rFonts w:ascii="Times New Roman" w:hAnsi="Times New Roman"/>
                <w:sz w:val="24"/>
                <w:szCs w:val="24"/>
              </w:rPr>
            </w:pPr>
          </w:p>
        </w:tc>
        <w:tc>
          <w:tcPr>
            <w:tcW w:w="1417" w:type="dxa"/>
          </w:tcPr>
          <w:p w:rsidR="00824712" w:rsidRPr="00D74295" w:rsidRDefault="00824712" w:rsidP="009C6D87">
            <w:pPr>
              <w:rPr>
                <w:rFonts w:ascii="Times New Roman" w:hAnsi="Times New Roman"/>
                <w:sz w:val="24"/>
                <w:szCs w:val="24"/>
              </w:rPr>
            </w:pPr>
          </w:p>
        </w:tc>
        <w:tc>
          <w:tcPr>
            <w:tcW w:w="1173" w:type="dxa"/>
          </w:tcPr>
          <w:p w:rsidR="00824712" w:rsidRPr="00D74295" w:rsidRDefault="00824712" w:rsidP="009C6D87">
            <w:pPr>
              <w:rPr>
                <w:rFonts w:ascii="Times New Roman" w:hAnsi="Times New Roman"/>
                <w:sz w:val="24"/>
                <w:szCs w:val="24"/>
              </w:rPr>
            </w:pPr>
          </w:p>
        </w:tc>
      </w:tr>
      <w:tr w:rsidR="00824712" w:rsidRPr="0001562B" w:rsidTr="00A1052B">
        <w:trPr>
          <w:jc w:val="center"/>
        </w:trPr>
        <w:tc>
          <w:tcPr>
            <w:tcW w:w="637" w:type="dxa"/>
          </w:tcPr>
          <w:p w:rsidR="00824712" w:rsidRPr="00D74295" w:rsidRDefault="00A1052B" w:rsidP="009C6D87">
            <w:pPr>
              <w:rPr>
                <w:rFonts w:ascii="Times New Roman" w:hAnsi="Times New Roman"/>
                <w:sz w:val="24"/>
                <w:szCs w:val="24"/>
              </w:rPr>
            </w:pPr>
            <w:r>
              <w:rPr>
                <w:rFonts w:ascii="Times New Roman" w:hAnsi="Times New Roman"/>
                <w:sz w:val="24"/>
                <w:szCs w:val="24"/>
              </w:rPr>
              <w:t>120</w:t>
            </w:r>
          </w:p>
        </w:tc>
        <w:tc>
          <w:tcPr>
            <w:tcW w:w="1843" w:type="dxa"/>
          </w:tcPr>
          <w:p w:rsidR="00824712" w:rsidRPr="00D74295" w:rsidRDefault="00824712" w:rsidP="00A85653">
            <w:pPr>
              <w:rPr>
                <w:rFonts w:ascii="Times New Roman" w:hAnsi="Times New Roman"/>
                <w:sz w:val="24"/>
                <w:szCs w:val="24"/>
              </w:rPr>
            </w:pPr>
            <w:r w:rsidRPr="00D74295">
              <w:rPr>
                <w:rFonts w:ascii="Times New Roman" w:hAnsi="Times New Roman"/>
                <w:sz w:val="24"/>
                <w:szCs w:val="24"/>
              </w:rPr>
              <w:t xml:space="preserve"> с. Кочелаево</w:t>
            </w:r>
          </w:p>
        </w:tc>
        <w:tc>
          <w:tcPr>
            <w:tcW w:w="2268" w:type="dxa"/>
            <w:vAlign w:val="center"/>
          </w:tcPr>
          <w:p w:rsidR="00824712" w:rsidRPr="00D74295" w:rsidRDefault="00824712">
            <w:pPr>
              <w:jc w:val="center"/>
              <w:rPr>
                <w:rFonts w:ascii="Times New Roman" w:hAnsi="Times New Roman"/>
                <w:color w:val="000000"/>
                <w:sz w:val="24"/>
                <w:szCs w:val="24"/>
              </w:rPr>
            </w:pPr>
            <w:r w:rsidRPr="00D74295">
              <w:rPr>
                <w:rFonts w:ascii="Times New Roman" w:hAnsi="Times New Roman"/>
                <w:color w:val="000000"/>
                <w:sz w:val="24"/>
                <w:szCs w:val="24"/>
              </w:rPr>
              <w:t xml:space="preserve"> Котельная МБОУ "Кочелаевская СОШ" </w:t>
            </w:r>
          </w:p>
        </w:tc>
        <w:tc>
          <w:tcPr>
            <w:tcW w:w="992" w:type="dxa"/>
          </w:tcPr>
          <w:p w:rsidR="00824712" w:rsidRPr="00D74295" w:rsidRDefault="002D50A6" w:rsidP="009C6D87">
            <w:pPr>
              <w:rPr>
                <w:rFonts w:ascii="Times New Roman" w:hAnsi="Times New Roman"/>
                <w:sz w:val="24"/>
                <w:szCs w:val="24"/>
              </w:rPr>
            </w:pPr>
            <w:r w:rsidRPr="00D74295">
              <w:rPr>
                <w:rFonts w:ascii="Times New Roman" w:hAnsi="Times New Roman"/>
                <w:sz w:val="24"/>
                <w:szCs w:val="24"/>
              </w:rPr>
              <w:t>200</w:t>
            </w:r>
          </w:p>
        </w:tc>
        <w:tc>
          <w:tcPr>
            <w:tcW w:w="1276" w:type="dxa"/>
          </w:tcPr>
          <w:p w:rsidR="00824712" w:rsidRPr="00D74295" w:rsidRDefault="00824712" w:rsidP="009C6D87">
            <w:pPr>
              <w:rPr>
                <w:rFonts w:ascii="Times New Roman" w:hAnsi="Times New Roman"/>
                <w:sz w:val="24"/>
                <w:szCs w:val="24"/>
              </w:rPr>
            </w:pPr>
          </w:p>
        </w:tc>
        <w:tc>
          <w:tcPr>
            <w:tcW w:w="992" w:type="dxa"/>
            <w:vAlign w:val="center"/>
          </w:tcPr>
          <w:p w:rsidR="00824712" w:rsidRPr="00D74295" w:rsidRDefault="00824712">
            <w:pPr>
              <w:jc w:val="center"/>
              <w:rPr>
                <w:rFonts w:ascii="Times New Roman" w:hAnsi="Times New Roman"/>
                <w:color w:val="000000"/>
                <w:sz w:val="24"/>
                <w:szCs w:val="24"/>
              </w:rPr>
            </w:pPr>
            <w:r w:rsidRPr="00D74295">
              <w:rPr>
                <w:rFonts w:ascii="Times New Roman" w:hAnsi="Times New Roman"/>
                <w:color w:val="000000"/>
                <w:sz w:val="24"/>
                <w:szCs w:val="24"/>
              </w:rPr>
              <w:t>1975</w:t>
            </w:r>
          </w:p>
        </w:tc>
        <w:tc>
          <w:tcPr>
            <w:tcW w:w="1417" w:type="dxa"/>
          </w:tcPr>
          <w:p w:rsidR="00824712" w:rsidRPr="00D74295" w:rsidRDefault="00824712" w:rsidP="009C6D87">
            <w:pPr>
              <w:rPr>
                <w:rFonts w:ascii="Times New Roman" w:hAnsi="Times New Roman"/>
                <w:sz w:val="24"/>
                <w:szCs w:val="24"/>
              </w:rPr>
            </w:pPr>
          </w:p>
        </w:tc>
        <w:tc>
          <w:tcPr>
            <w:tcW w:w="1560" w:type="dxa"/>
          </w:tcPr>
          <w:p w:rsidR="00824712" w:rsidRPr="00D74295" w:rsidRDefault="00824712" w:rsidP="009C6D87">
            <w:pPr>
              <w:rPr>
                <w:rFonts w:ascii="Times New Roman" w:hAnsi="Times New Roman"/>
                <w:sz w:val="24"/>
                <w:szCs w:val="24"/>
              </w:rPr>
            </w:pPr>
          </w:p>
        </w:tc>
        <w:tc>
          <w:tcPr>
            <w:tcW w:w="1417" w:type="dxa"/>
          </w:tcPr>
          <w:p w:rsidR="00824712" w:rsidRPr="00D74295" w:rsidRDefault="00824712" w:rsidP="009C6D87">
            <w:pPr>
              <w:rPr>
                <w:rFonts w:ascii="Times New Roman" w:hAnsi="Times New Roman"/>
                <w:sz w:val="24"/>
                <w:szCs w:val="24"/>
              </w:rPr>
            </w:pPr>
          </w:p>
        </w:tc>
        <w:tc>
          <w:tcPr>
            <w:tcW w:w="1173" w:type="dxa"/>
          </w:tcPr>
          <w:p w:rsidR="00824712" w:rsidRPr="00D74295" w:rsidRDefault="00824712" w:rsidP="009C6D87">
            <w:pPr>
              <w:rPr>
                <w:rFonts w:ascii="Times New Roman" w:hAnsi="Times New Roman"/>
                <w:sz w:val="24"/>
                <w:szCs w:val="24"/>
              </w:rPr>
            </w:pPr>
          </w:p>
        </w:tc>
      </w:tr>
      <w:tr w:rsidR="00824712" w:rsidRPr="0001562B" w:rsidTr="00A1052B">
        <w:trPr>
          <w:jc w:val="center"/>
        </w:trPr>
        <w:tc>
          <w:tcPr>
            <w:tcW w:w="637" w:type="dxa"/>
          </w:tcPr>
          <w:p w:rsidR="00824712" w:rsidRPr="00D74295" w:rsidRDefault="00A1052B" w:rsidP="009C6D87">
            <w:pPr>
              <w:rPr>
                <w:rFonts w:ascii="Times New Roman" w:hAnsi="Times New Roman"/>
                <w:sz w:val="24"/>
                <w:szCs w:val="24"/>
              </w:rPr>
            </w:pPr>
            <w:r>
              <w:rPr>
                <w:rFonts w:ascii="Times New Roman" w:hAnsi="Times New Roman"/>
                <w:sz w:val="24"/>
                <w:szCs w:val="24"/>
              </w:rPr>
              <w:t>121</w:t>
            </w:r>
          </w:p>
        </w:tc>
        <w:tc>
          <w:tcPr>
            <w:tcW w:w="1843" w:type="dxa"/>
          </w:tcPr>
          <w:p w:rsidR="00824712" w:rsidRPr="00D74295" w:rsidRDefault="00824712" w:rsidP="00A85653">
            <w:pPr>
              <w:rPr>
                <w:rFonts w:ascii="Times New Roman" w:hAnsi="Times New Roman"/>
                <w:sz w:val="24"/>
                <w:szCs w:val="24"/>
              </w:rPr>
            </w:pPr>
            <w:r w:rsidRPr="00D74295">
              <w:rPr>
                <w:rFonts w:ascii="Times New Roman" w:hAnsi="Times New Roman"/>
                <w:sz w:val="24"/>
                <w:szCs w:val="24"/>
              </w:rPr>
              <w:t xml:space="preserve">с. Мамалаево </w:t>
            </w:r>
          </w:p>
        </w:tc>
        <w:tc>
          <w:tcPr>
            <w:tcW w:w="2268" w:type="dxa"/>
            <w:vAlign w:val="center"/>
          </w:tcPr>
          <w:p w:rsidR="00824712" w:rsidRPr="00D74295" w:rsidRDefault="00824712">
            <w:pPr>
              <w:jc w:val="center"/>
              <w:rPr>
                <w:rFonts w:ascii="Times New Roman" w:hAnsi="Times New Roman"/>
                <w:sz w:val="24"/>
                <w:szCs w:val="24"/>
              </w:rPr>
            </w:pPr>
            <w:r w:rsidRPr="00D74295">
              <w:rPr>
                <w:rFonts w:ascii="Times New Roman" w:hAnsi="Times New Roman"/>
                <w:sz w:val="24"/>
                <w:szCs w:val="24"/>
              </w:rPr>
              <w:t xml:space="preserve"> Котельная МБОУ "Мамолаевская СОШ" </w:t>
            </w:r>
          </w:p>
        </w:tc>
        <w:tc>
          <w:tcPr>
            <w:tcW w:w="992" w:type="dxa"/>
          </w:tcPr>
          <w:p w:rsidR="00824712" w:rsidRPr="00D74295" w:rsidRDefault="002D50A6" w:rsidP="009C6D87">
            <w:pPr>
              <w:rPr>
                <w:rFonts w:ascii="Times New Roman" w:hAnsi="Times New Roman"/>
                <w:sz w:val="24"/>
                <w:szCs w:val="24"/>
              </w:rPr>
            </w:pPr>
            <w:r w:rsidRPr="00D74295">
              <w:rPr>
                <w:rFonts w:ascii="Times New Roman" w:hAnsi="Times New Roman"/>
                <w:sz w:val="24"/>
                <w:szCs w:val="24"/>
              </w:rPr>
              <w:t>200</w:t>
            </w:r>
          </w:p>
        </w:tc>
        <w:tc>
          <w:tcPr>
            <w:tcW w:w="1276" w:type="dxa"/>
          </w:tcPr>
          <w:p w:rsidR="00824712" w:rsidRPr="00D74295" w:rsidRDefault="00824712" w:rsidP="009C6D87">
            <w:pPr>
              <w:rPr>
                <w:rFonts w:ascii="Times New Roman" w:hAnsi="Times New Roman"/>
                <w:sz w:val="24"/>
                <w:szCs w:val="24"/>
              </w:rPr>
            </w:pPr>
          </w:p>
        </w:tc>
        <w:tc>
          <w:tcPr>
            <w:tcW w:w="992" w:type="dxa"/>
            <w:vAlign w:val="center"/>
          </w:tcPr>
          <w:p w:rsidR="00824712" w:rsidRPr="00D74295" w:rsidRDefault="00824712">
            <w:pPr>
              <w:jc w:val="center"/>
              <w:rPr>
                <w:rFonts w:ascii="Times New Roman" w:hAnsi="Times New Roman"/>
                <w:sz w:val="24"/>
                <w:szCs w:val="24"/>
              </w:rPr>
            </w:pPr>
            <w:r w:rsidRPr="00D74295">
              <w:rPr>
                <w:rFonts w:ascii="Times New Roman" w:hAnsi="Times New Roman"/>
                <w:sz w:val="24"/>
                <w:szCs w:val="24"/>
              </w:rPr>
              <w:t>2008</w:t>
            </w:r>
          </w:p>
        </w:tc>
        <w:tc>
          <w:tcPr>
            <w:tcW w:w="1417" w:type="dxa"/>
          </w:tcPr>
          <w:p w:rsidR="00824712" w:rsidRPr="00D74295" w:rsidRDefault="00824712" w:rsidP="009C6D87">
            <w:pPr>
              <w:rPr>
                <w:rFonts w:ascii="Times New Roman" w:hAnsi="Times New Roman"/>
                <w:sz w:val="24"/>
                <w:szCs w:val="24"/>
              </w:rPr>
            </w:pPr>
          </w:p>
        </w:tc>
        <w:tc>
          <w:tcPr>
            <w:tcW w:w="1560" w:type="dxa"/>
          </w:tcPr>
          <w:p w:rsidR="00824712" w:rsidRPr="00D74295" w:rsidRDefault="00824712" w:rsidP="009C6D87">
            <w:pPr>
              <w:rPr>
                <w:rFonts w:ascii="Times New Roman" w:hAnsi="Times New Roman"/>
                <w:sz w:val="24"/>
                <w:szCs w:val="24"/>
              </w:rPr>
            </w:pPr>
          </w:p>
        </w:tc>
        <w:tc>
          <w:tcPr>
            <w:tcW w:w="1417" w:type="dxa"/>
          </w:tcPr>
          <w:p w:rsidR="00824712" w:rsidRPr="00D74295" w:rsidRDefault="00824712" w:rsidP="009C6D87">
            <w:pPr>
              <w:rPr>
                <w:rFonts w:ascii="Times New Roman" w:hAnsi="Times New Roman"/>
                <w:sz w:val="24"/>
                <w:szCs w:val="24"/>
              </w:rPr>
            </w:pPr>
          </w:p>
        </w:tc>
        <w:tc>
          <w:tcPr>
            <w:tcW w:w="1173" w:type="dxa"/>
          </w:tcPr>
          <w:p w:rsidR="00824712" w:rsidRPr="00D74295" w:rsidRDefault="00824712" w:rsidP="009C6D87">
            <w:pPr>
              <w:rPr>
                <w:rFonts w:ascii="Times New Roman" w:hAnsi="Times New Roman"/>
                <w:sz w:val="24"/>
                <w:szCs w:val="24"/>
              </w:rPr>
            </w:pPr>
          </w:p>
        </w:tc>
      </w:tr>
      <w:tr w:rsidR="00824712" w:rsidRPr="0001562B" w:rsidTr="00A1052B">
        <w:trPr>
          <w:jc w:val="center"/>
        </w:trPr>
        <w:tc>
          <w:tcPr>
            <w:tcW w:w="637" w:type="dxa"/>
          </w:tcPr>
          <w:p w:rsidR="00824712" w:rsidRPr="00D74295" w:rsidRDefault="00A1052B" w:rsidP="009C6D87">
            <w:pPr>
              <w:rPr>
                <w:rFonts w:ascii="Times New Roman" w:hAnsi="Times New Roman"/>
                <w:sz w:val="24"/>
                <w:szCs w:val="24"/>
              </w:rPr>
            </w:pPr>
            <w:r>
              <w:rPr>
                <w:rFonts w:ascii="Times New Roman" w:hAnsi="Times New Roman"/>
                <w:sz w:val="24"/>
                <w:szCs w:val="24"/>
              </w:rPr>
              <w:t>122</w:t>
            </w:r>
          </w:p>
        </w:tc>
        <w:tc>
          <w:tcPr>
            <w:tcW w:w="1843" w:type="dxa"/>
          </w:tcPr>
          <w:p w:rsidR="00824712" w:rsidRPr="00D74295" w:rsidRDefault="00824712" w:rsidP="004F39F3">
            <w:pPr>
              <w:rPr>
                <w:rFonts w:ascii="Times New Roman" w:hAnsi="Times New Roman"/>
                <w:sz w:val="24"/>
                <w:szCs w:val="24"/>
              </w:rPr>
            </w:pPr>
            <w:r w:rsidRPr="00D74295">
              <w:rPr>
                <w:rFonts w:ascii="Times New Roman" w:hAnsi="Times New Roman"/>
                <w:sz w:val="24"/>
                <w:szCs w:val="24"/>
              </w:rPr>
              <w:t xml:space="preserve">с. Морд.Коломасово </w:t>
            </w:r>
          </w:p>
        </w:tc>
        <w:tc>
          <w:tcPr>
            <w:tcW w:w="2268" w:type="dxa"/>
            <w:vAlign w:val="center"/>
          </w:tcPr>
          <w:p w:rsidR="00824712" w:rsidRPr="00D74295" w:rsidRDefault="00824712">
            <w:pPr>
              <w:jc w:val="center"/>
              <w:rPr>
                <w:rFonts w:ascii="Times New Roman" w:hAnsi="Times New Roman"/>
                <w:color w:val="000000"/>
                <w:sz w:val="24"/>
                <w:szCs w:val="24"/>
              </w:rPr>
            </w:pPr>
            <w:r w:rsidRPr="00D74295">
              <w:rPr>
                <w:rFonts w:ascii="Times New Roman" w:hAnsi="Times New Roman"/>
                <w:color w:val="000000"/>
                <w:sz w:val="24"/>
                <w:szCs w:val="24"/>
              </w:rPr>
              <w:t xml:space="preserve"> Котельная МБОУ "Морд.-Коломасовская СОШ" </w:t>
            </w:r>
          </w:p>
        </w:tc>
        <w:tc>
          <w:tcPr>
            <w:tcW w:w="992" w:type="dxa"/>
          </w:tcPr>
          <w:p w:rsidR="00824712" w:rsidRPr="00D74295" w:rsidRDefault="002D50A6" w:rsidP="009C6D87">
            <w:pPr>
              <w:rPr>
                <w:rFonts w:ascii="Times New Roman" w:hAnsi="Times New Roman"/>
                <w:sz w:val="24"/>
                <w:szCs w:val="24"/>
              </w:rPr>
            </w:pPr>
            <w:r w:rsidRPr="00D74295">
              <w:rPr>
                <w:rFonts w:ascii="Times New Roman" w:hAnsi="Times New Roman"/>
                <w:sz w:val="24"/>
                <w:szCs w:val="24"/>
              </w:rPr>
              <w:t>200</w:t>
            </w:r>
          </w:p>
        </w:tc>
        <w:tc>
          <w:tcPr>
            <w:tcW w:w="1276" w:type="dxa"/>
          </w:tcPr>
          <w:p w:rsidR="00824712" w:rsidRPr="00D74295" w:rsidRDefault="00824712" w:rsidP="009C6D87">
            <w:pPr>
              <w:rPr>
                <w:rFonts w:ascii="Times New Roman" w:hAnsi="Times New Roman"/>
                <w:sz w:val="24"/>
                <w:szCs w:val="24"/>
              </w:rPr>
            </w:pPr>
          </w:p>
        </w:tc>
        <w:tc>
          <w:tcPr>
            <w:tcW w:w="992" w:type="dxa"/>
            <w:vAlign w:val="center"/>
          </w:tcPr>
          <w:p w:rsidR="00824712" w:rsidRPr="00D74295" w:rsidRDefault="00824712">
            <w:pPr>
              <w:jc w:val="center"/>
              <w:rPr>
                <w:rFonts w:ascii="Times New Roman" w:hAnsi="Times New Roman"/>
                <w:color w:val="000000"/>
                <w:sz w:val="24"/>
                <w:szCs w:val="24"/>
              </w:rPr>
            </w:pPr>
            <w:r w:rsidRPr="00D74295">
              <w:rPr>
                <w:rFonts w:ascii="Times New Roman" w:hAnsi="Times New Roman"/>
                <w:color w:val="000000"/>
                <w:sz w:val="24"/>
                <w:szCs w:val="24"/>
              </w:rPr>
              <w:t>1999</w:t>
            </w:r>
          </w:p>
        </w:tc>
        <w:tc>
          <w:tcPr>
            <w:tcW w:w="1417" w:type="dxa"/>
          </w:tcPr>
          <w:p w:rsidR="00824712" w:rsidRPr="00D74295" w:rsidRDefault="00824712" w:rsidP="009C6D87">
            <w:pPr>
              <w:rPr>
                <w:rFonts w:ascii="Times New Roman" w:hAnsi="Times New Roman"/>
                <w:sz w:val="24"/>
                <w:szCs w:val="24"/>
              </w:rPr>
            </w:pPr>
          </w:p>
        </w:tc>
        <w:tc>
          <w:tcPr>
            <w:tcW w:w="1560" w:type="dxa"/>
          </w:tcPr>
          <w:p w:rsidR="00824712" w:rsidRPr="00D74295" w:rsidRDefault="00824712" w:rsidP="009C6D87">
            <w:pPr>
              <w:rPr>
                <w:rFonts w:ascii="Times New Roman" w:hAnsi="Times New Roman"/>
                <w:sz w:val="24"/>
                <w:szCs w:val="24"/>
              </w:rPr>
            </w:pPr>
          </w:p>
        </w:tc>
        <w:tc>
          <w:tcPr>
            <w:tcW w:w="1417" w:type="dxa"/>
          </w:tcPr>
          <w:p w:rsidR="00824712" w:rsidRPr="00D74295" w:rsidRDefault="00824712" w:rsidP="009C6D87">
            <w:pPr>
              <w:rPr>
                <w:rFonts w:ascii="Times New Roman" w:hAnsi="Times New Roman"/>
                <w:sz w:val="24"/>
                <w:szCs w:val="24"/>
              </w:rPr>
            </w:pPr>
          </w:p>
        </w:tc>
        <w:tc>
          <w:tcPr>
            <w:tcW w:w="1173" w:type="dxa"/>
          </w:tcPr>
          <w:p w:rsidR="00824712" w:rsidRPr="00D74295" w:rsidRDefault="00824712" w:rsidP="009C6D87">
            <w:pPr>
              <w:rPr>
                <w:rFonts w:ascii="Times New Roman" w:hAnsi="Times New Roman"/>
                <w:sz w:val="24"/>
                <w:szCs w:val="24"/>
              </w:rPr>
            </w:pPr>
          </w:p>
        </w:tc>
      </w:tr>
      <w:tr w:rsidR="00824712" w:rsidRPr="0001562B" w:rsidTr="00A1052B">
        <w:trPr>
          <w:jc w:val="center"/>
        </w:trPr>
        <w:tc>
          <w:tcPr>
            <w:tcW w:w="637" w:type="dxa"/>
          </w:tcPr>
          <w:p w:rsidR="00824712" w:rsidRPr="00D74295" w:rsidRDefault="00A1052B" w:rsidP="009C6D87">
            <w:pPr>
              <w:rPr>
                <w:rFonts w:ascii="Times New Roman" w:hAnsi="Times New Roman"/>
                <w:sz w:val="24"/>
                <w:szCs w:val="24"/>
              </w:rPr>
            </w:pPr>
            <w:r>
              <w:rPr>
                <w:rFonts w:ascii="Times New Roman" w:hAnsi="Times New Roman"/>
                <w:sz w:val="24"/>
                <w:szCs w:val="24"/>
              </w:rPr>
              <w:t>123</w:t>
            </w:r>
          </w:p>
        </w:tc>
        <w:tc>
          <w:tcPr>
            <w:tcW w:w="1843" w:type="dxa"/>
          </w:tcPr>
          <w:p w:rsidR="00824712" w:rsidRPr="00D74295" w:rsidRDefault="00824712" w:rsidP="004F39F3">
            <w:pPr>
              <w:rPr>
                <w:rFonts w:ascii="Times New Roman" w:hAnsi="Times New Roman"/>
                <w:sz w:val="24"/>
                <w:szCs w:val="24"/>
              </w:rPr>
            </w:pPr>
            <w:r w:rsidRPr="00D74295">
              <w:rPr>
                <w:rFonts w:ascii="Times New Roman" w:hAnsi="Times New Roman"/>
                <w:sz w:val="24"/>
                <w:szCs w:val="24"/>
              </w:rPr>
              <w:t>с. Парапино</w:t>
            </w:r>
          </w:p>
        </w:tc>
        <w:tc>
          <w:tcPr>
            <w:tcW w:w="2268" w:type="dxa"/>
            <w:vAlign w:val="center"/>
          </w:tcPr>
          <w:p w:rsidR="00824712" w:rsidRPr="00D74295" w:rsidRDefault="00824712">
            <w:pPr>
              <w:jc w:val="center"/>
              <w:rPr>
                <w:rFonts w:ascii="Times New Roman" w:hAnsi="Times New Roman"/>
                <w:color w:val="000000"/>
                <w:sz w:val="24"/>
                <w:szCs w:val="24"/>
              </w:rPr>
            </w:pPr>
            <w:r w:rsidRPr="00D74295">
              <w:rPr>
                <w:rFonts w:ascii="Times New Roman" w:hAnsi="Times New Roman"/>
                <w:color w:val="000000"/>
                <w:sz w:val="24"/>
                <w:szCs w:val="24"/>
              </w:rPr>
              <w:t>Котельная МБОУ "Парапинская СОШ"</w:t>
            </w:r>
          </w:p>
        </w:tc>
        <w:tc>
          <w:tcPr>
            <w:tcW w:w="992" w:type="dxa"/>
          </w:tcPr>
          <w:p w:rsidR="00824712" w:rsidRPr="00D74295" w:rsidRDefault="002D50A6" w:rsidP="009C6D87">
            <w:pPr>
              <w:rPr>
                <w:rFonts w:ascii="Times New Roman" w:hAnsi="Times New Roman"/>
                <w:sz w:val="24"/>
                <w:szCs w:val="24"/>
              </w:rPr>
            </w:pPr>
            <w:r w:rsidRPr="00D74295">
              <w:rPr>
                <w:rFonts w:ascii="Times New Roman" w:hAnsi="Times New Roman"/>
                <w:sz w:val="24"/>
                <w:szCs w:val="24"/>
              </w:rPr>
              <w:t>400</w:t>
            </w:r>
          </w:p>
        </w:tc>
        <w:tc>
          <w:tcPr>
            <w:tcW w:w="1276" w:type="dxa"/>
          </w:tcPr>
          <w:p w:rsidR="00824712" w:rsidRPr="00D74295" w:rsidRDefault="00824712" w:rsidP="009C6D87">
            <w:pPr>
              <w:rPr>
                <w:rFonts w:ascii="Times New Roman" w:hAnsi="Times New Roman"/>
                <w:sz w:val="24"/>
                <w:szCs w:val="24"/>
              </w:rPr>
            </w:pPr>
          </w:p>
        </w:tc>
        <w:tc>
          <w:tcPr>
            <w:tcW w:w="992" w:type="dxa"/>
            <w:vAlign w:val="center"/>
          </w:tcPr>
          <w:p w:rsidR="00824712" w:rsidRPr="00D74295" w:rsidRDefault="00824712">
            <w:pPr>
              <w:jc w:val="center"/>
              <w:rPr>
                <w:rFonts w:ascii="Times New Roman" w:hAnsi="Times New Roman"/>
                <w:color w:val="000000"/>
                <w:sz w:val="24"/>
                <w:szCs w:val="24"/>
              </w:rPr>
            </w:pPr>
            <w:r w:rsidRPr="00D74295">
              <w:rPr>
                <w:rFonts w:ascii="Times New Roman" w:hAnsi="Times New Roman"/>
                <w:color w:val="000000"/>
                <w:sz w:val="24"/>
                <w:szCs w:val="24"/>
              </w:rPr>
              <w:t>1989</w:t>
            </w:r>
          </w:p>
        </w:tc>
        <w:tc>
          <w:tcPr>
            <w:tcW w:w="1417" w:type="dxa"/>
          </w:tcPr>
          <w:p w:rsidR="00824712" w:rsidRPr="00D74295" w:rsidRDefault="00824712" w:rsidP="009C6D87">
            <w:pPr>
              <w:rPr>
                <w:rFonts w:ascii="Times New Roman" w:hAnsi="Times New Roman"/>
                <w:sz w:val="24"/>
                <w:szCs w:val="24"/>
              </w:rPr>
            </w:pPr>
          </w:p>
        </w:tc>
        <w:tc>
          <w:tcPr>
            <w:tcW w:w="1560" w:type="dxa"/>
          </w:tcPr>
          <w:p w:rsidR="00824712" w:rsidRPr="00D74295" w:rsidRDefault="00824712" w:rsidP="009C6D87">
            <w:pPr>
              <w:rPr>
                <w:rFonts w:ascii="Times New Roman" w:hAnsi="Times New Roman"/>
                <w:sz w:val="24"/>
                <w:szCs w:val="24"/>
              </w:rPr>
            </w:pPr>
          </w:p>
        </w:tc>
        <w:tc>
          <w:tcPr>
            <w:tcW w:w="1417" w:type="dxa"/>
          </w:tcPr>
          <w:p w:rsidR="00824712" w:rsidRPr="00D74295" w:rsidRDefault="00824712" w:rsidP="009C6D87">
            <w:pPr>
              <w:rPr>
                <w:rFonts w:ascii="Times New Roman" w:hAnsi="Times New Roman"/>
                <w:sz w:val="24"/>
                <w:szCs w:val="24"/>
              </w:rPr>
            </w:pPr>
          </w:p>
        </w:tc>
        <w:tc>
          <w:tcPr>
            <w:tcW w:w="1173" w:type="dxa"/>
          </w:tcPr>
          <w:p w:rsidR="00824712" w:rsidRPr="00D74295" w:rsidRDefault="00824712" w:rsidP="009C6D87">
            <w:pPr>
              <w:rPr>
                <w:rFonts w:ascii="Times New Roman" w:hAnsi="Times New Roman"/>
                <w:sz w:val="24"/>
                <w:szCs w:val="24"/>
              </w:rPr>
            </w:pPr>
          </w:p>
        </w:tc>
      </w:tr>
      <w:tr w:rsidR="00824712" w:rsidRPr="0001562B" w:rsidTr="00A1052B">
        <w:trPr>
          <w:jc w:val="center"/>
        </w:trPr>
        <w:tc>
          <w:tcPr>
            <w:tcW w:w="637" w:type="dxa"/>
          </w:tcPr>
          <w:p w:rsidR="00824712" w:rsidRPr="00D74295" w:rsidRDefault="00A1052B" w:rsidP="009C6D87">
            <w:pPr>
              <w:rPr>
                <w:rFonts w:ascii="Times New Roman" w:hAnsi="Times New Roman"/>
                <w:sz w:val="24"/>
                <w:szCs w:val="24"/>
              </w:rPr>
            </w:pPr>
            <w:r>
              <w:rPr>
                <w:rFonts w:ascii="Times New Roman" w:hAnsi="Times New Roman"/>
                <w:sz w:val="24"/>
                <w:szCs w:val="24"/>
              </w:rPr>
              <w:t>124</w:t>
            </w:r>
          </w:p>
        </w:tc>
        <w:tc>
          <w:tcPr>
            <w:tcW w:w="1843" w:type="dxa"/>
          </w:tcPr>
          <w:p w:rsidR="00824712" w:rsidRPr="00D74295" w:rsidRDefault="00824712" w:rsidP="004F39F3">
            <w:pPr>
              <w:rPr>
                <w:rFonts w:ascii="Times New Roman" w:hAnsi="Times New Roman"/>
                <w:sz w:val="24"/>
                <w:szCs w:val="24"/>
              </w:rPr>
            </w:pPr>
            <w:r w:rsidRPr="00D74295">
              <w:rPr>
                <w:rFonts w:ascii="Times New Roman" w:hAnsi="Times New Roman"/>
                <w:sz w:val="24"/>
                <w:szCs w:val="24"/>
              </w:rPr>
              <w:t xml:space="preserve"> с. Польцо </w:t>
            </w:r>
          </w:p>
        </w:tc>
        <w:tc>
          <w:tcPr>
            <w:tcW w:w="2268" w:type="dxa"/>
            <w:vAlign w:val="center"/>
          </w:tcPr>
          <w:p w:rsidR="00824712" w:rsidRPr="00D74295" w:rsidRDefault="00824712">
            <w:pPr>
              <w:jc w:val="center"/>
              <w:rPr>
                <w:rFonts w:ascii="Times New Roman" w:hAnsi="Times New Roman"/>
                <w:color w:val="000000"/>
                <w:sz w:val="24"/>
                <w:szCs w:val="24"/>
              </w:rPr>
            </w:pPr>
            <w:r w:rsidRPr="00D74295">
              <w:rPr>
                <w:rFonts w:ascii="Times New Roman" w:hAnsi="Times New Roman"/>
                <w:color w:val="000000"/>
                <w:sz w:val="24"/>
                <w:szCs w:val="24"/>
              </w:rPr>
              <w:t xml:space="preserve"> Котельная МБОУ </w:t>
            </w:r>
            <w:r w:rsidRPr="00D74295">
              <w:rPr>
                <w:rFonts w:ascii="Times New Roman" w:hAnsi="Times New Roman"/>
                <w:color w:val="000000"/>
                <w:sz w:val="24"/>
                <w:szCs w:val="24"/>
              </w:rPr>
              <w:lastRenderedPageBreak/>
              <w:t xml:space="preserve">"Польцовская СОШ" </w:t>
            </w:r>
          </w:p>
        </w:tc>
        <w:tc>
          <w:tcPr>
            <w:tcW w:w="992" w:type="dxa"/>
          </w:tcPr>
          <w:p w:rsidR="00824712" w:rsidRPr="00D74295" w:rsidRDefault="002D50A6" w:rsidP="009C6D87">
            <w:pPr>
              <w:rPr>
                <w:rFonts w:ascii="Times New Roman" w:hAnsi="Times New Roman"/>
                <w:sz w:val="24"/>
                <w:szCs w:val="24"/>
              </w:rPr>
            </w:pPr>
            <w:r w:rsidRPr="00D74295">
              <w:rPr>
                <w:rFonts w:ascii="Times New Roman" w:hAnsi="Times New Roman"/>
                <w:sz w:val="24"/>
                <w:szCs w:val="24"/>
              </w:rPr>
              <w:lastRenderedPageBreak/>
              <w:t>200</w:t>
            </w:r>
          </w:p>
        </w:tc>
        <w:tc>
          <w:tcPr>
            <w:tcW w:w="1276" w:type="dxa"/>
          </w:tcPr>
          <w:p w:rsidR="00824712" w:rsidRPr="00D74295" w:rsidRDefault="00824712" w:rsidP="009C6D87">
            <w:pPr>
              <w:rPr>
                <w:rFonts w:ascii="Times New Roman" w:hAnsi="Times New Roman"/>
                <w:sz w:val="24"/>
                <w:szCs w:val="24"/>
              </w:rPr>
            </w:pPr>
          </w:p>
        </w:tc>
        <w:tc>
          <w:tcPr>
            <w:tcW w:w="992" w:type="dxa"/>
            <w:vAlign w:val="center"/>
          </w:tcPr>
          <w:p w:rsidR="00824712" w:rsidRPr="00D74295" w:rsidRDefault="00824712">
            <w:pPr>
              <w:jc w:val="center"/>
              <w:rPr>
                <w:rFonts w:ascii="Times New Roman" w:hAnsi="Times New Roman"/>
                <w:color w:val="000000"/>
                <w:sz w:val="24"/>
                <w:szCs w:val="24"/>
              </w:rPr>
            </w:pPr>
            <w:r w:rsidRPr="00D74295">
              <w:rPr>
                <w:rFonts w:ascii="Times New Roman" w:hAnsi="Times New Roman"/>
                <w:color w:val="000000"/>
                <w:sz w:val="24"/>
                <w:szCs w:val="24"/>
              </w:rPr>
              <w:t>1980</w:t>
            </w:r>
          </w:p>
        </w:tc>
        <w:tc>
          <w:tcPr>
            <w:tcW w:w="1417" w:type="dxa"/>
          </w:tcPr>
          <w:p w:rsidR="00824712" w:rsidRPr="00D74295" w:rsidRDefault="00824712" w:rsidP="009C6D87">
            <w:pPr>
              <w:rPr>
                <w:rFonts w:ascii="Times New Roman" w:hAnsi="Times New Roman"/>
                <w:sz w:val="24"/>
                <w:szCs w:val="24"/>
              </w:rPr>
            </w:pPr>
          </w:p>
        </w:tc>
        <w:tc>
          <w:tcPr>
            <w:tcW w:w="1560" w:type="dxa"/>
          </w:tcPr>
          <w:p w:rsidR="00824712" w:rsidRPr="00D74295" w:rsidRDefault="00824712" w:rsidP="009C6D87">
            <w:pPr>
              <w:rPr>
                <w:rFonts w:ascii="Times New Roman" w:hAnsi="Times New Roman"/>
                <w:sz w:val="24"/>
                <w:szCs w:val="24"/>
              </w:rPr>
            </w:pPr>
          </w:p>
        </w:tc>
        <w:tc>
          <w:tcPr>
            <w:tcW w:w="1417" w:type="dxa"/>
          </w:tcPr>
          <w:p w:rsidR="00824712" w:rsidRPr="00D74295" w:rsidRDefault="00824712" w:rsidP="009C6D87">
            <w:pPr>
              <w:rPr>
                <w:rFonts w:ascii="Times New Roman" w:hAnsi="Times New Roman"/>
                <w:sz w:val="24"/>
                <w:szCs w:val="24"/>
              </w:rPr>
            </w:pPr>
          </w:p>
        </w:tc>
        <w:tc>
          <w:tcPr>
            <w:tcW w:w="1173" w:type="dxa"/>
          </w:tcPr>
          <w:p w:rsidR="00824712" w:rsidRPr="00D74295" w:rsidRDefault="00824712" w:rsidP="009C6D87">
            <w:pPr>
              <w:rPr>
                <w:rFonts w:ascii="Times New Roman" w:hAnsi="Times New Roman"/>
                <w:sz w:val="24"/>
                <w:szCs w:val="24"/>
              </w:rPr>
            </w:pPr>
          </w:p>
        </w:tc>
      </w:tr>
      <w:tr w:rsidR="00824712" w:rsidRPr="0001562B" w:rsidTr="00A1052B">
        <w:trPr>
          <w:jc w:val="center"/>
        </w:trPr>
        <w:tc>
          <w:tcPr>
            <w:tcW w:w="637" w:type="dxa"/>
          </w:tcPr>
          <w:p w:rsidR="00824712" w:rsidRPr="00D74295" w:rsidRDefault="00A1052B" w:rsidP="009C6D87">
            <w:pPr>
              <w:rPr>
                <w:rFonts w:ascii="Times New Roman" w:hAnsi="Times New Roman"/>
                <w:sz w:val="24"/>
                <w:szCs w:val="24"/>
              </w:rPr>
            </w:pPr>
            <w:r>
              <w:rPr>
                <w:rFonts w:ascii="Times New Roman" w:hAnsi="Times New Roman"/>
                <w:sz w:val="24"/>
                <w:szCs w:val="24"/>
              </w:rPr>
              <w:lastRenderedPageBreak/>
              <w:t>125</w:t>
            </w:r>
          </w:p>
        </w:tc>
        <w:tc>
          <w:tcPr>
            <w:tcW w:w="1843" w:type="dxa"/>
          </w:tcPr>
          <w:p w:rsidR="00824712" w:rsidRPr="00D74295" w:rsidRDefault="00824712" w:rsidP="004F39F3">
            <w:pPr>
              <w:rPr>
                <w:rFonts w:ascii="Times New Roman" w:hAnsi="Times New Roman"/>
                <w:sz w:val="24"/>
                <w:szCs w:val="24"/>
              </w:rPr>
            </w:pPr>
            <w:r w:rsidRPr="00D74295">
              <w:rPr>
                <w:rFonts w:ascii="Times New Roman" w:hAnsi="Times New Roman"/>
                <w:sz w:val="24"/>
                <w:szCs w:val="24"/>
              </w:rPr>
              <w:t xml:space="preserve"> с. Рыбкино </w:t>
            </w:r>
          </w:p>
        </w:tc>
        <w:tc>
          <w:tcPr>
            <w:tcW w:w="2268" w:type="dxa"/>
            <w:vAlign w:val="center"/>
          </w:tcPr>
          <w:p w:rsidR="00824712" w:rsidRPr="00D74295" w:rsidRDefault="00824712">
            <w:pPr>
              <w:jc w:val="center"/>
              <w:rPr>
                <w:rFonts w:ascii="Times New Roman" w:hAnsi="Times New Roman"/>
                <w:color w:val="000000"/>
                <w:sz w:val="24"/>
                <w:szCs w:val="24"/>
              </w:rPr>
            </w:pPr>
            <w:r w:rsidRPr="00D74295">
              <w:rPr>
                <w:rFonts w:ascii="Times New Roman" w:hAnsi="Times New Roman"/>
                <w:color w:val="000000"/>
                <w:sz w:val="24"/>
                <w:szCs w:val="24"/>
              </w:rPr>
              <w:t xml:space="preserve"> Котельная МБОУ "Рыбкинская СОШ" </w:t>
            </w:r>
          </w:p>
        </w:tc>
        <w:tc>
          <w:tcPr>
            <w:tcW w:w="992" w:type="dxa"/>
          </w:tcPr>
          <w:p w:rsidR="00824712" w:rsidRPr="00D74295" w:rsidRDefault="002D50A6" w:rsidP="009C6D87">
            <w:pPr>
              <w:rPr>
                <w:rFonts w:ascii="Times New Roman" w:hAnsi="Times New Roman"/>
                <w:sz w:val="24"/>
                <w:szCs w:val="24"/>
              </w:rPr>
            </w:pPr>
            <w:r w:rsidRPr="00D74295">
              <w:rPr>
                <w:rFonts w:ascii="Times New Roman" w:hAnsi="Times New Roman"/>
                <w:sz w:val="24"/>
                <w:szCs w:val="24"/>
              </w:rPr>
              <w:t>300</w:t>
            </w:r>
          </w:p>
        </w:tc>
        <w:tc>
          <w:tcPr>
            <w:tcW w:w="1276" w:type="dxa"/>
          </w:tcPr>
          <w:p w:rsidR="00824712" w:rsidRPr="00D74295" w:rsidRDefault="00824712" w:rsidP="009C6D87">
            <w:pPr>
              <w:rPr>
                <w:rFonts w:ascii="Times New Roman" w:hAnsi="Times New Roman"/>
                <w:sz w:val="24"/>
                <w:szCs w:val="24"/>
              </w:rPr>
            </w:pPr>
          </w:p>
        </w:tc>
        <w:tc>
          <w:tcPr>
            <w:tcW w:w="992" w:type="dxa"/>
            <w:vAlign w:val="center"/>
          </w:tcPr>
          <w:p w:rsidR="00824712" w:rsidRPr="00D74295" w:rsidRDefault="00824712">
            <w:pPr>
              <w:jc w:val="center"/>
              <w:rPr>
                <w:rFonts w:ascii="Times New Roman" w:hAnsi="Times New Roman"/>
                <w:color w:val="000000"/>
                <w:sz w:val="24"/>
                <w:szCs w:val="24"/>
              </w:rPr>
            </w:pPr>
            <w:r w:rsidRPr="00D74295">
              <w:rPr>
                <w:rFonts w:ascii="Times New Roman" w:hAnsi="Times New Roman"/>
                <w:color w:val="000000"/>
                <w:sz w:val="24"/>
                <w:szCs w:val="24"/>
              </w:rPr>
              <w:t>2005</w:t>
            </w:r>
          </w:p>
        </w:tc>
        <w:tc>
          <w:tcPr>
            <w:tcW w:w="1417" w:type="dxa"/>
          </w:tcPr>
          <w:p w:rsidR="00824712" w:rsidRPr="00D74295" w:rsidRDefault="00824712" w:rsidP="009C6D87">
            <w:pPr>
              <w:rPr>
                <w:rFonts w:ascii="Times New Roman" w:hAnsi="Times New Roman"/>
                <w:sz w:val="24"/>
                <w:szCs w:val="24"/>
              </w:rPr>
            </w:pPr>
          </w:p>
        </w:tc>
        <w:tc>
          <w:tcPr>
            <w:tcW w:w="1560" w:type="dxa"/>
          </w:tcPr>
          <w:p w:rsidR="00824712" w:rsidRPr="00D74295" w:rsidRDefault="00824712" w:rsidP="009C6D87">
            <w:pPr>
              <w:rPr>
                <w:rFonts w:ascii="Times New Roman" w:hAnsi="Times New Roman"/>
                <w:sz w:val="24"/>
                <w:szCs w:val="24"/>
              </w:rPr>
            </w:pPr>
          </w:p>
        </w:tc>
        <w:tc>
          <w:tcPr>
            <w:tcW w:w="1417" w:type="dxa"/>
          </w:tcPr>
          <w:p w:rsidR="00824712" w:rsidRPr="00D74295" w:rsidRDefault="00824712" w:rsidP="009C6D87">
            <w:pPr>
              <w:rPr>
                <w:rFonts w:ascii="Times New Roman" w:hAnsi="Times New Roman"/>
                <w:sz w:val="24"/>
                <w:szCs w:val="24"/>
              </w:rPr>
            </w:pPr>
          </w:p>
        </w:tc>
        <w:tc>
          <w:tcPr>
            <w:tcW w:w="1173" w:type="dxa"/>
          </w:tcPr>
          <w:p w:rsidR="00824712" w:rsidRPr="00D74295" w:rsidRDefault="00824712" w:rsidP="009C6D87">
            <w:pPr>
              <w:rPr>
                <w:rFonts w:ascii="Times New Roman" w:hAnsi="Times New Roman"/>
                <w:sz w:val="24"/>
                <w:szCs w:val="24"/>
              </w:rPr>
            </w:pPr>
          </w:p>
        </w:tc>
      </w:tr>
      <w:tr w:rsidR="00824712" w:rsidRPr="0001562B" w:rsidTr="00A1052B">
        <w:trPr>
          <w:jc w:val="center"/>
        </w:trPr>
        <w:tc>
          <w:tcPr>
            <w:tcW w:w="637" w:type="dxa"/>
          </w:tcPr>
          <w:p w:rsidR="00824712" w:rsidRPr="00D74295" w:rsidRDefault="00A1052B" w:rsidP="009C6D87">
            <w:pPr>
              <w:rPr>
                <w:rFonts w:ascii="Times New Roman" w:hAnsi="Times New Roman"/>
                <w:sz w:val="24"/>
                <w:szCs w:val="24"/>
              </w:rPr>
            </w:pPr>
            <w:r>
              <w:rPr>
                <w:rFonts w:ascii="Times New Roman" w:hAnsi="Times New Roman"/>
                <w:sz w:val="24"/>
                <w:szCs w:val="24"/>
              </w:rPr>
              <w:t>126</w:t>
            </w:r>
          </w:p>
        </w:tc>
        <w:tc>
          <w:tcPr>
            <w:tcW w:w="1843" w:type="dxa"/>
          </w:tcPr>
          <w:p w:rsidR="00824712" w:rsidRPr="00D74295" w:rsidRDefault="00824712" w:rsidP="004F39F3">
            <w:pPr>
              <w:rPr>
                <w:rFonts w:ascii="Times New Roman" w:hAnsi="Times New Roman"/>
                <w:sz w:val="24"/>
                <w:szCs w:val="24"/>
              </w:rPr>
            </w:pPr>
            <w:r w:rsidRPr="00D74295">
              <w:rPr>
                <w:rFonts w:ascii="Times New Roman" w:hAnsi="Times New Roman"/>
                <w:sz w:val="24"/>
                <w:szCs w:val="24"/>
              </w:rPr>
              <w:t xml:space="preserve">пос. Самаевка </w:t>
            </w:r>
          </w:p>
        </w:tc>
        <w:tc>
          <w:tcPr>
            <w:tcW w:w="2268" w:type="dxa"/>
            <w:vAlign w:val="center"/>
          </w:tcPr>
          <w:p w:rsidR="00824712" w:rsidRPr="00D74295" w:rsidRDefault="00824712">
            <w:pPr>
              <w:jc w:val="center"/>
              <w:rPr>
                <w:rFonts w:ascii="Times New Roman" w:hAnsi="Times New Roman"/>
                <w:color w:val="000000"/>
                <w:sz w:val="24"/>
                <w:szCs w:val="24"/>
              </w:rPr>
            </w:pPr>
            <w:r w:rsidRPr="00D74295">
              <w:rPr>
                <w:rFonts w:ascii="Times New Roman" w:hAnsi="Times New Roman"/>
                <w:color w:val="000000"/>
                <w:sz w:val="24"/>
                <w:szCs w:val="24"/>
              </w:rPr>
              <w:t xml:space="preserve"> Котельная МБОУ "Самаевская СОШ" </w:t>
            </w:r>
          </w:p>
        </w:tc>
        <w:tc>
          <w:tcPr>
            <w:tcW w:w="992" w:type="dxa"/>
          </w:tcPr>
          <w:p w:rsidR="00824712" w:rsidRPr="00D74295" w:rsidRDefault="002D50A6" w:rsidP="009C6D87">
            <w:pPr>
              <w:rPr>
                <w:rFonts w:ascii="Times New Roman" w:hAnsi="Times New Roman"/>
                <w:sz w:val="24"/>
                <w:szCs w:val="24"/>
              </w:rPr>
            </w:pPr>
            <w:r w:rsidRPr="00D74295">
              <w:rPr>
                <w:rFonts w:ascii="Times New Roman" w:hAnsi="Times New Roman"/>
                <w:sz w:val="24"/>
                <w:szCs w:val="24"/>
              </w:rPr>
              <w:t>300</w:t>
            </w:r>
          </w:p>
        </w:tc>
        <w:tc>
          <w:tcPr>
            <w:tcW w:w="1276" w:type="dxa"/>
          </w:tcPr>
          <w:p w:rsidR="00824712" w:rsidRPr="00D74295" w:rsidRDefault="00824712" w:rsidP="009C6D87">
            <w:pPr>
              <w:rPr>
                <w:rFonts w:ascii="Times New Roman" w:hAnsi="Times New Roman"/>
                <w:sz w:val="24"/>
                <w:szCs w:val="24"/>
              </w:rPr>
            </w:pPr>
          </w:p>
        </w:tc>
        <w:tc>
          <w:tcPr>
            <w:tcW w:w="992" w:type="dxa"/>
            <w:vAlign w:val="center"/>
          </w:tcPr>
          <w:p w:rsidR="00824712" w:rsidRPr="00D74295" w:rsidRDefault="00824712">
            <w:pPr>
              <w:jc w:val="center"/>
              <w:rPr>
                <w:rFonts w:ascii="Times New Roman" w:hAnsi="Times New Roman"/>
                <w:color w:val="000000"/>
                <w:sz w:val="24"/>
                <w:szCs w:val="24"/>
              </w:rPr>
            </w:pPr>
            <w:r w:rsidRPr="00D74295">
              <w:rPr>
                <w:rFonts w:ascii="Times New Roman" w:hAnsi="Times New Roman"/>
                <w:color w:val="000000"/>
                <w:sz w:val="24"/>
                <w:szCs w:val="24"/>
              </w:rPr>
              <w:t>1977</w:t>
            </w:r>
          </w:p>
        </w:tc>
        <w:tc>
          <w:tcPr>
            <w:tcW w:w="1417" w:type="dxa"/>
          </w:tcPr>
          <w:p w:rsidR="00824712" w:rsidRPr="00D74295" w:rsidRDefault="00824712" w:rsidP="009C6D87">
            <w:pPr>
              <w:rPr>
                <w:rFonts w:ascii="Times New Roman" w:hAnsi="Times New Roman"/>
                <w:sz w:val="24"/>
                <w:szCs w:val="24"/>
              </w:rPr>
            </w:pPr>
          </w:p>
        </w:tc>
        <w:tc>
          <w:tcPr>
            <w:tcW w:w="1560" w:type="dxa"/>
          </w:tcPr>
          <w:p w:rsidR="00824712" w:rsidRPr="00D74295" w:rsidRDefault="00824712" w:rsidP="009C6D87">
            <w:pPr>
              <w:rPr>
                <w:rFonts w:ascii="Times New Roman" w:hAnsi="Times New Roman"/>
                <w:sz w:val="24"/>
                <w:szCs w:val="24"/>
              </w:rPr>
            </w:pPr>
          </w:p>
        </w:tc>
        <w:tc>
          <w:tcPr>
            <w:tcW w:w="1417" w:type="dxa"/>
          </w:tcPr>
          <w:p w:rsidR="00824712" w:rsidRPr="00D74295" w:rsidRDefault="00824712" w:rsidP="009C6D87">
            <w:pPr>
              <w:rPr>
                <w:rFonts w:ascii="Times New Roman" w:hAnsi="Times New Roman"/>
                <w:sz w:val="24"/>
                <w:szCs w:val="24"/>
              </w:rPr>
            </w:pPr>
          </w:p>
        </w:tc>
        <w:tc>
          <w:tcPr>
            <w:tcW w:w="1173" w:type="dxa"/>
          </w:tcPr>
          <w:p w:rsidR="00824712" w:rsidRPr="00D74295" w:rsidRDefault="00824712" w:rsidP="009C6D87">
            <w:pPr>
              <w:rPr>
                <w:rFonts w:ascii="Times New Roman" w:hAnsi="Times New Roman"/>
                <w:sz w:val="24"/>
                <w:szCs w:val="24"/>
              </w:rPr>
            </w:pPr>
          </w:p>
        </w:tc>
      </w:tr>
      <w:tr w:rsidR="00824712" w:rsidRPr="0001562B" w:rsidTr="00A1052B">
        <w:trPr>
          <w:jc w:val="center"/>
        </w:trPr>
        <w:tc>
          <w:tcPr>
            <w:tcW w:w="637" w:type="dxa"/>
          </w:tcPr>
          <w:p w:rsidR="00824712" w:rsidRPr="00D74295" w:rsidRDefault="00A1052B" w:rsidP="009C6D87">
            <w:pPr>
              <w:rPr>
                <w:rFonts w:ascii="Times New Roman" w:hAnsi="Times New Roman"/>
                <w:sz w:val="24"/>
                <w:szCs w:val="24"/>
              </w:rPr>
            </w:pPr>
            <w:r>
              <w:rPr>
                <w:rFonts w:ascii="Times New Roman" w:hAnsi="Times New Roman"/>
                <w:sz w:val="24"/>
                <w:szCs w:val="24"/>
              </w:rPr>
              <w:t>127</w:t>
            </w:r>
          </w:p>
        </w:tc>
        <w:tc>
          <w:tcPr>
            <w:tcW w:w="1843" w:type="dxa"/>
          </w:tcPr>
          <w:p w:rsidR="00824712" w:rsidRPr="00D74295" w:rsidRDefault="00824712" w:rsidP="004F39F3">
            <w:pPr>
              <w:rPr>
                <w:rFonts w:ascii="Times New Roman" w:hAnsi="Times New Roman"/>
                <w:sz w:val="24"/>
                <w:szCs w:val="24"/>
              </w:rPr>
            </w:pPr>
            <w:r w:rsidRPr="00D74295">
              <w:rPr>
                <w:rFonts w:ascii="Times New Roman" w:hAnsi="Times New Roman"/>
                <w:sz w:val="24"/>
                <w:szCs w:val="24"/>
              </w:rPr>
              <w:t xml:space="preserve"> с. Старое Др</w:t>
            </w:r>
            <w:r w:rsidRPr="00D74295">
              <w:rPr>
                <w:rFonts w:ascii="Times New Roman" w:hAnsi="Times New Roman"/>
                <w:sz w:val="24"/>
                <w:szCs w:val="24"/>
              </w:rPr>
              <w:t>а</w:t>
            </w:r>
            <w:r w:rsidRPr="00D74295">
              <w:rPr>
                <w:rFonts w:ascii="Times New Roman" w:hAnsi="Times New Roman"/>
                <w:sz w:val="24"/>
                <w:szCs w:val="24"/>
              </w:rPr>
              <w:t>ки</w:t>
            </w:r>
            <w:r w:rsidR="004F39F3" w:rsidRPr="00D74295">
              <w:rPr>
                <w:rFonts w:ascii="Times New Roman" w:hAnsi="Times New Roman"/>
                <w:sz w:val="24"/>
                <w:szCs w:val="24"/>
              </w:rPr>
              <w:t>но</w:t>
            </w:r>
            <w:r w:rsidRPr="00D74295">
              <w:rPr>
                <w:rFonts w:ascii="Times New Roman" w:hAnsi="Times New Roman"/>
                <w:sz w:val="24"/>
                <w:szCs w:val="24"/>
              </w:rPr>
              <w:t xml:space="preserve"> </w:t>
            </w:r>
          </w:p>
        </w:tc>
        <w:tc>
          <w:tcPr>
            <w:tcW w:w="2268" w:type="dxa"/>
            <w:vAlign w:val="center"/>
          </w:tcPr>
          <w:p w:rsidR="00824712" w:rsidRPr="00D74295" w:rsidRDefault="00824712">
            <w:pPr>
              <w:jc w:val="center"/>
              <w:rPr>
                <w:rFonts w:ascii="Times New Roman" w:hAnsi="Times New Roman"/>
                <w:color w:val="000000"/>
                <w:sz w:val="24"/>
                <w:szCs w:val="24"/>
              </w:rPr>
            </w:pPr>
            <w:r w:rsidRPr="00D74295">
              <w:rPr>
                <w:rFonts w:ascii="Times New Roman" w:hAnsi="Times New Roman"/>
                <w:color w:val="000000"/>
                <w:sz w:val="24"/>
                <w:szCs w:val="24"/>
              </w:rPr>
              <w:t xml:space="preserve"> Котельная МБОУ "Ст.-Дракинская СОШ" </w:t>
            </w:r>
          </w:p>
        </w:tc>
        <w:tc>
          <w:tcPr>
            <w:tcW w:w="992" w:type="dxa"/>
          </w:tcPr>
          <w:p w:rsidR="00824712" w:rsidRPr="00D74295" w:rsidRDefault="002D50A6" w:rsidP="009C6D87">
            <w:pPr>
              <w:rPr>
                <w:rFonts w:ascii="Times New Roman" w:hAnsi="Times New Roman"/>
                <w:sz w:val="24"/>
                <w:szCs w:val="24"/>
              </w:rPr>
            </w:pPr>
            <w:r w:rsidRPr="00D74295">
              <w:rPr>
                <w:rFonts w:ascii="Times New Roman" w:hAnsi="Times New Roman"/>
                <w:sz w:val="24"/>
                <w:szCs w:val="24"/>
              </w:rPr>
              <w:t>300</w:t>
            </w:r>
          </w:p>
        </w:tc>
        <w:tc>
          <w:tcPr>
            <w:tcW w:w="1276" w:type="dxa"/>
          </w:tcPr>
          <w:p w:rsidR="00824712" w:rsidRPr="00D74295" w:rsidRDefault="00824712" w:rsidP="009C6D87">
            <w:pPr>
              <w:rPr>
                <w:rFonts w:ascii="Times New Roman" w:hAnsi="Times New Roman"/>
                <w:sz w:val="24"/>
                <w:szCs w:val="24"/>
              </w:rPr>
            </w:pPr>
          </w:p>
        </w:tc>
        <w:tc>
          <w:tcPr>
            <w:tcW w:w="992" w:type="dxa"/>
            <w:vAlign w:val="center"/>
          </w:tcPr>
          <w:p w:rsidR="00824712" w:rsidRPr="00D74295" w:rsidRDefault="00824712">
            <w:pPr>
              <w:jc w:val="center"/>
              <w:rPr>
                <w:rFonts w:ascii="Times New Roman" w:hAnsi="Times New Roman"/>
                <w:color w:val="000000"/>
                <w:sz w:val="24"/>
                <w:szCs w:val="24"/>
              </w:rPr>
            </w:pPr>
            <w:r w:rsidRPr="00D74295">
              <w:rPr>
                <w:rFonts w:ascii="Times New Roman" w:hAnsi="Times New Roman"/>
                <w:color w:val="000000"/>
                <w:sz w:val="24"/>
                <w:szCs w:val="24"/>
              </w:rPr>
              <w:t>2003</w:t>
            </w:r>
          </w:p>
        </w:tc>
        <w:tc>
          <w:tcPr>
            <w:tcW w:w="1417" w:type="dxa"/>
          </w:tcPr>
          <w:p w:rsidR="00824712" w:rsidRPr="00D74295" w:rsidRDefault="00824712" w:rsidP="009C6D87">
            <w:pPr>
              <w:rPr>
                <w:rFonts w:ascii="Times New Roman" w:hAnsi="Times New Roman"/>
                <w:sz w:val="24"/>
                <w:szCs w:val="24"/>
              </w:rPr>
            </w:pPr>
          </w:p>
        </w:tc>
        <w:tc>
          <w:tcPr>
            <w:tcW w:w="1560" w:type="dxa"/>
          </w:tcPr>
          <w:p w:rsidR="00824712" w:rsidRPr="00D74295" w:rsidRDefault="00824712" w:rsidP="009C6D87">
            <w:pPr>
              <w:rPr>
                <w:rFonts w:ascii="Times New Roman" w:hAnsi="Times New Roman"/>
                <w:sz w:val="24"/>
                <w:szCs w:val="24"/>
              </w:rPr>
            </w:pPr>
          </w:p>
        </w:tc>
        <w:tc>
          <w:tcPr>
            <w:tcW w:w="1417" w:type="dxa"/>
          </w:tcPr>
          <w:p w:rsidR="00824712" w:rsidRPr="00D74295" w:rsidRDefault="00824712" w:rsidP="009C6D87">
            <w:pPr>
              <w:rPr>
                <w:rFonts w:ascii="Times New Roman" w:hAnsi="Times New Roman"/>
                <w:sz w:val="24"/>
                <w:szCs w:val="24"/>
              </w:rPr>
            </w:pPr>
          </w:p>
        </w:tc>
        <w:tc>
          <w:tcPr>
            <w:tcW w:w="1173" w:type="dxa"/>
          </w:tcPr>
          <w:p w:rsidR="00824712" w:rsidRPr="00D74295" w:rsidRDefault="00824712" w:rsidP="009C6D87">
            <w:pPr>
              <w:rPr>
                <w:rFonts w:ascii="Times New Roman" w:hAnsi="Times New Roman"/>
                <w:sz w:val="24"/>
                <w:szCs w:val="24"/>
              </w:rPr>
            </w:pPr>
          </w:p>
        </w:tc>
      </w:tr>
      <w:tr w:rsidR="00824712" w:rsidRPr="0001562B" w:rsidTr="00A1052B">
        <w:trPr>
          <w:jc w:val="center"/>
        </w:trPr>
        <w:tc>
          <w:tcPr>
            <w:tcW w:w="637" w:type="dxa"/>
          </w:tcPr>
          <w:p w:rsidR="00824712" w:rsidRPr="00D74295" w:rsidRDefault="00A1052B" w:rsidP="009C6D87">
            <w:pPr>
              <w:rPr>
                <w:rFonts w:ascii="Times New Roman" w:hAnsi="Times New Roman"/>
                <w:sz w:val="24"/>
                <w:szCs w:val="24"/>
              </w:rPr>
            </w:pPr>
            <w:r>
              <w:rPr>
                <w:rFonts w:ascii="Times New Roman" w:hAnsi="Times New Roman"/>
                <w:sz w:val="24"/>
                <w:szCs w:val="24"/>
              </w:rPr>
              <w:t>128</w:t>
            </w:r>
          </w:p>
        </w:tc>
        <w:tc>
          <w:tcPr>
            <w:tcW w:w="1843" w:type="dxa"/>
          </w:tcPr>
          <w:p w:rsidR="00824712" w:rsidRPr="00D74295" w:rsidRDefault="00824712" w:rsidP="004F39F3">
            <w:pPr>
              <w:rPr>
                <w:rFonts w:ascii="Times New Roman" w:hAnsi="Times New Roman"/>
                <w:sz w:val="24"/>
                <w:szCs w:val="24"/>
              </w:rPr>
            </w:pPr>
            <w:r w:rsidRPr="00D74295">
              <w:rPr>
                <w:rFonts w:ascii="Times New Roman" w:hAnsi="Times New Roman"/>
                <w:sz w:val="24"/>
                <w:szCs w:val="24"/>
              </w:rPr>
              <w:t xml:space="preserve"> с.Старое Пш</w:t>
            </w:r>
            <w:r w:rsidRPr="00D74295">
              <w:rPr>
                <w:rFonts w:ascii="Times New Roman" w:hAnsi="Times New Roman"/>
                <w:sz w:val="24"/>
                <w:szCs w:val="24"/>
              </w:rPr>
              <w:t>е</w:t>
            </w:r>
            <w:r w:rsidRPr="00D74295">
              <w:rPr>
                <w:rFonts w:ascii="Times New Roman" w:hAnsi="Times New Roman"/>
                <w:sz w:val="24"/>
                <w:szCs w:val="24"/>
              </w:rPr>
              <w:t xml:space="preserve">нево </w:t>
            </w:r>
          </w:p>
        </w:tc>
        <w:tc>
          <w:tcPr>
            <w:tcW w:w="2268" w:type="dxa"/>
            <w:vAlign w:val="center"/>
          </w:tcPr>
          <w:p w:rsidR="00824712" w:rsidRPr="00D74295" w:rsidRDefault="00824712">
            <w:pPr>
              <w:jc w:val="center"/>
              <w:rPr>
                <w:rFonts w:ascii="Times New Roman" w:hAnsi="Times New Roman"/>
                <w:sz w:val="24"/>
                <w:szCs w:val="24"/>
              </w:rPr>
            </w:pPr>
            <w:r w:rsidRPr="00D74295">
              <w:rPr>
                <w:rFonts w:ascii="Times New Roman" w:hAnsi="Times New Roman"/>
                <w:sz w:val="24"/>
                <w:szCs w:val="24"/>
              </w:rPr>
              <w:t xml:space="preserve"> Котельная МБОУ "Ст.-Пшеневская СОШ" </w:t>
            </w:r>
          </w:p>
        </w:tc>
        <w:tc>
          <w:tcPr>
            <w:tcW w:w="992" w:type="dxa"/>
          </w:tcPr>
          <w:p w:rsidR="00824712" w:rsidRPr="00D74295" w:rsidRDefault="002D50A6" w:rsidP="009C6D87">
            <w:pPr>
              <w:rPr>
                <w:rFonts w:ascii="Times New Roman" w:hAnsi="Times New Roman"/>
                <w:sz w:val="24"/>
                <w:szCs w:val="24"/>
              </w:rPr>
            </w:pPr>
            <w:r w:rsidRPr="00D74295">
              <w:rPr>
                <w:rFonts w:ascii="Times New Roman" w:hAnsi="Times New Roman"/>
                <w:sz w:val="24"/>
                <w:szCs w:val="24"/>
              </w:rPr>
              <w:t>200</w:t>
            </w:r>
          </w:p>
        </w:tc>
        <w:tc>
          <w:tcPr>
            <w:tcW w:w="1276" w:type="dxa"/>
          </w:tcPr>
          <w:p w:rsidR="00824712" w:rsidRPr="00D74295" w:rsidRDefault="00824712" w:rsidP="009C6D87">
            <w:pPr>
              <w:rPr>
                <w:rFonts w:ascii="Times New Roman" w:hAnsi="Times New Roman"/>
                <w:sz w:val="24"/>
                <w:szCs w:val="24"/>
              </w:rPr>
            </w:pPr>
          </w:p>
        </w:tc>
        <w:tc>
          <w:tcPr>
            <w:tcW w:w="992" w:type="dxa"/>
            <w:vAlign w:val="center"/>
          </w:tcPr>
          <w:p w:rsidR="00824712" w:rsidRPr="00D74295" w:rsidRDefault="00824712">
            <w:pPr>
              <w:jc w:val="center"/>
              <w:rPr>
                <w:rFonts w:ascii="Times New Roman" w:hAnsi="Times New Roman"/>
                <w:sz w:val="24"/>
                <w:szCs w:val="24"/>
              </w:rPr>
            </w:pPr>
            <w:r w:rsidRPr="00D74295">
              <w:rPr>
                <w:rFonts w:ascii="Times New Roman" w:hAnsi="Times New Roman"/>
                <w:sz w:val="24"/>
                <w:szCs w:val="24"/>
              </w:rPr>
              <w:t>2003</w:t>
            </w:r>
          </w:p>
        </w:tc>
        <w:tc>
          <w:tcPr>
            <w:tcW w:w="1417" w:type="dxa"/>
          </w:tcPr>
          <w:p w:rsidR="00824712" w:rsidRPr="00D74295" w:rsidRDefault="00824712" w:rsidP="009C6D87">
            <w:pPr>
              <w:rPr>
                <w:rFonts w:ascii="Times New Roman" w:hAnsi="Times New Roman"/>
                <w:sz w:val="24"/>
                <w:szCs w:val="24"/>
              </w:rPr>
            </w:pPr>
          </w:p>
        </w:tc>
        <w:tc>
          <w:tcPr>
            <w:tcW w:w="1560" w:type="dxa"/>
          </w:tcPr>
          <w:p w:rsidR="00824712" w:rsidRPr="00D74295" w:rsidRDefault="00824712" w:rsidP="009C6D87">
            <w:pPr>
              <w:rPr>
                <w:rFonts w:ascii="Times New Roman" w:hAnsi="Times New Roman"/>
                <w:sz w:val="24"/>
                <w:szCs w:val="24"/>
              </w:rPr>
            </w:pPr>
          </w:p>
        </w:tc>
        <w:tc>
          <w:tcPr>
            <w:tcW w:w="1417" w:type="dxa"/>
          </w:tcPr>
          <w:p w:rsidR="00824712" w:rsidRPr="00D74295" w:rsidRDefault="00824712" w:rsidP="009C6D87">
            <w:pPr>
              <w:rPr>
                <w:rFonts w:ascii="Times New Roman" w:hAnsi="Times New Roman"/>
                <w:sz w:val="24"/>
                <w:szCs w:val="24"/>
              </w:rPr>
            </w:pPr>
          </w:p>
        </w:tc>
        <w:tc>
          <w:tcPr>
            <w:tcW w:w="1173" w:type="dxa"/>
          </w:tcPr>
          <w:p w:rsidR="00824712" w:rsidRPr="00D74295" w:rsidRDefault="00824712" w:rsidP="009C6D87">
            <w:pPr>
              <w:rPr>
                <w:rFonts w:ascii="Times New Roman" w:hAnsi="Times New Roman"/>
                <w:sz w:val="24"/>
                <w:szCs w:val="24"/>
              </w:rPr>
            </w:pPr>
          </w:p>
        </w:tc>
      </w:tr>
      <w:tr w:rsidR="00824712" w:rsidRPr="0001562B" w:rsidTr="00A1052B">
        <w:trPr>
          <w:jc w:val="center"/>
        </w:trPr>
        <w:tc>
          <w:tcPr>
            <w:tcW w:w="637" w:type="dxa"/>
          </w:tcPr>
          <w:p w:rsidR="00824712" w:rsidRPr="00D74295" w:rsidRDefault="00A1052B" w:rsidP="009C6D87">
            <w:pPr>
              <w:rPr>
                <w:rFonts w:ascii="Times New Roman" w:hAnsi="Times New Roman"/>
                <w:sz w:val="24"/>
                <w:szCs w:val="24"/>
              </w:rPr>
            </w:pPr>
            <w:r>
              <w:rPr>
                <w:rFonts w:ascii="Times New Roman" w:hAnsi="Times New Roman"/>
                <w:sz w:val="24"/>
                <w:szCs w:val="24"/>
              </w:rPr>
              <w:t>129</w:t>
            </w:r>
          </w:p>
        </w:tc>
        <w:tc>
          <w:tcPr>
            <w:tcW w:w="1843" w:type="dxa"/>
          </w:tcPr>
          <w:p w:rsidR="00824712" w:rsidRPr="00D74295" w:rsidRDefault="00824712" w:rsidP="004F39F3">
            <w:pPr>
              <w:rPr>
                <w:rFonts w:ascii="Times New Roman" w:hAnsi="Times New Roman"/>
                <w:sz w:val="24"/>
                <w:szCs w:val="24"/>
              </w:rPr>
            </w:pPr>
            <w:r w:rsidRPr="00D74295">
              <w:rPr>
                <w:rFonts w:ascii="Times New Roman" w:hAnsi="Times New Roman"/>
                <w:sz w:val="24"/>
                <w:szCs w:val="24"/>
              </w:rPr>
              <w:t xml:space="preserve"> с.Токмово </w:t>
            </w:r>
          </w:p>
        </w:tc>
        <w:tc>
          <w:tcPr>
            <w:tcW w:w="2268" w:type="dxa"/>
            <w:vAlign w:val="center"/>
          </w:tcPr>
          <w:p w:rsidR="00824712" w:rsidRPr="00D74295" w:rsidRDefault="00824712">
            <w:pPr>
              <w:jc w:val="center"/>
              <w:rPr>
                <w:rFonts w:ascii="Times New Roman" w:hAnsi="Times New Roman"/>
                <w:color w:val="000000"/>
                <w:sz w:val="24"/>
                <w:szCs w:val="24"/>
              </w:rPr>
            </w:pPr>
            <w:r w:rsidRPr="00D74295">
              <w:rPr>
                <w:rFonts w:ascii="Times New Roman" w:hAnsi="Times New Roman"/>
                <w:color w:val="000000"/>
                <w:sz w:val="24"/>
                <w:szCs w:val="24"/>
              </w:rPr>
              <w:t xml:space="preserve"> Котельная МБОУ "Токмовская СОШ" </w:t>
            </w:r>
          </w:p>
        </w:tc>
        <w:tc>
          <w:tcPr>
            <w:tcW w:w="992" w:type="dxa"/>
          </w:tcPr>
          <w:p w:rsidR="00824712" w:rsidRPr="00D74295" w:rsidRDefault="002D50A6" w:rsidP="009C6D87">
            <w:pPr>
              <w:rPr>
                <w:rFonts w:ascii="Times New Roman" w:hAnsi="Times New Roman"/>
                <w:sz w:val="24"/>
                <w:szCs w:val="24"/>
              </w:rPr>
            </w:pPr>
            <w:r w:rsidRPr="00D74295">
              <w:rPr>
                <w:rFonts w:ascii="Times New Roman" w:hAnsi="Times New Roman"/>
                <w:sz w:val="24"/>
                <w:szCs w:val="24"/>
              </w:rPr>
              <w:t>200</w:t>
            </w:r>
          </w:p>
        </w:tc>
        <w:tc>
          <w:tcPr>
            <w:tcW w:w="1276" w:type="dxa"/>
          </w:tcPr>
          <w:p w:rsidR="00824712" w:rsidRPr="00D74295" w:rsidRDefault="00824712" w:rsidP="009C6D87">
            <w:pPr>
              <w:rPr>
                <w:rFonts w:ascii="Times New Roman" w:hAnsi="Times New Roman"/>
                <w:sz w:val="24"/>
                <w:szCs w:val="24"/>
              </w:rPr>
            </w:pPr>
          </w:p>
        </w:tc>
        <w:tc>
          <w:tcPr>
            <w:tcW w:w="992" w:type="dxa"/>
            <w:vAlign w:val="center"/>
          </w:tcPr>
          <w:p w:rsidR="00824712" w:rsidRPr="00D74295" w:rsidRDefault="00824712">
            <w:pPr>
              <w:jc w:val="center"/>
              <w:rPr>
                <w:rFonts w:ascii="Times New Roman" w:hAnsi="Times New Roman"/>
                <w:color w:val="000000"/>
                <w:sz w:val="24"/>
                <w:szCs w:val="24"/>
              </w:rPr>
            </w:pPr>
            <w:r w:rsidRPr="00D74295">
              <w:rPr>
                <w:rFonts w:ascii="Times New Roman" w:hAnsi="Times New Roman"/>
                <w:color w:val="000000"/>
                <w:sz w:val="24"/>
                <w:szCs w:val="24"/>
              </w:rPr>
              <w:t>1975</w:t>
            </w:r>
          </w:p>
        </w:tc>
        <w:tc>
          <w:tcPr>
            <w:tcW w:w="1417" w:type="dxa"/>
          </w:tcPr>
          <w:p w:rsidR="00824712" w:rsidRPr="00D74295" w:rsidRDefault="00824712" w:rsidP="009C6D87">
            <w:pPr>
              <w:rPr>
                <w:rFonts w:ascii="Times New Roman" w:hAnsi="Times New Roman"/>
                <w:sz w:val="24"/>
                <w:szCs w:val="24"/>
              </w:rPr>
            </w:pPr>
          </w:p>
        </w:tc>
        <w:tc>
          <w:tcPr>
            <w:tcW w:w="1560" w:type="dxa"/>
          </w:tcPr>
          <w:p w:rsidR="00824712" w:rsidRPr="00D74295" w:rsidRDefault="00824712" w:rsidP="009C6D87">
            <w:pPr>
              <w:rPr>
                <w:rFonts w:ascii="Times New Roman" w:hAnsi="Times New Roman"/>
                <w:sz w:val="24"/>
                <w:szCs w:val="24"/>
              </w:rPr>
            </w:pPr>
          </w:p>
        </w:tc>
        <w:tc>
          <w:tcPr>
            <w:tcW w:w="1417" w:type="dxa"/>
          </w:tcPr>
          <w:p w:rsidR="00824712" w:rsidRPr="00D74295" w:rsidRDefault="00824712" w:rsidP="009C6D87">
            <w:pPr>
              <w:rPr>
                <w:rFonts w:ascii="Times New Roman" w:hAnsi="Times New Roman"/>
                <w:sz w:val="24"/>
                <w:szCs w:val="24"/>
              </w:rPr>
            </w:pPr>
          </w:p>
        </w:tc>
        <w:tc>
          <w:tcPr>
            <w:tcW w:w="1173" w:type="dxa"/>
          </w:tcPr>
          <w:p w:rsidR="00824712" w:rsidRPr="00D74295" w:rsidRDefault="00824712" w:rsidP="009C6D87">
            <w:pPr>
              <w:rPr>
                <w:rFonts w:ascii="Times New Roman" w:hAnsi="Times New Roman"/>
                <w:sz w:val="24"/>
                <w:szCs w:val="24"/>
              </w:rPr>
            </w:pPr>
          </w:p>
        </w:tc>
      </w:tr>
      <w:tr w:rsidR="00824712" w:rsidRPr="0001562B" w:rsidTr="00A1052B">
        <w:trPr>
          <w:jc w:val="center"/>
        </w:trPr>
        <w:tc>
          <w:tcPr>
            <w:tcW w:w="637" w:type="dxa"/>
          </w:tcPr>
          <w:p w:rsidR="00824712" w:rsidRPr="00D74295" w:rsidRDefault="00A1052B" w:rsidP="009C6D87">
            <w:pPr>
              <w:rPr>
                <w:rFonts w:ascii="Times New Roman" w:hAnsi="Times New Roman"/>
                <w:sz w:val="24"/>
                <w:szCs w:val="24"/>
              </w:rPr>
            </w:pPr>
            <w:r>
              <w:rPr>
                <w:rFonts w:ascii="Times New Roman" w:hAnsi="Times New Roman"/>
                <w:sz w:val="24"/>
                <w:szCs w:val="24"/>
              </w:rPr>
              <w:t>130</w:t>
            </w:r>
          </w:p>
        </w:tc>
        <w:tc>
          <w:tcPr>
            <w:tcW w:w="1843" w:type="dxa"/>
          </w:tcPr>
          <w:p w:rsidR="00824712" w:rsidRPr="00D74295" w:rsidRDefault="00824712" w:rsidP="004F39F3">
            <w:pPr>
              <w:rPr>
                <w:rFonts w:ascii="Times New Roman" w:hAnsi="Times New Roman"/>
                <w:sz w:val="24"/>
                <w:szCs w:val="24"/>
              </w:rPr>
            </w:pPr>
            <w:r w:rsidRPr="00D74295">
              <w:rPr>
                <w:rFonts w:ascii="Times New Roman" w:hAnsi="Times New Roman"/>
                <w:sz w:val="24"/>
                <w:szCs w:val="24"/>
              </w:rPr>
              <w:t xml:space="preserve">с.Волгапино </w:t>
            </w:r>
          </w:p>
        </w:tc>
        <w:tc>
          <w:tcPr>
            <w:tcW w:w="2268" w:type="dxa"/>
            <w:vAlign w:val="center"/>
          </w:tcPr>
          <w:p w:rsidR="00824712" w:rsidRPr="00D74295" w:rsidRDefault="00824712">
            <w:pPr>
              <w:jc w:val="center"/>
              <w:rPr>
                <w:rFonts w:ascii="Times New Roman" w:hAnsi="Times New Roman"/>
                <w:color w:val="000000"/>
                <w:sz w:val="24"/>
                <w:szCs w:val="24"/>
              </w:rPr>
            </w:pPr>
            <w:r w:rsidRPr="00D74295">
              <w:rPr>
                <w:rFonts w:ascii="Times New Roman" w:hAnsi="Times New Roman"/>
                <w:color w:val="000000"/>
                <w:sz w:val="24"/>
                <w:szCs w:val="24"/>
              </w:rPr>
              <w:t xml:space="preserve"> Котельная МБОУ "Волгапинская ООШ" </w:t>
            </w:r>
          </w:p>
        </w:tc>
        <w:tc>
          <w:tcPr>
            <w:tcW w:w="992" w:type="dxa"/>
          </w:tcPr>
          <w:p w:rsidR="00824712" w:rsidRPr="00D74295" w:rsidRDefault="002D50A6" w:rsidP="009C6D87">
            <w:pPr>
              <w:rPr>
                <w:rFonts w:ascii="Times New Roman" w:hAnsi="Times New Roman"/>
                <w:sz w:val="24"/>
                <w:szCs w:val="24"/>
              </w:rPr>
            </w:pPr>
            <w:r w:rsidRPr="00D74295">
              <w:rPr>
                <w:rFonts w:ascii="Times New Roman" w:hAnsi="Times New Roman"/>
                <w:sz w:val="24"/>
                <w:szCs w:val="24"/>
              </w:rPr>
              <w:t>300</w:t>
            </w:r>
          </w:p>
        </w:tc>
        <w:tc>
          <w:tcPr>
            <w:tcW w:w="1276" w:type="dxa"/>
          </w:tcPr>
          <w:p w:rsidR="00824712" w:rsidRPr="00D74295" w:rsidRDefault="00824712" w:rsidP="009C6D87">
            <w:pPr>
              <w:rPr>
                <w:rFonts w:ascii="Times New Roman" w:hAnsi="Times New Roman"/>
                <w:sz w:val="24"/>
                <w:szCs w:val="24"/>
              </w:rPr>
            </w:pPr>
          </w:p>
        </w:tc>
        <w:tc>
          <w:tcPr>
            <w:tcW w:w="992" w:type="dxa"/>
            <w:vAlign w:val="center"/>
          </w:tcPr>
          <w:p w:rsidR="00824712" w:rsidRPr="00D74295" w:rsidRDefault="00824712">
            <w:pPr>
              <w:jc w:val="center"/>
              <w:rPr>
                <w:rFonts w:ascii="Times New Roman" w:hAnsi="Times New Roman"/>
                <w:color w:val="000000"/>
                <w:sz w:val="24"/>
                <w:szCs w:val="24"/>
              </w:rPr>
            </w:pPr>
            <w:r w:rsidRPr="00D74295">
              <w:rPr>
                <w:rFonts w:ascii="Times New Roman" w:hAnsi="Times New Roman"/>
                <w:color w:val="000000"/>
                <w:sz w:val="24"/>
                <w:szCs w:val="24"/>
              </w:rPr>
              <w:t>1973</w:t>
            </w:r>
          </w:p>
        </w:tc>
        <w:tc>
          <w:tcPr>
            <w:tcW w:w="1417" w:type="dxa"/>
          </w:tcPr>
          <w:p w:rsidR="00824712" w:rsidRPr="00D74295" w:rsidRDefault="00824712" w:rsidP="009C6D87">
            <w:pPr>
              <w:rPr>
                <w:rFonts w:ascii="Times New Roman" w:hAnsi="Times New Roman"/>
                <w:sz w:val="24"/>
                <w:szCs w:val="24"/>
              </w:rPr>
            </w:pPr>
          </w:p>
        </w:tc>
        <w:tc>
          <w:tcPr>
            <w:tcW w:w="1560" w:type="dxa"/>
          </w:tcPr>
          <w:p w:rsidR="00824712" w:rsidRPr="00D74295" w:rsidRDefault="00824712" w:rsidP="009C6D87">
            <w:pPr>
              <w:rPr>
                <w:rFonts w:ascii="Times New Roman" w:hAnsi="Times New Roman"/>
                <w:sz w:val="24"/>
                <w:szCs w:val="24"/>
              </w:rPr>
            </w:pPr>
          </w:p>
        </w:tc>
        <w:tc>
          <w:tcPr>
            <w:tcW w:w="1417" w:type="dxa"/>
          </w:tcPr>
          <w:p w:rsidR="00824712" w:rsidRPr="00D74295" w:rsidRDefault="00824712" w:rsidP="009C6D87">
            <w:pPr>
              <w:rPr>
                <w:rFonts w:ascii="Times New Roman" w:hAnsi="Times New Roman"/>
                <w:sz w:val="24"/>
                <w:szCs w:val="24"/>
              </w:rPr>
            </w:pPr>
          </w:p>
        </w:tc>
        <w:tc>
          <w:tcPr>
            <w:tcW w:w="1173" w:type="dxa"/>
          </w:tcPr>
          <w:p w:rsidR="00824712" w:rsidRPr="00D74295" w:rsidRDefault="00824712" w:rsidP="009C6D87">
            <w:pPr>
              <w:rPr>
                <w:rFonts w:ascii="Times New Roman" w:hAnsi="Times New Roman"/>
                <w:sz w:val="24"/>
                <w:szCs w:val="24"/>
              </w:rPr>
            </w:pPr>
          </w:p>
        </w:tc>
      </w:tr>
      <w:tr w:rsidR="00824712" w:rsidRPr="0001562B" w:rsidTr="00A1052B">
        <w:trPr>
          <w:jc w:val="center"/>
        </w:trPr>
        <w:tc>
          <w:tcPr>
            <w:tcW w:w="637" w:type="dxa"/>
          </w:tcPr>
          <w:p w:rsidR="00824712" w:rsidRPr="00D74295" w:rsidRDefault="00A1052B" w:rsidP="009C6D87">
            <w:pPr>
              <w:rPr>
                <w:rFonts w:ascii="Times New Roman" w:hAnsi="Times New Roman"/>
                <w:sz w:val="24"/>
                <w:szCs w:val="24"/>
              </w:rPr>
            </w:pPr>
            <w:r>
              <w:rPr>
                <w:rFonts w:ascii="Times New Roman" w:hAnsi="Times New Roman"/>
                <w:sz w:val="24"/>
                <w:szCs w:val="24"/>
              </w:rPr>
              <w:t>131</w:t>
            </w:r>
          </w:p>
        </w:tc>
        <w:tc>
          <w:tcPr>
            <w:tcW w:w="1843" w:type="dxa"/>
          </w:tcPr>
          <w:p w:rsidR="00824712" w:rsidRPr="00D74295" w:rsidRDefault="00824712" w:rsidP="004F39F3">
            <w:pPr>
              <w:rPr>
                <w:rFonts w:ascii="Times New Roman" w:hAnsi="Times New Roman"/>
                <w:sz w:val="24"/>
                <w:szCs w:val="24"/>
              </w:rPr>
            </w:pPr>
            <w:r w:rsidRPr="00D74295">
              <w:rPr>
                <w:rFonts w:ascii="Times New Roman" w:hAnsi="Times New Roman"/>
                <w:sz w:val="24"/>
                <w:szCs w:val="24"/>
              </w:rPr>
              <w:t xml:space="preserve"> с. Изосимовка </w:t>
            </w:r>
          </w:p>
        </w:tc>
        <w:tc>
          <w:tcPr>
            <w:tcW w:w="2268" w:type="dxa"/>
            <w:vAlign w:val="center"/>
          </w:tcPr>
          <w:p w:rsidR="00824712" w:rsidRPr="00D74295" w:rsidRDefault="00824712">
            <w:pPr>
              <w:jc w:val="center"/>
              <w:rPr>
                <w:rFonts w:ascii="Times New Roman" w:hAnsi="Times New Roman"/>
                <w:color w:val="000000"/>
                <w:sz w:val="24"/>
                <w:szCs w:val="24"/>
              </w:rPr>
            </w:pPr>
            <w:r w:rsidRPr="00D74295">
              <w:rPr>
                <w:rFonts w:ascii="Times New Roman" w:hAnsi="Times New Roman"/>
                <w:color w:val="000000"/>
                <w:sz w:val="24"/>
                <w:szCs w:val="24"/>
              </w:rPr>
              <w:t xml:space="preserve"> Котельная МБОУ "Изосимовская ООШ" </w:t>
            </w:r>
          </w:p>
        </w:tc>
        <w:tc>
          <w:tcPr>
            <w:tcW w:w="992" w:type="dxa"/>
          </w:tcPr>
          <w:p w:rsidR="00824712" w:rsidRPr="00D74295" w:rsidRDefault="002D50A6" w:rsidP="009C6D87">
            <w:pPr>
              <w:rPr>
                <w:rFonts w:ascii="Times New Roman" w:hAnsi="Times New Roman"/>
                <w:sz w:val="24"/>
                <w:szCs w:val="24"/>
              </w:rPr>
            </w:pPr>
            <w:r w:rsidRPr="00D74295">
              <w:rPr>
                <w:rFonts w:ascii="Times New Roman" w:hAnsi="Times New Roman"/>
                <w:sz w:val="24"/>
                <w:szCs w:val="24"/>
              </w:rPr>
              <w:t>200</w:t>
            </w:r>
          </w:p>
        </w:tc>
        <w:tc>
          <w:tcPr>
            <w:tcW w:w="1276" w:type="dxa"/>
          </w:tcPr>
          <w:p w:rsidR="00824712" w:rsidRPr="00D74295" w:rsidRDefault="00824712" w:rsidP="009C6D87">
            <w:pPr>
              <w:rPr>
                <w:rFonts w:ascii="Times New Roman" w:hAnsi="Times New Roman"/>
                <w:sz w:val="24"/>
                <w:szCs w:val="24"/>
              </w:rPr>
            </w:pPr>
          </w:p>
        </w:tc>
        <w:tc>
          <w:tcPr>
            <w:tcW w:w="992" w:type="dxa"/>
            <w:vAlign w:val="center"/>
          </w:tcPr>
          <w:p w:rsidR="00824712" w:rsidRPr="00D74295" w:rsidRDefault="00824712">
            <w:pPr>
              <w:jc w:val="center"/>
              <w:rPr>
                <w:rFonts w:ascii="Times New Roman" w:hAnsi="Times New Roman"/>
                <w:color w:val="000000"/>
                <w:sz w:val="24"/>
                <w:szCs w:val="24"/>
              </w:rPr>
            </w:pPr>
            <w:r w:rsidRPr="00D74295">
              <w:rPr>
                <w:rFonts w:ascii="Times New Roman" w:hAnsi="Times New Roman"/>
                <w:color w:val="000000"/>
                <w:sz w:val="24"/>
                <w:szCs w:val="24"/>
              </w:rPr>
              <w:t>1980</w:t>
            </w:r>
          </w:p>
        </w:tc>
        <w:tc>
          <w:tcPr>
            <w:tcW w:w="1417" w:type="dxa"/>
          </w:tcPr>
          <w:p w:rsidR="00824712" w:rsidRPr="00D74295" w:rsidRDefault="00824712" w:rsidP="009C6D87">
            <w:pPr>
              <w:rPr>
                <w:rFonts w:ascii="Times New Roman" w:hAnsi="Times New Roman"/>
                <w:sz w:val="24"/>
                <w:szCs w:val="24"/>
              </w:rPr>
            </w:pPr>
          </w:p>
        </w:tc>
        <w:tc>
          <w:tcPr>
            <w:tcW w:w="1560" w:type="dxa"/>
          </w:tcPr>
          <w:p w:rsidR="00824712" w:rsidRPr="00D74295" w:rsidRDefault="00824712" w:rsidP="009C6D87">
            <w:pPr>
              <w:rPr>
                <w:rFonts w:ascii="Times New Roman" w:hAnsi="Times New Roman"/>
                <w:sz w:val="24"/>
                <w:szCs w:val="24"/>
              </w:rPr>
            </w:pPr>
          </w:p>
        </w:tc>
        <w:tc>
          <w:tcPr>
            <w:tcW w:w="1417" w:type="dxa"/>
          </w:tcPr>
          <w:p w:rsidR="00824712" w:rsidRPr="00D74295" w:rsidRDefault="00824712" w:rsidP="009C6D87">
            <w:pPr>
              <w:rPr>
                <w:rFonts w:ascii="Times New Roman" w:hAnsi="Times New Roman"/>
                <w:sz w:val="24"/>
                <w:szCs w:val="24"/>
              </w:rPr>
            </w:pPr>
          </w:p>
        </w:tc>
        <w:tc>
          <w:tcPr>
            <w:tcW w:w="1173" w:type="dxa"/>
          </w:tcPr>
          <w:p w:rsidR="00824712" w:rsidRPr="00D74295" w:rsidRDefault="00824712" w:rsidP="009C6D87">
            <w:pPr>
              <w:rPr>
                <w:rFonts w:ascii="Times New Roman" w:hAnsi="Times New Roman"/>
                <w:sz w:val="24"/>
                <w:szCs w:val="24"/>
              </w:rPr>
            </w:pPr>
          </w:p>
        </w:tc>
      </w:tr>
      <w:tr w:rsidR="00824712" w:rsidRPr="0001562B" w:rsidTr="00A1052B">
        <w:trPr>
          <w:jc w:val="center"/>
        </w:trPr>
        <w:tc>
          <w:tcPr>
            <w:tcW w:w="637" w:type="dxa"/>
          </w:tcPr>
          <w:p w:rsidR="00824712" w:rsidRPr="00D74295" w:rsidRDefault="00A1052B" w:rsidP="009C6D87">
            <w:pPr>
              <w:rPr>
                <w:rFonts w:ascii="Times New Roman" w:hAnsi="Times New Roman"/>
                <w:sz w:val="24"/>
                <w:szCs w:val="24"/>
              </w:rPr>
            </w:pPr>
            <w:r>
              <w:rPr>
                <w:rFonts w:ascii="Times New Roman" w:hAnsi="Times New Roman"/>
                <w:sz w:val="24"/>
                <w:szCs w:val="24"/>
              </w:rPr>
              <w:t>132</w:t>
            </w:r>
          </w:p>
        </w:tc>
        <w:tc>
          <w:tcPr>
            <w:tcW w:w="1843" w:type="dxa"/>
          </w:tcPr>
          <w:p w:rsidR="00824712" w:rsidRPr="00D74295" w:rsidRDefault="00824712" w:rsidP="004F39F3">
            <w:pPr>
              <w:rPr>
                <w:rFonts w:ascii="Times New Roman" w:hAnsi="Times New Roman"/>
                <w:sz w:val="24"/>
                <w:szCs w:val="24"/>
              </w:rPr>
            </w:pPr>
            <w:r w:rsidRPr="00D74295">
              <w:rPr>
                <w:rFonts w:ascii="Times New Roman" w:hAnsi="Times New Roman"/>
                <w:sz w:val="24"/>
                <w:szCs w:val="24"/>
              </w:rPr>
              <w:t xml:space="preserve"> пос. Перв</w:t>
            </w:r>
            <w:r w:rsidRPr="00D74295">
              <w:rPr>
                <w:rFonts w:ascii="Times New Roman" w:hAnsi="Times New Roman"/>
                <w:sz w:val="24"/>
                <w:szCs w:val="24"/>
              </w:rPr>
              <w:t>о</w:t>
            </w:r>
            <w:r w:rsidRPr="00D74295">
              <w:rPr>
                <w:rFonts w:ascii="Times New Roman" w:hAnsi="Times New Roman"/>
                <w:sz w:val="24"/>
                <w:szCs w:val="24"/>
              </w:rPr>
              <w:t xml:space="preserve">майский </w:t>
            </w:r>
          </w:p>
        </w:tc>
        <w:tc>
          <w:tcPr>
            <w:tcW w:w="2268" w:type="dxa"/>
            <w:vAlign w:val="center"/>
          </w:tcPr>
          <w:p w:rsidR="00824712" w:rsidRPr="00D74295" w:rsidRDefault="00824712">
            <w:pPr>
              <w:jc w:val="center"/>
              <w:rPr>
                <w:rFonts w:ascii="Times New Roman" w:hAnsi="Times New Roman"/>
                <w:color w:val="000000"/>
                <w:sz w:val="24"/>
                <w:szCs w:val="24"/>
              </w:rPr>
            </w:pPr>
            <w:r w:rsidRPr="00D74295">
              <w:rPr>
                <w:rFonts w:ascii="Times New Roman" w:hAnsi="Times New Roman"/>
                <w:color w:val="000000"/>
                <w:sz w:val="24"/>
                <w:szCs w:val="24"/>
              </w:rPr>
              <w:t xml:space="preserve"> Котельная МБОУ "Первомайская ООШ" </w:t>
            </w:r>
          </w:p>
        </w:tc>
        <w:tc>
          <w:tcPr>
            <w:tcW w:w="992" w:type="dxa"/>
          </w:tcPr>
          <w:p w:rsidR="00824712" w:rsidRPr="00D74295" w:rsidRDefault="002D50A6" w:rsidP="009C6D87">
            <w:pPr>
              <w:rPr>
                <w:rFonts w:ascii="Times New Roman" w:hAnsi="Times New Roman"/>
                <w:sz w:val="24"/>
                <w:szCs w:val="24"/>
              </w:rPr>
            </w:pPr>
            <w:r w:rsidRPr="00D74295">
              <w:rPr>
                <w:rFonts w:ascii="Times New Roman" w:hAnsi="Times New Roman"/>
                <w:sz w:val="24"/>
                <w:szCs w:val="24"/>
              </w:rPr>
              <w:t>300</w:t>
            </w:r>
          </w:p>
        </w:tc>
        <w:tc>
          <w:tcPr>
            <w:tcW w:w="1276" w:type="dxa"/>
          </w:tcPr>
          <w:p w:rsidR="00824712" w:rsidRPr="00D74295" w:rsidRDefault="00824712" w:rsidP="009C6D87">
            <w:pPr>
              <w:rPr>
                <w:rFonts w:ascii="Times New Roman" w:hAnsi="Times New Roman"/>
                <w:sz w:val="24"/>
                <w:szCs w:val="24"/>
              </w:rPr>
            </w:pPr>
          </w:p>
        </w:tc>
        <w:tc>
          <w:tcPr>
            <w:tcW w:w="992" w:type="dxa"/>
            <w:vAlign w:val="center"/>
          </w:tcPr>
          <w:p w:rsidR="00824712" w:rsidRPr="00D74295" w:rsidRDefault="00824712">
            <w:pPr>
              <w:jc w:val="center"/>
              <w:rPr>
                <w:rFonts w:ascii="Times New Roman" w:hAnsi="Times New Roman"/>
                <w:color w:val="000000"/>
                <w:sz w:val="24"/>
                <w:szCs w:val="24"/>
              </w:rPr>
            </w:pPr>
            <w:r w:rsidRPr="00D74295">
              <w:rPr>
                <w:rFonts w:ascii="Times New Roman" w:hAnsi="Times New Roman"/>
                <w:color w:val="000000"/>
                <w:sz w:val="24"/>
                <w:szCs w:val="24"/>
              </w:rPr>
              <w:t>1971</w:t>
            </w:r>
          </w:p>
        </w:tc>
        <w:tc>
          <w:tcPr>
            <w:tcW w:w="1417" w:type="dxa"/>
          </w:tcPr>
          <w:p w:rsidR="00824712" w:rsidRPr="00D74295" w:rsidRDefault="00824712" w:rsidP="009C6D87">
            <w:pPr>
              <w:rPr>
                <w:rFonts w:ascii="Times New Roman" w:hAnsi="Times New Roman"/>
                <w:sz w:val="24"/>
                <w:szCs w:val="24"/>
              </w:rPr>
            </w:pPr>
          </w:p>
        </w:tc>
        <w:tc>
          <w:tcPr>
            <w:tcW w:w="1560" w:type="dxa"/>
          </w:tcPr>
          <w:p w:rsidR="00824712" w:rsidRPr="00D74295" w:rsidRDefault="00824712" w:rsidP="009C6D87">
            <w:pPr>
              <w:rPr>
                <w:rFonts w:ascii="Times New Roman" w:hAnsi="Times New Roman"/>
                <w:sz w:val="24"/>
                <w:szCs w:val="24"/>
              </w:rPr>
            </w:pPr>
          </w:p>
        </w:tc>
        <w:tc>
          <w:tcPr>
            <w:tcW w:w="1417" w:type="dxa"/>
          </w:tcPr>
          <w:p w:rsidR="00824712" w:rsidRPr="00D74295" w:rsidRDefault="00824712" w:rsidP="009C6D87">
            <w:pPr>
              <w:rPr>
                <w:rFonts w:ascii="Times New Roman" w:hAnsi="Times New Roman"/>
                <w:sz w:val="24"/>
                <w:szCs w:val="24"/>
              </w:rPr>
            </w:pPr>
          </w:p>
        </w:tc>
        <w:tc>
          <w:tcPr>
            <w:tcW w:w="1173" w:type="dxa"/>
          </w:tcPr>
          <w:p w:rsidR="00824712" w:rsidRPr="00D74295" w:rsidRDefault="00824712" w:rsidP="009C6D87">
            <w:pPr>
              <w:rPr>
                <w:rFonts w:ascii="Times New Roman" w:hAnsi="Times New Roman"/>
                <w:sz w:val="24"/>
                <w:szCs w:val="24"/>
              </w:rPr>
            </w:pPr>
          </w:p>
        </w:tc>
      </w:tr>
      <w:tr w:rsidR="00824712" w:rsidRPr="0001562B" w:rsidTr="00A1052B">
        <w:trPr>
          <w:jc w:val="center"/>
        </w:trPr>
        <w:tc>
          <w:tcPr>
            <w:tcW w:w="637" w:type="dxa"/>
          </w:tcPr>
          <w:p w:rsidR="00824712" w:rsidRPr="00D74295" w:rsidRDefault="00A1052B" w:rsidP="009C6D87">
            <w:pPr>
              <w:rPr>
                <w:rFonts w:ascii="Times New Roman" w:hAnsi="Times New Roman"/>
                <w:sz w:val="24"/>
                <w:szCs w:val="24"/>
              </w:rPr>
            </w:pPr>
            <w:r>
              <w:rPr>
                <w:rFonts w:ascii="Times New Roman" w:hAnsi="Times New Roman"/>
                <w:sz w:val="24"/>
                <w:szCs w:val="24"/>
              </w:rPr>
              <w:t>133</w:t>
            </w:r>
          </w:p>
        </w:tc>
        <w:tc>
          <w:tcPr>
            <w:tcW w:w="1843" w:type="dxa"/>
          </w:tcPr>
          <w:p w:rsidR="00824712" w:rsidRPr="00D74295" w:rsidRDefault="00824712" w:rsidP="004F39F3">
            <w:pPr>
              <w:rPr>
                <w:rFonts w:ascii="Times New Roman" w:hAnsi="Times New Roman"/>
                <w:sz w:val="24"/>
                <w:szCs w:val="24"/>
              </w:rPr>
            </w:pPr>
            <w:r w:rsidRPr="00D74295">
              <w:rPr>
                <w:rFonts w:ascii="Times New Roman" w:hAnsi="Times New Roman"/>
                <w:sz w:val="24"/>
                <w:szCs w:val="24"/>
              </w:rPr>
              <w:t xml:space="preserve">г. Ковылкино </w:t>
            </w:r>
          </w:p>
        </w:tc>
        <w:tc>
          <w:tcPr>
            <w:tcW w:w="2268" w:type="dxa"/>
            <w:vAlign w:val="center"/>
          </w:tcPr>
          <w:p w:rsidR="00824712" w:rsidRPr="00D74295" w:rsidRDefault="00824712">
            <w:pPr>
              <w:jc w:val="center"/>
              <w:rPr>
                <w:rFonts w:ascii="Times New Roman" w:hAnsi="Times New Roman"/>
                <w:color w:val="000000"/>
                <w:sz w:val="24"/>
                <w:szCs w:val="24"/>
              </w:rPr>
            </w:pPr>
            <w:r w:rsidRPr="00D74295">
              <w:rPr>
                <w:rFonts w:ascii="Times New Roman" w:hAnsi="Times New Roman"/>
                <w:color w:val="000000"/>
                <w:sz w:val="24"/>
                <w:szCs w:val="24"/>
              </w:rPr>
              <w:t xml:space="preserve"> МБДОУ "ЦРР-д сад "Улыбка" </w:t>
            </w:r>
          </w:p>
        </w:tc>
        <w:tc>
          <w:tcPr>
            <w:tcW w:w="992" w:type="dxa"/>
          </w:tcPr>
          <w:p w:rsidR="00824712" w:rsidRPr="00D74295" w:rsidRDefault="002D50A6" w:rsidP="009C6D87">
            <w:pPr>
              <w:rPr>
                <w:rFonts w:ascii="Times New Roman" w:hAnsi="Times New Roman"/>
                <w:sz w:val="24"/>
                <w:szCs w:val="24"/>
              </w:rPr>
            </w:pPr>
            <w:r w:rsidRPr="00D74295">
              <w:rPr>
                <w:rFonts w:ascii="Times New Roman" w:hAnsi="Times New Roman"/>
                <w:sz w:val="24"/>
                <w:szCs w:val="24"/>
              </w:rPr>
              <w:t>600</w:t>
            </w:r>
          </w:p>
        </w:tc>
        <w:tc>
          <w:tcPr>
            <w:tcW w:w="1276" w:type="dxa"/>
          </w:tcPr>
          <w:p w:rsidR="00824712" w:rsidRPr="00D74295" w:rsidRDefault="00824712" w:rsidP="009C6D87">
            <w:pPr>
              <w:rPr>
                <w:rFonts w:ascii="Times New Roman" w:hAnsi="Times New Roman"/>
                <w:sz w:val="24"/>
                <w:szCs w:val="24"/>
              </w:rPr>
            </w:pPr>
          </w:p>
        </w:tc>
        <w:tc>
          <w:tcPr>
            <w:tcW w:w="992" w:type="dxa"/>
            <w:vAlign w:val="center"/>
          </w:tcPr>
          <w:p w:rsidR="00824712" w:rsidRPr="00D74295" w:rsidRDefault="00824712">
            <w:pPr>
              <w:jc w:val="center"/>
              <w:rPr>
                <w:rFonts w:ascii="Times New Roman" w:hAnsi="Times New Roman"/>
                <w:color w:val="000000"/>
                <w:sz w:val="24"/>
                <w:szCs w:val="24"/>
              </w:rPr>
            </w:pPr>
            <w:r w:rsidRPr="00D74295">
              <w:rPr>
                <w:rFonts w:ascii="Times New Roman" w:hAnsi="Times New Roman"/>
                <w:color w:val="000000"/>
                <w:sz w:val="24"/>
                <w:szCs w:val="24"/>
              </w:rPr>
              <w:t>2015</w:t>
            </w:r>
          </w:p>
        </w:tc>
        <w:tc>
          <w:tcPr>
            <w:tcW w:w="1417" w:type="dxa"/>
          </w:tcPr>
          <w:p w:rsidR="00824712" w:rsidRPr="00D74295" w:rsidRDefault="00824712" w:rsidP="009C6D87">
            <w:pPr>
              <w:rPr>
                <w:rFonts w:ascii="Times New Roman" w:hAnsi="Times New Roman"/>
                <w:sz w:val="24"/>
                <w:szCs w:val="24"/>
              </w:rPr>
            </w:pPr>
          </w:p>
        </w:tc>
        <w:tc>
          <w:tcPr>
            <w:tcW w:w="1560" w:type="dxa"/>
          </w:tcPr>
          <w:p w:rsidR="00824712" w:rsidRPr="00D74295" w:rsidRDefault="00824712" w:rsidP="009C6D87">
            <w:pPr>
              <w:rPr>
                <w:rFonts w:ascii="Times New Roman" w:hAnsi="Times New Roman"/>
                <w:sz w:val="24"/>
                <w:szCs w:val="24"/>
              </w:rPr>
            </w:pPr>
          </w:p>
        </w:tc>
        <w:tc>
          <w:tcPr>
            <w:tcW w:w="1417" w:type="dxa"/>
          </w:tcPr>
          <w:p w:rsidR="00824712" w:rsidRPr="00D74295" w:rsidRDefault="00824712" w:rsidP="009C6D87">
            <w:pPr>
              <w:rPr>
                <w:rFonts w:ascii="Times New Roman" w:hAnsi="Times New Roman"/>
                <w:sz w:val="24"/>
                <w:szCs w:val="24"/>
              </w:rPr>
            </w:pPr>
          </w:p>
        </w:tc>
        <w:tc>
          <w:tcPr>
            <w:tcW w:w="1173" w:type="dxa"/>
          </w:tcPr>
          <w:p w:rsidR="00824712" w:rsidRPr="00D74295" w:rsidRDefault="00824712" w:rsidP="009C6D87">
            <w:pPr>
              <w:rPr>
                <w:rFonts w:ascii="Times New Roman" w:hAnsi="Times New Roman"/>
                <w:sz w:val="24"/>
                <w:szCs w:val="24"/>
              </w:rPr>
            </w:pPr>
          </w:p>
        </w:tc>
      </w:tr>
      <w:tr w:rsidR="00824712" w:rsidRPr="0001562B" w:rsidTr="00A1052B">
        <w:trPr>
          <w:jc w:val="center"/>
        </w:trPr>
        <w:tc>
          <w:tcPr>
            <w:tcW w:w="637" w:type="dxa"/>
          </w:tcPr>
          <w:p w:rsidR="00824712" w:rsidRPr="00D74295" w:rsidRDefault="00A1052B" w:rsidP="009C6D87">
            <w:pPr>
              <w:rPr>
                <w:rFonts w:ascii="Times New Roman" w:hAnsi="Times New Roman"/>
                <w:sz w:val="24"/>
                <w:szCs w:val="24"/>
              </w:rPr>
            </w:pPr>
            <w:r>
              <w:rPr>
                <w:rFonts w:ascii="Times New Roman" w:hAnsi="Times New Roman"/>
                <w:sz w:val="24"/>
                <w:szCs w:val="24"/>
              </w:rPr>
              <w:t>134</w:t>
            </w:r>
          </w:p>
        </w:tc>
        <w:tc>
          <w:tcPr>
            <w:tcW w:w="1843" w:type="dxa"/>
          </w:tcPr>
          <w:p w:rsidR="00824712" w:rsidRPr="00D74295" w:rsidRDefault="004F39F3" w:rsidP="003323D6">
            <w:pPr>
              <w:rPr>
                <w:rFonts w:ascii="Times New Roman" w:hAnsi="Times New Roman"/>
                <w:sz w:val="24"/>
                <w:szCs w:val="24"/>
              </w:rPr>
            </w:pPr>
            <w:r w:rsidRPr="00D74295">
              <w:rPr>
                <w:rFonts w:ascii="Times New Roman" w:hAnsi="Times New Roman"/>
                <w:sz w:val="24"/>
                <w:szCs w:val="24"/>
              </w:rPr>
              <w:t>г. Ковылкино</w:t>
            </w:r>
          </w:p>
        </w:tc>
        <w:tc>
          <w:tcPr>
            <w:tcW w:w="2268" w:type="dxa"/>
            <w:vAlign w:val="center"/>
          </w:tcPr>
          <w:p w:rsidR="00824712" w:rsidRPr="00D74295" w:rsidRDefault="00824712">
            <w:pPr>
              <w:jc w:val="center"/>
              <w:rPr>
                <w:rFonts w:ascii="Times New Roman" w:hAnsi="Times New Roman"/>
                <w:color w:val="000000"/>
                <w:sz w:val="24"/>
                <w:szCs w:val="24"/>
              </w:rPr>
            </w:pPr>
            <w:r w:rsidRPr="00D74295">
              <w:rPr>
                <w:rFonts w:ascii="Times New Roman" w:hAnsi="Times New Roman"/>
                <w:color w:val="000000"/>
                <w:sz w:val="24"/>
                <w:szCs w:val="24"/>
              </w:rPr>
              <w:t xml:space="preserve"> МБДОУ "ЦРР-д сад "Сказка" </w:t>
            </w:r>
          </w:p>
        </w:tc>
        <w:tc>
          <w:tcPr>
            <w:tcW w:w="992" w:type="dxa"/>
          </w:tcPr>
          <w:p w:rsidR="00824712" w:rsidRPr="00D74295" w:rsidRDefault="002D50A6" w:rsidP="009C6D87">
            <w:pPr>
              <w:rPr>
                <w:rFonts w:ascii="Times New Roman" w:hAnsi="Times New Roman"/>
                <w:sz w:val="24"/>
                <w:szCs w:val="24"/>
              </w:rPr>
            </w:pPr>
            <w:r w:rsidRPr="00D74295">
              <w:rPr>
                <w:rFonts w:ascii="Times New Roman" w:hAnsi="Times New Roman"/>
                <w:sz w:val="24"/>
                <w:szCs w:val="24"/>
              </w:rPr>
              <w:t>600</w:t>
            </w:r>
          </w:p>
        </w:tc>
        <w:tc>
          <w:tcPr>
            <w:tcW w:w="1276" w:type="dxa"/>
          </w:tcPr>
          <w:p w:rsidR="00824712" w:rsidRPr="00D74295" w:rsidRDefault="00824712" w:rsidP="009C6D87">
            <w:pPr>
              <w:rPr>
                <w:rFonts w:ascii="Times New Roman" w:hAnsi="Times New Roman"/>
                <w:sz w:val="24"/>
                <w:szCs w:val="24"/>
              </w:rPr>
            </w:pPr>
          </w:p>
        </w:tc>
        <w:tc>
          <w:tcPr>
            <w:tcW w:w="992" w:type="dxa"/>
            <w:vAlign w:val="center"/>
          </w:tcPr>
          <w:p w:rsidR="00824712" w:rsidRPr="00D74295" w:rsidRDefault="00824712">
            <w:pPr>
              <w:jc w:val="center"/>
              <w:rPr>
                <w:rFonts w:ascii="Times New Roman" w:hAnsi="Times New Roman"/>
                <w:color w:val="000000"/>
                <w:sz w:val="24"/>
                <w:szCs w:val="24"/>
              </w:rPr>
            </w:pPr>
            <w:r w:rsidRPr="00D74295">
              <w:rPr>
                <w:rFonts w:ascii="Times New Roman" w:hAnsi="Times New Roman"/>
                <w:color w:val="000000"/>
                <w:sz w:val="24"/>
                <w:szCs w:val="24"/>
              </w:rPr>
              <w:t>2014</w:t>
            </w:r>
          </w:p>
        </w:tc>
        <w:tc>
          <w:tcPr>
            <w:tcW w:w="1417" w:type="dxa"/>
          </w:tcPr>
          <w:p w:rsidR="00824712" w:rsidRPr="00D74295" w:rsidRDefault="00824712" w:rsidP="009C6D87">
            <w:pPr>
              <w:rPr>
                <w:rFonts w:ascii="Times New Roman" w:hAnsi="Times New Roman"/>
                <w:sz w:val="24"/>
                <w:szCs w:val="24"/>
              </w:rPr>
            </w:pPr>
          </w:p>
        </w:tc>
        <w:tc>
          <w:tcPr>
            <w:tcW w:w="1560" w:type="dxa"/>
          </w:tcPr>
          <w:p w:rsidR="00824712" w:rsidRPr="00D74295" w:rsidRDefault="00824712" w:rsidP="009C6D87">
            <w:pPr>
              <w:rPr>
                <w:rFonts w:ascii="Times New Roman" w:hAnsi="Times New Roman"/>
                <w:sz w:val="24"/>
                <w:szCs w:val="24"/>
              </w:rPr>
            </w:pPr>
          </w:p>
        </w:tc>
        <w:tc>
          <w:tcPr>
            <w:tcW w:w="1417" w:type="dxa"/>
          </w:tcPr>
          <w:p w:rsidR="00824712" w:rsidRPr="00D74295" w:rsidRDefault="00824712" w:rsidP="009C6D87">
            <w:pPr>
              <w:rPr>
                <w:rFonts w:ascii="Times New Roman" w:hAnsi="Times New Roman"/>
                <w:sz w:val="24"/>
                <w:szCs w:val="24"/>
              </w:rPr>
            </w:pPr>
          </w:p>
        </w:tc>
        <w:tc>
          <w:tcPr>
            <w:tcW w:w="1173" w:type="dxa"/>
          </w:tcPr>
          <w:p w:rsidR="00824712" w:rsidRPr="00D74295" w:rsidRDefault="00824712" w:rsidP="009C6D87">
            <w:pPr>
              <w:rPr>
                <w:rFonts w:ascii="Times New Roman" w:hAnsi="Times New Roman"/>
                <w:sz w:val="24"/>
                <w:szCs w:val="24"/>
              </w:rPr>
            </w:pPr>
          </w:p>
        </w:tc>
      </w:tr>
      <w:tr w:rsidR="00824712" w:rsidRPr="0001562B" w:rsidTr="00A1052B">
        <w:trPr>
          <w:jc w:val="center"/>
        </w:trPr>
        <w:tc>
          <w:tcPr>
            <w:tcW w:w="637" w:type="dxa"/>
          </w:tcPr>
          <w:p w:rsidR="00824712" w:rsidRPr="00D74295" w:rsidRDefault="00A1052B" w:rsidP="009C6D87">
            <w:pPr>
              <w:rPr>
                <w:rFonts w:ascii="Times New Roman" w:hAnsi="Times New Roman"/>
                <w:sz w:val="24"/>
                <w:szCs w:val="24"/>
              </w:rPr>
            </w:pPr>
            <w:r>
              <w:rPr>
                <w:rFonts w:ascii="Times New Roman" w:hAnsi="Times New Roman"/>
                <w:sz w:val="24"/>
                <w:szCs w:val="24"/>
              </w:rPr>
              <w:t>135</w:t>
            </w:r>
          </w:p>
        </w:tc>
        <w:tc>
          <w:tcPr>
            <w:tcW w:w="1843" w:type="dxa"/>
          </w:tcPr>
          <w:p w:rsidR="00824712" w:rsidRPr="00D74295" w:rsidRDefault="00824712" w:rsidP="004F39F3">
            <w:pPr>
              <w:rPr>
                <w:rFonts w:ascii="Times New Roman" w:hAnsi="Times New Roman"/>
                <w:sz w:val="24"/>
                <w:szCs w:val="24"/>
              </w:rPr>
            </w:pPr>
            <w:r w:rsidRPr="00D74295">
              <w:rPr>
                <w:rFonts w:ascii="Times New Roman" w:hAnsi="Times New Roman"/>
                <w:sz w:val="24"/>
                <w:szCs w:val="24"/>
              </w:rPr>
              <w:t xml:space="preserve"> с. Кочелаево </w:t>
            </w:r>
          </w:p>
        </w:tc>
        <w:tc>
          <w:tcPr>
            <w:tcW w:w="2268" w:type="dxa"/>
            <w:vAlign w:val="center"/>
          </w:tcPr>
          <w:p w:rsidR="00824712" w:rsidRPr="00D74295" w:rsidRDefault="00824712">
            <w:pPr>
              <w:jc w:val="center"/>
              <w:rPr>
                <w:rFonts w:ascii="Times New Roman" w:hAnsi="Times New Roman"/>
                <w:color w:val="000000"/>
                <w:sz w:val="24"/>
                <w:szCs w:val="24"/>
              </w:rPr>
            </w:pPr>
            <w:r w:rsidRPr="00D74295">
              <w:rPr>
                <w:rFonts w:ascii="Times New Roman" w:hAnsi="Times New Roman"/>
                <w:color w:val="000000"/>
                <w:sz w:val="24"/>
                <w:szCs w:val="24"/>
              </w:rPr>
              <w:t xml:space="preserve"> Котельная МБДОУ "Кочелаевский де</w:t>
            </w:r>
            <w:r w:rsidRPr="00D74295">
              <w:rPr>
                <w:rFonts w:ascii="Times New Roman" w:hAnsi="Times New Roman"/>
                <w:color w:val="000000"/>
                <w:sz w:val="24"/>
                <w:szCs w:val="24"/>
              </w:rPr>
              <w:t>т</w:t>
            </w:r>
            <w:r w:rsidRPr="00D74295">
              <w:rPr>
                <w:rFonts w:ascii="Times New Roman" w:hAnsi="Times New Roman"/>
                <w:color w:val="000000"/>
                <w:sz w:val="24"/>
                <w:szCs w:val="24"/>
              </w:rPr>
              <w:t xml:space="preserve">ский сад" </w:t>
            </w:r>
          </w:p>
        </w:tc>
        <w:tc>
          <w:tcPr>
            <w:tcW w:w="992" w:type="dxa"/>
          </w:tcPr>
          <w:p w:rsidR="00824712" w:rsidRPr="00D74295" w:rsidRDefault="002D50A6" w:rsidP="009C6D87">
            <w:pPr>
              <w:rPr>
                <w:rFonts w:ascii="Times New Roman" w:hAnsi="Times New Roman"/>
                <w:sz w:val="24"/>
                <w:szCs w:val="24"/>
              </w:rPr>
            </w:pPr>
            <w:r w:rsidRPr="00D74295">
              <w:rPr>
                <w:rFonts w:ascii="Times New Roman" w:hAnsi="Times New Roman"/>
                <w:sz w:val="24"/>
                <w:szCs w:val="24"/>
              </w:rPr>
              <w:t>900</w:t>
            </w:r>
          </w:p>
        </w:tc>
        <w:tc>
          <w:tcPr>
            <w:tcW w:w="1276" w:type="dxa"/>
          </w:tcPr>
          <w:p w:rsidR="00824712" w:rsidRPr="00D74295" w:rsidRDefault="00824712" w:rsidP="009C6D87">
            <w:pPr>
              <w:rPr>
                <w:rFonts w:ascii="Times New Roman" w:hAnsi="Times New Roman"/>
                <w:sz w:val="24"/>
                <w:szCs w:val="24"/>
              </w:rPr>
            </w:pPr>
          </w:p>
        </w:tc>
        <w:tc>
          <w:tcPr>
            <w:tcW w:w="992" w:type="dxa"/>
            <w:vAlign w:val="center"/>
          </w:tcPr>
          <w:p w:rsidR="00824712" w:rsidRPr="00D74295" w:rsidRDefault="00824712">
            <w:pPr>
              <w:jc w:val="center"/>
              <w:rPr>
                <w:rFonts w:ascii="Times New Roman" w:hAnsi="Times New Roman"/>
                <w:color w:val="000000"/>
                <w:sz w:val="24"/>
                <w:szCs w:val="24"/>
              </w:rPr>
            </w:pPr>
            <w:r w:rsidRPr="00D74295">
              <w:rPr>
                <w:rFonts w:ascii="Times New Roman" w:hAnsi="Times New Roman"/>
                <w:color w:val="000000"/>
                <w:sz w:val="24"/>
                <w:szCs w:val="24"/>
              </w:rPr>
              <w:t>1982</w:t>
            </w:r>
          </w:p>
        </w:tc>
        <w:tc>
          <w:tcPr>
            <w:tcW w:w="1417" w:type="dxa"/>
          </w:tcPr>
          <w:p w:rsidR="00824712" w:rsidRPr="00D74295" w:rsidRDefault="00824712" w:rsidP="009C6D87">
            <w:pPr>
              <w:rPr>
                <w:rFonts w:ascii="Times New Roman" w:hAnsi="Times New Roman"/>
                <w:sz w:val="24"/>
                <w:szCs w:val="24"/>
              </w:rPr>
            </w:pPr>
          </w:p>
        </w:tc>
        <w:tc>
          <w:tcPr>
            <w:tcW w:w="1560" w:type="dxa"/>
          </w:tcPr>
          <w:p w:rsidR="00824712" w:rsidRPr="00D74295" w:rsidRDefault="00824712" w:rsidP="009C6D87">
            <w:pPr>
              <w:rPr>
                <w:rFonts w:ascii="Times New Roman" w:hAnsi="Times New Roman"/>
                <w:sz w:val="24"/>
                <w:szCs w:val="24"/>
              </w:rPr>
            </w:pPr>
          </w:p>
        </w:tc>
        <w:tc>
          <w:tcPr>
            <w:tcW w:w="1417" w:type="dxa"/>
          </w:tcPr>
          <w:p w:rsidR="00824712" w:rsidRPr="00D74295" w:rsidRDefault="00824712" w:rsidP="009C6D87">
            <w:pPr>
              <w:rPr>
                <w:rFonts w:ascii="Times New Roman" w:hAnsi="Times New Roman"/>
                <w:sz w:val="24"/>
                <w:szCs w:val="24"/>
              </w:rPr>
            </w:pPr>
          </w:p>
        </w:tc>
        <w:tc>
          <w:tcPr>
            <w:tcW w:w="1173" w:type="dxa"/>
          </w:tcPr>
          <w:p w:rsidR="00824712" w:rsidRPr="00D74295" w:rsidRDefault="00824712" w:rsidP="009C6D87">
            <w:pPr>
              <w:rPr>
                <w:rFonts w:ascii="Times New Roman" w:hAnsi="Times New Roman"/>
                <w:sz w:val="24"/>
                <w:szCs w:val="24"/>
              </w:rPr>
            </w:pPr>
          </w:p>
        </w:tc>
      </w:tr>
      <w:tr w:rsidR="00824712" w:rsidRPr="0001562B" w:rsidTr="00A1052B">
        <w:trPr>
          <w:jc w:val="center"/>
        </w:trPr>
        <w:tc>
          <w:tcPr>
            <w:tcW w:w="637" w:type="dxa"/>
          </w:tcPr>
          <w:p w:rsidR="00824712" w:rsidRPr="00D74295" w:rsidRDefault="00A1052B" w:rsidP="009C6D87">
            <w:pPr>
              <w:rPr>
                <w:rFonts w:ascii="Times New Roman" w:hAnsi="Times New Roman"/>
                <w:sz w:val="24"/>
                <w:szCs w:val="24"/>
              </w:rPr>
            </w:pPr>
            <w:r>
              <w:rPr>
                <w:rFonts w:ascii="Times New Roman" w:hAnsi="Times New Roman"/>
                <w:sz w:val="24"/>
                <w:szCs w:val="24"/>
              </w:rPr>
              <w:t>136</w:t>
            </w:r>
          </w:p>
        </w:tc>
        <w:tc>
          <w:tcPr>
            <w:tcW w:w="1843" w:type="dxa"/>
            <w:vAlign w:val="center"/>
          </w:tcPr>
          <w:p w:rsidR="00824712" w:rsidRPr="00D74295" w:rsidRDefault="00824712" w:rsidP="004F39F3">
            <w:pPr>
              <w:rPr>
                <w:rFonts w:ascii="Times New Roman" w:hAnsi="Times New Roman"/>
                <w:color w:val="000000"/>
                <w:sz w:val="24"/>
                <w:szCs w:val="24"/>
              </w:rPr>
            </w:pPr>
            <w:r w:rsidRPr="00D74295">
              <w:rPr>
                <w:rFonts w:ascii="Times New Roman" w:hAnsi="Times New Roman"/>
                <w:color w:val="000000"/>
                <w:sz w:val="24"/>
                <w:szCs w:val="24"/>
              </w:rPr>
              <w:t xml:space="preserve">с. Кочелаево </w:t>
            </w:r>
          </w:p>
        </w:tc>
        <w:tc>
          <w:tcPr>
            <w:tcW w:w="2268" w:type="dxa"/>
            <w:vAlign w:val="center"/>
          </w:tcPr>
          <w:p w:rsidR="00824712" w:rsidRPr="00D74295" w:rsidRDefault="00824712">
            <w:pPr>
              <w:jc w:val="center"/>
              <w:rPr>
                <w:rFonts w:ascii="Times New Roman" w:hAnsi="Times New Roman"/>
                <w:color w:val="000000"/>
                <w:sz w:val="24"/>
                <w:szCs w:val="24"/>
              </w:rPr>
            </w:pPr>
            <w:r w:rsidRPr="00D74295">
              <w:rPr>
                <w:rFonts w:ascii="Times New Roman" w:hAnsi="Times New Roman"/>
                <w:color w:val="000000"/>
                <w:sz w:val="24"/>
                <w:szCs w:val="24"/>
              </w:rPr>
              <w:t>Котельная дома и</w:t>
            </w:r>
            <w:r w:rsidRPr="00D74295">
              <w:rPr>
                <w:rFonts w:ascii="Times New Roman" w:hAnsi="Times New Roman"/>
                <w:color w:val="000000"/>
                <w:sz w:val="24"/>
                <w:szCs w:val="24"/>
              </w:rPr>
              <w:t>н</w:t>
            </w:r>
            <w:r w:rsidRPr="00D74295">
              <w:rPr>
                <w:rFonts w:ascii="Times New Roman" w:hAnsi="Times New Roman"/>
                <w:color w:val="000000"/>
                <w:sz w:val="24"/>
                <w:szCs w:val="24"/>
              </w:rPr>
              <w:t>тернат</w:t>
            </w:r>
          </w:p>
        </w:tc>
        <w:tc>
          <w:tcPr>
            <w:tcW w:w="992" w:type="dxa"/>
          </w:tcPr>
          <w:p w:rsidR="00824712" w:rsidRPr="00D74295" w:rsidRDefault="002D50A6" w:rsidP="009C6D87">
            <w:pPr>
              <w:rPr>
                <w:rFonts w:ascii="Times New Roman" w:hAnsi="Times New Roman"/>
                <w:sz w:val="24"/>
                <w:szCs w:val="24"/>
              </w:rPr>
            </w:pPr>
            <w:r w:rsidRPr="00D74295">
              <w:rPr>
                <w:rFonts w:ascii="Times New Roman" w:hAnsi="Times New Roman"/>
                <w:sz w:val="24"/>
                <w:szCs w:val="24"/>
              </w:rPr>
              <w:t>300</w:t>
            </w:r>
          </w:p>
        </w:tc>
        <w:tc>
          <w:tcPr>
            <w:tcW w:w="1276" w:type="dxa"/>
          </w:tcPr>
          <w:p w:rsidR="00824712" w:rsidRPr="00D74295" w:rsidRDefault="00824712" w:rsidP="009C6D87">
            <w:pPr>
              <w:rPr>
                <w:rFonts w:ascii="Times New Roman" w:hAnsi="Times New Roman"/>
                <w:sz w:val="24"/>
                <w:szCs w:val="24"/>
              </w:rPr>
            </w:pPr>
          </w:p>
        </w:tc>
        <w:tc>
          <w:tcPr>
            <w:tcW w:w="992" w:type="dxa"/>
            <w:vAlign w:val="center"/>
          </w:tcPr>
          <w:p w:rsidR="00824712" w:rsidRPr="00D74295" w:rsidRDefault="00824712">
            <w:pPr>
              <w:jc w:val="center"/>
              <w:rPr>
                <w:rFonts w:ascii="Times New Roman" w:hAnsi="Times New Roman"/>
                <w:color w:val="000000"/>
                <w:sz w:val="24"/>
                <w:szCs w:val="24"/>
              </w:rPr>
            </w:pPr>
            <w:r w:rsidRPr="00D74295">
              <w:rPr>
                <w:rFonts w:ascii="Times New Roman" w:hAnsi="Times New Roman"/>
                <w:color w:val="000000"/>
                <w:sz w:val="24"/>
                <w:szCs w:val="24"/>
              </w:rPr>
              <w:t> </w:t>
            </w:r>
          </w:p>
        </w:tc>
        <w:tc>
          <w:tcPr>
            <w:tcW w:w="1417" w:type="dxa"/>
          </w:tcPr>
          <w:p w:rsidR="00824712" w:rsidRPr="00D74295" w:rsidRDefault="00824712" w:rsidP="009C6D87">
            <w:pPr>
              <w:rPr>
                <w:rFonts w:ascii="Times New Roman" w:hAnsi="Times New Roman"/>
                <w:sz w:val="24"/>
                <w:szCs w:val="24"/>
              </w:rPr>
            </w:pPr>
          </w:p>
        </w:tc>
        <w:tc>
          <w:tcPr>
            <w:tcW w:w="1560" w:type="dxa"/>
          </w:tcPr>
          <w:p w:rsidR="00824712" w:rsidRPr="00D74295" w:rsidRDefault="00824712" w:rsidP="009C6D87">
            <w:pPr>
              <w:rPr>
                <w:rFonts w:ascii="Times New Roman" w:hAnsi="Times New Roman"/>
                <w:sz w:val="24"/>
                <w:szCs w:val="24"/>
              </w:rPr>
            </w:pPr>
          </w:p>
        </w:tc>
        <w:tc>
          <w:tcPr>
            <w:tcW w:w="1417" w:type="dxa"/>
          </w:tcPr>
          <w:p w:rsidR="00824712" w:rsidRPr="00D74295" w:rsidRDefault="00824712" w:rsidP="009C6D87">
            <w:pPr>
              <w:rPr>
                <w:rFonts w:ascii="Times New Roman" w:hAnsi="Times New Roman"/>
                <w:sz w:val="24"/>
                <w:szCs w:val="24"/>
              </w:rPr>
            </w:pPr>
          </w:p>
        </w:tc>
        <w:tc>
          <w:tcPr>
            <w:tcW w:w="1173" w:type="dxa"/>
          </w:tcPr>
          <w:p w:rsidR="00824712" w:rsidRPr="00D74295" w:rsidRDefault="00824712" w:rsidP="009C6D87">
            <w:pPr>
              <w:rPr>
                <w:rFonts w:ascii="Times New Roman" w:hAnsi="Times New Roman"/>
                <w:sz w:val="24"/>
                <w:szCs w:val="24"/>
              </w:rPr>
            </w:pPr>
          </w:p>
        </w:tc>
      </w:tr>
      <w:tr w:rsidR="00824712" w:rsidRPr="0001562B" w:rsidTr="00A1052B">
        <w:trPr>
          <w:jc w:val="center"/>
        </w:trPr>
        <w:tc>
          <w:tcPr>
            <w:tcW w:w="637" w:type="dxa"/>
          </w:tcPr>
          <w:p w:rsidR="00824712" w:rsidRPr="00D74295" w:rsidRDefault="00A1052B" w:rsidP="009C6D87">
            <w:pPr>
              <w:rPr>
                <w:rFonts w:ascii="Times New Roman" w:hAnsi="Times New Roman"/>
                <w:sz w:val="24"/>
                <w:szCs w:val="24"/>
              </w:rPr>
            </w:pPr>
            <w:r>
              <w:rPr>
                <w:rFonts w:ascii="Times New Roman" w:hAnsi="Times New Roman"/>
                <w:sz w:val="24"/>
                <w:szCs w:val="24"/>
              </w:rPr>
              <w:t>137</w:t>
            </w:r>
          </w:p>
        </w:tc>
        <w:tc>
          <w:tcPr>
            <w:tcW w:w="1843" w:type="dxa"/>
            <w:vAlign w:val="center"/>
          </w:tcPr>
          <w:p w:rsidR="00824712" w:rsidRPr="00D74295" w:rsidRDefault="00824712" w:rsidP="00E80684">
            <w:pPr>
              <w:rPr>
                <w:rFonts w:ascii="Times New Roman" w:hAnsi="Times New Roman"/>
                <w:color w:val="000000"/>
                <w:sz w:val="24"/>
                <w:szCs w:val="24"/>
              </w:rPr>
            </w:pPr>
            <w:r w:rsidRPr="00D74295">
              <w:rPr>
                <w:rFonts w:ascii="Times New Roman" w:hAnsi="Times New Roman"/>
                <w:color w:val="000000"/>
                <w:sz w:val="24"/>
                <w:szCs w:val="24"/>
              </w:rPr>
              <w:t xml:space="preserve">г. Ковылкино </w:t>
            </w:r>
            <w:r w:rsidRPr="00D74295">
              <w:rPr>
                <w:rFonts w:ascii="Times New Roman" w:hAnsi="Times New Roman"/>
                <w:color w:val="000000"/>
                <w:sz w:val="24"/>
                <w:szCs w:val="24"/>
              </w:rPr>
              <w:lastRenderedPageBreak/>
              <w:t xml:space="preserve">ул.Заповедная </w:t>
            </w:r>
          </w:p>
        </w:tc>
        <w:tc>
          <w:tcPr>
            <w:tcW w:w="2268" w:type="dxa"/>
            <w:vAlign w:val="center"/>
          </w:tcPr>
          <w:p w:rsidR="00824712" w:rsidRPr="00D74295" w:rsidRDefault="00824712">
            <w:pPr>
              <w:jc w:val="center"/>
              <w:rPr>
                <w:rFonts w:ascii="Times New Roman" w:hAnsi="Times New Roman"/>
                <w:color w:val="000000"/>
                <w:sz w:val="24"/>
                <w:szCs w:val="24"/>
              </w:rPr>
            </w:pPr>
            <w:r w:rsidRPr="00D74295">
              <w:rPr>
                <w:rFonts w:ascii="Times New Roman" w:hAnsi="Times New Roman"/>
                <w:color w:val="000000"/>
                <w:sz w:val="24"/>
                <w:szCs w:val="24"/>
              </w:rPr>
              <w:lastRenderedPageBreak/>
              <w:t>котельная 0,9 МВт</w:t>
            </w:r>
          </w:p>
        </w:tc>
        <w:tc>
          <w:tcPr>
            <w:tcW w:w="992" w:type="dxa"/>
          </w:tcPr>
          <w:p w:rsidR="00824712" w:rsidRPr="00D74295" w:rsidRDefault="002D50A6" w:rsidP="009C6D87">
            <w:pPr>
              <w:rPr>
                <w:rFonts w:ascii="Times New Roman" w:hAnsi="Times New Roman"/>
                <w:sz w:val="24"/>
                <w:szCs w:val="24"/>
              </w:rPr>
            </w:pPr>
            <w:r w:rsidRPr="00D74295">
              <w:rPr>
                <w:rFonts w:ascii="Times New Roman" w:hAnsi="Times New Roman"/>
                <w:sz w:val="24"/>
                <w:szCs w:val="24"/>
              </w:rPr>
              <w:t>900</w:t>
            </w:r>
          </w:p>
        </w:tc>
        <w:tc>
          <w:tcPr>
            <w:tcW w:w="1276" w:type="dxa"/>
          </w:tcPr>
          <w:p w:rsidR="00824712" w:rsidRPr="00D74295" w:rsidRDefault="00824712" w:rsidP="009C6D87">
            <w:pPr>
              <w:rPr>
                <w:rFonts w:ascii="Times New Roman" w:hAnsi="Times New Roman"/>
                <w:sz w:val="24"/>
                <w:szCs w:val="24"/>
              </w:rPr>
            </w:pPr>
          </w:p>
        </w:tc>
        <w:tc>
          <w:tcPr>
            <w:tcW w:w="992" w:type="dxa"/>
            <w:vAlign w:val="center"/>
          </w:tcPr>
          <w:p w:rsidR="00824712" w:rsidRPr="00D74295" w:rsidRDefault="00824712">
            <w:pPr>
              <w:jc w:val="center"/>
              <w:rPr>
                <w:rFonts w:ascii="Times New Roman" w:hAnsi="Times New Roman"/>
                <w:color w:val="000000"/>
                <w:sz w:val="24"/>
                <w:szCs w:val="24"/>
              </w:rPr>
            </w:pPr>
            <w:r w:rsidRPr="00D74295">
              <w:rPr>
                <w:rFonts w:ascii="Times New Roman" w:hAnsi="Times New Roman"/>
                <w:color w:val="000000"/>
                <w:sz w:val="24"/>
                <w:szCs w:val="24"/>
              </w:rPr>
              <w:t>2012</w:t>
            </w:r>
          </w:p>
        </w:tc>
        <w:tc>
          <w:tcPr>
            <w:tcW w:w="1417" w:type="dxa"/>
          </w:tcPr>
          <w:p w:rsidR="00824712" w:rsidRPr="00D74295" w:rsidRDefault="00824712" w:rsidP="009C6D87">
            <w:pPr>
              <w:rPr>
                <w:rFonts w:ascii="Times New Roman" w:hAnsi="Times New Roman"/>
                <w:sz w:val="24"/>
                <w:szCs w:val="24"/>
              </w:rPr>
            </w:pPr>
          </w:p>
        </w:tc>
        <w:tc>
          <w:tcPr>
            <w:tcW w:w="1560" w:type="dxa"/>
          </w:tcPr>
          <w:p w:rsidR="00824712" w:rsidRPr="00D74295" w:rsidRDefault="00824712" w:rsidP="009C6D87">
            <w:pPr>
              <w:rPr>
                <w:rFonts w:ascii="Times New Roman" w:hAnsi="Times New Roman"/>
                <w:sz w:val="24"/>
                <w:szCs w:val="24"/>
              </w:rPr>
            </w:pPr>
          </w:p>
        </w:tc>
        <w:tc>
          <w:tcPr>
            <w:tcW w:w="1417" w:type="dxa"/>
          </w:tcPr>
          <w:p w:rsidR="00824712" w:rsidRPr="00D74295" w:rsidRDefault="00824712" w:rsidP="009C6D87">
            <w:pPr>
              <w:rPr>
                <w:rFonts w:ascii="Times New Roman" w:hAnsi="Times New Roman"/>
                <w:sz w:val="24"/>
                <w:szCs w:val="24"/>
              </w:rPr>
            </w:pPr>
          </w:p>
        </w:tc>
        <w:tc>
          <w:tcPr>
            <w:tcW w:w="1173" w:type="dxa"/>
          </w:tcPr>
          <w:p w:rsidR="00824712" w:rsidRPr="00D74295" w:rsidRDefault="00824712" w:rsidP="009C6D87">
            <w:pPr>
              <w:rPr>
                <w:rFonts w:ascii="Times New Roman" w:hAnsi="Times New Roman"/>
                <w:sz w:val="24"/>
                <w:szCs w:val="24"/>
              </w:rPr>
            </w:pPr>
          </w:p>
        </w:tc>
      </w:tr>
      <w:tr w:rsidR="00824712" w:rsidRPr="0001562B" w:rsidTr="00A1052B">
        <w:trPr>
          <w:jc w:val="center"/>
        </w:trPr>
        <w:tc>
          <w:tcPr>
            <w:tcW w:w="637" w:type="dxa"/>
          </w:tcPr>
          <w:p w:rsidR="00824712" w:rsidRPr="00D74295" w:rsidRDefault="00A1052B" w:rsidP="009C6D87">
            <w:pPr>
              <w:rPr>
                <w:rFonts w:ascii="Times New Roman" w:hAnsi="Times New Roman"/>
                <w:sz w:val="24"/>
                <w:szCs w:val="24"/>
              </w:rPr>
            </w:pPr>
            <w:r>
              <w:rPr>
                <w:rFonts w:ascii="Times New Roman" w:hAnsi="Times New Roman"/>
                <w:sz w:val="24"/>
                <w:szCs w:val="24"/>
              </w:rPr>
              <w:lastRenderedPageBreak/>
              <w:t>138</w:t>
            </w:r>
          </w:p>
        </w:tc>
        <w:tc>
          <w:tcPr>
            <w:tcW w:w="1843" w:type="dxa"/>
            <w:vAlign w:val="center"/>
          </w:tcPr>
          <w:p w:rsidR="00824712" w:rsidRPr="00D74295" w:rsidRDefault="00824712" w:rsidP="00E80684">
            <w:pPr>
              <w:rPr>
                <w:rFonts w:ascii="Times New Roman" w:hAnsi="Times New Roman"/>
                <w:color w:val="000000"/>
                <w:sz w:val="24"/>
                <w:szCs w:val="24"/>
              </w:rPr>
            </w:pPr>
            <w:r w:rsidRPr="00D74295">
              <w:rPr>
                <w:rFonts w:ascii="Times New Roman" w:hAnsi="Times New Roman"/>
                <w:color w:val="000000"/>
                <w:sz w:val="24"/>
                <w:szCs w:val="24"/>
              </w:rPr>
              <w:t xml:space="preserve"> г. Ковылкино ул.Заповедная</w:t>
            </w:r>
          </w:p>
        </w:tc>
        <w:tc>
          <w:tcPr>
            <w:tcW w:w="2268" w:type="dxa"/>
            <w:vAlign w:val="center"/>
          </w:tcPr>
          <w:p w:rsidR="00824712" w:rsidRPr="00D74295" w:rsidRDefault="00824712">
            <w:pPr>
              <w:jc w:val="center"/>
              <w:rPr>
                <w:rFonts w:ascii="Times New Roman" w:hAnsi="Times New Roman"/>
                <w:color w:val="000000"/>
                <w:sz w:val="24"/>
                <w:szCs w:val="24"/>
              </w:rPr>
            </w:pPr>
            <w:r w:rsidRPr="00D74295">
              <w:rPr>
                <w:rFonts w:ascii="Times New Roman" w:hAnsi="Times New Roman"/>
                <w:color w:val="000000"/>
                <w:sz w:val="24"/>
                <w:szCs w:val="24"/>
              </w:rPr>
              <w:t>котельная 0,3 МВт</w:t>
            </w:r>
          </w:p>
        </w:tc>
        <w:tc>
          <w:tcPr>
            <w:tcW w:w="992" w:type="dxa"/>
          </w:tcPr>
          <w:p w:rsidR="00824712" w:rsidRPr="00D74295" w:rsidRDefault="002D50A6" w:rsidP="009C6D87">
            <w:pPr>
              <w:rPr>
                <w:rFonts w:ascii="Times New Roman" w:hAnsi="Times New Roman"/>
                <w:sz w:val="24"/>
                <w:szCs w:val="24"/>
              </w:rPr>
            </w:pPr>
            <w:r w:rsidRPr="00D74295">
              <w:rPr>
                <w:rFonts w:ascii="Times New Roman" w:hAnsi="Times New Roman"/>
                <w:sz w:val="24"/>
                <w:szCs w:val="24"/>
              </w:rPr>
              <w:t>300</w:t>
            </w:r>
          </w:p>
        </w:tc>
        <w:tc>
          <w:tcPr>
            <w:tcW w:w="1276" w:type="dxa"/>
          </w:tcPr>
          <w:p w:rsidR="00824712" w:rsidRPr="00D74295" w:rsidRDefault="00824712" w:rsidP="009C6D87">
            <w:pPr>
              <w:rPr>
                <w:rFonts w:ascii="Times New Roman" w:hAnsi="Times New Roman"/>
                <w:sz w:val="24"/>
                <w:szCs w:val="24"/>
              </w:rPr>
            </w:pPr>
          </w:p>
        </w:tc>
        <w:tc>
          <w:tcPr>
            <w:tcW w:w="992" w:type="dxa"/>
            <w:vAlign w:val="center"/>
          </w:tcPr>
          <w:p w:rsidR="00824712" w:rsidRPr="00D74295" w:rsidRDefault="00824712">
            <w:pPr>
              <w:jc w:val="center"/>
              <w:rPr>
                <w:rFonts w:ascii="Times New Roman" w:hAnsi="Times New Roman"/>
                <w:color w:val="000000"/>
                <w:sz w:val="24"/>
                <w:szCs w:val="24"/>
              </w:rPr>
            </w:pPr>
            <w:r w:rsidRPr="00D74295">
              <w:rPr>
                <w:rFonts w:ascii="Times New Roman" w:hAnsi="Times New Roman"/>
                <w:color w:val="000000"/>
                <w:sz w:val="24"/>
                <w:szCs w:val="24"/>
              </w:rPr>
              <w:t>2012</w:t>
            </w:r>
          </w:p>
        </w:tc>
        <w:tc>
          <w:tcPr>
            <w:tcW w:w="1417" w:type="dxa"/>
          </w:tcPr>
          <w:p w:rsidR="00824712" w:rsidRPr="00D74295" w:rsidRDefault="00824712" w:rsidP="009C6D87">
            <w:pPr>
              <w:rPr>
                <w:rFonts w:ascii="Times New Roman" w:hAnsi="Times New Roman"/>
                <w:sz w:val="24"/>
                <w:szCs w:val="24"/>
              </w:rPr>
            </w:pPr>
          </w:p>
        </w:tc>
        <w:tc>
          <w:tcPr>
            <w:tcW w:w="1560" w:type="dxa"/>
          </w:tcPr>
          <w:p w:rsidR="00824712" w:rsidRPr="00D74295" w:rsidRDefault="00824712" w:rsidP="009C6D87">
            <w:pPr>
              <w:rPr>
                <w:rFonts w:ascii="Times New Roman" w:hAnsi="Times New Roman"/>
                <w:sz w:val="24"/>
                <w:szCs w:val="24"/>
              </w:rPr>
            </w:pPr>
          </w:p>
        </w:tc>
        <w:tc>
          <w:tcPr>
            <w:tcW w:w="1417" w:type="dxa"/>
          </w:tcPr>
          <w:p w:rsidR="00824712" w:rsidRPr="00D74295" w:rsidRDefault="00824712" w:rsidP="009C6D87">
            <w:pPr>
              <w:rPr>
                <w:rFonts w:ascii="Times New Roman" w:hAnsi="Times New Roman"/>
                <w:sz w:val="24"/>
                <w:szCs w:val="24"/>
              </w:rPr>
            </w:pPr>
          </w:p>
        </w:tc>
        <w:tc>
          <w:tcPr>
            <w:tcW w:w="1173" w:type="dxa"/>
          </w:tcPr>
          <w:p w:rsidR="00824712" w:rsidRPr="00D74295" w:rsidRDefault="00824712" w:rsidP="009C6D87">
            <w:pPr>
              <w:rPr>
                <w:rFonts w:ascii="Times New Roman" w:hAnsi="Times New Roman"/>
                <w:sz w:val="24"/>
                <w:szCs w:val="24"/>
              </w:rPr>
            </w:pPr>
          </w:p>
        </w:tc>
      </w:tr>
      <w:tr w:rsidR="00824712" w:rsidRPr="0001562B" w:rsidTr="00A1052B">
        <w:trPr>
          <w:jc w:val="center"/>
        </w:trPr>
        <w:tc>
          <w:tcPr>
            <w:tcW w:w="637" w:type="dxa"/>
          </w:tcPr>
          <w:p w:rsidR="00824712" w:rsidRPr="00D74295" w:rsidRDefault="00A1052B" w:rsidP="009C6D87">
            <w:pPr>
              <w:rPr>
                <w:rFonts w:ascii="Times New Roman" w:hAnsi="Times New Roman"/>
                <w:sz w:val="24"/>
                <w:szCs w:val="24"/>
              </w:rPr>
            </w:pPr>
            <w:r>
              <w:rPr>
                <w:rFonts w:ascii="Times New Roman" w:hAnsi="Times New Roman"/>
                <w:sz w:val="24"/>
                <w:szCs w:val="24"/>
              </w:rPr>
              <w:t>139</w:t>
            </w:r>
          </w:p>
        </w:tc>
        <w:tc>
          <w:tcPr>
            <w:tcW w:w="1843" w:type="dxa"/>
            <w:vAlign w:val="center"/>
          </w:tcPr>
          <w:p w:rsidR="00824712" w:rsidRPr="00D74295" w:rsidRDefault="00824712" w:rsidP="00E80684">
            <w:pPr>
              <w:rPr>
                <w:rFonts w:ascii="Times New Roman" w:hAnsi="Times New Roman"/>
                <w:color w:val="000000"/>
                <w:sz w:val="24"/>
                <w:szCs w:val="24"/>
              </w:rPr>
            </w:pPr>
            <w:r w:rsidRPr="00D74295">
              <w:rPr>
                <w:rFonts w:ascii="Times New Roman" w:hAnsi="Times New Roman"/>
                <w:color w:val="000000"/>
                <w:sz w:val="24"/>
                <w:szCs w:val="24"/>
              </w:rPr>
              <w:t>г. Ковылкино</w:t>
            </w:r>
          </w:p>
        </w:tc>
        <w:tc>
          <w:tcPr>
            <w:tcW w:w="2268" w:type="dxa"/>
            <w:vAlign w:val="center"/>
          </w:tcPr>
          <w:p w:rsidR="00824712" w:rsidRPr="00D74295" w:rsidRDefault="00824712">
            <w:pPr>
              <w:jc w:val="center"/>
              <w:rPr>
                <w:rFonts w:ascii="Times New Roman" w:hAnsi="Times New Roman"/>
                <w:color w:val="000000"/>
                <w:sz w:val="24"/>
                <w:szCs w:val="24"/>
              </w:rPr>
            </w:pPr>
            <w:r w:rsidRPr="00D74295">
              <w:rPr>
                <w:rFonts w:ascii="Times New Roman" w:hAnsi="Times New Roman"/>
                <w:color w:val="000000"/>
                <w:sz w:val="24"/>
                <w:szCs w:val="24"/>
              </w:rPr>
              <w:t>котельная физкул</w:t>
            </w:r>
            <w:r w:rsidRPr="00D74295">
              <w:rPr>
                <w:rFonts w:ascii="Times New Roman" w:hAnsi="Times New Roman"/>
                <w:color w:val="000000"/>
                <w:sz w:val="24"/>
                <w:szCs w:val="24"/>
              </w:rPr>
              <w:t>ь</w:t>
            </w:r>
            <w:r w:rsidRPr="00D74295">
              <w:rPr>
                <w:rFonts w:ascii="Times New Roman" w:hAnsi="Times New Roman"/>
                <w:color w:val="000000"/>
                <w:sz w:val="24"/>
                <w:szCs w:val="24"/>
              </w:rPr>
              <w:t xml:space="preserve">турно-спортивного комплекса </w:t>
            </w:r>
          </w:p>
        </w:tc>
        <w:tc>
          <w:tcPr>
            <w:tcW w:w="992" w:type="dxa"/>
          </w:tcPr>
          <w:p w:rsidR="00824712" w:rsidRPr="00D74295" w:rsidRDefault="002D50A6" w:rsidP="009C6D87">
            <w:pPr>
              <w:rPr>
                <w:rFonts w:ascii="Times New Roman" w:hAnsi="Times New Roman"/>
                <w:sz w:val="24"/>
                <w:szCs w:val="24"/>
              </w:rPr>
            </w:pPr>
            <w:r w:rsidRPr="00D74295">
              <w:rPr>
                <w:rFonts w:ascii="Times New Roman" w:hAnsi="Times New Roman"/>
                <w:sz w:val="24"/>
                <w:szCs w:val="24"/>
              </w:rPr>
              <w:t>14000</w:t>
            </w:r>
          </w:p>
        </w:tc>
        <w:tc>
          <w:tcPr>
            <w:tcW w:w="1276" w:type="dxa"/>
          </w:tcPr>
          <w:p w:rsidR="00824712" w:rsidRPr="00D74295" w:rsidRDefault="00824712" w:rsidP="009C6D87">
            <w:pPr>
              <w:rPr>
                <w:rFonts w:ascii="Times New Roman" w:hAnsi="Times New Roman"/>
                <w:sz w:val="24"/>
                <w:szCs w:val="24"/>
              </w:rPr>
            </w:pPr>
          </w:p>
        </w:tc>
        <w:tc>
          <w:tcPr>
            <w:tcW w:w="992" w:type="dxa"/>
            <w:vAlign w:val="center"/>
          </w:tcPr>
          <w:p w:rsidR="00824712" w:rsidRPr="00D74295" w:rsidRDefault="00824712">
            <w:pPr>
              <w:jc w:val="center"/>
              <w:rPr>
                <w:rFonts w:ascii="Times New Roman" w:hAnsi="Times New Roman"/>
                <w:color w:val="000000"/>
                <w:sz w:val="24"/>
                <w:szCs w:val="24"/>
              </w:rPr>
            </w:pPr>
            <w:r w:rsidRPr="00D74295">
              <w:rPr>
                <w:rFonts w:ascii="Times New Roman" w:hAnsi="Times New Roman"/>
                <w:color w:val="000000"/>
                <w:sz w:val="24"/>
                <w:szCs w:val="24"/>
              </w:rPr>
              <w:t>2007</w:t>
            </w:r>
          </w:p>
        </w:tc>
        <w:tc>
          <w:tcPr>
            <w:tcW w:w="1417" w:type="dxa"/>
          </w:tcPr>
          <w:p w:rsidR="00824712" w:rsidRPr="00D74295" w:rsidRDefault="00824712" w:rsidP="009C6D87">
            <w:pPr>
              <w:rPr>
                <w:rFonts w:ascii="Times New Roman" w:hAnsi="Times New Roman"/>
                <w:sz w:val="24"/>
                <w:szCs w:val="24"/>
              </w:rPr>
            </w:pPr>
          </w:p>
        </w:tc>
        <w:tc>
          <w:tcPr>
            <w:tcW w:w="1560" w:type="dxa"/>
          </w:tcPr>
          <w:p w:rsidR="00824712" w:rsidRPr="00D74295" w:rsidRDefault="00824712" w:rsidP="009C6D87">
            <w:pPr>
              <w:rPr>
                <w:rFonts w:ascii="Times New Roman" w:hAnsi="Times New Roman"/>
                <w:sz w:val="24"/>
                <w:szCs w:val="24"/>
              </w:rPr>
            </w:pPr>
          </w:p>
        </w:tc>
        <w:tc>
          <w:tcPr>
            <w:tcW w:w="1417" w:type="dxa"/>
          </w:tcPr>
          <w:p w:rsidR="00824712" w:rsidRPr="00D74295" w:rsidRDefault="00824712" w:rsidP="009C6D87">
            <w:pPr>
              <w:rPr>
                <w:rFonts w:ascii="Times New Roman" w:hAnsi="Times New Roman"/>
                <w:sz w:val="24"/>
                <w:szCs w:val="24"/>
              </w:rPr>
            </w:pPr>
          </w:p>
        </w:tc>
        <w:tc>
          <w:tcPr>
            <w:tcW w:w="1173" w:type="dxa"/>
          </w:tcPr>
          <w:p w:rsidR="00824712" w:rsidRPr="00D74295" w:rsidRDefault="00824712" w:rsidP="009C6D87">
            <w:pPr>
              <w:rPr>
                <w:rFonts w:ascii="Times New Roman" w:hAnsi="Times New Roman"/>
                <w:sz w:val="24"/>
                <w:szCs w:val="24"/>
              </w:rPr>
            </w:pPr>
          </w:p>
        </w:tc>
      </w:tr>
      <w:tr w:rsidR="00824712" w:rsidRPr="0001562B" w:rsidTr="00A1052B">
        <w:trPr>
          <w:jc w:val="center"/>
        </w:trPr>
        <w:tc>
          <w:tcPr>
            <w:tcW w:w="637" w:type="dxa"/>
          </w:tcPr>
          <w:p w:rsidR="00824712" w:rsidRPr="00D74295" w:rsidRDefault="00A1052B" w:rsidP="009C6D87">
            <w:pPr>
              <w:rPr>
                <w:rFonts w:ascii="Times New Roman" w:hAnsi="Times New Roman"/>
                <w:sz w:val="24"/>
                <w:szCs w:val="24"/>
              </w:rPr>
            </w:pPr>
            <w:r>
              <w:rPr>
                <w:rFonts w:ascii="Times New Roman" w:hAnsi="Times New Roman"/>
                <w:sz w:val="24"/>
                <w:szCs w:val="24"/>
              </w:rPr>
              <w:t>140</w:t>
            </w:r>
          </w:p>
        </w:tc>
        <w:tc>
          <w:tcPr>
            <w:tcW w:w="1843" w:type="dxa"/>
            <w:vAlign w:val="center"/>
          </w:tcPr>
          <w:p w:rsidR="00824712" w:rsidRPr="00D74295" w:rsidRDefault="00824712" w:rsidP="00E80684">
            <w:pPr>
              <w:rPr>
                <w:rFonts w:ascii="Times New Roman" w:hAnsi="Times New Roman"/>
                <w:color w:val="000000"/>
                <w:sz w:val="24"/>
                <w:szCs w:val="24"/>
              </w:rPr>
            </w:pPr>
            <w:r w:rsidRPr="00D74295">
              <w:rPr>
                <w:rFonts w:ascii="Times New Roman" w:hAnsi="Times New Roman"/>
                <w:color w:val="000000"/>
                <w:sz w:val="24"/>
                <w:szCs w:val="24"/>
              </w:rPr>
              <w:t xml:space="preserve"> с. Кочелаево </w:t>
            </w:r>
          </w:p>
        </w:tc>
        <w:tc>
          <w:tcPr>
            <w:tcW w:w="2268" w:type="dxa"/>
            <w:vAlign w:val="center"/>
          </w:tcPr>
          <w:p w:rsidR="00824712" w:rsidRPr="00D74295" w:rsidRDefault="00824712">
            <w:pPr>
              <w:jc w:val="center"/>
              <w:rPr>
                <w:rFonts w:ascii="Times New Roman" w:hAnsi="Times New Roman"/>
                <w:color w:val="000000"/>
                <w:sz w:val="24"/>
                <w:szCs w:val="24"/>
              </w:rPr>
            </w:pPr>
            <w:r w:rsidRPr="00D74295">
              <w:rPr>
                <w:rFonts w:ascii="Times New Roman" w:hAnsi="Times New Roman"/>
                <w:color w:val="000000"/>
                <w:sz w:val="24"/>
                <w:szCs w:val="24"/>
              </w:rPr>
              <w:t>Котельная ФОК</w:t>
            </w:r>
          </w:p>
        </w:tc>
        <w:tc>
          <w:tcPr>
            <w:tcW w:w="992" w:type="dxa"/>
          </w:tcPr>
          <w:p w:rsidR="00824712" w:rsidRPr="00D74295" w:rsidRDefault="002D50A6" w:rsidP="009C6D87">
            <w:pPr>
              <w:rPr>
                <w:rFonts w:ascii="Times New Roman" w:hAnsi="Times New Roman"/>
                <w:sz w:val="24"/>
                <w:szCs w:val="24"/>
              </w:rPr>
            </w:pPr>
            <w:r w:rsidRPr="00D74295">
              <w:rPr>
                <w:rFonts w:ascii="Times New Roman" w:hAnsi="Times New Roman"/>
                <w:sz w:val="24"/>
                <w:szCs w:val="24"/>
              </w:rPr>
              <w:t>1400</w:t>
            </w:r>
          </w:p>
        </w:tc>
        <w:tc>
          <w:tcPr>
            <w:tcW w:w="1276" w:type="dxa"/>
          </w:tcPr>
          <w:p w:rsidR="00824712" w:rsidRPr="00D74295" w:rsidRDefault="00824712" w:rsidP="009C6D87">
            <w:pPr>
              <w:rPr>
                <w:rFonts w:ascii="Times New Roman" w:hAnsi="Times New Roman"/>
                <w:sz w:val="24"/>
                <w:szCs w:val="24"/>
              </w:rPr>
            </w:pPr>
          </w:p>
        </w:tc>
        <w:tc>
          <w:tcPr>
            <w:tcW w:w="992" w:type="dxa"/>
            <w:vAlign w:val="center"/>
          </w:tcPr>
          <w:p w:rsidR="00824712" w:rsidRPr="00D74295" w:rsidRDefault="00824712">
            <w:pPr>
              <w:jc w:val="center"/>
              <w:rPr>
                <w:rFonts w:ascii="Times New Roman" w:hAnsi="Times New Roman"/>
                <w:color w:val="000000"/>
                <w:sz w:val="24"/>
                <w:szCs w:val="24"/>
              </w:rPr>
            </w:pPr>
            <w:r w:rsidRPr="00D74295">
              <w:rPr>
                <w:rFonts w:ascii="Times New Roman" w:hAnsi="Times New Roman"/>
                <w:color w:val="000000"/>
                <w:sz w:val="24"/>
                <w:szCs w:val="24"/>
              </w:rPr>
              <w:t>2015</w:t>
            </w:r>
          </w:p>
        </w:tc>
        <w:tc>
          <w:tcPr>
            <w:tcW w:w="1417" w:type="dxa"/>
          </w:tcPr>
          <w:p w:rsidR="00824712" w:rsidRPr="00D74295" w:rsidRDefault="00824712" w:rsidP="009C6D87">
            <w:pPr>
              <w:rPr>
                <w:rFonts w:ascii="Times New Roman" w:hAnsi="Times New Roman"/>
                <w:sz w:val="24"/>
                <w:szCs w:val="24"/>
              </w:rPr>
            </w:pPr>
          </w:p>
        </w:tc>
        <w:tc>
          <w:tcPr>
            <w:tcW w:w="1560" w:type="dxa"/>
          </w:tcPr>
          <w:p w:rsidR="00824712" w:rsidRPr="00D74295" w:rsidRDefault="00824712" w:rsidP="009C6D87">
            <w:pPr>
              <w:rPr>
                <w:rFonts w:ascii="Times New Roman" w:hAnsi="Times New Roman"/>
                <w:sz w:val="24"/>
                <w:szCs w:val="24"/>
              </w:rPr>
            </w:pPr>
          </w:p>
        </w:tc>
        <w:tc>
          <w:tcPr>
            <w:tcW w:w="1417" w:type="dxa"/>
          </w:tcPr>
          <w:p w:rsidR="00824712" w:rsidRPr="00D74295" w:rsidRDefault="00824712" w:rsidP="009C6D87">
            <w:pPr>
              <w:rPr>
                <w:rFonts w:ascii="Times New Roman" w:hAnsi="Times New Roman"/>
                <w:sz w:val="24"/>
                <w:szCs w:val="24"/>
              </w:rPr>
            </w:pPr>
          </w:p>
        </w:tc>
        <w:tc>
          <w:tcPr>
            <w:tcW w:w="1173" w:type="dxa"/>
          </w:tcPr>
          <w:p w:rsidR="00824712" w:rsidRPr="00D74295" w:rsidRDefault="00824712" w:rsidP="009C6D87">
            <w:pPr>
              <w:rPr>
                <w:rFonts w:ascii="Times New Roman" w:hAnsi="Times New Roman"/>
                <w:sz w:val="24"/>
                <w:szCs w:val="24"/>
              </w:rPr>
            </w:pPr>
          </w:p>
        </w:tc>
      </w:tr>
      <w:tr w:rsidR="00824712" w:rsidRPr="0001562B" w:rsidTr="00A1052B">
        <w:trPr>
          <w:jc w:val="center"/>
        </w:trPr>
        <w:tc>
          <w:tcPr>
            <w:tcW w:w="637" w:type="dxa"/>
          </w:tcPr>
          <w:p w:rsidR="00824712" w:rsidRPr="00D74295" w:rsidRDefault="00A1052B" w:rsidP="009C6D87">
            <w:pPr>
              <w:rPr>
                <w:rFonts w:ascii="Times New Roman" w:hAnsi="Times New Roman"/>
                <w:sz w:val="24"/>
                <w:szCs w:val="24"/>
              </w:rPr>
            </w:pPr>
            <w:r>
              <w:rPr>
                <w:rFonts w:ascii="Times New Roman" w:hAnsi="Times New Roman"/>
                <w:sz w:val="24"/>
                <w:szCs w:val="24"/>
              </w:rPr>
              <w:t>141</w:t>
            </w:r>
          </w:p>
        </w:tc>
        <w:tc>
          <w:tcPr>
            <w:tcW w:w="1843" w:type="dxa"/>
            <w:vAlign w:val="center"/>
          </w:tcPr>
          <w:p w:rsidR="00824712" w:rsidRPr="00D74295" w:rsidRDefault="00824712" w:rsidP="00E80684">
            <w:pPr>
              <w:rPr>
                <w:rFonts w:ascii="Times New Roman" w:hAnsi="Times New Roman"/>
                <w:color w:val="000000"/>
                <w:sz w:val="24"/>
                <w:szCs w:val="24"/>
              </w:rPr>
            </w:pPr>
            <w:r w:rsidRPr="00D74295">
              <w:rPr>
                <w:rFonts w:ascii="Times New Roman" w:hAnsi="Times New Roman"/>
                <w:color w:val="000000"/>
                <w:sz w:val="24"/>
                <w:szCs w:val="24"/>
              </w:rPr>
              <w:t xml:space="preserve">п.Силикатный </w:t>
            </w:r>
          </w:p>
        </w:tc>
        <w:tc>
          <w:tcPr>
            <w:tcW w:w="2268" w:type="dxa"/>
            <w:vAlign w:val="center"/>
          </w:tcPr>
          <w:p w:rsidR="00824712" w:rsidRPr="00D74295" w:rsidRDefault="00824712">
            <w:pPr>
              <w:jc w:val="center"/>
              <w:rPr>
                <w:rFonts w:ascii="Times New Roman" w:hAnsi="Times New Roman"/>
                <w:color w:val="000000"/>
                <w:sz w:val="24"/>
                <w:szCs w:val="24"/>
              </w:rPr>
            </w:pPr>
            <w:r w:rsidRPr="00D74295">
              <w:rPr>
                <w:rFonts w:ascii="Times New Roman" w:hAnsi="Times New Roman"/>
                <w:color w:val="000000"/>
                <w:sz w:val="24"/>
                <w:szCs w:val="24"/>
              </w:rPr>
              <w:t xml:space="preserve">котельная </w:t>
            </w:r>
          </w:p>
        </w:tc>
        <w:tc>
          <w:tcPr>
            <w:tcW w:w="992" w:type="dxa"/>
          </w:tcPr>
          <w:p w:rsidR="00824712" w:rsidRPr="00D74295" w:rsidRDefault="009626EF" w:rsidP="009C6D87">
            <w:pPr>
              <w:rPr>
                <w:rFonts w:ascii="Times New Roman" w:hAnsi="Times New Roman"/>
                <w:sz w:val="24"/>
                <w:szCs w:val="24"/>
              </w:rPr>
            </w:pPr>
            <w:r>
              <w:rPr>
                <w:rFonts w:ascii="Times New Roman" w:hAnsi="Times New Roman"/>
                <w:sz w:val="24"/>
                <w:szCs w:val="24"/>
              </w:rPr>
              <w:t>4200</w:t>
            </w:r>
          </w:p>
        </w:tc>
        <w:tc>
          <w:tcPr>
            <w:tcW w:w="1276" w:type="dxa"/>
          </w:tcPr>
          <w:p w:rsidR="00824712" w:rsidRPr="00D74295" w:rsidRDefault="00824712" w:rsidP="009C6D87">
            <w:pPr>
              <w:rPr>
                <w:rFonts w:ascii="Times New Roman" w:hAnsi="Times New Roman"/>
                <w:sz w:val="24"/>
                <w:szCs w:val="24"/>
              </w:rPr>
            </w:pPr>
          </w:p>
        </w:tc>
        <w:tc>
          <w:tcPr>
            <w:tcW w:w="992" w:type="dxa"/>
            <w:vAlign w:val="center"/>
          </w:tcPr>
          <w:p w:rsidR="00824712" w:rsidRPr="00D74295" w:rsidRDefault="00824712">
            <w:pPr>
              <w:jc w:val="center"/>
              <w:rPr>
                <w:rFonts w:ascii="Times New Roman" w:hAnsi="Times New Roman"/>
                <w:color w:val="000000"/>
                <w:sz w:val="24"/>
                <w:szCs w:val="24"/>
              </w:rPr>
            </w:pPr>
            <w:r w:rsidRPr="00D74295">
              <w:rPr>
                <w:rFonts w:ascii="Times New Roman" w:hAnsi="Times New Roman"/>
                <w:color w:val="000000"/>
                <w:sz w:val="24"/>
                <w:szCs w:val="24"/>
              </w:rPr>
              <w:t>1998</w:t>
            </w:r>
          </w:p>
        </w:tc>
        <w:tc>
          <w:tcPr>
            <w:tcW w:w="1417" w:type="dxa"/>
          </w:tcPr>
          <w:p w:rsidR="00824712" w:rsidRPr="00D74295" w:rsidRDefault="00824712" w:rsidP="009C6D87">
            <w:pPr>
              <w:rPr>
                <w:rFonts w:ascii="Times New Roman" w:hAnsi="Times New Roman"/>
                <w:sz w:val="24"/>
                <w:szCs w:val="24"/>
              </w:rPr>
            </w:pPr>
          </w:p>
        </w:tc>
        <w:tc>
          <w:tcPr>
            <w:tcW w:w="1560" w:type="dxa"/>
          </w:tcPr>
          <w:p w:rsidR="00824712" w:rsidRPr="00D74295" w:rsidRDefault="00824712" w:rsidP="009C6D87">
            <w:pPr>
              <w:rPr>
                <w:rFonts w:ascii="Times New Roman" w:hAnsi="Times New Roman"/>
                <w:sz w:val="24"/>
                <w:szCs w:val="24"/>
              </w:rPr>
            </w:pPr>
          </w:p>
        </w:tc>
        <w:tc>
          <w:tcPr>
            <w:tcW w:w="1417" w:type="dxa"/>
          </w:tcPr>
          <w:p w:rsidR="00824712" w:rsidRPr="00D74295" w:rsidRDefault="00824712" w:rsidP="009C6D87">
            <w:pPr>
              <w:rPr>
                <w:rFonts w:ascii="Times New Roman" w:hAnsi="Times New Roman"/>
                <w:sz w:val="24"/>
                <w:szCs w:val="24"/>
              </w:rPr>
            </w:pPr>
          </w:p>
        </w:tc>
        <w:tc>
          <w:tcPr>
            <w:tcW w:w="1173" w:type="dxa"/>
          </w:tcPr>
          <w:p w:rsidR="00824712" w:rsidRPr="00D74295" w:rsidRDefault="00824712" w:rsidP="009C6D87">
            <w:pPr>
              <w:rPr>
                <w:rFonts w:ascii="Times New Roman" w:hAnsi="Times New Roman"/>
                <w:sz w:val="24"/>
                <w:szCs w:val="24"/>
              </w:rPr>
            </w:pPr>
          </w:p>
        </w:tc>
      </w:tr>
      <w:tr w:rsidR="00824712" w:rsidRPr="0001562B" w:rsidTr="00A1052B">
        <w:trPr>
          <w:jc w:val="center"/>
        </w:trPr>
        <w:tc>
          <w:tcPr>
            <w:tcW w:w="637" w:type="dxa"/>
          </w:tcPr>
          <w:p w:rsidR="00824712" w:rsidRPr="00D74295" w:rsidRDefault="00A1052B" w:rsidP="009C6D87">
            <w:pPr>
              <w:rPr>
                <w:rFonts w:ascii="Times New Roman" w:hAnsi="Times New Roman"/>
                <w:sz w:val="24"/>
                <w:szCs w:val="24"/>
              </w:rPr>
            </w:pPr>
            <w:r>
              <w:rPr>
                <w:rFonts w:ascii="Times New Roman" w:hAnsi="Times New Roman"/>
                <w:sz w:val="24"/>
                <w:szCs w:val="24"/>
              </w:rPr>
              <w:t>142</w:t>
            </w:r>
          </w:p>
        </w:tc>
        <w:tc>
          <w:tcPr>
            <w:tcW w:w="1843" w:type="dxa"/>
            <w:vAlign w:val="center"/>
          </w:tcPr>
          <w:p w:rsidR="00824712" w:rsidRPr="00D74295" w:rsidRDefault="00824712" w:rsidP="00E80684">
            <w:pPr>
              <w:rPr>
                <w:rFonts w:ascii="Times New Roman" w:hAnsi="Times New Roman"/>
                <w:color w:val="000000"/>
                <w:sz w:val="24"/>
                <w:szCs w:val="24"/>
              </w:rPr>
            </w:pPr>
            <w:r w:rsidRPr="00D74295">
              <w:rPr>
                <w:rFonts w:ascii="Times New Roman" w:hAnsi="Times New Roman"/>
                <w:color w:val="000000"/>
                <w:sz w:val="24"/>
                <w:szCs w:val="24"/>
              </w:rPr>
              <w:t>п.Зеленая Р</w:t>
            </w:r>
            <w:r w:rsidRPr="00D74295">
              <w:rPr>
                <w:rFonts w:ascii="Times New Roman" w:hAnsi="Times New Roman"/>
                <w:color w:val="000000"/>
                <w:sz w:val="24"/>
                <w:szCs w:val="24"/>
              </w:rPr>
              <w:t>о</w:t>
            </w:r>
            <w:r w:rsidRPr="00D74295">
              <w:rPr>
                <w:rFonts w:ascii="Times New Roman" w:hAnsi="Times New Roman"/>
                <w:color w:val="000000"/>
                <w:sz w:val="24"/>
                <w:szCs w:val="24"/>
              </w:rPr>
              <w:t xml:space="preserve">ща, </w:t>
            </w:r>
          </w:p>
        </w:tc>
        <w:tc>
          <w:tcPr>
            <w:tcW w:w="2268" w:type="dxa"/>
            <w:vAlign w:val="center"/>
          </w:tcPr>
          <w:p w:rsidR="00824712" w:rsidRPr="00D74295" w:rsidRDefault="00824712">
            <w:pPr>
              <w:jc w:val="center"/>
              <w:rPr>
                <w:rFonts w:ascii="Times New Roman" w:hAnsi="Times New Roman"/>
                <w:color w:val="000000"/>
                <w:sz w:val="24"/>
                <w:szCs w:val="24"/>
              </w:rPr>
            </w:pPr>
            <w:r w:rsidRPr="00D74295">
              <w:rPr>
                <w:rFonts w:ascii="Times New Roman" w:hAnsi="Times New Roman"/>
                <w:color w:val="000000"/>
                <w:sz w:val="24"/>
                <w:szCs w:val="24"/>
              </w:rPr>
              <w:t xml:space="preserve">котельная </w:t>
            </w:r>
          </w:p>
        </w:tc>
        <w:tc>
          <w:tcPr>
            <w:tcW w:w="992" w:type="dxa"/>
          </w:tcPr>
          <w:p w:rsidR="00824712" w:rsidRPr="00D74295" w:rsidRDefault="0011774B" w:rsidP="009C6D87">
            <w:pPr>
              <w:rPr>
                <w:rFonts w:ascii="Times New Roman" w:hAnsi="Times New Roman"/>
                <w:sz w:val="24"/>
                <w:szCs w:val="24"/>
              </w:rPr>
            </w:pPr>
            <w:r w:rsidRPr="00D74295">
              <w:rPr>
                <w:rFonts w:ascii="Times New Roman" w:hAnsi="Times New Roman"/>
                <w:sz w:val="24"/>
                <w:szCs w:val="24"/>
              </w:rPr>
              <w:t>3000</w:t>
            </w:r>
          </w:p>
        </w:tc>
        <w:tc>
          <w:tcPr>
            <w:tcW w:w="1276" w:type="dxa"/>
          </w:tcPr>
          <w:p w:rsidR="00824712" w:rsidRPr="00D74295" w:rsidRDefault="00824712" w:rsidP="009C6D87">
            <w:pPr>
              <w:rPr>
                <w:rFonts w:ascii="Times New Roman" w:hAnsi="Times New Roman"/>
                <w:sz w:val="24"/>
                <w:szCs w:val="24"/>
              </w:rPr>
            </w:pPr>
          </w:p>
        </w:tc>
        <w:tc>
          <w:tcPr>
            <w:tcW w:w="992" w:type="dxa"/>
            <w:vAlign w:val="center"/>
          </w:tcPr>
          <w:p w:rsidR="00824712" w:rsidRPr="00D74295" w:rsidRDefault="00824712">
            <w:pPr>
              <w:jc w:val="center"/>
              <w:rPr>
                <w:rFonts w:ascii="Times New Roman" w:hAnsi="Times New Roman"/>
                <w:color w:val="000000"/>
                <w:sz w:val="24"/>
                <w:szCs w:val="24"/>
              </w:rPr>
            </w:pPr>
            <w:r w:rsidRPr="00D74295">
              <w:rPr>
                <w:rFonts w:ascii="Times New Roman" w:hAnsi="Times New Roman"/>
                <w:color w:val="000000"/>
                <w:sz w:val="24"/>
                <w:szCs w:val="24"/>
              </w:rPr>
              <w:t>2003</w:t>
            </w:r>
          </w:p>
        </w:tc>
        <w:tc>
          <w:tcPr>
            <w:tcW w:w="1417" w:type="dxa"/>
          </w:tcPr>
          <w:p w:rsidR="00824712" w:rsidRPr="00D74295" w:rsidRDefault="00824712" w:rsidP="009C6D87">
            <w:pPr>
              <w:rPr>
                <w:rFonts w:ascii="Times New Roman" w:hAnsi="Times New Roman"/>
                <w:sz w:val="24"/>
                <w:szCs w:val="24"/>
              </w:rPr>
            </w:pPr>
          </w:p>
        </w:tc>
        <w:tc>
          <w:tcPr>
            <w:tcW w:w="1560" w:type="dxa"/>
          </w:tcPr>
          <w:p w:rsidR="00824712" w:rsidRPr="00D74295" w:rsidRDefault="00824712" w:rsidP="009C6D87">
            <w:pPr>
              <w:rPr>
                <w:rFonts w:ascii="Times New Roman" w:hAnsi="Times New Roman"/>
                <w:sz w:val="24"/>
                <w:szCs w:val="24"/>
              </w:rPr>
            </w:pPr>
          </w:p>
        </w:tc>
        <w:tc>
          <w:tcPr>
            <w:tcW w:w="1417" w:type="dxa"/>
          </w:tcPr>
          <w:p w:rsidR="00824712" w:rsidRPr="00D74295" w:rsidRDefault="00824712" w:rsidP="009C6D87">
            <w:pPr>
              <w:rPr>
                <w:rFonts w:ascii="Times New Roman" w:hAnsi="Times New Roman"/>
                <w:sz w:val="24"/>
                <w:szCs w:val="24"/>
              </w:rPr>
            </w:pPr>
          </w:p>
        </w:tc>
        <w:tc>
          <w:tcPr>
            <w:tcW w:w="1173" w:type="dxa"/>
          </w:tcPr>
          <w:p w:rsidR="00824712" w:rsidRPr="00D74295" w:rsidRDefault="00824712" w:rsidP="009C6D87">
            <w:pPr>
              <w:rPr>
                <w:rFonts w:ascii="Times New Roman" w:hAnsi="Times New Roman"/>
                <w:sz w:val="24"/>
                <w:szCs w:val="24"/>
              </w:rPr>
            </w:pPr>
          </w:p>
        </w:tc>
      </w:tr>
      <w:tr w:rsidR="00824712" w:rsidRPr="0001562B" w:rsidTr="00A1052B">
        <w:trPr>
          <w:jc w:val="center"/>
        </w:trPr>
        <w:tc>
          <w:tcPr>
            <w:tcW w:w="637" w:type="dxa"/>
          </w:tcPr>
          <w:p w:rsidR="00824712" w:rsidRPr="00D74295" w:rsidRDefault="00A1052B" w:rsidP="009C6D87">
            <w:pPr>
              <w:rPr>
                <w:rFonts w:ascii="Times New Roman" w:hAnsi="Times New Roman"/>
                <w:sz w:val="24"/>
                <w:szCs w:val="24"/>
              </w:rPr>
            </w:pPr>
            <w:r>
              <w:rPr>
                <w:rFonts w:ascii="Times New Roman" w:hAnsi="Times New Roman"/>
                <w:sz w:val="24"/>
                <w:szCs w:val="24"/>
              </w:rPr>
              <w:t>143</w:t>
            </w:r>
          </w:p>
        </w:tc>
        <w:tc>
          <w:tcPr>
            <w:tcW w:w="1843" w:type="dxa"/>
            <w:vAlign w:val="center"/>
          </w:tcPr>
          <w:p w:rsidR="00824712" w:rsidRPr="00D74295" w:rsidRDefault="00824712" w:rsidP="005F6DE5">
            <w:pPr>
              <w:rPr>
                <w:rFonts w:ascii="Times New Roman" w:hAnsi="Times New Roman"/>
                <w:color w:val="000000"/>
                <w:sz w:val="24"/>
                <w:szCs w:val="24"/>
              </w:rPr>
            </w:pPr>
            <w:r w:rsidRPr="00D74295">
              <w:rPr>
                <w:rFonts w:ascii="Times New Roman" w:hAnsi="Times New Roman"/>
                <w:color w:val="000000"/>
                <w:sz w:val="24"/>
                <w:szCs w:val="24"/>
              </w:rPr>
              <w:t>пос. Примо</w:t>
            </w:r>
            <w:r w:rsidRPr="00D74295">
              <w:rPr>
                <w:rFonts w:ascii="Times New Roman" w:hAnsi="Times New Roman"/>
                <w:color w:val="000000"/>
                <w:sz w:val="24"/>
                <w:szCs w:val="24"/>
              </w:rPr>
              <w:t>к</w:t>
            </w:r>
            <w:r w:rsidRPr="00D74295">
              <w:rPr>
                <w:rFonts w:ascii="Times New Roman" w:hAnsi="Times New Roman"/>
                <w:color w:val="000000"/>
                <w:sz w:val="24"/>
                <w:szCs w:val="24"/>
              </w:rPr>
              <w:t>шанский</w:t>
            </w:r>
          </w:p>
        </w:tc>
        <w:tc>
          <w:tcPr>
            <w:tcW w:w="2268" w:type="dxa"/>
            <w:vAlign w:val="center"/>
          </w:tcPr>
          <w:p w:rsidR="00824712" w:rsidRPr="00D74295" w:rsidRDefault="00824712">
            <w:pPr>
              <w:jc w:val="center"/>
              <w:rPr>
                <w:rFonts w:ascii="Times New Roman" w:hAnsi="Times New Roman"/>
                <w:color w:val="000000"/>
                <w:sz w:val="24"/>
                <w:szCs w:val="24"/>
              </w:rPr>
            </w:pPr>
            <w:r w:rsidRPr="00D74295">
              <w:rPr>
                <w:rFonts w:ascii="Times New Roman" w:hAnsi="Times New Roman"/>
                <w:color w:val="000000"/>
                <w:sz w:val="24"/>
                <w:szCs w:val="24"/>
              </w:rPr>
              <w:t xml:space="preserve">котельная </w:t>
            </w:r>
          </w:p>
        </w:tc>
        <w:tc>
          <w:tcPr>
            <w:tcW w:w="992" w:type="dxa"/>
          </w:tcPr>
          <w:p w:rsidR="00824712" w:rsidRPr="00D74295" w:rsidRDefault="0011774B" w:rsidP="009C6D87">
            <w:pPr>
              <w:rPr>
                <w:rFonts w:ascii="Times New Roman" w:hAnsi="Times New Roman"/>
                <w:sz w:val="24"/>
                <w:szCs w:val="24"/>
              </w:rPr>
            </w:pPr>
            <w:r w:rsidRPr="00D74295">
              <w:rPr>
                <w:rFonts w:ascii="Times New Roman" w:hAnsi="Times New Roman"/>
                <w:sz w:val="24"/>
                <w:szCs w:val="24"/>
              </w:rPr>
              <w:t>3500</w:t>
            </w:r>
          </w:p>
        </w:tc>
        <w:tc>
          <w:tcPr>
            <w:tcW w:w="1276" w:type="dxa"/>
          </w:tcPr>
          <w:p w:rsidR="00824712" w:rsidRPr="00D74295" w:rsidRDefault="00824712" w:rsidP="009C6D87">
            <w:pPr>
              <w:rPr>
                <w:rFonts w:ascii="Times New Roman" w:hAnsi="Times New Roman"/>
                <w:sz w:val="24"/>
                <w:szCs w:val="24"/>
              </w:rPr>
            </w:pPr>
          </w:p>
        </w:tc>
        <w:tc>
          <w:tcPr>
            <w:tcW w:w="992" w:type="dxa"/>
            <w:vAlign w:val="center"/>
          </w:tcPr>
          <w:p w:rsidR="00824712" w:rsidRPr="00D74295" w:rsidRDefault="00A1052B" w:rsidP="00A1052B">
            <w:pPr>
              <w:rPr>
                <w:rFonts w:ascii="Times New Roman" w:hAnsi="Times New Roman"/>
                <w:color w:val="000000"/>
                <w:sz w:val="24"/>
                <w:szCs w:val="24"/>
              </w:rPr>
            </w:pPr>
            <w:r>
              <w:rPr>
                <w:rFonts w:ascii="Times New Roman" w:hAnsi="Times New Roman"/>
                <w:color w:val="000000"/>
                <w:sz w:val="24"/>
                <w:szCs w:val="24"/>
              </w:rPr>
              <w:t xml:space="preserve"> </w:t>
            </w:r>
            <w:r w:rsidR="00824712" w:rsidRPr="00D74295">
              <w:rPr>
                <w:rFonts w:ascii="Times New Roman" w:hAnsi="Times New Roman"/>
                <w:color w:val="000000"/>
                <w:sz w:val="24"/>
                <w:szCs w:val="24"/>
              </w:rPr>
              <w:t>1978</w:t>
            </w:r>
          </w:p>
        </w:tc>
        <w:tc>
          <w:tcPr>
            <w:tcW w:w="1417" w:type="dxa"/>
          </w:tcPr>
          <w:p w:rsidR="00824712" w:rsidRPr="00D74295" w:rsidRDefault="00824712" w:rsidP="009C6D87">
            <w:pPr>
              <w:rPr>
                <w:rFonts w:ascii="Times New Roman" w:hAnsi="Times New Roman"/>
                <w:sz w:val="24"/>
                <w:szCs w:val="24"/>
              </w:rPr>
            </w:pPr>
          </w:p>
        </w:tc>
        <w:tc>
          <w:tcPr>
            <w:tcW w:w="1560" w:type="dxa"/>
          </w:tcPr>
          <w:p w:rsidR="00824712" w:rsidRPr="00D74295" w:rsidRDefault="00824712" w:rsidP="009C6D87">
            <w:pPr>
              <w:rPr>
                <w:rFonts w:ascii="Times New Roman" w:hAnsi="Times New Roman"/>
                <w:sz w:val="24"/>
                <w:szCs w:val="24"/>
              </w:rPr>
            </w:pPr>
          </w:p>
        </w:tc>
        <w:tc>
          <w:tcPr>
            <w:tcW w:w="1417" w:type="dxa"/>
          </w:tcPr>
          <w:p w:rsidR="00824712" w:rsidRPr="00D74295" w:rsidRDefault="00824712" w:rsidP="009C6D87">
            <w:pPr>
              <w:rPr>
                <w:rFonts w:ascii="Times New Roman" w:hAnsi="Times New Roman"/>
                <w:sz w:val="24"/>
                <w:szCs w:val="24"/>
              </w:rPr>
            </w:pPr>
          </w:p>
        </w:tc>
        <w:tc>
          <w:tcPr>
            <w:tcW w:w="1173" w:type="dxa"/>
          </w:tcPr>
          <w:p w:rsidR="00824712" w:rsidRPr="00D74295" w:rsidRDefault="00824712" w:rsidP="009C6D87">
            <w:pPr>
              <w:rPr>
                <w:rFonts w:ascii="Times New Roman" w:hAnsi="Times New Roman"/>
                <w:sz w:val="24"/>
                <w:szCs w:val="24"/>
              </w:rPr>
            </w:pPr>
          </w:p>
        </w:tc>
      </w:tr>
      <w:tr w:rsidR="00DC43D4" w:rsidRPr="0001562B" w:rsidTr="00A1052B">
        <w:trPr>
          <w:jc w:val="center"/>
        </w:trPr>
        <w:tc>
          <w:tcPr>
            <w:tcW w:w="637" w:type="dxa"/>
          </w:tcPr>
          <w:p w:rsidR="00DC43D4" w:rsidRPr="00D74295" w:rsidRDefault="00A1052B" w:rsidP="009C6D87">
            <w:pPr>
              <w:rPr>
                <w:rFonts w:ascii="Times New Roman" w:hAnsi="Times New Roman"/>
                <w:sz w:val="24"/>
                <w:szCs w:val="24"/>
              </w:rPr>
            </w:pPr>
            <w:r>
              <w:rPr>
                <w:rFonts w:ascii="Times New Roman" w:hAnsi="Times New Roman"/>
                <w:sz w:val="24"/>
                <w:szCs w:val="24"/>
              </w:rPr>
              <w:t>144</w:t>
            </w:r>
          </w:p>
        </w:tc>
        <w:tc>
          <w:tcPr>
            <w:tcW w:w="1843" w:type="dxa"/>
            <w:vAlign w:val="center"/>
          </w:tcPr>
          <w:p w:rsidR="00DC43D4" w:rsidRPr="00D74295" w:rsidRDefault="003323D6" w:rsidP="009C6D87">
            <w:pPr>
              <w:rPr>
                <w:rFonts w:ascii="Times New Roman" w:hAnsi="Times New Roman"/>
                <w:sz w:val="24"/>
                <w:szCs w:val="24"/>
              </w:rPr>
            </w:pPr>
            <w:r w:rsidRPr="00D74295">
              <w:rPr>
                <w:rFonts w:ascii="Times New Roman" w:hAnsi="Times New Roman"/>
                <w:sz w:val="24"/>
                <w:szCs w:val="24"/>
              </w:rPr>
              <w:t>г. Ковылкино</w:t>
            </w:r>
          </w:p>
        </w:tc>
        <w:tc>
          <w:tcPr>
            <w:tcW w:w="2268" w:type="dxa"/>
          </w:tcPr>
          <w:p w:rsidR="00DC43D4" w:rsidRPr="00D74295" w:rsidRDefault="00DC43D4" w:rsidP="003323D6">
            <w:pPr>
              <w:jc w:val="both"/>
              <w:rPr>
                <w:rFonts w:ascii="Times New Roman" w:hAnsi="Times New Roman"/>
                <w:sz w:val="24"/>
                <w:szCs w:val="24"/>
              </w:rPr>
            </w:pPr>
            <w:r w:rsidRPr="00D74295">
              <w:rPr>
                <w:rFonts w:ascii="Times New Roman" w:hAnsi="Times New Roman"/>
                <w:sz w:val="24"/>
                <w:szCs w:val="24"/>
              </w:rPr>
              <w:t>Котельная «1-й микрорайон»</w:t>
            </w:r>
          </w:p>
        </w:tc>
        <w:tc>
          <w:tcPr>
            <w:tcW w:w="992" w:type="dxa"/>
          </w:tcPr>
          <w:p w:rsidR="00DC43D4" w:rsidRPr="00D74295" w:rsidRDefault="00295269" w:rsidP="009C6D87">
            <w:pPr>
              <w:rPr>
                <w:rFonts w:ascii="Times New Roman" w:hAnsi="Times New Roman"/>
                <w:sz w:val="24"/>
                <w:szCs w:val="24"/>
              </w:rPr>
            </w:pPr>
            <w:r w:rsidRPr="00D74295">
              <w:rPr>
                <w:rFonts w:ascii="Times New Roman" w:hAnsi="Times New Roman"/>
                <w:sz w:val="24"/>
                <w:szCs w:val="24"/>
              </w:rPr>
              <w:t>1500</w:t>
            </w:r>
          </w:p>
        </w:tc>
        <w:tc>
          <w:tcPr>
            <w:tcW w:w="1276" w:type="dxa"/>
          </w:tcPr>
          <w:p w:rsidR="00DC43D4" w:rsidRPr="00D74295" w:rsidRDefault="00DC43D4" w:rsidP="009C6D87">
            <w:pPr>
              <w:rPr>
                <w:rFonts w:ascii="Times New Roman" w:hAnsi="Times New Roman"/>
                <w:sz w:val="24"/>
                <w:szCs w:val="24"/>
              </w:rPr>
            </w:pPr>
          </w:p>
        </w:tc>
        <w:tc>
          <w:tcPr>
            <w:tcW w:w="992" w:type="dxa"/>
          </w:tcPr>
          <w:p w:rsidR="00DC43D4" w:rsidRPr="00D74295" w:rsidRDefault="004F7C68" w:rsidP="009C6D87">
            <w:pPr>
              <w:rPr>
                <w:rFonts w:ascii="Times New Roman" w:hAnsi="Times New Roman"/>
                <w:sz w:val="24"/>
                <w:szCs w:val="24"/>
              </w:rPr>
            </w:pPr>
            <w:r w:rsidRPr="00D74295">
              <w:rPr>
                <w:rFonts w:ascii="Times New Roman" w:hAnsi="Times New Roman"/>
                <w:sz w:val="24"/>
                <w:szCs w:val="24"/>
              </w:rPr>
              <w:t>2017</w:t>
            </w:r>
          </w:p>
        </w:tc>
        <w:tc>
          <w:tcPr>
            <w:tcW w:w="1417" w:type="dxa"/>
          </w:tcPr>
          <w:p w:rsidR="00DC43D4" w:rsidRPr="00D74295" w:rsidRDefault="00DC43D4" w:rsidP="009C6D87">
            <w:pPr>
              <w:rPr>
                <w:rFonts w:ascii="Times New Roman" w:hAnsi="Times New Roman"/>
                <w:sz w:val="24"/>
                <w:szCs w:val="24"/>
              </w:rPr>
            </w:pPr>
          </w:p>
        </w:tc>
        <w:tc>
          <w:tcPr>
            <w:tcW w:w="1560" w:type="dxa"/>
          </w:tcPr>
          <w:p w:rsidR="00DC43D4" w:rsidRPr="00D74295" w:rsidRDefault="00DC43D4" w:rsidP="009C6D87">
            <w:pPr>
              <w:rPr>
                <w:rFonts w:ascii="Times New Roman" w:hAnsi="Times New Roman"/>
                <w:sz w:val="24"/>
                <w:szCs w:val="24"/>
              </w:rPr>
            </w:pPr>
          </w:p>
        </w:tc>
        <w:tc>
          <w:tcPr>
            <w:tcW w:w="1417" w:type="dxa"/>
          </w:tcPr>
          <w:p w:rsidR="00DC43D4" w:rsidRPr="00D74295" w:rsidRDefault="00DC43D4" w:rsidP="009C6D87">
            <w:pPr>
              <w:rPr>
                <w:rFonts w:ascii="Times New Roman" w:hAnsi="Times New Roman"/>
                <w:sz w:val="24"/>
                <w:szCs w:val="24"/>
              </w:rPr>
            </w:pPr>
          </w:p>
        </w:tc>
        <w:tc>
          <w:tcPr>
            <w:tcW w:w="1173" w:type="dxa"/>
          </w:tcPr>
          <w:p w:rsidR="00DC43D4" w:rsidRPr="00D74295" w:rsidRDefault="00DC43D4" w:rsidP="009C6D87">
            <w:pPr>
              <w:rPr>
                <w:rFonts w:ascii="Times New Roman" w:hAnsi="Times New Roman"/>
                <w:sz w:val="24"/>
                <w:szCs w:val="24"/>
              </w:rPr>
            </w:pPr>
          </w:p>
        </w:tc>
      </w:tr>
      <w:tr w:rsidR="003323D6" w:rsidRPr="0001562B" w:rsidTr="00A1052B">
        <w:trPr>
          <w:jc w:val="center"/>
        </w:trPr>
        <w:tc>
          <w:tcPr>
            <w:tcW w:w="637" w:type="dxa"/>
          </w:tcPr>
          <w:p w:rsidR="003323D6" w:rsidRPr="00D74295" w:rsidRDefault="00A1052B" w:rsidP="009C6D87">
            <w:pPr>
              <w:rPr>
                <w:rFonts w:ascii="Times New Roman" w:hAnsi="Times New Roman"/>
                <w:sz w:val="24"/>
                <w:szCs w:val="24"/>
              </w:rPr>
            </w:pPr>
            <w:r>
              <w:rPr>
                <w:rFonts w:ascii="Times New Roman" w:hAnsi="Times New Roman"/>
                <w:sz w:val="24"/>
                <w:szCs w:val="24"/>
              </w:rPr>
              <w:t>145</w:t>
            </w:r>
          </w:p>
        </w:tc>
        <w:tc>
          <w:tcPr>
            <w:tcW w:w="1843" w:type="dxa"/>
          </w:tcPr>
          <w:p w:rsidR="003323D6" w:rsidRPr="00D74295" w:rsidRDefault="003323D6">
            <w:pPr>
              <w:rPr>
                <w:rFonts w:ascii="Times New Roman" w:hAnsi="Times New Roman"/>
                <w:sz w:val="24"/>
                <w:szCs w:val="24"/>
              </w:rPr>
            </w:pPr>
            <w:r w:rsidRPr="00D74295">
              <w:rPr>
                <w:rFonts w:ascii="Times New Roman" w:hAnsi="Times New Roman"/>
                <w:sz w:val="24"/>
                <w:szCs w:val="24"/>
              </w:rPr>
              <w:t>г. Ковылкино</w:t>
            </w:r>
          </w:p>
        </w:tc>
        <w:tc>
          <w:tcPr>
            <w:tcW w:w="2268" w:type="dxa"/>
          </w:tcPr>
          <w:p w:rsidR="003323D6" w:rsidRPr="00D74295" w:rsidRDefault="003323D6" w:rsidP="003323D6">
            <w:pPr>
              <w:jc w:val="both"/>
              <w:rPr>
                <w:rFonts w:ascii="Times New Roman" w:hAnsi="Times New Roman"/>
                <w:sz w:val="24"/>
                <w:szCs w:val="24"/>
              </w:rPr>
            </w:pPr>
            <w:r w:rsidRPr="00D74295">
              <w:rPr>
                <w:rFonts w:ascii="Times New Roman" w:hAnsi="Times New Roman"/>
                <w:sz w:val="24"/>
                <w:szCs w:val="24"/>
              </w:rPr>
              <w:t>Котельная ул. Ес</w:t>
            </w:r>
            <w:r w:rsidRPr="00D74295">
              <w:rPr>
                <w:rFonts w:ascii="Times New Roman" w:hAnsi="Times New Roman"/>
                <w:sz w:val="24"/>
                <w:szCs w:val="24"/>
              </w:rPr>
              <w:t>е</w:t>
            </w:r>
            <w:r w:rsidRPr="00D74295">
              <w:rPr>
                <w:rFonts w:ascii="Times New Roman" w:hAnsi="Times New Roman"/>
                <w:sz w:val="24"/>
                <w:szCs w:val="24"/>
              </w:rPr>
              <w:t>нина</w:t>
            </w:r>
          </w:p>
        </w:tc>
        <w:tc>
          <w:tcPr>
            <w:tcW w:w="992" w:type="dxa"/>
          </w:tcPr>
          <w:p w:rsidR="003323D6" w:rsidRPr="00D74295" w:rsidRDefault="00295269" w:rsidP="009C6D87">
            <w:pPr>
              <w:rPr>
                <w:rFonts w:ascii="Times New Roman" w:hAnsi="Times New Roman"/>
                <w:sz w:val="24"/>
                <w:szCs w:val="24"/>
              </w:rPr>
            </w:pPr>
            <w:r w:rsidRPr="00D74295">
              <w:rPr>
                <w:rFonts w:ascii="Times New Roman" w:hAnsi="Times New Roman"/>
                <w:sz w:val="24"/>
                <w:szCs w:val="24"/>
              </w:rPr>
              <w:t>1800</w:t>
            </w:r>
          </w:p>
        </w:tc>
        <w:tc>
          <w:tcPr>
            <w:tcW w:w="1276" w:type="dxa"/>
          </w:tcPr>
          <w:p w:rsidR="003323D6" w:rsidRPr="00D74295" w:rsidRDefault="003323D6" w:rsidP="009C6D87">
            <w:pPr>
              <w:rPr>
                <w:rFonts w:ascii="Times New Roman" w:hAnsi="Times New Roman"/>
                <w:sz w:val="24"/>
                <w:szCs w:val="24"/>
              </w:rPr>
            </w:pPr>
          </w:p>
        </w:tc>
        <w:tc>
          <w:tcPr>
            <w:tcW w:w="992" w:type="dxa"/>
          </w:tcPr>
          <w:p w:rsidR="003323D6" w:rsidRPr="00D74295" w:rsidRDefault="003323D6" w:rsidP="009C6D87">
            <w:pPr>
              <w:rPr>
                <w:rFonts w:ascii="Times New Roman" w:hAnsi="Times New Roman"/>
                <w:sz w:val="24"/>
                <w:szCs w:val="24"/>
              </w:rPr>
            </w:pPr>
            <w:r w:rsidRPr="00D74295">
              <w:rPr>
                <w:rFonts w:ascii="Times New Roman" w:hAnsi="Times New Roman"/>
                <w:sz w:val="24"/>
                <w:szCs w:val="24"/>
              </w:rPr>
              <w:t>2018</w:t>
            </w:r>
          </w:p>
        </w:tc>
        <w:tc>
          <w:tcPr>
            <w:tcW w:w="1417" w:type="dxa"/>
          </w:tcPr>
          <w:p w:rsidR="003323D6" w:rsidRPr="00D74295" w:rsidRDefault="003323D6" w:rsidP="009C6D87">
            <w:pPr>
              <w:rPr>
                <w:rFonts w:ascii="Times New Roman" w:hAnsi="Times New Roman"/>
                <w:sz w:val="24"/>
                <w:szCs w:val="24"/>
              </w:rPr>
            </w:pPr>
          </w:p>
        </w:tc>
        <w:tc>
          <w:tcPr>
            <w:tcW w:w="1560" w:type="dxa"/>
          </w:tcPr>
          <w:p w:rsidR="003323D6" w:rsidRPr="00D74295" w:rsidRDefault="003323D6" w:rsidP="009C6D87">
            <w:pPr>
              <w:rPr>
                <w:rFonts w:ascii="Times New Roman" w:hAnsi="Times New Roman"/>
                <w:sz w:val="24"/>
                <w:szCs w:val="24"/>
              </w:rPr>
            </w:pPr>
          </w:p>
        </w:tc>
        <w:tc>
          <w:tcPr>
            <w:tcW w:w="1417" w:type="dxa"/>
          </w:tcPr>
          <w:p w:rsidR="003323D6" w:rsidRPr="00D74295" w:rsidRDefault="003323D6" w:rsidP="009C6D87">
            <w:pPr>
              <w:rPr>
                <w:rFonts w:ascii="Times New Roman" w:hAnsi="Times New Roman"/>
                <w:sz w:val="24"/>
                <w:szCs w:val="24"/>
              </w:rPr>
            </w:pPr>
          </w:p>
        </w:tc>
        <w:tc>
          <w:tcPr>
            <w:tcW w:w="1173" w:type="dxa"/>
          </w:tcPr>
          <w:p w:rsidR="003323D6" w:rsidRPr="00D74295" w:rsidRDefault="003323D6" w:rsidP="009C6D87">
            <w:pPr>
              <w:rPr>
                <w:rFonts w:ascii="Times New Roman" w:hAnsi="Times New Roman"/>
                <w:sz w:val="24"/>
                <w:szCs w:val="24"/>
              </w:rPr>
            </w:pPr>
          </w:p>
        </w:tc>
      </w:tr>
      <w:tr w:rsidR="003323D6" w:rsidRPr="0001562B" w:rsidTr="00A1052B">
        <w:trPr>
          <w:jc w:val="center"/>
        </w:trPr>
        <w:tc>
          <w:tcPr>
            <w:tcW w:w="637" w:type="dxa"/>
          </w:tcPr>
          <w:p w:rsidR="003323D6" w:rsidRPr="00D74295" w:rsidRDefault="00A1052B" w:rsidP="009C6D87">
            <w:pPr>
              <w:rPr>
                <w:rFonts w:ascii="Times New Roman" w:hAnsi="Times New Roman"/>
                <w:sz w:val="24"/>
                <w:szCs w:val="24"/>
              </w:rPr>
            </w:pPr>
            <w:r>
              <w:rPr>
                <w:rFonts w:ascii="Times New Roman" w:hAnsi="Times New Roman"/>
                <w:sz w:val="24"/>
                <w:szCs w:val="24"/>
              </w:rPr>
              <w:t>146</w:t>
            </w:r>
          </w:p>
        </w:tc>
        <w:tc>
          <w:tcPr>
            <w:tcW w:w="1843" w:type="dxa"/>
          </w:tcPr>
          <w:p w:rsidR="003323D6" w:rsidRPr="00D74295" w:rsidRDefault="003323D6">
            <w:pPr>
              <w:rPr>
                <w:rFonts w:ascii="Times New Roman" w:hAnsi="Times New Roman"/>
                <w:sz w:val="24"/>
                <w:szCs w:val="24"/>
              </w:rPr>
            </w:pPr>
            <w:r w:rsidRPr="00D74295">
              <w:rPr>
                <w:rFonts w:ascii="Times New Roman" w:hAnsi="Times New Roman"/>
                <w:sz w:val="24"/>
                <w:szCs w:val="24"/>
              </w:rPr>
              <w:t>г. Ковылкино</w:t>
            </w:r>
          </w:p>
        </w:tc>
        <w:tc>
          <w:tcPr>
            <w:tcW w:w="2268" w:type="dxa"/>
          </w:tcPr>
          <w:p w:rsidR="003323D6" w:rsidRPr="00D74295" w:rsidRDefault="003323D6" w:rsidP="003323D6">
            <w:pPr>
              <w:ind w:right="-108"/>
              <w:jc w:val="both"/>
              <w:rPr>
                <w:rFonts w:ascii="Times New Roman" w:hAnsi="Times New Roman"/>
                <w:sz w:val="24"/>
                <w:szCs w:val="24"/>
              </w:rPr>
            </w:pPr>
            <w:r w:rsidRPr="00D74295">
              <w:rPr>
                <w:rFonts w:ascii="Times New Roman" w:hAnsi="Times New Roman"/>
                <w:sz w:val="24"/>
                <w:szCs w:val="24"/>
              </w:rPr>
              <w:t>Котельная «15-й микрорайон»</w:t>
            </w:r>
          </w:p>
        </w:tc>
        <w:tc>
          <w:tcPr>
            <w:tcW w:w="992" w:type="dxa"/>
          </w:tcPr>
          <w:p w:rsidR="003323D6" w:rsidRPr="00D74295" w:rsidRDefault="00295269" w:rsidP="009C6D87">
            <w:pPr>
              <w:rPr>
                <w:rFonts w:ascii="Times New Roman" w:hAnsi="Times New Roman"/>
                <w:sz w:val="24"/>
                <w:szCs w:val="24"/>
              </w:rPr>
            </w:pPr>
            <w:r w:rsidRPr="00D74295">
              <w:rPr>
                <w:rFonts w:ascii="Times New Roman" w:hAnsi="Times New Roman"/>
                <w:sz w:val="24"/>
                <w:szCs w:val="24"/>
              </w:rPr>
              <w:t>900</w:t>
            </w:r>
          </w:p>
        </w:tc>
        <w:tc>
          <w:tcPr>
            <w:tcW w:w="1276" w:type="dxa"/>
          </w:tcPr>
          <w:p w:rsidR="003323D6" w:rsidRPr="00D74295" w:rsidRDefault="003323D6" w:rsidP="009C6D87">
            <w:pPr>
              <w:rPr>
                <w:rFonts w:ascii="Times New Roman" w:hAnsi="Times New Roman"/>
                <w:sz w:val="24"/>
                <w:szCs w:val="24"/>
              </w:rPr>
            </w:pPr>
          </w:p>
        </w:tc>
        <w:tc>
          <w:tcPr>
            <w:tcW w:w="992" w:type="dxa"/>
          </w:tcPr>
          <w:p w:rsidR="003323D6" w:rsidRPr="00D74295" w:rsidRDefault="00BF178A" w:rsidP="009C6D87">
            <w:pPr>
              <w:rPr>
                <w:rFonts w:ascii="Times New Roman" w:hAnsi="Times New Roman"/>
                <w:sz w:val="24"/>
                <w:szCs w:val="24"/>
              </w:rPr>
            </w:pPr>
            <w:r>
              <w:rPr>
                <w:rFonts w:ascii="Times New Roman" w:hAnsi="Times New Roman"/>
                <w:sz w:val="24"/>
                <w:szCs w:val="24"/>
              </w:rPr>
              <w:t>2018</w:t>
            </w:r>
          </w:p>
        </w:tc>
        <w:tc>
          <w:tcPr>
            <w:tcW w:w="1417" w:type="dxa"/>
          </w:tcPr>
          <w:p w:rsidR="003323D6" w:rsidRPr="00D74295" w:rsidRDefault="003323D6" w:rsidP="009C6D87">
            <w:pPr>
              <w:rPr>
                <w:rFonts w:ascii="Times New Roman" w:hAnsi="Times New Roman"/>
                <w:sz w:val="24"/>
                <w:szCs w:val="24"/>
              </w:rPr>
            </w:pPr>
          </w:p>
        </w:tc>
        <w:tc>
          <w:tcPr>
            <w:tcW w:w="1560" w:type="dxa"/>
          </w:tcPr>
          <w:p w:rsidR="003323D6" w:rsidRPr="00D74295" w:rsidRDefault="003323D6" w:rsidP="009C6D87">
            <w:pPr>
              <w:rPr>
                <w:rFonts w:ascii="Times New Roman" w:hAnsi="Times New Roman"/>
                <w:sz w:val="24"/>
                <w:szCs w:val="24"/>
              </w:rPr>
            </w:pPr>
          </w:p>
        </w:tc>
        <w:tc>
          <w:tcPr>
            <w:tcW w:w="1417" w:type="dxa"/>
          </w:tcPr>
          <w:p w:rsidR="003323D6" w:rsidRPr="00D74295" w:rsidRDefault="003323D6" w:rsidP="009C6D87">
            <w:pPr>
              <w:rPr>
                <w:rFonts w:ascii="Times New Roman" w:hAnsi="Times New Roman"/>
                <w:sz w:val="24"/>
                <w:szCs w:val="24"/>
              </w:rPr>
            </w:pPr>
          </w:p>
        </w:tc>
        <w:tc>
          <w:tcPr>
            <w:tcW w:w="1173" w:type="dxa"/>
          </w:tcPr>
          <w:p w:rsidR="003323D6" w:rsidRPr="00D74295" w:rsidRDefault="003323D6" w:rsidP="009C6D87">
            <w:pPr>
              <w:rPr>
                <w:rFonts w:ascii="Times New Roman" w:hAnsi="Times New Roman"/>
                <w:sz w:val="24"/>
                <w:szCs w:val="24"/>
              </w:rPr>
            </w:pPr>
          </w:p>
        </w:tc>
      </w:tr>
      <w:tr w:rsidR="003323D6" w:rsidRPr="0001562B" w:rsidTr="00A1052B">
        <w:trPr>
          <w:jc w:val="center"/>
        </w:trPr>
        <w:tc>
          <w:tcPr>
            <w:tcW w:w="637" w:type="dxa"/>
          </w:tcPr>
          <w:p w:rsidR="003323D6" w:rsidRPr="00D74295" w:rsidRDefault="00A1052B" w:rsidP="009C6D87">
            <w:pPr>
              <w:rPr>
                <w:rFonts w:ascii="Times New Roman" w:hAnsi="Times New Roman"/>
                <w:sz w:val="24"/>
                <w:szCs w:val="24"/>
              </w:rPr>
            </w:pPr>
            <w:r>
              <w:rPr>
                <w:rFonts w:ascii="Times New Roman" w:hAnsi="Times New Roman"/>
                <w:sz w:val="24"/>
                <w:szCs w:val="24"/>
              </w:rPr>
              <w:t>147</w:t>
            </w:r>
          </w:p>
        </w:tc>
        <w:tc>
          <w:tcPr>
            <w:tcW w:w="1843" w:type="dxa"/>
          </w:tcPr>
          <w:p w:rsidR="003323D6" w:rsidRPr="00D74295" w:rsidRDefault="003323D6">
            <w:pPr>
              <w:rPr>
                <w:rFonts w:ascii="Times New Roman" w:hAnsi="Times New Roman"/>
                <w:sz w:val="24"/>
                <w:szCs w:val="24"/>
              </w:rPr>
            </w:pPr>
            <w:r w:rsidRPr="00D74295">
              <w:rPr>
                <w:rFonts w:ascii="Times New Roman" w:hAnsi="Times New Roman"/>
                <w:sz w:val="24"/>
                <w:szCs w:val="24"/>
              </w:rPr>
              <w:t>г. Ковылкино</w:t>
            </w:r>
          </w:p>
        </w:tc>
        <w:tc>
          <w:tcPr>
            <w:tcW w:w="2268" w:type="dxa"/>
          </w:tcPr>
          <w:p w:rsidR="003323D6" w:rsidRPr="00D74295" w:rsidRDefault="003323D6" w:rsidP="003323D6">
            <w:pPr>
              <w:jc w:val="both"/>
              <w:rPr>
                <w:rFonts w:ascii="Times New Roman" w:hAnsi="Times New Roman"/>
                <w:sz w:val="24"/>
                <w:szCs w:val="24"/>
              </w:rPr>
            </w:pPr>
            <w:r w:rsidRPr="00D74295">
              <w:rPr>
                <w:rFonts w:ascii="Times New Roman" w:hAnsi="Times New Roman"/>
                <w:sz w:val="24"/>
                <w:szCs w:val="24"/>
              </w:rPr>
              <w:t>Котельная «СОШ № 1»</w:t>
            </w:r>
          </w:p>
        </w:tc>
        <w:tc>
          <w:tcPr>
            <w:tcW w:w="992" w:type="dxa"/>
          </w:tcPr>
          <w:p w:rsidR="003323D6" w:rsidRPr="00D74295" w:rsidRDefault="00295269" w:rsidP="009C6D87">
            <w:pPr>
              <w:rPr>
                <w:rFonts w:ascii="Times New Roman" w:hAnsi="Times New Roman"/>
                <w:sz w:val="24"/>
                <w:szCs w:val="24"/>
              </w:rPr>
            </w:pPr>
            <w:r w:rsidRPr="00D74295">
              <w:rPr>
                <w:rFonts w:ascii="Times New Roman" w:hAnsi="Times New Roman"/>
                <w:sz w:val="24"/>
                <w:szCs w:val="24"/>
              </w:rPr>
              <w:t>600</w:t>
            </w:r>
          </w:p>
        </w:tc>
        <w:tc>
          <w:tcPr>
            <w:tcW w:w="1276" w:type="dxa"/>
          </w:tcPr>
          <w:p w:rsidR="003323D6" w:rsidRPr="00D74295" w:rsidRDefault="003323D6" w:rsidP="009C6D87">
            <w:pPr>
              <w:rPr>
                <w:rFonts w:ascii="Times New Roman" w:hAnsi="Times New Roman"/>
                <w:sz w:val="24"/>
                <w:szCs w:val="24"/>
              </w:rPr>
            </w:pPr>
          </w:p>
        </w:tc>
        <w:tc>
          <w:tcPr>
            <w:tcW w:w="992" w:type="dxa"/>
          </w:tcPr>
          <w:p w:rsidR="003323D6" w:rsidRPr="00D74295" w:rsidRDefault="009626EF" w:rsidP="009C6D87">
            <w:pPr>
              <w:rPr>
                <w:rFonts w:ascii="Times New Roman" w:hAnsi="Times New Roman"/>
                <w:sz w:val="24"/>
                <w:szCs w:val="24"/>
              </w:rPr>
            </w:pPr>
            <w:r>
              <w:rPr>
                <w:rFonts w:ascii="Times New Roman" w:hAnsi="Times New Roman"/>
                <w:sz w:val="24"/>
                <w:szCs w:val="24"/>
              </w:rPr>
              <w:t>1989</w:t>
            </w:r>
          </w:p>
        </w:tc>
        <w:tc>
          <w:tcPr>
            <w:tcW w:w="1417" w:type="dxa"/>
          </w:tcPr>
          <w:p w:rsidR="003323D6" w:rsidRPr="00D74295" w:rsidRDefault="003323D6" w:rsidP="009C6D87">
            <w:pPr>
              <w:rPr>
                <w:rFonts w:ascii="Times New Roman" w:hAnsi="Times New Roman"/>
                <w:sz w:val="24"/>
                <w:szCs w:val="24"/>
              </w:rPr>
            </w:pPr>
          </w:p>
        </w:tc>
        <w:tc>
          <w:tcPr>
            <w:tcW w:w="1560" w:type="dxa"/>
          </w:tcPr>
          <w:p w:rsidR="003323D6" w:rsidRPr="00D74295" w:rsidRDefault="003323D6" w:rsidP="009C6D87">
            <w:pPr>
              <w:rPr>
                <w:rFonts w:ascii="Times New Roman" w:hAnsi="Times New Roman"/>
                <w:sz w:val="24"/>
                <w:szCs w:val="24"/>
              </w:rPr>
            </w:pPr>
          </w:p>
        </w:tc>
        <w:tc>
          <w:tcPr>
            <w:tcW w:w="1417" w:type="dxa"/>
          </w:tcPr>
          <w:p w:rsidR="003323D6" w:rsidRPr="00D74295" w:rsidRDefault="003323D6" w:rsidP="009C6D87">
            <w:pPr>
              <w:rPr>
                <w:rFonts w:ascii="Times New Roman" w:hAnsi="Times New Roman"/>
                <w:sz w:val="24"/>
                <w:szCs w:val="24"/>
              </w:rPr>
            </w:pPr>
          </w:p>
        </w:tc>
        <w:tc>
          <w:tcPr>
            <w:tcW w:w="1173" w:type="dxa"/>
          </w:tcPr>
          <w:p w:rsidR="003323D6" w:rsidRPr="00D74295" w:rsidRDefault="003323D6" w:rsidP="009C6D87">
            <w:pPr>
              <w:rPr>
                <w:rFonts w:ascii="Times New Roman" w:hAnsi="Times New Roman"/>
                <w:sz w:val="24"/>
                <w:szCs w:val="24"/>
              </w:rPr>
            </w:pPr>
          </w:p>
        </w:tc>
      </w:tr>
      <w:tr w:rsidR="003323D6" w:rsidRPr="0001562B" w:rsidTr="00A1052B">
        <w:trPr>
          <w:jc w:val="center"/>
        </w:trPr>
        <w:tc>
          <w:tcPr>
            <w:tcW w:w="637" w:type="dxa"/>
          </w:tcPr>
          <w:p w:rsidR="003323D6" w:rsidRPr="00D74295" w:rsidRDefault="00A1052B" w:rsidP="009C6D87">
            <w:pPr>
              <w:rPr>
                <w:rFonts w:ascii="Times New Roman" w:hAnsi="Times New Roman"/>
                <w:sz w:val="24"/>
                <w:szCs w:val="24"/>
              </w:rPr>
            </w:pPr>
            <w:r>
              <w:rPr>
                <w:rFonts w:ascii="Times New Roman" w:hAnsi="Times New Roman"/>
                <w:sz w:val="24"/>
                <w:szCs w:val="24"/>
              </w:rPr>
              <w:t>148</w:t>
            </w:r>
          </w:p>
        </w:tc>
        <w:tc>
          <w:tcPr>
            <w:tcW w:w="1843" w:type="dxa"/>
          </w:tcPr>
          <w:p w:rsidR="003323D6" w:rsidRPr="00D74295" w:rsidRDefault="003323D6">
            <w:pPr>
              <w:rPr>
                <w:rFonts w:ascii="Times New Roman" w:hAnsi="Times New Roman"/>
                <w:sz w:val="24"/>
                <w:szCs w:val="24"/>
              </w:rPr>
            </w:pPr>
            <w:r w:rsidRPr="00D74295">
              <w:rPr>
                <w:rFonts w:ascii="Times New Roman" w:hAnsi="Times New Roman"/>
                <w:sz w:val="24"/>
                <w:szCs w:val="24"/>
              </w:rPr>
              <w:t>г. Ковылкино</w:t>
            </w:r>
          </w:p>
        </w:tc>
        <w:tc>
          <w:tcPr>
            <w:tcW w:w="2268" w:type="dxa"/>
          </w:tcPr>
          <w:p w:rsidR="003323D6" w:rsidRPr="00D74295" w:rsidRDefault="003323D6" w:rsidP="003323D6">
            <w:pPr>
              <w:jc w:val="both"/>
              <w:rPr>
                <w:rFonts w:ascii="Times New Roman" w:hAnsi="Times New Roman"/>
                <w:sz w:val="24"/>
                <w:szCs w:val="24"/>
              </w:rPr>
            </w:pPr>
            <w:r w:rsidRPr="00D74295">
              <w:rPr>
                <w:rFonts w:ascii="Times New Roman" w:hAnsi="Times New Roman"/>
                <w:sz w:val="24"/>
                <w:szCs w:val="24"/>
              </w:rPr>
              <w:t>Котельная «СОШ № 3»</w:t>
            </w:r>
          </w:p>
        </w:tc>
        <w:tc>
          <w:tcPr>
            <w:tcW w:w="992" w:type="dxa"/>
          </w:tcPr>
          <w:p w:rsidR="003323D6" w:rsidRPr="00D74295" w:rsidRDefault="00295269" w:rsidP="009C6D87">
            <w:pPr>
              <w:rPr>
                <w:rFonts w:ascii="Times New Roman" w:hAnsi="Times New Roman"/>
                <w:sz w:val="24"/>
                <w:szCs w:val="24"/>
              </w:rPr>
            </w:pPr>
            <w:r w:rsidRPr="00D74295">
              <w:rPr>
                <w:rFonts w:ascii="Times New Roman" w:hAnsi="Times New Roman"/>
                <w:sz w:val="24"/>
                <w:szCs w:val="24"/>
              </w:rPr>
              <w:t>3600</w:t>
            </w:r>
          </w:p>
        </w:tc>
        <w:tc>
          <w:tcPr>
            <w:tcW w:w="1276" w:type="dxa"/>
          </w:tcPr>
          <w:p w:rsidR="003323D6" w:rsidRPr="00D74295" w:rsidRDefault="003323D6" w:rsidP="009C6D87">
            <w:pPr>
              <w:rPr>
                <w:rFonts w:ascii="Times New Roman" w:hAnsi="Times New Roman"/>
                <w:sz w:val="24"/>
                <w:szCs w:val="24"/>
              </w:rPr>
            </w:pPr>
          </w:p>
        </w:tc>
        <w:tc>
          <w:tcPr>
            <w:tcW w:w="992" w:type="dxa"/>
          </w:tcPr>
          <w:p w:rsidR="003323D6" w:rsidRPr="00D74295" w:rsidRDefault="009626EF" w:rsidP="009C6D87">
            <w:pPr>
              <w:rPr>
                <w:rFonts w:ascii="Times New Roman" w:hAnsi="Times New Roman"/>
                <w:sz w:val="24"/>
                <w:szCs w:val="24"/>
              </w:rPr>
            </w:pPr>
            <w:r>
              <w:rPr>
                <w:rFonts w:ascii="Times New Roman" w:hAnsi="Times New Roman"/>
                <w:sz w:val="24"/>
                <w:szCs w:val="24"/>
              </w:rPr>
              <w:t>1991</w:t>
            </w:r>
          </w:p>
        </w:tc>
        <w:tc>
          <w:tcPr>
            <w:tcW w:w="1417" w:type="dxa"/>
          </w:tcPr>
          <w:p w:rsidR="003323D6" w:rsidRPr="00D74295" w:rsidRDefault="003323D6" w:rsidP="009C6D87">
            <w:pPr>
              <w:rPr>
                <w:rFonts w:ascii="Times New Roman" w:hAnsi="Times New Roman"/>
                <w:sz w:val="24"/>
                <w:szCs w:val="24"/>
              </w:rPr>
            </w:pPr>
          </w:p>
        </w:tc>
        <w:tc>
          <w:tcPr>
            <w:tcW w:w="1560" w:type="dxa"/>
          </w:tcPr>
          <w:p w:rsidR="003323D6" w:rsidRPr="00D74295" w:rsidRDefault="003323D6" w:rsidP="009C6D87">
            <w:pPr>
              <w:rPr>
                <w:rFonts w:ascii="Times New Roman" w:hAnsi="Times New Roman"/>
                <w:sz w:val="24"/>
                <w:szCs w:val="24"/>
              </w:rPr>
            </w:pPr>
          </w:p>
        </w:tc>
        <w:tc>
          <w:tcPr>
            <w:tcW w:w="1417" w:type="dxa"/>
          </w:tcPr>
          <w:p w:rsidR="003323D6" w:rsidRPr="00D74295" w:rsidRDefault="003323D6" w:rsidP="009C6D87">
            <w:pPr>
              <w:rPr>
                <w:rFonts w:ascii="Times New Roman" w:hAnsi="Times New Roman"/>
                <w:sz w:val="24"/>
                <w:szCs w:val="24"/>
              </w:rPr>
            </w:pPr>
          </w:p>
        </w:tc>
        <w:tc>
          <w:tcPr>
            <w:tcW w:w="1173" w:type="dxa"/>
          </w:tcPr>
          <w:p w:rsidR="003323D6" w:rsidRPr="00D74295" w:rsidRDefault="003323D6" w:rsidP="009C6D87">
            <w:pPr>
              <w:rPr>
                <w:rFonts w:ascii="Times New Roman" w:hAnsi="Times New Roman"/>
                <w:sz w:val="24"/>
                <w:szCs w:val="24"/>
              </w:rPr>
            </w:pPr>
          </w:p>
        </w:tc>
      </w:tr>
      <w:tr w:rsidR="003323D6" w:rsidRPr="0001562B" w:rsidTr="00A1052B">
        <w:trPr>
          <w:jc w:val="center"/>
        </w:trPr>
        <w:tc>
          <w:tcPr>
            <w:tcW w:w="637" w:type="dxa"/>
          </w:tcPr>
          <w:p w:rsidR="003323D6" w:rsidRPr="00D74295" w:rsidRDefault="00A1052B" w:rsidP="009C6D87">
            <w:pPr>
              <w:rPr>
                <w:rFonts w:ascii="Times New Roman" w:hAnsi="Times New Roman"/>
                <w:sz w:val="24"/>
                <w:szCs w:val="24"/>
              </w:rPr>
            </w:pPr>
            <w:r>
              <w:rPr>
                <w:rFonts w:ascii="Times New Roman" w:hAnsi="Times New Roman"/>
                <w:sz w:val="24"/>
                <w:szCs w:val="24"/>
              </w:rPr>
              <w:t>149</w:t>
            </w:r>
          </w:p>
        </w:tc>
        <w:tc>
          <w:tcPr>
            <w:tcW w:w="1843" w:type="dxa"/>
          </w:tcPr>
          <w:p w:rsidR="003323D6" w:rsidRPr="00D74295" w:rsidRDefault="003323D6">
            <w:pPr>
              <w:rPr>
                <w:rFonts w:ascii="Times New Roman" w:hAnsi="Times New Roman"/>
                <w:sz w:val="24"/>
                <w:szCs w:val="24"/>
              </w:rPr>
            </w:pPr>
            <w:r w:rsidRPr="00D74295">
              <w:rPr>
                <w:rFonts w:ascii="Times New Roman" w:hAnsi="Times New Roman"/>
                <w:sz w:val="24"/>
                <w:szCs w:val="24"/>
              </w:rPr>
              <w:t>г. Ковылкино</w:t>
            </w:r>
          </w:p>
        </w:tc>
        <w:tc>
          <w:tcPr>
            <w:tcW w:w="2268" w:type="dxa"/>
          </w:tcPr>
          <w:p w:rsidR="003323D6" w:rsidRPr="00D74295" w:rsidRDefault="003323D6" w:rsidP="003323D6">
            <w:pPr>
              <w:jc w:val="both"/>
              <w:rPr>
                <w:rFonts w:ascii="Times New Roman" w:hAnsi="Times New Roman"/>
                <w:sz w:val="24"/>
                <w:szCs w:val="24"/>
              </w:rPr>
            </w:pPr>
            <w:r w:rsidRPr="00D74295">
              <w:rPr>
                <w:rFonts w:ascii="Times New Roman" w:hAnsi="Times New Roman"/>
                <w:sz w:val="24"/>
                <w:szCs w:val="24"/>
              </w:rPr>
              <w:t>Котельная «Со</w:t>
            </w:r>
            <w:r w:rsidRPr="00D74295">
              <w:rPr>
                <w:rFonts w:ascii="Times New Roman" w:hAnsi="Times New Roman"/>
                <w:sz w:val="24"/>
                <w:szCs w:val="24"/>
              </w:rPr>
              <w:t>л</w:t>
            </w:r>
            <w:r w:rsidRPr="00D74295">
              <w:rPr>
                <w:rFonts w:ascii="Times New Roman" w:hAnsi="Times New Roman"/>
                <w:sz w:val="24"/>
                <w:szCs w:val="24"/>
              </w:rPr>
              <w:t>нышко»</w:t>
            </w:r>
          </w:p>
        </w:tc>
        <w:tc>
          <w:tcPr>
            <w:tcW w:w="992" w:type="dxa"/>
          </w:tcPr>
          <w:p w:rsidR="003323D6" w:rsidRPr="00D74295" w:rsidRDefault="00295269" w:rsidP="009C6D87">
            <w:pPr>
              <w:rPr>
                <w:rFonts w:ascii="Times New Roman" w:hAnsi="Times New Roman"/>
                <w:sz w:val="24"/>
                <w:szCs w:val="24"/>
              </w:rPr>
            </w:pPr>
            <w:r w:rsidRPr="00D74295">
              <w:rPr>
                <w:rFonts w:ascii="Times New Roman" w:hAnsi="Times New Roman"/>
                <w:sz w:val="24"/>
                <w:szCs w:val="24"/>
              </w:rPr>
              <w:t>800</w:t>
            </w:r>
          </w:p>
        </w:tc>
        <w:tc>
          <w:tcPr>
            <w:tcW w:w="1276" w:type="dxa"/>
          </w:tcPr>
          <w:p w:rsidR="003323D6" w:rsidRPr="00D74295" w:rsidRDefault="003323D6" w:rsidP="009C6D87">
            <w:pPr>
              <w:rPr>
                <w:rFonts w:ascii="Times New Roman" w:hAnsi="Times New Roman"/>
                <w:sz w:val="24"/>
                <w:szCs w:val="24"/>
              </w:rPr>
            </w:pPr>
          </w:p>
        </w:tc>
        <w:tc>
          <w:tcPr>
            <w:tcW w:w="992" w:type="dxa"/>
          </w:tcPr>
          <w:p w:rsidR="003323D6" w:rsidRPr="00D74295" w:rsidRDefault="003323D6" w:rsidP="009C6D87">
            <w:pPr>
              <w:rPr>
                <w:rFonts w:ascii="Times New Roman" w:hAnsi="Times New Roman"/>
                <w:sz w:val="24"/>
                <w:szCs w:val="24"/>
              </w:rPr>
            </w:pPr>
            <w:r w:rsidRPr="00D74295">
              <w:rPr>
                <w:rFonts w:ascii="Times New Roman" w:hAnsi="Times New Roman"/>
                <w:sz w:val="24"/>
                <w:szCs w:val="24"/>
              </w:rPr>
              <w:t>2018</w:t>
            </w:r>
          </w:p>
        </w:tc>
        <w:tc>
          <w:tcPr>
            <w:tcW w:w="1417" w:type="dxa"/>
          </w:tcPr>
          <w:p w:rsidR="003323D6" w:rsidRPr="00D74295" w:rsidRDefault="003323D6" w:rsidP="009C6D87">
            <w:pPr>
              <w:rPr>
                <w:rFonts w:ascii="Times New Roman" w:hAnsi="Times New Roman"/>
                <w:sz w:val="24"/>
                <w:szCs w:val="24"/>
              </w:rPr>
            </w:pPr>
          </w:p>
        </w:tc>
        <w:tc>
          <w:tcPr>
            <w:tcW w:w="1560" w:type="dxa"/>
          </w:tcPr>
          <w:p w:rsidR="003323D6" w:rsidRPr="00D74295" w:rsidRDefault="003323D6" w:rsidP="009C6D87">
            <w:pPr>
              <w:rPr>
                <w:rFonts w:ascii="Times New Roman" w:hAnsi="Times New Roman"/>
                <w:sz w:val="24"/>
                <w:szCs w:val="24"/>
              </w:rPr>
            </w:pPr>
          </w:p>
        </w:tc>
        <w:tc>
          <w:tcPr>
            <w:tcW w:w="1417" w:type="dxa"/>
          </w:tcPr>
          <w:p w:rsidR="003323D6" w:rsidRPr="00D74295" w:rsidRDefault="003323D6" w:rsidP="009C6D87">
            <w:pPr>
              <w:rPr>
                <w:rFonts w:ascii="Times New Roman" w:hAnsi="Times New Roman"/>
                <w:sz w:val="24"/>
                <w:szCs w:val="24"/>
              </w:rPr>
            </w:pPr>
          </w:p>
        </w:tc>
        <w:tc>
          <w:tcPr>
            <w:tcW w:w="1173" w:type="dxa"/>
          </w:tcPr>
          <w:p w:rsidR="003323D6" w:rsidRPr="00D74295" w:rsidRDefault="003323D6" w:rsidP="009C6D87">
            <w:pPr>
              <w:rPr>
                <w:rFonts w:ascii="Times New Roman" w:hAnsi="Times New Roman"/>
                <w:sz w:val="24"/>
                <w:szCs w:val="24"/>
              </w:rPr>
            </w:pPr>
          </w:p>
        </w:tc>
      </w:tr>
      <w:tr w:rsidR="003323D6" w:rsidRPr="0001562B" w:rsidTr="00A1052B">
        <w:trPr>
          <w:jc w:val="center"/>
        </w:trPr>
        <w:tc>
          <w:tcPr>
            <w:tcW w:w="637" w:type="dxa"/>
          </w:tcPr>
          <w:p w:rsidR="003323D6" w:rsidRPr="00D74295" w:rsidRDefault="00A1052B" w:rsidP="009C6D87">
            <w:pPr>
              <w:rPr>
                <w:rFonts w:ascii="Times New Roman" w:hAnsi="Times New Roman"/>
                <w:sz w:val="24"/>
                <w:szCs w:val="24"/>
              </w:rPr>
            </w:pPr>
            <w:r>
              <w:rPr>
                <w:rFonts w:ascii="Times New Roman" w:hAnsi="Times New Roman"/>
                <w:sz w:val="24"/>
                <w:szCs w:val="24"/>
              </w:rPr>
              <w:t>150</w:t>
            </w:r>
          </w:p>
        </w:tc>
        <w:tc>
          <w:tcPr>
            <w:tcW w:w="1843" w:type="dxa"/>
          </w:tcPr>
          <w:p w:rsidR="003323D6" w:rsidRPr="00D74295" w:rsidRDefault="003323D6">
            <w:pPr>
              <w:rPr>
                <w:rFonts w:ascii="Times New Roman" w:hAnsi="Times New Roman"/>
                <w:sz w:val="24"/>
                <w:szCs w:val="24"/>
              </w:rPr>
            </w:pPr>
            <w:r w:rsidRPr="00D74295">
              <w:rPr>
                <w:rFonts w:ascii="Times New Roman" w:hAnsi="Times New Roman"/>
                <w:sz w:val="24"/>
                <w:szCs w:val="24"/>
              </w:rPr>
              <w:t>г. Ковылкино</w:t>
            </w:r>
          </w:p>
        </w:tc>
        <w:tc>
          <w:tcPr>
            <w:tcW w:w="2268" w:type="dxa"/>
          </w:tcPr>
          <w:p w:rsidR="003323D6" w:rsidRPr="00D74295" w:rsidRDefault="003323D6" w:rsidP="003323D6">
            <w:pPr>
              <w:jc w:val="both"/>
              <w:rPr>
                <w:rFonts w:ascii="Times New Roman" w:hAnsi="Times New Roman"/>
                <w:sz w:val="24"/>
                <w:szCs w:val="24"/>
              </w:rPr>
            </w:pPr>
            <w:r w:rsidRPr="00D74295">
              <w:rPr>
                <w:rFonts w:ascii="Times New Roman" w:hAnsi="Times New Roman"/>
                <w:sz w:val="24"/>
                <w:szCs w:val="24"/>
              </w:rPr>
              <w:t>Котельная «Ава</w:t>
            </w:r>
            <w:r w:rsidRPr="00D74295">
              <w:rPr>
                <w:rFonts w:ascii="Times New Roman" w:hAnsi="Times New Roman"/>
                <w:sz w:val="24"/>
                <w:szCs w:val="24"/>
              </w:rPr>
              <w:t>н</w:t>
            </w:r>
            <w:r w:rsidRPr="00D74295">
              <w:rPr>
                <w:rFonts w:ascii="Times New Roman" w:hAnsi="Times New Roman"/>
                <w:sz w:val="24"/>
                <w:szCs w:val="24"/>
              </w:rPr>
              <w:t>гард»</w:t>
            </w:r>
          </w:p>
        </w:tc>
        <w:tc>
          <w:tcPr>
            <w:tcW w:w="992" w:type="dxa"/>
          </w:tcPr>
          <w:p w:rsidR="003323D6" w:rsidRPr="00D74295" w:rsidRDefault="00295269" w:rsidP="009C6D87">
            <w:pPr>
              <w:rPr>
                <w:rFonts w:ascii="Times New Roman" w:hAnsi="Times New Roman"/>
                <w:sz w:val="24"/>
                <w:szCs w:val="24"/>
              </w:rPr>
            </w:pPr>
            <w:r w:rsidRPr="00D74295">
              <w:rPr>
                <w:rFonts w:ascii="Times New Roman" w:hAnsi="Times New Roman"/>
                <w:sz w:val="24"/>
                <w:szCs w:val="24"/>
              </w:rPr>
              <w:t>600</w:t>
            </w:r>
          </w:p>
        </w:tc>
        <w:tc>
          <w:tcPr>
            <w:tcW w:w="1276" w:type="dxa"/>
          </w:tcPr>
          <w:p w:rsidR="003323D6" w:rsidRPr="00D74295" w:rsidRDefault="003323D6" w:rsidP="009C6D87">
            <w:pPr>
              <w:rPr>
                <w:rFonts w:ascii="Times New Roman" w:hAnsi="Times New Roman"/>
                <w:sz w:val="24"/>
                <w:szCs w:val="24"/>
              </w:rPr>
            </w:pPr>
          </w:p>
        </w:tc>
        <w:tc>
          <w:tcPr>
            <w:tcW w:w="992" w:type="dxa"/>
          </w:tcPr>
          <w:p w:rsidR="003323D6" w:rsidRPr="00D74295" w:rsidRDefault="003323D6" w:rsidP="009C6D87">
            <w:pPr>
              <w:rPr>
                <w:rFonts w:ascii="Times New Roman" w:hAnsi="Times New Roman"/>
                <w:sz w:val="24"/>
                <w:szCs w:val="24"/>
              </w:rPr>
            </w:pPr>
            <w:r w:rsidRPr="00D74295">
              <w:rPr>
                <w:rFonts w:ascii="Times New Roman" w:hAnsi="Times New Roman"/>
                <w:sz w:val="24"/>
                <w:szCs w:val="24"/>
              </w:rPr>
              <w:t>2018</w:t>
            </w:r>
          </w:p>
        </w:tc>
        <w:tc>
          <w:tcPr>
            <w:tcW w:w="1417" w:type="dxa"/>
          </w:tcPr>
          <w:p w:rsidR="003323D6" w:rsidRPr="00D74295" w:rsidRDefault="003323D6" w:rsidP="009C6D87">
            <w:pPr>
              <w:rPr>
                <w:rFonts w:ascii="Times New Roman" w:hAnsi="Times New Roman"/>
                <w:sz w:val="24"/>
                <w:szCs w:val="24"/>
              </w:rPr>
            </w:pPr>
          </w:p>
        </w:tc>
        <w:tc>
          <w:tcPr>
            <w:tcW w:w="1560" w:type="dxa"/>
          </w:tcPr>
          <w:p w:rsidR="003323D6" w:rsidRPr="00D74295" w:rsidRDefault="003323D6" w:rsidP="009C6D87">
            <w:pPr>
              <w:rPr>
                <w:rFonts w:ascii="Times New Roman" w:hAnsi="Times New Roman"/>
                <w:sz w:val="24"/>
                <w:szCs w:val="24"/>
              </w:rPr>
            </w:pPr>
          </w:p>
        </w:tc>
        <w:tc>
          <w:tcPr>
            <w:tcW w:w="1417" w:type="dxa"/>
          </w:tcPr>
          <w:p w:rsidR="003323D6" w:rsidRPr="00D74295" w:rsidRDefault="003323D6" w:rsidP="009C6D87">
            <w:pPr>
              <w:rPr>
                <w:rFonts w:ascii="Times New Roman" w:hAnsi="Times New Roman"/>
                <w:sz w:val="24"/>
                <w:szCs w:val="24"/>
              </w:rPr>
            </w:pPr>
          </w:p>
        </w:tc>
        <w:tc>
          <w:tcPr>
            <w:tcW w:w="1173" w:type="dxa"/>
          </w:tcPr>
          <w:p w:rsidR="003323D6" w:rsidRPr="00D74295" w:rsidRDefault="003323D6" w:rsidP="009C6D87">
            <w:pPr>
              <w:rPr>
                <w:rFonts w:ascii="Times New Roman" w:hAnsi="Times New Roman"/>
                <w:sz w:val="24"/>
                <w:szCs w:val="24"/>
              </w:rPr>
            </w:pPr>
          </w:p>
        </w:tc>
      </w:tr>
      <w:tr w:rsidR="00DC43D4" w:rsidRPr="0001562B" w:rsidTr="00A1052B">
        <w:trPr>
          <w:jc w:val="center"/>
        </w:trPr>
        <w:tc>
          <w:tcPr>
            <w:tcW w:w="637" w:type="dxa"/>
          </w:tcPr>
          <w:p w:rsidR="00DC43D4" w:rsidRPr="00D74295" w:rsidRDefault="00A1052B" w:rsidP="009C6D87">
            <w:pPr>
              <w:rPr>
                <w:rFonts w:ascii="Times New Roman" w:hAnsi="Times New Roman"/>
                <w:sz w:val="24"/>
                <w:szCs w:val="24"/>
              </w:rPr>
            </w:pPr>
            <w:r>
              <w:rPr>
                <w:rFonts w:ascii="Times New Roman" w:hAnsi="Times New Roman"/>
                <w:sz w:val="24"/>
                <w:szCs w:val="24"/>
              </w:rPr>
              <w:t>151</w:t>
            </w:r>
          </w:p>
        </w:tc>
        <w:tc>
          <w:tcPr>
            <w:tcW w:w="1843" w:type="dxa"/>
            <w:vAlign w:val="center"/>
          </w:tcPr>
          <w:p w:rsidR="00DC43D4" w:rsidRPr="00D74295" w:rsidRDefault="003323D6" w:rsidP="009C6D87">
            <w:pPr>
              <w:rPr>
                <w:rFonts w:ascii="Times New Roman" w:hAnsi="Times New Roman"/>
                <w:sz w:val="24"/>
                <w:szCs w:val="24"/>
              </w:rPr>
            </w:pPr>
            <w:r w:rsidRPr="00D74295">
              <w:rPr>
                <w:rFonts w:ascii="Times New Roman" w:hAnsi="Times New Roman"/>
                <w:sz w:val="24"/>
                <w:szCs w:val="24"/>
              </w:rPr>
              <w:t>г. Ковылкино</w:t>
            </w:r>
          </w:p>
        </w:tc>
        <w:tc>
          <w:tcPr>
            <w:tcW w:w="2268" w:type="dxa"/>
          </w:tcPr>
          <w:p w:rsidR="00DC43D4" w:rsidRPr="00D74295" w:rsidRDefault="00DC43D4" w:rsidP="003323D6">
            <w:pPr>
              <w:jc w:val="both"/>
              <w:rPr>
                <w:rFonts w:ascii="Times New Roman" w:hAnsi="Times New Roman"/>
                <w:sz w:val="24"/>
                <w:szCs w:val="24"/>
              </w:rPr>
            </w:pPr>
            <w:r w:rsidRPr="00D74295">
              <w:rPr>
                <w:rFonts w:ascii="Times New Roman" w:hAnsi="Times New Roman"/>
                <w:sz w:val="24"/>
                <w:szCs w:val="24"/>
              </w:rPr>
              <w:t>Котельная «Ветл</w:t>
            </w:r>
            <w:r w:rsidRPr="00D74295">
              <w:rPr>
                <w:rFonts w:ascii="Times New Roman" w:hAnsi="Times New Roman"/>
                <w:sz w:val="24"/>
                <w:szCs w:val="24"/>
              </w:rPr>
              <w:t>е</w:t>
            </w:r>
            <w:r w:rsidRPr="00D74295">
              <w:rPr>
                <w:rFonts w:ascii="Times New Roman" w:hAnsi="Times New Roman"/>
                <w:sz w:val="24"/>
                <w:szCs w:val="24"/>
              </w:rPr>
              <w:t>чебница»</w:t>
            </w:r>
          </w:p>
        </w:tc>
        <w:tc>
          <w:tcPr>
            <w:tcW w:w="992" w:type="dxa"/>
          </w:tcPr>
          <w:p w:rsidR="00DC43D4" w:rsidRPr="00D74295" w:rsidRDefault="00295269" w:rsidP="009C6D87">
            <w:pPr>
              <w:rPr>
                <w:rFonts w:ascii="Times New Roman" w:hAnsi="Times New Roman"/>
                <w:sz w:val="24"/>
                <w:szCs w:val="24"/>
              </w:rPr>
            </w:pPr>
            <w:r w:rsidRPr="00D74295">
              <w:rPr>
                <w:rFonts w:ascii="Times New Roman" w:hAnsi="Times New Roman"/>
                <w:sz w:val="24"/>
                <w:szCs w:val="24"/>
              </w:rPr>
              <w:t>1400</w:t>
            </w:r>
          </w:p>
        </w:tc>
        <w:tc>
          <w:tcPr>
            <w:tcW w:w="1276" w:type="dxa"/>
          </w:tcPr>
          <w:p w:rsidR="00DC43D4" w:rsidRPr="00D74295" w:rsidRDefault="00DC43D4" w:rsidP="009C6D87">
            <w:pPr>
              <w:rPr>
                <w:rFonts w:ascii="Times New Roman" w:hAnsi="Times New Roman"/>
                <w:sz w:val="24"/>
                <w:szCs w:val="24"/>
              </w:rPr>
            </w:pPr>
          </w:p>
        </w:tc>
        <w:tc>
          <w:tcPr>
            <w:tcW w:w="992" w:type="dxa"/>
          </w:tcPr>
          <w:p w:rsidR="00DC43D4" w:rsidRPr="00D74295" w:rsidRDefault="004F7C68" w:rsidP="009C6D87">
            <w:pPr>
              <w:rPr>
                <w:rFonts w:ascii="Times New Roman" w:hAnsi="Times New Roman"/>
                <w:sz w:val="24"/>
                <w:szCs w:val="24"/>
              </w:rPr>
            </w:pPr>
            <w:r w:rsidRPr="00D74295">
              <w:rPr>
                <w:rFonts w:ascii="Times New Roman" w:hAnsi="Times New Roman"/>
                <w:sz w:val="24"/>
                <w:szCs w:val="24"/>
              </w:rPr>
              <w:t>2017</w:t>
            </w:r>
          </w:p>
        </w:tc>
        <w:tc>
          <w:tcPr>
            <w:tcW w:w="1417" w:type="dxa"/>
          </w:tcPr>
          <w:p w:rsidR="00DC43D4" w:rsidRPr="00D74295" w:rsidRDefault="00DC43D4" w:rsidP="009C6D87">
            <w:pPr>
              <w:rPr>
                <w:rFonts w:ascii="Times New Roman" w:hAnsi="Times New Roman"/>
                <w:sz w:val="24"/>
                <w:szCs w:val="24"/>
              </w:rPr>
            </w:pPr>
          </w:p>
        </w:tc>
        <w:tc>
          <w:tcPr>
            <w:tcW w:w="1560" w:type="dxa"/>
          </w:tcPr>
          <w:p w:rsidR="00DC43D4" w:rsidRPr="00D74295" w:rsidRDefault="00DC43D4" w:rsidP="009C6D87">
            <w:pPr>
              <w:rPr>
                <w:rFonts w:ascii="Times New Roman" w:hAnsi="Times New Roman"/>
                <w:sz w:val="24"/>
                <w:szCs w:val="24"/>
              </w:rPr>
            </w:pPr>
          </w:p>
        </w:tc>
        <w:tc>
          <w:tcPr>
            <w:tcW w:w="1417" w:type="dxa"/>
          </w:tcPr>
          <w:p w:rsidR="00DC43D4" w:rsidRPr="00D74295" w:rsidRDefault="00DC43D4" w:rsidP="009C6D87">
            <w:pPr>
              <w:rPr>
                <w:rFonts w:ascii="Times New Roman" w:hAnsi="Times New Roman"/>
                <w:sz w:val="24"/>
                <w:szCs w:val="24"/>
              </w:rPr>
            </w:pPr>
          </w:p>
        </w:tc>
        <w:tc>
          <w:tcPr>
            <w:tcW w:w="1173" w:type="dxa"/>
          </w:tcPr>
          <w:p w:rsidR="00DC43D4" w:rsidRPr="00D74295" w:rsidRDefault="00DC43D4" w:rsidP="009C6D87">
            <w:pPr>
              <w:rPr>
                <w:rFonts w:ascii="Times New Roman" w:hAnsi="Times New Roman"/>
                <w:sz w:val="24"/>
                <w:szCs w:val="24"/>
              </w:rPr>
            </w:pPr>
          </w:p>
        </w:tc>
      </w:tr>
      <w:tr w:rsidR="00DC43D4" w:rsidRPr="0001562B" w:rsidTr="00A1052B">
        <w:trPr>
          <w:jc w:val="center"/>
        </w:trPr>
        <w:tc>
          <w:tcPr>
            <w:tcW w:w="637" w:type="dxa"/>
          </w:tcPr>
          <w:p w:rsidR="00DC43D4" w:rsidRPr="00D74295" w:rsidRDefault="00A1052B" w:rsidP="009C6D87">
            <w:pPr>
              <w:rPr>
                <w:rFonts w:ascii="Times New Roman" w:hAnsi="Times New Roman"/>
                <w:sz w:val="24"/>
                <w:szCs w:val="24"/>
              </w:rPr>
            </w:pPr>
            <w:r>
              <w:rPr>
                <w:rFonts w:ascii="Times New Roman" w:hAnsi="Times New Roman"/>
                <w:sz w:val="24"/>
                <w:szCs w:val="24"/>
              </w:rPr>
              <w:t>152</w:t>
            </w:r>
          </w:p>
        </w:tc>
        <w:tc>
          <w:tcPr>
            <w:tcW w:w="1843" w:type="dxa"/>
            <w:vAlign w:val="center"/>
          </w:tcPr>
          <w:p w:rsidR="00DC43D4" w:rsidRPr="00D74295" w:rsidRDefault="00295269" w:rsidP="009C6D87">
            <w:pPr>
              <w:rPr>
                <w:rFonts w:ascii="Times New Roman" w:hAnsi="Times New Roman"/>
                <w:sz w:val="24"/>
                <w:szCs w:val="24"/>
              </w:rPr>
            </w:pPr>
            <w:r w:rsidRPr="00D74295">
              <w:rPr>
                <w:rFonts w:ascii="Times New Roman" w:hAnsi="Times New Roman"/>
                <w:sz w:val="24"/>
                <w:szCs w:val="24"/>
              </w:rPr>
              <w:t>п.р. Запищик</w:t>
            </w:r>
            <w:r w:rsidRPr="00D74295">
              <w:rPr>
                <w:rFonts w:ascii="Times New Roman" w:hAnsi="Times New Roman"/>
                <w:sz w:val="24"/>
                <w:szCs w:val="24"/>
              </w:rPr>
              <w:t>о</w:t>
            </w:r>
            <w:r w:rsidRPr="00D74295">
              <w:rPr>
                <w:rFonts w:ascii="Times New Roman" w:hAnsi="Times New Roman"/>
                <w:sz w:val="24"/>
                <w:szCs w:val="24"/>
              </w:rPr>
              <w:t>во</w:t>
            </w:r>
          </w:p>
        </w:tc>
        <w:tc>
          <w:tcPr>
            <w:tcW w:w="2268" w:type="dxa"/>
          </w:tcPr>
          <w:p w:rsidR="00DC43D4" w:rsidRPr="00D74295" w:rsidRDefault="00DC43D4" w:rsidP="003323D6">
            <w:pPr>
              <w:jc w:val="both"/>
              <w:rPr>
                <w:rFonts w:ascii="Times New Roman" w:hAnsi="Times New Roman"/>
                <w:sz w:val="24"/>
                <w:szCs w:val="24"/>
              </w:rPr>
            </w:pPr>
            <w:r w:rsidRPr="00D74295">
              <w:rPr>
                <w:rFonts w:ascii="Times New Roman" w:hAnsi="Times New Roman"/>
                <w:sz w:val="24"/>
                <w:szCs w:val="24"/>
              </w:rPr>
              <w:t>Котельная «Зап</w:t>
            </w:r>
            <w:r w:rsidRPr="00D74295">
              <w:rPr>
                <w:rFonts w:ascii="Times New Roman" w:hAnsi="Times New Roman"/>
                <w:sz w:val="24"/>
                <w:szCs w:val="24"/>
              </w:rPr>
              <w:t>и</w:t>
            </w:r>
            <w:r w:rsidRPr="00D74295">
              <w:rPr>
                <w:rFonts w:ascii="Times New Roman" w:hAnsi="Times New Roman"/>
                <w:sz w:val="24"/>
                <w:szCs w:val="24"/>
              </w:rPr>
              <w:t>щиково»</w:t>
            </w:r>
          </w:p>
        </w:tc>
        <w:tc>
          <w:tcPr>
            <w:tcW w:w="992" w:type="dxa"/>
          </w:tcPr>
          <w:p w:rsidR="00DC43D4" w:rsidRPr="00D74295" w:rsidRDefault="00295269" w:rsidP="009C6D87">
            <w:pPr>
              <w:rPr>
                <w:rFonts w:ascii="Times New Roman" w:hAnsi="Times New Roman"/>
                <w:sz w:val="24"/>
                <w:szCs w:val="24"/>
              </w:rPr>
            </w:pPr>
            <w:r w:rsidRPr="00D74295">
              <w:rPr>
                <w:rFonts w:ascii="Times New Roman" w:hAnsi="Times New Roman"/>
                <w:sz w:val="24"/>
                <w:szCs w:val="24"/>
              </w:rPr>
              <w:t>2900</w:t>
            </w:r>
          </w:p>
        </w:tc>
        <w:tc>
          <w:tcPr>
            <w:tcW w:w="1276" w:type="dxa"/>
          </w:tcPr>
          <w:p w:rsidR="00DC43D4" w:rsidRPr="00D74295" w:rsidRDefault="00DC43D4" w:rsidP="009C6D87">
            <w:pPr>
              <w:rPr>
                <w:rFonts w:ascii="Times New Roman" w:hAnsi="Times New Roman"/>
                <w:sz w:val="24"/>
                <w:szCs w:val="24"/>
              </w:rPr>
            </w:pPr>
          </w:p>
        </w:tc>
        <w:tc>
          <w:tcPr>
            <w:tcW w:w="992" w:type="dxa"/>
          </w:tcPr>
          <w:p w:rsidR="00DC43D4" w:rsidRPr="00D74295" w:rsidRDefault="009626EF" w:rsidP="009C6D87">
            <w:pPr>
              <w:rPr>
                <w:rFonts w:ascii="Times New Roman" w:hAnsi="Times New Roman"/>
                <w:sz w:val="24"/>
                <w:szCs w:val="24"/>
              </w:rPr>
            </w:pPr>
            <w:r>
              <w:rPr>
                <w:rFonts w:ascii="Times New Roman" w:hAnsi="Times New Roman"/>
                <w:sz w:val="24"/>
                <w:szCs w:val="24"/>
              </w:rPr>
              <w:t>1999</w:t>
            </w:r>
          </w:p>
        </w:tc>
        <w:tc>
          <w:tcPr>
            <w:tcW w:w="1417" w:type="dxa"/>
          </w:tcPr>
          <w:p w:rsidR="00DC43D4" w:rsidRPr="00D74295" w:rsidRDefault="00DC43D4" w:rsidP="009C6D87">
            <w:pPr>
              <w:rPr>
                <w:rFonts w:ascii="Times New Roman" w:hAnsi="Times New Roman"/>
                <w:sz w:val="24"/>
                <w:szCs w:val="24"/>
              </w:rPr>
            </w:pPr>
          </w:p>
        </w:tc>
        <w:tc>
          <w:tcPr>
            <w:tcW w:w="1560" w:type="dxa"/>
          </w:tcPr>
          <w:p w:rsidR="00DC43D4" w:rsidRPr="00D74295" w:rsidRDefault="00DC43D4" w:rsidP="009C6D87">
            <w:pPr>
              <w:rPr>
                <w:rFonts w:ascii="Times New Roman" w:hAnsi="Times New Roman"/>
                <w:sz w:val="24"/>
                <w:szCs w:val="24"/>
              </w:rPr>
            </w:pPr>
          </w:p>
        </w:tc>
        <w:tc>
          <w:tcPr>
            <w:tcW w:w="1417" w:type="dxa"/>
          </w:tcPr>
          <w:p w:rsidR="00DC43D4" w:rsidRPr="00D74295" w:rsidRDefault="00DC43D4" w:rsidP="009C6D87">
            <w:pPr>
              <w:rPr>
                <w:rFonts w:ascii="Times New Roman" w:hAnsi="Times New Roman"/>
                <w:sz w:val="24"/>
                <w:szCs w:val="24"/>
              </w:rPr>
            </w:pPr>
          </w:p>
        </w:tc>
        <w:tc>
          <w:tcPr>
            <w:tcW w:w="1173" w:type="dxa"/>
          </w:tcPr>
          <w:p w:rsidR="00DC43D4" w:rsidRPr="00D74295" w:rsidRDefault="00DC43D4" w:rsidP="009C6D87">
            <w:pPr>
              <w:rPr>
                <w:rFonts w:ascii="Times New Roman" w:hAnsi="Times New Roman"/>
                <w:sz w:val="24"/>
                <w:szCs w:val="24"/>
              </w:rPr>
            </w:pPr>
          </w:p>
        </w:tc>
      </w:tr>
      <w:tr w:rsidR="00DC43D4" w:rsidRPr="0001562B" w:rsidTr="00A1052B">
        <w:trPr>
          <w:jc w:val="center"/>
        </w:trPr>
        <w:tc>
          <w:tcPr>
            <w:tcW w:w="637" w:type="dxa"/>
          </w:tcPr>
          <w:p w:rsidR="00DC43D4" w:rsidRPr="00D74295" w:rsidRDefault="00A1052B" w:rsidP="009C6D87">
            <w:pPr>
              <w:rPr>
                <w:rFonts w:ascii="Times New Roman" w:hAnsi="Times New Roman"/>
                <w:sz w:val="24"/>
                <w:szCs w:val="24"/>
              </w:rPr>
            </w:pPr>
            <w:r>
              <w:rPr>
                <w:rFonts w:ascii="Times New Roman" w:hAnsi="Times New Roman"/>
                <w:sz w:val="24"/>
                <w:szCs w:val="24"/>
              </w:rPr>
              <w:t>153</w:t>
            </w:r>
          </w:p>
        </w:tc>
        <w:tc>
          <w:tcPr>
            <w:tcW w:w="1843" w:type="dxa"/>
            <w:vAlign w:val="center"/>
          </w:tcPr>
          <w:p w:rsidR="00DC43D4" w:rsidRPr="00D74295" w:rsidRDefault="00295269" w:rsidP="009C6D87">
            <w:pPr>
              <w:rPr>
                <w:rFonts w:ascii="Times New Roman" w:hAnsi="Times New Roman"/>
                <w:sz w:val="24"/>
                <w:szCs w:val="24"/>
              </w:rPr>
            </w:pPr>
            <w:r w:rsidRPr="00D74295">
              <w:rPr>
                <w:rFonts w:ascii="Times New Roman" w:hAnsi="Times New Roman"/>
                <w:sz w:val="24"/>
                <w:szCs w:val="24"/>
              </w:rPr>
              <w:t>с.Курнино</w:t>
            </w:r>
          </w:p>
        </w:tc>
        <w:tc>
          <w:tcPr>
            <w:tcW w:w="2268" w:type="dxa"/>
          </w:tcPr>
          <w:p w:rsidR="00DC43D4" w:rsidRPr="00D74295" w:rsidRDefault="00DC43D4" w:rsidP="003323D6">
            <w:pPr>
              <w:jc w:val="both"/>
              <w:rPr>
                <w:rFonts w:ascii="Times New Roman" w:hAnsi="Times New Roman"/>
                <w:sz w:val="24"/>
                <w:szCs w:val="24"/>
              </w:rPr>
            </w:pPr>
            <w:r w:rsidRPr="00D74295">
              <w:rPr>
                <w:rFonts w:ascii="Times New Roman" w:hAnsi="Times New Roman"/>
                <w:sz w:val="24"/>
                <w:szCs w:val="24"/>
              </w:rPr>
              <w:t>Котельная «Курн</w:t>
            </w:r>
            <w:r w:rsidRPr="00D74295">
              <w:rPr>
                <w:rFonts w:ascii="Times New Roman" w:hAnsi="Times New Roman"/>
                <w:sz w:val="24"/>
                <w:szCs w:val="24"/>
              </w:rPr>
              <w:t>и</w:t>
            </w:r>
            <w:r w:rsidRPr="00D74295">
              <w:rPr>
                <w:rFonts w:ascii="Times New Roman" w:hAnsi="Times New Roman"/>
                <w:sz w:val="24"/>
                <w:szCs w:val="24"/>
              </w:rPr>
              <w:t>но»</w:t>
            </w:r>
          </w:p>
        </w:tc>
        <w:tc>
          <w:tcPr>
            <w:tcW w:w="992" w:type="dxa"/>
          </w:tcPr>
          <w:p w:rsidR="00DC43D4" w:rsidRPr="00D74295" w:rsidRDefault="00295269" w:rsidP="009C6D87">
            <w:pPr>
              <w:rPr>
                <w:rFonts w:ascii="Times New Roman" w:hAnsi="Times New Roman"/>
                <w:sz w:val="24"/>
                <w:szCs w:val="24"/>
              </w:rPr>
            </w:pPr>
            <w:r w:rsidRPr="00D74295">
              <w:rPr>
                <w:rFonts w:ascii="Times New Roman" w:hAnsi="Times New Roman"/>
                <w:sz w:val="24"/>
                <w:szCs w:val="24"/>
              </w:rPr>
              <w:t>3600</w:t>
            </w:r>
          </w:p>
        </w:tc>
        <w:tc>
          <w:tcPr>
            <w:tcW w:w="1276" w:type="dxa"/>
          </w:tcPr>
          <w:p w:rsidR="00DC43D4" w:rsidRPr="00D74295" w:rsidRDefault="00DC43D4" w:rsidP="009C6D87">
            <w:pPr>
              <w:rPr>
                <w:rFonts w:ascii="Times New Roman" w:hAnsi="Times New Roman"/>
                <w:sz w:val="24"/>
                <w:szCs w:val="24"/>
              </w:rPr>
            </w:pPr>
          </w:p>
        </w:tc>
        <w:tc>
          <w:tcPr>
            <w:tcW w:w="992" w:type="dxa"/>
          </w:tcPr>
          <w:p w:rsidR="00DC43D4" w:rsidRPr="00D74295" w:rsidRDefault="009626EF" w:rsidP="009C6D87">
            <w:pPr>
              <w:rPr>
                <w:rFonts w:ascii="Times New Roman" w:hAnsi="Times New Roman"/>
                <w:sz w:val="24"/>
                <w:szCs w:val="24"/>
              </w:rPr>
            </w:pPr>
            <w:r>
              <w:rPr>
                <w:rFonts w:ascii="Times New Roman" w:hAnsi="Times New Roman"/>
                <w:sz w:val="24"/>
                <w:szCs w:val="24"/>
              </w:rPr>
              <w:t>1996</w:t>
            </w:r>
          </w:p>
        </w:tc>
        <w:tc>
          <w:tcPr>
            <w:tcW w:w="1417" w:type="dxa"/>
          </w:tcPr>
          <w:p w:rsidR="00DC43D4" w:rsidRPr="00D74295" w:rsidRDefault="00DC43D4" w:rsidP="009C6D87">
            <w:pPr>
              <w:rPr>
                <w:rFonts w:ascii="Times New Roman" w:hAnsi="Times New Roman"/>
                <w:sz w:val="24"/>
                <w:szCs w:val="24"/>
              </w:rPr>
            </w:pPr>
          </w:p>
        </w:tc>
        <w:tc>
          <w:tcPr>
            <w:tcW w:w="1560" w:type="dxa"/>
          </w:tcPr>
          <w:p w:rsidR="00DC43D4" w:rsidRPr="00D74295" w:rsidRDefault="00DC43D4" w:rsidP="009C6D87">
            <w:pPr>
              <w:rPr>
                <w:rFonts w:ascii="Times New Roman" w:hAnsi="Times New Roman"/>
                <w:sz w:val="24"/>
                <w:szCs w:val="24"/>
              </w:rPr>
            </w:pPr>
          </w:p>
        </w:tc>
        <w:tc>
          <w:tcPr>
            <w:tcW w:w="1417" w:type="dxa"/>
          </w:tcPr>
          <w:p w:rsidR="00DC43D4" w:rsidRPr="00D74295" w:rsidRDefault="00DC43D4" w:rsidP="009C6D87">
            <w:pPr>
              <w:rPr>
                <w:rFonts w:ascii="Times New Roman" w:hAnsi="Times New Roman"/>
                <w:sz w:val="24"/>
                <w:szCs w:val="24"/>
              </w:rPr>
            </w:pPr>
          </w:p>
        </w:tc>
        <w:tc>
          <w:tcPr>
            <w:tcW w:w="1173" w:type="dxa"/>
          </w:tcPr>
          <w:p w:rsidR="00DC43D4" w:rsidRPr="00D74295" w:rsidRDefault="00DC43D4" w:rsidP="009C6D87">
            <w:pPr>
              <w:rPr>
                <w:rFonts w:ascii="Times New Roman" w:hAnsi="Times New Roman"/>
                <w:sz w:val="24"/>
                <w:szCs w:val="24"/>
              </w:rPr>
            </w:pPr>
          </w:p>
        </w:tc>
      </w:tr>
      <w:tr w:rsidR="00DC43D4" w:rsidRPr="0001562B" w:rsidTr="00A1052B">
        <w:trPr>
          <w:jc w:val="center"/>
        </w:trPr>
        <w:tc>
          <w:tcPr>
            <w:tcW w:w="637" w:type="dxa"/>
          </w:tcPr>
          <w:p w:rsidR="00DC43D4" w:rsidRPr="00D74295" w:rsidRDefault="00A1052B" w:rsidP="009C6D87">
            <w:pPr>
              <w:rPr>
                <w:rFonts w:ascii="Times New Roman" w:hAnsi="Times New Roman"/>
                <w:sz w:val="24"/>
                <w:szCs w:val="24"/>
              </w:rPr>
            </w:pPr>
            <w:r>
              <w:rPr>
                <w:rFonts w:ascii="Times New Roman" w:hAnsi="Times New Roman"/>
                <w:sz w:val="24"/>
                <w:szCs w:val="24"/>
              </w:rPr>
              <w:t>154</w:t>
            </w:r>
          </w:p>
        </w:tc>
        <w:tc>
          <w:tcPr>
            <w:tcW w:w="1843" w:type="dxa"/>
            <w:vAlign w:val="center"/>
          </w:tcPr>
          <w:p w:rsidR="00DC43D4" w:rsidRPr="00D74295" w:rsidRDefault="00295269" w:rsidP="009C6D87">
            <w:pPr>
              <w:rPr>
                <w:rFonts w:ascii="Times New Roman" w:hAnsi="Times New Roman"/>
                <w:sz w:val="24"/>
                <w:szCs w:val="24"/>
              </w:rPr>
            </w:pPr>
            <w:r w:rsidRPr="00D74295">
              <w:rPr>
                <w:rFonts w:ascii="Times New Roman" w:hAnsi="Times New Roman"/>
                <w:sz w:val="24"/>
                <w:szCs w:val="24"/>
              </w:rPr>
              <w:t>с. Троицк</w:t>
            </w:r>
          </w:p>
        </w:tc>
        <w:tc>
          <w:tcPr>
            <w:tcW w:w="2268" w:type="dxa"/>
          </w:tcPr>
          <w:p w:rsidR="00DC43D4" w:rsidRPr="00D74295" w:rsidRDefault="00DC43D4" w:rsidP="003323D6">
            <w:pPr>
              <w:jc w:val="both"/>
              <w:rPr>
                <w:rFonts w:ascii="Times New Roman" w:hAnsi="Times New Roman"/>
                <w:sz w:val="24"/>
                <w:szCs w:val="24"/>
              </w:rPr>
            </w:pPr>
            <w:r w:rsidRPr="00D74295">
              <w:rPr>
                <w:rFonts w:ascii="Times New Roman" w:hAnsi="Times New Roman"/>
                <w:sz w:val="24"/>
                <w:szCs w:val="24"/>
              </w:rPr>
              <w:t>Котельная «Тр</w:t>
            </w:r>
            <w:r w:rsidRPr="00D74295">
              <w:rPr>
                <w:rFonts w:ascii="Times New Roman" w:hAnsi="Times New Roman"/>
                <w:sz w:val="24"/>
                <w:szCs w:val="24"/>
              </w:rPr>
              <w:t>о</w:t>
            </w:r>
            <w:r w:rsidRPr="00D74295">
              <w:rPr>
                <w:rFonts w:ascii="Times New Roman" w:hAnsi="Times New Roman"/>
                <w:sz w:val="24"/>
                <w:szCs w:val="24"/>
              </w:rPr>
              <w:t>ицк»</w:t>
            </w:r>
          </w:p>
        </w:tc>
        <w:tc>
          <w:tcPr>
            <w:tcW w:w="992" w:type="dxa"/>
          </w:tcPr>
          <w:p w:rsidR="00DC43D4" w:rsidRPr="00D74295" w:rsidRDefault="00295269" w:rsidP="009C6D87">
            <w:pPr>
              <w:rPr>
                <w:rFonts w:ascii="Times New Roman" w:hAnsi="Times New Roman"/>
                <w:sz w:val="24"/>
                <w:szCs w:val="24"/>
              </w:rPr>
            </w:pPr>
            <w:r w:rsidRPr="00D74295">
              <w:rPr>
                <w:rFonts w:ascii="Times New Roman" w:hAnsi="Times New Roman"/>
                <w:sz w:val="24"/>
                <w:szCs w:val="24"/>
              </w:rPr>
              <w:t>2900</w:t>
            </w:r>
          </w:p>
        </w:tc>
        <w:tc>
          <w:tcPr>
            <w:tcW w:w="1276" w:type="dxa"/>
          </w:tcPr>
          <w:p w:rsidR="00DC43D4" w:rsidRPr="00D74295" w:rsidRDefault="00DC43D4" w:rsidP="009C6D87">
            <w:pPr>
              <w:rPr>
                <w:rFonts w:ascii="Times New Roman" w:hAnsi="Times New Roman"/>
                <w:sz w:val="24"/>
                <w:szCs w:val="24"/>
              </w:rPr>
            </w:pPr>
          </w:p>
        </w:tc>
        <w:tc>
          <w:tcPr>
            <w:tcW w:w="992" w:type="dxa"/>
          </w:tcPr>
          <w:p w:rsidR="00DC43D4" w:rsidRPr="00D74295" w:rsidRDefault="009626EF" w:rsidP="009C6D87">
            <w:pPr>
              <w:rPr>
                <w:rFonts w:ascii="Times New Roman" w:hAnsi="Times New Roman"/>
                <w:sz w:val="24"/>
                <w:szCs w:val="24"/>
              </w:rPr>
            </w:pPr>
            <w:r>
              <w:rPr>
                <w:rFonts w:ascii="Times New Roman" w:hAnsi="Times New Roman"/>
                <w:sz w:val="24"/>
                <w:szCs w:val="24"/>
              </w:rPr>
              <w:t>1960</w:t>
            </w:r>
          </w:p>
        </w:tc>
        <w:tc>
          <w:tcPr>
            <w:tcW w:w="1417" w:type="dxa"/>
          </w:tcPr>
          <w:p w:rsidR="00DC43D4" w:rsidRPr="00D74295" w:rsidRDefault="00DC43D4" w:rsidP="009C6D87">
            <w:pPr>
              <w:rPr>
                <w:rFonts w:ascii="Times New Roman" w:hAnsi="Times New Roman"/>
                <w:sz w:val="24"/>
                <w:szCs w:val="24"/>
              </w:rPr>
            </w:pPr>
          </w:p>
        </w:tc>
        <w:tc>
          <w:tcPr>
            <w:tcW w:w="1560" w:type="dxa"/>
          </w:tcPr>
          <w:p w:rsidR="00DC43D4" w:rsidRPr="00D74295" w:rsidRDefault="00DC43D4" w:rsidP="009C6D87">
            <w:pPr>
              <w:rPr>
                <w:rFonts w:ascii="Times New Roman" w:hAnsi="Times New Roman"/>
                <w:sz w:val="24"/>
                <w:szCs w:val="24"/>
              </w:rPr>
            </w:pPr>
          </w:p>
        </w:tc>
        <w:tc>
          <w:tcPr>
            <w:tcW w:w="1417" w:type="dxa"/>
          </w:tcPr>
          <w:p w:rsidR="00DC43D4" w:rsidRPr="00D74295" w:rsidRDefault="00DC43D4" w:rsidP="009C6D87">
            <w:pPr>
              <w:rPr>
                <w:rFonts w:ascii="Times New Roman" w:hAnsi="Times New Roman"/>
                <w:sz w:val="24"/>
                <w:szCs w:val="24"/>
              </w:rPr>
            </w:pPr>
          </w:p>
        </w:tc>
        <w:tc>
          <w:tcPr>
            <w:tcW w:w="1173" w:type="dxa"/>
          </w:tcPr>
          <w:p w:rsidR="00DC43D4" w:rsidRPr="00D74295" w:rsidRDefault="00DC43D4" w:rsidP="009C6D87">
            <w:pPr>
              <w:rPr>
                <w:rFonts w:ascii="Times New Roman" w:hAnsi="Times New Roman"/>
                <w:sz w:val="24"/>
                <w:szCs w:val="24"/>
              </w:rPr>
            </w:pPr>
          </w:p>
        </w:tc>
      </w:tr>
      <w:tr w:rsidR="00DC43D4" w:rsidRPr="0001562B" w:rsidTr="00A1052B">
        <w:trPr>
          <w:jc w:val="center"/>
        </w:trPr>
        <w:tc>
          <w:tcPr>
            <w:tcW w:w="637" w:type="dxa"/>
          </w:tcPr>
          <w:p w:rsidR="00DC43D4" w:rsidRPr="00D74295" w:rsidRDefault="00A1052B" w:rsidP="009C6D87">
            <w:pPr>
              <w:rPr>
                <w:rFonts w:ascii="Times New Roman" w:hAnsi="Times New Roman"/>
                <w:sz w:val="24"/>
                <w:szCs w:val="24"/>
              </w:rPr>
            </w:pPr>
            <w:r>
              <w:rPr>
                <w:rFonts w:ascii="Times New Roman" w:hAnsi="Times New Roman"/>
                <w:sz w:val="24"/>
                <w:szCs w:val="24"/>
              </w:rPr>
              <w:lastRenderedPageBreak/>
              <w:t>155</w:t>
            </w:r>
          </w:p>
        </w:tc>
        <w:tc>
          <w:tcPr>
            <w:tcW w:w="1843" w:type="dxa"/>
            <w:vAlign w:val="center"/>
          </w:tcPr>
          <w:p w:rsidR="00DC43D4" w:rsidRPr="00D74295" w:rsidRDefault="003323D6" w:rsidP="009C6D87">
            <w:pPr>
              <w:rPr>
                <w:rFonts w:ascii="Times New Roman" w:hAnsi="Times New Roman"/>
                <w:sz w:val="24"/>
                <w:szCs w:val="24"/>
              </w:rPr>
            </w:pPr>
            <w:r w:rsidRPr="00D74295">
              <w:rPr>
                <w:rFonts w:ascii="Times New Roman" w:hAnsi="Times New Roman"/>
                <w:sz w:val="24"/>
                <w:szCs w:val="24"/>
              </w:rPr>
              <w:t>г. Ковылкино</w:t>
            </w:r>
          </w:p>
        </w:tc>
        <w:tc>
          <w:tcPr>
            <w:tcW w:w="2268" w:type="dxa"/>
          </w:tcPr>
          <w:p w:rsidR="00DC43D4" w:rsidRPr="00D74295" w:rsidRDefault="00DC43D4" w:rsidP="003323D6">
            <w:pPr>
              <w:ind w:right="-108"/>
              <w:jc w:val="both"/>
              <w:rPr>
                <w:rFonts w:ascii="Times New Roman" w:hAnsi="Times New Roman"/>
                <w:sz w:val="24"/>
                <w:szCs w:val="24"/>
              </w:rPr>
            </w:pPr>
            <w:r w:rsidRPr="00D74295">
              <w:rPr>
                <w:rFonts w:ascii="Times New Roman" w:hAnsi="Times New Roman"/>
                <w:sz w:val="24"/>
                <w:szCs w:val="24"/>
              </w:rPr>
              <w:t>Котельная «Дом в</w:t>
            </w:r>
            <w:r w:rsidRPr="00D74295">
              <w:rPr>
                <w:rFonts w:ascii="Times New Roman" w:hAnsi="Times New Roman"/>
                <w:sz w:val="24"/>
                <w:szCs w:val="24"/>
              </w:rPr>
              <w:t>е</w:t>
            </w:r>
            <w:r w:rsidRPr="00D74295">
              <w:rPr>
                <w:rFonts w:ascii="Times New Roman" w:hAnsi="Times New Roman"/>
                <w:sz w:val="24"/>
                <w:szCs w:val="24"/>
              </w:rPr>
              <w:t>теранов»</w:t>
            </w:r>
          </w:p>
        </w:tc>
        <w:tc>
          <w:tcPr>
            <w:tcW w:w="992" w:type="dxa"/>
          </w:tcPr>
          <w:p w:rsidR="00DC43D4" w:rsidRPr="00D74295" w:rsidRDefault="00295269" w:rsidP="009C6D87">
            <w:pPr>
              <w:rPr>
                <w:rFonts w:ascii="Times New Roman" w:hAnsi="Times New Roman"/>
                <w:sz w:val="24"/>
                <w:szCs w:val="24"/>
              </w:rPr>
            </w:pPr>
            <w:r w:rsidRPr="00D74295">
              <w:rPr>
                <w:rFonts w:ascii="Times New Roman" w:hAnsi="Times New Roman"/>
                <w:sz w:val="24"/>
                <w:szCs w:val="24"/>
              </w:rPr>
              <w:t>600</w:t>
            </w:r>
          </w:p>
        </w:tc>
        <w:tc>
          <w:tcPr>
            <w:tcW w:w="1276" w:type="dxa"/>
          </w:tcPr>
          <w:p w:rsidR="00DC43D4" w:rsidRPr="00D74295" w:rsidRDefault="00DC43D4" w:rsidP="009C6D87">
            <w:pPr>
              <w:rPr>
                <w:rFonts w:ascii="Times New Roman" w:hAnsi="Times New Roman"/>
                <w:sz w:val="24"/>
                <w:szCs w:val="24"/>
              </w:rPr>
            </w:pPr>
          </w:p>
        </w:tc>
        <w:tc>
          <w:tcPr>
            <w:tcW w:w="992" w:type="dxa"/>
          </w:tcPr>
          <w:p w:rsidR="00DC43D4" w:rsidRPr="00D74295" w:rsidRDefault="009626EF" w:rsidP="009C6D87">
            <w:pPr>
              <w:rPr>
                <w:rFonts w:ascii="Times New Roman" w:hAnsi="Times New Roman"/>
                <w:sz w:val="24"/>
                <w:szCs w:val="24"/>
              </w:rPr>
            </w:pPr>
            <w:r>
              <w:rPr>
                <w:rFonts w:ascii="Times New Roman" w:hAnsi="Times New Roman"/>
                <w:sz w:val="24"/>
                <w:szCs w:val="24"/>
              </w:rPr>
              <w:t>2018</w:t>
            </w:r>
          </w:p>
        </w:tc>
        <w:tc>
          <w:tcPr>
            <w:tcW w:w="1417" w:type="dxa"/>
          </w:tcPr>
          <w:p w:rsidR="00DC43D4" w:rsidRPr="00D74295" w:rsidRDefault="00DC43D4" w:rsidP="009C6D87">
            <w:pPr>
              <w:rPr>
                <w:rFonts w:ascii="Times New Roman" w:hAnsi="Times New Roman"/>
                <w:sz w:val="24"/>
                <w:szCs w:val="24"/>
              </w:rPr>
            </w:pPr>
          </w:p>
        </w:tc>
        <w:tc>
          <w:tcPr>
            <w:tcW w:w="1560" w:type="dxa"/>
          </w:tcPr>
          <w:p w:rsidR="00DC43D4" w:rsidRPr="00D74295" w:rsidRDefault="00DC43D4" w:rsidP="009C6D87">
            <w:pPr>
              <w:rPr>
                <w:rFonts w:ascii="Times New Roman" w:hAnsi="Times New Roman"/>
                <w:sz w:val="24"/>
                <w:szCs w:val="24"/>
              </w:rPr>
            </w:pPr>
          </w:p>
        </w:tc>
        <w:tc>
          <w:tcPr>
            <w:tcW w:w="1417" w:type="dxa"/>
          </w:tcPr>
          <w:p w:rsidR="00DC43D4" w:rsidRPr="00D74295" w:rsidRDefault="00DC43D4" w:rsidP="009C6D87">
            <w:pPr>
              <w:rPr>
                <w:rFonts w:ascii="Times New Roman" w:hAnsi="Times New Roman"/>
                <w:sz w:val="24"/>
                <w:szCs w:val="24"/>
              </w:rPr>
            </w:pPr>
          </w:p>
        </w:tc>
        <w:tc>
          <w:tcPr>
            <w:tcW w:w="1173" w:type="dxa"/>
          </w:tcPr>
          <w:p w:rsidR="00DC43D4" w:rsidRPr="00D74295" w:rsidRDefault="00DC43D4" w:rsidP="009C6D87">
            <w:pPr>
              <w:rPr>
                <w:rFonts w:ascii="Times New Roman" w:hAnsi="Times New Roman"/>
                <w:sz w:val="24"/>
                <w:szCs w:val="24"/>
              </w:rPr>
            </w:pPr>
          </w:p>
        </w:tc>
      </w:tr>
      <w:tr w:rsidR="00DC43D4" w:rsidRPr="0001562B" w:rsidTr="00A1052B">
        <w:trPr>
          <w:jc w:val="center"/>
        </w:trPr>
        <w:tc>
          <w:tcPr>
            <w:tcW w:w="637" w:type="dxa"/>
          </w:tcPr>
          <w:p w:rsidR="00DC43D4" w:rsidRPr="00D74295" w:rsidRDefault="00A1052B" w:rsidP="009C6D87">
            <w:pPr>
              <w:rPr>
                <w:rFonts w:ascii="Times New Roman" w:hAnsi="Times New Roman"/>
                <w:sz w:val="24"/>
                <w:szCs w:val="24"/>
              </w:rPr>
            </w:pPr>
            <w:r>
              <w:rPr>
                <w:rFonts w:ascii="Times New Roman" w:hAnsi="Times New Roman"/>
                <w:sz w:val="24"/>
                <w:szCs w:val="24"/>
              </w:rPr>
              <w:t>156</w:t>
            </w:r>
          </w:p>
        </w:tc>
        <w:tc>
          <w:tcPr>
            <w:tcW w:w="1843" w:type="dxa"/>
            <w:vAlign w:val="center"/>
          </w:tcPr>
          <w:p w:rsidR="00DC43D4" w:rsidRPr="00D74295" w:rsidRDefault="00295269" w:rsidP="009C6D87">
            <w:pPr>
              <w:rPr>
                <w:rFonts w:ascii="Times New Roman" w:hAnsi="Times New Roman"/>
                <w:sz w:val="24"/>
                <w:szCs w:val="24"/>
              </w:rPr>
            </w:pPr>
            <w:r w:rsidRPr="00D74295">
              <w:rPr>
                <w:rFonts w:ascii="Times New Roman" w:hAnsi="Times New Roman"/>
                <w:sz w:val="24"/>
                <w:szCs w:val="24"/>
              </w:rPr>
              <w:t>п. Зеленая Р</w:t>
            </w:r>
            <w:r w:rsidRPr="00D74295">
              <w:rPr>
                <w:rFonts w:ascii="Times New Roman" w:hAnsi="Times New Roman"/>
                <w:sz w:val="24"/>
                <w:szCs w:val="24"/>
              </w:rPr>
              <w:t>о</w:t>
            </w:r>
            <w:r w:rsidRPr="00D74295">
              <w:rPr>
                <w:rFonts w:ascii="Times New Roman" w:hAnsi="Times New Roman"/>
                <w:sz w:val="24"/>
                <w:szCs w:val="24"/>
              </w:rPr>
              <w:t>ща</w:t>
            </w:r>
          </w:p>
        </w:tc>
        <w:tc>
          <w:tcPr>
            <w:tcW w:w="2268" w:type="dxa"/>
          </w:tcPr>
          <w:p w:rsidR="00DC43D4" w:rsidRPr="00D74295" w:rsidRDefault="00DC43D4" w:rsidP="003323D6">
            <w:pPr>
              <w:jc w:val="both"/>
              <w:rPr>
                <w:rFonts w:ascii="Times New Roman" w:hAnsi="Times New Roman"/>
                <w:sz w:val="24"/>
                <w:szCs w:val="24"/>
              </w:rPr>
            </w:pPr>
            <w:r w:rsidRPr="00D74295">
              <w:rPr>
                <w:rFonts w:ascii="Times New Roman" w:hAnsi="Times New Roman"/>
                <w:sz w:val="24"/>
                <w:szCs w:val="24"/>
              </w:rPr>
              <w:t>Котельная «З. Р</w:t>
            </w:r>
            <w:r w:rsidRPr="00D74295">
              <w:rPr>
                <w:rFonts w:ascii="Times New Roman" w:hAnsi="Times New Roman"/>
                <w:sz w:val="24"/>
                <w:szCs w:val="24"/>
              </w:rPr>
              <w:t>о</w:t>
            </w:r>
            <w:r w:rsidRPr="00D74295">
              <w:rPr>
                <w:rFonts w:ascii="Times New Roman" w:hAnsi="Times New Roman"/>
                <w:sz w:val="24"/>
                <w:szCs w:val="24"/>
              </w:rPr>
              <w:t>ща»</w:t>
            </w:r>
          </w:p>
        </w:tc>
        <w:tc>
          <w:tcPr>
            <w:tcW w:w="992" w:type="dxa"/>
          </w:tcPr>
          <w:p w:rsidR="00DC43D4" w:rsidRPr="00D74295" w:rsidRDefault="00295269" w:rsidP="009C6D87">
            <w:pPr>
              <w:rPr>
                <w:rFonts w:ascii="Times New Roman" w:hAnsi="Times New Roman"/>
                <w:sz w:val="24"/>
                <w:szCs w:val="24"/>
              </w:rPr>
            </w:pPr>
            <w:r w:rsidRPr="00D74295">
              <w:rPr>
                <w:rFonts w:ascii="Times New Roman" w:hAnsi="Times New Roman"/>
                <w:sz w:val="24"/>
                <w:szCs w:val="24"/>
              </w:rPr>
              <w:t>3000</w:t>
            </w:r>
          </w:p>
        </w:tc>
        <w:tc>
          <w:tcPr>
            <w:tcW w:w="1276" w:type="dxa"/>
          </w:tcPr>
          <w:p w:rsidR="00DC43D4" w:rsidRPr="00D74295" w:rsidRDefault="00DC43D4" w:rsidP="009C6D87">
            <w:pPr>
              <w:rPr>
                <w:rFonts w:ascii="Times New Roman" w:hAnsi="Times New Roman"/>
                <w:sz w:val="24"/>
                <w:szCs w:val="24"/>
              </w:rPr>
            </w:pPr>
          </w:p>
        </w:tc>
        <w:tc>
          <w:tcPr>
            <w:tcW w:w="992" w:type="dxa"/>
          </w:tcPr>
          <w:p w:rsidR="00DC43D4" w:rsidRPr="00D74295" w:rsidRDefault="00AC4ABE" w:rsidP="009C6D87">
            <w:pPr>
              <w:rPr>
                <w:rFonts w:ascii="Times New Roman" w:hAnsi="Times New Roman"/>
                <w:sz w:val="24"/>
                <w:szCs w:val="24"/>
              </w:rPr>
            </w:pPr>
            <w:r>
              <w:rPr>
                <w:rFonts w:ascii="Times New Roman" w:hAnsi="Times New Roman"/>
                <w:sz w:val="24"/>
                <w:szCs w:val="24"/>
              </w:rPr>
              <w:t>2003</w:t>
            </w:r>
          </w:p>
        </w:tc>
        <w:tc>
          <w:tcPr>
            <w:tcW w:w="1417" w:type="dxa"/>
          </w:tcPr>
          <w:p w:rsidR="00DC43D4" w:rsidRPr="00D74295" w:rsidRDefault="00DC43D4" w:rsidP="009C6D87">
            <w:pPr>
              <w:rPr>
                <w:rFonts w:ascii="Times New Roman" w:hAnsi="Times New Roman"/>
                <w:sz w:val="24"/>
                <w:szCs w:val="24"/>
              </w:rPr>
            </w:pPr>
          </w:p>
        </w:tc>
        <w:tc>
          <w:tcPr>
            <w:tcW w:w="1560" w:type="dxa"/>
          </w:tcPr>
          <w:p w:rsidR="00DC43D4" w:rsidRPr="00D74295" w:rsidRDefault="00DC43D4" w:rsidP="009C6D87">
            <w:pPr>
              <w:rPr>
                <w:rFonts w:ascii="Times New Roman" w:hAnsi="Times New Roman"/>
                <w:sz w:val="24"/>
                <w:szCs w:val="24"/>
              </w:rPr>
            </w:pPr>
          </w:p>
        </w:tc>
        <w:tc>
          <w:tcPr>
            <w:tcW w:w="1417" w:type="dxa"/>
          </w:tcPr>
          <w:p w:rsidR="00DC43D4" w:rsidRPr="00D74295" w:rsidRDefault="00DC43D4" w:rsidP="009C6D87">
            <w:pPr>
              <w:rPr>
                <w:rFonts w:ascii="Times New Roman" w:hAnsi="Times New Roman"/>
                <w:sz w:val="24"/>
                <w:szCs w:val="24"/>
              </w:rPr>
            </w:pPr>
          </w:p>
        </w:tc>
        <w:tc>
          <w:tcPr>
            <w:tcW w:w="1173" w:type="dxa"/>
          </w:tcPr>
          <w:p w:rsidR="00DC43D4" w:rsidRPr="00D74295" w:rsidRDefault="00DC43D4" w:rsidP="009C6D87">
            <w:pPr>
              <w:rPr>
                <w:rFonts w:ascii="Times New Roman" w:hAnsi="Times New Roman"/>
                <w:sz w:val="24"/>
                <w:szCs w:val="24"/>
              </w:rPr>
            </w:pPr>
          </w:p>
        </w:tc>
      </w:tr>
      <w:tr w:rsidR="00DC43D4" w:rsidRPr="0001562B" w:rsidTr="00A1052B">
        <w:trPr>
          <w:jc w:val="center"/>
        </w:trPr>
        <w:tc>
          <w:tcPr>
            <w:tcW w:w="637" w:type="dxa"/>
          </w:tcPr>
          <w:p w:rsidR="00DC43D4" w:rsidRPr="00D74295" w:rsidRDefault="00A1052B" w:rsidP="009C6D87">
            <w:pPr>
              <w:rPr>
                <w:rFonts w:ascii="Times New Roman" w:hAnsi="Times New Roman"/>
                <w:sz w:val="24"/>
                <w:szCs w:val="24"/>
              </w:rPr>
            </w:pPr>
            <w:r>
              <w:rPr>
                <w:rFonts w:ascii="Times New Roman" w:hAnsi="Times New Roman"/>
                <w:sz w:val="24"/>
                <w:szCs w:val="24"/>
              </w:rPr>
              <w:t>157</w:t>
            </w:r>
          </w:p>
        </w:tc>
        <w:tc>
          <w:tcPr>
            <w:tcW w:w="1843" w:type="dxa"/>
            <w:vAlign w:val="center"/>
          </w:tcPr>
          <w:p w:rsidR="00DC43D4" w:rsidRPr="00D74295" w:rsidRDefault="00295269" w:rsidP="009C6D87">
            <w:pPr>
              <w:rPr>
                <w:rFonts w:ascii="Times New Roman" w:hAnsi="Times New Roman"/>
                <w:sz w:val="24"/>
                <w:szCs w:val="24"/>
              </w:rPr>
            </w:pPr>
            <w:r w:rsidRPr="00D74295">
              <w:rPr>
                <w:rFonts w:ascii="Times New Roman" w:hAnsi="Times New Roman"/>
                <w:sz w:val="24"/>
                <w:szCs w:val="24"/>
              </w:rPr>
              <w:t>г. Ковылкино</w:t>
            </w:r>
          </w:p>
        </w:tc>
        <w:tc>
          <w:tcPr>
            <w:tcW w:w="2268" w:type="dxa"/>
          </w:tcPr>
          <w:p w:rsidR="00DC43D4" w:rsidRPr="00D74295" w:rsidRDefault="00DC43D4" w:rsidP="003323D6">
            <w:pPr>
              <w:jc w:val="both"/>
              <w:rPr>
                <w:rFonts w:ascii="Times New Roman" w:hAnsi="Times New Roman"/>
                <w:sz w:val="24"/>
                <w:szCs w:val="24"/>
              </w:rPr>
            </w:pPr>
            <w:r w:rsidRPr="00D74295">
              <w:rPr>
                <w:rFonts w:ascii="Times New Roman" w:hAnsi="Times New Roman"/>
                <w:sz w:val="24"/>
                <w:szCs w:val="24"/>
              </w:rPr>
              <w:t>Котельная «Фрол</w:t>
            </w:r>
            <w:r w:rsidRPr="00D74295">
              <w:rPr>
                <w:rFonts w:ascii="Times New Roman" w:hAnsi="Times New Roman"/>
                <w:sz w:val="24"/>
                <w:szCs w:val="24"/>
              </w:rPr>
              <w:t>о</w:t>
            </w:r>
            <w:r w:rsidRPr="00D74295">
              <w:rPr>
                <w:rFonts w:ascii="Times New Roman" w:hAnsi="Times New Roman"/>
                <w:sz w:val="24"/>
                <w:szCs w:val="24"/>
              </w:rPr>
              <w:t>ва, 7Б»</w:t>
            </w:r>
          </w:p>
        </w:tc>
        <w:tc>
          <w:tcPr>
            <w:tcW w:w="992" w:type="dxa"/>
          </w:tcPr>
          <w:p w:rsidR="00DC43D4" w:rsidRPr="00D74295" w:rsidRDefault="00295269" w:rsidP="009C6D87">
            <w:pPr>
              <w:rPr>
                <w:rFonts w:ascii="Times New Roman" w:hAnsi="Times New Roman"/>
                <w:sz w:val="24"/>
                <w:szCs w:val="24"/>
              </w:rPr>
            </w:pPr>
            <w:r w:rsidRPr="00D74295">
              <w:rPr>
                <w:rFonts w:ascii="Times New Roman" w:hAnsi="Times New Roman"/>
                <w:sz w:val="24"/>
                <w:szCs w:val="24"/>
              </w:rPr>
              <w:t>900</w:t>
            </w:r>
          </w:p>
        </w:tc>
        <w:tc>
          <w:tcPr>
            <w:tcW w:w="1276" w:type="dxa"/>
          </w:tcPr>
          <w:p w:rsidR="00DC43D4" w:rsidRPr="00D74295" w:rsidRDefault="00DC43D4" w:rsidP="009C6D87">
            <w:pPr>
              <w:rPr>
                <w:rFonts w:ascii="Times New Roman" w:hAnsi="Times New Roman"/>
                <w:sz w:val="24"/>
                <w:szCs w:val="24"/>
              </w:rPr>
            </w:pPr>
          </w:p>
        </w:tc>
        <w:tc>
          <w:tcPr>
            <w:tcW w:w="992" w:type="dxa"/>
          </w:tcPr>
          <w:p w:rsidR="00DC43D4" w:rsidRPr="00D74295" w:rsidRDefault="009626EF" w:rsidP="009C6D87">
            <w:pPr>
              <w:rPr>
                <w:rFonts w:ascii="Times New Roman" w:hAnsi="Times New Roman"/>
                <w:sz w:val="24"/>
                <w:szCs w:val="24"/>
              </w:rPr>
            </w:pPr>
            <w:r>
              <w:rPr>
                <w:rFonts w:ascii="Times New Roman" w:hAnsi="Times New Roman"/>
                <w:sz w:val="24"/>
                <w:szCs w:val="24"/>
              </w:rPr>
              <w:t>2014</w:t>
            </w:r>
          </w:p>
        </w:tc>
        <w:tc>
          <w:tcPr>
            <w:tcW w:w="1417" w:type="dxa"/>
          </w:tcPr>
          <w:p w:rsidR="00DC43D4" w:rsidRPr="00D74295" w:rsidRDefault="00DC43D4" w:rsidP="009C6D87">
            <w:pPr>
              <w:rPr>
                <w:rFonts w:ascii="Times New Roman" w:hAnsi="Times New Roman"/>
                <w:sz w:val="24"/>
                <w:szCs w:val="24"/>
              </w:rPr>
            </w:pPr>
          </w:p>
        </w:tc>
        <w:tc>
          <w:tcPr>
            <w:tcW w:w="1560" w:type="dxa"/>
          </w:tcPr>
          <w:p w:rsidR="00DC43D4" w:rsidRPr="00D74295" w:rsidRDefault="00DC43D4" w:rsidP="009C6D87">
            <w:pPr>
              <w:rPr>
                <w:rFonts w:ascii="Times New Roman" w:hAnsi="Times New Roman"/>
                <w:sz w:val="24"/>
                <w:szCs w:val="24"/>
              </w:rPr>
            </w:pPr>
          </w:p>
        </w:tc>
        <w:tc>
          <w:tcPr>
            <w:tcW w:w="1417" w:type="dxa"/>
          </w:tcPr>
          <w:p w:rsidR="00DC43D4" w:rsidRPr="00D74295" w:rsidRDefault="00DC43D4" w:rsidP="009C6D87">
            <w:pPr>
              <w:rPr>
                <w:rFonts w:ascii="Times New Roman" w:hAnsi="Times New Roman"/>
                <w:sz w:val="24"/>
                <w:szCs w:val="24"/>
              </w:rPr>
            </w:pPr>
          </w:p>
        </w:tc>
        <w:tc>
          <w:tcPr>
            <w:tcW w:w="1173" w:type="dxa"/>
          </w:tcPr>
          <w:p w:rsidR="00DC43D4" w:rsidRPr="00D74295" w:rsidRDefault="00DC43D4" w:rsidP="009C6D87">
            <w:pPr>
              <w:rPr>
                <w:rFonts w:ascii="Times New Roman" w:hAnsi="Times New Roman"/>
                <w:sz w:val="24"/>
                <w:szCs w:val="24"/>
              </w:rPr>
            </w:pPr>
          </w:p>
        </w:tc>
      </w:tr>
      <w:tr w:rsidR="00DC43D4" w:rsidRPr="0001562B" w:rsidTr="00A1052B">
        <w:trPr>
          <w:jc w:val="center"/>
        </w:trPr>
        <w:tc>
          <w:tcPr>
            <w:tcW w:w="637" w:type="dxa"/>
          </w:tcPr>
          <w:p w:rsidR="00DC43D4" w:rsidRPr="00D74295" w:rsidRDefault="00A1052B" w:rsidP="009C6D87">
            <w:pPr>
              <w:rPr>
                <w:rFonts w:ascii="Times New Roman" w:hAnsi="Times New Roman"/>
                <w:sz w:val="24"/>
                <w:szCs w:val="24"/>
              </w:rPr>
            </w:pPr>
            <w:r>
              <w:rPr>
                <w:rFonts w:ascii="Times New Roman" w:hAnsi="Times New Roman"/>
                <w:sz w:val="24"/>
                <w:szCs w:val="24"/>
              </w:rPr>
              <w:t>158</w:t>
            </w:r>
          </w:p>
        </w:tc>
        <w:tc>
          <w:tcPr>
            <w:tcW w:w="1843" w:type="dxa"/>
            <w:vAlign w:val="center"/>
          </w:tcPr>
          <w:p w:rsidR="00DC43D4" w:rsidRPr="00D74295" w:rsidRDefault="00295269" w:rsidP="009C6D87">
            <w:pPr>
              <w:rPr>
                <w:rFonts w:ascii="Times New Roman" w:hAnsi="Times New Roman"/>
                <w:sz w:val="24"/>
                <w:szCs w:val="24"/>
              </w:rPr>
            </w:pPr>
            <w:r w:rsidRPr="00D74295">
              <w:rPr>
                <w:rFonts w:ascii="Times New Roman" w:hAnsi="Times New Roman"/>
                <w:sz w:val="24"/>
                <w:szCs w:val="24"/>
              </w:rPr>
              <w:t>г. Ковылкино</w:t>
            </w:r>
          </w:p>
        </w:tc>
        <w:tc>
          <w:tcPr>
            <w:tcW w:w="2268" w:type="dxa"/>
          </w:tcPr>
          <w:p w:rsidR="00DC43D4" w:rsidRPr="00D74295" w:rsidRDefault="00DC43D4" w:rsidP="003323D6">
            <w:pPr>
              <w:jc w:val="both"/>
              <w:rPr>
                <w:rFonts w:ascii="Times New Roman" w:hAnsi="Times New Roman"/>
                <w:sz w:val="24"/>
                <w:szCs w:val="24"/>
              </w:rPr>
            </w:pPr>
            <w:r w:rsidRPr="00D74295">
              <w:rPr>
                <w:rFonts w:ascii="Times New Roman" w:hAnsi="Times New Roman"/>
                <w:sz w:val="24"/>
                <w:szCs w:val="24"/>
              </w:rPr>
              <w:t>Котельная «СПТУ»</w:t>
            </w:r>
          </w:p>
        </w:tc>
        <w:tc>
          <w:tcPr>
            <w:tcW w:w="992" w:type="dxa"/>
          </w:tcPr>
          <w:p w:rsidR="00DC43D4" w:rsidRPr="00D74295" w:rsidRDefault="00295269" w:rsidP="009C6D87">
            <w:pPr>
              <w:rPr>
                <w:rFonts w:ascii="Times New Roman" w:hAnsi="Times New Roman"/>
                <w:sz w:val="24"/>
                <w:szCs w:val="24"/>
              </w:rPr>
            </w:pPr>
            <w:r w:rsidRPr="00D74295">
              <w:rPr>
                <w:rFonts w:ascii="Times New Roman" w:hAnsi="Times New Roman"/>
                <w:sz w:val="24"/>
                <w:szCs w:val="24"/>
              </w:rPr>
              <w:t>600</w:t>
            </w:r>
          </w:p>
        </w:tc>
        <w:tc>
          <w:tcPr>
            <w:tcW w:w="1276" w:type="dxa"/>
          </w:tcPr>
          <w:p w:rsidR="00DC43D4" w:rsidRPr="00D74295" w:rsidRDefault="00DC43D4" w:rsidP="009C6D87">
            <w:pPr>
              <w:rPr>
                <w:rFonts w:ascii="Times New Roman" w:hAnsi="Times New Roman"/>
                <w:sz w:val="24"/>
                <w:szCs w:val="24"/>
              </w:rPr>
            </w:pPr>
          </w:p>
        </w:tc>
        <w:tc>
          <w:tcPr>
            <w:tcW w:w="992" w:type="dxa"/>
          </w:tcPr>
          <w:p w:rsidR="00DC43D4" w:rsidRPr="00D74295" w:rsidRDefault="009626EF" w:rsidP="009C6D87">
            <w:pPr>
              <w:rPr>
                <w:rFonts w:ascii="Times New Roman" w:hAnsi="Times New Roman"/>
                <w:sz w:val="24"/>
                <w:szCs w:val="24"/>
              </w:rPr>
            </w:pPr>
            <w:r>
              <w:rPr>
                <w:rFonts w:ascii="Times New Roman" w:hAnsi="Times New Roman"/>
                <w:sz w:val="24"/>
                <w:szCs w:val="24"/>
              </w:rPr>
              <w:t>2018</w:t>
            </w:r>
          </w:p>
        </w:tc>
        <w:tc>
          <w:tcPr>
            <w:tcW w:w="1417" w:type="dxa"/>
          </w:tcPr>
          <w:p w:rsidR="00DC43D4" w:rsidRPr="00D74295" w:rsidRDefault="00DC43D4" w:rsidP="009C6D87">
            <w:pPr>
              <w:rPr>
                <w:rFonts w:ascii="Times New Roman" w:hAnsi="Times New Roman"/>
                <w:sz w:val="24"/>
                <w:szCs w:val="24"/>
              </w:rPr>
            </w:pPr>
          </w:p>
        </w:tc>
        <w:tc>
          <w:tcPr>
            <w:tcW w:w="1560" w:type="dxa"/>
          </w:tcPr>
          <w:p w:rsidR="00DC43D4" w:rsidRPr="00D74295" w:rsidRDefault="00DC43D4" w:rsidP="009C6D87">
            <w:pPr>
              <w:rPr>
                <w:rFonts w:ascii="Times New Roman" w:hAnsi="Times New Roman"/>
                <w:sz w:val="24"/>
                <w:szCs w:val="24"/>
              </w:rPr>
            </w:pPr>
          </w:p>
        </w:tc>
        <w:tc>
          <w:tcPr>
            <w:tcW w:w="1417" w:type="dxa"/>
          </w:tcPr>
          <w:p w:rsidR="00DC43D4" w:rsidRPr="00D74295" w:rsidRDefault="00DC43D4" w:rsidP="009C6D87">
            <w:pPr>
              <w:rPr>
                <w:rFonts w:ascii="Times New Roman" w:hAnsi="Times New Roman"/>
                <w:sz w:val="24"/>
                <w:szCs w:val="24"/>
              </w:rPr>
            </w:pPr>
          </w:p>
        </w:tc>
        <w:tc>
          <w:tcPr>
            <w:tcW w:w="1173" w:type="dxa"/>
          </w:tcPr>
          <w:p w:rsidR="00DC43D4" w:rsidRPr="00D74295" w:rsidRDefault="00DC43D4" w:rsidP="009C6D87">
            <w:pPr>
              <w:rPr>
                <w:rFonts w:ascii="Times New Roman" w:hAnsi="Times New Roman"/>
                <w:sz w:val="24"/>
                <w:szCs w:val="24"/>
              </w:rPr>
            </w:pPr>
          </w:p>
        </w:tc>
      </w:tr>
      <w:tr w:rsidR="004F7C68" w:rsidRPr="0001562B" w:rsidTr="00A1052B">
        <w:trPr>
          <w:jc w:val="center"/>
        </w:trPr>
        <w:tc>
          <w:tcPr>
            <w:tcW w:w="637" w:type="dxa"/>
          </w:tcPr>
          <w:p w:rsidR="004F7C68" w:rsidRPr="00D74295" w:rsidRDefault="00A1052B" w:rsidP="009C6D87">
            <w:pPr>
              <w:rPr>
                <w:rFonts w:ascii="Times New Roman" w:hAnsi="Times New Roman"/>
                <w:sz w:val="24"/>
                <w:szCs w:val="24"/>
              </w:rPr>
            </w:pPr>
            <w:r>
              <w:rPr>
                <w:rFonts w:ascii="Times New Roman" w:hAnsi="Times New Roman"/>
                <w:sz w:val="24"/>
                <w:szCs w:val="24"/>
              </w:rPr>
              <w:t>159</w:t>
            </w:r>
          </w:p>
        </w:tc>
        <w:tc>
          <w:tcPr>
            <w:tcW w:w="1843" w:type="dxa"/>
            <w:vAlign w:val="center"/>
          </w:tcPr>
          <w:p w:rsidR="004F7C68" w:rsidRPr="00D74295" w:rsidRDefault="00295269" w:rsidP="009C6D87">
            <w:pPr>
              <w:rPr>
                <w:rFonts w:ascii="Times New Roman" w:hAnsi="Times New Roman"/>
                <w:sz w:val="24"/>
                <w:szCs w:val="24"/>
              </w:rPr>
            </w:pPr>
            <w:r w:rsidRPr="00D74295">
              <w:rPr>
                <w:rFonts w:ascii="Times New Roman" w:hAnsi="Times New Roman"/>
                <w:sz w:val="24"/>
                <w:szCs w:val="24"/>
              </w:rPr>
              <w:t>с. Рыбкино</w:t>
            </w:r>
          </w:p>
        </w:tc>
        <w:tc>
          <w:tcPr>
            <w:tcW w:w="2268" w:type="dxa"/>
          </w:tcPr>
          <w:p w:rsidR="004F7C68" w:rsidRPr="00D74295" w:rsidRDefault="004F7C68" w:rsidP="003323D6">
            <w:pPr>
              <w:jc w:val="both"/>
              <w:rPr>
                <w:rFonts w:ascii="Times New Roman" w:hAnsi="Times New Roman"/>
                <w:sz w:val="24"/>
                <w:szCs w:val="24"/>
              </w:rPr>
            </w:pPr>
            <w:r w:rsidRPr="00D74295">
              <w:rPr>
                <w:rFonts w:ascii="Times New Roman" w:hAnsi="Times New Roman"/>
                <w:sz w:val="24"/>
                <w:szCs w:val="24"/>
              </w:rPr>
              <w:t>Котельная «ДК Рыбкино»</w:t>
            </w:r>
          </w:p>
        </w:tc>
        <w:tc>
          <w:tcPr>
            <w:tcW w:w="992" w:type="dxa"/>
          </w:tcPr>
          <w:p w:rsidR="004F7C68" w:rsidRPr="00D74295" w:rsidRDefault="00295269" w:rsidP="009C6D87">
            <w:pPr>
              <w:rPr>
                <w:rFonts w:ascii="Times New Roman" w:hAnsi="Times New Roman"/>
                <w:sz w:val="24"/>
                <w:szCs w:val="24"/>
              </w:rPr>
            </w:pPr>
            <w:r w:rsidRPr="00D74295">
              <w:rPr>
                <w:rFonts w:ascii="Times New Roman" w:hAnsi="Times New Roman"/>
                <w:sz w:val="24"/>
                <w:szCs w:val="24"/>
              </w:rPr>
              <w:t>200</w:t>
            </w:r>
          </w:p>
        </w:tc>
        <w:tc>
          <w:tcPr>
            <w:tcW w:w="1276" w:type="dxa"/>
          </w:tcPr>
          <w:p w:rsidR="004F7C68" w:rsidRPr="00D74295" w:rsidRDefault="004F7C68" w:rsidP="009C6D87">
            <w:pPr>
              <w:rPr>
                <w:rFonts w:ascii="Times New Roman" w:hAnsi="Times New Roman"/>
                <w:sz w:val="24"/>
                <w:szCs w:val="24"/>
              </w:rPr>
            </w:pPr>
          </w:p>
        </w:tc>
        <w:tc>
          <w:tcPr>
            <w:tcW w:w="992" w:type="dxa"/>
          </w:tcPr>
          <w:p w:rsidR="004F7C68" w:rsidRPr="00D74295" w:rsidRDefault="009626EF" w:rsidP="009C6D87">
            <w:pPr>
              <w:rPr>
                <w:rFonts w:ascii="Times New Roman" w:hAnsi="Times New Roman"/>
                <w:sz w:val="24"/>
                <w:szCs w:val="24"/>
              </w:rPr>
            </w:pPr>
            <w:r>
              <w:rPr>
                <w:rFonts w:ascii="Times New Roman" w:hAnsi="Times New Roman"/>
                <w:sz w:val="24"/>
                <w:szCs w:val="24"/>
              </w:rPr>
              <w:t>2018</w:t>
            </w:r>
          </w:p>
        </w:tc>
        <w:tc>
          <w:tcPr>
            <w:tcW w:w="1417" w:type="dxa"/>
          </w:tcPr>
          <w:p w:rsidR="004F7C68" w:rsidRPr="00D74295" w:rsidRDefault="004F7C68" w:rsidP="009C6D87">
            <w:pPr>
              <w:rPr>
                <w:rFonts w:ascii="Times New Roman" w:hAnsi="Times New Roman"/>
                <w:sz w:val="24"/>
                <w:szCs w:val="24"/>
              </w:rPr>
            </w:pPr>
          </w:p>
        </w:tc>
        <w:tc>
          <w:tcPr>
            <w:tcW w:w="1560" w:type="dxa"/>
          </w:tcPr>
          <w:p w:rsidR="004F7C68" w:rsidRPr="00D74295" w:rsidRDefault="004F7C68" w:rsidP="009C6D87">
            <w:pPr>
              <w:rPr>
                <w:rFonts w:ascii="Times New Roman" w:hAnsi="Times New Roman"/>
                <w:sz w:val="24"/>
                <w:szCs w:val="24"/>
              </w:rPr>
            </w:pPr>
          </w:p>
        </w:tc>
        <w:tc>
          <w:tcPr>
            <w:tcW w:w="1417" w:type="dxa"/>
          </w:tcPr>
          <w:p w:rsidR="004F7C68" w:rsidRPr="00D74295" w:rsidRDefault="004F7C68" w:rsidP="009C6D87">
            <w:pPr>
              <w:rPr>
                <w:rFonts w:ascii="Times New Roman" w:hAnsi="Times New Roman"/>
                <w:sz w:val="24"/>
                <w:szCs w:val="24"/>
              </w:rPr>
            </w:pPr>
          </w:p>
        </w:tc>
        <w:tc>
          <w:tcPr>
            <w:tcW w:w="1173" w:type="dxa"/>
          </w:tcPr>
          <w:p w:rsidR="004F7C68" w:rsidRPr="00D74295" w:rsidRDefault="004F7C68" w:rsidP="009C6D87">
            <w:pPr>
              <w:rPr>
                <w:rFonts w:ascii="Times New Roman" w:hAnsi="Times New Roman"/>
                <w:sz w:val="24"/>
                <w:szCs w:val="24"/>
              </w:rPr>
            </w:pPr>
          </w:p>
        </w:tc>
      </w:tr>
      <w:tr w:rsidR="0076116F" w:rsidRPr="0001562B" w:rsidTr="00A1052B">
        <w:trPr>
          <w:jc w:val="center"/>
        </w:trPr>
        <w:tc>
          <w:tcPr>
            <w:tcW w:w="637" w:type="dxa"/>
          </w:tcPr>
          <w:p w:rsidR="0076116F" w:rsidRPr="00D74295" w:rsidRDefault="00A1052B" w:rsidP="0076116F">
            <w:pPr>
              <w:rPr>
                <w:rFonts w:ascii="Times New Roman" w:hAnsi="Times New Roman"/>
                <w:sz w:val="24"/>
                <w:szCs w:val="24"/>
              </w:rPr>
            </w:pPr>
            <w:r>
              <w:rPr>
                <w:rFonts w:ascii="Times New Roman" w:hAnsi="Times New Roman"/>
                <w:sz w:val="24"/>
                <w:szCs w:val="24"/>
              </w:rPr>
              <w:t>160</w:t>
            </w:r>
          </w:p>
        </w:tc>
        <w:tc>
          <w:tcPr>
            <w:tcW w:w="1843" w:type="dxa"/>
            <w:tcBorders>
              <w:top w:val="single" w:sz="4" w:space="0" w:color="auto"/>
              <w:left w:val="single" w:sz="4" w:space="0" w:color="auto"/>
              <w:bottom w:val="single" w:sz="4" w:space="0" w:color="auto"/>
              <w:right w:val="single" w:sz="4" w:space="0" w:color="auto"/>
            </w:tcBorders>
          </w:tcPr>
          <w:p w:rsidR="0076116F" w:rsidRPr="00D74295" w:rsidRDefault="0076116F" w:rsidP="0076116F">
            <w:pPr>
              <w:jc w:val="center"/>
              <w:rPr>
                <w:rFonts w:ascii="Times New Roman" w:hAnsi="Times New Roman"/>
                <w:sz w:val="24"/>
                <w:szCs w:val="24"/>
              </w:rPr>
            </w:pPr>
            <w:r w:rsidRPr="00D74295">
              <w:rPr>
                <w:rFonts w:ascii="Times New Roman" w:hAnsi="Times New Roman"/>
                <w:sz w:val="24"/>
                <w:szCs w:val="24"/>
              </w:rPr>
              <w:t>с.Большой Азясь</w:t>
            </w:r>
          </w:p>
        </w:tc>
        <w:tc>
          <w:tcPr>
            <w:tcW w:w="2268" w:type="dxa"/>
            <w:tcBorders>
              <w:top w:val="single" w:sz="4" w:space="0" w:color="auto"/>
              <w:left w:val="single" w:sz="4" w:space="0" w:color="auto"/>
              <w:bottom w:val="single" w:sz="4" w:space="0" w:color="auto"/>
              <w:right w:val="single" w:sz="4" w:space="0" w:color="auto"/>
            </w:tcBorders>
          </w:tcPr>
          <w:p w:rsidR="0076116F" w:rsidRPr="00D74295" w:rsidRDefault="0076116F" w:rsidP="0076116F">
            <w:pPr>
              <w:jc w:val="center"/>
              <w:rPr>
                <w:rFonts w:ascii="Times New Roman" w:hAnsi="Times New Roman"/>
                <w:color w:val="000000"/>
                <w:sz w:val="24"/>
                <w:szCs w:val="24"/>
              </w:rPr>
            </w:pPr>
            <w:r w:rsidRPr="00D74295">
              <w:rPr>
                <w:rFonts w:ascii="Times New Roman" w:hAnsi="Times New Roman"/>
                <w:color w:val="000000"/>
                <w:sz w:val="24"/>
                <w:szCs w:val="24"/>
              </w:rPr>
              <w:t>Артезианская скважина №1040</w:t>
            </w:r>
          </w:p>
          <w:p w:rsidR="0076116F" w:rsidRPr="00D74295" w:rsidRDefault="0076116F" w:rsidP="0076116F">
            <w:pPr>
              <w:jc w:val="center"/>
              <w:rPr>
                <w:rFonts w:ascii="Times New Roman" w:hAnsi="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76116F" w:rsidRPr="00D74295" w:rsidRDefault="0076116F" w:rsidP="0076116F">
            <w:pPr>
              <w:jc w:val="center"/>
              <w:rPr>
                <w:rFonts w:ascii="Times New Roman" w:hAnsi="Times New Roman"/>
                <w:sz w:val="24"/>
                <w:szCs w:val="24"/>
              </w:rPr>
            </w:pPr>
            <w:r w:rsidRPr="00D74295">
              <w:rPr>
                <w:rFonts w:ascii="Times New Roman" w:hAnsi="Times New Roman"/>
                <w:sz w:val="24"/>
                <w:szCs w:val="24"/>
              </w:rPr>
              <w:t>-</w:t>
            </w:r>
          </w:p>
        </w:tc>
        <w:tc>
          <w:tcPr>
            <w:tcW w:w="1276" w:type="dxa"/>
            <w:tcBorders>
              <w:top w:val="single" w:sz="4" w:space="0" w:color="auto"/>
              <w:left w:val="single" w:sz="4" w:space="0" w:color="auto"/>
              <w:bottom w:val="single" w:sz="4" w:space="0" w:color="auto"/>
              <w:right w:val="single" w:sz="4" w:space="0" w:color="auto"/>
            </w:tcBorders>
          </w:tcPr>
          <w:p w:rsidR="0076116F" w:rsidRPr="00D74295" w:rsidRDefault="0076116F" w:rsidP="0076116F">
            <w:pPr>
              <w:jc w:val="center"/>
              <w:rPr>
                <w:rFonts w:ascii="Times New Roman" w:hAnsi="Times New Roman"/>
                <w:sz w:val="24"/>
                <w:szCs w:val="24"/>
              </w:rPr>
            </w:pPr>
            <w:r w:rsidRPr="00D74295">
              <w:rPr>
                <w:rFonts w:ascii="Times New Roman" w:hAnsi="Times New Roman"/>
                <w:sz w:val="24"/>
                <w:szCs w:val="24"/>
              </w:rPr>
              <w:t>-</w:t>
            </w:r>
          </w:p>
        </w:tc>
        <w:tc>
          <w:tcPr>
            <w:tcW w:w="992" w:type="dxa"/>
            <w:tcBorders>
              <w:top w:val="single" w:sz="4" w:space="0" w:color="auto"/>
              <w:left w:val="single" w:sz="4" w:space="0" w:color="auto"/>
              <w:bottom w:val="single" w:sz="4" w:space="0" w:color="auto"/>
              <w:right w:val="single" w:sz="4" w:space="0" w:color="auto"/>
            </w:tcBorders>
          </w:tcPr>
          <w:p w:rsidR="0076116F" w:rsidRPr="00D74295" w:rsidRDefault="0076116F" w:rsidP="0076116F">
            <w:pPr>
              <w:jc w:val="center"/>
              <w:rPr>
                <w:rFonts w:ascii="Times New Roman" w:hAnsi="Times New Roman"/>
                <w:sz w:val="24"/>
                <w:szCs w:val="24"/>
              </w:rPr>
            </w:pPr>
            <w:r w:rsidRPr="00D74295">
              <w:rPr>
                <w:rFonts w:ascii="Times New Roman" w:hAnsi="Times New Roman"/>
                <w:sz w:val="24"/>
                <w:szCs w:val="24"/>
              </w:rPr>
              <w:t>1970</w:t>
            </w:r>
          </w:p>
        </w:tc>
        <w:tc>
          <w:tcPr>
            <w:tcW w:w="1417" w:type="dxa"/>
            <w:tcBorders>
              <w:top w:val="single" w:sz="4" w:space="0" w:color="auto"/>
              <w:left w:val="single" w:sz="4" w:space="0" w:color="auto"/>
              <w:bottom w:val="single" w:sz="4" w:space="0" w:color="auto"/>
              <w:right w:val="single" w:sz="4" w:space="0" w:color="auto"/>
            </w:tcBorders>
          </w:tcPr>
          <w:p w:rsidR="0076116F" w:rsidRPr="00D74295" w:rsidRDefault="0076116F" w:rsidP="0076116F">
            <w:pPr>
              <w:jc w:val="center"/>
              <w:rPr>
                <w:rFonts w:ascii="Times New Roman" w:hAnsi="Times New Roman"/>
                <w:sz w:val="24"/>
                <w:szCs w:val="24"/>
              </w:rPr>
            </w:pPr>
            <w:r w:rsidRPr="00D74295">
              <w:rPr>
                <w:rFonts w:ascii="Times New Roman" w:hAnsi="Times New Roman"/>
                <w:sz w:val="24"/>
                <w:szCs w:val="24"/>
              </w:rPr>
              <w:t>-</w:t>
            </w:r>
          </w:p>
        </w:tc>
        <w:tc>
          <w:tcPr>
            <w:tcW w:w="1560" w:type="dxa"/>
            <w:tcBorders>
              <w:top w:val="single" w:sz="4" w:space="0" w:color="auto"/>
              <w:left w:val="single" w:sz="4" w:space="0" w:color="auto"/>
              <w:bottom w:val="single" w:sz="4" w:space="0" w:color="auto"/>
              <w:right w:val="single" w:sz="4" w:space="0" w:color="auto"/>
            </w:tcBorders>
          </w:tcPr>
          <w:p w:rsidR="0076116F" w:rsidRPr="00D74295" w:rsidRDefault="0076116F" w:rsidP="0076116F">
            <w:pPr>
              <w:rPr>
                <w:rFonts w:ascii="Times New Roman" w:hAnsi="Times New Roman"/>
                <w:sz w:val="24"/>
                <w:szCs w:val="24"/>
              </w:rPr>
            </w:pPr>
            <w:r w:rsidRPr="00D74295">
              <w:rPr>
                <w:rFonts w:ascii="Times New Roman" w:hAnsi="Times New Roman"/>
                <w:sz w:val="24"/>
                <w:szCs w:val="24"/>
              </w:rPr>
              <w:t>хорошее</w:t>
            </w:r>
          </w:p>
        </w:tc>
        <w:tc>
          <w:tcPr>
            <w:tcW w:w="1417" w:type="dxa"/>
            <w:tcBorders>
              <w:top w:val="single" w:sz="4" w:space="0" w:color="auto"/>
              <w:left w:val="single" w:sz="4" w:space="0" w:color="auto"/>
              <w:bottom w:val="single" w:sz="4" w:space="0" w:color="auto"/>
              <w:right w:val="single" w:sz="4" w:space="0" w:color="auto"/>
            </w:tcBorders>
          </w:tcPr>
          <w:p w:rsidR="0076116F" w:rsidRPr="00D74295" w:rsidRDefault="0076116F" w:rsidP="0076116F">
            <w:pPr>
              <w:rPr>
                <w:rFonts w:ascii="Times New Roman" w:hAnsi="Times New Roman"/>
                <w:sz w:val="24"/>
                <w:szCs w:val="24"/>
              </w:rPr>
            </w:pPr>
            <w:r w:rsidRPr="00D74295">
              <w:rPr>
                <w:rFonts w:ascii="Times New Roman" w:hAnsi="Times New Roman"/>
                <w:sz w:val="24"/>
                <w:szCs w:val="24"/>
              </w:rPr>
              <w:t>-</w:t>
            </w:r>
          </w:p>
        </w:tc>
        <w:tc>
          <w:tcPr>
            <w:tcW w:w="1173" w:type="dxa"/>
            <w:tcBorders>
              <w:top w:val="single" w:sz="4" w:space="0" w:color="auto"/>
              <w:left w:val="single" w:sz="4" w:space="0" w:color="auto"/>
              <w:bottom w:val="single" w:sz="4" w:space="0" w:color="auto"/>
              <w:right w:val="single" w:sz="4" w:space="0" w:color="auto"/>
            </w:tcBorders>
          </w:tcPr>
          <w:p w:rsidR="0076116F" w:rsidRPr="00D74295" w:rsidRDefault="0076116F" w:rsidP="0076116F">
            <w:pPr>
              <w:rPr>
                <w:rFonts w:ascii="Times New Roman" w:hAnsi="Times New Roman"/>
                <w:sz w:val="24"/>
                <w:szCs w:val="24"/>
              </w:rPr>
            </w:pPr>
            <w:r w:rsidRPr="00D74295">
              <w:rPr>
                <w:rFonts w:ascii="Times New Roman" w:hAnsi="Times New Roman"/>
                <w:sz w:val="24"/>
                <w:szCs w:val="24"/>
              </w:rPr>
              <w:t>-</w:t>
            </w:r>
          </w:p>
        </w:tc>
      </w:tr>
      <w:tr w:rsidR="0076116F" w:rsidRPr="0001562B" w:rsidTr="00A1052B">
        <w:trPr>
          <w:jc w:val="center"/>
        </w:trPr>
        <w:tc>
          <w:tcPr>
            <w:tcW w:w="637" w:type="dxa"/>
          </w:tcPr>
          <w:p w:rsidR="0076116F" w:rsidRPr="00D74295" w:rsidRDefault="00A1052B" w:rsidP="0076116F">
            <w:pPr>
              <w:rPr>
                <w:rFonts w:ascii="Times New Roman" w:hAnsi="Times New Roman"/>
                <w:sz w:val="24"/>
                <w:szCs w:val="24"/>
              </w:rPr>
            </w:pPr>
            <w:r>
              <w:rPr>
                <w:rFonts w:ascii="Times New Roman" w:hAnsi="Times New Roman"/>
                <w:sz w:val="24"/>
                <w:szCs w:val="24"/>
              </w:rPr>
              <w:t>161</w:t>
            </w:r>
          </w:p>
        </w:tc>
        <w:tc>
          <w:tcPr>
            <w:tcW w:w="1843" w:type="dxa"/>
            <w:tcBorders>
              <w:top w:val="single" w:sz="4" w:space="0" w:color="auto"/>
              <w:left w:val="single" w:sz="4" w:space="0" w:color="auto"/>
              <w:bottom w:val="single" w:sz="4" w:space="0" w:color="auto"/>
              <w:right w:val="single" w:sz="4" w:space="0" w:color="auto"/>
            </w:tcBorders>
          </w:tcPr>
          <w:p w:rsidR="0076116F" w:rsidRPr="00D74295" w:rsidRDefault="0076116F" w:rsidP="0076116F">
            <w:pPr>
              <w:jc w:val="center"/>
              <w:rPr>
                <w:rFonts w:ascii="Times New Roman" w:hAnsi="Times New Roman"/>
                <w:sz w:val="24"/>
                <w:szCs w:val="24"/>
              </w:rPr>
            </w:pPr>
            <w:r w:rsidRPr="00D74295">
              <w:rPr>
                <w:rFonts w:ascii="Times New Roman" w:hAnsi="Times New Roman"/>
                <w:sz w:val="24"/>
                <w:szCs w:val="24"/>
              </w:rPr>
              <w:t>с.Михайловское</w:t>
            </w:r>
          </w:p>
        </w:tc>
        <w:tc>
          <w:tcPr>
            <w:tcW w:w="2268" w:type="dxa"/>
            <w:tcBorders>
              <w:top w:val="single" w:sz="4" w:space="0" w:color="auto"/>
              <w:left w:val="single" w:sz="4" w:space="0" w:color="auto"/>
              <w:bottom w:val="single" w:sz="4" w:space="0" w:color="auto"/>
              <w:right w:val="single" w:sz="4" w:space="0" w:color="auto"/>
            </w:tcBorders>
          </w:tcPr>
          <w:p w:rsidR="0076116F" w:rsidRPr="00D74295" w:rsidRDefault="0076116F" w:rsidP="0076116F">
            <w:pPr>
              <w:jc w:val="center"/>
              <w:rPr>
                <w:rFonts w:ascii="Times New Roman" w:hAnsi="Times New Roman"/>
                <w:sz w:val="24"/>
                <w:szCs w:val="24"/>
              </w:rPr>
            </w:pPr>
            <w:r w:rsidRPr="00D74295">
              <w:rPr>
                <w:rFonts w:ascii="Times New Roman" w:hAnsi="Times New Roman"/>
                <w:color w:val="000000"/>
                <w:sz w:val="24"/>
                <w:szCs w:val="24"/>
              </w:rPr>
              <w:t>Артезианская скважина №1719</w:t>
            </w:r>
          </w:p>
        </w:tc>
        <w:tc>
          <w:tcPr>
            <w:tcW w:w="992" w:type="dxa"/>
            <w:tcBorders>
              <w:top w:val="single" w:sz="4" w:space="0" w:color="auto"/>
              <w:left w:val="single" w:sz="4" w:space="0" w:color="auto"/>
              <w:bottom w:val="single" w:sz="4" w:space="0" w:color="auto"/>
              <w:right w:val="single" w:sz="4" w:space="0" w:color="auto"/>
            </w:tcBorders>
          </w:tcPr>
          <w:p w:rsidR="0076116F" w:rsidRPr="00D74295" w:rsidRDefault="0076116F" w:rsidP="0076116F">
            <w:pPr>
              <w:jc w:val="center"/>
              <w:rPr>
                <w:rFonts w:ascii="Times New Roman" w:hAnsi="Times New Roman"/>
                <w:sz w:val="24"/>
                <w:szCs w:val="24"/>
              </w:rPr>
            </w:pPr>
            <w:r w:rsidRPr="00D74295">
              <w:rPr>
                <w:rFonts w:ascii="Times New Roman" w:hAnsi="Times New Roman"/>
                <w:sz w:val="24"/>
                <w:szCs w:val="24"/>
              </w:rPr>
              <w:t>-</w:t>
            </w:r>
          </w:p>
        </w:tc>
        <w:tc>
          <w:tcPr>
            <w:tcW w:w="1276" w:type="dxa"/>
            <w:tcBorders>
              <w:top w:val="single" w:sz="4" w:space="0" w:color="auto"/>
              <w:left w:val="single" w:sz="4" w:space="0" w:color="auto"/>
              <w:bottom w:val="single" w:sz="4" w:space="0" w:color="auto"/>
              <w:right w:val="single" w:sz="4" w:space="0" w:color="auto"/>
            </w:tcBorders>
          </w:tcPr>
          <w:p w:rsidR="0076116F" w:rsidRPr="00D74295" w:rsidRDefault="0076116F" w:rsidP="0076116F">
            <w:pPr>
              <w:jc w:val="center"/>
              <w:rPr>
                <w:rFonts w:ascii="Times New Roman" w:hAnsi="Times New Roman"/>
                <w:sz w:val="24"/>
                <w:szCs w:val="24"/>
              </w:rPr>
            </w:pPr>
            <w:r w:rsidRPr="00D74295">
              <w:rPr>
                <w:rFonts w:ascii="Times New Roman" w:hAnsi="Times New Roman"/>
                <w:sz w:val="24"/>
                <w:szCs w:val="24"/>
              </w:rPr>
              <w:t>-</w:t>
            </w:r>
          </w:p>
        </w:tc>
        <w:tc>
          <w:tcPr>
            <w:tcW w:w="992" w:type="dxa"/>
            <w:tcBorders>
              <w:top w:val="single" w:sz="4" w:space="0" w:color="auto"/>
              <w:left w:val="single" w:sz="4" w:space="0" w:color="auto"/>
              <w:bottom w:val="single" w:sz="4" w:space="0" w:color="auto"/>
              <w:right w:val="single" w:sz="4" w:space="0" w:color="auto"/>
            </w:tcBorders>
          </w:tcPr>
          <w:p w:rsidR="0076116F" w:rsidRPr="00D74295" w:rsidRDefault="0076116F" w:rsidP="0076116F">
            <w:pPr>
              <w:jc w:val="center"/>
              <w:rPr>
                <w:rFonts w:ascii="Times New Roman" w:hAnsi="Times New Roman"/>
                <w:sz w:val="24"/>
                <w:szCs w:val="24"/>
              </w:rPr>
            </w:pPr>
            <w:r w:rsidRPr="00D74295">
              <w:rPr>
                <w:rFonts w:ascii="Times New Roman" w:hAnsi="Times New Roman"/>
                <w:sz w:val="24"/>
                <w:szCs w:val="24"/>
              </w:rPr>
              <w:t>1970</w:t>
            </w:r>
          </w:p>
        </w:tc>
        <w:tc>
          <w:tcPr>
            <w:tcW w:w="1417" w:type="dxa"/>
            <w:tcBorders>
              <w:top w:val="single" w:sz="4" w:space="0" w:color="auto"/>
              <w:left w:val="single" w:sz="4" w:space="0" w:color="auto"/>
              <w:bottom w:val="single" w:sz="4" w:space="0" w:color="auto"/>
              <w:right w:val="single" w:sz="4" w:space="0" w:color="auto"/>
            </w:tcBorders>
          </w:tcPr>
          <w:p w:rsidR="0076116F" w:rsidRPr="00D74295" w:rsidRDefault="0076116F" w:rsidP="0076116F">
            <w:pPr>
              <w:jc w:val="center"/>
              <w:rPr>
                <w:rFonts w:ascii="Times New Roman" w:hAnsi="Times New Roman"/>
                <w:sz w:val="24"/>
                <w:szCs w:val="24"/>
              </w:rPr>
            </w:pPr>
            <w:r w:rsidRPr="00D74295">
              <w:rPr>
                <w:rFonts w:ascii="Times New Roman" w:hAnsi="Times New Roman"/>
                <w:sz w:val="24"/>
                <w:szCs w:val="24"/>
              </w:rPr>
              <w:t>-</w:t>
            </w:r>
          </w:p>
        </w:tc>
        <w:tc>
          <w:tcPr>
            <w:tcW w:w="1560" w:type="dxa"/>
            <w:tcBorders>
              <w:top w:val="single" w:sz="4" w:space="0" w:color="auto"/>
              <w:left w:val="single" w:sz="4" w:space="0" w:color="auto"/>
              <w:bottom w:val="single" w:sz="4" w:space="0" w:color="auto"/>
              <w:right w:val="single" w:sz="4" w:space="0" w:color="auto"/>
            </w:tcBorders>
          </w:tcPr>
          <w:p w:rsidR="0076116F" w:rsidRPr="00D74295" w:rsidRDefault="0076116F" w:rsidP="0076116F">
            <w:pPr>
              <w:rPr>
                <w:rFonts w:ascii="Times New Roman" w:hAnsi="Times New Roman"/>
                <w:sz w:val="24"/>
                <w:szCs w:val="24"/>
              </w:rPr>
            </w:pPr>
            <w:r w:rsidRPr="00D74295">
              <w:rPr>
                <w:rFonts w:ascii="Times New Roman" w:hAnsi="Times New Roman"/>
                <w:sz w:val="24"/>
                <w:szCs w:val="24"/>
              </w:rPr>
              <w:t>хорошее</w:t>
            </w:r>
          </w:p>
        </w:tc>
        <w:tc>
          <w:tcPr>
            <w:tcW w:w="1417" w:type="dxa"/>
            <w:tcBorders>
              <w:top w:val="single" w:sz="4" w:space="0" w:color="auto"/>
              <w:left w:val="single" w:sz="4" w:space="0" w:color="auto"/>
              <w:bottom w:val="single" w:sz="4" w:space="0" w:color="auto"/>
              <w:right w:val="single" w:sz="4" w:space="0" w:color="auto"/>
            </w:tcBorders>
          </w:tcPr>
          <w:p w:rsidR="0076116F" w:rsidRPr="00D74295" w:rsidRDefault="0076116F" w:rsidP="0076116F">
            <w:pPr>
              <w:rPr>
                <w:rFonts w:ascii="Times New Roman" w:hAnsi="Times New Roman"/>
                <w:sz w:val="24"/>
                <w:szCs w:val="24"/>
              </w:rPr>
            </w:pPr>
            <w:r w:rsidRPr="00D74295">
              <w:rPr>
                <w:rFonts w:ascii="Times New Roman" w:hAnsi="Times New Roman"/>
                <w:sz w:val="24"/>
                <w:szCs w:val="24"/>
              </w:rPr>
              <w:t>-</w:t>
            </w:r>
          </w:p>
        </w:tc>
        <w:tc>
          <w:tcPr>
            <w:tcW w:w="1173" w:type="dxa"/>
            <w:tcBorders>
              <w:top w:val="single" w:sz="4" w:space="0" w:color="auto"/>
              <w:left w:val="single" w:sz="4" w:space="0" w:color="auto"/>
              <w:bottom w:val="single" w:sz="4" w:space="0" w:color="auto"/>
              <w:right w:val="single" w:sz="4" w:space="0" w:color="auto"/>
            </w:tcBorders>
          </w:tcPr>
          <w:p w:rsidR="0076116F" w:rsidRPr="00D74295" w:rsidRDefault="0076116F" w:rsidP="0076116F">
            <w:pPr>
              <w:rPr>
                <w:rFonts w:ascii="Times New Roman" w:hAnsi="Times New Roman"/>
                <w:sz w:val="24"/>
                <w:szCs w:val="24"/>
              </w:rPr>
            </w:pPr>
            <w:r w:rsidRPr="00D74295">
              <w:rPr>
                <w:rFonts w:ascii="Times New Roman" w:hAnsi="Times New Roman"/>
                <w:sz w:val="24"/>
                <w:szCs w:val="24"/>
              </w:rPr>
              <w:t>-</w:t>
            </w:r>
          </w:p>
        </w:tc>
      </w:tr>
      <w:tr w:rsidR="0076116F" w:rsidRPr="0001562B" w:rsidTr="00A1052B">
        <w:trPr>
          <w:jc w:val="center"/>
        </w:trPr>
        <w:tc>
          <w:tcPr>
            <w:tcW w:w="637" w:type="dxa"/>
          </w:tcPr>
          <w:p w:rsidR="0076116F" w:rsidRPr="00D74295" w:rsidRDefault="00A1052B" w:rsidP="0076116F">
            <w:pPr>
              <w:rPr>
                <w:rFonts w:ascii="Times New Roman" w:hAnsi="Times New Roman"/>
                <w:sz w:val="24"/>
                <w:szCs w:val="24"/>
              </w:rPr>
            </w:pPr>
            <w:r>
              <w:rPr>
                <w:rFonts w:ascii="Times New Roman" w:hAnsi="Times New Roman"/>
                <w:sz w:val="24"/>
                <w:szCs w:val="24"/>
              </w:rPr>
              <w:t>162</w:t>
            </w:r>
          </w:p>
        </w:tc>
        <w:tc>
          <w:tcPr>
            <w:tcW w:w="1843" w:type="dxa"/>
            <w:tcBorders>
              <w:top w:val="single" w:sz="4" w:space="0" w:color="auto"/>
              <w:left w:val="single" w:sz="4" w:space="0" w:color="auto"/>
              <w:bottom w:val="single" w:sz="4" w:space="0" w:color="auto"/>
              <w:right w:val="single" w:sz="4" w:space="0" w:color="auto"/>
            </w:tcBorders>
          </w:tcPr>
          <w:p w:rsidR="0076116F" w:rsidRPr="00D74295" w:rsidRDefault="0076116F" w:rsidP="0076116F">
            <w:pPr>
              <w:jc w:val="center"/>
              <w:rPr>
                <w:rFonts w:ascii="Times New Roman" w:hAnsi="Times New Roman"/>
                <w:sz w:val="24"/>
                <w:szCs w:val="24"/>
              </w:rPr>
            </w:pPr>
            <w:r w:rsidRPr="00D74295">
              <w:rPr>
                <w:rFonts w:ascii="Times New Roman" w:hAnsi="Times New Roman"/>
                <w:sz w:val="24"/>
                <w:szCs w:val="24"/>
              </w:rPr>
              <w:t>С.Сутягино</w:t>
            </w:r>
          </w:p>
        </w:tc>
        <w:tc>
          <w:tcPr>
            <w:tcW w:w="2268" w:type="dxa"/>
            <w:tcBorders>
              <w:top w:val="single" w:sz="4" w:space="0" w:color="auto"/>
              <w:left w:val="single" w:sz="4" w:space="0" w:color="auto"/>
              <w:bottom w:val="single" w:sz="4" w:space="0" w:color="auto"/>
              <w:right w:val="single" w:sz="4" w:space="0" w:color="auto"/>
            </w:tcBorders>
          </w:tcPr>
          <w:p w:rsidR="0076116F" w:rsidRPr="00D74295" w:rsidRDefault="0076116F" w:rsidP="0076116F">
            <w:pPr>
              <w:jc w:val="center"/>
              <w:rPr>
                <w:rFonts w:ascii="Times New Roman" w:hAnsi="Times New Roman"/>
                <w:sz w:val="24"/>
                <w:szCs w:val="24"/>
              </w:rPr>
            </w:pPr>
            <w:r w:rsidRPr="00D74295">
              <w:rPr>
                <w:rFonts w:ascii="Times New Roman" w:hAnsi="Times New Roman"/>
                <w:sz w:val="24"/>
                <w:szCs w:val="24"/>
              </w:rPr>
              <w:t>Водонапорная башня</w:t>
            </w:r>
          </w:p>
        </w:tc>
        <w:tc>
          <w:tcPr>
            <w:tcW w:w="992" w:type="dxa"/>
            <w:tcBorders>
              <w:top w:val="single" w:sz="4" w:space="0" w:color="auto"/>
              <w:left w:val="single" w:sz="4" w:space="0" w:color="auto"/>
              <w:bottom w:val="single" w:sz="4" w:space="0" w:color="auto"/>
              <w:right w:val="single" w:sz="4" w:space="0" w:color="auto"/>
            </w:tcBorders>
          </w:tcPr>
          <w:p w:rsidR="0076116F" w:rsidRPr="00D74295" w:rsidRDefault="0076116F" w:rsidP="0076116F">
            <w:pPr>
              <w:jc w:val="center"/>
              <w:rPr>
                <w:rFonts w:ascii="Times New Roman" w:hAnsi="Times New Roman"/>
                <w:sz w:val="24"/>
                <w:szCs w:val="24"/>
              </w:rPr>
            </w:pPr>
            <w:r w:rsidRPr="00D74295">
              <w:rPr>
                <w:rFonts w:ascii="Times New Roman" w:hAnsi="Times New Roman"/>
                <w:sz w:val="24"/>
                <w:szCs w:val="24"/>
              </w:rPr>
              <w:t>-</w:t>
            </w:r>
          </w:p>
        </w:tc>
        <w:tc>
          <w:tcPr>
            <w:tcW w:w="1276" w:type="dxa"/>
            <w:tcBorders>
              <w:top w:val="single" w:sz="4" w:space="0" w:color="auto"/>
              <w:left w:val="single" w:sz="4" w:space="0" w:color="auto"/>
              <w:bottom w:val="single" w:sz="4" w:space="0" w:color="auto"/>
              <w:right w:val="single" w:sz="4" w:space="0" w:color="auto"/>
            </w:tcBorders>
          </w:tcPr>
          <w:p w:rsidR="0076116F" w:rsidRPr="00D74295" w:rsidRDefault="0076116F" w:rsidP="0076116F">
            <w:pPr>
              <w:jc w:val="center"/>
              <w:rPr>
                <w:rFonts w:ascii="Times New Roman" w:hAnsi="Times New Roman"/>
                <w:sz w:val="24"/>
                <w:szCs w:val="24"/>
              </w:rPr>
            </w:pPr>
            <w:r w:rsidRPr="00D74295">
              <w:rPr>
                <w:rFonts w:ascii="Times New Roman" w:hAnsi="Times New Roman"/>
                <w:sz w:val="24"/>
                <w:szCs w:val="24"/>
              </w:rPr>
              <w:t>-</w:t>
            </w:r>
          </w:p>
        </w:tc>
        <w:tc>
          <w:tcPr>
            <w:tcW w:w="992" w:type="dxa"/>
            <w:tcBorders>
              <w:top w:val="single" w:sz="4" w:space="0" w:color="auto"/>
              <w:left w:val="single" w:sz="4" w:space="0" w:color="auto"/>
              <w:bottom w:val="single" w:sz="4" w:space="0" w:color="auto"/>
              <w:right w:val="single" w:sz="4" w:space="0" w:color="auto"/>
            </w:tcBorders>
          </w:tcPr>
          <w:p w:rsidR="0076116F" w:rsidRPr="00D74295" w:rsidRDefault="0076116F" w:rsidP="0076116F">
            <w:pPr>
              <w:jc w:val="center"/>
              <w:rPr>
                <w:rFonts w:ascii="Times New Roman" w:hAnsi="Times New Roman"/>
                <w:sz w:val="24"/>
                <w:szCs w:val="24"/>
              </w:rPr>
            </w:pPr>
            <w:r w:rsidRPr="00D74295">
              <w:rPr>
                <w:rFonts w:ascii="Times New Roman" w:hAnsi="Times New Roman"/>
                <w:sz w:val="24"/>
                <w:szCs w:val="24"/>
              </w:rPr>
              <w:t>1970</w:t>
            </w:r>
          </w:p>
        </w:tc>
        <w:tc>
          <w:tcPr>
            <w:tcW w:w="1417" w:type="dxa"/>
            <w:tcBorders>
              <w:top w:val="single" w:sz="4" w:space="0" w:color="auto"/>
              <w:left w:val="single" w:sz="4" w:space="0" w:color="auto"/>
              <w:bottom w:val="single" w:sz="4" w:space="0" w:color="auto"/>
              <w:right w:val="single" w:sz="4" w:space="0" w:color="auto"/>
            </w:tcBorders>
          </w:tcPr>
          <w:p w:rsidR="0076116F" w:rsidRPr="00D74295" w:rsidRDefault="0076116F" w:rsidP="0076116F">
            <w:pPr>
              <w:jc w:val="center"/>
              <w:rPr>
                <w:rFonts w:ascii="Times New Roman" w:hAnsi="Times New Roman"/>
                <w:sz w:val="24"/>
                <w:szCs w:val="24"/>
              </w:rPr>
            </w:pPr>
            <w:r w:rsidRPr="00D74295">
              <w:rPr>
                <w:rFonts w:ascii="Times New Roman" w:hAnsi="Times New Roman"/>
                <w:sz w:val="24"/>
                <w:szCs w:val="24"/>
              </w:rPr>
              <w:t>-</w:t>
            </w:r>
          </w:p>
        </w:tc>
        <w:tc>
          <w:tcPr>
            <w:tcW w:w="1560" w:type="dxa"/>
            <w:tcBorders>
              <w:top w:val="single" w:sz="4" w:space="0" w:color="auto"/>
              <w:left w:val="single" w:sz="4" w:space="0" w:color="auto"/>
              <w:bottom w:val="single" w:sz="4" w:space="0" w:color="auto"/>
              <w:right w:val="single" w:sz="4" w:space="0" w:color="auto"/>
            </w:tcBorders>
          </w:tcPr>
          <w:p w:rsidR="0076116F" w:rsidRPr="00D74295" w:rsidRDefault="0076116F" w:rsidP="0076116F">
            <w:pPr>
              <w:rPr>
                <w:rFonts w:ascii="Times New Roman" w:hAnsi="Times New Roman"/>
                <w:sz w:val="24"/>
                <w:szCs w:val="24"/>
              </w:rPr>
            </w:pPr>
            <w:r w:rsidRPr="00D74295">
              <w:rPr>
                <w:rFonts w:ascii="Times New Roman" w:hAnsi="Times New Roman"/>
                <w:sz w:val="24"/>
                <w:szCs w:val="24"/>
              </w:rPr>
              <w:t>хорошее</w:t>
            </w:r>
          </w:p>
        </w:tc>
        <w:tc>
          <w:tcPr>
            <w:tcW w:w="1417" w:type="dxa"/>
            <w:tcBorders>
              <w:top w:val="single" w:sz="4" w:space="0" w:color="auto"/>
              <w:left w:val="single" w:sz="4" w:space="0" w:color="auto"/>
              <w:bottom w:val="single" w:sz="4" w:space="0" w:color="auto"/>
              <w:right w:val="single" w:sz="4" w:space="0" w:color="auto"/>
            </w:tcBorders>
          </w:tcPr>
          <w:p w:rsidR="0076116F" w:rsidRPr="00D74295" w:rsidRDefault="0076116F" w:rsidP="0076116F">
            <w:pPr>
              <w:rPr>
                <w:rFonts w:ascii="Times New Roman" w:hAnsi="Times New Roman"/>
                <w:sz w:val="24"/>
                <w:szCs w:val="24"/>
              </w:rPr>
            </w:pPr>
            <w:r w:rsidRPr="00D74295">
              <w:rPr>
                <w:rFonts w:ascii="Times New Roman" w:hAnsi="Times New Roman"/>
                <w:sz w:val="24"/>
                <w:szCs w:val="24"/>
              </w:rPr>
              <w:t>-</w:t>
            </w:r>
          </w:p>
        </w:tc>
        <w:tc>
          <w:tcPr>
            <w:tcW w:w="1173" w:type="dxa"/>
            <w:tcBorders>
              <w:top w:val="single" w:sz="4" w:space="0" w:color="auto"/>
              <w:left w:val="single" w:sz="4" w:space="0" w:color="auto"/>
              <w:bottom w:val="single" w:sz="4" w:space="0" w:color="auto"/>
              <w:right w:val="single" w:sz="4" w:space="0" w:color="auto"/>
            </w:tcBorders>
          </w:tcPr>
          <w:p w:rsidR="0076116F" w:rsidRPr="00D74295" w:rsidRDefault="0076116F" w:rsidP="0076116F">
            <w:pPr>
              <w:rPr>
                <w:rFonts w:ascii="Times New Roman" w:hAnsi="Times New Roman"/>
                <w:sz w:val="24"/>
                <w:szCs w:val="24"/>
              </w:rPr>
            </w:pPr>
            <w:r w:rsidRPr="00D74295">
              <w:rPr>
                <w:rFonts w:ascii="Times New Roman" w:hAnsi="Times New Roman"/>
                <w:sz w:val="24"/>
                <w:szCs w:val="24"/>
              </w:rPr>
              <w:t>-</w:t>
            </w:r>
          </w:p>
        </w:tc>
      </w:tr>
      <w:tr w:rsidR="0076116F" w:rsidRPr="0001562B" w:rsidTr="00A1052B">
        <w:trPr>
          <w:jc w:val="center"/>
        </w:trPr>
        <w:tc>
          <w:tcPr>
            <w:tcW w:w="637" w:type="dxa"/>
          </w:tcPr>
          <w:p w:rsidR="0076116F" w:rsidRPr="00D74295" w:rsidRDefault="00A1052B" w:rsidP="0076116F">
            <w:pPr>
              <w:rPr>
                <w:rFonts w:ascii="Times New Roman" w:hAnsi="Times New Roman"/>
                <w:sz w:val="24"/>
                <w:szCs w:val="24"/>
              </w:rPr>
            </w:pPr>
            <w:r>
              <w:rPr>
                <w:rFonts w:ascii="Times New Roman" w:hAnsi="Times New Roman"/>
                <w:sz w:val="24"/>
                <w:szCs w:val="24"/>
              </w:rPr>
              <w:t>163</w:t>
            </w:r>
          </w:p>
        </w:tc>
        <w:tc>
          <w:tcPr>
            <w:tcW w:w="1843" w:type="dxa"/>
            <w:tcBorders>
              <w:top w:val="single" w:sz="4" w:space="0" w:color="auto"/>
              <w:left w:val="single" w:sz="4" w:space="0" w:color="auto"/>
              <w:bottom w:val="single" w:sz="4" w:space="0" w:color="auto"/>
              <w:right w:val="single" w:sz="4" w:space="0" w:color="auto"/>
            </w:tcBorders>
          </w:tcPr>
          <w:p w:rsidR="0076116F" w:rsidRPr="00D74295" w:rsidRDefault="0076116F" w:rsidP="0076116F">
            <w:pPr>
              <w:jc w:val="center"/>
              <w:rPr>
                <w:rFonts w:ascii="Times New Roman" w:hAnsi="Times New Roman"/>
                <w:sz w:val="24"/>
                <w:szCs w:val="24"/>
              </w:rPr>
            </w:pPr>
            <w:r w:rsidRPr="00D74295">
              <w:rPr>
                <w:rFonts w:ascii="Times New Roman" w:hAnsi="Times New Roman"/>
                <w:sz w:val="24"/>
                <w:szCs w:val="24"/>
              </w:rPr>
              <w:t>с.Старое Алл</w:t>
            </w:r>
            <w:r w:rsidRPr="00D74295">
              <w:rPr>
                <w:rFonts w:ascii="Times New Roman" w:hAnsi="Times New Roman"/>
                <w:sz w:val="24"/>
                <w:szCs w:val="24"/>
              </w:rPr>
              <w:t>а</w:t>
            </w:r>
            <w:r w:rsidRPr="00D74295">
              <w:rPr>
                <w:rFonts w:ascii="Times New Roman" w:hAnsi="Times New Roman"/>
                <w:sz w:val="24"/>
                <w:szCs w:val="24"/>
              </w:rPr>
              <w:t>гулово</w:t>
            </w:r>
          </w:p>
        </w:tc>
        <w:tc>
          <w:tcPr>
            <w:tcW w:w="2268" w:type="dxa"/>
            <w:tcBorders>
              <w:top w:val="single" w:sz="4" w:space="0" w:color="auto"/>
              <w:left w:val="single" w:sz="4" w:space="0" w:color="auto"/>
              <w:bottom w:val="single" w:sz="4" w:space="0" w:color="auto"/>
              <w:right w:val="single" w:sz="4" w:space="0" w:color="auto"/>
            </w:tcBorders>
          </w:tcPr>
          <w:p w:rsidR="0076116F" w:rsidRPr="00D74295" w:rsidRDefault="0076116F" w:rsidP="0076116F">
            <w:pPr>
              <w:jc w:val="center"/>
              <w:rPr>
                <w:rFonts w:ascii="Times New Roman" w:hAnsi="Times New Roman"/>
                <w:sz w:val="24"/>
                <w:szCs w:val="24"/>
              </w:rPr>
            </w:pPr>
            <w:r w:rsidRPr="00D74295">
              <w:rPr>
                <w:rFonts w:ascii="Times New Roman" w:hAnsi="Times New Roman"/>
                <w:sz w:val="24"/>
                <w:szCs w:val="24"/>
              </w:rPr>
              <w:t>Водонапорная башня</w:t>
            </w:r>
          </w:p>
        </w:tc>
        <w:tc>
          <w:tcPr>
            <w:tcW w:w="992" w:type="dxa"/>
            <w:tcBorders>
              <w:top w:val="single" w:sz="4" w:space="0" w:color="auto"/>
              <w:left w:val="single" w:sz="4" w:space="0" w:color="auto"/>
              <w:bottom w:val="single" w:sz="4" w:space="0" w:color="auto"/>
              <w:right w:val="single" w:sz="4" w:space="0" w:color="auto"/>
            </w:tcBorders>
          </w:tcPr>
          <w:p w:rsidR="0076116F" w:rsidRPr="00D74295" w:rsidRDefault="0076116F" w:rsidP="0076116F">
            <w:pPr>
              <w:jc w:val="center"/>
              <w:rPr>
                <w:rFonts w:ascii="Times New Roman" w:hAnsi="Times New Roman"/>
                <w:sz w:val="24"/>
                <w:szCs w:val="24"/>
              </w:rPr>
            </w:pPr>
            <w:r w:rsidRPr="00D74295">
              <w:rPr>
                <w:rFonts w:ascii="Times New Roman" w:hAnsi="Times New Roman"/>
                <w:sz w:val="24"/>
                <w:szCs w:val="24"/>
              </w:rPr>
              <w:t>-</w:t>
            </w:r>
          </w:p>
        </w:tc>
        <w:tc>
          <w:tcPr>
            <w:tcW w:w="1276" w:type="dxa"/>
            <w:tcBorders>
              <w:top w:val="single" w:sz="4" w:space="0" w:color="auto"/>
              <w:left w:val="single" w:sz="4" w:space="0" w:color="auto"/>
              <w:bottom w:val="single" w:sz="4" w:space="0" w:color="auto"/>
              <w:right w:val="single" w:sz="4" w:space="0" w:color="auto"/>
            </w:tcBorders>
          </w:tcPr>
          <w:p w:rsidR="0076116F" w:rsidRPr="00D74295" w:rsidRDefault="0076116F" w:rsidP="0076116F">
            <w:pPr>
              <w:jc w:val="center"/>
              <w:rPr>
                <w:rFonts w:ascii="Times New Roman" w:hAnsi="Times New Roman"/>
                <w:sz w:val="24"/>
                <w:szCs w:val="24"/>
              </w:rPr>
            </w:pPr>
            <w:r w:rsidRPr="00D74295">
              <w:rPr>
                <w:rFonts w:ascii="Times New Roman" w:hAnsi="Times New Roman"/>
                <w:sz w:val="24"/>
                <w:szCs w:val="24"/>
              </w:rPr>
              <w:t>-</w:t>
            </w:r>
          </w:p>
        </w:tc>
        <w:tc>
          <w:tcPr>
            <w:tcW w:w="992" w:type="dxa"/>
            <w:tcBorders>
              <w:top w:val="single" w:sz="4" w:space="0" w:color="auto"/>
              <w:left w:val="single" w:sz="4" w:space="0" w:color="auto"/>
              <w:bottom w:val="single" w:sz="4" w:space="0" w:color="auto"/>
              <w:right w:val="single" w:sz="4" w:space="0" w:color="auto"/>
            </w:tcBorders>
          </w:tcPr>
          <w:p w:rsidR="0076116F" w:rsidRPr="00D74295" w:rsidRDefault="0076116F" w:rsidP="0076116F">
            <w:pPr>
              <w:jc w:val="center"/>
              <w:rPr>
                <w:rFonts w:ascii="Times New Roman" w:hAnsi="Times New Roman"/>
                <w:sz w:val="24"/>
                <w:szCs w:val="24"/>
              </w:rPr>
            </w:pPr>
            <w:r w:rsidRPr="00D74295">
              <w:rPr>
                <w:rFonts w:ascii="Times New Roman" w:hAnsi="Times New Roman"/>
                <w:sz w:val="24"/>
                <w:szCs w:val="24"/>
              </w:rPr>
              <w:t>1976</w:t>
            </w:r>
          </w:p>
        </w:tc>
        <w:tc>
          <w:tcPr>
            <w:tcW w:w="1417" w:type="dxa"/>
            <w:tcBorders>
              <w:top w:val="single" w:sz="4" w:space="0" w:color="auto"/>
              <w:left w:val="single" w:sz="4" w:space="0" w:color="auto"/>
              <w:bottom w:val="single" w:sz="4" w:space="0" w:color="auto"/>
              <w:right w:val="single" w:sz="4" w:space="0" w:color="auto"/>
            </w:tcBorders>
          </w:tcPr>
          <w:p w:rsidR="0076116F" w:rsidRPr="00D74295" w:rsidRDefault="0076116F" w:rsidP="0076116F">
            <w:pPr>
              <w:jc w:val="center"/>
              <w:rPr>
                <w:rFonts w:ascii="Times New Roman" w:hAnsi="Times New Roman"/>
                <w:sz w:val="24"/>
                <w:szCs w:val="24"/>
              </w:rPr>
            </w:pPr>
            <w:r w:rsidRPr="00D74295">
              <w:rPr>
                <w:rFonts w:ascii="Times New Roman" w:hAnsi="Times New Roman"/>
                <w:sz w:val="24"/>
                <w:szCs w:val="24"/>
              </w:rPr>
              <w:t>-</w:t>
            </w:r>
          </w:p>
        </w:tc>
        <w:tc>
          <w:tcPr>
            <w:tcW w:w="1560" w:type="dxa"/>
            <w:tcBorders>
              <w:top w:val="single" w:sz="4" w:space="0" w:color="auto"/>
              <w:left w:val="single" w:sz="4" w:space="0" w:color="auto"/>
              <w:bottom w:val="single" w:sz="4" w:space="0" w:color="auto"/>
              <w:right w:val="single" w:sz="4" w:space="0" w:color="auto"/>
            </w:tcBorders>
          </w:tcPr>
          <w:p w:rsidR="0076116F" w:rsidRPr="00D74295" w:rsidRDefault="0076116F" w:rsidP="0076116F">
            <w:pPr>
              <w:rPr>
                <w:rFonts w:ascii="Times New Roman" w:hAnsi="Times New Roman"/>
                <w:sz w:val="24"/>
                <w:szCs w:val="24"/>
              </w:rPr>
            </w:pPr>
            <w:r w:rsidRPr="00D74295">
              <w:rPr>
                <w:rFonts w:ascii="Times New Roman" w:hAnsi="Times New Roman"/>
                <w:sz w:val="24"/>
                <w:szCs w:val="24"/>
              </w:rPr>
              <w:t>хорошее</w:t>
            </w:r>
          </w:p>
        </w:tc>
        <w:tc>
          <w:tcPr>
            <w:tcW w:w="1417" w:type="dxa"/>
            <w:tcBorders>
              <w:top w:val="single" w:sz="4" w:space="0" w:color="auto"/>
              <w:left w:val="single" w:sz="4" w:space="0" w:color="auto"/>
              <w:bottom w:val="single" w:sz="4" w:space="0" w:color="auto"/>
              <w:right w:val="single" w:sz="4" w:space="0" w:color="auto"/>
            </w:tcBorders>
          </w:tcPr>
          <w:p w:rsidR="0076116F" w:rsidRPr="00D74295" w:rsidRDefault="0076116F" w:rsidP="0076116F">
            <w:pPr>
              <w:rPr>
                <w:rFonts w:ascii="Times New Roman" w:hAnsi="Times New Roman"/>
                <w:sz w:val="24"/>
                <w:szCs w:val="24"/>
              </w:rPr>
            </w:pPr>
            <w:r w:rsidRPr="00D74295">
              <w:rPr>
                <w:rFonts w:ascii="Times New Roman" w:hAnsi="Times New Roman"/>
                <w:sz w:val="24"/>
                <w:szCs w:val="24"/>
              </w:rPr>
              <w:t>-</w:t>
            </w:r>
          </w:p>
        </w:tc>
        <w:tc>
          <w:tcPr>
            <w:tcW w:w="1173" w:type="dxa"/>
            <w:tcBorders>
              <w:top w:val="single" w:sz="4" w:space="0" w:color="auto"/>
              <w:left w:val="single" w:sz="4" w:space="0" w:color="auto"/>
              <w:bottom w:val="single" w:sz="4" w:space="0" w:color="auto"/>
              <w:right w:val="single" w:sz="4" w:space="0" w:color="auto"/>
            </w:tcBorders>
          </w:tcPr>
          <w:p w:rsidR="0076116F" w:rsidRPr="00D74295" w:rsidRDefault="0076116F" w:rsidP="0076116F">
            <w:pPr>
              <w:rPr>
                <w:rFonts w:ascii="Times New Roman" w:hAnsi="Times New Roman"/>
                <w:sz w:val="24"/>
                <w:szCs w:val="24"/>
              </w:rPr>
            </w:pPr>
            <w:r w:rsidRPr="00D74295">
              <w:rPr>
                <w:rFonts w:ascii="Times New Roman" w:hAnsi="Times New Roman"/>
                <w:sz w:val="24"/>
                <w:szCs w:val="24"/>
              </w:rPr>
              <w:t>-</w:t>
            </w:r>
          </w:p>
        </w:tc>
      </w:tr>
      <w:tr w:rsidR="0076116F" w:rsidRPr="0001562B" w:rsidTr="00A1052B">
        <w:trPr>
          <w:jc w:val="center"/>
        </w:trPr>
        <w:tc>
          <w:tcPr>
            <w:tcW w:w="637" w:type="dxa"/>
          </w:tcPr>
          <w:p w:rsidR="0076116F" w:rsidRPr="00D74295" w:rsidRDefault="00A1052B" w:rsidP="0076116F">
            <w:pPr>
              <w:rPr>
                <w:rFonts w:ascii="Times New Roman" w:hAnsi="Times New Roman"/>
                <w:sz w:val="24"/>
                <w:szCs w:val="24"/>
              </w:rPr>
            </w:pPr>
            <w:r>
              <w:rPr>
                <w:rFonts w:ascii="Times New Roman" w:hAnsi="Times New Roman"/>
                <w:sz w:val="24"/>
                <w:szCs w:val="24"/>
              </w:rPr>
              <w:t>164</w:t>
            </w:r>
          </w:p>
        </w:tc>
        <w:tc>
          <w:tcPr>
            <w:tcW w:w="1843" w:type="dxa"/>
            <w:tcBorders>
              <w:top w:val="single" w:sz="4" w:space="0" w:color="auto"/>
              <w:left w:val="single" w:sz="4" w:space="0" w:color="auto"/>
              <w:bottom w:val="single" w:sz="4" w:space="0" w:color="auto"/>
              <w:right w:val="single" w:sz="4" w:space="0" w:color="auto"/>
            </w:tcBorders>
          </w:tcPr>
          <w:p w:rsidR="0076116F" w:rsidRPr="00D74295" w:rsidRDefault="0076116F" w:rsidP="0076116F">
            <w:pPr>
              <w:jc w:val="center"/>
              <w:rPr>
                <w:rFonts w:ascii="Times New Roman" w:hAnsi="Times New Roman"/>
                <w:sz w:val="24"/>
                <w:szCs w:val="24"/>
              </w:rPr>
            </w:pPr>
            <w:r w:rsidRPr="00D74295">
              <w:rPr>
                <w:rFonts w:ascii="Times New Roman" w:hAnsi="Times New Roman"/>
                <w:sz w:val="24"/>
                <w:szCs w:val="24"/>
              </w:rPr>
              <w:t>д.Малая Ив</w:t>
            </w:r>
            <w:r w:rsidRPr="00D74295">
              <w:rPr>
                <w:rFonts w:ascii="Times New Roman" w:hAnsi="Times New Roman"/>
                <w:sz w:val="24"/>
                <w:szCs w:val="24"/>
              </w:rPr>
              <w:t>а</w:t>
            </w:r>
            <w:r w:rsidRPr="00D74295">
              <w:rPr>
                <w:rFonts w:ascii="Times New Roman" w:hAnsi="Times New Roman"/>
                <w:sz w:val="24"/>
                <w:szCs w:val="24"/>
              </w:rPr>
              <w:t>новка</w:t>
            </w:r>
          </w:p>
        </w:tc>
        <w:tc>
          <w:tcPr>
            <w:tcW w:w="2268" w:type="dxa"/>
            <w:tcBorders>
              <w:top w:val="single" w:sz="4" w:space="0" w:color="auto"/>
              <w:left w:val="single" w:sz="4" w:space="0" w:color="auto"/>
              <w:bottom w:val="single" w:sz="4" w:space="0" w:color="auto"/>
              <w:right w:val="single" w:sz="4" w:space="0" w:color="auto"/>
            </w:tcBorders>
          </w:tcPr>
          <w:p w:rsidR="0076116F" w:rsidRPr="00D74295" w:rsidRDefault="0076116F" w:rsidP="0076116F">
            <w:pPr>
              <w:jc w:val="center"/>
              <w:rPr>
                <w:rFonts w:ascii="Times New Roman" w:hAnsi="Times New Roman"/>
                <w:sz w:val="24"/>
                <w:szCs w:val="24"/>
              </w:rPr>
            </w:pPr>
            <w:r w:rsidRPr="00D74295">
              <w:rPr>
                <w:rFonts w:ascii="Times New Roman" w:hAnsi="Times New Roman"/>
                <w:sz w:val="24"/>
                <w:szCs w:val="24"/>
              </w:rPr>
              <w:t>Водонапорная башня</w:t>
            </w:r>
          </w:p>
        </w:tc>
        <w:tc>
          <w:tcPr>
            <w:tcW w:w="992" w:type="dxa"/>
            <w:tcBorders>
              <w:top w:val="single" w:sz="4" w:space="0" w:color="auto"/>
              <w:left w:val="single" w:sz="4" w:space="0" w:color="auto"/>
              <w:bottom w:val="single" w:sz="4" w:space="0" w:color="auto"/>
              <w:right w:val="single" w:sz="4" w:space="0" w:color="auto"/>
            </w:tcBorders>
          </w:tcPr>
          <w:p w:rsidR="0076116F" w:rsidRPr="00D74295" w:rsidRDefault="0076116F" w:rsidP="0076116F">
            <w:pPr>
              <w:jc w:val="center"/>
              <w:rPr>
                <w:rFonts w:ascii="Times New Roman" w:hAnsi="Times New Roman"/>
                <w:sz w:val="24"/>
                <w:szCs w:val="24"/>
              </w:rPr>
            </w:pPr>
            <w:r w:rsidRPr="00D74295">
              <w:rPr>
                <w:rFonts w:ascii="Times New Roman" w:hAnsi="Times New Roman"/>
                <w:sz w:val="24"/>
                <w:szCs w:val="24"/>
              </w:rPr>
              <w:t>-</w:t>
            </w:r>
          </w:p>
        </w:tc>
        <w:tc>
          <w:tcPr>
            <w:tcW w:w="1276" w:type="dxa"/>
            <w:tcBorders>
              <w:top w:val="single" w:sz="4" w:space="0" w:color="auto"/>
              <w:left w:val="single" w:sz="4" w:space="0" w:color="auto"/>
              <w:bottom w:val="single" w:sz="4" w:space="0" w:color="auto"/>
              <w:right w:val="single" w:sz="4" w:space="0" w:color="auto"/>
            </w:tcBorders>
          </w:tcPr>
          <w:p w:rsidR="0076116F" w:rsidRPr="00D74295" w:rsidRDefault="0076116F" w:rsidP="0076116F">
            <w:pPr>
              <w:jc w:val="center"/>
              <w:rPr>
                <w:rFonts w:ascii="Times New Roman" w:hAnsi="Times New Roman"/>
                <w:sz w:val="24"/>
                <w:szCs w:val="24"/>
              </w:rPr>
            </w:pPr>
            <w:r w:rsidRPr="00D74295">
              <w:rPr>
                <w:rFonts w:ascii="Times New Roman" w:hAnsi="Times New Roman"/>
                <w:sz w:val="24"/>
                <w:szCs w:val="24"/>
              </w:rPr>
              <w:t>-</w:t>
            </w:r>
          </w:p>
        </w:tc>
        <w:tc>
          <w:tcPr>
            <w:tcW w:w="992" w:type="dxa"/>
            <w:tcBorders>
              <w:top w:val="single" w:sz="4" w:space="0" w:color="auto"/>
              <w:left w:val="single" w:sz="4" w:space="0" w:color="auto"/>
              <w:bottom w:val="single" w:sz="4" w:space="0" w:color="auto"/>
              <w:right w:val="single" w:sz="4" w:space="0" w:color="auto"/>
            </w:tcBorders>
          </w:tcPr>
          <w:p w:rsidR="0076116F" w:rsidRPr="00D74295" w:rsidRDefault="0076116F" w:rsidP="0001562B">
            <w:pPr>
              <w:rPr>
                <w:rFonts w:ascii="Times New Roman" w:hAnsi="Times New Roman"/>
                <w:sz w:val="24"/>
                <w:szCs w:val="24"/>
              </w:rPr>
            </w:pPr>
            <w:r w:rsidRPr="00D74295">
              <w:rPr>
                <w:rFonts w:ascii="Times New Roman" w:hAnsi="Times New Roman"/>
                <w:sz w:val="24"/>
                <w:szCs w:val="24"/>
              </w:rPr>
              <w:t>1971</w:t>
            </w:r>
          </w:p>
        </w:tc>
        <w:tc>
          <w:tcPr>
            <w:tcW w:w="1417" w:type="dxa"/>
            <w:tcBorders>
              <w:top w:val="single" w:sz="4" w:space="0" w:color="auto"/>
              <w:left w:val="single" w:sz="4" w:space="0" w:color="auto"/>
              <w:bottom w:val="single" w:sz="4" w:space="0" w:color="auto"/>
              <w:right w:val="single" w:sz="4" w:space="0" w:color="auto"/>
            </w:tcBorders>
          </w:tcPr>
          <w:p w:rsidR="0076116F" w:rsidRPr="00D74295" w:rsidRDefault="0076116F" w:rsidP="0076116F">
            <w:pPr>
              <w:jc w:val="center"/>
              <w:rPr>
                <w:rFonts w:ascii="Times New Roman" w:hAnsi="Times New Roman"/>
                <w:sz w:val="24"/>
                <w:szCs w:val="24"/>
              </w:rPr>
            </w:pPr>
            <w:r w:rsidRPr="00D74295">
              <w:rPr>
                <w:rFonts w:ascii="Times New Roman" w:hAnsi="Times New Roman"/>
                <w:sz w:val="24"/>
                <w:szCs w:val="24"/>
              </w:rPr>
              <w:t>-</w:t>
            </w:r>
          </w:p>
        </w:tc>
        <w:tc>
          <w:tcPr>
            <w:tcW w:w="1560" w:type="dxa"/>
            <w:tcBorders>
              <w:top w:val="single" w:sz="4" w:space="0" w:color="auto"/>
              <w:left w:val="single" w:sz="4" w:space="0" w:color="auto"/>
              <w:bottom w:val="single" w:sz="4" w:space="0" w:color="auto"/>
              <w:right w:val="single" w:sz="4" w:space="0" w:color="auto"/>
            </w:tcBorders>
          </w:tcPr>
          <w:p w:rsidR="0076116F" w:rsidRPr="00D74295" w:rsidRDefault="0076116F" w:rsidP="0076116F">
            <w:pPr>
              <w:rPr>
                <w:rFonts w:ascii="Times New Roman" w:hAnsi="Times New Roman"/>
                <w:sz w:val="24"/>
                <w:szCs w:val="24"/>
              </w:rPr>
            </w:pPr>
            <w:r w:rsidRPr="00D74295">
              <w:rPr>
                <w:rFonts w:ascii="Times New Roman" w:hAnsi="Times New Roman"/>
                <w:sz w:val="24"/>
                <w:szCs w:val="24"/>
              </w:rPr>
              <w:t>хорошее</w:t>
            </w:r>
          </w:p>
        </w:tc>
        <w:tc>
          <w:tcPr>
            <w:tcW w:w="1417" w:type="dxa"/>
            <w:tcBorders>
              <w:top w:val="single" w:sz="4" w:space="0" w:color="auto"/>
              <w:left w:val="single" w:sz="4" w:space="0" w:color="auto"/>
              <w:bottom w:val="single" w:sz="4" w:space="0" w:color="auto"/>
              <w:right w:val="single" w:sz="4" w:space="0" w:color="auto"/>
            </w:tcBorders>
          </w:tcPr>
          <w:p w:rsidR="0076116F" w:rsidRPr="00D74295" w:rsidRDefault="0076116F" w:rsidP="0076116F">
            <w:pPr>
              <w:rPr>
                <w:rFonts w:ascii="Times New Roman" w:hAnsi="Times New Roman"/>
                <w:sz w:val="24"/>
                <w:szCs w:val="24"/>
              </w:rPr>
            </w:pPr>
            <w:r w:rsidRPr="00D74295">
              <w:rPr>
                <w:rFonts w:ascii="Times New Roman" w:hAnsi="Times New Roman"/>
                <w:sz w:val="24"/>
                <w:szCs w:val="24"/>
              </w:rPr>
              <w:t>-</w:t>
            </w:r>
          </w:p>
        </w:tc>
        <w:tc>
          <w:tcPr>
            <w:tcW w:w="1173" w:type="dxa"/>
            <w:tcBorders>
              <w:top w:val="single" w:sz="4" w:space="0" w:color="auto"/>
              <w:left w:val="single" w:sz="4" w:space="0" w:color="auto"/>
              <w:bottom w:val="single" w:sz="4" w:space="0" w:color="auto"/>
              <w:right w:val="single" w:sz="4" w:space="0" w:color="auto"/>
            </w:tcBorders>
          </w:tcPr>
          <w:p w:rsidR="0076116F" w:rsidRPr="00D74295" w:rsidRDefault="0076116F" w:rsidP="0076116F">
            <w:pPr>
              <w:rPr>
                <w:rFonts w:ascii="Times New Roman" w:hAnsi="Times New Roman"/>
                <w:sz w:val="24"/>
                <w:szCs w:val="24"/>
              </w:rPr>
            </w:pPr>
            <w:r w:rsidRPr="00D74295">
              <w:rPr>
                <w:rFonts w:ascii="Times New Roman" w:hAnsi="Times New Roman"/>
                <w:sz w:val="24"/>
                <w:szCs w:val="24"/>
              </w:rPr>
              <w:t>-</w:t>
            </w:r>
          </w:p>
        </w:tc>
      </w:tr>
      <w:tr w:rsidR="005C0492" w:rsidRPr="0001562B" w:rsidTr="00A1052B">
        <w:trPr>
          <w:jc w:val="center"/>
        </w:trPr>
        <w:tc>
          <w:tcPr>
            <w:tcW w:w="637" w:type="dxa"/>
          </w:tcPr>
          <w:p w:rsidR="005C0492" w:rsidRPr="00D74295" w:rsidRDefault="00A1052B" w:rsidP="005C0492">
            <w:pPr>
              <w:rPr>
                <w:rFonts w:ascii="Times New Roman" w:hAnsi="Times New Roman"/>
                <w:sz w:val="24"/>
                <w:szCs w:val="24"/>
              </w:rPr>
            </w:pPr>
            <w:r>
              <w:rPr>
                <w:rFonts w:ascii="Times New Roman" w:hAnsi="Times New Roman"/>
                <w:sz w:val="24"/>
                <w:szCs w:val="24"/>
              </w:rPr>
              <w:t>165</w:t>
            </w:r>
          </w:p>
        </w:tc>
        <w:tc>
          <w:tcPr>
            <w:tcW w:w="1843" w:type="dxa"/>
            <w:tcBorders>
              <w:top w:val="single" w:sz="4" w:space="0" w:color="auto"/>
              <w:left w:val="single" w:sz="4" w:space="0" w:color="auto"/>
              <w:bottom w:val="single" w:sz="4" w:space="0" w:color="auto"/>
              <w:right w:val="single" w:sz="4" w:space="0" w:color="auto"/>
            </w:tcBorders>
          </w:tcPr>
          <w:p w:rsidR="005C0492" w:rsidRPr="00D74295" w:rsidRDefault="005C0492" w:rsidP="005C0492">
            <w:pPr>
              <w:rPr>
                <w:rFonts w:ascii="Times New Roman" w:hAnsi="Times New Roman"/>
                <w:sz w:val="24"/>
                <w:szCs w:val="24"/>
              </w:rPr>
            </w:pPr>
            <w:r w:rsidRPr="00D74295">
              <w:rPr>
                <w:rFonts w:ascii="Times New Roman" w:hAnsi="Times New Roman"/>
                <w:sz w:val="24"/>
                <w:szCs w:val="24"/>
              </w:rPr>
              <w:t>С. Волгапино</w:t>
            </w:r>
          </w:p>
        </w:tc>
        <w:tc>
          <w:tcPr>
            <w:tcW w:w="2268" w:type="dxa"/>
            <w:tcBorders>
              <w:top w:val="single" w:sz="4" w:space="0" w:color="auto"/>
              <w:left w:val="single" w:sz="4" w:space="0" w:color="auto"/>
              <w:bottom w:val="single" w:sz="4" w:space="0" w:color="auto"/>
              <w:right w:val="single" w:sz="4" w:space="0" w:color="auto"/>
            </w:tcBorders>
          </w:tcPr>
          <w:p w:rsidR="005C0492" w:rsidRPr="00D74295" w:rsidRDefault="005C0492" w:rsidP="005C0492">
            <w:pPr>
              <w:rPr>
                <w:rFonts w:ascii="Times New Roman" w:hAnsi="Times New Roman"/>
                <w:sz w:val="24"/>
                <w:szCs w:val="24"/>
              </w:rPr>
            </w:pPr>
            <w:r w:rsidRPr="00D74295">
              <w:rPr>
                <w:rFonts w:ascii="Times New Roman" w:hAnsi="Times New Roman"/>
                <w:sz w:val="24"/>
                <w:szCs w:val="24"/>
              </w:rPr>
              <w:t>Водонапорная башня</w:t>
            </w:r>
          </w:p>
          <w:p w:rsidR="005C0492" w:rsidRPr="00D74295" w:rsidRDefault="005C0492" w:rsidP="005C0492">
            <w:pPr>
              <w:rPr>
                <w:rFonts w:ascii="Times New Roman" w:hAnsi="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5C0492" w:rsidRPr="00D74295" w:rsidRDefault="005C0492" w:rsidP="005C0492">
            <w:pPr>
              <w:jc w:val="center"/>
              <w:rPr>
                <w:rFonts w:ascii="Times New Roman" w:hAnsi="Times New Roman"/>
                <w:sz w:val="24"/>
                <w:szCs w:val="24"/>
              </w:rPr>
            </w:pPr>
            <w:r w:rsidRPr="00D74295">
              <w:rPr>
                <w:rFonts w:ascii="Times New Roman" w:hAnsi="Times New Roman"/>
                <w:sz w:val="24"/>
                <w:szCs w:val="24"/>
              </w:rPr>
              <w:t>-</w:t>
            </w:r>
          </w:p>
        </w:tc>
        <w:tc>
          <w:tcPr>
            <w:tcW w:w="1276" w:type="dxa"/>
            <w:tcBorders>
              <w:top w:val="single" w:sz="4" w:space="0" w:color="auto"/>
              <w:left w:val="single" w:sz="4" w:space="0" w:color="auto"/>
              <w:bottom w:val="single" w:sz="4" w:space="0" w:color="auto"/>
              <w:right w:val="single" w:sz="4" w:space="0" w:color="auto"/>
            </w:tcBorders>
          </w:tcPr>
          <w:p w:rsidR="005C0492" w:rsidRPr="00D74295" w:rsidRDefault="005C0492" w:rsidP="0001562B">
            <w:pPr>
              <w:rPr>
                <w:rFonts w:ascii="Times New Roman" w:hAnsi="Times New Roman"/>
                <w:sz w:val="24"/>
                <w:szCs w:val="24"/>
              </w:rPr>
            </w:pPr>
            <w:r w:rsidRPr="00D74295">
              <w:rPr>
                <w:rFonts w:ascii="Times New Roman" w:hAnsi="Times New Roman"/>
                <w:sz w:val="24"/>
                <w:szCs w:val="24"/>
              </w:rPr>
              <w:t>2</w:t>
            </w:r>
          </w:p>
          <w:p w:rsidR="005C0492" w:rsidRPr="00D74295" w:rsidRDefault="005C0492" w:rsidP="005C0492">
            <w:pPr>
              <w:rPr>
                <w:rFonts w:ascii="Times New Roman" w:hAnsi="Times New Roman"/>
                <w:sz w:val="24"/>
                <w:szCs w:val="24"/>
              </w:rPr>
            </w:pPr>
          </w:p>
          <w:p w:rsidR="005C0492" w:rsidRPr="00D74295" w:rsidRDefault="005C0492" w:rsidP="005C0492">
            <w:pPr>
              <w:rPr>
                <w:rFonts w:ascii="Times New Roman" w:hAnsi="Times New Roman"/>
                <w:sz w:val="24"/>
                <w:szCs w:val="24"/>
              </w:rPr>
            </w:pPr>
          </w:p>
          <w:p w:rsidR="005C0492" w:rsidRPr="00D74295" w:rsidRDefault="005C0492" w:rsidP="005C0492">
            <w:pPr>
              <w:rPr>
                <w:rFonts w:ascii="Times New Roman" w:hAnsi="Times New Roman"/>
                <w:sz w:val="24"/>
                <w:szCs w:val="24"/>
              </w:rPr>
            </w:pPr>
          </w:p>
          <w:p w:rsidR="005C0492" w:rsidRPr="00D74295" w:rsidRDefault="005C0492" w:rsidP="005C0492">
            <w:pPr>
              <w:rPr>
                <w:rFonts w:ascii="Times New Roman" w:hAnsi="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5C0492" w:rsidRPr="00D74295" w:rsidRDefault="005C0492" w:rsidP="005C0492">
            <w:pPr>
              <w:rPr>
                <w:rFonts w:ascii="Times New Roman" w:hAnsi="Times New Roman"/>
                <w:sz w:val="24"/>
                <w:szCs w:val="24"/>
              </w:rPr>
            </w:pPr>
            <w:r w:rsidRPr="00D74295">
              <w:rPr>
                <w:rFonts w:ascii="Times New Roman" w:hAnsi="Times New Roman"/>
                <w:sz w:val="24"/>
                <w:szCs w:val="24"/>
              </w:rPr>
              <w:t>1963</w:t>
            </w:r>
          </w:p>
          <w:p w:rsidR="005C0492" w:rsidRPr="00D74295" w:rsidRDefault="005C0492" w:rsidP="005C0492">
            <w:pPr>
              <w:rPr>
                <w:rFonts w:ascii="Times New Roman" w:hAnsi="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rsidR="005C0492" w:rsidRPr="00D74295" w:rsidRDefault="005C0492" w:rsidP="005C0492">
            <w:pPr>
              <w:jc w:val="center"/>
              <w:rPr>
                <w:rFonts w:ascii="Times New Roman" w:hAnsi="Times New Roman"/>
                <w:sz w:val="24"/>
                <w:szCs w:val="24"/>
              </w:rPr>
            </w:pPr>
            <w:r w:rsidRPr="00D74295">
              <w:rPr>
                <w:rFonts w:ascii="Times New Roman" w:hAnsi="Times New Roman"/>
                <w:sz w:val="24"/>
                <w:szCs w:val="24"/>
              </w:rPr>
              <w:t>-</w:t>
            </w:r>
          </w:p>
        </w:tc>
        <w:tc>
          <w:tcPr>
            <w:tcW w:w="1560" w:type="dxa"/>
            <w:tcBorders>
              <w:top w:val="single" w:sz="4" w:space="0" w:color="auto"/>
              <w:left w:val="single" w:sz="4" w:space="0" w:color="auto"/>
              <w:bottom w:val="single" w:sz="4" w:space="0" w:color="auto"/>
              <w:right w:val="single" w:sz="4" w:space="0" w:color="auto"/>
            </w:tcBorders>
          </w:tcPr>
          <w:p w:rsidR="005C0492" w:rsidRPr="00D74295" w:rsidRDefault="005C0492" w:rsidP="005C0492">
            <w:pPr>
              <w:rPr>
                <w:rFonts w:ascii="Times New Roman" w:hAnsi="Times New Roman"/>
                <w:sz w:val="24"/>
                <w:szCs w:val="24"/>
              </w:rPr>
            </w:pPr>
            <w:r w:rsidRPr="00D74295">
              <w:rPr>
                <w:rFonts w:ascii="Times New Roman" w:hAnsi="Times New Roman"/>
                <w:sz w:val="24"/>
                <w:szCs w:val="24"/>
              </w:rPr>
              <w:t>удовлетв</w:t>
            </w:r>
            <w:r w:rsidRPr="00D74295">
              <w:rPr>
                <w:rFonts w:ascii="Times New Roman" w:hAnsi="Times New Roman"/>
                <w:sz w:val="24"/>
                <w:szCs w:val="24"/>
              </w:rPr>
              <w:t>о</w:t>
            </w:r>
            <w:r w:rsidRPr="00D74295">
              <w:rPr>
                <w:rFonts w:ascii="Times New Roman" w:hAnsi="Times New Roman"/>
                <w:sz w:val="24"/>
                <w:szCs w:val="24"/>
              </w:rPr>
              <w:t xml:space="preserve">рительное </w:t>
            </w:r>
          </w:p>
        </w:tc>
        <w:tc>
          <w:tcPr>
            <w:tcW w:w="1417" w:type="dxa"/>
            <w:tcBorders>
              <w:top w:val="single" w:sz="4" w:space="0" w:color="auto"/>
              <w:left w:val="single" w:sz="4" w:space="0" w:color="auto"/>
              <w:bottom w:val="single" w:sz="4" w:space="0" w:color="auto"/>
              <w:right w:val="single" w:sz="4" w:space="0" w:color="auto"/>
            </w:tcBorders>
          </w:tcPr>
          <w:p w:rsidR="005C0492" w:rsidRPr="00D74295" w:rsidRDefault="005C0492" w:rsidP="005C0492">
            <w:pPr>
              <w:rPr>
                <w:rFonts w:ascii="Times New Roman" w:hAnsi="Times New Roman"/>
                <w:sz w:val="24"/>
                <w:szCs w:val="24"/>
              </w:rPr>
            </w:pPr>
            <w:r w:rsidRPr="00D74295">
              <w:rPr>
                <w:rFonts w:ascii="Times New Roman" w:hAnsi="Times New Roman"/>
                <w:sz w:val="24"/>
                <w:szCs w:val="24"/>
              </w:rPr>
              <w:t>-</w:t>
            </w:r>
          </w:p>
        </w:tc>
        <w:tc>
          <w:tcPr>
            <w:tcW w:w="1173" w:type="dxa"/>
            <w:tcBorders>
              <w:top w:val="single" w:sz="4" w:space="0" w:color="auto"/>
              <w:left w:val="single" w:sz="4" w:space="0" w:color="auto"/>
              <w:bottom w:val="single" w:sz="4" w:space="0" w:color="auto"/>
              <w:right w:val="single" w:sz="4" w:space="0" w:color="auto"/>
            </w:tcBorders>
          </w:tcPr>
          <w:p w:rsidR="005C0492" w:rsidRPr="00D74295" w:rsidRDefault="005C0492" w:rsidP="005C0492">
            <w:pPr>
              <w:rPr>
                <w:rFonts w:ascii="Times New Roman" w:hAnsi="Times New Roman"/>
                <w:sz w:val="24"/>
                <w:szCs w:val="24"/>
              </w:rPr>
            </w:pPr>
            <w:r w:rsidRPr="00D74295">
              <w:rPr>
                <w:rFonts w:ascii="Times New Roman" w:hAnsi="Times New Roman"/>
                <w:sz w:val="24"/>
                <w:szCs w:val="24"/>
              </w:rPr>
              <w:t>--</w:t>
            </w:r>
          </w:p>
        </w:tc>
      </w:tr>
      <w:tr w:rsidR="005C0492" w:rsidRPr="0001562B" w:rsidTr="00A1052B">
        <w:trPr>
          <w:jc w:val="center"/>
        </w:trPr>
        <w:tc>
          <w:tcPr>
            <w:tcW w:w="637" w:type="dxa"/>
          </w:tcPr>
          <w:p w:rsidR="005C0492" w:rsidRPr="00D74295" w:rsidRDefault="00A1052B" w:rsidP="005C0492">
            <w:pPr>
              <w:rPr>
                <w:rFonts w:ascii="Times New Roman" w:hAnsi="Times New Roman"/>
                <w:sz w:val="24"/>
                <w:szCs w:val="24"/>
              </w:rPr>
            </w:pPr>
            <w:r>
              <w:rPr>
                <w:rFonts w:ascii="Times New Roman" w:hAnsi="Times New Roman"/>
                <w:sz w:val="24"/>
                <w:szCs w:val="24"/>
              </w:rPr>
              <w:t>166</w:t>
            </w:r>
          </w:p>
        </w:tc>
        <w:tc>
          <w:tcPr>
            <w:tcW w:w="1843" w:type="dxa"/>
            <w:tcBorders>
              <w:top w:val="single" w:sz="4" w:space="0" w:color="auto"/>
              <w:left w:val="single" w:sz="4" w:space="0" w:color="auto"/>
              <w:bottom w:val="single" w:sz="4" w:space="0" w:color="auto"/>
              <w:right w:val="single" w:sz="4" w:space="0" w:color="auto"/>
            </w:tcBorders>
          </w:tcPr>
          <w:p w:rsidR="005C0492" w:rsidRPr="00D74295" w:rsidRDefault="005C0492" w:rsidP="005C0492">
            <w:pPr>
              <w:rPr>
                <w:rFonts w:ascii="Times New Roman" w:hAnsi="Times New Roman"/>
                <w:sz w:val="24"/>
                <w:szCs w:val="24"/>
              </w:rPr>
            </w:pPr>
            <w:r w:rsidRPr="00D74295">
              <w:rPr>
                <w:rFonts w:ascii="Times New Roman" w:hAnsi="Times New Roman"/>
                <w:sz w:val="24"/>
                <w:szCs w:val="24"/>
              </w:rPr>
              <w:t>Д. Бранчеевка</w:t>
            </w:r>
          </w:p>
        </w:tc>
        <w:tc>
          <w:tcPr>
            <w:tcW w:w="2268" w:type="dxa"/>
            <w:tcBorders>
              <w:top w:val="single" w:sz="4" w:space="0" w:color="auto"/>
              <w:left w:val="single" w:sz="4" w:space="0" w:color="auto"/>
              <w:bottom w:val="single" w:sz="4" w:space="0" w:color="auto"/>
              <w:right w:val="single" w:sz="4" w:space="0" w:color="auto"/>
            </w:tcBorders>
          </w:tcPr>
          <w:p w:rsidR="005C0492" w:rsidRPr="00D74295" w:rsidRDefault="005C0492" w:rsidP="005C0492">
            <w:pPr>
              <w:rPr>
                <w:rFonts w:ascii="Times New Roman" w:hAnsi="Times New Roman"/>
                <w:sz w:val="24"/>
                <w:szCs w:val="24"/>
              </w:rPr>
            </w:pPr>
            <w:r w:rsidRPr="00D74295">
              <w:rPr>
                <w:rFonts w:ascii="Times New Roman" w:hAnsi="Times New Roman"/>
                <w:sz w:val="24"/>
                <w:szCs w:val="24"/>
              </w:rPr>
              <w:t>Водопроводная башня</w:t>
            </w:r>
          </w:p>
        </w:tc>
        <w:tc>
          <w:tcPr>
            <w:tcW w:w="992" w:type="dxa"/>
            <w:tcBorders>
              <w:top w:val="single" w:sz="4" w:space="0" w:color="auto"/>
              <w:left w:val="single" w:sz="4" w:space="0" w:color="auto"/>
              <w:bottom w:val="single" w:sz="4" w:space="0" w:color="auto"/>
              <w:right w:val="single" w:sz="4" w:space="0" w:color="auto"/>
            </w:tcBorders>
          </w:tcPr>
          <w:p w:rsidR="005C0492" w:rsidRPr="00D74295" w:rsidRDefault="005C0492" w:rsidP="005C0492">
            <w:pPr>
              <w:rPr>
                <w:rFonts w:ascii="Times New Roman" w:hAnsi="Times New Roman"/>
                <w:sz w:val="24"/>
                <w:szCs w:val="24"/>
              </w:rPr>
            </w:pPr>
            <w:r w:rsidRPr="00D74295">
              <w:rPr>
                <w:rFonts w:ascii="Times New Roman" w:hAnsi="Times New Roman"/>
                <w:sz w:val="24"/>
                <w:szCs w:val="24"/>
              </w:rPr>
              <w:t>-</w:t>
            </w:r>
          </w:p>
        </w:tc>
        <w:tc>
          <w:tcPr>
            <w:tcW w:w="1276" w:type="dxa"/>
            <w:tcBorders>
              <w:top w:val="single" w:sz="4" w:space="0" w:color="auto"/>
              <w:left w:val="single" w:sz="4" w:space="0" w:color="auto"/>
              <w:bottom w:val="single" w:sz="4" w:space="0" w:color="auto"/>
              <w:right w:val="single" w:sz="4" w:space="0" w:color="auto"/>
            </w:tcBorders>
          </w:tcPr>
          <w:p w:rsidR="005C0492" w:rsidRPr="00D74295" w:rsidRDefault="005C0492" w:rsidP="005C0492">
            <w:pPr>
              <w:rPr>
                <w:rFonts w:ascii="Times New Roman" w:hAnsi="Times New Roman"/>
                <w:sz w:val="24"/>
                <w:szCs w:val="24"/>
              </w:rPr>
            </w:pPr>
            <w:r w:rsidRPr="00D74295">
              <w:rPr>
                <w:rFonts w:ascii="Times New Roman" w:hAnsi="Times New Roman"/>
                <w:sz w:val="24"/>
                <w:szCs w:val="24"/>
              </w:rPr>
              <w:t>-</w:t>
            </w:r>
          </w:p>
        </w:tc>
        <w:tc>
          <w:tcPr>
            <w:tcW w:w="992" w:type="dxa"/>
            <w:tcBorders>
              <w:top w:val="single" w:sz="4" w:space="0" w:color="auto"/>
              <w:left w:val="single" w:sz="4" w:space="0" w:color="auto"/>
              <w:bottom w:val="single" w:sz="4" w:space="0" w:color="auto"/>
              <w:right w:val="single" w:sz="4" w:space="0" w:color="auto"/>
            </w:tcBorders>
          </w:tcPr>
          <w:p w:rsidR="005C0492" w:rsidRPr="00D74295" w:rsidRDefault="005C0492" w:rsidP="005C0492">
            <w:pPr>
              <w:rPr>
                <w:rFonts w:ascii="Times New Roman" w:hAnsi="Times New Roman"/>
                <w:sz w:val="24"/>
                <w:szCs w:val="24"/>
              </w:rPr>
            </w:pPr>
            <w:r w:rsidRPr="00D74295">
              <w:rPr>
                <w:rFonts w:ascii="Times New Roman" w:hAnsi="Times New Roman"/>
                <w:sz w:val="24"/>
                <w:szCs w:val="24"/>
              </w:rPr>
              <w:t>1959</w:t>
            </w:r>
          </w:p>
        </w:tc>
        <w:tc>
          <w:tcPr>
            <w:tcW w:w="1417" w:type="dxa"/>
            <w:tcBorders>
              <w:top w:val="single" w:sz="4" w:space="0" w:color="auto"/>
              <w:left w:val="single" w:sz="4" w:space="0" w:color="auto"/>
              <w:bottom w:val="single" w:sz="4" w:space="0" w:color="auto"/>
              <w:right w:val="single" w:sz="4" w:space="0" w:color="auto"/>
            </w:tcBorders>
          </w:tcPr>
          <w:p w:rsidR="005C0492" w:rsidRPr="00D74295" w:rsidRDefault="005C0492" w:rsidP="005C0492">
            <w:pPr>
              <w:rPr>
                <w:rFonts w:ascii="Times New Roman" w:hAnsi="Times New Roman"/>
                <w:sz w:val="24"/>
                <w:szCs w:val="24"/>
              </w:rPr>
            </w:pPr>
            <w:r w:rsidRPr="00D74295">
              <w:rPr>
                <w:rFonts w:ascii="Times New Roman" w:hAnsi="Times New Roman"/>
                <w:sz w:val="24"/>
                <w:szCs w:val="24"/>
              </w:rPr>
              <w:t>-</w:t>
            </w:r>
          </w:p>
        </w:tc>
        <w:tc>
          <w:tcPr>
            <w:tcW w:w="1560" w:type="dxa"/>
            <w:tcBorders>
              <w:top w:val="single" w:sz="4" w:space="0" w:color="auto"/>
              <w:left w:val="single" w:sz="4" w:space="0" w:color="auto"/>
              <w:bottom w:val="single" w:sz="4" w:space="0" w:color="auto"/>
              <w:right w:val="single" w:sz="4" w:space="0" w:color="auto"/>
            </w:tcBorders>
          </w:tcPr>
          <w:p w:rsidR="005C0492" w:rsidRPr="00D74295" w:rsidRDefault="005C0492" w:rsidP="005C0492">
            <w:pPr>
              <w:rPr>
                <w:rFonts w:ascii="Times New Roman" w:hAnsi="Times New Roman"/>
                <w:sz w:val="24"/>
                <w:szCs w:val="24"/>
              </w:rPr>
            </w:pPr>
            <w:r w:rsidRPr="00D74295">
              <w:rPr>
                <w:rFonts w:ascii="Times New Roman" w:hAnsi="Times New Roman"/>
                <w:sz w:val="24"/>
                <w:szCs w:val="24"/>
              </w:rPr>
              <w:t>удовлетв</w:t>
            </w:r>
            <w:r w:rsidRPr="00D74295">
              <w:rPr>
                <w:rFonts w:ascii="Times New Roman" w:hAnsi="Times New Roman"/>
                <w:sz w:val="24"/>
                <w:szCs w:val="24"/>
              </w:rPr>
              <w:t>о</w:t>
            </w:r>
            <w:r w:rsidRPr="00D74295">
              <w:rPr>
                <w:rFonts w:ascii="Times New Roman" w:hAnsi="Times New Roman"/>
                <w:sz w:val="24"/>
                <w:szCs w:val="24"/>
              </w:rPr>
              <w:t xml:space="preserve">рительное </w:t>
            </w:r>
          </w:p>
        </w:tc>
        <w:tc>
          <w:tcPr>
            <w:tcW w:w="1417" w:type="dxa"/>
            <w:tcBorders>
              <w:top w:val="single" w:sz="4" w:space="0" w:color="auto"/>
              <w:left w:val="single" w:sz="4" w:space="0" w:color="auto"/>
              <w:bottom w:val="single" w:sz="4" w:space="0" w:color="auto"/>
              <w:right w:val="single" w:sz="4" w:space="0" w:color="auto"/>
            </w:tcBorders>
          </w:tcPr>
          <w:p w:rsidR="005C0492" w:rsidRPr="00D74295" w:rsidRDefault="005C0492" w:rsidP="005C0492">
            <w:pPr>
              <w:rPr>
                <w:rFonts w:ascii="Times New Roman" w:hAnsi="Times New Roman"/>
                <w:sz w:val="24"/>
                <w:szCs w:val="24"/>
              </w:rPr>
            </w:pPr>
            <w:r w:rsidRPr="00D74295">
              <w:rPr>
                <w:rFonts w:ascii="Times New Roman" w:hAnsi="Times New Roman"/>
                <w:sz w:val="24"/>
                <w:szCs w:val="24"/>
              </w:rPr>
              <w:t>-</w:t>
            </w:r>
          </w:p>
        </w:tc>
        <w:tc>
          <w:tcPr>
            <w:tcW w:w="1173" w:type="dxa"/>
            <w:tcBorders>
              <w:top w:val="single" w:sz="4" w:space="0" w:color="auto"/>
              <w:left w:val="single" w:sz="4" w:space="0" w:color="auto"/>
              <w:bottom w:val="single" w:sz="4" w:space="0" w:color="auto"/>
              <w:right w:val="single" w:sz="4" w:space="0" w:color="auto"/>
            </w:tcBorders>
          </w:tcPr>
          <w:p w:rsidR="005C0492" w:rsidRPr="00D74295" w:rsidRDefault="005C0492" w:rsidP="005C0492">
            <w:pPr>
              <w:rPr>
                <w:rFonts w:ascii="Times New Roman" w:hAnsi="Times New Roman"/>
                <w:sz w:val="24"/>
                <w:szCs w:val="24"/>
              </w:rPr>
            </w:pPr>
            <w:r w:rsidRPr="00D74295">
              <w:rPr>
                <w:rFonts w:ascii="Times New Roman" w:hAnsi="Times New Roman"/>
                <w:sz w:val="24"/>
                <w:szCs w:val="24"/>
              </w:rPr>
              <w:t>-</w:t>
            </w:r>
          </w:p>
        </w:tc>
      </w:tr>
      <w:tr w:rsidR="005C0492" w:rsidRPr="0001562B" w:rsidTr="00A1052B">
        <w:trPr>
          <w:jc w:val="center"/>
        </w:trPr>
        <w:tc>
          <w:tcPr>
            <w:tcW w:w="637" w:type="dxa"/>
          </w:tcPr>
          <w:p w:rsidR="005C0492" w:rsidRPr="00D74295" w:rsidRDefault="00A1052B" w:rsidP="005C0492">
            <w:pPr>
              <w:rPr>
                <w:rFonts w:ascii="Times New Roman" w:hAnsi="Times New Roman"/>
                <w:sz w:val="24"/>
                <w:szCs w:val="24"/>
              </w:rPr>
            </w:pPr>
            <w:r>
              <w:rPr>
                <w:rFonts w:ascii="Times New Roman" w:hAnsi="Times New Roman"/>
                <w:sz w:val="24"/>
                <w:szCs w:val="24"/>
              </w:rPr>
              <w:t>167</w:t>
            </w:r>
          </w:p>
        </w:tc>
        <w:tc>
          <w:tcPr>
            <w:tcW w:w="1843" w:type="dxa"/>
            <w:tcBorders>
              <w:top w:val="single" w:sz="4" w:space="0" w:color="auto"/>
              <w:left w:val="single" w:sz="4" w:space="0" w:color="auto"/>
              <w:bottom w:val="single" w:sz="4" w:space="0" w:color="auto"/>
              <w:right w:val="single" w:sz="4" w:space="0" w:color="auto"/>
            </w:tcBorders>
          </w:tcPr>
          <w:p w:rsidR="005C0492" w:rsidRPr="00D74295" w:rsidRDefault="005C0492" w:rsidP="005C0492">
            <w:pPr>
              <w:rPr>
                <w:rFonts w:ascii="Times New Roman" w:hAnsi="Times New Roman"/>
                <w:sz w:val="24"/>
                <w:szCs w:val="24"/>
              </w:rPr>
            </w:pPr>
            <w:r w:rsidRPr="00D74295">
              <w:rPr>
                <w:rFonts w:ascii="Times New Roman" w:hAnsi="Times New Roman"/>
                <w:sz w:val="24"/>
                <w:szCs w:val="24"/>
              </w:rPr>
              <w:t>С. Кичатово</w:t>
            </w:r>
          </w:p>
        </w:tc>
        <w:tc>
          <w:tcPr>
            <w:tcW w:w="2268" w:type="dxa"/>
            <w:tcBorders>
              <w:top w:val="single" w:sz="4" w:space="0" w:color="auto"/>
              <w:left w:val="single" w:sz="4" w:space="0" w:color="auto"/>
              <w:bottom w:val="single" w:sz="4" w:space="0" w:color="auto"/>
              <w:right w:val="single" w:sz="4" w:space="0" w:color="auto"/>
            </w:tcBorders>
          </w:tcPr>
          <w:p w:rsidR="005C0492" w:rsidRPr="00D74295" w:rsidRDefault="005C0492" w:rsidP="005C0492">
            <w:pPr>
              <w:rPr>
                <w:rFonts w:ascii="Times New Roman" w:hAnsi="Times New Roman"/>
                <w:sz w:val="24"/>
                <w:szCs w:val="24"/>
              </w:rPr>
            </w:pPr>
            <w:r w:rsidRPr="00D74295">
              <w:rPr>
                <w:rFonts w:ascii="Times New Roman" w:hAnsi="Times New Roman"/>
                <w:sz w:val="24"/>
                <w:szCs w:val="24"/>
              </w:rPr>
              <w:t>Водопроводная башня</w:t>
            </w:r>
          </w:p>
        </w:tc>
        <w:tc>
          <w:tcPr>
            <w:tcW w:w="992" w:type="dxa"/>
            <w:tcBorders>
              <w:top w:val="single" w:sz="4" w:space="0" w:color="auto"/>
              <w:left w:val="single" w:sz="4" w:space="0" w:color="auto"/>
              <w:bottom w:val="single" w:sz="4" w:space="0" w:color="auto"/>
              <w:right w:val="single" w:sz="4" w:space="0" w:color="auto"/>
            </w:tcBorders>
          </w:tcPr>
          <w:p w:rsidR="005C0492" w:rsidRPr="00D74295" w:rsidRDefault="005C0492" w:rsidP="005C0492">
            <w:pPr>
              <w:rPr>
                <w:rFonts w:ascii="Times New Roman" w:hAnsi="Times New Roman"/>
                <w:sz w:val="24"/>
                <w:szCs w:val="24"/>
              </w:rPr>
            </w:pPr>
            <w:r w:rsidRPr="00D74295">
              <w:rPr>
                <w:rFonts w:ascii="Times New Roman" w:hAnsi="Times New Roman"/>
                <w:sz w:val="24"/>
                <w:szCs w:val="24"/>
              </w:rPr>
              <w:t>-</w:t>
            </w:r>
          </w:p>
        </w:tc>
        <w:tc>
          <w:tcPr>
            <w:tcW w:w="1276" w:type="dxa"/>
            <w:tcBorders>
              <w:top w:val="single" w:sz="4" w:space="0" w:color="auto"/>
              <w:left w:val="single" w:sz="4" w:space="0" w:color="auto"/>
              <w:bottom w:val="single" w:sz="4" w:space="0" w:color="auto"/>
              <w:right w:val="single" w:sz="4" w:space="0" w:color="auto"/>
            </w:tcBorders>
          </w:tcPr>
          <w:p w:rsidR="005C0492" w:rsidRPr="00D74295" w:rsidRDefault="005C0492" w:rsidP="005C0492">
            <w:pPr>
              <w:rPr>
                <w:rFonts w:ascii="Times New Roman" w:hAnsi="Times New Roman"/>
                <w:sz w:val="24"/>
                <w:szCs w:val="24"/>
              </w:rPr>
            </w:pPr>
            <w:r w:rsidRPr="00D74295">
              <w:rPr>
                <w:rFonts w:ascii="Times New Roman" w:hAnsi="Times New Roman"/>
                <w:sz w:val="24"/>
                <w:szCs w:val="24"/>
              </w:rPr>
              <w:t>-</w:t>
            </w:r>
          </w:p>
        </w:tc>
        <w:tc>
          <w:tcPr>
            <w:tcW w:w="992" w:type="dxa"/>
            <w:tcBorders>
              <w:top w:val="single" w:sz="4" w:space="0" w:color="auto"/>
              <w:left w:val="single" w:sz="4" w:space="0" w:color="auto"/>
              <w:bottom w:val="single" w:sz="4" w:space="0" w:color="auto"/>
              <w:right w:val="single" w:sz="4" w:space="0" w:color="auto"/>
            </w:tcBorders>
          </w:tcPr>
          <w:p w:rsidR="005C0492" w:rsidRPr="00D74295" w:rsidRDefault="005C0492" w:rsidP="005C0492">
            <w:pPr>
              <w:rPr>
                <w:rFonts w:ascii="Times New Roman" w:hAnsi="Times New Roman"/>
                <w:sz w:val="24"/>
                <w:szCs w:val="24"/>
              </w:rPr>
            </w:pPr>
            <w:r w:rsidRPr="00D74295">
              <w:rPr>
                <w:rFonts w:ascii="Times New Roman" w:hAnsi="Times New Roman"/>
                <w:sz w:val="24"/>
                <w:szCs w:val="24"/>
              </w:rPr>
              <w:t>1960</w:t>
            </w:r>
          </w:p>
          <w:p w:rsidR="005C0492" w:rsidRPr="00D74295" w:rsidRDefault="005C0492" w:rsidP="005C0492">
            <w:pPr>
              <w:rPr>
                <w:rFonts w:ascii="Times New Roman" w:hAnsi="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rsidR="005C0492" w:rsidRPr="00D74295" w:rsidRDefault="005C0492" w:rsidP="005C0492">
            <w:pPr>
              <w:rPr>
                <w:rFonts w:ascii="Times New Roman" w:hAnsi="Times New Roman"/>
                <w:sz w:val="24"/>
                <w:szCs w:val="24"/>
              </w:rPr>
            </w:pPr>
            <w:r w:rsidRPr="00D74295">
              <w:rPr>
                <w:rFonts w:ascii="Times New Roman" w:hAnsi="Times New Roman"/>
                <w:sz w:val="24"/>
                <w:szCs w:val="24"/>
              </w:rPr>
              <w:t>-</w:t>
            </w:r>
          </w:p>
        </w:tc>
        <w:tc>
          <w:tcPr>
            <w:tcW w:w="1560" w:type="dxa"/>
            <w:tcBorders>
              <w:top w:val="single" w:sz="4" w:space="0" w:color="auto"/>
              <w:left w:val="single" w:sz="4" w:space="0" w:color="auto"/>
              <w:bottom w:val="single" w:sz="4" w:space="0" w:color="auto"/>
              <w:right w:val="single" w:sz="4" w:space="0" w:color="auto"/>
            </w:tcBorders>
          </w:tcPr>
          <w:p w:rsidR="005C0492" w:rsidRPr="00D74295" w:rsidRDefault="005C0492" w:rsidP="005C0492">
            <w:pPr>
              <w:rPr>
                <w:rFonts w:ascii="Times New Roman" w:hAnsi="Times New Roman"/>
                <w:sz w:val="24"/>
                <w:szCs w:val="24"/>
              </w:rPr>
            </w:pPr>
            <w:r w:rsidRPr="00D74295">
              <w:rPr>
                <w:rFonts w:ascii="Times New Roman" w:hAnsi="Times New Roman"/>
                <w:sz w:val="24"/>
                <w:szCs w:val="24"/>
              </w:rPr>
              <w:t>удовлетв</w:t>
            </w:r>
            <w:r w:rsidRPr="00D74295">
              <w:rPr>
                <w:rFonts w:ascii="Times New Roman" w:hAnsi="Times New Roman"/>
                <w:sz w:val="24"/>
                <w:szCs w:val="24"/>
              </w:rPr>
              <w:t>о</w:t>
            </w:r>
            <w:r w:rsidRPr="00D74295">
              <w:rPr>
                <w:rFonts w:ascii="Times New Roman" w:hAnsi="Times New Roman"/>
                <w:sz w:val="24"/>
                <w:szCs w:val="24"/>
              </w:rPr>
              <w:t xml:space="preserve">рительное </w:t>
            </w:r>
          </w:p>
        </w:tc>
        <w:tc>
          <w:tcPr>
            <w:tcW w:w="1417" w:type="dxa"/>
            <w:tcBorders>
              <w:top w:val="single" w:sz="4" w:space="0" w:color="auto"/>
              <w:left w:val="single" w:sz="4" w:space="0" w:color="auto"/>
              <w:bottom w:val="single" w:sz="4" w:space="0" w:color="auto"/>
              <w:right w:val="single" w:sz="4" w:space="0" w:color="auto"/>
            </w:tcBorders>
          </w:tcPr>
          <w:p w:rsidR="005C0492" w:rsidRPr="00D74295" w:rsidRDefault="005C0492" w:rsidP="005C0492">
            <w:pPr>
              <w:rPr>
                <w:rFonts w:ascii="Times New Roman" w:hAnsi="Times New Roman"/>
                <w:sz w:val="24"/>
                <w:szCs w:val="24"/>
              </w:rPr>
            </w:pPr>
            <w:r w:rsidRPr="00D74295">
              <w:rPr>
                <w:rFonts w:ascii="Times New Roman" w:hAnsi="Times New Roman"/>
                <w:sz w:val="24"/>
                <w:szCs w:val="24"/>
              </w:rPr>
              <w:t>-</w:t>
            </w:r>
          </w:p>
        </w:tc>
        <w:tc>
          <w:tcPr>
            <w:tcW w:w="1173" w:type="dxa"/>
            <w:tcBorders>
              <w:top w:val="single" w:sz="4" w:space="0" w:color="auto"/>
              <w:left w:val="single" w:sz="4" w:space="0" w:color="auto"/>
              <w:bottom w:val="single" w:sz="4" w:space="0" w:color="auto"/>
              <w:right w:val="single" w:sz="4" w:space="0" w:color="auto"/>
            </w:tcBorders>
          </w:tcPr>
          <w:p w:rsidR="005C0492" w:rsidRPr="00D74295" w:rsidRDefault="005C0492" w:rsidP="005C0492">
            <w:pPr>
              <w:rPr>
                <w:rFonts w:ascii="Times New Roman" w:hAnsi="Times New Roman"/>
                <w:sz w:val="24"/>
                <w:szCs w:val="24"/>
              </w:rPr>
            </w:pPr>
            <w:r w:rsidRPr="00D74295">
              <w:rPr>
                <w:rFonts w:ascii="Times New Roman" w:hAnsi="Times New Roman"/>
                <w:sz w:val="24"/>
                <w:szCs w:val="24"/>
              </w:rPr>
              <w:t>-</w:t>
            </w:r>
          </w:p>
        </w:tc>
      </w:tr>
      <w:tr w:rsidR="0001562B" w:rsidRPr="0001562B" w:rsidTr="00A1052B">
        <w:trPr>
          <w:jc w:val="center"/>
        </w:trPr>
        <w:tc>
          <w:tcPr>
            <w:tcW w:w="637" w:type="dxa"/>
          </w:tcPr>
          <w:p w:rsidR="0001562B" w:rsidRPr="00D74295" w:rsidRDefault="00A1052B" w:rsidP="0001562B">
            <w:pPr>
              <w:rPr>
                <w:rFonts w:ascii="Times New Roman" w:hAnsi="Times New Roman"/>
                <w:sz w:val="24"/>
                <w:szCs w:val="24"/>
              </w:rPr>
            </w:pPr>
            <w:r>
              <w:rPr>
                <w:rFonts w:ascii="Times New Roman" w:hAnsi="Times New Roman"/>
                <w:sz w:val="24"/>
                <w:szCs w:val="24"/>
              </w:rPr>
              <w:t>168</w:t>
            </w:r>
          </w:p>
        </w:tc>
        <w:tc>
          <w:tcPr>
            <w:tcW w:w="1843" w:type="dxa"/>
          </w:tcPr>
          <w:p w:rsidR="0001562B" w:rsidRPr="00D74295" w:rsidRDefault="0001562B" w:rsidP="0001562B">
            <w:pPr>
              <w:rPr>
                <w:rFonts w:ascii="Times New Roman" w:hAnsi="Times New Roman"/>
                <w:sz w:val="24"/>
                <w:szCs w:val="24"/>
              </w:rPr>
            </w:pPr>
            <w:r w:rsidRPr="00D74295">
              <w:rPr>
                <w:rFonts w:ascii="Times New Roman" w:hAnsi="Times New Roman"/>
                <w:sz w:val="24"/>
                <w:szCs w:val="24"/>
              </w:rPr>
              <w:t>с. Кочелаево</w:t>
            </w:r>
          </w:p>
        </w:tc>
        <w:tc>
          <w:tcPr>
            <w:tcW w:w="2268" w:type="dxa"/>
          </w:tcPr>
          <w:p w:rsidR="0001562B" w:rsidRPr="00D74295" w:rsidRDefault="0001562B" w:rsidP="0001562B">
            <w:pPr>
              <w:rPr>
                <w:rFonts w:ascii="Times New Roman" w:hAnsi="Times New Roman"/>
                <w:sz w:val="24"/>
                <w:szCs w:val="24"/>
              </w:rPr>
            </w:pPr>
            <w:r w:rsidRPr="00D74295">
              <w:rPr>
                <w:rFonts w:ascii="Times New Roman" w:hAnsi="Times New Roman"/>
                <w:sz w:val="24"/>
                <w:szCs w:val="24"/>
              </w:rPr>
              <w:t>Артезианская скважина № 3108 (без водонапорной башни)</w:t>
            </w:r>
          </w:p>
        </w:tc>
        <w:tc>
          <w:tcPr>
            <w:tcW w:w="992" w:type="dxa"/>
          </w:tcPr>
          <w:p w:rsidR="0001562B" w:rsidRPr="00D74295" w:rsidRDefault="0001562B" w:rsidP="0001562B">
            <w:pPr>
              <w:rPr>
                <w:rFonts w:ascii="Times New Roman" w:hAnsi="Times New Roman"/>
                <w:sz w:val="24"/>
                <w:szCs w:val="24"/>
              </w:rPr>
            </w:pPr>
            <w:r w:rsidRPr="00D74295">
              <w:rPr>
                <w:rFonts w:ascii="Times New Roman" w:hAnsi="Times New Roman"/>
                <w:sz w:val="24"/>
                <w:szCs w:val="24"/>
              </w:rPr>
              <w:t>-</w:t>
            </w:r>
          </w:p>
        </w:tc>
        <w:tc>
          <w:tcPr>
            <w:tcW w:w="1276" w:type="dxa"/>
          </w:tcPr>
          <w:p w:rsidR="0001562B" w:rsidRPr="00D74295" w:rsidRDefault="0001562B" w:rsidP="0001562B">
            <w:pPr>
              <w:rPr>
                <w:rFonts w:ascii="Times New Roman" w:hAnsi="Times New Roman"/>
                <w:sz w:val="24"/>
                <w:szCs w:val="24"/>
              </w:rPr>
            </w:pPr>
            <w:r w:rsidRPr="00D74295">
              <w:rPr>
                <w:rFonts w:ascii="Times New Roman" w:hAnsi="Times New Roman"/>
                <w:sz w:val="24"/>
                <w:szCs w:val="24"/>
              </w:rPr>
              <w:t>-</w:t>
            </w:r>
          </w:p>
        </w:tc>
        <w:tc>
          <w:tcPr>
            <w:tcW w:w="992" w:type="dxa"/>
          </w:tcPr>
          <w:p w:rsidR="0001562B" w:rsidRPr="00D74295" w:rsidRDefault="0001562B" w:rsidP="0001562B">
            <w:pPr>
              <w:rPr>
                <w:rFonts w:ascii="Times New Roman" w:hAnsi="Times New Roman"/>
                <w:sz w:val="24"/>
                <w:szCs w:val="24"/>
              </w:rPr>
            </w:pPr>
            <w:r w:rsidRPr="00D74295">
              <w:rPr>
                <w:rFonts w:ascii="Times New Roman" w:hAnsi="Times New Roman"/>
                <w:sz w:val="24"/>
                <w:szCs w:val="24"/>
              </w:rPr>
              <w:t>1988</w:t>
            </w:r>
          </w:p>
          <w:p w:rsidR="0001562B" w:rsidRPr="00D74295" w:rsidRDefault="0001562B" w:rsidP="0001562B">
            <w:pPr>
              <w:rPr>
                <w:rFonts w:ascii="Times New Roman" w:hAnsi="Times New Roman"/>
                <w:sz w:val="24"/>
                <w:szCs w:val="24"/>
              </w:rPr>
            </w:pPr>
          </w:p>
        </w:tc>
        <w:tc>
          <w:tcPr>
            <w:tcW w:w="1417" w:type="dxa"/>
          </w:tcPr>
          <w:p w:rsidR="0001562B" w:rsidRPr="00D74295" w:rsidRDefault="0001562B" w:rsidP="0001562B">
            <w:pPr>
              <w:rPr>
                <w:rFonts w:ascii="Times New Roman" w:hAnsi="Times New Roman"/>
                <w:sz w:val="24"/>
                <w:szCs w:val="24"/>
              </w:rPr>
            </w:pPr>
            <w:r w:rsidRPr="00D74295">
              <w:rPr>
                <w:rFonts w:ascii="Times New Roman" w:hAnsi="Times New Roman"/>
                <w:sz w:val="24"/>
                <w:szCs w:val="24"/>
              </w:rPr>
              <w:t>Глубина скважины 140 метров</w:t>
            </w:r>
          </w:p>
        </w:tc>
        <w:tc>
          <w:tcPr>
            <w:tcW w:w="1560" w:type="dxa"/>
          </w:tcPr>
          <w:p w:rsidR="0001562B" w:rsidRPr="00D74295" w:rsidRDefault="0001562B" w:rsidP="0001562B">
            <w:pPr>
              <w:rPr>
                <w:rFonts w:ascii="Times New Roman" w:hAnsi="Times New Roman"/>
                <w:sz w:val="24"/>
                <w:szCs w:val="24"/>
              </w:rPr>
            </w:pPr>
            <w:r w:rsidRPr="00D74295">
              <w:rPr>
                <w:rFonts w:ascii="Times New Roman" w:hAnsi="Times New Roman"/>
                <w:sz w:val="24"/>
                <w:szCs w:val="24"/>
              </w:rPr>
              <w:t>удовлетв</w:t>
            </w:r>
            <w:r w:rsidRPr="00D74295">
              <w:rPr>
                <w:rFonts w:ascii="Times New Roman" w:hAnsi="Times New Roman"/>
                <w:sz w:val="24"/>
                <w:szCs w:val="24"/>
              </w:rPr>
              <w:t>о</w:t>
            </w:r>
            <w:r w:rsidRPr="00D74295">
              <w:rPr>
                <w:rFonts w:ascii="Times New Roman" w:hAnsi="Times New Roman"/>
                <w:sz w:val="24"/>
                <w:szCs w:val="24"/>
              </w:rPr>
              <w:t xml:space="preserve">рительное </w:t>
            </w:r>
          </w:p>
        </w:tc>
        <w:tc>
          <w:tcPr>
            <w:tcW w:w="1417" w:type="dxa"/>
          </w:tcPr>
          <w:p w:rsidR="0001562B" w:rsidRPr="00D74295" w:rsidRDefault="0001562B" w:rsidP="0001562B">
            <w:pPr>
              <w:rPr>
                <w:rFonts w:ascii="Times New Roman" w:hAnsi="Times New Roman"/>
                <w:sz w:val="24"/>
                <w:szCs w:val="24"/>
              </w:rPr>
            </w:pPr>
            <w:r w:rsidRPr="00D74295">
              <w:rPr>
                <w:rFonts w:ascii="Times New Roman" w:hAnsi="Times New Roman"/>
                <w:sz w:val="24"/>
                <w:szCs w:val="24"/>
              </w:rPr>
              <w:t>-</w:t>
            </w:r>
          </w:p>
        </w:tc>
        <w:tc>
          <w:tcPr>
            <w:tcW w:w="1173" w:type="dxa"/>
          </w:tcPr>
          <w:p w:rsidR="0001562B" w:rsidRPr="00D74295" w:rsidRDefault="0001562B" w:rsidP="0001562B">
            <w:pPr>
              <w:rPr>
                <w:rFonts w:ascii="Times New Roman" w:hAnsi="Times New Roman"/>
                <w:sz w:val="24"/>
                <w:szCs w:val="24"/>
              </w:rPr>
            </w:pPr>
            <w:r w:rsidRPr="00D74295">
              <w:rPr>
                <w:rFonts w:ascii="Times New Roman" w:hAnsi="Times New Roman"/>
                <w:sz w:val="24"/>
                <w:szCs w:val="24"/>
              </w:rPr>
              <w:t>-</w:t>
            </w:r>
          </w:p>
        </w:tc>
      </w:tr>
      <w:tr w:rsidR="0001562B" w:rsidRPr="0001562B" w:rsidTr="00A1052B">
        <w:trPr>
          <w:jc w:val="center"/>
        </w:trPr>
        <w:tc>
          <w:tcPr>
            <w:tcW w:w="637" w:type="dxa"/>
          </w:tcPr>
          <w:p w:rsidR="0001562B" w:rsidRPr="00D74295" w:rsidRDefault="00A1052B" w:rsidP="0001562B">
            <w:pPr>
              <w:rPr>
                <w:rFonts w:ascii="Times New Roman" w:hAnsi="Times New Roman"/>
                <w:sz w:val="24"/>
                <w:szCs w:val="24"/>
              </w:rPr>
            </w:pPr>
            <w:r>
              <w:rPr>
                <w:rFonts w:ascii="Times New Roman" w:hAnsi="Times New Roman"/>
                <w:sz w:val="24"/>
                <w:szCs w:val="24"/>
              </w:rPr>
              <w:t>169</w:t>
            </w:r>
          </w:p>
        </w:tc>
        <w:tc>
          <w:tcPr>
            <w:tcW w:w="1843" w:type="dxa"/>
          </w:tcPr>
          <w:p w:rsidR="0001562B" w:rsidRPr="00D74295" w:rsidRDefault="0001562B" w:rsidP="0001562B">
            <w:pPr>
              <w:rPr>
                <w:rFonts w:ascii="Times New Roman" w:hAnsi="Times New Roman"/>
                <w:sz w:val="24"/>
                <w:szCs w:val="24"/>
              </w:rPr>
            </w:pPr>
            <w:r w:rsidRPr="00D74295">
              <w:rPr>
                <w:rFonts w:ascii="Times New Roman" w:hAnsi="Times New Roman"/>
                <w:sz w:val="24"/>
                <w:szCs w:val="24"/>
              </w:rPr>
              <w:t>с. Кочелаево</w:t>
            </w:r>
          </w:p>
        </w:tc>
        <w:tc>
          <w:tcPr>
            <w:tcW w:w="2268" w:type="dxa"/>
          </w:tcPr>
          <w:p w:rsidR="0001562B" w:rsidRPr="00D74295" w:rsidRDefault="0001562B" w:rsidP="0001562B">
            <w:pPr>
              <w:rPr>
                <w:rFonts w:ascii="Times New Roman" w:hAnsi="Times New Roman"/>
                <w:sz w:val="24"/>
                <w:szCs w:val="24"/>
              </w:rPr>
            </w:pPr>
            <w:r w:rsidRPr="00D74295">
              <w:rPr>
                <w:rFonts w:ascii="Times New Roman" w:hAnsi="Times New Roman"/>
                <w:sz w:val="24"/>
                <w:szCs w:val="24"/>
              </w:rPr>
              <w:t xml:space="preserve">Артезианская </w:t>
            </w:r>
            <w:r w:rsidRPr="00D74295">
              <w:rPr>
                <w:rFonts w:ascii="Times New Roman" w:hAnsi="Times New Roman"/>
                <w:sz w:val="24"/>
                <w:szCs w:val="24"/>
              </w:rPr>
              <w:lastRenderedPageBreak/>
              <w:t>скважина № 1382 с водонапорной башней</w:t>
            </w:r>
          </w:p>
        </w:tc>
        <w:tc>
          <w:tcPr>
            <w:tcW w:w="992" w:type="dxa"/>
          </w:tcPr>
          <w:p w:rsidR="0001562B" w:rsidRPr="00D74295" w:rsidRDefault="0001562B" w:rsidP="0001562B">
            <w:pPr>
              <w:rPr>
                <w:rFonts w:ascii="Times New Roman" w:hAnsi="Times New Roman"/>
                <w:sz w:val="24"/>
                <w:szCs w:val="24"/>
              </w:rPr>
            </w:pPr>
            <w:r w:rsidRPr="00D74295">
              <w:rPr>
                <w:rFonts w:ascii="Times New Roman" w:hAnsi="Times New Roman"/>
                <w:sz w:val="24"/>
                <w:szCs w:val="24"/>
              </w:rPr>
              <w:lastRenderedPageBreak/>
              <w:t>-</w:t>
            </w:r>
          </w:p>
        </w:tc>
        <w:tc>
          <w:tcPr>
            <w:tcW w:w="1276" w:type="dxa"/>
          </w:tcPr>
          <w:p w:rsidR="0001562B" w:rsidRPr="00D74295" w:rsidRDefault="0001562B" w:rsidP="0001562B">
            <w:pPr>
              <w:rPr>
                <w:rFonts w:ascii="Times New Roman" w:hAnsi="Times New Roman"/>
                <w:sz w:val="24"/>
                <w:szCs w:val="24"/>
              </w:rPr>
            </w:pPr>
            <w:r w:rsidRPr="00D74295">
              <w:rPr>
                <w:rFonts w:ascii="Times New Roman" w:hAnsi="Times New Roman"/>
                <w:sz w:val="24"/>
                <w:szCs w:val="24"/>
              </w:rPr>
              <w:t>-</w:t>
            </w:r>
          </w:p>
        </w:tc>
        <w:tc>
          <w:tcPr>
            <w:tcW w:w="992" w:type="dxa"/>
          </w:tcPr>
          <w:p w:rsidR="0001562B" w:rsidRPr="00D74295" w:rsidRDefault="0001562B" w:rsidP="0001562B">
            <w:pPr>
              <w:rPr>
                <w:rFonts w:ascii="Times New Roman" w:hAnsi="Times New Roman"/>
                <w:sz w:val="24"/>
                <w:szCs w:val="24"/>
              </w:rPr>
            </w:pPr>
            <w:r w:rsidRPr="00D74295">
              <w:rPr>
                <w:rFonts w:ascii="Times New Roman" w:hAnsi="Times New Roman"/>
                <w:sz w:val="24"/>
                <w:szCs w:val="24"/>
              </w:rPr>
              <w:t>1973</w:t>
            </w:r>
          </w:p>
        </w:tc>
        <w:tc>
          <w:tcPr>
            <w:tcW w:w="1417" w:type="dxa"/>
          </w:tcPr>
          <w:p w:rsidR="0001562B" w:rsidRPr="00D74295" w:rsidRDefault="0001562B" w:rsidP="0001562B">
            <w:pPr>
              <w:rPr>
                <w:rFonts w:ascii="Times New Roman" w:hAnsi="Times New Roman"/>
                <w:sz w:val="24"/>
                <w:szCs w:val="24"/>
              </w:rPr>
            </w:pPr>
            <w:r w:rsidRPr="00D74295">
              <w:rPr>
                <w:rFonts w:ascii="Times New Roman" w:hAnsi="Times New Roman"/>
                <w:sz w:val="24"/>
                <w:szCs w:val="24"/>
              </w:rPr>
              <w:t xml:space="preserve">Глубина </w:t>
            </w:r>
            <w:r w:rsidRPr="00D74295">
              <w:rPr>
                <w:rFonts w:ascii="Times New Roman" w:hAnsi="Times New Roman"/>
                <w:sz w:val="24"/>
                <w:szCs w:val="24"/>
              </w:rPr>
              <w:lastRenderedPageBreak/>
              <w:t>скважины 127 метров</w:t>
            </w:r>
          </w:p>
        </w:tc>
        <w:tc>
          <w:tcPr>
            <w:tcW w:w="1560" w:type="dxa"/>
          </w:tcPr>
          <w:p w:rsidR="0001562B" w:rsidRPr="00D74295" w:rsidRDefault="0001562B" w:rsidP="0001562B">
            <w:pPr>
              <w:rPr>
                <w:rFonts w:ascii="Times New Roman" w:hAnsi="Times New Roman"/>
                <w:sz w:val="24"/>
                <w:szCs w:val="24"/>
              </w:rPr>
            </w:pPr>
            <w:r w:rsidRPr="00D74295">
              <w:rPr>
                <w:rFonts w:ascii="Times New Roman" w:hAnsi="Times New Roman"/>
                <w:sz w:val="24"/>
                <w:szCs w:val="24"/>
              </w:rPr>
              <w:lastRenderedPageBreak/>
              <w:t>удовлетв</w:t>
            </w:r>
            <w:r w:rsidRPr="00D74295">
              <w:rPr>
                <w:rFonts w:ascii="Times New Roman" w:hAnsi="Times New Roman"/>
                <w:sz w:val="24"/>
                <w:szCs w:val="24"/>
              </w:rPr>
              <w:t>о</w:t>
            </w:r>
            <w:r w:rsidRPr="00D74295">
              <w:rPr>
                <w:rFonts w:ascii="Times New Roman" w:hAnsi="Times New Roman"/>
                <w:sz w:val="24"/>
                <w:szCs w:val="24"/>
              </w:rPr>
              <w:lastRenderedPageBreak/>
              <w:t xml:space="preserve">рительное </w:t>
            </w:r>
          </w:p>
        </w:tc>
        <w:tc>
          <w:tcPr>
            <w:tcW w:w="1417" w:type="dxa"/>
          </w:tcPr>
          <w:p w:rsidR="0001562B" w:rsidRPr="00D74295" w:rsidRDefault="0001562B" w:rsidP="0001562B">
            <w:pPr>
              <w:rPr>
                <w:rFonts w:ascii="Times New Roman" w:hAnsi="Times New Roman"/>
                <w:sz w:val="24"/>
                <w:szCs w:val="24"/>
              </w:rPr>
            </w:pPr>
            <w:r w:rsidRPr="00D74295">
              <w:rPr>
                <w:rFonts w:ascii="Times New Roman" w:hAnsi="Times New Roman"/>
                <w:sz w:val="24"/>
                <w:szCs w:val="24"/>
              </w:rPr>
              <w:lastRenderedPageBreak/>
              <w:t>-</w:t>
            </w:r>
          </w:p>
        </w:tc>
        <w:tc>
          <w:tcPr>
            <w:tcW w:w="1173" w:type="dxa"/>
          </w:tcPr>
          <w:p w:rsidR="0001562B" w:rsidRPr="00D74295" w:rsidRDefault="0001562B" w:rsidP="0001562B">
            <w:pPr>
              <w:rPr>
                <w:rFonts w:ascii="Times New Roman" w:hAnsi="Times New Roman"/>
                <w:sz w:val="24"/>
                <w:szCs w:val="24"/>
              </w:rPr>
            </w:pPr>
            <w:r w:rsidRPr="00D74295">
              <w:rPr>
                <w:rFonts w:ascii="Times New Roman" w:hAnsi="Times New Roman"/>
                <w:sz w:val="24"/>
                <w:szCs w:val="24"/>
              </w:rPr>
              <w:t>-</w:t>
            </w:r>
          </w:p>
        </w:tc>
      </w:tr>
      <w:tr w:rsidR="0001562B" w:rsidRPr="0001562B" w:rsidTr="00A1052B">
        <w:trPr>
          <w:jc w:val="center"/>
        </w:trPr>
        <w:tc>
          <w:tcPr>
            <w:tcW w:w="637" w:type="dxa"/>
          </w:tcPr>
          <w:p w:rsidR="0001562B" w:rsidRPr="00D74295" w:rsidRDefault="00A1052B" w:rsidP="0001562B">
            <w:pPr>
              <w:rPr>
                <w:rFonts w:ascii="Times New Roman" w:hAnsi="Times New Roman"/>
                <w:sz w:val="24"/>
                <w:szCs w:val="24"/>
              </w:rPr>
            </w:pPr>
            <w:r>
              <w:rPr>
                <w:rFonts w:ascii="Times New Roman" w:hAnsi="Times New Roman"/>
                <w:sz w:val="24"/>
                <w:szCs w:val="24"/>
              </w:rPr>
              <w:lastRenderedPageBreak/>
              <w:t>170</w:t>
            </w:r>
          </w:p>
        </w:tc>
        <w:tc>
          <w:tcPr>
            <w:tcW w:w="1843" w:type="dxa"/>
          </w:tcPr>
          <w:p w:rsidR="0001562B" w:rsidRPr="00D74295" w:rsidRDefault="0001562B" w:rsidP="0001562B">
            <w:pPr>
              <w:rPr>
                <w:rFonts w:ascii="Times New Roman" w:hAnsi="Times New Roman"/>
                <w:sz w:val="24"/>
                <w:szCs w:val="24"/>
              </w:rPr>
            </w:pPr>
            <w:r w:rsidRPr="00D74295">
              <w:rPr>
                <w:rFonts w:ascii="Times New Roman" w:hAnsi="Times New Roman"/>
                <w:sz w:val="24"/>
                <w:szCs w:val="24"/>
              </w:rPr>
              <w:t>с. Кочелаево</w:t>
            </w:r>
          </w:p>
        </w:tc>
        <w:tc>
          <w:tcPr>
            <w:tcW w:w="2268" w:type="dxa"/>
          </w:tcPr>
          <w:p w:rsidR="0001562B" w:rsidRPr="00D74295" w:rsidRDefault="0001562B" w:rsidP="0001562B">
            <w:pPr>
              <w:rPr>
                <w:rFonts w:ascii="Times New Roman" w:hAnsi="Times New Roman"/>
                <w:sz w:val="24"/>
                <w:szCs w:val="24"/>
              </w:rPr>
            </w:pPr>
            <w:r w:rsidRPr="00D74295">
              <w:rPr>
                <w:rFonts w:ascii="Times New Roman" w:hAnsi="Times New Roman"/>
                <w:sz w:val="24"/>
                <w:szCs w:val="24"/>
              </w:rPr>
              <w:t>Артезианская скважина № 1673 с водонапорной башней</w:t>
            </w:r>
          </w:p>
        </w:tc>
        <w:tc>
          <w:tcPr>
            <w:tcW w:w="992" w:type="dxa"/>
          </w:tcPr>
          <w:p w:rsidR="0001562B" w:rsidRPr="00D74295" w:rsidRDefault="0001562B" w:rsidP="0001562B">
            <w:pPr>
              <w:rPr>
                <w:rFonts w:ascii="Times New Roman" w:hAnsi="Times New Roman"/>
                <w:sz w:val="24"/>
                <w:szCs w:val="24"/>
              </w:rPr>
            </w:pPr>
            <w:r w:rsidRPr="00D74295">
              <w:rPr>
                <w:rFonts w:ascii="Times New Roman" w:hAnsi="Times New Roman"/>
                <w:sz w:val="24"/>
                <w:szCs w:val="24"/>
              </w:rPr>
              <w:t>-</w:t>
            </w:r>
          </w:p>
        </w:tc>
        <w:tc>
          <w:tcPr>
            <w:tcW w:w="1276" w:type="dxa"/>
          </w:tcPr>
          <w:p w:rsidR="0001562B" w:rsidRPr="00D74295" w:rsidRDefault="0001562B" w:rsidP="0001562B">
            <w:pPr>
              <w:rPr>
                <w:rFonts w:ascii="Times New Roman" w:hAnsi="Times New Roman"/>
                <w:sz w:val="24"/>
                <w:szCs w:val="24"/>
              </w:rPr>
            </w:pPr>
            <w:r w:rsidRPr="00D74295">
              <w:rPr>
                <w:rFonts w:ascii="Times New Roman" w:hAnsi="Times New Roman"/>
                <w:sz w:val="24"/>
                <w:szCs w:val="24"/>
              </w:rPr>
              <w:t>-</w:t>
            </w:r>
          </w:p>
        </w:tc>
        <w:tc>
          <w:tcPr>
            <w:tcW w:w="992" w:type="dxa"/>
          </w:tcPr>
          <w:p w:rsidR="0001562B" w:rsidRPr="00D74295" w:rsidRDefault="0001562B" w:rsidP="0001562B">
            <w:pPr>
              <w:rPr>
                <w:rFonts w:ascii="Times New Roman" w:hAnsi="Times New Roman"/>
                <w:sz w:val="24"/>
                <w:szCs w:val="24"/>
              </w:rPr>
            </w:pPr>
            <w:r w:rsidRPr="00D74295">
              <w:rPr>
                <w:rFonts w:ascii="Times New Roman" w:hAnsi="Times New Roman"/>
                <w:sz w:val="24"/>
                <w:szCs w:val="24"/>
              </w:rPr>
              <w:t>1975</w:t>
            </w:r>
          </w:p>
        </w:tc>
        <w:tc>
          <w:tcPr>
            <w:tcW w:w="1417" w:type="dxa"/>
          </w:tcPr>
          <w:p w:rsidR="0001562B" w:rsidRPr="00D74295" w:rsidRDefault="0001562B" w:rsidP="0001562B">
            <w:pPr>
              <w:rPr>
                <w:rFonts w:ascii="Times New Roman" w:hAnsi="Times New Roman"/>
                <w:sz w:val="24"/>
                <w:szCs w:val="24"/>
              </w:rPr>
            </w:pPr>
            <w:r w:rsidRPr="00D74295">
              <w:rPr>
                <w:rFonts w:ascii="Times New Roman" w:hAnsi="Times New Roman"/>
                <w:sz w:val="24"/>
                <w:szCs w:val="24"/>
              </w:rPr>
              <w:t>Глубина скважины 124 метра</w:t>
            </w:r>
          </w:p>
        </w:tc>
        <w:tc>
          <w:tcPr>
            <w:tcW w:w="1560" w:type="dxa"/>
          </w:tcPr>
          <w:p w:rsidR="0001562B" w:rsidRPr="00D74295" w:rsidRDefault="0001562B" w:rsidP="0001562B">
            <w:pPr>
              <w:rPr>
                <w:rFonts w:ascii="Times New Roman" w:hAnsi="Times New Roman"/>
                <w:sz w:val="24"/>
                <w:szCs w:val="24"/>
              </w:rPr>
            </w:pPr>
            <w:r w:rsidRPr="00D74295">
              <w:rPr>
                <w:rFonts w:ascii="Times New Roman" w:hAnsi="Times New Roman"/>
                <w:sz w:val="24"/>
                <w:szCs w:val="24"/>
              </w:rPr>
              <w:t>удовлетв</w:t>
            </w:r>
            <w:r w:rsidRPr="00D74295">
              <w:rPr>
                <w:rFonts w:ascii="Times New Roman" w:hAnsi="Times New Roman"/>
                <w:sz w:val="24"/>
                <w:szCs w:val="24"/>
              </w:rPr>
              <w:t>о</w:t>
            </w:r>
            <w:r w:rsidRPr="00D74295">
              <w:rPr>
                <w:rFonts w:ascii="Times New Roman" w:hAnsi="Times New Roman"/>
                <w:sz w:val="24"/>
                <w:szCs w:val="24"/>
              </w:rPr>
              <w:t xml:space="preserve">рительное </w:t>
            </w:r>
          </w:p>
        </w:tc>
        <w:tc>
          <w:tcPr>
            <w:tcW w:w="1417" w:type="dxa"/>
          </w:tcPr>
          <w:p w:rsidR="0001562B" w:rsidRPr="00D74295" w:rsidRDefault="0001562B" w:rsidP="0001562B">
            <w:pPr>
              <w:rPr>
                <w:rFonts w:ascii="Times New Roman" w:hAnsi="Times New Roman"/>
                <w:sz w:val="24"/>
                <w:szCs w:val="24"/>
              </w:rPr>
            </w:pPr>
            <w:r w:rsidRPr="00D74295">
              <w:rPr>
                <w:rFonts w:ascii="Times New Roman" w:hAnsi="Times New Roman"/>
                <w:sz w:val="24"/>
                <w:szCs w:val="24"/>
              </w:rPr>
              <w:t>-</w:t>
            </w:r>
          </w:p>
        </w:tc>
        <w:tc>
          <w:tcPr>
            <w:tcW w:w="1173" w:type="dxa"/>
          </w:tcPr>
          <w:p w:rsidR="0001562B" w:rsidRPr="00D74295" w:rsidRDefault="0001562B" w:rsidP="0001562B">
            <w:pPr>
              <w:rPr>
                <w:rFonts w:ascii="Times New Roman" w:hAnsi="Times New Roman"/>
                <w:sz w:val="24"/>
                <w:szCs w:val="24"/>
              </w:rPr>
            </w:pPr>
            <w:r w:rsidRPr="00D74295">
              <w:rPr>
                <w:rFonts w:ascii="Times New Roman" w:hAnsi="Times New Roman"/>
                <w:sz w:val="24"/>
                <w:szCs w:val="24"/>
              </w:rPr>
              <w:t>-</w:t>
            </w:r>
          </w:p>
        </w:tc>
      </w:tr>
      <w:tr w:rsidR="0001562B" w:rsidRPr="0001562B" w:rsidTr="00A1052B">
        <w:trPr>
          <w:jc w:val="center"/>
        </w:trPr>
        <w:tc>
          <w:tcPr>
            <w:tcW w:w="637" w:type="dxa"/>
          </w:tcPr>
          <w:p w:rsidR="0001562B" w:rsidRPr="00D74295" w:rsidRDefault="00A1052B" w:rsidP="0001562B">
            <w:pPr>
              <w:rPr>
                <w:rFonts w:ascii="Times New Roman" w:hAnsi="Times New Roman"/>
                <w:sz w:val="24"/>
                <w:szCs w:val="24"/>
              </w:rPr>
            </w:pPr>
            <w:r>
              <w:rPr>
                <w:rFonts w:ascii="Times New Roman" w:hAnsi="Times New Roman"/>
                <w:sz w:val="24"/>
                <w:szCs w:val="24"/>
              </w:rPr>
              <w:t>171</w:t>
            </w:r>
          </w:p>
        </w:tc>
        <w:tc>
          <w:tcPr>
            <w:tcW w:w="1843" w:type="dxa"/>
          </w:tcPr>
          <w:p w:rsidR="0001562B" w:rsidRPr="00D74295" w:rsidRDefault="0001562B" w:rsidP="0001562B">
            <w:pPr>
              <w:rPr>
                <w:rFonts w:ascii="Times New Roman" w:hAnsi="Times New Roman"/>
                <w:sz w:val="24"/>
                <w:szCs w:val="24"/>
              </w:rPr>
            </w:pPr>
            <w:r w:rsidRPr="00D74295">
              <w:rPr>
                <w:rFonts w:ascii="Times New Roman" w:hAnsi="Times New Roman"/>
                <w:sz w:val="24"/>
                <w:szCs w:val="24"/>
              </w:rPr>
              <w:t>с. Кочелаево</w:t>
            </w:r>
          </w:p>
        </w:tc>
        <w:tc>
          <w:tcPr>
            <w:tcW w:w="2268" w:type="dxa"/>
          </w:tcPr>
          <w:p w:rsidR="0001562B" w:rsidRPr="00D74295" w:rsidRDefault="0001562B" w:rsidP="0001562B">
            <w:pPr>
              <w:rPr>
                <w:rFonts w:ascii="Times New Roman" w:hAnsi="Times New Roman"/>
                <w:sz w:val="24"/>
                <w:szCs w:val="24"/>
              </w:rPr>
            </w:pPr>
            <w:r w:rsidRPr="00D74295">
              <w:rPr>
                <w:rFonts w:ascii="Times New Roman" w:hAnsi="Times New Roman"/>
                <w:sz w:val="24"/>
                <w:szCs w:val="24"/>
              </w:rPr>
              <w:t>Артезианская скважина № 98 с водонапорной башней</w:t>
            </w:r>
          </w:p>
        </w:tc>
        <w:tc>
          <w:tcPr>
            <w:tcW w:w="992" w:type="dxa"/>
          </w:tcPr>
          <w:p w:rsidR="0001562B" w:rsidRPr="00D74295" w:rsidRDefault="0001562B" w:rsidP="0001562B">
            <w:pPr>
              <w:rPr>
                <w:rFonts w:ascii="Times New Roman" w:hAnsi="Times New Roman"/>
                <w:sz w:val="24"/>
                <w:szCs w:val="24"/>
              </w:rPr>
            </w:pPr>
            <w:r w:rsidRPr="00D74295">
              <w:rPr>
                <w:rFonts w:ascii="Times New Roman" w:hAnsi="Times New Roman"/>
                <w:sz w:val="24"/>
                <w:szCs w:val="24"/>
              </w:rPr>
              <w:t>-</w:t>
            </w:r>
          </w:p>
        </w:tc>
        <w:tc>
          <w:tcPr>
            <w:tcW w:w="1276" w:type="dxa"/>
          </w:tcPr>
          <w:p w:rsidR="0001562B" w:rsidRPr="00D74295" w:rsidRDefault="0001562B" w:rsidP="0001562B">
            <w:pPr>
              <w:rPr>
                <w:rFonts w:ascii="Times New Roman" w:hAnsi="Times New Roman"/>
                <w:sz w:val="24"/>
                <w:szCs w:val="24"/>
              </w:rPr>
            </w:pPr>
            <w:r w:rsidRPr="00D74295">
              <w:rPr>
                <w:rFonts w:ascii="Times New Roman" w:hAnsi="Times New Roman"/>
                <w:sz w:val="24"/>
                <w:szCs w:val="24"/>
              </w:rPr>
              <w:t>-</w:t>
            </w:r>
          </w:p>
        </w:tc>
        <w:tc>
          <w:tcPr>
            <w:tcW w:w="992" w:type="dxa"/>
          </w:tcPr>
          <w:p w:rsidR="0001562B" w:rsidRPr="00D74295" w:rsidRDefault="0001562B" w:rsidP="0001562B">
            <w:pPr>
              <w:rPr>
                <w:rFonts w:ascii="Times New Roman" w:hAnsi="Times New Roman"/>
                <w:sz w:val="24"/>
                <w:szCs w:val="24"/>
              </w:rPr>
            </w:pPr>
            <w:r w:rsidRPr="00D74295">
              <w:rPr>
                <w:rFonts w:ascii="Times New Roman" w:hAnsi="Times New Roman"/>
                <w:sz w:val="24"/>
                <w:szCs w:val="24"/>
              </w:rPr>
              <w:t>1958</w:t>
            </w:r>
          </w:p>
        </w:tc>
        <w:tc>
          <w:tcPr>
            <w:tcW w:w="1417" w:type="dxa"/>
          </w:tcPr>
          <w:p w:rsidR="0001562B" w:rsidRPr="00D74295" w:rsidRDefault="0001562B" w:rsidP="0001562B">
            <w:pPr>
              <w:rPr>
                <w:rFonts w:ascii="Times New Roman" w:hAnsi="Times New Roman"/>
                <w:sz w:val="24"/>
                <w:szCs w:val="24"/>
              </w:rPr>
            </w:pPr>
            <w:r w:rsidRPr="00D74295">
              <w:rPr>
                <w:rFonts w:ascii="Times New Roman" w:hAnsi="Times New Roman"/>
                <w:sz w:val="24"/>
                <w:szCs w:val="24"/>
              </w:rPr>
              <w:t>Глубина скважины 120 метров</w:t>
            </w:r>
          </w:p>
        </w:tc>
        <w:tc>
          <w:tcPr>
            <w:tcW w:w="1560" w:type="dxa"/>
          </w:tcPr>
          <w:p w:rsidR="0001562B" w:rsidRPr="00D74295" w:rsidRDefault="0001562B" w:rsidP="0001562B">
            <w:pPr>
              <w:rPr>
                <w:rFonts w:ascii="Times New Roman" w:hAnsi="Times New Roman"/>
                <w:sz w:val="24"/>
                <w:szCs w:val="24"/>
              </w:rPr>
            </w:pPr>
            <w:r w:rsidRPr="00D74295">
              <w:rPr>
                <w:rFonts w:ascii="Times New Roman" w:hAnsi="Times New Roman"/>
                <w:sz w:val="24"/>
                <w:szCs w:val="24"/>
              </w:rPr>
              <w:t>удовлетв</w:t>
            </w:r>
            <w:r w:rsidRPr="00D74295">
              <w:rPr>
                <w:rFonts w:ascii="Times New Roman" w:hAnsi="Times New Roman"/>
                <w:sz w:val="24"/>
                <w:szCs w:val="24"/>
              </w:rPr>
              <w:t>о</w:t>
            </w:r>
            <w:r w:rsidRPr="00D74295">
              <w:rPr>
                <w:rFonts w:ascii="Times New Roman" w:hAnsi="Times New Roman"/>
                <w:sz w:val="24"/>
                <w:szCs w:val="24"/>
              </w:rPr>
              <w:t xml:space="preserve">рительное </w:t>
            </w:r>
          </w:p>
        </w:tc>
        <w:tc>
          <w:tcPr>
            <w:tcW w:w="1417" w:type="dxa"/>
          </w:tcPr>
          <w:p w:rsidR="0001562B" w:rsidRPr="00D74295" w:rsidRDefault="0001562B" w:rsidP="0001562B">
            <w:pPr>
              <w:rPr>
                <w:rFonts w:ascii="Times New Roman" w:hAnsi="Times New Roman"/>
                <w:sz w:val="24"/>
                <w:szCs w:val="24"/>
              </w:rPr>
            </w:pPr>
            <w:r w:rsidRPr="00D74295">
              <w:rPr>
                <w:rFonts w:ascii="Times New Roman" w:hAnsi="Times New Roman"/>
                <w:sz w:val="24"/>
                <w:szCs w:val="24"/>
              </w:rPr>
              <w:t>-</w:t>
            </w:r>
          </w:p>
        </w:tc>
        <w:tc>
          <w:tcPr>
            <w:tcW w:w="1173" w:type="dxa"/>
          </w:tcPr>
          <w:p w:rsidR="0001562B" w:rsidRPr="00D74295" w:rsidRDefault="0001562B" w:rsidP="0001562B">
            <w:pPr>
              <w:rPr>
                <w:rFonts w:ascii="Times New Roman" w:hAnsi="Times New Roman"/>
                <w:sz w:val="24"/>
                <w:szCs w:val="24"/>
              </w:rPr>
            </w:pPr>
            <w:r w:rsidRPr="00D74295">
              <w:rPr>
                <w:rFonts w:ascii="Times New Roman" w:hAnsi="Times New Roman"/>
                <w:sz w:val="24"/>
                <w:szCs w:val="24"/>
              </w:rPr>
              <w:t>-</w:t>
            </w:r>
          </w:p>
        </w:tc>
      </w:tr>
      <w:tr w:rsidR="0001562B" w:rsidRPr="0001562B" w:rsidTr="00A1052B">
        <w:trPr>
          <w:jc w:val="center"/>
        </w:trPr>
        <w:tc>
          <w:tcPr>
            <w:tcW w:w="637" w:type="dxa"/>
          </w:tcPr>
          <w:p w:rsidR="0001562B" w:rsidRPr="00D74295" w:rsidRDefault="00A1052B" w:rsidP="0001562B">
            <w:pPr>
              <w:rPr>
                <w:rFonts w:ascii="Times New Roman" w:hAnsi="Times New Roman"/>
                <w:sz w:val="24"/>
                <w:szCs w:val="24"/>
              </w:rPr>
            </w:pPr>
            <w:r>
              <w:rPr>
                <w:rFonts w:ascii="Times New Roman" w:hAnsi="Times New Roman"/>
                <w:sz w:val="24"/>
                <w:szCs w:val="24"/>
              </w:rPr>
              <w:t>172</w:t>
            </w:r>
          </w:p>
        </w:tc>
        <w:tc>
          <w:tcPr>
            <w:tcW w:w="1843" w:type="dxa"/>
          </w:tcPr>
          <w:p w:rsidR="0001562B" w:rsidRPr="00D74295" w:rsidRDefault="0001562B" w:rsidP="0001562B">
            <w:pPr>
              <w:rPr>
                <w:rFonts w:ascii="Times New Roman" w:hAnsi="Times New Roman"/>
                <w:sz w:val="24"/>
                <w:szCs w:val="24"/>
              </w:rPr>
            </w:pPr>
            <w:r w:rsidRPr="00D74295">
              <w:rPr>
                <w:rFonts w:ascii="Times New Roman" w:hAnsi="Times New Roman"/>
                <w:sz w:val="24"/>
                <w:szCs w:val="24"/>
              </w:rPr>
              <w:t>с. Кочелаево</w:t>
            </w:r>
          </w:p>
        </w:tc>
        <w:tc>
          <w:tcPr>
            <w:tcW w:w="2268" w:type="dxa"/>
          </w:tcPr>
          <w:p w:rsidR="0001562B" w:rsidRPr="00D74295" w:rsidRDefault="0001562B" w:rsidP="0001562B">
            <w:pPr>
              <w:rPr>
                <w:rFonts w:ascii="Times New Roman" w:hAnsi="Times New Roman"/>
                <w:sz w:val="24"/>
                <w:szCs w:val="24"/>
              </w:rPr>
            </w:pPr>
            <w:r w:rsidRPr="00D74295">
              <w:rPr>
                <w:rFonts w:ascii="Times New Roman" w:hAnsi="Times New Roman"/>
                <w:sz w:val="24"/>
                <w:szCs w:val="24"/>
              </w:rPr>
              <w:t>Артезианская скважина б/н (без водонапорной башни)</w:t>
            </w:r>
          </w:p>
        </w:tc>
        <w:tc>
          <w:tcPr>
            <w:tcW w:w="992" w:type="dxa"/>
          </w:tcPr>
          <w:p w:rsidR="0001562B" w:rsidRPr="00D74295" w:rsidRDefault="0001562B" w:rsidP="0001562B">
            <w:pPr>
              <w:rPr>
                <w:rFonts w:ascii="Times New Roman" w:hAnsi="Times New Roman"/>
                <w:sz w:val="24"/>
                <w:szCs w:val="24"/>
              </w:rPr>
            </w:pPr>
            <w:r w:rsidRPr="00D74295">
              <w:rPr>
                <w:rFonts w:ascii="Times New Roman" w:hAnsi="Times New Roman"/>
                <w:sz w:val="24"/>
                <w:szCs w:val="24"/>
              </w:rPr>
              <w:t>-</w:t>
            </w:r>
          </w:p>
        </w:tc>
        <w:tc>
          <w:tcPr>
            <w:tcW w:w="1276" w:type="dxa"/>
          </w:tcPr>
          <w:p w:rsidR="0001562B" w:rsidRPr="00D74295" w:rsidRDefault="0001562B" w:rsidP="0001562B">
            <w:pPr>
              <w:rPr>
                <w:rFonts w:ascii="Times New Roman" w:hAnsi="Times New Roman"/>
                <w:sz w:val="24"/>
                <w:szCs w:val="24"/>
              </w:rPr>
            </w:pPr>
            <w:r w:rsidRPr="00D74295">
              <w:rPr>
                <w:rFonts w:ascii="Times New Roman" w:hAnsi="Times New Roman"/>
                <w:sz w:val="24"/>
                <w:szCs w:val="24"/>
              </w:rPr>
              <w:t>-</w:t>
            </w:r>
          </w:p>
        </w:tc>
        <w:tc>
          <w:tcPr>
            <w:tcW w:w="992" w:type="dxa"/>
          </w:tcPr>
          <w:p w:rsidR="0001562B" w:rsidRPr="00D74295" w:rsidRDefault="0001562B" w:rsidP="0001562B">
            <w:pPr>
              <w:rPr>
                <w:rFonts w:ascii="Times New Roman" w:hAnsi="Times New Roman"/>
                <w:sz w:val="24"/>
                <w:szCs w:val="24"/>
              </w:rPr>
            </w:pPr>
            <w:r w:rsidRPr="00D74295">
              <w:rPr>
                <w:rFonts w:ascii="Times New Roman" w:hAnsi="Times New Roman"/>
                <w:sz w:val="24"/>
                <w:szCs w:val="24"/>
              </w:rPr>
              <w:t>1978</w:t>
            </w:r>
          </w:p>
        </w:tc>
        <w:tc>
          <w:tcPr>
            <w:tcW w:w="1417" w:type="dxa"/>
          </w:tcPr>
          <w:p w:rsidR="0001562B" w:rsidRPr="00D74295" w:rsidRDefault="0001562B" w:rsidP="0001562B">
            <w:pPr>
              <w:rPr>
                <w:rFonts w:ascii="Times New Roman" w:hAnsi="Times New Roman"/>
                <w:sz w:val="24"/>
                <w:szCs w:val="24"/>
              </w:rPr>
            </w:pPr>
            <w:r w:rsidRPr="00D74295">
              <w:rPr>
                <w:rFonts w:ascii="Times New Roman" w:hAnsi="Times New Roman"/>
                <w:sz w:val="24"/>
                <w:szCs w:val="24"/>
              </w:rPr>
              <w:t>Глубина скважины 130 метров</w:t>
            </w:r>
          </w:p>
        </w:tc>
        <w:tc>
          <w:tcPr>
            <w:tcW w:w="1560" w:type="dxa"/>
          </w:tcPr>
          <w:p w:rsidR="0001562B" w:rsidRPr="00D74295" w:rsidRDefault="0001562B" w:rsidP="0001562B">
            <w:pPr>
              <w:rPr>
                <w:rFonts w:ascii="Times New Roman" w:hAnsi="Times New Roman"/>
                <w:sz w:val="24"/>
                <w:szCs w:val="24"/>
              </w:rPr>
            </w:pPr>
            <w:r w:rsidRPr="00D74295">
              <w:rPr>
                <w:rFonts w:ascii="Times New Roman" w:hAnsi="Times New Roman"/>
                <w:sz w:val="24"/>
                <w:szCs w:val="24"/>
              </w:rPr>
              <w:t>удовлетв</w:t>
            </w:r>
            <w:r w:rsidRPr="00D74295">
              <w:rPr>
                <w:rFonts w:ascii="Times New Roman" w:hAnsi="Times New Roman"/>
                <w:sz w:val="24"/>
                <w:szCs w:val="24"/>
              </w:rPr>
              <w:t>о</w:t>
            </w:r>
            <w:r w:rsidRPr="00D74295">
              <w:rPr>
                <w:rFonts w:ascii="Times New Roman" w:hAnsi="Times New Roman"/>
                <w:sz w:val="24"/>
                <w:szCs w:val="24"/>
              </w:rPr>
              <w:t xml:space="preserve">рительное </w:t>
            </w:r>
          </w:p>
        </w:tc>
        <w:tc>
          <w:tcPr>
            <w:tcW w:w="1417" w:type="dxa"/>
          </w:tcPr>
          <w:p w:rsidR="0001562B" w:rsidRPr="00D74295" w:rsidRDefault="0001562B" w:rsidP="0001562B">
            <w:pPr>
              <w:rPr>
                <w:rFonts w:ascii="Times New Roman" w:hAnsi="Times New Roman"/>
                <w:sz w:val="24"/>
                <w:szCs w:val="24"/>
              </w:rPr>
            </w:pPr>
            <w:r w:rsidRPr="00D74295">
              <w:rPr>
                <w:rFonts w:ascii="Times New Roman" w:hAnsi="Times New Roman"/>
                <w:sz w:val="24"/>
                <w:szCs w:val="24"/>
              </w:rPr>
              <w:t>-</w:t>
            </w:r>
          </w:p>
        </w:tc>
        <w:tc>
          <w:tcPr>
            <w:tcW w:w="1173" w:type="dxa"/>
          </w:tcPr>
          <w:p w:rsidR="0001562B" w:rsidRPr="00D74295" w:rsidRDefault="0001562B" w:rsidP="0001562B">
            <w:pPr>
              <w:rPr>
                <w:rFonts w:ascii="Times New Roman" w:hAnsi="Times New Roman"/>
                <w:sz w:val="24"/>
                <w:szCs w:val="24"/>
              </w:rPr>
            </w:pPr>
            <w:r w:rsidRPr="00D74295">
              <w:rPr>
                <w:rFonts w:ascii="Times New Roman" w:hAnsi="Times New Roman"/>
                <w:sz w:val="24"/>
                <w:szCs w:val="24"/>
              </w:rPr>
              <w:t>-</w:t>
            </w:r>
          </w:p>
        </w:tc>
      </w:tr>
      <w:tr w:rsidR="0001562B" w:rsidRPr="0001562B" w:rsidTr="00A1052B">
        <w:trPr>
          <w:jc w:val="center"/>
        </w:trPr>
        <w:tc>
          <w:tcPr>
            <w:tcW w:w="637" w:type="dxa"/>
          </w:tcPr>
          <w:p w:rsidR="0001562B" w:rsidRPr="00D74295" w:rsidRDefault="00A1052B" w:rsidP="0001562B">
            <w:pPr>
              <w:rPr>
                <w:rFonts w:ascii="Times New Roman" w:hAnsi="Times New Roman"/>
                <w:sz w:val="24"/>
                <w:szCs w:val="24"/>
              </w:rPr>
            </w:pPr>
            <w:r>
              <w:rPr>
                <w:rFonts w:ascii="Times New Roman" w:hAnsi="Times New Roman"/>
                <w:sz w:val="24"/>
                <w:szCs w:val="24"/>
              </w:rPr>
              <w:t>173</w:t>
            </w:r>
          </w:p>
        </w:tc>
        <w:tc>
          <w:tcPr>
            <w:tcW w:w="1843" w:type="dxa"/>
          </w:tcPr>
          <w:p w:rsidR="0001562B" w:rsidRPr="00D74295" w:rsidRDefault="0001562B" w:rsidP="0001562B">
            <w:pPr>
              <w:rPr>
                <w:rFonts w:ascii="Times New Roman" w:hAnsi="Times New Roman"/>
                <w:sz w:val="24"/>
                <w:szCs w:val="24"/>
              </w:rPr>
            </w:pPr>
            <w:r w:rsidRPr="00D74295">
              <w:rPr>
                <w:rFonts w:ascii="Times New Roman" w:hAnsi="Times New Roman"/>
                <w:sz w:val="24"/>
                <w:szCs w:val="24"/>
              </w:rPr>
              <w:t>с. Кочелаево</w:t>
            </w:r>
          </w:p>
        </w:tc>
        <w:tc>
          <w:tcPr>
            <w:tcW w:w="2268" w:type="dxa"/>
          </w:tcPr>
          <w:p w:rsidR="0001562B" w:rsidRPr="00D74295" w:rsidRDefault="0001562B" w:rsidP="0001562B">
            <w:pPr>
              <w:rPr>
                <w:rFonts w:ascii="Times New Roman" w:hAnsi="Times New Roman"/>
                <w:sz w:val="24"/>
                <w:szCs w:val="24"/>
              </w:rPr>
            </w:pPr>
            <w:r w:rsidRPr="00D74295">
              <w:rPr>
                <w:rFonts w:ascii="Times New Roman" w:hAnsi="Times New Roman"/>
                <w:sz w:val="24"/>
                <w:szCs w:val="24"/>
              </w:rPr>
              <w:t>Артезианская скважина № 824 с водонапорной башней</w:t>
            </w:r>
          </w:p>
        </w:tc>
        <w:tc>
          <w:tcPr>
            <w:tcW w:w="992" w:type="dxa"/>
          </w:tcPr>
          <w:p w:rsidR="0001562B" w:rsidRPr="00D74295" w:rsidRDefault="0001562B" w:rsidP="0001562B">
            <w:pPr>
              <w:rPr>
                <w:rFonts w:ascii="Times New Roman" w:hAnsi="Times New Roman"/>
                <w:sz w:val="24"/>
                <w:szCs w:val="24"/>
              </w:rPr>
            </w:pPr>
            <w:r w:rsidRPr="00D74295">
              <w:rPr>
                <w:rFonts w:ascii="Times New Roman" w:hAnsi="Times New Roman"/>
                <w:sz w:val="24"/>
                <w:szCs w:val="24"/>
              </w:rPr>
              <w:t>-</w:t>
            </w:r>
          </w:p>
        </w:tc>
        <w:tc>
          <w:tcPr>
            <w:tcW w:w="1276" w:type="dxa"/>
          </w:tcPr>
          <w:p w:rsidR="0001562B" w:rsidRPr="00D74295" w:rsidRDefault="0001562B" w:rsidP="0001562B">
            <w:pPr>
              <w:rPr>
                <w:rFonts w:ascii="Times New Roman" w:hAnsi="Times New Roman"/>
                <w:sz w:val="24"/>
                <w:szCs w:val="24"/>
              </w:rPr>
            </w:pPr>
            <w:r w:rsidRPr="00D74295">
              <w:rPr>
                <w:rFonts w:ascii="Times New Roman" w:hAnsi="Times New Roman"/>
                <w:sz w:val="24"/>
                <w:szCs w:val="24"/>
              </w:rPr>
              <w:t>-</w:t>
            </w:r>
          </w:p>
        </w:tc>
        <w:tc>
          <w:tcPr>
            <w:tcW w:w="992" w:type="dxa"/>
          </w:tcPr>
          <w:p w:rsidR="0001562B" w:rsidRPr="00D74295" w:rsidRDefault="0001562B" w:rsidP="0001562B">
            <w:pPr>
              <w:rPr>
                <w:rFonts w:ascii="Times New Roman" w:hAnsi="Times New Roman"/>
                <w:sz w:val="24"/>
                <w:szCs w:val="24"/>
              </w:rPr>
            </w:pPr>
            <w:r w:rsidRPr="00D74295">
              <w:rPr>
                <w:rFonts w:ascii="Times New Roman" w:hAnsi="Times New Roman"/>
                <w:sz w:val="24"/>
                <w:szCs w:val="24"/>
              </w:rPr>
              <w:t>1968</w:t>
            </w:r>
          </w:p>
        </w:tc>
        <w:tc>
          <w:tcPr>
            <w:tcW w:w="1417" w:type="dxa"/>
          </w:tcPr>
          <w:p w:rsidR="0001562B" w:rsidRPr="00D74295" w:rsidRDefault="0001562B" w:rsidP="0001562B">
            <w:pPr>
              <w:rPr>
                <w:rFonts w:ascii="Times New Roman" w:hAnsi="Times New Roman"/>
                <w:sz w:val="24"/>
                <w:szCs w:val="24"/>
              </w:rPr>
            </w:pPr>
            <w:r w:rsidRPr="00D74295">
              <w:rPr>
                <w:rFonts w:ascii="Times New Roman" w:hAnsi="Times New Roman"/>
                <w:sz w:val="24"/>
                <w:szCs w:val="24"/>
              </w:rPr>
              <w:t>Глубина скважины 110 метров</w:t>
            </w:r>
          </w:p>
        </w:tc>
        <w:tc>
          <w:tcPr>
            <w:tcW w:w="1560" w:type="dxa"/>
          </w:tcPr>
          <w:p w:rsidR="0001562B" w:rsidRPr="00D74295" w:rsidRDefault="0001562B" w:rsidP="0001562B">
            <w:pPr>
              <w:rPr>
                <w:rFonts w:ascii="Times New Roman" w:hAnsi="Times New Roman"/>
                <w:sz w:val="24"/>
                <w:szCs w:val="24"/>
              </w:rPr>
            </w:pPr>
            <w:r w:rsidRPr="00D74295">
              <w:rPr>
                <w:rFonts w:ascii="Times New Roman" w:hAnsi="Times New Roman"/>
                <w:sz w:val="24"/>
                <w:szCs w:val="24"/>
              </w:rPr>
              <w:t>удовлетв</w:t>
            </w:r>
            <w:r w:rsidRPr="00D74295">
              <w:rPr>
                <w:rFonts w:ascii="Times New Roman" w:hAnsi="Times New Roman"/>
                <w:sz w:val="24"/>
                <w:szCs w:val="24"/>
              </w:rPr>
              <w:t>о</w:t>
            </w:r>
            <w:r w:rsidRPr="00D74295">
              <w:rPr>
                <w:rFonts w:ascii="Times New Roman" w:hAnsi="Times New Roman"/>
                <w:sz w:val="24"/>
                <w:szCs w:val="24"/>
              </w:rPr>
              <w:t xml:space="preserve">рительное </w:t>
            </w:r>
          </w:p>
        </w:tc>
        <w:tc>
          <w:tcPr>
            <w:tcW w:w="1417" w:type="dxa"/>
          </w:tcPr>
          <w:p w:rsidR="0001562B" w:rsidRPr="00D74295" w:rsidRDefault="0001562B" w:rsidP="0001562B">
            <w:pPr>
              <w:rPr>
                <w:rFonts w:ascii="Times New Roman" w:hAnsi="Times New Roman"/>
                <w:sz w:val="24"/>
                <w:szCs w:val="24"/>
              </w:rPr>
            </w:pPr>
            <w:r w:rsidRPr="00D74295">
              <w:rPr>
                <w:rFonts w:ascii="Times New Roman" w:hAnsi="Times New Roman"/>
                <w:sz w:val="24"/>
                <w:szCs w:val="24"/>
              </w:rPr>
              <w:t>-</w:t>
            </w:r>
          </w:p>
        </w:tc>
        <w:tc>
          <w:tcPr>
            <w:tcW w:w="1173" w:type="dxa"/>
          </w:tcPr>
          <w:p w:rsidR="0001562B" w:rsidRPr="00D74295" w:rsidRDefault="0001562B" w:rsidP="0001562B">
            <w:pPr>
              <w:rPr>
                <w:rFonts w:ascii="Times New Roman" w:hAnsi="Times New Roman"/>
                <w:sz w:val="24"/>
                <w:szCs w:val="24"/>
              </w:rPr>
            </w:pPr>
            <w:r w:rsidRPr="00D74295">
              <w:rPr>
                <w:rFonts w:ascii="Times New Roman" w:hAnsi="Times New Roman"/>
                <w:sz w:val="24"/>
                <w:szCs w:val="24"/>
              </w:rPr>
              <w:t>-</w:t>
            </w:r>
          </w:p>
        </w:tc>
      </w:tr>
      <w:tr w:rsidR="0001562B" w:rsidRPr="0001562B" w:rsidTr="00A1052B">
        <w:trPr>
          <w:jc w:val="center"/>
        </w:trPr>
        <w:tc>
          <w:tcPr>
            <w:tcW w:w="637" w:type="dxa"/>
          </w:tcPr>
          <w:p w:rsidR="0001562B" w:rsidRPr="00D74295" w:rsidRDefault="00A1052B" w:rsidP="0001562B">
            <w:pPr>
              <w:rPr>
                <w:rFonts w:ascii="Times New Roman" w:hAnsi="Times New Roman"/>
                <w:sz w:val="24"/>
                <w:szCs w:val="24"/>
              </w:rPr>
            </w:pPr>
            <w:r>
              <w:rPr>
                <w:rFonts w:ascii="Times New Roman" w:hAnsi="Times New Roman"/>
                <w:sz w:val="24"/>
                <w:szCs w:val="24"/>
              </w:rPr>
              <w:t>174</w:t>
            </w:r>
          </w:p>
        </w:tc>
        <w:tc>
          <w:tcPr>
            <w:tcW w:w="1843" w:type="dxa"/>
          </w:tcPr>
          <w:p w:rsidR="0001562B" w:rsidRPr="00D74295" w:rsidRDefault="0001562B" w:rsidP="0001562B">
            <w:pPr>
              <w:rPr>
                <w:rFonts w:ascii="Times New Roman" w:hAnsi="Times New Roman"/>
                <w:sz w:val="24"/>
                <w:szCs w:val="24"/>
              </w:rPr>
            </w:pPr>
            <w:r w:rsidRPr="00D74295">
              <w:rPr>
                <w:rFonts w:ascii="Times New Roman" w:hAnsi="Times New Roman"/>
                <w:sz w:val="24"/>
                <w:szCs w:val="24"/>
              </w:rPr>
              <w:t>д. Буды</w:t>
            </w:r>
          </w:p>
        </w:tc>
        <w:tc>
          <w:tcPr>
            <w:tcW w:w="2268" w:type="dxa"/>
          </w:tcPr>
          <w:p w:rsidR="0001562B" w:rsidRPr="00D74295" w:rsidRDefault="0001562B" w:rsidP="0001562B">
            <w:pPr>
              <w:rPr>
                <w:rFonts w:ascii="Times New Roman" w:hAnsi="Times New Roman"/>
                <w:sz w:val="24"/>
                <w:szCs w:val="24"/>
              </w:rPr>
            </w:pPr>
            <w:r w:rsidRPr="00D74295">
              <w:rPr>
                <w:rFonts w:ascii="Times New Roman" w:hAnsi="Times New Roman"/>
                <w:sz w:val="24"/>
                <w:szCs w:val="24"/>
              </w:rPr>
              <w:t>Артезианская скважина № 1258 с водонапорной скважиной</w:t>
            </w:r>
          </w:p>
        </w:tc>
        <w:tc>
          <w:tcPr>
            <w:tcW w:w="992" w:type="dxa"/>
          </w:tcPr>
          <w:p w:rsidR="0001562B" w:rsidRPr="00D74295" w:rsidRDefault="0001562B" w:rsidP="0001562B">
            <w:pPr>
              <w:rPr>
                <w:rFonts w:ascii="Times New Roman" w:hAnsi="Times New Roman"/>
                <w:sz w:val="24"/>
                <w:szCs w:val="24"/>
              </w:rPr>
            </w:pPr>
            <w:r w:rsidRPr="00D74295">
              <w:rPr>
                <w:rFonts w:ascii="Times New Roman" w:hAnsi="Times New Roman"/>
                <w:sz w:val="24"/>
                <w:szCs w:val="24"/>
              </w:rPr>
              <w:t>-</w:t>
            </w:r>
          </w:p>
        </w:tc>
        <w:tc>
          <w:tcPr>
            <w:tcW w:w="1276" w:type="dxa"/>
          </w:tcPr>
          <w:p w:rsidR="0001562B" w:rsidRPr="00D74295" w:rsidRDefault="0001562B" w:rsidP="0001562B">
            <w:pPr>
              <w:rPr>
                <w:rFonts w:ascii="Times New Roman" w:hAnsi="Times New Roman"/>
                <w:sz w:val="24"/>
                <w:szCs w:val="24"/>
              </w:rPr>
            </w:pPr>
            <w:r w:rsidRPr="00D74295">
              <w:rPr>
                <w:rFonts w:ascii="Times New Roman" w:hAnsi="Times New Roman"/>
                <w:sz w:val="24"/>
                <w:szCs w:val="24"/>
              </w:rPr>
              <w:t>-</w:t>
            </w:r>
          </w:p>
        </w:tc>
        <w:tc>
          <w:tcPr>
            <w:tcW w:w="992" w:type="dxa"/>
          </w:tcPr>
          <w:p w:rsidR="0001562B" w:rsidRPr="00D74295" w:rsidRDefault="0001562B" w:rsidP="0001562B">
            <w:pPr>
              <w:rPr>
                <w:rFonts w:ascii="Times New Roman" w:hAnsi="Times New Roman"/>
                <w:sz w:val="24"/>
                <w:szCs w:val="24"/>
              </w:rPr>
            </w:pPr>
            <w:r w:rsidRPr="00D74295">
              <w:rPr>
                <w:rFonts w:ascii="Times New Roman" w:hAnsi="Times New Roman"/>
                <w:sz w:val="24"/>
                <w:szCs w:val="24"/>
              </w:rPr>
              <w:t>1972</w:t>
            </w:r>
          </w:p>
        </w:tc>
        <w:tc>
          <w:tcPr>
            <w:tcW w:w="1417" w:type="dxa"/>
          </w:tcPr>
          <w:p w:rsidR="0001562B" w:rsidRPr="00D74295" w:rsidRDefault="0001562B" w:rsidP="0001562B">
            <w:pPr>
              <w:rPr>
                <w:rFonts w:ascii="Times New Roman" w:hAnsi="Times New Roman"/>
                <w:sz w:val="24"/>
                <w:szCs w:val="24"/>
              </w:rPr>
            </w:pPr>
            <w:r w:rsidRPr="00D74295">
              <w:rPr>
                <w:rFonts w:ascii="Times New Roman" w:hAnsi="Times New Roman"/>
                <w:sz w:val="24"/>
                <w:szCs w:val="24"/>
              </w:rPr>
              <w:t>Глубина скважины 109 метров</w:t>
            </w:r>
          </w:p>
        </w:tc>
        <w:tc>
          <w:tcPr>
            <w:tcW w:w="1560" w:type="dxa"/>
          </w:tcPr>
          <w:p w:rsidR="0001562B" w:rsidRPr="00D74295" w:rsidRDefault="0001562B" w:rsidP="0001562B">
            <w:pPr>
              <w:rPr>
                <w:rFonts w:ascii="Times New Roman" w:hAnsi="Times New Roman"/>
                <w:sz w:val="24"/>
                <w:szCs w:val="24"/>
              </w:rPr>
            </w:pPr>
            <w:r w:rsidRPr="00D74295">
              <w:rPr>
                <w:rFonts w:ascii="Times New Roman" w:hAnsi="Times New Roman"/>
                <w:sz w:val="24"/>
                <w:szCs w:val="24"/>
              </w:rPr>
              <w:t>удовлетв</w:t>
            </w:r>
            <w:r w:rsidRPr="00D74295">
              <w:rPr>
                <w:rFonts w:ascii="Times New Roman" w:hAnsi="Times New Roman"/>
                <w:sz w:val="24"/>
                <w:szCs w:val="24"/>
              </w:rPr>
              <w:t>о</w:t>
            </w:r>
            <w:r w:rsidRPr="00D74295">
              <w:rPr>
                <w:rFonts w:ascii="Times New Roman" w:hAnsi="Times New Roman"/>
                <w:sz w:val="24"/>
                <w:szCs w:val="24"/>
              </w:rPr>
              <w:t xml:space="preserve">рительное </w:t>
            </w:r>
          </w:p>
        </w:tc>
        <w:tc>
          <w:tcPr>
            <w:tcW w:w="1417" w:type="dxa"/>
          </w:tcPr>
          <w:p w:rsidR="0001562B" w:rsidRPr="00D74295" w:rsidRDefault="0001562B" w:rsidP="0001562B">
            <w:pPr>
              <w:rPr>
                <w:rFonts w:ascii="Times New Roman" w:hAnsi="Times New Roman"/>
                <w:sz w:val="24"/>
                <w:szCs w:val="24"/>
              </w:rPr>
            </w:pPr>
            <w:r w:rsidRPr="00D74295">
              <w:rPr>
                <w:rFonts w:ascii="Times New Roman" w:hAnsi="Times New Roman"/>
                <w:sz w:val="24"/>
                <w:szCs w:val="24"/>
              </w:rPr>
              <w:t>-</w:t>
            </w:r>
          </w:p>
        </w:tc>
        <w:tc>
          <w:tcPr>
            <w:tcW w:w="1173" w:type="dxa"/>
          </w:tcPr>
          <w:p w:rsidR="0001562B" w:rsidRPr="00D74295" w:rsidRDefault="0001562B" w:rsidP="0001562B">
            <w:pPr>
              <w:rPr>
                <w:rFonts w:ascii="Times New Roman" w:hAnsi="Times New Roman"/>
                <w:sz w:val="24"/>
                <w:szCs w:val="24"/>
              </w:rPr>
            </w:pPr>
            <w:r w:rsidRPr="00D74295">
              <w:rPr>
                <w:rFonts w:ascii="Times New Roman" w:hAnsi="Times New Roman"/>
                <w:sz w:val="24"/>
                <w:szCs w:val="24"/>
              </w:rPr>
              <w:t>-</w:t>
            </w:r>
          </w:p>
        </w:tc>
      </w:tr>
      <w:tr w:rsidR="0001562B" w:rsidRPr="0001562B" w:rsidTr="00A1052B">
        <w:trPr>
          <w:jc w:val="center"/>
        </w:trPr>
        <w:tc>
          <w:tcPr>
            <w:tcW w:w="637" w:type="dxa"/>
          </w:tcPr>
          <w:p w:rsidR="0001562B" w:rsidRPr="00D74295" w:rsidRDefault="00A1052B" w:rsidP="0001562B">
            <w:pPr>
              <w:rPr>
                <w:rFonts w:ascii="Times New Roman" w:hAnsi="Times New Roman"/>
                <w:sz w:val="24"/>
                <w:szCs w:val="24"/>
              </w:rPr>
            </w:pPr>
            <w:r>
              <w:rPr>
                <w:rFonts w:ascii="Times New Roman" w:hAnsi="Times New Roman"/>
                <w:sz w:val="24"/>
                <w:szCs w:val="24"/>
              </w:rPr>
              <w:t>175</w:t>
            </w:r>
          </w:p>
        </w:tc>
        <w:tc>
          <w:tcPr>
            <w:tcW w:w="1843" w:type="dxa"/>
          </w:tcPr>
          <w:p w:rsidR="0001562B" w:rsidRPr="00D74295" w:rsidRDefault="0001562B" w:rsidP="0001562B">
            <w:pPr>
              <w:rPr>
                <w:rFonts w:ascii="Times New Roman" w:hAnsi="Times New Roman"/>
                <w:sz w:val="24"/>
                <w:szCs w:val="24"/>
              </w:rPr>
            </w:pPr>
            <w:r w:rsidRPr="00D74295">
              <w:rPr>
                <w:rFonts w:ascii="Times New Roman" w:hAnsi="Times New Roman"/>
                <w:sz w:val="24"/>
                <w:szCs w:val="24"/>
              </w:rPr>
              <w:t>п. Красный Яр</w:t>
            </w:r>
          </w:p>
        </w:tc>
        <w:tc>
          <w:tcPr>
            <w:tcW w:w="2268" w:type="dxa"/>
          </w:tcPr>
          <w:p w:rsidR="0001562B" w:rsidRPr="00D74295" w:rsidRDefault="0001562B" w:rsidP="0001562B">
            <w:pPr>
              <w:rPr>
                <w:rFonts w:ascii="Times New Roman" w:hAnsi="Times New Roman"/>
                <w:sz w:val="24"/>
                <w:szCs w:val="24"/>
              </w:rPr>
            </w:pPr>
            <w:r w:rsidRPr="00D74295">
              <w:rPr>
                <w:rFonts w:ascii="Times New Roman" w:hAnsi="Times New Roman"/>
                <w:sz w:val="24"/>
                <w:szCs w:val="24"/>
              </w:rPr>
              <w:t>Артезианская скважина № 97 с водонапорной башней</w:t>
            </w:r>
          </w:p>
        </w:tc>
        <w:tc>
          <w:tcPr>
            <w:tcW w:w="992" w:type="dxa"/>
          </w:tcPr>
          <w:p w:rsidR="0001562B" w:rsidRPr="00D74295" w:rsidRDefault="0001562B" w:rsidP="0001562B">
            <w:pPr>
              <w:rPr>
                <w:rFonts w:ascii="Times New Roman" w:hAnsi="Times New Roman"/>
                <w:sz w:val="24"/>
                <w:szCs w:val="24"/>
              </w:rPr>
            </w:pPr>
            <w:r w:rsidRPr="00D74295">
              <w:rPr>
                <w:rFonts w:ascii="Times New Roman" w:hAnsi="Times New Roman"/>
                <w:sz w:val="24"/>
                <w:szCs w:val="24"/>
              </w:rPr>
              <w:t>-</w:t>
            </w:r>
          </w:p>
        </w:tc>
        <w:tc>
          <w:tcPr>
            <w:tcW w:w="1276" w:type="dxa"/>
          </w:tcPr>
          <w:p w:rsidR="0001562B" w:rsidRPr="00D74295" w:rsidRDefault="0001562B" w:rsidP="0001562B">
            <w:pPr>
              <w:rPr>
                <w:rFonts w:ascii="Times New Roman" w:hAnsi="Times New Roman"/>
                <w:sz w:val="24"/>
                <w:szCs w:val="24"/>
              </w:rPr>
            </w:pPr>
            <w:r w:rsidRPr="00D74295">
              <w:rPr>
                <w:rFonts w:ascii="Times New Roman" w:hAnsi="Times New Roman"/>
                <w:sz w:val="24"/>
                <w:szCs w:val="24"/>
              </w:rPr>
              <w:t>-</w:t>
            </w:r>
          </w:p>
        </w:tc>
        <w:tc>
          <w:tcPr>
            <w:tcW w:w="992" w:type="dxa"/>
          </w:tcPr>
          <w:p w:rsidR="0001562B" w:rsidRPr="00D74295" w:rsidRDefault="0001562B" w:rsidP="0001562B">
            <w:pPr>
              <w:rPr>
                <w:rFonts w:ascii="Times New Roman" w:hAnsi="Times New Roman"/>
                <w:sz w:val="24"/>
                <w:szCs w:val="24"/>
              </w:rPr>
            </w:pPr>
            <w:r w:rsidRPr="00D74295">
              <w:rPr>
                <w:rFonts w:ascii="Times New Roman" w:hAnsi="Times New Roman"/>
                <w:sz w:val="24"/>
                <w:szCs w:val="24"/>
              </w:rPr>
              <w:t>1957</w:t>
            </w:r>
          </w:p>
        </w:tc>
        <w:tc>
          <w:tcPr>
            <w:tcW w:w="1417" w:type="dxa"/>
          </w:tcPr>
          <w:p w:rsidR="0001562B" w:rsidRPr="00D74295" w:rsidRDefault="0001562B" w:rsidP="0001562B">
            <w:pPr>
              <w:rPr>
                <w:rFonts w:ascii="Times New Roman" w:hAnsi="Times New Roman"/>
                <w:sz w:val="24"/>
                <w:szCs w:val="24"/>
              </w:rPr>
            </w:pPr>
            <w:r w:rsidRPr="00D74295">
              <w:rPr>
                <w:rFonts w:ascii="Times New Roman" w:hAnsi="Times New Roman"/>
                <w:sz w:val="24"/>
                <w:szCs w:val="24"/>
              </w:rPr>
              <w:t>Глубина скважины 99 метров</w:t>
            </w:r>
          </w:p>
        </w:tc>
        <w:tc>
          <w:tcPr>
            <w:tcW w:w="1560" w:type="dxa"/>
          </w:tcPr>
          <w:p w:rsidR="0001562B" w:rsidRPr="00D74295" w:rsidRDefault="0001562B" w:rsidP="0001562B">
            <w:pPr>
              <w:rPr>
                <w:rFonts w:ascii="Times New Roman" w:hAnsi="Times New Roman"/>
                <w:sz w:val="24"/>
                <w:szCs w:val="24"/>
              </w:rPr>
            </w:pPr>
            <w:r w:rsidRPr="00D74295">
              <w:rPr>
                <w:rFonts w:ascii="Times New Roman" w:hAnsi="Times New Roman"/>
                <w:sz w:val="24"/>
                <w:szCs w:val="24"/>
              </w:rPr>
              <w:t>удовлетв</w:t>
            </w:r>
            <w:r w:rsidRPr="00D74295">
              <w:rPr>
                <w:rFonts w:ascii="Times New Roman" w:hAnsi="Times New Roman"/>
                <w:sz w:val="24"/>
                <w:szCs w:val="24"/>
              </w:rPr>
              <w:t>о</w:t>
            </w:r>
            <w:r w:rsidRPr="00D74295">
              <w:rPr>
                <w:rFonts w:ascii="Times New Roman" w:hAnsi="Times New Roman"/>
                <w:sz w:val="24"/>
                <w:szCs w:val="24"/>
              </w:rPr>
              <w:t xml:space="preserve">рительное </w:t>
            </w:r>
          </w:p>
        </w:tc>
        <w:tc>
          <w:tcPr>
            <w:tcW w:w="1417" w:type="dxa"/>
          </w:tcPr>
          <w:p w:rsidR="0001562B" w:rsidRPr="00D74295" w:rsidRDefault="0001562B" w:rsidP="0001562B">
            <w:pPr>
              <w:rPr>
                <w:rFonts w:ascii="Times New Roman" w:hAnsi="Times New Roman"/>
                <w:sz w:val="24"/>
                <w:szCs w:val="24"/>
              </w:rPr>
            </w:pPr>
            <w:r w:rsidRPr="00D74295">
              <w:rPr>
                <w:rFonts w:ascii="Times New Roman" w:hAnsi="Times New Roman"/>
                <w:sz w:val="24"/>
                <w:szCs w:val="24"/>
              </w:rPr>
              <w:t>-</w:t>
            </w:r>
          </w:p>
        </w:tc>
        <w:tc>
          <w:tcPr>
            <w:tcW w:w="1173" w:type="dxa"/>
          </w:tcPr>
          <w:p w:rsidR="0001562B" w:rsidRPr="00D74295" w:rsidRDefault="0001562B" w:rsidP="0001562B">
            <w:pPr>
              <w:rPr>
                <w:rFonts w:ascii="Times New Roman" w:hAnsi="Times New Roman"/>
                <w:sz w:val="24"/>
                <w:szCs w:val="24"/>
              </w:rPr>
            </w:pPr>
            <w:r w:rsidRPr="00D74295">
              <w:rPr>
                <w:rFonts w:ascii="Times New Roman" w:hAnsi="Times New Roman"/>
                <w:sz w:val="24"/>
                <w:szCs w:val="24"/>
              </w:rPr>
              <w:t>-</w:t>
            </w:r>
          </w:p>
        </w:tc>
      </w:tr>
      <w:tr w:rsidR="00806857" w:rsidRPr="0001562B" w:rsidTr="00A1052B">
        <w:trPr>
          <w:jc w:val="center"/>
        </w:trPr>
        <w:tc>
          <w:tcPr>
            <w:tcW w:w="637" w:type="dxa"/>
          </w:tcPr>
          <w:p w:rsidR="00806857" w:rsidRPr="00D74295" w:rsidRDefault="00A1052B" w:rsidP="00806857">
            <w:pPr>
              <w:rPr>
                <w:rFonts w:ascii="Times New Roman" w:hAnsi="Times New Roman"/>
                <w:sz w:val="24"/>
                <w:szCs w:val="24"/>
              </w:rPr>
            </w:pPr>
            <w:r>
              <w:rPr>
                <w:rFonts w:ascii="Times New Roman" w:hAnsi="Times New Roman"/>
                <w:sz w:val="24"/>
                <w:szCs w:val="24"/>
              </w:rPr>
              <w:t>176</w:t>
            </w:r>
          </w:p>
        </w:tc>
        <w:tc>
          <w:tcPr>
            <w:tcW w:w="1843" w:type="dxa"/>
          </w:tcPr>
          <w:p w:rsidR="00806857" w:rsidRPr="00D74295" w:rsidRDefault="00806857" w:rsidP="00806857">
            <w:pPr>
              <w:rPr>
                <w:rFonts w:ascii="Times New Roman" w:hAnsi="Times New Roman"/>
                <w:sz w:val="24"/>
                <w:szCs w:val="24"/>
              </w:rPr>
            </w:pPr>
            <w:r w:rsidRPr="00D74295">
              <w:rPr>
                <w:rFonts w:ascii="Times New Roman" w:hAnsi="Times New Roman"/>
                <w:sz w:val="24"/>
                <w:szCs w:val="24"/>
              </w:rPr>
              <w:t>С. Русская Лашма</w:t>
            </w:r>
          </w:p>
        </w:tc>
        <w:tc>
          <w:tcPr>
            <w:tcW w:w="2268" w:type="dxa"/>
          </w:tcPr>
          <w:p w:rsidR="00806857" w:rsidRPr="00D74295" w:rsidRDefault="00806857" w:rsidP="00806857">
            <w:pPr>
              <w:rPr>
                <w:rFonts w:ascii="Times New Roman" w:hAnsi="Times New Roman"/>
                <w:sz w:val="24"/>
                <w:szCs w:val="24"/>
              </w:rPr>
            </w:pPr>
            <w:r w:rsidRPr="00D74295">
              <w:rPr>
                <w:rFonts w:ascii="Times New Roman" w:hAnsi="Times New Roman"/>
                <w:sz w:val="24"/>
                <w:szCs w:val="24"/>
              </w:rPr>
              <w:t>Водян</w:t>
            </w:r>
            <w:r w:rsidR="00A37296" w:rsidRPr="00D74295">
              <w:rPr>
                <w:rFonts w:ascii="Times New Roman" w:hAnsi="Times New Roman"/>
                <w:sz w:val="24"/>
                <w:szCs w:val="24"/>
              </w:rPr>
              <w:t>ая</w:t>
            </w:r>
            <w:r w:rsidRPr="00D74295">
              <w:rPr>
                <w:rFonts w:ascii="Times New Roman" w:hAnsi="Times New Roman"/>
                <w:sz w:val="24"/>
                <w:szCs w:val="24"/>
              </w:rPr>
              <w:t xml:space="preserve"> башн</w:t>
            </w:r>
            <w:r w:rsidR="00A37296" w:rsidRPr="00D74295">
              <w:rPr>
                <w:rFonts w:ascii="Times New Roman" w:hAnsi="Times New Roman"/>
                <w:sz w:val="24"/>
                <w:szCs w:val="24"/>
              </w:rPr>
              <w:t>я</w:t>
            </w:r>
          </w:p>
        </w:tc>
        <w:tc>
          <w:tcPr>
            <w:tcW w:w="992" w:type="dxa"/>
          </w:tcPr>
          <w:p w:rsidR="00806857" w:rsidRPr="00D74295" w:rsidRDefault="00806857" w:rsidP="00806857">
            <w:pPr>
              <w:rPr>
                <w:rFonts w:ascii="Times New Roman" w:hAnsi="Times New Roman"/>
                <w:sz w:val="24"/>
                <w:szCs w:val="24"/>
              </w:rPr>
            </w:pPr>
            <w:r w:rsidRPr="00D74295">
              <w:rPr>
                <w:rFonts w:ascii="Times New Roman" w:hAnsi="Times New Roman"/>
                <w:sz w:val="24"/>
                <w:szCs w:val="24"/>
              </w:rPr>
              <w:t>15</w:t>
            </w:r>
          </w:p>
        </w:tc>
        <w:tc>
          <w:tcPr>
            <w:tcW w:w="1276" w:type="dxa"/>
          </w:tcPr>
          <w:p w:rsidR="00806857" w:rsidRPr="00D74295" w:rsidRDefault="00806857" w:rsidP="00806857">
            <w:pPr>
              <w:rPr>
                <w:rFonts w:ascii="Times New Roman" w:hAnsi="Times New Roman"/>
                <w:sz w:val="24"/>
                <w:szCs w:val="24"/>
              </w:rPr>
            </w:pPr>
          </w:p>
        </w:tc>
        <w:tc>
          <w:tcPr>
            <w:tcW w:w="992" w:type="dxa"/>
          </w:tcPr>
          <w:p w:rsidR="00806857" w:rsidRPr="00D74295" w:rsidRDefault="00806857" w:rsidP="00806857">
            <w:pPr>
              <w:rPr>
                <w:rFonts w:ascii="Times New Roman" w:hAnsi="Times New Roman"/>
                <w:sz w:val="24"/>
                <w:szCs w:val="24"/>
              </w:rPr>
            </w:pPr>
            <w:r w:rsidRPr="00D74295">
              <w:rPr>
                <w:rFonts w:ascii="Times New Roman" w:hAnsi="Times New Roman"/>
                <w:sz w:val="24"/>
                <w:szCs w:val="24"/>
              </w:rPr>
              <w:t>1961</w:t>
            </w:r>
          </w:p>
        </w:tc>
        <w:tc>
          <w:tcPr>
            <w:tcW w:w="1417" w:type="dxa"/>
          </w:tcPr>
          <w:p w:rsidR="00806857" w:rsidRPr="00D74295" w:rsidRDefault="00806857" w:rsidP="00806857">
            <w:pPr>
              <w:rPr>
                <w:rFonts w:ascii="Times New Roman" w:hAnsi="Times New Roman"/>
                <w:sz w:val="24"/>
                <w:szCs w:val="24"/>
              </w:rPr>
            </w:pPr>
          </w:p>
        </w:tc>
        <w:tc>
          <w:tcPr>
            <w:tcW w:w="1560" w:type="dxa"/>
          </w:tcPr>
          <w:p w:rsidR="00806857" w:rsidRPr="00D74295" w:rsidRDefault="00806857" w:rsidP="00806857">
            <w:pPr>
              <w:rPr>
                <w:rFonts w:ascii="Times New Roman" w:hAnsi="Times New Roman"/>
                <w:sz w:val="24"/>
                <w:szCs w:val="24"/>
              </w:rPr>
            </w:pPr>
            <w:r w:rsidRPr="00D74295">
              <w:rPr>
                <w:rFonts w:ascii="Times New Roman" w:hAnsi="Times New Roman"/>
                <w:sz w:val="24"/>
                <w:szCs w:val="24"/>
              </w:rPr>
              <w:t>удовлетв</w:t>
            </w:r>
            <w:r w:rsidRPr="00D74295">
              <w:rPr>
                <w:rFonts w:ascii="Times New Roman" w:hAnsi="Times New Roman"/>
                <w:sz w:val="24"/>
                <w:szCs w:val="24"/>
              </w:rPr>
              <w:t>о</w:t>
            </w:r>
            <w:r w:rsidRPr="00D74295">
              <w:rPr>
                <w:rFonts w:ascii="Times New Roman" w:hAnsi="Times New Roman"/>
                <w:sz w:val="24"/>
                <w:szCs w:val="24"/>
              </w:rPr>
              <w:t xml:space="preserve">рительное </w:t>
            </w:r>
          </w:p>
        </w:tc>
        <w:tc>
          <w:tcPr>
            <w:tcW w:w="1417" w:type="dxa"/>
          </w:tcPr>
          <w:p w:rsidR="00806857" w:rsidRPr="00D74295" w:rsidRDefault="00806857" w:rsidP="00806857">
            <w:pPr>
              <w:rPr>
                <w:rFonts w:ascii="Times New Roman" w:hAnsi="Times New Roman"/>
                <w:sz w:val="24"/>
                <w:szCs w:val="24"/>
              </w:rPr>
            </w:pPr>
          </w:p>
        </w:tc>
        <w:tc>
          <w:tcPr>
            <w:tcW w:w="1173" w:type="dxa"/>
          </w:tcPr>
          <w:p w:rsidR="00806857" w:rsidRPr="00D74295" w:rsidRDefault="00806857" w:rsidP="00806857">
            <w:pPr>
              <w:rPr>
                <w:rFonts w:ascii="Times New Roman" w:hAnsi="Times New Roman"/>
                <w:sz w:val="24"/>
                <w:szCs w:val="24"/>
              </w:rPr>
            </w:pPr>
          </w:p>
        </w:tc>
      </w:tr>
      <w:tr w:rsidR="00806857" w:rsidRPr="0001562B" w:rsidTr="00A1052B">
        <w:trPr>
          <w:jc w:val="center"/>
        </w:trPr>
        <w:tc>
          <w:tcPr>
            <w:tcW w:w="637" w:type="dxa"/>
          </w:tcPr>
          <w:p w:rsidR="00806857" w:rsidRPr="00D74295" w:rsidRDefault="00A1052B" w:rsidP="00806857">
            <w:pPr>
              <w:rPr>
                <w:rFonts w:ascii="Times New Roman" w:hAnsi="Times New Roman"/>
                <w:sz w:val="24"/>
                <w:szCs w:val="24"/>
              </w:rPr>
            </w:pPr>
            <w:r>
              <w:rPr>
                <w:rFonts w:ascii="Times New Roman" w:hAnsi="Times New Roman"/>
                <w:sz w:val="24"/>
                <w:szCs w:val="24"/>
              </w:rPr>
              <w:t>177</w:t>
            </w:r>
          </w:p>
        </w:tc>
        <w:tc>
          <w:tcPr>
            <w:tcW w:w="1843" w:type="dxa"/>
          </w:tcPr>
          <w:p w:rsidR="00806857" w:rsidRPr="00D74295" w:rsidRDefault="00806857" w:rsidP="00806857">
            <w:pPr>
              <w:rPr>
                <w:rFonts w:ascii="Times New Roman" w:hAnsi="Times New Roman"/>
                <w:sz w:val="24"/>
                <w:szCs w:val="24"/>
              </w:rPr>
            </w:pPr>
            <w:r w:rsidRPr="00D74295">
              <w:rPr>
                <w:rFonts w:ascii="Times New Roman" w:hAnsi="Times New Roman"/>
                <w:sz w:val="24"/>
                <w:szCs w:val="24"/>
              </w:rPr>
              <w:t>С. Гумны</w:t>
            </w:r>
          </w:p>
        </w:tc>
        <w:tc>
          <w:tcPr>
            <w:tcW w:w="2268" w:type="dxa"/>
          </w:tcPr>
          <w:p w:rsidR="00806857" w:rsidRPr="00D74295" w:rsidRDefault="00806857" w:rsidP="00806857">
            <w:pPr>
              <w:rPr>
                <w:rFonts w:ascii="Times New Roman" w:hAnsi="Times New Roman"/>
                <w:sz w:val="24"/>
                <w:szCs w:val="24"/>
              </w:rPr>
            </w:pPr>
            <w:r w:rsidRPr="00D74295">
              <w:rPr>
                <w:rFonts w:ascii="Times New Roman" w:hAnsi="Times New Roman"/>
                <w:sz w:val="24"/>
                <w:szCs w:val="24"/>
              </w:rPr>
              <w:t>Водян</w:t>
            </w:r>
            <w:r w:rsidR="00A37296" w:rsidRPr="00D74295">
              <w:rPr>
                <w:rFonts w:ascii="Times New Roman" w:hAnsi="Times New Roman"/>
                <w:sz w:val="24"/>
                <w:szCs w:val="24"/>
              </w:rPr>
              <w:t>ая</w:t>
            </w:r>
            <w:r w:rsidRPr="00D74295">
              <w:rPr>
                <w:rFonts w:ascii="Times New Roman" w:hAnsi="Times New Roman"/>
                <w:sz w:val="24"/>
                <w:szCs w:val="24"/>
              </w:rPr>
              <w:t xml:space="preserve"> башн</w:t>
            </w:r>
            <w:r w:rsidR="00A37296" w:rsidRPr="00D74295">
              <w:rPr>
                <w:rFonts w:ascii="Times New Roman" w:hAnsi="Times New Roman"/>
                <w:sz w:val="24"/>
                <w:szCs w:val="24"/>
              </w:rPr>
              <w:t>я</w:t>
            </w:r>
          </w:p>
        </w:tc>
        <w:tc>
          <w:tcPr>
            <w:tcW w:w="992" w:type="dxa"/>
          </w:tcPr>
          <w:p w:rsidR="00806857" w:rsidRPr="00D74295" w:rsidRDefault="00806857" w:rsidP="00806857">
            <w:pPr>
              <w:rPr>
                <w:rFonts w:ascii="Times New Roman" w:hAnsi="Times New Roman"/>
                <w:sz w:val="24"/>
                <w:szCs w:val="24"/>
              </w:rPr>
            </w:pPr>
            <w:r w:rsidRPr="00D74295">
              <w:rPr>
                <w:rFonts w:ascii="Times New Roman" w:hAnsi="Times New Roman"/>
                <w:sz w:val="24"/>
                <w:szCs w:val="24"/>
              </w:rPr>
              <w:t>15</w:t>
            </w:r>
          </w:p>
        </w:tc>
        <w:tc>
          <w:tcPr>
            <w:tcW w:w="1276" w:type="dxa"/>
          </w:tcPr>
          <w:p w:rsidR="00806857" w:rsidRPr="00D74295" w:rsidRDefault="00806857" w:rsidP="00806857">
            <w:pPr>
              <w:rPr>
                <w:rFonts w:ascii="Times New Roman" w:hAnsi="Times New Roman"/>
                <w:sz w:val="24"/>
                <w:szCs w:val="24"/>
              </w:rPr>
            </w:pPr>
          </w:p>
        </w:tc>
        <w:tc>
          <w:tcPr>
            <w:tcW w:w="992" w:type="dxa"/>
          </w:tcPr>
          <w:p w:rsidR="00806857" w:rsidRPr="00D74295" w:rsidRDefault="00806857" w:rsidP="00806857">
            <w:pPr>
              <w:rPr>
                <w:rFonts w:ascii="Times New Roman" w:hAnsi="Times New Roman"/>
                <w:sz w:val="24"/>
                <w:szCs w:val="24"/>
              </w:rPr>
            </w:pPr>
            <w:r w:rsidRPr="00D74295">
              <w:rPr>
                <w:rFonts w:ascii="Times New Roman" w:hAnsi="Times New Roman"/>
                <w:sz w:val="24"/>
                <w:szCs w:val="24"/>
              </w:rPr>
              <w:t>1961</w:t>
            </w:r>
          </w:p>
        </w:tc>
        <w:tc>
          <w:tcPr>
            <w:tcW w:w="1417" w:type="dxa"/>
          </w:tcPr>
          <w:p w:rsidR="00806857" w:rsidRPr="00D74295" w:rsidRDefault="00806857" w:rsidP="00806857">
            <w:pPr>
              <w:rPr>
                <w:rFonts w:ascii="Times New Roman" w:hAnsi="Times New Roman"/>
                <w:sz w:val="24"/>
                <w:szCs w:val="24"/>
              </w:rPr>
            </w:pPr>
          </w:p>
        </w:tc>
        <w:tc>
          <w:tcPr>
            <w:tcW w:w="1560" w:type="dxa"/>
          </w:tcPr>
          <w:p w:rsidR="00806857" w:rsidRPr="00D74295" w:rsidRDefault="00806857" w:rsidP="00806857">
            <w:pPr>
              <w:rPr>
                <w:rFonts w:ascii="Times New Roman" w:hAnsi="Times New Roman"/>
                <w:sz w:val="24"/>
                <w:szCs w:val="24"/>
              </w:rPr>
            </w:pPr>
            <w:r w:rsidRPr="00D74295">
              <w:rPr>
                <w:rFonts w:ascii="Times New Roman" w:hAnsi="Times New Roman"/>
                <w:sz w:val="24"/>
                <w:szCs w:val="24"/>
              </w:rPr>
              <w:t>удовлетв</w:t>
            </w:r>
            <w:r w:rsidRPr="00D74295">
              <w:rPr>
                <w:rFonts w:ascii="Times New Roman" w:hAnsi="Times New Roman"/>
                <w:sz w:val="24"/>
                <w:szCs w:val="24"/>
              </w:rPr>
              <w:t>о</w:t>
            </w:r>
            <w:r w:rsidRPr="00D74295">
              <w:rPr>
                <w:rFonts w:ascii="Times New Roman" w:hAnsi="Times New Roman"/>
                <w:sz w:val="24"/>
                <w:szCs w:val="24"/>
              </w:rPr>
              <w:t xml:space="preserve">рительное </w:t>
            </w:r>
          </w:p>
        </w:tc>
        <w:tc>
          <w:tcPr>
            <w:tcW w:w="1417" w:type="dxa"/>
          </w:tcPr>
          <w:p w:rsidR="00806857" w:rsidRPr="00D74295" w:rsidRDefault="00806857" w:rsidP="00806857">
            <w:pPr>
              <w:rPr>
                <w:rFonts w:ascii="Times New Roman" w:hAnsi="Times New Roman"/>
                <w:sz w:val="24"/>
                <w:szCs w:val="24"/>
              </w:rPr>
            </w:pPr>
          </w:p>
        </w:tc>
        <w:tc>
          <w:tcPr>
            <w:tcW w:w="1173" w:type="dxa"/>
          </w:tcPr>
          <w:p w:rsidR="00806857" w:rsidRPr="00D74295" w:rsidRDefault="00806857" w:rsidP="00806857">
            <w:pPr>
              <w:rPr>
                <w:rFonts w:ascii="Times New Roman" w:hAnsi="Times New Roman"/>
                <w:sz w:val="24"/>
                <w:szCs w:val="24"/>
              </w:rPr>
            </w:pPr>
          </w:p>
        </w:tc>
      </w:tr>
      <w:tr w:rsidR="009E433A" w:rsidRPr="0001562B" w:rsidTr="00A1052B">
        <w:trPr>
          <w:jc w:val="center"/>
        </w:trPr>
        <w:tc>
          <w:tcPr>
            <w:tcW w:w="637" w:type="dxa"/>
          </w:tcPr>
          <w:p w:rsidR="009E433A" w:rsidRPr="00D74295" w:rsidRDefault="00A1052B" w:rsidP="009E433A">
            <w:pPr>
              <w:rPr>
                <w:rFonts w:ascii="Times New Roman" w:hAnsi="Times New Roman"/>
                <w:sz w:val="24"/>
                <w:szCs w:val="24"/>
              </w:rPr>
            </w:pPr>
            <w:r>
              <w:rPr>
                <w:rFonts w:ascii="Times New Roman" w:hAnsi="Times New Roman"/>
                <w:sz w:val="24"/>
                <w:szCs w:val="24"/>
              </w:rPr>
              <w:t>178</w:t>
            </w:r>
          </w:p>
        </w:tc>
        <w:tc>
          <w:tcPr>
            <w:tcW w:w="1843" w:type="dxa"/>
          </w:tcPr>
          <w:p w:rsidR="009E433A" w:rsidRPr="00D74295" w:rsidRDefault="00FC63C3" w:rsidP="009E433A">
            <w:pPr>
              <w:rPr>
                <w:rFonts w:ascii="Times New Roman" w:hAnsi="Times New Roman"/>
                <w:sz w:val="24"/>
                <w:szCs w:val="24"/>
                <w:lang w:eastAsia="ar-SA"/>
              </w:rPr>
            </w:pPr>
            <w:r w:rsidRPr="00D74295">
              <w:rPr>
                <w:rFonts w:ascii="Times New Roman" w:hAnsi="Times New Roman"/>
                <w:sz w:val="24"/>
                <w:szCs w:val="24"/>
                <w:lang w:eastAsia="ar-SA"/>
              </w:rPr>
              <w:t>с.</w:t>
            </w:r>
            <w:r w:rsidR="009E433A" w:rsidRPr="00D74295">
              <w:rPr>
                <w:rFonts w:ascii="Times New Roman" w:hAnsi="Times New Roman"/>
                <w:sz w:val="24"/>
                <w:szCs w:val="24"/>
                <w:lang w:eastAsia="ar-SA"/>
              </w:rPr>
              <w:t>Мамолаево</w:t>
            </w:r>
          </w:p>
        </w:tc>
        <w:tc>
          <w:tcPr>
            <w:tcW w:w="2268" w:type="dxa"/>
          </w:tcPr>
          <w:p w:rsidR="009E433A" w:rsidRPr="00D74295" w:rsidRDefault="009E433A" w:rsidP="009E433A">
            <w:pPr>
              <w:rPr>
                <w:rFonts w:ascii="Times New Roman" w:hAnsi="Times New Roman"/>
                <w:sz w:val="24"/>
                <w:szCs w:val="24"/>
                <w:lang w:eastAsia="ar-SA"/>
              </w:rPr>
            </w:pPr>
            <w:r w:rsidRPr="00D74295">
              <w:rPr>
                <w:rFonts w:ascii="Times New Roman" w:hAnsi="Times New Roman"/>
                <w:sz w:val="24"/>
                <w:szCs w:val="24"/>
                <w:lang w:eastAsia="ar-SA"/>
              </w:rPr>
              <w:t>Арт. скважина</w:t>
            </w:r>
          </w:p>
        </w:tc>
        <w:tc>
          <w:tcPr>
            <w:tcW w:w="992" w:type="dxa"/>
          </w:tcPr>
          <w:p w:rsidR="009E433A" w:rsidRPr="00D74295" w:rsidRDefault="009E433A" w:rsidP="009E433A">
            <w:pPr>
              <w:rPr>
                <w:rFonts w:ascii="Times New Roman" w:hAnsi="Times New Roman"/>
                <w:sz w:val="24"/>
                <w:szCs w:val="24"/>
                <w:lang w:eastAsia="ar-SA"/>
              </w:rPr>
            </w:pPr>
            <w:r w:rsidRPr="00D74295">
              <w:rPr>
                <w:rFonts w:ascii="Times New Roman" w:hAnsi="Times New Roman"/>
                <w:sz w:val="24"/>
                <w:szCs w:val="24"/>
                <w:lang w:eastAsia="ar-SA"/>
              </w:rPr>
              <w:t>24,2</w:t>
            </w:r>
          </w:p>
        </w:tc>
        <w:tc>
          <w:tcPr>
            <w:tcW w:w="1276" w:type="dxa"/>
          </w:tcPr>
          <w:p w:rsidR="009E433A" w:rsidRPr="00D74295" w:rsidRDefault="009E433A" w:rsidP="009E433A">
            <w:pPr>
              <w:rPr>
                <w:rFonts w:ascii="Times New Roman" w:hAnsi="Times New Roman"/>
                <w:sz w:val="24"/>
                <w:szCs w:val="24"/>
                <w:lang w:eastAsia="ar-SA"/>
              </w:rPr>
            </w:pPr>
          </w:p>
        </w:tc>
        <w:tc>
          <w:tcPr>
            <w:tcW w:w="992" w:type="dxa"/>
          </w:tcPr>
          <w:p w:rsidR="009E433A" w:rsidRPr="00D74295" w:rsidRDefault="009E433A" w:rsidP="009E433A">
            <w:pPr>
              <w:rPr>
                <w:rFonts w:ascii="Times New Roman" w:hAnsi="Times New Roman"/>
                <w:sz w:val="24"/>
                <w:szCs w:val="24"/>
                <w:lang w:eastAsia="ar-SA"/>
              </w:rPr>
            </w:pPr>
            <w:r w:rsidRPr="00D74295">
              <w:rPr>
                <w:rFonts w:ascii="Times New Roman" w:hAnsi="Times New Roman"/>
                <w:sz w:val="24"/>
                <w:szCs w:val="24"/>
                <w:lang w:eastAsia="ar-SA"/>
              </w:rPr>
              <w:t>1975</w:t>
            </w:r>
          </w:p>
        </w:tc>
        <w:tc>
          <w:tcPr>
            <w:tcW w:w="1417" w:type="dxa"/>
          </w:tcPr>
          <w:p w:rsidR="009E433A" w:rsidRPr="00D74295" w:rsidRDefault="009E433A" w:rsidP="009E433A">
            <w:pPr>
              <w:ind w:left="720"/>
              <w:rPr>
                <w:rFonts w:ascii="Times New Roman" w:hAnsi="Times New Roman"/>
                <w:sz w:val="24"/>
                <w:szCs w:val="24"/>
                <w:lang w:eastAsia="ar-SA"/>
              </w:rPr>
            </w:pPr>
          </w:p>
        </w:tc>
        <w:tc>
          <w:tcPr>
            <w:tcW w:w="1560" w:type="dxa"/>
          </w:tcPr>
          <w:p w:rsidR="009E433A" w:rsidRPr="00D74295" w:rsidRDefault="009E433A" w:rsidP="009E433A">
            <w:pPr>
              <w:rPr>
                <w:rFonts w:ascii="Times New Roman" w:hAnsi="Times New Roman"/>
                <w:sz w:val="24"/>
                <w:szCs w:val="24"/>
                <w:lang w:eastAsia="ar-SA"/>
              </w:rPr>
            </w:pPr>
            <w:r w:rsidRPr="00D74295">
              <w:rPr>
                <w:rFonts w:ascii="Times New Roman" w:hAnsi="Times New Roman"/>
                <w:sz w:val="24"/>
                <w:szCs w:val="24"/>
                <w:lang w:eastAsia="ar-SA"/>
              </w:rPr>
              <w:t>удовлетв</w:t>
            </w:r>
            <w:r w:rsidRPr="00D74295">
              <w:rPr>
                <w:rFonts w:ascii="Times New Roman" w:hAnsi="Times New Roman"/>
                <w:sz w:val="24"/>
                <w:szCs w:val="24"/>
                <w:lang w:eastAsia="ar-SA"/>
              </w:rPr>
              <w:t>о</w:t>
            </w:r>
            <w:r w:rsidRPr="00D74295">
              <w:rPr>
                <w:rFonts w:ascii="Times New Roman" w:hAnsi="Times New Roman"/>
                <w:sz w:val="24"/>
                <w:szCs w:val="24"/>
                <w:lang w:eastAsia="ar-SA"/>
              </w:rPr>
              <w:t>рительное</w:t>
            </w:r>
          </w:p>
        </w:tc>
        <w:tc>
          <w:tcPr>
            <w:tcW w:w="1417" w:type="dxa"/>
          </w:tcPr>
          <w:p w:rsidR="009E433A" w:rsidRPr="00D74295" w:rsidRDefault="009E433A" w:rsidP="009E433A">
            <w:pPr>
              <w:ind w:left="720"/>
              <w:rPr>
                <w:rFonts w:ascii="Times New Roman" w:hAnsi="Times New Roman"/>
                <w:sz w:val="24"/>
                <w:szCs w:val="24"/>
                <w:lang w:eastAsia="ar-SA"/>
              </w:rPr>
            </w:pPr>
          </w:p>
        </w:tc>
        <w:tc>
          <w:tcPr>
            <w:tcW w:w="1173" w:type="dxa"/>
          </w:tcPr>
          <w:p w:rsidR="009E433A" w:rsidRPr="00D74295" w:rsidRDefault="009E433A" w:rsidP="009E433A">
            <w:pPr>
              <w:ind w:left="720"/>
              <w:rPr>
                <w:rFonts w:ascii="Times New Roman" w:hAnsi="Times New Roman"/>
                <w:sz w:val="24"/>
                <w:szCs w:val="24"/>
                <w:lang w:eastAsia="ar-SA"/>
              </w:rPr>
            </w:pPr>
          </w:p>
        </w:tc>
      </w:tr>
      <w:tr w:rsidR="009E433A" w:rsidRPr="0001562B" w:rsidTr="00A1052B">
        <w:trPr>
          <w:jc w:val="center"/>
        </w:trPr>
        <w:tc>
          <w:tcPr>
            <w:tcW w:w="637" w:type="dxa"/>
          </w:tcPr>
          <w:p w:rsidR="009E433A" w:rsidRPr="00D74295" w:rsidRDefault="00A1052B" w:rsidP="009E433A">
            <w:pPr>
              <w:rPr>
                <w:rFonts w:ascii="Times New Roman" w:hAnsi="Times New Roman"/>
                <w:sz w:val="24"/>
                <w:szCs w:val="24"/>
              </w:rPr>
            </w:pPr>
            <w:r>
              <w:rPr>
                <w:rFonts w:ascii="Times New Roman" w:hAnsi="Times New Roman"/>
                <w:sz w:val="24"/>
                <w:szCs w:val="24"/>
              </w:rPr>
              <w:t>179</w:t>
            </w:r>
          </w:p>
        </w:tc>
        <w:tc>
          <w:tcPr>
            <w:tcW w:w="1843" w:type="dxa"/>
          </w:tcPr>
          <w:p w:rsidR="009E433A" w:rsidRPr="00D74295" w:rsidRDefault="00FC63C3" w:rsidP="009E433A">
            <w:pPr>
              <w:rPr>
                <w:rFonts w:ascii="Times New Roman" w:hAnsi="Times New Roman"/>
                <w:sz w:val="24"/>
                <w:szCs w:val="24"/>
                <w:lang w:eastAsia="ar-SA"/>
              </w:rPr>
            </w:pPr>
            <w:r w:rsidRPr="00D74295">
              <w:rPr>
                <w:rFonts w:ascii="Times New Roman" w:hAnsi="Times New Roman"/>
                <w:sz w:val="24"/>
                <w:szCs w:val="24"/>
                <w:lang w:eastAsia="ar-SA"/>
              </w:rPr>
              <w:t>д.</w:t>
            </w:r>
            <w:r w:rsidR="009E433A" w:rsidRPr="00D74295">
              <w:rPr>
                <w:rFonts w:ascii="Times New Roman" w:hAnsi="Times New Roman"/>
                <w:sz w:val="24"/>
                <w:szCs w:val="24"/>
                <w:lang w:eastAsia="ar-SA"/>
              </w:rPr>
              <w:t>Новая Лепь</w:t>
            </w:r>
            <w:r w:rsidR="009E433A" w:rsidRPr="00D74295">
              <w:rPr>
                <w:rFonts w:ascii="Times New Roman" w:hAnsi="Times New Roman"/>
                <w:sz w:val="24"/>
                <w:szCs w:val="24"/>
                <w:lang w:eastAsia="ar-SA"/>
              </w:rPr>
              <w:t>е</w:t>
            </w:r>
            <w:r w:rsidR="009E433A" w:rsidRPr="00D74295">
              <w:rPr>
                <w:rFonts w:ascii="Times New Roman" w:hAnsi="Times New Roman"/>
                <w:sz w:val="24"/>
                <w:szCs w:val="24"/>
                <w:lang w:eastAsia="ar-SA"/>
              </w:rPr>
              <w:t>во</w:t>
            </w:r>
          </w:p>
        </w:tc>
        <w:tc>
          <w:tcPr>
            <w:tcW w:w="2268" w:type="dxa"/>
          </w:tcPr>
          <w:p w:rsidR="009E433A" w:rsidRPr="00D74295" w:rsidRDefault="009E433A" w:rsidP="009E433A">
            <w:pPr>
              <w:rPr>
                <w:rFonts w:ascii="Times New Roman" w:hAnsi="Times New Roman"/>
                <w:sz w:val="24"/>
                <w:szCs w:val="24"/>
                <w:lang w:eastAsia="ar-SA"/>
              </w:rPr>
            </w:pPr>
            <w:r w:rsidRPr="00D74295">
              <w:rPr>
                <w:rFonts w:ascii="Times New Roman" w:hAnsi="Times New Roman"/>
                <w:sz w:val="24"/>
                <w:szCs w:val="24"/>
                <w:lang w:eastAsia="ar-SA"/>
              </w:rPr>
              <w:t>Арт скважина</w:t>
            </w:r>
          </w:p>
        </w:tc>
        <w:tc>
          <w:tcPr>
            <w:tcW w:w="992" w:type="dxa"/>
          </w:tcPr>
          <w:p w:rsidR="009E433A" w:rsidRPr="00D74295" w:rsidRDefault="009E433A" w:rsidP="009E433A">
            <w:pPr>
              <w:rPr>
                <w:rFonts w:ascii="Times New Roman" w:hAnsi="Times New Roman"/>
                <w:sz w:val="24"/>
                <w:szCs w:val="24"/>
                <w:lang w:eastAsia="ar-SA"/>
              </w:rPr>
            </w:pPr>
            <w:r w:rsidRPr="00D74295">
              <w:rPr>
                <w:rFonts w:ascii="Times New Roman" w:hAnsi="Times New Roman"/>
                <w:sz w:val="24"/>
                <w:szCs w:val="24"/>
                <w:lang w:eastAsia="ar-SA"/>
              </w:rPr>
              <w:t xml:space="preserve"> 23</w:t>
            </w:r>
          </w:p>
        </w:tc>
        <w:tc>
          <w:tcPr>
            <w:tcW w:w="1276" w:type="dxa"/>
          </w:tcPr>
          <w:p w:rsidR="009E433A" w:rsidRPr="00D74295" w:rsidRDefault="009E433A" w:rsidP="009E433A">
            <w:pPr>
              <w:ind w:left="720"/>
              <w:rPr>
                <w:rFonts w:ascii="Times New Roman" w:hAnsi="Times New Roman"/>
                <w:sz w:val="24"/>
                <w:szCs w:val="24"/>
                <w:lang w:eastAsia="ar-SA"/>
              </w:rPr>
            </w:pPr>
          </w:p>
        </w:tc>
        <w:tc>
          <w:tcPr>
            <w:tcW w:w="992" w:type="dxa"/>
          </w:tcPr>
          <w:p w:rsidR="009E433A" w:rsidRPr="00D74295" w:rsidRDefault="009E433A" w:rsidP="009E433A">
            <w:pPr>
              <w:rPr>
                <w:rFonts w:ascii="Times New Roman" w:hAnsi="Times New Roman"/>
                <w:sz w:val="24"/>
                <w:szCs w:val="24"/>
                <w:lang w:eastAsia="ar-SA"/>
              </w:rPr>
            </w:pPr>
            <w:r w:rsidRPr="00D74295">
              <w:rPr>
                <w:rFonts w:ascii="Times New Roman" w:hAnsi="Times New Roman"/>
                <w:sz w:val="24"/>
                <w:szCs w:val="24"/>
                <w:lang w:eastAsia="ar-SA"/>
              </w:rPr>
              <w:t>1972</w:t>
            </w:r>
          </w:p>
        </w:tc>
        <w:tc>
          <w:tcPr>
            <w:tcW w:w="1417" w:type="dxa"/>
          </w:tcPr>
          <w:p w:rsidR="009E433A" w:rsidRPr="00D74295" w:rsidRDefault="009E433A" w:rsidP="009E433A">
            <w:pPr>
              <w:ind w:left="720"/>
              <w:rPr>
                <w:rFonts w:ascii="Times New Roman" w:hAnsi="Times New Roman"/>
                <w:sz w:val="24"/>
                <w:szCs w:val="24"/>
                <w:lang w:eastAsia="ar-SA"/>
              </w:rPr>
            </w:pPr>
          </w:p>
        </w:tc>
        <w:tc>
          <w:tcPr>
            <w:tcW w:w="1560" w:type="dxa"/>
          </w:tcPr>
          <w:p w:rsidR="009E433A" w:rsidRPr="00D74295" w:rsidRDefault="009E433A" w:rsidP="009E433A">
            <w:pPr>
              <w:rPr>
                <w:rFonts w:ascii="Times New Roman" w:hAnsi="Times New Roman"/>
                <w:sz w:val="24"/>
                <w:szCs w:val="24"/>
                <w:lang w:eastAsia="ar-SA"/>
              </w:rPr>
            </w:pPr>
            <w:r w:rsidRPr="00D74295">
              <w:rPr>
                <w:rFonts w:ascii="Times New Roman" w:hAnsi="Times New Roman"/>
                <w:sz w:val="24"/>
                <w:szCs w:val="24"/>
                <w:lang w:eastAsia="ar-SA"/>
              </w:rPr>
              <w:t>удовлетв</w:t>
            </w:r>
            <w:r w:rsidRPr="00D74295">
              <w:rPr>
                <w:rFonts w:ascii="Times New Roman" w:hAnsi="Times New Roman"/>
                <w:sz w:val="24"/>
                <w:szCs w:val="24"/>
                <w:lang w:eastAsia="ar-SA"/>
              </w:rPr>
              <w:t>о</w:t>
            </w:r>
            <w:r w:rsidRPr="00D74295">
              <w:rPr>
                <w:rFonts w:ascii="Times New Roman" w:hAnsi="Times New Roman"/>
                <w:sz w:val="24"/>
                <w:szCs w:val="24"/>
                <w:lang w:eastAsia="ar-SA"/>
              </w:rPr>
              <w:t>рительное</w:t>
            </w:r>
          </w:p>
        </w:tc>
        <w:tc>
          <w:tcPr>
            <w:tcW w:w="1417" w:type="dxa"/>
          </w:tcPr>
          <w:p w:rsidR="009E433A" w:rsidRPr="00D74295" w:rsidRDefault="009E433A" w:rsidP="009E433A">
            <w:pPr>
              <w:ind w:left="720"/>
              <w:rPr>
                <w:rFonts w:ascii="Times New Roman" w:hAnsi="Times New Roman"/>
                <w:sz w:val="24"/>
                <w:szCs w:val="24"/>
                <w:lang w:eastAsia="ar-SA"/>
              </w:rPr>
            </w:pPr>
          </w:p>
        </w:tc>
        <w:tc>
          <w:tcPr>
            <w:tcW w:w="1173" w:type="dxa"/>
          </w:tcPr>
          <w:p w:rsidR="009E433A" w:rsidRPr="00D74295" w:rsidRDefault="009E433A" w:rsidP="009E433A">
            <w:pPr>
              <w:ind w:left="720"/>
              <w:rPr>
                <w:rFonts w:ascii="Times New Roman" w:hAnsi="Times New Roman"/>
                <w:sz w:val="24"/>
                <w:szCs w:val="24"/>
                <w:lang w:eastAsia="ar-SA"/>
              </w:rPr>
            </w:pPr>
          </w:p>
        </w:tc>
      </w:tr>
      <w:tr w:rsidR="0001562B" w:rsidRPr="0001562B" w:rsidTr="00A1052B">
        <w:trPr>
          <w:jc w:val="center"/>
        </w:trPr>
        <w:tc>
          <w:tcPr>
            <w:tcW w:w="637" w:type="dxa"/>
          </w:tcPr>
          <w:p w:rsidR="00FC63C3" w:rsidRPr="00D74295" w:rsidRDefault="00A1052B" w:rsidP="00FC63C3">
            <w:pPr>
              <w:rPr>
                <w:rFonts w:ascii="Times New Roman" w:hAnsi="Times New Roman"/>
                <w:sz w:val="24"/>
                <w:szCs w:val="24"/>
              </w:rPr>
            </w:pPr>
            <w:r>
              <w:rPr>
                <w:rFonts w:ascii="Times New Roman" w:hAnsi="Times New Roman"/>
                <w:sz w:val="24"/>
                <w:szCs w:val="24"/>
              </w:rPr>
              <w:lastRenderedPageBreak/>
              <w:t>180</w:t>
            </w:r>
          </w:p>
        </w:tc>
        <w:tc>
          <w:tcPr>
            <w:tcW w:w="1843" w:type="dxa"/>
            <w:tcBorders>
              <w:top w:val="single" w:sz="4" w:space="0" w:color="auto"/>
              <w:left w:val="single" w:sz="4" w:space="0" w:color="auto"/>
              <w:bottom w:val="single" w:sz="4" w:space="0" w:color="auto"/>
              <w:right w:val="single" w:sz="4" w:space="0" w:color="auto"/>
            </w:tcBorders>
          </w:tcPr>
          <w:p w:rsidR="00FC63C3" w:rsidRPr="00D74295" w:rsidRDefault="00FC63C3" w:rsidP="00FC63C3">
            <w:pPr>
              <w:rPr>
                <w:rFonts w:ascii="Times New Roman" w:hAnsi="Times New Roman"/>
                <w:sz w:val="24"/>
                <w:szCs w:val="24"/>
              </w:rPr>
            </w:pPr>
            <w:r w:rsidRPr="00D74295">
              <w:rPr>
                <w:rFonts w:ascii="Times New Roman" w:hAnsi="Times New Roman"/>
                <w:sz w:val="24"/>
                <w:szCs w:val="24"/>
              </w:rPr>
              <w:t>с.Русское ве</w:t>
            </w:r>
            <w:r w:rsidRPr="00D74295">
              <w:rPr>
                <w:rFonts w:ascii="Times New Roman" w:hAnsi="Times New Roman"/>
                <w:sz w:val="24"/>
                <w:szCs w:val="24"/>
              </w:rPr>
              <w:t>ч</w:t>
            </w:r>
            <w:r w:rsidRPr="00D74295">
              <w:rPr>
                <w:rFonts w:ascii="Times New Roman" w:hAnsi="Times New Roman"/>
                <w:sz w:val="24"/>
                <w:szCs w:val="24"/>
              </w:rPr>
              <w:t>кенино</w:t>
            </w:r>
          </w:p>
        </w:tc>
        <w:tc>
          <w:tcPr>
            <w:tcW w:w="2268" w:type="dxa"/>
            <w:tcBorders>
              <w:top w:val="single" w:sz="4" w:space="0" w:color="auto"/>
              <w:left w:val="single" w:sz="4" w:space="0" w:color="auto"/>
              <w:bottom w:val="single" w:sz="4" w:space="0" w:color="auto"/>
              <w:right w:val="single" w:sz="4" w:space="0" w:color="auto"/>
            </w:tcBorders>
          </w:tcPr>
          <w:p w:rsidR="00FC63C3" w:rsidRPr="00D74295" w:rsidRDefault="00FC63C3" w:rsidP="00FC63C3">
            <w:pPr>
              <w:rPr>
                <w:rFonts w:ascii="Times New Roman" w:hAnsi="Times New Roman"/>
                <w:sz w:val="24"/>
                <w:szCs w:val="24"/>
              </w:rPr>
            </w:pPr>
            <w:r w:rsidRPr="00D74295">
              <w:rPr>
                <w:rFonts w:ascii="Times New Roman" w:hAnsi="Times New Roman"/>
                <w:sz w:val="24"/>
                <w:szCs w:val="24"/>
              </w:rPr>
              <w:t>Водопроводная башня</w:t>
            </w:r>
          </w:p>
        </w:tc>
        <w:tc>
          <w:tcPr>
            <w:tcW w:w="992" w:type="dxa"/>
            <w:tcBorders>
              <w:top w:val="single" w:sz="4" w:space="0" w:color="auto"/>
              <w:left w:val="single" w:sz="4" w:space="0" w:color="auto"/>
              <w:bottom w:val="single" w:sz="4" w:space="0" w:color="auto"/>
              <w:right w:val="single" w:sz="4" w:space="0" w:color="auto"/>
            </w:tcBorders>
          </w:tcPr>
          <w:p w:rsidR="00FC63C3" w:rsidRPr="00D74295" w:rsidRDefault="00FC63C3" w:rsidP="00FC63C3">
            <w:pPr>
              <w:rPr>
                <w:rFonts w:ascii="Times New Roman" w:hAnsi="Times New Roman"/>
                <w:sz w:val="24"/>
                <w:szCs w:val="24"/>
              </w:rPr>
            </w:pPr>
            <w:r w:rsidRPr="00D74295">
              <w:rPr>
                <w:rFonts w:ascii="Times New Roman" w:hAnsi="Times New Roman"/>
                <w:sz w:val="24"/>
                <w:szCs w:val="24"/>
              </w:rPr>
              <w:t>29,2</w:t>
            </w:r>
          </w:p>
        </w:tc>
        <w:tc>
          <w:tcPr>
            <w:tcW w:w="1276" w:type="dxa"/>
            <w:tcBorders>
              <w:top w:val="single" w:sz="4" w:space="0" w:color="auto"/>
              <w:left w:val="single" w:sz="4" w:space="0" w:color="auto"/>
              <w:bottom w:val="single" w:sz="4" w:space="0" w:color="auto"/>
              <w:right w:val="single" w:sz="4" w:space="0" w:color="auto"/>
            </w:tcBorders>
          </w:tcPr>
          <w:p w:rsidR="00FC63C3" w:rsidRPr="00D74295" w:rsidRDefault="00FC63C3" w:rsidP="00FC63C3">
            <w:pPr>
              <w:rPr>
                <w:rFonts w:ascii="Times New Roman" w:hAnsi="Times New Roman"/>
                <w:sz w:val="24"/>
                <w:szCs w:val="24"/>
              </w:rPr>
            </w:pPr>
            <w:r w:rsidRPr="00D74295">
              <w:rPr>
                <w:rFonts w:ascii="Times New Roman" w:hAnsi="Times New Roman"/>
                <w:sz w:val="24"/>
                <w:szCs w:val="24"/>
              </w:rPr>
              <w:t>1</w:t>
            </w:r>
          </w:p>
        </w:tc>
        <w:tc>
          <w:tcPr>
            <w:tcW w:w="992" w:type="dxa"/>
            <w:tcBorders>
              <w:top w:val="single" w:sz="4" w:space="0" w:color="auto"/>
              <w:left w:val="single" w:sz="4" w:space="0" w:color="auto"/>
              <w:bottom w:val="single" w:sz="4" w:space="0" w:color="auto"/>
              <w:right w:val="single" w:sz="4" w:space="0" w:color="auto"/>
            </w:tcBorders>
          </w:tcPr>
          <w:p w:rsidR="00FC63C3" w:rsidRPr="00D74295" w:rsidRDefault="00FC63C3" w:rsidP="00FC63C3">
            <w:pPr>
              <w:rPr>
                <w:rFonts w:ascii="Times New Roman" w:hAnsi="Times New Roman"/>
                <w:sz w:val="24"/>
                <w:szCs w:val="24"/>
              </w:rPr>
            </w:pPr>
            <w:r w:rsidRPr="00D74295">
              <w:rPr>
                <w:rFonts w:ascii="Times New Roman" w:hAnsi="Times New Roman"/>
                <w:sz w:val="24"/>
                <w:szCs w:val="24"/>
              </w:rPr>
              <w:t>1969</w:t>
            </w:r>
          </w:p>
        </w:tc>
        <w:tc>
          <w:tcPr>
            <w:tcW w:w="1417" w:type="dxa"/>
            <w:tcBorders>
              <w:top w:val="single" w:sz="4" w:space="0" w:color="auto"/>
              <w:left w:val="single" w:sz="4" w:space="0" w:color="auto"/>
              <w:bottom w:val="single" w:sz="4" w:space="0" w:color="auto"/>
              <w:right w:val="single" w:sz="4" w:space="0" w:color="auto"/>
            </w:tcBorders>
          </w:tcPr>
          <w:p w:rsidR="00FC63C3" w:rsidRPr="00D74295" w:rsidRDefault="00FC63C3" w:rsidP="00FC63C3">
            <w:pPr>
              <w:rPr>
                <w:rFonts w:ascii="Times New Roman" w:hAnsi="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FC63C3" w:rsidRPr="00D74295" w:rsidRDefault="00FC63C3" w:rsidP="00FC63C3">
            <w:pPr>
              <w:rPr>
                <w:rFonts w:ascii="Times New Roman" w:hAnsi="Times New Roman"/>
                <w:sz w:val="24"/>
                <w:szCs w:val="24"/>
              </w:rPr>
            </w:pPr>
            <w:r w:rsidRPr="00D74295">
              <w:rPr>
                <w:rFonts w:ascii="Times New Roman" w:hAnsi="Times New Roman"/>
                <w:sz w:val="24"/>
                <w:szCs w:val="24"/>
              </w:rPr>
              <w:t>удовлетв</w:t>
            </w:r>
            <w:r w:rsidRPr="00D74295">
              <w:rPr>
                <w:rFonts w:ascii="Times New Roman" w:hAnsi="Times New Roman"/>
                <w:sz w:val="24"/>
                <w:szCs w:val="24"/>
              </w:rPr>
              <w:t>о</w:t>
            </w:r>
            <w:r w:rsidRPr="00D74295">
              <w:rPr>
                <w:rFonts w:ascii="Times New Roman" w:hAnsi="Times New Roman"/>
                <w:sz w:val="24"/>
                <w:szCs w:val="24"/>
              </w:rPr>
              <w:t>рительное</w:t>
            </w:r>
          </w:p>
        </w:tc>
        <w:tc>
          <w:tcPr>
            <w:tcW w:w="1417" w:type="dxa"/>
            <w:tcBorders>
              <w:top w:val="single" w:sz="4" w:space="0" w:color="auto"/>
              <w:left w:val="single" w:sz="4" w:space="0" w:color="auto"/>
              <w:bottom w:val="single" w:sz="4" w:space="0" w:color="auto"/>
              <w:right w:val="single" w:sz="4" w:space="0" w:color="auto"/>
            </w:tcBorders>
          </w:tcPr>
          <w:p w:rsidR="00FC63C3" w:rsidRPr="00D74295" w:rsidRDefault="00FC63C3" w:rsidP="00FC63C3">
            <w:pPr>
              <w:rPr>
                <w:rFonts w:ascii="Times New Roman" w:hAnsi="Times New Roman"/>
                <w:sz w:val="24"/>
                <w:szCs w:val="24"/>
              </w:rPr>
            </w:pPr>
          </w:p>
        </w:tc>
        <w:tc>
          <w:tcPr>
            <w:tcW w:w="1173" w:type="dxa"/>
            <w:tcBorders>
              <w:top w:val="single" w:sz="4" w:space="0" w:color="auto"/>
              <w:left w:val="single" w:sz="4" w:space="0" w:color="auto"/>
              <w:bottom w:val="single" w:sz="4" w:space="0" w:color="auto"/>
              <w:right w:val="single" w:sz="4" w:space="0" w:color="auto"/>
            </w:tcBorders>
          </w:tcPr>
          <w:p w:rsidR="00FC63C3" w:rsidRPr="00D74295" w:rsidRDefault="00FC63C3" w:rsidP="00FC63C3">
            <w:pPr>
              <w:rPr>
                <w:rFonts w:ascii="Times New Roman" w:hAnsi="Times New Roman"/>
                <w:sz w:val="24"/>
                <w:szCs w:val="24"/>
              </w:rPr>
            </w:pPr>
          </w:p>
        </w:tc>
      </w:tr>
      <w:tr w:rsidR="0001562B" w:rsidRPr="0001562B" w:rsidTr="00A1052B">
        <w:trPr>
          <w:jc w:val="center"/>
        </w:trPr>
        <w:tc>
          <w:tcPr>
            <w:tcW w:w="637" w:type="dxa"/>
          </w:tcPr>
          <w:p w:rsidR="00FC63C3" w:rsidRPr="00D74295" w:rsidRDefault="00A1052B" w:rsidP="00FC63C3">
            <w:pPr>
              <w:rPr>
                <w:rFonts w:ascii="Times New Roman" w:hAnsi="Times New Roman"/>
                <w:sz w:val="24"/>
                <w:szCs w:val="24"/>
              </w:rPr>
            </w:pPr>
            <w:r>
              <w:rPr>
                <w:rFonts w:ascii="Times New Roman" w:hAnsi="Times New Roman"/>
                <w:sz w:val="24"/>
                <w:szCs w:val="24"/>
              </w:rPr>
              <w:t>181</w:t>
            </w:r>
          </w:p>
        </w:tc>
        <w:tc>
          <w:tcPr>
            <w:tcW w:w="1843" w:type="dxa"/>
            <w:tcBorders>
              <w:top w:val="single" w:sz="4" w:space="0" w:color="auto"/>
              <w:left w:val="single" w:sz="4" w:space="0" w:color="auto"/>
              <w:bottom w:val="single" w:sz="4" w:space="0" w:color="auto"/>
              <w:right w:val="single" w:sz="4" w:space="0" w:color="auto"/>
            </w:tcBorders>
          </w:tcPr>
          <w:p w:rsidR="00FC63C3" w:rsidRPr="00D74295" w:rsidRDefault="00FC63C3" w:rsidP="00FC63C3">
            <w:pPr>
              <w:rPr>
                <w:rFonts w:ascii="Times New Roman" w:hAnsi="Times New Roman"/>
                <w:sz w:val="24"/>
                <w:szCs w:val="24"/>
              </w:rPr>
            </w:pPr>
            <w:r w:rsidRPr="00D74295">
              <w:rPr>
                <w:rFonts w:ascii="Times New Roman" w:hAnsi="Times New Roman"/>
                <w:sz w:val="24"/>
                <w:szCs w:val="24"/>
              </w:rPr>
              <w:t>с.Паньжа</w:t>
            </w:r>
          </w:p>
        </w:tc>
        <w:tc>
          <w:tcPr>
            <w:tcW w:w="2268" w:type="dxa"/>
            <w:tcBorders>
              <w:top w:val="single" w:sz="4" w:space="0" w:color="auto"/>
              <w:left w:val="single" w:sz="4" w:space="0" w:color="auto"/>
              <w:bottom w:val="single" w:sz="4" w:space="0" w:color="auto"/>
              <w:right w:val="single" w:sz="4" w:space="0" w:color="auto"/>
            </w:tcBorders>
          </w:tcPr>
          <w:p w:rsidR="00FC63C3" w:rsidRPr="00D74295" w:rsidRDefault="00FC63C3" w:rsidP="00FC63C3">
            <w:pPr>
              <w:rPr>
                <w:rFonts w:ascii="Times New Roman" w:hAnsi="Times New Roman"/>
                <w:sz w:val="24"/>
                <w:szCs w:val="24"/>
              </w:rPr>
            </w:pPr>
            <w:r w:rsidRPr="00D74295">
              <w:rPr>
                <w:rFonts w:ascii="Times New Roman" w:hAnsi="Times New Roman"/>
                <w:sz w:val="24"/>
                <w:szCs w:val="24"/>
              </w:rPr>
              <w:t>Водопроводная башня</w:t>
            </w:r>
          </w:p>
        </w:tc>
        <w:tc>
          <w:tcPr>
            <w:tcW w:w="992" w:type="dxa"/>
            <w:tcBorders>
              <w:top w:val="single" w:sz="4" w:space="0" w:color="auto"/>
              <w:left w:val="single" w:sz="4" w:space="0" w:color="auto"/>
              <w:bottom w:val="single" w:sz="4" w:space="0" w:color="auto"/>
              <w:right w:val="single" w:sz="4" w:space="0" w:color="auto"/>
            </w:tcBorders>
          </w:tcPr>
          <w:p w:rsidR="00FC63C3" w:rsidRPr="00D74295" w:rsidRDefault="00FC63C3" w:rsidP="00FC63C3">
            <w:pPr>
              <w:rPr>
                <w:rFonts w:ascii="Times New Roman" w:hAnsi="Times New Roman"/>
                <w:sz w:val="24"/>
                <w:szCs w:val="24"/>
              </w:rPr>
            </w:pPr>
            <w:r w:rsidRPr="00D74295">
              <w:rPr>
                <w:rFonts w:ascii="Times New Roman" w:hAnsi="Times New Roman"/>
                <w:sz w:val="24"/>
                <w:szCs w:val="24"/>
              </w:rPr>
              <w:t>7,0</w:t>
            </w:r>
          </w:p>
        </w:tc>
        <w:tc>
          <w:tcPr>
            <w:tcW w:w="1276" w:type="dxa"/>
            <w:tcBorders>
              <w:top w:val="single" w:sz="4" w:space="0" w:color="auto"/>
              <w:left w:val="single" w:sz="4" w:space="0" w:color="auto"/>
              <w:bottom w:val="single" w:sz="4" w:space="0" w:color="auto"/>
              <w:right w:val="single" w:sz="4" w:space="0" w:color="auto"/>
            </w:tcBorders>
          </w:tcPr>
          <w:p w:rsidR="00FC63C3" w:rsidRPr="00D74295" w:rsidRDefault="00FC63C3" w:rsidP="00FC63C3">
            <w:pPr>
              <w:rPr>
                <w:rFonts w:ascii="Times New Roman" w:hAnsi="Times New Roman"/>
                <w:sz w:val="24"/>
                <w:szCs w:val="24"/>
              </w:rPr>
            </w:pPr>
            <w:r w:rsidRPr="00D74295">
              <w:rPr>
                <w:rFonts w:ascii="Times New Roman" w:hAnsi="Times New Roman"/>
                <w:sz w:val="24"/>
                <w:szCs w:val="24"/>
              </w:rPr>
              <w:t>1</w:t>
            </w:r>
          </w:p>
        </w:tc>
        <w:tc>
          <w:tcPr>
            <w:tcW w:w="992" w:type="dxa"/>
            <w:tcBorders>
              <w:top w:val="single" w:sz="4" w:space="0" w:color="auto"/>
              <w:left w:val="single" w:sz="4" w:space="0" w:color="auto"/>
              <w:bottom w:val="single" w:sz="4" w:space="0" w:color="auto"/>
              <w:right w:val="single" w:sz="4" w:space="0" w:color="auto"/>
            </w:tcBorders>
          </w:tcPr>
          <w:p w:rsidR="00FC63C3" w:rsidRPr="00D74295" w:rsidRDefault="00FC63C3" w:rsidP="00FC63C3">
            <w:pPr>
              <w:rPr>
                <w:rFonts w:ascii="Times New Roman" w:hAnsi="Times New Roman"/>
                <w:sz w:val="24"/>
                <w:szCs w:val="24"/>
              </w:rPr>
            </w:pPr>
            <w:r w:rsidRPr="00D74295">
              <w:rPr>
                <w:rFonts w:ascii="Times New Roman" w:hAnsi="Times New Roman"/>
                <w:sz w:val="24"/>
                <w:szCs w:val="24"/>
              </w:rPr>
              <w:t>1997</w:t>
            </w:r>
          </w:p>
        </w:tc>
        <w:tc>
          <w:tcPr>
            <w:tcW w:w="1417" w:type="dxa"/>
            <w:tcBorders>
              <w:top w:val="single" w:sz="4" w:space="0" w:color="auto"/>
              <w:left w:val="single" w:sz="4" w:space="0" w:color="auto"/>
              <w:bottom w:val="single" w:sz="4" w:space="0" w:color="auto"/>
              <w:right w:val="single" w:sz="4" w:space="0" w:color="auto"/>
            </w:tcBorders>
          </w:tcPr>
          <w:p w:rsidR="00FC63C3" w:rsidRPr="00D74295" w:rsidRDefault="00FC63C3" w:rsidP="00FC63C3">
            <w:pPr>
              <w:rPr>
                <w:rFonts w:ascii="Times New Roman" w:hAnsi="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FC63C3" w:rsidRPr="00D74295" w:rsidRDefault="00FC63C3" w:rsidP="00FC63C3">
            <w:pPr>
              <w:rPr>
                <w:rFonts w:ascii="Times New Roman" w:hAnsi="Times New Roman"/>
                <w:sz w:val="24"/>
                <w:szCs w:val="24"/>
              </w:rPr>
            </w:pPr>
            <w:r w:rsidRPr="00D74295">
              <w:rPr>
                <w:rFonts w:ascii="Times New Roman" w:hAnsi="Times New Roman"/>
                <w:sz w:val="24"/>
                <w:szCs w:val="24"/>
              </w:rPr>
              <w:t>удовлетв</w:t>
            </w:r>
            <w:r w:rsidRPr="00D74295">
              <w:rPr>
                <w:rFonts w:ascii="Times New Roman" w:hAnsi="Times New Roman"/>
                <w:sz w:val="24"/>
                <w:szCs w:val="24"/>
              </w:rPr>
              <w:t>о</w:t>
            </w:r>
            <w:r w:rsidRPr="00D74295">
              <w:rPr>
                <w:rFonts w:ascii="Times New Roman" w:hAnsi="Times New Roman"/>
                <w:sz w:val="24"/>
                <w:szCs w:val="24"/>
              </w:rPr>
              <w:t>рительное</w:t>
            </w:r>
          </w:p>
        </w:tc>
        <w:tc>
          <w:tcPr>
            <w:tcW w:w="1417" w:type="dxa"/>
            <w:tcBorders>
              <w:top w:val="single" w:sz="4" w:space="0" w:color="auto"/>
              <w:left w:val="single" w:sz="4" w:space="0" w:color="auto"/>
              <w:bottom w:val="single" w:sz="4" w:space="0" w:color="auto"/>
              <w:right w:val="single" w:sz="4" w:space="0" w:color="auto"/>
            </w:tcBorders>
          </w:tcPr>
          <w:p w:rsidR="00FC63C3" w:rsidRPr="00D74295" w:rsidRDefault="00FC63C3" w:rsidP="00FC63C3">
            <w:pPr>
              <w:rPr>
                <w:rFonts w:ascii="Times New Roman" w:hAnsi="Times New Roman"/>
                <w:sz w:val="24"/>
                <w:szCs w:val="24"/>
              </w:rPr>
            </w:pPr>
          </w:p>
        </w:tc>
        <w:tc>
          <w:tcPr>
            <w:tcW w:w="1173" w:type="dxa"/>
            <w:tcBorders>
              <w:top w:val="single" w:sz="4" w:space="0" w:color="auto"/>
              <w:left w:val="single" w:sz="4" w:space="0" w:color="auto"/>
              <w:bottom w:val="single" w:sz="4" w:space="0" w:color="auto"/>
              <w:right w:val="single" w:sz="4" w:space="0" w:color="auto"/>
            </w:tcBorders>
          </w:tcPr>
          <w:p w:rsidR="00FC63C3" w:rsidRPr="00D74295" w:rsidRDefault="00FC63C3" w:rsidP="00FC63C3">
            <w:pPr>
              <w:rPr>
                <w:rFonts w:ascii="Times New Roman" w:hAnsi="Times New Roman"/>
                <w:sz w:val="24"/>
                <w:szCs w:val="24"/>
              </w:rPr>
            </w:pPr>
          </w:p>
        </w:tc>
      </w:tr>
      <w:tr w:rsidR="0001562B" w:rsidRPr="0001562B" w:rsidTr="00A1052B">
        <w:trPr>
          <w:jc w:val="center"/>
        </w:trPr>
        <w:tc>
          <w:tcPr>
            <w:tcW w:w="637" w:type="dxa"/>
          </w:tcPr>
          <w:p w:rsidR="00FC63C3" w:rsidRPr="00D74295" w:rsidRDefault="00A1052B" w:rsidP="00FC63C3">
            <w:pPr>
              <w:rPr>
                <w:rFonts w:ascii="Times New Roman" w:hAnsi="Times New Roman"/>
                <w:sz w:val="24"/>
                <w:szCs w:val="24"/>
              </w:rPr>
            </w:pPr>
            <w:r>
              <w:rPr>
                <w:rFonts w:ascii="Times New Roman" w:hAnsi="Times New Roman"/>
                <w:sz w:val="24"/>
                <w:szCs w:val="24"/>
              </w:rPr>
              <w:t>182</w:t>
            </w:r>
          </w:p>
        </w:tc>
        <w:tc>
          <w:tcPr>
            <w:tcW w:w="1843" w:type="dxa"/>
            <w:tcBorders>
              <w:top w:val="single" w:sz="4" w:space="0" w:color="auto"/>
              <w:left w:val="single" w:sz="4" w:space="0" w:color="auto"/>
              <w:bottom w:val="single" w:sz="4" w:space="0" w:color="auto"/>
              <w:right w:val="single" w:sz="4" w:space="0" w:color="auto"/>
            </w:tcBorders>
          </w:tcPr>
          <w:p w:rsidR="00FC63C3" w:rsidRPr="00D74295" w:rsidRDefault="00FC63C3" w:rsidP="00FC63C3">
            <w:pPr>
              <w:rPr>
                <w:rFonts w:ascii="Times New Roman" w:hAnsi="Times New Roman"/>
                <w:sz w:val="24"/>
                <w:szCs w:val="24"/>
              </w:rPr>
            </w:pPr>
            <w:r w:rsidRPr="00D74295">
              <w:rPr>
                <w:rFonts w:ascii="Times New Roman" w:hAnsi="Times New Roman"/>
                <w:sz w:val="24"/>
                <w:szCs w:val="24"/>
              </w:rPr>
              <w:t>д.Васильевка</w:t>
            </w:r>
          </w:p>
        </w:tc>
        <w:tc>
          <w:tcPr>
            <w:tcW w:w="2268" w:type="dxa"/>
            <w:tcBorders>
              <w:top w:val="single" w:sz="4" w:space="0" w:color="auto"/>
              <w:left w:val="single" w:sz="4" w:space="0" w:color="auto"/>
              <w:bottom w:val="single" w:sz="4" w:space="0" w:color="auto"/>
              <w:right w:val="single" w:sz="4" w:space="0" w:color="auto"/>
            </w:tcBorders>
          </w:tcPr>
          <w:p w:rsidR="00FC63C3" w:rsidRPr="00D74295" w:rsidRDefault="00FC63C3" w:rsidP="00FC63C3">
            <w:pPr>
              <w:rPr>
                <w:rFonts w:ascii="Times New Roman" w:hAnsi="Times New Roman"/>
                <w:sz w:val="24"/>
                <w:szCs w:val="24"/>
              </w:rPr>
            </w:pPr>
            <w:r w:rsidRPr="00D74295">
              <w:rPr>
                <w:rFonts w:ascii="Times New Roman" w:hAnsi="Times New Roman"/>
                <w:sz w:val="24"/>
                <w:szCs w:val="24"/>
              </w:rPr>
              <w:t>Водопроводная башня</w:t>
            </w:r>
          </w:p>
        </w:tc>
        <w:tc>
          <w:tcPr>
            <w:tcW w:w="992" w:type="dxa"/>
            <w:tcBorders>
              <w:top w:val="single" w:sz="4" w:space="0" w:color="auto"/>
              <w:left w:val="single" w:sz="4" w:space="0" w:color="auto"/>
              <w:bottom w:val="single" w:sz="4" w:space="0" w:color="auto"/>
              <w:right w:val="single" w:sz="4" w:space="0" w:color="auto"/>
            </w:tcBorders>
          </w:tcPr>
          <w:p w:rsidR="00FC63C3" w:rsidRPr="00D74295" w:rsidRDefault="00FC63C3" w:rsidP="00FC63C3">
            <w:pPr>
              <w:rPr>
                <w:rFonts w:ascii="Times New Roman" w:hAnsi="Times New Roman"/>
                <w:sz w:val="24"/>
                <w:szCs w:val="24"/>
              </w:rPr>
            </w:pPr>
            <w:r w:rsidRPr="00D74295">
              <w:rPr>
                <w:rFonts w:ascii="Times New Roman" w:hAnsi="Times New Roman"/>
                <w:sz w:val="24"/>
                <w:szCs w:val="24"/>
              </w:rPr>
              <w:t>3,5</w:t>
            </w:r>
          </w:p>
        </w:tc>
        <w:tc>
          <w:tcPr>
            <w:tcW w:w="1276" w:type="dxa"/>
            <w:tcBorders>
              <w:top w:val="single" w:sz="4" w:space="0" w:color="auto"/>
              <w:left w:val="single" w:sz="4" w:space="0" w:color="auto"/>
              <w:bottom w:val="single" w:sz="4" w:space="0" w:color="auto"/>
              <w:right w:val="single" w:sz="4" w:space="0" w:color="auto"/>
            </w:tcBorders>
          </w:tcPr>
          <w:p w:rsidR="00FC63C3" w:rsidRPr="00D74295" w:rsidRDefault="00FC63C3" w:rsidP="00FC63C3">
            <w:pPr>
              <w:rPr>
                <w:rFonts w:ascii="Times New Roman" w:hAnsi="Times New Roman"/>
                <w:sz w:val="24"/>
                <w:szCs w:val="24"/>
              </w:rPr>
            </w:pPr>
            <w:r w:rsidRPr="00D74295">
              <w:rPr>
                <w:rFonts w:ascii="Times New Roman" w:hAnsi="Times New Roman"/>
                <w:sz w:val="24"/>
                <w:szCs w:val="24"/>
              </w:rPr>
              <w:t>1</w:t>
            </w:r>
          </w:p>
        </w:tc>
        <w:tc>
          <w:tcPr>
            <w:tcW w:w="992" w:type="dxa"/>
            <w:tcBorders>
              <w:top w:val="single" w:sz="4" w:space="0" w:color="auto"/>
              <w:left w:val="single" w:sz="4" w:space="0" w:color="auto"/>
              <w:bottom w:val="single" w:sz="4" w:space="0" w:color="auto"/>
              <w:right w:val="single" w:sz="4" w:space="0" w:color="auto"/>
            </w:tcBorders>
          </w:tcPr>
          <w:p w:rsidR="00FC63C3" w:rsidRPr="00D74295" w:rsidRDefault="00FC63C3" w:rsidP="00FC63C3">
            <w:pPr>
              <w:rPr>
                <w:rFonts w:ascii="Times New Roman" w:hAnsi="Times New Roman"/>
                <w:sz w:val="24"/>
                <w:szCs w:val="24"/>
              </w:rPr>
            </w:pPr>
            <w:r w:rsidRPr="00D74295">
              <w:rPr>
                <w:rFonts w:ascii="Times New Roman" w:hAnsi="Times New Roman"/>
                <w:sz w:val="24"/>
                <w:szCs w:val="24"/>
              </w:rPr>
              <w:t>1965</w:t>
            </w:r>
          </w:p>
        </w:tc>
        <w:tc>
          <w:tcPr>
            <w:tcW w:w="1417" w:type="dxa"/>
            <w:tcBorders>
              <w:top w:val="single" w:sz="4" w:space="0" w:color="auto"/>
              <w:left w:val="single" w:sz="4" w:space="0" w:color="auto"/>
              <w:bottom w:val="single" w:sz="4" w:space="0" w:color="auto"/>
              <w:right w:val="single" w:sz="4" w:space="0" w:color="auto"/>
            </w:tcBorders>
          </w:tcPr>
          <w:p w:rsidR="00FC63C3" w:rsidRPr="00D74295" w:rsidRDefault="00FC63C3" w:rsidP="00FC63C3">
            <w:pPr>
              <w:rPr>
                <w:rFonts w:ascii="Times New Roman" w:hAnsi="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FC63C3" w:rsidRPr="00D74295" w:rsidRDefault="00FC63C3" w:rsidP="00FC63C3">
            <w:pPr>
              <w:rPr>
                <w:rFonts w:ascii="Times New Roman" w:hAnsi="Times New Roman"/>
                <w:sz w:val="24"/>
                <w:szCs w:val="24"/>
              </w:rPr>
            </w:pPr>
            <w:r w:rsidRPr="00D74295">
              <w:rPr>
                <w:rFonts w:ascii="Times New Roman" w:hAnsi="Times New Roman"/>
                <w:sz w:val="24"/>
                <w:szCs w:val="24"/>
              </w:rPr>
              <w:t>удовлетв</w:t>
            </w:r>
            <w:r w:rsidRPr="00D74295">
              <w:rPr>
                <w:rFonts w:ascii="Times New Roman" w:hAnsi="Times New Roman"/>
                <w:sz w:val="24"/>
                <w:szCs w:val="24"/>
              </w:rPr>
              <w:t>о</w:t>
            </w:r>
            <w:r w:rsidRPr="00D74295">
              <w:rPr>
                <w:rFonts w:ascii="Times New Roman" w:hAnsi="Times New Roman"/>
                <w:sz w:val="24"/>
                <w:szCs w:val="24"/>
              </w:rPr>
              <w:t>рительное</w:t>
            </w:r>
          </w:p>
        </w:tc>
        <w:tc>
          <w:tcPr>
            <w:tcW w:w="1417" w:type="dxa"/>
            <w:tcBorders>
              <w:top w:val="single" w:sz="4" w:space="0" w:color="auto"/>
              <w:left w:val="single" w:sz="4" w:space="0" w:color="auto"/>
              <w:bottom w:val="single" w:sz="4" w:space="0" w:color="auto"/>
              <w:right w:val="single" w:sz="4" w:space="0" w:color="auto"/>
            </w:tcBorders>
          </w:tcPr>
          <w:p w:rsidR="00FC63C3" w:rsidRPr="00D74295" w:rsidRDefault="00FC63C3" w:rsidP="00FC63C3">
            <w:pPr>
              <w:rPr>
                <w:rFonts w:ascii="Times New Roman" w:hAnsi="Times New Roman"/>
                <w:sz w:val="24"/>
                <w:szCs w:val="24"/>
              </w:rPr>
            </w:pPr>
          </w:p>
        </w:tc>
        <w:tc>
          <w:tcPr>
            <w:tcW w:w="1173" w:type="dxa"/>
            <w:tcBorders>
              <w:top w:val="single" w:sz="4" w:space="0" w:color="auto"/>
              <w:left w:val="single" w:sz="4" w:space="0" w:color="auto"/>
              <w:bottom w:val="single" w:sz="4" w:space="0" w:color="auto"/>
              <w:right w:val="single" w:sz="4" w:space="0" w:color="auto"/>
            </w:tcBorders>
          </w:tcPr>
          <w:p w:rsidR="00FC63C3" w:rsidRPr="00D74295" w:rsidRDefault="00FC63C3" w:rsidP="00FC63C3">
            <w:pPr>
              <w:rPr>
                <w:rFonts w:ascii="Times New Roman" w:hAnsi="Times New Roman"/>
                <w:sz w:val="24"/>
                <w:szCs w:val="24"/>
              </w:rPr>
            </w:pPr>
          </w:p>
        </w:tc>
      </w:tr>
      <w:tr w:rsidR="00FC63C3" w:rsidRPr="0001562B" w:rsidTr="00A1052B">
        <w:trPr>
          <w:jc w:val="center"/>
        </w:trPr>
        <w:tc>
          <w:tcPr>
            <w:tcW w:w="637" w:type="dxa"/>
          </w:tcPr>
          <w:p w:rsidR="00FC63C3" w:rsidRPr="00D74295" w:rsidRDefault="00A1052B" w:rsidP="006E273D">
            <w:pPr>
              <w:rPr>
                <w:rFonts w:ascii="Times New Roman" w:hAnsi="Times New Roman"/>
                <w:sz w:val="24"/>
                <w:szCs w:val="24"/>
              </w:rPr>
            </w:pPr>
            <w:r>
              <w:rPr>
                <w:rFonts w:ascii="Times New Roman" w:hAnsi="Times New Roman"/>
                <w:sz w:val="24"/>
                <w:szCs w:val="24"/>
              </w:rPr>
              <w:t>183</w:t>
            </w:r>
          </w:p>
        </w:tc>
        <w:tc>
          <w:tcPr>
            <w:tcW w:w="1843" w:type="dxa"/>
          </w:tcPr>
          <w:p w:rsidR="00FC63C3" w:rsidRPr="00D74295" w:rsidRDefault="00985566" w:rsidP="006E273D">
            <w:pPr>
              <w:rPr>
                <w:rFonts w:ascii="Times New Roman" w:hAnsi="Times New Roman"/>
                <w:sz w:val="24"/>
                <w:szCs w:val="24"/>
              </w:rPr>
            </w:pPr>
            <w:r w:rsidRPr="00D74295">
              <w:rPr>
                <w:rFonts w:ascii="Times New Roman" w:hAnsi="Times New Roman"/>
                <w:sz w:val="24"/>
                <w:szCs w:val="24"/>
              </w:rPr>
              <w:t>с.Клиновка</w:t>
            </w:r>
          </w:p>
        </w:tc>
        <w:tc>
          <w:tcPr>
            <w:tcW w:w="2268" w:type="dxa"/>
          </w:tcPr>
          <w:p w:rsidR="00FC63C3" w:rsidRPr="00D74295" w:rsidRDefault="00985566" w:rsidP="006E273D">
            <w:pPr>
              <w:rPr>
                <w:rFonts w:ascii="Times New Roman" w:hAnsi="Times New Roman"/>
                <w:sz w:val="24"/>
                <w:szCs w:val="24"/>
              </w:rPr>
            </w:pPr>
            <w:r w:rsidRPr="00D74295">
              <w:rPr>
                <w:rFonts w:ascii="Times New Roman" w:hAnsi="Times New Roman"/>
                <w:sz w:val="24"/>
                <w:szCs w:val="24"/>
              </w:rPr>
              <w:t>артезианская скв</w:t>
            </w:r>
            <w:r w:rsidRPr="00D74295">
              <w:rPr>
                <w:rFonts w:ascii="Times New Roman" w:hAnsi="Times New Roman"/>
                <w:sz w:val="24"/>
                <w:szCs w:val="24"/>
              </w:rPr>
              <w:t>а</w:t>
            </w:r>
            <w:r w:rsidRPr="00D74295">
              <w:rPr>
                <w:rFonts w:ascii="Times New Roman" w:hAnsi="Times New Roman"/>
                <w:sz w:val="24"/>
                <w:szCs w:val="24"/>
              </w:rPr>
              <w:t>жина №1231</w:t>
            </w:r>
          </w:p>
        </w:tc>
        <w:tc>
          <w:tcPr>
            <w:tcW w:w="992" w:type="dxa"/>
          </w:tcPr>
          <w:p w:rsidR="00FC63C3" w:rsidRPr="00D74295" w:rsidRDefault="00985566" w:rsidP="006E273D">
            <w:pPr>
              <w:rPr>
                <w:rFonts w:ascii="Times New Roman" w:hAnsi="Times New Roman"/>
                <w:sz w:val="24"/>
                <w:szCs w:val="24"/>
              </w:rPr>
            </w:pPr>
            <w:r w:rsidRPr="00D74295">
              <w:rPr>
                <w:rFonts w:ascii="Times New Roman" w:hAnsi="Times New Roman"/>
                <w:sz w:val="24"/>
                <w:szCs w:val="24"/>
              </w:rPr>
              <w:t>8,8</w:t>
            </w:r>
          </w:p>
        </w:tc>
        <w:tc>
          <w:tcPr>
            <w:tcW w:w="1276" w:type="dxa"/>
          </w:tcPr>
          <w:p w:rsidR="00FC63C3" w:rsidRPr="00D74295" w:rsidRDefault="00985566" w:rsidP="006E273D">
            <w:pPr>
              <w:rPr>
                <w:rFonts w:ascii="Times New Roman" w:hAnsi="Times New Roman"/>
                <w:sz w:val="24"/>
                <w:szCs w:val="24"/>
              </w:rPr>
            </w:pPr>
            <w:r w:rsidRPr="00D74295">
              <w:rPr>
                <w:rFonts w:ascii="Times New Roman" w:hAnsi="Times New Roman"/>
                <w:sz w:val="24"/>
                <w:szCs w:val="24"/>
              </w:rPr>
              <w:t>1</w:t>
            </w:r>
          </w:p>
        </w:tc>
        <w:tc>
          <w:tcPr>
            <w:tcW w:w="992" w:type="dxa"/>
          </w:tcPr>
          <w:p w:rsidR="00FC63C3" w:rsidRPr="00D74295" w:rsidRDefault="00985566" w:rsidP="006E273D">
            <w:pPr>
              <w:rPr>
                <w:rFonts w:ascii="Times New Roman" w:hAnsi="Times New Roman"/>
                <w:sz w:val="24"/>
                <w:szCs w:val="24"/>
              </w:rPr>
            </w:pPr>
            <w:r w:rsidRPr="00D74295">
              <w:rPr>
                <w:rFonts w:ascii="Times New Roman" w:hAnsi="Times New Roman"/>
                <w:sz w:val="24"/>
                <w:szCs w:val="24"/>
              </w:rPr>
              <w:t>1972</w:t>
            </w:r>
          </w:p>
        </w:tc>
        <w:tc>
          <w:tcPr>
            <w:tcW w:w="1417" w:type="dxa"/>
          </w:tcPr>
          <w:p w:rsidR="00FC63C3" w:rsidRPr="00D74295" w:rsidRDefault="00FC63C3" w:rsidP="006E273D">
            <w:pPr>
              <w:rPr>
                <w:rFonts w:ascii="Times New Roman" w:hAnsi="Times New Roman"/>
                <w:sz w:val="24"/>
                <w:szCs w:val="24"/>
              </w:rPr>
            </w:pPr>
          </w:p>
        </w:tc>
        <w:tc>
          <w:tcPr>
            <w:tcW w:w="1560" w:type="dxa"/>
          </w:tcPr>
          <w:p w:rsidR="00FC63C3" w:rsidRPr="00D74295" w:rsidRDefault="00985566" w:rsidP="006E273D">
            <w:pPr>
              <w:rPr>
                <w:rFonts w:ascii="Times New Roman" w:hAnsi="Times New Roman"/>
                <w:sz w:val="24"/>
                <w:szCs w:val="24"/>
              </w:rPr>
            </w:pPr>
            <w:r w:rsidRPr="00D74295">
              <w:rPr>
                <w:rFonts w:ascii="Times New Roman" w:hAnsi="Times New Roman"/>
                <w:sz w:val="24"/>
                <w:szCs w:val="24"/>
              </w:rPr>
              <w:t>удовлетво-рительное</w:t>
            </w:r>
          </w:p>
        </w:tc>
        <w:tc>
          <w:tcPr>
            <w:tcW w:w="1417" w:type="dxa"/>
          </w:tcPr>
          <w:p w:rsidR="00FC63C3" w:rsidRPr="00D74295" w:rsidRDefault="00FC63C3" w:rsidP="006E273D">
            <w:pPr>
              <w:rPr>
                <w:rFonts w:ascii="Times New Roman" w:hAnsi="Times New Roman"/>
                <w:sz w:val="24"/>
                <w:szCs w:val="24"/>
              </w:rPr>
            </w:pPr>
          </w:p>
        </w:tc>
        <w:tc>
          <w:tcPr>
            <w:tcW w:w="1173" w:type="dxa"/>
          </w:tcPr>
          <w:p w:rsidR="00FC63C3" w:rsidRPr="00D74295" w:rsidRDefault="00FC63C3" w:rsidP="006E273D">
            <w:pPr>
              <w:rPr>
                <w:rFonts w:ascii="Times New Roman" w:hAnsi="Times New Roman"/>
                <w:sz w:val="24"/>
                <w:szCs w:val="24"/>
              </w:rPr>
            </w:pPr>
          </w:p>
        </w:tc>
      </w:tr>
      <w:tr w:rsidR="00FC63C3" w:rsidRPr="0001562B" w:rsidTr="00A1052B">
        <w:trPr>
          <w:jc w:val="center"/>
        </w:trPr>
        <w:tc>
          <w:tcPr>
            <w:tcW w:w="637" w:type="dxa"/>
          </w:tcPr>
          <w:p w:rsidR="00FC63C3" w:rsidRPr="00D74295" w:rsidRDefault="00A1052B" w:rsidP="006E273D">
            <w:pPr>
              <w:rPr>
                <w:rFonts w:ascii="Times New Roman" w:hAnsi="Times New Roman"/>
                <w:sz w:val="24"/>
                <w:szCs w:val="24"/>
              </w:rPr>
            </w:pPr>
            <w:r>
              <w:rPr>
                <w:rFonts w:ascii="Times New Roman" w:hAnsi="Times New Roman"/>
                <w:sz w:val="24"/>
                <w:szCs w:val="24"/>
              </w:rPr>
              <w:t>184</w:t>
            </w:r>
          </w:p>
        </w:tc>
        <w:tc>
          <w:tcPr>
            <w:tcW w:w="1843" w:type="dxa"/>
          </w:tcPr>
          <w:p w:rsidR="00FC63C3" w:rsidRPr="00D74295" w:rsidRDefault="00985566" w:rsidP="006E273D">
            <w:pPr>
              <w:rPr>
                <w:rFonts w:ascii="Times New Roman" w:hAnsi="Times New Roman"/>
                <w:sz w:val="24"/>
                <w:szCs w:val="24"/>
              </w:rPr>
            </w:pPr>
            <w:r w:rsidRPr="00D74295">
              <w:rPr>
                <w:rFonts w:ascii="Times New Roman" w:hAnsi="Times New Roman"/>
                <w:sz w:val="24"/>
                <w:szCs w:val="24"/>
              </w:rPr>
              <w:t>с.Перевесье</w:t>
            </w:r>
          </w:p>
        </w:tc>
        <w:tc>
          <w:tcPr>
            <w:tcW w:w="2268" w:type="dxa"/>
          </w:tcPr>
          <w:p w:rsidR="00FC63C3" w:rsidRPr="00D74295" w:rsidRDefault="00985566" w:rsidP="006E273D">
            <w:pPr>
              <w:rPr>
                <w:rFonts w:ascii="Times New Roman" w:hAnsi="Times New Roman"/>
                <w:sz w:val="24"/>
                <w:szCs w:val="24"/>
              </w:rPr>
            </w:pPr>
            <w:r w:rsidRPr="00D74295">
              <w:rPr>
                <w:rFonts w:ascii="Times New Roman" w:hAnsi="Times New Roman"/>
                <w:sz w:val="24"/>
                <w:szCs w:val="24"/>
              </w:rPr>
              <w:t>артезианская скв</w:t>
            </w:r>
            <w:r w:rsidRPr="00D74295">
              <w:rPr>
                <w:rFonts w:ascii="Times New Roman" w:hAnsi="Times New Roman"/>
                <w:sz w:val="24"/>
                <w:szCs w:val="24"/>
              </w:rPr>
              <w:t>а</w:t>
            </w:r>
            <w:r w:rsidRPr="00D74295">
              <w:rPr>
                <w:rFonts w:ascii="Times New Roman" w:hAnsi="Times New Roman"/>
                <w:sz w:val="24"/>
                <w:szCs w:val="24"/>
              </w:rPr>
              <w:t>жина №2975</w:t>
            </w:r>
          </w:p>
        </w:tc>
        <w:tc>
          <w:tcPr>
            <w:tcW w:w="992" w:type="dxa"/>
          </w:tcPr>
          <w:p w:rsidR="00FC63C3" w:rsidRPr="00D74295" w:rsidRDefault="00985566" w:rsidP="006E273D">
            <w:pPr>
              <w:rPr>
                <w:rFonts w:ascii="Times New Roman" w:hAnsi="Times New Roman"/>
                <w:sz w:val="24"/>
                <w:szCs w:val="24"/>
              </w:rPr>
            </w:pPr>
            <w:r w:rsidRPr="00D74295">
              <w:rPr>
                <w:rFonts w:ascii="Times New Roman" w:hAnsi="Times New Roman"/>
                <w:sz w:val="24"/>
                <w:szCs w:val="24"/>
              </w:rPr>
              <w:t>6,2</w:t>
            </w:r>
          </w:p>
        </w:tc>
        <w:tc>
          <w:tcPr>
            <w:tcW w:w="1276" w:type="dxa"/>
          </w:tcPr>
          <w:p w:rsidR="00FC63C3" w:rsidRPr="00D74295" w:rsidRDefault="00985566" w:rsidP="006E273D">
            <w:pPr>
              <w:rPr>
                <w:rFonts w:ascii="Times New Roman" w:hAnsi="Times New Roman"/>
                <w:sz w:val="24"/>
                <w:szCs w:val="24"/>
              </w:rPr>
            </w:pPr>
            <w:r w:rsidRPr="00D74295">
              <w:rPr>
                <w:rFonts w:ascii="Times New Roman" w:hAnsi="Times New Roman"/>
                <w:sz w:val="24"/>
                <w:szCs w:val="24"/>
              </w:rPr>
              <w:t>1</w:t>
            </w:r>
          </w:p>
        </w:tc>
        <w:tc>
          <w:tcPr>
            <w:tcW w:w="992" w:type="dxa"/>
          </w:tcPr>
          <w:p w:rsidR="00FC63C3" w:rsidRPr="00D74295" w:rsidRDefault="00985566" w:rsidP="006E273D">
            <w:pPr>
              <w:rPr>
                <w:rFonts w:ascii="Times New Roman" w:hAnsi="Times New Roman"/>
                <w:sz w:val="24"/>
                <w:szCs w:val="24"/>
              </w:rPr>
            </w:pPr>
            <w:r w:rsidRPr="00D74295">
              <w:rPr>
                <w:rFonts w:ascii="Times New Roman" w:hAnsi="Times New Roman"/>
                <w:sz w:val="24"/>
                <w:szCs w:val="24"/>
              </w:rPr>
              <w:t>1987</w:t>
            </w:r>
          </w:p>
        </w:tc>
        <w:tc>
          <w:tcPr>
            <w:tcW w:w="1417" w:type="dxa"/>
          </w:tcPr>
          <w:p w:rsidR="00FC63C3" w:rsidRPr="00D74295" w:rsidRDefault="00FC63C3" w:rsidP="006E273D">
            <w:pPr>
              <w:rPr>
                <w:rFonts w:ascii="Times New Roman" w:hAnsi="Times New Roman"/>
                <w:sz w:val="24"/>
                <w:szCs w:val="24"/>
              </w:rPr>
            </w:pPr>
          </w:p>
        </w:tc>
        <w:tc>
          <w:tcPr>
            <w:tcW w:w="1560" w:type="dxa"/>
          </w:tcPr>
          <w:p w:rsidR="00FC63C3" w:rsidRPr="00D74295" w:rsidRDefault="00985566" w:rsidP="006E273D">
            <w:pPr>
              <w:rPr>
                <w:rFonts w:ascii="Times New Roman" w:hAnsi="Times New Roman"/>
                <w:sz w:val="24"/>
                <w:szCs w:val="24"/>
              </w:rPr>
            </w:pPr>
            <w:r w:rsidRPr="00D74295">
              <w:rPr>
                <w:rFonts w:ascii="Times New Roman" w:hAnsi="Times New Roman"/>
                <w:sz w:val="24"/>
                <w:szCs w:val="24"/>
              </w:rPr>
              <w:t>удовлетво-рительное</w:t>
            </w:r>
          </w:p>
        </w:tc>
        <w:tc>
          <w:tcPr>
            <w:tcW w:w="1417" w:type="dxa"/>
          </w:tcPr>
          <w:p w:rsidR="00FC63C3" w:rsidRPr="00D74295" w:rsidRDefault="00FC63C3" w:rsidP="006E273D">
            <w:pPr>
              <w:rPr>
                <w:rFonts w:ascii="Times New Roman" w:hAnsi="Times New Roman"/>
                <w:sz w:val="24"/>
                <w:szCs w:val="24"/>
              </w:rPr>
            </w:pPr>
          </w:p>
        </w:tc>
        <w:tc>
          <w:tcPr>
            <w:tcW w:w="1173" w:type="dxa"/>
          </w:tcPr>
          <w:p w:rsidR="00FC63C3" w:rsidRPr="00D74295" w:rsidRDefault="00FC63C3" w:rsidP="006E273D">
            <w:pPr>
              <w:rPr>
                <w:rFonts w:ascii="Times New Roman" w:hAnsi="Times New Roman"/>
                <w:sz w:val="24"/>
                <w:szCs w:val="24"/>
              </w:rPr>
            </w:pPr>
          </w:p>
        </w:tc>
      </w:tr>
      <w:tr w:rsidR="00FC63C3" w:rsidRPr="0001562B" w:rsidTr="00A1052B">
        <w:trPr>
          <w:jc w:val="center"/>
        </w:trPr>
        <w:tc>
          <w:tcPr>
            <w:tcW w:w="637" w:type="dxa"/>
          </w:tcPr>
          <w:p w:rsidR="00FC63C3" w:rsidRPr="00D74295" w:rsidRDefault="00A1052B" w:rsidP="006E273D">
            <w:pPr>
              <w:rPr>
                <w:rFonts w:ascii="Times New Roman" w:hAnsi="Times New Roman"/>
                <w:sz w:val="24"/>
                <w:szCs w:val="24"/>
              </w:rPr>
            </w:pPr>
            <w:r>
              <w:rPr>
                <w:rFonts w:ascii="Times New Roman" w:hAnsi="Times New Roman"/>
                <w:sz w:val="24"/>
                <w:szCs w:val="24"/>
              </w:rPr>
              <w:t>185</w:t>
            </w:r>
          </w:p>
        </w:tc>
        <w:tc>
          <w:tcPr>
            <w:tcW w:w="1843" w:type="dxa"/>
          </w:tcPr>
          <w:p w:rsidR="00FC63C3" w:rsidRPr="00D74295" w:rsidRDefault="00985566" w:rsidP="006E273D">
            <w:pPr>
              <w:rPr>
                <w:rFonts w:ascii="Times New Roman" w:hAnsi="Times New Roman"/>
                <w:sz w:val="24"/>
                <w:szCs w:val="24"/>
              </w:rPr>
            </w:pPr>
            <w:r w:rsidRPr="00D74295">
              <w:rPr>
                <w:rFonts w:ascii="Times New Roman" w:hAnsi="Times New Roman"/>
                <w:sz w:val="24"/>
                <w:szCs w:val="24"/>
              </w:rPr>
              <w:t>с.Чепурновка</w:t>
            </w:r>
          </w:p>
        </w:tc>
        <w:tc>
          <w:tcPr>
            <w:tcW w:w="2268" w:type="dxa"/>
          </w:tcPr>
          <w:p w:rsidR="00FC63C3" w:rsidRPr="00D74295" w:rsidRDefault="00985566" w:rsidP="006E273D">
            <w:pPr>
              <w:rPr>
                <w:rFonts w:ascii="Times New Roman" w:hAnsi="Times New Roman"/>
                <w:sz w:val="24"/>
                <w:szCs w:val="24"/>
              </w:rPr>
            </w:pPr>
            <w:r w:rsidRPr="00D74295">
              <w:rPr>
                <w:rFonts w:ascii="Times New Roman" w:hAnsi="Times New Roman"/>
                <w:sz w:val="24"/>
                <w:szCs w:val="24"/>
              </w:rPr>
              <w:t>артезианская скв</w:t>
            </w:r>
            <w:r w:rsidRPr="00D74295">
              <w:rPr>
                <w:rFonts w:ascii="Times New Roman" w:hAnsi="Times New Roman"/>
                <w:sz w:val="24"/>
                <w:szCs w:val="24"/>
              </w:rPr>
              <w:t>а</w:t>
            </w:r>
            <w:r w:rsidRPr="00D74295">
              <w:rPr>
                <w:rFonts w:ascii="Times New Roman" w:hAnsi="Times New Roman"/>
                <w:sz w:val="24"/>
                <w:szCs w:val="24"/>
              </w:rPr>
              <w:t>жина № 306</w:t>
            </w:r>
          </w:p>
        </w:tc>
        <w:tc>
          <w:tcPr>
            <w:tcW w:w="992" w:type="dxa"/>
          </w:tcPr>
          <w:p w:rsidR="00FC63C3" w:rsidRPr="00D74295" w:rsidRDefault="00985566" w:rsidP="006E273D">
            <w:pPr>
              <w:rPr>
                <w:rFonts w:ascii="Times New Roman" w:hAnsi="Times New Roman"/>
                <w:sz w:val="24"/>
                <w:szCs w:val="24"/>
              </w:rPr>
            </w:pPr>
            <w:r w:rsidRPr="00D74295">
              <w:rPr>
                <w:rFonts w:ascii="Times New Roman" w:hAnsi="Times New Roman"/>
                <w:sz w:val="24"/>
                <w:szCs w:val="24"/>
              </w:rPr>
              <w:t>14,2</w:t>
            </w:r>
          </w:p>
        </w:tc>
        <w:tc>
          <w:tcPr>
            <w:tcW w:w="1276" w:type="dxa"/>
          </w:tcPr>
          <w:p w:rsidR="00FC63C3" w:rsidRPr="00D74295" w:rsidRDefault="00985566" w:rsidP="006E273D">
            <w:pPr>
              <w:rPr>
                <w:rFonts w:ascii="Times New Roman" w:hAnsi="Times New Roman"/>
                <w:sz w:val="24"/>
                <w:szCs w:val="24"/>
              </w:rPr>
            </w:pPr>
            <w:r w:rsidRPr="00D74295">
              <w:rPr>
                <w:rFonts w:ascii="Times New Roman" w:hAnsi="Times New Roman"/>
                <w:sz w:val="24"/>
                <w:szCs w:val="24"/>
              </w:rPr>
              <w:t>1</w:t>
            </w:r>
          </w:p>
        </w:tc>
        <w:tc>
          <w:tcPr>
            <w:tcW w:w="992" w:type="dxa"/>
          </w:tcPr>
          <w:p w:rsidR="00FC63C3" w:rsidRPr="00D74295" w:rsidRDefault="00985566" w:rsidP="006E273D">
            <w:pPr>
              <w:rPr>
                <w:rFonts w:ascii="Times New Roman" w:hAnsi="Times New Roman"/>
                <w:sz w:val="24"/>
                <w:szCs w:val="24"/>
              </w:rPr>
            </w:pPr>
            <w:r w:rsidRPr="00D74295">
              <w:rPr>
                <w:rFonts w:ascii="Times New Roman" w:hAnsi="Times New Roman"/>
                <w:sz w:val="24"/>
                <w:szCs w:val="24"/>
              </w:rPr>
              <w:t>1962</w:t>
            </w:r>
          </w:p>
        </w:tc>
        <w:tc>
          <w:tcPr>
            <w:tcW w:w="1417" w:type="dxa"/>
          </w:tcPr>
          <w:p w:rsidR="00FC63C3" w:rsidRPr="00D74295" w:rsidRDefault="00FC63C3" w:rsidP="006E273D">
            <w:pPr>
              <w:rPr>
                <w:rFonts w:ascii="Times New Roman" w:hAnsi="Times New Roman"/>
                <w:sz w:val="24"/>
                <w:szCs w:val="24"/>
              </w:rPr>
            </w:pPr>
          </w:p>
        </w:tc>
        <w:tc>
          <w:tcPr>
            <w:tcW w:w="1560" w:type="dxa"/>
          </w:tcPr>
          <w:p w:rsidR="00FC63C3" w:rsidRPr="00D74295" w:rsidRDefault="00985566" w:rsidP="006E273D">
            <w:pPr>
              <w:rPr>
                <w:rFonts w:ascii="Times New Roman" w:hAnsi="Times New Roman"/>
                <w:sz w:val="24"/>
                <w:szCs w:val="24"/>
              </w:rPr>
            </w:pPr>
            <w:r w:rsidRPr="00D74295">
              <w:rPr>
                <w:rFonts w:ascii="Times New Roman" w:hAnsi="Times New Roman"/>
                <w:sz w:val="24"/>
                <w:szCs w:val="24"/>
              </w:rPr>
              <w:t>удовлетво-рительное</w:t>
            </w:r>
          </w:p>
        </w:tc>
        <w:tc>
          <w:tcPr>
            <w:tcW w:w="1417" w:type="dxa"/>
          </w:tcPr>
          <w:p w:rsidR="00FC63C3" w:rsidRPr="00D74295" w:rsidRDefault="00FC63C3" w:rsidP="006E273D">
            <w:pPr>
              <w:rPr>
                <w:rFonts w:ascii="Times New Roman" w:hAnsi="Times New Roman"/>
                <w:sz w:val="24"/>
                <w:szCs w:val="24"/>
              </w:rPr>
            </w:pPr>
          </w:p>
        </w:tc>
        <w:tc>
          <w:tcPr>
            <w:tcW w:w="1173" w:type="dxa"/>
          </w:tcPr>
          <w:p w:rsidR="00FC63C3" w:rsidRPr="00D74295" w:rsidRDefault="00FC63C3" w:rsidP="006E273D">
            <w:pPr>
              <w:rPr>
                <w:rFonts w:ascii="Times New Roman" w:hAnsi="Times New Roman"/>
                <w:sz w:val="24"/>
                <w:szCs w:val="24"/>
              </w:rPr>
            </w:pPr>
          </w:p>
        </w:tc>
      </w:tr>
      <w:tr w:rsidR="00FC63C3" w:rsidRPr="0001562B" w:rsidTr="00A1052B">
        <w:trPr>
          <w:jc w:val="center"/>
        </w:trPr>
        <w:tc>
          <w:tcPr>
            <w:tcW w:w="637" w:type="dxa"/>
          </w:tcPr>
          <w:p w:rsidR="00FC63C3" w:rsidRPr="00D74295" w:rsidRDefault="00A1052B" w:rsidP="006E273D">
            <w:pPr>
              <w:rPr>
                <w:rFonts w:ascii="Times New Roman" w:hAnsi="Times New Roman"/>
                <w:sz w:val="24"/>
                <w:szCs w:val="24"/>
              </w:rPr>
            </w:pPr>
            <w:r>
              <w:rPr>
                <w:rFonts w:ascii="Times New Roman" w:hAnsi="Times New Roman"/>
                <w:sz w:val="24"/>
                <w:szCs w:val="24"/>
              </w:rPr>
              <w:t>186</w:t>
            </w:r>
          </w:p>
        </w:tc>
        <w:tc>
          <w:tcPr>
            <w:tcW w:w="1843" w:type="dxa"/>
          </w:tcPr>
          <w:p w:rsidR="00FC63C3" w:rsidRPr="00D74295" w:rsidRDefault="00985566" w:rsidP="006E273D">
            <w:pPr>
              <w:rPr>
                <w:rFonts w:ascii="Times New Roman" w:hAnsi="Times New Roman"/>
                <w:sz w:val="24"/>
                <w:szCs w:val="24"/>
              </w:rPr>
            </w:pPr>
            <w:r w:rsidRPr="00D74295">
              <w:rPr>
                <w:rFonts w:ascii="Times New Roman" w:hAnsi="Times New Roman"/>
                <w:sz w:val="24"/>
                <w:szCs w:val="24"/>
              </w:rPr>
              <w:t>с.Самаевка</w:t>
            </w:r>
          </w:p>
        </w:tc>
        <w:tc>
          <w:tcPr>
            <w:tcW w:w="2268" w:type="dxa"/>
          </w:tcPr>
          <w:p w:rsidR="00FC63C3" w:rsidRPr="00D74295" w:rsidRDefault="00985566" w:rsidP="006E273D">
            <w:pPr>
              <w:rPr>
                <w:rFonts w:ascii="Times New Roman" w:hAnsi="Times New Roman"/>
                <w:sz w:val="24"/>
                <w:szCs w:val="24"/>
              </w:rPr>
            </w:pPr>
            <w:r w:rsidRPr="00D74295">
              <w:rPr>
                <w:rFonts w:ascii="Times New Roman" w:hAnsi="Times New Roman"/>
                <w:sz w:val="24"/>
                <w:szCs w:val="24"/>
              </w:rPr>
              <w:t>артезианская скв</w:t>
            </w:r>
            <w:r w:rsidRPr="00D74295">
              <w:rPr>
                <w:rFonts w:ascii="Times New Roman" w:hAnsi="Times New Roman"/>
                <w:sz w:val="24"/>
                <w:szCs w:val="24"/>
              </w:rPr>
              <w:t>а</w:t>
            </w:r>
            <w:r w:rsidRPr="00D74295">
              <w:rPr>
                <w:rFonts w:ascii="Times New Roman" w:hAnsi="Times New Roman"/>
                <w:sz w:val="24"/>
                <w:szCs w:val="24"/>
              </w:rPr>
              <w:t>жина № 697</w:t>
            </w:r>
          </w:p>
        </w:tc>
        <w:tc>
          <w:tcPr>
            <w:tcW w:w="992" w:type="dxa"/>
          </w:tcPr>
          <w:p w:rsidR="00FC63C3" w:rsidRPr="00D74295" w:rsidRDefault="00985566" w:rsidP="006E273D">
            <w:pPr>
              <w:rPr>
                <w:rFonts w:ascii="Times New Roman" w:hAnsi="Times New Roman"/>
                <w:sz w:val="24"/>
                <w:szCs w:val="24"/>
              </w:rPr>
            </w:pPr>
            <w:r w:rsidRPr="00D74295">
              <w:rPr>
                <w:rFonts w:ascii="Times New Roman" w:hAnsi="Times New Roman"/>
                <w:sz w:val="24"/>
                <w:szCs w:val="24"/>
              </w:rPr>
              <w:t>3,2</w:t>
            </w:r>
          </w:p>
        </w:tc>
        <w:tc>
          <w:tcPr>
            <w:tcW w:w="1276" w:type="dxa"/>
          </w:tcPr>
          <w:p w:rsidR="00FC63C3" w:rsidRPr="00D74295" w:rsidRDefault="00FC63C3" w:rsidP="006E273D">
            <w:pPr>
              <w:rPr>
                <w:rFonts w:ascii="Times New Roman" w:hAnsi="Times New Roman"/>
                <w:sz w:val="24"/>
                <w:szCs w:val="24"/>
              </w:rPr>
            </w:pPr>
          </w:p>
        </w:tc>
        <w:tc>
          <w:tcPr>
            <w:tcW w:w="992" w:type="dxa"/>
          </w:tcPr>
          <w:p w:rsidR="00FC63C3" w:rsidRPr="00D74295" w:rsidRDefault="00985566" w:rsidP="006E273D">
            <w:pPr>
              <w:rPr>
                <w:rFonts w:ascii="Times New Roman" w:hAnsi="Times New Roman"/>
                <w:sz w:val="24"/>
                <w:szCs w:val="24"/>
              </w:rPr>
            </w:pPr>
            <w:r w:rsidRPr="00D74295">
              <w:rPr>
                <w:rFonts w:ascii="Times New Roman" w:hAnsi="Times New Roman"/>
                <w:sz w:val="24"/>
                <w:szCs w:val="24"/>
              </w:rPr>
              <w:t>1967</w:t>
            </w:r>
          </w:p>
        </w:tc>
        <w:tc>
          <w:tcPr>
            <w:tcW w:w="1417" w:type="dxa"/>
          </w:tcPr>
          <w:p w:rsidR="00FC63C3" w:rsidRPr="00D74295" w:rsidRDefault="00FC63C3" w:rsidP="006E273D">
            <w:pPr>
              <w:rPr>
                <w:rFonts w:ascii="Times New Roman" w:hAnsi="Times New Roman"/>
                <w:sz w:val="24"/>
                <w:szCs w:val="24"/>
              </w:rPr>
            </w:pPr>
          </w:p>
        </w:tc>
        <w:tc>
          <w:tcPr>
            <w:tcW w:w="1560" w:type="dxa"/>
          </w:tcPr>
          <w:p w:rsidR="00FC63C3" w:rsidRPr="00D74295" w:rsidRDefault="00985566" w:rsidP="006E273D">
            <w:pPr>
              <w:rPr>
                <w:rFonts w:ascii="Times New Roman" w:hAnsi="Times New Roman"/>
                <w:sz w:val="24"/>
                <w:szCs w:val="24"/>
              </w:rPr>
            </w:pPr>
            <w:r w:rsidRPr="00D74295">
              <w:rPr>
                <w:rFonts w:ascii="Times New Roman" w:hAnsi="Times New Roman"/>
                <w:sz w:val="24"/>
                <w:szCs w:val="24"/>
              </w:rPr>
              <w:t>удовлетво-рительное</w:t>
            </w:r>
          </w:p>
        </w:tc>
        <w:tc>
          <w:tcPr>
            <w:tcW w:w="1417" w:type="dxa"/>
          </w:tcPr>
          <w:p w:rsidR="00FC63C3" w:rsidRPr="00D74295" w:rsidRDefault="00FC63C3" w:rsidP="006E273D">
            <w:pPr>
              <w:rPr>
                <w:rFonts w:ascii="Times New Roman" w:hAnsi="Times New Roman"/>
                <w:sz w:val="24"/>
                <w:szCs w:val="24"/>
              </w:rPr>
            </w:pPr>
          </w:p>
        </w:tc>
        <w:tc>
          <w:tcPr>
            <w:tcW w:w="1173" w:type="dxa"/>
          </w:tcPr>
          <w:p w:rsidR="00FC63C3" w:rsidRPr="00D74295" w:rsidRDefault="00FC63C3" w:rsidP="006E273D">
            <w:pPr>
              <w:rPr>
                <w:rFonts w:ascii="Times New Roman" w:hAnsi="Times New Roman"/>
                <w:sz w:val="24"/>
                <w:szCs w:val="24"/>
              </w:rPr>
            </w:pPr>
          </w:p>
        </w:tc>
      </w:tr>
      <w:tr w:rsidR="00985566" w:rsidRPr="0001562B" w:rsidTr="00A1052B">
        <w:trPr>
          <w:jc w:val="center"/>
        </w:trPr>
        <w:tc>
          <w:tcPr>
            <w:tcW w:w="637" w:type="dxa"/>
          </w:tcPr>
          <w:p w:rsidR="00985566" w:rsidRPr="00D74295" w:rsidRDefault="00A1052B" w:rsidP="00985566">
            <w:pPr>
              <w:rPr>
                <w:rFonts w:ascii="Times New Roman" w:hAnsi="Times New Roman"/>
                <w:sz w:val="24"/>
                <w:szCs w:val="24"/>
              </w:rPr>
            </w:pPr>
            <w:r>
              <w:rPr>
                <w:rFonts w:ascii="Times New Roman" w:hAnsi="Times New Roman"/>
                <w:sz w:val="24"/>
                <w:szCs w:val="24"/>
              </w:rPr>
              <w:t>187</w:t>
            </w:r>
          </w:p>
        </w:tc>
        <w:tc>
          <w:tcPr>
            <w:tcW w:w="1843" w:type="dxa"/>
          </w:tcPr>
          <w:p w:rsidR="00985566" w:rsidRPr="00D74295" w:rsidRDefault="00985566" w:rsidP="00985566">
            <w:pPr>
              <w:rPr>
                <w:rFonts w:ascii="Times New Roman" w:hAnsi="Times New Roman"/>
                <w:sz w:val="24"/>
                <w:szCs w:val="24"/>
              </w:rPr>
            </w:pPr>
            <w:r w:rsidRPr="00D74295">
              <w:rPr>
                <w:rFonts w:ascii="Times New Roman" w:hAnsi="Times New Roman"/>
                <w:sz w:val="24"/>
                <w:szCs w:val="24"/>
              </w:rPr>
              <w:t>п.ст.Самаевка</w:t>
            </w:r>
          </w:p>
        </w:tc>
        <w:tc>
          <w:tcPr>
            <w:tcW w:w="2268" w:type="dxa"/>
          </w:tcPr>
          <w:p w:rsidR="00985566" w:rsidRPr="00D74295" w:rsidRDefault="00985566" w:rsidP="00985566">
            <w:pPr>
              <w:rPr>
                <w:rFonts w:ascii="Times New Roman" w:hAnsi="Times New Roman"/>
                <w:sz w:val="24"/>
                <w:szCs w:val="24"/>
              </w:rPr>
            </w:pPr>
            <w:r w:rsidRPr="00D74295">
              <w:rPr>
                <w:rFonts w:ascii="Times New Roman" w:hAnsi="Times New Roman"/>
                <w:sz w:val="24"/>
                <w:szCs w:val="24"/>
              </w:rPr>
              <w:t>артезианская скв</w:t>
            </w:r>
            <w:r w:rsidRPr="00D74295">
              <w:rPr>
                <w:rFonts w:ascii="Times New Roman" w:hAnsi="Times New Roman"/>
                <w:sz w:val="24"/>
                <w:szCs w:val="24"/>
              </w:rPr>
              <w:t>а</w:t>
            </w:r>
            <w:r w:rsidRPr="00D74295">
              <w:rPr>
                <w:rFonts w:ascii="Times New Roman" w:hAnsi="Times New Roman"/>
                <w:sz w:val="24"/>
                <w:szCs w:val="24"/>
              </w:rPr>
              <w:t>жина №865</w:t>
            </w:r>
          </w:p>
        </w:tc>
        <w:tc>
          <w:tcPr>
            <w:tcW w:w="992" w:type="dxa"/>
          </w:tcPr>
          <w:p w:rsidR="00985566" w:rsidRPr="00D74295" w:rsidRDefault="00985566" w:rsidP="00985566">
            <w:pPr>
              <w:rPr>
                <w:rFonts w:ascii="Times New Roman" w:hAnsi="Times New Roman"/>
                <w:sz w:val="24"/>
                <w:szCs w:val="24"/>
              </w:rPr>
            </w:pPr>
          </w:p>
        </w:tc>
        <w:tc>
          <w:tcPr>
            <w:tcW w:w="1276" w:type="dxa"/>
          </w:tcPr>
          <w:p w:rsidR="00985566" w:rsidRPr="00D74295" w:rsidRDefault="00985566" w:rsidP="00985566">
            <w:pPr>
              <w:rPr>
                <w:rFonts w:ascii="Times New Roman" w:hAnsi="Times New Roman"/>
                <w:sz w:val="24"/>
                <w:szCs w:val="24"/>
              </w:rPr>
            </w:pPr>
          </w:p>
        </w:tc>
        <w:tc>
          <w:tcPr>
            <w:tcW w:w="992" w:type="dxa"/>
          </w:tcPr>
          <w:p w:rsidR="00985566" w:rsidRPr="00D74295" w:rsidRDefault="00985566" w:rsidP="00985566">
            <w:pPr>
              <w:rPr>
                <w:rFonts w:ascii="Times New Roman" w:hAnsi="Times New Roman"/>
                <w:sz w:val="24"/>
                <w:szCs w:val="24"/>
              </w:rPr>
            </w:pPr>
            <w:r w:rsidRPr="00D74295">
              <w:rPr>
                <w:rFonts w:ascii="Times New Roman" w:hAnsi="Times New Roman"/>
                <w:sz w:val="24"/>
                <w:szCs w:val="24"/>
              </w:rPr>
              <w:t>1969</w:t>
            </w:r>
          </w:p>
        </w:tc>
        <w:tc>
          <w:tcPr>
            <w:tcW w:w="1417" w:type="dxa"/>
          </w:tcPr>
          <w:p w:rsidR="00985566" w:rsidRPr="00D74295" w:rsidRDefault="00985566" w:rsidP="00985566">
            <w:pPr>
              <w:rPr>
                <w:rFonts w:ascii="Times New Roman" w:hAnsi="Times New Roman"/>
                <w:sz w:val="24"/>
                <w:szCs w:val="24"/>
              </w:rPr>
            </w:pPr>
          </w:p>
        </w:tc>
        <w:tc>
          <w:tcPr>
            <w:tcW w:w="1560" w:type="dxa"/>
          </w:tcPr>
          <w:p w:rsidR="00985566" w:rsidRPr="00D74295" w:rsidRDefault="00985566" w:rsidP="00985566">
            <w:pPr>
              <w:rPr>
                <w:rFonts w:ascii="Times New Roman" w:hAnsi="Times New Roman"/>
                <w:sz w:val="24"/>
                <w:szCs w:val="24"/>
              </w:rPr>
            </w:pPr>
            <w:r w:rsidRPr="00D74295">
              <w:rPr>
                <w:rFonts w:ascii="Times New Roman" w:hAnsi="Times New Roman"/>
                <w:sz w:val="24"/>
                <w:szCs w:val="24"/>
              </w:rPr>
              <w:t>удовлетво-рительное</w:t>
            </w:r>
          </w:p>
        </w:tc>
        <w:tc>
          <w:tcPr>
            <w:tcW w:w="1417" w:type="dxa"/>
          </w:tcPr>
          <w:p w:rsidR="00985566" w:rsidRPr="00D74295" w:rsidRDefault="00985566" w:rsidP="00985566">
            <w:pPr>
              <w:rPr>
                <w:rFonts w:ascii="Times New Roman" w:hAnsi="Times New Roman"/>
                <w:sz w:val="24"/>
                <w:szCs w:val="24"/>
              </w:rPr>
            </w:pPr>
          </w:p>
        </w:tc>
        <w:tc>
          <w:tcPr>
            <w:tcW w:w="1173" w:type="dxa"/>
          </w:tcPr>
          <w:p w:rsidR="00985566" w:rsidRPr="00D74295" w:rsidRDefault="00985566" w:rsidP="00985566">
            <w:pPr>
              <w:rPr>
                <w:rFonts w:ascii="Times New Roman" w:hAnsi="Times New Roman"/>
                <w:sz w:val="24"/>
                <w:szCs w:val="24"/>
              </w:rPr>
            </w:pPr>
          </w:p>
        </w:tc>
      </w:tr>
      <w:tr w:rsidR="00985566" w:rsidRPr="0001562B" w:rsidTr="00A1052B">
        <w:trPr>
          <w:jc w:val="center"/>
        </w:trPr>
        <w:tc>
          <w:tcPr>
            <w:tcW w:w="637" w:type="dxa"/>
          </w:tcPr>
          <w:p w:rsidR="00985566" w:rsidRPr="00D74295" w:rsidRDefault="00A1052B" w:rsidP="00985566">
            <w:pPr>
              <w:rPr>
                <w:rFonts w:ascii="Times New Roman" w:hAnsi="Times New Roman"/>
                <w:sz w:val="24"/>
                <w:szCs w:val="24"/>
              </w:rPr>
            </w:pPr>
            <w:r>
              <w:rPr>
                <w:rFonts w:ascii="Times New Roman" w:hAnsi="Times New Roman"/>
                <w:sz w:val="24"/>
                <w:szCs w:val="24"/>
              </w:rPr>
              <w:t>188</w:t>
            </w:r>
          </w:p>
        </w:tc>
        <w:tc>
          <w:tcPr>
            <w:tcW w:w="1843" w:type="dxa"/>
          </w:tcPr>
          <w:p w:rsidR="00985566" w:rsidRPr="00D74295" w:rsidRDefault="00985566" w:rsidP="00985566">
            <w:pPr>
              <w:rPr>
                <w:rFonts w:ascii="Times New Roman" w:hAnsi="Times New Roman"/>
                <w:sz w:val="24"/>
                <w:szCs w:val="24"/>
              </w:rPr>
            </w:pPr>
            <w:r w:rsidRPr="00D74295">
              <w:rPr>
                <w:rFonts w:ascii="Times New Roman" w:hAnsi="Times New Roman"/>
                <w:sz w:val="24"/>
                <w:szCs w:val="24"/>
              </w:rPr>
              <w:t>п.ст.Самаевка</w:t>
            </w:r>
          </w:p>
        </w:tc>
        <w:tc>
          <w:tcPr>
            <w:tcW w:w="2268" w:type="dxa"/>
          </w:tcPr>
          <w:p w:rsidR="00985566" w:rsidRPr="00D74295" w:rsidRDefault="00985566" w:rsidP="00985566">
            <w:pPr>
              <w:rPr>
                <w:rFonts w:ascii="Times New Roman" w:hAnsi="Times New Roman"/>
                <w:sz w:val="24"/>
                <w:szCs w:val="24"/>
              </w:rPr>
            </w:pPr>
            <w:r w:rsidRPr="00D74295">
              <w:rPr>
                <w:rFonts w:ascii="Times New Roman" w:hAnsi="Times New Roman"/>
                <w:sz w:val="24"/>
                <w:szCs w:val="24"/>
              </w:rPr>
              <w:t>артезианская скв</w:t>
            </w:r>
            <w:r w:rsidRPr="00D74295">
              <w:rPr>
                <w:rFonts w:ascii="Times New Roman" w:hAnsi="Times New Roman"/>
                <w:sz w:val="24"/>
                <w:szCs w:val="24"/>
              </w:rPr>
              <w:t>а</w:t>
            </w:r>
            <w:r w:rsidRPr="00D74295">
              <w:rPr>
                <w:rFonts w:ascii="Times New Roman" w:hAnsi="Times New Roman"/>
                <w:sz w:val="24"/>
                <w:szCs w:val="24"/>
              </w:rPr>
              <w:t>жина №877а</w:t>
            </w:r>
          </w:p>
        </w:tc>
        <w:tc>
          <w:tcPr>
            <w:tcW w:w="992" w:type="dxa"/>
          </w:tcPr>
          <w:p w:rsidR="00985566" w:rsidRPr="00D74295" w:rsidRDefault="00985566" w:rsidP="00985566">
            <w:pPr>
              <w:rPr>
                <w:rFonts w:ascii="Times New Roman" w:hAnsi="Times New Roman"/>
                <w:sz w:val="24"/>
                <w:szCs w:val="24"/>
              </w:rPr>
            </w:pPr>
          </w:p>
        </w:tc>
        <w:tc>
          <w:tcPr>
            <w:tcW w:w="1276" w:type="dxa"/>
          </w:tcPr>
          <w:p w:rsidR="00985566" w:rsidRPr="00D74295" w:rsidRDefault="00985566" w:rsidP="00985566">
            <w:pPr>
              <w:rPr>
                <w:rFonts w:ascii="Times New Roman" w:hAnsi="Times New Roman"/>
                <w:sz w:val="24"/>
                <w:szCs w:val="24"/>
              </w:rPr>
            </w:pPr>
          </w:p>
        </w:tc>
        <w:tc>
          <w:tcPr>
            <w:tcW w:w="992" w:type="dxa"/>
          </w:tcPr>
          <w:p w:rsidR="00985566" w:rsidRPr="00D74295" w:rsidRDefault="00985566" w:rsidP="00985566">
            <w:pPr>
              <w:rPr>
                <w:rFonts w:ascii="Times New Roman" w:hAnsi="Times New Roman"/>
                <w:sz w:val="24"/>
                <w:szCs w:val="24"/>
              </w:rPr>
            </w:pPr>
            <w:r w:rsidRPr="00D74295">
              <w:rPr>
                <w:rFonts w:ascii="Times New Roman" w:hAnsi="Times New Roman"/>
                <w:sz w:val="24"/>
                <w:szCs w:val="24"/>
              </w:rPr>
              <w:t>1969</w:t>
            </w:r>
          </w:p>
        </w:tc>
        <w:tc>
          <w:tcPr>
            <w:tcW w:w="1417" w:type="dxa"/>
          </w:tcPr>
          <w:p w:rsidR="00985566" w:rsidRPr="00D74295" w:rsidRDefault="00985566" w:rsidP="00985566">
            <w:pPr>
              <w:rPr>
                <w:rFonts w:ascii="Times New Roman" w:hAnsi="Times New Roman"/>
                <w:sz w:val="24"/>
                <w:szCs w:val="24"/>
              </w:rPr>
            </w:pPr>
          </w:p>
        </w:tc>
        <w:tc>
          <w:tcPr>
            <w:tcW w:w="1560" w:type="dxa"/>
          </w:tcPr>
          <w:p w:rsidR="00985566" w:rsidRPr="00D74295" w:rsidRDefault="00985566" w:rsidP="00985566">
            <w:pPr>
              <w:rPr>
                <w:rFonts w:ascii="Times New Roman" w:hAnsi="Times New Roman"/>
                <w:sz w:val="24"/>
                <w:szCs w:val="24"/>
              </w:rPr>
            </w:pPr>
            <w:r w:rsidRPr="00D74295">
              <w:rPr>
                <w:rFonts w:ascii="Times New Roman" w:hAnsi="Times New Roman"/>
                <w:sz w:val="24"/>
                <w:szCs w:val="24"/>
              </w:rPr>
              <w:t>удовлетво-рительное</w:t>
            </w:r>
          </w:p>
        </w:tc>
        <w:tc>
          <w:tcPr>
            <w:tcW w:w="1417" w:type="dxa"/>
          </w:tcPr>
          <w:p w:rsidR="00985566" w:rsidRPr="00D74295" w:rsidRDefault="00985566" w:rsidP="00985566">
            <w:pPr>
              <w:rPr>
                <w:rFonts w:ascii="Times New Roman" w:hAnsi="Times New Roman"/>
                <w:sz w:val="24"/>
                <w:szCs w:val="24"/>
              </w:rPr>
            </w:pPr>
          </w:p>
        </w:tc>
        <w:tc>
          <w:tcPr>
            <w:tcW w:w="1173" w:type="dxa"/>
          </w:tcPr>
          <w:p w:rsidR="00985566" w:rsidRPr="00D74295" w:rsidRDefault="00985566" w:rsidP="00985566">
            <w:pPr>
              <w:rPr>
                <w:rFonts w:ascii="Times New Roman" w:hAnsi="Times New Roman"/>
                <w:sz w:val="24"/>
                <w:szCs w:val="24"/>
              </w:rPr>
            </w:pPr>
          </w:p>
        </w:tc>
      </w:tr>
      <w:tr w:rsidR="0045263F" w:rsidRPr="0001562B" w:rsidTr="00A1052B">
        <w:trPr>
          <w:jc w:val="center"/>
        </w:trPr>
        <w:tc>
          <w:tcPr>
            <w:tcW w:w="637" w:type="dxa"/>
          </w:tcPr>
          <w:p w:rsidR="0045263F" w:rsidRPr="00D74295" w:rsidRDefault="00A1052B" w:rsidP="0045263F">
            <w:pPr>
              <w:rPr>
                <w:rFonts w:ascii="Times New Roman" w:hAnsi="Times New Roman"/>
                <w:sz w:val="24"/>
                <w:szCs w:val="24"/>
              </w:rPr>
            </w:pPr>
            <w:r>
              <w:rPr>
                <w:rFonts w:ascii="Times New Roman" w:hAnsi="Times New Roman"/>
                <w:sz w:val="24"/>
                <w:szCs w:val="24"/>
              </w:rPr>
              <w:t>189</w:t>
            </w:r>
          </w:p>
        </w:tc>
        <w:tc>
          <w:tcPr>
            <w:tcW w:w="1843" w:type="dxa"/>
            <w:shd w:val="clear" w:color="auto" w:fill="auto"/>
          </w:tcPr>
          <w:p w:rsidR="0045263F" w:rsidRPr="00D74295" w:rsidRDefault="0045263F" w:rsidP="0045263F">
            <w:pPr>
              <w:rPr>
                <w:rFonts w:ascii="Times New Roman" w:hAnsi="Times New Roman"/>
                <w:sz w:val="24"/>
                <w:szCs w:val="24"/>
              </w:rPr>
            </w:pPr>
            <w:r w:rsidRPr="00D74295">
              <w:rPr>
                <w:rFonts w:ascii="Times New Roman" w:hAnsi="Times New Roman"/>
                <w:sz w:val="24"/>
                <w:szCs w:val="24"/>
              </w:rPr>
              <w:t>с. Красный Шадым</w:t>
            </w:r>
          </w:p>
        </w:tc>
        <w:tc>
          <w:tcPr>
            <w:tcW w:w="2268" w:type="dxa"/>
            <w:shd w:val="clear" w:color="auto" w:fill="auto"/>
          </w:tcPr>
          <w:p w:rsidR="0045263F" w:rsidRPr="00D74295" w:rsidRDefault="0045263F" w:rsidP="0045263F">
            <w:pPr>
              <w:rPr>
                <w:rFonts w:ascii="Times New Roman" w:hAnsi="Times New Roman"/>
                <w:sz w:val="24"/>
                <w:szCs w:val="24"/>
              </w:rPr>
            </w:pPr>
            <w:r w:rsidRPr="00D74295">
              <w:rPr>
                <w:rFonts w:ascii="Times New Roman" w:hAnsi="Times New Roman"/>
                <w:sz w:val="24"/>
                <w:szCs w:val="24"/>
              </w:rPr>
              <w:t>Артезианская ба</w:t>
            </w:r>
            <w:r w:rsidRPr="00D74295">
              <w:rPr>
                <w:rFonts w:ascii="Times New Roman" w:hAnsi="Times New Roman"/>
                <w:sz w:val="24"/>
                <w:szCs w:val="24"/>
              </w:rPr>
              <w:t>ш</w:t>
            </w:r>
            <w:r w:rsidRPr="00D74295">
              <w:rPr>
                <w:rFonts w:ascii="Times New Roman" w:hAnsi="Times New Roman"/>
                <w:sz w:val="24"/>
                <w:szCs w:val="24"/>
              </w:rPr>
              <w:t>ня №2213</w:t>
            </w:r>
          </w:p>
        </w:tc>
        <w:tc>
          <w:tcPr>
            <w:tcW w:w="992" w:type="dxa"/>
            <w:shd w:val="clear" w:color="auto" w:fill="auto"/>
          </w:tcPr>
          <w:p w:rsidR="0045263F" w:rsidRPr="00D74295" w:rsidRDefault="0045263F" w:rsidP="0045263F">
            <w:pPr>
              <w:rPr>
                <w:rFonts w:ascii="Times New Roman" w:hAnsi="Times New Roman"/>
                <w:sz w:val="24"/>
                <w:szCs w:val="24"/>
              </w:rPr>
            </w:pPr>
            <w:r w:rsidRPr="00D74295">
              <w:rPr>
                <w:rFonts w:ascii="Times New Roman" w:hAnsi="Times New Roman"/>
                <w:sz w:val="24"/>
                <w:szCs w:val="24"/>
              </w:rPr>
              <w:t>13,7</w:t>
            </w:r>
          </w:p>
        </w:tc>
        <w:tc>
          <w:tcPr>
            <w:tcW w:w="1276" w:type="dxa"/>
            <w:shd w:val="clear" w:color="auto" w:fill="auto"/>
          </w:tcPr>
          <w:p w:rsidR="0045263F" w:rsidRPr="00D74295" w:rsidRDefault="0045263F" w:rsidP="0045263F">
            <w:pPr>
              <w:rPr>
                <w:rFonts w:ascii="Times New Roman" w:hAnsi="Times New Roman"/>
                <w:sz w:val="24"/>
                <w:szCs w:val="24"/>
              </w:rPr>
            </w:pPr>
            <w:r w:rsidRPr="00D74295">
              <w:rPr>
                <w:rFonts w:ascii="Times New Roman" w:hAnsi="Times New Roman"/>
                <w:sz w:val="24"/>
                <w:szCs w:val="24"/>
              </w:rPr>
              <w:t>1</w:t>
            </w:r>
          </w:p>
        </w:tc>
        <w:tc>
          <w:tcPr>
            <w:tcW w:w="992" w:type="dxa"/>
            <w:shd w:val="clear" w:color="auto" w:fill="auto"/>
          </w:tcPr>
          <w:p w:rsidR="0045263F" w:rsidRPr="00D74295" w:rsidRDefault="0045263F" w:rsidP="0045263F">
            <w:pPr>
              <w:rPr>
                <w:rFonts w:ascii="Times New Roman" w:hAnsi="Times New Roman"/>
                <w:sz w:val="24"/>
                <w:szCs w:val="24"/>
              </w:rPr>
            </w:pPr>
            <w:r w:rsidRPr="00D74295">
              <w:rPr>
                <w:rFonts w:ascii="Times New Roman" w:hAnsi="Times New Roman"/>
                <w:sz w:val="24"/>
                <w:szCs w:val="24"/>
              </w:rPr>
              <w:t>1981</w:t>
            </w:r>
          </w:p>
        </w:tc>
        <w:tc>
          <w:tcPr>
            <w:tcW w:w="1417" w:type="dxa"/>
            <w:shd w:val="clear" w:color="auto" w:fill="auto"/>
          </w:tcPr>
          <w:p w:rsidR="0045263F" w:rsidRPr="00D74295" w:rsidRDefault="0045263F" w:rsidP="0045263F">
            <w:pPr>
              <w:rPr>
                <w:rFonts w:ascii="Times New Roman" w:hAnsi="Times New Roman"/>
                <w:sz w:val="24"/>
                <w:szCs w:val="24"/>
              </w:rPr>
            </w:pPr>
            <w:r w:rsidRPr="00D74295">
              <w:rPr>
                <w:rFonts w:ascii="Times New Roman" w:hAnsi="Times New Roman"/>
                <w:sz w:val="24"/>
                <w:szCs w:val="24"/>
              </w:rPr>
              <w:t>-</w:t>
            </w:r>
          </w:p>
        </w:tc>
        <w:tc>
          <w:tcPr>
            <w:tcW w:w="1560" w:type="dxa"/>
            <w:shd w:val="clear" w:color="auto" w:fill="auto"/>
          </w:tcPr>
          <w:p w:rsidR="0045263F" w:rsidRPr="00D74295" w:rsidRDefault="0045263F" w:rsidP="0045263F">
            <w:pPr>
              <w:rPr>
                <w:rFonts w:ascii="Times New Roman" w:hAnsi="Times New Roman"/>
                <w:sz w:val="24"/>
                <w:szCs w:val="24"/>
              </w:rPr>
            </w:pPr>
            <w:r w:rsidRPr="00D74295">
              <w:rPr>
                <w:rFonts w:ascii="Times New Roman" w:hAnsi="Times New Roman"/>
                <w:sz w:val="24"/>
                <w:szCs w:val="24"/>
              </w:rPr>
              <w:t>удовлетв</w:t>
            </w:r>
            <w:r w:rsidRPr="00D74295">
              <w:rPr>
                <w:rFonts w:ascii="Times New Roman" w:hAnsi="Times New Roman"/>
                <w:sz w:val="24"/>
                <w:szCs w:val="24"/>
              </w:rPr>
              <w:t>о</w:t>
            </w:r>
            <w:r w:rsidRPr="00D74295">
              <w:rPr>
                <w:rFonts w:ascii="Times New Roman" w:hAnsi="Times New Roman"/>
                <w:sz w:val="24"/>
                <w:szCs w:val="24"/>
              </w:rPr>
              <w:t>рительное</w:t>
            </w:r>
          </w:p>
        </w:tc>
        <w:tc>
          <w:tcPr>
            <w:tcW w:w="1417" w:type="dxa"/>
            <w:shd w:val="clear" w:color="auto" w:fill="auto"/>
          </w:tcPr>
          <w:p w:rsidR="0045263F" w:rsidRPr="00D74295" w:rsidRDefault="0045263F" w:rsidP="0045263F">
            <w:pPr>
              <w:rPr>
                <w:rFonts w:ascii="Times New Roman" w:hAnsi="Times New Roman"/>
                <w:sz w:val="24"/>
                <w:szCs w:val="24"/>
              </w:rPr>
            </w:pPr>
            <w:r w:rsidRPr="00D74295">
              <w:rPr>
                <w:rFonts w:ascii="Times New Roman" w:hAnsi="Times New Roman"/>
                <w:sz w:val="24"/>
                <w:szCs w:val="24"/>
              </w:rPr>
              <w:t>-</w:t>
            </w:r>
          </w:p>
        </w:tc>
        <w:tc>
          <w:tcPr>
            <w:tcW w:w="1173" w:type="dxa"/>
            <w:shd w:val="clear" w:color="auto" w:fill="auto"/>
          </w:tcPr>
          <w:p w:rsidR="0045263F" w:rsidRPr="00D74295" w:rsidRDefault="0045263F" w:rsidP="0045263F">
            <w:pPr>
              <w:rPr>
                <w:rFonts w:ascii="Times New Roman" w:hAnsi="Times New Roman"/>
                <w:sz w:val="24"/>
                <w:szCs w:val="24"/>
              </w:rPr>
            </w:pPr>
            <w:r w:rsidRPr="00D74295">
              <w:rPr>
                <w:rFonts w:ascii="Times New Roman" w:hAnsi="Times New Roman"/>
                <w:sz w:val="24"/>
                <w:szCs w:val="24"/>
              </w:rPr>
              <w:t>-</w:t>
            </w:r>
          </w:p>
        </w:tc>
      </w:tr>
      <w:tr w:rsidR="0045263F" w:rsidRPr="0001562B" w:rsidTr="00A1052B">
        <w:trPr>
          <w:jc w:val="center"/>
        </w:trPr>
        <w:tc>
          <w:tcPr>
            <w:tcW w:w="637" w:type="dxa"/>
          </w:tcPr>
          <w:p w:rsidR="0045263F" w:rsidRPr="00D74295" w:rsidRDefault="00A1052B" w:rsidP="0045263F">
            <w:pPr>
              <w:rPr>
                <w:rFonts w:ascii="Times New Roman" w:hAnsi="Times New Roman"/>
                <w:sz w:val="24"/>
                <w:szCs w:val="24"/>
              </w:rPr>
            </w:pPr>
            <w:r>
              <w:rPr>
                <w:rFonts w:ascii="Times New Roman" w:hAnsi="Times New Roman"/>
                <w:sz w:val="24"/>
                <w:szCs w:val="24"/>
              </w:rPr>
              <w:t>190</w:t>
            </w:r>
          </w:p>
        </w:tc>
        <w:tc>
          <w:tcPr>
            <w:tcW w:w="1843" w:type="dxa"/>
            <w:shd w:val="clear" w:color="auto" w:fill="auto"/>
          </w:tcPr>
          <w:p w:rsidR="0045263F" w:rsidRPr="00D74295" w:rsidRDefault="0045263F" w:rsidP="0045263F">
            <w:pPr>
              <w:rPr>
                <w:rFonts w:ascii="Times New Roman" w:hAnsi="Times New Roman"/>
                <w:sz w:val="24"/>
                <w:szCs w:val="24"/>
              </w:rPr>
            </w:pPr>
            <w:r w:rsidRPr="00D74295">
              <w:rPr>
                <w:rFonts w:ascii="Times New Roman" w:hAnsi="Times New Roman"/>
                <w:sz w:val="24"/>
                <w:szCs w:val="24"/>
              </w:rPr>
              <w:t>с. Алькино</w:t>
            </w:r>
          </w:p>
        </w:tc>
        <w:tc>
          <w:tcPr>
            <w:tcW w:w="2268" w:type="dxa"/>
            <w:shd w:val="clear" w:color="auto" w:fill="auto"/>
          </w:tcPr>
          <w:p w:rsidR="0045263F" w:rsidRPr="00D74295" w:rsidRDefault="0045263F" w:rsidP="0045263F">
            <w:pPr>
              <w:rPr>
                <w:rFonts w:ascii="Times New Roman" w:hAnsi="Times New Roman"/>
                <w:sz w:val="24"/>
                <w:szCs w:val="24"/>
              </w:rPr>
            </w:pPr>
            <w:r w:rsidRPr="00D74295">
              <w:rPr>
                <w:rFonts w:ascii="Times New Roman" w:hAnsi="Times New Roman"/>
                <w:sz w:val="24"/>
                <w:szCs w:val="24"/>
              </w:rPr>
              <w:t>Артезианская ба</w:t>
            </w:r>
            <w:r w:rsidRPr="00D74295">
              <w:rPr>
                <w:rFonts w:ascii="Times New Roman" w:hAnsi="Times New Roman"/>
                <w:sz w:val="24"/>
                <w:szCs w:val="24"/>
              </w:rPr>
              <w:t>ш</w:t>
            </w:r>
            <w:r w:rsidRPr="00D74295">
              <w:rPr>
                <w:rFonts w:ascii="Times New Roman" w:hAnsi="Times New Roman"/>
                <w:sz w:val="24"/>
                <w:szCs w:val="24"/>
              </w:rPr>
              <w:t>ня №3157</w:t>
            </w:r>
          </w:p>
        </w:tc>
        <w:tc>
          <w:tcPr>
            <w:tcW w:w="992" w:type="dxa"/>
            <w:shd w:val="clear" w:color="auto" w:fill="auto"/>
          </w:tcPr>
          <w:p w:rsidR="0045263F" w:rsidRPr="00D74295" w:rsidRDefault="0045263F" w:rsidP="0045263F">
            <w:pPr>
              <w:rPr>
                <w:rFonts w:ascii="Times New Roman" w:hAnsi="Times New Roman"/>
                <w:sz w:val="24"/>
                <w:szCs w:val="24"/>
              </w:rPr>
            </w:pPr>
            <w:r w:rsidRPr="00D74295">
              <w:rPr>
                <w:rFonts w:ascii="Times New Roman" w:hAnsi="Times New Roman"/>
                <w:sz w:val="24"/>
                <w:szCs w:val="24"/>
              </w:rPr>
              <w:t>11,6</w:t>
            </w:r>
          </w:p>
        </w:tc>
        <w:tc>
          <w:tcPr>
            <w:tcW w:w="1276" w:type="dxa"/>
            <w:shd w:val="clear" w:color="auto" w:fill="auto"/>
          </w:tcPr>
          <w:p w:rsidR="0045263F" w:rsidRPr="00D74295" w:rsidRDefault="0045263F" w:rsidP="0045263F">
            <w:pPr>
              <w:rPr>
                <w:rFonts w:ascii="Times New Roman" w:hAnsi="Times New Roman"/>
                <w:sz w:val="24"/>
                <w:szCs w:val="24"/>
              </w:rPr>
            </w:pPr>
            <w:r w:rsidRPr="00D74295">
              <w:rPr>
                <w:rFonts w:ascii="Times New Roman" w:hAnsi="Times New Roman"/>
                <w:sz w:val="24"/>
                <w:szCs w:val="24"/>
              </w:rPr>
              <w:t>1</w:t>
            </w:r>
          </w:p>
        </w:tc>
        <w:tc>
          <w:tcPr>
            <w:tcW w:w="992" w:type="dxa"/>
            <w:shd w:val="clear" w:color="auto" w:fill="auto"/>
          </w:tcPr>
          <w:p w:rsidR="0045263F" w:rsidRPr="00D74295" w:rsidRDefault="0045263F" w:rsidP="0045263F">
            <w:pPr>
              <w:rPr>
                <w:rFonts w:ascii="Times New Roman" w:hAnsi="Times New Roman"/>
                <w:sz w:val="24"/>
                <w:szCs w:val="24"/>
              </w:rPr>
            </w:pPr>
            <w:r w:rsidRPr="00D74295">
              <w:rPr>
                <w:rFonts w:ascii="Times New Roman" w:hAnsi="Times New Roman"/>
                <w:sz w:val="24"/>
                <w:szCs w:val="24"/>
              </w:rPr>
              <w:t>1989</w:t>
            </w:r>
          </w:p>
        </w:tc>
        <w:tc>
          <w:tcPr>
            <w:tcW w:w="1417" w:type="dxa"/>
            <w:shd w:val="clear" w:color="auto" w:fill="auto"/>
          </w:tcPr>
          <w:p w:rsidR="0045263F" w:rsidRPr="00D74295" w:rsidRDefault="0045263F" w:rsidP="0045263F">
            <w:pPr>
              <w:rPr>
                <w:rFonts w:ascii="Times New Roman" w:hAnsi="Times New Roman"/>
                <w:sz w:val="24"/>
                <w:szCs w:val="24"/>
              </w:rPr>
            </w:pPr>
            <w:r w:rsidRPr="00D74295">
              <w:rPr>
                <w:rFonts w:ascii="Times New Roman" w:hAnsi="Times New Roman"/>
                <w:sz w:val="24"/>
                <w:szCs w:val="24"/>
              </w:rPr>
              <w:t>-</w:t>
            </w:r>
          </w:p>
        </w:tc>
        <w:tc>
          <w:tcPr>
            <w:tcW w:w="1560" w:type="dxa"/>
            <w:shd w:val="clear" w:color="auto" w:fill="auto"/>
          </w:tcPr>
          <w:p w:rsidR="0045263F" w:rsidRPr="00D74295" w:rsidRDefault="0045263F" w:rsidP="0045263F">
            <w:pPr>
              <w:rPr>
                <w:rFonts w:ascii="Times New Roman" w:hAnsi="Times New Roman"/>
                <w:sz w:val="24"/>
                <w:szCs w:val="24"/>
              </w:rPr>
            </w:pPr>
            <w:r w:rsidRPr="00D74295">
              <w:rPr>
                <w:rFonts w:ascii="Times New Roman" w:hAnsi="Times New Roman"/>
                <w:sz w:val="24"/>
                <w:szCs w:val="24"/>
              </w:rPr>
              <w:t>удовлетв</w:t>
            </w:r>
            <w:r w:rsidRPr="00D74295">
              <w:rPr>
                <w:rFonts w:ascii="Times New Roman" w:hAnsi="Times New Roman"/>
                <w:sz w:val="24"/>
                <w:szCs w:val="24"/>
              </w:rPr>
              <w:t>о</w:t>
            </w:r>
            <w:r w:rsidRPr="00D74295">
              <w:rPr>
                <w:rFonts w:ascii="Times New Roman" w:hAnsi="Times New Roman"/>
                <w:sz w:val="24"/>
                <w:szCs w:val="24"/>
              </w:rPr>
              <w:t>рительное</w:t>
            </w:r>
          </w:p>
        </w:tc>
        <w:tc>
          <w:tcPr>
            <w:tcW w:w="1417" w:type="dxa"/>
            <w:shd w:val="clear" w:color="auto" w:fill="auto"/>
          </w:tcPr>
          <w:p w:rsidR="0045263F" w:rsidRPr="00D74295" w:rsidRDefault="0045263F" w:rsidP="0045263F">
            <w:pPr>
              <w:rPr>
                <w:rFonts w:ascii="Times New Roman" w:hAnsi="Times New Roman"/>
                <w:sz w:val="24"/>
                <w:szCs w:val="24"/>
              </w:rPr>
            </w:pPr>
            <w:r w:rsidRPr="00D74295">
              <w:rPr>
                <w:rFonts w:ascii="Times New Roman" w:hAnsi="Times New Roman"/>
                <w:sz w:val="24"/>
                <w:szCs w:val="24"/>
              </w:rPr>
              <w:t>-</w:t>
            </w:r>
          </w:p>
        </w:tc>
        <w:tc>
          <w:tcPr>
            <w:tcW w:w="1173" w:type="dxa"/>
            <w:shd w:val="clear" w:color="auto" w:fill="auto"/>
          </w:tcPr>
          <w:p w:rsidR="0045263F" w:rsidRPr="00D74295" w:rsidRDefault="0045263F" w:rsidP="0045263F">
            <w:pPr>
              <w:rPr>
                <w:rFonts w:ascii="Times New Roman" w:hAnsi="Times New Roman"/>
                <w:sz w:val="24"/>
                <w:szCs w:val="24"/>
              </w:rPr>
            </w:pPr>
            <w:r w:rsidRPr="00D74295">
              <w:rPr>
                <w:rFonts w:ascii="Times New Roman" w:hAnsi="Times New Roman"/>
                <w:sz w:val="24"/>
                <w:szCs w:val="24"/>
              </w:rPr>
              <w:t>-</w:t>
            </w:r>
          </w:p>
        </w:tc>
      </w:tr>
      <w:tr w:rsidR="0045263F" w:rsidRPr="0001562B" w:rsidTr="00A1052B">
        <w:trPr>
          <w:jc w:val="center"/>
        </w:trPr>
        <w:tc>
          <w:tcPr>
            <w:tcW w:w="637" w:type="dxa"/>
          </w:tcPr>
          <w:p w:rsidR="0045263F" w:rsidRPr="00D74295" w:rsidRDefault="00A1052B" w:rsidP="0045263F">
            <w:pPr>
              <w:rPr>
                <w:rFonts w:ascii="Times New Roman" w:hAnsi="Times New Roman"/>
                <w:sz w:val="24"/>
                <w:szCs w:val="24"/>
              </w:rPr>
            </w:pPr>
            <w:r>
              <w:rPr>
                <w:rFonts w:ascii="Times New Roman" w:hAnsi="Times New Roman"/>
                <w:sz w:val="24"/>
                <w:szCs w:val="24"/>
              </w:rPr>
              <w:t>191</w:t>
            </w:r>
          </w:p>
        </w:tc>
        <w:tc>
          <w:tcPr>
            <w:tcW w:w="1843" w:type="dxa"/>
            <w:shd w:val="clear" w:color="auto" w:fill="auto"/>
          </w:tcPr>
          <w:p w:rsidR="0045263F" w:rsidRPr="00D74295" w:rsidRDefault="0045263F" w:rsidP="0045263F">
            <w:pPr>
              <w:rPr>
                <w:rFonts w:ascii="Times New Roman" w:hAnsi="Times New Roman"/>
                <w:sz w:val="24"/>
                <w:szCs w:val="24"/>
              </w:rPr>
            </w:pPr>
            <w:r w:rsidRPr="00D74295">
              <w:rPr>
                <w:rFonts w:ascii="Times New Roman" w:hAnsi="Times New Roman"/>
                <w:sz w:val="24"/>
                <w:szCs w:val="24"/>
              </w:rPr>
              <w:t>с. Янг.Майдан</w:t>
            </w:r>
          </w:p>
        </w:tc>
        <w:tc>
          <w:tcPr>
            <w:tcW w:w="2268" w:type="dxa"/>
            <w:shd w:val="clear" w:color="auto" w:fill="auto"/>
          </w:tcPr>
          <w:p w:rsidR="0045263F" w:rsidRPr="00D74295" w:rsidRDefault="0045263F" w:rsidP="0045263F">
            <w:pPr>
              <w:rPr>
                <w:rFonts w:ascii="Times New Roman" w:hAnsi="Times New Roman"/>
                <w:sz w:val="24"/>
                <w:szCs w:val="24"/>
              </w:rPr>
            </w:pPr>
            <w:r w:rsidRPr="00D74295">
              <w:rPr>
                <w:rFonts w:ascii="Times New Roman" w:hAnsi="Times New Roman"/>
                <w:sz w:val="24"/>
                <w:szCs w:val="24"/>
              </w:rPr>
              <w:t>Артезианская ба</w:t>
            </w:r>
            <w:r w:rsidRPr="00D74295">
              <w:rPr>
                <w:rFonts w:ascii="Times New Roman" w:hAnsi="Times New Roman"/>
                <w:sz w:val="24"/>
                <w:szCs w:val="24"/>
              </w:rPr>
              <w:t>ш</w:t>
            </w:r>
            <w:r w:rsidRPr="00D74295">
              <w:rPr>
                <w:rFonts w:ascii="Times New Roman" w:hAnsi="Times New Roman"/>
                <w:sz w:val="24"/>
                <w:szCs w:val="24"/>
              </w:rPr>
              <w:t>ня №1146</w:t>
            </w:r>
          </w:p>
        </w:tc>
        <w:tc>
          <w:tcPr>
            <w:tcW w:w="992" w:type="dxa"/>
            <w:shd w:val="clear" w:color="auto" w:fill="auto"/>
          </w:tcPr>
          <w:p w:rsidR="0045263F" w:rsidRPr="00D74295" w:rsidRDefault="0045263F" w:rsidP="0045263F">
            <w:pPr>
              <w:rPr>
                <w:rFonts w:ascii="Times New Roman" w:hAnsi="Times New Roman"/>
                <w:sz w:val="24"/>
                <w:szCs w:val="24"/>
              </w:rPr>
            </w:pPr>
            <w:r w:rsidRPr="00D74295">
              <w:rPr>
                <w:rFonts w:ascii="Times New Roman" w:hAnsi="Times New Roman"/>
                <w:sz w:val="24"/>
                <w:szCs w:val="24"/>
              </w:rPr>
              <w:t>14,3</w:t>
            </w:r>
          </w:p>
        </w:tc>
        <w:tc>
          <w:tcPr>
            <w:tcW w:w="1276" w:type="dxa"/>
            <w:shd w:val="clear" w:color="auto" w:fill="auto"/>
          </w:tcPr>
          <w:p w:rsidR="0045263F" w:rsidRPr="00D74295" w:rsidRDefault="0045263F" w:rsidP="0045263F">
            <w:pPr>
              <w:rPr>
                <w:rFonts w:ascii="Times New Roman" w:hAnsi="Times New Roman"/>
                <w:sz w:val="24"/>
                <w:szCs w:val="24"/>
              </w:rPr>
            </w:pPr>
            <w:r w:rsidRPr="00D74295">
              <w:rPr>
                <w:rFonts w:ascii="Times New Roman" w:hAnsi="Times New Roman"/>
                <w:sz w:val="24"/>
                <w:szCs w:val="24"/>
              </w:rPr>
              <w:t>1</w:t>
            </w:r>
          </w:p>
        </w:tc>
        <w:tc>
          <w:tcPr>
            <w:tcW w:w="992" w:type="dxa"/>
            <w:shd w:val="clear" w:color="auto" w:fill="auto"/>
          </w:tcPr>
          <w:p w:rsidR="0045263F" w:rsidRPr="00D74295" w:rsidRDefault="0045263F" w:rsidP="0045263F">
            <w:pPr>
              <w:rPr>
                <w:rFonts w:ascii="Times New Roman" w:hAnsi="Times New Roman"/>
                <w:sz w:val="24"/>
                <w:szCs w:val="24"/>
              </w:rPr>
            </w:pPr>
            <w:r w:rsidRPr="00D74295">
              <w:rPr>
                <w:rFonts w:ascii="Times New Roman" w:hAnsi="Times New Roman"/>
                <w:sz w:val="24"/>
                <w:szCs w:val="24"/>
              </w:rPr>
              <w:t>1981</w:t>
            </w:r>
          </w:p>
        </w:tc>
        <w:tc>
          <w:tcPr>
            <w:tcW w:w="1417" w:type="dxa"/>
            <w:shd w:val="clear" w:color="auto" w:fill="auto"/>
          </w:tcPr>
          <w:p w:rsidR="0045263F" w:rsidRPr="00D74295" w:rsidRDefault="0045263F" w:rsidP="0045263F">
            <w:pPr>
              <w:rPr>
                <w:rFonts w:ascii="Times New Roman" w:hAnsi="Times New Roman"/>
                <w:sz w:val="24"/>
                <w:szCs w:val="24"/>
              </w:rPr>
            </w:pPr>
            <w:r w:rsidRPr="00D74295">
              <w:rPr>
                <w:rFonts w:ascii="Times New Roman" w:hAnsi="Times New Roman"/>
                <w:sz w:val="24"/>
                <w:szCs w:val="24"/>
              </w:rPr>
              <w:t>-</w:t>
            </w:r>
          </w:p>
        </w:tc>
        <w:tc>
          <w:tcPr>
            <w:tcW w:w="1560" w:type="dxa"/>
            <w:shd w:val="clear" w:color="auto" w:fill="auto"/>
          </w:tcPr>
          <w:p w:rsidR="0045263F" w:rsidRPr="00D74295" w:rsidRDefault="0045263F" w:rsidP="0045263F">
            <w:pPr>
              <w:rPr>
                <w:rFonts w:ascii="Times New Roman" w:hAnsi="Times New Roman"/>
                <w:sz w:val="24"/>
                <w:szCs w:val="24"/>
              </w:rPr>
            </w:pPr>
            <w:r w:rsidRPr="00D74295">
              <w:rPr>
                <w:rFonts w:ascii="Times New Roman" w:hAnsi="Times New Roman"/>
                <w:sz w:val="24"/>
                <w:szCs w:val="24"/>
              </w:rPr>
              <w:t>удовлетв</w:t>
            </w:r>
            <w:r w:rsidRPr="00D74295">
              <w:rPr>
                <w:rFonts w:ascii="Times New Roman" w:hAnsi="Times New Roman"/>
                <w:sz w:val="24"/>
                <w:szCs w:val="24"/>
              </w:rPr>
              <w:t>о</w:t>
            </w:r>
            <w:r w:rsidRPr="00D74295">
              <w:rPr>
                <w:rFonts w:ascii="Times New Roman" w:hAnsi="Times New Roman"/>
                <w:sz w:val="24"/>
                <w:szCs w:val="24"/>
              </w:rPr>
              <w:t>рительное</w:t>
            </w:r>
          </w:p>
        </w:tc>
        <w:tc>
          <w:tcPr>
            <w:tcW w:w="1417" w:type="dxa"/>
            <w:shd w:val="clear" w:color="auto" w:fill="auto"/>
          </w:tcPr>
          <w:p w:rsidR="0045263F" w:rsidRPr="00D74295" w:rsidRDefault="0045263F" w:rsidP="0045263F">
            <w:pPr>
              <w:rPr>
                <w:rFonts w:ascii="Times New Roman" w:hAnsi="Times New Roman"/>
                <w:sz w:val="24"/>
                <w:szCs w:val="24"/>
              </w:rPr>
            </w:pPr>
            <w:r w:rsidRPr="00D74295">
              <w:rPr>
                <w:rFonts w:ascii="Times New Roman" w:hAnsi="Times New Roman"/>
                <w:sz w:val="24"/>
                <w:szCs w:val="24"/>
              </w:rPr>
              <w:t>-</w:t>
            </w:r>
          </w:p>
        </w:tc>
        <w:tc>
          <w:tcPr>
            <w:tcW w:w="1173" w:type="dxa"/>
            <w:shd w:val="clear" w:color="auto" w:fill="auto"/>
          </w:tcPr>
          <w:p w:rsidR="0045263F" w:rsidRPr="00D74295" w:rsidRDefault="0045263F" w:rsidP="0045263F">
            <w:pPr>
              <w:rPr>
                <w:rFonts w:ascii="Times New Roman" w:hAnsi="Times New Roman"/>
                <w:sz w:val="24"/>
                <w:szCs w:val="24"/>
              </w:rPr>
            </w:pPr>
            <w:r w:rsidRPr="00D74295">
              <w:rPr>
                <w:rFonts w:ascii="Times New Roman" w:hAnsi="Times New Roman"/>
                <w:sz w:val="24"/>
                <w:szCs w:val="24"/>
              </w:rPr>
              <w:t>-</w:t>
            </w:r>
          </w:p>
        </w:tc>
      </w:tr>
      <w:tr w:rsidR="0045263F" w:rsidRPr="0001562B" w:rsidTr="00A1052B">
        <w:trPr>
          <w:jc w:val="center"/>
        </w:trPr>
        <w:tc>
          <w:tcPr>
            <w:tcW w:w="637" w:type="dxa"/>
          </w:tcPr>
          <w:p w:rsidR="0045263F" w:rsidRPr="00D74295" w:rsidRDefault="00A1052B" w:rsidP="0045263F">
            <w:pPr>
              <w:rPr>
                <w:rFonts w:ascii="Times New Roman" w:hAnsi="Times New Roman"/>
                <w:sz w:val="24"/>
                <w:szCs w:val="24"/>
              </w:rPr>
            </w:pPr>
            <w:r>
              <w:rPr>
                <w:rFonts w:ascii="Times New Roman" w:hAnsi="Times New Roman"/>
                <w:sz w:val="24"/>
                <w:szCs w:val="24"/>
              </w:rPr>
              <w:t>192</w:t>
            </w:r>
          </w:p>
        </w:tc>
        <w:tc>
          <w:tcPr>
            <w:tcW w:w="1843" w:type="dxa"/>
            <w:shd w:val="clear" w:color="auto" w:fill="auto"/>
          </w:tcPr>
          <w:p w:rsidR="0045263F" w:rsidRPr="00D74295" w:rsidRDefault="0045263F" w:rsidP="0045263F">
            <w:pPr>
              <w:rPr>
                <w:rFonts w:ascii="Times New Roman" w:hAnsi="Times New Roman"/>
                <w:sz w:val="24"/>
                <w:szCs w:val="24"/>
              </w:rPr>
            </w:pPr>
            <w:r w:rsidRPr="00D74295">
              <w:rPr>
                <w:rFonts w:ascii="Times New Roman" w:hAnsi="Times New Roman"/>
                <w:sz w:val="24"/>
                <w:szCs w:val="24"/>
              </w:rPr>
              <w:t>п. Первома</w:t>
            </w:r>
            <w:r w:rsidRPr="00D74295">
              <w:rPr>
                <w:rFonts w:ascii="Times New Roman" w:hAnsi="Times New Roman"/>
                <w:sz w:val="24"/>
                <w:szCs w:val="24"/>
              </w:rPr>
              <w:t>й</w:t>
            </w:r>
            <w:r w:rsidRPr="00D74295">
              <w:rPr>
                <w:rFonts w:ascii="Times New Roman" w:hAnsi="Times New Roman"/>
                <w:sz w:val="24"/>
                <w:szCs w:val="24"/>
              </w:rPr>
              <w:t>ский</w:t>
            </w:r>
          </w:p>
        </w:tc>
        <w:tc>
          <w:tcPr>
            <w:tcW w:w="2268" w:type="dxa"/>
            <w:shd w:val="clear" w:color="auto" w:fill="auto"/>
          </w:tcPr>
          <w:p w:rsidR="0045263F" w:rsidRPr="00D74295" w:rsidRDefault="0045263F" w:rsidP="0045263F">
            <w:pPr>
              <w:rPr>
                <w:rFonts w:ascii="Times New Roman" w:hAnsi="Times New Roman"/>
                <w:sz w:val="24"/>
                <w:szCs w:val="24"/>
              </w:rPr>
            </w:pPr>
            <w:r w:rsidRPr="00D74295">
              <w:rPr>
                <w:rFonts w:ascii="Times New Roman" w:hAnsi="Times New Roman"/>
                <w:sz w:val="24"/>
                <w:szCs w:val="24"/>
              </w:rPr>
              <w:t>Артезианская ба</w:t>
            </w:r>
            <w:r w:rsidRPr="00D74295">
              <w:rPr>
                <w:rFonts w:ascii="Times New Roman" w:hAnsi="Times New Roman"/>
                <w:sz w:val="24"/>
                <w:szCs w:val="24"/>
              </w:rPr>
              <w:t>ш</w:t>
            </w:r>
            <w:r w:rsidRPr="00D74295">
              <w:rPr>
                <w:rFonts w:ascii="Times New Roman" w:hAnsi="Times New Roman"/>
                <w:sz w:val="24"/>
                <w:szCs w:val="24"/>
              </w:rPr>
              <w:t>ня №1047</w:t>
            </w:r>
          </w:p>
        </w:tc>
        <w:tc>
          <w:tcPr>
            <w:tcW w:w="992" w:type="dxa"/>
            <w:shd w:val="clear" w:color="auto" w:fill="auto"/>
          </w:tcPr>
          <w:p w:rsidR="0045263F" w:rsidRPr="00D74295" w:rsidRDefault="001433F2" w:rsidP="0045263F">
            <w:pPr>
              <w:rPr>
                <w:rFonts w:ascii="Times New Roman" w:hAnsi="Times New Roman"/>
                <w:sz w:val="24"/>
                <w:szCs w:val="24"/>
              </w:rPr>
            </w:pPr>
            <w:r w:rsidRPr="00D74295">
              <w:rPr>
                <w:rFonts w:ascii="Times New Roman" w:hAnsi="Times New Roman"/>
                <w:sz w:val="24"/>
                <w:szCs w:val="24"/>
              </w:rPr>
              <w:t>33</w:t>
            </w:r>
          </w:p>
        </w:tc>
        <w:tc>
          <w:tcPr>
            <w:tcW w:w="1276" w:type="dxa"/>
            <w:shd w:val="clear" w:color="auto" w:fill="auto"/>
          </w:tcPr>
          <w:p w:rsidR="0045263F" w:rsidRPr="00D74295" w:rsidRDefault="0045263F" w:rsidP="0045263F">
            <w:pPr>
              <w:rPr>
                <w:rFonts w:ascii="Times New Roman" w:hAnsi="Times New Roman"/>
                <w:sz w:val="24"/>
                <w:szCs w:val="24"/>
              </w:rPr>
            </w:pPr>
            <w:r w:rsidRPr="00D74295">
              <w:rPr>
                <w:rFonts w:ascii="Times New Roman" w:hAnsi="Times New Roman"/>
                <w:sz w:val="24"/>
                <w:szCs w:val="24"/>
              </w:rPr>
              <w:t>1</w:t>
            </w:r>
          </w:p>
        </w:tc>
        <w:tc>
          <w:tcPr>
            <w:tcW w:w="992" w:type="dxa"/>
            <w:shd w:val="clear" w:color="auto" w:fill="auto"/>
          </w:tcPr>
          <w:p w:rsidR="0045263F" w:rsidRPr="00D74295" w:rsidRDefault="0045263F" w:rsidP="0045263F">
            <w:pPr>
              <w:rPr>
                <w:rFonts w:ascii="Times New Roman" w:hAnsi="Times New Roman"/>
                <w:sz w:val="24"/>
                <w:szCs w:val="24"/>
              </w:rPr>
            </w:pPr>
            <w:r w:rsidRPr="00D74295">
              <w:rPr>
                <w:rFonts w:ascii="Times New Roman" w:hAnsi="Times New Roman"/>
                <w:sz w:val="24"/>
                <w:szCs w:val="24"/>
              </w:rPr>
              <w:t>1970</w:t>
            </w:r>
          </w:p>
        </w:tc>
        <w:tc>
          <w:tcPr>
            <w:tcW w:w="1417" w:type="dxa"/>
            <w:shd w:val="clear" w:color="auto" w:fill="auto"/>
          </w:tcPr>
          <w:p w:rsidR="0045263F" w:rsidRPr="00D74295" w:rsidRDefault="0045263F" w:rsidP="0045263F">
            <w:pPr>
              <w:rPr>
                <w:rFonts w:ascii="Times New Roman" w:hAnsi="Times New Roman"/>
                <w:sz w:val="24"/>
                <w:szCs w:val="24"/>
              </w:rPr>
            </w:pPr>
            <w:r w:rsidRPr="00D74295">
              <w:rPr>
                <w:rFonts w:ascii="Times New Roman" w:hAnsi="Times New Roman"/>
                <w:sz w:val="24"/>
                <w:szCs w:val="24"/>
              </w:rPr>
              <w:t>-</w:t>
            </w:r>
          </w:p>
        </w:tc>
        <w:tc>
          <w:tcPr>
            <w:tcW w:w="1560" w:type="dxa"/>
            <w:shd w:val="clear" w:color="auto" w:fill="auto"/>
          </w:tcPr>
          <w:p w:rsidR="0045263F" w:rsidRPr="00D74295" w:rsidRDefault="0045263F" w:rsidP="0045263F">
            <w:pPr>
              <w:rPr>
                <w:rFonts w:ascii="Times New Roman" w:hAnsi="Times New Roman"/>
                <w:sz w:val="24"/>
                <w:szCs w:val="24"/>
              </w:rPr>
            </w:pPr>
            <w:r w:rsidRPr="00D74295">
              <w:rPr>
                <w:rFonts w:ascii="Times New Roman" w:hAnsi="Times New Roman"/>
                <w:sz w:val="24"/>
                <w:szCs w:val="24"/>
              </w:rPr>
              <w:t>удовлетв</w:t>
            </w:r>
            <w:r w:rsidRPr="00D74295">
              <w:rPr>
                <w:rFonts w:ascii="Times New Roman" w:hAnsi="Times New Roman"/>
                <w:sz w:val="24"/>
                <w:szCs w:val="24"/>
              </w:rPr>
              <w:t>о</w:t>
            </w:r>
            <w:r w:rsidRPr="00D74295">
              <w:rPr>
                <w:rFonts w:ascii="Times New Roman" w:hAnsi="Times New Roman"/>
                <w:sz w:val="24"/>
                <w:szCs w:val="24"/>
              </w:rPr>
              <w:t>рительное</w:t>
            </w:r>
          </w:p>
        </w:tc>
        <w:tc>
          <w:tcPr>
            <w:tcW w:w="1417" w:type="dxa"/>
            <w:shd w:val="clear" w:color="auto" w:fill="auto"/>
          </w:tcPr>
          <w:p w:rsidR="0045263F" w:rsidRPr="00D74295" w:rsidRDefault="0045263F" w:rsidP="0045263F">
            <w:pPr>
              <w:rPr>
                <w:rFonts w:ascii="Times New Roman" w:hAnsi="Times New Roman"/>
                <w:sz w:val="24"/>
                <w:szCs w:val="24"/>
              </w:rPr>
            </w:pPr>
            <w:r w:rsidRPr="00D74295">
              <w:rPr>
                <w:rFonts w:ascii="Times New Roman" w:hAnsi="Times New Roman"/>
                <w:sz w:val="24"/>
                <w:szCs w:val="24"/>
              </w:rPr>
              <w:t>-</w:t>
            </w:r>
          </w:p>
        </w:tc>
        <w:tc>
          <w:tcPr>
            <w:tcW w:w="1173" w:type="dxa"/>
            <w:shd w:val="clear" w:color="auto" w:fill="auto"/>
          </w:tcPr>
          <w:p w:rsidR="0045263F" w:rsidRPr="00D74295" w:rsidRDefault="0045263F" w:rsidP="0045263F">
            <w:pPr>
              <w:rPr>
                <w:rFonts w:ascii="Times New Roman" w:hAnsi="Times New Roman"/>
                <w:sz w:val="24"/>
                <w:szCs w:val="24"/>
              </w:rPr>
            </w:pPr>
            <w:r w:rsidRPr="00D74295">
              <w:rPr>
                <w:rFonts w:ascii="Times New Roman" w:hAnsi="Times New Roman"/>
                <w:sz w:val="24"/>
                <w:szCs w:val="24"/>
              </w:rPr>
              <w:t>-</w:t>
            </w:r>
          </w:p>
        </w:tc>
      </w:tr>
      <w:tr w:rsidR="0045263F" w:rsidRPr="0001562B" w:rsidTr="00A1052B">
        <w:trPr>
          <w:jc w:val="center"/>
        </w:trPr>
        <w:tc>
          <w:tcPr>
            <w:tcW w:w="637" w:type="dxa"/>
          </w:tcPr>
          <w:p w:rsidR="0045263F" w:rsidRPr="00D74295" w:rsidRDefault="00A1052B" w:rsidP="006E273D">
            <w:pPr>
              <w:rPr>
                <w:rFonts w:ascii="Times New Roman" w:hAnsi="Times New Roman"/>
                <w:sz w:val="24"/>
                <w:szCs w:val="24"/>
              </w:rPr>
            </w:pPr>
            <w:r>
              <w:rPr>
                <w:rFonts w:ascii="Times New Roman" w:hAnsi="Times New Roman"/>
                <w:sz w:val="24"/>
                <w:szCs w:val="24"/>
              </w:rPr>
              <w:t>193</w:t>
            </w:r>
          </w:p>
        </w:tc>
        <w:tc>
          <w:tcPr>
            <w:tcW w:w="1843" w:type="dxa"/>
          </w:tcPr>
          <w:p w:rsidR="0045263F" w:rsidRPr="00D74295" w:rsidRDefault="0045263F" w:rsidP="006E273D">
            <w:pPr>
              <w:rPr>
                <w:rFonts w:ascii="Times New Roman" w:hAnsi="Times New Roman"/>
                <w:sz w:val="24"/>
                <w:szCs w:val="24"/>
              </w:rPr>
            </w:pPr>
            <w:r w:rsidRPr="00D74295">
              <w:rPr>
                <w:rFonts w:ascii="Times New Roman" w:hAnsi="Times New Roman"/>
                <w:sz w:val="24"/>
                <w:szCs w:val="24"/>
              </w:rPr>
              <w:t>с.</w:t>
            </w:r>
            <w:r w:rsidR="001433F2" w:rsidRPr="00D74295">
              <w:rPr>
                <w:rFonts w:ascii="Times New Roman" w:hAnsi="Times New Roman"/>
                <w:sz w:val="24"/>
                <w:szCs w:val="24"/>
              </w:rPr>
              <w:t xml:space="preserve"> </w:t>
            </w:r>
            <w:r w:rsidRPr="00D74295">
              <w:rPr>
                <w:rFonts w:ascii="Times New Roman" w:hAnsi="Times New Roman"/>
                <w:sz w:val="24"/>
                <w:szCs w:val="24"/>
              </w:rPr>
              <w:t>Курнино</w:t>
            </w:r>
          </w:p>
        </w:tc>
        <w:tc>
          <w:tcPr>
            <w:tcW w:w="2268" w:type="dxa"/>
          </w:tcPr>
          <w:p w:rsidR="0045263F" w:rsidRPr="00D74295" w:rsidRDefault="0045263F" w:rsidP="006E273D">
            <w:pPr>
              <w:rPr>
                <w:rFonts w:ascii="Times New Roman" w:hAnsi="Times New Roman"/>
                <w:sz w:val="24"/>
                <w:szCs w:val="24"/>
              </w:rPr>
            </w:pPr>
            <w:r w:rsidRPr="00D74295">
              <w:rPr>
                <w:rFonts w:ascii="Times New Roman" w:hAnsi="Times New Roman"/>
                <w:sz w:val="24"/>
                <w:szCs w:val="24"/>
              </w:rPr>
              <w:t>Артезианская скважина №1284</w:t>
            </w:r>
          </w:p>
        </w:tc>
        <w:tc>
          <w:tcPr>
            <w:tcW w:w="992" w:type="dxa"/>
          </w:tcPr>
          <w:p w:rsidR="0045263F" w:rsidRPr="00D74295" w:rsidRDefault="0045263F" w:rsidP="006E273D">
            <w:pPr>
              <w:rPr>
                <w:rFonts w:ascii="Times New Roman" w:hAnsi="Times New Roman"/>
                <w:sz w:val="24"/>
                <w:szCs w:val="24"/>
              </w:rPr>
            </w:pPr>
            <w:r w:rsidRPr="00D74295">
              <w:rPr>
                <w:rFonts w:ascii="Times New Roman" w:hAnsi="Times New Roman"/>
                <w:sz w:val="24"/>
                <w:szCs w:val="24"/>
              </w:rPr>
              <w:t>7,9</w:t>
            </w:r>
          </w:p>
        </w:tc>
        <w:tc>
          <w:tcPr>
            <w:tcW w:w="1276" w:type="dxa"/>
          </w:tcPr>
          <w:p w:rsidR="0045263F" w:rsidRPr="00D74295" w:rsidRDefault="001433F2" w:rsidP="006E273D">
            <w:pPr>
              <w:rPr>
                <w:rFonts w:ascii="Times New Roman" w:hAnsi="Times New Roman"/>
                <w:sz w:val="24"/>
                <w:szCs w:val="24"/>
              </w:rPr>
            </w:pPr>
            <w:r w:rsidRPr="00D74295">
              <w:rPr>
                <w:rFonts w:ascii="Times New Roman" w:hAnsi="Times New Roman"/>
                <w:sz w:val="24"/>
                <w:szCs w:val="24"/>
              </w:rPr>
              <w:t>1</w:t>
            </w:r>
          </w:p>
        </w:tc>
        <w:tc>
          <w:tcPr>
            <w:tcW w:w="992" w:type="dxa"/>
          </w:tcPr>
          <w:p w:rsidR="0045263F" w:rsidRPr="00D74295" w:rsidRDefault="0045263F" w:rsidP="006E273D">
            <w:pPr>
              <w:rPr>
                <w:rFonts w:ascii="Times New Roman" w:hAnsi="Times New Roman"/>
                <w:sz w:val="24"/>
                <w:szCs w:val="24"/>
              </w:rPr>
            </w:pPr>
            <w:r w:rsidRPr="00D74295">
              <w:rPr>
                <w:rFonts w:ascii="Times New Roman" w:hAnsi="Times New Roman"/>
                <w:sz w:val="24"/>
                <w:szCs w:val="24"/>
              </w:rPr>
              <w:t>1972</w:t>
            </w:r>
          </w:p>
        </w:tc>
        <w:tc>
          <w:tcPr>
            <w:tcW w:w="1417" w:type="dxa"/>
          </w:tcPr>
          <w:p w:rsidR="0045263F" w:rsidRPr="00D74295" w:rsidRDefault="0045263F" w:rsidP="006E273D">
            <w:pPr>
              <w:rPr>
                <w:rFonts w:ascii="Times New Roman" w:hAnsi="Times New Roman"/>
                <w:sz w:val="24"/>
                <w:szCs w:val="24"/>
              </w:rPr>
            </w:pPr>
          </w:p>
        </w:tc>
        <w:tc>
          <w:tcPr>
            <w:tcW w:w="1560" w:type="dxa"/>
          </w:tcPr>
          <w:p w:rsidR="0045263F" w:rsidRPr="00D74295" w:rsidRDefault="001433F2" w:rsidP="006E273D">
            <w:pPr>
              <w:rPr>
                <w:rFonts w:ascii="Times New Roman" w:hAnsi="Times New Roman"/>
                <w:sz w:val="24"/>
                <w:szCs w:val="24"/>
              </w:rPr>
            </w:pPr>
            <w:r w:rsidRPr="00D74295">
              <w:rPr>
                <w:rFonts w:ascii="Times New Roman" w:hAnsi="Times New Roman"/>
                <w:sz w:val="24"/>
                <w:szCs w:val="24"/>
              </w:rPr>
              <w:t>удовлетв</w:t>
            </w:r>
            <w:r w:rsidRPr="00D74295">
              <w:rPr>
                <w:rFonts w:ascii="Times New Roman" w:hAnsi="Times New Roman"/>
                <w:sz w:val="24"/>
                <w:szCs w:val="24"/>
              </w:rPr>
              <w:t>о</w:t>
            </w:r>
            <w:r w:rsidRPr="00D74295">
              <w:rPr>
                <w:rFonts w:ascii="Times New Roman" w:hAnsi="Times New Roman"/>
                <w:sz w:val="24"/>
                <w:szCs w:val="24"/>
              </w:rPr>
              <w:t>рительное</w:t>
            </w:r>
          </w:p>
        </w:tc>
        <w:tc>
          <w:tcPr>
            <w:tcW w:w="1417" w:type="dxa"/>
          </w:tcPr>
          <w:p w:rsidR="0045263F" w:rsidRPr="00D74295" w:rsidRDefault="0045263F" w:rsidP="006E273D">
            <w:pPr>
              <w:rPr>
                <w:rFonts w:ascii="Times New Roman" w:hAnsi="Times New Roman"/>
                <w:sz w:val="24"/>
                <w:szCs w:val="24"/>
              </w:rPr>
            </w:pPr>
          </w:p>
        </w:tc>
        <w:tc>
          <w:tcPr>
            <w:tcW w:w="1173" w:type="dxa"/>
          </w:tcPr>
          <w:p w:rsidR="0045263F" w:rsidRPr="00D74295" w:rsidRDefault="0045263F" w:rsidP="006E273D">
            <w:pPr>
              <w:rPr>
                <w:rFonts w:ascii="Times New Roman" w:hAnsi="Times New Roman"/>
                <w:sz w:val="24"/>
                <w:szCs w:val="24"/>
              </w:rPr>
            </w:pPr>
          </w:p>
        </w:tc>
      </w:tr>
      <w:tr w:rsidR="0045263F" w:rsidRPr="0001562B" w:rsidTr="00A1052B">
        <w:trPr>
          <w:jc w:val="center"/>
        </w:trPr>
        <w:tc>
          <w:tcPr>
            <w:tcW w:w="637" w:type="dxa"/>
          </w:tcPr>
          <w:p w:rsidR="0045263F" w:rsidRPr="00D74295" w:rsidRDefault="00A1052B" w:rsidP="006E273D">
            <w:pPr>
              <w:rPr>
                <w:rFonts w:ascii="Times New Roman" w:hAnsi="Times New Roman"/>
                <w:sz w:val="24"/>
                <w:szCs w:val="24"/>
              </w:rPr>
            </w:pPr>
            <w:r>
              <w:rPr>
                <w:rFonts w:ascii="Times New Roman" w:hAnsi="Times New Roman"/>
                <w:sz w:val="24"/>
                <w:szCs w:val="24"/>
              </w:rPr>
              <w:t>194</w:t>
            </w:r>
          </w:p>
        </w:tc>
        <w:tc>
          <w:tcPr>
            <w:tcW w:w="1843" w:type="dxa"/>
          </w:tcPr>
          <w:p w:rsidR="0045263F" w:rsidRPr="00D74295" w:rsidRDefault="001433F2" w:rsidP="006E273D">
            <w:pPr>
              <w:rPr>
                <w:rFonts w:ascii="Times New Roman" w:hAnsi="Times New Roman"/>
                <w:sz w:val="24"/>
                <w:szCs w:val="24"/>
              </w:rPr>
            </w:pPr>
            <w:r w:rsidRPr="00D74295">
              <w:rPr>
                <w:rFonts w:ascii="Times New Roman" w:hAnsi="Times New Roman"/>
                <w:sz w:val="24"/>
                <w:szCs w:val="24"/>
              </w:rPr>
              <w:t>с. Курнино</w:t>
            </w:r>
          </w:p>
        </w:tc>
        <w:tc>
          <w:tcPr>
            <w:tcW w:w="2268" w:type="dxa"/>
          </w:tcPr>
          <w:p w:rsidR="0045263F" w:rsidRPr="00D74295" w:rsidRDefault="001433F2" w:rsidP="006E273D">
            <w:pPr>
              <w:rPr>
                <w:rFonts w:ascii="Times New Roman" w:hAnsi="Times New Roman"/>
                <w:sz w:val="24"/>
                <w:szCs w:val="24"/>
              </w:rPr>
            </w:pPr>
            <w:r w:rsidRPr="00D74295">
              <w:rPr>
                <w:rFonts w:ascii="Times New Roman" w:hAnsi="Times New Roman"/>
                <w:sz w:val="24"/>
                <w:szCs w:val="24"/>
              </w:rPr>
              <w:t>Артезианская скважина №316</w:t>
            </w:r>
          </w:p>
        </w:tc>
        <w:tc>
          <w:tcPr>
            <w:tcW w:w="992" w:type="dxa"/>
          </w:tcPr>
          <w:p w:rsidR="0045263F" w:rsidRPr="00D74295" w:rsidRDefault="001433F2" w:rsidP="006E273D">
            <w:pPr>
              <w:rPr>
                <w:rFonts w:ascii="Times New Roman" w:hAnsi="Times New Roman"/>
                <w:sz w:val="24"/>
                <w:szCs w:val="24"/>
              </w:rPr>
            </w:pPr>
            <w:r w:rsidRPr="00D74295">
              <w:rPr>
                <w:rFonts w:ascii="Times New Roman" w:hAnsi="Times New Roman"/>
                <w:sz w:val="24"/>
                <w:szCs w:val="24"/>
              </w:rPr>
              <w:t>10,2</w:t>
            </w:r>
          </w:p>
        </w:tc>
        <w:tc>
          <w:tcPr>
            <w:tcW w:w="1276" w:type="dxa"/>
          </w:tcPr>
          <w:p w:rsidR="0045263F" w:rsidRPr="00D74295" w:rsidRDefault="001433F2" w:rsidP="006E273D">
            <w:pPr>
              <w:rPr>
                <w:rFonts w:ascii="Times New Roman" w:hAnsi="Times New Roman"/>
                <w:sz w:val="24"/>
                <w:szCs w:val="24"/>
              </w:rPr>
            </w:pPr>
            <w:r w:rsidRPr="00D74295">
              <w:rPr>
                <w:rFonts w:ascii="Times New Roman" w:hAnsi="Times New Roman"/>
                <w:sz w:val="24"/>
                <w:szCs w:val="24"/>
              </w:rPr>
              <w:t>1</w:t>
            </w:r>
          </w:p>
        </w:tc>
        <w:tc>
          <w:tcPr>
            <w:tcW w:w="992" w:type="dxa"/>
          </w:tcPr>
          <w:p w:rsidR="0045263F" w:rsidRPr="00D74295" w:rsidRDefault="001433F2" w:rsidP="006E273D">
            <w:pPr>
              <w:rPr>
                <w:rFonts w:ascii="Times New Roman" w:hAnsi="Times New Roman"/>
                <w:sz w:val="24"/>
                <w:szCs w:val="24"/>
              </w:rPr>
            </w:pPr>
            <w:r w:rsidRPr="00D74295">
              <w:rPr>
                <w:rFonts w:ascii="Times New Roman" w:hAnsi="Times New Roman"/>
                <w:sz w:val="24"/>
                <w:szCs w:val="24"/>
              </w:rPr>
              <w:t>1963</w:t>
            </w:r>
          </w:p>
        </w:tc>
        <w:tc>
          <w:tcPr>
            <w:tcW w:w="1417" w:type="dxa"/>
          </w:tcPr>
          <w:p w:rsidR="0045263F" w:rsidRPr="00D74295" w:rsidRDefault="0045263F" w:rsidP="006E273D">
            <w:pPr>
              <w:rPr>
                <w:rFonts w:ascii="Times New Roman" w:hAnsi="Times New Roman"/>
                <w:sz w:val="24"/>
                <w:szCs w:val="24"/>
              </w:rPr>
            </w:pPr>
          </w:p>
        </w:tc>
        <w:tc>
          <w:tcPr>
            <w:tcW w:w="1560" w:type="dxa"/>
          </w:tcPr>
          <w:p w:rsidR="0045263F" w:rsidRPr="00D74295" w:rsidRDefault="001433F2" w:rsidP="006E273D">
            <w:pPr>
              <w:rPr>
                <w:rFonts w:ascii="Times New Roman" w:hAnsi="Times New Roman"/>
                <w:sz w:val="24"/>
                <w:szCs w:val="24"/>
              </w:rPr>
            </w:pPr>
            <w:r w:rsidRPr="00D74295">
              <w:rPr>
                <w:rFonts w:ascii="Times New Roman" w:hAnsi="Times New Roman"/>
                <w:sz w:val="24"/>
                <w:szCs w:val="24"/>
              </w:rPr>
              <w:t>удовлетв</w:t>
            </w:r>
            <w:r w:rsidRPr="00D74295">
              <w:rPr>
                <w:rFonts w:ascii="Times New Roman" w:hAnsi="Times New Roman"/>
                <w:sz w:val="24"/>
                <w:szCs w:val="24"/>
              </w:rPr>
              <w:t>о</w:t>
            </w:r>
            <w:r w:rsidRPr="00D74295">
              <w:rPr>
                <w:rFonts w:ascii="Times New Roman" w:hAnsi="Times New Roman"/>
                <w:sz w:val="24"/>
                <w:szCs w:val="24"/>
              </w:rPr>
              <w:t>рительное</w:t>
            </w:r>
          </w:p>
        </w:tc>
        <w:tc>
          <w:tcPr>
            <w:tcW w:w="1417" w:type="dxa"/>
          </w:tcPr>
          <w:p w:rsidR="0045263F" w:rsidRPr="00D74295" w:rsidRDefault="0045263F" w:rsidP="006E273D">
            <w:pPr>
              <w:rPr>
                <w:rFonts w:ascii="Times New Roman" w:hAnsi="Times New Roman"/>
                <w:sz w:val="24"/>
                <w:szCs w:val="24"/>
              </w:rPr>
            </w:pPr>
          </w:p>
        </w:tc>
        <w:tc>
          <w:tcPr>
            <w:tcW w:w="1173" w:type="dxa"/>
          </w:tcPr>
          <w:p w:rsidR="0045263F" w:rsidRPr="00D74295" w:rsidRDefault="0045263F" w:rsidP="006E273D">
            <w:pPr>
              <w:rPr>
                <w:rFonts w:ascii="Times New Roman" w:hAnsi="Times New Roman"/>
                <w:sz w:val="24"/>
                <w:szCs w:val="24"/>
              </w:rPr>
            </w:pPr>
          </w:p>
        </w:tc>
      </w:tr>
      <w:tr w:rsidR="000E4E8E" w:rsidRPr="0001562B" w:rsidTr="00A1052B">
        <w:trPr>
          <w:jc w:val="center"/>
        </w:trPr>
        <w:tc>
          <w:tcPr>
            <w:tcW w:w="637" w:type="dxa"/>
          </w:tcPr>
          <w:p w:rsidR="000E4E8E" w:rsidRPr="00D74295" w:rsidRDefault="00AA51E3" w:rsidP="006E273D">
            <w:pPr>
              <w:rPr>
                <w:rFonts w:ascii="Times New Roman" w:hAnsi="Times New Roman"/>
                <w:sz w:val="24"/>
                <w:szCs w:val="24"/>
              </w:rPr>
            </w:pPr>
            <w:r>
              <w:rPr>
                <w:rFonts w:ascii="Times New Roman" w:hAnsi="Times New Roman"/>
                <w:sz w:val="24"/>
                <w:szCs w:val="24"/>
              </w:rPr>
              <w:t>195</w:t>
            </w:r>
          </w:p>
        </w:tc>
        <w:tc>
          <w:tcPr>
            <w:tcW w:w="1843" w:type="dxa"/>
          </w:tcPr>
          <w:p w:rsidR="000E4E8E" w:rsidRPr="00D74295" w:rsidRDefault="000E4E8E" w:rsidP="006E273D">
            <w:pPr>
              <w:rPr>
                <w:rFonts w:ascii="Times New Roman" w:hAnsi="Times New Roman"/>
                <w:sz w:val="24"/>
                <w:szCs w:val="24"/>
              </w:rPr>
            </w:pPr>
            <w:r w:rsidRPr="00D74295">
              <w:rPr>
                <w:rFonts w:ascii="Times New Roman" w:hAnsi="Times New Roman"/>
                <w:sz w:val="24"/>
                <w:szCs w:val="24"/>
              </w:rPr>
              <w:t>с. Шингарино</w:t>
            </w:r>
          </w:p>
        </w:tc>
        <w:tc>
          <w:tcPr>
            <w:tcW w:w="2268" w:type="dxa"/>
          </w:tcPr>
          <w:p w:rsidR="000E4E8E" w:rsidRPr="00D74295" w:rsidRDefault="000E4E8E" w:rsidP="006E273D">
            <w:pPr>
              <w:rPr>
                <w:rFonts w:ascii="Times New Roman" w:hAnsi="Times New Roman"/>
                <w:sz w:val="24"/>
                <w:szCs w:val="24"/>
              </w:rPr>
            </w:pPr>
            <w:r w:rsidRPr="00D74295">
              <w:rPr>
                <w:rFonts w:ascii="Times New Roman" w:hAnsi="Times New Roman"/>
                <w:sz w:val="24"/>
                <w:szCs w:val="24"/>
              </w:rPr>
              <w:t>Водопроводная башня № 1502</w:t>
            </w:r>
          </w:p>
        </w:tc>
        <w:tc>
          <w:tcPr>
            <w:tcW w:w="992" w:type="dxa"/>
          </w:tcPr>
          <w:p w:rsidR="000E4E8E" w:rsidRPr="00D74295" w:rsidRDefault="000E4E8E" w:rsidP="006E273D">
            <w:pPr>
              <w:rPr>
                <w:rFonts w:ascii="Times New Roman" w:hAnsi="Times New Roman"/>
                <w:sz w:val="24"/>
                <w:szCs w:val="24"/>
              </w:rPr>
            </w:pPr>
            <w:r w:rsidRPr="00D74295">
              <w:rPr>
                <w:rFonts w:ascii="Times New Roman" w:hAnsi="Times New Roman"/>
                <w:sz w:val="24"/>
                <w:szCs w:val="24"/>
              </w:rPr>
              <w:t>4,3</w:t>
            </w:r>
          </w:p>
        </w:tc>
        <w:tc>
          <w:tcPr>
            <w:tcW w:w="1276" w:type="dxa"/>
          </w:tcPr>
          <w:p w:rsidR="000E4E8E" w:rsidRPr="00D74295" w:rsidRDefault="000E4E8E" w:rsidP="006E273D">
            <w:pPr>
              <w:rPr>
                <w:rFonts w:ascii="Times New Roman" w:hAnsi="Times New Roman"/>
                <w:sz w:val="24"/>
                <w:szCs w:val="24"/>
              </w:rPr>
            </w:pPr>
          </w:p>
        </w:tc>
        <w:tc>
          <w:tcPr>
            <w:tcW w:w="992" w:type="dxa"/>
          </w:tcPr>
          <w:p w:rsidR="000E4E8E" w:rsidRPr="00D74295" w:rsidRDefault="000E4E8E" w:rsidP="006E273D">
            <w:pPr>
              <w:rPr>
                <w:rFonts w:ascii="Times New Roman" w:hAnsi="Times New Roman"/>
                <w:sz w:val="24"/>
                <w:szCs w:val="24"/>
              </w:rPr>
            </w:pPr>
            <w:r w:rsidRPr="00D74295">
              <w:rPr>
                <w:rFonts w:ascii="Times New Roman" w:hAnsi="Times New Roman"/>
                <w:sz w:val="24"/>
                <w:szCs w:val="24"/>
              </w:rPr>
              <w:t>1974</w:t>
            </w:r>
          </w:p>
        </w:tc>
        <w:tc>
          <w:tcPr>
            <w:tcW w:w="1417" w:type="dxa"/>
          </w:tcPr>
          <w:p w:rsidR="000E4E8E" w:rsidRPr="00D74295" w:rsidRDefault="000E4E8E" w:rsidP="006E273D">
            <w:pPr>
              <w:rPr>
                <w:rFonts w:ascii="Times New Roman" w:hAnsi="Times New Roman"/>
                <w:sz w:val="24"/>
                <w:szCs w:val="24"/>
              </w:rPr>
            </w:pPr>
          </w:p>
        </w:tc>
        <w:tc>
          <w:tcPr>
            <w:tcW w:w="1560" w:type="dxa"/>
          </w:tcPr>
          <w:p w:rsidR="000E4E8E" w:rsidRPr="00D74295" w:rsidRDefault="000E4E8E" w:rsidP="006E273D">
            <w:pPr>
              <w:rPr>
                <w:rFonts w:ascii="Times New Roman" w:hAnsi="Times New Roman"/>
                <w:sz w:val="24"/>
                <w:szCs w:val="24"/>
              </w:rPr>
            </w:pPr>
            <w:r w:rsidRPr="00D74295">
              <w:rPr>
                <w:rFonts w:ascii="Times New Roman" w:hAnsi="Times New Roman"/>
                <w:sz w:val="24"/>
                <w:szCs w:val="24"/>
              </w:rPr>
              <w:t>удовлетв</w:t>
            </w:r>
            <w:r w:rsidRPr="00D74295">
              <w:rPr>
                <w:rFonts w:ascii="Times New Roman" w:hAnsi="Times New Roman"/>
                <w:sz w:val="24"/>
                <w:szCs w:val="24"/>
              </w:rPr>
              <w:t>о</w:t>
            </w:r>
            <w:r w:rsidRPr="00D74295">
              <w:rPr>
                <w:rFonts w:ascii="Times New Roman" w:hAnsi="Times New Roman"/>
                <w:sz w:val="24"/>
                <w:szCs w:val="24"/>
              </w:rPr>
              <w:t>рительное</w:t>
            </w:r>
          </w:p>
        </w:tc>
        <w:tc>
          <w:tcPr>
            <w:tcW w:w="1417" w:type="dxa"/>
          </w:tcPr>
          <w:p w:rsidR="000E4E8E" w:rsidRPr="00D74295" w:rsidRDefault="000E4E8E" w:rsidP="006E273D">
            <w:pPr>
              <w:rPr>
                <w:rFonts w:ascii="Times New Roman" w:hAnsi="Times New Roman"/>
                <w:sz w:val="24"/>
                <w:szCs w:val="24"/>
              </w:rPr>
            </w:pPr>
          </w:p>
        </w:tc>
        <w:tc>
          <w:tcPr>
            <w:tcW w:w="1173" w:type="dxa"/>
          </w:tcPr>
          <w:p w:rsidR="000E4E8E" w:rsidRPr="00D74295" w:rsidRDefault="000E4E8E" w:rsidP="006E273D">
            <w:pPr>
              <w:rPr>
                <w:rFonts w:ascii="Times New Roman" w:hAnsi="Times New Roman"/>
                <w:sz w:val="24"/>
                <w:szCs w:val="24"/>
              </w:rPr>
            </w:pPr>
          </w:p>
        </w:tc>
      </w:tr>
      <w:tr w:rsidR="000E4E8E" w:rsidRPr="0001562B" w:rsidTr="00A1052B">
        <w:trPr>
          <w:jc w:val="center"/>
        </w:trPr>
        <w:tc>
          <w:tcPr>
            <w:tcW w:w="637" w:type="dxa"/>
          </w:tcPr>
          <w:p w:rsidR="000E4E8E" w:rsidRPr="00D74295" w:rsidRDefault="00AA51E3" w:rsidP="000E4E8E">
            <w:pPr>
              <w:rPr>
                <w:rFonts w:ascii="Times New Roman" w:hAnsi="Times New Roman"/>
                <w:sz w:val="24"/>
                <w:szCs w:val="24"/>
              </w:rPr>
            </w:pPr>
            <w:r>
              <w:rPr>
                <w:rFonts w:ascii="Times New Roman" w:hAnsi="Times New Roman"/>
                <w:sz w:val="24"/>
                <w:szCs w:val="24"/>
              </w:rPr>
              <w:t>196</w:t>
            </w:r>
          </w:p>
        </w:tc>
        <w:tc>
          <w:tcPr>
            <w:tcW w:w="1843" w:type="dxa"/>
          </w:tcPr>
          <w:p w:rsidR="000E4E8E" w:rsidRPr="00D74295" w:rsidRDefault="000E4E8E" w:rsidP="000E4E8E">
            <w:pPr>
              <w:rPr>
                <w:rFonts w:ascii="Times New Roman" w:hAnsi="Times New Roman"/>
                <w:sz w:val="24"/>
                <w:szCs w:val="24"/>
              </w:rPr>
            </w:pPr>
            <w:r w:rsidRPr="00D74295">
              <w:rPr>
                <w:rFonts w:ascii="Times New Roman" w:hAnsi="Times New Roman"/>
                <w:sz w:val="24"/>
                <w:szCs w:val="24"/>
              </w:rPr>
              <w:t>с. Казенный Майдан</w:t>
            </w:r>
          </w:p>
        </w:tc>
        <w:tc>
          <w:tcPr>
            <w:tcW w:w="2268" w:type="dxa"/>
          </w:tcPr>
          <w:p w:rsidR="000E4E8E" w:rsidRPr="00D74295" w:rsidRDefault="000E4E8E" w:rsidP="000E4E8E">
            <w:pPr>
              <w:rPr>
                <w:rFonts w:ascii="Times New Roman" w:hAnsi="Times New Roman"/>
                <w:sz w:val="24"/>
                <w:szCs w:val="24"/>
              </w:rPr>
            </w:pPr>
            <w:r w:rsidRPr="00D74295">
              <w:rPr>
                <w:rFonts w:ascii="Times New Roman" w:hAnsi="Times New Roman"/>
                <w:sz w:val="24"/>
                <w:szCs w:val="24"/>
              </w:rPr>
              <w:t>Водонапорная башня. Разведочно-</w:t>
            </w:r>
            <w:r w:rsidRPr="00D74295">
              <w:rPr>
                <w:rFonts w:ascii="Times New Roman" w:hAnsi="Times New Roman"/>
                <w:sz w:val="24"/>
                <w:szCs w:val="24"/>
              </w:rPr>
              <w:lastRenderedPageBreak/>
              <w:t>эксплуатационная скважина № 1339</w:t>
            </w:r>
          </w:p>
          <w:p w:rsidR="000E4E8E" w:rsidRPr="00D74295" w:rsidRDefault="000E4E8E" w:rsidP="000E4E8E">
            <w:pPr>
              <w:rPr>
                <w:rFonts w:ascii="Times New Roman" w:hAnsi="Times New Roman"/>
                <w:sz w:val="24"/>
                <w:szCs w:val="24"/>
              </w:rPr>
            </w:pPr>
          </w:p>
        </w:tc>
        <w:tc>
          <w:tcPr>
            <w:tcW w:w="992" w:type="dxa"/>
          </w:tcPr>
          <w:p w:rsidR="000E4E8E" w:rsidRPr="00D74295" w:rsidRDefault="000E4E8E" w:rsidP="000E4E8E">
            <w:pPr>
              <w:rPr>
                <w:rFonts w:ascii="Times New Roman" w:hAnsi="Times New Roman"/>
                <w:sz w:val="24"/>
                <w:szCs w:val="24"/>
              </w:rPr>
            </w:pPr>
            <w:r w:rsidRPr="00D74295">
              <w:rPr>
                <w:rFonts w:ascii="Times New Roman" w:hAnsi="Times New Roman"/>
                <w:sz w:val="24"/>
                <w:szCs w:val="24"/>
              </w:rPr>
              <w:lastRenderedPageBreak/>
              <w:t>3,6</w:t>
            </w:r>
          </w:p>
        </w:tc>
        <w:tc>
          <w:tcPr>
            <w:tcW w:w="1276" w:type="dxa"/>
          </w:tcPr>
          <w:p w:rsidR="000E4E8E" w:rsidRPr="00D74295" w:rsidRDefault="000E4E8E" w:rsidP="000E4E8E">
            <w:pPr>
              <w:rPr>
                <w:rFonts w:ascii="Times New Roman" w:hAnsi="Times New Roman"/>
                <w:sz w:val="24"/>
                <w:szCs w:val="24"/>
              </w:rPr>
            </w:pPr>
            <w:r w:rsidRPr="00D74295">
              <w:rPr>
                <w:rFonts w:ascii="Times New Roman" w:hAnsi="Times New Roman"/>
                <w:sz w:val="24"/>
                <w:szCs w:val="24"/>
              </w:rPr>
              <w:t>1</w:t>
            </w:r>
          </w:p>
        </w:tc>
        <w:tc>
          <w:tcPr>
            <w:tcW w:w="992" w:type="dxa"/>
          </w:tcPr>
          <w:p w:rsidR="000E4E8E" w:rsidRPr="00D74295" w:rsidRDefault="000E4E8E" w:rsidP="000E4E8E">
            <w:pPr>
              <w:rPr>
                <w:rFonts w:ascii="Times New Roman" w:hAnsi="Times New Roman"/>
                <w:sz w:val="24"/>
                <w:szCs w:val="24"/>
              </w:rPr>
            </w:pPr>
            <w:r w:rsidRPr="00D74295">
              <w:rPr>
                <w:rFonts w:ascii="Times New Roman" w:hAnsi="Times New Roman"/>
                <w:sz w:val="24"/>
                <w:szCs w:val="24"/>
              </w:rPr>
              <w:t>1973</w:t>
            </w:r>
          </w:p>
        </w:tc>
        <w:tc>
          <w:tcPr>
            <w:tcW w:w="1417" w:type="dxa"/>
          </w:tcPr>
          <w:p w:rsidR="000E4E8E" w:rsidRPr="00D74295" w:rsidRDefault="000E4E8E" w:rsidP="000E4E8E">
            <w:pPr>
              <w:rPr>
                <w:rFonts w:ascii="Times New Roman" w:hAnsi="Times New Roman"/>
                <w:sz w:val="24"/>
                <w:szCs w:val="24"/>
              </w:rPr>
            </w:pPr>
            <w:r w:rsidRPr="00D74295">
              <w:rPr>
                <w:rFonts w:ascii="Times New Roman" w:hAnsi="Times New Roman"/>
                <w:sz w:val="24"/>
                <w:szCs w:val="24"/>
              </w:rPr>
              <w:t>5,5 кВт</w:t>
            </w:r>
          </w:p>
        </w:tc>
        <w:tc>
          <w:tcPr>
            <w:tcW w:w="1560" w:type="dxa"/>
          </w:tcPr>
          <w:p w:rsidR="000E4E8E" w:rsidRPr="00D74295" w:rsidRDefault="000E4E8E" w:rsidP="000E4E8E">
            <w:pPr>
              <w:rPr>
                <w:rFonts w:ascii="Times New Roman" w:hAnsi="Times New Roman"/>
                <w:sz w:val="24"/>
                <w:szCs w:val="24"/>
              </w:rPr>
            </w:pPr>
            <w:r w:rsidRPr="00D74295">
              <w:rPr>
                <w:rFonts w:ascii="Times New Roman" w:hAnsi="Times New Roman"/>
                <w:sz w:val="24"/>
                <w:szCs w:val="24"/>
              </w:rPr>
              <w:t>удовлетв</w:t>
            </w:r>
            <w:r w:rsidRPr="00D74295">
              <w:rPr>
                <w:rFonts w:ascii="Times New Roman" w:hAnsi="Times New Roman"/>
                <w:sz w:val="24"/>
                <w:szCs w:val="24"/>
              </w:rPr>
              <w:t>о</w:t>
            </w:r>
            <w:r w:rsidRPr="00D74295">
              <w:rPr>
                <w:rFonts w:ascii="Times New Roman" w:hAnsi="Times New Roman"/>
                <w:sz w:val="24"/>
                <w:szCs w:val="24"/>
              </w:rPr>
              <w:t>рительное</w:t>
            </w:r>
          </w:p>
        </w:tc>
        <w:tc>
          <w:tcPr>
            <w:tcW w:w="1417" w:type="dxa"/>
          </w:tcPr>
          <w:p w:rsidR="000E4E8E" w:rsidRPr="00D74295" w:rsidRDefault="000E4E8E" w:rsidP="000E4E8E">
            <w:pPr>
              <w:jc w:val="center"/>
              <w:rPr>
                <w:rFonts w:ascii="Times New Roman" w:hAnsi="Times New Roman"/>
                <w:sz w:val="24"/>
                <w:szCs w:val="24"/>
              </w:rPr>
            </w:pPr>
            <w:r w:rsidRPr="00D74295">
              <w:rPr>
                <w:rFonts w:ascii="Times New Roman" w:hAnsi="Times New Roman"/>
                <w:kern w:val="1"/>
                <w:sz w:val="24"/>
                <w:szCs w:val="24"/>
              </w:rPr>
              <w:t>-</w:t>
            </w:r>
          </w:p>
        </w:tc>
        <w:tc>
          <w:tcPr>
            <w:tcW w:w="1173" w:type="dxa"/>
          </w:tcPr>
          <w:p w:rsidR="000E4E8E" w:rsidRPr="00D74295" w:rsidRDefault="000E4E8E" w:rsidP="000E4E8E">
            <w:pPr>
              <w:jc w:val="center"/>
              <w:rPr>
                <w:rFonts w:ascii="Times New Roman" w:hAnsi="Times New Roman"/>
                <w:sz w:val="24"/>
                <w:szCs w:val="24"/>
              </w:rPr>
            </w:pPr>
            <w:r w:rsidRPr="00D74295">
              <w:rPr>
                <w:rFonts w:ascii="Times New Roman" w:hAnsi="Times New Roman"/>
                <w:kern w:val="1"/>
                <w:sz w:val="24"/>
                <w:szCs w:val="24"/>
              </w:rPr>
              <w:t>-</w:t>
            </w:r>
          </w:p>
        </w:tc>
      </w:tr>
      <w:tr w:rsidR="000E4E8E" w:rsidRPr="0001562B" w:rsidTr="00A1052B">
        <w:trPr>
          <w:jc w:val="center"/>
        </w:trPr>
        <w:tc>
          <w:tcPr>
            <w:tcW w:w="637" w:type="dxa"/>
          </w:tcPr>
          <w:p w:rsidR="000E4E8E" w:rsidRPr="00D74295" w:rsidRDefault="00AA51E3" w:rsidP="000E4E8E">
            <w:pPr>
              <w:rPr>
                <w:rFonts w:ascii="Times New Roman" w:hAnsi="Times New Roman"/>
                <w:sz w:val="24"/>
                <w:szCs w:val="24"/>
              </w:rPr>
            </w:pPr>
            <w:r>
              <w:rPr>
                <w:rFonts w:ascii="Times New Roman" w:hAnsi="Times New Roman"/>
                <w:sz w:val="24"/>
                <w:szCs w:val="24"/>
              </w:rPr>
              <w:lastRenderedPageBreak/>
              <w:t>197</w:t>
            </w:r>
          </w:p>
        </w:tc>
        <w:tc>
          <w:tcPr>
            <w:tcW w:w="1843" w:type="dxa"/>
          </w:tcPr>
          <w:p w:rsidR="000E4E8E" w:rsidRPr="00D74295" w:rsidRDefault="000E4E8E" w:rsidP="000E4E8E">
            <w:pPr>
              <w:rPr>
                <w:rFonts w:ascii="Times New Roman" w:hAnsi="Times New Roman"/>
                <w:sz w:val="24"/>
                <w:szCs w:val="24"/>
              </w:rPr>
            </w:pPr>
            <w:r w:rsidRPr="00D74295">
              <w:rPr>
                <w:rFonts w:ascii="Times New Roman" w:hAnsi="Times New Roman"/>
                <w:sz w:val="24"/>
                <w:szCs w:val="24"/>
              </w:rPr>
              <w:t>с. Старое Др</w:t>
            </w:r>
            <w:r w:rsidRPr="00D74295">
              <w:rPr>
                <w:rFonts w:ascii="Times New Roman" w:hAnsi="Times New Roman"/>
                <w:sz w:val="24"/>
                <w:szCs w:val="24"/>
              </w:rPr>
              <w:t>а</w:t>
            </w:r>
            <w:r w:rsidRPr="00D74295">
              <w:rPr>
                <w:rFonts w:ascii="Times New Roman" w:hAnsi="Times New Roman"/>
                <w:sz w:val="24"/>
                <w:szCs w:val="24"/>
              </w:rPr>
              <w:t>кино</w:t>
            </w:r>
          </w:p>
        </w:tc>
        <w:tc>
          <w:tcPr>
            <w:tcW w:w="2268" w:type="dxa"/>
            <w:vAlign w:val="center"/>
          </w:tcPr>
          <w:p w:rsidR="000E4E8E" w:rsidRPr="00D74295" w:rsidRDefault="000E4E8E" w:rsidP="000E4E8E">
            <w:pPr>
              <w:jc w:val="center"/>
              <w:rPr>
                <w:rFonts w:ascii="Times New Roman" w:hAnsi="Times New Roman"/>
                <w:color w:val="000000"/>
                <w:sz w:val="24"/>
                <w:szCs w:val="24"/>
              </w:rPr>
            </w:pPr>
            <w:r w:rsidRPr="00D74295">
              <w:rPr>
                <w:rFonts w:ascii="Times New Roman" w:hAnsi="Times New Roman"/>
                <w:color w:val="000000"/>
                <w:sz w:val="24"/>
                <w:szCs w:val="24"/>
              </w:rPr>
              <w:t>Артезианская скважина № 2805</w:t>
            </w:r>
          </w:p>
        </w:tc>
        <w:tc>
          <w:tcPr>
            <w:tcW w:w="992" w:type="dxa"/>
          </w:tcPr>
          <w:p w:rsidR="000E4E8E" w:rsidRPr="00D74295" w:rsidRDefault="000E4E8E" w:rsidP="000E4E8E">
            <w:pPr>
              <w:rPr>
                <w:rFonts w:ascii="Times New Roman" w:hAnsi="Times New Roman"/>
                <w:sz w:val="24"/>
                <w:szCs w:val="24"/>
              </w:rPr>
            </w:pPr>
            <w:r w:rsidRPr="00D74295">
              <w:rPr>
                <w:rFonts w:ascii="Times New Roman" w:hAnsi="Times New Roman"/>
                <w:sz w:val="24"/>
                <w:szCs w:val="24"/>
              </w:rPr>
              <w:t>240</w:t>
            </w:r>
          </w:p>
        </w:tc>
        <w:tc>
          <w:tcPr>
            <w:tcW w:w="1276" w:type="dxa"/>
          </w:tcPr>
          <w:p w:rsidR="000E4E8E" w:rsidRPr="00D74295" w:rsidRDefault="000E4E8E" w:rsidP="000E4E8E">
            <w:pPr>
              <w:rPr>
                <w:rFonts w:ascii="Times New Roman" w:hAnsi="Times New Roman"/>
                <w:sz w:val="24"/>
                <w:szCs w:val="24"/>
              </w:rPr>
            </w:pPr>
            <w:r w:rsidRPr="00D74295">
              <w:rPr>
                <w:rFonts w:ascii="Times New Roman" w:hAnsi="Times New Roman"/>
                <w:sz w:val="24"/>
                <w:szCs w:val="24"/>
              </w:rPr>
              <w:t>1</w:t>
            </w:r>
          </w:p>
        </w:tc>
        <w:tc>
          <w:tcPr>
            <w:tcW w:w="992" w:type="dxa"/>
          </w:tcPr>
          <w:p w:rsidR="000E4E8E" w:rsidRPr="00D74295" w:rsidRDefault="000E4E8E" w:rsidP="000E4E8E">
            <w:pPr>
              <w:rPr>
                <w:rFonts w:ascii="Times New Roman" w:hAnsi="Times New Roman"/>
                <w:sz w:val="24"/>
                <w:szCs w:val="24"/>
              </w:rPr>
            </w:pPr>
            <w:r w:rsidRPr="00D74295">
              <w:rPr>
                <w:rFonts w:ascii="Times New Roman" w:hAnsi="Times New Roman"/>
                <w:sz w:val="24"/>
                <w:szCs w:val="24"/>
              </w:rPr>
              <w:t>1961</w:t>
            </w:r>
          </w:p>
        </w:tc>
        <w:tc>
          <w:tcPr>
            <w:tcW w:w="1417" w:type="dxa"/>
          </w:tcPr>
          <w:p w:rsidR="000E4E8E" w:rsidRPr="00D74295" w:rsidRDefault="000E4E8E" w:rsidP="000E4E8E">
            <w:pPr>
              <w:rPr>
                <w:rFonts w:ascii="Times New Roman" w:hAnsi="Times New Roman"/>
                <w:sz w:val="24"/>
                <w:szCs w:val="24"/>
              </w:rPr>
            </w:pPr>
            <w:r w:rsidRPr="00D74295">
              <w:rPr>
                <w:rFonts w:ascii="Times New Roman" w:hAnsi="Times New Roman"/>
                <w:sz w:val="24"/>
                <w:szCs w:val="24"/>
              </w:rPr>
              <w:t>5,5 кВт</w:t>
            </w:r>
          </w:p>
        </w:tc>
        <w:tc>
          <w:tcPr>
            <w:tcW w:w="1560" w:type="dxa"/>
          </w:tcPr>
          <w:p w:rsidR="000E4E8E" w:rsidRPr="00D74295" w:rsidRDefault="000E4E8E" w:rsidP="000E4E8E">
            <w:pPr>
              <w:rPr>
                <w:rFonts w:ascii="Times New Roman" w:hAnsi="Times New Roman"/>
                <w:sz w:val="24"/>
                <w:szCs w:val="24"/>
              </w:rPr>
            </w:pPr>
            <w:r w:rsidRPr="00D74295">
              <w:rPr>
                <w:rFonts w:ascii="Times New Roman" w:hAnsi="Times New Roman"/>
                <w:sz w:val="24"/>
                <w:szCs w:val="24"/>
              </w:rPr>
              <w:t>удовлетв</w:t>
            </w:r>
            <w:r w:rsidRPr="00D74295">
              <w:rPr>
                <w:rFonts w:ascii="Times New Roman" w:hAnsi="Times New Roman"/>
                <w:sz w:val="24"/>
                <w:szCs w:val="24"/>
              </w:rPr>
              <w:t>о</w:t>
            </w:r>
            <w:r w:rsidRPr="00D74295">
              <w:rPr>
                <w:rFonts w:ascii="Times New Roman" w:hAnsi="Times New Roman"/>
                <w:sz w:val="24"/>
                <w:szCs w:val="24"/>
              </w:rPr>
              <w:t>рительное</w:t>
            </w:r>
          </w:p>
        </w:tc>
        <w:tc>
          <w:tcPr>
            <w:tcW w:w="1417" w:type="dxa"/>
          </w:tcPr>
          <w:p w:rsidR="000E4E8E" w:rsidRPr="00D74295" w:rsidRDefault="000E4E8E" w:rsidP="000E4E8E">
            <w:pPr>
              <w:jc w:val="center"/>
              <w:rPr>
                <w:rFonts w:ascii="Times New Roman" w:hAnsi="Times New Roman"/>
                <w:sz w:val="24"/>
                <w:szCs w:val="24"/>
              </w:rPr>
            </w:pPr>
            <w:r w:rsidRPr="00D74295">
              <w:rPr>
                <w:rFonts w:ascii="Times New Roman" w:hAnsi="Times New Roman"/>
                <w:kern w:val="1"/>
                <w:sz w:val="24"/>
                <w:szCs w:val="24"/>
              </w:rPr>
              <w:t>-</w:t>
            </w:r>
          </w:p>
        </w:tc>
        <w:tc>
          <w:tcPr>
            <w:tcW w:w="1173" w:type="dxa"/>
          </w:tcPr>
          <w:p w:rsidR="000E4E8E" w:rsidRPr="00D74295" w:rsidRDefault="000E4E8E" w:rsidP="000E4E8E">
            <w:pPr>
              <w:jc w:val="center"/>
              <w:rPr>
                <w:rFonts w:ascii="Times New Roman" w:hAnsi="Times New Roman"/>
                <w:sz w:val="24"/>
                <w:szCs w:val="24"/>
              </w:rPr>
            </w:pPr>
            <w:r w:rsidRPr="00D74295">
              <w:rPr>
                <w:rFonts w:ascii="Times New Roman" w:hAnsi="Times New Roman"/>
                <w:kern w:val="1"/>
                <w:sz w:val="24"/>
                <w:szCs w:val="24"/>
              </w:rPr>
              <w:t>-</w:t>
            </w:r>
          </w:p>
        </w:tc>
      </w:tr>
      <w:tr w:rsidR="000E4E8E" w:rsidRPr="0001562B" w:rsidTr="00A1052B">
        <w:trPr>
          <w:jc w:val="center"/>
        </w:trPr>
        <w:tc>
          <w:tcPr>
            <w:tcW w:w="637" w:type="dxa"/>
          </w:tcPr>
          <w:p w:rsidR="000E4E8E" w:rsidRPr="00D74295" w:rsidRDefault="00AA51E3" w:rsidP="000E4E8E">
            <w:pPr>
              <w:rPr>
                <w:rFonts w:ascii="Times New Roman" w:hAnsi="Times New Roman"/>
                <w:sz w:val="24"/>
                <w:szCs w:val="24"/>
              </w:rPr>
            </w:pPr>
            <w:r>
              <w:rPr>
                <w:rFonts w:ascii="Times New Roman" w:hAnsi="Times New Roman"/>
                <w:sz w:val="24"/>
                <w:szCs w:val="24"/>
              </w:rPr>
              <w:t>198</w:t>
            </w:r>
          </w:p>
        </w:tc>
        <w:tc>
          <w:tcPr>
            <w:tcW w:w="1843" w:type="dxa"/>
          </w:tcPr>
          <w:p w:rsidR="000E4E8E" w:rsidRPr="00D74295" w:rsidRDefault="000E4E8E" w:rsidP="000E4E8E">
            <w:pPr>
              <w:rPr>
                <w:rFonts w:ascii="Times New Roman" w:hAnsi="Times New Roman"/>
                <w:sz w:val="24"/>
                <w:szCs w:val="24"/>
              </w:rPr>
            </w:pPr>
            <w:r w:rsidRPr="00D74295">
              <w:rPr>
                <w:rFonts w:ascii="Times New Roman" w:hAnsi="Times New Roman"/>
                <w:sz w:val="24"/>
                <w:szCs w:val="24"/>
              </w:rPr>
              <w:t>д. Новое Др</w:t>
            </w:r>
            <w:r w:rsidRPr="00D74295">
              <w:rPr>
                <w:rFonts w:ascii="Times New Roman" w:hAnsi="Times New Roman"/>
                <w:sz w:val="24"/>
                <w:szCs w:val="24"/>
              </w:rPr>
              <w:t>а</w:t>
            </w:r>
            <w:r w:rsidRPr="00D74295">
              <w:rPr>
                <w:rFonts w:ascii="Times New Roman" w:hAnsi="Times New Roman"/>
                <w:sz w:val="24"/>
                <w:szCs w:val="24"/>
              </w:rPr>
              <w:t>кино</w:t>
            </w:r>
          </w:p>
        </w:tc>
        <w:tc>
          <w:tcPr>
            <w:tcW w:w="2268" w:type="dxa"/>
            <w:vAlign w:val="center"/>
          </w:tcPr>
          <w:p w:rsidR="000E4E8E" w:rsidRPr="00D74295" w:rsidRDefault="000E4E8E" w:rsidP="000E4E8E">
            <w:pPr>
              <w:jc w:val="center"/>
              <w:rPr>
                <w:rFonts w:ascii="Times New Roman" w:hAnsi="Times New Roman"/>
                <w:color w:val="000000"/>
                <w:sz w:val="24"/>
                <w:szCs w:val="24"/>
              </w:rPr>
            </w:pPr>
            <w:r w:rsidRPr="00D74295">
              <w:rPr>
                <w:rFonts w:ascii="Times New Roman" w:hAnsi="Times New Roman"/>
                <w:color w:val="000000"/>
                <w:sz w:val="24"/>
                <w:szCs w:val="24"/>
              </w:rPr>
              <w:t>Артезианская скважина</w:t>
            </w:r>
          </w:p>
        </w:tc>
        <w:tc>
          <w:tcPr>
            <w:tcW w:w="992" w:type="dxa"/>
          </w:tcPr>
          <w:p w:rsidR="000E4E8E" w:rsidRPr="00D74295" w:rsidRDefault="000E4E8E" w:rsidP="000E4E8E">
            <w:pPr>
              <w:rPr>
                <w:rFonts w:ascii="Times New Roman" w:hAnsi="Times New Roman"/>
                <w:sz w:val="24"/>
                <w:szCs w:val="24"/>
              </w:rPr>
            </w:pPr>
            <w:r w:rsidRPr="00D74295">
              <w:rPr>
                <w:rFonts w:ascii="Times New Roman" w:hAnsi="Times New Roman"/>
                <w:sz w:val="24"/>
                <w:szCs w:val="24"/>
              </w:rPr>
              <w:t>309</w:t>
            </w:r>
          </w:p>
        </w:tc>
        <w:tc>
          <w:tcPr>
            <w:tcW w:w="1276" w:type="dxa"/>
          </w:tcPr>
          <w:p w:rsidR="000E4E8E" w:rsidRPr="00D74295" w:rsidRDefault="000E4E8E" w:rsidP="000E4E8E">
            <w:pPr>
              <w:rPr>
                <w:rFonts w:ascii="Times New Roman" w:hAnsi="Times New Roman"/>
                <w:sz w:val="24"/>
                <w:szCs w:val="24"/>
              </w:rPr>
            </w:pPr>
            <w:r w:rsidRPr="00D74295">
              <w:rPr>
                <w:rFonts w:ascii="Times New Roman" w:hAnsi="Times New Roman"/>
                <w:sz w:val="24"/>
                <w:szCs w:val="24"/>
              </w:rPr>
              <w:t>1</w:t>
            </w:r>
          </w:p>
        </w:tc>
        <w:tc>
          <w:tcPr>
            <w:tcW w:w="992" w:type="dxa"/>
          </w:tcPr>
          <w:p w:rsidR="000E4E8E" w:rsidRPr="00D74295" w:rsidRDefault="000E4E8E" w:rsidP="000E4E8E">
            <w:pPr>
              <w:rPr>
                <w:rFonts w:ascii="Times New Roman" w:hAnsi="Times New Roman"/>
                <w:sz w:val="24"/>
                <w:szCs w:val="24"/>
              </w:rPr>
            </w:pPr>
            <w:r w:rsidRPr="00D74295">
              <w:rPr>
                <w:rFonts w:ascii="Times New Roman" w:hAnsi="Times New Roman"/>
                <w:sz w:val="24"/>
                <w:szCs w:val="24"/>
              </w:rPr>
              <w:t>1985</w:t>
            </w:r>
          </w:p>
        </w:tc>
        <w:tc>
          <w:tcPr>
            <w:tcW w:w="1417" w:type="dxa"/>
          </w:tcPr>
          <w:p w:rsidR="000E4E8E" w:rsidRPr="00D74295" w:rsidRDefault="000E4E8E" w:rsidP="000E4E8E">
            <w:pPr>
              <w:rPr>
                <w:rFonts w:ascii="Times New Roman" w:hAnsi="Times New Roman"/>
                <w:sz w:val="24"/>
                <w:szCs w:val="24"/>
              </w:rPr>
            </w:pPr>
            <w:r w:rsidRPr="00D74295">
              <w:rPr>
                <w:rFonts w:ascii="Times New Roman" w:hAnsi="Times New Roman"/>
                <w:sz w:val="24"/>
                <w:szCs w:val="24"/>
              </w:rPr>
              <w:t>5,5 кВт</w:t>
            </w:r>
          </w:p>
        </w:tc>
        <w:tc>
          <w:tcPr>
            <w:tcW w:w="1560" w:type="dxa"/>
          </w:tcPr>
          <w:p w:rsidR="000E4E8E" w:rsidRPr="00D74295" w:rsidRDefault="000E4E8E" w:rsidP="000E4E8E">
            <w:pPr>
              <w:rPr>
                <w:rFonts w:ascii="Times New Roman" w:hAnsi="Times New Roman"/>
                <w:sz w:val="24"/>
                <w:szCs w:val="24"/>
              </w:rPr>
            </w:pPr>
            <w:r w:rsidRPr="00D74295">
              <w:rPr>
                <w:rFonts w:ascii="Times New Roman" w:hAnsi="Times New Roman"/>
                <w:sz w:val="24"/>
                <w:szCs w:val="24"/>
              </w:rPr>
              <w:t>удовлетв</w:t>
            </w:r>
            <w:r w:rsidRPr="00D74295">
              <w:rPr>
                <w:rFonts w:ascii="Times New Roman" w:hAnsi="Times New Roman"/>
                <w:sz w:val="24"/>
                <w:szCs w:val="24"/>
              </w:rPr>
              <w:t>о</w:t>
            </w:r>
            <w:r w:rsidRPr="00D74295">
              <w:rPr>
                <w:rFonts w:ascii="Times New Roman" w:hAnsi="Times New Roman"/>
                <w:sz w:val="24"/>
                <w:szCs w:val="24"/>
              </w:rPr>
              <w:t>рительное</w:t>
            </w:r>
          </w:p>
        </w:tc>
        <w:tc>
          <w:tcPr>
            <w:tcW w:w="1417" w:type="dxa"/>
          </w:tcPr>
          <w:p w:rsidR="000E4E8E" w:rsidRPr="00D74295" w:rsidRDefault="000E4E8E" w:rsidP="000E4E8E">
            <w:pPr>
              <w:jc w:val="center"/>
              <w:rPr>
                <w:rFonts w:ascii="Times New Roman" w:hAnsi="Times New Roman"/>
                <w:sz w:val="24"/>
                <w:szCs w:val="24"/>
              </w:rPr>
            </w:pPr>
            <w:r w:rsidRPr="00D74295">
              <w:rPr>
                <w:rFonts w:ascii="Times New Roman" w:hAnsi="Times New Roman"/>
                <w:kern w:val="1"/>
                <w:sz w:val="24"/>
                <w:szCs w:val="24"/>
              </w:rPr>
              <w:t>-</w:t>
            </w:r>
          </w:p>
        </w:tc>
        <w:tc>
          <w:tcPr>
            <w:tcW w:w="1173" w:type="dxa"/>
          </w:tcPr>
          <w:p w:rsidR="000E4E8E" w:rsidRPr="00D74295" w:rsidRDefault="000E4E8E" w:rsidP="000E4E8E">
            <w:pPr>
              <w:jc w:val="center"/>
              <w:rPr>
                <w:rFonts w:ascii="Times New Roman" w:hAnsi="Times New Roman"/>
                <w:sz w:val="24"/>
                <w:szCs w:val="24"/>
              </w:rPr>
            </w:pPr>
            <w:r w:rsidRPr="00D74295">
              <w:rPr>
                <w:rFonts w:ascii="Times New Roman" w:hAnsi="Times New Roman"/>
                <w:kern w:val="1"/>
                <w:sz w:val="24"/>
                <w:szCs w:val="24"/>
              </w:rPr>
              <w:t>-</w:t>
            </w:r>
          </w:p>
        </w:tc>
      </w:tr>
      <w:tr w:rsidR="00314F5D" w:rsidRPr="0001562B" w:rsidTr="00A1052B">
        <w:trPr>
          <w:jc w:val="center"/>
        </w:trPr>
        <w:tc>
          <w:tcPr>
            <w:tcW w:w="637" w:type="dxa"/>
          </w:tcPr>
          <w:p w:rsidR="00314F5D" w:rsidRPr="00D74295" w:rsidRDefault="00AA51E3" w:rsidP="00314F5D">
            <w:pPr>
              <w:rPr>
                <w:rFonts w:ascii="Times New Roman" w:hAnsi="Times New Roman"/>
                <w:sz w:val="24"/>
                <w:szCs w:val="24"/>
              </w:rPr>
            </w:pPr>
            <w:r>
              <w:rPr>
                <w:rFonts w:ascii="Times New Roman" w:hAnsi="Times New Roman"/>
                <w:sz w:val="24"/>
                <w:szCs w:val="24"/>
              </w:rPr>
              <w:t>199</w:t>
            </w:r>
          </w:p>
        </w:tc>
        <w:tc>
          <w:tcPr>
            <w:tcW w:w="1843" w:type="dxa"/>
          </w:tcPr>
          <w:p w:rsidR="00314F5D" w:rsidRPr="00D74295" w:rsidRDefault="00314F5D" w:rsidP="00314F5D">
            <w:pPr>
              <w:rPr>
                <w:rFonts w:ascii="Times New Roman" w:hAnsi="Times New Roman"/>
                <w:sz w:val="24"/>
                <w:szCs w:val="24"/>
              </w:rPr>
            </w:pPr>
            <w:r w:rsidRPr="00D74295">
              <w:rPr>
                <w:rFonts w:ascii="Times New Roman" w:hAnsi="Times New Roman"/>
                <w:sz w:val="24"/>
                <w:szCs w:val="24"/>
              </w:rPr>
              <w:t>с.Токмово</w:t>
            </w:r>
          </w:p>
        </w:tc>
        <w:tc>
          <w:tcPr>
            <w:tcW w:w="2268" w:type="dxa"/>
          </w:tcPr>
          <w:p w:rsidR="00314F5D" w:rsidRPr="00D74295" w:rsidRDefault="00314F5D" w:rsidP="00314F5D">
            <w:pPr>
              <w:rPr>
                <w:rFonts w:ascii="Times New Roman" w:hAnsi="Times New Roman"/>
                <w:sz w:val="24"/>
                <w:szCs w:val="24"/>
              </w:rPr>
            </w:pPr>
            <w:r w:rsidRPr="00D74295">
              <w:rPr>
                <w:rFonts w:ascii="Times New Roman" w:hAnsi="Times New Roman"/>
                <w:sz w:val="24"/>
                <w:szCs w:val="24"/>
              </w:rPr>
              <w:t>водозаборный узел №413</w:t>
            </w:r>
          </w:p>
        </w:tc>
        <w:tc>
          <w:tcPr>
            <w:tcW w:w="992" w:type="dxa"/>
          </w:tcPr>
          <w:p w:rsidR="00314F5D" w:rsidRPr="00D74295" w:rsidRDefault="00314F5D" w:rsidP="00314F5D">
            <w:pPr>
              <w:rPr>
                <w:rFonts w:ascii="Times New Roman" w:hAnsi="Times New Roman"/>
                <w:sz w:val="24"/>
                <w:szCs w:val="24"/>
              </w:rPr>
            </w:pPr>
            <w:r w:rsidRPr="00D74295">
              <w:rPr>
                <w:rFonts w:ascii="Times New Roman" w:hAnsi="Times New Roman"/>
                <w:sz w:val="24"/>
                <w:szCs w:val="24"/>
              </w:rPr>
              <w:t>8,8</w:t>
            </w:r>
          </w:p>
        </w:tc>
        <w:tc>
          <w:tcPr>
            <w:tcW w:w="1276" w:type="dxa"/>
          </w:tcPr>
          <w:p w:rsidR="00314F5D" w:rsidRPr="00D74295" w:rsidRDefault="00314F5D" w:rsidP="00314F5D">
            <w:pPr>
              <w:rPr>
                <w:rFonts w:ascii="Times New Roman" w:hAnsi="Times New Roman"/>
                <w:sz w:val="24"/>
                <w:szCs w:val="24"/>
              </w:rPr>
            </w:pPr>
            <w:r w:rsidRPr="00D74295">
              <w:rPr>
                <w:rFonts w:ascii="Times New Roman" w:hAnsi="Times New Roman"/>
                <w:sz w:val="24"/>
                <w:szCs w:val="24"/>
              </w:rPr>
              <w:t>1</w:t>
            </w:r>
          </w:p>
        </w:tc>
        <w:tc>
          <w:tcPr>
            <w:tcW w:w="992" w:type="dxa"/>
          </w:tcPr>
          <w:p w:rsidR="00314F5D" w:rsidRPr="00D74295" w:rsidRDefault="00314F5D" w:rsidP="00314F5D">
            <w:pPr>
              <w:rPr>
                <w:rFonts w:ascii="Times New Roman" w:hAnsi="Times New Roman"/>
                <w:sz w:val="24"/>
                <w:szCs w:val="24"/>
              </w:rPr>
            </w:pPr>
            <w:r w:rsidRPr="00D74295">
              <w:rPr>
                <w:rFonts w:ascii="Times New Roman" w:hAnsi="Times New Roman"/>
                <w:sz w:val="24"/>
                <w:szCs w:val="24"/>
              </w:rPr>
              <w:t>1964</w:t>
            </w:r>
          </w:p>
        </w:tc>
        <w:tc>
          <w:tcPr>
            <w:tcW w:w="1417" w:type="dxa"/>
          </w:tcPr>
          <w:p w:rsidR="00314F5D" w:rsidRPr="00D74295" w:rsidRDefault="00314F5D" w:rsidP="00314F5D">
            <w:pPr>
              <w:rPr>
                <w:rFonts w:ascii="Times New Roman" w:hAnsi="Times New Roman"/>
                <w:sz w:val="24"/>
                <w:szCs w:val="24"/>
              </w:rPr>
            </w:pPr>
          </w:p>
        </w:tc>
        <w:tc>
          <w:tcPr>
            <w:tcW w:w="1560" w:type="dxa"/>
          </w:tcPr>
          <w:p w:rsidR="00314F5D" w:rsidRPr="00D74295" w:rsidRDefault="00314F5D" w:rsidP="00314F5D">
            <w:pPr>
              <w:rPr>
                <w:rFonts w:ascii="Times New Roman" w:hAnsi="Times New Roman"/>
                <w:sz w:val="24"/>
                <w:szCs w:val="24"/>
              </w:rPr>
            </w:pPr>
            <w:r w:rsidRPr="00D74295">
              <w:rPr>
                <w:rFonts w:ascii="Times New Roman" w:hAnsi="Times New Roman"/>
                <w:sz w:val="24"/>
                <w:szCs w:val="24"/>
              </w:rPr>
              <w:t>удовлетв</w:t>
            </w:r>
            <w:r w:rsidRPr="00D74295">
              <w:rPr>
                <w:rFonts w:ascii="Times New Roman" w:hAnsi="Times New Roman"/>
                <w:sz w:val="24"/>
                <w:szCs w:val="24"/>
              </w:rPr>
              <w:t>о</w:t>
            </w:r>
            <w:r w:rsidRPr="00D74295">
              <w:rPr>
                <w:rFonts w:ascii="Times New Roman" w:hAnsi="Times New Roman"/>
                <w:sz w:val="24"/>
                <w:szCs w:val="24"/>
              </w:rPr>
              <w:t>рительное</w:t>
            </w:r>
          </w:p>
        </w:tc>
        <w:tc>
          <w:tcPr>
            <w:tcW w:w="1417" w:type="dxa"/>
          </w:tcPr>
          <w:p w:rsidR="00314F5D" w:rsidRPr="00D74295" w:rsidRDefault="00314F5D" w:rsidP="00314F5D">
            <w:pPr>
              <w:rPr>
                <w:rFonts w:ascii="Times New Roman" w:hAnsi="Times New Roman"/>
                <w:sz w:val="24"/>
                <w:szCs w:val="24"/>
              </w:rPr>
            </w:pPr>
          </w:p>
        </w:tc>
        <w:tc>
          <w:tcPr>
            <w:tcW w:w="1173" w:type="dxa"/>
          </w:tcPr>
          <w:p w:rsidR="00314F5D" w:rsidRPr="00D74295" w:rsidRDefault="00314F5D" w:rsidP="00314F5D">
            <w:pPr>
              <w:rPr>
                <w:rFonts w:ascii="Times New Roman" w:hAnsi="Times New Roman"/>
                <w:sz w:val="24"/>
                <w:szCs w:val="24"/>
              </w:rPr>
            </w:pPr>
          </w:p>
        </w:tc>
      </w:tr>
      <w:tr w:rsidR="00314F5D" w:rsidRPr="0001562B" w:rsidTr="00A1052B">
        <w:trPr>
          <w:jc w:val="center"/>
        </w:trPr>
        <w:tc>
          <w:tcPr>
            <w:tcW w:w="637" w:type="dxa"/>
          </w:tcPr>
          <w:p w:rsidR="00314F5D" w:rsidRPr="00D74295" w:rsidRDefault="00AA51E3" w:rsidP="00314F5D">
            <w:pPr>
              <w:rPr>
                <w:rFonts w:ascii="Times New Roman" w:hAnsi="Times New Roman"/>
                <w:sz w:val="24"/>
                <w:szCs w:val="24"/>
              </w:rPr>
            </w:pPr>
            <w:r>
              <w:rPr>
                <w:rFonts w:ascii="Times New Roman" w:hAnsi="Times New Roman"/>
                <w:sz w:val="24"/>
                <w:szCs w:val="24"/>
              </w:rPr>
              <w:t>200</w:t>
            </w:r>
          </w:p>
        </w:tc>
        <w:tc>
          <w:tcPr>
            <w:tcW w:w="1843" w:type="dxa"/>
          </w:tcPr>
          <w:p w:rsidR="00314F5D" w:rsidRPr="00D74295" w:rsidRDefault="00314F5D" w:rsidP="00314F5D">
            <w:pPr>
              <w:rPr>
                <w:rFonts w:ascii="Times New Roman" w:hAnsi="Times New Roman"/>
                <w:sz w:val="24"/>
                <w:szCs w:val="24"/>
              </w:rPr>
            </w:pPr>
            <w:r w:rsidRPr="00D74295">
              <w:rPr>
                <w:rFonts w:ascii="Times New Roman" w:hAnsi="Times New Roman"/>
                <w:sz w:val="24"/>
                <w:szCs w:val="24"/>
              </w:rPr>
              <w:t>с.Токмово</w:t>
            </w:r>
          </w:p>
        </w:tc>
        <w:tc>
          <w:tcPr>
            <w:tcW w:w="2268" w:type="dxa"/>
          </w:tcPr>
          <w:p w:rsidR="00314F5D" w:rsidRPr="00D74295" w:rsidRDefault="00314F5D" w:rsidP="00314F5D">
            <w:pPr>
              <w:rPr>
                <w:rFonts w:ascii="Times New Roman" w:hAnsi="Times New Roman"/>
                <w:sz w:val="24"/>
                <w:szCs w:val="24"/>
              </w:rPr>
            </w:pPr>
            <w:r w:rsidRPr="00D74295">
              <w:rPr>
                <w:rFonts w:ascii="Times New Roman" w:hAnsi="Times New Roman"/>
                <w:sz w:val="24"/>
                <w:szCs w:val="24"/>
              </w:rPr>
              <w:t>водозаборный узел №976</w:t>
            </w:r>
          </w:p>
        </w:tc>
        <w:tc>
          <w:tcPr>
            <w:tcW w:w="992" w:type="dxa"/>
          </w:tcPr>
          <w:p w:rsidR="00314F5D" w:rsidRPr="00D74295" w:rsidRDefault="00314F5D" w:rsidP="00314F5D">
            <w:pPr>
              <w:rPr>
                <w:rFonts w:ascii="Times New Roman" w:hAnsi="Times New Roman"/>
                <w:sz w:val="24"/>
                <w:szCs w:val="24"/>
              </w:rPr>
            </w:pPr>
            <w:r w:rsidRPr="00D74295">
              <w:rPr>
                <w:rFonts w:ascii="Times New Roman" w:hAnsi="Times New Roman"/>
                <w:sz w:val="24"/>
                <w:szCs w:val="24"/>
              </w:rPr>
              <w:t>8,8</w:t>
            </w:r>
          </w:p>
        </w:tc>
        <w:tc>
          <w:tcPr>
            <w:tcW w:w="1276" w:type="dxa"/>
          </w:tcPr>
          <w:p w:rsidR="00314F5D" w:rsidRPr="00D74295" w:rsidRDefault="00314F5D" w:rsidP="00314F5D">
            <w:pPr>
              <w:rPr>
                <w:rFonts w:ascii="Times New Roman" w:hAnsi="Times New Roman"/>
                <w:sz w:val="24"/>
                <w:szCs w:val="24"/>
              </w:rPr>
            </w:pPr>
            <w:r w:rsidRPr="00D74295">
              <w:rPr>
                <w:rFonts w:ascii="Times New Roman" w:hAnsi="Times New Roman"/>
                <w:sz w:val="24"/>
                <w:szCs w:val="24"/>
              </w:rPr>
              <w:t>1</w:t>
            </w:r>
          </w:p>
        </w:tc>
        <w:tc>
          <w:tcPr>
            <w:tcW w:w="992" w:type="dxa"/>
          </w:tcPr>
          <w:p w:rsidR="00314F5D" w:rsidRPr="00D74295" w:rsidRDefault="00314F5D" w:rsidP="00314F5D">
            <w:pPr>
              <w:rPr>
                <w:rFonts w:ascii="Times New Roman" w:hAnsi="Times New Roman"/>
                <w:sz w:val="24"/>
                <w:szCs w:val="24"/>
              </w:rPr>
            </w:pPr>
            <w:r w:rsidRPr="00D74295">
              <w:rPr>
                <w:rFonts w:ascii="Times New Roman" w:hAnsi="Times New Roman"/>
                <w:sz w:val="24"/>
                <w:szCs w:val="24"/>
              </w:rPr>
              <w:t>1970</w:t>
            </w:r>
          </w:p>
        </w:tc>
        <w:tc>
          <w:tcPr>
            <w:tcW w:w="1417" w:type="dxa"/>
          </w:tcPr>
          <w:p w:rsidR="00314F5D" w:rsidRPr="00D74295" w:rsidRDefault="00314F5D" w:rsidP="00314F5D">
            <w:pPr>
              <w:rPr>
                <w:rFonts w:ascii="Times New Roman" w:hAnsi="Times New Roman"/>
                <w:sz w:val="24"/>
                <w:szCs w:val="24"/>
              </w:rPr>
            </w:pPr>
          </w:p>
        </w:tc>
        <w:tc>
          <w:tcPr>
            <w:tcW w:w="1560" w:type="dxa"/>
          </w:tcPr>
          <w:p w:rsidR="00314F5D" w:rsidRPr="00D74295" w:rsidRDefault="00314F5D" w:rsidP="00314F5D">
            <w:pPr>
              <w:rPr>
                <w:rFonts w:ascii="Times New Roman" w:hAnsi="Times New Roman"/>
                <w:sz w:val="24"/>
                <w:szCs w:val="24"/>
              </w:rPr>
            </w:pPr>
            <w:r w:rsidRPr="00D74295">
              <w:rPr>
                <w:rFonts w:ascii="Times New Roman" w:hAnsi="Times New Roman"/>
                <w:sz w:val="24"/>
                <w:szCs w:val="24"/>
              </w:rPr>
              <w:t>удовлетв</w:t>
            </w:r>
            <w:r w:rsidRPr="00D74295">
              <w:rPr>
                <w:rFonts w:ascii="Times New Roman" w:hAnsi="Times New Roman"/>
                <w:sz w:val="24"/>
                <w:szCs w:val="24"/>
              </w:rPr>
              <w:t>о</w:t>
            </w:r>
            <w:r w:rsidRPr="00D74295">
              <w:rPr>
                <w:rFonts w:ascii="Times New Roman" w:hAnsi="Times New Roman"/>
                <w:sz w:val="24"/>
                <w:szCs w:val="24"/>
              </w:rPr>
              <w:t>рительное</w:t>
            </w:r>
          </w:p>
        </w:tc>
        <w:tc>
          <w:tcPr>
            <w:tcW w:w="1417" w:type="dxa"/>
          </w:tcPr>
          <w:p w:rsidR="00314F5D" w:rsidRPr="00D74295" w:rsidRDefault="00314F5D" w:rsidP="00314F5D">
            <w:pPr>
              <w:rPr>
                <w:rFonts w:ascii="Times New Roman" w:hAnsi="Times New Roman"/>
                <w:sz w:val="24"/>
                <w:szCs w:val="24"/>
              </w:rPr>
            </w:pPr>
          </w:p>
        </w:tc>
        <w:tc>
          <w:tcPr>
            <w:tcW w:w="1173" w:type="dxa"/>
          </w:tcPr>
          <w:p w:rsidR="00314F5D" w:rsidRPr="00D74295" w:rsidRDefault="00314F5D" w:rsidP="00314F5D">
            <w:pPr>
              <w:rPr>
                <w:rFonts w:ascii="Times New Roman" w:hAnsi="Times New Roman"/>
                <w:sz w:val="24"/>
                <w:szCs w:val="24"/>
              </w:rPr>
            </w:pPr>
          </w:p>
        </w:tc>
      </w:tr>
      <w:tr w:rsidR="00314F5D" w:rsidRPr="0001562B" w:rsidTr="00A1052B">
        <w:trPr>
          <w:jc w:val="center"/>
        </w:trPr>
        <w:tc>
          <w:tcPr>
            <w:tcW w:w="637" w:type="dxa"/>
          </w:tcPr>
          <w:p w:rsidR="00314F5D" w:rsidRPr="00D74295" w:rsidRDefault="00AA51E3" w:rsidP="00314F5D">
            <w:pPr>
              <w:rPr>
                <w:rFonts w:ascii="Times New Roman" w:hAnsi="Times New Roman"/>
                <w:sz w:val="24"/>
                <w:szCs w:val="24"/>
              </w:rPr>
            </w:pPr>
            <w:r>
              <w:rPr>
                <w:rFonts w:ascii="Times New Roman" w:hAnsi="Times New Roman"/>
                <w:sz w:val="24"/>
                <w:szCs w:val="24"/>
              </w:rPr>
              <w:t>201</w:t>
            </w:r>
          </w:p>
        </w:tc>
        <w:tc>
          <w:tcPr>
            <w:tcW w:w="1843" w:type="dxa"/>
          </w:tcPr>
          <w:p w:rsidR="00314F5D" w:rsidRPr="00D74295" w:rsidRDefault="00314F5D" w:rsidP="00314F5D">
            <w:pPr>
              <w:rPr>
                <w:rFonts w:ascii="Times New Roman" w:hAnsi="Times New Roman"/>
                <w:sz w:val="24"/>
                <w:szCs w:val="24"/>
              </w:rPr>
            </w:pPr>
            <w:r w:rsidRPr="00D74295">
              <w:rPr>
                <w:rFonts w:ascii="Times New Roman" w:hAnsi="Times New Roman"/>
                <w:sz w:val="24"/>
                <w:szCs w:val="24"/>
              </w:rPr>
              <w:t>с.Токмово</w:t>
            </w:r>
          </w:p>
        </w:tc>
        <w:tc>
          <w:tcPr>
            <w:tcW w:w="2268" w:type="dxa"/>
          </w:tcPr>
          <w:p w:rsidR="00314F5D" w:rsidRPr="00D74295" w:rsidRDefault="00314F5D" w:rsidP="00314F5D">
            <w:pPr>
              <w:rPr>
                <w:rFonts w:ascii="Times New Roman" w:hAnsi="Times New Roman"/>
                <w:sz w:val="24"/>
                <w:szCs w:val="24"/>
              </w:rPr>
            </w:pPr>
            <w:r w:rsidRPr="00D74295">
              <w:rPr>
                <w:rFonts w:ascii="Times New Roman" w:hAnsi="Times New Roman"/>
                <w:sz w:val="24"/>
                <w:szCs w:val="24"/>
              </w:rPr>
              <w:t>водозаборный узел №3310</w:t>
            </w:r>
          </w:p>
        </w:tc>
        <w:tc>
          <w:tcPr>
            <w:tcW w:w="992" w:type="dxa"/>
          </w:tcPr>
          <w:p w:rsidR="00314F5D" w:rsidRPr="00D74295" w:rsidRDefault="00314F5D" w:rsidP="00314F5D">
            <w:pPr>
              <w:rPr>
                <w:rFonts w:ascii="Times New Roman" w:hAnsi="Times New Roman"/>
                <w:sz w:val="24"/>
                <w:szCs w:val="24"/>
              </w:rPr>
            </w:pPr>
            <w:r w:rsidRPr="00D74295">
              <w:rPr>
                <w:rFonts w:ascii="Times New Roman" w:hAnsi="Times New Roman"/>
                <w:sz w:val="24"/>
                <w:szCs w:val="24"/>
              </w:rPr>
              <w:t>3,8</w:t>
            </w:r>
          </w:p>
        </w:tc>
        <w:tc>
          <w:tcPr>
            <w:tcW w:w="1276" w:type="dxa"/>
          </w:tcPr>
          <w:p w:rsidR="00314F5D" w:rsidRPr="00D74295" w:rsidRDefault="00314F5D" w:rsidP="00314F5D">
            <w:pPr>
              <w:rPr>
                <w:rFonts w:ascii="Times New Roman" w:hAnsi="Times New Roman"/>
                <w:sz w:val="24"/>
                <w:szCs w:val="24"/>
              </w:rPr>
            </w:pPr>
            <w:r w:rsidRPr="00D74295">
              <w:rPr>
                <w:rFonts w:ascii="Times New Roman" w:hAnsi="Times New Roman"/>
                <w:sz w:val="24"/>
                <w:szCs w:val="24"/>
              </w:rPr>
              <w:t>1</w:t>
            </w:r>
          </w:p>
        </w:tc>
        <w:tc>
          <w:tcPr>
            <w:tcW w:w="992" w:type="dxa"/>
          </w:tcPr>
          <w:p w:rsidR="00314F5D" w:rsidRPr="00D74295" w:rsidRDefault="00314F5D" w:rsidP="00314F5D">
            <w:pPr>
              <w:rPr>
                <w:rFonts w:ascii="Times New Roman" w:hAnsi="Times New Roman"/>
                <w:sz w:val="24"/>
                <w:szCs w:val="24"/>
              </w:rPr>
            </w:pPr>
            <w:r w:rsidRPr="00D74295">
              <w:rPr>
                <w:rFonts w:ascii="Times New Roman" w:hAnsi="Times New Roman"/>
                <w:sz w:val="24"/>
                <w:szCs w:val="24"/>
              </w:rPr>
              <w:t>1992</w:t>
            </w:r>
          </w:p>
        </w:tc>
        <w:tc>
          <w:tcPr>
            <w:tcW w:w="1417" w:type="dxa"/>
          </w:tcPr>
          <w:p w:rsidR="00314F5D" w:rsidRPr="00D74295" w:rsidRDefault="00314F5D" w:rsidP="00314F5D">
            <w:pPr>
              <w:rPr>
                <w:rFonts w:ascii="Times New Roman" w:hAnsi="Times New Roman"/>
                <w:sz w:val="24"/>
                <w:szCs w:val="24"/>
              </w:rPr>
            </w:pPr>
          </w:p>
        </w:tc>
        <w:tc>
          <w:tcPr>
            <w:tcW w:w="1560" w:type="dxa"/>
          </w:tcPr>
          <w:p w:rsidR="00314F5D" w:rsidRPr="00D74295" w:rsidRDefault="00314F5D" w:rsidP="00314F5D">
            <w:pPr>
              <w:rPr>
                <w:rFonts w:ascii="Times New Roman" w:hAnsi="Times New Roman"/>
                <w:sz w:val="24"/>
                <w:szCs w:val="24"/>
              </w:rPr>
            </w:pPr>
            <w:r w:rsidRPr="00D74295">
              <w:rPr>
                <w:rFonts w:ascii="Times New Roman" w:hAnsi="Times New Roman"/>
                <w:sz w:val="24"/>
                <w:szCs w:val="24"/>
              </w:rPr>
              <w:t>удовлетв</w:t>
            </w:r>
            <w:r w:rsidRPr="00D74295">
              <w:rPr>
                <w:rFonts w:ascii="Times New Roman" w:hAnsi="Times New Roman"/>
                <w:sz w:val="24"/>
                <w:szCs w:val="24"/>
              </w:rPr>
              <w:t>о</w:t>
            </w:r>
            <w:r w:rsidRPr="00D74295">
              <w:rPr>
                <w:rFonts w:ascii="Times New Roman" w:hAnsi="Times New Roman"/>
                <w:sz w:val="24"/>
                <w:szCs w:val="24"/>
              </w:rPr>
              <w:t>рительное</w:t>
            </w:r>
          </w:p>
        </w:tc>
        <w:tc>
          <w:tcPr>
            <w:tcW w:w="1417" w:type="dxa"/>
          </w:tcPr>
          <w:p w:rsidR="00314F5D" w:rsidRPr="00D74295" w:rsidRDefault="00314F5D" w:rsidP="00314F5D">
            <w:pPr>
              <w:rPr>
                <w:rFonts w:ascii="Times New Roman" w:hAnsi="Times New Roman"/>
                <w:sz w:val="24"/>
                <w:szCs w:val="24"/>
              </w:rPr>
            </w:pPr>
          </w:p>
        </w:tc>
        <w:tc>
          <w:tcPr>
            <w:tcW w:w="1173" w:type="dxa"/>
          </w:tcPr>
          <w:p w:rsidR="00314F5D" w:rsidRPr="00D74295" w:rsidRDefault="00314F5D" w:rsidP="00314F5D">
            <w:pPr>
              <w:rPr>
                <w:rFonts w:ascii="Times New Roman" w:hAnsi="Times New Roman"/>
                <w:sz w:val="24"/>
                <w:szCs w:val="24"/>
              </w:rPr>
            </w:pPr>
          </w:p>
        </w:tc>
      </w:tr>
      <w:tr w:rsidR="00314F5D" w:rsidRPr="0001562B" w:rsidTr="00A1052B">
        <w:trPr>
          <w:jc w:val="center"/>
        </w:trPr>
        <w:tc>
          <w:tcPr>
            <w:tcW w:w="637" w:type="dxa"/>
          </w:tcPr>
          <w:p w:rsidR="00314F5D" w:rsidRPr="00D74295" w:rsidRDefault="00AA51E3" w:rsidP="00314F5D">
            <w:pPr>
              <w:rPr>
                <w:rFonts w:ascii="Times New Roman" w:hAnsi="Times New Roman"/>
                <w:sz w:val="24"/>
                <w:szCs w:val="24"/>
              </w:rPr>
            </w:pPr>
            <w:r>
              <w:rPr>
                <w:rFonts w:ascii="Times New Roman" w:hAnsi="Times New Roman"/>
                <w:sz w:val="24"/>
                <w:szCs w:val="24"/>
              </w:rPr>
              <w:t>202</w:t>
            </w:r>
          </w:p>
        </w:tc>
        <w:tc>
          <w:tcPr>
            <w:tcW w:w="1843" w:type="dxa"/>
          </w:tcPr>
          <w:p w:rsidR="00314F5D" w:rsidRPr="00D74295" w:rsidRDefault="00314F5D" w:rsidP="00314F5D">
            <w:pPr>
              <w:rPr>
                <w:rFonts w:ascii="Times New Roman" w:hAnsi="Times New Roman"/>
                <w:sz w:val="24"/>
                <w:szCs w:val="24"/>
              </w:rPr>
            </w:pPr>
            <w:r w:rsidRPr="00D74295">
              <w:rPr>
                <w:rFonts w:ascii="Times New Roman" w:hAnsi="Times New Roman"/>
                <w:sz w:val="24"/>
                <w:szCs w:val="24"/>
              </w:rPr>
              <w:t>с.Токмово</w:t>
            </w:r>
          </w:p>
        </w:tc>
        <w:tc>
          <w:tcPr>
            <w:tcW w:w="2268" w:type="dxa"/>
          </w:tcPr>
          <w:p w:rsidR="00314F5D" w:rsidRPr="00D74295" w:rsidRDefault="00314F5D" w:rsidP="00314F5D">
            <w:pPr>
              <w:rPr>
                <w:rFonts w:ascii="Times New Roman" w:hAnsi="Times New Roman"/>
                <w:sz w:val="24"/>
                <w:szCs w:val="24"/>
              </w:rPr>
            </w:pPr>
            <w:r w:rsidRPr="00D74295">
              <w:rPr>
                <w:rFonts w:ascii="Times New Roman" w:hAnsi="Times New Roman"/>
                <w:sz w:val="24"/>
                <w:szCs w:val="24"/>
              </w:rPr>
              <w:t>водозаборный узел №413</w:t>
            </w:r>
          </w:p>
        </w:tc>
        <w:tc>
          <w:tcPr>
            <w:tcW w:w="992" w:type="dxa"/>
          </w:tcPr>
          <w:p w:rsidR="00314F5D" w:rsidRPr="00D74295" w:rsidRDefault="00314F5D" w:rsidP="00314F5D">
            <w:pPr>
              <w:rPr>
                <w:rFonts w:ascii="Times New Roman" w:hAnsi="Times New Roman"/>
                <w:sz w:val="24"/>
                <w:szCs w:val="24"/>
              </w:rPr>
            </w:pPr>
            <w:r w:rsidRPr="00D74295">
              <w:rPr>
                <w:rFonts w:ascii="Times New Roman" w:hAnsi="Times New Roman"/>
                <w:sz w:val="24"/>
                <w:szCs w:val="24"/>
              </w:rPr>
              <w:t>5,0</w:t>
            </w:r>
          </w:p>
        </w:tc>
        <w:tc>
          <w:tcPr>
            <w:tcW w:w="1276" w:type="dxa"/>
          </w:tcPr>
          <w:p w:rsidR="00314F5D" w:rsidRPr="00D74295" w:rsidRDefault="00314F5D" w:rsidP="00314F5D">
            <w:pPr>
              <w:rPr>
                <w:rFonts w:ascii="Times New Roman" w:hAnsi="Times New Roman"/>
                <w:sz w:val="24"/>
                <w:szCs w:val="24"/>
              </w:rPr>
            </w:pPr>
            <w:r w:rsidRPr="00D74295">
              <w:rPr>
                <w:rFonts w:ascii="Times New Roman" w:hAnsi="Times New Roman"/>
                <w:sz w:val="24"/>
                <w:szCs w:val="24"/>
              </w:rPr>
              <w:t>1</w:t>
            </w:r>
          </w:p>
        </w:tc>
        <w:tc>
          <w:tcPr>
            <w:tcW w:w="992" w:type="dxa"/>
          </w:tcPr>
          <w:p w:rsidR="00314F5D" w:rsidRPr="00D74295" w:rsidRDefault="00314F5D" w:rsidP="00314F5D">
            <w:pPr>
              <w:rPr>
                <w:rFonts w:ascii="Times New Roman" w:hAnsi="Times New Roman"/>
                <w:sz w:val="24"/>
                <w:szCs w:val="24"/>
              </w:rPr>
            </w:pPr>
            <w:r w:rsidRPr="00D74295">
              <w:rPr>
                <w:rFonts w:ascii="Times New Roman" w:hAnsi="Times New Roman"/>
                <w:sz w:val="24"/>
                <w:szCs w:val="24"/>
              </w:rPr>
              <w:t>1979</w:t>
            </w:r>
          </w:p>
        </w:tc>
        <w:tc>
          <w:tcPr>
            <w:tcW w:w="1417" w:type="dxa"/>
          </w:tcPr>
          <w:p w:rsidR="00314F5D" w:rsidRPr="00D74295" w:rsidRDefault="00314F5D" w:rsidP="00314F5D">
            <w:pPr>
              <w:rPr>
                <w:rFonts w:ascii="Times New Roman" w:hAnsi="Times New Roman"/>
                <w:sz w:val="24"/>
                <w:szCs w:val="24"/>
              </w:rPr>
            </w:pPr>
          </w:p>
        </w:tc>
        <w:tc>
          <w:tcPr>
            <w:tcW w:w="1560" w:type="dxa"/>
          </w:tcPr>
          <w:p w:rsidR="00314F5D" w:rsidRPr="00D74295" w:rsidRDefault="00314F5D" w:rsidP="00314F5D">
            <w:pPr>
              <w:rPr>
                <w:rFonts w:ascii="Times New Roman" w:hAnsi="Times New Roman"/>
                <w:sz w:val="24"/>
                <w:szCs w:val="24"/>
              </w:rPr>
            </w:pPr>
            <w:r w:rsidRPr="00D74295">
              <w:rPr>
                <w:rFonts w:ascii="Times New Roman" w:hAnsi="Times New Roman"/>
                <w:sz w:val="24"/>
                <w:szCs w:val="24"/>
              </w:rPr>
              <w:t>удовлетв</w:t>
            </w:r>
            <w:r w:rsidRPr="00D74295">
              <w:rPr>
                <w:rFonts w:ascii="Times New Roman" w:hAnsi="Times New Roman"/>
                <w:sz w:val="24"/>
                <w:szCs w:val="24"/>
              </w:rPr>
              <w:t>о</w:t>
            </w:r>
            <w:r w:rsidRPr="00D74295">
              <w:rPr>
                <w:rFonts w:ascii="Times New Roman" w:hAnsi="Times New Roman"/>
                <w:sz w:val="24"/>
                <w:szCs w:val="24"/>
              </w:rPr>
              <w:t>рительное</w:t>
            </w:r>
          </w:p>
        </w:tc>
        <w:tc>
          <w:tcPr>
            <w:tcW w:w="1417" w:type="dxa"/>
          </w:tcPr>
          <w:p w:rsidR="00314F5D" w:rsidRPr="00D74295" w:rsidRDefault="00314F5D" w:rsidP="00314F5D">
            <w:pPr>
              <w:rPr>
                <w:rFonts w:ascii="Times New Roman" w:hAnsi="Times New Roman"/>
                <w:sz w:val="24"/>
                <w:szCs w:val="24"/>
              </w:rPr>
            </w:pPr>
          </w:p>
        </w:tc>
        <w:tc>
          <w:tcPr>
            <w:tcW w:w="1173" w:type="dxa"/>
          </w:tcPr>
          <w:p w:rsidR="00314F5D" w:rsidRPr="00D74295" w:rsidRDefault="00314F5D" w:rsidP="00314F5D">
            <w:pPr>
              <w:rPr>
                <w:rFonts w:ascii="Times New Roman" w:hAnsi="Times New Roman"/>
                <w:sz w:val="24"/>
                <w:szCs w:val="24"/>
              </w:rPr>
            </w:pPr>
          </w:p>
        </w:tc>
      </w:tr>
      <w:tr w:rsidR="00314F5D" w:rsidRPr="0001562B" w:rsidTr="00A1052B">
        <w:trPr>
          <w:jc w:val="center"/>
        </w:trPr>
        <w:tc>
          <w:tcPr>
            <w:tcW w:w="637" w:type="dxa"/>
          </w:tcPr>
          <w:p w:rsidR="00314F5D" w:rsidRPr="00D74295" w:rsidRDefault="00AA51E3" w:rsidP="00314F5D">
            <w:pPr>
              <w:rPr>
                <w:rFonts w:ascii="Times New Roman" w:hAnsi="Times New Roman"/>
                <w:sz w:val="24"/>
                <w:szCs w:val="24"/>
              </w:rPr>
            </w:pPr>
            <w:r>
              <w:rPr>
                <w:rFonts w:ascii="Times New Roman" w:hAnsi="Times New Roman"/>
                <w:sz w:val="24"/>
                <w:szCs w:val="24"/>
              </w:rPr>
              <w:t>203</w:t>
            </w:r>
          </w:p>
        </w:tc>
        <w:tc>
          <w:tcPr>
            <w:tcW w:w="1843" w:type="dxa"/>
          </w:tcPr>
          <w:p w:rsidR="00314F5D" w:rsidRPr="00D74295" w:rsidRDefault="00314F5D" w:rsidP="00314F5D">
            <w:pPr>
              <w:rPr>
                <w:rFonts w:ascii="Times New Roman" w:hAnsi="Times New Roman"/>
                <w:sz w:val="24"/>
                <w:szCs w:val="24"/>
              </w:rPr>
            </w:pPr>
            <w:r w:rsidRPr="00D74295">
              <w:rPr>
                <w:rFonts w:ascii="Times New Roman" w:hAnsi="Times New Roman"/>
                <w:sz w:val="24"/>
                <w:szCs w:val="24"/>
              </w:rPr>
              <w:t>д.Вярвель</w:t>
            </w:r>
          </w:p>
        </w:tc>
        <w:tc>
          <w:tcPr>
            <w:tcW w:w="2268" w:type="dxa"/>
          </w:tcPr>
          <w:p w:rsidR="00314F5D" w:rsidRPr="00D74295" w:rsidRDefault="00314F5D" w:rsidP="00314F5D">
            <w:pPr>
              <w:rPr>
                <w:rFonts w:ascii="Times New Roman" w:hAnsi="Times New Roman"/>
                <w:sz w:val="24"/>
                <w:szCs w:val="24"/>
              </w:rPr>
            </w:pPr>
            <w:r w:rsidRPr="00D74295">
              <w:rPr>
                <w:rFonts w:ascii="Times New Roman" w:hAnsi="Times New Roman"/>
                <w:sz w:val="24"/>
                <w:szCs w:val="24"/>
              </w:rPr>
              <w:t>водозаборный узел №588</w:t>
            </w:r>
          </w:p>
        </w:tc>
        <w:tc>
          <w:tcPr>
            <w:tcW w:w="992" w:type="dxa"/>
          </w:tcPr>
          <w:p w:rsidR="00314F5D" w:rsidRPr="00D74295" w:rsidRDefault="00314F5D" w:rsidP="00314F5D">
            <w:pPr>
              <w:rPr>
                <w:rFonts w:ascii="Times New Roman" w:hAnsi="Times New Roman"/>
                <w:sz w:val="24"/>
                <w:szCs w:val="24"/>
              </w:rPr>
            </w:pPr>
            <w:r w:rsidRPr="00D74295">
              <w:rPr>
                <w:rFonts w:ascii="Times New Roman" w:hAnsi="Times New Roman"/>
                <w:sz w:val="24"/>
                <w:szCs w:val="24"/>
              </w:rPr>
              <w:t>97,0</w:t>
            </w:r>
          </w:p>
        </w:tc>
        <w:tc>
          <w:tcPr>
            <w:tcW w:w="1276" w:type="dxa"/>
          </w:tcPr>
          <w:p w:rsidR="00314F5D" w:rsidRPr="00D74295" w:rsidRDefault="00314F5D" w:rsidP="00314F5D">
            <w:pPr>
              <w:rPr>
                <w:rFonts w:ascii="Times New Roman" w:hAnsi="Times New Roman"/>
                <w:sz w:val="24"/>
                <w:szCs w:val="24"/>
              </w:rPr>
            </w:pPr>
            <w:r w:rsidRPr="00D74295">
              <w:rPr>
                <w:rFonts w:ascii="Times New Roman" w:hAnsi="Times New Roman"/>
                <w:sz w:val="24"/>
                <w:szCs w:val="24"/>
              </w:rPr>
              <w:t>1</w:t>
            </w:r>
          </w:p>
        </w:tc>
        <w:tc>
          <w:tcPr>
            <w:tcW w:w="992" w:type="dxa"/>
          </w:tcPr>
          <w:p w:rsidR="00314F5D" w:rsidRPr="00D74295" w:rsidRDefault="00314F5D" w:rsidP="00314F5D">
            <w:pPr>
              <w:rPr>
                <w:rFonts w:ascii="Times New Roman" w:hAnsi="Times New Roman"/>
                <w:sz w:val="24"/>
                <w:szCs w:val="24"/>
              </w:rPr>
            </w:pPr>
            <w:r w:rsidRPr="00D74295">
              <w:rPr>
                <w:rFonts w:ascii="Times New Roman" w:hAnsi="Times New Roman"/>
                <w:sz w:val="24"/>
                <w:szCs w:val="24"/>
              </w:rPr>
              <w:t>1979</w:t>
            </w:r>
          </w:p>
        </w:tc>
        <w:tc>
          <w:tcPr>
            <w:tcW w:w="1417" w:type="dxa"/>
          </w:tcPr>
          <w:p w:rsidR="00314F5D" w:rsidRPr="00D74295" w:rsidRDefault="00314F5D" w:rsidP="00314F5D">
            <w:pPr>
              <w:rPr>
                <w:rFonts w:ascii="Times New Roman" w:hAnsi="Times New Roman"/>
                <w:sz w:val="24"/>
                <w:szCs w:val="24"/>
              </w:rPr>
            </w:pPr>
          </w:p>
        </w:tc>
        <w:tc>
          <w:tcPr>
            <w:tcW w:w="1560" w:type="dxa"/>
          </w:tcPr>
          <w:p w:rsidR="00314F5D" w:rsidRPr="00D74295" w:rsidRDefault="00314F5D" w:rsidP="00314F5D">
            <w:pPr>
              <w:rPr>
                <w:rFonts w:ascii="Times New Roman" w:hAnsi="Times New Roman"/>
                <w:sz w:val="24"/>
                <w:szCs w:val="24"/>
              </w:rPr>
            </w:pPr>
            <w:r w:rsidRPr="00D74295">
              <w:rPr>
                <w:rFonts w:ascii="Times New Roman" w:hAnsi="Times New Roman"/>
                <w:sz w:val="24"/>
                <w:szCs w:val="24"/>
              </w:rPr>
              <w:t>удовлетв</w:t>
            </w:r>
            <w:r w:rsidRPr="00D74295">
              <w:rPr>
                <w:rFonts w:ascii="Times New Roman" w:hAnsi="Times New Roman"/>
                <w:sz w:val="24"/>
                <w:szCs w:val="24"/>
              </w:rPr>
              <w:t>о</w:t>
            </w:r>
            <w:r w:rsidRPr="00D74295">
              <w:rPr>
                <w:rFonts w:ascii="Times New Roman" w:hAnsi="Times New Roman"/>
                <w:sz w:val="24"/>
                <w:szCs w:val="24"/>
              </w:rPr>
              <w:t>рительное</w:t>
            </w:r>
          </w:p>
        </w:tc>
        <w:tc>
          <w:tcPr>
            <w:tcW w:w="1417" w:type="dxa"/>
          </w:tcPr>
          <w:p w:rsidR="00314F5D" w:rsidRPr="00D74295" w:rsidRDefault="00314F5D" w:rsidP="00314F5D">
            <w:pPr>
              <w:rPr>
                <w:rFonts w:ascii="Times New Roman" w:hAnsi="Times New Roman"/>
                <w:sz w:val="24"/>
                <w:szCs w:val="24"/>
              </w:rPr>
            </w:pPr>
          </w:p>
        </w:tc>
        <w:tc>
          <w:tcPr>
            <w:tcW w:w="1173" w:type="dxa"/>
          </w:tcPr>
          <w:p w:rsidR="00314F5D" w:rsidRPr="00D74295" w:rsidRDefault="00314F5D" w:rsidP="00314F5D">
            <w:pPr>
              <w:rPr>
                <w:rFonts w:ascii="Times New Roman" w:hAnsi="Times New Roman"/>
                <w:sz w:val="24"/>
                <w:szCs w:val="24"/>
              </w:rPr>
            </w:pPr>
          </w:p>
        </w:tc>
      </w:tr>
      <w:tr w:rsidR="00314F5D" w:rsidRPr="0001562B" w:rsidTr="00A1052B">
        <w:trPr>
          <w:jc w:val="center"/>
        </w:trPr>
        <w:tc>
          <w:tcPr>
            <w:tcW w:w="637" w:type="dxa"/>
          </w:tcPr>
          <w:p w:rsidR="00314F5D" w:rsidRPr="00D74295" w:rsidRDefault="00AA51E3" w:rsidP="00314F5D">
            <w:pPr>
              <w:rPr>
                <w:rFonts w:ascii="Times New Roman" w:hAnsi="Times New Roman"/>
                <w:sz w:val="24"/>
                <w:szCs w:val="24"/>
              </w:rPr>
            </w:pPr>
            <w:r>
              <w:rPr>
                <w:rFonts w:ascii="Times New Roman" w:hAnsi="Times New Roman"/>
                <w:sz w:val="24"/>
                <w:szCs w:val="24"/>
              </w:rPr>
              <w:t>204</w:t>
            </w:r>
          </w:p>
        </w:tc>
        <w:tc>
          <w:tcPr>
            <w:tcW w:w="1843" w:type="dxa"/>
          </w:tcPr>
          <w:p w:rsidR="00314F5D" w:rsidRPr="00D74295" w:rsidRDefault="00314F5D" w:rsidP="00314F5D">
            <w:pPr>
              <w:rPr>
                <w:rFonts w:ascii="Times New Roman" w:hAnsi="Times New Roman"/>
                <w:sz w:val="24"/>
                <w:szCs w:val="24"/>
              </w:rPr>
            </w:pPr>
            <w:r w:rsidRPr="00D74295">
              <w:rPr>
                <w:rFonts w:ascii="Times New Roman" w:hAnsi="Times New Roman"/>
                <w:sz w:val="24"/>
                <w:szCs w:val="24"/>
              </w:rPr>
              <w:t>с.Новое Пш</w:t>
            </w:r>
            <w:r w:rsidRPr="00D74295">
              <w:rPr>
                <w:rFonts w:ascii="Times New Roman" w:hAnsi="Times New Roman"/>
                <w:sz w:val="24"/>
                <w:szCs w:val="24"/>
              </w:rPr>
              <w:t>е</w:t>
            </w:r>
            <w:r w:rsidRPr="00D74295">
              <w:rPr>
                <w:rFonts w:ascii="Times New Roman" w:hAnsi="Times New Roman"/>
                <w:sz w:val="24"/>
                <w:szCs w:val="24"/>
              </w:rPr>
              <w:t>нево</w:t>
            </w:r>
          </w:p>
        </w:tc>
        <w:tc>
          <w:tcPr>
            <w:tcW w:w="2268" w:type="dxa"/>
          </w:tcPr>
          <w:p w:rsidR="00314F5D" w:rsidRPr="00D74295" w:rsidRDefault="00314F5D" w:rsidP="00314F5D">
            <w:pPr>
              <w:rPr>
                <w:rFonts w:ascii="Times New Roman" w:hAnsi="Times New Roman"/>
                <w:sz w:val="24"/>
                <w:szCs w:val="24"/>
              </w:rPr>
            </w:pPr>
            <w:r w:rsidRPr="00D74295">
              <w:rPr>
                <w:rFonts w:ascii="Times New Roman" w:hAnsi="Times New Roman"/>
                <w:sz w:val="24"/>
                <w:szCs w:val="24"/>
              </w:rPr>
              <w:t>водозаборный узел №1260</w:t>
            </w:r>
          </w:p>
        </w:tc>
        <w:tc>
          <w:tcPr>
            <w:tcW w:w="992" w:type="dxa"/>
          </w:tcPr>
          <w:p w:rsidR="00314F5D" w:rsidRPr="00D74295" w:rsidRDefault="00314F5D" w:rsidP="00314F5D">
            <w:pPr>
              <w:rPr>
                <w:rFonts w:ascii="Times New Roman" w:hAnsi="Times New Roman"/>
                <w:sz w:val="24"/>
                <w:szCs w:val="24"/>
              </w:rPr>
            </w:pPr>
            <w:r w:rsidRPr="00D74295">
              <w:rPr>
                <w:rFonts w:ascii="Times New Roman" w:hAnsi="Times New Roman"/>
                <w:sz w:val="24"/>
                <w:szCs w:val="24"/>
              </w:rPr>
              <w:t>103,0</w:t>
            </w:r>
          </w:p>
        </w:tc>
        <w:tc>
          <w:tcPr>
            <w:tcW w:w="1276" w:type="dxa"/>
          </w:tcPr>
          <w:p w:rsidR="00314F5D" w:rsidRPr="00D74295" w:rsidRDefault="00314F5D" w:rsidP="00314F5D">
            <w:pPr>
              <w:rPr>
                <w:rFonts w:ascii="Times New Roman" w:hAnsi="Times New Roman"/>
                <w:sz w:val="24"/>
                <w:szCs w:val="24"/>
              </w:rPr>
            </w:pPr>
            <w:r w:rsidRPr="00D74295">
              <w:rPr>
                <w:rFonts w:ascii="Times New Roman" w:hAnsi="Times New Roman"/>
                <w:sz w:val="24"/>
                <w:szCs w:val="24"/>
              </w:rPr>
              <w:t>1</w:t>
            </w:r>
          </w:p>
        </w:tc>
        <w:tc>
          <w:tcPr>
            <w:tcW w:w="992" w:type="dxa"/>
          </w:tcPr>
          <w:p w:rsidR="00314F5D" w:rsidRPr="00D74295" w:rsidRDefault="00314F5D" w:rsidP="00314F5D">
            <w:pPr>
              <w:rPr>
                <w:rFonts w:ascii="Times New Roman" w:hAnsi="Times New Roman"/>
                <w:sz w:val="24"/>
                <w:szCs w:val="24"/>
              </w:rPr>
            </w:pPr>
            <w:r w:rsidRPr="00D74295">
              <w:rPr>
                <w:rFonts w:ascii="Times New Roman" w:hAnsi="Times New Roman"/>
                <w:sz w:val="24"/>
                <w:szCs w:val="24"/>
              </w:rPr>
              <w:t>1979</w:t>
            </w:r>
          </w:p>
        </w:tc>
        <w:tc>
          <w:tcPr>
            <w:tcW w:w="1417" w:type="dxa"/>
          </w:tcPr>
          <w:p w:rsidR="00314F5D" w:rsidRPr="00D74295" w:rsidRDefault="00314F5D" w:rsidP="00314F5D">
            <w:pPr>
              <w:rPr>
                <w:rFonts w:ascii="Times New Roman" w:hAnsi="Times New Roman"/>
                <w:sz w:val="24"/>
                <w:szCs w:val="24"/>
              </w:rPr>
            </w:pPr>
          </w:p>
        </w:tc>
        <w:tc>
          <w:tcPr>
            <w:tcW w:w="1560" w:type="dxa"/>
          </w:tcPr>
          <w:p w:rsidR="00314F5D" w:rsidRPr="00D74295" w:rsidRDefault="00314F5D" w:rsidP="00314F5D">
            <w:pPr>
              <w:rPr>
                <w:rFonts w:ascii="Times New Roman" w:hAnsi="Times New Roman"/>
                <w:sz w:val="24"/>
                <w:szCs w:val="24"/>
              </w:rPr>
            </w:pPr>
            <w:r w:rsidRPr="00D74295">
              <w:rPr>
                <w:rFonts w:ascii="Times New Roman" w:hAnsi="Times New Roman"/>
                <w:sz w:val="24"/>
                <w:szCs w:val="24"/>
              </w:rPr>
              <w:t>удовлетв</w:t>
            </w:r>
            <w:r w:rsidRPr="00D74295">
              <w:rPr>
                <w:rFonts w:ascii="Times New Roman" w:hAnsi="Times New Roman"/>
                <w:sz w:val="24"/>
                <w:szCs w:val="24"/>
              </w:rPr>
              <w:t>о</w:t>
            </w:r>
            <w:r w:rsidRPr="00D74295">
              <w:rPr>
                <w:rFonts w:ascii="Times New Roman" w:hAnsi="Times New Roman"/>
                <w:sz w:val="24"/>
                <w:szCs w:val="24"/>
              </w:rPr>
              <w:t>рительное</w:t>
            </w:r>
          </w:p>
        </w:tc>
        <w:tc>
          <w:tcPr>
            <w:tcW w:w="1417" w:type="dxa"/>
          </w:tcPr>
          <w:p w:rsidR="00314F5D" w:rsidRPr="00D74295" w:rsidRDefault="00314F5D" w:rsidP="00314F5D">
            <w:pPr>
              <w:rPr>
                <w:rFonts w:ascii="Times New Roman" w:hAnsi="Times New Roman"/>
                <w:sz w:val="24"/>
                <w:szCs w:val="24"/>
              </w:rPr>
            </w:pPr>
          </w:p>
        </w:tc>
        <w:tc>
          <w:tcPr>
            <w:tcW w:w="1173" w:type="dxa"/>
          </w:tcPr>
          <w:p w:rsidR="00314F5D" w:rsidRPr="00D74295" w:rsidRDefault="00314F5D" w:rsidP="00314F5D">
            <w:pPr>
              <w:rPr>
                <w:rFonts w:ascii="Times New Roman" w:hAnsi="Times New Roman"/>
                <w:sz w:val="24"/>
                <w:szCs w:val="24"/>
              </w:rPr>
            </w:pPr>
          </w:p>
        </w:tc>
      </w:tr>
    </w:tbl>
    <w:p w:rsidR="00792258" w:rsidRPr="0001562B" w:rsidRDefault="00792258" w:rsidP="00D66715">
      <w:pPr>
        <w:rPr>
          <w:sz w:val="24"/>
          <w:szCs w:val="24"/>
        </w:rPr>
      </w:pPr>
    </w:p>
    <w:p w:rsidR="00792258" w:rsidRPr="0001562B" w:rsidRDefault="00792258" w:rsidP="00D66715">
      <w:pPr>
        <w:rPr>
          <w:sz w:val="24"/>
          <w:szCs w:val="24"/>
        </w:rPr>
      </w:pPr>
    </w:p>
    <w:p w:rsidR="007020F2" w:rsidRPr="0001562B" w:rsidRDefault="007020F2" w:rsidP="00792258">
      <w:pPr>
        <w:jc w:val="right"/>
        <w:rPr>
          <w:sz w:val="24"/>
          <w:szCs w:val="24"/>
        </w:rPr>
      </w:pPr>
    </w:p>
    <w:p w:rsidR="007638E5" w:rsidRPr="0001562B" w:rsidRDefault="007638E5" w:rsidP="00792258">
      <w:pPr>
        <w:jc w:val="right"/>
        <w:rPr>
          <w:sz w:val="24"/>
          <w:szCs w:val="24"/>
        </w:rPr>
      </w:pPr>
    </w:p>
    <w:p w:rsidR="007638E5" w:rsidRPr="0001562B" w:rsidRDefault="007638E5" w:rsidP="00792258">
      <w:pPr>
        <w:jc w:val="right"/>
        <w:rPr>
          <w:sz w:val="24"/>
          <w:szCs w:val="24"/>
        </w:rPr>
      </w:pPr>
    </w:p>
    <w:p w:rsidR="007638E5" w:rsidRPr="0001562B" w:rsidRDefault="007638E5" w:rsidP="00792258">
      <w:pPr>
        <w:jc w:val="right"/>
        <w:rPr>
          <w:sz w:val="24"/>
          <w:szCs w:val="24"/>
        </w:rPr>
      </w:pPr>
    </w:p>
    <w:p w:rsidR="007638E5" w:rsidRPr="0001562B" w:rsidRDefault="007638E5" w:rsidP="00792258">
      <w:pPr>
        <w:jc w:val="right"/>
        <w:rPr>
          <w:sz w:val="24"/>
          <w:szCs w:val="24"/>
        </w:rPr>
      </w:pPr>
    </w:p>
    <w:p w:rsidR="00F51C4D" w:rsidRDefault="00F51C4D" w:rsidP="00D74295">
      <w:pPr>
        <w:rPr>
          <w:sz w:val="24"/>
          <w:szCs w:val="24"/>
        </w:rPr>
      </w:pPr>
    </w:p>
    <w:p w:rsidR="00F51C4D" w:rsidRDefault="00F51C4D" w:rsidP="00792258">
      <w:pPr>
        <w:jc w:val="right"/>
        <w:rPr>
          <w:sz w:val="24"/>
          <w:szCs w:val="24"/>
        </w:rPr>
      </w:pPr>
    </w:p>
    <w:p w:rsidR="00F51C4D" w:rsidRDefault="00F51C4D" w:rsidP="00792258">
      <w:pPr>
        <w:jc w:val="right"/>
        <w:rPr>
          <w:sz w:val="24"/>
          <w:szCs w:val="24"/>
        </w:rPr>
      </w:pPr>
    </w:p>
    <w:p w:rsidR="00F51C4D" w:rsidRDefault="00F51C4D" w:rsidP="00792258">
      <w:pPr>
        <w:jc w:val="right"/>
        <w:rPr>
          <w:sz w:val="24"/>
          <w:szCs w:val="24"/>
        </w:rPr>
      </w:pPr>
    </w:p>
    <w:p w:rsidR="00F51C4D" w:rsidRDefault="00F51C4D" w:rsidP="00792258">
      <w:pPr>
        <w:jc w:val="right"/>
        <w:rPr>
          <w:sz w:val="24"/>
          <w:szCs w:val="24"/>
        </w:rPr>
      </w:pPr>
    </w:p>
    <w:p w:rsidR="00030871" w:rsidRDefault="00030871" w:rsidP="00792258">
      <w:pPr>
        <w:jc w:val="right"/>
        <w:rPr>
          <w:sz w:val="24"/>
          <w:szCs w:val="24"/>
        </w:rPr>
      </w:pPr>
    </w:p>
    <w:p w:rsidR="00030871" w:rsidRDefault="00030871" w:rsidP="00792258">
      <w:pPr>
        <w:jc w:val="right"/>
        <w:rPr>
          <w:sz w:val="24"/>
          <w:szCs w:val="24"/>
        </w:rPr>
      </w:pPr>
    </w:p>
    <w:p w:rsidR="00030871" w:rsidRDefault="00030871" w:rsidP="00792258">
      <w:pPr>
        <w:jc w:val="right"/>
        <w:rPr>
          <w:sz w:val="24"/>
          <w:szCs w:val="24"/>
        </w:rPr>
      </w:pPr>
    </w:p>
    <w:p w:rsidR="00C844D0" w:rsidRDefault="00C844D0" w:rsidP="00792258">
      <w:pPr>
        <w:jc w:val="right"/>
        <w:rPr>
          <w:sz w:val="24"/>
          <w:szCs w:val="24"/>
        </w:rPr>
      </w:pPr>
    </w:p>
    <w:p w:rsidR="00792258" w:rsidRPr="00792258" w:rsidRDefault="00792258" w:rsidP="00792258">
      <w:pPr>
        <w:jc w:val="right"/>
        <w:rPr>
          <w:sz w:val="24"/>
          <w:szCs w:val="24"/>
        </w:rPr>
      </w:pPr>
      <w:r w:rsidRPr="00792258">
        <w:rPr>
          <w:sz w:val="24"/>
          <w:szCs w:val="24"/>
        </w:rPr>
        <w:lastRenderedPageBreak/>
        <w:t>Приложение 2</w:t>
      </w:r>
    </w:p>
    <w:p w:rsidR="00792258" w:rsidRDefault="00792258" w:rsidP="00792258">
      <w:pPr>
        <w:jc w:val="center"/>
        <w:rPr>
          <w:b/>
          <w:sz w:val="28"/>
          <w:szCs w:val="28"/>
        </w:rPr>
      </w:pPr>
    </w:p>
    <w:p w:rsidR="00792258" w:rsidRDefault="00792258" w:rsidP="00792258">
      <w:pPr>
        <w:jc w:val="center"/>
        <w:rPr>
          <w:b/>
          <w:sz w:val="28"/>
          <w:szCs w:val="28"/>
        </w:rPr>
      </w:pPr>
      <w:r w:rsidRPr="00792258">
        <w:rPr>
          <w:b/>
          <w:sz w:val="28"/>
          <w:szCs w:val="28"/>
        </w:rPr>
        <w:t xml:space="preserve">Объекты социальной и инженерной инфраструктуры, находящиеся в стадии строительства на территории </w:t>
      </w:r>
      <w:r w:rsidR="001E6D0E">
        <w:rPr>
          <w:b/>
          <w:sz w:val="28"/>
          <w:szCs w:val="28"/>
        </w:rPr>
        <w:t xml:space="preserve">               муниципального образования</w:t>
      </w:r>
    </w:p>
    <w:p w:rsidR="001E6D0E" w:rsidRDefault="001E6D0E" w:rsidP="00792258">
      <w:pPr>
        <w:jc w:val="center"/>
        <w:rPr>
          <w:b/>
          <w:sz w:val="28"/>
          <w:szCs w:val="28"/>
        </w:rPr>
      </w:pPr>
    </w:p>
    <w:tbl>
      <w:tblPr>
        <w:tblStyle w:val="23"/>
        <w:tblW w:w="0" w:type="auto"/>
        <w:jc w:val="center"/>
        <w:tblLayout w:type="fixed"/>
        <w:tblLook w:val="04A0" w:firstRow="1" w:lastRow="0" w:firstColumn="1" w:lastColumn="0" w:noHBand="0" w:noVBand="1"/>
      </w:tblPr>
      <w:tblGrid>
        <w:gridCol w:w="675"/>
        <w:gridCol w:w="1560"/>
        <w:gridCol w:w="1134"/>
        <w:gridCol w:w="1417"/>
        <w:gridCol w:w="1418"/>
        <w:gridCol w:w="1275"/>
        <w:gridCol w:w="851"/>
        <w:gridCol w:w="1417"/>
        <w:gridCol w:w="1134"/>
        <w:gridCol w:w="1560"/>
        <w:gridCol w:w="1842"/>
      </w:tblGrid>
      <w:tr w:rsidR="0069234B" w:rsidRPr="0069234B" w:rsidTr="00C51CBA">
        <w:trPr>
          <w:jc w:val="center"/>
        </w:trPr>
        <w:tc>
          <w:tcPr>
            <w:tcW w:w="675" w:type="dxa"/>
            <w:vMerge w:val="restart"/>
          </w:tcPr>
          <w:p w:rsidR="0069234B" w:rsidRPr="00D74295" w:rsidRDefault="0069234B" w:rsidP="00364533">
            <w:pPr>
              <w:jc w:val="center"/>
              <w:rPr>
                <w:rFonts w:ascii="Times New Roman" w:hAnsi="Times New Roman"/>
                <w:sz w:val="24"/>
                <w:szCs w:val="24"/>
              </w:rPr>
            </w:pPr>
            <w:r w:rsidRPr="00D74295">
              <w:rPr>
                <w:rFonts w:ascii="Times New Roman" w:hAnsi="Times New Roman"/>
                <w:sz w:val="24"/>
                <w:szCs w:val="24"/>
              </w:rPr>
              <w:t>№ п/п</w:t>
            </w:r>
          </w:p>
        </w:tc>
        <w:tc>
          <w:tcPr>
            <w:tcW w:w="1560" w:type="dxa"/>
            <w:vMerge w:val="restart"/>
          </w:tcPr>
          <w:p w:rsidR="0069234B" w:rsidRPr="00D74295" w:rsidRDefault="0069234B" w:rsidP="00364533">
            <w:pPr>
              <w:jc w:val="center"/>
              <w:rPr>
                <w:rFonts w:ascii="Times New Roman" w:hAnsi="Times New Roman"/>
                <w:sz w:val="24"/>
                <w:szCs w:val="24"/>
              </w:rPr>
            </w:pPr>
            <w:r w:rsidRPr="00D74295">
              <w:rPr>
                <w:rFonts w:ascii="Times New Roman" w:hAnsi="Times New Roman"/>
                <w:sz w:val="24"/>
                <w:szCs w:val="24"/>
              </w:rPr>
              <w:t>Наименов</w:t>
            </w:r>
            <w:r w:rsidRPr="00D74295">
              <w:rPr>
                <w:rFonts w:ascii="Times New Roman" w:hAnsi="Times New Roman"/>
                <w:sz w:val="24"/>
                <w:szCs w:val="24"/>
              </w:rPr>
              <w:t>а</w:t>
            </w:r>
            <w:r w:rsidRPr="00D74295">
              <w:rPr>
                <w:rFonts w:ascii="Times New Roman" w:hAnsi="Times New Roman"/>
                <w:sz w:val="24"/>
                <w:szCs w:val="24"/>
              </w:rPr>
              <w:t>ние нас</w:t>
            </w:r>
            <w:r w:rsidRPr="00D74295">
              <w:rPr>
                <w:rFonts w:ascii="Times New Roman" w:hAnsi="Times New Roman"/>
                <w:sz w:val="24"/>
                <w:szCs w:val="24"/>
              </w:rPr>
              <w:t>е</w:t>
            </w:r>
            <w:r w:rsidRPr="00D74295">
              <w:rPr>
                <w:rFonts w:ascii="Times New Roman" w:hAnsi="Times New Roman"/>
                <w:sz w:val="24"/>
                <w:szCs w:val="24"/>
              </w:rPr>
              <w:t>ленного пункта</w:t>
            </w:r>
          </w:p>
        </w:tc>
        <w:tc>
          <w:tcPr>
            <w:tcW w:w="1134" w:type="dxa"/>
            <w:vMerge w:val="restart"/>
          </w:tcPr>
          <w:p w:rsidR="0069234B" w:rsidRPr="00D74295" w:rsidRDefault="0069234B" w:rsidP="00364533">
            <w:pPr>
              <w:jc w:val="center"/>
              <w:rPr>
                <w:rFonts w:ascii="Times New Roman" w:hAnsi="Times New Roman"/>
                <w:sz w:val="24"/>
                <w:szCs w:val="24"/>
              </w:rPr>
            </w:pPr>
            <w:r w:rsidRPr="00D74295">
              <w:rPr>
                <w:rFonts w:ascii="Times New Roman" w:hAnsi="Times New Roman"/>
                <w:sz w:val="24"/>
                <w:szCs w:val="24"/>
              </w:rPr>
              <w:t>Год начала и оконч</w:t>
            </w:r>
            <w:r w:rsidRPr="00D74295">
              <w:rPr>
                <w:rFonts w:ascii="Times New Roman" w:hAnsi="Times New Roman"/>
                <w:sz w:val="24"/>
                <w:szCs w:val="24"/>
              </w:rPr>
              <w:t>а</w:t>
            </w:r>
            <w:r w:rsidRPr="00D74295">
              <w:rPr>
                <w:rFonts w:ascii="Times New Roman" w:hAnsi="Times New Roman"/>
                <w:sz w:val="24"/>
                <w:szCs w:val="24"/>
              </w:rPr>
              <w:t>ния стро</w:t>
            </w:r>
            <w:r w:rsidRPr="00D74295">
              <w:rPr>
                <w:rFonts w:ascii="Times New Roman" w:hAnsi="Times New Roman"/>
                <w:sz w:val="24"/>
                <w:szCs w:val="24"/>
              </w:rPr>
              <w:t>и</w:t>
            </w:r>
            <w:r w:rsidRPr="00D74295">
              <w:rPr>
                <w:rFonts w:ascii="Times New Roman" w:hAnsi="Times New Roman"/>
                <w:sz w:val="24"/>
                <w:szCs w:val="24"/>
              </w:rPr>
              <w:t>тельства</w:t>
            </w:r>
          </w:p>
        </w:tc>
        <w:tc>
          <w:tcPr>
            <w:tcW w:w="1417" w:type="dxa"/>
            <w:vMerge w:val="restart"/>
          </w:tcPr>
          <w:p w:rsidR="0069234B" w:rsidRPr="00D74295" w:rsidRDefault="0069234B" w:rsidP="00364533">
            <w:pPr>
              <w:jc w:val="center"/>
              <w:rPr>
                <w:rFonts w:ascii="Times New Roman" w:hAnsi="Times New Roman"/>
                <w:sz w:val="24"/>
                <w:szCs w:val="24"/>
              </w:rPr>
            </w:pPr>
            <w:r w:rsidRPr="00D74295">
              <w:rPr>
                <w:rFonts w:ascii="Times New Roman" w:hAnsi="Times New Roman"/>
                <w:sz w:val="24"/>
                <w:szCs w:val="24"/>
              </w:rPr>
              <w:t>Наличие проектно-сметной докуме</w:t>
            </w:r>
            <w:r w:rsidRPr="00D74295">
              <w:rPr>
                <w:rFonts w:ascii="Times New Roman" w:hAnsi="Times New Roman"/>
                <w:sz w:val="24"/>
                <w:szCs w:val="24"/>
              </w:rPr>
              <w:t>н</w:t>
            </w:r>
            <w:r w:rsidRPr="00D74295">
              <w:rPr>
                <w:rFonts w:ascii="Times New Roman" w:hAnsi="Times New Roman"/>
                <w:sz w:val="24"/>
                <w:szCs w:val="24"/>
              </w:rPr>
              <w:t>тации, з</w:t>
            </w:r>
            <w:r w:rsidRPr="00D74295">
              <w:rPr>
                <w:rFonts w:ascii="Times New Roman" w:hAnsi="Times New Roman"/>
                <w:sz w:val="24"/>
                <w:szCs w:val="24"/>
              </w:rPr>
              <w:t>а</w:t>
            </w:r>
            <w:r w:rsidRPr="00D74295">
              <w:rPr>
                <w:rFonts w:ascii="Times New Roman" w:hAnsi="Times New Roman"/>
                <w:sz w:val="24"/>
                <w:szCs w:val="24"/>
              </w:rPr>
              <w:t>ключение госуда</w:t>
            </w:r>
            <w:r w:rsidRPr="00D74295">
              <w:rPr>
                <w:rFonts w:ascii="Times New Roman" w:hAnsi="Times New Roman"/>
                <w:sz w:val="24"/>
                <w:szCs w:val="24"/>
              </w:rPr>
              <w:t>р</w:t>
            </w:r>
            <w:r w:rsidRPr="00D74295">
              <w:rPr>
                <w:rFonts w:ascii="Times New Roman" w:hAnsi="Times New Roman"/>
                <w:sz w:val="24"/>
                <w:szCs w:val="24"/>
              </w:rPr>
              <w:t>ственной экспертизы</w:t>
            </w:r>
          </w:p>
        </w:tc>
        <w:tc>
          <w:tcPr>
            <w:tcW w:w="1418" w:type="dxa"/>
            <w:vMerge w:val="restart"/>
          </w:tcPr>
          <w:p w:rsidR="0069234B" w:rsidRPr="00D74295" w:rsidRDefault="0069234B" w:rsidP="00364533">
            <w:pPr>
              <w:jc w:val="center"/>
              <w:rPr>
                <w:rFonts w:ascii="Times New Roman" w:hAnsi="Times New Roman"/>
                <w:sz w:val="24"/>
                <w:szCs w:val="24"/>
              </w:rPr>
            </w:pPr>
            <w:r w:rsidRPr="00D74295">
              <w:rPr>
                <w:rFonts w:ascii="Times New Roman" w:hAnsi="Times New Roman"/>
                <w:sz w:val="24"/>
                <w:szCs w:val="24"/>
              </w:rPr>
              <w:t>Наличие докуме</w:t>
            </w:r>
            <w:r w:rsidRPr="00D74295">
              <w:rPr>
                <w:rFonts w:ascii="Times New Roman" w:hAnsi="Times New Roman"/>
                <w:sz w:val="24"/>
                <w:szCs w:val="24"/>
              </w:rPr>
              <w:t>н</w:t>
            </w:r>
            <w:r w:rsidRPr="00D74295">
              <w:rPr>
                <w:rFonts w:ascii="Times New Roman" w:hAnsi="Times New Roman"/>
                <w:sz w:val="24"/>
                <w:szCs w:val="24"/>
              </w:rPr>
              <w:t>тации на земельный участок</w:t>
            </w:r>
          </w:p>
        </w:tc>
        <w:tc>
          <w:tcPr>
            <w:tcW w:w="1275" w:type="dxa"/>
            <w:vMerge w:val="restart"/>
          </w:tcPr>
          <w:p w:rsidR="0069234B" w:rsidRPr="00D74295" w:rsidRDefault="0069234B" w:rsidP="00364533">
            <w:pPr>
              <w:jc w:val="center"/>
              <w:rPr>
                <w:rFonts w:ascii="Times New Roman" w:hAnsi="Times New Roman"/>
                <w:sz w:val="24"/>
                <w:szCs w:val="24"/>
              </w:rPr>
            </w:pPr>
            <w:r w:rsidRPr="00D74295">
              <w:rPr>
                <w:rFonts w:ascii="Times New Roman" w:hAnsi="Times New Roman"/>
                <w:sz w:val="24"/>
                <w:szCs w:val="24"/>
              </w:rPr>
              <w:t>Сметная стоимость объекта в соотве</w:t>
            </w:r>
            <w:r w:rsidRPr="00D74295">
              <w:rPr>
                <w:rFonts w:ascii="Times New Roman" w:hAnsi="Times New Roman"/>
                <w:sz w:val="24"/>
                <w:szCs w:val="24"/>
              </w:rPr>
              <w:t>т</w:t>
            </w:r>
            <w:r w:rsidRPr="00D74295">
              <w:rPr>
                <w:rFonts w:ascii="Times New Roman" w:hAnsi="Times New Roman"/>
                <w:sz w:val="24"/>
                <w:szCs w:val="24"/>
              </w:rPr>
              <w:t>ствии с проектно-сметной докуме</w:t>
            </w:r>
            <w:r w:rsidRPr="00D74295">
              <w:rPr>
                <w:rFonts w:ascii="Times New Roman" w:hAnsi="Times New Roman"/>
                <w:sz w:val="24"/>
                <w:szCs w:val="24"/>
              </w:rPr>
              <w:t>н</w:t>
            </w:r>
            <w:r w:rsidRPr="00D74295">
              <w:rPr>
                <w:rFonts w:ascii="Times New Roman" w:hAnsi="Times New Roman"/>
                <w:sz w:val="24"/>
                <w:szCs w:val="24"/>
              </w:rPr>
              <w:t>тацией</w:t>
            </w:r>
          </w:p>
        </w:tc>
        <w:tc>
          <w:tcPr>
            <w:tcW w:w="4962" w:type="dxa"/>
            <w:gridSpan w:val="4"/>
          </w:tcPr>
          <w:p w:rsidR="0069234B" w:rsidRPr="00D74295" w:rsidRDefault="0069234B" w:rsidP="00364533">
            <w:pPr>
              <w:jc w:val="center"/>
              <w:rPr>
                <w:rFonts w:ascii="Times New Roman" w:hAnsi="Times New Roman"/>
                <w:sz w:val="24"/>
                <w:szCs w:val="24"/>
              </w:rPr>
            </w:pPr>
            <w:r w:rsidRPr="00D74295">
              <w:rPr>
                <w:rFonts w:ascii="Times New Roman" w:hAnsi="Times New Roman"/>
                <w:sz w:val="24"/>
                <w:szCs w:val="24"/>
              </w:rPr>
              <w:t>Предполагаемые источники софинансиров</w:t>
            </w:r>
            <w:r w:rsidRPr="00D74295">
              <w:rPr>
                <w:rFonts w:ascii="Times New Roman" w:hAnsi="Times New Roman"/>
                <w:sz w:val="24"/>
                <w:szCs w:val="24"/>
              </w:rPr>
              <w:t>а</w:t>
            </w:r>
            <w:r w:rsidRPr="00D74295">
              <w:rPr>
                <w:rFonts w:ascii="Times New Roman" w:hAnsi="Times New Roman"/>
                <w:sz w:val="24"/>
                <w:szCs w:val="24"/>
              </w:rPr>
              <w:t>ния в планируемом году</w:t>
            </w:r>
          </w:p>
        </w:tc>
        <w:tc>
          <w:tcPr>
            <w:tcW w:w="1842" w:type="dxa"/>
            <w:vMerge w:val="restart"/>
          </w:tcPr>
          <w:p w:rsidR="0069234B" w:rsidRPr="00D74295" w:rsidRDefault="0069234B" w:rsidP="00364533">
            <w:pPr>
              <w:jc w:val="center"/>
              <w:rPr>
                <w:rFonts w:ascii="Times New Roman" w:hAnsi="Times New Roman"/>
                <w:sz w:val="24"/>
                <w:szCs w:val="24"/>
              </w:rPr>
            </w:pPr>
            <w:r w:rsidRPr="00D74295">
              <w:rPr>
                <w:rFonts w:ascii="Times New Roman" w:hAnsi="Times New Roman"/>
                <w:sz w:val="24"/>
                <w:szCs w:val="24"/>
              </w:rPr>
              <w:t>Основание ф</w:t>
            </w:r>
            <w:r w:rsidRPr="00D74295">
              <w:rPr>
                <w:rFonts w:ascii="Times New Roman" w:hAnsi="Times New Roman"/>
                <w:sz w:val="24"/>
                <w:szCs w:val="24"/>
              </w:rPr>
              <w:t>и</w:t>
            </w:r>
            <w:r w:rsidRPr="00D74295">
              <w:rPr>
                <w:rFonts w:ascii="Times New Roman" w:hAnsi="Times New Roman"/>
                <w:sz w:val="24"/>
                <w:szCs w:val="24"/>
              </w:rPr>
              <w:t>нансирования объекта (пр</w:t>
            </w:r>
            <w:r w:rsidRPr="00D74295">
              <w:rPr>
                <w:rFonts w:ascii="Times New Roman" w:hAnsi="Times New Roman"/>
                <w:sz w:val="24"/>
                <w:szCs w:val="24"/>
              </w:rPr>
              <w:t>о</w:t>
            </w:r>
            <w:r w:rsidRPr="00D74295">
              <w:rPr>
                <w:rFonts w:ascii="Times New Roman" w:hAnsi="Times New Roman"/>
                <w:sz w:val="24"/>
                <w:szCs w:val="24"/>
              </w:rPr>
              <w:t>грамма, пост</w:t>
            </w:r>
            <w:r w:rsidRPr="00D74295">
              <w:rPr>
                <w:rFonts w:ascii="Times New Roman" w:hAnsi="Times New Roman"/>
                <w:sz w:val="24"/>
                <w:szCs w:val="24"/>
              </w:rPr>
              <w:t>а</w:t>
            </w:r>
            <w:r w:rsidRPr="00D74295">
              <w:rPr>
                <w:rFonts w:ascii="Times New Roman" w:hAnsi="Times New Roman"/>
                <w:sz w:val="24"/>
                <w:szCs w:val="24"/>
              </w:rPr>
              <w:t>новление а</w:t>
            </w:r>
            <w:r w:rsidRPr="00D74295">
              <w:rPr>
                <w:rFonts w:ascii="Times New Roman" w:hAnsi="Times New Roman"/>
                <w:sz w:val="24"/>
                <w:szCs w:val="24"/>
              </w:rPr>
              <w:t>д</w:t>
            </w:r>
            <w:r w:rsidRPr="00D74295">
              <w:rPr>
                <w:rFonts w:ascii="Times New Roman" w:hAnsi="Times New Roman"/>
                <w:sz w:val="24"/>
                <w:szCs w:val="24"/>
              </w:rPr>
              <w:t>министрации) с указанием р</w:t>
            </w:r>
            <w:r w:rsidRPr="00D74295">
              <w:rPr>
                <w:rFonts w:ascii="Times New Roman" w:hAnsi="Times New Roman"/>
                <w:sz w:val="24"/>
                <w:szCs w:val="24"/>
              </w:rPr>
              <w:t>е</w:t>
            </w:r>
            <w:r w:rsidRPr="00D74295">
              <w:rPr>
                <w:rFonts w:ascii="Times New Roman" w:hAnsi="Times New Roman"/>
                <w:sz w:val="24"/>
                <w:szCs w:val="24"/>
              </w:rPr>
              <w:t>шаемой пр</w:t>
            </w:r>
            <w:r w:rsidRPr="00D74295">
              <w:rPr>
                <w:rFonts w:ascii="Times New Roman" w:hAnsi="Times New Roman"/>
                <w:sz w:val="24"/>
                <w:szCs w:val="24"/>
              </w:rPr>
              <w:t>о</w:t>
            </w:r>
            <w:r w:rsidRPr="00D74295">
              <w:rPr>
                <w:rFonts w:ascii="Times New Roman" w:hAnsi="Times New Roman"/>
                <w:sz w:val="24"/>
                <w:szCs w:val="24"/>
              </w:rPr>
              <w:t>блемы</w:t>
            </w:r>
          </w:p>
        </w:tc>
      </w:tr>
      <w:tr w:rsidR="0069234B" w:rsidRPr="0069234B" w:rsidTr="00C51CBA">
        <w:trPr>
          <w:jc w:val="center"/>
        </w:trPr>
        <w:tc>
          <w:tcPr>
            <w:tcW w:w="675" w:type="dxa"/>
            <w:vMerge/>
          </w:tcPr>
          <w:p w:rsidR="0069234B" w:rsidRPr="00D74295" w:rsidRDefault="0069234B" w:rsidP="00364533">
            <w:pPr>
              <w:jc w:val="center"/>
              <w:rPr>
                <w:rFonts w:ascii="Times New Roman" w:hAnsi="Times New Roman"/>
                <w:sz w:val="24"/>
                <w:szCs w:val="24"/>
              </w:rPr>
            </w:pPr>
          </w:p>
        </w:tc>
        <w:tc>
          <w:tcPr>
            <w:tcW w:w="1560" w:type="dxa"/>
            <w:vMerge/>
          </w:tcPr>
          <w:p w:rsidR="0069234B" w:rsidRPr="00D74295" w:rsidRDefault="0069234B" w:rsidP="00364533">
            <w:pPr>
              <w:jc w:val="center"/>
              <w:rPr>
                <w:rFonts w:ascii="Times New Roman" w:hAnsi="Times New Roman"/>
                <w:sz w:val="24"/>
                <w:szCs w:val="24"/>
              </w:rPr>
            </w:pPr>
          </w:p>
        </w:tc>
        <w:tc>
          <w:tcPr>
            <w:tcW w:w="1134" w:type="dxa"/>
            <w:vMerge/>
          </w:tcPr>
          <w:p w:rsidR="0069234B" w:rsidRPr="00D74295" w:rsidRDefault="0069234B" w:rsidP="00364533">
            <w:pPr>
              <w:jc w:val="center"/>
              <w:rPr>
                <w:rFonts w:ascii="Times New Roman" w:hAnsi="Times New Roman"/>
                <w:sz w:val="24"/>
                <w:szCs w:val="24"/>
              </w:rPr>
            </w:pPr>
          </w:p>
        </w:tc>
        <w:tc>
          <w:tcPr>
            <w:tcW w:w="1417" w:type="dxa"/>
            <w:vMerge/>
          </w:tcPr>
          <w:p w:rsidR="0069234B" w:rsidRPr="00D74295" w:rsidRDefault="0069234B" w:rsidP="00364533">
            <w:pPr>
              <w:jc w:val="center"/>
              <w:rPr>
                <w:rFonts w:ascii="Times New Roman" w:hAnsi="Times New Roman"/>
                <w:sz w:val="24"/>
                <w:szCs w:val="24"/>
              </w:rPr>
            </w:pPr>
          </w:p>
        </w:tc>
        <w:tc>
          <w:tcPr>
            <w:tcW w:w="1418" w:type="dxa"/>
            <w:vMerge/>
          </w:tcPr>
          <w:p w:rsidR="0069234B" w:rsidRPr="00D74295" w:rsidRDefault="0069234B" w:rsidP="00364533">
            <w:pPr>
              <w:jc w:val="center"/>
              <w:rPr>
                <w:rFonts w:ascii="Times New Roman" w:hAnsi="Times New Roman"/>
                <w:sz w:val="24"/>
                <w:szCs w:val="24"/>
              </w:rPr>
            </w:pPr>
          </w:p>
        </w:tc>
        <w:tc>
          <w:tcPr>
            <w:tcW w:w="1275" w:type="dxa"/>
            <w:vMerge/>
          </w:tcPr>
          <w:p w:rsidR="0069234B" w:rsidRPr="00D74295" w:rsidRDefault="0069234B" w:rsidP="00364533">
            <w:pPr>
              <w:jc w:val="center"/>
              <w:rPr>
                <w:rFonts w:ascii="Times New Roman" w:hAnsi="Times New Roman"/>
                <w:sz w:val="24"/>
                <w:szCs w:val="24"/>
              </w:rPr>
            </w:pPr>
          </w:p>
        </w:tc>
        <w:tc>
          <w:tcPr>
            <w:tcW w:w="851" w:type="dxa"/>
          </w:tcPr>
          <w:p w:rsidR="0069234B" w:rsidRPr="00D74295" w:rsidRDefault="0069234B" w:rsidP="00364533">
            <w:pPr>
              <w:jc w:val="center"/>
              <w:rPr>
                <w:rFonts w:ascii="Times New Roman" w:hAnsi="Times New Roman"/>
                <w:sz w:val="24"/>
                <w:szCs w:val="24"/>
              </w:rPr>
            </w:pPr>
            <w:r w:rsidRPr="00D74295">
              <w:rPr>
                <w:rFonts w:ascii="Times New Roman" w:hAnsi="Times New Roman"/>
                <w:sz w:val="24"/>
                <w:szCs w:val="24"/>
              </w:rPr>
              <w:t>фед</w:t>
            </w:r>
            <w:r w:rsidRPr="00D74295">
              <w:rPr>
                <w:rFonts w:ascii="Times New Roman" w:hAnsi="Times New Roman"/>
                <w:sz w:val="24"/>
                <w:szCs w:val="24"/>
              </w:rPr>
              <w:t>е</w:t>
            </w:r>
            <w:r w:rsidRPr="00D74295">
              <w:rPr>
                <w:rFonts w:ascii="Times New Roman" w:hAnsi="Times New Roman"/>
                <w:sz w:val="24"/>
                <w:szCs w:val="24"/>
              </w:rPr>
              <w:t>рал</w:t>
            </w:r>
            <w:r w:rsidRPr="00D74295">
              <w:rPr>
                <w:rFonts w:ascii="Times New Roman" w:hAnsi="Times New Roman"/>
                <w:sz w:val="24"/>
                <w:szCs w:val="24"/>
              </w:rPr>
              <w:t>ь</w:t>
            </w:r>
            <w:r w:rsidRPr="00D74295">
              <w:rPr>
                <w:rFonts w:ascii="Times New Roman" w:hAnsi="Times New Roman"/>
                <w:sz w:val="24"/>
                <w:szCs w:val="24"/>
              </w:rPr>
              <w:t>ный бю</w:t>
            </w:r>
            <w:r w:rsidRPr="00D74295">
              <w:rPr>
                <w:rFonts w:ascii="Times New Roman" w:hAnsi="Times New Roman"/>
                <w:sz w:val="24"/>
                <w:szCs w:val="24"/>
              </w:rPr>
              <w:t>д</w:t>
            </w:r>
            <w:r w:rsidRPr="00D74295">
              <w:rPr>
                <w:rFonts w:ascii="Times New Roman" w:hAnsi="Times New Roman"/>
                <w:sz w:val="24"/>
                <w:szCs w:val="24"/>
              </w:rPr>
              <w:t>жет</w:t>
            </w:r>
          </w:p>
        </w:tc>
        <w:tc>
          <w:tcPr>
            <w:tcW w:w="1417" w:type="dxa"/>
          </w:tcPr>
          <w:p w:rsidR="0069234B" w:rsidRPr="00D74295" w:rsidRDefault="0069234B" w:rsidP="00364533">
            <w:pPr>
              <w:jc w:val="center"/>
              <w:rPr>
                <w:rFonts w:ascii="Times New Roman" w:hAnsi="Times New Roman"/>
                <w:sz w:val="24"/>
                <w:szCs w:val="24"/>
              </w:rPr>
            </w:pPr>
            <w:r w:rsidRPr="00D74295">
              <w:rPr>
                <w:rFonts w:ascii="Times New Roman" w:hAnsi="Times New Roman"/>
                <w:sz w:val="24"/>
                <w:szCs w:val="24"/>
              </w:rPr>
              <w:t>республ</w:t>
            </w:r>
            <w:r w:rsidRPr="00D74295">
              <w:rPr>
                <w:rFonts w:ascii="Times New Roman" w:hAnsi="Times New Roman"/>
                <w:sz w:val="24"/>
                <w:szCs w:val="24"/>
              </w:rPr>
              <w:t>и</w:t>
            </w:r>
            <w:r w:rsidRPr="00D74295">
              <w:rPr>
                <w:rFonts w:ascii="Times New Roman" w:hAnsi="Times New Roman"/>
                <w:sz w:val="24"/>
                <w:szCs w:val="24"/>
              </w:rPr>
              <w:t>канский бюджет</w:t>
            </w:r>
          </w:p>
        </w:tc>
        <w:tc>
          <w:tcPr>
            <w:tcW w:w="1134" w:type="dxa"/>
          </w:tcPr>
          <w:p w:rsidR="0069234B" w:rsidRPr="00D74295" w:rsidRDefault="0069234B" w:rsidP="00364533">
            <w:pPr>
              <w:jc w:val="center"/>
              <w:rPr>
                <w:rFonts w:ascii="Times New Roman" w:hAnsi="Times New Roman"/>
                <w:sz w:val="24"/>
                <w:szCs w:val="24"/>
              </w:rPr>
            </w:pPr>
            <w:r w:rsidRPr="00D74295">
              <w:rPr>
                <w:rFonts w:ascii="Times New Roman" w:hAnsi="Times New Roman"/>
                <w:sz w:val="24"/>
                <w:szCs w:val="24"/>
              </w:rPr>
              <w:t>местный бюджет</w:t>
            </w:r>
          </w:p>
        </w:tc>
        <w:tc>
          <w:tcPr>
            <w:tcW w:w="1560" w:type="dxa"/>
          </w:tcPr>
          <w:p w:rsidR="0069234B" w:rsidRPr="00D74295" w:rsidRDefault="0069234B" w:rsidP="00364533">
            <w:pPr>
              <w:jc w:val="center"/>
              <w:rPr>
                <w:rFonts w:ascii="Times New Roman" w:hAnsi="Times New Roman"/>
                <w:sz w:val="24"/>
                <w:szCs w:val="24"/>
              </w:rPr>
            </w:pPr>
            <w:r w:rsidRPr="00D74295">
              <w:rPr>
                <w:rFonts w:ascii="Times New Roman" w:hAnsi="Times New Roman"/>
                <w:sz w:val="24"/>
                <w:szCs w:val="24"/>
              </w:rPr>
              <w:t>прочие и</w:t>
            </w:r>
            <w:r w:rsidRPr="00D74295">
              <w:rPr>
                <w:rFonts w:ascii="Times New Roman" w:hAnsi="Times New Roman"/>
                <w:sz w:val="24"/>
                <w:szCs w:val="24"/>
              </w:rPr>
              <w:t>с</w:t>
            </w:r>
            <w:r w:rsidRPr="00D74295">
              <w:rPr>
                <w:rFonts w:ascii="Times New Roman" w:hAnsi="Times New Roman"/>
                <w:sz w:val="24"/>
                <w:szCs w:val="24"/>
              </w:rPr>
              <w:t>точники (кредиты банков, со</w:t>
            </w:r>
            <w:r w:rsidRPr="00D74295">
              <w:rPr>
                <w:rFonts w:ascii="Times New Roman" w:hAnsi="Times New Roman"/>
                <w:sz w:val="24"/>
                <w:szCs w:val="24"/>
              </w:rPr>
              <w:t>б</w:t>
            </w:r>
            <w:r w:rsidRPr="00D74295">
              <w:rPr>
                <w:rFonts w:ascii="Times New Roman" w:hAnsi="Times New Roman"/>
                <w:sz w:val="24"/>
                <w:szCs w:val="24"/>
              </w:rPr>
              <w:t>ственные средства и т.д.)</w:t>
            </w:r>
          </w:p>
        </w:tc>
        <w:tc>
          <w:tcPr>
            <w:tcW w:w="1842" w:type="dxa"/>
            <w:vMerge/>
          </w:tcPr>
          <w:p w:rsidR="0069234B" w:rsidRPr="00D74295" w:rsidRDefault="0069234B" w:rsidP="00364533">
            <w:pPr>
              <w:jc w:val="center"/>
              <w:rPr>
                <w:rFonts w:ascii="Times New Roman" w:hAnsi="Times New Roman"/>
                <w:sz w:val="24"/>
                <w:szCs w:val="24"/>
              </w:rPr>
            </w:pPr>
          </w:p>
        </w:tc>
      </w:tr>
      <w:tr w:rsidR="0069234B" w:rsidRPr="0069234B" w:rsidTr="00C51CBA">
        <w:trPr>
          <w:jc w:val="center"/>
        </w:trPr>
        <w:tc>
          <w:tcPr>
            <w:tcW w:w="675" w:type="dxa"/>
          </w:tcPr>
          <w:p w:rsidR="0069234B" w:rsidRPr="00D74295" w:rsidRDefault="006B75AA" w:rsidP="00364533">
            <w:pPr>
              <w:rPr>
                <w:rFonts w:ascii="Times New Roman" w:hAnsi="Times New Roman"/>
                <w:sz w:val="24"/>
                <w:szCs w:val="24"/>
              </w:rPr>
            </w:pPr>
            <w:r w:rsidRPr="00D74295">
              <w:rPr>
                <w:rFonts w:ascii="Times New Roman" w:hAnsi="Times New Roman"/>
                <w:sz w:val="24"/>
                <w:szCs w:val="24"/>
              </w:rPr>
              <w:t>1.</w:t>
            </w:r>
          </w:p>
        </w:tc>
        <w:tc>
          <w:tcPr>
            <w:tcW w:w="1560" w:type="dxa"/>
          </w:tcPr>
          <w:p w:rsidR="0069234B" w:rsidRPr="00D74295" w:rsidRDefault="006B75AA" w:rsidP="00364533">
            <w:pPr>
              <w:rPr>
                <w:rFonts w:ascii="Times New Roman" w:hAnsi="Times New Roman"/>
                <w:sz w:val="24"/>
                <w:szCs w:val="24"/>
              </w:rPr>
            </w:pPr>
            <w:r w:rsidRPr="00D74295">
              <w:rPr>
                <w:rFonts w:ascii="Times New Roman" w:hAnsi="Times New Roman"/>
                <w:sz w:val="24"/>
                <w:szCs w:val="24"/>
              </w:rPr>
              <w:t>с. Парапино</w:t>
            </w:r>
            <w:r w:rsidR="00AC0400" w:rsidRPr="00D74295">
              <w:rPr>
                <w:rFonts w:ascii="Times New Roman" w:hAnsi="Times New Roman"/>
                <w:sz w:val="24"/>
                <w:szCs w:val="24"/>
              </w:rPr>
              <w:t xml:space="preserve"> (Капитал</w:t>
            </w:r>
            <w:r w:rsidR="00AC0400" w:rsidRPr="00D74295">
              <w:rPr>
                <w:rFonts w:ascii="Times New Roman" w:hAnsi="Times New Roman"/>
                <w:sz w:val="24"/>
                <w:szCs w:val="24"/>
              </w:rPr>
              <w:t>ь</w:t>
            </w:r>
            <w:r w:rsidR="00AC0400" w:rsidRPr="00D74295">
              <w:rPr>
                <w:rFonts w:ascii="Times New Roman" w:hAnsi="Times New Roman"/>
                <w:sz w:val="24"/>
                <w:szCs w:val="24"/>
              </w:rPr>
              <w:t>ный ремонт спортивного зала здания МБОУ "П</w:t>
            </w:r>
            <w:r w:rsidR="00AC0400" w:rsidRPr="00D74295">
              <w:rPr>
                <w:rFonts w:ascii="Times New Roman" w:hAnsi="Times New Roman"/>
                <w:sz w:val="24"/>
                <w:szCs w:val="24"/>
              </w:rPr>
              <w:t>а</w:t>
            </w:r>
            <w:r w:rsidR="00AC0400" w:rsidRPr="00D74295">
              <w:rPr>
                <w:rFonts w:ascii="Times New Roman" w:hAnsi="Times New Roman"/>
                <w:sz w:val="24"/>
                <w:szCs w:val="24"/>
              </w:rPr>
              <w:t>рапинская cредняя о</w:t>
            </w:r>
            <w:r w:rsidR="00AC0400" w:rsidRPr="00D74295">
              <w:rPr>
                <w:rFonts w:ascii="Times New Roman" w:hAnsi="Times New Roman"/>
                <w:sz w:val="24"/>
                <w:szCs w:val="24"/>
              </w:rPr>
              <w:t>б</w:t>
            </w:r>
            <w:r w:rsidR="00AC0400" w:rsidRPr="00D74295">
              <w:rPr>
                <w:rFonts w:ascii="Times New Roman" w:hAnsi="Times New Roman"/>
                <w:sz w:val="24"/>
                <w:szCs w:val="24"/>
              </w:rPr>
              <w:t>щеобразов</w:t>
            </w:r>
            <w:r w:rsidR="00AC0400" w:rsidRPr="00D74295">
              <w:rPr>
                <w:rFonts w:ascii="Times New Roman" w:hAnsi="Times New Roman"/>
                <w:sz w:val="24"/>
                <w:szCs w:val="24"/>
              </w:rPr>
              <w:t>а</w:t>
            </w:r>
            <w:r w:rsidR="00AC0400" w:rsidRPr="00D74295">
              <w:rPr>
                <w:rFonts w:ascii="Times New Roman" w:hAnsi="Times New Roman"/>
                <w:sz w:val="24"/>
                <w:szCs w:val="24"/>
              </w:rPr>
              <w:t>тельная школа").</w:t>
            </w:r>
          </w:p>
        </w:tc>
        <w:tc>
          <w:tcPr>
            <w:tcW w:w="1134" w:type="dxa"/>
          </w:tcPr>
          <w:p w:rsidR="0069234B" w:rsidRPr="00D74295" w:rsidRDefault="00AC0400" w:rsidP="00364533">
            <w:pPr>
              <w:rPr>
                <w:rFonts w:ascii="Times New Roman" w:hAnsi="Times New Roman"/>
                <w:sz w:val="24"/>
                <w:szCs w:val="24"/>
              </w:rPr>
            </w:pPr>
            <w:r w:rsidRPr="00D74295">
              <w:rPr>
                <w:rFonts w:ascii="Times New Roman" w:hAnsi="Times New Roman"/>
                <w:sz w:val="24"/>
                <w:szCs w:val="24"/>
              </w:rPr>
              <w:t>2019</w:t>
            </w:r>
          </w:p>
        </w:tc>
        <w:tc>
          <w:tcPr>
            <w:tcW w:w="1417" w:type="dxa"/>
          </w:tcPr>
          <w:p w:rsidR="0069234B" w:rsidRPr="00D74295" w:rsidRDefault="00AC0400" w:rsidP="00364533">
            <w:pPr>
              <w:rPr>
                <w:rFonts w:ascii="Times New Roman" w:hAnsi="Times New Roman"/>
                <w:sz w:val="24"/>
                <w:szCs w:val="24"/>
              </w:rPr>
            </w:pPr>
            <w:r w:rsidRPr="00D74295">
              <w:rPr>
                <w:rFonts w:ascii="Times New Roman" w:hAnsi="Times New Roman"/>
                <w:sz w:val="24"/>
                <w:szCs w:val="24"/>
              </w:rPr>
              <w:t>имеется</w:t>
            </w:r>
          </w:p>
        </w:tc>
        <w:tc>
          <w:tcPr>
            <w:tcW w:w="1418" w:type="dxa"/>
          </w:tcPr>
          <w:p w:rsidR="0069234B" w:rsidRPr="00D74295" w:rsidRDefault="00AC0400" w:rsidP="00364533">
            <w:pPr>
              <w:rPr>
                <w:rFonts w:ascii="Times New Roman" w:hAnsi="Times New Roman"/>
                <w:sz w:val="24"/>
                <w:szCs w:val="24"/>
              </w:rPr>
            </w:pPr>
            <w:r w:rsidRPr="00D74295">
              <w:rPr>
                <w:rFonts w:ascii="Times New Roman" w:hAnsi="Times New Roman"/>
                <w:sz w:val="24"/>
                <w:szCs w:val="24"/>
              </w:rPr>
              <w:t>имеется</w:t>
            </w:r>
          </w:p>
        </w:tc>
        <w:tc>
          <w:tcPr>
            <w:tcW w:w="1275" w:type="dxa"/>
          </w:tcPr>
          <w:p w:rsidR="0069234B" w:rsidRPr="00D74295" w:rsidRDefault="00672A62" w:rsidP="00364533">
            <w:pPr>
              <w:rPr>
                <w:rFonts w:ascii="Times New Roman" w:hAnsi="Times New Roman"/>
                <w:sz w:val="24"/>
                <w:szCs w:val="24"/>
              </w:rPr>
            </w:pPr>
            <w:r w:rsidRPr="00D74295">
              <w:rPr>
                <w:rFonts w:ascii="Times New Roman" w:hAnsi="Times New Roman"/>
                <w:sz w:val="24"/>
                <w:szCs w:val="24"/>
              </w:rPr>
              <w:t>716,1</w:t>
            </w:r>
          </w:p>
        </w:tc>
        <w:tc>
          <w:tcPr>
            <w:tcW w:w="851" w:type="dxa"/>
          </w:tcPr>
          <w:p w:rsidR="0069234B" w:rsidRPr="00D74295" w:rsidRDefault="00672A62" w:rsidP="00364533">
            <w:pPr>
              <w:rPr>
                <w:rFonts w:ascii="Times New Roman" w:hAnsi="Times New Roman"/>
                <w:sz w:val="24"/>
                <w:szCs w:val="24"/>
              </w:rPr>
            </w:pPr>
            <w:r w:rsidRPr="00D74295">
              <w:rPr>
                <w:rFonts w:ascii="Times New Roman" w:hAnsi="Times New Roman"/>
                <w:sz w:val="24"/>
                <w:szCs w:val="24"/>
              </w:rPr>
              <w:t>544,3</w:t>
            </w:r>
          </w:p>
        </w:tc>
        <w:tc>
          <w:tcPr>
            <w:tcW w:w="1417" w:type="dxa"/>
          </w:tcPr>
          <w:p w:rsidR="0069234B" w:rsidRPr="00D74295" w:rsidRDefault="00672A62" w:rsidP="00364533">
            <w:pPr>
              <w:rPr>
                <w:rFonts w:ascii="Times New Roman" w:hAnsi="Times New Roman"/>
                <w:sz w:val="24"/>
                <w:szCs w:val="24"/>
              </w:rPr>
            </w:pPr>
            <w:r w:rsidRPr="00D74295">
              <w:rPr>
                <w:rFonts w:ascii="Times New Roman" w:hAnsi="Times New Roman"/>
                <w:sz w:val="24"/>
                <w:szCs w:val="24"/>
              </w:rPr>
              <w:t>136</w:t>
            </w:r>
          </w:p>
        </w:tc>
        <w:tc>
          <w:tcPr>
            <w:tcW w:w="1134" w:type="dxa"/>
          </w:tcPr>
          <w:p w:rsidR="0069234B" w:rsidRPr="00D74295" w:rsidRDefault="00672A62" w:rsidP="00364533">
            <w:pPr>
              <w:rPr>
                <w:rFonts w:ascii="Times New Roman" w:hAnsi="Times New Roman"/>
                <w:sz w:val="24"/>
                <w:szCs w:val="24"/>
              </w:rPr>
            </w:pPr>
            <w:r w:rsidRPr="00D74295">
              <w:rPr>
                <w:rFonts w:ascii="Times New Roman" w:hAnsi="Times New Roman"/>
                <w:sz w:val="24"/>
                <w:szCs w:val="24"/>
              </w:rPr>
              <w:t>35,8</w:t>
            </w:r>
          </w:p>
        </w:tc>
        <w:tc>
          <w:tcPr>
            <w:tcW w:w="1560" w:type="dxa"/>
          </w:tcPr>
          <w:p w:rsidR="0069234B" w:rsidRPr="00D74295" w:rsidRDefault="00672A62" w:rsidP="00364533">
            <w:pPr>
              <w:rPr>
                <w:rFonts w:ascii="Times New Roman" w:hAnsi="Times New Roman"/>
                <w:sz w:val="24"/>
                <w:szCs w:val="24"/>
              </w:rPr>
            </w:pPr>
            <w:r w:rsidRPr="00D74295">
              <w:rPr>
                <w:rFonts w:ascii="Times New Roman" w:hAnsi="Times New Roman"/>
                <w:sz w:val="24"/>
                <w:szCs w:val="24"/>
              </w:rPr>
              <w:t>-</w:t>
            </w:r>
          </w:p>
        </w:tc>
        <w:tc>
          <w:tcPr>
            <w:tcW w:w="1842" w:type="dxa"/>
          </w:tcPr>
          <w:p w:rsidR="0069234B" w:rsidRPr="00D74295" w:rsidRDefault="00DE5D35" w:rsidP="00DE5D35">
            <w:pPr>
              <w:rPr>
                <w:rFonts w:ascii="Times New Roman" w:hAnsi="Times New Roman"/>
                <w:sz w:val="24"/>
                <w:szCs w:val="24"/>
              </w:rPr>
            </w:pPr>
            <w:r w:rsidRPr="00D74295">
              <w:rPr>
                <w:rFonts w:ascii="Times New Roman" w:hAnsi="Times New Roman"/>
                <w:sz w:val="24"/>
                <w:szCs w:val="24"/>
                <w:shd w:val="clear" w:color="auto" w:fill="FFFFFF"/>
              </w:rPr>
              <w:t>В рамках гос</w:t>
            </w:r>
            <w:r w:rsidRPr="00D74295">
              <w:rPr>
                <w:rFonts w:ascii="Times New Roman" w:hAnsi="Times New Roman"/>
                <w:sz w:val="24"/>
                <w:szCs w:val="24"/>
                <w:shd w:val="clear" w:color="auto" w:fill="FFFFFF"/>
              </w:rPr>
              <w:t>у</w:t>
            </w:r>
            <w:r w:rsidRPr="00D74295">
              <w:rPr>
                <w:rFonts w:ascii="Times New Roman" w:hAnsi="Times New Roman"/>
                <w:sz w:val="24"/>
                <w:szCs w:val="24"/>
                <w:shd w:val="clear" w:color="auto" w:fill="FFFFFF"/>
              </w:rPr>
              <w:t>дарственной программы Республики Мордовия «Развитие о</w:t>
            </w:r>
            <w:r w:rsidRPr="00D74295">
              <w:rPr>
                <w:rFonts w:ascii="Times New Roman" w:hAnsi="Times New Roman"/>
                <w:sz w:val="24"/>
                <w:szCs w:val="24"/>
                <w:shd w:val="clear" w:color="auto" w:fill="FFFFFF"/>
              </w:rPr>
              <w:t>б</w:t>
            </w:r>
            <w:r w:rsidRPr="00D74295">
              <w:rPr>
                <w:rFonts w:ascii="Times New Roman" w:hAnsi="Times New Roman"/>
                <w:sz w:val="24"/>
                <w:szCs w:val="24"/>
                <w:shd w:val="clear" w:color="auto" w:fill="FFFFFF"/>
              </w:rPr>
              <w:t>разования в Республике Мордовия» на 2014-2025 годы по укреплению материально-технической базы общео</w:t>
            </w:r>
            <w:r w:rsidRPr="00D74295">
              <w:rPr>
                <w:rFonts w:ascii="Times New Roman" w:hAnsi="Times New Roman"/>
                <w:sz w:val="24"/>
                <w:szCs w:val="24"/>
                <w:shd w:val="clear" w:color="auto" w:fill="FFFFFF"/>
              </w:rPr>
              <w:t>б</w:t>
            </w:r>
            <w:r w:rsidRPr="00D74295">
              <w:rPr>
                <w:rFonts w:ascii="Times New Roman" w:hAnsi="Times New Roman"/>
                <w:sz w:val="24"/>
                <w:szCs w:val="24"/>
                <w:shd w:val="clear" w:color="auto" w:fill="FFFFFF"/>
              </w:rPr>
              <w:t>разовательных организаций, расположе</w:t>
            </w:r>
            <w:r w:rsidRPr="00D74295">
              <w:rPr>
                <w:rFonts w:ascii="Times New Roman" w:hAnsi="Times New Roman"/>
                <w:sz w:val="24"/>
                <w:szCs w:val="24"/>
                <w:shd w:val="clear" w:color="auto" w:fill="FFFFFF"/>
              </w:rPr>
              <w:t>н</w:t>
            </w:r>
            <w:r w:rsidRPr="00D74295">
              <w:rPr>
                <w:rFonts w:ascii="Times New Roman" w:hAnsi="Times New Roman"/>
                <w:sz w:val="24"/>
                <w:szCs w:val="24"/>
                <w:shd w:val="clear" w:color="auto" w:fill="FFFFFF"/>
              </w:rPr>
              <w:t xml:space="preserve">ных в сельской местности, в целях создания </w:t>
            </w:r>
            <w:r w:rsidRPr="00D74295">
              <w:rPr>
                <w:rFonts w:ascii="Times New Roman" w:hAnsi="Times New Roman"/>
                <w:sz w:val="24"/>
                <w:szCs w:val="24"/>
                <w:shd w:val="clear" w:color="auto" w:fill="FFFFFF"/>
              </w:rPr>
              <w:lastRenderedPageBreak/>
              <w:t>условий для занятий физ</w:t>
            </w:r>
            <w:r w:rsidRPr="00D74295">
              <w:rPr>
                <w:rFonts w:ascii="Times New Roman" w:hAnsi="Times New Roman"/>
                <w:sz w:val="24"/>
                <w:szCs w:val="24"/>
                <w:shd w:val="clear" w:color="auto" w:fill="FFFFFF"/>
              </w:rPr>
              <w:t>и</w:t>
            </w:r>
            <w:r w:rsidRPr="00D74295">
              <w:rPr>
                <w:rFonts w:ascii="Times New Roman" w:hAnsi="Times New Roman"/>
                <w:sz w:val="24"/>
                <w:szCs w:val="24"/>
                <w:shd w:val="clear" w:color="auto" w:fill="FFFFFF"/>
              </w:rPr>
              <w:t>ческой культ</w:t>
            </w:r>
            <w:r w:rsidRPr="00D74295">
              <w:rPr>
                <w:rFonts w:ascii="Times New Roman" w:hAnsi="Times New Roman"/>
                <w:sz w:val="24"/>
                <w:szCs w:val="24"/>
                <w:shd w:val="clear" w:color="auto" w:fill="FFFFFF"/>
              </w:rPr>
              <w:t>у</w:t>
            </w:r>
            <w:r w:rsidRPr="00D74295">
              <w:rPr>
                <w:rFonts w:ascii="Times New Roman" w:hAnsi="Times New Roman"/>
                <w:sz w:val="24"/>
                <w:szCs w:val="24"/>
                <w:shd w:val="clear" w:color="auto" w:fill="FFFFFF"/>
              </w:rPr>
              <w:t>рой и спортом,</w:t>
            </w:r>
            <w:r w:rsidR="00533A03" w:rsidRPr="00D74295">
              <w:rPr>
                <w:rFonts w:ascii="Times New Roman" w:hAnsi="Times New Roman"/>
                <w:sz w:val="24"/>
                <w:szCs w:val="24"/>
                <w:shd w:val="clear" w:color="auto" w:fill="FFFFFF"/>
              </w:rPr>
              <w:t xml:space="preserve"> постановление администрации Ковылкинского муниципальн</w:t>
            </w:r>
            <w:r w:rsidR="00533A03" w:rsidRPr="00D74295">
              <w:rPr>
                <w:rFonts w:ascii="Times New Roman" w:hAnsi="Times New Roman"/>
                <w:sz w:val="24"/>
                <w:szCs w:val="24"/>
                <w:shd w:val="clear" w:color="auto" w:fill="FFFFFF"/>
              </w:rPr>
              <w:t>о</w:t>
            </w:r>
            <w:r w:rsidR="00533A03" w:rsidRPr="00D74295">
              <w:rPr>
                <w:rFonts w:ascii="Times New Roman" w:hAnsi="Times New Roman"/>
                <w:sz w:val="24"/>
                <w:szCs w:val="24"/>
                <w:shd w:val="clear" w:color="auto" w:fill="FFFFFF"/>
              </w:rPr>
              <w:t>го района № 222 от 27.02.2019</w:t>
            </w:r>
          </w:p>
        </w:tc>
      </w:tr>
      <w:tr w:rsidR="00D40770" w:rsidRPr="0069234B" w:rsidTr="00C51CBA">
        <w:trPr>
          <w:jc w:val="center"/>
        </w:trPr>
        <w:tc>
          <w:tcPr>
            <w:tcW w:w="675" w:type="dxa"/>
          </w:tcPr>
          <w:p w:rsidR="00D40770" w:rsidRPr="00D74295" w:rsidRDefault="00D40770" w:rsidP="007621C1">
            <w:pPr>
              <w:rPr>
                <w:rFonts w:ascii="Times New Roman" w:hAnsi="Times New Roman"/>
                <w:sz w:val="24"/>
                <w:szCs w:val="24"/>
              </w:rPr>
            </w:pPr>
            <w:r w:rsidRPr="00D74295">
              <w:rPr>
                <w:rFonts w:ascii="Times New Roman" w:hAnsi="Times New Roman"/>
                <w:sz w:val="24"/>
                <w:szCs w:val="24"/>
              </w:rPr>
              <w:lastRenderedPageBreak/>
              <w:t>2.</w:t>
            </w:r>
          </w:p>
        </w:tc>
        <w:tc>
          <w:tcPr>
            <w:tcW w:w="1560" w:type="dxa"/>
          </w:tcPr>
          <w:p w:rsidR="00D40770" w:rsidRPr="00D74295" w:rsidRDefault="00D40770" w:rsidP="007621C1">
            <w:pPr>
              <w:rPr>
                <w:rFonts w:ascii="Times New Roman" w:hAnsi="Times New Roman"/>
                <w:sz w:val="24"/>
                <w:szCs w:val="24"/>
              </w:rPr>
            </w:pPr>
            <w:r w:rsidRPr="00D74295">
              <w:rPr>
                <w:rFonts w:ascii="Times New Roman" w:hAnsi="Times New Roman"/>
                <w:sz w:val="24"/>
                <w:szCs w:val="24"/>
              </w:rPr>
              <w:t>г. Ковылк</w:t>
            </w:r>
            <w:r w:rsidRPr="00D74295">
              <w:rPr>
                <w:rFonts w:ascii="Times New Roman" w:hAnsi="Times New Roman"/>
                <w:sz w:val="24"/>
                <w:szCs w:val="24"/>
              </w:rPr>
              <w:t>и</w:t>
            </w:r>
            <w:r w:rsidRPr="00D74295">
              <w:rPr>
                <w:rFonts w:ascii="Times New Roman" w:hAnsi="Times New Roman"/>
                <w:sz w:val="24"/>
                <w:szCs w:val="24"/>
              </w:rPr>
              <w:t>но</w:t>
            </w:r>
          </w:p>
          <w:p w:rsidR="00D40770" w:rsidRPr="00D74295" w:rsidRDefault="00D40770" w:rsidP="007621C1">
            <w:pPr>
              <w:rPr>
                <w:rFonts w:ascii="Times New Roman" w:hAnsi="Times New Roman"/>
                <w:sz w:val="24"/>
                <w:szCs w:val="24"/>
              </w:rPr>
            </w:pPr>
            <w:r w:rsidRPr="00D74295">
              <w:rPr>
                <w:rFonts w:ascii="Times New Roman" w:hAnsi="Times New Roman"/>
                <w:sz w:val="24"/>
                <w:szCs w:val="24"/>
              </w:rPr>
              <w:t>(Капитал</w:t>
            </w:r>
            <w:r w:rsidRPr="00D74295">
              <w:rPr>
                <w:rFonts w:ascii="Times New Roman" w:hAnsi="Times New Roman"/>
                <w:sz w:val="24"/>
                <w:szCs w:val="24"/>
              </w:rPr>
              <w:t>ь</w:t>
            </w:r>
            <w:r w:rsidRPr="00D74295">
              <w:rPr>
                <w:rFonts w:ascii="Times New Roman" w:hAnsi="Times New Roman"/>
                <w:sz w:val="24"/>
                <w:szCs w:val="24"/>
              </w:rPr>
              <w:t>ный ремонт дворовых территорий по ул.Комсомольская,10 и Осипенко,4).</w:t>
            </w:r>
          </w:p>
        </w:tc>
        <w:tc>
          <w:tcPr>
            <w:tcW w:w="1134" w:type="dxa"/>
          </w:tcPr>
          <w:p w:rsidR="00D40770" w:rsidRPr="00D74295" w:rsidRDefault="00D40770" w:rsidP="007621C1">
            <w:pPr>
              <w:rPr>
                <w:rFonts w:ascii="Times New Roman" w:hAnsi="Times New Roman"/>
                <w:sz w:val="24"/>
                <w:szCs w:val="24"/>
              </w:rPr>
            </w:pPr>
            <w:r w:rsidRPr="00D74295">
              <w:rPr>
                <w:rFonts w:ascii="Times New Roman" w:hAnsi="Times New Roman"/>
                <w:sz w:val="24"/>
                <w:szCs w:val="24"/>
              </w:rPr>
              <w:t>2019</w:t>
            </w:r>
          </w:p>
        </w:tc>
        <w:tc>
          <w:tcPr>
            <w:tcW w:w="1417" w:type="dxa"/>
          </w:tcPr>
          <w:p w:rsidR="00D40770" w:rsidRPr="00D74295" w:rsidRDefault="00D40770" w:rsidP="007621C1">
            <w:pPr>
              <w:rPr>
                <w:rFonts w:ascii="Times New Roman" w:hAnsi="Times New Roman"/>
                <w:sz w:val="24"/>
                <w:szCs w:val="24"/>
              </w:rPr>
            </w:pPr>
            <w:r w:rsidRPr="00D74295">
              <w:rPr>
                <w:rFonts w:ascii="Times New Roman" w:hAnsi="Times New Roman"/>
                <w:sz w:val="24"/>
                <w:szCs w:val="24"/>
              </w:rPr>
              <w:t>имеется</w:t>
            </w:r>
          </w:p>
        </w:tc>
        <w:tc>
          <w:tcPr>
            <w:tcW w:w="1418" w:type="dxa"/>
          </w:tcPr>
          <w:p w:rsidR="00D40770" w:rsidRPr="00D74295" w:rsidRDefault="00D40770" w:rsidP="007621C1">
            <w:pPr>
              <w:rPr>
                <w:rFonts w:ascii="Times New Roman" w:hAnsi="Times New Roman"/>
                <w:sz w:val="24"/>
                <w:szCs w:val="24"/>
              </w:rPr>
            </w:pPr>
            <w:r w:rsidRPr="00D74295">
              <w:rPr>
                <w:rFonts w:ascii="Times New Roman" w:hAnsi="Times New Roman"/>
                <w:sz w:val="24"/>
                <w:szCs w:val="24"/>
              </w:rPr>
              <w:t>имеется</w:t>
            </w:r>
          </w:p>
        </w:tc>
        <w:tc>
          <w:tcPr>
            <w:tcW w:w="1275" w:type="dxa"/>
          </w:tcPr>
          <w:p w:rsidR="00D40770" w:rsidRPr="00D74295" w:rsidRDefault="00D40770" w:rsidP="007621C1">
            <w:pPr>
              <w:rPr>
                <w:rFonts w:ascii="Times New Roman" w:hAnsi="Times New Roman"/>
                <w:sz w:val="24"/>
                <w:szCs w:val="24"/>
              </w:rPr>
            </w:pPr>
            <w:r w:rsidRPr="00D74295">
              <w:rPr>
                <w:rFonts w:ascii="Times New Roman" w:hAnsi="Times New Roman"/>
                <w:sz w:val="24"/>
                <w:szCs w:val="24"/>
              </w:rPr>
              <w:t>1547,8</w:t>
            </w:r>
          </w:p>
        </w:tc>
        <w:tc>
          <w:tcPr>
            <w:tcW w:w="851" w:type="dxa"/>
          </w:tcPr>
          <w:p w:rsidR="00D40770" w:rsidRPr="00D74295" w:rsidRDefault="00D40770" w:rsidP="007621C1">
            <w:pPr>
              <w:rPr>
                <w:rFonts w:ascii="Times New Roman" w:hAnsi="Times New Roman"/>
                <w:sz w:val="24"/>
                <w:szCs w:val="24"/>
              </w:rPr>
            </w:pPr>
            <w:r w:rsidRPr="00D74295">
              <w:rPr>
                <w:rFonts w:ascii="Times New Roman" w:hAnsi="Times New Roman"/>
                <w:sz w:val="24"/>
                <w:szCs w:val="24"/>
              </w:rPr>
              <w:t>1445,6</w:t>
            </w:r>
          </w:p>
        </w:tc>
        <w:tc>
          <w:tcPr>
            <w:tcW w:w="1417" w:type="dxa"/>
          </w:tcPr>
          <w:p w:rsidR="00D40770" w:rsidRPr="00D74295" w:rsidRDefault="00D40770" w:rsidP="007621C1">
            <w:pPr>
              <w:rPr>
                <w:rFonts w:ascii="Times New Roman" w:hAnsi="Times New Roman"/>
                <w:sz w:val="24"/>
                <w:szCs w:val="24"/>
              </w:rPr>
            </w:pPr>
            <w:r w:rsidRPr="00D74295">
              <w:rPr>
                <w:rFonts w:ascii="Times New Roman" w:hAnsi="Times New Roman"/>
                <w:sz w:val="24"/>
                <w:szCs w:val="24"/>
              </w:rPr>
              <w:t>29,5</w:t>
            </w:r>
          </w:p>
        </w:tc>
        <w:tc>
          <w:tcPr>
            <w:tcW w:w="1134" w:type="dxa"/>
          </w:tcPr>
          <w:p w:rsidR="00D40770" w:rsidRPr="00D74295" w:rsidRDefault="00D40770" w:rsidP="007621C1">
            <w:pPr>
              <w:rPr>
                <w:rFonts w:ascii="Times New Roman" w:hAnsi="Times New Roman"/>
                <w:sz w:val="24"/>
                <w:szCs w:val="24"/>
              </w:rPr>
            </w:pPr>
            <w:r w:rsidRPr="00D74295">
              <w:rPr>
                <w:rFonts w:ascii="Times New Roman" w:hAnsi="Times New Roman"/>
                <w:sz w:val="24"/>
                <w:szCs w:val="24"/>
              </w:rPr>
              <w:t>72,7</w:t>
            </w:r>
          </w:p>
        </w:tc>
        <w:tc>
          <w:tcPr>
            <w:tcW w:w="1560" w:type="dxa"/>
          </w:tcPr>
          <w:p w:rsidR="00D40770" w:rsidRPr="00D74295" w:rsidRDefault="00D40770" w:rsidP="007621C1">
            <w:pPr>
              <w:rPr>
                <w:rFonts w:ascii="Times New Roman" w:hAnsi="Times New Roman"/>
                <w:sz w:val="24"/>
                <w:szCs w:val="24"/>
              </w:rPr>
            </w:pPr>
            <w:r w:rsidRPr="00D74295">
              <w:rPr>
                <w:rFonts w:ascii="Times New Roman" w:hAnsi="Times New Roman"/>
                <w:sz w:val="24"/>
                <w:szCs w:val="24"/>
              </w:rPr>
              <w:t>-</w:t>
            </w:r>
          </w:p>
        </w:tc>
        <w:tc>
          <w:tcPr>
            <w:tcW w:w="1842" w:type="dxa"/>
          </w:tcPr>
          <w:p w:rsidR="00D40770" w:rsidRPr="00D74295" w:rsidRDefault="00D40770" w:rsidP="007621C1">
            <w:pPr>
              <w:jc w:val="center"/>
              <w:rPr>
                <w:rFonts w:ascii="Times New Roman" w:hAnsi="Times New Roman"/>
                <w:sz w:val="24"/>
                <w:szCs w:val="24"/>
              </w:rPr>
            </w:pPr>
            <w:r w:rsidRPr="00D74295">
              <w:rPr>
                <w:rFonts w:ascii="Times New Roman" w:hAnsi="Times New Roman"/>
                <w:sz w:val="24"/>
                <w:szCs w:val="24"/>
                <w:shd w:val="clear" w:color="auto" w:fill="FFFFFF"/>
              </w:rPr>
              <w:t>В рамках гос</w:t>
            </w:r>
            <w:r w:rsidRPr="00D74295">
              <w:rPr>
                <w:rFonts w:ascii="Times New Roman" w:hAnsi="Times New Roman"/>
                <w:sz w:val="24"/>
                <w:szCs w:val="24"/>
                <w:shd w:val="clear" w:color="auto" w:fill="FFFFFF"/>
              </w:rPr>
              <w:t>у</w:t>
            </w:r>
            <w:r w:rsidRPr="00D74295">
              <w:rPr>
                <w:rFonts w:ascii="Times New Roman" w:hAnsi="Times New Roman"/>
                <w:sz w:val="24"/>
                <w:szCs w:val="24"/>
                <w:shd w:val="clear" w:color="auto" w:fill="FFFFFF"/>
              </w:rPr>
              <w:t>дарственной программы Республики Мордовия «</w:t>
            </w:r>
            <w:r w:rsidRPr="00D74295">
              <w:rPr>
                <w:rFonts w:ascii="Times New Roman" w:hAnsi="Times New Roman"/>
                <w:sz w:val="24"/>
                <w:szCs w:val="24"/>
              </w:rPr>
              <w:t>Формиров</w:t>
            </w:r>
            <w:r w:rsidRPr="00D74295">
              <w:rPr>
                <w:rFonts w:ascii="Times New Roman" w:hAnsi="Times New Roman"/>
                <w:sz w:val="24"/>
                <w:szCs w:val="24"/>
              </w:rPr>
              <w:t>а</w:t>
            </w:r>
            <w:r w:rsidRPr="00D74295">
              <w:rPr>
                <w:rFonts w:ascii="Times New Roman" w:hAnsi="Times New Roman"/>
                <w:sz w:val="24"/>
                <w:szCs w:val="24"/>
              </w:rPr>
              <w:t>ние совреме</w:t>
            </w:r>
            <w:r w:rsidRPr="00D74295">
              <w:rPr>
                <w:rFonts w:ascii="Times New Roman" w:hAnsi="Times New Roman"/>
                <w:sz w:val="24"/>
                <w:szCs w:val="24"/>
              </w:rPr>
              <w:t>н</w:t>
            </w:r>
            <w:r w:rsidRPr="00D74295">
              <w:rPr>
                <w:rFonts w:ascii="Times New Roman" w:hAnsi="Times New Roman"/>
                <w:sz w:val="24"/>
                <w:szCs w:val="24"/>
              </w:rPr>
              <w:t>ной городской среды на те</w:t>
            </w:r>
            <w:r w:rsidRPr="00D74295">
              <w:rPr>
                <w:rFonts w:ascii="Times New Roman" w:hAnsi="Times New Roman"/>
                <w:sz w:val="24"/>
                <w:szCs w:val="24"/>
              </w:rPr>
              <w:t>р</w:t>
            </w:r>
            <w:r w:rsidRPr="00D74295">
              <w:rPr>
                <w:rFonts w:ascii="Times New Roman" w:hAnsi="Times New Roman"/>
                <w:sz w:val="24"/>
                <w:szCs w:val="24"/>
              </w:rPr>
              <w:t>ритории ГП Ковылкино на 2018-2024 г</w:t>
            </w:r>
            <w:r w:rsidRPr="00D74295">
              <w:rPr>
                <w:rFonts w:ascii="Times New Roman" w:hAnsi="Times New Roman"/>
                <w:sz w:val="24"/>
                <w:szCs w:val="24"/>
              </w:rPr>
              <w:t>о</w:t>
            </w:r>
            <w:r w:rsidRPr="00D74295">
              <w:rPr>
                <w:rFonts w:ascii="Times New Roman" w:hAnsi="Times New Roman"/>
                <w:sz w:val="24"/>
                <w:szCs w:val="24"/>
              </w:rPr>
              <w:t>ды»</w:t>
            </w:r>
          </w:p>
        </w:tc>
      </w:tr>
      <w:tr w:rsidR="00D40770" w:rsidRPr="0069234B" w:rsidTr="00C51CBA">
        <w:trPr>
          <w:jc w:val="center"/>
        </w:trPr>
        <w:tc>
          <w:tcPr>
            <w:tcW w:w="675" w:type="dxa"/>
          </w:tcPr>
          <w:p w:rsidR="00D40770" w:rsidRPr="00D74295" w:rsidRDefault="00D40770" w:rsidP="007621C1">
            <w:pPr>
              <w:rPr>
                <w:rFonts w:ascii="Times New Roman" w:hAnsi="Times New Roman"/>
                <w:sz w:val="24"/>
                <w:szCs w:val="24"/>
              </w:rPr>
            </w:pPr>
            <w:r w:rsidRPr="00D74295">
              <w:rPr>
                <w:rFonts w:ascii="Times New Roman" w:hAnsi="Times New Roman"/>
                <w:sz w:val="24"/>
                <w:szCs w:val="24"/>
              </w:rPr>
              <w:t>3.</w:t>
            </w:r>
          </w:p>
        </w:tc>
        <w:tc>
          <w:tcPr>
            <w:tcW w:w="1560" w:type="dxa"/>
          </w:tcPr>
          <w:p w:rsidR="00D40770" w:rsidRPr="00D74295" w:rsidRDefault="00D40770" w:rsidP="007621C1">
            <w:pPr>
              <w:rPr>
                <w:rFonts w:ascii="Times New Roman" w:hAnsi="Times New Roman"/>
                <w:sz w:val="24"/>
                <w:szCs w:val="24"/>
              </w:rPr>
            </w:pPr>
            <w:r w:rsidRPr="00D74295">
              <w:rPr>
                <w:rFonts w:ascii="Times New Roman" w:hAnsi="Times New Roman"/>
                <w:sz w:val="24"/>
                <w:szCs w:val="24"/>
              </w:rPr>
              <w:t>г. Ковылк</w:t>
            </w:r>
            <w:r w:rsidRPr="00D74295">
              <w:rPr>
                <w:rFonts w:ascii="Times New Roman" w:hAnsi="Times New Roman"/>
                <w:sz w:val="24"/>
                <w:szCs w:val="24"/>
              </w:rPr>
              <w:t>и</w:t>
            </w:r>
            <w:r w:rsidRPr="00D74295">
              <w:rPr>
                <w:rFonts w:ascii="Times New Roman" w:hAnsi="Times New Roman"/>
                <w:sz w:val="24"/>
                <w:szCs w:val="24"/>
              </w:rPr>
              <w:t>но</w:t>
            </w:r>
          </w:p>
          <w:p w:rsidR="00D40770" w:rsidRPr="00D74295" w:rsidRDefault="00D40770" w:rsidP="007621C1">
            <w:pPr>
              <w:rPr>
                <w:rFonts w:ascii="Times New Roman" w:hAnsi="Times New Roman"/>
                <w:sz w:val="24"/>
                <w:szCs w:val="24"/>
              </w:rPr>
            </w:pPr>
            <w:r w:rsidRPr="00D74295">
              <w:rPr>
                <w:rFonts w:ascii="Times New Roman" w:hAnsi="Times New Roman"/>
                <w:sz w:val="24"/>
                <w:szCs w:val="24"/>
              </w:rPr>
              <w:t>(Капитал</w:t>
            </w:r>
            <w:r w:rsidRPr="00D74295">
              <w:rPr>
                <w:rFonts w:ascii="Times New Roman" w:hAnsi="Times New Roman"/>
                <w:sz w:val="24"/>
                <w:szCs w:val="24"/>
              </w:rPr>
              <w:t>ь</w:t>
            </w:r>
            <w:r w:rsidRPr="00D74295">
              <w:rPr>
                <w:rFonts w:ascii="Times New Roman" w:hAnsi="Times New Roman"/>
                <w:sz w:val="24"/>
                <w:szCs w:val="24"/>
              </w:rPr>
              <w:t>ный ремонт дворовых территорий по ул.Большевистская,20 и 50 лет О</w:t>
            </w:r>
            <w:r w:rsidRPr="00D74295">
              <w:rPr>
                <w:rFonts w:ascii="Times New Roman" w:hAnsi="Times New Roman"/>
                <w:sz w:val="24"/>
                <w:szCs w:val="24"/>
              </w:rPr>
              <w:t>к</w:t>
            </w:r>
            <w:r w:rsidRPr="00D74295">
              <w:rPr>
                <w:rFonts w:ascii="Times New Roman" w:hAnsi="Times New Roman"/>
                <w:sz w:val="24"/>
                <w:szCs w:val="24"/>
              </w:rPr>
              <w:t>тября,5).</w:t>
            </w:r>
          </w:p>
        </w:tc>
        <w:tc>
          <w:tcPr>
            <w:tcW w:w="1134" w:type="dxa"/>
          </w:tcPr>
          <w:p w:rsidR="00D40770" w:rsidRPr="00D74295" w:rsidRDefault="00D40770" w:rsidP="007621C1">
            <w:pPr>
              <w:rPr>
                <w:rFonts w:ascii="Times New Roman" w:hAnsi="Times New Roman"/>
                <w:sz w:val="24"/>
                <w:szCs w:val="24"/>
              </w:rPr>
            </w:pPr>
            <w:r w:rsidRPr="00D74295">
              <w:rPr>
                <w:rFonts w:ascii="Times New Roman" w:hAnsi="Times New Roman"/>
                <w:sz w:val="24"/>
                <w:szCs w:val="24"/>
              </w:rPr>
              <w:t>2019</w:t>
            </w:r>
          </w:p>
        </w:tc>
        <w:tc>
          <w:tcPr>
            <w:tcW w:w="1417" w:type="dxa"/>
          </w:tcPr>
          <w:p w:rsidR="00D40770" w:rsidRPr="00D74295" w:rsidRDefault="00D40770" w:rsidP="007621C1">
            <w:pPr>
              <w:rPr>
                <w:rFonts w:ascii="Times New Roman" w:hAnsi="Times New Roman"/>
                <w:sz w:val="24"/>
                <w:szCs w:val="24"/>
              </w:rPr>
            </w:pPr>
            <w:r w:rsidRPr="00D74295">
              <w:rPr>
                <w:rFonts w:ascii="Times New Roman" w:hAnsi="Times New Roman"/>
                <w:sz w:val="24"/>
                <w:szCs w:val="24"/>
              </w:rPr>
              <w:t>имеется</w:t>
            </w:r>
          </w:p>
        </w:tc>
        <w:tc>
          <w:tcPr>
            <w:tcW w:w="1418" w:type="dxa"/>
          </w:tcPr>
          <w:p w:rsidR="00D40770" w:rsidRPr="00D74295" w:rsidRDefault="00D40770" w:rsidP="007621C1">
            <w:pPr>
              <w:rPr>
                <w:rFonts w:ascii="Times New Roman" w:hAnsi="Times New Roman"/>
                <w:sz w:val="24"/>
                <w:szCs w:val="24"/>
              </w:rPr>
            </w:pPr>
            <w:r w:rsidRPr="00D74295">
              <w:rPr>
                <w:rFonts w:ascii="Times New Roman" w:hAnsi="Times New Roman"/>
                <w:sz w:val="24"/>
                <w:szCs w:val="24"/>
              </w:rPr>
              <w:t>имеется</w:t>
            </w:r>
          </w:p>
        </w:tc>
        <w:tc>
          <w:tcPr>
            <w:tcW w:w="1275" w:type="dxa"/>
          </w:tcPr>
          <w:p w:rsidR="00D40770" w:rsidRPr="00D74295" w:rsidRDefault="00D40770" w:rsidP="007621C1">
            <w:pPr>
              <w:rPr>
                <w:rFonts w:ascii="Times New Roman" w:hAnsi="Times New Roman"/>
                <w:sz w:val="24"/>
                <w:szCs w:val="24"/>
              </w:rPr>
            </w:pPr>
            <w:r w:rsidRPr="00D74295">
              <w:rPr>
                <w:rFonts w:ascii="Times New Roman" w:hAnsi="Times New Roman"/>
                <w:sz w:val="24"/>
                <w:szCs w:val="24"/>
              </w:rPr>
              <w:t>1358,5</w:t>
            </w:r>
          </w:p>
        </w:tc>
        <w:tc>
          <w:tcPr>
            <w:tcW w:w="851" w:type="dxa"/>
          </w:tcPr>
          <w:p w:rsidR="00D40770" w:rsidRPr="00D74295" w:rsidRDefault="00D40770" w:rsidP="007621C1">
            <w:pPr>
              <w:rPr>
                <w:rFonts w:ascii="Times New Roman" w:hAnsi="Times New Roman"/>
                <w:sz w:val="24"/>
                <w:szCs w:val="24"/>
              </w:rPr>
            </w:pPr>
            <w:r w:rsidRPr="00D74295">
              <w:rPr>
                <w:rFonts w:ascii="Times New Roman" w:hAnsi="Times New Roman"/>
                <w:sz w:val="24"/>
                <w:szCs w:val="24"/>
              </w:rPr>
              <w:t>1268,8</w:t>
            </w:r>
          </w:p>
        </w:tc>
        <w:tc>
          <w:tcPr>
            <w:tcW w:w="1417" w:type="dxa"/>
          </w:tcPr>
          <w:p w:rsidR="00D40770" w:rsidRPr="00D74295" w:rsidRDefault="00D40770" w:rsidP="007621C1">
            <w:pPr>
              <w:rPr>
                <w:rFonts w:ascii="Times New Roman" w:hAnsi="Times New Roman"/>
                <w:sz w:val="24"/>
                <w:szCs w:val="24"/>
              </w:rPr>
            </w:pPr>
            <w:r w:rsidRPr="00D74295">
              <w:rPr>
                <w:rFonts w:ascii="Times New Roman" w:hAnsi="Times New Roman"/>
                <w:sz w:val="24"/>
                <w:szCs w:val="24"/>
              </w:rPr>
              <w:t>25,9</w:t>
            </w:r>
          </w:p>
        </w:tc>
        <w:tc>
          <w:tcPr>
            <w:tcW w:w="1134" w:type="dxa"/>
          </w:tcPr>
          <w:p w:rsidR="00D40770" w:rsidRPr="00D74295" w:rsidRDefault="00D40770" w:rsidP="007621C1">
            <w:pPr>
              <w:rPr>
                <w:rFonts w:ascii="Times New Roman" w:hAnsi="Times New Roman"/>
                <w:sz w:val="24"/>
                <w:szCs w:val="24"/>
              </w:rPr>
            </w:pPr>
            <w:r w:rsidRPr="00D74295">
              <w:rPr>
                <w:rFonts w:ascii="Times New Roman" w:hAnsi="Times New Roman"/>
                <w:sz w:val="24"/>
                <w:szCs w:val="24"/>
              </w:rPr>
              <w:t>63,8</w:t>
            </w:r>
          </w:p>
        </w:tc>
        <w:tc>
          <w:tcPr>
            <w:tcW w:w="1560" w:type="dxa"/>
          </w:tcPr>
          <w:p w:rsidR="00D40770" w:rsidRPr="00D74295" w:rsidRDefault="00D40770" w:rsidP="007621C1">
            <w:pPr>
              <w:rPr>
                <w:rFonts w:ascii="Times New Roman" w:hAnsi="Times New Roman"/>
                <w:sz w:val="24"/>
                <w:szCs w:val="24"/>
              </w:rPr>
            </w:pPr>
            <w:r w:rsidRPr="00D74295">
              <w:rPr>
                <w:rFonts w:ascii="Times New Roman" w:hAnsi="Times New Roman"/>
                <w:sz w:val="24"/>
                <w:szCs w:val="24"/>
              </w:rPr>
              <w:t>-</w:t>
            </w:r>
          </w:p>
        </w:tc>
        <w:tc>
          <w:tcPr>
            <w:tcW w:w="1842" w:type="dxa"/>
          </w:tcPr>
          <w:p w:rsidR="00D40770" w:rsidRPr="00D74295" w:rsidRDefault="00D40770" w:rsidP="007621C1">
            <w:pPr>
              <w:jc w:val="center"/>
              <w:rPr>
                <w:rFonts w:ascii="Times New Roman" w:hAnsi="Times New Roman"/>
                <w:sz w:val="24"/>
                <w:szCs w:val="24"/>
              </w:rPr>
            </w:pPr>
            <w:r w:rsidRPr="00D74295">
              <w:rPr>
                <w:rFonts w:ascii="Times New Roman" w:hAnsi="Times New Roman"/>
                <w:sz w:val="24"/>
                <w:szCs w:val="24"/>
                <w:shd w:val="clear" w:color="auto" w:fill="FFFFFF"/>
              </w:rPr>
              <w:t>В рамках гос</w:t>
            </w:r>
            <w:r w:rsidRPr="00D74295">
              <w:rPr>
                <w:rFonts w:ascii="Times New Roman" w:hAnsi="Times New Roman"/>
                <w:sz w:val="24"/>
                <w:szCs w:val="24"/>
                <w:shd w:val="clear" w:color="auto" w:fill="FFFFFF"/>
              </w:rPr>
              <w:t>у</w:t>
            </w:r>
            <w:r w:rsidRPr="00D74295">
              <w:rPr>
                <w:rFonts w:ascii="Times New Roman" w:hAnsi="Times New Roman"/>
                <w:sz w:val="24"/>
                <w:szCs w:val="24"/>
                <w:shd w:val="clear" w:color="auto" w:fill="FFFFFF"/>
              </w:rPr>
              <w:t>дарственной программы Республики Мордовия «</w:t>
            </w:r>
            <w:r w:rsidRPr="00D74295">
              <w:rPr>
                <w:rFonts w:ascii="Times New Roman" w:hAnsi="Times New Roman"/>
                <w:sz w:val="24"/>
                <w:szCs w:val="24"/>
              </w:rPr>
              <w:t>Формиров</w:t>
            </w:r>
            <w:r w:rsidRPr="00D74295">
              <w:rPr>
                <w:rFonts w:ascii="Times New Roman" w:hAnsi="Times New Roman"/>
                <w:sz w:val="24"/>
                <w:szCs w:val="24"/>
              </w:rPr>
              <w:t>а</w:t>
            </w:r>
            <w:r w:rsidRPr="00D74295">
              <w:rPr>
                <w:rFonts w:ascii="Times New Roman" w:hAnsi="Times New Roman"/>
                <w:sz w:val="24"/>
                <w:szCs w:val="24"/>
              </w:rPr>
              <w:t>ние совреме</w:t>
            </w:r>
            <w:r w:rsidRPr="00D74295">
              <w:rPr>
                <w:rFonts w:ascii="Times New Roman" w:hAnsi="Times New Roman"/>
                <w:sz w:val="24"/>
                <w:szCs w:val="24"/>
              </w:rPr>
              <w:t>н</w:t>
            </w:r>
            <w:r w:rsidRPr="00D74295">
              <w:rPr>
                <w:rFonts w:ascii="Times New Roman" w:hAnsi="Times New Roman"/>
                <w:sz w:val="24"/>
                <w:szCs w:val="24"/>
              </w:rPr>
              <w:t>ной городской среды на те</w:t>
            </w:r>
            <w:r w:rsidRPr="00D74295">
              <w:rPr>
                <w:rFonts w:ascii="Times New Roman" w:hAnsi="Times New Roman"/>
                <w:sz w:val="24"/>
                <w:szCs w:val="24"/>
              </w:rPr>
              <w:t>р</w:t>
            </w:r>
            <w:r w:rsidRPr="00D74295">
              <w:rPr>
                <w:rFonts w:ascii="Times New Roman" w:hAnsi="Times New Roman"/>
                <w:sz w:val="24"/>
                <w:szCs w:val="24"/>
              </w:rPr>
              <w:t xml:space="preserve">ритории ГП Ковылкино на </w:t>
            </w:r>
            <w:r w:rsidRPr="00D74295">
              <w:rPr>
                <w:rFonts w:ascii="Times New Roman" w:hAnsi="Times New Roman"/>
                <w:sz w:val="24"/>
                <w:szCs w:val="24"/>
              </w:rPr>
              <w:lastRenderedPageBreak/>
              <w:t>2018-2024 г</w:t>
            </w:r>
            <w:r w:rsidRPr="00D74295">
              <w:rPr>
                <w:rFonts w:ascii="Times New Roman" w:hAnsi="Times New Roman"/>
                <w:sz w:val="24"/>
                <w:szCs w:val="24"/>
              </w:rPr>
              <w:t>о</w:t>
            </w:r>
            <w:r w:rsidRPr="00D74295">
              <w:rPr>
                <w:rFonts w:ascii="Times New Roman" w:hAnsi="Times New Roman"/>
                <w:sz w:val="24"/>
                <w:szCs w:val="24"/>
              </w:rPr>
              <w:t>ды»</w:t>
            </w:r>
          </w:p>
        </w:tc>
      </w:tr>
      <w:tr w:rsidR="0069234B" w:rsidRPr="0069234B" w:rsidTr="00C51CBA">
        <w:trPr>
          <w:jc w:val="center"/>
        </w:trPr>
        <w:tc>
          <w:tcPr>
            <w:tcW w:w="675" w:type="dxa"/>
          </w:tcPr>
          <w:p w:rsidR="0069234B" w:rsidRPr="00D74295" w:rsidRDefault="0069234B" w:rsidP="00364533">
            <w:pPr>
              <w:rPr>
                <w:rFonts w:ascii="Times New Roman" w:hAnsi="Times New Roman"/>
                <w:sz w:val="24"/>
                <w:szCs w:val="24"/>
              </w:rPr>
            </w:pPr>
          </w:p>
        </w:tc>
        <w:tc>
          <w:tcPr>
            <w:tcW w:w="1560" w:type="dxa"/>
          </w:tcPr>
          <w:p w:rsidR="0069234B" w:rsidRPr="00D74295" w:rsidRDefault="0069234B" w:rsidP="00364533">
            <w:pPr>
              <w:rPr>
                <w:rFonts w:ascii="Times New Roman" w:hAnsi="Times New Roman"/>
                <w:sz w:val="24"/>
                <w:szCs w:val="24"/>
              </w:rPr>
            </w:pPr>
          </w:p>
        </w:tc>
        <w:tc>
          <w:tcPr>
            <w:tcW w:w="1134" w:type="dxa"/>
          </w:tcPr>
          <w:p w:rsidR="0069234B" w:rsidRPr="00D74295" w:rsidRDefault="0069234B" w:rsidP="00364533">
            <w:pPr>
              <w:rPr>
                <w:rFonts w:ascii="Times New Roman" w:hAnsi="Times New Roman"/>
                <w:sz w:val="24"/>
                <w:szCs w:val="24"/>
              </w:rPr>
            </w:pPr>
          </w:p>
        </w:tc>
        <w:tc>
          <w:tcPr>
            <w:tcW w:w="1417" w:type="dxa"/>
          </w:tcPr>
          <w:p w:rsidR="0069234B" w:rsidRPr="00D74295" w:rsidRDefault="0069234B" w:rsidP="00364533">
            <w:pPr>
              <w:rPr>
                <w:rFonts w:ascii="Times New Roman" w:hAnsi="Times New Roman"/>
                <w:sz w:val="24"/>
                <w:szCs w:val="24"/>
              </w:rPr>
            </w:pPr>
          </w:p>
        </w:tc>
        <w:tc>
          <w:tcPr>
            <w:tcW w:w="1418" w:type="dxa"/>
          </w:tcPr>
          <w:p w:rsidR="0069234B" w:rsidRPr="00D74295" w:rsidRDefault="0069234B" w:rsidP="00364533">
            <w:pPr>
              <w:rPr>
                <w:rFonts w:ascii="Times New Roman" w:hAnsi="Times New Roman"/>
                <w:sz w:val="24"/>
                <w:szCs w:val="24"/>
              </w:rPr>
            </w:pPr>
          </w:p>
        </w:tc>
        <w:tc>
          <w:tcPr>
            <w:tcW w:w="1275" w:type="dxa"/>
          </w:tcPr>
          <w:p w:rsidR="0069234B" w:rsidRPr="00D74295" w:rsidRDefault="0069234B" w:rsidP="00364533">
            <w:pPr>
              <w:rPr>
                <w:rFonts w:ascii="Times New Roman" w:hAnsi="Times New Roman"/>
                <w:sz w:val="24"/>
                <w:szCs w:val="24"/>
              </w:rPr>
            </w:pPr>
          </w:p>
        </w:tc>
        <w:tc>
          <w:tcPr>
            <w:tcW w:w="851" w:type="dxa"/>
          </w:tcPr>
          <w:p w:rsidR="0069234B" w:rsidRPr="00D74295" w:rsidRDefault="0069234B" w:rsidP="00364533">
            <w:pPr>
              <w:rPr>
                <w:rFonts w:ascii="Times New Roman" w:hAnsi="Times New Roman"/>
                <w:sz w:val="24"/>
                <w:szCs w:val="24"/>
              </w:rPr>
            </w:pPr>
          </w:p>
        </w:tc>
        <w:tc>
          <w:tcPr>
            <w:tcW w:w="1417" w:type="dxa"/>
          </w:tcPr>
          <w:p w:rsidR="0069234B" w:rsidRPr="00D74295" w:rsidRDefault="0069234B" w:rsidP="00364533">
            <w:pPr>
              <w:rPr>
                <w:rFonts w:ascii="Times New Roman" w:hAnsi="Times New Roman"/>
                <w:sz w:val="24"/>
                <w:szCs w:val="24"/>
              </w:rPr>
            </w:pPr>
          </w:p>
        </w:tc>
        <w:tc>
          <w:tcPr>
            <w:tcW w:w="1134" w:type="dxa"/>
          </w:tcPr>
          <w:p w:rsidR="0069234B" w:rsidRPr="00D74295" w:rsidRDefault="0069234B" w:rsidP="00364533">
            <w:pPr>
              <w:rPr>
                <w:rFonts w:ascii="Times New Roman" w:hAnsi="Times New Roman"/>
                <w:sz w:val="24"/>
                <w:szCs w:val="24"/>
              </w:rPr>
            </w:pPr>
          </w:p>
        </w:tc>
        <w:tc>
          <w:tcPr>
            <w:tcW w:w="1560" w:type="dxa"/>
          </w:tcPr>
          <w:p w:rsidR="0069234B" w:rsidRPr="00D74295" w:rsidRDefault="0069234B" w:rsidP="00364533">
            <w:pPr>
              <w:rPr>
                <w:rFonts w:ascii="Times New Roman" w:hAnsi="Times New Roman"/>
                <w:sz w:val="24"/>
                <w:szCs w:val="24"/>
              </w:rPr>
            </w:pPr>
          </w:p>
        </w:tc>
        <w:tc>
          <w:tcPr>
            <w:tcW w:w="1842" w:type="dxa"/>
          </w:tcPr>
          <w:p w:rsidR="0069234B" w:rsidRPr="00D74295" w:rsidRDefault="0069234B" w:rsidP="00364533">
            <w:pPr>
              <w:rPr>
                <w:rFonts w:ascii="Times New Roman" w:hAnsi="Times New Roman"/>
                <w:sz w:val="24"/>
                <w:szCs w:val="24"/>
              </w:rPr>
            </w:pPr>
          </w:p>
        </w:tc>
      </w:tr>
    </w:tbl>
    <w:p w:rsidR="00792258" w:rsidRDefault="00792258" w:rsidP="00792258">
      <w:pPr>
        <w:jc w:val="center"/>
        <w:rPr>
          <w:b/>
          <w:sz w:val="28"/>
          <w:szCs w:val="28"/>
        </w:rPr>
      </w:pPr>
    </w:p>
    <w:p w:rsidR="00C51CBA" w:rsidRDefault="00C51CBA" w:rsidP="00792258">
      <w:pPr>
        <w:jc w:val="center"/>
        <w:rPr>
          <w:b/>
          <w:sz w:val="28"/>
          <w:szCs w:val="28"/>
        </w:rPr>
      </w:pPr>
    </w:p>
    <w:p w:rsidR="001E6D0E" w:rsidRDefault="001E6D0E" w:rsidP="00792258">
      <w:pPr>
        <w:jc w:val="center"/>
        <w:rPr>
          <w:b/>
          <w:sz w:val="28"/>
          <w:szCs w:val="28"/>
        </w:rPr>
      </w:pPr>
    </w:p>
    <w:p w:rsidR="001E6D0E" w:rsidRDefault="001E6D0E" w:rsidP="00792258">
      <w:pPr>
        <w:jc w:val="center"/>
        <w:rPr>
          <w:b/>
          <w:sz w:val="28"/>
          <w:szCs w:val="28"/>
        </w:rPr>
      </w:pPr>
    </w:p>
    <w:p w:rsidR="005765AE" w:rsidRDefault="005765AE" w:rsidP="00792258">
      <w:pPr>
        <w:jc w:val="center"/>
        <w:rPr>
          <w:b/>
          <w:sz w:val="28"/>
          <w:szCs w:val="28"/>
        </w:rPr>
      </w:pPr>
    </w:p>
    <w:p w:rsidR="005765AE" w:rsidRDefault="005765AE" w:rsidP="00792258">
      <w:pPr>
        <w:jc w:val="center"/>
        <w:rPr>
          <w:b/>
          <w:sz w:val="28"/>
          <w:szCs w:val="28"/>
        </w:rPr>
      </w:pPr>
    </w:p>
    <w:p w:rsidR="00D40770" w:rsidRDefault="00D40770" w:rsidP="00792258">
      <w:pPr>
        <w:jc w:val="center"/>
        <w:rPr>
          <w:b/>
          <w:sz w:val="28"/>
          <w:szCs w:val="28"/>
        </w:rPr>
      </w:pPr>
    </w:p>
    <w:p w:rsidR="00D40770" w:rsidRDefault="00D40770" w:rsidP="00792258">
      <w:pPr>
        <w:jc w:val="center"/>
        <w:rPr>
          <w:b/>
          <w:sz w:val="28"/>
          <w:szCs w:val="28"/>
        </w:rPr>
      </w:pPr>
    </w:p>
    <w:p w:rsidR="00D40770" w:rsidRDefault="00D40770" w:rsidP="00792258">
      <w:pPr>
        <w:jc w:val="center"/>
        <w:rPr>
          <w:b/>
          <w:sz w:val="28"/>
          <w:szCs w:val="28"/>
        </w:rPr>
      </w:pPr>
    </w:p>
    <w:p w:rsidR="00D40770" w:rsidRDefault="00D40770" w:rsidP="00792258">
      <w:pPr>
        <w:jc w:val="center"/>
        <w:rPr>
          <w:b/>
          <w:sz w:val="28"/>
          <w:szCs w:val="28"/>
        </w:rPr>
      </w:pPr>
    </w:p>
    <w:p w:rsidR="00D40770" w:rsidRDefault="00D40770" w:rsidP="00792258">
      <w:pPr>
        <w:jc w:val="center"/>
        <w:rPr>
          <w:b/>
          <w:sz w:val="28"/>
          <w:szCs w:val="28"/>
        </w:rPr>
      </w:pPr>
    </w:p>
    <w:p w:rsidR="00D40770" w:rsidRDefault="00D40770" w:rsidP="00792258">
      <w:pPr>
        <w:jc w:val="center"/>
        <w:rPr>
          <w:b/>
          <w:sz w:val="28"/>
          <w:szCs w:val="28"/>
        </w:rPr>
      </w:pPr>
    </w:p>
    <w:p w:rsidR="00D40770" w:rsidRDefault="00D40770" w:rsidP="00792258">
      <w:pPr>
        <w:jc w:val="center"/>
        <w:rPr>
          <w:b/>
          <w:sz w:val="28"/>
          <w:szCs w:val="28"/>
        </w:rPr>
      </w:pPr>
    </w:p>
    <w:p w:rsidR="00D40770" w:rsidRDefault="00D40770" w:rsidP="00792258">
      <w:pPr>
        <w:jc w:val="center"/>
        <w:rPr>
          <w:b/>
          <w:sz w:val="28"/>
          <w:szCs w:val="28"/>
        </w:rPr>
      </w:pPr>
    </w:p>
    <w:p w:rsidR="00D40770" w:rsidRDefault="00D40770" w:rsidP="00792258">
      <w:pPr>
        <w:jc w:val="center"/>
        <w:rPr>
          <w:b/>
          <w:sz w:val="28"/>
          <w:szCs w:val="28"/>
        </w:rPr>
      </w:pPr>
    </w:p>
    <w:p w:rsidR="00D40770" w:rsidRDefault="00D40770" w:rsidP="00792258">
      <w:pPr>
        <w:jc w:val="center"/>
        <w:rPr>
          <w:b/>
          <w:sz w:val="28"/>
          <w:szCs w:val="28"/>
        </w:rPr>
      </w:pPr>
    </w:p>
    <w:p w:rsidR="00D40770" w:rsidRDefault="00D40770" w:rsidP="00792258">
      <w:pPr>
        <w:jc w:val="center"/>
        <w:rPr>
          <w:b/>
          <w:sz w:val="28"/>
          <w:szCs w:val="28"/>
        </w:rPr>
      </w:pPr>
    </w:p>
    <w:p w:rsidR="00D40770" w:rsidRDefault="00D40770" w:rsidP="00792258">
      <w:pPr>
        <w:jc w:val="center"/>
        <w:rPr>
          <w:b/>
          <w:sz w:val="28"/>
          <w:szCs w:val="28"/>
        </w:rPr>
      </w:pPr>
    </w:p>
    <w:p w:rsidR="00D40770" w:rsidRDefault="00D40770" w:rsidP="00792258">
      <w:pPr>
        <w:jc w:val="center"/>
        <w:rPr>
          <w:b/>
          <w:sz w:val="28"/>
          <w:szCs w:val="28"/>
        </w:rPr>
      </w:pPr>
    </w:p>
    <w:p w:rsidR="00D40770" w:rsidRDefault="00D40770" w:rsidP="00792258">
      <w:pPr>
        <w:jc w:val="center"/>
        <w:rPr>
          <w:b/>
          <w:sz w:val="28"/>
          <w:szCs w:val="28"/>
        </w:rPr>
      </w:pPr>
    </w:p>
    <w:p w:rsidR="005765AE" w:rsidRDefault="005765AE" w:rsidP="00792258">
      <w:pPr>
        <w:jc w:val="center"/>
        <w:rPr>
          <w:b/>
          <w:sz w:val="28"/>
          <w:szCs w:val="28"/>
        </w:rPr>
      </w:pPr>
    </w:p>
    <w:p w:rsidR="005765AE" w:rsidRDefault="005765AE" w:rsidP="00792258">
      <w:pPr>
        <w:jc w:val="center"/>
        <w:rPr>
          <w:b/>
          <w:sz w:val="28"/>
          <w:szCs w:val="28"/>
        </w:rPr>
      </w:pPr>
    </w:p>
    <w:p w:rsidR="005765AE" w:rsidRDefault="005765AE" w:rsidP="00792258">
      <w:pPr>
        <w:jc w:val="center"/>
        <w:rPr>
          <w:b/>
          <w:sz w:val="28"/>
          <w:szCs w:val="28"/>
        </w:rPr>
      </w:pPr>
    </w:p>
    <w:p w:rsidR="00BF178A" w:rsidRDefault="00BF178A" w:rsidP="001E6D0E">
      <w:pPr>
        <w:jc w:val="right"/>
        <w:rPr>
          <w:sz w:val="24"/>
          <w:szCs w:val="24"/>
        </w:rPr>
      </w:pPr>
    </w:p>
    <w:p w:rsidR="00BF178A" w:rsidRDefault="00BF178A" w:rsidP="001E6D0E">
      <w:pPr>
        <w:jc w:val="right"/>
        <w:rPr>
          <w:sz w:val="24"/>
          <w:szCs w:val="24"/>
        </w:rPr>
      </w:pPr>
    </w:p>
    <w:p w:rsidR="00030871" w:rsidRDefault="00030871" w:rsidP="001E6D0E">
      <w:pPr>
        <w:jc w:val="right"/>
        <w:rPr>
          <w:sz w:val="24"/>
          <w:szCs w:val="24"/>
        </w:rPr>
      </w:pPr>
    </w:p>
    <w:p w:rsidR="00030871" w:rsidRDefault="00030871" w:rsidP="001E6D0E">
      <w:pPr>
        <w:jc w:val="right"/>
        <w:rPr>
          <w:sz w:val="24"/>
          <w:szCs w:val="24"/>
        </w:rPr>
      </w:pPr>
    </w:p>
    <w:p w:rsidR="00030871" w:rsidRDefault="00030871" w:rsidP="001E6D0E">
      <w:pPr>
        <w:jc w:val="right"/>
        <w:rPr>
          <w:sz w:val="24"/>
          <w:szCs w:val="24"/>
        </w:rPr>
      </w:pPr>
    </w:p>
    <w:p w:rsidR="001E6D0E" w:rsidRPr="001E6D0E" w:rsidRDefault="001E6D0E" w:rsidP="001E6D0E">
      <w:pPr>
        <w:jc w:val="right"/>
        <w:rPr>
          <w:sz w:val="24"/>
          <w:szCs w:val="24"/>
        </w:rPr>
      </w:pPr>
      <w:r w:rsidRPr="001E6D0E">
        <w:rPr>
          <w:sz w:val="24"/>
          <w:szCs w:val="24"/>
        </w:rPr>
        <w:lastRenderedPageBreak/>
        <w:t>Приложение 3</w:t>
      </w:r>
    </w:p>
    <w:p w:rsidR="001E6D0E" w:rsidRDefault="001E6D0E" w:rsidP="00792258">
      <w:pPr>
        <w:jc w:val="center"/>
        <w:rPr>
          <w:b/>
          <w:sz w:val="28"/>
          <w:szCs w:val="28"/>
        </w:rPr>
      </w:pPr>
    </w:p>
    <w:p w:rsidR="00C51CBA" w:rsidRDefault="00C51CBA" w:rsidP="00792258">
      <w:pPr>
        <w:jc w:val="center"/>
        <w:rPr>
          <w:b/>
          <w:sz w:val="28"/>
          <w:szCs w:val="28"/>
        </w:rPr>
      </w:pPr>
      <w:r>
        <w:rPr>
          <w:b/>
          <w:sz w:val="28"/>
          <w:szCs w:val="28"/>
        </w:rPr>
        <w:t xml:space="preserve">Объекты социальной и инженерной инфраструктуры, строительство которых планируется на территории </w:t>
      </w:r>
      <w:r w:rsidR="001E6D0E">
        <w:rPr>
          <w:b/>
          <w:sz w:val="28"/>
          <w:szCs w:val="28"/>
        </w:rPr>
        <w:t xml:space="preserve">                 муниципального образования</w:t>
      </w:r>
    </w:p>
    <w:p w:rsidR="00C51CBA" w:rsidRDefault="00C51CBA" w:rsidP="00792258">
      <w:pPr>
        <w:jc w:val="center"/>
        <w:rPr>
          <w:b/>
          <w:sz w:val="28"/>
          <w:szCs w:val="28"/>
        </w:rPr>
      </w:pPr>
    </w:p>
    <w:tbl>
      <w:tblPr>
        <w:tblStyle w:val="23"/>
        <w:tblW w:w="0" w:type="auto"/>
        <w:jc w:val="center"/>
        <w:tblLayout w:type="fixed"/>
        <w:tblLook w:val="04A0" w:firstRow="1" w:lastRow="0" w:firstColumn="1" w:lastColumn="0" w:noHBand="0" w:noVBand="1"/>
      </w:tblPr>
      <w:tblGrid>
        <w:gridCol w:w="675"/>
        <w:gridCol w:w="1560"/>
        <w:gridCol w:w="1134"/>
        <w:gridCol w:w="1417"/>
        <w:gridCol w:w="1418"/>
        <w:gridCol w:w="1275"/>
        <w:gridCol w:w="1025"/>
        <w:gridCol w:w="1243"/>
        <w:gridCol w:w="1134"/>
        <w:gridCol w:w="1560"/>
        <w:gridCol w:w="1842"/>
      </w:tblGrid>
      <w:tr w:rsidR="00C51CBA" w:rsidRPr="00BF178A" w:rsidTr="00920416">
        <w:trPr>
          <w:jc w:val="center"/>
        </w:trPr>
        <w:tc>
          <w:tcPr>
            <w:tcW w:w="675" w:type="dxa"/>
            <w:vMerge w:val="restart"/>
          </w:tcPr>
          <w:p w:rsidR="00C51CBA" w:rsidRPr="00BF178A" w:rsidRDefault="00C51CBA" w:rsidP="00920416">
            <w:pPr>
              <w:jc w:val="center"/>
              <w:rPr>
                <w:rFonts w:ascii="Times New Roman" w:hAnsi="Times New Roman"/>
                <w:sz w:val="24"/>
                <w:szCs w:val="24"/>
              </w:rPr>
            </w:pPr>
            <w:r w:rsidRPr="00BF178A">
              <w:rPr>
                <w:rFonts w:ascii="Times New Roman" w:hAnsi="Times New Roman"/>
                <w:sz w:val="24"/>
                <w:szCs w:val="24"/>
              </w:rPr>
              <w:t>№ п/п</w:t>
            </w:r>
          </w:p>
        </w:tc>
        <w:tc>
          <w:tcPr>
            <w:tcW w:w="1560" w:type="dxa"/>
            <w:vMerge w:val="restart"/>
          </w:tcPr>
          <w:p w:rsidR="00C51CBA" w:rsidRPr="00BF178A" w:rsidRDefault="00C51CBA" w:rsidP="00920416">
            <w:pPr>
              <w:jc w:val="center"/>
              <w:rPr>
                <w:rFonts w:ascii="Times New Roman" w:hAnsi="Times New Roman"/>
                <w:sz w:val="24"/>
                <w:szCs w:val="24"/>
              </w:rPr>
            </w:pPr>
            <w:r w:rsidRPr="00BF178A">
              <w:rPr>
                <w:rFonts w:ascii="Times New Roman" w:hAnsi="Times New Roman"/>
                <w:sz w:val="24"/>
                <w:szCs w:val="24"/>
              </w:rPr>
              <w:t>Наименов</w:t>
            </w:r>
            <w:r w:rsidRPr="00BF178A">
              <w:rPr>
                <w:rFonts w:ascii="Times New Roman" w:hAnsi="Times New Roman"/>
                <w:sz w:val="24"/>
                <w:szCs w:val="24"/>
              </w:rPr>
              <w:t>а</w:t>
            </w:r>
            <w:r w:rsidRPr="00BF178A">
              <w:rPr>
                <w:rFonts w:ascii="Times New Roman" w:hAnsi="Times New Roman"/>
                <w:sz w:val="24"/>
                <w:szCs w:val="24"/>
              </w:rPr>
              <w:t>ние нас</w:t>
            </w:r>
            <w:r w:rsidRPr="00BF178A">
              <w:rPr>
                <w:rFonts w:ascii="Times New Roman" w:hAnsi="Times New Roman"/>
                <w:sz w:val="24"/>
                <w:szCs w:val="24"/>
              </w:rPr>
              <w:t>е</w:t>
            </w:r>
            <w:r w:rsidRPr="00BF178A">
              <w:rPr>
                <w:rFonts w:ascii="Times New Roman" w:hAnsi="Times New Roman"/>
                <w:sz w:val="24"/>
                <w:szCs w:val="24"/>
              </w:rPr>
              <w:t>ленного пункта</w:t>
            </w:r>
          </w:p>
        </w:tc>
        <w:tc>
          <w:tcPr>
            <w:tcW w:w="1134" w:type="dxa"/>
            <w:vMerge w:val="restart"/>
          </w:tcPr>
          <w:p w:rsidR="00C51CBA" w:rsidRPr="00BF178A" w:rsidRDefault="00C51CBA" w:rsidP="00920416">
            <w:pPr>
              <w:jc w:val="center"/>
              <w:rPr>
                <w:rFonts w:ascii="Times New Roman" w:hAnsi="Times New Roman"/>
                <w:sz w:val="24"/>
                <w:szCs w:val="24"/>
              </w:rPr>
            </w:pPr>
            <w:r w:rsidRPr="00BF178A">
              <w:rPr>
                <w:rFonts w:ascii="Times New Roman" w:hAnsi="Times New Roman"/>
                <w:sz w:val="24"/>
                <w:szCs w:val="24"/>
              </w:rPr>
              <w:t>Год начала и оконч</w:t>
            </w:r>
            <w:r w:rsidRPr="00BF178A">
              <w:rPr>
                <w:rFonts w:ascii="Times New Roman" w:hAnsi="Times New Roman"/>
                <w:sz w:val="24"/>
                <w:szCs w:val="24"/>
              </w:rPr>
              <w:t>а</w:t>
            </w:r>
            <w:r w:rsidRPr="00BF178A">
              <w:rPr>
                <w:rFonts w:ascii="Times New Roman" w:hAnsi="Times New Roman"/>
                <w:sz w:val="24"/>
                <w:szCs w:val="24"/>
              </w:rPr>
              <w:t>ния стро</w:t>
            </w:r>
            <w:r w:rsidRPr="00BF178A">
              <w:rPr>
                <w:rFonts w:ascii="Times New Roman" w:hAnsi="Times New Roman"/>
                <w:sz w:val="24"/>
                <w:szCs w:val="24"/>
              </w:rPr>
              <w:t>и</w:t>
            </w:r>
            <w:r w:rsidRPr="00BF178A">
              <w:rPr>
                <w:rFonts w:ascii="Times New Roman" w:hAnsi="Times New Roman"/>
                <w:sz w:val="24"/>
                <w:szCs w:val="24"/>
              </w:rPr>
              <w:t>тельства</w:t>
            </w:r>
          </w:p>
        </w:tc>
        <w:tc>
          <w:tcPr>
            <w:tcW w:w="1417" w:type="dxa"/>
            <w:vMerge w:val="restart"/>
          </w:tcPr>
          <w:p w:rsidR="00C51CBA" w:rsidRPr="00BF178A" w:rsidRDefault="00C51CBA" w:rsidP="00920416">
            <w:pPr>
              <w:jc w:val="center"/>
              <w:rPr>
                <w:rFonts w:ascii="Times New Roman" w:hAnsi="Times New Roman"/>
                <w:sz w:val="24"/>
                <w:szCs w:val="24"/>
              </w:rPr>
            </w:pPr>
            <w:r w:rsidRPr="00BF178A">
              <w:rPr>
                <w:rFonts w:ascii="Times New Roman" w:hAnsi="Times New Roman"/>
                <w:sz w:val="24"/>
                <w:szCs w:val="24"/>
              </w:rPr>
              <w:t>Наличие проектно-сметной докуме</w:t>
            </w:r>
            <w:r w:rsidRPr="00BF178A">
              <w:rPr>
                <w:rFonts w:ascii="Times New Roman" w:hAnsi="Times New Roman"/>
                <w:sz w:val="24"/>
                <w:szCs w:val="24"/>
              </w:rPr>
              <w:t>н</w:t>
            </w:r>
            <w:r w:rsidRPr="00BF178A">
              <w:rPr>
                <w:rFonts w:ascii="Times New Roman" w:hAnsi="Times New Roman"/>
                <w:sz w:val="24"/>
                <w:szCs w:val="24"/>
              </w:rPr>
              <w:t>тации, з</w:t>
            </w:r>
            <w:r w:rsidRPr="00BF178A">
              <w:rPr>
                <w:rFonts w:ascii="Times New Roman" w:hAnsi="Times New Roman"/>
                <w:sz w:val="24"/>
                <w:szCs w:val="24"/>
              </w:rPr>
              <w:t>а</w:t>
            </w:r>
            <w:r w:rsidRPr="00BF178A">
              <w:rPr>
                <w:rFonts w:ascii="Times New Roman" w:hAnsi="Times New Roman"/>
                <w:sz w:val="24"/>
                <w:szCs w:val="24"/>
              </w:rPr>
              <w:t>ключение госуда</w:t>
            </w:r>
            <w:r w:rsidRPr="00BF178A">
              <w:rPr>
                <w:rFonts w:ascii="Times New Roman" w:hAnsi="Times New Roman"/>
                <w:sz w:val="24"/>
                <w:szCs w:val="24"/>
              </w:rPr>
              <w:t>р</w:t>
            </w:r>
            <w:r w:rsidRPr="00BF178A">
              <w:rPr>
                <w:rFonts w:ascii="Times New Roman" w:hAnsi="Times New Roman"/>
                <w:sz w:val="24"/>
                <w:szCs w:val="24"/>
              </w:rPr>
              <w:t>ственной экспертизы</w:t>
            </w:r>
          </w:p>
        </w:tc>
        <w:tc>
          <w:tcPr>
            <w:tcW w:w="1418" w:type="dxa"/>
            <w:vMerge w:val="restart"/>
          </w:tcPr>
          <w:p w:rsidR="00C51CBA" w:rsidRPr="00BF178A" w:rsidRDefault="00C51CBA" w:rsidP="00920416">
            <w:pPr>
              <w:jc w:val="center"/>
              <w:rPr>
                <w:rFonts w:ascii="Times New Roman" w:hAnsi="Times New Roman"/>
                <w:sz w:val="24"/>
                <w:szCs w:val="24"/>
              </w:rPr>
            </w:pPr>
            <w:r w:rsidRPr="00BF178A">
              <w:rPr>
                <w:rFonts w:ascii="Times New Roman" w:hAnsi="Times New Roman"/>
                <w:sz w:val="24"/>
                <w:szCs w:val="24"/>
              </w:rPr>
              <w:t>Наличие докуме</w:t>
            </w:r>
            <w:r w:rsidRPr="00BF178A">
              <w:rPr>
                <w:rFonts w:ascii="Times New Roman" w:hAnsi="Times New Roman"/>
                <w:sz w:val="24"/>
                <w:szCs w:val="24"/>
              </w:rPr>
              <w:t>н</w:t>
            </w:r>
            <w:r w:rsidRPr="00BF178A">
              <w:rPr>
                <w:rFonts w:ascii="Times New Roman" w:hAnsi="Times New Roman"/>
                <w:sz w:val="24"/>
                <w:szCs w:val="24"/>
              </w:rPr>
              <w:t>тации на земельный участок</w:t>
            </w:r>
          </w:p>
        </w:tc>
        <w:tc>
          <w:tcPr>
            <w:tcW w:w="1275" w:type="dxa"/>
            <w:vMerge w:val="restart"/>
          </w:tcPr>
          <w:p w:rsidR="00C51CBA" w:rsidRPr="00BF178A" w:rsidRDefault="00C51CBA" w:rsidP="00920416">
            <w:pPr>
              <w:jc w:val="center"/>
              <w:rPr>
                <w:rFonts w:ascii="Times New Roman" w:hAnsi="Times New Roman"/>
                <w:sz w:val="24"/>
                <w:szCs w:val="24"/>
              </w:rPr>
            </w:pPr>
            <w:r w:rsidRPr="00BF178A">
              <w:rPr>
                <w:rFonts w:ascii="Times New Roman" w:hAnsi="Times New Roman"/>
                <w:sz w:val="24"/>
                <w:szCs w:val="24"/>
              </w:rPr>
              <w:t>Сметная стоимость объекта в соотве</w:t>
            </w:r>
            <w:r w:rsidRPr="00BF178A">
              <w:rPr>
                <w:rFonts w:ascii="Times New Roman" w:hAnsi="Times New Roman"/>
                <w:sz w:val="24"/>
                <w:szCs w:val="24"/>
              </w:rPr>
              <w:t>т</w:t>
            </w:r>
            <w:r w:rsidRPr="00BF178A">
              <w:rPr>
                <w:rFonts w:ascii="Times New Roman" w:hAnsi="Times New Roman"/>
                <w:sz w:val="24"/>
                <w:szCs w:val="24"/>
              </w:rPr>
              <w:t>ствии с проектно-сметной докуме</w:t>
            </w:r>
            <w:r w:rsidRPr="00BF178A">
              <w:rPr>
                <w:rFonts w:ascii="Times New Roman" w:hAnsi="Times New Roman"/>
                <w:sz w:val="24"/>
                <w:szCs w:val="24"/>
              </w:rPr>
              <w:t>н</w:t>
            </w:r>
            <w:r w:rsidRPr="00BF178A">
              <w:rPr>
                <w:rFonts w:ascii="Times New Roman" w:hAnsi="Times New Roman"/>
                <w:sz w:val="24"/>
                <w:szCs w:val="24"/>
              </w:rPr>
              <w:t>тацией</w:t>
            </w:r>
            <w:r w:rsidR="004B61E3" w:rsidRPr="00BF178A">
              <w:rPr>
                <w:rFonts w:ascii="Times New Roman" w:hAnsi="Times New Roman"/>
                <w:sz w:val="24"/>
                <w:szCs w:val="24"/>
              </w:rPr>
              <w:t>, тыс. руб.</w:t>
            </w:r>
          </w:p>
        </w:tc>
        <w:tc>
          <w:tcPr>
            <w:tcW w:w="4962" w:type="dxa"/>
            <w:gridSpan w:val="4"/>
          </w:tcPr>
          <w:p w:rsidR="00C51CBA" w:rsidRPr="00BF178A" w:rsidRDefault="00C51CBA" w:rsidP="00920416">
            <w:pPr>
              <w:jc w:val="center"/>
              <w:rPr>
                <w:rFonts w:ascii="Times New Roman" w:hAnsi="Times New Roman"/>
                <w:sz w:val="24"/>
                <w:szCs w:val="24"/>
              </w:rPr>
            </w:pPr>
            <w:r w:rsidRPr="00BF178A">
              <w:rPr>
                <w:rFonts w:ascii="Times New Roman" w:hAnsi="Times New Roman"/>
                <w:sz w:val="24"/>
                <w:szCs w:val="24"/>
              </w:rPr>
              <w:t>Предполагаемые источники софинансиров</w:t>
            </w:r>
            <w:r w:rsidRPr="00BF178A">
              <w:rPr>
                <w:rFonts w:ascii="Times New Roman" w:hAnsi="Times New Roman"/>
                <w:sz w:val="24"/>
                <w:szCs w:val="24"/>
              </w:rPr>
              <w:t>а</w:t>
            </w:r>
            <w:r w:rsidRPr="00BF178A">
              <w:rPr>
                <w:rFonts w:ascii="Times New Roman" w:hAnsi="Times New Roman"/>
                <w:sz w:val="24"/>
                <w:szCs w:val="24"/>
              </w:rPr>
              <w:t>ния в планируемом году</w:t>
            </w:r>
          </w:p>
        </w:tc>
        <w:tc>
          <w:tcPr>
            <w:tcW w:w="1842" w:type="dxa"/>
            <w:vMerge w:val="restart"/>
          </w:tcPr>
          <w:p w:rsidR="00C51CBA" w:rsidRPr="00BF178A" w:rsidRDefault="00C51CBA" w:rsidP="00920416">
            <w:pPr>
              <w:jc w:val="center"/>
              <w:rPr>
                <w:rFonts w:ascii="Times New Roman" w:hAnsi="Times New Roman"/>
                <w:sz w:val="24"/>
                <w:szCs w:val="24"/>
              </w:rPr>
            </w:pPr>
            <w:r w:rsidRPr="00BF178A">
              <w:rPr>
                <w:rFonts w:ascii="Times New Roman" w:hAnsi="Times New Roman"/>
                <w:sz w:val="24"/>
                <w:szCs w:val="24"/>
              </w:rPr>
              <w:t>Основание ф</w:t>
            </w:r>
            <w:r w:rsidRPr="00BF178A">
              <w:rPr>
                <w:rFonts w:ascii="Times New Roman" w:hAnsi="Times New Roman"/>
                <w:sz w:val="24"/>
                <w:szCs w:val="24"/>
              </w:rPr>
              <w:t>и</w:t>
            </w:r>
            <w:r w:rsidRPr="00BF178A">
              <w:rPr>
                <w:rFonts w:ascii="Times New Roman" w:hAnsi="Times New Roman"/>
                <w:sz w:val="24"/>
                <w:szCs w:val="24"/>
              </w:rPr>
              <w:t>нансирования объекта (пр</w:t>
            </w:r>
            <w:r w:rsidRPr="00BF178A">
              <w:rPr>
                <w:rFonts w:ascii="Times New Roman" w:hAnsi="Times New Roman"/>
                <w:sz w:val="24"/>
                <w:szCs w:val="24"/>
              </w:rPr>
              <w:t>о</w:t>
            </w:r>
            <w:r w:rsidRPr="00BF178A">
              <w:rPr>
                <w:rFonts w:ascii="Times New Roman" w:hAnsi="Times New Roman"/>
                <w:sz w:val="24"/>
                <w:szCs w:val="24"/>
              </w:rPr>
              <w:t>грамма, пост</w:t>
            </w:r>
            <w:r w:rsidRPr="00BF178A">
              <w:rPr>
                <w:rFonts w:ascii="Times New Roman" w:hAnsi="Times New Roman"/>
                <w:sz w:val="24"/>
                <w:szCs w:val="24"/>
              </w:rPr>
              <w:t>а</w:t>
            </w:r>
            <w:r w:rsidRPr="00BF178A">
              <w:rPr>
                <w:rFonts w:ascii="Times New Roman" w:hAnsi="Times New Roman"/>
                <w:sz w:val="24"/>
                <w:szCs w:val="24"/>
              </w:rPr>
              <w:t>новление а</w:t>
            </w:r>
            <w:r w:rsidRPr="00BF178A">
              <w:rPr>
                <w:rFonts w:ascii="Times New Roman" w:hAnsi="Times New Roman"/>
                <w:sz w:val="24"/>
                <w:szCs w:val="24"/>
              </w:rPr>
              <w:t>д</w:t>
            </w:r>
            <w:r w:rsidRPr="00BF178A">
              <w:rPr>
                <w:rFonts w:ascii="Times New Roman" w:hAnsi="Times New Roman"/>
                <w:sz w:val="24"/>
                <w:szCs w:val="24"/>
              </w:rPr>
              <w:t>министрации) с указанием р</w:t>
            </w:r>
            <w:r w:rsidRPr="00BF178A">
              <w:rPr>
                <w:rFonts w:ascii="Times New Roman" w:hAnsi="Times New Roman"/>
                <w:sz w:val="24"/>
                <w:szCs w:val="24"/>
              </w:rPr>
              <w:t>е</w:t>
            </w:r>
            <w:r w:rsidRPr="00BF178A">
              <w:rPr>
                <w:rFonts w:ascii="Times New Roman" w:hAnsi="Times New Roman"/>
                <w:sz w:val="24"/>
                <w:szCs w:val="24"/>
              </w:rPr>
              <w:t>шаемой пр</w:t>
            </w:r>
            <w:r w:rsidRPr="00BF178A">
              <w:rPr>
                <w:rFonts w:ascii="Times New Roman" w:hAnsi="Times New Roman"/>
                <w:sz w:val="24"/>
                <w:szCs w:val="24"/>
              </w:rPr>
              <w:t>о</w:t>
            </w:r>
            <w:r w:rsidRPr="00BF178A">
              <w:rPr>
                <w:rFonts w:ascii="Times New Roman" w:hAnsi="Times New Roman"/>
                <w:sz w:val="24"/>
                <w:szCs w:val="24"/>
              </w:rPr>
              <w:t>блемы</w:t>
            </w:r>
          </w:p>
        </w:tc>
      </w:tr>
      <w:tr w:rsidR="00C51CBA" w:rsidRPr="00BF178A" w:rsidTr="002048C8">
        <w:trPr>
          <w:jc w:val="center"/>
        </w:trPr>
        <w:tc>
          <w:tcPr>
            <w:tcW w:w="675" w:type="dxa"/>
            <w:vMerge/>
          </w:tcPr>
          <w:p w:rsidR="00C51CBA" w:rsidRPr="00BF178A" w:rsidRDefault="00C51CBA" w:rsidP="00920416">
            <w:pPr>
              <w:jc w:val="center"/>
              <w:rPr>
                <w:rFonts w:ascii="Times New Roman" w:hAnsi="Times New Roman"/>
                <w:sz w:val="24"/>
                <w:szCs w:val="24"/>
              </w:rPr>
            </w:pPr>
          </w:p>
        </w:tc>
        <w:tc>
          <w:tcPr>
            <w:tcW w:w="1560" w:type="dxa"/>
            <w:vMerge/>
          </w:tcPr>
          <w:p w:rsidR="00C51CBA" w:rsidRPr="00BF178A" w:rsidRDefault="00C51CBA" w:rsidP="00920416">
            <w:pPr>
              <w:jc w:val="center"/>
              <w:rPr>
                <w:rFonts w:ascii="Times New Roman" w:hAnsi="Times New Roman"/>
                <w:sz w:val="24"/>
                <w:szCs w:val="24"/>
              </w:rPr>
            </w:pPr>
          </w:p>
        </w:tc>
        <w:tc>
          <w:tcPr>
            <w:tcW w:w="1134" w:type="dxa"/>
            <w:vMerge/>
          </w:tcPr>
          <w:p w:rsidR="00C51CBA" w:rsidRPr="00BF178A" w:rsidRDefault="00C51CBA" w:rsidP="00920416">
            <w:pPr>
              <w:jc w:val="center"/>
              <w:rPr>
                <w:rFonts w:ascii="Times New Roman" w:hAnsi="Times New Roman"/>
                <w:sz w:val="24"/>
                <w:szCs w:val="24"/>
              </w:rPr>
            </w:pPr>
          </w:p>
        </w:tc>
        <w:tc>
          <w:tcPr>
            <w:tcW w:w="1417" w:type="dxa"/>
            <w:vMerge/>
          </w:tcPr>
          <w:p w:rsidR="00C51CBA" w:rsidRPr="00BF178A" w:rsidRDefault="00C51CBA" w:rsidP="00920416">
            <w:pPr>
              <w:jc w:val="center"/>
              <w:rPr>
                <w:rFonts w:ascii="Times New Roman" w:hAnsi="Times New Roman"/>
                <w:sz w:val="24"/>
                <w:szCs w:val="24"/>
              </w:rPr>
            </w:pPr>
          </w:p>
        </w:tc>
        <w:tc>
          <w:tcPr>
            <w:tcW w:w="1418" w:type="dxa"/>
            <w:vMerge/>
          </w:tcPr>
          <w:p w:rsidR="00C51CBA" w:rsidRPr="00BF178A" w:rsidRDefault="00C51CBA" w:rsidP="00920416">
            <w:pPr>
              <w:jc w:val="center"/>
              <w:rPr>
                <w:rFonts w:ascii="Times New Roman" w:hAnsi="Times New Roman"/>
                <w:sz w:val="24"/>
                <w:szCs w:val="24"/>
              </w:rPr>
            </w:pPr>
          </w:p>
        </w:tc>
        <w:tc>
          <w:tcPr>
            <w:tcW w:w="1275" w:type="dxa"/>
            <w:vMerge/>
          </w:tcPr>
          <w:p w:rsidR="00C51CBA" w:rsidRPr="00BF178A" w:rsidRDefault="00C51CBA" w:rsidP="00920416">
            <w:pPr>
              <w:jc w:val="center"/>
              <w:rPr>
                <w:rFonts w:ascii="Times New Roman" w:hAnsi="Times New Roman"/>
                <w:sz w:val="24"/>
                <w:szCs w:val="24"/>
              </w:rPr>
            </w:pPr>
          </w:p>
        </w:tc>
        <w:tc>
          <w:tcPr>
            <w:tcW w:w="1025" w:type="dxa"/>
          </w:tcPr>
          <w:p w:rsidR="00C51CBA" w:rsidRPr="00BF178A" w:rsidRDefault="00C51CBA" w:rsidP="00920416">
            <w:pPr>
              <w:jc w:val="center"/>
              <w:rPr>
                <w:rFonts w:ascii="Times New Roman" w:hAnsi="Times New Roman"/>
                <w:sz w:val="24"/>
                <w:szCs w:val="24"/>
              </w:rPr>
            </w:pPr>
            <w:r w:rsidRPr="00BF178A">
              <w:rPr>
                <w:rFonts w:ascii="Times New Roman" w:hAnsi="Times New Roman"/>
                <w:sz w:val="24"/>
                <w:szCs w:val="24"/>
              </w:rPr>
              <w:t>фед</w:t>
            </w:r>
            <w:r w:rsidRPr="00BF178A">
              <w:rPr>
                <w:rFonts w:ascii="Times New Roman" w:hAnsi="Times New Roman"/>
                <w:sz w:val="24"/>
                <w:szCs w:val="24"/>
              </w:rPr>
              <w:t>е</w:t>
            </w:r>
            <w:r w:rsidRPr="00BF178A">
              <w:rPr>
                <w:rFonts w:ascii="Times New Roman" w:hAnsi="Times New Roman"/>
                <w:sz w:val="24"/>
                <w:szCs w:val="24"/>
              </w:rPr>
              <w:t>рал</w:t>
            </w:r>
            <w:r w:rsidRPr="00BF178A">
              <w:rPr>
                <w:rFonts w:ascii="Times New Roman" w:hAnsi="Times New Roman"/>
                <w:sz w:val="24"/>
                <w:szCs w:val="24"/>
              </w:rPr>
              <w:t>ь</w:t>
            </w:r>
            <w:r w:rsidRPr="00BF178A">
              <w:rPr>
                <w:rFonts w:ascii="Times New Roman" w:hAnsi="Times New Roman"/>
                <w:sz w:val="24"/>
                <w:szCs w:val="24"/>
              </w:rPr>
              <w:t>ный бюджет</w:t>
            </w:r>
          </w:p>
        </w:tc>
        <w:tc>
          <w:tcPr>
            <w:tcW w:w="1243" w:type="dxa"/>
          </w:tcPr>
          <w:p w:rsidR="00C51CBA" w:rsidRPr="00BF178A" w:rsidRDefault="00C51CBA" w:rsidP="00920416">
            <w:pPr>
              <w:jc w:val="center"/>
              <w:rPr>
                <w:rFonts w:ascii="Times New Roman" w:hAnsi="Times New Roman"/>
                <w:sz w:val="24"/>
                <w:szCs w:val="24"/>
              </w:rPr>
            </w:pPr>
            <w:r w:rsidRPr="00BF178A">
              <w:rPr>
                <w:rFonts w:ascii="Times New Roman" w:hAnsi="Times New Roman"/>
                <w:sz w:val="24"/>
                <w:szCs w:val="24"/>
              </w:rPr>
              <w:t>респу</w:t>
            </w:r>
            <w:r w:rsidRPr="00BF178A">
              <w:rPr>
                <w:rFonts w:ascii="Times New Roman" w:hAnsi="Times New Roman"/>
                <w:sz w:val="24"/>
                <w:szCs w:val="24"/>
              </w:rPr>
              <w:t>б</w:t>
            </w:r>
            <w:r w:rsidRPr="00BF178A">
              <w:rPr>
                <w:rFonts w:ascii="Times New Roman" w:hAnsi="Times New Roman"/>
                <w:sz w:val="24"/>
                <w:szCs w:val="24"/>
              </w:rPr>
              <w:t>лика</w:t>
            </w:r>
            <w:r w:rsidRPr="00BF178A">
              <w:rPr>
                <w:rFonts w:ascii="Times New Roman" w:hAnsi="Times New Roman"/>
                <w:sz w:val="24"/>
                <w:szCs w:val="24"/>
              </w:rPr>
              <w:t>н</w:t>
            </w:r>
            <w:r w:rsidRPr="00BF178A">
              <w:rPr>
                <w:rFonts w:ascii="Times New Roman" w:hAnsi="Times New Roman"/>
                <w:sz w:val="24"/>
                <w:szCs w:val="24"/>
              </w:rPr>
              <w:t>ский бюджет</w:t>
            </w:r>
          </w:p>
        </w:tc>
        <w:tc>
          <w:tcPr>
            <w:tcW w:w="1134" w:type="dxa"/>
          </w:tcPr>
          <w:p w:rsidR="00C51CBA" w:rsidRPr="00BF178A" w:rsidRDefault="00C51CBA" w:rsidP="00920416">
            <w:pPr>
              <w:jc w:val="center"/>
              <w:rPr>
                <w:rFonts w:ascii="Times New Roman" w:hAnsi="Times New Roman"/>
                <w:sz w:val="24"/>
                <w:szCs w:val="24"/>
              </w:rPr>
            </w:pPr>
            <w:r w:rsidRPr="00BF178A">
              <w:rPr>
                <w:rFonts w:ascii="Times New Roman" w:hAnsi="Times New Roman"/>
                <w:sz w:val="24"/>
                <w:szCs w:val="24"/>
              </w:rPr>
              <w:t>местный бюджет</w:t>
            </w:r>
          </w:p>
        </w:tc>
        <w:tc>
          <w:tcPr>
            <w:tcW w:w="1560" w:type="dxa"/>
          </w:tcPr>
          <w:p w:rsidR="00C51CBA" w:rsidRPr="00BF178A" w:rsidRDefault="00C51CBA" w:rsidP="00920416">
            <w:pPr>
              <w:jc w:val="center"/>
              <w:rPr>
                <w:rFonts w:ascii="Times New Roman" w:hAnsi="Times New Roman"/>
                <w:sz w:val="24"/>
                <w:szCs w:val="24"/>
              </w:rPr>
            </w:pPr>
            <w:r w:rsidRPr="00BF178A">
              <w:rPr>
                <w:rFonts w:ascii="Times New Roman" w:hAnsi="Times New Roman"/>
                <w:sz w:val="24"/>
                <w:szCs w:val="24"/>
              </w:rPr>
              <w:t>прочие и</w:t>
            </w:r>
            <w:r w:rsidRPr="00BF178A">
              <w:rPr>
                <w:rFonts w:ascii="Times New Roman" w:hAnsi="Times New Roman"/>
                <w:sz w:val="24"/>
                <w:szCs w:val="24"/>
              </w:rPr>
              <w:t>с</w:t>
            </w:r>
            <w:r w:rsidRPr="00BF178A">
              <w:rPr>
                <w:rFonts w:ascii="Times New Roman" w:hAnsi="Times New Roman"/>
                <w:sz w:val="24"/>
                <w:szCs w:val="24"/>
              </w:rPr>
              <w:t>точники (кредиты банков, со</w:t>
            </w:r>
            <w:r w:rsidRPr="00BF178A">
              <w:rPr>
                <w:rFonts w:ascii="Times New Roman" w:hAnsi="Times New Roman"/>
                <w:sz w:val="24"/>
                <w:szCs w:val="24"/>
              </w:rPr>
              <w:t>б</w:t>
            </w:r>
            <w:r w:rsidRPr="00BF178A">
              <w:rPr>
                <w:rFonts w:ascii="Times New Roman" w:hAnsi="Times New Roman"/>
                <w:sz w:val="24"/>
                <w:szCs w:val="24"/>
              </w:rPr>
              <w:t>ственные средства и т.д.)</w:t>
            </w:r>
          </w:p>
        </w:tc>
        <w:tc>
          <w:tcPr>
            <w:tcW w:w="1842" w:type="dxa"/>
            <w:vMerge/>
          </w:tcPr>
          <w:p w:rsidR="00C51CBA" w:rsidRPr="00BF178A" w:rsidRDefault="00C51CBA" w:rsidP="00920416">
            <w:pPr>
              <w:jc w:val="center"/>
              <w:rPr>
                <w:rFonts w:ascii="Times New Roman" w:hAnsi="Times New Roman"/>
                <w:sz w:val="24"/>
                <w:szCs w:val="24"/>
              </w:rPr>
            </w:pPr>
          </w:p>
        </w:tc>
      </w:tr>
      <w:tr w:rsidR="004B61E3" w:rsidRPr="00BF178A" w:rsidTr="002048C8">
        <w:trPr>
          <w:jc w:val="center"/>
        </w:trPr>
        <w:tc>
          <w:tcPr>
            <w:tcW w:w="675" w:type="dxa"/>
          </w:tcPr>
          <w:p w:rsidR="004B61E3" w:rsidRPr="00BF178A" w:rsidRDefault="000F27C4" w:rsidP="00920416">
            <w:pPr>
              <w:rPr>
                <w:rFonts w:ascii="Times New Roman" w:hAnsi="Times New Roman"/>
                <w:sz w:val="24"/>
                <w:szCs w:val="24"/>
              </w:rPr>
            </w:pPr>
            <w:r w:rsidRPr="00BF178A">
              <w:rPr>
                <w:rFonts w:ascii="Times New Roman" w:hAnsi="Times New Roman"/>
                <w:sz w:val="24"/>
                <w:szCs w:val="24"/>
              </w:rPr>
              <w:t>1.</w:t>
            </w:r>
          </w:p>
        </w:tc>
        <w:tc>
          <w:tcPr>
            <w:tcW w:w="1560" w:type="dxa"/>
          </w:tcPr>
          <w:p w:rsidR="004B61E3" w:rsidRPr="00BF178A" w:rsidRDefault="004B61E3" w:rsidP="004B61E3">
            <w:pPr>
              <w:rPr>
                <w:rFonts w:ascii="Times New Roman" w:hAnsi="Times New Roman"/>
                <w:sz w:val="24"/>
                <w:szCs w:val="24"/>
              </w:rPr>
            </w:pPr>
            <w:r w:rsidRPr="00BF178A">
              <w:rPr>
                <w:rFonts w:ascii="Times New Roman" w:hAnsi="Times New Roman"/>
                <w:sz w:val="24"/>
                <w:szCs w:val="24"/>
              </w:rPr>
              <w:t>с. Парап</w:t>
            </w:r>
            <w:r w:rsidRPr="00BF178A">
              <w:rPr>
                <w:rFonts w:ascii="Times New Roman" w:hAnsi="Times New Roman"/>
                <w:sz w:val="24"/>
                <w:szCs w:val="24"/>
              </w:rPr>
              <w:t>и</w:t>
            </w:r>
            <w:r w:rsidRPr="00BF178A">
              <w:rPr>
                <w:rFonts w:ascii="Times New Roman" w:hAnsi="Times New Roman"/>
                <w:sz w:val="24"/>
                <w:szCs w:val="24"/>
              </w:rPr>
              <w:t>но(Строительство сел</w:t>
            </w:r>
            <w:r w:rsidRPr="00BF178A">
              <w:rPr>
                <w:rFonts w:ascii="Times New Roman" w:hAnsi="Times New Roman"/>
                <w:sz w:val="24"/>
                <w:szCs w:val="24"/>
              </w:rPr>
              <w:t>ь</w:t>
            </w:r>
            <w:r w:rsidRPr="00BF178A">
              <w:rPr>
                <w:rFonts w:ascii="Times New Roman" w:hAnsi="Times New Roman"/>
                <w:sz w:val="24"/>
                <w:szCs w:val="24"/>
              </w:rPr>
              <w:t>ского дома культуры  на 150 мест)</w:t>
            </w:r>
          </w:p>
        </w:tc>
        <w:tc>
          <w:tcPr>
            <w:tcW w:w="1134" w:type="dxa"/>
          </w:tcPr>
          <w:p w:rsidR="004B61E3" w:rsidRPr="00BF178A" w:rsidRDefault="004B61E3" w:rsidP="007621C1">
            <w:pPr>
              <w:rPr>
                <w:rFonts w:ascii="Times New Roman" w:hAnsi="Times New Roman"/>
                <w:sz w:val="24"/>
                <w:szCs w:val="24"/>
              </w:rPr>
            </w:pPr>
            <w:r w:rsidRPr="00BF178A">
              <w:rPr>
                <w:rFonts w:ascii="Times New Roman" w:hAnsi="Times New Roman"/>
                <w:sz w:val="24"/>
                <w:szCs w:val="24"/>
              </w:rPr>
              <w:t xml:space="preserve"> Год начало январь 2020 г</w:t>
            </w:r>
            <w:r w:rsidRPr="00BF178A">
              <w:rPr>
                <w:rFonts w:ascii="Times New Roman" w:hAnsi="Times New Roman"/>
                <w:sz w:val="24"/>
                <w:szCs w:val="24"/>
              </w:rPr>
              <w:t>о</w:t>
            </w:r>
            <w:r w:rsidRPr="00BF178A">
              <w:rPr>
                <w:rFonts w:ascii="Times New Roman" w:hAnsi="Times New Roman"/>
                <w:sz w:val="24"/>
                <w:szCs w:val="24"/>
              </w:rPr>
              <w:t>да  з</w:t>
            </w:r>
            <w:r w:rsidRPr="00BF178A">
              <w:rPr>
                <w:rFonts w:ascii="Times New Roman" w:hAnsi="Times New Roman"/>
                <w:sz w:val="24"/>
                <w:szCs w:val="24"/>
              </w:rPr>
              <w:t>а</w:t>
            </w:r>
            <w:r w:rsidRPr="00BF178A">
              <w:rPr>
                <w:rFonts w:ascii="Times New Roman" w:hAnsi="Times New Roman"/>
                <w:sz w:val="24"/>
                <w:szCs w:val="24"/>
              </w:rPr>
              <w:t>верш</w:t>
            </w:r>
            <w:r w:rsidRPr="00BF178A">
              <w:rPr>
                <w:rFonts w:ascii="Times New Roman" w:hAnsi="Times New Roman"/>
                <w:sz w:val="24"/>
                <w:szCs w:val="24"/>
              </w:rPr>
              <w:t>е</w:t>
            </w:r>
            <w:r w:rsidRPr="00BF178A">
              <w:rPr>
                <w:rFonts w:ascii="Times New Roman" w:hAnsi="Times New Roman"/>
                <w:sz w:val="24"/>
                <w:szCs w:val="24"/>
              </w:rPr>
              <w:t>ние пр</w:t>
            </w:r>
            <w:r w:rsidRPr="00BF178A">
              <w:rPr>
                <w:rFonts w:ascii="Times New Roman" w:hAnsi="Times New Roman"/>
                <w:sz w:val="24"/>
                <w:szCs w:val="24"/>
              </w:rPr>
              <w:t>о</w:t>
            </w:r>
            <w:r w:rsidRPr="00BF178A">
              <w:rPr>
                <w:rFonts w:ascii="Times New Roman" w:hAnsi="Times New Roman"/>
                <w:sz w:val="24"/>
                <w:szCs w:val="24"/>
              </w:rPr>
              <w:t xml:space="preserve">екта </w:t>
            </w:r>
          </w:p>
          <w:p w:rsidR="004B61E3" w:rsidRPr="00BF178A" w:rsidRDefault="004B61E3" w:rsidP="007621C1">
            <w:pPr>
              <w:rPr>
                <w:rFonts w:ascii="Times New Roman" w:hAnsi="Times New Roman"/>
                <w:sz w:val="24"/>
                <w:szCs w:val="24"/>
              </w:rPr>
            </w:pPr>
            <w:r w:rsidRPr="00BF178A">
              <w:rPr>
                <w:rFonts w:ascii="Times New Roman" w:hAnsi="Times New Roman"/>
                <w:sz w:val="24"/>
                <w:szCs w:val="24"/>
              </w:rPr>
              <w:t>декабрь 2020года</w:t>
            </w:r>
          </w:p>
        </w:tc>
        <w:tc>
          <w:tcPr>
            <w:tcW w:w="1417" w:type="dxa"/>
          </w:tcPr>
          <w:p w:rsidR="004B61E3" w:rsidRPr="00BF178A" w:rsidRDefault="004B61E3" w:rsidP="007621C1">
            <w:pPr>
              <w:rPr>
                <w:rFonts w:ascii="Times New Roman" w:hAnsi="Times New Roman"/>
                <w:sz w:val="24"/>
                <w:szCs w:val="24"/>
              </w:rPr>
            </w:pPr>
            <w:r w:rsidRPr="00BF178A">
              <w:rPr>
                <w:rFonts w:ascii="Times New Roman" w:hAnsi="Times New Roman"/>
                <w:sz w:val="24"/>
                <w:szCs w:val="24"/>
              </w:rPr>
              <w:t>полож</w:t>
            </w:r>
            <w:r w:rsidRPr="00BF178A">
              <w:rPr>
                <w:rFonts w:ascii="Times New Roman" w:hAnsi="Times New Roman"/>
                <w:sz w:val="24"/>
                <w:szCs w:val="24"/>
              </w:rPr>
              <w:t>и</w:t>
            </w:r>
            <w:r w:rsidRPr="00BF178A">
              <w:rPr>
                <w:rFonts w:ascii="Times New Roman" w:hAnsi="Times New Roman"/>
                <w:sz w:val="24"/>
                <w:szCs w:val="24"/>
              </w:rPr>
              <w:t>тельное заключ</w:t>
            </w:r>
            <w:r w:rsidRPr="00BF178A">
              <w:rPr>
                <w:rFonts w:ascii="Times New Roman" w:hAnsi="Times New Roman"/>
                <w:sz w:val="24"/>
                <w:szCs w:val="24"/>
              </w:rPr>
              <w:t>е</w:t>
            </w:r>
            <w:r w:rsidRPr="00BF178A">
              <w:rPr>
                <w:rFonts w:ascii="Times New Roman" w:hAnsi="Times New Roman"/>
                <w:sz w:val="24"/>
                <w:szCs w:val="24"/>
              </w:rPr>
              <w:t>ние  №13-1-1-3-0008-18 от 22.01.2018г</w:t>
            </w:r>
          </w:p>
        </w:tc>
        <w:tc>
          <w:tcPr>
            <w:tcW w:w="1418" w:type="dxa"/>
          </w:tcPr>
          <w:p w:rsidR="004B61E3" w:rsidRPr="00BF178A" w:rsidRDefault="004B61E3" w:rsidP="007621C1">
            <w:pPr>
              <w:rPr>
                <w:rFonts w:ascii="Times New Roman" w:hAnsi="Times New Roman"/>
                <w:sz w:val="24"/>
                <w:szCs w:val="24"/>
              </w:rPr>
            </w:pPr>
            <w:r w:rsidRPr="00BF178A">
              <w:rPr>
                <w:rFonts w:ascii="Times New Roman" w:hAnsi="Times New Roman"/>
                <w:sz w:val="24"/>
                <w:szCs w:val="24"/>
              </w:rPr>
              <w:t>имеется</w:t>
            </w:r>
          </w:p>
          <w:p w:rsidR="004B61E3" w:rsidRPr="00BF178A" w:rsidRDefault="004B61E3" w:rsidP="007621C1">
            <w:pPr>
              <w:rPr>
                <w:rFonts w:ascii="Times New Roman" w:hAnsi="Times New Roman"/>
                <w:sz w:val="24"/>
                <w:szCs w:val="24"/>
              </w:rPr>
            </w:pPr>
            <w:r w:rsidRPr="00BF178A">
              <w:rPr>
                <w:rFonts w:ascii="Times New Roman" w:hAnsi="Times New Roman"/>
                <w:sz w:val="24"/>
                <w:szCs w:val="24"/>
              </w:rPr>
              <w:t>№13:12:01:17921300322018-1от 16.01.2018</w:t>
            </w:r>
          </w:p>
        </w:tc>
        <w:tc>
          <w:tcPr>
            <w:tcW w:w="1275" w:type="dxa"/>
          </w:tcPr>
          <w:p w:rsidR="004B61E3" w:rsidRPr="00BF178A" w:rsidRDefault="004B61E3" w:rsidP="007621C1">
            <w:pPr>
              <w:rPr>
                <w:rFonts w:ascii="Times New Roman" w:hAnsi="Times New Roman"/>
                <w:sz w:val="24"/>
                <w:szCs w:val="24"/>
              </w:rPr>
            </w:pPr>
            <w:r w:rsidRPr="00BF178A">
              <w:rPr>
                <w:rFonts w:ascii="Times New Roman" w:hAnsi="Times New Roman"/>
                <w:sz w:val="24"/>
                <w:szCs w:val="24"/>
              </w:rPr>
              <w:t>20689,58</w:t>
            </w:r>
          </w:p>
        </w:tc>
        <w:tc>
          <w:tcPr>
            <w:tcW w:w="1025" w:type="dxa"/>
          </w:tcPr>
          <w:p w:rsidR="004B61E3" w:rsidRPr="00BF178A" w:rsidRDefault="004B61E3" w:rsidP="007621C1">
            <w:pPr>
              <w:rPr>
                <w:rFonts w:ascii="Times New Roman" w:hAnsi="Times New Roman"/>
                <w:sz w:val="24"/>
                <w:szCs w:val="24"/>
              </w:rPr>
            </w:pPr>
            <w:r w:rsidRPr="00BF178A">
              <w:rPr>
                <w:rFonts w:ascii="Times New Roman" w:hAnsi="Times New Roman"/>
                <w:sz w:val="24"/>
                <w:szCs w:val="24"/>
              </w:rPr>
              <w:t>14482,7</w:t>
            </w:r>
          </w:p>
        </w:tc>
        <w:tc>
          <w:tcPr>
            <w:tcW w:w="1243" w:type="dxa"/>
          </w:tcPr>
          <w:p w:rsidR="004B61E3" w:rsidRPr="00BF178A" w:rsidRDefault="004B61E3" w:rsidP="007621C1">
            <w:pPr>
              <w:rPr>
                <w:rFonts w:ascii="Times New Roman" w:hAnsi="Times New Roman"/>
                <w:sz w:val="24"/>
                <w:szCs w:val="24"/>
              </w:rPr>
            </w:pPr>
            <w:r w:rsidRPr="00BF178A">
              <w:rPr>
                <w:rFonts w:ascii="Times New Roman" w:hAnsi="Times New Roman"/>
                <w:sz w:val="24"/>
                <w:szCs w:val="24"/>
              </w:rPr>
              <w:t>5999,98</w:t>
            </w:r>
          </w:p>
        </w:tc>
        <w:tc>
          <w:tcPr>
            <w:tcW w:w="1134" w:type="dxa"/>
          </w:tcPr>
          <w:p w:rsidR="004B61E3" w:rsidRPr="00BF178A" w:rsidRDefault="004B61E3" w:rsidP="007621C1">
            <w:pPr>
              <w:rPr>
                <w:rFonts w:ascii="Times New Roman" w:hAnsi="Times New Roman"/>
                <w:sz w:val="24"/>
                <w:szCs w:val="24"/>
              </w:rPr>
            </w:pPr>
            <w:r w:rsidRPr="00BF178A">
              <w:rPr>
                <w:rFonts w:ascii="Times New Roman" w:hAnsi="Times New Roman"/>
                <w:sz w:val="24"/>
                <w:szCs w:val="24"/>
              </w:rPr>
              <w:t>206,9</w:t>
            </w:r>
          </w:p>
        </w:tc>
        <w:tc>
          <w:tcPr>
            <w:tcW w:w="1560" w:type="dxa"/>
          </w:tcPr>
          <w:p w:rsidR="004B61E3" w:rsidRPr="00BF178A" w:rsidRDefault="004B61E3" w:rsidP="007621C1">
            <w:pPr>
              <w:rPr>
                <w:rFonts w:ascii="Times New Roman" w:hAnsi="Times New Roman"/>
                <w:sz w:val="24"/>
                <w:szCs w:val="24"/>
              </w:rPr>
            </w:pPr>
          </w:p>
        </w:tc>
        <w:tc>
          <w:tcPr>
            <w:tcW w:w="1842" w:type="dxa"/>
          </w:tcPr>
          <w:p w:rsidR="004B61E3" w:rsidRPr="00BF178A" w:rsidRDefault="004B61E3" w:rsidP="007621C1">
            <w:pPr>
              <w:rPr>
                <w:rFonts w:ascii="Times New Roman" w:hAnsi="Times New Roman"/>
                <w:sz w:val="24"/>
                <w:szCs w:val="24"/>
              </w:rPr>
            </w:pPr>
            <w:r w:rsidRPr="00BF178A">
              <w:rPr>
                <w:rFonts w:ascii="Times New Roman" w:hAnsi="Times New Roman"/>
                <w:sz w:val="24"/>
                <w:szCs w:val="24"/>
              </w:rPr>
              <w:t>Государстве</w:t>
            </w:r>
            <w:r w:rsidRPr="00BF178A">
              <w:rPr>
                <w:rFonts w:ascii="Times New Roman" w:hAnsi="Times New Roman"/>
                <w:sz w:val="24"/>
                <w:szCs w:val="24"/>
              </w:rPr>
              <w:t>н</w:t>
            </w:r>
            <w:r w:rsidRPr="00BF178A">
              <w:rPr>
                <w:rFonts w:ascii="Times New Roman" w:hAnsi="Times New Roman"/>
                <w:sz w:val="24"/>
                <w:szCs w:val="24"/>
              </w:rPr>
              <w:t>ная программа комплексного развития сел</w:t>
            </w:r>
            <w:r w:rsidRPr="00BF178A">
              <w:rPr>
                <w:rFonts w:ascii="Times New Roman" w:hAnsi="Times New Roman"/>
                <w:sz w:val="24"/>
                <w:szCs w:val="24"/>
              </w:rPr>
              <w:t>ь</w:t>
            </w:r>
            <w:r w:rsidRPr="00BF178A">
              <w:rPr>
                <w:rFonts w:ascii="Times New Roman" w:hAnsi="Times New Roman"/>
                <w:sz w:val="24"/>
                <w:szCs w:val="24"/>
              </w:rPr>
              <w:t>ских террит</w:t>
            </w:r>
            <w:r w:rsidRPr="00BF178A">
              <w:rPr>
                <w:rFonts w:ascii="Times New Roman" w:hAnsi="Times New Roman"/>
                <w:sz w:val="24"/>
                <w:szCs w:val="24"/>
              </w:rPr>
              <w:t>о</w:t>
            </w:r>
            <w:r w:rsidRPr="00BF178A">
              <w:rPr>
                <w:rFonts w:ascii="Times New Roman" w:hAnsi="Times New Roman"/>
                <w:sz w:val="24"/>
                <w:szCs w:val="24"/>
              </w:rPr>
              <w:t>рий</w:t>
            </w:r>
          </w:p>
          <w:p w:rsidR="004B61E3" w:rsidRPr="00BF178A" w:rsidRDefault="004B61E3" w:rsidP="007621C1">
            <w:pPr>
              <w:rPr>
                <w:rFonts w:ascii="Times New Roman" w:hAnsi="Times New Roman"/>
                <w:sz w:val="24"/>
                <w:szCs w:val="24"/>
              </w:rPr>
            </w:pPr>
            <w:r w:rsidRPr="00BF178A">
              <w:rPr>
                <w:rFonts w:ascii="Times New Roman" w:hAnsi="Times New Roman"/>
                <w:sz w:val="24"/>
                <w:szCs w:val="24"/>
              </w:rPr>
              <w:t>Постановление администрации  Парапинского сельского п</w:t>
            </w:r>
            <w:r w:rsidRPr="00BF178A">
              <w:rPr>
                <w:rFonts w:ascii="Times New Roman" w:hAnsi="Times New Roman"/>
                <w:sz w:val="24"/>
                <w:szCs w:val="24"/>
              </w:rPr>
              <w:t>о</w:t>
            </w:r>
            <w:r w:rsidRPr="00BF178A">
              <w:rPr>
                <w:rFonts w:ascii="Times New Roman" w:hAnsi="Times New Roman"/>
                <w:sz w:val="24"/>
                <w:szCs w:val="24"/>
              </w:rPr>
              <w:t>селения №3/2 от 23.01.2018</w:t>
            </w:r>
          </w:p>
        </w:tc>
      </w:tr>
      <w:tr w:rsidR="002518A0" w:rsidRPr="00BF178A" w:rsidTr="002048C8">
        <w:trPr>
          <w:jc w:val="center"/>
        </w:trPr>
        <w:tc>
          <w:tcPr>
            <w:tcW w:w="675" w:type="dxa"/>
          </w:tcPr>
          <w:p w:rsidR="002518A0" w:rsidRPr="00BF178A" w:rsidRDefault="002518A0" w:rsidP="00920416">
            <w:pPr>
              <w:rPr>
                <w:rFonts w:ascii="Times New Roman" w:hAnsi="Times New Roman"/>
                <w:sz w:val="24"/>
                <w:szCs w:val="24"/>
              </w:rPr>
            </w:pPr>
          </w:p>
        </w:tc>
        <w:tc>
          <w:tcPr>
            <w:tcW w:w="1560" w:type="dxa"/>
          </w:tcPr>
          <w:p w:rsidR="002518A0" w:rsidRPr="00BF178A" w:rsidRDefault="002518A0" w:rsidP="000F27C4">
            <w:pPr>
              <w:rPr>
                <w:rFonts w:ascii="Times New Roman" w:hAnsi="Times New Roman"/>
                <w:sz w:val="24"/>
                <w:szCs w:val="24"/>
              </w:rPr>
            </w:pPr>
            <w:r w:rsidRPr="00BF178A">
              <w:rPr>
                <w:rFonts w:ascii="Times New Roman" w:hAnsi="Times New Roman"/>
                <w:sz w:val="24"/>
                <w:szCs w:val="24"/>
              </w:rPr>
              <w:t>с. Курн</w:t>
            </w:r>
            <w:r w:rsidRPr="00BF178A">
              <w:rPr>
                <w:rFonts w:ascii="Times New Roman" w:hAnsi="Times New Roman"/>
                <w:sz w:val="24"/>
                <w:szCs w:val="24"/>
              </w:rPr>
              <w:t>и</w:t>
            </w:r>
            <w:r w:rsidRPr="00BF178A">
              <w:rPr>
                <w:rFonts w:ascii="Times New Roman" w:hAnsi="Times New Roman"/>
                <w:sz w:val="24"/>
                <w:szCs w:val="24"/>
              </w:rPr>
              <w:t>но(Строительство сел</w:t>
            </w:r>
            <w:r w:rsidRPr="00BF178A">
              <w:rPr>
                <w:rFonts w:ascii="Times New Roman" w:hAnsi="Times New Roman"/>
                <w:sz w:val="24"/>
                <w:szCs w:val="24"/>
              </w:rPr>
              <w:t>ь</w:t>
            </w:r>
            <w:r w:rsidRPr="00BF178A">
              <w:rPr>
                <w:rFonts w:ascii="Times New Roman" w:hAnsi="Times New Roman"/>
                <w:sz w:val="24"/>
                <w:szCs w:val="24"/>
              </w:rPr>
              <w:t>ского дома культуры  на 150 мест)</w:t>
            </w:r>
          </w:p>
        </w:tc>
        <w:tc>
          <w:tcPr>
            <w:tcW w:w="1134" w:type="dxa"/>
          </w:tcPr>
          <w:p w:rsidR="002518A0" w:rsidRPr="00BF178A" w:rsidRDefault="002518A0" w:rsidP="007621C1">
            <w:pPr>
              <w:rPr>
                <w:rFonts w:ascii="Times New Roman" w:hAnsi="Times New Roman"/>
                <w:sz w:val="24"/>
                <w:szCs w:val="24"/>
              </w:rPr>
            </w:pPr>
            <w:r w:rsidRPr="00BF178A">
              <w:rPr>
                <w:rFonts w:ascii="Times New Roman" w:hAnsi="Times New Roman"/>
                <w:sz w:val="24"/>
                <w:szCs w:val="24"/>
              </w:rPr>
              <w:t xml:space="preserve"> Год начало  2021 год  заве</w:t>
            </w:r>
            <w:r w:rsidRPr="00BF178A">
              <w:rPr>
                <w:rFonts w:ascii="Times New Roman" w:hAnsi="Times New Roman"/>
                <w:sz w:val="24"/>
                <w:szCs w:val="24"/>
              </w:rPr>
              <w:t>р</w:t>
            </w:r>
            <w:r w:rsidRPr="00BF178A">
              <w:rPr>
                <w:rFonts w:ascii="Times New Roman" w:hAnsi="Times New Roman"/>
                <w:sz w:val="24"/>
                <w:szCs w:val="24"/>
              </w:rPr>
              <w:t xml:space="preserve">шение проекта </w:t>
            </w:r>
          </w:p>
          <w:p w:rsidR="002518A0" w:rsidRPr="00BF178A" w:rsidRDefault="002518A0" w:rsidP="000F27C4">
            <w:pPr>
              <w:rPr>
                <w:rFonts w:ascii="Times New Roman" w:hAnsi="Times New Roman"/>
                <w:sz w:val="24"/>
                <w:szCs w:val="24"/>
              </w:rPr>
            </w:pPr>
            <w:r w:rsidRPr="00BF178A">
              <w:rPr>
                <w:rFonts w:ascii="Times New Roman" w:hAnsi="Times New Roman"/>
                <w:sz w:val="24"/>
                <w:szCs w:val="24"/>
              </w:rPr>
              <w:t xml:space="preserve"> 2021 </w:t>
            </w:r>
            <w:r w:rsidRPr="00BF178A">
              <w:rPr>
                <w:rFonts w:ascii="Times New Roman" w:hAnsi="Times New Roman"/>
                <w:sz w:val="24"/>
                <w:szCs w:val="24"/>
              </w:rPr>
              <w:lastRenderedPageBreak/>
              <w:t>года</w:t>
            </w:r>
          </w:p>
        </w:tc>
        <w:tc>
          <w:tcPr>
            <w:tcW w:w="1417" w:type="dxa"/>
          </w:tcPr>
          <w:p w:rsidR="002518A0" w:rsidRPr="00BF178A" w:rsidRDefault="002518A0" w:rsidP="007621C1">
            <w:pPr>
              <w:rPr>
                <w:rFonts w:ascii="Times New Roman" w:hAnsi="Times New Roman"/>
                <w:sz w:val="24"/>
                <w:szCs w:val="24"/>
              </w:rPr>
            </w:pPr>
            <w:r w:rsidRPr="00BF178A">
              <w:rPr>
                <w:rFonts w:ascii="Times New Roman" w:hAnsi="Times New Roman"/>
                <w:sz w:val="24"/>
                <w:szCs w:val="24"/>
              </w:rPr>
              <w:lastRenderedPageBreak/>
              <w:t>Полож</w:t>
            </w:r>
            <w:r w:rsidRPr="00BF178A">
              <w:rPr>
                <w:rFonts w:ascii="Times New Roman" w:hAnsi="Times New Roman"/>
                <w:sz w:val="24"/>
                <w:szCs w:val="24"/>
              </w:rPr>
              <w:t>и</w:t>
            </w:r>
            <w:r w:rsidRPr="00BF178A">
              <w:rPr>
                <w:rFonts w:ascii="Times New Roman" w:hAnsi="Times New Roman"/>
                <w:sz w:val="24"/>
                <w:szCs w:val="24"/>
              </w:rPr>
              <w:t>тельное заключ</w:t>
            </w:r>
            <w:r w:rsidRPr="00BF178A">
              <w:rPr>
                <w:rFonts w:ascii="Times New Roman" w:hAnsi="Times New Roman"/>
                <w:sz w:val="24"/>
                <w:szCs w:val="24"/>
              </w:rPr>
              <w:t>е</w:t>
            </w:r>
            <w:r w:rsidRPr="00BF178A">
              <w:rPr>
                <w:rFonts w:ascii="Times New Roman" w:hAnsi="Times New Roman"/>
                <w:sz w:val="24"/>
                <w:szCs w:val="24"/>
              </w:rPr>
              <w:t xml:space="preserve">ние на ССР </w:t>
            </w:r>
            <w:r w:rsidRPr="00BF178A">
              <w:rPr>
                <w:rFonts w:ascii="Times New Roman" w:hAnsi="Times New Roman"/>
                <w:sz w:val="24"/>
                <w:szCs w:val="24"/>
                <w:shd w:val="clear" w:color="auto" w:fill="FFFFFF"/>
              </w:rPr>
              <w:t xml:space="preserve">№13-1-1-3-011456-2019 от </w:t>
            </w:r>
            <w:r w:rsidRPr="00BF178A">
              <w:rPr>
                <w:rFonts w:ascii="Times New Roman" w:hAnsi="Times New Roman"/>
                <w:sz w:val="24"/>
                <w:szCs w:val="24"/>
                <w:shd w:val="clear" w:color="auto" w:fill="FFFFFF"/>
              </w:rPr>
              <w:lastRenderedPageBreak/>
              <w:t>20.05.2019 г.</w:t>
            </w:r>
            <w:r w:rsidRPr="00BF178A">
              <w:rPr>
                <w:rFonts w:ascii="Times New Roman" w:hAnsi="Times New Roman"/>
                <w:sz w:val="24"/>
                <w:szCs w:val="24"/>
              </w:rPr>
              <w:t xml:space="preserve"> ГГЭ  </w:t>
            </w:r>
          </w:p>
        </w:tc>
        <w:tc>
          <w:tcPr>
            <w:tcW w:w="1418" w:type="dxa"/>
          </w:tcPr>
          <w:p w:rsidR="002518A0" w:rsidRPr="00BF178A" w:rsidRDefault="002518A0" w:rsidP="007621C1">
            <w:pPr>
              <w:rPr>
                <w:rFonts w:ascii="Times New Roman" w:hAnsi="Times New Roman"/>
                <w:sz w:val="24"/>
                <w:szCs w:val="24"/>
              </w:rPr>
            </w:pPr>
            <w:r w:rsidRPr="00BF178A">
              <w:rPr>
                <w:rFonts w:ascii="Times New Roman" w:hAnsi="Times New Roman"/>
                <w:sz w:val="24"/>
                <w:szCs w:val="24"/>
              </w:rPr>
              <w:lastRenderedPageBreak/>
              <w:t xml:space="preserve">№ 13-13/003-13/003/001/2016-34/1  от 22.01.2016  (Постоянное </w:t>
            </w:r>
            <w:r w:rsidRPr="00BF178A">
              <w:rPr>
                <w:rFonts w:ascii="Times New Roman" w:hAnsi="Times New Roman"/>
                <w:sz w:val="24"/>
                <w:szCs w:val="24"/>
              </w:rPr>
              <w:lastRenderedPageBreak/>
              <w:t>(бессро</w:t>
            </w:r>
            <w:r w:rsidRPr="00BF178A">
              <w:rPr>
                <w:rFonts w:ascii="Times New Roman" w:hAnsi="Times New Roman"/>
                <w:sz w:val="24"/>
                <w:szCs w:val="24"/>
              </w:rPr>
              <w:t>ч</w:t>
            </w:r>
            <w:r w:rsidRPr="00BF178A">
              <w:rPr>
                <w:rFonts w:ascii="Times New Roman" w:hAnsi="Times New Roman"/>
                <w:sz w:val="24"/>
                <w:szCs w:val="24"/>
              </w:rPr>
              <w:t>ное) пол</w:t>
            </w:r>
            <w:r w:rsidRPr="00BF178A">
              <w:rPr>
                <w:rFonts w:ascii="Times New Roman" w:hAnsi="Times New Roman"/>
                <w:sz w:val="24"/>
                <w:szCs w:val="24"/>
              </w:rPr>
              <w:t>ь</w:t>
            </w:r>
            <w:r w:rsidRPr="00BF178A">
              <w:rPr>
                <w:rFonts w:ascii="Times New Roman" w:hAnsi="Times New Roman"/>
                <w:sz w:val="24"/>
                <w:szCs w:val="24"/>
              </w:rPr>
              <w:t>зование)</w:t>
            </w:r>
          </w:p>
        </w:tc>
        <w:tc>
          <w:tcPr>
            <w:tcW w:w="1275" w:type="dxa"/>
          </w:tcPr>
          <w:p w:rsidR="002518A0" w:rsidRPr="00BF178A" w:rsidRDefault="002518A0" w:rsidP="007621C1">
            <w:pPr>
              <w:rPr>
                <w:rFonts w:ascii="Times New Roman" w:hAnsi="Times New Roman"/>
                <w:sz w:val="24"/>
                <w:szCs w:val="24"/>
              </w:rPr>
            </w:pPr>
            <w:r w:rsidRPr="00BF178A">
              <w:rPr>
                <w:rFonts w:ascii="Times New Roman" w:hAnsi="Times New Roman"/>
                <w:sz w:val="24"/>
                <w:szCs w:val="24"/>
              </w:rPr>
              <w:lastRenderedPageBreak/>
              <w:t>20689,58</w:t>
            </w:r>
          </w:p>
        </w:tc>
        <w:tc>
          <w:tcPr>
            <w:tcW w:w="1025" w:type="dxa"/>
          </w:tcPr>
          <w:p w:rsidR="002518A0" w:rsidRPr="00BF178A" w:rsidRDefault="002518A0" w:rsidP="007621C1">
            <w:pPr>
              <w:rPr>
                <w:rFonts w:ascii="Times New Roman" w:hAnsi="Times New Roman"/>
                <w:sz w:val="24"/>
                <w:szCs w:val="24"/>
              </w:rPr>
            </w:pPr>
            <w:r w:rsidRPr="00BF178A">
              <w:rPr>
                <w:rFonts w:ascii="Times New Roman" w:hAnsi="Times New Roman"/>
                <w:sz w:val="24"/>
                <w:szCs w:val="24"/>
              </w:rPr>
              <w:t>14482,7</w:t>
            </w:r>
          </w:p>
        </w:tc>
        <w:tc>
          <w:tcPr>
            <w:tcW w:w="1243" w:type="dxa"/>
          </w:tcPr>
          <w:p w:rsidR="002518A0" w:rsidRPr="00BF178A" w:rsidRDefault="002518A0" w:rsidP="007621C1">
            <w:pPr>
              <w:rPr>
                <w:rFonts w:ascii="Times New Roman" w:hAnsi="Times New Roman"/>
                <w:sz w:val="24"/>
                <w:szCs w:val="24"/>
              </w:rPr>
            </w:pPr>
            <w:r w:rsidRPr="00BF178A">
              <w:rPr>
                <w:rFonts w:ascii="Times New Roman" w:hAnsi="Times New Roman"/>
                <w:sz w:val="24"/>
                <w:szCs w:val="24"/>
              </w:rPr>
              <w:t>5999,98</w:t>
            </w:r>
          </w:p>
        </w:tc>
        <w:tc>
          <w:tcPr>
            <w:tcW w:w="1134" w:type="dxa"/>
          </w:tcPr>
          <w:p w:rsidR="002518A0" w:rsidRPr="00BF178A" w:rsidRDefault="002518A0" w:rsidP="007621C1">
            <w:pPr>
              <w:rPr>
                <w:rFonts w:ascii="Times New Roman" w:hAnsi="Times New Roman"/>
                <w:sz w:val="24"/>
                <w:szCs w:val="24"/>
              </w:rPr>
            </w:pPr>
            <w:r w:rsidRPr="00BF178A">
              <w:rPr>
                <w:rFonts w:ascii="Times New Roman" w:hAnsi="Times New Roman"/>
                <w:sz w:val="24"/>
                <w:szCs w:val="24"/>
              </w:rPr>
              <w:t>206,9</w:t>
            </w:r>
          </w:p>
        </w:tc>
        <w:tc>
          <w:tcPr>
            <w:tcW w:w="1560" w:type="dxa"/>
          </w:tcPr>
          <w:p w:rsidR="002518A0" w:rsidRPr="00BF178A" w:rsidRDefault="002518A0" w:rsidP="007621C1">
            <w:pPr>
              <w:rPr>
                <w:rFonts w:ascii="Times New Roman" w:hAnsi="Times New Roman"/>
                <w:sz w:val="24"/>
                <w:szCs w:val="24"/>
              </w:rPr>
            </w:pPr>
          </w:p>
        </w:tc>
        <w:tc>
          <w:tcPr>
            <w:tcW w:w="1842" w:type="dxa"/>
          </w:tcPr>
          <w:p w:rsidR="002518A0" w:rsidRPr="00BF178A" w:rsidRDefault="002518A0" w:rsidP="007621C1">
            <w:pPr>
              <w:rPr>
                <w:rFonts w:ascii="Times New Roman" w:hAnsi="Times New Roman"/>
                <w:sz w:val="24"/>
                <w:szCs w:val="24"/>
              </w:rPr>
            </w:pPr>
            <w:r w:rsidRPr="00BF178A">
              <w:rPr>
                <w:rFonts w:ascii="Times New Roman" w:hAnsi="Times New Roman"/>
                <w:sz w:val="24"/>
                <w:szCs w:val="24"/>
              </w:rPr>
              <w:t>Государстве</w:t>
            </w:r>
            <w:r w:rsidRPr="00BF178A">
              <w:rPr>
                <w:rFonts w:ascii="Times New Roman" w:hAnsi="Times New Roman"/>
                <w:sz w:val="24"/>
                <w:szCs w:val="24"/>
              </w:rPr>
              <w:t>н</w:t>
            </w:r>
            <w:r w:rsidRPr="00BF178A">
              <w:rPr>
                <w:rFonts w:ascii="Times New Roman" w:hAnsi="Times New Roman"/>
                <w:sz w:val="24"/>
                <w:szCs w:val="24"/>
              </w:rPr>
              <w:t>ная программа комплексного развития сел</w:t>
            </w:r>
            <w:r w:rsidRPr="00BF178A">
              <w:rPr>
                <w:rFonts w:ascii="Times New Roman" w:hAnsi="Times New Roman"/>
                <w:sz w:val="24"/>
                <w:szCs w:val="24"/>
              </w:rPr>
              <w:t>ь</w:t>
            </w:r>
            <w:r w:rsidRPr="00BF178A">
              <w:rPr>
                <w:rFonts w:ascii="Times New Roman" w:hAnsi="Times New Roman"/>
                <w:sz w:val="24"/>
                <w:szCs w:val="24"/>
              </w:rPr>
              <w:t>ских террит</w:t>
            </w:r>
            <w:r w:rsidRPr="00BF178A">
              <w:rPr>
                <w:rFonts w:ascii="Times New Roman" w:hAnsi="Times New Roman"/>
                <w:sz w:val="24"/>
                <w:szCs w:val="24"/>
              </w:rPr>
              <w:t>о</w:t>
            </w:r>
            <w:r w:rsidRPr="00BF178A">
              <w:rPr>
                <w:rFonts w:ascii="Times New Roman" w:hAnsi="Times New Roman"/>
                <w:sz w:val="24"/>
                <w:szCs w:val="24"/>
              </w:rPr>
              <w:t>рий</w:t>
            </w:r>
            <w:r w:rsidR="002048C8" w:rsidRPr="00BF178A">
              <w:rPr>
                <w:rFonts w:ascii="Times New Roman" w:hAnsi="Times New Roman"/>
                <w:sz w:val="24"/>
                <w:szCs w:val="24"/>
              </w:rPr>
              <w:t>,</w:t>
            </w:r>
          </w:p>
          <w:p w:rsidR="002518A0" w:rsidRPr="00BF178A" w:rsidRDefault="002048C8" w:rsidP="007621C1">
            <w:pPr>
              <w:rPr>
                <w:rFonts w:ascii="Times New Roman" w:hAnsi="Times New Roman"/>
                <w:sz w:val="24"/>
                <w:szCs w:val="24"/>
              </w:rPr>
            </w:pPr>
            <w:r w:rsidRPr="00BF178A">
              <w:rPr>
                <w:rFonts w:ascii="Times New Roman" w:hAnsi="Times New Roman"/>
                <w:sz w:val="24"/>
                <w:szCs w:val="24"/>
              </w:rPr>
              <w:t xml:space="preserve">Постановление </w:t>
            </w:r>
            <w:r w:rsidRPr="00BF178A">
              <w:rPr>
                <w:rFonts w:ascii="Times New Roman" w:hAnsi="Times New Roman"/>
                <w:sz w:val="24"/>
                <w:szCs w:val="24"/>
              </w:rPr>
              <w:lastRenderedPageBreak/>
              <w:t>администрации от 28.12.2015 №81</w:t>
            </w:r>
          </w:p>
        </w:tc>
      </w:tr>
    </w:tbl>
    <w:p w:rsidR="00C51CBA" w:rsidRDefault="00C51CBA" w:rsidP="00792258">
      <w:pPr>
        <w:jc w:val="center"/>
        <w:rPr>
          <w:b/>
          <w:sz w:val="28"/>
          <w:szCs w:val="28"/>
        </w:rPr>
      </w:pPr>
    </w:p>
    <w:p w:rsidR="00BF178A" w:rsidRDefault="00BF178A" w:rsidP="00253233">
      <w:pPr>
        <w:jc w:val="right"/>
        <w:rPr>
          <w:sz w:val="24"/>
          <w:szCs w:val="24"/>
        </w:rPr>
      </w:pPr>
    </w:p>
    <w:p w:rsidR="00BF178A" w:rsidRDefault="00BF178A" w:rsidP="00253233">
      <w:pPr>
        <w:jc w:val="right"/>
        <w:rPr>
          <w:sz w:val="24"/>
          <w:szCs w:val="24"/>
        </w:rPr>
      </w:pPr>
    </w:p>
    <w:p w:rsidR="00253233" w:rsidRPr="00BF75DB" w:rsidRDefault="001E6D0E" w:rsidP="00253233">
      <w:pPr>
        <w:jc w:val="right"/>
        <w:rPr>
          <w:sz w:val="24"/>
          <w:szCs w:val="24"/>
        </w:rPr>
      </w:pPr>
      <w:r>
        <w:rPr>
          <w:sz w:val="24"/>
          <w:szCs w:val="24"/>
        </w:rPr>
        <w:t>Приложение 4</w:t>
      </w:r>
      <w:r w:rsidR="00253233" w:rsidRPr="00BF75DB">
        <w:rPr>
          <w:sz w:val="24"/>
          <w:szCs w:val="24"/>
        </w:rPr>
        <w:t xml:space="preserve"> </w:t>
      </w:r>
    </w:p>
    <w:p w:rsidR="00253233" w:rsidRPr="00BF75DB" w:rsidRDefault="00253233" w:rsidP="00253233">
      <w:pPr>
        <w:jc w:val="right"/>
        <w:rPr>
          <w:sz w:val="24"/>
          <w:szCs w:val="24"/>
        </w:rPr>
      </w:pPr>
    </w:p>
    <w:p w:rsidR="00253233" w:rsidRPr="00BF75DB" w:rsidRDefault="00253233" w:rsidP="00253233">
      <w:pPr>
        <w:jc w:val="center"/>
        <w:rPr>
          <w:sz w:val="24"/>
          <w:szCs w:val="24"/>
        </w:rPr>
      </w:pPr>
      <w:r w:rsidRPr="00BF75DB">
        <w:rPr>
          <w:b/>
          <w:sz w:val="24"/>
          <w:szCs w:val="24"/>
        </w:rPr>
        <w:t xml:space="preserve">Перечень организаций, находящихся на территории </w:t>
      </w:r>
      <w:r w:rsidR="001E6D0E">
        <w:rPr>
          <w:b/>
          <w:sz w:val="24"/>
          <w:szCs w:val="24"/>
        </w:rPr>
        <w:t xml:space="preserve">муниципального образования </w:t>
      </w:r>
      <w:r w:rsidRPr="00BF75DB">
        <w:rPr>
          <w:b/>
          <w:sz w:val="24"/>
          <w:szCs w:val="24"/>
        </w:rPr>
        <w:t xml:space="preserve">по основным видам экономической деятельности     </w:t>
      </w:r>
      <w:r w:rsidRPr="00BF75DB">
        <w:rPr>
          <w:sz w:val="24"/>
          <w:szCs w:val="24"/>
        </w:rPr>
        <w:t xml:space="preserve">               </w:t>
      </w:r>
      <w:r w:rsidR="000814FD">
        <w:rPr>
          <w:sz w:val="24"/>
          <w:szCs w:val="24"/>
        </w:rPr>
        <w:t xml:space="preserve">                       </w:t>
      </w:r>
      <w:r w:rsidRPr="00BF75DB">
        <w:rPr>
          <w:sz w:val="24"/>
          <w:szCs w:val="24"/>
        </w:rPr>
        <w:t xml:space="preserve">(за исключением сельского хозяйства) </w:t>
      </w:r>
    </w:p>
    <w:p w:rsidR="00253233" w:rsidRPr="00BF75DB" w:rsidRDefault="00253233" w:rsidP="00253233">
      <w:pPr>
        <w:jc w:val="center"/>
        <w:rPr>
          <w:sz w:val="24"/>
          <w:szCs w:val="24"/>
        </w:rPr>
      </w:pPr>
    </w:p>
    <w:tbl>
      <w:tblPr>
        <w:tblStyle w:val="af1"/>
        <w:tblW w:w="0" w:type="auto"/>
        <w:tblLayout w:type="fixed"/>
        <w:tblLook w:val="04A0" w:firstRow="1" w:lastRow="0" w:firstColumn="1" w:lastColumn="0" w:noHBand="0" w:noVBand="1"/>
      </w:tblPr>
      <w:tblGrid>
        <w:gridCol w:w="594"/>
        <w:gridCol w:w="3058"/>
        <w:gridCol w:w="1843"/>
        <w:gridCol w:w="3544"/>
        <w:gridCol w:w="3402"/>
        <w:gridCol w:w="2913"/>
      </w:tblGrid>
      <w:tr w:rsidR="00F51C4D" w:rsidRPr="00BF75DB" w:rsidTr="001E00DF">
        <w:tc>
          <w:tcPr>
            <w:tcW w:w="594" w:type="dxa"/>
          </w:tcPr>
          <w:p w:rsidR="00F51C4D" w:rsidRPr="00BF75DB" w:rsidRDefault="00F51C4D" w:rsidP="001E00DF">
            <w:pPr>
              <w:jc w:val="center"/>
              <w:rPr>
                <w:sz w:val="24"/>
                <w:szCs w:val="24"/>
              </w:rPr>
            </w:pPr>
            <w:r w:rsidRPr="00BF75DB">
              <w:rPr>
                <w:sz w:val="24"/>
                <w:szCs w:val="24"/>
              </w:rPr>
              <w:t xml:space="preserve">№ </w:t>
            </w:r>
          </w:p>
          <w:p w:rsidR="00F51C4D" w:rsidRPr="00BF75DB" w:rsidRDefault="00F51C4D" w:rsidP="001E00DF">
            <w:pPr>
              <w:jc w:val="center"/>
              <w:rPr>
                <w:sz w:val="24"/>
                <w:szCs w:val="24"/>
              </w:rPr>
            </w:pPr>
            <w:r w:rsidRPr="00BF75DB">
              <w:rPr>
                <w:sz w:val="24"/>
                <w:szCs w:val="24"/>
              </w:rPr>
              <w:t>п/п</w:t>
            </w:r>
          </w:p>
        </w:tc>
        <w:tc>
          <w:tcPr>
            <w:tcW w:w="3058" w:type="dxa"/>
          </w:tcPr>
          <w:p w:rsidR="00F51C4D" w:rsidRPr="00BF75DB" w:rsidRDefault="00F51C4D" w:rsidP="001E00DF">
            <w:pPr>
              <w:jc w:val="center"/>
              <w:rPr>
                <w:sz w:val="24"/>
                <w:szCs w:val="24"/>
              </w:rPr>
            </w:pPr>
            <w:r w:rsidRPr="00BF75DB">
              <w:rPr>
                <w:sz w:val="24"/>
                <w:szCs w:val="24"/>
              </w:rPr>
              <w:t>Полное наименование</w:t>
            </w:r>
          </w:p>
        </w:tc>
        <w:tc>
          <w:tcPr>
            <w:tcW w:w="1843" w:type="dxa"/>
          </w:tcPr>
          <w:p w:rsidR="00F51C4D" w:rsidRPr="00BF75DB" w:rsidRDefault="00F51C4D" w:rsidP="001E00DF">
            <w:pPr>
              <w:jc w:val="center"/>
              <w:rPr>
                <w:sz w:val="24"/>
                <w:szCs w:val="24"/>
              </w:rPr>
            </w:pPr>
            <w:r w:rsidRPr="00BF75DB">
              <w:rPr>
                <w:sz w:val="24"/>
                <w:szCs w:val="24"/>
              </w:rPr>
              <w:t>Численность работающих</w:t>
            </w:r>
          </w:p>
        </w:tc>
        <w:tc>
          <w:tcPr>
            <w:tcW w:w="3544" w:type="dxa"/>
          </w:tcPr>
          <w:p w:rsidR="00F51C4D" w:rsidRPr="00BF75DB" w:rsidRDefault="00F51C4D" w:rsidP="001E00DF">
            <w:pPr>
              <w:jc w:val="center"/>
              <w:rPr>
                <w:sz w:val="24"/>
                <w:szCs w:val="24"/>
              </w:rPr>
            </w:pPr>
            <w:r w:rsidRPr="00BF75DB">
              <w:rPr>
                <w:sz w:val="24"/>
                <w:szCs w:val="24"/>
              </w:rPr>
              <w:t>Основные виды продукции</w:t>
            </w:r>
          </w:p>
          <w:p w:rsidR="00F51C4D" w:rsidRPr="00BF75DB" w:rsidRDefault="00F51C4D" w:rsidP="001E00DF">
            <w:pPr>
              <w:jc w:val="center"/>
              <w:rPr>
                <w:sz w:val="24"/>
                <w:szCs w:val="24"/>
              </w:rPr>
            </w:pPr>
            <w:r w:rsidRPr="00BF75DB">
              <w:rPr>
                <w:sz w:val="24"/>
                <w:szCs w:val="24"/>
              </w:rPr>
              <w:t>(для промышленности)</w:t>
            </w:r>
          </w:p>
        </w:tc>
        <w:tc>
          <w:tcPr>
            <w:tcW w:w="3402" w:type="dxa"/>
          </w:tcPr>
          <w:p w:rsidR="00F51C4D" w:rsidRPr="00BF75DB" w:rsidRDefault="00F51C4D" w:rsidP="001E00DF">
            <w:pPr>
              <w:jc w:val="center"/>
              <w:rPr>
                <w:sz w:val="24"/>
                <w:szCs w:val="24"/>
              </w:rPr>
            </w:pPr>
            <w:r w:rsidRPr="00BF75DB">
              <w:rPr>
                <w:sz w:val="24"/>
                <w:szCs w:val="24"/>
              </w:rPr>
              <w:t>Площадь предприятия (для предприятий торговли и о</w:t>
            </w:r>
            <w:r w:rsidRPr="00BF75DB">
              <w:rPr>
                <w:sz w:val="24"/>
                <w:szCs w:val="24"/>
              </w:rPr>
              <w:t>б</w:t>
            </w:r>
            <w:r w:rsidRPr="00BF75DB">
              <w:rPr>
                <w:sz w:val="24"/>
                <w:szCs w:val="24"/>
              </w:rPr>
              <w:t>щественного питания), кв.м.</w:t>
            </w:r>
          </w:p>
        </w:tc>
        <w:tc>
          <w:tcPr>
            <w:tcW w:w="2913" w:type="dxa"/>
          </w:tcPr>
          <w:p w:rsidR="00F51C4D" w:rsidRPr="00BF75DB" w:rsidRDefault="00F51C4D" w:rsidP="001E00DF">
            <w:pPr>
              <w:jc w:val="center"/>
              <w:rPr>
                <w:sz w:val="24"/>
                <w:szCs w:val="24"/>
              </w:rPr>
            </w:pPr>
            <w:r w:rsidRPr="00BF75DB">
              <w:rPr>
                <w:sz w:val="24"/>
                <w:szCs w:val="24"/>
              </w:rPr>
              <w:t>Количество посадочных мест на предприятии о</w:t>
            </w:r>
            <w:r w:rsidRPr="00BF75DB">
              <w:rPr>
                <w:sz w:val="24"/>
                <w:szCs w:val="24"/>
              </w:rPr>
              <w:t>б</w:t>
            </w:r>
            <w:r w:rsidRPr="00BF75DB">
              <w:rPr>
                <w:sz w:val="24"/>
                <w:szCs w:val="24"/>
              </w:rPr>
              <w:t>щепита</w:t>
            </w:r>
          </w:p>
        </w:tc>
      </w:tr>
      <w:tr w:rsidR="00F51C4D" w:rsidRPr="00BF75DB" w:rsidTr="001E00DF">
        <w:tc>
          <w:tcPr>
            <w:tcW w:w="15354" w:type="dxa"/>
            <w:gridSpan w:val="6"/>
          </w:tcPr>
          <w:p w:rsidR="00F51C4D" w:rsidRPr="00C11FB4" w:rsidRDefault="00F51C4D" w:rsidP="001E00DF">
            <w:pPr>
              <w:jc w:val="center"/>
              <w:rPr>
                <w:b/>
                <w:sz w:val="24"/>
                <w:szCs w:val="24"/>
              </w:rPr>
            </w:pPr>
            <w:r w:rsidRPr="00C11FB4">
              <w:rPr>
                <w:b/>
                <w:sz w:val="24"/>
                <w:szCs w:val="24"/>
              </w:rPr>
              <w:t>Обрабатывающие производства</w:t>
            </w:r>
          </w:p>
        </w:tc>
      </w:tr>
      <w:tr w:rsidR="00F51C4D" w:rsidRPr="00BF75DB" w:rsidTr="001E00DF">
        <w:tc>
          <w:tcPr>
            <w:tcW w:w="594" w:type="dxa"/>
          </w:tcPr>
          <w:p w:rsidR="00F51C4D" w:rsidRPr="00BF75DB" w:rsidRDefault="00F51C4D" w:rsidP="001E00DF">
            <w:pPr>
              <w:jc w:val="center"/>
              <w:rPr>
                <w:sz w:val="24"/>
                <w:szCs w:val="24"/>
              </w:rPr>
            </w:pPr>
          </w:p>
        </w:tc>
        <w:tc>
          <w:tcPr>
            <w:tcW w:w="3058" w:type="dxa"/>
          </w:tcPr>
          <w:p w:rsidR="00F51C4D" w:rsidRPr="00BF75DB" w:rsidRDefault="00E628FD" w:rsidP="001E00DF">
            <w:pPr>
              <w:jc w:val="center"/>
              <w:rPr>
                <w:sz w:val="24"/>
                <w:szCs w:val="24"/>
              </w:rPr>
            </w:pPr>
            <w:r>
              <w:rPr>
                <w:sz w:val="24"/>
                <w:szCs w:val="24"/>
              </w:rPr>
              <w:t xml:space="preserve">ООО </w:t>
            </w:r>
            <w:r w:rsidR="00F51C4D">
              <w:rPr>
                <w:sz w:val="24"/>
                <w:szCs w:val="24"/>
              </w:rPr>
              <w:t>Фан Плита</w:t>
            </w:r>
          </w:p>
        </w:tc>
        <w:tc>
          <w:tcPr>
            <w:tcW w:w="1843" w:type="dxa"/>
          </w:tcPr>
          <w:p w:rsidR="00F51C4D" w:rsidRPr="00BF75DB" w:rsidRDefault="00F51C4D" w:rsidP="001E00DF">
            <w:pPr>
              <w:jc w:val="center"/>
              <w:rPr>
                <w:sz w:val="24"/>
                <w:szCs w:val="24"/>
              </w:rPr>
            </w:pPr>
            <w:r>
              <w:rPr>
                <w:sz w:val="24"/>
                <w:szCs w:val="24"/>
              </w:rPr>
              <w:t>50</w:t>
            </w:r>
          </w:p>
        </w:tc>
        <w:tc>
          <w:tcPr>
            <w:tcW w:w="3544" w:type="dxa"/>
          </w:tcPr>
          <w:p w:rsidR="00F51C4D" w:rsidRPr="00BF75DB" w:rsidRDefault="00F51C4D" w:rsidP="001E00DF">
            <w:pPr>
              <w:jc w:val="center"/>
              <w:rPr>
                <w:sz w:val="24"/>
                <w:szCs w:val="24"/>
              </w:rPr>
            </w:pPr>
            <w:r>
              <w:rPr>
                <w:sz w:val="24"/>
                <w:szCs w:val="24"/>
              </w:rPr>
              <w:t>Фанера</w:t>
            </w:r>
          </w:p>
        </w:tc>
        <w:tc>
          <w:tcPr>
            <w:tcW w:w="3402" w:type="dxa"/>
          </w:tcPr>
          <w:p w:rsidR="00F51C4D" w:rsidRPr="00BF75DB" w:rsidRDefault="00F51C4D" w:rsidP="001E00DF">
            <w:pPr>
              <w:jc w:val="center"/>
              <w:rPr>
                <w:sz w:val="24"/>
                <w:szCs w:val="24"/>
              </w:rPr>
            </w:pPr>
            <w:r>
              <w:rPr>
                <w:sz w:val="24"/>
                <w:szCs w:val="24"/>
              </w:rPr>
              <w:t>-</w:t>
            </w:r>
          </w:p>
        </w:tc>
        <w:tc>
          <w:tcPr>
            <w:tcW w:w="2913" w:type="dxa"/>
          </w:tcPr>
          <w:p w:rsidR="00F51C4D" w:rsidRPr="00BF75DB" w:rsidRDefault="00F51C4D" w:rsidP="001E00DF">
            <w:pPr>
              <w:jc w:val="center"/>
              <w:rPr>
                <w:sz w:val="24"/>
                <w:szCs w:val="24"/>
              </w:rPr>
            </w:pPr>
            <w:r>
              <w:rPr>
                <w:sz w:val="24"/>
                <w:szCs w:val="24"/>
              </w:rPr>
              <w:t>-</w:t>
            </w:r>
          </w:p>
        </w:tc>
      </w:tr>
      <w:tr w:rsidR="00F51C4D" w:rsidRPr="00BF75DB" w:rsidTr="001E00DF">
        <w:tc>
          <w:tcPr>
            <w:tcW w:w="594" w:type="dxa"/>
          </w:tcPr>
          <w:p w:rsidR="00F51C4D" w:rsidRPr="00BF75DB" w:rsidRDefault="00F51C4D" w:rsidP="001E00DF">
            <w:pPr>
              <w:jc w:val="center"/>
              <w:rPr>
                <w:sz w:val="24"/>
                <w:szCs w:val="24"/>
              </w:rPr>
            </w:pPr>
          </w:p>
        </w:tc>
        <w:tc>
          <w:tcPr>
            <w:tcW w:w="3058" w:type="dxa"/>
          </w:tcPr>
          <w:p w:rsidR="00F51C4D" w:rsidRPr="00BF75DB" w:rsidRDefault="00F51C4D" w:rsidP="001E00DF">
            <w:pPr>
              <w:jc w:val="center"/>
              <w:rPr>
                <w:sz w:val="24"/>
                <w:szCs w:val="24"/>
              </w:rPr>
            </w:pPr>
            <w:r>
              <w:rPr>
                <w:sz w:val="24"/>
                <w:szCs w:val="24"/>
              </w:rPr>
              <w:t>-</w:t>
            </w:r>
          </w:p>
        </w:tc>
        <w:tc>
          <w:tcPr>
            <w:tcW w:w="1843" w:type="dxa"/>
          </w:tcPr>
          <w:p w:rsidR="00F51C4D" w:rsidRPr="00BF75DB" w:rsidRDefault="00F51C4D" w:rsidP="001E00DF">
            <w:pPr>
              <w:jc w:val="center"/>
              <w:rPr>
                <w:sz w:val="24"/>
                <w:szCs w:val="24"/>
              </w:rPr>
            </w:pPr>
            <w:r>
              <w:rPr>
                <w:sz w:val="24"/>
                <w:szCs w:val="24"/>
              </w:rPr>
              <w:t>-</w:t>
            </w:r>
          </w:p>
        </w:tc>
        <w:tc>
          <w:tcPr>
            <w:tcW w:w="3544" w:type="dxa"/>
          </w:tcPr>
          <w:p w:rsidR="00F51C4D" w:rsidRPr="00BF75DB" w:rsidRDefault="00F51C4D" w:rsidP="001E00DF">
            <w:pPr>
              <w:jc w:val="center"/>
              <w:rPr>
                <w:sz w:val="24"/>
                <w:szCs w:val="24"/>
              </w:rPr>
            </w:pPr>
            <w:r>
              <w:rPr>
                <w:sz w:val="24"/>
                <w:szCs w:val="24"/>
              </w:rPr>
              <w:t>-</w:t>
            </w:r>
          </w:p>
        </w:tc>
        <w:tc>
          <w:tcPr>
            <w:tcW w:w="3402" w:type="dxa"/>
          </w:tcPr>
          <w:p w:rsidR="00F51C4D" w:rsidRPr="00BF75DB" w:rsidRDefault="00F51C4D" w:rsidP="001E00DF">
            <w:pPr>
              <w:jc w:val="center"/>
              <w:rPr>
                <w:sz w:val="24"/>
                <w:szCs w:val="24"/>
              </w:rPr>
            </w:pPr>
            <w:r>
              <w:rPr>
                <w:sz w:val="24"/>
                <w:szCs w:val="24"/>
              </w:rPr>
              <w:t>-</w:t>
            </w:r>
          </w:p>
        </w:tc>
        <w:tc>
          <w:tcPr>
            <w:tcW w:w="2913" w:type="dxa"/>
          </w:tcPr>
          <w:p w:rsidR="00F51C4D" w:rsidRPr="00BF75DB" w:rsidRDefault="00F51C4D" w:rsidP="001E00DF">
            <w:pPr>
              <w:jc w:val="center"/>
              <w:rPr>
                <w:sz w:val="24"/>
                <w:szCs w:val="24"/>
              </w:rPr>
            </w:pPr>
            <w:r>
              <w:rPr>
                <w:sz w:val="24"/>
                <w:szCs w:val="24"/>
              </w:rPr>
              <w:t>-</w:t>
            </w:r>
          </w:p>
        </w:tc>
      </w:tr>
      <w:tr w:rsidR="00F51C4D" w:rsidRPr="00BF75DB" w:rsidTr="001E00DF">
        <w:tc>
          <w:tcPr>
            <w:tcW w:w="15354" w:type="dxa"/>
            <w:gridSpan w:val="6"/>
          </w:tcPr>
          <w:p w:rsidR="00F51C4D" w:rsidRPr="00C11FB4" w:rsidRDefault="00F51C4D" w:rsidP="001E00DF">
            <w:pPr>
              <w:jc w:val="center"/>
              <w:rPr>
                <w:b/>
                <w:sz w:val="24"/>
                <w:szCs w:val="24"/>
              </w:rPr>
            </w:pPr>
            <w:r w:rsidRPr="00C11FB4">
              <w:rPr>
                <w:b/>
                <w:sz w:val="24"/>
                <w:szCs w:val="24"/>
              </w:rPr>
              <w:t>Строительство</w:t>
            </w:r>
          </w:p>
        </w:tc>
      </w:tr>
      <w:tr w:rsidR="00F51C4D" w:rsidRPr="00BF75DB" w:rsidTr="001E00DF">
        <w:tc>
          <w:tcPr>
            <w:tcW w:w="594" w:type="dxa"/>
          </w:tcPr>
          <w:p w:rsidR="00F51C4D" w:rsidRPr="00BF75DB" w:rsidRDefault="00F51C4D" w:rsidP="001E00DF">
            <w:pPr>
              <w:jc w:val="center"/>
              <w:rPr>
                <w:sz w:val="24"/>
                <w:szCs w:val="24"/>
              </w:rPr>
            </w:pPr>
          </w:p>
        </w:tc>
        <w:tc>
          <w:tcPr>
            <w:tcW w:w="3058" w:type="dxa"/>
          </w:tcPr>
          <w:p w:rsidR="00F51C4D" w:rsidRPr="00BF75DB" w:rsidRDefault="00F51C4D" w:rsidP="001E00DF">
            <w:pPr>
              <w:jc w:val="center"/>
              <w:rPr>
                <w:sz w:val="24"/>
                <w:szCs w:val="24"/>
              </w:rPr>
            </w:pPr>
            <w:r>
              <w:rPr>
                <w:sz w:val="24"/>
                <w:szCs w:val="24"/>
              </w:rPr>
              <w:t>ИП Макеев В.В.</w:t>
            </w:r>
          </w:p>
        </w:tc>
        <w:tc>
          <w:tcPr>
            <w:tcW w:w="1843" w:type="dxa"/>
          </w:tcPr>
          <w:p w:rsidR="00F51C4D" w:rsidRPr="00BF75DB" w:rsidRDefault="00F51C4D" w:rsidP="001E00DF">
            <w:pPr>
              <w:jc w:val="center"/>
              <w:rPr>
                <w:sz w:val="24"/>
                <w:szCs w:val="24"/>
              </w:rPr>
            </w:pPr>
            <w:r>
              <w:rPr>
                <w:sz w:val="24"/>
                <w:szCs w:val="24"/>
              </w:rPr>
              <w:t>26</w:t>
            </w:r>
          </w:p>
        </w:tc>
        <w:tc>
          <w:tcPr>
            <w:tcW w:w="3544" w:type="dxa"/>
          </w:tcPr>
          <w:p w:rsidR="00F51C4D" w:rsidRPr="00BF75DB" w:rsidRDefault="00F51C4D" w:rsidP="001E00DF">
            <w:pPr>
              <w:jc w:val="center"/>
              <w:rPr>
                <w:sz w:val="24"/>
                <w:szCs w:val="24"/>
              </w:rPr>
            </w:pPr>
            <w:r>
              <w:rPr>
                <w:sz w:val="24"/>
                <w:szCs w:val="24"/>
              </w:rPr>
              <w:t>Строительство жилых и неж</w:t>
            </w:r>
            <w:r>
              <w:rPr>
                <w:sz w:val="24"/>
                <w:szCs w:val="24"/>
              </w:rPr>
              <w:t>и</w:t>
            </w:r>
            <w:r>
              <w:rPr>
                <w:sz w:val="24"/>
                <w:szCs w:val="24"/>
              </w:rPr>
              <w:t>лых зданий</w:t>
            </w:r>
          </w:p>
        </w:tc>
        <w:tc>
          <w:tcPr>
            <w:tcW w:w="3402" w:type="dxa"/>
          </w:tcPr>
          <w:p w:rsidR="00F51C4D" w:rsidRPr="00BF75DB" w:rsidRDefault="00F51C4D" w:rsidP="001E00DF">
            <w:pPr>
              <w:jc w:val="center"/>
              <w:rPr>
                <w:sz w:val="24"/>
                <w:szCs w:val="24"/>
              </w:rPr>
            </w:pPr>
            <w:r>
              <w:rPr>
                <w:sz w:val="24"/>
                <w:szCs w:val="24"/>
              </w:rPr>
              <w:t>-</w:t>
            </w:r>
          </w:p>
        </w:tc>
        <w:tc>
          <w:tcPr>
            <w:tcW w:w="2913" w:type="dxa"/>
          </w:tcPr>
          <w:p w:rsidR="00F51C4D" w:rsidRPr="00BF75DB" w:rsidRDefault="00F51C4D" w:rsidP="001E00DF">
            <w:pPr>
              <w:jc w:val="center"/>
              <w:rPr>
                <w:sz w:val="24"/>
                <w:szCs w:val="24"/>
              </w:rPr>
            </w:pPr>
            <w:r>
              <w:rPr>
                <w:sz w:val="24"/>
                <w:szCs w:val="24"/>
              </w:rPr>
              <w:t>-</w:t>
            </w:r>
          </w:p>
        </w:tc>
      </w:tr>
      <w:tr w:rsidR="00F51C4D" w:rsidRPr="00BF75DB" w:rsidTr="001E00DF">
        <w:tc>
          <w:tcPr>
            <w:tcW w:w="594" w:type="dxa"/>
          </w:tcPr>
          <w:p w:rsidR="00F51C4D" w:rsidRPr="00BF75DB" w:rsidRDefault="00F51C4D" w:rsidP="001E00DF">
            <w:pPr>
              <w:jc w:val="center"/>
              <w:rPr>
                <w:sz w:val="24"/>
                <w:szCs w:val="24"/>
              </w:rPr>
            </w:pPr>
          </w:p>
        </w:tc>
        <w:tc>
          <w:tcPr>
            <w:tcW w:w="3058" w:type="dxa"/>
          </w:tcPr>
          <w:p w:rsidR="00F51C4D" w:rsidRPr="00BF75DB" w:rsidRDefault="00F51C4D" w:rsidP="001E00DF">
            <w:pPr>
              <w:jc w:val="center"/>
              <w:rPr>
                <w:sz w:val="24"/>
                <w:szCs w:val="24"/>
              </w:rPr>
            </w:pPr>
            <w:r>
              <w:rPr>
                <w:sz w:val="24"/>
                <w:szCs w:val="24"/>
              </w:rPr>
              <w:t>ООО «Дорожник»</w:t>
            </w:r>
          </w:p>
        </w:tc>
        <w:tc>
          <w:tcPr>
            <w:tcW w:w="1843" w:type="dxa"/>
          </w:tcPr>
          <w:p w:rsidR="00F51C4D" w:rsidRPr="00BF75DB" w:rsidRDefault="00F51C4D" w:rsidP="001E00DF">
            <w:pPr>
              <w:jc w:val="center"/>
              <w:rPr>
                <w:sz w:val="24"/>
                <w:szCs w:val="24"/>
              </w:rPr>
            </w:pPr>
            <w:r>
              <w:rPr>
                <w:sz w:val="24"/>
                <w:szCs w:val="24"/>
              </w:rPr>
              <w:t>23</w:t>
            </w:r>
          </w:p>
        </w:tc>
        <w:tc>
          <w:tcPr>
            <w:tcW w:w="3544" w:type="dxa"/>
          </w:tcPr>
          <w:p w:rsidR="00F51C4D" w:rsidRPr="00BF75DB" w:rsidRDefault="00F51C4D" w:rsidP="001E00DF">
            <w:pPr>
              <w:jc w:val="center"/>
              <w:rPr>
                <w:sz w:val="24"/>
                <w:szCs w:val="24"/>
              </w:rPr>
            </w:pPr>
            <w:r>
              <w:rPr>
                <w:sz w:val="24"/>
                <w:szCs w:val="24"/>
              </w:rPr>
              <w:t>Строительство жилых и неж</w:t>
            </w:r>
            <w:r>
              <w:rPr>
                <w:sz w:val="24"/>
                <w:szCs w:val="24"/>
              </w:rPr>
              <w:t>и</w:t>
            </w:r>
            <w:r>
              <w:rPr>
                <w:sz w:val="24"/>
                <w:szCs w:val="24"/>
              </w:rPr>
              <w:t>лых зданий</w:t>
            </w:r>
          </w:p>
        </w:tc>
        <w:tc>
          <w:tcPr>
            <w:tcW w:w="3402" w:type="dxa"/>
          </w:tcPr>
          <w:p w:rsidR="00F51C4D" w:rsidRPr="00BF75DB" w:rsidRDefault="00F51C4D" w:rsidP="001E00DF">
            <w:pPr>
              <w:jc w:val="center"/>
              <w:rPr>
                <w:sz w:val="24"/>
                <w:szCs w:val="24"/>
              </w:rPr>
            </w:pPr>
            <w:r>
              <w:rPr>
                <w:sz w:val="24"/>
                <w:szCs w:val="24"/>
              </w:rPr>
              <w:t>-</w:t>
            </w:r>
          </w:p>
        </w:tc>
        <w:tc>
          <w:tcPr>
            <w:tcW w:w="2913" w:type="dxa"/>
          </w:tcPr>
          <w:p w:rsidR="00F51C4D" w:rsidRPr="00BF75DB" w:rsidRDefault="00F51C4D" w:rsidP="001E00DF">
            <w:pPr>
              <w:jc w:val="center"/>
              <w:rPr>
                <w:sz w:val="24"/>
                <w:szCs w:val="24"/>
              </w:rPr>
            </w:pPr>
            <w:r>
              <w:rPr>
                <w:sz w:val="24"/>
                <w:szCs w:val="24"/>
              </w:rPr>
              <w:t>-</w:t>
            </w:r>
          </w:p>
        </w:tc>
      </w:tr>
      <w:tr w:rsidR="00F51C4D" w:rsidRPr="00BF75DB" w:rsidTr="001E00DF">
        <w:tc>
          <w:tcPr>
            <w:tcW w:w="594" w:type="dxa"/>
          </w:tcPr>
          <w:p w:rsidR="00F51C4D" w:rsidRPr="00BF75DB" w:rsidRDefault="00F51C4D" w:rsidP="001E00DF">
            <w:pPr>
              <w:jc w:val="center"/>
              <w:rPr>
                <w:sz w:val="24"/>
                <w:szCs w:val="24"/>
              </w:rPr>
            </w:pPr>
          </w:p>
        </w:tc>
        <w:tc>
          <w:tcPr>
            <w:tcW w:w="3058" w:type="dxa"/>
          </w:tcPr>
          <w:p w:rsidR="00F51C4D" w:rsidRPr="00BF75DB" w:rsidRDefault="00F51C4D" w:rsidP="001E00DF">
            <w:pPr>
              <w:jc w:val="center"/>
              <w:rPr>
                <w:sz w:val="24"/>
                <w:szCs w:val="24"/>
              </w:rPr>
            </w:pPr>
            <w:r>
              <w:rPr>
                <w:sz w:val="24"/>
                <w:szCs w:val="24"/>
              </w:rPr>
              <w:t>ООО «Агрострой»</w:t>
            </w:r>
          </w:p>
        </w:tc>
        <w:tc>
          <w:tcPr>
            <w:tcW w:w="1843" w:type="dxa"/>
          </w:tcPr>
          <w:p w:rsidR="00F51C4D" w:rsidRPr="00BF75DB" w:rsidRDefault="00F51C4D" w:rsidP="001E00DF">
            <w:pPr>
              <w:jc w:val="center"/>
              <w:rPr>
                <w:sz w:val="24"/>
                <w:szCs w:val="24"/>
              </w:rPr>
            </w:pPr>
            <w:r>
              <w:rPr>
                <w:sz w:val="24"/>
                <w:szCs w:val="24"/>
              </w:rPr>
              <w:t xml:space="preserve">30 </w:t>
            </w:r>
          </w:p>
        </w:tc>
        <w:tc>
          <w:tcPr>
            <w:tcW w:w="3544" w:type="dxa"/>
          </w:tcPr>
          <w:p w:rsidR="00F51C4D" w:rsidRPr="00BF75DB" w:rsidRDefault="00F51C4D" w:rsidP="001E00DF">
            <w:pPr>
              <w:jc w:val="center"/>
              <w:rPr>
                <w:sz w:val="24"/>
                <w:szCs w:val="24"/>
              </w:rPr>
            </w:pPr>
            <w:r>
              <w:rPr>
                <w:sz w:val="24"/>
                <w:szCs w:val="24"/>
              </w:rPr>
              <w:t>Производство товарного бетона</w:t>
            </w:r>
          </w:p>
        </w:tc>
        <w:tc>
          <w:tcPr>
            <w:tcW w:w="3402" w:type="dxa"/>
          </w:tcPr>
          <w:p w:rsidR="00F51C4D" w:rsidRPr="00BF75DB" w:rsidRDefault="00F51C4D" w:rsidP="001E00DF">
            <w:pPr>
              <w:jc w:val="center"/>
              <w:rPr>
                <w:sz w:val="24"/>
                <w:szCs w:val="24"/>
              </w:rPr>
            </w:pPr>
            <w:r>
              <w:rPr>
                <w:sz w:val="24"/>
                <w:szCs w:val="24"/>
              </w:rPr>
              <w:t>-</w:t>
            </w:r>
          </w:p>
        </w:tc>
        <w:tc>
          <w:tcPr>
            <w:tcW w:w="2913" w:type="dxa"/>
          </w:tcPr>
          <w:p w:rsidR="00F51C4D" w:rsidRPr="00BF75DB" w:rsidRDefault="00F51C4D" w:rsidP="001E00DF">
            <w:pPr>
              <w:jc w:val="center"/>
              <w:rPr>
                <w:sz w:val="24"/>
                <w:szCs w:val="24"/>
              </w:rPr>
            </w:pPr>
            <w:r>
              <w:rPr>
                <w:sz w:val="24"/>
                <w:szCs w:val="24"/>
              </w:rPr>
              <w:t>-</w:t>
            </w:r>
          </w:p>
        </w:tc>
      </w:tr>
      <w:tr w:rsidR="00F51C4D" w:rsidRPr="00BF75DB" w:rsidTr="001E00DF">
        <w:tc>
          <w:tcPr>
            <w:tcW w:w="594" w:type="dxa"/>
          </w:tcPr>
          <w:p w:rsidR="00F51C4D" w:rsidRPr="00BF75DB" w:rsidRDefault="00F51C4D" w:rsidP="001E00DF">
            <w:pPr>
              <w:jc w:val="center"/>
              <w:rPr>
                <w:sz w:val="24"/>
                <w:szCs w:val="24"/>
              </w:rPr>
            </w:pPr>
          </w:p>
        </w:tc>
        <w:tc>
          <w:tcPr>
            <w:tcW w:w="3058" w:type="dxa"/>
          </w:tcPr>
          <w:p w:rsidR="00F51C4D" w:rsidRPr="00BF75DB" w:rsidRDefault="00F51C4D" w:rsidP="001E00DF">
            <w:pPr>
              <w:jc w:val="center"/>
              <w:rPr>
                <w:sz w:val="24"/>
                <w:szCs w:val="24"/>
              </w:rPr>
            </w:pPr>
          </w:p>
        </w:tc>
        <w:tc>
          <w:tcPr>
            <w:tcW w:w="1843" w:type="dxa"/>
          </w:tcPr>
          <w:p w:rsidR="00F51C4D" w:rsidRPr="00BF75DB" w:rsidRDefault="00F51C4D" w:rsidP="001E00DF">
            <w:pPr>
              <w:jc w:val="center"/>
              <w:rPr>
                <w:sz w:val="24"/>
                <w:szCs w:val="24"/>
              </w:rPr>
            </w:pPr>
          </w:p>
        </w:tc>
        <w:tc>
          <w:tcPr>
            <w:tcW w:w="3544" w:type="dxa"/>
          </w:tcPr>
          <w:p w:rsidR="00F51C4D" w:rsidRPr="00BF75DB" w:rsidRDefault="00F51C4D" w:rsidP="001E00DF">
            <w:pPr>
              <w:jc w:val="center"/>
              <w:rPr>
                <w:sz w:val="24"/>
                <w:szCs w:val="24"/>
              </w:rPr>
            </w:pPr>
          </w:p>
        </w:tc>
        <w:tc>
          <w:tcPr>
            <w:tcW w:w="3402" w:type="dxa"/>
          </w:tcPr>
          <w:p w:rsidR="00F51C4D" w:rsidRPr="00BF75DB" w:rsidRDefault="00F51C4D" w:rsidP="001E00DF">
            <w:pPr>
              <w:jc w:val="center"/>
              <w:rPr>
                <w:sz w:val="24"/>
                <w:szCs w:val="24"/>
              </w:rPr>
            </w:pPr>
          </w:p>
        </w:tc>
        <w:tc>
          <w:tcPr>
            <w:tcW w:w="2913" w:type="dxa"/>
          </w:tcPr>
          <w:p w:rsidR="00F51C4D" w:rsidRPr="00BF75DB" w:rsidRDefault="00F51C4D" w:rsidP="001E00DF">
            <w:pPr>
              <w:jc w:val="center"/>
              <w:rPr>
                <w:sz w:val="24"/>
                <w:szCs w:val="24"/>
              </w:rPr>
            </w:pPr>
          </w:p>
        </w:tc>
      </w:tr>
      <w:tr w:rsidR="00F51C4D" w:rsidRPr="00BF75DB" w:rsidTr="001E00DF">
        <w:tc>
          <w:tcPr>
            <w:tcW w:w="15354" w:type="dxa"/>
            <w:gridSpan w:val="6"/>
          </w:tcPr>
          <w:p w:rsidR="00F51C4D" w:rsidRPr="00C11FB4" w:rsidRDefault="00F51C4D" w:rsidP="001E00DF">
            <w:pPr>
              <w:jc w:val="center"/>
              <w:rPr>
                <w:b/>
                <w:sz w:val="24"/>
                <w:szCs w:val="24"/>
              </w:rPr>
            </w:pPr>
            <w:r w:rsidRPr="00C11FB4">
              <w:rPr>
                <w:b/>
                <w:sz w:val="24"/>
                <w:szCs w:val="24"/>
              </w:rPr>
              <w:t>Транспорт</w:t>
            </w:r>
          </w:p>
        </w:tc>
      </w:tr>
      <w:tr w:rsidR="00F51C4D" w:rsidRPr="00BF75DB" w:rsidTr="001E00DF">
        <w:tc>
          <w:tcPr>
            <w:tcW w:w="594" w:type="dxa"/>
          </w:tcPr>
          <w:p w:rsidR="00F51C4D" w:rsidRPr="00BF75DB" w:rsidRDefault="00F51C4D" w:rsidP="001E00DF">
            <w:pPr>
              <w:jc w:val="center"/>
              <w:rPr>
                <w:sz w:val="24"/>
                <w:szCs w:val="24"/>
              </w:rPr>
            </w:pPr>
          </w:p>
        </w:tc>
        <w:tc>
          <w:tcPr>
            <w:tcW w:w="3058" w:type="dxa"/>
          </w:tcPr>
          <w:p w:rsidR="00F51C4D" w:rsidRPr="00BF75DB" w:rsidRDefault="00F51C4D" w:rsidP="001E00DF">
            <w:pPr>
              <w:jc w:val="center"/>
              <w:rPr>
                <w:sz w:val="24"/>
                <w:szCs w:val="24"/>
              </w:rPr>
            </w:pPr>
            <w:r>
              <w:rPr>
                <w:sz w:val="24"/>
                <w:szCs w:val="24"/>
              </w:rPr>
              <w:t>АТП</w:t>
            </w:r>
          </w:p>
        </w:tc>
        <w:tc>
          <w:tcPr>
            <w:tcW w:w="1843" w:type="dxa"/>
          </w:tcPr>
          <w:p w:rsidR="00F51C4D" w:rsidRPr="00BF75DB" w:rsidRDefault="00F51C4D" w:rsidP="001E00DF">
            <w:pPr>
              <w:jc w:val="center"/>
              <w:rPr>
                <w:sz w:val="24"/>
                <w:szCs w:val="24"/>
              </w:rPr>
            </w:pPr>
            <w:r>
              <w:rPr>
                <w:sz w:val="24"/>
                <w:szCs w:val="24"/>
              </w:rPr>
              <w:t>16</w:t>
            </w:r>
          </w:p>
        </w:tc>
        <w:tc>
          <w:tcPr>
            <w:tcW w:w="3544" w:type="dxa"/>
          </w:tcPr>
          <w:p w:rsidR="00F51C4D" w:rsidRPr="00BF75DB" w:rsidRDefault="00F51C4D" w:rsidP="001E00DF">
            <w:pPr>
              <w:jc w:val="center"/>
              <w:rPr>
                <w:sz w:val="24"/>
                <w:szCs w:val="24"/>
              </w:rPr>
            </w:pPr>
            <w:r>
              <w:rPr>
                <w:sz w:val="24"/>
                <w:szCs w:val="24"/>
              </w:rPr>
              <w:t>Пассажирские перевозки</w:t>
            </w:r>
          </w:p>
        </w:tc>
        <w:tc>
          <w:tcPr>
            <w:tcW w:w="3402" w:type="dxa"/>
          </w:tcPr>
          <w:p w:rsidR="00F51C4D" w:rsidRPr="00BF75DB" w:rsidRDefault="00F51C4D" w:rsidP="001E00DF">
            <w:pPr>
              <w:jc w:val="center"/>
              <w:rPr>
                <w:sz w:val="24"/>
                <w:szCs w:val="24"/>
              </w:rPr>
            </w:pPr>
            <w:r>
              <w:rPr>
                <w:sz w:val="24"/>
                <w:szCs w:val="24"/>
              </w:rPr>
              <w:t>-</w:t>
            </w:r>
          </w:p>
        </w:tc>
        <w:tc>
          <w:tcPr>
            <w:tcW w:w="2913" w:type="dxa"/>
          </w:tcPr>
          <w:p w:rsidR="00F51C4D" w:rsidRPr="00BF75DB" w:rsidRDefault="00F51C4D" w:rsidP="001E00DF">
            <w:pPr>
              <w:jc w:val="center"/>
              <w:rPr>
                <w:sz w:val="24"/>
                <w:szCs w:val="24"/>
              </w:rPr>
            </w:pPr>
            <w:r>
              <w:rPr>
                <w:sz w:val="24"/>
                <w:szCs w:val="24"/>
              </w:rPr>
              <w:t>-</w:t>
            </w:r>
          </w:p>
        </w:tc>
      </w:tr>
      <w:tr w:rsidR="00F51C4D" w:rsidRPr="00BF75DB" w:rsidTr="001E00DF">
        <w:tc>
          <w:tcPr>
            <w:tcW w:w="594" w:type="dxa"/>
          </w:tcPr>
          <w:p w:rsidR="00F51C4D" w:rsidRPr="00BF75DB" w:rsidRDefault="00F51C4D" w:rsidP="001E00DF">
            <w:pPr>
              <w:jc w:val="center"/>
              <w:rPr>
                <w:sz w:val="24"/>
                <w:szCs w:val="24"/>
              </w:rPr>
            </w:pPr>
          </w:p>
        </w:tc>
        <w:tc>
          <w:tcPr>
            <w:tcW w:w="3058" w:type="dxa"/>
          </w:tcPr>
          <w:p w:rsidR="00F51C4D" w:rsidRPr="00BF75DB" w:rsidRDefault="00F51C4D" w:rsidP="001E00DF">
            <w:pPr>
              <w:jc w:val="center"/>
              <w:rPr>
                <w:sz w:val="24"/>
                <w:szCs w:val="24"/>
              </w:rPr>
            </w:pPr>
          </w:p>
        </w:tc>
        <w:tc>
          <w:tcPr>
            <w:tcW w:w="1843" w:type="dxa"/>
          </w:tcPr>
          <w:p w:rsidR="00F51C4D" w:rsidRPr="00BF75DB" w:rsidRDefault="00F51C4D" w:rsidP="001E00DF">
            <w:pPr>
              <w:jc w:val="center"/>
              <w:rPr>
                <w:sz w:val="24"/>
                <w:szCs w:val="24"/>
              </w:rPr>
            </w:pPr>
          </w:p>
        </w:tc>
        <w:tc>
          <w:tcPr>
            <w:tcW w:w="3544" w:type="dxa"/>
          </w:tcPr>
          <w:p w:rsidR="00F51C4D" w:rsidRPr="00BF75DB" w:rsidRDefault="00F51C4D" w:rsidP="001E00DF">
            <w:pPr>
              <w:jc w:val="center"/>
              <w:rPr>
                <w:sz w:val="24"/>
                <w:szCs w:val="24"/>
              </w:rPr>
            </w:pPr>
          </w:p>
        </w:tc>
        <w:tc>
          <w:tcPr>
            <w:tcW w:w="3402" w:type="dxa"/>
          </w:tcPr>
          <w:p w:rsidR="00F51C4D" w:rsidRPr="00BF75DB" w:rsidRDefault="00F51C4D" w:rsidP="001E00DF">
            <w:pPr>
              <w:jc w:val="center"/>
              <w:rPr>
                <w:sz w:val="24"/>
                <w:szCs w:val="24"/>
              </w:rPr>
            </w:pPr>
            <w:r>
              <w:rPr>
                <w:sz w:val="24"/>
                <w:szCs w:val="24"/>
              </w:rPr>
              <w:t>-</w:t>
            </w:r>
          </w:p>
        </w:tc>
        <w:tc>
          <w:tcPr>
            <w:tcW w:w="2913" w:type="dxa"/>
          </w:tcPr>
          <w:p w:rsidR="00F51C4D" w:rsidRPr="00BF75DB" w:rsidRDefault="00F51C4D" w:rsidP="001E00DF">
            <w:pPr>
              <w:jc w:val="center"/>
              <w:rPr>
                <w:sz w:val="24"/>
                <w:szCs w:val="24"/>
              </w:rPr>
            </w:pPr>
            <w:r>
              <w:rPr>
                <w:sz w:val="24"/>
                <w:szCs w:val="24"/>
              </w:rPr>
              <w:t>-</w:t>
            </w:r>
          </w:p>
        </w:tc>
      </w:tr>
      <w:tr w:rsidR="00F51C4D" w:rsidRPr="00BF75DB" w:rsidTr="001E00DF">
        <w:tc>
          <w:tcPr>
            <w:tcW w:w="15354" w:type="dxa"/>
            <w:gridSpan w:val="6"/>
          </w:tcPr>
          <w:p w:rsidR="00F51C4D" w:rsidRPr="00C11FB4" w:rsidRDefault="00F51C4D" w:rsidP="001E00DF">
            <w:pPr>
              <w:jc w:val="center"/>
              <w:rPr>
                <w:b/>
                <w:sz w:val="24"/>
                <w:szCs w:val="24"/>
              </w:rPr>
            </w:pPr>
            <w:r w:rsidRPr="00C11FB4">
              <w:rPr>
                <w:b/>
                <w:sz w:val="24"/>
                <w:szCs w:val="24"/>
              </w:rPr>
              <w:t>Связь</w:t>
            </w:r>
          </w:p>
        </w:tc>
      </w:tr>
      <w:tr w:rsidR="00F51C4D" w:rsidRPr="00BF75DB" w:rsidTr="001E00DF">
        <w:tc>
          <w:tcPr>
            <w:tcW w:w="594" w:type="dxa"/>
          </w:tcPr>
          <w:p w:rsidR="00F51C4D" w:rsidRPr="00BF75DB" w:rsidRDefault="00F51C4D" w:rsidP="001E00DF">
            <w:pPr>
              <w:jc w:val="center"/>
              <w:rPr>
                <w:sz w:val="24"/>
                <w:szCs w:val="24"/>
              </w:rPr>
            </w:pPr>
          </w:p>
        </w:tc>
        <w:tc>
          <w:tcPr>
            <w:tcW w:w="3058" w:type="dxa"/>
          </w:tcPr>
          <w:p w:rsidR="00F51C4D" w:rsidRPr="00BF75DB" w:rsidRDefault="00F51C4D" w:rsidP="001E00DF">
            <w:pPr>
              <w:jc w:val="center"/>
              <w:rPr>
                <w:sz w:val="24"/>
                <w:szCs w:val="24"/>
              </w:rPr>
            </w:pPr>
            <w:r>
              <w:rPr>
                <w:sz w:val="24"/>
                <w:szCs w:val="24"/>
              </w:rPr>
              <w:t>Ковылкинский филиал ФГУП «Почта России» К</w:t>
            </w:r>
            <w:r>
              <w:rPr>
                <w:sz w:val="24"/>
                <w:szCs w:val="24"/>
              </w:rPr>
              <w:t>о</w:t>
            </w:r>
            <w:r>
              <w:rPr>
                <w:sz w:val="24"/>
                <w:szCs w:val="24"/>
              </w:rPr>
              <w:t>вылкино</w:t>
            </w:r>
          </w:p>
        </w:tc>
        <w:tc>
          <w:tcPr>
            <w:tcW w:w="1843" w:type="dxa"/>
          </w:tcPr>
          <w:p w:rsidR="00F51C4D" w:rsidRPr="00BF75DB" w:rsidRDefault="00F51C4D" w:rsidP="001E00DF">
            <w:pPr>
              <w:jc w:val="center"/>
              <w:rPr>
                <w:sz w:val="24"/>
                <w:szCs w:val="24"/>
              </w:rPr>
            </w:pPr>
            <w:r>
              <w:rPr>
                <w:sz w:val="24"/>
                <w:szCs w:val="24"/>
              </w:rPr>
              <w:t>7</w:t>
            </w:r>
          </w:p>
        </w:tc>
        <w:tc>
          <w:tcPr>
            <w:tcW w:w="3544" w:type="dxa"/>
          </w:tcPr>
          <w:p w:rsidR="00F51C4D" w:rsidRPr="00BF75DB" w:rsidRDefault="00F51C4D" w:rsidP="001E00DF">
            <w:pPr>
              <w:jc w:val="center"/>
              <w:rPr>
                <w:sz w:val="24"/>
                <w:szCs w:val="24"/>
              </w:rPr>
            </w:pPr>
            <w:r>
              <w:rPr>
                <w:sz w:val="24"/>
                <w:szCs w:val="24"/>
              </w:rPr>
              <w:t>Сервис отслеживания посылок</w:t>
            </w:r>
          </w:p>
        </w:tc>
        <w:tc>
          <w:tcPr>
            <w:tcW w:w="3402" w:type="dxa"/>
          </w:tcPr>
          <w:p w:rsidR="00F51C4D" w:rsidRPr="00BF75DB" w:rsidRDefault="00F51C4D" w:rsidP="001E00DF">
            <w:pPr>
              <w:jc w:val="center"/>
              <w:rPr>
                <w:sz w:val="24"/>
                <w:szCs w:val="24"/>
              </w:rPr>
            </w:pPr>
            <w:r>
              <w:rPr>
                <w:sz w:val="24"/>
                <w:szCs w:val="24"/>
              </w:rPr>
              <w:t>-</w:t>
            </w:r>
          </w:p>
        </w:tc>
        <w:tc>
          <w:tcPr>
            <w:tcW w:w="2913" w:type="dxa"/>
          </w:tcPr>
          <w:p w:rsidR="00F51C4D" w:rsidRPr="00BF75DB" w:rsidRDefault="00F51C4D" w:rsidP="001E00DF">
            <w:pPr>
              <w:jc w:val="center"/>
              <w:rPr>
                <w:sz w:val="24"/>
                <w:szCs w:val="24"/>
              </w:rPr>
            </w:pPr>
            <w:r>
              <w:rPr>
                <w:sz w:val="24"/>
                <w:szCs w:val="24"/>
              </w:rPr>
              <w:t>-</w:t>
            </w:r>
          </w:p>
        </w:tc>
      </w:tr>
      <w:tr w:rsidR="00F51C4D" w:rsidRPr="00BF75DB" w:rsidTr="001E00DF">
        <w:tc>
          <w:tcPr>
            <w:tcW w:w="594" w:type="dxa"/>
          </w:tcPr>
          <w:p w:rsidR="00F51C4D" w:rsidRPr="00BF75DB" w:rsidRDefault="00F51C4D" w:rsidP="001E00DF">
            <w:pPr>
              <w:jc w:val="center"/>
              <w:rPr>
                <w:sz w:val="24"/>
                <w:szCs w:val="24"/>
              </w:rPr>
            </w:pPr>
          </w:p>
        </w:tc>
        <w:tc>
          <w:tcPr>
            <w:tcW w:w="3058" w:type="dxa"/>
          </w:tcPr>
          <w:p w:rsidR="00F51C4D" w:rsidRPr="00BF75DB" w:rsidRDefault="00F51C4D" w:rsidP="001E00DF">
            <w:pPr>
              <w:jc w:val="center"/>
              <w:rPr>
                <w:sz w:val="24"/>
                <w:szCs w:val="24"/>
              </w:rPr>
            </w:pPr>
            <w:r>
              <w:rPr>
                <w:sz w:val="24"/>
                <w:szCs w:val="24"/>
              </w:rPr>
              <w:t>ПАО «Ростелеком»</w:t>
            </w:r>
          </w:p>
        </w:tc>
        <w:tc>
          <w:tcPr>
            <w:tcW w:w="1843" w:type="dxa"/>
          </w:tcPr>
          <w:p w:rsidR="00F51C4D" w:rsidRPr="00BF75DB" w:rsidRDefault="00F51C4D" w:rsidP="001E00DF">
            <w:pPr>
              <w:jc w:val="center"/>
              <w:rPr>
                <w:sz w:val="24"/>
                <w:szCs w:val="24"/>
              </w:rPr>
            </w:pPr>
            <w:r>
              <w:rPr>
                <w:sz w:val="24"/>
                <w:szCs w:val="24"/>
              </w:rPr>
              <w:t>34</w:t>
            </w:r>
          </w:p>
        </w:tc>
        <w:tc>
          <w:tcPr>
            <w:tcW w:w="3544" w:type="dxa"/>
          </w:tcPr>
          <w:p w:rsidR="00F51C4D" w:rsidRPr="00BF75DB" w:rsidRDefault="00F51C4D" w:rsidP="001E00DF">
            <w:pPr>
              <w:jc w:val="center"/>
              <w:rPr>
                <w:sz w:val="24"/>
                <w:szCs w:val="24"/>
              </w:rPr>
            </w:pPr>
            <w:r>
              <w:rPr>
                <w:sz w:val="24"/>
                <w:szCs w:val="24"/>
              </w:rPr>
              <w:t>Телекоммуникационные услуги</w:t>
            </w:r>
          </w:p>
        </w:tc>
        <w:tc>
          <w:tcPr>
            <w:tcW w:w="3402" w:type="dxa"/>
          </w:tcPr>
          <w:p w:rsidR="00F51C4D" w:rsidRPr="00BF75DB" w:rsidRDefault="00F51C4D" w:rsidP="001E00DF">
            <w:pPr>
              <w:jc w:val="center"/>
              <w:rPr>
                <w:sz w:val="24"/>
                <w:szCs w:val="24"/>
              </w:rPr>
            </w:pPr>
            <w:r>
              <w:rPr>
                <w:sz w:val="24"/>
                <w:szCs w:val="24"/>
              </w:rPr>
              <w:t>-</w:t>
            </w:r>
          </w:p>
        </w:tc>
        <w:tc>
          <w:tcPr>
            <w:tcW w:w="2913" w:type="dxa"/>
          </w:tcPr>
          <w:p w:rsidR="00F51C4D" w:rsidRPr="00BF75DB" w:rsidRDefault="00F51C4D" w:rsidP="001E00DF">
            <w:pPr>
              <w:jc w:val="center"/>
              <w:rPr>
                <w:sz w:val="24"/>
                <w:szCs w:val="24"/>
              </w:rPr>
            </w:pPr>
            <w:r>
              <w:rPr>
                <w:sz w:val="24"/>
                <w:szCs w:val="24"/>
              </w:rPr>
              <w:t>-</w:t>
            </w:r>
          </w:p>
        </w:tc>
      </w:tr>
      <w:tr w:rsidR="00F51C4D" w:rsidRPr="00BF75DB" w:rsidTr="001E00DF">
        <w:tc>
          <w:tcPr>
            <w:tcW w:w="594" w:type="dxa"/>
          </w:tcPr>
          <w:p w:rsidR="00F51C4D" w:rsidRPr="00BF75DB" w:rsidRDefault="00F51C4D" w:rsidP="001E00DF">
            <w:pPr>
              <w:jc w:val="center"/>
              <w:rPr>
                <w:sz w:val="24"/>
                <w:szCs w:val="24"/>
              </w:rPr>
            </w:pPr>
          </w:p>
        </w:tc>
        <w:tc>
          <w:tcPr>
            <w:tcW w:w="3058" w:type="dxa"/>
          </w:tcPr>
          <w:p w:rsidR="00F51C4D" w:rsidRPr="00BF75DB" w:rsidRDefault="00F51C4D" w:rsidP="001E00DF">
            <w:pPr>
              <w:jc w:val="center"/>
              <w:rPr>
                <w:sz w:val="24"/>
                <w:szCs w:val="24"/>
              </w:rPr>
            </w:pPr>
          </w:p>
        </w:tc>
        <w:tc>
          <w:tcPr>
            <w:tcW w:w="1843" w:type="dxa"/>
          </w:tcPr>
          <w:p w:rsidR="00F51C4D" w:rsidRPr="00BF75DB" w:rsidRDefault="00F51C4D" w:rsidP="001E00DF">
            <w:pPr>
              <w:jc w:val="center"/>
              <w:rPr>
                <w:sz w:val="24"/>
                <w:szCs w:val="24"/>
              </w:rPr>
            </w:pPr>
          </w:p>
        </w:tc>
        <w:tc>
          <w:tcPr>
            <w:tcW w:w="3544" w:type="dxa"/>
          </w:tcPr>
          <w:p w:rsidR="00F51C4D" w:rsidRPr="00BF75DB" w:rsidRDefault="00F51C4D" w:rsidP="001E00DF">
            <w:pPr>
              <w:jc w:val="center"/>
              <w:rPr>
                <w:sz w:val="24"/>
                <w:szCs w:val="24"/>
              </w:rPr>
            </w:pPr>
          </w:p>
        </w:tc>
        <w:tc>
          <w:tcPr>
            <w:tcW w:w="3402" w:type="dxa"/>
          </w:tcPr>
          <w:p w:rsidR="00F51C4D" w:rsidRPr="00BF75DB" w:rsidRDefault="00F51C4D" w:rsidP="001E00DF">
            <w:pPr>
              <w:jc w:val="center"/>
              <w:rPr>
                <w:sz w:val="24"/>
                <w:szCs w:val="24"/>
              </w:rPr>
            </w:pPr>
            <w:r>
              <w:rPr>
                <w:sz w:val="24"/>
                <w:szCs w:val="24"/>
              </w:rPr>
              <w:t>-</w:t>
            </w:r>
          </w:p>
        </w:tc>
        <w:tc>
          <w:tcPr>
            <w:tcW w:w="2913" w:type="dxa"/>
          </w:tcPr>
          <w:p w:rsidR="00F51C4D" w:rsidRPr="00BF75DB" w:rsidRDefault="00F51C4D" w:rsidP="001E00DF">
            <w:pPr>
              <w:jc w:val="center"/>
              <w:rPr>
                <w:sz w:val="24"/>
                <w:szCs w:val="24"/>
              </w:rPr>
            </w:pPr>
            <w:r>
              <w:rPr>
                <w:sz w:val="24"/>
                <w:szCs w:val="24"/>
              </w:rPr>
              <w:t>-</w:t>
            </w:r>
          </w:p>
        </w:tc>
      </w:tr>
      <w:tr w:rsidR="00F51C4D" w:rsidRPr="00BF75DB" w:rsidTr="001E00DF">
        <w:tc>
          <w:tcPr>
            <w:tcW w:w="15354" w:type="dxa"/>
            <w:gridSpan w:val="6"/>
          </w:tcPr>
          <w:p w:rsidR="00F51C4D" w:rsidRPr="00C11FB4" w:rsidRDefault="00F51C4D" w:rsidP="001E00DF">
            <w:pPr>
              <w:jc w:val="center"/>
              <w:rPr>
                <w:b/>
                <w:sz w:val="24"/>
                <w:szCs w:val="24"/>
              </w:rPr>
            </w:pPr>
            <w:r w:rsidRPr="00C11FB4">
              <w:rPr>
                <w:b/>
                <w:sz w:val="24"/>
                <w:szCs w:val="24"/>
              </w:rPr>
              <w:t>Жилищно-коммунальное хозяйство</w:t>
            </w:r>
          </w:p>
        </w:tc>
      </w:tr>
      <w:tr w:rsidR="00F51C4D" w:rsidRPr="00BF75DB" w:rsidTr="001E00DF">
        <w:tc>
          <w:tcPr>
            <w:tcW w:w="594" w:type="dxa"/>
          </w:tcPr>
          <w:p w:rsidR="00F51C4D" w:rsidRPr="00BF75DB" w:rsidRDefault="00F51C4D" w:rsidP="001E00DF">
            <w:pPr>
              <w:jc w:val="center"/>
              <w:rPr>
                <w:sz w:val="24"/>
                <w:szCs w:val="24"/>
              </w:rPr>
            </w:pPr>
          </w:p>
        </w:tc>
        <w:tc>
          <w:tcPr>
            <w:tcW w:w="3058" w:type="dxa"/>
          </w:tcPr>
          <w:p w:rsidR="00F51C4D" w:rsidRPr="00BF75DB" w:rsidRDefault="00F51C4D" w:rsidP="001E00DF">
            <w:pPr>
              <w:jc w:val="center"/>
              <w:rPr>
                <w:sz w:val="24"/>
                <w:szCs w:val="24"/>
              </w:rPr>
            </w:pPr>
            <w:r>
              <w:rPr>
                <w:sz w:val="24"/>
                <w:szCs w:val="24"/>
              </w:rPr>
              <w:t>ООО «Жилищник»</w:t>
            </w:r>
          </w:p>
        </w:tc>
        <w:tc>
          <w:tcPr>
            <w:tcW w:w="1843" w:type="dxa"/>
          </w:tcPr>
          <w:p w:rsidR="00F51C4D" w:rsidRPr="00BF75DB" w:rsidRDefault="00F51C4D" w:rsidP="001E00DF">
            <w:pPr>
              <w:jc w:val="center"/>
              <w:rPr>
                <w:sz w:val="24"/>
                <w:szCs w:val="24"/>
              </w:rPr>
            </w:pPr>
            <w:r>
              <w:rPr>
                <w:sz w:val="24"/>
                <w:szCs w:val="24"/>
              </w:rPr>
              <w:t>93</w:t>
            </w:r>
          </w:p>
        </w:tc>
        <w:tc>
          <w:tcPr>
            <w:tcW w:w="3544" w:type="dxa"/>
          </w:tcPr>
          <w:p w:rsidR="00F51C4D" w:rsidRPr="00173B35" w:rsidRDefault="00F51C4D" w:rsidP="00E628FD">
            <w:pPr>
              <w:jc w:val="both"/>
              <w:rPr>
                <w:sz w:val="24"/>
                <w:szCs w:val="24"/>
              </w:rPr>
            </w:pPr>
            <w:r w:rsidRPr="00173B35">
              <w:rPr>
                <w:sz w:val="24"/>
                <w:szCs w:val="24"/>
                <w:shd w:val="clear" w:color="auto" w:fill="FFFFFF"/>
              </w:rPr>
              <w:t>Управление эксплуатацией ж</w:t>
            </w:r>
            <w:r w:rsidRPr="00173B35">
              <w:rPr>
                <w:sz w:val="24"/>
                <w:szCs w:val="24"/>
                <w:shd w:val="clear" w:color="auto" w:fill="FFFFFF"/>
              </w:rPr>
              <w:t>и</w:t>
            </w:r>
            <w:r w:rsidRPr="00173B35">
              <w:rPr>
                <w:sz w:val="24"/>
                <w:szCs w:val="24"/>
                <w:shd w:val="clear" w:color="auto" w:fill="FFFFFF"/>
              </w:rPr>
              <w:t>лого фонда за вознаграждение или на договорной основе</w:t>
            </w:r>
          </w:p>
        </w:tc>
        <w:tc>
          <w:tcPr>
            <w:tcW w:w="3402" w:type="dxa"/>
          </w:tcPr>
          <w:p w:rsidR="00F51C4D" w:rsidRPr="00BF75DB" w:rsidRDefault="00F51C4D" w:rsidP="001E00DF">
            <w:pPr>
              <w:jc w:val="center"/>
              <w:rPr>
                <w:sz w:val="24"/>
                <w:szCs w:val="24"/>
              </w:rPr>
            </w:pPr>
            <w:r>
              <w:rPr>
                <w:sz w:val="24"/>
                <w:szCs w:val="24"/>
              </w:rPr>
              <w:t>-</w:t>
            </w:r>
          </w:p>
        </w:tc>
        <w:tc>
          <w:tcPr>
            <w:tcW w:w="2913" w:type="dxa"/>
          </w:tcPr>
          <w:p w:rsidR="00F51C4D" w:rsidRPr="00BF75DB" w:rsidRDefault="00F51C4D" w:rsidP="001E00DF">
            <w:pPr>
              <w:jc w:val="center"/>
              <w:rPr>
                <w:sz w:val="24"/>
                <w:szCs w:val="24"/>
              </w:rPr>
            </w:pPr>
            <w:r>
              <w:rPr>
                <w:sz w:val="24"/>
                <w:szCs w:val="24"/>
              </w:rPr>
              <w:t>-</w:t>
            </w:r>
          </w:p>
        </w:tc>
      </w:tr>
      <w:tr w:rsidR="00F51C4D" w:rsidRPr="00BF75DB" w:rsidTr="001E00DF">
        <w:tc>
          <w:tcPr>
            <w:tcW w:w="594" w:type="dxa"/>
          </w:tcPr>
          <w:p w:rsidR="00F51C4D" w:rsidRPr="00BF75DB" w:rsidRDefault="00F51C4D" w:rsidP="001E00DF">
            <w:pPr>
              <w:jc w:val="center"/>
              <w:rPr>
                <w:sz w:val="24"/>
                <w:szCs w:val="24"/>
              </w:rPr>
            </w:pPr>
          </w:p>
        </w:tc>
        <w:tc>
          <w:tcPr>
            <w:tcW w:w="3058" w:type="dxa"/>
          </w:tcPr>
          <w:p w:rsidR="00F51C4D" w:rsidRPr="00BF75DB" w:rsidRDefault="00F51C4D" w:rsidP="001E00DF">
            <w:pPr>
              <w:jc w:val="center"/>
              <w:rPr>
                <w:sz w:val="24"/>
                <w:szCs w:val="24"/>
              </w:rPr>
            </w:pPr>
            <w:r>
              <w:rPr>
                <w:sz w:val="24"/>
                <w:szCs w:val="24"/>
              </w:rPr>
              <w:t>ООО «Жилкомцентр»</w:t>
            </w:r>
          </w:p>
        </w:tc>
        <w:tc>
          <w:tcPr>
            <w:tcW w:w="1843" w:type="dxa"/>
          </w:tcPr>
          <w:p w:rsidR="00F51C4D" w:rsidRPr="00BF75DB" w:rsidRDefault="00F51C4D" w:rsidP="001E00DF">
            <w:pPr>
              <w:jc w:val="center"/>
              <w:rPr>
                <w:sz w:val="24"/>
                <w:szCs w:val="24"/>
              </w:rPr>
            </w:pPr>
            <w:r>
              <w:rPr>
                <w:sz w:val="24"/>
                <w:szCs w:val="24"/>
              </w:rPr>
              <w:t>20</w:t>
            </w:r>
          </w:p>
        </w:tc>
        <w:tc>
          <w:tcPr>
            <w:tcW w:w="3544" w:type="dxa"/>
          </w:tcPr>
          <w:p w:rsidR="00F51C4D" w:rsidRPr="00173B35" w:rsidRDefault="00F51C4D" w:rsidP="00E628FD">
            <w:pPr>
              <w:jc w:val="both"/>
              <w:rPr>
                <w:sz w:val="24"/>
                <w:szCs w:val="24"/>
              </w:rPr>
            </w:pPr>
            <w:r w:rsidRPr="00173B35">
              <w:rPr>
                <w:sz w:val="24"/>
                <w:szCs w:val="24"/>
                <w:shd w:val="clear" w:color="auto" w:fill="FFFFFF"/>
              </w:rPr>
              <w:t>обслуживания домов</w:t>
            </w:r>
          </w:p>
        </w:tc>
        <w:tc>
          <w:tcPr>
            <w:tcW w:w="3402" w:type="dxa"/>
          </w:tcPr>
          <w:p w:rsidR="00F51C4D" w:rsidRPr="00BF75DB" w:rsidRDefault="00F51C4D" w:rsidP="001E00DF">
            <w:pPr>
              <w:jc w:val="center"/>
              <w:rPr>
                <w:sz w:val="24"/>
                <w:szCs w:val="24"/>
              </w:rPr>
            </w:pPr>
            <w:r>
              <w:rPr>
                <w:sz w:val="24"/>
                <w:szCs w:val="24"/>
              </w:rPr>
              <w:t>-</w:t>
            </w:r>
          </w:p>
        </w:tc>
        <w:tc>
          <w:tcPr>
            <w:tcW w:w="2913" w:type="dxa"/>
          </w:tcPr>
          <w:p w:rsidR="00F51C4D" w:rsidRPr="00BF75DB" w:rsidRDefault="00F51C4D" w:rsidP="001E00DF">
            <w:pPr>
              <w:jc w:val="center"/>
              <w:rPr>
                <w:sz w:val="24"/>
                <w:szCs w:val="24"/>
              </w:rPr>
            </w:pPr>
            <w:r>
              <w:rPr>
                <w:sz w:val="24"/>
                <w:szCs w:val="24"/>
              </w:rPr>
              <w:t>-</w:t>
            </w:r>
          </w:p>
        </w:tc>
      </w:tr>
      <w:tr w:rsidR="00F51C4D" w:rsidRPr="00BF75DB" w:rsidTr="001E00DF">
        <w:tc>
          <w:tcPr>
            <w:tcW w:w="594" w:type="dxa"/>
          </w:tcPr>
          <w:p w:rsidR="00F51C4D" w:rsidRPr="00BF75DB" w:rsidRDefault="00F51C4D" w:rsidP="001E00DF">
            <w:pPr>
              <w:jc w:val="center"/>
              <w:rPr>
                <w:sz w:val="24"/>
                <w:szCs w:val="24"/>
              </w:rPr>
            </w:pPr>
          </w:p>
        </w:tc>
        <w:tc>
          <w:tcPr>
            <w:tcW w:w="3058" w:type="dxa"/>
          </w:tcPr>
          <w:p w:rsidR="00F51C4D" w:rsidRDefault="00F51C4D" w:rsidP="001E00DF">
            <w:pPr>
              <w:jc w:val="center"/>
              <w:rPr>
                <w:sz w:val="24"/>
                <w:szCs w:val="24"/>
              </w:rPr>
            </w:pPr>
            <w:r>
              <w:rPr>
                <w:sz w:val="24"/>
                <w:szCs w:val="24"/>
              </w:rPr>
              <w:t>ООО «Сервис Центр»</w:t>
            </w:r>
          </w:p>
        </w:tc>
        <w:tc>
          <w:tcPr>
            <w:tcW w:w="1843" w:type="dxa"/>
          </w:tcPr>
          <w:p w:rsidR="00F51C4D" w:rsidRPr="00BF75DB" w:rsidRDefault="00F51C4D" w:rsidP="001E00DF">
            <w:pPr>
              <w:jc w:val="center"/>
              <w:rPr>
                <w:sz w:val="24"/>
                <w:szCs w:val="24"/>
              </w:rPr>
            </w:pPr>
            <w:r>
              <w:rPr>
                <w:sz w:val="24"/>
                <w:szCs w:val="24"/>
              </w:rPr>
              <w:t>113</w:t>
            </w:r>
          </w:p>
        </w:tc>
        <w:tc>
          <w:tcPr>
            <w:tcW w:w="3544" w:type="dxa"/>
          </w:tcPr>
          <w:p w:rsidR="00F51C4D" w:rsidRPr="00173B35" w:rsidRDefault="00F51C4D" w:rsidP="00E628FD">
            <w:pPr>
              <w:jc w:val="both"/>
              <w:rPr>
                <w:sz w:val="24"/>
                <w:szCs w:val="24"/>
              </w:rPr>
            </w:pPr>
            <w:r w:rsidRPr="00173B35">
              <w:rPr>
                <w:sz w:val="24"/>
                <w:szCs w:val="24"/>
                <w:shd w:val="clear" w:color="auto" w:fill="FFFFFF"/>
              </w:rPr>
              <w:t>Производство, передача и ра</w:t>
            </w:r>
            <w:r w:rsidRPr="00173B35">
              <w:rPr>
                <w:sz w:val="24"/>
                <w:szCs w:val="24"/>
                <w:shd w:val="clear" w:color="auto" w:fill="FFFFFF"/>
              </w:rPr>
              <w:t>с</w:t>
            </w:r>
            <w:r w:rsidRPr="00173B35">
              <w:rPr>
                <w:sz w:val="24"/>
                <w:szCs w:val="24"/>
                <w:shd w:val="clear" w:color="auto" w:fill="FFFFFF"/>
              </w:rPr>
              <w:t>пределение пара и горячей в</w:t>
            </w:r>
            <w:r w:rsidRPr="00173B35">
              <w:rPr>
                <w:sz w:val="24"/>
                <w:szCs w:val="24"/>
                <w:shd w:val="clear" w:color="auto" w:fill="FFFFFF"/>
              </w:rPr>
              <w:t>о</w:t>
            </w:r>
            <w:r w:rsidRPr="00173B35">
              <w:rPr>
                <w:sz w:val="24"/>
                <w:szCs w:val="24"/>
                <w:shd w:val="clear" w:color="auto" w:fill="FFFFFF"/>
              </w:rPr>
              <w:t>ды; кондиционирование возд</w:t>
            </w:r>
            <w:r w:rsidRPr="00173B35">
              <w:rPr>
                <w:sz w:val="24"/>
                <w:szCs w:val="24"/>
                <w:shd w:val="clear" w:color="auto" w:fill="FFFFFF"/>
              </w:rPr>
              <w:t>у</w:t>
            </w:r>
            <w:r w:rsidRPr="00173B35">
              <w:rPr>
                <w:sz w:val="24"/>
                <w:szCs w:val="24"/>
                <w:shd w:val="clear" w:color="auto" w:fill="FFFFFF"/>
              </w:rPr>
              <w:t>ха</w:t>
            </w:r>
          </w:p>
        </w:tc>
        <w:tc>
          <w:tcPr>
            <w:tcW w:w="3402" w:type="dxa"/>
          </w:tcPr>
          <w:p w:rsidR="00F51C4D" w:rsidRPr="00BF75DB" w:rsidRDefault="00F51C4D" w:rsidP="001E00DF">
            <w:pPr>
              <w:jc w:val="center"/>
              <w:rPr>
                <w:sz w:val="24"/>
                <w:szCs w:val="24"/>
              </w:rPr>
            </w:pPr>
            <w:r>
              <w:rPr>
                <w:sz w:val="24"/>
                <w:szCs w:val="24"/>
              </w:rPr>
              <w:t>-</w:t>
            </w:r>
          </w:p>
        </w:tc>
        <w:tc>
          <w:tcPr>
            <w:tcW w:w="2913" w:type="dxa"/>
          </w:tcPr>
          <w:p w:rsidR="00F51C4D" w:rsidRPr="00BF75DB" w:rsidRDefault="00F51C4D" w:rsidP="001E00DF">
            <w:pPr>
              <w:jc w:val="center"/>
              <w:rPr>
                <w:sz w:val="24"/>
                <w:szCs w:val="24"/>
              </w:rPr>
            </w:pPr>
            <w:r>
              <w:rPr>
                <w:sz w:val="24"/>
                <w:szCs w:val="24"/>
              </w:rPr>
              <w:t>-</w:t>
            </w:r>
          </w:p>
        </w:tc>
      </w:tr>
      <w:tr w:rsidR="00F51C4D" w:rsidRPr="00BF75DB" w:rsidTr="001E00DF">
        <w:tc>
          <w:tcPr>
            <w:tcW w:w="594" w:type="dxa"/>
          </w:tcPr>
          <w:p w:rsidR="00F51C4D" w:rsidRPr="00BF75DB" w:rsidRDefault="00F51C4D" w:rsidP="001E00DF">
            <w:pPr>
              <w:jc w:val="center"/>
              <w:rPr>
                <w:sz w:val="24"/>
                <w:szCs w:val="24"/>
              </w:rPr>
            </w:pPr>
          </w:p>
        </w:tc>
        <w:tc>
          <w:tcPr>
            <w:tcW w:w="3058" w:type="dxa"/>
          </w:tcPr>
          <w:p w:rsidR="00F51C4D" w:rsidRDefault="00F51C4D" w:rsidP="001E00DF">
            <w:pPr>
              <w:jc w:val="center"/>
              <w:rPr>
                <w:sz w:val="24"/>
                <w:szCs w:val="24"/>
              </w:rPr>
            </w:pPr>
            <w:r>
              <w:rPr>
                <w:sz w:val="24"/>
                <w:szCs w:val="24"/>
              </w:rPr>
              <w:t>ООО «Водоканал»</w:t>
            </w:r>
          </w:p>
        </w:tc>
        <w:tc>
          <w:tcPr>
            <w:tcW w:w="1843" w:type="dxa"/>
          </w:tcPr>
          <w:p w:rsidR="00F51C4D" w:rsidRPr="00BF75DB" w:rsidRDefault="00F51C4D" w:rsidP="001E00DF">
            <w:pPr>
              <w:jc w:val="center"/>
              <w:rPr>
                <w:sz w:val="24"/>
                <w:szCs w:val="24"/>
              </w:rPr>
            </w:pPr>
            <w:r>
              <w:rPr>
                <w:sz w:val="24"/>
                <w:szCs w:val="24"/>
              </w:rPr>
              <w:t>63</w:t>
            </w:r>
          </w:p>
        </w:tc>
        <w:tc>
          <w:tcPr>
            <w:tcW w:w="3544" w:type="dxa"/>
          </w:tcPr>
          <w:p w:rsidR="00F51C4D" w:rsidRPr="00173B35" w:rsidRDefault="00F51C4D" w:rsidP="00E628FD">
            <w:pPr>
              <w:jc w:val="both"/>
              <w:rPr>
                <w:sz w:val="24"/>
                <w:szCs w:val="24"/>
              </w:rPr>
            </w:pPr>
            <w:r w:rsidRPr="00173B35">
              <w:rPr>
                <w:sz w:val="24"/>
                <w:szCs w:val="24"/>
                <w:shd w:val="clear" w:color="auto" w:fill="FFFFFF"/>
              </w:rPr>
              <w:t>Забор и очистка воды для пит</w:t>
            </w:r>
            <w:r w:rsidRPr="00173B35">
              <w:rPr>
                <w:sz w:val="24"/>
                <w:szCs w:val="24"/>
                <w:shd w:val="clear" w:color="auto" w:fill="FFFFFF"/>
              </w:rPr>
              <w:t>ь</w:t>
            </w:r>
            <w:r w:rsidRPr="00173B35">
              <w:rPr>
                <w:sz w:val="24"/>
                <w:szCs w:val="24"/>
                <w:shd w:val="clear" w:color="auto" w:fill="FFFFFF"/>
              </w:rPr>
              <w:t>евых и промышленных нужд</w:t>
            </w:r>
          </w:p>
        </w:tc>
        <w:tc>
          <w:tcPr>
            <w:tcW w:w="3402" w:type="dxa"/>
          </w:tcPr>
          <w:p w:rsidR="00F51C4D" w:rsidRPr="00BF75DB" w:rsidRDefault="00F51C4D" w:rsidP="001E00DF">
            <w:pPr>
              <w:jc w:val="center"/>
              <w:rPr>
                <w:sz w:val="24"/>
                <w:szCs w:val="24"/>
              </w:rPr>
            </w:pPr>
            <w:r>
              <w:rPr>
                <w:sz w:val="24"/>
                <w:szCs w:val="24"/>
              </w:rPr>
              <w:t>-</w:t>
            </w:r>
          </w:p>
        </w:tc>
        <w:tc>
          <w:tcPr>
            <w:tcW w:w="2913" w:type="dxa"/>
          </w:tcPr>
          <w:p w:rsidR="00F51C4D" w:rsidRPr="00BF75DB" w:rsidRDefault="00F51C4D" w:rsidP="001E00DF">
            <w:pPr>
              <w:jc w:val="center"/>
              <w:rPr>
                <w:sz w:val="24"/>
                <w:szCs w:val="24"/>
              </w:rPr>
            </w:pPr>
            <w:r>
              <w:rPr>
                <w:sz w:val="24"/>
                <w:szCs w:val="24"/>
              </w:rPr>
              <w:t>-</w:t>
            </w:r>
          </w:p>
        </w:tc>
      </w:tr>
      <w:tr w:rsidR="002B5400" w:rsidRPr="00BF75DB" w:rsidTr="000E2D67">
        <w:tc>
          <w:tcPr>
            <w:tcW w:w="15354" w:type="dxa"/>
            <w:gridSpan w:val="6"/>
          </w:tcPr>
          <w:p w:rsidR="002B5400" w:rsidRPr="00BF75DB" w:rsidRDefault="002B5400" w:rsidP="00253233">
            <w:pPr>
              <w:jc w:val="center"/>
              <w:rPr>
                <w:sz w:val="24"/>
                <w:szCs w:val="24"/>
              </w:rPr>
            </w:pPr>
            <w:r w:rsidRPr="00BF75DB">
              <w:rPr>
                <w:sz w:val="24"/>
                <w:szCs w:val="24"/>
              </w:rPr>
              <w:t>Розничная торговля</w:t>
            </w:r>
          </w:p>
        </w:tc>
      </w:tr>
      <w:tr w:rsidR="00B715AB" w:rsidRPr="00BF75DB" w:rsidTr="00253233">
        <w:tc>
          <w:tcPr>
            <w:tcW w:w="594" w:type="dxa"/>
          </w:tcPr>
          <w:p w:rsidR="00B715AB" w:rsidRPr="00BF75DB" w:rsidRDefault="00B715AB" w:rsidP="00B715AB">
            <w:pPr>
              <w:jc w:val="center"/>
              <w:rPr>
                <w:sz w:val="24"/>
                <w:szCs w:val="24"/>
              </w:rPr>
            </w:pPr>
          </w:p>
        </w:tc>
        <w:tc>
          <w:tcPr>
            <w:tcW w:w="3058" w:type="dxa"/>
          </w:tcPr>
          <w:p w:rsidR="00B715AB" w:rsidRPr="00B715AB" w:rsidRDefault="00B715AB" w:rsidP="00B715AB">
            <w:pPr>
              <w:autoSpaceDE w:val="0"/>
              <w:autoSpaceDN w:val="0"/>
              <w:adjustRightInd w:val="0"/>
              <w:rPr>
                <w:rFonts w:eastAsia="Arial Unicode MS"/>
                <w:sz w:val="24"/>
                <w:szCs w:val="24"/>
              </w:rPr>
            </w:pPr>
            <w:r w:rsidRPr="00B715AB">
              <w:rPr>
                <w:rFonts w:eastAsia="Arial Unicode MS"/>
                <w:sz w:val="24"/>
                <w:szCs w:val="24"/>
              </w:rPr>
              <w:t>Магазин № 1</w:t>
            </w:r>
          </w:p>
          <w:p w:rsidR="00B715AB" w:rsidRPr="00B715AB" w:rsidRDefault="00B715AB" w:rsidP="00B715AB">
            <w:pPr>
              <w:jc w:val="center"/>
              <w:rPr>
                <w:sz w:val="24"/>
                <w:szCs w:val="24"/>
              </w:rPr>
            </w:pPr>
          </w:p>
        </w:tc>
        <w:tc>
          <w:tcPr>
            <w:tcW w:w="1843" w:type="dxa"/>
          </w:tcPr>
          <w:p w:rsidR="00B715AB" w:rsidRPr="00B715AB" w:rsidRDefault="00B715AB" w:rsidP="00B715AB">
            <w:pPr>
              <w:jc w:val="center"/>
              <w:rPr>
                <w:color w:val="000000"/>
                <w:sz w:val="24"/>
                <w:szCs w:val="24"/>
              </w:rPr>
            </w:pPr>
            <w:r w:rsidRPr="00B715AB">
              <w:rPr>
                <w:sz w:val="24"/>
                <w:szCs w:val="24"/>
              </w:rPr>
              <w:t>5</w:t>
            </w:r>
          </w:p>
        </w:tc>
        <w:tc>
          <w:tcPr>
            <w:tcW w:w="3544" w:type="dxa"/>
          </w:tcPr>
          <w:p w:rsidR="00B715AB" w:rsidRPr="00B715AB" w:rsidRDefault="00B715AB" w:rsidP="00B715AB">
            <w:pPr>
              <w:jc w:val="center"/>
              <w:rPr>
                <w:color w:val="000000"/>
                <w:sz w:val="24"/>
                <w:szCs w:val="24"/>
              </w:rPr>
            </w:pPr>
            <w:r w:rsidRPr="00B715AB">
              <w:rPr>
                <w:sz w:val="24"/>
                <w:szCs w:val="24"/>
              </w:rPr>
              <w:t>продовольственный</w:t>
            </w:r>
          </w:p>
        </w:tc>
        <w:tc>
          <w:tcPr>
            <w:tcW w:w="3402" w:type="dxa"/>
          </w:tcPr>
          <w:p w:rsidR="00B715AB" w:rsidRPr="00B715AB" w:rsidRDefault="00B715AB" w:rsidP="00B715AB">
            <w:pPr>
              <w:jc w:val="center"/>
              <w:rPr>
                <w:color w:val="000000"/>
                <w:sz w:val="24"/>
                <w:szCs w:val="24"/>
              </w:rPr>
            </w:pPr>
            <w:r w:rsidRPr="00B715AB">
              <w:rPr>
                <w:sz w:val="24"/>
                <w:szCs w:val="24"/>
              </w:rPr>
              <w:t>81,4</w:t>
            </w:r>
          </w:p>
        </w:tc>
        <w:tc>
          <w:tcPr>
            <w:tcW w:w="2913" w:type="dxa"/>
          </w:tcPr>
          <w:p w:rsidR="00B715AB" w:rsidRPr="00B715AB" w:rsidRDefault="00B715AB" w:rsidP="00B715AB">
            <w:pPr>
              <w:jc w:val="center"/>
              <w:rPr>
                <w:color w:val="000000"/>
                <w:sz w:val="24"/>
                <w:szCs w:val="24"/>
              </w:rPr>
            </w:pPr>
            <w:r w:rsidRPr="00B715AB">
              <w:rPr>
                <w:color w:val="000000"/>
                <w:sz w:val="24"/>
                <w:szCs w:val="24"/>
              </w:rPr>
              <w:t>-</w:t>
            </w:r>
          </w:p>
        </w:tc>
      </w:tr>
      <w:tr w:rsidR="00B715AB" w:rsidRPr="00BF75DB" w:rsidTr="00253233">
        <w:tc>
          <w:tcPr>
            <w:tcW w:w="594" w:type="dxa"/>
          </w:tcPr>
          <w:p w:rsidR="00B715AB" w:rsidRPr="00BF75DB" w:rsidRDefault="00B715AB" w:rsidP="00B715AB">
            <w:pPr>
              <w:jc w:val="center"/>
              <w:rPr>
                <w:sz w:val="24"/>
                <w:szCs w:val="24"/>
              </w:rPr>
            </w:pPr>
          </w:p>
        </w:tc>
        <w:tc>
          <w:tcPr>
            <w:tcW w:w="3058" w:type="dxa"/>
          </w:tcPr>
          <w:p w:rsidR="00B715AB" w:rsidRPr="00B715AB" w:rsidRDefault="00B715AB" w:rsidP="00B715AB">
            <w:pPr>
              <w:autoSpaceDE w:val="0"/>
              <w:autoSpaceDN w:val="0"/>
              <w:adjustRightInd w:val="0"/>
              <w:rPr>
                <w:rFonts w:eastAsia="Arial Unicode MS"/>
                <w:sz w:val="24"/>
                <w:szCs w:val="24"/>
              </w:rPr>
            </w:pPr>
            <w:r w:rsidRPr="00B715AB">
              <w:rPr>
                <w:rFonts w:eastAsia="Arial Unicode MS"/>
                <w:sz w:val="24"/>
                <w:szCs w:val="24"/>
              </w:rPr>
              <w:t>Магазин "Продукты" №2</w:t>
            </w:r>
          </w:p>
          <w:p w:rsidR="00B715AB" w:rsidRPr="00B715AB" w:rsidRDefault="00B715AB" w:rsidP="00B715AB">
            <w:pPr>
              <w:jc w:val="center"/>
              <w:rPr>
                <w:sz w:val="24"/>
                <w:szCs w:val="24"/>
              </w:rPr>
            </w:pPr>
          </w:p>
        </w:tc>
        <w:tc>
          <w:tcPr>
            <w:tcW w:w="1843" w:type="dxa"/>
          </w:tcPr>
          <w:p w:rsidR="00B715AB" w:rsidRPr="00B715AB" w:rsidRDefault="00B715AB" w:rsidP="00B715AB">
            <w:pPr>
              <w:jc w:val="center"/>
              <w:rPr>
                <w:color w:val="000000"/>
                <w:sz w:val="24"/>
                <w:szCs w:val="24"/>
              </w:rPr>
            </w:pPr>
            <w:r w:rsidRPr="00B715AB">
              <w:rPr>
                <w:sz w:val="24"/>
                <w:szCs w:val="24"/>
              </w:rPr>
              <w:t>5</w:t>
            </w:r>
          </w:p>
        </w:tc>
        <w:tc>
          <w:tcPr>
            <w:tcW w:w="3544" w:type="dxa"/>
          </w:tcPr>
          <w:p w:rsidR="00B715AB" w:rsidRPr="00B715AB" w:rsidRDefault="00B715AB" w:rsidP="00B715AB">
            <w:pPr>
              <w:jc w:val="center"/>
              <w:rPr>
                <w:color w:val="000000"/>
                <w:sz w:val="24"/>
                <w:szCs w:val="24"/>
              </w:rPr>
            </w:pPr>
            <w:r w:rsidRPr="00B715AB">
              <w:rPr>
                <w:sz w:val="24"/>
                <w:szCs w:val="24"/>
              </w:rPr>
              <w:t>продовольственный</w:t>
            </w:r>
          </w:p>
        </w:tc>
        <w:tc>
          <w:tcPr>
            <w:tcW w:w="3402" w:type="dxa"/>
          </w:tcPr>
          <w:p w:rsidR="00B715AB" w:rsidRPr="00B715AB" w:rsidRDefault="00B715AB" w:rsidP="00B715AB">
            <w:pPr>
              <w:jc w:val="center"/>
              <w:rPr>
                <w:color w:val="000000"/>
                <w:sz w:val="24"/>
                <w:szCs w:val="24"/>
              </w:rPr>
            </w:pPr>
            <w:r w:rsidRPr="00B715AB">
              <w:rPr>
                <w:sz w:val="24"/>
                <w:szCs w:val="24"/>
              </w:rPr>
              <w:t>110</w:t>
            </w:r>
          </w:p>
        </w:tc>
        <w:tc>
          <w:tcPr>
            <w:tcW w:w="2913" w:type="dxa"/>
          </w:tcPr>
          <w:p w:rsidR="00B715AB" w:rsidRPr="00B715AB" w:rsidRDefault="00B715AB" w:rsidP="00B715AB">
            <w:pPr>
              <w:jc w:val="center"/>
              <w:rPr>
                <w:sz w:val="24"/>
                <w:szCs w:val="24"/>
              </w:rPr>
            </w:pPr>
            <w:r w:rsidRPr="00B715AB">
              <w:rPr>
                <w:sz w:val="24"/>
                <w:szCs w:val="24"/>
              </w:rPr>
              <w:t>-</w:t>
            </w:r>
          </w:p>
        </w:tc>
      </w:tr>
      <w:tr w:rsidR="00B715AB" w:rsidRPr="00BF75DB" w:rsidTr="00253233">
        <w:tc>
          <w:tcPr>
            <w:tcW w:w="594" w:type="dxa"/>
          </w:tcPr>
          <w:p w:rsidR="00B715AB" w:rsidRPr="00BF75DB" w:rsidRDefault="00B715AB" w:rsidP="00B715AB">
            <w:pPr>
              <w:jc w:val="center"/>
              <w:rPr>
                <w:sz w:val="24"/>
                <w:szCs w:val="24"/>
              </w:rPr>
            </w:pPr>
          </w:p>
        </w:tc>
        <w:tc>
          <w:tcPr>
            <w:tcW w:w="3058" w:type="dxa"/>
          </w:tcPr>
          <w:p w:rsidR="00B715AB" w:rsidRPr="00B715AB" w:rsidRDefault="00B715AB" w:rsidP="00B715AB">
            <w:pPr>
              <w:autoSpaceDE w:val="0"/>
              <w:autoSpaceDN w:val="0"/>
              <w:adjustRightInd w:val="0"/>
              <w:rPr>
                <w:rFonts w:eastAsia="Arial Unicode MS"/>
                <w:sz w:val="24"/>
                <w:szCs w:val="24"/>
              </w:rPr>
            </w:pPr>
            <w:r w:rsidRPr="00B715AB">
              <w:rPr>
                <w:rFonts w:eastAsia="Arial Unicode MS"/>
                <w:sz w:val="24"/>
                <w:szCs w:val="24"/>
              </w:rPr>
              <w:t>Торг. ларек № 7</w:t>
            </w:r>
          </w:p>
          <w:p w:rsidR="00B715AB" w:rsidRPr="00B715AB" w:rsidRDefault="00B715AB" w:rsidP="00B715AB">
            <w:pPr>
              <w:jc w:val="center"/>
              <w:rPr>
                <w:sz w:val="24"/>
                <w:szCs w:val="24"/>
              </w:rPr>
            </w:pPr>
          </w:p>
        </w:tc>
        <w:tc>
          <w:tcPr>
            <w:tcW w:w="1843" w:type="dxa"/>
          </w:tcPr>
          <w:p w:rsidR="00B715AB" w:rsidRPr="00B715AB" w:rsidRDefault="00B715AB" w:rsidP="00B715AB">
            <w:pPr>
              <w:jc w:val="center"/>
              <w:rPr>
                <w:color w:val="000000"/>
                <w:sz w:val="24"/>
                <w:szCs w:val="24"/>
              </w:rPr>
            </w:pPr>
            <w:r w:rsidRPr="00B715AB">
              <w:rPr>
                <w:sz w:val="24"/>
                <w:szCs w:val="24"/>
              </w:rPr>
              <w:t>2</w:t>
            </w:r>
          </w:p>
        </w:tc>
        <w:tc>
          <w:tcPr>
            <w:tcW w:w="3544" w:type="dxa"/>
          </w:tcPr>
          <w:p w:rsidR="00B715AB" w:rsidRPr="00B715AB" w:rsidRDefault="00B715AB" w:rsidP="00B715AB">
            <w:pPr>
              <w:jc w:val="center"/>
              <w:rPr>
                <w:color w:val="000000"/>
                <w:sz w:val="24"/>
                <w:szCs w:val="24"/>
              </w:rPr>
            </w:pPr>
            <w:r w:rsidRPr="00B715AB">
              <w:rPr>
                <w:sz w:val="24"/>
                <w:szCs w:val="24"/>
              </w:rPr>
              <w:t>продовольственный</w:t>
            </w:r>
          </w:p>
        </w:tc>
        <w:tc>
          <w:tcPr>
            <w:tcW w:w="3402" w:type="dxa"/>
          </w:tcPr>
          <w:p w:rsidR="00B715AB" w:rsidRPr="00B715AB" w:rsidRDefault="00B715AB" w:rsidP="00B715AB">
            <w:pPr>
              <w:jc w:val="center"/>
              <w:rPr>
                <w:color w:val="000000"/>
                <w:sz w:val="24"/>
                <w:szCs w:val="24"/>
              </w:rPr>
            </w:pPr>
            <w:r w:rsidRPr="00B715AB">
              <w:rPr>
                <w:sz w:val="24"/>
                <w:szCs w:val="24"/>
              </w:rPr>
              <w:t>15</w:t>
            </w:r>
          </w:p>
        </w:tc>
        <w:tc>
          <w:tcPr>
            <w:tcW w:w="2913" w:type="dxa"/>
          </w:tcPr>
          <w:p w:rsidR="00B715AB" w:rsidRPr="00B715AB" w:rsidRDefault="00B715AB" w:rsidP="00B715AB">
            <w:pPr>
              <w:jc w:val="center"/>
              <w:rPr>
                <w:sz w:val="24"/>
                <w:szCs w:val="24"/>
              </w:rPr>
            </w:pPr>
            <w:r w:rsidRPr="00B715AB">
              <w:rPr>
                <w:sz w:val="24"/>
                <w:szCs w:val="24"/>
              </w:rPr>
              <w:t>-</w:t>
            </w:r>
          </w:p>
        </w:tc>
      </w:tr>
      <w:tr w:rsidR="00B715AB" w:rsidRPr="00BF75DB" w:rsidTr="00253233">
        <w:tc>
          <w:tcPr>
            <w:tcW w:w="594" w:type="dxa"/>
          </w:tcPr>
          <w:p w:rsidR="00B715AB" w:rsidRPr="00BF75DB" w:rsidRDefault="00B715AB" w:rsidP="00B715AB">
            <w:pPr>
              <w:jc w:val="center"/>
              <w:rPr>
                <w:sz w:val="24"/>
                <w:szCs w:val="24"/>
              </w:rPr>
            </w:pPr>
          </w:p>
        </w:tc>
        <w:tc>
          <w:tcPr>
            <w:tcW w:w="3058" w:type="dxa"/>
          </w:tcPr>
          <w:p w:rsidR="00B715AB" w:rsidRPr="00B715AB" w:rsidRDefault="00B715AB" w:rsidP="00B715AB">
            <w:pPr>
              <w:jc w:val="center"/>
              <w:rPr>
                <w:color w:val="000000"/>
                <w:sz w:val="24"/>
                <w:szCs w:val="24"/>
              </w:rPr>
            </w:pPr>
            <w:r w:rsidRPr="00B715AB">
              <w:rPr>
                <w:sz w:val="24"/>
                <w:szCs w:val="24"/>
              </w:rPr>
              <w:t>Магазин № 14</w:t>
            </w:r>
          </w:p>
          <w:p w:rsidR="00B715AB" w:rsidRPr="00B715AB" w:rsidRDefault="00B715AB" w:rsidP="00B715AB">
            <w:pPr>
              <w:jc w:val="center"/>
              <w:rPr>
                <w:sz w:val="24"/>
                <w:szCs w:val="24"/>
              </w:rPr>
            </w:pPr>
          </w:p>
        </w:tc>
        <w:tc>
          <w:tcPr>
            <w:tcW w:w="1843" w:type="dxa"/>
          </w:tcPr>
          <w:p w:rsidR="00B715AB" w:rsidRPr="00B715AB" w:rsidRDefault="00B715AB" w:rsidP="00B715AB">
            <w:pPr>
              <w:jc w:val="center"/>
              <w:rPr>
                <w:color w:val="000000"/>
                <w:sz w:val="24"/>
                <w:szCs w:val="24"/>
              </w:rPr>
            </w:pPr>
            <w:r w:rsidRPr="00B715AB">
              <w:rPr>
                <w:sz w:val="24"/>
                <w:szCs w:val="24"/>
              </w:rPr>
              <w:t>3</w:t>
            </w:r>
          </w:p>
        </w:tc>
        <w:tc>
          <w:tcPr>
            <w:tcW w:w="3544" w:type="dxa"/>
          </w:tcPr>
          <w:p w:rsidR="00B715AB" w:rsidRPr="00B715AB" w:rsidRDefault="00B715AB" w:rsidP="00B715AB">
            <w:pPr>
              <w:jc w:val="center"/>
              <w:rPr>
                <w:color w:val="000000"/>
                <w:sz w:val="24"/>
                <w:szCs w:val="24"/>
              </w:rPr>
            </w:pPr>
            <w:r w:rsidRPr="00B715AB">
              <w:rPr>
                <w:sz w:val="24"/>
                <w:szCs w:val="24"/>
              </w:rPr>
              <w:t>продовольственный</w:t>
            </w:r>
          </w:p>
        </w:tc>
        <w:tc>
          <w:tcPr>
            <w:tcW w:w="3402" w:type="dxa"/>
          </w:tcPr>
          <w:p w:rsidR="00B715AB" w:rsidRPr="00B715AB" w:rsidRDefault="00B715AB" w:rsidP="00B715AB">
            <w:pPr>
              <w:jc w:val="center"/>
              <w:rPr>
                <w:color w:val="000000"/>
                <w:sz w:val="24"/>
                <w:szCs w:val="24"/>
              </w:rPr>
            </w:pPr>
            <w:r w:rsidRPr="00B715AB">
              <w:rPr>
                <w:sz w:val="24"/>
                <w:szCs w:val="24"/>
              </w:rPr>
              <w:t>54</w:t>
            </w:r>
          </w:p>
        </w:tc>
        <w:tc>
          <w:tcPr>
            <w:tcW w:w="2913" w:type="dxa"/>
          </w:tcPr>
          <w:p w:rsidR="00B715AB" w:rsidRPr="00B715AB" w:rsidRDefault="00B715AB" w:rsidP="00B715AB">
            <w:pPr>
              <w:jc w:val="center"/>
              <w:rPr>
                <w:sz w:val="24"/>
                <w:szCs w:val="24"/>
              </w:rPr>
            </w:pPr>
            <w:r w:rsidRPr="00B715AB">
              <w:rPr>
                <w:sz w:val="24"/>
                <w:szCs w:val="24"/>
              </w:rPr>
              <w:t>-</w:t>
            </w:r>
          </w:p>
        </w:tc>
      </w:tr>
      <w:tr w:rsidR="00B715AB" w:rsidRPr="00BF75DB" w:rsidTr="00253233">
        <w:tc>
          <w:tcPr>
            <w:tcW w:w="594" w:type="dxa"/>
          </w:tcPr>
          <w:p w:rsidR="00B715AB" w:rsidRPr="00BF75DB" w:rsidRDefault="00B715AB" w:rsidP="00B715AB">
            <w:pPr>
              <w:jc w:val="center"/>
              <w:rPr>
                <w:sz w:val="24"/>
                <w:szCs w:val="24"/>
              </w:rPr>
            </w:pPr>
          </w:p>
        </w:tc>
        <w:tc>
          <w:tcPr>
            <w:tcW w:w="3058" w:type="dxa"/>
          </w:tcPr>
          <w:p w:rsidR="00B715AB" w:rsidRPr="00B715AB" w:rsidRDefault="00B715AB" w:rsidP="00B715AB">
            <w:pPr>
              <w:rPr>
                <w:color w:val="000000"/>
                <w:sz w:val="24"/>
                <w:szCs w:val="24"/>
              </w:rPr>
            </w:pPr>
            <w:r w:rsidRPr="00B715AB">
              <w:rPr>
                <w:sz w:val="24"/>
                <w:szCs w:val="24"/>
              </w:rPr>
              <w:t>Магазин № 20 «Птица»</w:t>
            </w:r>
          </w:p>
        </w:tc>
        <w:tc>
          <w:tcPr>
            <w:tcW w:w="1843" w:type="dxa"/>
          </w:tcPr>
          <w:p w:rsidR="00B715AB" w:rsidRPr="00B715AB" w:rsidRDefault="00B715AB" w:rsidP="00B715AB">
            <w:pPr>
              <w:jc w:val="center"/>
              <w:rPr>
                <w:color w:val="000000"/>
                <w:sz w:val="24"/>
                <w:szCs w:val="24"/>
              </w:rPr>
            </w:pPr>
            <w:r w:rsidRPr="00B715AB">
              <w:rPr>
                <w:sz w:val="24"/>
                <w:szCs w:val="24"/>
              </w:rPr>
              <w:t>4</w:t>
            </w:r>
          </w:p>
        </w:tc>
        <w:tc>
          <w:tcPr>
            <w:tcW w:w="3544" w:type="dxa"/>
          </w:tcPr>
          <w:p w:rsidR="00B715AB" w:rsidRPr="00B715AB" w:rsidRDefault="00B715AB" w:rsidP="00B715AB">
            <w:pPr>
              <w:jc w:val="center"/>
              <w:rPr>
                <w:color w:val="000000"/>
                <w:sz w:val="24"/>
                <w:szCs w:val="24"/>
              </w:rPr>
            </w:pPr>
            <w:r w:rsidRPr="00B715AB">
              <w:rPr>
                <w:sz w:val="24"/>
                <w:szCs w:val="24"/>
              </w:rPr>
              <w:t>продовольственный</w:t>
            </w:r>
          </w:p>
        </w:tc>
        <w:tc>
          <w:tcPr>
            <w:tcW w:w="3402" w:type="dxa"/>
          </w:tcPr>
          <w:p w:rsidR="00B715AB" w:rsidRPr="00B715AB" w:rsidRDefault="00B715AB" w:rsidP="00B715AB">
            <w:pPr>
              <w:jc w:val="center"/>
              <w:rPr>
                <w:color w:val="000000"/>
                <w:sz w:val="24"/>
                <w:szCs w:val="24"/>
              </w:rPr>
            </w:pPr>
            <w:r w:rsidRPr="00B715AB">
              <w:rPr>
                <w:sz w:val="24"/>
                <w:szCs w:val="24"/>
              </w:rPr>
              <w:t>72</w:t>
            </w:r>
          </w:p>
        </w:tc>
        <w:tc>
          <w:tcPr>
            <w:tcW w:w="2913" w:type="dxa"/>
          </w:tcPr>
          <w:p w:rsidR="00B715AB" w:rsidRPr="00B715AB" w:rsidRDefault="00B715AB" w:rsidP="00B715AB">
            <w:pPr>
              <w:jc w:val="center"/>
              <w:rPr>
                <w:sz w:val="24"/>
                <w:szCs w:val="24"/>
              </w:rPr>
            </w:pPr>
            <w:r w:rsidRPr="00B715AB">
              <w:rPr>
                <w:sz w:val="24"/>
                <w:szCs w:val="24"/>
              </w:rPr>
              <w:t>-</w:t>
            </w:r>
          </w:p>
        </w:tc>
      </w:tr>
      <w:tr w:rsidR="00B715AB" w:rsidRPr="00BF75DB" w:rsidTr="00253233">
        <w:tc>
          <w:tcPr>
            <w:tcW w:w="594" w:type="dxa"/>
          </w:tcPr>
          <w:p w:rsidR="00B715AB" w:rsidRPr="00BF75DB" w:rsidRDefault="00B715AB" w:rsidP="00B715AB">
            <w:pPr>
              <w:jc w:val="center"/>
              <w:rPr>
                <w:sz w:val="24"/>
                <w:szCs w:val="24"/>
              </w:rPr>
            </w:pPr>
          </w:p>
        </w:tc>
        <w:tc>
          <w:tcPr>
            <w:tcW w:w="3058" w:type="dxa"/>
          </w:tcPr>
          <w:p w:rsidR="00B715AB" w:rsidRPr="00B715AB" w:rsidRDefault="00B715AB" w:rsidP="00B715AB">
            <w:pPr>
              <w:rPr>
                <w:color w:val="000000"/>
                <w:sz w:val="24"/>
                <w:szCs w:val="24"/>
              </w:rPr>
            </w:pPr>
            <w:r w:rsidRPr="00B715AB">
              <w:rPr>
                <w:sz w:val="24"/>
                <w:szCs w:val="24"/>
              </w:rPr>
              <w:t>Магазин № 48 «Птица»</w:t>
            </w:r>
          </w:p>
        </w:tc>
        <w:tc>
          <w:tcPr>
            <w:tcW w:w="1843" w:type="dxa"/>
          </w:tcPr>
          <w:p w:rsidR="00B715AB" w:rsidRPr="00B715AB" w:rsidRDefault="00B715AB" w:rsidP="00B715AB">
            <w:pPr>
              <w:jc w:val="center"/>
              <w:rPr>
                <w:color w:val="000000"/>
                <w:sz w:val="24"/>
                <w:szCs w:val="24"/>
              </w:rPr>
            </w:pPr>
            <w:r w:rsidRPr="00B715AB">
              <w:rPr>
                <w:sz w:val="24"/>
                <w:szCs w:val="24"/>
              </w:rPr>
              <w:t>6</w:t>
            </w:r>
          </w:p>
        </w:tc>
        <w:tc>
          <w:tcPr>
            <w:tcW w:w="3544" w:type="dxa"/>
          </w:tcPr>
          <w:p w:rsidR="00B715AB" w:rsidRPr="00B715AB" w:rsidRDefault="00B715AB" w:rsidP="00B715AB">
            <w:pPr>
              <w:jc w:val="center"/>
              <w:rPr>
                <w:color w:val="000000"/>
                <w:sz w:val="24"/>
                <w:szCs w:val="24"/>
              </w:rPr>
            </w:pPr>
            <w:r w:rsidRPr="00B715AB">
              <w:rPr>
                <w:sz w:val="24"/>
                <w:szCs w:val="24"/>
              </w:rPr>
              <w:t>универсальный</w:t>
            </w:r>
          </w:p>
        </w:tc>
        <w:tc>
          <w:tcPr>
            <w:tcW w:w="3402" w:type="dxa"/>
          </w:tcPr>
          <w:p w:rsidR="00B715AB" w:rsidRPr="00B715AB" w:rsidRDefault="00B715AB" w:rsidP="00B715AB">
            <w:pPr>
              <w:jc w:val="center"/>
              <w:rPr>
                <w:color w:val="000000"/>
                <w:sz w:val="24"/>
                <w:szCs w:val="24"/>
              </w:rPr>
            </w:pPr>
            <w:r w:rsidRPr="00B715AB">
              <w:rPr>
                <w:sz w:val="24"/>
                <w:szCs w:val="24"/>
              </w:rPr>
              <w:t>191,7</w:t>
            </w:r>
          </w:p>
        </w:tc>
        <w:tc>
          <w:tcPr>
            <w:tcW w:w="2913" w:type="dxa"/>
          </w:tcPr>
          <w:p w:rsidR="00B715AB" w:rsidRPr="00B715AB" w:rsidRDefault="00B715AB" w:rsidP="00B715AB">
            <w:pPr>
              <w:jc w:val="center"/>
              <w:rPr>
                <w:sz w:val="24"/>
                <w:szCs w:val="24"/>
              </w:rPr>
            </w:pPr>
            <w:r w:rsidRPr="00B715AB">
              <w:rPr>
                <w:sz w:val="24"/>
                <w:szCs w:val="24"/>
              </w:rPr>
              <w:t>-</w:t>
            </w:r>
          </w:p>
        </w:tc>
      </w:tr>
      <w:tr w:rsidR="00B715AB" w:rsidRPr="00BF75DB" w:rsidTr="00253233">
        <w:tc>
          <w:tcPr>
            <w:tcW w:w="594" w:type="dxa"/>
          </w:tcPr>
          <w:p w:rsidR="00B715AB" w:rsidRPr="00BF75DB" w:rsidRDefault="00B715AB" w:rsidP="00B715AB">
            <w:pPr>
              <w:jc w:val="center"/>
              <w:rPr>
                <w:sz w:val="24"/>
                <w:szCs w:val="24"/>
              </w:rPr>
            </w:pPr>
          </w:p>
        </w:tc>
        <w:tc>
          <w:tcPr>
            <w:tcW w:w="3058" w:type="dxa"/>
          </w:tcPr>
          <w:p w:rsidR="00B715AB" w:rsidRPr="00B715AB" w:rsidRDefault="00B715AB" w:rsidP="00B715AB">
            <w:pPr>
              <w:rPr>
                <w:color w:val="000000"/>
                <w:sz w:val="24"/>
                <w:szCs w:val="24"/>
              </w:rPr>
            </w:pPr>
            <w:r w:rsidRPr="00B715AB">
              <w:rPr>
                <w:sz w:val="24"/>
                <w:szCs w:val="24"/>
              </w:rPr>
              <w:t>Магазин № 21 "Птица"</w:t>
            </w:r>
          </w:p>
        </w:tc>
        <w:tc>
          <w:tcPr>
            <w:tcW w:w="1843" w:type="dxa"/>
          </w:tcPr>
          <w:p w:rsidR="00B715AB" w:rsidRPr="00B715AB" w:rsidRDefault="00B715AB" w:rsidP="00B715AB">
            <w:pPr>
              <w:jc w:val="center"/>
              <w:rPr>
                <w:color w:val="000000"/>
                <w:sz w:val="24"/>
                <w:szCs w:val="24"/>
              </w:rPr>
            </w:pPr>
            <w:r w:rsidRPr="00B715AB">
              <w:rPr>
                <w:sz w:val="24"/>
                <w:szCs w:val="24"/>
              </w:rPr>
              <w:t>4</w:t>
            </w:r>
          </w:p>
        </w:tc>
        <w:tc>
          <w:tcPr>
            <w:tcW w:w="3544" w:type="dxa"/>
          </w:tcPr>
          <w:p w:rsidR="00B715AB" w:rsidRPr="00B715AB" w:rsidRDefault="00B715AB" w:rsidP="00B715AB">
            <w:pPr>
              <w:jc w:val="center"/>
              <w:rPr>
                <w:color w:val="000000"/>
                <w:sz w:val="24"/>
                <w:szCs w:val="24"/>
              </w:rPr>
            </w:pPr>
            <w:r w:rsidRPr="00B715AB">
              <w:rPr>
                <w:sz w:val="24"/>
                <w:szCs w:val="24"/>
              </w:rPr>
              <w:t>продовольственный</w:t>
            </w:r>
          </w:p>
        </w:tc>
        <w:tc>
          <w:tcPr>
            <w:tcW w:w="3402" w:type="dxa"/>
          </w:tcPr>
          <w:p w:rsidR="00B715AB" w:rsidRPr="00B715AB" w:rsidRDefault="00B715AB" w:rsidP="00B715AB">
            <w:pPr>
              <w:jc w:val="center"/>
              <w:rPr>
                <w:color w:val="000000"/>
                <w:sz w:val="24"/>
                <w:szCs w:val="24"/>
              </w:rPr>
            </w:pPr>
            <w:r w:rsidRPr="00B715AB">
              <w:rPr>
                <w:sz w:val="24"/>
                <w:szCs w:val="24"/>
              </w:rPr>
              <w:t>148,3</w:t>
            </w:r>
          </w:p>
        </w:tc>
        <w:tc>
          <w:tcPr>
            <w:tcW w:w="2913" w:type="dxa"/>
          </w:tcPr>
          <w:p w:rsidR="00B715AB" w:rsidRPr="00B715AB" w:rsidRDefault="00B715AB" w:rsidP="00B715AB">
            <w:pPr>
              <w:jc w:val="center"/>
              <w:rPr>
                <w:sz w:val="24"/>
                <w:szCs w:val="24"/>
              </w:rPr>
            </w:pPr>
            <w:r w:rsidRPr="00B715AB">
              <w:rPr>
                <w:sz w:val="24"/>
                <w:szCs w:val="24"/>
              </w:rPr>
              <w:t>-</w:t>
            </w:r>
          </w:p>
        </w:tc>
      </w:tr>
      <w:tr w:rsidR="00B715AB" w:rsidRPr="00BF75DB" w:rsidTr="00253233">
        <w:tc>
          <w:tcPr>
            <w:tcW w:w="594" w:type="dxa"/>
          </w:tcPr>
          <w:p w:rsidR="00B715AB" w:rsidRPr="00BF75DB" w:rsidRDefault="00B715AB" w:rsidP="00B715AB">
            <w:pPr>
              <w:jc w:val="center"/>
              <w:rPr>
                <w:sz w:val="24"/>
                <w:szCs w:val="24"/>
              </w:rPr>
            </w:pPr>
          </w:p>
        </w:tc>
        <w:tc>
          <w:tcPr>
            <w:tcW w:w="3058" w:type="dxa"/>
          </w:tcPr>
          <w:p w:rsidR="00B715AB" w:rsidRPr="00B715AB" w:rsidRDefault="00B715AB" w:rsidP="00B715AB">
            <w:pPr>
              <w:rPr>
                <w:color w:val="000000"/>
                <w:sz w:val="24"/>
                <w:szCs w:val="24"/>
              </w:rPr>
            </w:pPr>
            <w:r w:rsidRPr="00B715AB">
              <w:rPr>
                <w:sz w:val="24"/>
                <w:szCs w:val="24"/>
              </w:rPr>
              <w:t>Магазин "Продукты"</w:t>
            </w:r>
          </w:p>
        </w:tc>
        <w:tc>
          <w:tcPr>
            <w:tcW w:w="1843" w:type="dxa"/>
          </w:tcPr>
          <w:p w:rsidR="00B715AB" w:rsidRPr="00B715AB" w:rsidRDefault="00B715AB" w:rsidP="00B715AB">
            <w:pPr>
              <w:jc w:val="center"/>
              <w:rPr>
                <w:color w:val="000000"/>
                <w:sz w:val="24"/>
                <w:szCs w:val="24"/>
              </w:rPr>
            </w:pPr>
            <w:r w:rsidRPr="00B715AB">
              <w:rPr>
                <w:sz w:val="24"/>
                <w:szCs w:val="24"/>
              </w:rPr>
              <w:t>7</w:t>
            </w:r>
          </w:p>
        </w:tc>
        <w:tc>
          <w:tcPr>
            <w:tcW w:w="3544" w:type="dxa"/>
          </w:tcPr>
          <w:p w:rsidR="00B715AB" w:rsidRPr="00B715AB" w:rsidRDefault="00B715AB" w:rsidP="00B715AB">
            <w:pPr>
              <w:jc w:val="center"/>
              <w:rPr>
                <w:color w:val="000000"/>
                <w:sz w:val="24"/>
                <w:szCs w:val="24"/>
              </w:rPr>
            </w:pPr>
            <w:r w:rsidRPr="00B715AB">
              <w:rPr>
                <w:sz w:val="24"/>
                <w:szCs w:val="24"/>
              </w:rPr>
              <w:t>универсальный</w:t>
            </w:r>
          </w:p>
        </w:tc>
        <w:tc>
          <w:tcPr>
            <w:tcW w:w="3402" w:type="dxa"/>
          </w:tcPr>
          <w:p w:rsidR="00B715AB" w:rsidRPr="00B715AB" w:rsidRDefault="00B715AB" w:rsidP="00B715AB">
            <w:pPr>
              <w:jc w:val="center"/>
              <w:rPr>
                <w:color w:val="000000"/>
                <w:sz w:val="24"/>
                <w:szCs w:val="24"/>
              </w:rPr>
            </w:pPr>
            <w:r w:rsidRPr="00B715AB">
              <w:rPr>
                <w:sz w:val="24"/>
                <w:szCs w:val="24"/>
              </w:rPr>
              <w:t>221,8</w:t>
            </w:r>
          </w:p>
        </w:tc>
        <w:tc>
          <w:tcPr>
            <w:tcW w:w="2913" w:type="dxa"/>
          </w:tcPr>
          <w:p w:rsidR="00B715AB" w:rsidRPr="00B715AB" w:rsidRDefault="00B715AB" w:rsidP="00B715AB">
            <w:pPr>
              <w:jc w:val="center"/>
              <w:rPr>
                <w:sz w:val="24"/>
                <w:szCs w:val="24"/>
              </w:rPr>
            </w:pPr>
            <w:r w:rsidRPr="00B715AB">
              <w:rPr>
                <w:sz w:val="24"/>
                <w:szCs w:val="24"/>
              </w:rPr>
              <w:t>-</w:t>
            </w:r>
          </w:p>
        </w:tc>
      </w:tr>
      <w:tr w:rsidR="00B715AB" w:rsidRPr="00BF75DB" w:rsidTr="00253233">
        <w:tc>
          <w:tcPr>
            <w:tcW w:w="594" w:type="dxa"/>
          </w:tcPr>
          <w:p w:rsidR="00B715AB" w:rsidRPr="00BF75DB" w:rsidRDefault="00B715AB" w:rsidP="00B715AB">
            <w:pPr>
              <w:jc w:val="center"/>
              <w:rPr>
                <w:sz w:val="24"/>
                <w:szCs w:val="24"/>
              </w:rPr>
            </w:pPr>
          </w:p>
        </w:tc>
        <w:tc>
          <w:tcPr>
            <w:tcW w:w="3058" w:type="dxa"/>
          </w:tcPr>
          <w:p w:rsidR="00B715AB" w:rsidRPr="00B715AB" w:rsidRDefault="00B715AB" w:rsidP="00B715AB">
            <w:pPr>
              <w:rPr>
                <w:color w:val="000000"/>
                <w:sz w:val="24"/>
                <w:szCs w:val="24"/>
              </w:rPr>
            </w:pPr>
            <w:r w:rsidRPr="00B715AB">
              <w:rPr>
                <w:sz w:val="24"/>
                <w:szCs w:val="24"/>
              </w:rPr>
              <w:t>Магазин "Малинка"</w:t>
            </w:r>
          </w:p>
        </w:tc>
        <w:tc>
          <w:tcPr>
            <w:tcW w:w="1843" w:type="dxa"/>
          </w:tcPr>
          <w:p w:rsidR="00B715AB" w:rsidRPr="00B715AB" w:rsidRDefault="00B715AB" w:rsidP="00B715AB">
            <w:pPr>
              <w:jc w:val="center"/>
              <w:rPr>
                <w:color w:val="000000"/>
                <w:sz w:val="24"/>
                <w:szCs w:val="24"/>
              </w:rPr>
            </w:pPr>
            <w:r w:rsidRPr="00B715AB">
              <w:rPr>
                <w:sz w:val="24"/>
                <w:szCs w:val="24"/>
              </w:rPr>
              <w:t>6</w:t>
            </w:r>
          </w:p>
        </w:tc>
        <w:tc>
          <w:tcPr>
            <w:tcW w:w="3544" w:type="dxa"/>
          </w:tcPr>
          <w:p w:rsidR="00B715AB" w:rsidRPr="00B715AB" w:rsidRDefault="00B715AB" w:rsidP="00B715AB">
            <w:pPr>
              <w:jc w:val="center"/>
              <w:rPr>
                <w:color w:val="000000"/>
                <w:sz w:val="24"/>
                <w:szCs w:val="24"/>
              </w:rPr>
            </w:pPr>
            <w:r w:rsidRPr="00B715AB">
              <w:rPr>
                <w:sz w:val="24"/>
                <w:szCs w:val="24"/>
              </w:rPr>
              <w:t>продовольственный</w:t>
            </w:r>
          </w:p>
        </w:tc>
        <w:tc>
          <w:tcPr>
            <w:tcW w:w="3402" w:type="dxa"/>
          </w:tcPr>
          <w:p w:rsidR="00B715AB" w:rsidRPr="00B715AB" w:rsidRDefault="00B715AB" w:rsidP="00B715AB">
            <w:pPr>
              <w:jc w:val="center"/>
              <w:rPr>
                <w:color w:val="000000"/>
                <w:sz w:val="24"/>
                <w:szCs w:val="24"/>
              </w:rPr>
            </w:pPr>
            <w:r w:rsidRPr="00B715AB">
              <w:rPr>
                <w:sz w:val="24"/>
                <w:szCs w:val="24"/>
              </w:rPr>
              <w:t>50</w:t>
            </w:r>
          </w:p>
        </w:tc>
        <w:tc>
          <w:tcPr>
            <w:tcW w:w="2913" w:type="dxa"/>
          </w:tcPr>
          <w:p w:rsidR="00B715AB" w:rsidRPr="00B715AB" w:rsidRDefault="00B715AB" w:rsidP="00B715AB">
            <w:pPr>
              <w:jc w:val="center"/>
              <w:rPr>
                <w:sz w:val="24"/>
                <w:szCs w:val="24"/>
              </w:rPr>
            </w:pPr>
            <w:r w:rsidRPr="00B715AB">
              <w:rPr>
                <w:sz w:val="24"/>
                <w:szCs w:val="24"/>
              </w:rPr>
              <w:t>-</w:t>
            </w:r>
          </w:p>
        </w:tc>
      </w:tr>
      <w:tr w:rsidR="00B715AB" w:rsidRPr="00BF75DB" w:rsidTr="00253233">
        <w:tc>
          <w:tcPr>
            <w:tcW w:w="594" w:type="dxa"/>
          </w:tcPr>
          <w:p w:rsidR="00B715AB" w:rsidRPr="00BF75DB" w:rsidRDefault="00B715AB" w:rsidP="00B715AB">
            <w:pPr>
              <w:jc w:val="center"/>
              <w:rPr>
                <w:sz w:val="24"/>
                <w:szCs w:val="24"/>
              </w:rPr>
            </w:pPr>
          </w:p>
        </w:tc>
        <w:tc>
          <w:tcPr>
            <w:tcW w:w="3058" w:type="dxa"/>
          </w:tcPr>
          <w:p w:rsidR="00B715AB" w:rsidRPr="00B715AB" w:rsidRDefault="00B715AB" w:rsidP="00B715AB">
            <w:pPr>
              <w:rPr>
                <w:color w:val="000000"/>
                <w:sz w:val="24"/>
                <w:szCs w:val="24"/>
              </w:rPr>
            </w:pPr>
            <w:r w:rsidRPr="00B715AB">
              <w:rPr>
                <w:sz w:val="24"/>
                <w:szCs w:val="24"/>
              </w:rPr>
              <w:t>Магазин № 4</w:t>
            </w:r>
          </w:p>
        </w:tc>
        <w:tc>
          <w:tcPr>
            <w:tcW w:w="1843" w:type="dxa"/>
          </w:tcPr>
          <w:p w:rsidR="00B715AB" w:rsidRPr="00B715AB" w:rsidRDefault="00B715AB" w:rsidP="00B715AB">
            <w:pPr>
              <w:jc w:val="center"/>
              <w:rPr>
                <w:color w:val="000000"/>
                <w:sz w:val="24"/>
                <w:szCs w:val="24"/>
              </w:rPr>
            </w:pPr>
            <w:r w:rsidRPr="00B715AB">
              <w:rPr>
                <w:sz w:val="24"/>
                <w:szCs w:val="24"/>
              </w:rPr>
              <w:t>3</w:t>
            </w:r>
          </w:p>
        </w:tc>
        <w:tc>
          <w:tcPr>
            <w:tcW w:w="3544" w:type="dxa"/>
          </w:tcPr>
          <w:p w:rsidR="00B715AB" w:rsidRPr="00B715AB" w:rsidRDefault="00B715AB" w:rsidP="00B715AB">
            <w:pPr>
              <w:jc w:val="center"/>
              <w:rPr>
                <w:color w:val="000000"/>
                <w:sz w:val="24"/>
                <w:szCs w:val="24"/>
              </w:rPr>
            </w:pPr>
            <w:r w:rsidRPr="00B715AB">
              <w:rPr>
                <w:sz w:val="24"/>
                <w:szCs w:val="24"/>
              </w:rPr>
              <w:t>продовольственный</w:t>
            </w:r>
          </w:p>
        </w:tc>
        <w:tc>
          <w:tcPr>
            <w:tcW w:w="3402" w:type="dxa"/>
          </w:tcPr>
          <w:p w:rsidR="00B715AB" w:rsidRPr="00B715AB" w:rsidRDefault="00B715AB" w:rsidP="00B715AB">
            <w:pPr>
              <w:jc w:val="center"/>
              <w:rPr>
                <w:color w:val="000000"/>
                <w:sz w:val="24"/>
                <w:szCs w:val="24"/>
              </w:rPr>
            </w:pPr>
            <w:r w:rsidRPr="00B715AB">
              <w:rPr>
                <w:sz w:val="24"/>
                <w:szCs w:val="24"/>
              </w:rPr>
              <w:t>90</w:t>
            </w:r>
          </w:p>
        </w:tc>
        <w:tc>
          <w:tcPr>
            <w:tcW w:w="2913" w:type="dxa"/>
          </w:tcPr>
          <w:p w:rsidR="00B715AB" w:rsidRPr="00B715AB" w:rsidRDefault="00B715AB" w:rsidP="00B715AB">
            <w:pPr>
              <w:jc w:val="center"/>
              <w:rPr>
                <w:sz w:val="24"/>
                <w:szCs w:val="24"/>
              </w:rPr>
            </w:pPr>
            <w:r w:rsidRPr="00B715AB">
              <w:rPr>
                <w:sz w:val="24"/>
                <w:szCs w:val="24"/>
              </w:rPr>
              <w:t>-</w:t>
            </w:r>
          </w:p>
        </w:tc>
      </w:tr>
      <w:tr w:rsidR="00B715AB" w:rsidRPr="00BF75DB" w:rsidTr="00253233">
        <w:tc>
          <w:tcPr>
            <w:tcW w:w="594" w:type="dxa"/>
          </w:tcPr>
          <w:p w:rsidR="00B715AB" w:rsidRPr="00BF75DB" w:rsidRDefault="00B715AB" w:rsidP="00B715AB">
            <w:pPr>
              <w:jc w:val="center"/>
              <w:rPr>
                <w:sz w:val="24"/>
                <w:szCs w:val="24"/>
              </w:rPr>
            </w:pPr>
          </w:p>
        </w:tc>
        <w:tc>
          <w:tcPr>
            <w:tcW w:w="3058" w:type="dxa"/>
          </w:tcPr>
          <w:p w:rsidR="00B715AB" w:rsidRPr="00B715AB" w:rsidRDefault="00B715AB" w:rsidP="00B715AB">
            <w:pPr>
              <w:rPr>
                <w:color w:val="000000"/>
                <w:sz w:val="24"/>
                <w:szCs w:val="24"/>
              </w:rPr>
            </w:pPr>
            <w:r w:rsidRPr="00B715AB">
              <w:rPr>
                <w:sz w:val="24"/>
                <w:szCs w:val="24"/>
              </w:rPr>
              <w:t>Магазин №1</w:t>
            </w:r>
          </w:p>
        </w:tc>
        <w:tc>
          <w:tcPr>
            <w:tcW w:w="1843" w:type="dxa"/>
          </w:tcPr>
          <w:p w:rsidR="00B715AB" w:rsidRPr="00B715AB" w:rsidRDefault="00B715AB" w:rsidP="00B715AB">
            <w:pPr>
              <w:jc w:val="center"/>
              <w:rPr>
                <w:color w:val="000000"/>
                <w:sz w:val="24"/>
                <w:szCs w:val="24"/>
              </w:rPr>
            </w:pPr>
            <w:r w:rsidRPr="00B715AB">
              <w:rPr>
                <w:sz w:val="24"/>
                <w:szCs w:val="24"/>
              </w:rPr>
              <w:t>28</w:t>
            </w:r>
          </w:p>
        </w:tc>
        <w:tc>
          <w:tcPr>
            <w:tcW w:w="3544" w:type="dxa"/>
          </w:tcPr>
          <w:p w:rsidR="00B715AB" w:rsidRPr="00B715AB" w:rsidRDefault="00B715AB" w:rsidP="00B715AB">
            <w:pPr>
              <w:jc w:val="center"/>
              <w:rPr>
                <w:color w:val="000000"/>
                <w:sz w:val="24"/>
                <w:szCs w:val="24"/>
              </w:rPr>
            </w:pPr>
            <w:r w:rsidRPr="00B715AB">
              <w:rPr>
                <w:sz w:val="24"/>
                <w:szCs w:val="24"/>
              </w:rPr>
              <w:t>продовольственный</w:t>
            </w:r>
          </w:p>
        </w:tc>
        <w:tc>
          <w:tcPr>
            <w:tcW w:w="3402" w:type="dxa"/>
          </w:tcPr>
          <w:p w:rsidR="00B715AB" w:rsidRPr="00B715AB" w:rsidRDefault="00B715AB" w:rsidP="00B715AB">
            <w:pPr>
              <w:jc w:val="center"/>
              <w:rPr>
                <w:color w:val="000000"/>
                <w:sz w:val="24"/>
                <w:szCs w:val="24"/>
              </w:rPr>
            </w:pPr>
            <w:r w:rsidRPr="00B715AB">
              <w:rPr>
                <w:sz w:val="24"/>
                <w:szCs w:val="24"/>
              </w:rPr>
              <w:t>188,7</w:t>
            </w:r>
          </w:p>
        </w:tc>
        <w:tc>
          <w:tcPr>
            <w:tcW w:w="2913" w:type="dxa"/>
          </w:tcPr>
          <w:p w:rsidR="00B715AB" w:rsidRPr="00B715AB" w:rsidRDefault="00B715AB" w:rsidP="00B715AB">
            <w:pPr>
              <w:jc w:val="center"/>
              <w:rPr>
                <w:sz w:val="24"/>
                <w:szCs w:val="24"/>
              </w:rPr>
            </w:pPr>
            <w:r w:rsidRPr="00B715AB">
              <w:rPr>
                <w:sz w:val="24"/>
                <w:szCs w:val="24"/>
              </w:rPr>
              <w:t>-</w:t>
            </w:r>
          </w:p>
        </w:tc>
      </w:tr>
      <w:tr w:rsidR="00B715AB" w:rsidRPr="00BF75DB" w:rsidTr="00253233">
        <w:tc>
          <w:tcPr>
            <w:tcW w:w="594" w:type="dxa"/>
          </w:tcPr>
          <w:p w:rsidR="00B715AB" w:rsidRPr="00BF75DB" w:rsidRDefault="00B715AB" w:rsidP="00B715AB">
            <w:pPr>
              <w:jc w:val="center"/>
              <w:rPr>
                <w:sz w:val="24"/>
                <w:szCs w:val="24"/>
              </w:rPr>
            </w:pPr>
          </w:p>
        </w:tc>
        <w:tc>
          <w:tcPr>
            <w:tcW w:w="3058" w:type="dxa"/>
          </w:tcPr>
          <w:p w:rsidR="00B715AB" w:rsidRPr="00B715AB" w:rsidRDefault="00B715AB" w:rsidP="00B715AB">
            <w:pPr>
              <w:rPr>
                <w:color w:val="000000"/>
                <w:sz w:val="24"/>
                <w:szCs w:val="24"/>
              </w:rPr>
            </w:pPr>
            <w:r w:rsidRPr="00B715AB">
              <w:rPr>
                <w:sz w:val="24"/>
                <w:szCs w:val="24"/>
              </w:rPr>
              <w:t>Магазин № 23</w:t>
            </w:r>
          </w:p>
        </w:tc>
        <w:tc>
          <w:tcPr>
            <w:tcW w:w="1843" w:type="dxa"/>
          </w:tcPr>
          <w:p w:rsidR="00B715AB" w:rsidRPr="00B715AB" w:rsidRDefault="00B715AB" w:rsidP="00B715AB">
            <w:pPr>
              <w:jc w:val="center"/>
              <w:rPr>
                <w:color w:val="000000"/>
                <w:sz w:val="24"/>
                <w:szCs w:val="24"/>
              </w:rPr>
            </w:pPr>
            <w:r w:rsidRPr="00B715AB">
              <w:rPr>
                <w:sz w:val="24"/>
                <w:szCs w:val="24"/>
              </w:rPr>
              <w:t>21</w:t>
            </w:r>
          </w:p>
        </w:tc>
        <w:tc>
          <w:tcPr>
            <w:tcW w:w="3544" w:type="dxa"/>
          </w:tcPr>
          <w:p w:rsidR="00B715AB" w:rsidRPr="00B715AB" w:rsidRDefault="00B715AB" w:rsidP="00B715AB">
            <w:pPr>
              <w:jc w:val="center"/>
              <w:rPr>
                <w:color w:val="000000"/>
                <w:sz w:val="24"/>
                <w:szCs w:val="24"/>
              </w:rPr>
            </w:pPr>
            <w:r w:rsidRPr="00B715AB">
              <w:rPr>
                <w:sz w:val="24"/>
                <w:szCs w:val="24"/>
              </w:rPr>
              <w:t>универсальный</w:t>
            </w:r>
          </w:p>
        </w:tc>
        <w:tc>
          <w:tcPr>
            <w:tcW w:w="3402" w:type="dxa"/>
          </w:tcPr>
          <w:p w:rsidR="00B715AB" w:rsidRPr="00B715AB" w:rsidRDefault="00B715AB" w:rsidP="00B715AB">
            <w:pPr>
              <w:jc w:val="center"/>
              <w:rPr>
                <w:color w:val="000000"/>
                <w:sz w:val="24"/>
                <w:szCs w:val="24"/>
              </w:rPr>
            </w:pPr>
            <w:r w:rsidRPr="00B715AB">
              <w:rPr>
                <w:sz w:val="24"/>
                <w:szCs w:val="24"/>
              </w:rPr>
              <w:t>12,3</w:t>
            </w:r>
          </w:p>
        </w:tc>
        <w:tc>
          <w:tcPr>
            <w:tcW w:w="2913" w:type="dxa"/>
          </w:tcPr>
          <w:p w:rsidR="00B715AB" w:rsidRPr="00B715AB" w:rsidRDefault="00B715AB" w:rsidP="00B715AB">
            <w:pPr>
              <w:jc w:val="center"/>
              <w:rPr>
                <w:sz w:val="24"/>
                <w:szCs w:val="24"/>
              </w:rPr>
            </w:pPr>
            <w:r w:rsidRPr="00B715AB">
              <w:rPr>
                <w:sz w:val="24"/>
                <w:szCs w:val="24"/>
              </w:rPr>
              <w:t>-</w:t>
            </w:r>
          </w:p>
        </w:tc>
      </w:tr>
      <w:tr w:rsidR="00B715AB" w:rsidRPr="00BF75DB" w:rsidTr="00253233">
        <w:tc>
          <w:tcPr>
            <w:tcW w:w="594" w:type="dxa"/>
          </w:tcPr>
          <w:p w:rsidR="00B715AB" w:rsidRPr="00BF75DB" w:rsidRDefault="00B715AB" w:rsidP="00B715AB">
            <w:pPr>
              <w:jc w:val="center"/>
              <w:rPr>
                <w:sz w:val="24"/>
                <w:szCs w:val="24"/>
              </w:rPr>
            </w:pPr>
          </w:p>
        </w:tc>
        <w:tc>
          <w:tcPr>
            <w:tcW w:w="3058" w:type="dxa"/>
          </w:tcPr>
          <w:p w:rsidR="00B715AB" w:rsidRPr="00B715AB" w:rsidRDefault="00B715AB" w:rsidP="00B715AB">
            <w:pPr>
              <w:rPr>
                <w:color w:val="000000"/>
                <w:sz w:val="24"/>
                <w:szCs w:val="24"/>
              </w:rPr>
            </w:pPr>
            <w:r w:rsidRPr="00B715AB">
              <w:rPr>
                <w:sz w:val="24"/>
                <w:szCs w:val="24"/>
              </w:rPr>
              <w:t>Магазин № 4</w:t>
            </w:r>
          </w:p>
        </w:tc>
        <w:tc>
          <w:tcPr>
            <w:tcW w:w="1843" w:type="dxa"/>
          </w:tcPr>
          <w:p w:rsidR="00B715AB" w:rsidRPr="00B715AB" w:rsidRDefault="00B715AB" w:rsidP="00B715AB">
            <w:pPr>
              <w:jc w:val="center"/>
              <w:rPr>
                <w:color w:val="000000"/>
                <w:sz w:val="24"/>
                <w:szCs w:val="24"/>
              </w:rPr>
            </w:pPr>
            <w:r w:rsidRPr="00B715AB">
              <w:rPr>
                <w:sz w:val="24"/>
                <w:szCs w:val="24"/>
              </w:rPr>
              <w:t>9</w:t>
            </w:r>
          </w:p>
        </w:tc>
        <w:tc>
          <w:tcPr>
            <w:tcW w:w="3544" w:type="dxa"/>
          </w:tcPr>
          <w:p w:rsidR="00B715AB" w:rsidRPr="00B715AB" w:rsidRDefault="00B715AB" w:rsidP="00B715AB">
            <w:pPr>
              <w:jc w:val="center"/>
              <w:rPr>
                <w:color w:val="000000"/>
                <w:sz w:val="24"/>
                <w:szCs w:val="24"/>
              </w:rPr>
            </w:pPr>
            <w:r w:rsidRPr="00B715AB">
              <w:rPr>
                <w:sz w:val="24"/>
                <w:szCs w:val="24"/>
              </w:rPr>
              <w:t>продовольственный</w:t>
            </w:r>
          </w:p>
        </w:tc>
        <w:tc>
          <w:tcPr>
            <w:tcW w:w="3402" w:type="dxa"/>
          </w:tcPr>
          <w:p w:rsidR="00B715AB" w:rsidRPr="00B715AB" w:rsidRDefault="00B715AB" w:rsidP="00B715AB">
            <w:pPr>
              <w:jc w:val="center"/>
              <w:rPr>
                <w:color w:val="000000"/>
                <w:sz w:val="24"/>
                <w:szCs w:val="24"/>
              </w:rPr>
            </w:pPr>
            <w:r w:rsidRPr="00B715AB">
              <w:rPr>
                <w:sz w:val="24"/>
                <w:szCs w:val="24"/>
              </w:rPr>
              <w:t>183,5</w:t>
            </w:r>
          </w:p>
        </w:tc>
        <w:tc>
          <w:tcPr>
            <w:tcW w:w="2913" w:type="dxa"/>
          </w:tcPr>
          <w:p w:rsidR="00B715AB" w:rsidRPr="00B715AB" w:rsidRDefault="00B715AB" w:rsidP="00B715AB">
            <w:pPr>
              <w:jc w:val="center"/>
              <w:rPr>
                <w:sz w:val="24"/>
                <w:szCs w:val="24"/>
              </w:rPr>
            </w:pPr>
            <w:r w:rsidRPr="00B715AB">
              <w:rPr>
                <w:sz w:val="24"/>
                <w:szCs w:val="24"/>
              </w:rPr>
              <w:t>-</w:t>
            </w:r>
          </w:p>
        </w:tc>
      </w:tr>
      <w:tr w:rsidR="00B715AB" w:rsidRPr="00BF75DB" w:rsidTr="00253233">
        <w:tc>
          <w:tcPr>
            <w:tcW w:w="594" w:type="dxa"/>
          </w:tcPr>
          <w:p w:rsidR="00B715AB" w:rsidRPr="00BF75DB" w:rsidRDefault="00B715AB" w:rsidP="00B715AB">
            <w:pPr>
              <w:jc w:val="center"/>
              <w:rPr>
                <w:sz w:val="24"/>
                <w:szCs w:val="24"/>
              </w:rPr>
            </w:pPr>
          </w:p>
        </w:tc>
        <w:tc>
          <w:tcPr>
            <w:tcW w:w="3058" w:type="dxa"/>
          </w:tcPr>
          <w:p w:rsidR="00B715AB" w:rsidRPr="00B715AB" w:rsidRDefault="00B715AB" w:rsidP="00B715AB">
            <w:pPr>
              <w:rPr>
                <w:color w:val="000000"/>
                <w:sz w:val="24"/>
                <w:szCs w:val="24"/>
              </w:rPr>
            </w:pPr>
            <w:r w:rsidRPr="00B715AB">
              <w:rPr>
                <w:sz w:val="24"/>
                <w:szCs w:val="24"/>
              </w:rPr>
              <w:t>Магазин № 5</w:t>
            </w:r>
          </w:p>
        </w:tc>
        <w:tc>
          <w:tcPr>
            <w:tcW w:w="1843" w:type="dxa"/>
          </w:tcPr>
          <w:p w:rsidR="00B715AB" w:rsidRPr="00B715AB" w:rsidRDefault="00B715AB" w:rsidP="00B715AB">
            <w:pPr>
              <w:jc w:val="center"/>
              <w:rPr>
                <w:color w:val="000000"/>
                <w:sz w:val="24"/>
                <w:szCs w:val="24"/>
              </w:rPr>
            </w:pPr>
            <w:r w:rsidRPr="00B715AB">
              <w:rPr>
                <w:sz w:val="24"/>
                <w:szCs w:val="24"/>
              </w:rPr>
              <w:t>5</w:t>
            </w:r>
          </w:p>
        </w:tc>
        <w:tc>
          <w:tcPr>
            <w:tcW w:w="3544" w:type="dxa"/>
          </w:tcPr>
          <w:p w:rsidR="00B715AB" w:rsidRPr="00B715AB" w:rsidRDefault="00B715AB" w:rsidP="00B715AB">
            <w:pPr>
              <w:jc w:val="center"/>
              <w:rPr>
                <w:color w:val="000000"/>
                <w:sz w:val="24"/>
                <w:szCs w:val="24"/>
              </w:rPr>
            </w:pPr>
            <w:r w:rsidRPr="00B715AB">
              <w:rPr>
                <w:sz w:val="24"/>
                <w:szCs w:val="24"/>
              </w:rPr>
              <w:t>продовольственный</w:t>
            </w:r>
          </w:p>
        </w:tc>
        <w:tc>
          <w:tcPr>
            <w:tcW w:w="3402" w:type="dxa"/>
          </w:tcPr>
          <w:p w:rsidR="00B715AB" w:rsidRPr="00B715AB" w:rsidRDefault="00B715AB" w:rsidP="00B715AB">
            <w:pPr>
              <w:jc w:val="center"/>
              <w:rPr>
                <w:color w:val="000000"/>
                <w:sz w:val="24"/>
                <w:szCs w:val="24"/>
              </w:rPr>
            </w:pPr>
            <w:r w:rsidRPr="00B715AB">
              <w:rPr>
                <w:sz w:val="24"/>
                <w:szCs w:val="24"/>
              </w:rPr>
              <w:t>152,5</w:t>
            </w:r>
          </w:p>
        </w:tc>
        <w:tc>
          <w:tcPr>
            <w:tcW w:w="2913" w:type="dxa"/>
          </w:tcPr>
          <w:p w:rsidR="00B715AB" w:rsidRPr="00B715AB" w:rsidRDefault="00B715AB" w:rsidP="00B715AB">
            <w:pPr>
              <w:jc w:val="center"/>
              <w:rPr>
                <w:sz w:val="24"/>
                <w:szCs w:val="24"/>
              </w:rPr>
            </w:pPr>
            <w:r w:rsidRPr="00B715AB">
              <w:rPr>
                <w:sz w:val="24"/>
                <w:szCs w:val="24"/>
              </w:rPr>
              <w:t>-</w:t>
            </w:r>
          </w:p>
        </w:tc>
      </w:tr>
      <w:tr w:rsidR="00B715AB" w:rsidRPr="00BF75DB" w:rsidTr="00253233">
        <w:tc>
          <w:tcPr>
            <w:tcW w:w="594" w:type="dxa"/>
          </w:tcPr>
          <w:p w:rsidR="00B715AB" w:rsidRPr="00BF75DB" w:rsidRDefault="00B715AB" w:rsidP="00B715AB">
            <w:pPr>
              <w:jc w:val="center"/>
              <w:rPr>
                <w:sz w:val="24"/>
                <w:szCs w:val="24"/>
              </w:rPr>
            </w:pPr>
          </w:p>
        </w:tc>
        <w:tc>
          <w:tcPr>
            <w:tcW w:w="3058" w:type="dxa"/>
          </w:tcPr>
          <w:p w:rsidR="00B715AB" w:rsidRPr="00B715AB" w:rsidRDefault="00B715AB" w:rsidP="00B715AB">
            <w:pPr>
              <w:rPr>
                <w:color w:val="000000"/>
                <w:sz w:val="24"/>
                <w:szCs w:val="24"/>
              </w:rPr>
            </w:pPr>
            <w:r w:rsidRPr="00B715AB">
              <w:rPr>
                <w:sz w:val="24"/>
                <w:szCs w:val="24"/>
              </w:rPr>
              <w:t>Магазин №1 "Продукты"</w:t>
            </w:r>
          </w:p>
        </w:tc>
        <w:tc>
          <w:tcPr>
            <w:tcW w:w="1843" w:type="dxa"/>
          </w:tcPr>
          <w:p w:rsidR="00B715AB" w:rsidRPr="00B715AB" w:rsidRDefault="00B715AB" w:rsidP="00B715AB">
            <w:pPr>
              <w:jc w:val="center"/>
              <w:rPr>
                <w:color w:val="000000"/>
                <w:sz w:val="24"/>
                <w:szCs w:val="24"/>
              </w:rPr>
            </w:pPr>
            <w:r w:rsidRPr="00B715AB">
              <w:rPr>
                <w:sz w:val="24"/>
                <w:szCs w:val="24"/>
              </w:rPr>
              <w:t>4</w:t>
            </w:r>
          </w:p>
        </w:tc>
        <w:tc>
          <w:tcPr>
            <w:tcW w:w="3544" w:type="dxa"/>
          </w:tcPr>
          <w:p w:rsidR="00B715AB" w:rsidRPr="00B715AB" w:rsidRDefault="00B715AB" w:rsidP="00B715AB">
            <w:pPr>
              <w:jc w:val="center"/>
              <w:rPr>
                <w:color w:val="000000"/>
                <w:sz w:val="24"/>
                <w:szCs w:val="24"/>
              </w:rPr>
            </w:pPr>
            <w:r w:rsidRPr="00B715AB">
              <w:rPr>
                <w:sz w:val="24"/>
                <w:szCs w:val="24"/>
              </w:rPr>
              <w:t>универсальный</w:t>
            </w:r>
          </w:p>
        </w:tc>
        <w:tc>
          <w:tcPr>
            <w:tcW w:w="3402" w:type="dxa"/>
          </w:tcPr>
          <w:p w:rsidR="00B715AB" w:rsidRPr="00B715AB" w:rsidRDefault="00B715AB" w:rsidP="00B715AB">
            <w:pPr>
              <w:jc w:val="center"/>
              <w:rPr>
                <w:color w:val="000000"/>
                <w:sz w:val="24"/>
                <w:szCs w:val="24"/>
              </w:rPr>
            </w:pPr>
            <w:r w:rsidRPr="00B715AB">
              <w:rPr>
                <w:sz w:val="24"/>
                <w:szCs w:val="24"/>
              </w:rPr>
              <w:t>82,4</w:t>
            </w:r>
          </w:p>
        </w:tc>
        <w:tc>
          <w:tcPr>
            <w:tcW w:w="2913" w:type="dxa"/>
          </w:tcPr>
          <w:p w:rsidR="00B715AB" w:rsidRPr="00B715AB" w:rsidRDefault="00B715AB" w:rsidP="00B715AB">
            <w:pPr>
              <w:jc w:val="center"/>
              <w:rPr>
                <w:sz w:val="24"/>
                <w:szCs w:val="24"/>
              </w:rPr>
            </w:pPr>
            <w:r w:rsidRPr="00B715AB">
              <w:rPr>
                <w:sz w:val="24"/>
                <w:szCs w:val="24"/>
              </w:rPr>
              <w:t>-</w:t>
            </w:r>
          </w:p>
        </w:tc>
      </w:tr>
      <w:tr w:rsidR="00B715AB" w:rsidRPr="00BF75DB" w:rsidTr="00253233">
        <w:tc>
          <w:tcPr>
            <w:tcW w:w="594" w:type="dxa"/>
          </w:tcPr>
          <w:p w:rsidR="00B715AB" w:rsidRPr="00BF75DB" w:rsidRDefault="00B715AB" w:rsidP="00B715AB">
            <w:pPr>
              <w:jc w:val="center"/>
              <w:rPr>
                <w:sz w:val="24"/>
                <w:szCs w:val="24"/>
              </w:rPr>
            </w:pPr>
          </w:p>
        </w:tc>
        <w:tc>
          <w:tcPr>
            <w:tcW w:w="3058" w:type="dxa"/>
          </w:tcPr>
          <w:p w:rsidR="00B715AB" w:rsidRPr="00B715AB" w:rsidRDefault="00B715AB" w:rsidP="00B715AB">
            <w:pPr>
              <w:rPr>
                <w:color w:val="000000"/>
                <w:sz w:val="24"/>
                <w:szCs w:val="24"/>
              </w:rPr>
            </w:pPr>
            <w:r w:rsidRPr="00B715AB">
              <w:rPr>
                <w:sz w:val="24"/>
                <w:szCs w:val="24"/>
              </w:rPr>
              <w:t>Магазин №2 "Продукты"</w:t>
            </w:r>
          </w:p>
        </w:tc>
        <w:tc>
          <w:tcPr>
            <w:tcW w:w="1843" w:type="dxa"/>
          </w:tcPr>
          <w:p w:rsidR="00B715AB" w:rsidRPr="00B715AB" w:rsidRDefault="00B715AB" w:rsidP="00B715AB">
            <w:pPr>
              <w:jc w:val="center"/>
              <w:rPr>
                <w:color w:val="000000"/>
                <w:sz w:val="24"/>
                <w:szCs w:val="24"/>
              </w:rPr>
            </w:pPr>
            <w:r w:rsidRPr="00B715AB">
              <w:rPr>
                <w:sz w:val="24"/>
                <w:szCs w:val="24"/>
              </w:rPr>
              <w:t>4</w:t>
            </w:r>
          </w:p>
        </w:tc>
        <w:tc>
          <w:tcPr>
            <w:tcW w:w="3544" w:type="dxa"/>
          </w:tcPr>
          <w:p w:rsidR="00B715AB" w:rsidRPr="00B715AB" w:rsidRDefault="00B715AB" w:rsidP="00B715AB">
            <w:pPr>
              <w:jc w:val="center"/>
              <w:rPr>
                <w:color w:val="000000"/>
                <w:sz w:val="24"/>
                <w:szCs w:val="24"/>
              </w:rPr>
            </w:pPr>
            <w:r w:rsidRPr="00B715AB">
              <w:rPr>
                <w:sz w:val="24"/>
                <w:szCs w:val="24"/>
              </w:rPr>
              <w:t>универсальный</w:t>
            </w:r>
          </w:p>
        </w:tc>
        <w:tc>
          <w:tcPr>
            <w:tcW w:w="3402" w:type="dxa"/>
          </w:tcPr>
          <w:p w:rsidR="00B715AB" w:rsidRPr="00B715AB" w:rsidRDefault="00B715AB" w:rsidP="00B715AB">
            <w:pPr>
              <w:jc w:val="center"/>
              <w:rPr>
                <w:color w:val="000000"/>
                <w:sz w:val="24"/>
                <w:szCs w:val="24"/>
              </w:rPr>
            </w:pPr>
            <w:r w:rsidRPr="00B715AB">
              <w:rPr>
                <w:sz w:val="24"/>
                <w:szCs w:val="24"/>
              </w:rPr>
              <w:t>104,5</w:t>
            </w:r>
          </w:p>
        </w:tc>
        <w:tc>
          <w:tcPr>
            <w:tcW w:w="2913" w:type="dxa"/>
          </w:tcPr>
          <w:p w:rsidR="00B715AB" w:rsidRPr="00B715AB" w:rsidRDefault="00B715AB" w:rsidP="00B715AB">
            <w:pPr>
              <w:jc w:val="center"/>
              <w:rPr>
                <w:sz w:val="24"/>
                <w:szCs w:val="24"/>
              </w:rPr>
            </w:pPr>
            <w:r w:rsidRPr="00B715AB">
              <w:rPr>
                <w:sz w:val="24"/>
                <w:szCs w:val="24"/>
              </w:rPr>
              <w:t>-</w:t>
            </w:r>
          </w:p>
        </w:tc>
      </w:tr>
      <w:tr w:rsidR="00B715AB" w:rsidRPr="00BF75DB" w:rsidTr="00253233">
        <w:tc>
          <w:tcPr>
            <w:tcW w:w="594" w:type="dxa"/>
          </w:tcPr>
          <w:p w:rsidR="00B715AB" w:rsidRPr="00BF75DB" w:rsidRDefault="00B715AB" w:rsidP="00B715AB">
            <w:pPr>
              <w:jc w:val="center"/>
              <w:rPr>
                <w:sz w:val="24"/>
                <w:szCs w:val="24"/>
              </w:rPr>
            </w:pPr>
          </w:p>
        </w:tc>
        <w:tc>
          <w:tcPr>
            <w:tcW w:w="3058" w:type="dxa"/>
          </w:tcPr>
          <w:p w:rsidR="00B715AB" w:rsidRPr="00B715AB" w:rsidRDefault="00B715AB" w:rsidP="00B715AB">
            <w:pPr>
              <w:rPr>
                <w:color w:val="000000"/>
                <w:sz w:val="24"/>
                <w:szCs w:val="24"/>
              </w:rPr>
            </w:pPr>
            <w:r w:rsidRPr="00B715AB">
              <w:rPr>
                <w:sz w:val="24"/>
                <w:szCs w:val="24"/>
              </w:rPr>
              <w:t>Магазин №3 "Продукты"</w:t>
            </w:r>
          </w:p>
        </w:tc>
        <w:tc>
          <w:tcPr>
            <w:tcW w:w="1843" w:type="dxa"/>
          </w:tcPr>
          <w:p w:rsidR="00B715AB" w:rsidRPr="00B715AB" w:rsidRDefault="00B715AB" w:rsidP="00B715AB">
            <w:pPr>
              <w:jc w:val="center"/>
              <w:rPr>
                <w:color w:val="000000"/>
                <w:sz w:val="24"/>
                <w:szCs w:val="24"/>
              </w:rPr>
            </w:pPr>
            <w:r w:rsidRPr="00B715AB">
              <w:rPr>
                <w:sz w:val="24"/>
                <w:szCs w:val="24"/>
              </w:rPr>
              <w:t>4</w:t>
            </w:r>
          </w:p>
        </w:tc>
        <w:tc>
          <w:tcPr>
            <w:tcW w:w="3544" w:type="dxa"/>
          </w:tcPr>
          <w:p w:rsidR="00B715AB" w:rsidRPr="00B715AB" w:rsidRDefault="00B715AB" w:rsidP="00B715AB">
            <w:pPr>
              <w:jc w:val="center"/>
              <w:rPr>
                <w:color w:val="000000"/>
                <w:sz w:val="24"/>
                <w:szCs w:val="24"/>
              </w:rPr>
            </w:pPr>
            <w:r w:rsidRPr="00B715AB">
              <w:rPr>
                <w:sz w:val="24"/>
                <w:szCs w:val="24"/>
              </w:rPr>
              <w:t>универсальный</w:t>
            </w:r>
          </w:p>
        </w:tc>
        <w:tc>
          <w:tcPr>
            <w:tcW w:w="3402" w:type="dxa"/>
          </w:tcPr>
          <w:p w:rsidR="00B715AB" w:rsidRPr="00B715AB" w:rsidRDefault="00B715AB" w:rsidP="00B715AB">
            <w:pPr>
              <w:jc w:val="center"/>
              <w:rPr>
                <w:color w:val="000000"/>
                <w:sz w:val="24"/>
                <w:szCs w:val="24"/>
              </w:rPr>
            </w:pPr>
            <w:r w:rsidRPr="00B715AB">
              <w:rPr>
                <w:sz w:val="24"/>
                <w:szCs w:val="24"/>
              </w:rPr>
              <w:t>110,2</w:t>
            </w:r>
          </w:p>
        </w:tc>
        <w:tc>
          <w:tcPr>
            <w:tcW w:w="2913" w:type="dxa"/>
          </w:tcPr>
          <w:p w:rsidR="00B715AB" w:rsidRPr="00B715AB" w:rsidRDefault="00B715AB" w:rsidP="00B715AB">
            <w:pPr>
              <w:jc w:val="center"/>
              <w:rPr>
                <w:sz w:val="24"/>
                <w:szCs w:val="24"/>
              </w:rPr>
            </w:pPr>
            <w:r w:rsidRPr="00B715AB">
              <w:rPr>
                <w:sz w:val="24"/>
                <w:szCs w:val="24"/>
              </w:rPr>
              <w:t>-</w:t>
            </w:r>
          </w:p>
        </w:tc>
      </w:tr>
      <w:tr w:rsidR="00B715AB" w:rsidRPr="00BF75DB" w:rsidTr="00253233">
        <w:tc>
          <w:tcPr>
            <w:tcW w:w="594" w:type="dxa"/>
          </w:tcPr>
          <w:p w:rsidR="00B715AB" w:rsidRPr="00BF75DB" w:rsidRDefault="00B715AB" w:rsidP="00B715AB">
            <w:pPr>
              <w:jc w:val="center"/>
              <w:rPr>
                <w:sz w:val="24"/>
                <w:szCs w:val="24"/>
              </w:rPr>
            </w:pPr>
          </w:p>
        </w:tc>
        <w:tc>
          <w:tcPr>
            <w:tcW w:w="3058" w:type="dxa"/>
          </w:tcPr>
          <w:p w:rsidR="00B715AB" w:rsidRPr="00B715AB" w:rsidRDefault="00B715AB" w:rsidP="00B715AB">
            <w:pPr>
              <w:rPr>
                <w:color w:val="000000"/>
                <w:sz w:val="24"/>
                <w:szCs w:val="24"/>
              </w:rPr>
            </w:pPr>
            <w:r w:rsidRPr="00B715AB">
              <w:rPr>
                <w:sz w:val="24"/>
                <w:szCs w:val="24"/>
              </w:rPr>
              <w:t>Магазин №4 "Продукты"</w:t>
            </w:r>
          </w:p>
        </w:tc>
        <w:tc>
          <w:tcPr>
            <w:tcW w:w="1843" w:type="dxa"/>
          </w:tcPr>
          <w:p w:rsidR="00B715AB" w:rsidRPr="00B715AB" w:rsidRDefault="00B715AB" w:rsidP="00B715AB">
            <w:pPr>
              <w:jc w:val="center"/>
              <w:rPr>
                <w:color w:val="000000"/>
                <w:sz w:val="24"/>
                <w:szCs w:val="24"/>
              </w:rPr>
            </w:pPr>
            <w:r w:rsidRPr="00B715AB">
              <w:rPr>
                <w:sz w:val="24"/>
                <w:szCs w:val="24"/>
              </w:rPr>
              <w:t>2</w:t>
            </w:r>
          </w:p>
        </w:tc>
        <w:tc>
          <w:tcPr>
            <w:tcW w:w="3544" w:type="dxa"/>
          </w:tcPr>
          <w:p w:rsidR="00B715AB" w:rsidRPr="00B715AB" w:rsidRDefault="00B715AB" w:rsidP="00B715AB">
            <w:pPr>
              <w:jc w:val="center"/>
              <w:rPr>
                <w:color w:val="000000"/>
                <w:sz w:val="24"/>
                <w:szCs w:val="24"/>
              </w:rPr>
            </w:pPr>
            <w:r w:rsidRPr="00B715AB">
              <w:rPr>
                <w:sz w:val="24"/>
                <w:szCs w:val="24"/>
              </w:rPr>
              <w:t>универсальный</w:t>
            </w:r>
          </w:p>
        </w:tc>
        <w:tc>
          <w:tcPr>
            <w:tcW w:w="3402" w:type="dxa"/>
          </w:tcPr>
          <w:p w:rsidR="00B715AB" w:rsidRPr="00B715AB" w:rsidRDefault="00B715AB" w:rsidP="00B715AB">
            <w:pPr>
              <w:jc w:val="center"/>
              <w:rPr>
                <w:color w:val="000000"/>
                <w:sz w:val="24"/>
                <w:szCs w:val="24"/>
              </w:rPr>
            </w:pPr>
            <w:r w:rsidRPr="00B715AB">
              <w:rPr>
                <w:sz w:val="24"/>
                <w:szCs w:val="24"/>
              </w:rPr>
              <w:t>46,5</w:t>
            </w:r>
          </w:p>
        </w:tc>
        <w:tc>
          <w:tcPr>
            <w:tcW w:w="2913" w:type="dxa"/>
          </w:tcPr>
          <w:p w:rsidR="00B715AB" w:rsidRPr="00B715AB" w:rsidRDefault="00B715AB" w:rsidP="00B715AB">
            <w:pPr>
              <w:jc w:val="center"/>
              <w:rPr>
                <w:sz w:val="24"/>
                <w:szCs w:val="24"/>
              </w:rPr>
            </w:pPr>
            <w:r w:rsidRPr="00B715AB">
              <w:rPr>
                <w:sz w:val="24"/>
                <w:szCs w:val="24"/>
              </w:rPr>
              <w:t>-</w:t>
            </w:r>
          </w:p>
        </w:tc>
      </w:tr>
      <w:tr w:rsidR="00B715AB" w:rsidRPr="00BF75DB" w:rsidTr="00253233">
        <w:tc>
          <w:tcPr>
            <w:tcW w:w="594" w:type="dxa"/>
          </w:tcPr>
          <w:p w:rsidR="00B715AB" w:rsidRPr="00BF75DB" w:rsidRDefault="00B715AB" w:rsidP="00B715AB">
            <w:pPr>
              <w:jc w:val="center"/>
              <w:rPr>
                <w:sz w:val="24"/>
                <w:szCs w:val="24"/>
              </w:rPr>
            </w:pPr>
          </w:p>
        </w:tc>
        <w:tc>
          <w:tcPr>
            <w:tcW w:w="3058" w:type="dxa"/>
          </w:tcPr>
          <w:p w:rsidR="00B715AB" w:rsidRPr="00B715AB" w:rsidRDefault="00B715AB" w:rsidP="00B715AB">
            <w:pPr>
              <w:rPr>
                <w:color w:val="000000"/>
                <w:sz w:val="24"/>
                <w:szCs w:val="24"/>
              </w:rPr>
            </w:pPr>
            <w:r w:rsidRPr="00B715AB">
              <w:rPr>
                <w:sz w:val="24"/>
                <w:szCs w:val="24"/>
              </w:rPr>
              <w:t>Киоск №1</w:t>
            </w:r>
          </w:p>
        </w:tc>
        <w:tc>
          <w:tcPr>
            <w:tcW w:w="1843" w:type="dxa"/>
          </w:tcPr>
          <w:p w:rsidR="00B715AB" w:rsidRPr="00B715AB" w:rsidRDefault="00B715AB" w:rsidP="00B715AB">
            <w:pPr>
              <w:jc w:val="center"/>
              <w:rPr>
                <w:color w:val="000000"/>
                <w:sz w:val="24"/>
                <w:szCs w:val="24"/>
              </w:rPr>
            </w:pPr>
            <w:r w:rsidRPr="00B715AB">
              <w:rPr>
                <w:sz w:val="24"/>
                <w:szCs w:val="24"/>
              </w:rPr>
              <w:t>1</w:t>
            </w:r>
          </w:p>
        </w:tc>
        <w:tc>
          <w:tcPr>
            <w:tcW w:w="3544" w:type="dxa"/>
          </w:tcPr>
          <w:p w:rsidR="00B715AB" w:rsidRPr="00B715AB" w:rsidRDefault="00B715AB" w:rsidP="00B715AB">
            <w:pPr>
              <w:jc w:val="center"/>
              <w:rPr>
                <w:color w:val="000000"/>
                <w:sz w:val="24"/>
                <w:szCs w:val="24"/>
              </w:rPr>
            </w:pPr>
            <w:r w:rsidRPr="00B715AB">
              <w:rPr>
                <w:sz w:val="24"/>
                <w:szCs w:val="24"/>
              </w:rPr>
              <w:t>промтоварный</w:t>
            </w:r>
          </w:p>
        </w:tc>
        <w:tc>
          <w:tcPr>
            <w:tcW w:w="3402" w:type="dxa"/>
          </w:tcPr>
          <w:p w:rsidR="00B715AB" w:rsidRPr="00B715AB" w:rsidRDefault="00B715AB" w:rsidP="00B715AB">
            <w:pPr>
              <w:jc w:val="center"/>
              <w:rPr>
                <w:color w:val="000000"/>
                <w:sz w:val="24"/>
                <w:szCs w:val="24"/>
              </w:rPr>
            </w:pPr>
            <w:r w:rsidRPr="00B715AB">
              <w:rPr>
                <w:sz w:val="24"/>
                <w:szCs w:val="24"/>
              </w:rPr>
              <w:t>5,6</w:t>
            </w:r>
          </w:p>
        </w:tc>
        <w:tc>
          <w:tcPr>
            <w:tcW w:w="2913" w:type="dxa"/>
          </w:tcPr>
          <w:p w:rsidR="00B715AB" w:rsidRPr="00B715AB" w:rsidRDefault="00B715AB" w:rsidP="00B715AB">
            <w:pPr>
              <w:jc w:val="center"/>
              <w:rPr>
                <w:sz w:val="24"/>
                <w:szCs w:val="24"/>
              </w:rPr>
            </w:pPr>
            <w:r w:rsidRPr="00B715AB">
              <w:rPr>
                <w:sz w:val="24"/>
                <w:szCs w:val="24"/>
              </w:rPr>
              <w:t>-</w:t>
            </w:r>
          </w:p>
        </w:tc>
      </w:tr>
      <w:tr w:rsidR="00B715AB" w:rsidRPr="00BF75DB" w:rsidTr="00253233">
        <w:tc>
          <w:tcPr>
            <w:tcW w:w="594" w:type="dxa"/>
          </w:tcPr>
          <w:p w:rsidR="00B715AB" w:rsidRPr="00BF75DB" w:rsidRDefault="00B715AB" w:rsidP="00B715AB">
            <w:pPr>
              <w:jc w:val="center"/>
              <w:rPr>
                <w:sz w:val="24"/>
                <w:szCs w:val="24"/>
              </w:rPr>
            </w:pPr>
          </w:p>
        </w:tc>
        <w:tc>
          <w:tcPr>
            <w:tcW w:w="3058" w:type="dxa"/>
          </w:tcPr>
          <w:p w:rsidR="00B715AB" w:rsidRPr="00B715AB" w:rsidRDefault="00B715AB" w:rsidP="00B715AB">
            <w:pPr>
              <w:rPr>
                <w:color w:val="000000"/>
                <w:sz w:val="24"/>
                <w:szCs w:val="24"/>
              </w:rPr>
            </w:pPr>
            <w:r w:rsidRPr="00B715AB">
              <w:rPr>
                <w:sz w:val="24"/>
                <w:szCs w:val="24"/>
              </w:rPr>
              <w:t>Маг</w:t>
            </w:r>
            <w:r w:rsidRPr="00B715AB">
              <w:rPr>
                <w:sz w:val="24"/>
                <w:szCs w:val="24"/>
              </w:rPr>
              <w:t>а</w:t>
            </w:r>
            <w:r w:rsidRPr="00B715AB">
              <w:rPr>
                <w:sz w:val="24"/>
                <w:szCs w:val="24"/>
              </w:rPr>
              <w:t>зин"Электрохозтовары"</w:t>
            </w:r>
          </w:p>
        </w:tc>
        <w:tc>
          <w:tcPr>
            <w:tcW w:w="1843" w:type="dxa"/>
          </w:tcPr>
          <w:p w:rsidR="00B715AB" w:rsidRPr="00B715AB" w:rsidRDefault="00B715AB" w:rsidP="00B715AB">
            <w:pPr>
              <w:jc w:val="center"/>
              <w:rPr>
                <w:color w:val="000000"/>
                <w:sz w:val="24"/>
                <w:szCs w:val="24"/>
              </w:rPr>
            </w:pPr>
            <w:r w:rsidRPr="00B715AB">
              <w:rPr>
                <w:sz w:val="24"/>
                <w:szCs w:val="24"/>
              </w:rPr>
              <w:t>6</w:t>
            </w:r>
          </w:p>
        </w:tc>
        <w:tc>
          <w:tcPr>
            <w:tcW w:w="3544" w:type="dxa"/>
          </w:tcPr>
          <w:p w:rsidR="00B715AB" w:rsidRPr="00B715AB" w:rsidRDefault="00B715AB" w:rsidP="00B715AB">
            <w:pPr>
              <w:jc w:val="center"/>
              <w:rPr>
                <w:color w:val="000000"/>
                <w:sz w:val="24"/>
                <w:szCs w:val="24"/>
              </w:rPr>
            </w:pPr>
            <w:r w:rsidRPr="00B715AB">
              <w:rPr>
                <w:sz w:val="24"/>
                <w:szCs w:val="24"/>
              </w:rPr>
              <w:t>промтоварный</w:t>
            </w:r>
          </w:p>
        </w:tc>
        <w:tc>
          <w:tcPr>
            <w:tcW w:w="3402" w:type="dxa"/>
          </w:tcPr>
          <w:p w:rsidR="00B715AB" w:rsidRPr="00B715AB" w:rsidRDefault="00B715AB" w:rsidP="00B715AB">
            <w:pPr>
              <w:jc w:val="center"/>
              <w:rPr>
                <w:color w:val="000000"/>
                <w:sz w:val="24"/>
                <w:szCs w:val="24"/>
              </w:rPr>
            </w:pPr>
            <w:r w:rsidRPr="00B715AB">
              <w:rPr>
                <w:sz w:val="24"/>
                <w:szCs w:val="24"/>
              </w:rPr>
              <w:t>340</w:t>
            </w:r>
          </w:p>
        </w:tc>
        <w:tc>
          <w:tcPr>
            <w:tcW w:w="2913" w:type="dxa"/>
          </w:tcPr>
          <w:p w:rsidR="00B715AB" w:rsidRPr="00B715AB" w:rsidRDefault="00B715AB" w:rsidP="00B715AB">
            <w:pPr>
              <w:jc w:val="center"/>
              <w:rPr>
                <w:sz w:val="24"/>
                <w:szCs w:val="24"/>
              </w:rPr>
            </w:pPr>
            <w:r w:rsidRPr="00B715AB">
              <w:rPr>
                <w:sz w:val="24"/>
                <w:szCs w:val="24"/>
              </w:rPr>
              <w:t>-</w:t>
            </w:r>
          </w:p>
        </w:tc>
      </w:tr>
      <w:tr w:rsidR="00B715AB" w:rsidRPr="00BF75DB" w:rsidTr="00253233">
        <w:tc>
          <w:tcPr>
            <w:tcW w:w="594" w:type="dxa"/>
          </w:tcPr>
          <w:p w:rsidR="00B715AB" w:rsidRPr="00BF75DB" w:rsidRDefault="00B715AB" w:rsidP="00B715AB">
            <w:pPr>
              <w:jc w:val="center"/>
              <w:rPr>
                <w:sz w:val="24"/>
                <w:szCs w:val="24"/>
              </w:rPr>
            </w:pPr>
          </w:p>
        </w:tc>
        <w:tc>
          <w:tcPr>
            <w:tcW w:w="3058" w:type="dxa"/>
          </w:tcPr>
          <w:p w:rsidR="00B715AB" w:rsidRPr="00B715AB" w:rsidRDefault="00B715AB" w:rsidP="00B715AB">
            <w:pPr>
              <w:rPr>
                <w:color w:val="000000"/>
                <w:sz w:val="24"/>
                <w:szCs w:val="24"/>
              </w:rPr>
            </w:pPr>
            <w:r w:rsidRPr="00B715AB">
              <w:rPr>
                <w:sz w:val="24"/>
                <w:szCs w:val="24"/>
              </w:rPr>
              <w:t>М-н «Автозапчасти»</w:t>
            </w:r>
          </w:p>
        </w:tc>
        <w:tc>
          <w:tcPr>
            <w:tcW w:w="1843" w:type="dxa"/>
          </w:tcPr>
          <w:p w:rsidR="00B715AB" w:rsidRPr="00B715AB" w:rsidRDefault="00B715AB" w:rsidP="00B715AB">
            <w:pPr>
              <w:jc w:val="center"/>
              <w:rPr>
                <w:color w:val="000000"/>
                <w:sz w:val="24"/>
                <w:szCs w:val="24"/>
              </w:rPr>
            </w:pPr>
            <w:r w:rsidRPr="00B715AB">
              <w:rPr>
                <w:sz w:val="24"/>
                <w:szCs w:val="24"/>
              </w:rPr>
              <w:t>1</w:t>
            </w:r>
          </w:p>
        </w:tc>
        <w:tc>
          <w:tcPr>
            <w:tcW w:w="3544" w:type="dxa"/>
          </w:tcPr>
          <w:p w:rsidR="00B715AB" w:rsidRPr="00B715AB" w:rsidRDefault="00B715AB" w:rsidP="00B715AB">
            <w:pPr>
              <w:jc w:val="center"/>
              <w:rPr>
                <w:color w:val="000000"/>
                <w:sz w:val="24"/>
                <w:szCs w:val="24"/>
              </w:rPr>
            </w:pPr>
            <w:r w:rsidRPr="00B715AB">
              <w:rPr>
                <w:sz w:val="24"/>
                <w:szCs w:val="24"/>
              </w:rPr>
              <w:t>промтоварный</w:t>
            </w:r>
          </w:p>
        </w:tc>
        <w:tc>
          <w:tcPr>
            <w:tcW w:w="3402" w:type="dxa"/>
          </w:tcPr>
          <w:p w:rsidR="00B715AB" w:rsidRPr="00B715AB" w:rsidRDefault="00B715AB" w:rsidP="00B715AB">
            <w:pPr>
              <w:jc w:val="center"/>
              <w:rPr>
                <w:color w:val="000000"/>
                <w:sz w:val="24"/>
                <w:szCs w:val="24"/>
              </w:rPr>
            </w:pPr>
            <w:r w:rsidRPr="00B715AB">
              <w:rPr>
                <w:sz w:val="24"/>
                <w:szCs w:val="24"/>
              </w:rPr>
              <w:t>30</w:t>
            </w:r>
          </w:p>
        </w:tc>
        <w:tc>
          <w:tcPr>
            <w:tcW w:w="2913" w:type="dxa"/>
          </w:tcPr>
          <w:p w:rsidR="00B715AB" w:rsidRPr="00B715AB" w:rsidRDefault="00B715AB" w:rsidP="00B715AB">
            <w:pPr>
              <w:jc w:val="center"/>
              <w:rPr>
                <w:sz w:val="24"/>
                <w:szCs w:val="24"/>
              </w:rPr>
            </w:pPr>
            <w:r w:rsidRPr="00B715AB">
              <w:rPr>
                <w:sz w:val="24"/>
                <w:szCs w:val="24"/>
              </w:rPr>
              <w:t>-</w:t>
            </w:r>
          </w:p>
        </w:tc>
      </w:tr>
      <w:tr w:rsidR="00B715AB" w:rsidRPr="00BF75DB" w:rsidTr="00253233">
        <w:tc>
          <w:tcPr>
            <w:tcW w:w="594" w:type="dxa"/>
          </w:tcPr>
          <w:p w:rsidR="00B715AB" w:rsidRPr="00BF75DB" w:rsidRDefault="00B715AB" w:rsidP="00B715AB">
            <w:pPr>
              <w:jc w:val="center"/>
              <w:rPr>
                <w:sz w:val="24"/>
                <w:szCs w:val="24"/>
              </w:rPr>
            </w:pPr>
          </w:p>
        </w:tc>
        <w:tc>
          <w:tcPr>
            <w:tcW w:w="3058" w:type="dxa"/>
          </w:tcPr>
          <w:p w:rsidR="00B715AB" w:rsidRPr="00B715AB" w:rsidRDefault="00B715AB" w:rsidP="00B715AB">
            <w:pPr>
              <w:rPr>
                <w:color w:val="000000"/>
                <w:sz w:val="24"/>
                <w:szCs w:val="24"/>
              </w:rPr>
            </w:pPr>
            <w:r w:rsidRPr="00B715AB">
              <w:rPr>
                <w:sz w:val="24"/>
                <w:szCs w:val="24"/>
              </w:rPr>
              <w:t>Магазин " Мордовский "</w:t>
            </w:r>
          </w:p>
        </w:tc>
        <w:tc>
          <w:tcPr>
            <w:tcW w:w="1843" w:type="dxa"/>
          </w:tcPr>
          <w:p w:rsidR="00B715AB" w:rsidRPr="00B715AB" w:rsidRDefault="00B715AB" w:rsidP="00B715AB">
            <w:pPr>
              <w:jc w:val="center"/>
              <w:rPr>
                <w:color w:val="000000"/>
                <w:sz w:val="24"/>
                <w:szCs w:val="24"/>
              </w:rPr>
            </w:pPr>
            <w:r w:rsidRPr="00B715AB">
              <w:rPr>
                <w:sz w:val="24"/>
                <w:szCs w:val="24"/>
              </w:rPr>
              <w:t>8</w:t>
            </w:r>
          </w:p>
        </w:tc>
        <w:tc>
          <w:tcPr>
            <w:tcW w:w="3544" w:type="dxa"/>
          </w:tcPr>
          <w:p w:rsidR="00B715AB" w:rsidRPr="00B715AB" w:rsidRDefault="00B715AB" w:rsidP="00B715AB">
            <w:pPr>
              <w:jc w:val="center"/>
              <w:rPr>
                <w:color w:val="000000"/>
                <w:sz w:val="24"/>
                <w:szCs w:val="24"/>
              </w:rPr>
            </w:pPr>
            <w:r w:rsidRPr="00B715AB">
              <w:rPr>
                <w:sz w:val="24"/>
                <w:szCs w:val="24"/>
              </w:rPr>
              <w:t>универсальный</w:t>
            </w:r>
          </w:p>
        </w:tc>
        <w:tc>
          <w:tcPr>
            <w:tcW w:w="3402" w:type="dxa"/>
          </w:tcPr>
          <w:p w:rsidR="00B715AB" w:rsidRPr="00B715AB" w:rsidRDefault="00B715AB" w:rsidP="00B715AB">
            <w:pPr>
              <w:jc w:val="center"/>
              <w:rPr>
                <w:color w:val="000000"/>
                <w:sz w:val="24"/>
                <w:szCs w:val="24"/>
              </w:rPr>
            </w:pPr>
            <w:r w:rsidRPr="00B715AB">
              <w:rPr>
                <w:sz w:val="24"/>
                <w:szCs w:val="24"/>
              </w:rPr>
              <w:t>82,1</w:t>
            </w:r>
          </w:p>
        </w:tc>
        <w:tc>
          <w:tcPr>
            <w:tcW w:w="2913" w:type="dxa"/>
          </w:tcPr>
          <w:p w:rsidR="00B715AB" w:rsidRPr="00B715AB" w:rsidRDefault="00B715AB" w:rsidP="00B715AB">
            <w:pPr>
              <w:jc w:val="center"/>
              <w:rPr>
                <w:sz w:val="24"/>
                <w:szCs w:val="24"/>
              </w:rPr>
            </w:pPr>
            <w:r w:rsidRPr="00B715AB">
              <w:rPr>
                <w:sz w:val="24"/>
                <w:szCs w:val="24"/>
              </w:rPr>
              <w:t>-</w:t>
            </w:r>
          </w:p>
        </w:tc>
      </w:tr>
      <w:tr w:rsidR="00B715AB" w:rsidRPr="00BF75DB" w:rsidTr="00253233">
        <w:tc>
          <w:tcPr>
            <w:tcW w:w="594" w:type="dxa"/>
          </w:tcPr>
          <w:p w:rsidR="00B715AB" w:rsidRPr="00BF75DB" w:rsidRDefault="00B715AB" w:rsidP="00B715AB">
            <w:pPr>
              <w:jc w:val="center"/>
              <w:rPr>
                <w:sz w:val="24"/>
                <w:szCs w:val="24"/>
              </w:rPr>
            </w:pPr>
          </w:p>
        </w:tc>
        <w:tc>
          <w:tcPr>
            <w:tcW w:w="3058" w:type="dxa"/>
          </w:tcPr>
          <w:p w:rsidR="00B715AB" w:rsidRPr="00B715AB" w:rsidRDefault="00B715AB" w:rsidP="00B715AB">
            <w:pPr>
              <w:rPr>
                <w:color w:val="000000"/>
                <w:sz w:val="24"/>
                <w:szCs w:val="24"/>
              </w:rPr>
            </w:pPr>
            <w:r w:rsidRPr="00B715AB">
              <w:rPr>
                <w:sz w:val="24"/>
                <w:szCs w:val="24"/>
              </w:rPr>
              <w:t>Магазин "Мордовия"</w:t>
            </w:r>
          </w:p>
        </w:tc>
        <w:tc>
          <w:tcPr>
            <w:tcW w:w="1843" w:type="dxa"/>
          </w:tcPr>
          <w:p w:rsidR="00B715AB" w:rsidRPr="00B715AB" w:rsidRDefault="00B715AB" w:rsidP="00B715AB">
            <w:pPr>
              <w:jc w:val="center"/>
              <w:rPr>
                <w:color w:val="000000"/>
                <w:sz w:val="24"/>
                <w:szCs w:val="24"/>
              </w:rPr>
            </w:pPr>
            <w:r w:rsidRPr="00B715AB">
              <w:rPr>
                <w:sz w:val="24"/>
                <w:szCs w:val="24"/>
              </w:rPr>
              <w:t>8</w:t>
            </w:r>
          </w:p>
        </w:tc>
        <w:tc>
          <w:tcPr>
            <w:tcW w:w="3544" w:type="dxa"/>
          </w:tcPr>
          <w:p w:rsidR="00B715AB" w:rsidRPr="00B715AB" w:rsidRDefault="00B715AB" w:rsidP="00B715AB">
            <w:pPr>
              <w:jc w:val="center"/>
              <w:rPr>
                <w:color w:val="000000"/>
                <w:sz w:val="24"/>
                <w:szCs w:val="24"/>
              </w:rPr>
            </w:pPr>
            <w:r w:rsidRPr="00B715AB">
              <w:rPr>
                <w:sz w:val="24"/>
                <w:szCs w:val="24"/>
              </w:rPr>
              <w:t>продовольственный</w:t>
            </w:r>
          </w:p>
        </w:tc>
        <w:tc>
          <w:tcPr>
            <w:tcW w:w="3402" w:type="dxa"/>
          </w:tcPr>
          <w:p w:rsidR="00B715AB" w:rsidRPr="00B715AB" w:rsidRDefault="00B715AB" w:rsidP="00B715AB">
            <w:pPr>
              <w:jc w:val="center"/>
              <w:rPr>
                <w:color w:val="000000"/>
                <w:sz w:val="24"/>
                <w:szCs w:val="24"/>
              </w:rPr>
            </w:pPr>
            <w:r w:rsidRPr="00B715AB">
              <w:rPr>
                <w:sz w:val="24"/>
                <w:szCs w:val="24"/>
              </w:rPr>
              <w:t>70</w:t>
            </w:r>
          </w:p>
        </w:tc>
        <w:tc>
          <w:tcPr>
            <w:tcW w:w="2913" w:type="dxa"/>
          </w:tcPr>
          <w:p w:rsidR="00B715AB" w:rsidRPr="00B715AB" w:rsidRDefault="00B715AB" w:rsidP="00B715AB">
            <w:pPr>
              <w:jc w:val="center"/>
              <w:rPr>
                <w:sz w:val="24"/>
                <w:szCs w:val="24"/>
              </w:rPr>
            </w:pPr>
            <w:r w:rsidRPr="00B715AB">
              <w:rPr>
                <w:sz w:val="24"/>
                <w:szCs w:val="24"/>
              </w:rPr>
              <w:t>-</w:t>
            </w:r>
          </w:p>
        </w:tc>
      </w:tr>
      <w:tr w:rsidR="00B715AB" w:rsidRPr="00BF75DB" w:rsidTr="00253233">
        <w:tc>
          <w:tcPr>
            <w:tcW w:w="594" w:type="dxa"/>
          </w:tcPr>
          <w:p w:rsidR="00B715AB" w:rsidRPr="00BF75DB" w:rsidRDefault="00B715AB" w:rsidP="00B715AB">
            <w:pPr>
              <w:jc w:val="center"/>
              <w:rPr>
                <w:sz w:val="24"/>
                <w:szCs w:val="24"/>
              </w:rPr>
            </w:pPr>
          </w:p>
        </w:tc>
        <w:tc>
          <w:tcPr>
            <w:tcW w:w="3058" w:type="dxa"/>
          </w:tcPr>
          <w:p w:rsidR="00B715AB" w:rsidRPr="00B715AB" w:rsidRDefault="00B715AB" w:rsidP="00B715AB">
            <w:pPr>
              <w:rPr>
                <w:color w:val="000000"/>
                <w:sz w:val="24"/>
                <w:szCs w:val="24"/>
              </w:rPr>
            </w:pPr>
            <w:r w:rsidRPr="00B715AB">
              <w:rPr>
                <w:sz w:val="24"/>
                <w:szCs w:val="24"/>
              </w:rPr>
              <w:t>Торговый пав. "Рыба"</w:t>
            </w:r>
          </w:p>
        </w:tc>
        <w:tc>
          <w:tcPr>
            <w:tcW w:w="1843" w:type="dxa"/>
          </w:tcPr>
          <w:p w:rsidR="00B715AB" w:rsidRPr="00B715AB" w:rsidRDefault="00B715AB" w:rsidP="00B715AB">
            <w:pPr>
              <w:jc w:val="center"/>
              <w:rPr>
                <w:color w:val="000000"/>
                <w:sz w:val="24"/>
                <w:szCs w:val="24"/>
              </w:rPr>
            </w:pPr>
            <w:r w:rsidRPr="00B715AB">
              <w:rPr>
                <w:sz w:val="24"/>
                <w:szCs w:val="24"/>
              </w:rPr>
              <w:t>2</w:t>
            </w:r>
          </w:p>
        </w:tc>
        <w:tc>
          <w:tcPr>
            <w:tcW w:w="3544" w:type="dxa"/>
          </w:tcPr>
          <w:p w:rsidR="00B715AB" w:rsidRPr="00B715AB" w:rsidRDefault="00B715AB" w:rsidP="00B715AB">
            <w:pPr>
              <w:jc w:val="center"/>
              <w:rPr>
                <w:color w:val="000000"/>
                <w:sz w:val="24"/>
                <w:szCs w:val="24"/>
              </w:rPr>
            </w:pPr>
            <w:r w:rsidRPr="00B715AB">
              <w:rPr>
                <w:sz w:val="24"/>
                <w:szCs w:val="24"/>
              </w:rPr>
              <w:t>продовольственный</w:t>
            </w:r>
          </w:p>
        </w:tc>
        <w:tc>
          <w:tcPr>
            <w:tcW w:w="3402" w:type="dxa"/>
          </w:tcPr>
          <w:p w:rsidR="00B715AB" w:rsidRPr="00B715AB" w:rsidRDefault="00B715AB" w:rsidP="00B715AB">
            <w:pPr>
              <w:jc w:val="center"/>
              <w:rPr>
                <w:color w:val="000000"/>
                <w:sz w:val="24"/>
                <w:szCs w:val="24"/>
              </w:rPr>
            </w:pPr>
            <w:r w:rsidRPr="00B715AB">
              <w:rPr>
                <w:sz w:val="24"/>
                <w:szCs w:val="24"/>
              </w:rPr>
              <w:t>21</w:t>
            </w:r>
          </w:p>
        </w:tc>
        <w:tc>
          <w:tcPr>
            <w:tcW w:w="2913" w:type="dxa"/>
          </w:tcPr>
          <w:p w:rsidR="00B715AB" w:rsidRPr="00B715AB" w:rsidRDefault="00B715AB" w:rsidP="00B715AB">
            <w:pPr>
              <w:jc w:val="center"/>
              <w:rPr>
                <w:sz w:val="24"/>
                <w:szCs w:val="24"/>
              </w:rPr>
            </w:pPr>
            <w:r w:rsidRPr="00B715AB">
              <w:rPr>
                <w:sz w:val="24"/>
                <w:szCs w:val="24"/>
              </w:rPr>
              <w:t>--</w:t>
            </w:r>
          </w:p>
        </w:tc>
      </w:tr>
      <w:tr w:rsidR="00B715AB" w:rsidRPr="00BF75DB" w:rsidTr="00253233">
        <w:tc>
          <w:tcPr>
            <w:tcW w:w="594" w:type="dxa"/>
          </w:tcPr>
          <w:p w:rsidR="00B715AB" w:rsidRPr="00BF75DB" w:rsidRDefault="00B715AB" w:rsidP="00B715AB">
            <w:pPr>
              <w:jc w:val="center"/>
              <w:rPr>
                <w:sz w:val="24"/>
                <w:szCs w:val="24"/>
              </w:rPr>
            </w:pPr>
          </w:p>
        </w:tc>
        <w:tc>
          <w:tcPr>
            <w:tcW w:w="3058" w:type="dxa"/>
          </w:tcPr>
          <w:p w:rsidR="00B715AB" w:rsidRPr="00B715AB" w:rsidRDefault="00B715AB" w:rsidP="00B715AB">
            <w:pPr>
              <w:rPr>
                <w:color w:val="000000"/>
                <w:sz w:val="24"/>
                <w:szCs w:val="24"/>
              </w:rPr>
            </w:pPr>
            <w:r w:rsidRPr="00B715AB">
              <w:rPr>
                <w:sz w:val="24"/>
                <w:szCs w:val="24"/>
              </w:rPr>
              <w:t>Магазин "Строит.матер."</w:t>
            </w:r>
          </w:p>
        </w:tc>
        <w:tc>
          <w:tcPr>
            <w:tcW w:w="1843" w:type="dxa"/>
          </w:tcPr>
          <w:p w:rsidR="00B715AB" w:rsidRPr="00B715AB" w:rsidRDefault="00B715AB" w:rsidP="00B715AB">
            <w:pPr>
              <w:jc w:val="center"/>
              <w:rPr>
                <w:color w:val="000000"/>
                <w:sz w:val="24"/>
                <w:szCs w:val="24"/>
              </w:rPr>
            </w:pPr>
            <w:r w:rsidRPr="00B715AB">
              <w:rPr>
                <w:sz w:val="24"/>
                <w:szCs w:val="24"/>
              </w:rPr>
              <w:t>2</w:t>
            </w:r>
          </w:p>
        </w:tc>
        <w:tc>
          <w:tcPr>
            <w:tcW w:w="3544" w:type="dxa"/>
          </w:tcPr>
          <w:p w:rsidR="00B715AB" w:rsidRPr="00B715AB" w:rsidRDefault="00B715AB" w:rsidP="00B715AB">
            <w:pPr>
              <w:jc w:val="center"/>
              <w:rPr>
                <w:color w:val="000000"/>
                <w:sz w:val="24"/>
                <w:szCs w:val="24"/>
              </w:rPr>
            </w:pPr>
            <w:r w:rsidRPr="00B715AB">
              <w:rPr>
                <w:sz w:val="24"/>
                <w:szCs w:val="24"/>
              </w:rPr>
              <w:t>промтоварный</w:t>
            </w:r>
          </w:p>
        </w:tc>
        <w:tc>
          <w:tcPr>
            <w:tcW w:w="3402" w:type="dxa"/>
          </w:tcPr>
          <w:p w:rsidR="00B715AB" w:rsidRPr="00B715AB" w:rsidRDefault="00B715AB" w:rsidP="00B715AB">
            <w:pPr>
              <w:jc w:val="center"/>
              <w:rPr>
                <w:color w:val="000000"/>
                <w:sz w:val="24"/>
                <w:szCs w:val="24"/>
              </w:rPr>
            </w:pPr>
            <w:r w:rsidRPr="00B715AB">
              <w:rPr>
                <w:sz w:val="24"/>
                <w:szCs w:val="24"/>
              </w:rPr>
              <w:t>39,3</w:t>
            </w:r>
          </w:p>
        </w:tc>
        <w:tc>
          <w:tcPr>
            <w:tcW w:w="2913" w:type="dxa"/>
          </w:tcPr>
          <w:p w:rsidR="00B715AB" w:rsidRPr="00B715AB" w:rsidRDefault="00B715AB" w:rsidP="00B715AB">
            <w:pPr>
              <w:jc w:val="center"/>
              <w:rPr>
                <w:sz w:val="24"/>
                <w:szCs w:val="24"/>
              </w:rPr>
            </w:pPr>
            <w:r w:rsidRPr="00B715AB">
              <w:rPr>
                <w:sz w:val="24"/>
                <w:szCs w:val="24"/>
              </w:rPr>
              <w:t>-</w:t>
            </w:r>
          </w:p>
        </w:tc>
      </w:tr>
      <w:tr w:rsidR="00B715AB" w:rsidRPr="00BF75DB" w:rsidTr="00253233">
        <w:tc>
          <w:tcPr>
            <w:tcW w:w="594" w:type="dxa"/>
          </w:tcPr>
          <w:p w:rsidR="00B715AB" w:rsidRPr="00BF75DB" w:rsidRDefault="00B715AB" w:rsidP="00B715AB">
            <w:pPr>
              <w:jc w:val="center"/>
              <w:rPr>
                <w:sz w:val="24"/>
                <w:szCs w:val="24"/>
              </w:rPr>
            </w:pPr>
          </w:p>
        </w:tc>
        <w:tc>
          <w:tcPr>
            <w:tcW w:w="3058" w:type="dxa"/>
          </w:tcPr>
          <w:p w:rsidR="00B715AB" w:rsidRPr="00B715AB" w:rsidRDefault="00B715AB" w:rsidP="00B715AB">
            <w:pPr>
              <w:rPr>
                <w:color w:val="000000"/>
                <w:sz w:val="24"/>
                <w:szCs w:val="24"/>
              </w:rPr>
            </w:pPr>
            <w:r w:rsidRPr="00B715AB">
              <w:rPr>
                <w:sz w:val="24"/>
                <w:szCs w:val="24"/>
              </w:rPr>
              <w:t>Магазин "Молочный №1"</w:t>
            </w:r>
          </w:p>
        </w:tc>
        <w:tc>
          <w:tcPr>
            <w:tcW w:w="1843" w:type="dxa"/>
          </w:tcPr>
          <w:p w:rsidR="00B715AB" w:rsidRPr="00B715AB" w:rsidRDefault="00B715AB" w:rsidP="00B715AB">
            <w:pPr>
              <w:jc w:val="center"/>
              <w:rPr>
                <w:color w:val="000000"/>
                <w:sz w:val="24"/>
                <w:szCs w:val="24"/>
              </w:rPr>
            </w:pPr>
            <w:r w:rsidRPr="00B715AB">
              <w:rPr>
                <w:sz w:val="24"/>
                <w:szCs w:val="24"/>
              </w:rPr>
              <w:t>3</w:t>
            </w:r>
          </w:p>
        </w:tc>
        <w:tc>
          <w:tcPr>
            <w:tcW w:w="3544" w:type="dxa"/>
          </w:tcPr>
          <w:p w:rsidR="00B715AB" w:rsidRPr="00B715AB" w:rsidRDefault="00B715AB" w:rsidP="00B715AB">
            <w:pPr>
              <w:jc w:val="center"/>
              <w:rPr>
                <w:color w:val="000000"/>
                <w:sz w:val="24"/>
                <w:szCs w:val="24"/>
              </w:rPr>
            </w:pPr>
            <w:r w:rsidRPr="00B715AB">
              <w:rPr>
                <w:sz w:val="24"/>
                <w:szCs w:val="24"/>
              </w:rPr>
              <w:t>продовольственный</w:t>
            </w:r>
          </w:p>
        </w:tc>
        <w:tc>
          <w:tcPr>
            <w:tcW w:w="3402" w:type="dxa"/>
          </w:tcPr>
          <w:p w:rsidR="00B715AB" w:rsidRPr="00B715AB" w:rsidRDefault="00B715AB" w:rsidP="00B715AB">
            <w:pPr>
              <w:jc w:val="center"/>
              <w:rPr>
                <w:color w:val="000000"/>
                <w:sz w:val="24"/>
                <w:szCs w:val="24"/>
              </w:rPr>
            </w:pPr>
            <w:r w:rsidRPr="00B715AB">
              <w:rPr>
                <w:sz w:val="24"/>
                <w:szCs w:val="24"/>
              </w:rPr>
              <w:t>47,4</w:t>
            </w:r>
          </w:p>
        </w:tc>
        <w:tc>
          <w:tcPr>
            <w:tcW w:w="2913" w:type="dxa"/>
          </w:tcPr>
          <w:p w:rsidR="00B715AB" w:rsidRPr="00B715AB" w:rsidRDefault="00B715AB" w:rsidP="00B715AB">
            <w:pPr>
              <w:jc w:val="center"/>
              <w:rPr>
                <w:sz w:val="24"/>
                <w:szCs w:val="24"/>
              </w:rPr>
            </w:pPr>
          </w:p>
        </w:tc>
      </w:tr>
      <w:tr w:rsidR="00B715AB" w:rsidRPr="00BF75DB" w:rsidTr="00BF178A">
        <w:tc>
          <w:tcPr>
            <w:tcW w:w="594" w:type="dxa"/>
          </w:tcPr>
          <w:p w:rsidR="00B715AB" w:rsidRPr="00BF75DB" w:rsidRDefault="00B715AB" w:rsidP="00B715AB">
            <w:pPr>
              <w:jc w:val="center"/>
              <w:rPr>
                <w:sz w:val="24"/>
                <w:szCs w:val="24"/>
              </w:rPr>
            </w:pPr>
          </w:p>
        </w:tc>
        <w:tc>
          <w:tcPr>
            <w:tcW w:w="3058" w:type="dxa"/>
          </w:tcPr>
          <w:p w:rsidR="00B715AB" w:rsidRPr="00B715AB" w:rsidRDefault="00B715AB" w:rsidP="00B715AB">
            <w:pPr>
              <w:rPr>
                <w:color w:val="000000"/>
                <w:sz w:val="24"/>
                <w:szCs w:val="24"/>
              </w:rPr>
            </w:pPr>
            <w:r w:rsidRPr="00B715AB">
              <w:rPr>
                <w:sz w:val="24"/>
                <w:szCs w:val="24"/>
              </w:rPr>
              <w:t>Магазин"Продукты"</w:t>
            </w:r>
          </w:p>
        </w:tc>
        <w:tc>
          <w:tcPr>
            <w:tcW w:w="1843" w:type="dxa"/>
            <w:vAlign w:val="center"/>
          </w:tcPr>
          <w:p w:rsidR="00B715AB" w:rsidRPr="00B715AB" w:rsidRDefault="00B715AB" w:rsidP="00B715AB">
            <w:pPr>
              <w:jc w:val="center"/>
              <w:rPr>
                <w:color w:val="000000"/>
                <w:sz w:val="24"/>
                <w:szCs w:val="24"/>
              </w:rPr>
            </w:pPr>
            <w:r w:rsidRPr="00B715AB">
              <w:rPr>
                <w:sz w:val="24"/>
                <w:szCs w:val="24"/>
              </w:rPr>
              <w:t>2</w:t>
            </w:r>
          </w:p>
        </w:tc>
        <w:tc>
          <w:tcPr>
            <w:tcW w:w="3544" w:type="dxa"/>
          </w:tcPr>
          <w:p w:rsidR="00B715AB" w:rsidRPr="00B715AB" w:rsidRDefault="00B715AB" w:rsidP="00B715AB">
            <w:pPr>
              <w:jc w:val="center"/>
              <w:rPr>
                <w:color w:val="000000"/>
                <w:sz w:val="24"/>
                <w:szCs w:val="24"/>
              </w:rPr>
            </w:pPr>
            <w:r w:rsidRPr="00B715AB">
              <w:rPr>
                <w:sz w:val="24"/>
                <w:szCs w:val="24"/>
              </w:rPr>
              <w:t>универсальный</w:t>
            </w:r>
          </w:p>
        </w:tc>
        <w:tc>
          <w:tcPr>
            <w:tcW w:w="3402" w:type="dxa"/>
            <w:vAlign w:val="center"/>
          </w:tcPr>
          <w:p w:rsidR="00B715AB" w:rsidRPr="00B715AB" w:rsidRDefault="00B715AB" w:rsidP="00B715AB">
            <w:pPr>
              <w:jc w:val="center"/>
              <w:rPr>
                <w:color w:val="000000"/>
                <w:sz w:val="24"/>
                <w:szCs w:val="24"/>
              </w:rPr>
            </w:pPr>
            <w:r w:rsidRPr="00B715AB">
              <w:rPr>
                <w:sz w:val="24"/>
                <w:szCs w:val="24"/>
              </w:rPr>
              <w:t>62,5</w:t>
            </w:r>
          </w:p>
        </w:tc>
        <w:tc>
          <w:tcPr>
            <w:tcW w:w="2913" w:type="dxa"/>
          </w:tcPr>
          <w:p w:rsidR="00B715AB" w:rsidRPr="00B715AB" w:rsidRDefault="00B715AB" w:rsidP="00B715AB">
            <w:pPr>
              <w:jc w:val="center"/>
              <w:rPr>
                <w:sz w:val="24"/>
                <w:szCs w:val="24"/>
              </w:rPr>
            </w:pPr>
            <w:r w:rsidRPr="00B715AB">
              <w:rPr>
                <w:sz w:val="24"/>
                <w:szCs w:val="24"/>
              </w:rPr>
              <w:t>-</w:t>
            </w:r>
          </w:p>
        </w:tc>
      </w:tr>
      <w:tr w:rsidR="00B715AB" w:rsidRPr="00BF75DB" w:rsidTr="00253233">
        <w:tc>
          <w:tcPr>
            <w:tcW w:w="594" w:type="dxa"/>
          </w:tcPr>
          <w:p w:rsidR="00B715AB" w:rsidRPr="00BF75DB" w:rsidRDefault="00B715AB" w:rsidP="00B715AB">
            <w:pPr>
              <w:jc w:val="center"/>
              <w:rPr>
                <w:sz w:val="24"/>
                <w:szCs w:val="24"/>
              </w:rPr>
            </w:pPr>
          </w:p>
        </w:tc>
        <w:tc>
          <w:tcPr>
            <w:tcW w:w="3058" w:type="dxa"/>
          </w:tcPr>
          <w:p w:rsidR="00B715AB" w:rsidRPr="00B715AB" w:rsidRDefault="00B715AB" w:rsidP="00B715AB">
            <w:pPr>
              <w:rPr>
                <w:color w:val="000000"/>
                <w:sz w:val="24"/>
                <w:szCs w:val="24"/>
              </w:rPr>
            </w:pPr>
            <w:r w:rsidRPr="00B715AB">
              <w:rPr>
                <w:sz w:val="24"/>
                <w:szCs w:val="24"/>
              </w:rPr>
              <w:t>Магазин "Продукты"</w:t>
            </w:r>
          </w:p>
        </w:tc>
        <w:tc>
          <w:tcPr>
            <w:tcW w:w="1843" w:type="dxa"/>
          </w:tcPr>
          <w:p w:rsidR="00B715AB" w:rsidRPr="00B715AB" w:rsidRDefault="00B715AB" w:rsidP="00B715AB">
            <w:pPr>
              <w:jc w:val="center"/>
              <w:rPr>
                <w:color w:val="000000"/>
                <w:sz w:val="24"/>
                <w:szCs w:val="24"/>
              </w:rPr>
            </w:pPr>
            <w:r w:rsidRPr="00B715AB">
              <w:rPr>
                <w:sz w:val="24"/>
                <w:szCs w:val="24"/>
              </w:rPr>
              <w:t>3</w:t>
            </w:r>
          </w:p>
        </w:tc>
        <w:tc>
          <w:tcPr>
            <w:tcW w:w="3544" w:type="dxa"/>
          </w:tcPr>
          <w:p w:rsidR="00B715AB" w:rsidRPr="00B715AB" w:rsidRDefault="00B715AB" w:rsidP="00B715AB">
            <w:pPr>
              <w:jc w:val="center"/>
              <w:rPr>
                <w:color w:val="000000"/>
                <w:sz w:val="24"/>
                <w:szCs w:val="24"/>
              </w:rPr>
            </w:pPr>
            <w:r w:rsidRPr="00B715AB">
              <w:rPr>
                <w:sz w:val="24"/>
                <w:szCs w:val="24"/>
              </w:rPr>
              <w:t>универсальный</w:t>
            </w:r>
          </w:p>
        </w:tc>
        <w:tc>
          <w:tcPr>
            <w:tcW w:w="3402" w:type="dxa"/>
          </w:tcPr>
          <w:p w:rsidR="00B715AB" w:rsidRPr="00B715AB" w:rsidRDefault="00B715AB" w:rsidP="00B715AB">
            <w:pPr>
              <w:jc w:val="center"/>
              <w:rPr>
                <w:color w:val="000000"/>
                <w:sz w:val="24"/>
                <w:szCs w:val="24"/>
              </w:rPr>
            </w:pPr>
            <w:r w:rsidRPr="00B715AB">
              <w:rPr>
                <w:sz w:val="24"/>
                <w:szCs w:val="24"/>
              </w:rPr>
              <w:t>82</w:t>
            </w:r>
          </w:p>
        </w:tc>
        <w:tc>
          <w:tcPr>
            <w:tcW w:w="2913" w:type="dxa"/>
          </w:tcPr>
          <w:p w:rsidR="00B715AB" w:rsidRPr="00B715AB" w:rsidRDefault="00B715AB" w:rsidP="00B715AB">
            <w:pPr>
              <w:jc w:val="center"/>
              <w:rPr>
                <w:sz w:val="24"/>
                <w:szCs w:val="24"/>
              </w:rPr>
            </w:pPr>
            <w:r w:rsidRPr="00B715AB">
              <w:rPr>
                <w:sz w:val="24"/>
                <w:szCs w:val="24"/>
              </w:rPr>
              <w:t>-</w:t>
            </w:r>
          </w:p>
        </w:tc>
      </w:tr>
      <w:tr w:rsidR="00B715AB" w:rsidRPr="00BF75DB" w:rsidTr="00253233">
        <w:tc>
          <w:tcPr>
            <w:tcW w:w="594" w:type="dxa"/>
          </w:tcPr>
          <w:p w:rsidR="00B715AB" w:rsidRPr="00BF75DB" w:rsidRDefault="00B715AB" w:rsidP="00B715AB">
            <w:pPr>
              <w:jc w:val="center"/>
              <w:rPr>
                <w:sz w:val="24"/>
                <w:szCs w:val="24"/>
              </w:rPr>
            </w:pPr>
          </w:p>
        </w:tc>
        <w:tc>
          <w:tcPr>
            <w:tcW w:w="3058" w:type="dxa"/>
          </w:tcPr>
          <w:p w:rsidR="00B715AB" w:rsidRPr="00B715AB" w:rsidRDefault="00B715AB" w:rsidP="00B715AB">
            <w:pPr>
              <w:rPr>
                <w:color w:val="000000"/>
                <w:sz w:val="24"/>
                <w:szCs w:val="24"/>
              </w:rPr>
            </w:pPr>
            <w:r w:rsidRPr="00B715AB">
              <w:rPr>
                <w:sz w:val="24"/>
                <w:szCs w:val="24"/>
              </w:rPr>
              <w:t>Аптека № 63</w:t>
            </w:r>
          </w:p>
        </w:tc>
        <w:tc>
          <w:tcPr>
            <w:tcW w:w="1843" w:type="dxa"/>
          </w:tcPr>
          <w:p w:rsidR="00B715AB" w:rsidRPr="00B715AB" w:rsidRDefault="00B715AB" w:rsidP="00B715AB">
            <w:pPr>
              <w:jc w:val="center"/>
              <w:rPr>
                <w:color w:val="000000"/>
                <w:sz w:val="24"/>
                <w:szCs w:val="24"/>
              </w:rPr>
            </w:pPr>
            <w:r w:rsidRPr="00B715AB">
              <w:rPr>
                <w:sz w:val="24"/>
                <w:szCs w:val="24"/>
              </w:rPr>
              <w:t>35</w:t>
            </w:r>
          </w:p>
        </w:tc>
        <w:tc>
          <w:tcPr>
            <w:tcW w:w="3544" w:type="dxa"/>
          </w:tcPr>
          <w:p w:rsidR="00B715AB" w:rsidRPr="00B715AB" w:rsidRDefault="00B715AB" w:rsidP="00B715AB">
            <w:pPr>
              <w:jc w:val="center"/>
              <w:rPr>
                <w:color w:val="000000"/>
                <w:sz w:val="24"/>
                <w:szCs w:val="24"/>
              </w:rPr>
            </w:pPr>
            <w:r w:rsidRPr="00B715AB">
              <w:rPr>
                <w:sz w:val="24"/>
                <w:szCs w:val="24"/>
              </w:rPr>
              <w:t>лек.ср.и мед изд.</w:t>
            </w:r>
          </w:p>
        </w:tc>
        <w:tc>
          <w:tcPr>
            <w:tcW w:w="3402" w:type="dxa"/>
          </w:tcPr>
          <w:p w:rsidR="00B715AB" w:rsidRPr="00B715AB" w:rsidRDefault="00B715AB" w:rsidP="00B715AB">
            <w:pPr>
              <w:jc w:val="center"/>
              <w:rPr>
                <w:color w:val="000000"/>
                <w:sz w:val="24"/>
                <w:szCs w:val="24"/>
              </w:rPr>
            </w:pPr>
            <w:r w:rsidRPr="00B715AB">
              <w:rPr>
                <w:sz w:val="24"/>
                <w:szCs w:val="24"/>
              </w:rPr>
              <w:t>692,3</w:t>
            </w:r>
          </w:p>
        </w:tc>
        <w:tc>
          <w:tcPr>
            <w:tcW w:w="2913" w:type="dxa"/>
          </w:tcPr>
          <w:p w:rsidR="00B715AB" w:rsidRPr="00B715AB" w:rsidRDefault="00B715AB" w:rsidP="00B715AB">
            <w:pPr>
              <w:jc w:val="center"/>
              <w:rPr>
                <w:sz w:val="24"/>
                <w:szCs w:val="24"/>
              </w:rPr>
            </w:pPr>
            <w:r w:rsidRPr="00B715AB">
              <w:rPr>
                <w:sz w:val="24"/>
                <w:szCs w:val="24"/>
              </w:rPr>
              <w:t>-</w:t>
            </w:r>
          </w:p>
        </w:tc>
      </w:tr>
      <w:tr w:rsidR="00B715AB" w:rsidRPr="00BF75DB" w:rsidTr="00253233">
        <w:tc>
          <w:tcPr>
            <w:tcW w:w="594" w:type="dxa"/>
          </w:tcPr>
          <w:p w:rsidR="00B715AB" w:rsidRPr="00BF75DB" w:rsidRDefault="00B715AB" w:rsidP="00B715AB">
            <w:pPr>
              <w:jc w:val="center"/>
              <w:rPr>
                <w:sz w:val="24"/>
                <w:szCs w:val="24"/>
              </w:rPr>
            </w:pPr>
          </w:p>
        </w:tc>
        <w:tc>
          <w:tcPr>
            <w:tcW w:w="3058" w:type="dxa"/>
          </w:tcPr>
          <w:p w:rsidR="00B715AB" w:rsidRPr="00B715AB" w:rsidRDefault="00B715AB" w:rsidP="00B715AB">
            <w:pPr>
              <w:rPr>
                <w:color w:val="000000"/>
                <w:sz w:val="24"/>
                <w:szCs w:val="24"/>
              </w:rPr>
            </w:pPr>
            <w:r w:rsidRPr="00B715AB">
              <w:rPr>
                <w:sz w:val="24"/>
                <w:szCs w:val="24"/>
              </w:rPr>
              <w:t xml:space="preserve">Аптечный пункт №4 </w:t>
            </w:r>
          </w:p>
        </w:tc>
        <w:tc>
          <w:tcPr>
            <w:tcW w:w="1843" w:type="dxa"/>
          </w:tcPr>
          <w:p w:rsidR="00B715AB" w:rsidRPr="00B715AB" w:rsidRDefault="00B715AB" w:rsidP="00B715AB">
            <w:pPr>
              <w:jc w:val="center"/>
              <w:rPr>
                <w:color w:val="000000"/>
                <w:sz w:val="24"/>
                <w:szCs w:val="24"/>
              </w:rPr>
            </w:pPr>
            <w:r w:rsidRPr="00B715AB">
              <w:rPr>
                <w:sz w:val="24"/>
                <w:szCs w:val="24"/>
              </w:rPr>
              <w:t>2</w:t>
            </w:r>
          </w:p>
        </w:tc>
        <w:tc>
          <w:tcPr>
            <w:tcW w:w="3544" w:type="dxa"/>
          </w:tcPr>
          <w:p w:rsidR="00B715AB" w:rsidRPr="00B715AB" w:rsidRDefault="00B715AB" w:rsidP="00B715AB">
            <w:pPr>
              <w:jc w:val="center"/>
              <w:rPr>
                <w:color w:val="000000"/>
                <w:sz w:val="24"/>
                <w:szCs w:val="24"/>
              </w:rPr>
            </w:pPr>
            <w:r w:rsidRPr="00B715AB">
              <w:rPr>
                <w:sz w:val="24"/>
                <w:szCs w:val="24"/>
              </w:rPr>
              <w:t>лек.ср.и мед изд.</w:t>
            </w:r>
          </w:p>
        </w:tc>
        <w:tc>
          <w:tcPr>
            <w:tcW w:w="3402" w:type="dxa"/>
          </w:tcPr>
          <w:p w:rsidR="00B715AB" w:rsidRPr="00B715AB" w:rsidRDefault="00B715AB" w:rsidP="00B715AB">
            <w:pPr>
              <w:jc w:val="center"/>
              <w:rPr>
                <w:color w:val="000000"/>
                <w:sz w:val="24"/>
                <w:szCs w:val="24"/>
              </w:rPr>
            </w:pPr>
            <w:r w:rsidRPr="00B715AB">
              <w:rPr>
                <w:sz w:val="24"/>
                <w:szCs w:val="24"/>
              </w:rPr>
              <w:t>10</w:t>
            </w:r>
          </w:p>
        </w:tc>
        <w:tc>
          <w:tcPr>
            <w:tcW w:w="2913" w:type="dxa"/>
          </w:tcPr>
          <w:p w:rsidR="00B715AB" w:rsidRPr="00B715AB" w:rsidRDefault="00B715AB" w:rsidP="00B715AB">
            <w:pPr>
              <w:jc w:val="center"/>
              <w:rPr>
                <w:sz w:val="24"/>
                <w:szCs w:val="24"/>
              </w:rPr>
            </w:pPr>
            <w:r w:rsidRPr="00B715AB">
              <w:rPr>
                <w:sz w:val="24"/>
                <w:szCs w:val="24"/>
              </w:rPr>
              <w:t>-</w:t>
            </w:r>
          </w:p>
        </w:tc>
      </w:tr>
      <w:tr w:rsidR="00B715AB" w:rsidRPr="00BF75DB" w:rsidTr="00253233">
        <w:tc>
          <w:tcPr>
            <w:tcW w:w="594" w:type="dxa"/>
          </w:tcPr>
          <w:p w:rsidR="00B715AB" w:rsidRPr="00BF75DB" w:rsidRDefault="00B715AB" w:rsidP="00B715AB">
            <w:pPr>
              <w:jc w:val="center"/>
              <w:rPr>
                <w:sz w:val="24"/>
                <w:szCs w:val="24"/>
              </w:rPr>
            </w:pPr>
          </w:p>
        </w:tc>
        <w:tc>
          <w:tcPr>
            <w:tcW w:w="3058" w:type="dxa"/>
          </w:tcPr>
          <w:p w:rsidR="00B715AB" w:rsidRPr="00B715AB" w:rsidRDefault="00B715AB" w:rsidP="00B715AB">
            <w:pPr>
              <w:rPr>
                <w:color w:val="000000"/>
                <w:sz w:val="24"/>
                <w:szCs w:val="24"/>
              </w:rPr>
            </w:pPr>
            <w:r w:rsidRPr="00B715AB">
              <w:rPr>
                <w:sz w:val="24"/>
                <w:szCs w:val="24"/>
              </w:rPr>
              <w:t>Аптечный пункт №6</w:t>
            </w:r>
          </w:p>
        </w:tc>
        <w:tc>
          <w:tcPr>
            <w:tcW w:w="1843" w:type="dxa"/>
          </w:tcPr>
          <w:p w:rsidR="00B715AB" w:rsidRPr="00B715AB" w:rsidRDefault="00B715AB" w:rsidP="00B715AB">
            <w:pPr>
              <w:jc w:val="center"/>
              <w:rPr>
                <w:color w:val="000000"/>
                <w:sz w:val="24"/>
                <w:szCs w:val="24"/>
              </w:rPr>
            </w:pPr>
            <w:r w:rsidRPr="00B715AB">
              <w:rPr>
                <w:sz w:val="24"/>
                <w:szCs w:val="24"/>
              </w:rPr>
              <w:t>1</w:t>
            </w:r>
          </w:p>
        </w:tc>
        <w:tc>
          <w:tcPr>
            <w:tcW w:w="3544" w:type="dxa"/>
          </w:tcPr>
          <w:p w:rsidR="00B715AB" w:rsidRPr="00B715AB" w:rsidRDefault="00B715AB" w:rsidP="00B715AB">
            <w:pPr>
              <w:jc w:val="center"/>
              <w:rPr>
                <w:color w:val="000000"/>
                <w:sz w:val="24"/>
                <w:szCs w:val="24"/>
              </w:rPr>
            </w:pPr>
            <w:r w:rsidRPr="00B715AB">
              <w:rPr>
                <w:sz w:val="24"/>
                <w:szCs w:val="24"/>
              </w:rPr>
              <w:t>лек.ср.и мед изд.</w:t>
            </w:r>
          </w:p>
        </w:tc>
        <w:tc>
          <w:tcPr>
            <w:tcW w:w="3402" w:type="dxa"/>
          </w:tcPr>
          <w:p w:rsidR="00B715AB" w:rsidRPr="00B715AB" w:rsidRDefault="00B715AB" w:rsidP="00B715AB">
            <w:pPr>
              <w:jc w:val="center"/>
              <w:rPr>
                <w:color w:val="000000"/>
                <w:sz w:val="24"/>
                <w:szCs w:val="24"/>
              </w:rPr>
            </w:pPr>
            <w:r w:rsidRPr="00B715AB">
              <w:rPr>
                <w:sz w:val="24"/>
                <w:szCs w:val="24"/>
              </w:rPr>
              <w:t>12,7</w:t>
            </w:r>
          </w:p>
        </w:tc>
        <w:tc>
          <w:tcPr>
            <w:tcW w:w="2913" w:type="dxa"/>
          </w:tcPr>
          <w:p w:rsidR="00B715AB" w:rsidRPr="00B715AB" w:rsidRDefault="00B715AB" w:rsidP="00B715AB">
            <w:pPr>
              <w:jc w:val="center"/>
              <w:rPr>
                <w:sz w:val="24"/>
                <w:szCs w:val="24"/>
              </w:rPr>
            </w:pPr>
            <w:r w:rsidRPr="00B715AB">
              <w:rPr>
                <w:sz w:val="24"/>
                <w:szCs w:val="24"/>
              </w:rPr>
              <w:t>-</w:t>
            </w:r>
          </w:p>
        </w:tc>
      </w:tr>
      <w:tr w:rsidR="00B715AB" w:rsidRPr="00BF75DB" w:rsidTr="00253233">
        <w:tc>
          <w:tcPr>
            <w:tcW w:w="594" w:type="dxa"/>
          </w:tcPr>
          <w:p w:rsidR="00B715AB" w:rsidRPr="00BF75DB" w:rsidRDefault="00B715AB" w:rsidP="00B715AB">
            <w:pPr>
              <w:jc w:val="center"/>
              <w:rPr>
                <w:sz w:val="24"/>
                <w:szCs w:val="24"/>
              </w:rPr>
            </w:pPr>
          </w:p>
        </w:tc>
        <w:tc>
          <w:tcPr>
            <w:tcW w:w="3058" w:type="dxa"/>
          </w:tcPr>
          <w:p w:rsidR="00B715AB" w:rsidRPr="00B715AB" w:rsidRDefault="00B715AB" w:rsidP="00B715AB">
            <w:pPr>
              <w:rPr>
                <w:color w:val="000000"/>
                <w:sz w:val="24"/>
                <w:szCs w:val="24"/>
              </w:rPr>
            </w:pPr>
            <w:r w:rsidRPr="00B715AB">
              <w:rPr>
                <w:sz w:val="24"/>
                <w:szCs w:val="24"/>
              </w:rPr>
              <w:t>Аптечный пункт</w:t>
            </w:r>
          </w:p>
        </w:tc>
        <w:tc>
          <w:tcPr>
            <w:tcW w:w="1843" w:type="dxa"/>
          </w:tcPr>
          <w:p w:rsidR="00B715AB" w:rsidRPr="00B715AB" w:rsidRDefault="00B715AB" w:rsidP="00B715AB">
            <w:pPr>
              <w:jc w:val="center"/>
              <w:rPr>
                <w:color w:val="000000"/>
                <w:sz w:val="24"/>
                <w:szCs w:val="24"/>
              </w:rPr>
            </w:pPr>
            <w:r w:rsidRPr="00B715AB">
              <w:rPr>
                <w:sz w:val="24"/>
                <w:szCs w:val="24"/>
              </w:rPr>
              <w:t>4</w:t>
            </w:r>
          </w:p>
        </w:tc>
        <w:tc>
          <w:tcPr>
            <w:tcW w:w="3544" w:type="dxa"/>
          </w:tcPr>
          <w:p w:rsidR="00B715AB" w:rsidRPr="00B715AB" w:rsidRDefault="00B715AB" w:rsidP="00B715AB">
            <w:pPr>
              <w:jc w:val="center"/>
              <w:rPr>
                <w:color w:val="000000"/>
                <w:sz w:val="24"/>
                <w:szCs w:val="24"/>
              </w:rPr>
            </w:pPr>
            <w:r w:rsidRPr="00B715AB">
              <w:rPr>
                <w:sz w:val="24"/>
                <w:szCs w:val="24"/>
              </w:rPr>
              <w:t>лек.ср.и мед изд.</w:t>
            </w:r>
          </w:p>
        </w:tc>
        <w:tc>
          <w:tcPr>
            <w:tcW w:w="3402" w:type="dxa"/>
          </w:tcPr>
          <w:p w:rsidR="00B715AB" w:rsidRPr="00B715AB" w:rsidRDefault="00B715AB" w:rsidP="00B715AB">
            <w:pPr>
              <w:jc w:val="center"/>
              <w:rPr>
                <w:color w:val="000000"/>
                <w:sz w:val="24"/>
                <w:szCs w:val="24"/>
              </w:rPr>
            </w:pPr>
            <w:r w:rsidRPr="00B715AB">
              <w:rPr>
                <w:sz w:val="24"/>
                <w:szCs w:val="24"/>
              </w:rPr>
              <w:t>25</w:t>
            </w:r>
          </w:p>
        </w:tc>
        <w:tc>
          <w:tcPr>
            <w:tcW w:w="2913" w:type="dxa"/>
          </w:tcPr>
          <w:p w:rsidR="00B715AB" w:rsidRPr="00B715AB" w:rsidRDefault="00B715AB" w:rsidP="00B715AB">
            <w:pPr>
              <w:jc w:val="center"/>
              <w:rPr>
                <w:sz w:val="24"/>
                <w:szCs w:val="24"/>
              </w:rPr>
            </w:pPr>
            <w:r w:rsidRPr="00B715AB">
              <w:rPr>
                <w:sz w:val="24"/>
                <w:szCs w:val="24"/>
              </w:rPr>
              <w:t>-</w:t>
            </w:r>
          </w:p>
        </w:tc>
      </w:tr>
      <w:tr w:rsidR="00B715AB" w:rsidRPr="00BF75DB" w:rsidTr="00253233">
        <w:tc>
          <w:tcPr>
            <w:tcW w:w="594" w:type="dxa"/>
          </w:tcPr>
          <w:p w:rsidR="00B715AB" w:rsidRPr="00BF75DB" w:rsidRDefault="00B715AB" w:rsidP="00B715AB">
            <w:pPr>
              <w:jc w:val="center"/>
              <w:rPr>
                <w:sz w:val="24"/>
                <w:szCs w:val="24"/>
              </w:rPr>
            </w:pPr>
          </w:p>
        </w:tc>
        <w:tc>
          <w:tcPr>
            <w:tcW w:w="3058" w:type="dxa"/>
          </w:tcPr>
          <w:p w:rsidR="00B715AB" w:rsidRPr="00B715AB" w:rsidRDefault="00B715AB" w:rsidP="00B715AB">
            <w:pPr>
              <w:rPr>
                <w:color w:val="000000"/>
                <w:sz w:val="24"/>
                <w:szCs w:val="24"/>
              </w:rPr>
            </w:pPr>
            <w:r w:rsidRPr="00B715AB">
              <w:rPr>
                <w:sz w:val="24"/>
                <w:szCs w:val="24"/>
              </w:rPr>
              <w:t>Аптечный пункт</w:t>
            </w:r>
          </w:p>
        </w:tc>
        <w:tc>
          <w:tcPr>
            <w:tcW w:w="1843" w:type="dxa"/>
          </w:tcPr>
          <w:p w:rsidR="00B715AB" w:rsidRPr="00B715AB" w:rsidRDefault="00B715AB" w:rsidP="00B715AB">
            <w:pPr>
              <w:jc w:val="center"/>
              <w:rPr>
                <w:color w:val="000000"/>
                <w:sz w:val="24"/>
                <w:szCs w:val="24"/>
              </w:rPr>
            </w:pPr>
            <w:r w:rsidRPr="00B715AB">
              <w:rPr>
                <w:sz w:val="24"/>
                <w:szCs w:val="24"/>
              </w:rPr>
              <w:t>2</w:t>
            </w:r>
          </w:p>
        </w:tc>
        <w:tc>
          <w:tcPr>
            <w:tcW w:w="3544" w:type="dxa"/>
          </w:tcPr>
          <w:p w:rsidR="00B715AB" w:rsidRPr="00B715AB" w:rsidRDefault="00B715AB" w:rsidP="00B715AB">
            <w:pPr>
              <w:jc w:val="center"/>
              <w:rPr>
                <w:color w:val="000000"/>
                <w:sz w:val="24"/>
                <w:szCs w:val="24"/>
              </w:rPr>
            </w:pPr>
            <w:r w:rsidRPr="00B715AB">
              <w:rPr>
                <w:sz w:val="24"/>
                <w:szCs w:val="24"/>
              </w:rPr>
              <w:t>лек.ср.и мед изд.</w:t>
            </w:r>
          </w:p>
        </w:tc>
        <w:tc>
          <w:tcPr>
            <w:tcW w:w="3402" w:type="dxa"/>
          </w:tcPr>
          <w:p w:rsidR="00B715AB" w:rsidRPr="00B715AB" w:rsidRDefault="00B715AB" w:rsidP="00B715AB">
            <w:pPr>
              <w:jc w:val="center"/>
              <w:rPr>
                <w:color w:val="000000"/>
                <w:sz w:val="24"/>
                <w:szCs w:val="24"/>
              </w:rPr>
            </w:pPr>
            <w:r w:rsidRPr="00B715AB">
              <w:rPr>
                <w:sz w:val="24"/>
                <w:szCs w:val="24"/>
              </w:rPr>
              <w:t>25</w:t>
            </w:r>
          </w:p>
        </w:tc>
        <w:tc>
          <w:tcPr>
            <w:tcW w:w="2913" w:type="dxa"/>
          </w:tcPr>
          <w:p w:rsidR="00B715AB" w:rsidRPr="00B715AB" w:rsidRDefault="00B715AB" w:rsidP="00B715AB">
            <w:pPr>
              <w:jc w:val="center"/>
              <w:rPr>
                <w:sz w:val="24"/>
                <w:szCs w:val="24"/>
              </w:rPr>
            </w:pPr>
            <w:r w:rsidRPr="00B715AB">
              <w:rPr>
                <w:sz w:val="24"/>
                <w:szCs w:val="24"/>
              </w:rPr>
              <w:t>-</w:t>
            </w:r>
          </w:p>
        </w:tc>
      </w:tr>
      <w:tr w:rsidR="00B715AB" w:rsidRPr="00BF75DB" w:rsidTr="00253233">
        <w:tc>
          <w:tcPr>
            <w:tcW w:w="594" w:type="dxa"/>
          </w:tcPr>
          <w:p w:rsidR="00B715AB" w:rsidRPr="00BF75DB" w:rsidRDefault="00B715AB" w:rsidP="00B715AB">
            <w:pPr>
              <w:jc w:val="center"/>
              <w:rPr>
                <w:sz w:val="24"/>
                <w:szCs w:val="24"/>
              </w:rPr>
            </w:pPr>
          </w:p>
        </w:tc>
        <w:tc>
          <w:tcPr>
            <w:tcW w:w="3058" w:type="dxa"/>
          </w:tcPr>
          <w:p w:rsidR="00B715AB" w:rsidRPr="00B715AB" w:rsidRDefault="00B715AB" w:rsidP="00B715AB">
            <w:pPr>
              <w:rPr>
                <w:color w:val="000000"/>
                <w:sz w:val="24"/>
                <w:szCs w:val="24"/>
              </w:rPr>
            </w:pPr>
            <w:r w:rsidRPr="00B715AB">
              <w:rPr>
                <w:sz w:val="24"/>
                <w:szCs w:val="24"/>
              </w:rPr>
              <w:t>Аптечный пункт</w:t>
            </w:r>
          </w:p>
        </w:tc>
        <w:tc>
          <w:tcPr>
            <w:tcW w:w="1843" w:type="dxa"/>
          </w:tcPr>
          <w:p w:rsidR="00B715AB" w:rsidRPr="00B715AB" w:rsidRDefault="00B715AB" w:rsidP="00B715AB">
            <w:pPr>
              <w:jc w:val="center"/>
              <w:rPr>
                <w:color w:val="000000"/>
                <w:sz w:val="24"/>
                <w:szCs w:val="24"/>
              </w:rPr>
            </w:pPr>
            <w:r w:rsidRPr="00B715AB">
              <w:rPr>
                <w:sz w:val="24"/>
                <w:szCs w:val="24"/>
              </w:rPr>
              <w:t>1</w:t>
            </w:r>
          </w:p>
        </w:tc>
        <w:tc>
          <w:tcPr>
            <w:tcW w:w="3544" w:type="dxa"/>
          </w:tcPr>
          <w:p w:rsidR="00B715AB" w:rsidRPr="00B715AB" w:rsidRDefault="00B715AB" w:rsidP="00B715AB">
            <w:pPr>
              <w:jc w:val="center"/>
              <w:rPr>
                <w:color w:val="000000"/>
                <w:sz w:val="24"/>
                <w:szCs w:val="24"/>
              </w:rPr>
            </w:pPr>
            <w:r w:rsidRPr="00B715AB">
              <w:rPr>
                <w:sz w:val="24"/>
                <w:szCs w:val="24"/>
              </w:rPr>
              <w:t>лек.ср. и изд. мед.назн.</w:t>
            </w:r>
          </w:p>
        </w:tc>
        <w:tc>
          <w:tcPr>
            <w:tcW w:w="3402" w:type="dxa"/>
          </w:tcPr>
          <w:p w:rsidR="00B715AB" w:rsidRPr="00B715AB" w:rsidRDefault="00B715AB" w:rsidP="00B715AB">
            <w:pPr>
              <w:jc w:val="center"/>
              <w:rPr>
                <w:color w:val="000000"/>
                <w:sz w:val="24"/>
                <w:szCs w:val="24"/>
              </w:rPr>
            </w:pPr>
            <w:r w:rsidRPr="00B715AB">
              <w:rPr>
                <w:sz w:val="24"/>
                <w:szCs w:val="24"/>
              </w:rPr>
              <w:t>7</w:t>
            </w:r>
          </w:p>
        </w:tc>
        <w:tc>
          <w:tcPr>
            <w:tcW w:w="2913" w:type="dxa"/>
          </w:tcPr>
          <w:p w:rsidR="00B715AB" w:rsidRPr="00B715AB" w:rsidRDefault="00B715AB" w:rsidP="00B715AB">
            <w:pPr>
              <w:jc w:val="center"/>
              <w:rPr>
                <w:sz w:val="24"/>
                <w:szCs w:val="24"/>
              </w:rPr>
            </w:pPr>
            <w:r w:rsidRPr="00B715AB">
              <w:rPr>
                <w:sz w:val="24"/>
                <w:szCs w:val="24"/>
              </w:rPr>
              <w:t>-</w:t>
            </w:r>
          </w:p>
        </w:tc>
      </w:tr>
      <w:tr w:rsidR="00B715AB" w:rsidRPr="00BF75DB" w:rsidTr="00253233">
        <w:tc>
          <w:tcPr>
            <w:tcW w:w="594" w:type="dxa"/>
          </w:tcPr>
          <w:p w:rsidR="00B715AB" w:rsidRPr="00BF75DB" w:rsidRDefault="00B715AB" w:rsidP="00B715AB">
            <w:pPr>
              <w:jc w:val="center"/>
              <w:rPr>
                <w:sz w:val="24"/>
                <w:szCs w:val="24"/>
              </w:rPr>
            </w:pPr>
          </w:p>
        </w:tc>
        <w:tc>
          <w:tcPr>
            <w:tcW w:w="3058" w:type="dxa"/>
          </w:tcPr>
          <w:p w:rsidR="00B715AB" w:rsidRPr="00B715AB" w:rsidRDefault="00B715AB" w:rsidP="00B715AB">
            <w:pPr>
              <w:rPr>
                <w:color w:val="000000"/>
                <w:sz w:val="24"/>
                <w:szCs w:val="24"/>
              </w:rPr>
            </w:pPr>
            <w:r w:rsidRPr="00B715AB">
              <w:rPr>
                <w:sz w:val="24"/>
                <w:szCs w:val="24"/>
              </w:rPr>
              <w:t>Аптечный пункт</w:t>
            </w:r>
          </w:p>
        </w:tc>
        <w:tc>
          <w:tcPr>
            <w:tcW w:w="1843" w:type="dxa"/>
          </w:tcPr>
          <w:p w:rsidR="00B715AB" w:rsidRPr="00B715AB" w:rsidRDefault="00B715AB" w:rsidP="00B715AB">
            <w:pPr>
              <w:jc w:val="center"/>
              <w:rPr>
                <w:color w:val="000000"/>
                <w:sz w:val="24"/>
                <w:szCs w:val="24"/>
              </w:rPr>
            </w:pPr>
            <w:r w:rsidRPr="00B715AB">
              <w:rPr>
                <w:sz w:val="24"/>
                <w:szCs w:val="24"/>
              </w:rPr>
              <w:t>3</w:t>
            </w:r>
          </w:p>
        </w:tc>
        <w:tc>
          <w:tcPr>
            <w:tcW w:w="3544" w:type="dxa"/>
          </w:tcPr>
          <w:p w:rsidR="00B715AB" w:rsidRPr="00B715AB" w:rsidRDefault="00B715AB" w:rsidP="00B715AB">
            <w:pPr>
              <w:jc w:val="center"/>
              <w:rPr>
                <w:color w:val="000000"/>
                <w:sz w:val="24"/>
                <w:szCs w:val="24"/>
              </w:rPr>
            </w:pPr>
            <w:r w:rsidRPr="00B715AB">
              <w:rPr>
                <w:sz w:val="24"/>
                <w:szCs w:val="24"/>
              </w:rPr>
              <w:t>лек.ср. и изд. мед.назн.</w:t>
            </w:r>
          </w:p>
        </w:tc>
        <w:tc>
          <w:tcPr>
            <w:tcW w:w="3402" w:type="dxa"/>
          </w:tcPr>
          <w:p w:rsidR="00B715AB" w:rsidRPr="00B715AB" w:rsidRDefault="00B715AB" w:rsidP="00B715AB">
            <w:pPr>
              <w:jc w:val="center"/>
              <w:rPr>
                <w:color w:val="000000"/>
                <w:sz w:val="24"/>
                <w:szCs w:val="24"/>
              </w:rPr>
            </w:pPr>
            <w:r w:rsidRPr="00B715AB">
              <w:rPr>
                <w:sz w:val="24"/>
                <w:szCs w:val="24"/>
              </w:rPr>
              <w:t>60</w:t>
            </w:r>
          </w:p>
        </w:tc>
        <w:tc>
          <w:tcPr>
            <w:tcW w:w="2913" w:type="dxa"/>
          </w:tcPr>
          <w:p w:rsidR="00B715AB" w:rsidRPr="00B715AB" w:rsidRDefault="00B715AB" w:rsidP="00B715AB">
            <w:pPr>
              <w:jc w:val="center"/>
              <w:rPr>
                <w:sz w:val="24"/>
                <w:szCs w:val="24"/>
              </w:rPr>
            </w:pPr>
            <w:r w:rsidRPr="00B715AB">
              <w:rPr>
                <w:sz w:val="24"/>
                <w:szCs w:val="24"/>
              </w:rPr>
              <w:t>-</w:t>
            </w:r>
          </w:p>
        </w:tc>
      </w:tr>
      <w:tr w:rsidR="00B715AB" w:rsidRPr="00BF75DB" w:rsidTr="00253233">
        <w:tc>
          <w:tcPr>
            <w:tcW w:w="594" w:type="dxa"/>
          </w:tcPr>
          <w:p w:rsidR="00B715AB" w:rsidRPr="00BF75DB" w:rsidRDefault="00B715AB" w:rsidP="00B715AB">
            <w:pPr>
              <w:jc w:val="center"/>
              <w:rPr>
                <w:sz w:val="24"/>
                <w:szCs w:val="24"/>
              </w:rPr>
            </w:pPr>
          </w:p>
        </w:tc>
        <w:tc>
          <w:tcPr>
            <w:tcW w:w="3058" w:type="dxa"/>
          </w:tcPr>
          <w:p w:rsidR="00B715AB" w:rsidRPr="00B715AB" w:rsidRDefault="00B715AB" w:rsidP="00B715AB">
            <w:pPr>
              <w:rPr>
                <w:color w:val="000000"/>
                <w:sz w:val="24"/>
                <w:szCs w:val="24"/>
              </w:rPr>
            </w:pPr>
            <w:r w:rsidRPr="00B715AB">
              <w:rPr>
                <w:sz w:val="24"/>
                <w:szCs w:val="24"/>
              </w:rPr>
              <w:t>Аптечный пункт</w:t>
            </w:r>
          </w:p>
        </w:tc>
        <w:tc>
          <w:tcPr>
            <w:tcW w:w="1843" w:type="dxa"/>
          </w:tcPr>
          <w:p w:rsidR="00B715AB" w:rsidRPr="00B715AB" w:rsidRDefault="00B715AB" w:rsidP="00B715AB">
            <w:pPr>
              <w:jc w:val="center"/>
              <w:rPr>
                <w:color w:val="000000"/>
                <w:sz w:val="24"/>
                <w:szCs w:val="24"/>
              </w:rPr>
            </w:pPr>
            <w:r w:rsidRPr="00B715AB">
              <w:rPr>
                <w:sz w:val="24"/>
                <w:szCs w:val="24"/>
              </w:rPr>
              <w:t>3</w:t>
            </w:r>
          </w:p>
        </w:tc>
        <w:tc>
          <w:tcPr>
            <w:tcW w:w="3544" w:type="dxa"/>
          </w:tcPr>
          <w:p w:rsidR="00B715AB" w:rsidRPr="00B715AB" w:rsidRDefault="00B715AB" w:rsidP="00B715AB">
            <w:pPr>
              <w:jc w:val="center"/>
              <w:rPr>
                <w:color w:val="000000"/>
                <w:sz w:val="24"/>
                <w:szCs w:val="24"/>
              </w:rPr>
            </w:pPr>
            <w:r w:rsidRPr="00B715AB">
              <w:rPr>
                <w:sz w:val="24"/>
                <w:szCs w:val="24"/>
              </w:rPr>
              <w:t>лек.ср.и мед изд.</w:t>
            </w:r>
          </w:p>
        </w:tc>
        <w:tc>
          <w:tcPr>
            <w:tcW w:w="3402" w:type="dxa"/>
          </w:tcPr>
          <w:p w:rsidR="00B715AB" w:rsidRPr="00B715AB" w:rsidRDefault="00B715AB" w:rsidP="00B715AB">
            <w:pPr>
              <w:jc w:val="center"/>
              <w:rPr>
                <w:color w:val="000000"/>
                <w:sz w:val="24"/>
                <w:szCs w:val="24"/>
              </w:rPr>
            </w:pPr>
            <w:r w:rsidRPr="00B715AB">
              <w:rPr>
                <w:sz w:val="24"/>
                <w:szCs w:val="24"/>
              </w:rPr>
              <w:t>27,7</w:t>
            </w:r>
          </w:p>
        </w:tc>
        <w:tc>
          <w:tcPr>
            <w:tcW w:w="2913" w:type="dxa"/>
          </w:tcPr>
          <w:p w:rsidR="00B715AB" w:rsidRPr="00B715AB" w:rsidRDefault="00B715AB" w:rsidP="00B715AB">
            <w:pPr>
              <w:jc w:val="center"/>
              <w:rPr>
                <w:sz w:val="24"/>
                <w:szCs w:val="24"/>
              </w:rPr>
            </w:pPr>
            <w:r w:rsidRPr="00B715AB">
              <w:rPr>
                <w:sz w:val="24"/>
                <w:szCs w:val="24"/>
              </w:rPr>
              <w:t>-</w:t>
            </w:r>
          </w:p>
        </w:tc>
      </w:tr>
      <w:tr w:rsidR="00B715AB" w:rsidRPr="00BF75DB" w:rsidTr="00253233">
        <w:tc>
          <w:tcPr>
            <w:tcW w:w="594" w:type="dxa"/>
          </w:tcPr>
          <w:p w:rsidR="00B715AB" w:rsidRPr="00BF75DB" w:rsidRDefault="00B715AB" w:rsidP="00B715AB">
            <w:pPr>
              <w:jc w:val="center"/>
              <w:rPr>
                <w:sz w:val="24"/>
                <w:szCs w:val="24"/>
              </w:rPr>
            </w:pPr>
          </w:p>
        </w:tc>
        <w:tc>
          <w:tcPr>
            <w:tcW w:w="3058" w:type="dxa"/>
          </w:tcPr>
          <w:p w:rsidR="00B715AB" w:rsidRPr="00B715AB" w:rsidRDefault="00B715AB" w:rsidP="00B715AB">
            <w:pPr>
              <w:rPr>
                <w:color w:val="000000"/>
                <w:sz w:val="24"/>
                <w:szCs w:val="24"/>
              </w:rPr>
            </w:pPr>
            <w:r w:rsidRPr="00B715AB">
              <w:rPr>
                <w:sz w:val="24"/>
                <w:szCs w:val="24"/>
              </w:rPr>
              <w:t>Магазин «Чайка»</w:t>
            </w:r>
          </w:p>
        </w:tc>
        <w:tc>
          <w:tcPr>
            <w:tcW w:w="1843" w:type="dxa"/>
          </w:tcPr>
          <w:p w:rsidR="00B715AB" w:rsidRPr="00B715AB" w:rsidRDefault="00B715AB" w:rsidP="00B715AB">
            <w:pPr>
              <w:jc w:val="center"/>
              <w:rPr>
                <w:color w:val="000000"/>
                <w:sz w:val="24"/>
                <w:szCs w:val="24"/>
              </w:rPr>
            </w:pPr>
            <w:r w:rsidRPr="00B715AB">
              <w:rPr>
                <w:sz w:val="24"/>
                <w:szCs w:val="24"/>
              </w:rPr>
              <w:t>6</w:t>
            </w:r>
          </w:p>
        </w:tc>
        <w:tc>
          <w:tcPr>
            <w:tcW w:w="3544" w:type="dxa"/>
          </w:tcPr>
          <w:p w:rsidR="00B715AB" w:rsidRPr="00B715AB" w:rsidRDefault="00B715AB" w:rsidP="00B715AB">
            <w:pPr>
              <w:jc w:val="center"/>
              <w:rPr>
                <w:color w:val="000000"/>
                <w:sz w:val="24"/>
                <w:szCs w:val="24"/>
              </w:rPr>
            </w:pPr>
            <w:r w:rsidRPr="00B715AB">
              <w:rPr>
                <w:sz w:val="24"/>
                <w:szCs w:val="24"/>
              </w:rPr>
              <w:t>универсальный</w:t>
            </w:r>
          </w:p>
        </w:tc>
        <w:tc>
          <w:tcPr>
            <w:tcW w:w="3402" w:type="dxa"/>
          </w:tcPr>
          <w:p w:rsidR="00B715AB" w:rsidRPr="00B715AB" w:rsidRDefault="00B715AB" w:rsidP="00B715AB">
            <w:pPr>
              <w:jc w:val="center"/>
              <w:rPr>
                <w:color w:val="000000"/>
                <w:sz w:val="24"/>
                <w:szCs w:val="24"/>
              </w:rPr>
            </w:pPr>
            <w:r w:rsidRPr="00B715AB">
              <w:rPr>
                <w:sz w:val="24"/>
                <w:szCs w:val="24"/>
              </w:rPr>
              <w:t>215</w:t>
            </w:r>
          </w:p>
        </w:tc>
        <w:tc>
          <w:tcPr>
            <w:tcW w:w="2913" w:type="dxa"/>
          </w:tcPr>
          <w:p w:rsidR="00B715AB" w:rsidRPr="00B715AB" w:rsidRDefault="00B715AB" w:rsidP="00B715AB">
            <w:pPr>
              <w:jc w:val="center"/>
              <w:rPr>
                <w:sz w:val="24"/>
                <w:szCs w:val="24"/>
              </w:rPr>
            </w:pPr>
            <w:r w:rsidRPr="00B715AB">
              <w:rPr>
                <w:sz w:val="24"/>
                <w:szCs w:val="24"/>
              </w:rPr>
              <w:t>-</w:t>
            </w:r>
          </w:p>
        </w:tc>
      </w:tr>
      <w:tr w:rsidR="00B715AB" w:rsidRPr="00BF75DB" w:rsidTr="00253233">
        <w:tc>
          <w:tcPr>
            <w:tcW w:w="594" w:type="dxa"/>
          </w:tcPr>
          <w:p w:rsidR="00B715AB" w:rsidRPr="00BF75DB" w:rsidRDefault="00B715AB" w:rsidP="00B715AB">
            <w:pPr>
              <w:jc w:val="center"/>
              <w:rPr>
                <w:sz w:val="24"/>
                <w:szCs w:val="24"/>
              </w:rPr>
            </w:pPr>
          </w:p>
        </w:tc>
        <w:tc>
          <w:tcPr>
            <w:tcW w:w="3058" w:type="dxa"/>
          </w:tcPr>
          <w:p w:rsidR="00B715AB" w:rsidRPr="00B715AB" w:rsidRDefault="00B715AB" w:rsidP="00B715AB">
            <w:pPr>
              <w:rPr>
                <w:color w:val="000000"/>
                <w:sz w:val="24"/>
                <w:szCs w:val="24"/>
              </w:rPr>
            </w:pPr>
            <w:r w:rsidRPr="00B715AB">
              <w:rPr>
                <w:sz w:val="24"/>
                <w:szCs w:val="24"/>
              </w:rPr>
              <w:t>Магазин «Универсам»</w:t>
            </w:r>
          </w:p>
        </w:tc>
        <w:tc>
          <w:tcPr>
            <w:tcW w:w="1843" w:type="dxa"/>
          </w:tcPr>
          <w:p w:rsidR="00B715AB" w:rsidRPr="00B715AB" w:rsidRDefault="00B715AB" w:rsidP="00B715AB">
            <w:pPr>
              <w:jc w:val="center"/>
              <w:rPr>
                <w:color w:val="000000"/>
                <w:sz w:val="24"/>
                <w:szCs w:val="24"/>
              </w:rPr>
            </w:pPr>
            <w:r w:rsidRPr="00B715AB">
              <w:rPr>
                <w:sz w:val="24"/>
                <w:szCs w:val="24"/>
              </w:rPr>
              <w:t>4</w:t>
            </w:r>
          </w:p>
        </w:tc>
        <w:tc>
          <w:tcPr>
            <w:tcW w:w="3544" w:type="dxa"/>
          </w:tcPr>
          <w:p w:rsidR="00B715AB" w:rsidRPr="00B715AB" w:rsidRDefault="00B715AB" w:rsidP="00B715AB">
            <w:pPr>
              <w:jc w:val="center"/>
              <w:rPr>
                <w:color w:val="000000"/>
                <w:sz w:val="24"/>
                <w:szCs w:val="24"/>
              </w:rPr>
            </w:pPr>
            <w:r w:rsidRPr="00B715AB">
              <w:rPr>
                <w:sz w:val="24"/>
                <w:szCs w:val="24"/>
              </w:rPr>
              <w:t>универсальный</w:t>
            </w:r>
          </w:p>
        </w:tc>
        <w:tc>
          <w:tcPr>
            <w:tcW w:w="3402" w:type="dxa"/>
          </w:tcPr>
          <w:p w:rsidR="00B715AB" w:rsidRPr="00B715AB" w:rsidRDefault="00B715AB" w:rsidP="00B715AB">
            <w:pPr>
              <w:jc w:val="center"/>
              <w:rPr>
                <w:color w:val="000000"/>
                <w:sz w:val="24"/>
                <w:szCs w:val="24"/>
              </w:rPr>
            </w:pPr>
            <w:r w:rsidRPr="00B715AB">
              <w:rPr>
                <w:sz w:val="24"/>
                <w:szCs w:val="24"/>
              </w:rPr>
              <w:t>139,6</w:t>
            </w:r>
          </w:p>
        </w:tc>
        <w:tc>
          <w:tcPr>
            <w:tcW w:w="2913" w:type="dxa"/>
          </w:tcPr>
          <w:p w:rsidR="00B715AB" w:rsidRPr="00B715AB" w:rsidRDefault="00B715AB" w:rsidP="00B715AB">
            <w:pPr>
              <w:jc w:val="center"/>
              <w:rPr>
                <w:sz w:val="24"/>
                <w:szCs w:val="24"/>
              </w:rPr>
            </w:pPr>
            <w:r w:rsidRPr="00B715AB">
              <w:rPr>
                <w:sz w:val="24"/>
                <w:szCs w:val="24"/>
              </w:rPr>
              <w:t>-</w:t>
            </w:r>
          </w:p>
        </w:tc>
      </w:tr>
      <w:tr w:rsidR="00B715AB" w:rsidRPr="00BF75DB" w:rsidTr="00253233">
        <w:tc>
          <w:tcPr>
            <w:tcW w:w="594" w:type="dxa"/>
          </w:tcPr>
          <w:p w:rsidR="00B715AB" w:rsidRPr="00BF75DB" w:rsidRDefault="00B715AB" w:rsidP="00B715AB">
            <w:pPr>
              <w:jc w:val="center"/>
              <w:rPr>
                <w:sz w:val="24"/>
                <w:szCs w:val="24"/>
              </w:rPr>
            </w:pPr>
          </w:p>
        </w:tc>
        <w:tc>
          <w:tcPr>
            <w:tcW w:w="3058" w:type="dxa"/>
          </w:tcPr>
          <w:p w:rsidR="00B715AB" w:rsidRPr="00B715AB" w:rsidRDefault="00B715AB" w:rsidP="00B715AB">
            <w:pPr>
              <w:rPr>
                <w:color w:val="000000"/>
                <w:sz w:val="24"/>
                <w:szCs w:val="24"/>
              </w:rPr>
            </w:pPr>
            <w:r w:rsidRPr="00B715AB">
              <w:rPr>
                <w:sz w:val="24"/>
                <w:szCs w:val="24"/>
              </w:rPr>
              <w:t>Магазин «Продукты»</w:t>
            </w:r>
          </w:p>
        </w:tc>
        <w:tc>
          <w:tcPr>
            <w:tcW w:w="1843" w:type="dxa"/>
          </w:tcPr>
          <w:p w:rsidR="00B715AB" w:rsidRPr="00B715AB" w:rsidRDefault="00B715AB" w:rsidP="00B715AB">
            <w:pPr>
              <w:jc w:val="center"/>
              <w:rPr>
                <w:color w:val="000000"/>
                <w:sz w:val="24"/>
                <w:szCs w:val="24"/>
              </w:rPr>
            </w:pPr>
            <w:r w:rsidRPr="00B715AB">
              <w:rPr>
                <w:sz w:val="24"/>
                <w:szCs w:val="24"/>
              </w:rPr>
              <w:t>4</w:t>
            </w:r>
          </w:p>
        </w:tc>
        <w:tc>
          <w:tcPr>
            <w:tcW w:w="3544" w:type="dxa"/>
          </w:tcPr>
          <w:p w:rsidR="00B715AB" w:rsidRPr="00B715AB" w:rsidRDefault="00B715AB" w:rsidP="00B715AB">
            <w:pPr>
              <w:jc w:val="center"/>
              <w:rPr>
                <w:color w:val="000000"/>
                <w:sz w:val="24"/>
                <w:szCs w:val="24"/>
              </w:rPr>
            </w:pPr>
            <w:r w:rsidRPr="00B715AB">
              <w:rPr>
                <w:sz w:val="24"/>
                <w:szCs w:val="24"/>
              </w:rPr>
              <w:t>универсальный</w:t>
            </w:r>
          </w:p>
        </w:tc>
        <w:tc>
          <w:tcPr>
            <w:tcW w:w="3402" w:type="dxa"/>
          </w:tcPr>
          <w:p w:rsidR="00B715AB" w:rsidRPr="00B715AB" w:rsidRDefault="00B715AB" w:rsidP="00B715AB">
            <w:pPr>
              <w:jc w:val="center"/>
              <w:rPr>
                <w:color w:val="000000"/>
                <w:sz w:val="24"/>
                <w:szCs w:val="24"/>
              </w:rPr>
            </w:pPr>
            <w:r w:rsidRPr="00B715AB">
              <w:rPr>
                <w:sz w:val="24"/>
                <w:szCs w:val="24"/>
              </w:rPr>
              <w:t>120</w:t>
            </w:r>
          </w:p>
        </w:tc>
        <w:tc>
          <w:tcPr>
            <w:tcW w:w="2913" w:type="dxa"/>
          </w:tcPr>
          <w:p w:rsidR="00B715AB" w:rsidRPr="00B715AB" w:rsidRDefault="00B715AB" w:rsidP="00B715AB">
            <w:pPr>
              <w:jc w:val="center"/>
              <w:rPr>
                <w:sz w:val="24"/>
                <w:szCs w:val="24"/>
              </w:rPr>
            </w:pPr>
            <w:r w:rsidRPr="00B715AB">
              <w:rPr>
                <w:sz w:val="24"/>
                <w:szCs w:val="24"/>
              </w:rPr>
              <w:t>-</w:t>
            </w:r>
          </w:p>
        </w:tc>
      </w:tr>
      <w:tr w:rsidR="00B715AB" w:rsidRPr="00BF75DB" w:rsidTr="00253233">
        <w:tc>
          <w:tcPr>
            <w:tcW w:w="594" w:type="dxa"/>
          </w:tcPr>
          <w:p w:rsidR="00B715AB" w:rsidRPr="00BF75DB" w:rsidRDefault="00B715AB" w:rsidP="00B715AB">
            <w:pPr>
              <w:jc w:val="center"/>
              <w:rPr>
                <w:sz w:val="24"/>
                <w:szCs w:val="24"/>
              </w:rPr>
            </w:pPr>
          </w:p>
        </w:tc>
        <w:tc>
          <w:tcPr>
            <w:tcW w:w="3058" w:type="dxa"/>
          </w:tcPr>
          <w:p w:rsidR="00B715AB" w:rsidRPr="00B715AB" w:rsidRDefault="00B715AB" w:rsidP="00B715AB">
            <w:pPr>
              <w:rPr>
                <w:color w:val="000000"/>
                <w:sz w:val="24"/>
                <w:szCs w:val="24"/>
              </w:rPr>
            </w:pPr>
            <w:r w:rsidRPr="00B715AB">
              <w:rPr>
                <w:sz w:val="24"/>
                <w:szCs w:val="24"/>
              </w:rPr>
              <w:t>Магазин «Продукты»</w:t>
            </w:r>
          </w:p>
        </w:tc>
        <w:tc>
          <w:tcPr>
            <w:tcW w:w="1843" w:type="dxa"/>
          </w:tcPr>
          <w:p w:rsidR="00B715AB" w:rsidRPr="00B715AB" w:rsidRDefault="00B715AB" w:rsidP="00B715AB">
            <w:pPr>
              <w:jc w:val="center"/>
              <w:rPr>
                <w:color w:val="000000"/>
                <w:sz w:val="24"/>
                <w:szCs w:val="24"/>
              </w:rPr>
            </w:pPr>
            <w:r w:rsidRPr="00B715AB">
              <w:rPr>
                <w:sz w:val="24"/>
                <w:szCs w:val="24"/>
              </w:rPr>
              <w:t>1</w:t>
            </w:r>
          </w:p>
        </w:tc>
        <w:tc>
          <w:tcPr>
            <w:tcW w:w="3544" w:type="dxa"/>
          </w:tcPr>
          <w:p w:rsidR="00B715AB" w:rsidRPr="00B715AB" w:rsidRDefault="00B715AB" w:rsidP="00B715AB">
            <w:pPr>
              <w:jc w:val="center"/>
              <w:rPr>
                <w:color w:val="000000"/>
                <w:sz w:val="24"/>
                <w:szCs w:val="24"/>
              </w:rPr>
            </w:pPr>
            <w:r w:rsidRPr="00B715AB">
              <w:rPr>
                <w:sz w:val="24"/>
                <w:szCs w:val="24"/>
              </w:rPr>
              <w:t>продовольственный</w:t>
            </w:r>
          </w:p>
        </w:tc>
        <w:tc>
          <w:tcPr>
            <w:tcW w:w="3402" w:type="dxa"/>
          </w:tcPr>
          <w:p w:rsidR="00B715AB" w:rsidRPr="00B715AB" w:rsidRDefault="00B715AB" w:rsidP="00B715AB">
            <w:pPr>
              <w:jc w:val="center"/>
              <w:rPr>
                <w:color w:val="000000"/>
                <w:sz w:val="24"/>
                <w:szCs w:val="24"/>
              </w:rPr>
            </w:pPr>
            <w:r w:rsidRPr="00B715AB">
              <w:rPr>
                <w:sz w:val="24"/>
                <w:szCs w:val="24"/>
              </w:rPr>
              <w:t>60</w:t>
            </w:r>
          </w:p>
        </w:tc>
        <w:tc>
          <w:tcPr>
            <w:tcW w:w="2913" w:type="dxa"/>
          </w:tcPr>
          <w:p w:rsidR="00B715AB" w:rsidRPr="00B715AB" w:rsidRDefault="00B715AB" w:rsidP="00B715AB">
            <w:pPr>
              <w:jc w:val="center"/>
              <w:rPr>
                <w:sz w:val="24"/>
                <w:szCs w:val="24"/>
              </w:rPr>
            </w:pPr>
            <w:r w:rsidRPr="00B715AB">
              <w:rPr>
                <w:sz w:val="24"/>
                <w:szCs w:val="24"/>
              </w:rPr>
              <w:t>-</w:t>
            </w:r>
          </w:p>
        </w:tc>
      </w:tr>
      <w:tr w:rsidR="00B715AB" w:rsidRPr="00BF75DB" w:rsidTr="00253233">
        <w:tc>
          <w:tcPr>
            <w:tcW w:w="594" w:type="dxa"/>
          </w:tcPr>
          <w:p w:rsidR="00B715AB" w:rsidRPr="00BF75DB" w:rsidRDefault="00B715AB" w:rsidP="00B715AB">
            <w:pPr>
              <w:jc w:val="center"/>
              <w:rPr>
                <w:sz w:val="24"/>
                <w:szCs w:val="24"/>
              </w:rPr>
            </w:pPr>
          </w:p>
        </w:tc>
        <w:tc>
          <w:tcPr>
            <w:tcW w:w="3058" w:type="dxa"/>
          </w:tcPr>
          <w:p w:rsidR="00B715AB" w:rsidRPr="00B715AB" w:rsidRDefault="00B715AB" w:rsidP="00B715AB">
            <w:pPr>
              <w:rPr>
                <w:color w:val="000000"/>
                <w:sz w:val="24"/>
                <w:szCs w:val="24"/>
              </w:rPr>
            </w:pPr>
            <w:r w:rsidRPr="00B715AB">
              <w:rPr>
                <w:sz w:val="24"/>
                <w:szCs w:val="24"/>
              </w:rPr>
              <w:t>Магазин " Визит"</w:t>
            </w:r>
          </w:p>
        </w:tc>
        <w:tc>
          <w:tcPr>
            <w:tcW w:w="1843" w:type="dxa"/>
          </w:tcPr>
          <w:p w:rsidR="00B715AB" w:rsidRPr="00B715AB" w:rsidRDefault="00B715AB" w:rsidP="00B715AB">
            <w:pPr>
              <w:jc w:val="center"/>
              <w:rPr>
                <w:color w:val="000000"/>
                <w:sz w:val="24"/>
                <w:szCs w:val="24"/>
              </w:rPr>
            </w:pPr>
            <w:r w:rsidRPr="00B715AB">
              <w:rPr>
                <w:sz w:val="24"/>
                <w:szCs w:val="24"/>
              </w:rPr>
              <w:t>1</w:t>
            </w:r>
          </w:p>
        </w:tc>
        <w:tc>
          <w:tcPr>
            <w:tcW w:w="3544" w:type="dxa"/>
          </w:tcPr>
          <w:p w:rsidR="00B715AB" w:rsidRPr="00B715AB" w:rsidRDefault="00B715AB" w:rsidP="00B715AB">
            <w:pPr>
              <w:jc w:val="center"/>
              <w:rPr>
                <w:color w:val="000000"/>
                <w:sz w:val="24"/>
                <w:szCs w:val="24"/>
              </w:rPr>
            </w:pPr>
            <w:r w:rsidRPr="00B715AB">
              <w:rPr>
                <w:sz w:val="24"/>
                <w:szCs w:val="24"/>
              </w:rPr>
              <w:t>промтоварный</w:t>
            </w:r>
          </w:p>
        </w:tc>
        <w:tc>
          <w:tcPr>
            <w:tcW w:w="3402" w:type="dxa"/>
          </w:tcPr>
          <w:p w:rsidR="00B715AB" w:rsidRPr="00B715AB" w:rsidRDefault="00B715AB" w:rsidP="00B715AB">
            <w:pPr>
              <w:jc w:val="center"/>
              <w:rPr>
                <w:color w:val="000000"/>
                <w:sz w:val="24"/>
                <w:szCs w:val="24"/>
              </w:rPr>
            </w:pPr>
            <w:r w:rsidRPr="00B715AB">
              <w:rPr>
                <w:sz w:val="24"/>
                <w:szCs w:val="24"/>
              </w:rPr>
              <w:t>45</w:t>
            </w:r>
          </w:p>
        </w:tc>
        <w:tc>
          <w:tcPr>
            <w:tcW w:w="2913" w:type="dxa"/>
          </w:tcPr>
          <w:p w:rsidR="00B715AB" w:rsidRPr="00B715AB" w:rsidRDefault="00B715AB" w:rsidP="00B715AB">
            <w:pPr>
              <w:jc w:val="center"/>
              <w:rPr>
                <w:sz w:val="24"/>
                <w:szCs w:val="24"/>
              </w:rPr>
            </w:pPr>
            <w:r w:rsidRPr="00B715AB">
              <w:rPr>
                <w:sz w:val="24"/>
                <w:szCs w:val="24"/>
              </w:rPr>
              <w:t>-</w:t>
            </w:r>
          </w:p>
        </w:tc>
      </w:tr>
      <w:tr w:rsidR="00B715AB" w:rsidRPr="00BF75DB" w:rsidTr="00253233">
        <w:tc>
          <w:tcPr>
            <w:tcW w:w="594" w:type="dxa"/>
          </w:tcPr>
          <w:p w:rsidR="00B715AB" w:rsidRPr="00BF75DB" w:rsidRDefault="00B715AB" w:rsidP="00B715AB">
            <w:pPr>
              <w:jc w:val="center"/>
              <w:rPr>
                <w:sz w:val="24"/>
                <w:szCs w:val="24"/>
              </w:rPr>
            </w:pPr>
          </w:p>
        </w:tc>
        <w:tc>
          <w:tcPr>
            <w:tcW w:w="3058" w:type="dxa"/>
          </w:tcPr>
          <w:p w:rsidR="00B715AB" w:rsidRPr="00B715AB" w:rsidRDefault="00B715AB" w:rsidP="00B715AB">
            <w:pPr>
              <w:rPr>
                <w:color w:val="000000"/>
                <w:sz w:val="24"/>
                <w:szCs w:val="24"/>
              </w:rPr>
            </w:pPr>
            <w:r w:rsidRPr="00B715AB">
              <w:rPr>
                <w:sz w:val="24"/>
                <w:szCs w:val="24"/>
              </w:rPr>
              <w:t>Магазин «Бытовая химия»</w:t>
            </w:r>
          </w:p>
        </w:tc>
        <w:tc>
          <w:tcPr>
            <w:tcW w:w="1843" w:type="dxa"/>
          </w:tcPr>
          <w:p w:rsidR="00B715AB" w:rsidRPr="00B715AB" w:rsidRDefault="00B715AB" w:rsidP="00B715AB">
            <w:pPr>
              <w:jc w:val="center"/>
              <w:rPr>
                <w:color w:val="000000"/>
                <w:sz w:val="24"/>
                <w:szCs w:val="24"/>
              </w:rPr>
            </w:pPr>
            <w:r w:rsidRPr="00B715AB">
              <w:rPr>
                <w:sz w:val="24"/>
                <w:szCs w:val="24"/>
              </w:rPr>
              <w:t>1</w:t>
            </w:r>
          </w:p>
        </w:tc>
        <w:tc>
          <w:tcPr>
            <w:tcW w:w="3544" w:type="dxa"/>
          </w:tcPr>
          <w:p w:rsidR="00B715AB" w:rsidRPr="00B715AB" w:rsidRDefault="00B715AB" w:rsidP="00B715AB">
            <w:pPr>
              <w:jc w:val="center"/>
              <w:rPr>
                <w:color w:val="000000"/>
                <w:sz w:val="24"/>
                <w:szCs w:val="24"/>
              </w:rPr>
            </w:pPr>
            <w:r w:rsidRPr="00B715AB">
              <w:rPr>
                <w:sz w:val="24"/>
                <w:szCs w:val="24"/>
              </w:rPr>
              <w:t>промтоварный</w:t>
            </w:r>
          </w:p>
        </w:tc>
        <w:tc>
          <w:tcPr>
            <w:tcW w:w="3402" w:type="dxa"/>
          </w:tcPr>
          <w:p w:rsidR="00B715AB" w:rsidRPr="00B715AB" w:rsidRDefault="00B715AB" w:rsidP="00B715AB">
            <w:pPr>
              <w:jc w:val="center"/>
              <w:rPr>
                <w:color w:val="000000"/>
                <w:sz w:val="24"/>
                <w:szCs w:val="24"/>
              </w:rPr>
            </w:pPr>
            <w:r w:rsidRPr="00B715AB">
              <w:rPr>
                <w:sz w:val="24"/>
                <w:szCs w:val="24"/>
              </w:rPr>
              <w:t>18</w:t>
            </w:r>
          </w:p>
        </w:tc>
        <w:tc>
          <w:tcPr>
            <w:tcW w:w="2913" w:type="dxa"/>
          </w:tcPr>
          <w:p w:rsidR="00B715AB" w:rsidRPr="00B715AB" w:rsidRDefault="00B715AB" w:rsidP="00B715AB">
            <w:pPr>
              <w:jc w:val="center"/>
              <w:rPr>
                <w:sz w:val="24"/>
                <w:szCs w:val="24"/>
              </w:rPr>
            </w:pPr>
            <w:r w:rsidRPr="00B715AB">
              <w:rPr>
                <w:sz w:val="24"/>
                <w:szCs w:val="24"/>
              </w:rPr>
              <w:t>-</w:t>
            </w:r>
          </w:p>
        </w:tc>
      </w:tr>
      <w:tr w:rsidR="00B715AB" w:rsidRPr="00BF75DB" w:rsidTr="00253233">
        <w:tc>
          <w:tcPr>
            <w:tcW w:w="594" w:type="dxa"/>
          </w:tcPr>
          <w:p w:rsidR="00B715AB" w:rsidRPr="00BF75DB" w:rsidRDefault="00B715AB" w:rsidP="00B715AB">
            <w:pPr>
              <w:jc w:val="center"/>
              <w:rPr>
                <w:sz w:val="24"/>
                <w:szCs w:val="24"/>
              </w:rPr>
            </w:pPr>
          </w:p>
        </w:tc>
        <w:tc>
          <w:tcPr>
            <w:tcW w:w="3058" w:type="dxa"/>
          </w:tcPr>
          <w:p w:rsidR="00B715AB" w:rsidRPr="00B715AB" w:rsidRDefault="00B715AB" w:rsidP="00B715AB">
            <w:pPr>
              <w:rPr>
                <w:color w:val="000000"/>
                <w:sz w:val="24"/>
                <w:szCs w:val="24"/>
              </w:rPr>
            </w:pPr>
            <w:r w:rsidRPr="00B715AB">
              <w:rPr>
                <w:sz w:val="24"/>
                <w:szCs w:val="24"/>
              </w:rPr>
              <w:t>Магазин №1 «Продукты»</w:t>
            </w:r>
          </w:p>
        </w:tc>
        <w:tc>
          <w:tcPr>
            <w:tcW w:w="1843" w:type="dxa"/>
          </w:tcPr>
          <w:p w:rsidR="00B715AB" w:rsidRPr="00B715AB" w:rsidRDefault="00B715AB" w:rsidP="00B715AB">
            <w:pPr>
              <w:jc w:val="center"/>
              <w:rPr>
                <w:color w:val="000000"/>
                <w:sz w:val="24"/>
                <w:szCs w:val="24"/>
              </w:rPr>
            </w:pPr>
            <w:r w:rsidRPr="00B715AB">
              <w:rPr>
                <w:sz w:val="24"/>
                <w:szCs w:val="24"/>
              </w:rPr>
              <w:t>2</w:t>
            </w:r>
          </w:p>
        </w:tc>
        <w:tc>
          <w:tcPr>
            <w:tcW w:w="3544" w:type="dxa"/>
          </w:tcPr>
          <w:p w:rsidR="00B715AB" w:rsidRPr="00B715AB" w:rsidRDefault="00B715AB" w:rsidP="00B715AB">
            <w:pPr>
              <w:jc w:val="center"/>
              <w:rPr>
                <w:color w:val="000000"/>
                <w:sz w:val="24"/>
                <w:szCs w:val="24"/>
              </w:rPr>
            </w:pPr>
            <w:r w:rsidRPr="00B715AB">
              <w:rPr>
                <w:sz w:val="24"/>
                <w:szCs w:val="24"/>
              </w:rPr>
              <w:t>универсальный</w:t>
            </w:r>
          </w:p>
        </w:tc>
        <w:tc>
          <w:tcPr>
            <w:tcW w:w="3402" w:type="dxa"/>
          </w:tcPr>
          <w:p w:rsidR="00B715AB" w:rsidRPr="00B715AB" w:rsidRDefault="00B715AB" w:rsidP="00B715AB">
            <w:pPr>
              <w:jc w:val="center"/>
              <w:rPr>
                <w:color w:val="000000"/>
                <w:sz w:val="24"/>
                <w:szCs w:val="24"/>
              </w:rPr>
            </w:pPr>
            <w:r w:rsidRPr="00B715AB">
              <w:rPr>
                <w:sz w:val="24"/>
                <w:szCs w:val="24"/>
              </w:rPr>
              <w:t>30</w:t>
            </w:r>
          </w:p>
        </w:tc>
        <w:tc>
          <w:tcPr>
            <w:tcW w:w="2913" w:type="dxa"/>
          </w:tcPr>
          <w:p w:rsidR="00B715AB" w:rsidRPr="00B715AB" w:rsidRDefault="00B715AB" w:rsidP="00B715AB">
            <w:pPr>
              <w:jc w:val="center"/>
              <w:rPr>
                <w:sz w:val="24"/>
                <w:szCs w:val="24"/>
              </w:rPr>
            </w:pPr>
            <w:r w:rsidRPr="00B715AB">
              <w:rPr>
                <w:sz w:val="24"/>
                <w:szCs w:val="24"/>
              </w:rPr>
              <w:t>-</w:t>
            </w:r>
          </w:p>
        </w:tc>
      </w:tr>
      <w:tr w:rsidR="00B715AB" w:rsidRPr="00BF75DB" w:rsidTr="00253233">
        <w:tc>
          <w:tcPr>
            <w:tcW w:w="594" w:type="dxa"/>
          </w:tcPr>
          <w:p w:rsidR="00B715AB" w:rsidRPr="00BF75DB" w:rsidRDefault="00B715AB" w:rsidP="00B715AB">
            <w:pPr>
              <w:jc w:val="center"/>
              <w:rPr>
                <w:sz w:val="24"/>
                <w:szCs w:val="24"/>
              </w:rPr>
            </w:pPr>
          </w:p>
        </w:tc>
        <w:tc>
          <w:tcPr>
            <w:tcW w:w="3058" w:type="dxa"/>
          </w:tcPr>
          <w:p w:rsidR="00B715AB" w:rsidRPr="00B715AB" w:rsidRDefault="00B715AB" w:rsidP="00B715AB">
            <w:pPr>
              <w:rPr>
                <w:color w:val="000000"/>
                <w:sz w:val="24"/>
                <w:szCs w:val="24"/>
              </w:rPr>
            </w:pPr>
            <w:r w:rsidRPr="00B715AB">
              <w:rPr>
                <w:sz w:val="24"/>
                <w:szCs w:val="24"/>
              </w:rPr>
              <w:t>Магазин «Запчасти»</w:t>
            </w:r>
          </w:p>
        </w:tc>
        <w:tc>
          <w:tcPr>
            <w:tcW w:w="1843" w:type="dxa"/>
          </w:tcPr>
          <w:p w:rsidR="00B715AB" w:rsidRPr="00B715AB" w:rsidRDefault="00B715AB" w:rsidP="00B715AB">
            <w:pPr>
              <w:jc w:val="center"/>
              <w:rPr>
                <w:color w:val="000000"/>
                <w:sz w:val="24"/>
                <w:szCs w:val="24"/>
              </w:rPr>
            </w:pPr>
            <w:r w:rsidRPr="00B715AB">
              <w:rPr>
                <w:sz w:val="24"/>
                <w:szCs w:val="24"/>
              </w:rPr>
              <w:t>4</w:t>
            </w:r>
          </w:p>
        </w:tc>
        <w:tc>
          <w:tcPr>
            <w:tcW w:w="3544" w:type="dxa"/>
          </w:tcPr>
          <w:p w:rsidR="00B715AB" w:rsidRPr="00B715AB" w:rsidRDefault="00B715AB" w:rsidP="00B715AB">
            <w:pPr>
              <w:jc w:val="center"/>
              <w:rPr>
                <w:color w:val="000000"/>
                <w:sz w:val="24"/>
                <w:szCs w:val="24"/>
              </w:rPr>
            </w:pPr>
            <w:r w:rsidRPr="00B715AB">
              <w:rPr>
                <w:sz w:val="24"/>
                <w:szCs w:val="24"/>
              </w:rPr>
              <w:t>промтоварный</w:t>
            </w:r>
          </w:p>
        </w:tc>
        <w:tc>
          <w:tcPr>
            <w:tcW w:w="3402" w:type="dxa"/>
          </w:tcPr>
          <w:p w:rsidR="00B715AB" w:rsidRPr="00B715AB" w:rsidRDefault="00B715AB" w:rsidP="00B715AB">
            <w:pPr>
              <w:jc w:val="center"/>
              <w:rPr>
                <w:color w:val="000000"/>
                <w:sz w:val="24"/>
                <w:szCs w:val="24"/>
              </w:rPr>
            </w:pPr>
            <w:r w:rsidRPr="00B715AB">
              <w:rPr>
                <w:sz w:val="24"/>
                <w:szCs w:val="24"/>
              </w:rPr>
              <w:t>107,7</w:t>
            </w:r>
          </w:p>
        </w:tc>
        <w:tc>
          <w:tcPr>
            <w:tcW w:w="2913" w:type="dxa"/>
          </w:tcPr>
          <w:p w:rsidR="00B715AB" w:rsidRPr="00B715AB" w:rsidRDefault="00B715AB" w:rsidP="00B715AB">
            <w:pPr>
              <w:jc w:val="center"/>
              <w:rPr>
                <w:sz w:val="24"/>
                <w:szCs w:val="24"/>
              </w:rPr>
            </w:pPr>
            <w:r w:rsidRPr="00B715AB">
              <w:rPr>
                <w:sz w:val="24"/>
                <w:szCs w:val="24"/>
              </w:rPr>
              <w:t>-</w:t>
            </w:r>
          </w:p>
        </w:tc>
      </w:tr>
      <w:tr w:rsidR="00B715AB" w:rsidRPr="00BF75DB" w:rsidTr="00253233">
        <w:tc>
          <w:tcPr>
            <w:tcW w:w="594" w:type="dxa"/>
          </w:tcPr>
          <w:p w:rsidR="00B715AB" w:rsidRPr="00BF75DB" w:rsidRDefault="00B715AB" w:rsidP="00B715AB">
            <w:pPr>
              <w:jc w:val="center"/>
              <w:rPr>
                <w:sz w:val="24"/>
                <w:szCs w:val="24"/>
              </w:rPr>
            </w:pPr>
          </w:p>
        </w:tc>
        <w:tc>
          <w:tcPr>
            <w:tcW w:w="3058" w:type="dxa"/>
          </w:tcPr>
          <w:p w:rsidR="00B715AB" w:rsidRPr="00B715AB" w:rsidRDefault="00B715AB" w:rsidP="00B715AB">
            <w:pPr>
              <w:rPr>
                <w:color w:val="000000"/>
                <w:sz w:val="24"/>
                <w:szCs w:val="24"/>
              </w:rPr>
            </w:pPr>
            <w:r w:rsidRPr="00B715AB">
              <w:rPr>
                <w:sz w:val="24"/>
                <w:szCs w:val="24"/>
              </w:rPr>
              <w:t>Магазин «Пятерочка»</w:t>
            </w:r>
          </w:p>
        </w:tc>
        <w:tc>
          <w:tcPr>
            <w:tcW w:w="1843" w:type="dxa"/>
          </w:tcPr>
          <w:p w:rsidR="00B715AB" w:rsidRPr="00B715AB" w:rsidRDefault="00B715AB" w:rsidP="00B715AB">
            <w:pPr>
              <w:jc w:val="center"/>
              <w:rPr>
                <w:color w:val="000000"/>
                <w:sz w:val="24"/>
                <w:szCs w:val="24"/>
              </w:rPr>
            </w:pPr>
            <w:r w:rsidRPr="00B715AB">
              <w:rPr>
                <w:sz w:val="24"/>
                <w:szCs w:val="24"/>
              </w:rPr>
              <w:t>2</w:t>
            </w:r>
          </w:p>
        </w:tc>
        <w:tc>
          <w:tcPr>
            <w:tcW w:w="3544" w:type="dxa"/>
          </w:tcPr>
          <w:p w:rsidR="00B715AB" w:rsidRPr="00B715AB" w:rsidRDefault="00B715AB" w:rsidP="00B715AB">
            <w:pPr>
              <w:jc w:val="center"/>
              <w:rPr>
                <w:color w:val="000000"/>
                <w:sz w:val="24"/>
                <w:szCs w:val="24"/>
              </w:rPr>
            </w:pPr>
            <w:r w:rsidRPr="00B715AB">
              <w:rPr>
                <w:sz w:val="24"/>
                <w:szCs w:val="24"/>
              </w:rPr>
              <w:t>промтоварный</w:t>
            </w:r>
          </w:p>
        </w:tc>
        <w:tc>
          <w:tcPr>
            <w:tcW w:w="3402" w:type="dxa"/>
          </w:tcPr>
          <w:p w:rsidR="00B715AB" w:rsidRPr="00B715AB" w:rsidRDefault="00B715AB" w:rsidP="00B715AB">
            <w:pPr>
              <w:jc w:val="center"/>
              <w:rPr>
                <w:color w:val="000000"/>
                <w:sz w:val="24"/>
                <w:szCs w:val="24"/>
              </w:rPr>
            </w:pPr>
            <w:r w:rsidRPr="00B715AB">
              <w:rPr>
                <w:sz w:val="24"/>
                <w:szCs w:val="24"/>
              </w:rPr>
              <w:t>191</w:t>
            </w:r>
          </w:p>
        </w:tc>
        <w:tc>
          <w:tcPr>
            <w:tcW w:w="2913" w:type="dxa"/>
          </w:tcPr>
          <w:p w:rsidR="00B715AB" w:rsidRPr="00B715AB" w:rsidRDefault="00B715AB" w:rsidP="00B715AB">
            <w:pPr>
              <w:jc w:val="center"/>
              <w:rPr>
                <w:sz w:val="24"/>
                <w:szCs w:val="24"/>
              </w:rPr>
            </w:pPr>
            <w:r w:rsidRPr="00B715AB">
              <w:rPr>
                <w:sz w:val="24"/>
                <w:szCs w:val="24"/>
              </w:rPr>
              <w:t>-</w:t>
            </w:r>
          </w:p>
        </w:tc>
      </w:tr>
      <w:tr w:rsidR="00B715AB" w:rsidRPr="00BF75DB" w:rsidTr="00253233">
        <w:tc>
          <w:tcPr>
            <w:tcW w:w="594" w:type="dxa"/>
          </w:tcPr>
          <w:p w:rsidR="00B715AB" w:rsidRPr="00BF75DB" w:rsidRDefault="00B715AB" w:rsidP="00B715AB">
            <w:pPr>
              <w:jc w:val="center"/>
              <w:rPr>
                <w:sz w:val="24"/>
                <w:szCs w:val="24"/>
              </w:rPr>
            </w:pPr>
          </w:p>
        </w:tc>
        <w:tc>
          <w:tcPr>
            <w:tcW w:w="3058" w:type="dxa"/>
          </w:tcPr>
          <w:p w:rsidR="00B715AB" w:rsidRPr="00B715AB" w:rsidRDefault="00B715AB" w:rsidP="00B715AB">
            <w:pPr>
              <w:rPr>
                <w:color w:val="000000"/>
                <w:sz w:val="24"/>
                <w:szCs w:val="24"/>
              </w:rPr>
            </w:pPr>
            <w:r w:rsidRPr="00B715AB">
              <w:rPr>
                <w:sz w:val="24"/>
                <w:szCs w:val="24"/>
              </w:rPr>
              <w:t>Магазин «Татьяна»</w:t>
            </w:r>
          </w:p>
        </w:tc>
        <w:tc>
          <w:tcPr>
            <w:tcW w:w="1843" w:type="dxa"/>
          </w:tcPr>
          <w:p w:rsidR="00B715AB" w:rsidRPr="00B715AB" w:rsidRDefault="00B715AB" w:rsidP="00B715AB">
            <w:pPr>
              <w:jc w:val="center"/>
              <w:rPr>
                <w:color w:val="000000"/>
                <w:sz w:val="24"/>
                <w:szCs w:val="24"/>
              </w:rPr>
            </w:pPr>
            <w:r w:rsidRPr="00B715AB">
              <w:rPr>
                <w:sz w:val="24"/>
                <w:szCs w:val="24"/>
              </w:rPr>
              <w:t>1</w:t>
            </w:r>
          </w:p>
        </w:tc>
        <w:tc>
          <w:tcPr>
            <w:tcW w:w="3544" w:type="dxa"/>
          </w:tcPr>
          <w:p w:rsidR="00B715AB" w:rsidRPr="00B715AB" w:rsidRDefault="00B715AB" w:rsidP="00B715AB">
            <w:pPr>
              <w:jc w:val="center"/>
              <w:rPr>
                <w:color w:val="000000"/>
                <w:sz w:val="24"/>
                <w:szCs w:val="24"/>
              </w:rPr>
            </w:pPr>
            <w:r w:rsidRPr="00B715AB">
              <w:rPr>
                <w:sz w:val="24"/>
                <w:szCs w:val="24"/>
              </w:rPr>
              <w:t>промтоварный</w:t>
            </w:r>
          </w:p>
        </w:tc>
        <w:tc>
          <w:tcPr>
            <w:tcW w:w="3402" w:type="dxa"/>
          </w:tcPr>
          <w:p w:rsidR="00B715AB" w:rsidRPr="00B715AB" w:rsidRDefault="00B715AB" w:rsidP="00B715AB">
            <w:pPr>
              <w:jc w:val="center"/>
              <w:rPr>
                <w:color w:val="000000"/>
                <w:sz w:val="24"/>
                <w:szCs w:val="24"/>
              </w:rPr>
            </w:pPr>
            <w:r w:rsidRPr="00B715AB">
              <w:rPr>
                <w:sz w:val="24"/>
                <w:szCs w:val="24"/>
              </w:rPr>
              <w:t>42</w:t>
            </w:r>
          </w:p>
        </w:tc>
        <w:tc>
          <w:tcPr>
            <w:tcW w:w="2913" w:type="dxa"/>
          </w:tcPr>
          <w:p w:rsidR="00B715AB" w:rsidRPr="00B715AB" w:rsidRDefault="00B715AB" w:rsidP="00B715AB">
            <w:pPr>
              <w:jc w:val="center"/>
              <w:rPr>
                <w:sz w:val="24"/>
                <w:szCs w:val="24"/>
              </w:rPr>
            </w:pPr>
            <w:r w:rsidRPr="00B715AB">
              <w:rPr>
                <w:sz w:val="24"/>
                <w:szCs w:val="24"/>
              </w:rPr>
              <w:t>-</w:t>
            </w:r>
          </w:p>
        </w:tc>
      </w:tr>
      <w:tr w:rsidR="00B715AB" w:rsidRPr="00BF75DB" w:rsidTr="00253233">
        <w:tc>
          <w:tcPr>
            <w:tcW w:w="594" w:type="dxa"/>
          </w:tcPr>
          <w:p w:rsidR="00B715AB" w:rsidRPr="00BF75DB" w:rsidRDefault="00B715AB" w:rsidP="00B715AB">
            <w:pPr>
              <w:jc w:val="center"/>
              <w:rPr>
                <w:sz w:val="24"/>
                <w:szCs w:val="24"/>
              </w:rPr>
            </w:pPr>
          </w:p>
        </w:tc>
        <w:tc>
          <w:tcPr>
            <w:tcW w:w="3058" w:type="dxa"/>
          </w:tcPr>
          <w:p w:rsidR="00B715AB" w:rsidRPr="00B715AB" w:rsidRDefault="00B715AB" w:rsidP="00B715AB">
            <w:pPr>
              <w:rPr>
                <w:color w:val="000000"/>
                <w:sz w:val="24"/>
                <w:szCs w:val="24"/>
              </w:rPr>
            </w:pPr>
            <w:r w:rsidRPr="00B715AB">
              <w:rPr>
                <w:sz w:val="24"/>
                <w:szCs w:val="24"/>
              </w:rPr>
              <w:t>Магазин " Светлана "</w:t>
            </w:r>
          </w:p>
        </w:tc>
        <w:tc>
          <w:tcPr>
            <w:tcW w:w="1843" w:type="dxa"/>
          </w:tcPr>
          <w:p w:rsidR="00B715AB" w:rsidRPr="00B715AB" w:rsidRDefault="00B715AB" w:rsidP="00B715AB">
            <w:pPr>
              <w:jc w:val="center"/>
              <w:rPr>
                <w:color w:val="000000"/>
                <w:sz w:val="24"/>
                <w:szCs w:val="24"/>
              </w:rPr>
            </w:pPr>
            <w:r w:rsidRPr="00B715AB">
              <w:rPr>
                <w:sz w:val="24"/>
                <w:szCs w:val="24"/>
              </w:rPr>
              <w:t>5</w:t>
            </w:r>
          </w:p>
        </w:tc>
        <w:tc>
          <w:tcPr>
            <w:tcW w:w="3544" w:type="dxa"/>
          </w:tcPr>
          <w:p w:rsidR="00B715AB" w:rsidRPr="00B715AB" w:rsidRDefault="00B715AB" w:rsidP="00B715AB">
            <w:pPr>
              <w:jc w:val="center"/>
              <w:rPr>
                <w:color w:val="000000"/>
                <w:sz w:val="24"/>
                <w:szCs w:val="24"/>
              </w:rPr>
            </w:pPr>
            <w:r w:rsidRPr="00B715AB">
              <w:rPr>
                <w:sz w:val="24"/>
                <w:szCs w:val="24"/>
              </w:rPr>
              <w:t>продовольственный</w:t>
            </w:r>
          </w:p>
        </w:tc>
        <w:tc>
          <w:tcPr>
            <w:tcW w:w="3402" w:type="dxa"/>
          </w:tcPr>
          <w:p w:rsidR="00B715AB" w:rsidRPr="00B715AB" w:rsidRDefault="00B715AB" w:rsidP="00B715AB">
            <w:pPr>
              <w:jc w:val="center"/>
              <w:rPr>
                <w:color w:val="000000"/>
                <w:sz w:val="24"/>
                <w:szCs w:val="24"/>
              </w:rPr>
            </w:pPr>
            <w:r w:rsidRPr="00B715AB">
              <w:rPr>
                <w:sz w:val="24"/>
                <w:szCs w:val="24"/>
              </w:rPr>
              <w:t>67,6</w:t>
            </w:r>
          </w:p>
        </w:tc>
        <w:tc>
          <w:tcPr>
            <w:tcW w:w="2913" w:type="dxa"/>
          </w:tcPr>
          <w:p w:rsidR="00B715AB" w:rsidRPr="00B715AB" w:rsidRDefault="00B715AB" w:rsidP="00B715AB">
            <w:pPr>
              <w:jc w:val="center"/>
              <w:rPr>
                <w:sz w:val="24"/>
                <w:szCs w:val="24"/>
              </w:rPr>
            </w:pPr>
            <w:r w:rsidRPr="00B715AB">
              <w:rPr>
                <w:sz w:val="24"/>
                <w:szCs w:val="24"/>
              </w:rPr>
              <w:t>-</w:t>
            </w:r>
          </w:p>
        </w:tc>
      </w:tr>
      <w:tr w:rsidR="00B715AB" w:rsidRPr="00BF75DB" w:rsidTr="00253233">
        <w:tc>
          <w:tcPr>
            <w:tcW w:w="594" w:type="dxa"/>
          </w:tcPr>
          <w:p w:rsidR="00B715AB" w:rsidRPr="00BF75DB" w:rsidRDefault="00B715AB" w:rsidP="00B715AB">
            <w:pPr>
              <w:jc w:val="center"/>
              <w:rPr>
                <w:sz w:val="24"/>
                <w:szCs w:val="24"/>
              </w:rPr>
            </w:pPr>
          </w:p>
        </w:tc>
        <w:tc>
          <w:tcPr>
            <w:tcW w:w="3058" w:type="dxa"/>
          </w:tcPr>
          <w:p w:rsidR="00B715AB" w:rsidRPr="00B715AB" w:rsidRDefault="00B715AB" w:rsidP="00B715AB">
            <w:pPr>
              <w:rPr>
                <w:color w:val="000000"/>
                <w:sz w:val="24"/>
                <w:szCs w:val="24"/>
              </w:rPr>
            </w:pPr>
            <w:r w:rsidRPr="00B715AB">
              <w:rPr>
                <w:sz w:val="24"/>
                <w:szCs w:val="24"/>
              </w:rPr>
              <w:t>Магазин «Продукты»</w:t>
            </w:r>
          </w:p>
        </w:tc>
        <w:tc>
          <w:tcPr>
            <w:tcW w:w="1843" w:type="dxa"/>
          </w:tcPr>
          <w:p w:rsidR="00B715AB" w:rsidRPr="00B715AB" w:rsidRDefault="00B715AB" w:rsidP="00B715AB">
            <w:pPr>
              <w:jc w:val="center"/>
              <w:rPr>
                <w:color w:val="000000"/>
                <w:sz w:val="24"/>
                <w:szCs w:val="24"/>
              </w:rPr>
            </w:pPr>
            <w:r w:rsidRPr="00B715AB">
              <w:rPr>
                <w:sz w:val="24"/>
                <w:szCs w:val="24"/>
              </w:rPr>
              <w:t>5</w:t>
            </w:r>
          </w:p>
        </w:tc>
        <w:tc>
          <w:tcPr>
            <w:tcW w:w="3544" w:type="dxa"/>
          </w:tcPr>
          <w:p w:rsidR="00B715AB" w:rsidRPr="00B715AB" w:rsidRDefault="00B715AB" w:rsidP="00B715AB">
            <w:pPr>
              <w:jc w:val="center"/>
              <w:rPr>
                <w:color w:val="000000"/>
                <w:sz w:val="24"/>
                <w:szCs w:val="24"/>
              </w:rPr>
            </w:pPr>
            <w:r w:rsidRPr="00B715AB">
              <w:rPr>
                <w:sz w:val="24"/>
                <w:szCs w:val="24"/>
              </w:rPr>
              <w:t>продовольственный</w:t>
            </w:r>
          </w:p>
        </w:tc>
        <w:tc>
          <w:tcPr>
            <w:tcW w:w="3402" w:type="dxa"/>
          </w:tcPr>
          <w:p w:rsidR="00B715AB" w:rsidRPr="00B715AB" w:rsidRDefault="00B715AB" w:rsidP="00B715AB">
            <w:pPr>
              <w:jc w:val="center"/>
              <w:rPr>
                <w:color w:val="000000"/>
                <w:sz w:val="24"/>
                <w:szCs w:val="24"/>
              </w:rPr>
            </w:pPr>
            <w:r w:rsidRPr="00B715AB">
              <w:rPr>
                <w:sz w:val="24"/>
                <w:szCs w:val="24"/>
              </w:rPr>
              <w:t>93,7</w:t>
            </w:r>
          </w:p>
        </w:tc>
        <w:tc>
          <w:tcPr>
            <w:tcW w:w="2913" w:type="dxa"/>
          </w:tcPr>
          <w:p w:rsidR="00B715AB" w:rsidRPr="00B715AB" w:rsidRDefault="00B715AB" w:rsidP="00B715AB">
            <w:pPr>
              <w:jc w:val="center"/>
              <w:rPr>
                <w:sz w:val="24"/>
                <w:szCs w:val="24"/>
              </w:rPr>
            </w:pPr>
            <w:r w:rsidRPr="00B715AB">
              <w:rPr>
                <w:sz w:val="24"/>
                <w:szCs w:val="24"/>
              </w:rPr>
              <w:t>-</w:t>
            </w:r>
          </w:p>
        </w:tc>
      </w:tr>
      <w:tr w:rsidR="00B715AB" w:rsidRPr="00BF75DB" w:rsidTr="00253233">
        <w:tc>
          <w:tcPr>
            <w:tcW w:w="594" w:type="dxa"/>
          </w:tcPr>
          <w:p w:rsidR="00B715AB" w:rsidRPr="00BF75DB" w:rsidRDefault="00B715AB" w:rsidP="00B715AB">
            <w:pPr>
              <w:jc w:val="center"/>
              <w:rPr>
                <w:sz w:val="24"/>
                <w:szCs w:val="24"/>
              </w:rPr>
            </w:pPr>
          </w:p>
        </w:tc>
        <w:tc>
          <w:tcPr>
            <w:tcW w:w="3058" w:type="dxa"/>
          </w:tcPr>
          <w:p w:rsidR="00B715AB" w:rsidRPr="00B715AB" w:rsidRDefault="00B715AB" w:rsidP="00B715AB">
            <w:pPr>
              <w:rPr>
                <w:color w:val="000000"/>
                <w:sz w:val="24"/>
                <w:szCs w:val="24"/>
              </w:rPr>
            </w:pPr>
            <w:r w:rsidRPr="00B715AB">
              <w:rPr>
                <w:sz w:val="24"/>
                <w:szCs w:val="24"/>
              </w:rPr>
              <w:t>Магазин «Продукты»</w:t>
            </w:r>
          </w:p>
        </w:tc>
        <w:tc>
          <w:tcPr>
            <w:tcW w:w="1843" w:type="dxa"/>
          </w:tcPr>
          <w:p w:rsidR="00B715AB" w:rsidRPr="00B715AB" w:rsidRDefault="00B715AB" w:rsidP="00B715AB">
            <w:pPr>
              <w:jc w:val="center"/>
              <w:rPr>
                <w:color w:val="000000"/>
                <w:sz w:val="24"/>
                <w:szCs w:val="24"/>
              </w:rPr>
            </w:pPr>
            <w:r w:rsidRPr="00B715AB">
              <w:rPr>
                <w:sz w:val="24"/>
                <w:szCs w:val="24"/>
              </w:rPr>
              <w:t>2</w:t>
            </w:r>
          </w:p>
        </w:tc>
        <w:tc>
          <w:tcPr>
            <w:tcW w:w="3544" w:type="dxa"/>
          </w:tcPr>
          <w:p w:rsidR="00B715AB" w:rsidRPr="00B715AB" w:rsidRDefault="00B715AB" w:rsidP="00B715AB">
            <w:pPr>
              <w:jc w:val="center"/>
              <w:rPr>
                <w:color w:val="000000"/>
                <w:sz w:val="24"/>
                <w:szCs w:val="24"/>
              </w:rPr>
            </w:pPr>
            <w:r w:rsidRPr="00B715AB">
              <w:rPr>
                <w:sz w:val="24"/>
                <w:szCs w:val="24"/>
              </w:rPr>
              <w:t>универсальный</w:t>
            </w:r>
          </w:p>
        </w:tc>
        <w:tc>
          <w:tcPr>
            <w:tcW w:w="3402" w:type="dxa"/>
          </w:tcPr>
          <w:p w:rsidR="00B715AB" w:rsidRPr="00B715AB" w:rsidRDefault="00B715AB" w:rsidP="00B715AB">
            <w:pPr>
              <w:jc w:val="center"/>
              <w:rPr>
                <w:color w:val="000000"/>
                <w:sz w:val="24"/>
                <w:szCs w:val="24"/>
              </w:rPr>
            </w:pPr>
            <w:r w:rsidRPr="00B715AB">
              <w:rPr>
                <w:sz w:val="24"/>
                <w:szCs w:val="24"/>
              </w:rPr>
              <w:t>60,8</w:t>
            </w:r>
          </w:p>
        </w:tc>
        <w:tc>
          <w:tcPr>
            <w:tcW w:w="2913" w:type="dxa"/>
          </w:tcPr>
          <w:p w:rsidR="00B715AB" w:rsidRPr="00B715AB" w:rsidRDefault="00B715AB" w:rsidP="00B715AB">
            <w:pPr>
              <w:jc w:val="center"/>
              <w:rPr>
                <w:sz w:val="24"/>
                <w:szCs w:val="24"/>
              </w:rPr>
            </w:pPr>
            <w:r w:rsidRPr="00B715AB">
              <w:rPr>
                <w:sz w:val="24"/>
                <w:szCs w:val="24"/>
              </w:rPr>
              <w:t>-</w:t>
            </w:r>
          </w:p>
        </w:tc>
      </w:tr>
      <w:tr w:rsidR="00B715AB" w:rsidRPr="00BF75DB" w:rsidTr="00253233">
        <w:tc>
          <w:tcPr>
            <w:tcW w:w="594" w:type="dxa"/>
          </w:tcPr>
          <w:p w:rsidR="00B715AB" w:rsidRPr="00BF75DB" w:rsidRDefault="00B715AB" w:rsidP="00B715AB">
            <w:pPr>
              <w:jc w:val="center"/>
              <w:rPr>
                <w:sz w:val="24"/>
                <w:szCs w:val="24"/>
              </w:rPr>
            </w:pPr>
          </w:p>
        </w:tc>
        <w:tc>
          <w:tcPr>
            <w:tcW w:w="3058" w:type="dxa"/>
          </w:tcPr>
          <w:p w:rsidR="00B715AB" w:rsidRPr="00B715AB" w:rsidRDefault="00B715AB" w:rsidP="00B715AB">
            <w:pPr>
              <w:rPr>
                <w:color w:val="000000"/>
                <w:sz w:val="24"/>
                <w:szCs w:val="24"/>
              </w:rPr>
            </w:pPr>
            <w:r w:rsidRPr="00B715AB">
              <w:rPr>
                <w:sz w:val="24"/>
                <w:szCs w:val="24"/>
              </w:rPr>
              <w:t>Магазин «Автозапчасти»</w:t>
            </w:r>
          </w:p>
        </w:tc>
        <w:tc>
          <w:tcPr>
            <w:tcW w:w="1843" w:type="dxa"/>
          </w:tcPr>
          <w:p w:rsidR="00B715AB" w:rsidRPr="00B715AB" w:rsidRDefault="00B715AB" w:rsidP="00B715AB">
            <w:pPr>
              <w:jc w:val="center"/>
              <w:rPr>
                <w:color w:val="000000"/>
                <w:sz w:val="24"/>
                <w:szCs w:val="24"/>
              </w:rPr>
            </w:pPr>
            <w:r w:rsidRPr="00B715AB">
              <w:rPr>
                <w:sz w:val="24"/>
                <w:szCs w:val="24"/>
              </w:rPr>
              <w:t>1</w:t>
            </w:r>
          </w:p>
        </w:tc>
        <w:tc>
          <w:tcPr>
            <w:tcW w:w="3544" w:type="dxa"/>
          </w:tcPr>
          <w:p w:rsidR="00B715AB" w:rsidRPr="00B715AB" w:rsidRDefault="00B715AB" w:rsidP="00B715AB">
            <w:pPr>
              <w:jc w:val="center"/>
              <w:rPr>
                <w:color w:val="000000"/>
                <w:sz w:val="24"/>
                <w:szCs w:val="24"/>
              </w:rPr>
            </w:pPr>
            <w:r w:rsidRPr="00B715AB">
              <w:rPr>
                <w:sz w:val="24"/>
                <w:szCs w:val="24"/>
              </w:rPr>
              <w:t>промтоварный</w:t>
            </w:r>
          </w:p>
        </w:tc>
        <w:tc>
          <w:tcPr>
            <w:tcW w:w="3402" w:type="dxa"/>
          </w:tcPr>
          <w:p w:rsidR="00B715AB" w:rsidRPr="00B715AB" w:rsidRDefault="00B715AB" w:rsidP="00B715AB">
            <w:pPr>
              <w:jc w:val="center"/>
              <w:rPr>
                <w:color w:val="000000"/>
                <w:sz w:val="24"/>
                <w:szCs w:val="24"/>
              </w:rPr>
            </w:pPr>
            <w:r w:rsidRPr="00B715AB">
              <w:rPr>
                <w:sz w:val="24"/>
                <w:szCs w:val="24"/>
              </w:rPr>
              <w:t>130</w:t>
            </w:r>
          </w:p>
        </w:tc>
        <w:tc>
          <w:tcPr>
            <w:tcW w:w="2913" w:type="dxa"/>
          </w:tcPr>
          <w:p w:rsidR="00B715AB" w:rsidRPr="00B715AB" w:rsidRDefault="00B715AB" w:rsidP="00B715AB">
            <w:pPr>
              <w:jc w:val="center"/>
              <w:rPr>
                <w:sz w:val="24"/>
                <w:szCs w:val="24"/>
              </w:rPr>
            </w:pPr>
            <w:r w:rsidRPr="00B715AB">
              <w:rPr>
                <w:sz w:val="24"/>
                <w:szCs w:val="24"/>
              </w:rPr>
              <w:t>-</w:t>
            </w:r>
          </w:p>
        </w:tc>
      </w:tr>
      <w:tr w:rsidR="00B715AB" w:rsidRPr="00BF75DB" w:rsidTr="00253233">
        <w:tc>
          <w:tcPr>
            <w:tcW w:w="594" w:type="dxa"/>
          </w:tcPr>
          <w:p w:rsidR="00B715AB" w:rsidRPr="00BF75DB" w:rsidRDefault="00B715AB" w:rsidP="00B715AB">
            <w:pPr>
              <w:jc w:val="center"/>
              <w:rPr>
                <w:sz w:val="24"/>
                <w:szCs w:val="24"/>
              </w:rPr>
            </w:pPr>
          </w:p>
        </w:tc>
        <w:tc>
          <w:tcPr>
            <w:tcW w:w="3058" w:type="dxa"/>
          </w:tcPr>
          <w:p w:rsidR="00B715AB" w:rsidRPr="00B715AB" w:rsidRDefault="00B715AB" w:rsidP="00B715AB">
            <w:pPr>
              <w:rPr>
                <w:color w:val="000000"/>
                <w:sz w:val="24"/>
                <w:szCs w:val="24"/>
              </w:rPr>
            </w:pPr>
            <w:r w:rsidRPr="00B715AB">
              <w:rPr>
                <w:sz w:val="24"/>
                <w:szCs w:val="24"/>
              </w:rPr>
              <w:t>Магазин "Продукты"</w:t>
            </w:r>
          </w:p>
        </w:tc>
        <w:tc>
          <w:tcPr>
            <w:tcW w:w="1843" w:type="dxa"/>
          </w:tcPr>
          <w:p w:rsidR="00B715AB" w:rsidRPr="00B715AB" w:rsidRDefault="00B715AB" w:rsidP="00B715AB">
            <w:pPr>
              <w:jc w:val="center"/>
              <w:rPr>
                <w:color w:val="000000"/>
                <w:sz w:val="24"/>
                <w:szCs w:val="24"/>
              </w:rPr>
            </w:pPr>
            <w:r w:rsidRPr="00B715AB">
              <w:rPr>
                <w:sz w:val="24"/>
                <w:szCs w:val="24"/>
              </w:rPr>
              <w:t>2</w:t>
            </w:r>
          </w:p>
        </w:tc>
        <w:tc>
          <w:tcPr>
            <w:tcW w:w="3544" w:type="dxa"/>
          </w:tcPr>
          <w:p w:rsidR="00B715AB" w:rsidRPr="00B715AB" w:rsidRDefault="00B715AB" w:rsidP="00B715AB">
            <w:pPr>
              <w:jc w:val="center"/>
              <w:rPr>
                <w:color w:val="000000"/>
                <w:sz w:val="24"/>
                <w:szCs w:val="24"/>
              </w:rPr>
            </w:pPr>
            <w:r w:rsidRPr="00B715AB">
              <w:rPr>
                <w:sz w:val="24"/>
                <w:szCs w:val="24"/>
              </w:rPr>
              <w:t>универсальный</w:t>
            </w:r>
          </w:p>
        </w:tc>
        <w:tc>
          <w:tcPr>
            <w:tcW w:w="3402" w:type="dxa"/>
          </w:tcPr>
          <w:p w:rsidR="00B715AB" w:rsidRPr="00B715AB" w:rsidRDefault="00B715AB" w:rsidP="00B715AB">
            <w:pPr>
              <w:jc w:val="center"/>
              <w:rPr>
                <w:color w:val="000000"/>
                <w:sz w:val="24"/>
                <w:szCs w:val="24"/>
              </w:rPr>
            </w:pPr>
            <w:r w:rsidRPr="00B715AB">
              <w:rPr>
                <w:sz w:val="24"/>
                <w:szCs w:val="24"/>
              </w:rPr>
              <w:t>14,4</w:t>
            </w:r>
          </w:p>
        </w:tc>
        <w:tc>
          <w:tcPr>
            <w:tcW w:w="2913" w:type="dxa"/>
          </w:tcPr>
          <w:p w:rsidR="00B715AB" w:rsidRPr="00B715AB" w:rsidRDefault="00B715AB" w:rsidP="00B715AB">
            <w:pPr>
              <w:jc w:val="center"/>
              <w:rPr>
                <w:sz w:val="24"/>
                <w:szCs w:val="24"/>
              </w:rPr>
            </w:pPr>
            <w:r w:rsidRPr="00B715AB">
              <w:rPr>
                <w:sz w:val="24"/>
                <w:szCs w:val="24"/>
              </w:rPr>
              <w:t>-</w:t>
            </w:r>
          </w:p>
        </w:tc>
      </w:tr>
      <w:tr w:rsidR="00B715AB" w:rsidRPr="00BF75DB" w:rsidTr="00253233">
        <w:tc>
          <w:tcPr>
            <w:tcW w:w="594" w:type="dxa"/>
          </w:tcPr>
          <w:p w:rsidR="00B715AB" w:rsidRPr="00BF75DB" w:rsidRDefault="00B715AB" w:rsidP="00B715AB">
            <w:pPr>
              <w:jc w:val="center"/>
              <w:rPr>
                <w:sz w:val="24"/>
                <w:szCs w:val="24"/>
              </w:rPr>
            </w:pPr>
          </w:p>
        </w:tc>
        <w:tc>
          <w:tcPr>
            <w:tcW w:w="3058" w:type="dxa"/>
          </w:tcPr>
          <w:p w:rsidR="00B715AB" w:rsidRPr="00B715AB" w:rsidRDefault="00B715AB" w:rsidP="00B715AB">
            <w:pPr>
              <w:rPr>
                <w:color w:val="000000"/>
                <w:sz w:val="24"/>
                <w:szCs w:val="24"/>
              </w:rPr>
            </w:pPr>
            <w:r w:rsidRPr="00B715AB">
              <w:rPr>
                <w:sz w:val="24"/>
                <w:szCs w:val="24"/>
              </w:rPr>
              <w:t>Магазин «Продукты»</w:t>
            </w:r>
          </w:p>
        </w:tc>
        <w:tc>
          <w:tcPr>
            <w:tcW w:w="1843" w:type="dxa"/>
          </w:tcPr>
          <w:p w:rsidR="00B715AB" w:rsidRPr="00B715AB" w:rsidRDefault="00B715AB" w:rsidP="00B715AB">
            <w:pPr>
              <w:jc w:val="center"/>
              <w:rPr>
                <w:color w:val="000000"/>
                <w:sz w:val="24"/>
                <w:szCs w:val="24"/>
              </w:rPr>
            </w:pPr>
            <w:r w:rsidRPr="00B715AB">
              <w:rPr>
                <w:sz w:val="24"/>
                <w:szCs w:val="24"/>
              </w:rPr>
              <w:t>5</w:t>
            </w:r>
          </w:p>
        </w:tc>
        <w:tc>
          <w:tcPr>
            <w:tcW w:w="3544" w:type="dxa"/>
          </w:tcPr>
          <w:p w:rsidR="00B715AB" w:rsidRPr="00B715AB" w:rsidRDefault="00B715AB" w:rsidP="00B715AB">
            <w:pPr>
              <w:jc w:val="center"/>
              <w:rPr>
                <w:color w:val="000000"/>
                <w:sz w:val="24"/>
                <w:szCs w:val="24"/>
              </w:rPr>
            </w:pPr>
            <w:r w:rsidRPr="00B715AB">
              <w:rPr>
                <w:sz w:val="24"/>
                <w:szCs w:val="24"/>
              </w:rPr>
              <w:t>продовольственный</w:t>
            </w:r>
          </w:p>
        </w:tc>
        <w:tc>
          <w:tcPr>
            <w:tcW w:w="3402" w:type="dxa"/>
          </w:tcPr>
          <w:p w:rsidR="00B715AB" w:rsidRPr="00B715AB" w:rsidRDefault="00B715AB" w:rsidP="00B715AB">
            <w:pPr>
              <w:jc w:val="center"/>
              <w:rPr>
                <w:color w:val="000000"/>
                <w:sz w:val="24"/>
                <w:szCs w:val="24"/>
              </w:rPr>
            </w:pPr>
            <w:r w:rsidRPr="00B715AB">
              <w:rPr>
                <w:sz w:val="24"/>
                <w:szCs w:val="24"/>
              </w:rPr>
              <w:t>50,5</w:t>
            </w:r>
          </w:p>
        </w:tc>
        <w:tc>
          <w:tcPr>
            <w:tcW w:w="2913" w:type="dxa"/>
          </w:tcPr>
          <w:p w:rsidR="00B715AB" w:rsidRPr="00B715AB" w:rsidRDefault="00B715AB" w:rsidP="00B715AB">
            <w:pPr>
              <w:jc w:val="center"/>
              <w:rPr>
                <w:sz w:val="24"/>
                <w:szCs w:val="24"/>
              </w:rPr>
            </w:pPr>
            <w:r w:rsidRPr="00B715AB">
              <w:rPr>
                <w:sz w:val="24"/>
                <w:szCs w:val="24"/>
              </w:rPr>
              <w:t>-</w:t>
            </w:r>
          </w:p>
        </w:tc>
      </w:tr>
      <w:tr w:rsidR="00B715AB" w:rsidRPr="00BF75DB" w:rsidTr="00BF178A">
        <w:tc>
          <w:tcPr>
            <w:tcW w:w="594" w:type="dxa"/>
          </w:tcPr>
          <w:p w:rsidR="00B715AB" w:rsidRPr="00BF75DB" w:rsidRDefault="00B715AB" w:rsidP="00B715AB">
            <w:pPr>
              <w:jc w:val="center"/>
              <w:rPr>
                <w:sz w:val="24"/>
                <w:szCs w:val="24"/>
              </w:rPr>
            </w:pPr>
          </w:p>
        </w:tc>
        <w:tc>
          <w:tcPr>
            <w:tcW w:w="3058" w:type="dxa"/>
            <w:vAlign w:val="center"/>
          </w:tcPr>
          <w:p w:rsidR="00B715AB" w:rsidRPr="00B715AB" w:rsidRDefault="00B715AB" w:rsidP="00B715AB">
            <w:pPr>
              <w:rPr>
                <w:color w:val="000000"/>
                <w:sz w:val="24"/>
                <w:szCs w:val="24"/>
              </w:rPr>
            </w:pPr>
            <w:r w:rsidRPr="00B715AB">
              <w:rPr>
                <w:sz w:val="24"/>
                <w:szCs w:val="24"/>
              </w:rPr>
              <w:t>Магазин "Городок"</w:t>
            </w:r>
          </w:p>
        </w:tc>
        <w:tc>
          <w:tcPr>
            <w:tcW w:w="1843" w:type="dxa"/>
          </w:tcPr>
          <w:p w:rsidR="00B715AB" w:rsidRPr="00B715AB" w:rsidRDefault="00B715AB" w:rsidP="00B715AB">
            <w:pPr>
              <w:jc w:val="center"/>
              <w:rPr>
                <w:color w:val="000000"/>
                <w:sz w:val="24"/>
                <w:szCs w:val="24"/>
              </w:rPr>
            </w:pPr>
            <w:r w:rsidRPr="00B715AB">
              <w:rPr>
                <w:sz w:val="24"/>
                <w:szCs w:val="24"/>
              </w:rPr>
              <w:t>5</w:t>
            </w:r>
          </w:p>
        </w:tc>
        <w:tc>
          <w:tcPr>
            <w:tcW w:w="3544" w:type="dxa"/>
          </w:tcPr>
          <w:p w:rsidR="00B715AB" w:rsidRPr="00B715AB" w:rsidRDefault="00B715AB" w:rsidP="00B715AB">
            <w:pPr>
              <w:jc w:val="center"/>
              <w:rPr>
                <w:color w:val="000000"/>
                <w:sz w:val="24"/>
                <w:szCs w:val="24"/>
              </w:rPr>
            </w:pPr>
            <w:r w:rsidRPr="00B715AB">
              <w:rPr>
                <w:sz w:val="24"/>
                <w:szCs w:val="24"/>
              </w:rPr>
              <w:t>универсальный</w:t>
            </w:r>
          </w:p>
        </w:tc>
        <w:tc>
          <w:tcPr>
            <w:tcW w:w="3402" w:type="dxa"/>
          </w:tcPr>
          <w:p w:rsidR="00B715AB" w:rsidRPr="00B715AB" w:rsidRDefault="00B715AB" w:rsidP="00B715AB">
            <w:pPr>
              <w:jc w:val="center"/>
              <w:rPr>
                <w:color w:val="000000"/>
                <w:sz w:val="24"/>
                <w:szCs w:val="24"/>
              </w:rPr>
            </w:pPr>
            <w:r w:rsidRPr="00B715AB">
              <w:rPr>
                <w:sz w:val="24"/>
                <w:szCs w:val="24"/>
              </w:rPr>
              <w:t>200</w:t>
            </w:r>
          </w:p>
        </w:tc>
        <w:tc>
          <w:tcPr>
            <w:tcW w:w="2913" w:type="dxa"/>
          </w:tcPr>
          <w:p w:rsidR="00B715AB" w:rsidRPr="00B715AB" w:rsidRDefault="00B715AB" w:rsidP="00B715AB">
            <w:pPr>
              <w:jc w:val="center"/>
              <w:rPr>
                <w:sz w:val="24"/>
                <w:szCs w:val="24"/>
              </w:rPr>
            </w:pPr>
            <w:r w:rsidRPr="00B715AB">
              <w:rPr>
                <w:sz w:val="24"/>
                <w:szCs w:val="24"/>
              </w:rPr>
              <w:t>-</w:t>
            </w:r>
          </w:p>
        </w:tc>
      </w:tr>
      <w:tr w:rsidR="00B715AB" w:rsidRPr="00BF75DB" w:rsidTr="00253233">
        <w:tc>
          <w:tcPr>
            <w:tcW w:w="594" w:type="dxa"/>
          </w:tcPr>
          <w:p w:rsidR="00B715AB" w:rsidRPr="00BF75DB" w:rsidRDefault="00B715AB" w:rsidP="00B715AB">
            <w:pPr>
              <w:jc w:val="center"/>
              <w:rPr>
                <w:sz w:val="24"/>
                <w:szCs w:val="24"/>
              </w:rPr>
            </w:pPr>
          </w:p>
        </w:tc>
        <w:tc>
          <w:tcPr>
            <w:tcW w:w="3058" w:type="dxa"/>
          </w:tcPr>
          <w:p w:rsidR="00B715AB" w:rsidRPr="00B715AB" w:rsidRDefault="00B715AB" w:rsidP="00B715AB">
            <w:pPr>
              <w:rPr>
                <w:color w:val="000000"/>
                <w:sz w:val="24"/>
                <w:szCs w:val="24"/>
              </w:rPr>
            </w:pPr>
            <w:r w:rsidRPr="00B715AB">
              <w:rPr>
                <w:sz w:val="24"/>
                <w:szCs w:val="24"/>
              </w:rPr>
              <w:t>Магазин"Юлия"</w:t>
            </w:r>
          </w:p>
        </w:tc>
        <w:tc>
          <w:tcPr>
            <w:tcW w:w="1843" w:type="dxa"/>
          </w:tcPr>
          <w:p w:rsidR="00B715AB" w:rsidRPr="00B715AB" w:rsidRDefault="00B715AB" w:rsidP="00B715AB">
            <w:pPr>
              <w:jc w:val="center"/>
              <w:rPr>
                <w:color w:val="000000"/>
                <w:sz w:val="24"/>
                <w:szCs w:val="24"/>
              </w:rPr>
            </w:pPr>
            <w:r w:rsidRPr="00B715AB">
              <w:rPr>
                <w:sz w:val="24"/>
                <w:szCs w:val="24"/>
              </w:rPr>
              <w:t>2</w:t>
            </w:r>
          </w:p>
        </w:tc>
        <w:tc>
          <w:tcPr>
            <w:tcW w:w="3544" w:type="dxa"/>
          </w:tcPr>
          <w:p w:rsidR="00B715AB" w:rsidRPr="00B715AB" w:rsidRDefault="00B715AB" w:rsidP="00B715AB">
            <w:pPr>
              <w:jc w:val="center"/>
              <w:rPr>
                <w:color w:val="000000"/>
                <w:sz w:val="24"/>
                <w:szCs w:val="24"/>
              </w:rPr>
            </w:pPr>
            <w:r w:rsidRPr="00B715AB">
              <w:rPr>
                <w:sz w:val="24"/>
                <w:szCs w:val="24"/>
              </w:rPr>
              <w:t>универсальный</w:t>
            </w:r>
          </w:p>
        </w:tc>
        <w:tc>
          <w:tcPr>
            <w:tcW w:w="3402" w:type="dxa"/>
          </w:tcPr>
          <w:p w:rsidR="00B715AB" w:rsidRPr="00B715AB" w:rsidRDefault="00B715AB" w:rsidP="00B715AB">
            <w:pPr>
              <w:jc w:val="center"/>
              <w:rPr>
                <w:color w:val="000000"/>
                <w:sz w:val="24"/>
                <w:szCs w:val="24"/>
              </w:rPr>
            </w:pPr>
            <w:r w:rsidRPr="00B715AB">
              <w:rPr>
                <w:sz w:val="24"/>
                <w:szCs w:val="24"/>
              </w:rPr>
              <w:t>78</w:t>
            </w:r>
          </w:p>
        </w:tc>
        <w:tc>
          <w:tcPr>
            <w:tcW w:w="2913" w:type="dxa"/>
          </w:tcPr>
          <w:p w:rsidR="00B715AB" w:rsidRPr="00B715AB" w:rsidRDefault="00B715AB" w:rsidP="00B715AB">
            <w:pPr>
              <w:jc w:val="center"/>
              <w:rPr>
                <w:sz w:val="24"/>
                <w:szCs w:val="24"/>
              </w:rPr>
            </w:pPr>
          </w:p>
        </w:tc>
      </w:tr>
      <w:tr w:rsidR="00B715AB" w:rsidRPr="00BF75DB" w:rsidTr="00253233">
        <w:tc>
          <w:tcPr>
            <w:tcW w:w="594" w:type="dxa"/>
          </w:tcPr>
          <w:p w:rsidR="00B715AB" w:rsidRPr="00BF75DB" w:rsidRDefault="00B715AB" w:rsidP="00B715AB">
            <w:pPr>
              <w:jc w:val="center"/>
              <w:rPr>
                <w:sz w:val="24"/>
                <w:szCs w:val="24"/>
              </w:rPr>
            </w:pPr>
          </w:p>
        </w:tc>
        <w:tc>
          <w:tcPr>
            <w:tcW w:w="3058" w:type="dxa"/>
          </w:tcPr>
          <w:p w:rsidR="00B715AB" w:rsidRPr="00B715AB" w:rsidRDefault="00B715AB" w:rsidP="00B715AB">
            <w:pPr>
              <w:rPr>
                <w:color w:val="000000"/>
                <w:sz w:val="24"/>
                <w:szCs w:val="24"/>
              </w:rPr>
            </w:pPr>
            <w:r w:rsidRPr="00B715AB">
              <w:rPr>
                <w:sz w:val="24"/>
                <w:szCs w:val="24"/>
              </w:rPr>
              <w:t>Магазин "Обувь"</w:t>
            </w:r>
          </w:p>
        </w:tc>
        <w:tc>
          <w:tcPr>
            <w:tcW w:w="1843" w:type="dxa"/>
          </w:tcPr>
          <w:p w:rsidR="00B715AB" w:rsidRPr="00B715AB" w:rsidRDefault="00B715AB" w:rsidP="00B715AB">
            <w:pPr>
              <w:jc w:val="center"/>
              <w:rPr>
                <w:color w:val="000000"/>
                <w:sz w:val="24"/>
                <w:szCs w:val="24"/>
              </w:rPr>
            </w:pPr>
            <w:r w:rsidRPr="00B715AB">
              <w:rPr>
                <w:sz w:val="24"/>
                <w:szCs w:val="24"/>
              </w:rPr>
              <w:t>2</w:t>
            </w:r>
          </w:p>
        </w:tc>
        <w:tc>
          <w:tcPr>
            <w:tcW w:w="3544" w:type="dxa"/>
          </w:tcPr>
          <w:p w:rsidR="00B715AB" w:rsidRPr="00B715AB" w:rsidRDefault="00B715AB" w:rsidP="00B715AB">
            <w:pPr>
              <w:jc w:val="center"/>
              <w:rPr>
                <w:color w:val="000000"/>
                <w:sz w:val="24"/>
                <w:szCs w:val="24"/>
              </w:rPr>
            </w:pPr>
            <w:r w:rsidRPr="00B715AB">
              <w:rPr>
                <w:sz w:val="24"/>
                <w:szCs w:val="24"/>
              </w:rPr>
              <w:t>промтоварный</w:t>
            </w:r>
          </w:p>
        </w:tc>
        <w:tc>
          <w:tcPr>
            <w:tcW w:w="3402" w:type="dxa"/>
          </w:tcPr>
          <w:p w:rsidR="00B715AB" w:rsidRPr="00B715AB" w:rsidRDefault="00B715AB" w:rsidP="00B715AB">
            <w:pPr>
              <w:jc w:val="center"/>
              <w:rPr>
                <w:color w:val="000000"/>
                <w:sz w:val="24"/>
                <w:szCs w:val="24"/>
              </w:rPr>
            </w:pPr>
            <w:r w:rsidRPr="00B715AB">
              <w:rPr>
                <w:sz w:val="24"/>
                <w:szCs w:val="24"/>
              </w:rPr>
              <w:t>41</w:t>
            </w:r>
          </w:p>
        </w:tc>
        <w:tc>
          <w:tcPr>
            <w:tcW w:w="2913" w:type="dxa"/>
          </w:tcPr>
          <w:p w:rsidR="00B715AB" w:rsidRPr="00B715AB" w:rsidRDefault="00B715AB" w:rsidP="00B715AB">
            <w:pPr>
              <w:jc w:val="center"/>
              <w:rPr>
                <w:sz w:val="24"/>
                <w:szCs w:val="24"/>
              </w:rPr>
            </w:pPr>
            <w:r w:rsidRPr="00B715AB">
              <w:rPr>
                <w:sz w:val="24"/>
                <w:szCs w:val="24"/>
              </w:rPr>
              <w:t>-</w:t>
            </w:r>
          </w:p>
        </w:tc>
      </w:tr>
      <w:tr w:rsidR="00B715AB" w:rsidRPr="00BF75DB" w:rsidTr="00253233">
        <w:tc>
          <w:tcPr>
            <w:tcW w:w="594" w:type="dxa"/>
          </w:tcPr>
          <w:p w:rsidR="00B715AB" w:rsidRPr="00BF75DB" w:rsidRDefault="00B715AB" w:rsidP="00B715AB">
            <w:pPr>
              <w:jc w:val="center"/>
              <w:rPr>
                <w:sz w:val="24"/>
                <w:szCs w:val="24"/>
              </w:rPr>
            </w:pPr>
          </w:p>
        </w:tc>
        <w:tc>
          <w:tcPr>
            <w:tcW w:w="3058" w:type="dxa"/>
          </w:tcPr>
          <w:p w:rsidR="00B715AB" w:rsidRPr="00B715AB" w:rsidRDefault="00B715AB" w:rsidP="00B715AB">
            <w:pPr>
              <w:rPr>
                <w:color w:val="000000"/>
                <w:sz w:val="24"/>
                <w:szCs w:val="24"/>
              </w:rPr>
            </w:pPr>
            <w:r w:rsidRPr="00B715AB">
              <w:rPr>
                <w:sz w:val="24"/>
                <w:szCs w:val="24"/>
              </w:rPr>
              <w:t>Магазин «Бытовая химия»</w:t>
            </w:r>
          </w:p>
        </w:tc>
        <w:tc>
          <w:tcPr>
            <w:tcW w:w="1843" w:type="dxa"/>
          </w:tcPr>
          <w:p w:rsidR="00B715AB" w:rsidRPr="00B715AB" w:rsidRDefault="00B715AB" w:rsidP="00B715AB">
            <w:pPr>
              <w:jc w:val="center"/>
              <w:rPr>
                <w:color w:val="000000"/>
                <w:sz w:val="24"/>
                <w:szCs w:val="24"/>
              </w:rPr>
            </w:pPr>
            <w:r w:rsidRPr="00B715AB">
              <w:rPr>
                <w:sz w:val="24"/>
                <w:szCs w:val="24"/>
              </w:rPr>
              <w:t>2</w:t>
            </w:r>
          </w:p>
        </w:tc>
        <w:tc>
          <w:tcPr>
            <w:tcW w:w="3544" w:type="dxa"/>
          </w:tcPr>
          <w:p w:rsidR="00B715AB" w:rsidRPr="00B715AB" w:rsidRDefault="00B715AB" w:rsidP="00B715AB">
            <w:pPr>
              <w:jc w:val="center"/>
              <w:rPr>
                <w:color w:val="000000"/>
                <w:sz w:val="24"/>
                <w:szCs w:val="24"/>
              </w:rPr>
            </w:pPr>
            <w:r w:rsidRPr="00B715AB">
              <w:rPr>
                <w:sz w:val="24"/>
                <w:szCs w:val="24"/>
              </w:rPr>
              <w:t>промтоварный</w:t>
            </w:r>
          </w:p>
        </w:tc>
        <w:tc>
          <w:tcPr>
            <w:tcW w:w="3402" w:type="dxa"/>
          </w:tcPr>
          <w:p w:rsidR="00B715AB" w:rsidRPr="00B715AB" w:rsidRDefault="00B715AB" w:rsidP="00B715AB">
            <w:pPr>
              <w:jc w:val="center"/>
              <w:rPr>
                <w:color w:val="000000"/>
                <w:sz w:val="24"/>
                <w:szCs w:val="24"/>
              </w:rPr>
            </w:pPr>
            <w:r w:rsidRPr="00B715AB">
              <w:rPr>
                <w:sz w:val="24"/>
                <w:szCs w:val="24"/>
              </w:rPr>
              <w:t>28</w:t>
            </w:r>
          </w:p>
        </w:tc>
        <w:tc>
          <w:tcPr>
            <w:tcW w:w="2913" w:type="dxa"/>
          </w:tcPr>
          <w:p w:rsidR="00B715AB" w:rsidRPr="00B715AB" w:rsidRDefault="00B715AB" w:rsidP="00B715AB">
            <w:pPr>
              <w:jc w:val="center"/>
              <w:rPr>
                <w:sz w:val="24"/>
                <w:szCs w:val="24"/>
              </w:rPr>
            </w:pPr>
            <w:r w:rsidRPr="00B715AB">
              <w:rPr>
                <w:sz w:val="24"/>
                <w:szCs w:val="24"/>
              </w:rPr>
              <w:t>-</w:t>
            </w:r>
          </w:p>
        </w:tc>
      </w:tr>
      <w:tr w:rsidR="00B715AB" w:rsidRPr="00BF75DB" w:rsidTr="00253233">
        <w:tc>
          <w:tcPr>
            <w:tcW w:w="594" w:type="dxa"/>
          </w:tcPr>
          <w:p w:rsidR="00B715AB" w:rsidRPr="00BF75DB" w:rsidRDefault="00B715AB" w:rsidP="00B715AB">
            <w:pPr>
              <w:jc w:val="center"/>
              <w:rPr>
                <w:sz w:val="24"/>
                <w:szCs w:val="24"/>
              </w:rPr>
            </w:pPr>
          </w:p>
        </w:tc>
        <w:tc>
          <w:tcPr>
            <w:tcW w:w="3058" w:type="dxa"/>
          </w:tcPr>
          <w:p w:rsidR="00B715AB" w:rsidRPr="00B715AB" w:rsidRDefault="00B715AB" w:rsidP="00B715AB">
            <w:pPr>
              <w:rPr>
                <w:color w:val="000000"/>
                <w:sz w:val="24"/>
                <w:szCs w:val="24"/>
              </w:rPr>
            </w:pPr>
            <w:r w:rsidRPr="00B715AB">
              <w:rPr>
                <w:sz w:val="24"/>
                <w:szCs w:val="24"/>
              </w:rPr>
              <w:t>Киоск</w:t>
            </w:r>
          </w:p>
        </w:tc>
        <w:tc>
          <w:tcPr>
            <w:tcW w:w="1843" w:type="dxa"/>
          </w:tcPr>
          <w:p w:rsidR="00B715AB" w:rsidRPr="00B715AB" w:rsidRDefault="00B715AB" w:rsidP="00B715AB">
            <w:pPr>
              <w:jc w:val="center"/>
              <w:rPr>
                <w:color w:val="000000"/>
                <w:sz w:val="24"/>
                <w:szCs w:val="24"/>
              </w:rPr>
            </w:pPr>
            <w:r w:rsidRPr="00B715AB">
              <w:rPr>
                <w:sz w:val="24"/>
                <w:szCs w:val="24"/>
              </w:rPr>
              <w:t>2</w:t>
            </w:r>
          </w:p>
        </w:tc>
        <w:tc>
          <w:tcPr>
            <w:tcW w:w="3544" w:type="dxa"/>
          </w:tcPr>
          <w:p w:rsidR="00B715AB" w:rsidRPr="00B715AB" w:rsidRDefault="00B715AB" w:rsidP="00B715AB">
            <w:pPr>
              <w:jc w:val="center"/>
              <w:rPr>
                <w:color w:val="000000"/>
                <w:sz w:val="24"/>
                <w:szCs w:val="24"/>
              </w:rPr>
            </w:pPr>
            <w:r w:rsidRPr="00B715AB">
              <w:rPr>
                <w:sz w:val="24"/>
                <w:szCs w:val="24"/>
              </w:rPr>
              <w:t>промтоварный</w:t>
            </w:r>
          </w:p>
        </w:tc>
        <w:tc>
          <w:tcPr>
            <w:tcW w:w="3402" w:type="dxa"/>
          </w:tcPr>
          <w:p w:rsidR="00B715AB" w:rsidRPr="00B715AB" w:rsidRDefault="00B715AB" w:rsidP="00B715AB">
            <w:pPr>
              <w:jc w:val="center"/>
              <w:rPr>
                <w:color w:val="000000"/>
                <w:sz w:val="24"/>
                <w:szCs w:val="24"/>
              </w:rPr>
            </w:pPr>
            <w:r w:rsidRPr="00B715AB">
              <w:rPr>
                <w:sz w:val="24"/>
                <w:szCs w:val="24"/>
              </w:rPr>
              <w:t>8</w:t>
            </w:r>
          </w:p>
        </w:tc>
        <w:tc>
          <w:tcPr>
            <w:tcW w:w="2913" w:type="dxa"/>
          </w:tcPr>
          <w:p w:rsidR="00B715AB" w:rsidRPr="00B715AB" w:rsidRDefault="00B715AB" w:rsidP="00B715AB">
            <w:pPr>
              <w:jc w:val="center"/>
              <w:rPr>
                <w:sz w:val="24"/>
                <w:szCs w:val="24"/>
              </w:rPr>
            </w:pPr>
            <w:r w:rsidRPr="00B715AB">
              <w:rPr>
                <w:sz w:val="24"/>
                <w:szCs w:val="24"/>
              </w:rPr>
              <w:t>-</w:t>
            </w:r>
          </w:p>
        </w:tc>
      </w:tr>
      <w:tr w:rsidR="00B715AB" w:rsidRPr="00BF75DB" w:rsidTr="00253233">
        <w:tc>
          <w:tcPr>
            <w:tcW w:w="594" w:type="dxa"/>
          </w:tcPr>
          <w:p w:rsidR="00B715AB" w:rsidRPr="00BF75DB" w:rsidRDefault="00B715AB" w:rsidP="00B715AB">
            <w:pPr>
              <w:jc w:val="center"/>
              <w:rPr>
                <w:sz w:val="24"/>
                <w:szCs w:val="24"/>
              </w:rPr>
            </w:pPr>
          </w:p>
        </w:tc>
        <w:tc>
          <w:tcPr>
            <w:tcW w:w="3058" w:type="dxa"/>
          </w:tcPr>
          <w:p w:rsidR="00B715AB" w:rsidRPr="00B715AB" w:rsidRDefault="00B715AB" w:rsidP="00B715AB">
            <w:pPr>
              <w:rPr>
                <w:color w:val="000000"/>
                <w:sz w:val="24"/>
                <w:szCs w:val="24"/>
              </w:rPr>
            </w:pPr>
          </w:p>
        </w:tc>
        <w:tc>
          <w:tcPr>
            <w:tcW w:w="1843" w:type="dxa"/>
          </w:tcPr>
          <w:p w:rsidR="00B715AB" w:rsidRPr="00B715AB" w:rsidRDefault="00B715AB" w:rsidP="00B715AB">
            <w:pPr>
              <w:jc w:val="center"/>
              <w:rPr>
                <w:color w:val="000000"/>
                <w:sz w:val="24"/>
                <w:szCs w:val="24"/>
              </w:rPr>
            </w:pPr>
          </w:p>
        </w:tc>
        <w:tc>
          <w:tcPr>
            <w:tcW w:w="3544" w:type="dxa"/>
          </w:tcPr>
          <w:p w:rsidR="00B715AB" w:rsidRPr="00B715AB" w:rsidRDefault="00B715AB" w:rsidP="00B715AB">
            <w:pPr>
              <w:jc w:val="center"/>
              <w:rPr>
                <w:color w:val="000000"/>
                <w:sz w:val="24"/>
                <w:szCs w:val="24"/>
              </w:rPr>
            </w:pPr>
          </w:p>
        </w:tc>
        <w:tc>
          <w:tcPr>
            <w:tcW w:w="3402" w:type="dxa"/>
          </w:tcPr>
          <w:p w:rsidR="00B715AB" w:rsidRPr="00B715AB" w:rsidRDefault="00B715AB" w:rsidP="00B715AB">
            <w:pPr>
              <w:jc w:val="center"/>
              <w:rPr>
                <w:color w:val="000000"/>
                <w:sz w:val="24"/>
                <w:szCs w:val="24"/>
              </w:rPr>
            </w:pPr>
          </w:p>
        </w:tc>
        <w:tc>
          <w:tcPr>
            <w:tcW w:w="2913" w:type="dxa"/>
          </w:tcPr>
          <w:p w:rsidR="00B715AB" w:rsidRPr="00B715AB" w:rsidRDefault="00B715AB" w:rsidP="00B715AB">
            <w:pPr>
              <w:jc w:val="center"/>
              <w:rPr>
                <w:sz w:val="24"/>
                <w:szCs w:val="24"/>
              </w:rPr>
            </w:pPr>
            <w:r w:rsidRPr="00B715AB">
              <w:rPr>
                <w:sz w:val="24"/>
                <w:szCs w:val="24"/>
              </w:rPr>
              <w:t>-</w:t>
            </w:r>
          </w:p>
        </w:tc>
      </w:tr>
      <w:tr w:rsidR="00B715AB" w:rsidRPr="00BF75DB" w:rsidTr="00253233">
        <w:tc>
          <w:tcPr>
            <w:tcW w:w="594" w:type="dxa"/>
          </w:tcPr>
          <w:p w:rsidR="00B715AB" w:rsidRPr="00BF75DB" w:rsidRDefault="00B715AB" w:rsidP="00B715AB">
            <w:pPr>
              <w:jc w:val="center"/>
              <w:rPr>
                <w:sz w:val="24"/>
                <w:szCs w:val="24"/>
              </w:rPr>
            </w:pPr>
          </w:p>
        </w:tc>
        <w:tc>
          <w:tcPr>
            <w:tcW w:w="3058" w:type="dxa"/>
          </w:tcPr>
          <w:p w:rsidR="00B715AB" w:rsidRPr="00B715AB" w:rsidRDefault="00B715AB" w:rsidP="00B715AB">
            <w:pPr>
              <w:rPr>
                <w:color w:val="000000"/>
                <w:sz w:val="24"/>
                <w:szCs w:val="24"/>
              </w:rPr>
            </w:pPr>
            <w:r w:rsidRPr="00B715AB">
              <w:rPr>
                <w:sz w:val="24"/>
                <w:szCs w:val="24"/>
              </w:rPr>
              <w:t>Киоск №2</w:t>
            </w:r>
          </w:p>
        </w:tc>
        <w:tc>
          <w:tcPr>
            <w:tcW w:w="1843" w:type="dxa"/>
          </w:tcPr>
          <w:p w:rsidR="00B715AB" w:rsidRPr="00B715AB" w:rsidRDefault="00B715AB" w:rsidP="00B715AB">
            <w:pPr>
              <w:jc w:val="center"/>
              <w:rPr>
                <w:color w:val="000000"/>
                <w:sz w:val="24"/>
                <w:szCs w:val="24"/>
              </w:rPr>
            </w:pPr>
            <w:r w:rsidRPr="00B715AB">
              <w:rPr>
                <w:sz w:val="24"/>
                <w:szCs w:val="24"/>
              </w:rPr>
              <w:t>1</w:t>
            </w:r>
          </w:p>
        </w:tc>
        <w:tc>
          <w:tcPr>
            <w:tcW w:w="3544" w:type="dxa"/>
          </w:tcPr>
          <w:p w:rsidR="00B715AB" w:rsidRPr="00B715AB" w:rsidRDefault="00B715AB" w:rsidP="00B715AB">
            <w:pPr>
              <w:jc w:val="center"/>
              <w:rPr>
                <w:color w:val="000000"/>
                <w:sz w:val="24"/>
                <w:szCs w:val="24"/>
              </w:rPr>
            </w:pPr>
            <w:r w:rsidRPr="00B715AB">
              <w:rPr>
                <w:sz w:val="24"/>
                <w:szCs w:val="24"/>
              </w:rPr>
              <w:t>продовольственный</w:t>
            </w:r>
          </w:p>
        </w:tc>
        <w:tc>
          <w:tcPr>
            <w:tcW w:w="3402" w:type="dxa"/>
          </w:tcPr>
          <w:p w:rsidR="00B715AB" w:rsidRPr="00B715AB" w:rsidRDefault="00B715AB" w:rsidP="00B715AB">
            <w:pPr>
              <w:jc w:val="center"/>
              <w:rPr>
                <w:color w:val="000000"/>
                <w:sz w:val="24"/>
                <w:szCs w:val="24"/>
              </w:rPr>
            </w:pPr>
            <w:r w:rsidRPr="00B715AB">
              <w:rPr>
                <w:sz w:val="24"/>
                <w:szCs w:val="24"/>
              </w:rPr>
              <w:t>5,5</w:t>
            </w:r>
          </w:p>
        </w:tc>
        <w:tc>
          <w:tcPr>
            <w:tcW w:w="2913" w:type="dxa"/>
          </w:tcPr>
          <w:p w:rsidR="00B715AB" w:rsidRPr="00B715AB" w:rsidRDefault="00B715AB" w:rsidP="00B715AB">
            <w:pPr>
              <w:jc w:val="center"/>
              <w:rPr>
                <w:sz w:val="24"/>
                <w:szCs w:val="24"/>
              </w:rPr>
            </w:pPr>
            <w:r w:rsidRPr="00B715AB">
              <w:rPr>
                <w:sz w:val="24"/>
                <w:szCs w:val="24"/>
              </w:rPr>
              <w:t>-</w:t>
            </w:r>
          </w:p>
        </w:tc>
      </w:tr>
      <w:tr w:rsidR="00B715AB" w:rsidRPr="00BF75DB" w:rsidTr="00253233">
        <w:tc>
          <w:tcPr>
            <w:tcW w:w="594" w:type="dxa"/>
          </w:tcPr>
          <w:p w:rsidR="00B715AB" w:rsidRPr="00BF75DB" w:rsidRDefault="00B715AB" w:rsidP="00B715AB">
            <w:pPr>
              <w:jc w:val="center"/>
              <w:rPr>
                <w:sz w:val="24"/>
                <w:szCs w:val="24"/>
              </w:rPr>
            </w:pPr>
          </w:p>
        </w:tc>
        <w:tc>
          <w:tcPr>
            <w:tcW w:w="3058" w:type="dxa"/>
          </w:tcPr>
          <w:p w:rsidR="00B715AB" w:rsidRPr="00B715AB" w:rsidRDefault="00B715AB" w:rsidP="00B715AB">
            <w:pPr>
              <w:rPr>
                <w:color w:val="000000"/>
                <w:sz w:val="24"/>
                <w:szCs w:val="24"/>
              </w:rPr>
            </w:pPr>
            <w:r w:rsidRPr="00B715AB">
              <w:rPr>
                <w:sz w:val="24"/>
                <w:szCs w:val="24"/>
              </w:rPr>
              <w:t>Магазин "Цветы"</w:t>
            </w:r>
          </w:p>
        </w:tc>
        <w:tc>
          <w:tcPr>
            <w:tcW w:w="1843" w:type="dxa"/>
          </w:tcPr>
          <w:p w:rsidR="00B715AB" w:rsidRPr="00B715AB" w:rsidRDefault="00B715AB" w:rsidP="00B715AB">
            <w:pPr>
              <w:jc w:val="center"/>
              <w:rPr>
                <w:color w:val="000000"/>
                <w:sz w:val="24"/>
                <w:szCs w:val="24"/>
              </w:rPr>
            </w:pPr>
            <w:r w:rsidRPr="00B715AB">
              <w:rPr>
                <w:sz w:val="24"/>
                <w:szCs w:val="24"/>
              </w:rPr>
              <w:t>1</w:t>
            </w:r>
          </w:p>
        </w:tc>
        <w:tc>
          <w:tcPr>
            <w:tcW w:w="3544" w:type="dxa"/>
          </w:tcPr>
          <w:p w:rsidR="00B715AB" w:rsidRPr="00B715AB" w:rsidRDefault="00B715AB" w:rsidP="00B715AB">
            <w:pPr>
              <w:jc w:val="center"/>
              <w:rPr>
                <w:color w:val="000000"/>
                <w:sz w:val="24"/>
                <w:szCs w:val="24"/>
              </w:rPr>
            </w:pPr>
            <w:r w:rsidRPr="00B715AB">
              <w:rPr>
                <w:sz w:val="24"/>
                <w:szCs w:val="24"/>
              </w:rPr>
              <w:t>промтоварный</w:t>
            </w:r>
          </w:p>
        </w:tc>
        <w:tc>
          <w:tcPr>
            <w:tcW w:w="3402" w:type="dxa"/>
          </w:tcPr>
          <w:p w:rsidR="00B715AB" w:rsidRPr="00B715AB" w:rsidRDefault="00B715AB" w:rsidP="00B715AB">
            <w:pPr>
              <w:jc w:val="center"/>
              <w:rPr>
                <w:color w:val="000000"/>
                <w:sz w:val="24"/>
                <w:szCs w:val="24"/>
              </w:rPr>
            </w:pPr>
            <w:r w:rsidRPr="00B715AB">
              <w:rPr>
                <w:sz w:val="24"/>
                <w:szCs w:val="24"/>
              </w:rPr>
              <w:t>7</w:t>
            </w:r>
          </w:p>
        </w:tc>
        <w:tc>
          <w:tcPr>
            <w:tcW w:w="2913" w:type="dxa"/>
          </w:tcPr>
          <w:p w:rsidR="00B715AB" w:rsidRPr="00B715AB" w:rsidRDefault="00B715AB" w:rsidP="00B715AB">
            <w:pPr>
              <w:jc w:val="center"/>
              <w:rPr>
                <w:sz w:val="24"/>
                <w:szCs w:val="24"/>
              </w:rPr>
            </w:pPr>
            <w:r w:rsidRPr="00B715AB">
              <w:rPr>
                <w:sz w:val="24"/>
                <w:szCs w:val="24"/>
              </w:rPr>
              <w:t>-</w:t>
            </w:r>
          </w:p>
        </w:tc>
      </w:tr>
      <w:tr w:rsidR="00B715AB" w:rsidRPr="00BF75DB" w:rsidTr="00253233">
        <w:tc>
          <w:tcPr>
            <w:tcW w:w="594" w:type="dxa"/>
          </w:tcPr>
          <w:p w:rsidR="00B715AB" w:rsidRPr="00BF75DB" w:rsidRDefault="00B715AB" w:rsidP="00B715AB">
            <w:pPr>
              <w:jc w:val="center"/>
              <w:rPr>
                <w:sz w:val="24"/>
                <w:szCs w:val="24"/>
              </w:rPr>
            </w:pPr>
          </w:p>
        </w:tc>
        <w:tc>
          <w:tcPr>
            <w:tcW w:w="3058" w:type="dxa"/>
          </w:tcPr>
          <w:p w:rsidR="00B715AB" w:rsidRPr="00B715AB" w:rsidRDefault="00B715AB" w:rsidP="00B715AB">
            <w:pPr>
              <w:rPr>
                <w:color w:val="000000"/>
                <w:sz w:val="24"/>
                <w:szCs w:val="24"/>
              </w:rPr>
            </w:pPr>
            <w:r w:rsidRPr="00B715AB">
              <w:rPr>
                <w:sz w:val="24"/>
                <w:szCs w:val="24"/>
              </w:rPr>
              <w:t>Торговый киоск</w:t>
            </w:r>
          </w:p>
        </w:tc>
        <w:tc>
          <w:tcPr>
            <w:tcW w:w="1843" w:type="dxa"/>
          </w:tcPr>
          <w:p w:rsidR="00B715AB" w:rsidRPr="00B715AB" w:rsidRDefault="00B715AB" w:rsidP="00B715AB">
            <w:pPr>
              <w:jc w:val="center"/>
              <w:rPr>
                <w:color w:val="000000"/>
                <w:sz w:val="24"/>
                <w:szCs w:val="24"/>
              </w:rPr>
            </w:pPr>
            <w:r w:rsidRPr="00B715AB">
              <w:rPr>
                <w:sz w:val="24"/>
                <w:szCs w:val="24"/>
              </w:rPr>
              <w:t>2</w:t>
            </w:r>
          </w:p>
        </w:tc>
        <w:tc>
          <w:tcPr>
            <w:tcW w:w="3544" w:type="dxa"/>
          </w:tcPr>
          <w:p w:rsidR="00B715AB" w:rsidRPr="00B715AB" w:rsidRDefault="00B715AB" w:rsidP="00B715AB">
            <w:pPr>
              <w:jc w:val="center"/>
              <w:rPr>
                <w:color w:val="000000"/>
                <w:sz w:val="24"/>
                <w:szCs w:val="24"/>
              </w:rPr>
            </w:pPr>
            <w:r w:rsidRPr="00B715AB">
              <w:rPr>
                <w:sz w:val="24"/>
                <w:szCs w:val="24"/>
              </w:rPr>
              <w:t>продовольственный</w:t>
            </w:r>
          </w:p>
        </w:tc>
        <w:tc>
          <w:tcPr>
            <w:tcW w:w="3402" w:type="dxa"/>
          </w:tcPr>
          <w:p w:rsidR="00B715AB" w:rsidRPr="00B715AB" w:rsidRDefault="00B715AB" w:rsidP="00B715AB">
            <w:pPr>
              <w:jc w:val="center"/>
              <w:rPr>
                <w:color w:val="000000"/>
                <w:sz w:val="24"/>
                <w:szCs w:val="24"/>
              </w:rPr>
            </w:pPr>
            <w:r w:rsidRPr="00B715AB">
              <w:rPr>
                <w:sz w:val="24"/>
                <w:szCs w:val="24"/>
              </w:rPr>
              <w:t>5,7</w:t>
            </w:r>
          </w:p>
        </w:tc>
        <w:tc>
          <w:tcPr>
            <w:tcW w:w="2913" w:type="dxa"/>
          </w:tcPr>
          <w:p w:rsidR="00B715AB" w:rsidRPr="00B715AB" w:rsidRDefault="00B715AB" w:rsidP="00B715AB">
            <w:pPr>
              <w:jc w:val="center"/>
              <w:rPr>
                <w:sz w:val="24"/>
                <w:szCs w:val="24"/>
              </w:rPr>
            </w:pPr>
          </w:p>
        </w:tc>
      </w:tr>
      <w:tr w:rsidR="00B715AB" w:rsidRPr="00BF75DB" w:rsidTr="00253233">
        <w:tc>
          <w:tcPr>
            <w:tcW w:w="594" w:type="dxa"/>
          </w:tcPr>
          <w:p w:rsidR="00B715AB" w:rsidRPr="00BF75DB" w:rsidRDefault="00B715AB" w:rsidP="00B715AB">
            <w:pPr>
              <w:jc w:val="center"/>
              <w:rPr>
                <w:sz w:val="24"/>
                <w:szCs w:val="24"/>
              </w:rPr>
            </w:pPr>
          </w:p>
        </w:tc>
        <w:tc>
          <w:tcPr>
            <w:tcW w:w="3058" w:type="dxa"/>
          </w:tcPr>
          <w:p w:rsidR="00B715AB" w:rsidRPr="00B715AB" w:rsidRDefault="00B715AB" w:rsidP="00B715AB">
            <w:pPr>
              <w:rPr>
                <w:color w:val="000000"/>
                <w:sz w:val="24"/>
                <w:szCs w:val="24"/>
              </w:rPr>
            </w:pPr>
            <w:r w:rsidRPr="00B715AB">
              <w:rPr>
                <w:sz w:val="24"/>
                <w:szCs w:val="24"/>
              </w:rPr>
              <w:t>Торговый киоск</w:t>
            </w:r>
          </w:p>
        </w:tc>
        <w:tc>
          <w:tcPr>
            <w:tcW w:w="1843" w:type="dxa"/>
          </w:tcPr>
          <w:p w:rsidR="00B715AB" w:rsidRPr="00B715AB" w:rsidRDefault="00B715AB" w:rsidP="00B715AB">
            <w:pPr>
              <w:jc w:val="center"/>
              <w:rPr>
                <w:color w:val="000000"/>
                <w:sz w:val="24"/>
                <w:szCs w:val="24"/>
              </w:rPr>
            </w:pPr>
            <w:r w:rsidRPr="00B715AB">
              <w:rPr>
                <w:sz w:val="24"/>
                <w:szCs w:val="24"/>
              </w:rPr>
              <w:t>2</w:t>
            </w:r>
          </w:p>
        </w:tc>
        <w:tc>
          <w:tcPr>
            <w:tcW w:w="3544" w:type="dxa"/>
          </w:tcPr>
          <w:p w:rsidR="00B715AB" w:rsidRPr="00B715AB" w:rsidRDefault="00B715AB" w:rsidP="00B715AB">
            <w:pPr>
              <w:jc w:val="center"/>
              <w:rPr>
                <w:color w:val="000000"/>
                <w:sz w:val="24"/>
                <w:szCs w:val="24"/>
              </w:rPr>
            </w:pPr>
            <w:r w:rsidRPr="00B715AB">
              <w:rPr>
                <w:sz w:val="24"/>
                <w:szCs w:val="24"/>
              </w:rPr>
              <w:t>продовольственный</w:t>
            </w:r>
          </w:p>
        </w:tc>
        <w:tc>
          <w:tcPr>
            <w:tcW w:w="3402" w:type="dxa"/>
          </w:tcPr>
          <w:p w:rsidR="00B715AB" w:rsidRPr="00B715AB" w:rsidRDefault="00B715AB" w:rsidP="00B715AB">
            <w:pPr>
              <w:jc w:val="center"/>
              <w:rPr>
                <w:color w:val="000000"/>
                <w:sz w:val="24"/>
                <w:szCs w:val="24"/>
              </w:rPr>
            </w:pPr>
            <w:r w:rsidRPr="00B715AB">
              <w:rPr>
                <w:sz w:val="24"/>
                <w:szCs w:val="24"/>
              </w:rPr>
              <w:t>6,9</w:t>
            </w:r>
          </w:p>
        </w:tc>
        <w:tc>
          <w:tcPr>
            <w:tcW w:w="2913" w:type="dxa"/>
          </w:tcPr>
          <w:p w:rsidR="00B715AB" w:rsidRPr="00B715AB" w:rsidRDefault="00B715AB" w:rsidP="00B715AB">
            <w:pPr>
              <w:jc w:val="center"/>
              <w:rPr>
                <w:sz w:val="24"/>
                <w:szCs w:val="24"/>
              </w:rPr>
            </w:pPr>
            <w:r w:rsidRPr="00B715AB">
              <w:rPr>
                <w:sz w:val="24"/>
                <w:szCs w:val="24"/>
              </w:rPr>
              <w:t>-</w:t>
            </w:r>
          </w:p>
        </w:tc>
      </w:tr>
      <w:tr w:rsidR="00B715AB" w:rsidRPr="00BF75DB" w:rsidTr="00253233">
        <w:tc>
          <w:tcPr>
            <w:tcW w:w="594" w:type="dxa"/>
          </w:tcPr>
          <w:p w:rsidR="00B715AB" w:rsidRPr="00BF75DB" w:rsidRDefault="00B715AB" w:rsidP="00B715AB">
            <w:pPr>
              <w:jc w:val="center"/>
              <w:rPr>
                <w:sz w:val="24"/>
                <w:szCs w:val="24"/>
              </w:rPr>
            </w:pPr>
          </w:p>
        </w:tc>
        <w:tc>
          <w:tcPr>
            <w:tcW w:w="3058" w:type="dxa"/>
          </w:tcPr>
          <w:p w:rsidR="00B715AB" w:rsidRPr="00B715AB" w:rsidRDefault="00B715AB" w:rsidP="00B715AB">
            <w:pPr>
              <w:rPr>
                <w:color w:val="000000"/>
                <w:sz w:val="24"/>
                <w:szCs w:val="24"/>
              </w:rPr>
            </w:pPr>
            <w:r w:rsidRPr="00B715AB">
              <w:rPr>
                <w:sz w:val="24"/>
                <w:szCs w:val="24"/>
              </w:rPr>
              <w:t>Магазин "Окна, двери"</w:t>
            </w:r>
          </w:p>
        </w:tc>
        <w:tc>
          <w:tcPr>
            <w:tcW w:w="1843" w:type="dxa"/>
          </w:tcPr>
          <w:p w:rsidR="00B715AB" w:rsidRPr="00B715AB" w:rsidRDefault="00B715AB" w:rsidP="00B715AB">
            <w:pPr>
              <w:jc w:val="center"/>
              <w:rPr>
                <w:color w:val="000000"/>
                <w:sz w:val="24"/>
                <w:szCs w:val="24"/>
              </w:rPr>
            </w:pPr>
            <w:r w:rsidRPr="00B715AB">
              <w:rPr>
                <w:sz w:val="24"/>
                <w:szCs w:val="24"/>
              </w:rPr>
              <w:t>1</w:t>
            </w:r>
          </w:p>
        </w:tc>
        <w:tc>
          <w:tcPr>
            <w:tcW w:w="3544" w:type="dxa"/>
          </w:tcPr>
          <w:p w:rsidR="00B715AB" w:rsidRPr="00B715AB" w:rsidRDefault="00B715AB" w:rsidP="00B715AB">
            <w:pPr>
              <w:jc w:val="center"/>
              <w:rPr>
                <w:color w:val="000000"/>
                <w:sz w:val="24"/>
                <w:szCs w:val="24"/>
              </w:rPr>
            </w:pPr>
            <w:r w:rsidRPr="00B715AB">
              <w:rPr>
                <w:sz w:val="24"/>
                <w:szCs w:val="24"/>
              </w:rPr>
              <w:t>промтоварный</w:t>
            </w:r>
          </w:p>
        </w:tc>
        <w:tc>
          <w:tcPr>
            <w:tcW w:w="3402" w:type="dxa"/>
          </w:tcPr>
          <w:p w:rsidR="00B715AB" w:rsidRPr="00B715AB" w:rsidRDefault="00B715AB" w:rsidP="00B715AB">
            <w:pPr>
              <w:jc w:val="center"/>
              <w:rPr>
                <w:color w:val="000000"/>
                <w:sz w:val="24"/>
                <w:szCs w:val="24"/>
              </w:rPr>
            </w:pPr>
            <w:r w:rsidRPr="00B715AB">
              <w:rPr>
                <w:sz w:val="24"/>
                <w:szCs w:val="24"/>
              </w:rPr>
              <w:t>23</w:t>
            </w:r>
          </w:p>
        </w:tc>
        <w:tc>
          <w:tcPr>
            <w:tcW w:w="2913" w:type="dxa"/>
          </w:tcPr>
          <w:p w:rsidR="00B715AB" w:rsidRPr="00B715AB" w:rsidRDefault="00B715AB" w:rsidP="00B715AB">
            <w:pPr>
              <w:jc w:val="center"/>
              <w:rPr>
                <w:sz w:val="24"/>
                <w:szCs w:val="24"/>
              </w:rPr>
            </w:pPr>
            <w:r w:rsidRPr="00B715AB">
              <w:rPr>
                <w:sz w:val="24"/>
                <w:szCs w:val="24"/>
              </w:rPr>
              <w:t>-</w:t>
            </w:r>
          </w:p>
        </w:tc>
      </w:tr>
      <w:tr w:rsidR="00B715AB" w:rsidRPr="00BF75DB" w:rsidTr="00253233">
        <w:tc>
          <w:tcPr>
            <w:tcW w:w="594" w:type="dxa"/>
          </w:tcPr>
          <w:p w:rsidR="00B715AB" w:rsidRPr="00BF75DB" w:rsidRDefault="00B715AB" w:rsidP="00B715AB">
            <w:pPr>
              <w:jc w:val="center"/>
              <w:rPr>
                <w:sz w:val="24"/>
                <w:szCs w:val="24"/>
              </w:rPr>
            </w:pPr>
          </w:p>
        </w:tc>
        <w:tc>
          <w:tcPr>
            <w:tcW w:w="3058" w:type="dxa"/>
          </w:tcPr>
          <w:p w:rsidR="00B715AB" w:rsidRPr="00B715AB" w:rsidRDefault="00B715AB" w:rsidP="00B715AB">
            <w:pPr>
              <w:rPr>
                <w:color w:val="000000"/>
                <w:sz w:val="24"/>
                <w:szCs w:val="24"/>
              </w:rPr>
            </w:pPr>
            <w:r w:rsidRPr="00B715AB">
              <w:rPr>
                <w:sz w:val="24"/>
                <w:szCs w:val="24"/>
              </w:rPr>
              <w:t>М-н "Романцевские п/фабр"</w:t>
            </w:r>
          </w:p>
        </w:tc>
        <w:tc>
          <w:tcPr>
            <w:tcW w:w="1843" w:type="dxa"/>
          </w:tcPr>
          <w:p w:rsidR="00B715AB" w:rsidRPr="00B715AB" w:rsidRDefault="00B715AB" w:rsidP="00B715AB">
            <w:pPr>
              <w:jc w:val="center"/>
              <w:rPr>
                <w:color w:val="000000"/>
                <w:sz w:val="24"/>
                <w:szCs w:val="24"/>
              </w:rPr>
            </w:pPr>
            <w:r w:rsidRPr="00B715AB">
              <w:rPr>
                <w:sz w:val="24"/>
                <w:szCs w:val="24"/>
              </w:rPr>
              <w:t>2</w:t>
            </w:r>
          </w:p>
        </w:tc>
        <w:tc>
          <w:tcPr>
            <w:tcW w:w="3544" w:type="dxa"/>
          </w:tcPr>
          <w:p w:rsidR="00B715AB" w:rsidRPr="00B715AB" w:rsidRDefault="00B715AB" w:rsidP="00B715AB">
            <w:pPr>
              <w:jc w:val="center"/>
              <w:rPr>
                <w:color w:val="000000"/>
                <w:sz w:val="24"/>
                <w:szCs w:val="24"/>
              </w:rPr>
            </w:pPr>
            <w:r w:rsidRPr="00B715AB">
              <w:rPr>
                <w:sz w:val="24"/>
                <w:szCs w:val="24"/>
              </w:rPr>
              <w:t>продовольственный</w:t>
            </w:r>
          </w:p>
        </w:tc>
        <w:tc>
          <w:tcPr>
            <w:tcW w:w="3402" w:type="dxa"/>
          </w:tcPr>
          <w:p w:rsidR="00B715AB" w:rsidRPr="00B715AB" w:rsidRDefault="00B715AB" w:rsidP="00B715AB">
            <w:pPr>
              <w:jc w:val="center"/>
              <w:rPr>
                <w:color w:val="000000"/>
                <w:sz w:val="24"/>
                <w:szCs w:val="24"/>
              </w:rPr>
            </w:pPr>
            <w:r w:rsidRPr="00B715AB">
              <w:rPr>
                <w:sz w:val="24"/>
                <w:szCs w:val="24"/>
              </w:rPr>
              <w:t>22</w:t>
            </w:r>
          </w:p>
        </w:tc>
        <w:tc>
          <w:tcPr>
            <w:tcW w:w="2913" w:type="dxa"/>
          </w:tcPr>
          <w:p w:rsidR="00B715AB" w:rsidRPr="00B715AB" w:rsidRDefault="00B715AB" w:rsidP="00B715AB">
            <w:pPr>
              <w:jc w:val="center"/>
              <w:rPr>
                <w:sz w:val="24"/>
                <w:szCs w:val="24"/>
              </w:rPr>
            </w:pPr>
            <w:r w:rsidRPr="00B715AB">
              <w:rPr>
                <w:sz w:val="24"/>
                <w:szCs w:val="24"/>
              </w:rPr>
              <w:t>-</w:t>
            </w:r>
          </w:p>
        </w:tc>
      </w:tr>
      <w:tr w:rsidR="00B715AB" w:rsidRPr="00BF75DB" w:rsidTr="00253233">
        <w:tc>
          <w:tcPr>
            <w:tcW w:w="594" w:type="dxa"/>
          </w:tcPr>
          <w:p w:rsidR="00B715AB" w:rsidRPr="00BF75DB" w:rsidRDefault="00B715AB" w:rsidP="00B715AB">
            <w:pPr>
              <w:jc w:val="center"/>
              <w:rPr>
                <w:sz w:val="24"/>
                <w:szCs w:val="24"/>
              </w:rPr>
            </w:pPr>
          </w:p>
        </w:tc>
        <w:tc>
          <w:tcPr>
            <w:tcW w:w="3058" w:type="dxa"/>
          </w:tcPr>
          <w:p w:rsidR="00B715AB" w:rsidRPr="00B715AB" w:rsidRDefault="00B715AB" w:rsidP="00B715AB">
            <w:pPr>
              <w:rPr>
                <w:color w:val="000000"/>
                <w:sz w:val="24"/>
                <w:szCs w:val="24"/>
              </w:rPr>
            </w:pPr>
            <w:r w:rsidRPr="00B715AB">
              <w:rPr>
                <w:sz w:val="24"/>
                <w:szCs w:val="24"/>
              </w:rPr>
              <w:t>М-н "Ромацевские п/фаб</w:t>
            </w:r>
          </w:p>
        </w:tc>
        <w:tc>
          <w:tcPr>
            <w:tcW w:w="1843" w:type="dxa"/>
          </w:tcPr>
          <w:p w:rsidR="00B715AB" w:rsidRPr="00B715AB" w:rsidRDefault="00B715AB" w:rsidP="00B715AB">
            <w:pPr>
              <w:jc w:val="center"/>
              <w:rPr>
                <w:color w:val="000000"/>
                <w:sz w:val="24"/>
                <w:szCs w:val="24"/>
              </w:rPr>
            </w:pPr>
            <w:r w:rsidRPr="00B715AB">
              <w:rPr>
                <w:sz w:val="24"/>
                <w:szCs w:val="24"/>
              </w:rPr>
              <w:t>2</w:t>
            </w:r>
          </w:p>
        </w:tc>
        <w:tc>
          <w:tcPr>
            <w:tcW w:w="3544" w:type="dxa"/>
          </w:tcPr>
          <w:p w:rsidR="00B715AB" w:rsidRPr="00B715AB" w:rsidRDefault="00B715AB" w:rsidP="00B715AB">
            <w:pPr>
              <w:jc w:val="center"/>
              <w:rPr>
                <w:color w:val="000000"/>
                <w:sz w:val="24"/>
                <w:szCs w:val="24"/>
              </w:rPr>
            </w:pPr>
            <w:r w:rsidRPr="00B715AB">
              <w:rPr>
                <w:sz w:val="24"/>
                <w:szCs w:val="24"/>
              </w:rPr>
              <w:t>продовольственный</w:t>
            </w:r>
          </w:p>
        </w:tc>
        <w:tc>
          <w:tcPr>
            <w:tcW w:w="3402" w:type="dxa"/>
          </w:tcPr>
          <w:p w:rsidR="00B715AB" w:rsidRPr="00B715AB" w:rsidRDefault="00B715AB" w:rsidP="00B715AB">
            <w:pPr>
              <w:jc w:val="center"/>
              <w:rPr>
                <w:color w:val="000000"/>
                <w:sz w:val="24"/>
                <w:szCs w:val="24"/>
              </w:rPr>
            </w:pPr>
            <w:r w:rsidRPr="00B715AB">
              <w:rPr>
                <w:sz w:val="24"/>
                <w:szCs w:val="24"/>
              </w:rPr>
              <w:t>25,9</w:t>
            </w:r>
          </w:p>
        </w:tc>
        <w:tc>
          <w:tcPr>
            <w:tcW w:w="2913" w:type="dxa"/>
          </w:tcPr>
          <w:p w:rsidR="00B715AB" w:rsidRPr="00B715AB" w:rsidRDefault="00B715AB" w:rsidP="00B715AB">
            <w:pPr>
              <w:jc w:val="center"/>
              <w:rPr>
                <w:sz w:val="24"/>
                <w:szCs w:val="24"/>
              </w:rPr>
            </w:pPr>
            <w:r w:rsidRPr="00B715AB">
              <w:rPr>
                <w:sz w:val="24"/>
                <w:szCs w:val="24"/>
              </w:rPr>
              <w:t>-</w:t>
            </w:r>
          </w:p>
        </w:tc>
      </w:tr>
      <w:tr w:rsidR="00B715AB" w:rsidRPr="00BF75DB" w:rsidTr="00253233">
        <w:tc>
          <w:tcPr>
            <w:tcW w:w="594" w:type="dxa"/>
          </w:tcPr>
          <w:p w:rsidR="00B715AB" w:rsidRPr="00BF75DB" w:rsidRDefault="00B715AB" w:rsidP="00B715AB">
            <w:pPr>
              <w:jc w:val="center"/>
              <w:rPr>
                <w:sz w:val="24"/>
                <w:szCs w:val="24"/>
              </w:rPr>
            </w:pPr>
          </w:p>
        </w:tc>
        <w:tc>
          <w:tcPr>
            <w:tcW w:w="3058" w:type="dxa"/>
          </w:tcPr>
          <w:p w:rsidR="00B715AB" w:rsidRPr="00B715AB" w:rsidRDefault="00B715AB" w:rsidP="00B715AB">
            <w:pPr>
              <w:rPr>
                <w:color w:val="000000"/>
                <w:sz w:val="24"/>
                <w:szCs w:val="24"/>
              </w:rPr>
            </w:pPr>
            <w:r w:rsidRPr="00B715AB">
              <w:rPr>
                <w:sz w:val="24"/>
                <w:szCs w:val="24"/>
              </w:rPr>
              <w:t xml:space="preserve">Магазин "Эконом" </w:t>
            </w:r>
          </w:p>
        </w:tc>
        <w:tc>
          <w:tcPr>
            <w:tcW w:w="1843" w:type="dxa"/>
          </w:tcPr>
          <w:p w:rsidR="00B715AB" w:rsidRPr="00B715AB" w:rsidRDefault="00B715AB" w:rsidP="00B715AB">
            <w:pPr>
              <w:jc w:val="center"/>
              <w:rPr>
                <w:color w:val="000000"/>
                <w:sz w:val="24"/>
                <w:szCs w:val="24"/>
              </w:rPr>
            </w:pPr>
            <w:r w:rsidRPr="00B715AB">
              <w:rPr>
                <w:sz w:val="24"/>
                <w:szCs w:val="24"/>
              </w:rPr>
              <w:t>2</w:t>
            </w:r>
          </w:p>
        </w:tc>
        <w:tc>
          <w:tcPr>
            <w:tcW w:w="3544" w:type="dxa"/>
          </w:tcPr>
          <w:p w:rsidR="00B715AB" w:rsidRPr="00B715AB" w:rsidRDefault="00B715AB" w:rsidP="00B715AB">
            <w:pPr>
              <w:jc w:val="center"/>
              <w:rPr>
                <w:color w:val="000000"/>
                <w:sz w:val="24"/>
                <w:szCs w:val="24"/>
              </w:rPr>
            </w:pPr>
            <w:r w:rsidRPr="00B715AB">
              <w:rPr>
                <w:sz w:val="24"/>
                <w:szCs w:val="24"/>
              </w:rPr>
              <w:t>промтоварный</w:t>
            </w:r>
          </w:p>
        </w:tc>
        <w:tc>
          <w:tcPr>
            <w:tcW w:w="3402" w:type="dxa"/>
          </w:tcPr>
          <w:p w:rsidR="00B715AB" w:rsidRPr="00B715AB" w:rsidRDefault="00B715AB" w:rsidP="00B715AB">
            <w:pPr>
              <w:jc w:val="center"/>
              <w:rPr>
                <w:color w:val="000000"/>
                <w:sz w:val="24"/>
                <w:szCs w:val="24"/>
              </w:rPr>
            </w:pPr>
            <w:r w:rsidRPr="00B715AB">
              <w:rPr>
                <w:sz w:val="24"/>
                <w:szCs w:val="24"/>
              </w:rPr>
              <w:t>35</w:t>
            </w:r>
          </w:p>
        </w:tc>
        <w:tc>
          <w:tcPr>
            <w:tcW w:w="2913" w:type="dxa"/>
          </w:tcPr>
          <w:p w:rsidR="00B715AB" w:rsidRPr="00B715AB" w:rsidRDefault="00B715AB" w:rsidP="00B715AB">
            <w:pPr>
              <w:jc w:val="center"/>
              <w:rPr>
                <w:sz w:val="24"/>
                <w:szCs w:val="24"/>
              </w:rPr>
            </w:pPr>
            <w:r w:rsidRPr="00B715AB">
              <w:rPr>
                <w:sz w:val="24"/>
                <w:szCs w:val="24"/>
              </w:rPr>
              <w:t>-</w:t>
            </w:r>
          </w:p>
        </w:tc>
      </w:tr>
      <w:tr w:rsidR="00B715AB" w:rsidRPr="00BF75DB" w:rsidTr="00253233">
        <w:tc>
          <w:tcPr>
            <w:tcW w:w="594" w:type="dxa"/>
          </w:tcPr>
          <w:p w:rsidR="00B715AB" w:rsidRPr="00BF75DB" w:rsidRDefault="00B715AB" w:rsidP="00B715AB">
            <w:pPr>
              <w:jc w:val="center"/>
              <w:rPr>
                <w:sz w:val="24"/>
                <w:szCs w:val="24"/>
              </w:rPr>
            </w:pPr>
          </w:p>
        </w:tc>
        <w:tc>
          <w:tcPr>
            <w:tcW w:w="3058" w:type="dxa"/>
          </w:tcPr>
          <w:p w:rsidR="00B715AB" w:rsidRPr="00B715AB" w:rsidRDefault="00B715AB" w:rsidP="00B715AB">
            <w:pPr>
              <w:rPr>
                <w:color w:val="000000"/>
                <w:sz w:val="24"/>
                <w:szCs w:val="24"/>
              </w:rPr>
            </w:pPr>
            <w:r w:rsidRPr="00B715AB">
              <w:rPr>
                <w:sz w:val="24"/>
                <w:szCs w:val="24"/>
              </w:rPr>
              <w:t xml:space="preserve">Магазин"Автозапчасти" </w:t>
            </w:r>
          </w:p>
        </w:tc>
        <w:tc>
          <w:tcPr>
            <w:tcW w:w="1843" w:type="dxa"/>
          </w:tcPr>
          <w:p w:rsidR="00B715AB" w:rsidRPr="00B715AB" w:rsidRDefault="00B715AB" w:rsidP="00B715AB">
            <w:pPr>
              <w:jc w:val="center"/>
              <w:rPr>
                <w:color w:val="000000"/>
                <w:sz w:val="24"/>
                <w:szCs w:val="24"/>
              </w:rPr>
            </w:pPr>
            <w:r w:rsidRPr="00B715AB">
              <w:rPr>
                <w:sz w:val="24"/>
                <w:szCs w:val="24"/>
              </w:rPr>
              <w:t>3</w:t>
            </w:r>
          </w:p>
        </w:tc>
        <w:tc>
          <w:tcPr>
            <w:tcW w:w="3544" w:type="dxa"/>
          </w:tcPr>
          <w:p w:rsidR="00B715AB" w:rsidRPr="00B715AB" w:rsidRDefault="00B715AB" w:rsidP="00B715AB">
            <w:pPr>
              <w:jc w:val="center"/>
              <w:rPr>
                <w:color w:val="000000"/>
                <w:sz w:val="24"/>
                <w:szCs w:val="24"/>
              </w:rPr>
            </w:pPr>
            <w:r w:rsidRPr="00B715AB">
              <w:rPr>
                <w:sz w:val="24"/>
                <w:szCs w:val="24"/>
              </w:rPr>
              <w:t>промтоварный</w:t>
            </w:r>
          </w:p>
        </w:tc>
        <w:tc>
          <w:tcPr>
            <w:tcW w:w="3402" w:type="dxa"/>
          </w:tcPr>
          <w:p w:rsidR="00B715AB" w:rsidRPr="00B715AB" w:rsidRDefault="00B715AB" w:rsidP="00B715AB">
            <w:pPr>
              <w:jc w:val="center"/>
              <w:rPr>
                <w:color w:val="000000"/>
                <w:sz w:val="24"/>
                <w:szCs w:val="24"/>
              </w:rPr>
            </w:pPr>
            <w:r w:rsidRPr="00B715AB">
              <w:rPr>
                <w:sz w:val="24"/>
                <w:szCs w:val="24"/>
              </w:rPr>
              <w:t>50</w:t>
            </w:r>
          </w:p>
        </w:tc>
        <w:tc>
          <w:tcPr>
            <w:tcW w:w="2913" w:type="dxa"/>
          </w:tcPr>
          <w:p w:rsidR="00B715AB" w:rsidRPr="00B715AB" w:rsidRDefault="00B715AB" w:rsidP="00B715AB">
            <w:pPr>
              <w:jc w:val="center"/>
              <w:rPr>
                <w:sz w:val="24"/>
                <w:szCs w:val="24"/>
              </w:rPr>
            </w:pPr>
            <w:r w:rsidRPr="00B715AB">
              <w:rPr>
                <w:sz w:val="24"/>
                <w:szCs w:val="24"/>
              </w:rPr>
              <w:t>-</w:t>
            </w:r>
          </w:p>
        </w:tc>
      </w:tr>
      <w:tr w:rsidR="00B715AB" w:rsidRPr="00BF75DB" w:rsidTr="00253233">
        <w:tc>
          <w:tcPr>
            <w:tcW w:w="594" w:type="dxa"/>
          </w:tcPr>
          <w:p w:rsidR="00B715AB" w:rsidRPr="00BF75DB" w:rsidRDefault="00B715AB" w:rsidP="00B715AB">
            <w:pPr>
              <w:jc w:val="center"/>
              <w:rPr>
                <w:sz w:val="24"/>
                <w:szCs w:val="24"/>
              </w:rPr>
            </w:pPr>
          </w:p>
        </w:tc>
        <w:tc>
          <w:tcPr>
            <w:tcW w:w="3058" w:type="dxa"/>
          </w:tcPr>
          <w:p w:rsidR="00B715AB" w:rsidRPr="00B715AB" w:rsidRDefault="00B715AB" w:rsidP="00B715AB">
            <w:pPr>
              <w:rPr>
                <w:color w:val="000000"/>
                <w:sz w:val="24"/>
                <w:szCs w:val="24"/>
              </w:rPr>
            </w:pPr>
            <w:r w:rsidRPr="00B715AB">
              <w:rPr>
                <w:sz w:val="24"/>
                <w:szCs w:val="24"/>
              </w:rPr>
              <w:t>Магазин "Автозапчасти"</w:t>
            </w:r>
          </w:p>
        </w:tc>
        <w:tc>
          <w:tcPr>
            <w:tcW w:w="1843" w:type="dxa"/>
          </w:tcPr>
          <w:p w:rsidR="00B715AB" w:rsidRPr="00B715AB" w:rsidRDefault="00B715AB" w:rsidP="00B715AB">
            <w:pPr>
              <w:jc w:val="center"/>
              <w:rPr>
                <w:color w:val="000000"/>
                <w:sz w:val="24"/>
                <w:szCs w:val="24"/>
              </w:rPr>
            </w:pPr>
            <w:r w:rsidRPr="00B715AB">
              <w:rPr>
                <w:sz w:val="24"/>
                <w:szCs w:val="24"/>
              </w:rPr>
              <w:t>4</w:t>
            </w:r>
          </w:p>
        </w:tc>
        <w:tc>
          <w:tcPr>
            <w:tcW w:w="3544" w:type="dxa"/>
          </w:tcPr>
          <w:p w:rsidR="00B715AB" w:rsidRPr="00B715AB" w:rsidRDefault="00B715AB" w:rsidP="00B715AB">
            <w:pPr>
              <w:jc w:val="center"/>
              <w:rPr>
                <w:color w:val="000000"/>
                <w:sz w:val="24"/>
                <w:szCs w:val="24"/>
              </w:rPr>
            </w:pPr>
            <w:r w:rsidRPr="00B715AB">
              <w:rPr>
                <w:sz w:val="24"/>
                <w:szCs w:val="24"/>
              </w:rPr>
              <w:t>промтоварный</w:t>
            </w:r>
          </w:p>
        </w:tc>
        <w:tc>
          <w:tcPr>
            <w:tcW w:w="3402" w:type="dxa"/>
          </w:tcPr>
          <w:p w:rsidR="00B715AB" w:rsidRPr="00B715AB" w:rsidRDefault="00B715AB" w:rsidP="00B715AB">
            <w:pPr>
              <w:jc w:val="center"/>
              <w:rPr>
                <w:color w:val="000000"/>
                <w:sz w:val="24"/>
                <w:szCs w:val="24"/>
              </w:rPr>
            </w:pPr>
            <w:r w:rsidRPr="00B715AB">
              <w:rPr>
                <w:sz w:val="24"/>
                <w:szCs w:val="24"/>
              </w:rPr>
              <w:t>64</w:t>
            </w:r>
          </w:p>
        </w:tc>
        <w:tc>
          <w:tcPr>
            <w:tcW w:w="2913" w:type="dxa"/>
          </w:tcPr>
          <w:p w:rsidR="00B715AB" w:rsidRPr="00B715AB" w:rsidRDefault="00B715AB" w:rsidP="00B715AB">
            <w:pPr>
              <w:jc w:val="center"/>
              <w:rPr>
                <w:sz w:val="24"/>
                <w:szCs w:val="24"/>
              </w:rPr>
            </w:pPr>
            <w:r w:rsidRPr="00B715AB">
              <w:rPr>
                <w:sz w:val="24"/>
                <w:szCs w:val="24"/>
              </w:rPr>
              <w:t>-</w:t>
            </w:r>
          </w:p>
        </w:tc>
      </w:tr>
      <w:tr w:rsidR="00B715AB" w:rsidRPr="00BF75DB" w:rsidTr="00253233">
        <w:tc>
          <w:tcPr>
            <w:tcW w:w="594" w:type="dxa"/>
          </w:tcPr>
          <w:p w:rsidR="00B715AB" w:rsidRPr="00BF75DB" w:rsidRDefault="00B715AB" w:rsidP="00B715AB">
            <w:pPr>
              <w:jc w:val="center"/>
              <w:rPr>
                <w:sz w:val="24"/>
                <w:szCs w:val="24"/>
              </w:rPr>
            </w:pPr>
          </w:p>
        </w:tc>
        <w:tc>
          <w:tcPr>
            <w:tcW w:w="3058" w:type="dxa"/>
          </w:tcPr>
          <w:p w:rsidR="00B715AB" w:rsidRPr="00B715AB" w:rsidRDefault="00B715AB" w:rsidP="00B715AB">
            <w:pPr>
              <w:rPr>
                <w:color w:val="000000"/>
                <w:sz w:val="24"/>
                <w:szCs w:val="24"/>
              </w:rPr>
            </w:pPr>
            <w:r w:rsidRPr="00B715AB">
              <w:rPr>
                <w:sz w:val="24"/>
                <w:szCs w:val="24"/>
              </w:rPr>
              <w:t>Магазин"Комфорт-Ш"</w:t>
            </w:r>
          </w:p>
        </w:tc>
        <w:tc>
          <w:tcPr>
            <w:tcW w:w="1843" w:type="dxa"/>
          </w:tcPr>
          <w:p w:rsidR="00B715AB" w:rsidRPr="00B715AB" w:rsidRDefault="00B715AB" w:rsidP="00B715AB">
            <w:pPr>
              <w:jc w:val="center"/>
              <w:rPr>
                <w:color w:val="000000"/>
                <w:sz w:val="24"/>
                <w:szCs w:val="24"/>
              </w:rPr>
            </w:pPr>
            <w:r w:rsidRPr="00B715AB">
              <w:rPr>
                <w:sz w:val="24"/>
                <w:szCs w:val="24"/>
              </w:rPr>
              <w:t>1</w:t>
            </w:r>
          </w:p>
        </w:tc>
        <w:tc>
          <w:tcPr>
            <w:tcW w:w="3544" w:type="dxa"/>
          </w:tcPr>
          <w:p w:rsidR="00B715AB" w:rsidRPr="00B715AB" w:rsidRDefault="00B715AB" w:rsidP="00B715AB">
            <w:pPr>
              <w:jc w:val="center"/>
              <w:rPr>
                <w:color w:val="000000"/>
                <w:sz w:val="24"/>
                <w:szCs w:val="24"/>
              </w:rPr>
            </w:pPr>
            <w:r w:rsidRPr="00B715AB">
              <w:rPr>
                <w:sz w:val="24"/>
                <w:szCs w:val="24"/>
              </w:rPr>
              <w:t>промтоварный</w:t>
            </w:r>
          </w:p>
        </w:tc>
        <w:tc>
          <w:tcPr>
            <w:tcW w:w="3402" w:type="dxa"/>
          </w:tcPr>
          <w:p w:rsidR="00B715AB" w:rsidRPr="00B715AB" w:rsidRDefault="00B715AB" w:rsidP="00B715AB">
            <w:pPr>
              <w:jc w:val="center"/>
              <w:rPr>
                <w:color w:val="000000"/>
                <w:sz w:val="24"/>
                <w:szCs w:val="24"/>
              </w:rPr>
            </w:pPr>
            <w:r w:rsidRPr="00B715AB">
              <w:rPr>
                <w:sz w:val="24"/>
                <w:szCs w:val="24"/>
              </w:rPr>
              <w:t>22</w:t>
            </w:r>
          </w:p>
        </w:tc>
        <w:tc>
          <w:tcPr>
            <w:tcW w:w="2913" w:type="dxa"/>
          </w:tcPr>
          <w:p w:rsidR="00B715AB" w:rsidRPr="00B715AB" w:rsidRDefault="00B715AB" w:rsidP="00B715AB">
            <w:pPr>
              <w:jc w:val="center"/>
              <w:rPr>
                <w:sz w:val="24"/>
                <w:szCs w:val="24"/>
              </w:rPr>
            </w:pPr>
            <w:r w:rsidRPr="00B715AB">
              <w:rPr>
                <w:sz w:val="24"/>
                <w:szCs w:val="24"/>
              </w:rPr>
              <w:t>-</w:t>
            </w:r>
          </w:p>
        </w:tc>
      </w:tr>
      <w:tr w:rsidR="00B715AB" w:rsidRPr="00BF75DB" w:rsidTr="00253233">
        <w:tc>
          <w:tcPr>
            <w:tcW w:w="594" w:type="dxa"/>
          </w:tcPr>
          <w:p w:rsidR="00B715AB" w:rsidRPr="00BF75DB" w:rsidRDefault="00B715AB" w:rsidP="00B715AB">
            <w:pPr>
              <w:jc w:val="center"/>
              <w:rPr>
                <w:sz w:val="24"/>
                <w:szCs w:val="24"/>
              </w:rPr>
            </w:pPr>
          </w:p>
        </w:tc>
        <w:tc>
          <w:tcPr>
            <w:tcW w:w="3058" w:type="dxa"/>
          </w:tcPr>
          <w:p w:rsidR="00B715AB" w:rsidRPr="00B715AB" w:rsidRDefault="00B715AB" w:rsidP="00B715AB">
            <w:pPr>
              <w:rPr>
                <w:color w:val="000000"/>
                <w:sz w:val="24"/>
                <w:szCs w:val="24"/>
              </w:rPr>
            </w:pPr>
            <w:r w:rsidRPr="00B715AB">
              <w:rPr>
                <w:sz w:val="24"/>
                <w:szCs w:val="24"/>
              </w:rPr>
              <w:t xml:space="preserve">Магазин"Престиж" </w:t>
            </w:r>
          </w:p>
        </w:tc>
        <w:tc>
          <w:tcPr>
            <w:tcW w:w="1843" w:type="dxa"/>
          </w:tcPr>
          <w:p w:rsidR="00B715AB" w:rsidRPr="00B715AB" w:rsidRDefault="00B715AB" w:rsidP="00B715AB">
            <w:pPr>
              <w:jc w:val="center"/>
              <w:rPr>
                <w:color w:val="000000"/>
                <w:sz w:val="24"/>
                <w:szCs w:val="24"/>
              </w:rPr>
            </w:pPr>
            <w:r w:rsidRPr="00B715AB">
              <w:rPr>
                <w:sz w:val="24"/>
                <w:szCs w:val="24"/>
              </w:rPr>
              <w:t>1</w:t>
            </w:r>
          </w:p>
        </w:tc>
        <w:tc>
          <w:tcPr>
            <w:tcW w:w="3544" w:type="dxa"/>
          </w:tcPr>
          <w:p w:rsidR="00B715AB" w:rsidRPr="00B715AB" w:rsidRDefault="00B715AB" w:rsidP="00B715AB">
            <w:pPr>
              <w:jc w:val="center"/>
              <w:rPr>
                <w:color w:val="000000"/>
                <w:sz w:val="24"/>
                <w:szCs w:val="24"/>
              </w:rPr>
            </w:pPr>
            <w:r w:rsidRPr="00B715AB">
              <w:rPr>
                <w:sz w:val="24"/>
                <w:szCs w:val="24"/>
              </w:rPr>
              <w:t>промтоварный</w:t>
            </w:r>
          </w:p>
        </w:tc>
        <w:tc>
          <w:tcPr>
            <w:tcW w:w="3402" w:type="dxa"/>
          </w:tcPr>
          <w:p w:rsidR="00B715AB" w:rsidRPr="00B715AB" w:rsidRDefault="00B715AB" w:rsidP="00B715AB">
            <w:pPr>
              <w:jc w:val="center"/>
              <w:rPr>
                <w:color w:val="000000"/>
                <w:sz w:val="24"/>
                <w:szCs w:val="24"/>
              </w:rPr>
            </w:pPr>
            <w:r w:rsidRPr="00B715AB">
              <w:rPr>
                <w:sz w:val="24"/>
                <w:szCs w:val="24"/>
              </w:rPr>
              <w:t>11</w:t>
            </w:r>
          </w:p>
        </w:tc>
        <w:tc>
          <w:tcPr>
            <w:tcW w:w="2913" w:type="dxa"/>
          </w:tcPr>
          <w:p w:rsidR="00B715AB" w:rsidRPr="00B715AB" w:rsidRDefault="00B715AB" w:rsidP="00B715AB">
            <w:pPr>
              <w:jc w:val="center"/>
              <w:rPr>
                <w:sz w:val="24"/>
                <w:szCs w:val="24"/>
              </w:rPr>
            </w:pPr>
            <w:r w:rsidRPr="00B715AB">
              <w:rPr>
                <w:sz w:val="24"/>
                <w:szCs w:val="24"/>
              </w:rPr>
              <w:t>--</w:t>
            </w:r>
          </w:p>
        </w:tc>
      </w:tr>
      <w:tr w:rsidR="00B715AB" w:rsidRPr="00BF75DB" w:rsidTr="00253233">
        <w:tc>
          <w:tcPr>
            <w:tcW w:w="594" w:type="dxa"/>
          </w:tcPr>
          <w:p w:rsidR="00B715AB" w:rsidRPr="00BF75DB" w:rsidRDefault="00B715AB" w:rsidP="00B715AB">
            <w:pPr>
              <w:jc w:val="center"/>
              <w:rPr>
                <w:sz w:val="24"/>
                <w:szCs w:val="24"/>
              </w:rPr>
            </w:pPr>
          </w:p>
        </w:tc>
        <w:tc>
          <w:tcPr>
            <w:tcW w:w="3058" w:type="dxa"/>
          </w:tcPr>
          <w:p w:rsidR="00B715AB" w:rsidRPr="00B715AB" w:rsidRDefault="00B715AB" w:rsidP="00B715AB">
            <w:pPr>
              <w:rPr>
                <w:color w:val="000000"/>
                <w:sz w:val="24"/>
                <w:szCs w:val="24"/>
              </w:rPr>
            </w:pPr>
            <w:r w:rsidRPr="00B715AB">
              <w:rPr>
                <w:sz w:val="24"/>
                <w:szCs w:val="24"/>
              </w:rPr>
              <w:t>Магазин"Трикотаж"</w:t>
            </w:r>
          </w:p>
        </w:tc>
        <w:tc>
          <w:tcPr>
            <w:tcW w:w="1843" w:type="dxa"/>
          </w:tcPr>
          <w:p w:rsidR="00B715AB" w:rsidRPr="00B715AB" w:rsidRDefault="00B715AB" w:rsidP="00B715AB">
            <w:pPr>
              <w:jc w:val="center"/>
              <w:rPr>
                <w:color w:val="000000"/>
                <w:sz w:val="24"/>
                <w:szCs w:val="24"/>
              </w:rPr>
            </w:pPr>
            <w:r w:rsidRPr="00B715AB">
              <w:rPr>
                <w:sz w:val="24"/>
                <w:szCs w:val="24"/>
              </w:rPr>
              <w:t>1</w:t>
            </w:r>
          </w:p>
        </w:tc>
        <w:tc>
          <w:tcPr>
            <w:tcW w:w="3544" w:type="dxa"/>
          </w:tcPr>
          <w:p w:rsidR="00B715AB" w:rsidRPr="00B715AB" w:rsidRDefault="00B715AB" w:rsidP="00B715AB">
            <w:pPr>
              <w:jc w:val="center"/>
              <w:rPr>
                <w:color w:val="000000"/>
                <w:sz w:val="24"/>
                <w:szCs w:val="24"/>
              </w:rPr>
            </w:pPr>
            <w:r w:rsidRPr="00B715AB">
              <w:rPr>
                <w:sz w:val="24"/>
                <w:szCs w:val="24"/>
              </w:rPr>
              <w:t>промтоварный</w:t>
            </w:r>
          </w:p>
        </w:tc>
        <w:tc>
          <w:tcPr>
            <w:tcW w:w="3402" w:type="dxa"/>
          </w:tcPr>
          <w:p w:rsidR="00B715AB" w:rsidRPr="00B715AB" w:rsidRDefault="00B715AB" w:rsidP="00B715AB">
            <w:pPr>
              <w:jc w:val="center"/>
              <w:rPr>
                <w:color w:val="000000"/>
                <w:sz w:val="24"/>
                <w:szCs w:val="24"/>
              </w:rPr>
            </w:pPr>
            <w:r w:rsidRPr="00B715AB">
              <w:rPr>
                <w:sz w:val="24"/>
                <w:szCs w:val="24"/>
              </w:rPr>
              <w:t>36</w:t>
            </w:r>
          </w:p>
        </w:tc>
        <w:tc>
          <w:tcPr>
            <w:tcW w:w="2913" w:type="dxa"/>
          </w:tcPr>
          <w:p w:rsidR="00B715AB" w:rsidRPr="00B715AB" w:rsidRDefault="00B715AB" w:rsidP="00B715AB">
            <w:pPr>
              <w:jc w:val="center"/>
              <w:rPr>
                <w:sz w:val="24"/>
                <w:szCs w:val="24"/>
              </w:rPr>
            </w:pPr>
            <w:r w:rsidRPr="00B715AB">
              <w:rPr>
                <w:sz w:val="24"/>
                <w:szCs w:val="24"/>
              </w:rPr>
              <w:t>-</w:t>
            </w:r>
          </w:p>
        </w:tc>
      </w:tr>
      <w:tr w:rsidR="00B715AB" w:rsidRPr="00BF75DB" w:rsidTr="00253233">
        <w:tc>
          <w:tcPr>
            <w:tcW w:w="594" w:type="dxa"/>
          </w:tcPr>
          <w:p w:rsidR="00B715AB" w:rsidRPr="00BF75DB" w:rsidRDefault="00B715AB" w:rsidP="00B715AB">
            <w:pPr>
              <w:jc w:val="center"/>
              <w:rPr>
                <w:sz w:val="24"/>
                <w:szCs w:val="24"/>
              </w:rPr>
            </w:pPr>
          </w:p>
        </w:tc>
        <w:tc>
          <w:tcPr>
            <w:tcW w:w="3058" w:type="dxa"/>
          </w:tcPr>
          <w:p w:rsidR="00B715AB" w:rsidRPr="00B715AB" w:rsidRDefault="00B715AB" w:rsidP="00B715AB">
            <w:pPr>
              <w:rPr>
                <w:color w:val="000000"/>
                <w:sz w:val="24"/>
                <w:szCs w:val="24"/>
              </w:rPr>
            </w:pPr>
            <w:r w:rsidRPr="00B715AB">
              <w:rPr>
                <w:sz w:val="24"/>
                <w:szCs w:val="24"/>
              </w:rPr>
              <w:t>Магазин"Обувь-Сити"</w:t>
            </w:r>
          </w:p>
        </w:tc>
        <w:tc>
          <w:tcPr>
            <w:tcW w:w="1843" w:type="dxa"/>
          </w:tcPr>
          <w:p w:rsidR="00B715AB" w:rsidRPr="00B715AB" w:rsidRDefault="00B715AB" w:rsidP="00B715AB">
            <w:pPr>
              <w:jc w:val="center"/>
              <w:rPr>
                <w:color w:val="000000"/>
                <w:sz w:val="24"/>
                <w:szCs w:val="24"/>
              </w:rPr>
            </w:pPr>
            <w:r w:rsidRPr="00B715AB">
              <w:rPr>
                <w:sz w:val="24"/>
                <w:szCs w:val="24"/>
              </w:rPr>
              <w:t>1</w:t>
            </w:r>
          </w:p>
        </w:tc>
        <w:tc>
          <w:tcPr>
            <w:tcW w:w="3544" w:type="dxa"/>
          </w:tcPr>
          <w:p w:rsidR="00B715AB" w:rsidRPr="00B715AB" w:rsidRDefault="00B715AB" w:rsidP="00B715AB">
            <w:pPr>
              <w:jc w:val="center"/>
              <w:rPr>
                <w:color w:val="000000"/>
                <w:sz w:val="24"/>
                <w:szCs w:val="24"/>
              </w:rPr>
            </w:pPr>
            <w:r w:rsidRPr="00B715AB">
              <w:rPr>
                <w:sz w:val="24"/>
                <w:szCs w:val="24"/>
              </w:rPr>
              <w:t>промтоварный</w:t>
            </w:r>
          </w:p>
        </w:tc>
        <w:tc>
          <w:tcPr>
            <w:tcW w:w="3402" w:type="dxa"/>
          </w:tcPr>
          <w:p w:rsidR="00B715AB" w:rsidRPr="00B715AB" w:rsidRDefault="00B715AB" w:rsidP="00B715AB">
            <w:pPr>
              <w:jc w:val="center"/>
              <w:rPr>
                <w:color w:val="000000"/>
                <w:sz w:val="24"/>
                <w:szCs w:val="24"/>
              </w:rPr>
            </w:pPr>
            <w:r w:rsidRPr="00B715AB">
              <w:rPr>
                <w:sz w:val="24"/>
                <w:szCs w:val="24"/>
              </w:rPr>
              <w:t>30</w:t>
            </w:r>
          </w:p>
        </w:tc>
        <w:tc>
          <w:tcPr>
            <w:tcW w:w="2913" w:type="dxa"/>
          </w:tcPr>
          <w:p w:rsidR="00B715AB" w:rsidRPr="00B715AB" w:rsidRDefault="00B715AB" w:rsidP="00B715AB">
            <w:pPr>
              <w:jc w:val="center"/>
              <w:rPr>
                <w:sz w:val="24"/>
                <w:szCs w:val="24"/>
              </w:rPr>
            </w:pPr>
            <w:r w:rsidRPr="00B715AB">
              <w:rPr>
                <w:sz w:val="24"/>
                <w:szCs w:val="24"/>
              </w:rPr>
              <w:t>--</w:t>
            </w:r>
          </w:p>
        </w:tc>
      </w:tr>
      <w:tr w:rsidR="00B715AB" w:rsidRPr="00BF75DB" w:rsidTr="00253233">
        <w:tc>
          <w:tcPr>
            <w:tcW w:w="594" w:type="dxa"/>
          </w:tcPr>
          <w:p w:rsidR="00B715AB" w:rsidRPr="00BF75DB" w:rsidRDefault="00B715AB" w:rsidP="00B715AB">
            <w:pPr>
              <w:jc w:val="center"/>
              <w:rPr>
                <w:sz w:val="24"/>
                <w:szCs w:val="24"/>
              </w:rPr>
            </w:pPr>
          </w:p>
        </w:tc>
        <w:tc>
          <w:tcPr>
            <w:tcW w:w="3058" w:type="dxa"/>
          </w:tcPr>
          <w:p w:rsidR="00B715AB" w:rsidRPr="00B715AB" w:rsidRDefault="00B715AB" w:rsidP="00B715AB">
            <w:pPr>
              <w:rPr>
                <w:color w:val="000000"/>
                <w:sz w:val="24"/>
                <w:szCs w:val="24"/>
              </w:rPr>
            </w:pPr>
            <w:r w:rsidRPr="00B715AB">
              <w:rPr>
                <w:sz w:val="24"/>
                <w:szCs w:val="24"/>
              </w:rPr>
              <w:t>Магазин"Людмила"</w:t>
            </w:r>
          </w:p>
        </w:tc>
        <w:tc>
          <w:tcPr>
            <w:tcW w:w="1843" w:type="dxa"/>
          </w:tcPr>
          <w:p w:rsidR="00B715AB" w:rsidRPr="00B715AB" w:rsidRDefault="00B715AB" w:rsidP="00B715AB">
            <w:pPr>
              <w:jc w:val="center"/>
              <w:rPr>
                <w:color w:val="000000"/>
                <w:sz w:val="24"/>
                <w:szCs w:val="24"/>
              </w:rPr>
            </w:pPr>
            <w:r w:rsidRPr="00B715AB">
              <w:rPr>
                <w:sz w:val="24"/>
                <w:szCs w:val="24"/>
              </w:rPr>
              <w:t>1</w:t>
            </w:r>
          </w:p>
        </w:tc>
        <w:tc>
          <w:tcPr>
            <w:tcW w:w="3544" w:type="dxa"/>
          </w:tcPr>
          <w:p w:rsidR="00B715AB" w:rsidRPr="00B715AB" w:rsidRDefault="00B715AB" w:rsidP="00B715AB">
            <w:pPr>
              <w:jc w:val="center"/>
              <w:rPr>
                <w:color w:val="000000"/>
                <w:sz w:val="24"/>
                <w:szCs w:val="24"/>
              </w:rPr>
            </w:pPr>
            <w:r w:rsidRPr="00B715AB">
              <w:rPr>
                <w:sz w:val="24"/>
                <w:szCs w:val="24"/>
              </w:rPr>
              <w:t>промтоварный</w:t>
            </w:r>
          </w:p>
        </w:tc>
        <w:tc>
          <w:tcPr>
            <w:tcW w:w="3402" w:type="dxa"/>
          </w:tcPr>
          <w:p w:rsidR="00B715AB" w:rsidRPr="00B715AB" w:rsidRDefault="00B715AB" w:rsidP="00B715AB">
            <w:pPr>
              <w:jc w:val="center"/>
              <w:rPr>
                <w:color w:val="000000"/>
                <w:sz w:val="24"/>
                <w:szCs w:val="24"/>
              </w:rPr>
            </w:pPr>
            <w:r w:rsidRPr="00B715AB">
              <w:rPr>
                <w:sz w:val="24"/>
                <w:szCs w:val="24"/>
              </w:rPr>
              <w:t>40</w:t>
            </w:r>
          </w:p>
        </w:tc>
        <w:tc>
          <w:tcPr>
            <w:tcW w:w="2913" w:type="dxa"/>
          </w:tcPr>
          <w:p w:rsidR="00B715AB" w:rsidRPr="00B715AB" w:rsidRDefault="00B715AB" w:rsidP="00B715AB">
            <w:pPr>
              <w:jc w:val="center"/>
              <w:rPr>
                <w:sz w:val="24"/>
                <w:szCs w:val="24"/>
              </w:rPr>
            </w:pPr>
            <w:r w:rsidRPr="00B715AB">
              <w:rPr>
                <w:sz w:val="24"/>
                <w:szCs w:val="24"/>
              </w:rPr>
              <w:t>-</w:t>
            </w:r>
          </w:p>
        </w:tc>
      </w:tr>
      <w:tr w:rsidR="00B715AB" w:rsidRPr="00BF75DB" w:rsidTr="00BF178A">
        <w:tc>
          <w:tcPr>
            <w:tcW w:w="594" w:type="dxa"/>
          </w:tcPr>
          <w:p w:rsidR="00B715AB" w:rsidRPr="00BF75DB" w:rsidRDefault="00B715AB" w:rsidP="00B715AB">
            <w:pPr>
              <w:jc w:val="center"/>
              <w:rPr>
                <w:sz w:val="24"/>
                <w:szCs w:val="24"/>
              </w:rPr>
            </w:pPr>
          </w:p>
        </w:tc>
        <w:tc>
          <w:tcPr>
            <w:tcW w:w="3058" w:type="dxa"/>
          </w:tcPr>
          <w:p w:rsidR="00B715AB" w:rsidRPr="00B715AB" w:rsidRDefault="00B715AB" w:rsidP="00B715AB">
            <w:pPr>
              <w:rPr>
                <w:color w:val="000000"/>
                <w:sz w:val="24"/>
                <w:szCs w:val="24"/>
              </w:rPr>
            </w:pPr>
            <w:r w:rsidRPr="00B715AB">
              <w:rPr>
                <w:sz w:val="24"/>
                <w:szCs w:val="24"/>
              </w:rPr>
              <w:t>Магазин"Ювелирный"</w:t>
            </w:r>
          </w:p>
        </w:tc>
        <w:tc>
          <w:tcPr>
            <w:tcW w:w="1843" w:type="dxa"/>
            <w:vAlign w:val="center"/>
          </w:tcPr>
          <w:p w:rsidR="00B715AB" w:rsidRPr="00B715AB" w:rsidRDefault="00B715AB" w:rsidP="00B715AB">
            <w:pPr>
              <w:jc w:val="center"/>
              <w:rPr>
                <w:color w:val="000000"/>
                <w:sz w:val="24"/>
                <w:szCs w:val="24"/>
              </w:rPr>
            </w:pPr>
            <w:r w:rsidRPr="00B715AB">
              <w:rPr>
                <w:sz w:val="24"/>
                <w:szCs w:val="24"/>
              </w:rPr>
              <w:t>3</w:t>
            </w:r>
          </w:p>
        </w:tc>
        <w:tc>
          <w:tcPr>
            <w:tcW w:w="3544" w:type="dxa"/>
          </w:tcPr>
          <w:p w:rsidR="00B715AB" w:rsidRPr="00B715AB" w:rsidRDefault="00B715AB" w:rsidP="00B715AB">
            <w:pPr>
              <w:jc w:val="center"/>
              <w:rPr>
                <w:color w:val="000000"/>
                <w:sz w:val="24"/>
                <w:szCs w:val="24"/>
              </w:rPr>
            </w:pPr>
            <w:r w:rsidRPr="00B715AB">
              <w:rPr>
                <w:sz w:val="24"/>
                <w:szCs w:val="24"/>
              </w:rPr>
              <w:t>промтоварный</w:t>
            </w:r>
          </w:p>
        </w:tc>
        <w:tc>
          <w:tcPr>
            <w:tcW w:w="3402" w:type="dxa"/>
            <w:vAlign w:val="center"/>
          </w:tcPr>
          <w:p w:rsidR="00B715AB" w:rsidRPr="00B715AB" w:rsidRDefault="00B715AB" w:rsidP="00B715AB">
            <w:pPr>
              <w:jc w:val="center"/>
              <w:rPr>
                <w:color w:val="000000"/>
                <w:sz w:val="24"/>
                <w:szCs w:val="24"/>
              </w:rPr>
            </w:pPr>
            <w:r w:rsidRPr="00B715AB">
              <w:rPr>
                <w:sz w:val="24"/>
                <w:szCs w:val="24"/>
              </w:rPr>
              <w:t>39,8</w:t>
            </w:r>
          </w:p>
        </w:tc>
        <w:tc>
          <w:tcPr>
            <w:tcW w:w="2913" w:type="dxa"/>
          </w:tcPr>
          <w:p w:rsidR="00B715AB" w:rsidRPr="00B715AB" w:rsidRDefault="00B715AB" w:rsidP="00B715AB">
            <w:pPr>
              <w:jc w:val="center"/>
              <w:rPr>
                <w:sz w:val="24"/>
                <w:szCs w:val="24"/>
              </w:rPr>
            </w:pPr>
            <w:r w:rsidRPr="00B715AB">
              <w:rPr>
                <w:sz w:val="24"/>
                <w:szCs w:val="24"/>
              </w:rPr>
              <w:t>-</w:t>
            </w:r>
          </w:p>
        </w:tc>
      </w:tr>
      <w:tr w:rsidR="00B715AB" w:rsidRPr="00BF75DB" w:rsidTr="00BF178A">
        <w:tc>
          <w:tcPr>
            <w:tcW w:w="594" w:type="dxa"/>
          </w:tcPr>
          <w:p w:rsidR="00B715AB" w:rsidRPr="00BF75DB" w:rsidRDefault="00B715AB" w:rsidP="00B715AB">
            <w:pPr>
              <w:jc w:val="center"/>
              <w:rPr>
                <w:sz w:val="24"/>
                <w:szCs w:val="24"/>
              </w:rPr>
            </w:pPr>
          </w:p>
        </w:tc>
        <w:tc>
          <w:tcPr>
            <w:tcW w:w="3058" w:type="dxa"/>
          </w:tcPr>
          <w:p w:rsidR="00B715AB" w:rsidRPr="00B715AB" w:rsidRDefault="00B715AB" w:rsidP="00B715AB">
            <w:pPr>
              <w:rPr>
                <w:color w:val="000000"/>
                <w:sz w:val="24"/>
                <w:szCs w:val="24"/>
              </w:rPr>
            </w:pPr>
            <w:r w:rsidRPr="00B715AB">
              <w:rPr>
                <w:sz w:val="24"/>
                <w:szCs w:val="24"/>
              </w:rPr>
              <w:t>Магазин"Автозапчасти"</w:t>
            </w:r>
          </w:p>
        </w:tc>
        <w:tc>
          <w:tcPr>
            <w:tcW w:w="1843" w:type="dxa"/>
            <w:vAlign w:val="center"/>
          </w:tcPr>
          <w:p w:rsidR="00B715AB" w:rsidRPr="00B715AB" w:rsidRDefault="00B715AB" w:rsidP="00B715AB">
            <w:pPr>
              <w:jc w:val="center"/>
              <w:rPr>
                <w:color w:val="000000"/>
                <w:sz w:val="24"/>
                <w:szCs w:val="24"/>
              </w:rPr>
            </w:pPr>
            <w:r w:rsidRPr="00B715AB">
              <w:rPr>
                <w:sz w:val="24"/>
                <w:szCs w:val="24"/>
              </w:rPr>
              <w:t>2</w:t>
            </w:r>
          </w:p>
        </w:tc>
        <w:tc>
          <w:tcPr>
            <w:tcW w:w="3544" w:type="dxa"/>
          </w:tcPr>
          <w:p w:rsidR="00B715AB" w:rsidRPr="00B715AB" w:rsidRDefault="00B715AB" w:rsidP="00B715AB">
            <w:pPr>
              <w:jc w:val="center"/>
              <w:rPr>
                <w:color w:val="000000"/>
                <w:sz w:val="24"/>
                <w:szCs w:val="24"/>
              </w:rPr>
            </w:pPr>
            <w:r w:rsidRPr="00B715AB">
              <w:rPr>
                <w:sz w:val="24"/>
                <w:szCs w:val="24"/>
              </w:rPr>
              <w:t>промтоварный</w:t>
            </w:r>
          </w:p>
        </w:tc>
        <w:tc>
          <w:tcPr>
            <w:tcW w:w="3402" w:type="dxa"/>
            <w:vAlign w:val="center"/>
          </w:tcPr>
          <w:p w:rsidR="00B715AB" w:rsidRPr="00B715AB" w:rsidRDefault="00B715AB" w:rsidP="00B715AB">
            <w:pPr>
              <w:jc w:val="center"/>
              <w:rPr>
                <w:color w:val="000000"/>
                <w:sz w:val="24"/>
                <w:szCs w:val="24"/>
              </w:rPr>
            </w:pPr>
            <w:r w:rsidRPr="00B715AB">
              <w:rPr>
                <w:sz w:val="24"/>
                <w:szCs w:val="24"/>
              </w:rPr>
              <w:t>26,8</w:t>
            </w:r>
          </w:p>
        </w:tc>
        <w:tc>
          <w:tcPr>
            <w:tcW w:w="2913" w:type="dxa"/>
          </w:tcPr>
          <w:p w:rsidR="00B715AB" w:rsidRPr="00B715AB" w:rsidRDefault="00B715AB" w:rsidP="00B715AB">
            <w:pPr>
              <w:jc w:val="center"/>
              <w:rPr>
                <w:sz w:val="24"/>
                <w:szCs w:val="24"/>
              </w:rPr>
            </w:pPr>
            <w:r w:rsidRPr="00B715AB">
              <w:rPr>
                <w:sz w:val="24"/>
                <w:szCs w:val="24"/>
              </w:rPr>
              <w:t>-</w:t>
            </w:r>
          </w:p>
        </w:tc>
      </w:tr>
      <w:tr w:rsidR="00B715AB" w:rsidRPr="00BF75DB" w:rsidTr="00BF178A">
        <w:tc>
          <w:tcPr>
            <w:tcW w:w="594" w:type="dxa"/>
          </w:tcPr>
          <w:p w:rsidR="00B715AB" w:rsidRPr="00BF75DB" w:rsidRDefault="00B715AB" w:rsidP="00B715AB">
            <w:pPr>
              <w:jc w:val="center"/>
              <w:rPr>
                <w:sz w:val="24"/>
                <w:szCs w:val="24"/>
              </w:rPr>
            </w:pPr>
          </w:p>
        </w:tc>
        <w:tc>
          <w:tcPr>
            <w:tcW w:w="3058" w:type="dxa"/>
          </w:tcPr>
          <w:p w:rsidR="00B715AB" w:rsidRPr="00B715AB" w:rsidRDefault="00B715AB" w:rsidP="00B715AB">
            <w:pPr>
              <w:rPr>
                <w:color w:val="000000"/>
                <w:sz w:val="24"/>
                <w:szCs w:val="24"/>
              </w:rPr>
            </w:pPr>
            <w:r w:rsidRPr="00B715AB">
              <w:rPr>
                <w:sz w:val="24"/>
                <w:szCs w:val="24"/>
              </w:rPr>
              <w:t>Магазин"Продукты"</w:t>
            </w:r>
          </w:p>
        </w:tc>
        <w:tc>
          <w:tcPr>
            <w:tcW w:w="1843" w:type="dxa"/>
            <w:vAlign w:val="center"/>
          </w:tcPr>
          <w:p w:rsidR="00B715AB" w:rsidRPr="00B715AB" w:rsidRDefault="00B715AB" w:rsidP="00B715AB">
            <w:pPr>
              <w:jc w:val="center"/>
              <w:rPr>
                <w:color w:val="000000"/>
                <w:sz w:val="24"/>
                <w:szCs w:val="24"/>
              </w:rPr>
            </w:pPr>
            <w:r w:rsidRPr="00B715AB">
              <w:rPr>
                <w:sz w:val="24"/>
                <w:szCs w:val="24"/>
              </w:rPr>
              <w:t>2</w:t>
            </w:r>
          </w:p>
        </w:tc>
        <w:tc>
          <w:tcPr>
            <w:tcW w:w="3544" w:type="dxa"/>
          </w:tcPr>
          <w:p w:rsidR="00B715AB" w:rsidRPr="00B715AB" w:rsidRDefault="00B715AB" w:rsidP="00B715AB">
            <w:pPr>
              <w:jc w:val="center"/>
              <w:rPr>
                <w:color w:val="000000"/>
                <w:sz w:val="24"/>
                <w:szCs w:val="24"/>
              </w:rPr>
            </w:pPr>
            <w:r w:rsidRPr="00B715AB">
              <w:rPr>
                <w:sz w:val="24"/>
                <w:szCs w:val="24"/>
              </w:rPr>
              <w:t>продовольственный</w:t>
            </w:r>
          </w:p>
        </w:tc>
        <w:tc>
          <w:tcPr>
            <w:tcW w:w="3402" w:type="dxa"/>
            <w:vAlign w:val="center"/>
          </w:tcPr>
          <w:p w:rsidR="00B715AB" w:rsidRPr="00B715AB" w:rsidRDefault="00B715AB" w:rsidP="00B715AB">
            <w:pPr>
              <w:jc w:val="center"/>
              <w:rPr>
                <w:color w:val="000000"/>
                <w:sz w:val="24"/>
                <w:szCs w:val="24"/>
              </w:rPr>
            </w:pPr>
            <w:r w:rsidRPr="00B715AB">
              <w:rPr>
                <w:sz w:val="24"/>
                <w:szCs w:val="24"/>
              </w:rPr>
              <w:t>21</w:t>
            </w:r>
          </w:p>
        </w:tc>
        <w:tc>
          <w:tcPr>
            <w:tcW w:w="2913" w:type="dxa"/>
          </w:tcPr>
          <w:p w:rsidR="00B715AB" w:rsidRPr="00B715AB" w:rsidRDefault="00B715AB" w:rsidP="00B715AB">
            <w:pPr>
              <w:jc w:val="center"/>
              <w:rPr>
                <w:sz w:val="24"/>
                <w:szCs w:val="24"/>
              </w:rPr>
            </w:pPr>
            <w:r w:rsidRPr="00B715AB">
              <w:rPr>
                <w:sz w:val="24"/>
                <w:szCs w:val="24"/>
              </w:rPr>
              <w:t>--</w:t>
            </w:r>
          </w:p>
        </w:tc>
      </w:tr>
      <w:tr w:rsidR="00B715AB" w:rsidRPr="00BF75DB" w:rsidTr="00BF178A">
        <w:tc>
          <w:tcPr>
            <w:tcW w:w="594" w:type="dxa"/>
          </w:tcPr>
          <w:p w:rsidR="00B715AB" w:rsidRPr="00BF75DB" w:rsidRDefault="00B715AB" w:rsidP="00B715AB">
            <w:pPr>
              <w:jc w:val="center"/>
              <w:rPr>
                <w:sz w:val="24"/>
                <w:szCs w:val="24"/>
              </w:rPr>
            </w:pPr>
          </w:p>
        </w:tc>
        <w:tc>
          <w:tcPr>
            <w:tcW w:w="3058" w:type="dxa"/>
          </w:tcPr>
          <w:p w:rsidR="00B715AB" w:rsidRPr="00B715AB" w:rsidRDefault="00B715AB" w:rsidP="00B715AB">
            <w:pPr>
              <w:rPr>
                <w:color w:val="000000"/>
                <w:sz w:val="24"/>
                <w:szCs w:val="24"/>
              </w:rPr>
            </w:pPr>
            <w:r w:rsidRPr="00B715AB">
              <w:rPr>
                <w:sz w:val="24"/>
                <w:szCs w:val="24"/>
              </w:rPr>
              <w:t>Магазин"Отделочные м</w:t>
            </w:r>
            <w:r w:rsidRPr="00B715AB">
              <w:rPr>
                <w:sz w:val="24"/>
                <w:szCs w:val="24"/>
              </w:rPr>
              <w:t>а</w:t>
            </w:r>
            <w:r w:rsidRPr="00B715AB">
              <w:rPr>
                <w:sz w:val="24"/>
                <w:szCs w:val="24"/>
              </w:rPr>
              <w:t>тер."</w:t>
            </w:r>
          </w:p>
        </w:tc>
        <w:tc>
          <w:tcPr>
            <w:tcW w:w="1843" w:type="dxa"/>
            <w:vAlign w:val="center"/>
          </w:tcPr>
          <w:p w:rsidR="00B715AB" w:rsidRPr="00B715AB" w:rsidRDefault="00B715AB" w:rsidP="00B715AB">
            <w:pPr>
              <w:jc w:val="center"/>
              <w:rPr>
                <w:color w:val="000000"/>
                <w:sz w:val="24"/>
                <w:szCs w:val="24"/>
              </w:rPr>
            </w:pPr>
            <w:r w:rsidRPr="00B715AB">
              <w:rPr>
                <w:sz w:val="24"/>
                <w:szCs w:val="24"/>
              </w:rPr>
              <w:t>1</w:t>
            </w:r>
          </w:p>
        </w:tc>
        <w:tc>
          <w:tcPr>
            <w:tcW w:w="3544" w:type="dxa"/>
          </w:tcPr>
          <w:p w:rsidR="00B715AB" w:rsidRPr="00B715AB" w:rsidRDefault="00B715AB" w:rsidP="00B715AB">
            <w:pPr>
              <w:jc w:val="center"/>
              <w:rPr>
                <w:color w:val="000000"/>
                <w:sz w:val="24"/>
                <w:szCs w:val="24"/>
              </w:rPr>
            </w:pPr>
            <w:r w:rsidRPr="00B715AB">
              <w:rPr>
                <w:sz w:val="24"/>
                <w:szCs w:val="24"/>
              </w:rPr>
              <w:t>промтоварный</w:t>
            </w:r>
          </w:p>
        </w:tc>
        <w:tc>
          <w:tcPr>
            <w:tcW w:w="3402" w:type="dxa"/>
            <w:vAlign w:val="center"/>
          </w:tcPr>
          <w:p w:rsidR="00B715AB" w:rsidRPr="00B715AB" w:rsidRDefault="00B715AB" w:rsidP="00B715AB">
            <w:pPr>
              <w:jc w:val="center"/>
              <w:rPr>
                <w:color w:val="000000"/>
                <w:sz w:val="24"/>
                <w:szCs w:val="24"/>
              </w:rPr>
            </w:pPr>
            <w:r w:rsidRPr="00B715AB">
              <w:rPr>
                <w:sz w:val="24"/>
                <w:szCs w:val="24"/>
              </w:rPr>
              <w:t>30</w:t>
            </w:r>
          </w:p>
        </w:tc>
        <w:tc>
          <w:tcPr>
            <w:tcW w:w="2913" w:type="dxa"/>
          </w:tcPr>
          <w:p w:rsidR="00B715AB" w:rsidRPr="00B715AB" w:rsidRDefault="00B715AB" w:rsidP="00B715AB">
            <w:pPr>
              <w:jc w:val="center"/>
              <w:rPr>
                <w:sz w:val="24"/>
                <w:szCs w:val="24"/>
              </w:rPr>
            </w:pPr>
            <w:r w:rsidRPr="00B715AB">
              <w:rPr>
                <w:sz w:val="24"/>
                <w:szCs w:val="24"/>
              </w:rPr>
              <w:t>-</w:t>
            </w:r>
          </w:p>
        </w:tc>
      </w:tr>
      <w:tr w:rsidR="00B715AB" w:rsidRPr="00BF75DB" w:rsidTr="00BF178A">
        <w:tc>
          <w:tcPr>
            <w:tcW w:w="594" w:type="dxa"/>
          </w:tcPr>
          <w:p w:rsidR="00B715AB" w:rsidRPr="00BF75DB" w:rsidRDefault="00B715AB" w:rsidP="00B715AB">
            <w:pPr>
              <w:jc w:val="center"/>
              <w:rPr>
                <w:sz w:val="24"/>
                <w:szCs w:val="24"/>
              </w:rPr>
            </w:pPr>
          </w:p>
        </w:tc>
        <w:tc>
          <w:tcPr>
            <w:tcW w:w="3058" w:type="dxa"/>
            <w:vAlign w:val="center"/>
          </w:tcPr>
          <w:p w:rsidR="00B715AB" w:rsidRPr="00B715AB" w:rsidRDefault="00B715AB" w:rsidP="00B715AB">
            <w:pPr>
              <w:rPr>
                <w:color w:val="000000"/>
                <w:sz w:val="24"/>
                <w:szCs w:val="24"/>
              </w:rPr>
            </w:pPr>
            <w:r w:rsidRPr="00B715AB">
              <w:rPr>
                <w:sz w:val="24"/>
                <w:szCs w:val="24"/>
              </w:rPr>
              <w:t>Магазин "Все для дома"</w:t>
            </w:r>
          </w:p>
        </w:tc>
        <w:tc>
          <w:tcPr>
            <w:tcW w:w="1843" w:type="dxa"/>
            <w:vAlign w:val="center"/>
          </w:tcPr>
          <w:p w:rsidR="00B715AB" w:rsidRPr="00B715AB" w:rsidRDefault="00B715AB" w:rsidP="00B715AB">
            <w:pPr>
              <w:jc w:val="center"/>
              <w:rPr>
                <w:color w:val="000000"/>
                <w:sz w:val="24"/>
                <w:szCs w:val="24"/>
              </w:rPr>
            </w:pPr>
            <w:r w:rsidRPr="00B715AB">
              <w:rPr>
                <w:sz w:val="24"/>
                <w:szCs w:val="24"/>
              </w:rPr>
              <w:t>1</w:t>
            </w:r>
          </w:p>
        </w:tc>
        <w:tc>
          <w:tcPr>
            <w:tcW w:w="3544" w:type="dxa"/>
          </w:tcPr>
          <w:p w:rsidR="00B715AB" w:rsidRPr="00B715AB" w:rsidRDefault="00B715AB" w:rsidP="00B715AB">
            <w:pPr>
              <w:jc w:val="center"/>
              <w:rPr>
                <w:color w:val="000000"/>
                <w:sz w:val="24"/>
                <w:szCs w:val="24"/>
              </w:rPr>
            </w:pPr>
            <w:r w:rsidRPr="00B715AB">
              <w:rPr>
                <w:sz w:val="24"/>
                <w:szCs w:val="24"/>
              </w:rPr>
              <w:t>промтоварный</w:t>
            </w:r>
          </w:p>
        </w:tc>
        <w:tc>
          <w:tcPr>
            <w:tcW w:w="3402" w:type="dxa"/>
            <w:vAlign w:val="center"/>
          </w:tcPr>
          <w:p w:rsidR="00B715AB" w:rsidRPr="00B715AB" w:rsidRDefault="00B715AB" w:rsidP="00B715AB">
            <w:pPr>
              <w:jc w:val="center"/>
              <w:rPr>
                <w:color w:val="000000"/>
                <w:sz w:val="24"/>
                <w:szCs w:val="24"/>
              </w:rPr>
            </w:pPr>
            <w:r w:rsidRPr="00B715AB">
              <w:rPr>
                <w:sz w:val="24"/>
                <w:szCs w:val="24"/>
              </w:rPr>
              <w:t>29,6</w:t>
            </w:r>
          </w:p>
        </w:tc>
        <w:tc>
          <w:tcPr>
            <w:tcW w:w="2913" w:type="dxa"/>
          </w:tcPr>
          <w:p w:rsidR="00B715AB" w:rsidRPr="00B715AB" w:rsidRDefault="00B715AB" w:rsidP="00B715AB">
            <w:pPr>
              <w:jc w:val="center"/>
              <w:rPr>
                <w:sz w:val="24"/>
                <w:szCs w:val="24"/>
              </w:rPr>
            </w:pPr>
            <w:r w:rsidRPr="00B715AB">
              <w:rPr>
                <w:sz w:val="24"/>
                <w:szCs w:val="24"/>
              </w:rPr>
              <w:t>-</w:t>
            </w:r>
          </w:p>
        </w:tc>
      </w:tr>
      <w:tr w:rsidR="00B715AB" w:rsidRPr="00BF75DB" w:rsidTr="00BF178A">
        <w:tc>
          <w:tcPr>
            <w:tcW w:w="594" w:type="dxa"/>
          </w:tcPr>
          <w:p w:rsidR="00B715AB" w:rsidRPr="00BF75DB" w:rsidRDefault="00B715AB" w:rsidP="00B715AB">
            <w:pPr>
              <w:jc w:val="center"/>
              <w:rPr>
                <w:sz w:val="24"/>
                <w:szCs w:val="24"/>
              </w:rPr>
            </w:pPr>
          </w:p>
        </w:tc>
        <w:tc>
          <w:tcPr>
            <w:tcW w:w="3058" w:type="dxa"/>
            <w:vAlign w:val="center"/>
          </w:tcPr>
          <w:p w:rsidR="00B715AB" w:rsidRPr="00B715AB" w:rsidRDefault="00B715AB" w:rsidP="00B715AB">
            <w:pPr>
              <w:rPr>
                <w:color w:val="000000"/>
                <w:sz w:val="24"/>
                <w:szCs w:val="24"/>
              </w:rPr>
            </w:pPr>
            <w:r w:rsidRPr="00B715AB">
              <w:rPr>
                <w:sz w:val="24"/>
                <w:szCs w:val="24"/>
              </w:rPr>
              <w:t>Магазин"Прогресс"</w:t>
            </w:r>
          </w:p>
        </w:tc>
        <w:tc>
          <w:tcPr>
            <w:tcW w:w="1843" w:type="dxa"/>
            <w:vAlign w:val="center"/>
          </w:tcPr>
          <w:p w:rsidR="00B715AB" w:rsidRPr="00B715AB" w:rsidRDefault="00B715AB" w:rsidP="00B715AB">
            <w:pPr>
              <w:jc w:val="center"/>
              <w:rPr>
                <w:color w:val="000000"/>
                <w:sz w:val="24"/>
                <w:szCs w:val="24"/>
              </w:rPr>
            </w:pPr>
            <w:r w:rsidRPr="00B715AB">
              <w:rPr>
                <w:sz w:val="24"/>
                <w:szCs w:val="24"/>
              </w:rPr>
              <w:t>2</w:t>
            </w:r>
          </w:p>
        </w:tc>
        <w:tc>
          <w:tcPr>
            <w:tcW w:w="3544" w:type="dxa"/>
          </w:tcPr>
          <w:p w:rsidR="00B715AB" w:rsidRPr="00B715AB" w:rsidRDefault="00B715AB" w:rsidP="00B715AB">
            <w:pPr>
              <w:jc w:val="center"/>
              <w:rPr>
                <w:color w:val="000000"/>
                <w:sz w:val="24"/>
                <w:szCs w:val="24"/>
              </w:rPr>
            </w:pPr>
            <w:r w:rsidRPr="00B715AB">
              <w:rPr>
                <w:sz w:val="24"/>
                <w:szCs w:val="24"/>
              </w:rPr>
              <w:t>промтоварный</w:t>
            </w:r>
          </w:p>
        </w:tc>
        <w:tc>
          <w:tcPr>
            <w:tcW w:w="3402" w:type="dxa"/>
            <w:vAlign w:val="center"/>
          </w:tcPr>
          <w:p w:rsidR="00B715AB" w:rsidRPr="00B715AB" w:rsidRDefault="00B715AB" w:rsidP="00B715AB">
            <w:pPr>
              <w:jc w:val="center"/>
              <w:rPr>
                <w:color w:val="000000"/>
                <w:sz w:val="24"/>
                <w:szCs w:val="24"/>
              </w:rPr>
            </w:pPr>
            <w:r w:rsidRPr="00B715AB">
              <w:rPr>
                <w:sz w:val="24"/>
                <w:szCs w:val="24"/>
              </w:rPr>
              <w:t>35</w:t>
            </w:r>
          </w:p>
        </w:tc>
        <w:tc>
          <w:tcPr>
            <w:tcW w:w="2913" w:type="dxa"/>
          </w:tcPr>
          <w:p w:rsidR="00B715AB" w:rsidRPr="00B715AB" w:rsidRDefault="00B715AB" w:rsidP="00B715AB">
            <w:pPr>
              <w:jc w:val="center"/>
              <w:rPr>
                <w:sz w:val="24"/>
                <w:szCs w:val="24"/>
              </w:rPr>
            </w:pPr>
            <w:r w:rsidRPr="00B715AB">
              <w:rPr>
                <w:sz w:val="24"/>
                <w:szCs w:val="24"/>
              </w:rPr>
              <w:t>-</w:t>
            </w:r>
          </w:p>
        </w:tc>
      </w:tr>
      <w:tr w:rsidR="00B715AB" w:rsidRPr="00BF75DB" w:rsidTr="00BF178A">
        <w:tc>
          <w:tcPr>
            <w:tcW w:w="594" w:type="dxa"/>
          </w:tcPr>
          <w:p w:rsidR="00B715AB" w:rsidRPr="00BF75DB" w:rsidRDefault="00B715AB" w:rsidP="00B715AB">
            <w:pPr>
              <w:jc w:val="center"/>
              <w:rPr>
                <w:sz w:val="24"/>
                <w:szCs w:val="24"/>
              </w:rPr>
            </w:pPr>
          </w:p>
        </w:tc>
        <w:tc>
          <w:tcPr>
            <w:tcW w:w="3058" w:type="dxa"/>
            <w:vAlign w:val="center"/>
          </w:tcPr>
          <w:p w:rsidR="00B715AB" w:rsidRPr="00B715AB" w:rsidRDefault="00B715AB" w:rsidP="00B715AB">
            <w:pPr>
              <w:rPr>
                <w:color w:val="000000"/>
                <w:sz w:val="24"/>
                <w:szCs w:val="24"/>
              </w:rPr>
            </w:pPr>
            <w:r w:rsidRPr="00B715AB">
              <w:rPr>
                <w:sz w:val="24"/>
                <w:szCs w:val="24"/>
              </w:rPr>
              <w:t>Магазин "Ритуальные усл"</w:t>
            </w:r>
          </w:p>
        </w:tc>
        <w:tc>
          <w:tcPr>
            <w:tcW w:w="1843" w:type="dxa"/>
            <w:vAlign w:val="center"/>
          </w:tcPr>
          <w:p w:rsidR="00B715AB" w:rsidRPr="00B715AB" w:rsidRDefault="00B715AB" w:rsidP="00B715AB">
            <w:pPr>
              <w:jc w:val="center"/>
              <w:rPr>
                <w:color w:val="000000"/>
                <w:sz w:val="24"/>
                <w:szCs w:val="24"/>
              </w:rPr>
            </w:pPr>
            <w:r w:rsidRPr="00B715AB">
              <w:rPr>
                <w:sz w:val="24"/>
                <w:szCs w:val="24"/>
              </w:rPr>
              <w:t>2</w:t>
            </w:r>
          </w:p>
        </w:tc>
        <w:tc>
          <w:tcPr>
            <w:tcW w:w="3544" w:type="dxa"/>
            <w:vAlign w:val="center"/>
          </w:tcPr>
          <w:p w:rsidR="00B715AB" w:rsidRPr="00B715AB" w:rsidRDefault="00B715AB" w:rsidP="00B715AB">
            <w:pPr>
              <w:jc w:val="center"/>
              <w:rPr>
                <w:color w:val="000000"/>
                <w:sz w:val="24"/>
                <w:szCs w:val="24"/>
              </w:rPr>
            </w:pPr>
            <w:r w:rsidRPr="00B715AB">
              <w:rPr>
                <w:sz w:val="24"/>
                <w:szCs w:val="24"/>
              </w:rPr>
              <w:t>промтоварный</w:t>
            </w:r>
          </w:p>
        </w:tc>
        <w:tc>
          <w:tcPr>
            <w:tcW w:w="3402" w:type="dxa"/>
            <w:vAlign w:val="center"/>
          </w:tcPr>
          <w:p w:rsidR="00B715AB" w:rsidRPr="00B715AB" w:rsidRDefault="00B715AB" w:rsidP="00B715AB">
            <w:pPr>
              <w:jc w:val="center"/>
              <w:rPr>
                <w:color w:val="000000"/>
                <w:sz w:val="24"/>
                <w:szCs w:val="24"/>
              </w:rPr>
            </w:pPr>
            <w:r w:rsidRPr="00B715AB">
              <w:rPr>
                <w:sz w:val="24"/>
                <w:szCs w:val="24"/>
              </w:rPr>
              <w:t>55</w:t>
            </w:r>
          </w:p>
        </w:tc>
        <w:tc>
          <w:tcPr>
            <w:tcW w:w="2913" w:type="dxa"/>
          </w:tcPr>
          <w:p w:rsidR="00B715AB" w:rsidRPr="00B715AB" w:rsidRDefault="00B715AB" w:rsidP="00B715AB">
            <w:pPr>
              <w:jc w:val="center"/>
              <w:rPr>
                <w:sz w:val="24"/>
                <w:szCs w:val="24"/>
              </w:rPr>
            </w:pPr>
            <w:r w:rsidRPr="00B715AB">
              <w:rPr>
                <w:sz w:val="24"/>
                <w:szCs w:val="24"/>
              </w:rPr>
              <w:t>-</w:t>
            </w:r>
          </w:p>
        </w:tc>
      </w:tr>
      <w:tr w:rsidR="00B715AB" w:rsidRPr="00BF75DB" w:rsidTr="00BF178A">
        <w:tc>
          <w:tcPr>
            <w:tcW w:w="594" w:type="dxa"/>
          </w:tcPr>
          <w:p w:rsidR="00B715AB" w:rsidRPr="00BF75DB" w:rsidRDefault="00B715AB" w:rsidP="00B715AB">
            <w:pPr>
              <w:jc w:val="center"/>
              <w:rPr>
                <w:sz w:val="24"/>
                <w:szCs w:val="24"/>
              </w:rPr>
            </w:pPr>
          </w:p>
        </w:tc>
        <w:tc>
          <w:tcPr>
            <w:tcW w:w="3058" w:type="dxa"/>
            <w:vAlign w:val="center"/>
          </w:tcPr>
          <w:p w:rsidR="00B715AB" w:rsidRPr="00B715AB" w:rsidRDefault="00B715AB" w:rsidP="00B715AB">
            <w:pPr>
              <w:rPr>
                <w:color w:val="000000"/>
                <w:sz w:val="24"/>
                <w:szCs w:val="24"/>
              </w:rPr>
            </w:pPr>
            <w:r w:rsidRPr="00B715AB">
              <w:rPr>
                <w:sz w:val="24"/>
                <w:szCs w:val="24"/>
              </w:rPr>
              <w:t>Магазин "Текстиль"</w:t>
            </w:r>
          </w:p>
        </w:tc>
        <w:tc>
          <w:tcPr>
            <w:tcW w:w="1843" w:type="dxa"/>
            <w:vAlign w:val="center"/>
          </w:tcPr>
          <w:p w:rsidR="00B715AB" w:rsidRPr="00B715AB" w:rsidRDefault="00B715AB" w:rsidP="00B715AB">
            <w:pPr>
              <w:jc w:val="center"/>
              <w:rPr>
                <w:color w:val="000000"/>
                <w:sz w:val="24"/>
                <w:szCs w:val="24"/>
              </w:rPr>
            </w:pPr>
            <w:r w:rsidRPr="00B715AB">
              <w:rPr>
                <w:sz w:val="24"/>
                <w:szCs w:val="24"/>
              </w:rPr>
              <w:t>1</w:t>
            </w:r>
          </w:p>
        </w:tc>
        <w:tc>
          <w:tcPr>
            <w:tcW w:w="3544" w:type="dxa"/>
            <w:vAlign w:val="center"/>
          </w:tcPr>
          <w:p w:rsidR="00B715AB" w:rsidRPr="00B715AB" w:rsidRDefault="00B715AB" w:rsidP="00B715AB">
            <w:pPr>
              <w:jc w:val="center"/>
              <w:rPr>
                <w:color w:val="000000"/>
                <w:sz w:val="24"/>
                <w:szCs w:val="24"/>
              </w:rPr>
            </w:pPr>
            <w:r w:rsidRPr="00B715AB">
              <w:rPr>
                <w:sz w:val="24"/>
                <w:szCs w:val="24"/>
              </w:rPr>
              <w:t>промтоварный</w:t>
            </w:r>
          </w:p>
        </w:tc>
        <w:tc>
          <w:tcPr>
            <w:tcW w:w="3402" w:type="dxa"/>
            <w:vAlign w:val="center"/>
          </w:tcPr>
          <w:p w:rsidR="00B715AB" w:rsidRPr="00B715AB" w:rsidRDefault="00B715AB" w:rsidP="00B715AB">
            <w:pPr>
              <w:jc w:val="center"/>
              <w:rPr>
                <w:color w:val="000000"/>
                <w:sz w:val="24"/>
                <w:szCs w:val="24"/>
              </w:rPr>
            </w:pPr>
            <w:r w:rsidRPr="00B715AB">
              <w:rPr>
                <w:sz w:val="24"/>
                <w:szCs w:val="24"/>
              </w:rPr>
              <w:t>30</w:t>
            </w:r>
          </w:p>
        </w:tc>
        <w:tc>
          <w:tcPr>
            <w:tcW w:w="2913" w:type="dxa"/>
          </w:tcPr>
          <w:p w:rsidR="00B715AB" w:rsidRPr="00B715AB" w:rsidRDefault="00B715AB" w:rsidP="00B715AB">
            <w:pPr>
              <w:jc w:val="center"/>
              <w:rPr>
                <w:sz w:val="24"/>
                <w:szCs w:val="24"/>
              </w:rPr>
            </w:pPr>
            <w:r w:rsidRPr="00B715AB">
              <w:rPr>
                <w:sz w:val="24"/>
                <w:szCs w:val="24"/>
              </w:rPr>
              <w:t>-</w:t>
            </w:r>
          </w:p>
        </w:tc>
      </w:tr>
      <w:tr w:rsidR="00B715AB" w:rsidRPr="00BF75DB" w:rsidTr="00BF178A">
        <w:tc>
          <w:tcPr>
            <w:tcW w:w="594" w:type="dxa"/>
          </w:tcPr>
          <w:p w:rsidR="00B715AB" w:rsidRPr="00BF75DB" w:rsidRDefault="00B715AB" w:rsidP="00B715AB">
            <w:pPr>
              <w:jc w:val="center"/>
              <w:rPr>
                <w:sz w:val="24"/>
                <w:szCs w:val="24"/>
              </w:rPr>
            </w:pPr>
          </w:p>
        </w:tc>
        <w:tc>
          <w:tcPr>
            <w:tcW w:w="3058" w:type="dxa"/>
            <w:vAlign w:val="center"/>
          </w:tcPr>
          <w:p w:rsidR="00B715AB" w:rsidRPr="00B715AB" w:rsidRDefault="00B715AB" w:rsidP="00B715AB">
            <w:pPr>
              <w:rPr>
                <w:color w:val="000000"/>
                <w:sz w:val="24"/>
                <w:szCs w:val="24"/>
              </w:rPr>
            </w:pPr>
            <w:r w:rsidRPr="00B715AB">
              <w:rPr>
                <w:sz w:val="24"/>
                <w:szCs w:val="24"/>
              </w:rPr>
              <w:t>Магазин"Мастер"</w:t>
            </w:r>
          </w:p>
        </w:tc>
        <w:tc>
          <w:tcPr>
            <w:tcW w:w="1843" w:type="dxa"/>
            <w:vAlign w:val="center"/>
          </w:tcPr>
          <w:p w:rsidR="00B715AB" w:rsidRPr="00B715AB" w:rsidRDefault="00B715AB" w:rsidP="00B715AB">
            <w:pPr>
              <w:jc w:val="center"/>
              <w:rPr>
                <w:color w:val="000000"/>
                <w:sz w:val="24"/>
                <w:szCs w:val="24"/>
              </w:rPr>
            </w:pPr>
            <w:r w:rsidRPr="00B715AB">
              <w:rPr>
                <w:sz w:val="24"/>
                <w:szCs w:val="24"/>
              </w:rPr>
              <w:t>1</w:t>
            </w:r>
          </w:p>
        </w:tc>
        <w:tc>
          <w:tcPr>
            <w:tcW w:w="3544" w:type="dxa"/>
            <w:vAlign w:val="center"/>
          </w:tcPr>
          <w:p w:rsidR="00B715AB" w:rsidRPr="00B715AB" w:rsidRDefault="00B715AB" w:rsidP="00B715AB">
            <w:pPr>
              <w:jc w:val="center"/>
              <w:rPr>
                <w:color w:val="000000"/>
                <w:sz w:val="24"/>
                <w:szCs w:val="24"/>
              </w:rPr>
            </w:pPr>
            <w:r w:rsidRPr="00B715AB">
              <w:rPr>
                <w:sz w:val="24"/>
                <w:szCs w:val="24"/>
              </w:rPr>
              <w:t>промтоварный</w:t>
            </w:r>
          </w:p>
        </w:tc>
        <w:tc>
          <w:tcPr>
            <w:tcW w:w="3402" w:type="dxa"/>
            <w:vAlign w:val="center"/>
          </w:tcPr>
          <w:p w:rsidR="00B715AB" w:rsidRPr="00B715AB" w:rsidRDefault="00B715AB" w:rsidP="00B715AB">
            <w:pPr>
              <w:jc w:val="center"/>
              <w:rPr>
                <w:color w:val="000000"/>
                <w:sz w:val="24"/>
                <w:szCs w:val="24"/>
              </w:rPr>
            </w:pPr>
            <w:r w:rsidRPr="00B715AB">
              <w:rPr>
                <w:sz w:val="24"/>
                <w:szCs w:val="24"/>
              </w:rPr>
              <w:t>59</w:t>
            </w:r>
          </w:p>
        </w:tc>
        <w:tc>
          <w:tcPr>
            <w:tcW w:w="2913" w:type="dxa"/>
          </w:tcPr>
          <w:p w:rsidR="00B715AB" w:rsidRPr="00B715AB" w:rsidRDefault="00B715AB" w:rsidP="00B715AB">
            <w:pPr>
              <w:jc w:val="center"/>
              <w:rPr>
                <w:sz w:val="24"/>
                <w:szCs w:val="24"/>
              </w:rPr>
            </w:pPr>
            <w:r w:rsidRPr="00B715AB">
              <w:rPr>
                <w:sz w:val="24"/>
                <w:szCs w:val="24"/>
              </w:rPr>
              <w:t>-</w:t>
            </w:r>
          </w:p>
        </w:tc>
      </w:tr>
      <w:tr w:rsidR="00B715AB" w:rsidRPr="00BF75DB" w:rsidTr="00BF178A">
        <w:tc>
          <w:tcPr>
            <w:tcW w:w="594" w:type="dxa"/>
          </w:tcPr>
          <w:p w:rsidR="00B715AB" w:rsidRPr="00BF75DB" w:rsidRDefault="00B715AB" w:rsidP="00B715AB">
            <w:pPr>
              <w:jc w:val="center"/>
              <w:rPr>
                <w:sz w:val="24"/>
                <w:szCs w:val="24"/>
              </w:rPr>
            </w:pPr>
          </w:p>
        </w:tc>
        <w:tc>
          <w:tcPr>
            <w:tcW w:w="3058" w:type="dxa"/>
            <w:vAlign w:val="center"/>
          </w:tcPr>
          <w:p w:rsidR="00B715AB" w:rsidRPr="00B715AB" w:rsidRDefault="00B715AB" w:rsidP="00B715AB">
            <w:pPr>
              <w:rPr>
                <w:color w:val="000000"/>
                <w:sz w:val="24"/>
                <w:szCs w:val="24"/>
              </w:rPr>
            </w:pPr>
            <w:r w:rsidRPr="00B715AB">
              <w:rPr>
                <w:sz w:val="24"/>
                <w:szCs w:val="24"/>
              </w:rPr>
              <w:t>Магазин"Электроинструм</w:t>
            </w:r>
          </w:p>
        </w:tc>
        <w:tc>
          <w:tcPr>
            <w:tcW w:w="1843" w:type="dxa"/>
            <w:vAlign w:val="center"/>
          </w:tcPr>
          <w:p w:rsidR="00B715AB" w:rsidRPr="00B715AB" w:rsidRDefault="00B715AB" w:rsidP="00B715AB">
            <w:pPr>
              <w:jc w:val="center"/>
              <w:rPr>
                <w:color w:val="000000"/>
                <w:sz w:val="24"/>
                <w:szCs w:val="24"/>
              </w:rPr>
            </w:pPr>
            <w:r w:rsidRPr="00B715AB">
              <w:rPr>
                <w:sz w:val="24"/>
                <w:szCs w:val="24"/>
              </w:rPr>
              <w:t>1</w:t>
            </w:r>
          </w:p>
        </w:tc>
        <w:tc>
          <w:tcPr>
            <w:tcW w:w="3544" w:type="dxa"/>
            <w:vAlign w:val="center"/>
          </w:tcPr>
          <w:p w:rsidR="00B715AB" w:rsidRPr="00B715AB" w:rsidRDefault="00B715AB" w:rsidP="00B715AB">
            <w:pPr>
              <w:jc w:val="center"/>
              <w:rPr>
                <w:color w:val="000000"/>
                <w:sz w:val="24"/>
                <w:szCs w:val="24"/>
              </w:rPr>
            </w:pPr>
            <w:r w:rsidRPr="00B715AB">
              <w:rPr>
                <w:sz w:val="24"/>
                <w:szCs w:val="24"/>
              </w:rPr>
              <w:t>промтоварный</w:t>
            </w:r>
          </w:p>
        </w:tc>
        <w:tc>
          <w:tcPr>
            <w:tcW w:w="3402" w:type="dxa"/>
            <w:vAlign w:val="center"/>
          </w:tcPr>
          <w:p w:rsidR="00B715AB" w:rsidRPr="00B715AB" w:rsidRDefault="00B715AB" w:rsidP="00B715AB">
            <w:pPr>
              <w:jc w:val="center"/>
              <w:rPr>
                <w:color w:val="000000"/>
                <w:sz w:val="24"/>
                <w:szCs w:val="24"/>
              </w:rPr>
            </w:pPr>
            <w:r w:rsidRPr="00B715AB">
              <w:rPr>
                <w:sz w:val="24"/>
                <w:szCs w:val="24"/>
              </w:rPr>
              <w:t>40</w:t>
            </w:r>
          </w:p>
        </w:tc>
        <w:tc>
          <w:tcPr>
            <w:tcW w:w="2913" w:type="dxa"/>
          </w:tcPr>
          <w:p w:rsidR="00B715AB" w:rsidRPr="00B715AB" w:rsidRDefault="00B715AB" w:rsidP="00B715AB">
            <w:pPr>
              <w:jc w:val="center"/>
              <w:rPr>
                <w:sz w:val="24"/>
                <w:szCs w:val="24"/>
              </w:rPr>
            </w:pPr>
            <w:r w:rsidRPr="00B715AB">
              <w:rPr>
                <w:sz w:val="24"/>
                <w:szCs w:val="24"/>
              </w:rPr>
              <w:t>-</w:t>
            </w:r>
          </w:p>
        </w:tc>
      </w:tr>
      <w:tr w:rsidR="00B715AB" w:rsidRPr="00BF75DB" w:rsidTr="00BF178A">
        <w:tc>
          <w:tcPr>
            <w:tcW w:w="594" w:type="dxa"/>
          </w:tcPr>
          <w:p w:rsidR="00B715AB" w:rsidRPr="00BF75DB" w:rsidRDefault="00B715AB" w:rsidP="00B715AB">
            <w:pPr>
              <w:jc w:val="center"/>
              <w:rPr>
                <w:sz w:val="24"/>
                <w:szCs w:val="24"/>
              </w:rPr>
            </w:pPr>
          </w:p>
        </w:tc>
        <w:tc>
          <w:tcPr>
            <w:tcW w:w="3058" w:type="dxa"/>
            <w:vAlign w:val="center"/>
          </w:tcPr>
          <w:p w:rsidR="00B715AB" w:rsidRPr="00B715AB" w:rsidRDefault="00B715AB" w:rsidP="00B715AB">
            <w:pPr>
              <w:rPr>
                <w:color w:val="000000"/>
                <w:sz w:val="24"/>
                <w:szCs w:val="24"/>
              </w:rPr>
            </w:pPr>
            <w:r w:rsidRPr="00B715AB">
              <w:rPr>
                <w:sz w:val="24"/>
                <w:szCs w:val="24"/>
              </w:rPr>
              <w:t>Магазин"Атозапчасти"</w:t>
            </w:r>
          </w:p>
        </w:tc>
        <w:tc>
          <w:tcPr>
            <w:tcW w:w="1843" w:type="dxa"/>
            <w:vAlign w:val="center"/>
          </w:tcPr>
          <w:p w:rsidR="00B715AB" w:rsidRPr="00B715AB" w:rsidRDefault="00B715AB" w:rsidP="00B715AB">
            <w:pPr>
              <w:jc w:val="center"/>
              <w:rPr>
                <w:color w:val="000000"/>
                <w:sz w:val="24"/>
                <w:szCs w:val="24"/>
              </w:rPr>
            </w:pPr>
            <w:r w:rsidRPr="00B715AB">
              <w:rPr>
                <w:sz w:val="24"/>
                <w:szCs w:val="24"/>
              </w:rPr>
              <w:t>1</w:t>
            </w:r>
          </w:p>
        </w:tc>
        <w:tc>
          <w:tcPr>
            <w:tcW w:w="3544" w:type="dxa"/>
            <w:vAlign w:val="center"/>
          </w:tcPr>
          <w:p w:rsidR="00B715AB" w:rsidRPr="00B715AB" w:rsidRDefault="00B715AB" w:rsidP="00B715AB">
            <w:pPr>
              <w:jc w:val="center"/>
              <w:rPr>
                <w:color w:val="000000"/>
                <w:sz w:val="24"/>
                <w:szCs w:val="24"/>
              </w:rPr>
            </w:pPr>
            <w:r w:rsidRPr="00B715AB">
              <w:rPr>
                <w:sz w:val="24"/>
                <w:szCs w:val="24"/>
              </w:rPr>
              <w:t>промтоварный</w:t>
            </w:r>
          </w:p>
        </w:tc>
        <w:tc>
          <w:tcPr>
            <w:tcW w:w="3402" w:type="dxa"/>
            <w:vAlign w:val="center"/>
          </w:tcPr>
          <w:p w:rsidR="00B715AB" w:rsidRPr="00B715AB" w:rsidRDefault="00B715AB" w:rsidP="00B715AB">
            <w:pPr>
              <w:jc w:val="center"/>
              <w:rPr>
                <w:color w:val="000000"/>
                <w:sz w:val="24"/>
                <w:szCs w:val="24"/>
              </w:rPr>
            </w:pPr>
            <w:r w:rsidRPr="00B715AB">
              <w:rPr>
                <w:sz w:val="24"/>
                <w:szCs w:val="24"/>
              </w:rPr>
              <w:t>29</w:t>
            </w:r>
          </w:p>
        </w:tc>
        <w:tc>
          <w:tcPr>
            <w:tcW w:w="2913" w:type="dxa"/>
          </w:tcPr>
          <w:p w:rsidR="00B715AB" w:rsidRPr="00B715AB" w:rsidRDefault="00B715AB" w:rsidP="00B715AB">
            <w:pPr>
              <w:jc w:val="center"/>
              <w:rPr>
                <w:sz w:val="24"/>
                <w:szCs w:val="24"/>
              </w:rPr>
            </w:pPr>
            <w:r w:rsidRPr="00B715AB">
              <w:rPr>
                <w:sz w:val="24"/>
                <w:szCs w:val="24"/>
              </w:rPr>
              <w:t>-</w:t>
            </w:r>
          </w:p>
        </w:tc>
      </w:tr>
      <w:tr w:rsidR="00B715AB" w:rsidRPr="00BF75DB" w:rsidTr="00BF178A">
        <w:tc>
          <w:tcPr>
            <w:tcW w:w="594" w:type="dxa"/>
          </w:tcPr>
          <w:p w:rsidR="00B715AB" w:rsidRPr="00BF75DB" w:rsidRDefault="00B715AB" w:rsidP="00B715AB">
            <w:pPr>
              <w:jc w:val="center"/>
              <w:rPr>
                <w:sz w:val="24"/>
                <w:szCs w:val="24"/>
              </w:rPr>
            </w:pPr>
          </w:p>
        </w:tc>
        <w:tc>
          <w:tcPr>
            <w:tcW w:w="3058" w:type="dxa"/>
            <w:vAlign w:val="center"/>
          </w:tcPr>
          <w:p w:rsidR="00B715AB" w:rsidRPr="00B715AB" w:rsidRDefault="00B715AB" w:rsidP="00B715AB">
            <w:pPr>
              <w:rPr>
                <w:color w:val="000000"/>
                <w:sz w:val="24"/>
                <w:szCs w:val="24"/>
              </w:rPr>
            </w:pPr>
            <w:r w:rsidRPr="00B715AB">
              <w:rPr>
                <w:sz w:val="24"/>
                <w:szCs w:val="24"/>
              </w:rPr>
              <w:t>Магазин"Москов. ярмарка"</w:t>
            </w:r>
          </w:p>
        </w:tc>
        <w:tc>
          <w:tcPr>
            <w:tcW w:w="1843" w:type="dxa"/>
            <w:vAlign w:val="center"/>
          </w:tcPr>
          <w:p w:rsidR="00B715AB" w:rsidRPr="00B715AB" w:rsidRDefault="00B715AB" w:rsidP="00B715AB">
            <w:pPr>
              <w:jc w:val="center"/>
              <w:rPr>
                <w:color w:val="000000"/>
                <w:sz w:val="24"/>
                <w:szCs w:val="24"/>
              </w:rPr>
            </w:pPr>
            <w:r w:rsidRPr="00B715AB">
              <w:rPr>
                <w:sz w:val="24"/>
                <w:szCs w:val="24"/>
              </w:rPr>
              <w:t>4</w:t>
            </w:r>
          </w:p>
        </w:tc>
        <w:tc>
          <w:tcPr>
            <w:tcW w:w="3544" w:type="dxa"/>
            <w:vAlign w:val="center"/>
          </w:tcPr>
          <w:p w:rsidR="00B715AB" w:rsidRPr="00B715AB" w:rsidRDefault="00B715AB" w:rsidP="00B715AB">
            <w:pPr>
              <w:jc w:val="center"/>
              <w:rPr>
                <w:color w:val="000000"/>
                <w:sz w:val="24"/>
                <w:szCs w:val="24"/>
              </w:rPr>
            </w:pPr>
            <w:r w:rsidRPr="00B715AB">
              <w:rPr>
                <w:sz w:val="24"/>
                <w:szCs w:val="24"/>
              </w:rPr>
              <w:t>промтоварный</w:t>
            </w:r>
          </w:p>
        </w:tc>
        <w:tc>
          <w:tcPr>
            <w:tcW w:w="3402" w:type="dxa"/>
            <w:vAlign w:val="center"/>
          </w:tcPr>
          <w:p w:rsidR="00B715AB" w:rsidRPr="00B715AB" w:rsidRDefault="00B715AB" w:rsidP="00B715AB">
            <w:pPr>
              <w:jc w:val="center"/>
              <w:rPr>
                <w:color w:val="000000"/>
                <w:sz w:val="24"/>
                <w:szCs w:val="24"/>
              </w:rPr>
            </w:pPr>
            <w:r w:rsidRPr="00B715AB">
              <w:rPr>
                <w:sz w:val="24"/>
                <w:szCs w:val="24"/>
              </w:rPr>
              <w:t>140</w:t>
            </w:r>
          </w:p>
        </w:tc>
        <w:tc>
          <w:tcPr>
            <w:tcW w:w="2913" w:type="dxa"/>
          </w:tcPr>
          <w:p w:rsidR="00B715AB" w:rsidRPr="00B715AB" w:rsidRDefault="00B715AB" w:rsidP="00B715AB">
            <w:pPr>
              <w:jc w:val="center"/>
              <w:rPr>
                <w:sz w:val="24"/>
                <w:szCs w:val="24"/>
              </w:rPr>
            </w:pPr>
            <w:r w:rsidRPr="00B715AB">
              <w:rPr>
                <w:sz w:val="24"/>
                <w:szCs w:val="24"/>
              </w:rPr>
              <w:t>-</w:t>
            </w:r>
          </w:p>
        </w:tc>
      </w:tr>
      <w:tr w:rsidR="00B715AB" w:rsidRPr="00BF75DB" w:rsidTr="00BF178A">
        <w:tc>
          <w:tcPr>
            <w:tcW w:w="594" w:type="dxa"/>
          </w:tcPr>
          <w:p w:rsidR="00B715AB" w:rsidRPr="00BF75DB" w:rsidRDefault="00B715AB" w:rsidP="00B715AB">
            <w:pPr>
              <w:jc w:val="center"/>
              <w:rPr>
                <w:sz w:val="24"/>
                <w:szCs w:val="24"/>
              </w:rPr>
            </w:pPr>
          </w:p>
        </w:tc>
        <w:tc>
          <w:tcPr>
            <w:tcW w:w="3058" w:type="dxa"/>
            <w:vAlign w:val="center"/>
          </w:tcPr>
          <w:p w:rsidR="00B715AB" w:rsidRPr="00B715AB" w:rsidRDefault="00B715AB" w:rsidP="00B715AB">
            <w:pPr>
              <w:rPr>
                <w:color w:val="000000"/>
                <w:sz w:val="24"/>
                <w:szCs w:val="24"/>
              </w:rPr>
            </w:pPr>
            <w:r w:rsidRPr="00B715AB">
              <w:rPr>
                <w:sz w:val="24"/>
                <w:szCs w:val="24"/>
              </w:rPr>
              <w:t>Магазин"Москов. ярмарка"</w:t>
            </w:r>
          </w:p>
        </w:tc>
        <w:tc>
          <w:tcPr>
            <w:tcW w:w="1843" w:type="dxa"/>
            <w:vAlign w:val="center"/>
          </w:tcPr>
          <w:p w:rsidR="00B715AB" w:rsidRPr="00B715AB" w:rsidRDefault="00B715AB" w:rsidP="00B715AB">
            <w:pPr>
              <w:jc w:val="center"/>
              <w:rPr>
                <w:color w:val="000000"/>
                <w:sz w:val="24"/>
                <w:szCs w:val="24"/>
              </w:rPr>
            </w:pPr>
            <w:r w:rsidRPr="00B715AB">
              <w:rPr>
                <w:sz w:val="24"/>
                <w:szCs w:val="24"/>
              </w:rPr>
              <w:t>1</w:t>
            </w:r>
          </w:p>
        </w:tc>
        <w:tc>
          <w:tcPr>
            <w:tcW w:w="3544" w:type="dxa"/>
            <w:vAlign w:val="center"/>
          </w:tcPr>
          <w:p w:rsidR="00B715AB" w:rsidRPr="00B715AB" w:rsidRDefault="00B715AB" w:rsidP="00B715AB">
            <w:pPr>
              <w:jc w:val="center"/>
              <w:rPr>
                <w:color w:val="000000"/>
                <w:sz w:val="24"/>
                <w:szCs w:val="24"/>
              </w:rPr>
            </w:pPr>
            <w:r w:rsidRPr="00B715AB">
              <w:rPr>
                <w:sz w:val="24"/>
                <w:szCs w:val="24"/>
              </w:rPr>
              <w:t>промтоварный</w:t>
            </w:r>
          </w:p>
        </w:tc>
        <w:tc>
          <w:tcPr>
            <w:tcW w:w="3402" w:type="dxa"/>
            <w:vAlign w:val="center"/>
          </w:tcPr>
          <w:p w:rsidR="00B715AB" w:rsidRPr="00B715AB" w:rsidRDefault="00B715AB" w:rsidP="00B715AB">
            <w:pPr>
              <w:jc w:val="center"/>
              <w:rPr>
                <w:color w:val="000000"/>
                <w:sz w:val="24"/>
                <w:szCs w:val="24"/>
              </w:rPr>
            </w:pPr>
            <w:r w:rsidRPr="00B715AB">
              <w:rPr>
                <w:sz w:val="24"/>
                <w:szCs w:val="24"/>
              </w:rPr>
              <w:t>40</w:t>
            </w:r>
          </w:p>
        </w:tc>
        <w:tc>
          <w:tcPr>
            <w:tcW w:w="2913" w:type="dxa"/>
          </w:tcPr>
          <w:p w:rsidR="00B715AB" w:rsidRPr="00B715AB" w:rsidRDefault="00B715AB" w:rsidP="00B715AB">
            <w:pPr>
              <w:jc w:val="center"/>
              <w:rPr>
                <w:sz w:val="24"/>
                <w:szCs w:val="24"/>
              </w:rPr>
            </w:pPr>
            <w:r w:rsidRPr="00B715AB">
              <w:rPr>
                <w:sz w:val="24"/>
                <w:szCs w:val="24"/>
              </w:rPr>
              <w:t>-</w:t>
            </w:r>
          </w:p>
        </w:tc>
      </w:tr>
      <w:tr w:rsidR="00B715AB" w:rsidRPr="00BF75DB" w:rsidTr="00BF178A">
        <w:tc>
          <w:tcPr>
            <w:tcW w:w="594" w:type="dxa"/>
          </w:tcPr>
          <w:p w:rsidR="00B715AB" w:rsidRPr="00BF75DB" w:rsidRDefault="00B715AB" w:rsidP="00B715AB">
            <w:pPr>
              <w:jc w:val="center"/>
              <w:rPr>
                <w:sz w:val="24"/>
                <w:szCs w:val="24"/>
              </w:rPr>
            </w:pPr>
          </w:p>
        </w:tc>
        <w:tc>
          <w:tcPr>
            <w:tcW w:w="3058" w:type="dxa"/>
            <w:vAlign w:val="center"/>
          </w:tcPr>
          <w:p w:rsidR="00B715AB" w:rsidRPr="00B715AB" w:rsidRDefault="00B715AB" w:rsidP="00B715AB">
            <w:pPr>
              <w:rPr>
                <w:color w:val="000000"/>
                <w:sz w:val="24"/>
                <w:szCs w:val="24"/>
              </w:rPr>
            </w:pPr>
            <w:r w:rsidRPr="00B715AB">
              <w:rPr>
                <w:sz w:val="24"/>
                <w:szCs w:val="24"/>
              </w:rPr>
              <w:t>Магазин"Ритуальные усл</w:t>
            </w:r>
            <w:r w:rsidRPr="00B715AB">
              <w:rPr>
                <w:sz w:val="24"/>
                <w:szCs w:val="24"/>
              </w:rPr>
              <w:t>у</w:t>
            </w:r>
            <w:r w:rsidRPr="00B715AB">
              <w:rPr>
                <w:sz w:val="24"/>
                <w:szCs w:val="24"/>
              </w:rPr>
              <w:t>ги"</w:t>
            </w:r>
          </w:p>
        </w:tc>
        <w:tc>
          <w:tcPr>
            <w:tcW w:w="1843" w:type="dxa"/>
            <w:vAlign w:val="center"/>
          </w:tcPr>
          <w:p w:rsidR="00B715AB" w:rsidRPr="00B715AB" w:rsidRDefault="00B715AB" w:rsidP="00B715AB">
            <w:pPr>
              <w:jc w:val="center"/>
              <w:rPr>
                <w:color w:val="000000"/>
                <w:sz w:val="24"/>
                <w:szCs w:val="24"/>
              </w:rPr>
            </w:pPr>
            <w:r w:rsidRPr="00B715AB">
              <w:rPr>
                <w:sz w:val="24"/>
                <w:szCs w:val="24"/>
              </w:rPr>
              <w:t>1</w:t>
            </w:r>
          </w:p>
        </w:tc>
        <w:tc>
          <w:tcPr>
            <w:tcW w:w="3544" w:type="dxa"/>
            <w:vAlign w:val="center"/>
          </w:tcPr>
          <w:p w:rsidR="00B715AB" w:rsidRPr="00B715AB" w:rsidRDefault="00B715AB" w:rsidP="00B715AB">
            <w:pPr>
              <w:jc w:val="center"/>
              <w:rPr>
                <w:color w:val="000000"/>
                <w:sz w:val="24"/>
                <w:szCs w:val="24"/>
              </w:rPr>
            </w:pPr>
            <w:r w:rsidRPr="00B715AB">
              <w:rPr>
                <w:sz w:val="24"/>
                <w:szCs w:val="24"/>
              </w:rPr>
              <w:t>промтоварный</w:t>
            </w:r>
          </w:p>
        </w:tc>
        <w:tc>
          <w:tcPr>
            <w:tcW w:w="3402" w:type="dxa"/>
            <w:vAlign w:val="center"/>
          </w:tcPr>
          <w:p w:rsidR="00B715AB" w:rsidRPr="00B715AB" w:rsidRDefault="00B715AB" w:rsidP="00B715AB">
            <w:pPr>
              <w:jc w:val="center"/>
              <w:rPr>
                <w:color w:val="000000"/>
                <w:sz w:val="24"/>
                <w:szCs w:val="24"/>
              </w:rPr>
            </w:pPr>
            <w:r w:rsidRPr="00B715AB">
              <w:rPr>
                <w:sz w:val="24"/>
                <w:szCs w:val="24"/>
              </w:rPr>
              <w:t>18</w:t>
            </w:r>
          </w:p>
        </w:tc>
        <w:tc>
          <w:tcPr>
            <w:tcW w:w="2913" w:type="dxa"/>
          </w:tcPr>
          <w:p w:rsidR="00B715AB" w:rsidRPr="00B715AB" w:rsidRDefault="00B715AB" w:rsidP="00B715AB">
            <w:pPr>
              <w:jc w:val="center"/>
              <w:rPr>
                <w:sz w:val="24"/>
                <w:szCs w:val="24"/>
              </w:rPr>
            </w:pPr>
            <w:r w:rsidRPr="00B715AB">
              <w:rPr>
                <w:sz w:val="24"/>
                <w:szCs w:val="24"/>
              </w:rPr>
              <w:t>-</w:t>
            </w:r>
          </w:p>
        </w:tc>
      </w:tr>
      <w:tr w:rsidR="00B715AB" w:rsidRPr="00BF75DB" w:rsidTr="00BF178A">
        <w:tc>
          <w:tcPr>
            <w:tcW w:w="594" w:type="dxa"/>
          </w:tcPr>
          <w:p w:rsidR="00B715AB" w:rsidRPr="00BF75DB" w:rsidRDefault="00B715AB" w:rsidP="00B715AB">
            <w:pPr>
              <w:jc w:val="center"/>
              <w:rPr>
                <w:sz w:val="24"/>
                <w:szCs w:val="24"/>
              </w:rPr>
            </w:pPr>
          </w:p>
        </w:tc>
        <w:tc>
          <w:tcPr>
            <w:tcW w:w="3058" w:type="dxa"/>
            <w:vAlign w:val="center"/>
          </w:tcPr>
          <w:p w:rsidR="00B715AB" w:rsidRPr="00B715AB" w:rsidRDefault="00B715AB" w:rsidP="00B715AB">
            <w:pPr>
              <w:rPr>
                <w:color w:val="000000"/>
                <w:sz w:val="24"/>
                <w:szCs w:val="24"/>
              </w:rPr>
            </w:pPr>
            <w:r w:rsidRPr="00B715AB">
              <w:rPr>
                <w:sz w:val="24"/>
                <w:szCs w:val="24"/>
              </w:rPr>
              <w:t>Магазин "Авто-шины"</w:t>
            </w:r>
          </w:p>
        </w:tc>
        <w:tc>
          <w:tcPr>
            <w:tcW w:w="1843" w:type="dxa"/>
            <w:vAlign w:val="center"/>
          </w:tcPr>
          <w:p w:rsidR="00B715AB" w:rsidRPr="00B715AB" w:rsidRDefault="00B715AB" w:rsidP="00B715AB">
            <w:pPr>
              <w:jc w:val="center"/>
              <w:rPr>
                <w:color w:val="000000"/>
                <w:sz w:val="24"/>
                <w:szCs w:val="24"/>
              </w:rPr>
            </w:pPr>
            <w:r w:rsidRPr="00B715AB">
              <w:rPr>
                <w:sz w:val="24"/>
                <w:szCs w:val="24"/>
              </w:rPr>
              <w:t>1</w:t>
            </w:r>
          </w:p>
        </w:tc>
        <w:tc>
          <w:tcPr>
            <w:tcW w:w="3544" w:type="dxa"/>
            <w:vAlign w:val="center"/>
          </w:tcPr>
          <w:p w:rsidR="00B715AB" w:rsidRPr="00B715AB" w:rsidRDefault="00B715AB" w:rsidP="00B715AB">
            <w:pPr>
              <w:jc w:val="center"/>
              <w:rPr>
                <w:color w:val="000000"/>
                <w:sz w:val="24"/>
                <w:szCs w:val="24"/>
              </w:rPr>
            </w:pPr>
            <w:r w:rsidRPr="00B715AB">
              <w:rPr>
                <w:sz w:val="24"/>
                <w:szCs w:val="24"/>
              </w:rPr>
              <w:t>промтоварный</w:t>
            </w:r>
          </w:p>
        </w:tc>
        <w:tc>
          <w:tcPr>
            <w:tcW w:w="3402" w:type="dxa"/>
            <w:vAlign w:val="center"/>
          </w:tcPr>
          <w:p w:rsidR="00B715AB" w:rsidRPr="00B715AB" w:rsidRDefault="00B715AB" w:rsidP="00B715AB">
            <w:pPr>
              <w:jc w:val="center"/>
              <w:rPr>
                <w:color w:val="000000"/>
                <w:sz w:val="24"/>
                <w:szCs w:val="24"/>
              </w:rPr>
            </w:pPr>
            <w:r w:rsidRPr="00B715AB">
              <w:rPr>
                <w:sz w:val="24"/>
                <w:szCs w:val="24"/>
              </w:rPr>
              <w:t>40</w:t>
            </w:r>
          </w:p>
        </w:tc>
        <w:tc>
          <w:tcPr>
            <w:tcW w:w="2913" w:type="dxa"/>
          </w:tcPr>
          <w:p w:rsidR="00B715AB" w:rsidRPr="00B715AB" w:rsidRDefault="00B715AB" w:rsidP="00B715AB">
            <w:pPr>
              <w:jc w:val="center"/>
              <w:rPr>
                <w:sz w:val="24"/>
                <w:szCs w:val="24"/>
              </w:rPr>
            </w:pPr>
            <w:r w:rsidRPr="00B715AB">
              <w:rPr>
                <w:sz w:val="24"/>
                <w:szCs w:val="24"/>
              </w:rPr>
              <w:t>-</w:t>
            </w:r>
          </w:p>
        </w:tc>
      </w:tr>
      <w:tr w:rsidR="00B715AB" w:rsidRPr="00BF75DB" w:rsidTr="00BF178A">
        <w:tc>
          <w:tcPr>
            <w:tcW w:w="594" w:type="dxa"/>
          </w:tcPr>
          <w:p w:rsidR="00B715AB" w:rsidRPr="00BF75DB" w:rsidRDefault="00B715AB" w:rsidP="00B715AB">
            <w:pPr>
              <w:jc w:val="center"/>
              <w:rPr>
                <w:sz w:val="24"/>
                <w:szCs w:val="24"/>
              </w:rPr>
            </w:pPr>
          </w:p>
        </w:tc>
        <w:tc>
          <w:tcPr>
            <w:tcW w:w="3058" w:type="dxa"/>
            <w:vAlign w:val="center"/>
          </w:tcPr>
          <w:p w:rsidR="00B715AB" w:rsidRPr="00B715AB" w:rsidRDefault="00B715AB" w:rsidP="00B715AB">
            <w:pPr>
              <w:rPr>
                <w:color w:val="000000"/>
                <w:sz w:val="24"/>
                <w:szCs w:val="24"/>
              </w:rPr>
            </w:pPr>
            <w:r w:rsidRPr="00B715AB">
              <w:rPr>
                <w:sz w:val="24"/>
                <w:szCs w:val="24"/>
              </w:rPr>
              <w:t xml:space="preserve">Магазин "Любимый" </w:t>
            </w:r>
          </w:p>
        </w:tc>
        <w:tc>
          <w:tcPr>
            <w:tcW w:w="1843" w:type="dxa"/>
            <w:vAlign w:val="center"/>
          </w:tcPr>
          <w:p w:rsidR="00B715AB" w:rsidRPr="00B715AB" w:rsidRDefault="00B715AB" w:rsidP="00B715AB">
            <w:pPr>
              <w:jc w:val="center"/>
              <w:rPr>
                <w:color w:val="000000"/>
                <w:sz w:val="24"/>
                <w:szCs w:val="24"/>
              </w:rPr>
            </w:pPr>
            <w:r w:rsidRPr="00B715AB">
              <w:rPr>
                <w:sz w:val="24"/>
                <w:szCs w:val="24"/>
              </w:rPr>
              <w:t>1</w:t>
            </w:r>
          </w:p>
        </w:tc>
        <w:tc>
          <w:tcPr>
            <w:tcW w:w="3544" w:type="dxa"/>
            <w:vAlign w:val="center"/>
          </w:tcPr>
          <w:p w:rsidR="00B715AB" w:rsidRPr="00B715AB" w:rsidRDefault="00B715AB" w:rsidP="00B715AB">
            <w:pPr>
              <w:jc w:val="center"/>
              <w:rPr>
                <w:color w:val="000000"/>
                <w:sz w:val="24"/>
                <w:szCs w:val="24"/>
              </w:rPr>
            </w:pPr>
            <w:r w:rsidRPr="00B715AB">
              <w:rPr>
                <w:sz w:val="24"/>
                <w:szCs w:val="24"/>
              </w:rPr>
              <w:t>промтоварный</w:t>
            </w:r>
          </w:p>
        </w:tc>
        <w:tc>
          <w:tcPr>
            <w:tcW w:w="3402" w:type="dxa"/>
            <w:vAlign w:val="center"/>
          </w:tcPr>
          <w:p w:rsidR="00B715AB" w:rsidRPr="00B715AB" w:rsidRDefault="00B715AB" w:rsidP="00B715AB">
            <w:pPr>
              <w:jc w:val="center"/>
              <w:rPr>
                <w:color w:val="000000"/>
                <w:sz w:val="24"/>
                <w:szCs w:val="24"/>
              </w:rPr>
            </w:pPr>
            <w:r w:rsidRPr="00B715AB">
              <w:rPr>
                <w:sz w:val="24"/>
                <w:szCs w:val="24"/>
              </w:rPr>
              <w:t>20</w:t>
            </w:r>
          </w:p>
        </w:tc>
        <w:tc>
          <w:tcPr>
            <w:tcW w:w="2913" w:type="dxa"/>
          </w:tcPr>
          <w:p w:rsidR="00B715AB" w:rsidRPr="00B715AB" w:rsidRDefault="00B715AB" w:rsidP="00B715AB">
            <w:pPr>
              <w:jc w:val="center"/>
              <w:rPr>
                <w:sz w:val="24"/>
                <w:szCs w:val="24"/>
              </w:rPr>
            </w:pPr>
            <w:r w:rsidRPr="00B715AB">
              <w:rPr>
                <w:sz w:val="24"/>
                <w:szCs w:val="24"/>
              </w:rPr>
              <w:t>-</w:t>
            </w:r>
          </w:p>
        </w:tc>
      </w:tr>
      <w:tr w:rsidR="00B715AB" w:rsidRPr="00BF75DB" w:rsidTr="00BF178A">
        <w:tc>
          <w:tcPr>
            <w:tcW w:w="594" w:type="dxa"/>
          </w:tcPr>
          <w:p w:rsidR="00B715AB" w:rsidRPr="00BF75DB" w:rsidRDefault="00B715AB" w:rsidP="00B715AB">
            <w:pPr>
              <w:jc w:val="center"/>
              <w:rPr>
                <w:sz w:val="24"/>
                <w:szCs w:val="24"/>
              </w:rPr>
            </w:pPr>
          </w:p>
        </w:tc>
        <w:tc>
          <w:tcPr>
            <w:tcW w:w="3058" w:type="dxa"/>
            <w:vAlign w:val="center"/>
          </w:tcPr>
          <w:p w:rsidR="00B715AB" w:rsidRPr="00B715AB" w:rsidRDefault="00B715AB" w:rsidP="00B715AB">
            <w:pPr>
              <w:rPr>
                <w:color w:val="000000"/>
                <w:sz w:val="24"/>
                <w:szCs w:val="24"/>
              </w:rPr>
            </w:pPr>
            <w:r w:rsidRPr="00B715AB">
              <w:rPr>
                <w:sz w:val="24"/>
                <w:szCs w:val="24"/>
              </w:rPr>
              <w:t>Магазин "Бытовая химия"</w:t>
            </w:r>
          </w:p>
        </w:tc>
        <w:tc>
          <w:tcPr>
            <w:tcW w:w="1843" w:type="dxa"/>
            <w:vAlign w:val="center"/>
          </w:tcPr>
          <w:p w:rsidR="00B715AB" w:rsidRPr="00B715AB" w:rsidRDefault="00B715AB" w:rsidP="00B715AB">
            <w:pPr>
              <w:jc w:val="center"/>
              <w:rPr>
                <w:color w:val="000000"/>
                <w:sz w:val="24"/>
                <w:szCs w:val="24"/>
              </w:rPr>
            </w:pPr>
            <w:r w:rsidRPr="00B715AB">
              <w:rPr>
                <w:sz w:val="24"/>
                <w:szCs w:val="24"/>
              </w:rPr>
              <w:t>1</w:t>
            </w:r>
          </w:p>
        </w:tc>
        <w:tc>
          <w:tcPr>
            <w:tcW w:w="3544" w:type="dxa"/>
            <w:vAlign w:val="center"/>
          </w:tcPr>
          <w:p w:rsidR="00B715AB" w:rsidRPr="00B715AB" w:rsidRDefault="00B715AB" w:rsidP="00B715AB">
            <w:pPr>
              <w:jc w:val="center"/>
              <w:rPr>
                <w:color w:val="000000"/>
                <w:sz w:val="24"/>
                <w:szCs w:val="24"/>
              </w:rPr>
            </w:pPr>
            <w:r w:rsidRPr="00B715AB">
              <w:rPr>
                <w:sz w:val="24"/>
                <w:szCs w:val="24"/>
              </w:rPr>
              <w:t>промтоварный</w:t>
            </w:r>
          </w:p>
        </w:tc>
        <w:tc>
          <w:tcPr>
            <w:tcW w:w="3402" w:type="dxa"/>
            <w:vAlign w:val="center"/>
          </w:tcPr>
          <w:p w:rsidR="00B715AB" w:rsidRPr="00B715AB" w:rsidRDefault="00B715AB" w:rsidP="00B715AB">
            <w:pPr>
              <w:jc w:val="center"/>
              <w:rPr>
                <w:color w:val="000000"/>
                <w:sz w:val="24"/>
                <w:szCs w:val="24"/>
              </w:rPr>
            </w:pPr>
            <w:r w:rsidRPr="00B715AB">
              <w:rPr>
                <w:sz w:val="24"/>
                <w:szCs w:val="24"/>
              </w:rPr>
              <w:t>18</w:t>
            </w:r>
          </w:p>
        </w:tc>
        <w:tc>
          <w:tcPr>
            <w:tcW w:w="2913" w:type="dxa"/>
          </w:tcPr>
          <w:p w:rsidR="00B715AB" w:rsidRPr="00B715AB" w:rsidRDefault="00B715AB" w:rsidP="00B715AB">
            <w:pPr>
              <w:jc w:val="center"/>
              <w:rPr>
                <w:sz w:val="24"/>
                <w:szCs w:val="24"/>
              </w:rPr>
            </w:pPr>
            <w:r w:rsidRPr="00B715AB">
              <w:rPr>
                <w:sz w:val="24"/>
                <w:szCs w:val="24"/>
              </w:rPr>
              <w:t>-</w:t>
            </w:r>
          </w:p>
        </w:tc>
      </w:tr>
      <w:tr w:rsidR="00B715AB" w:rsidRPr="00BF75DB" w:rsidTr="00BF178A">
        <w:tc>
          <w:tcPr>
            <w:tcW w:w="594" w:type="dxa"/>
          </w:tcPr>
          <w:p w:rsidR="00B715AB" w:rsidRPr="00BF75DB" w:rsidRDefault="00B715AB" w:rsidP="00B715AB">
            <w:pPr>
              <w:jc w:val="center"/>
              <w:rPr>
                <w:sz w:val="24"/>
                <w:szCs w:val="24"/>
              </w:rPr>
            </w:pPr>
          </w:p>
        </w:tc>
        <w:tc>
          <w:tcPr>
            <w:tcW w:w="3058" w:type="dxa"/>
            <w:vAlign w:val="center"/>
          </w:tcPr>
          <w:p w:rsidR="00B715AB" w:rsidRPr="00B715AB" w:rsidRDefault="00B715AB" w:rsidP="00B715AB">
            <w:pPr>
              <w:rPr>
                <w:color w:val="000000"/>
                <w:sz w:val="24"/>
                <w:szCs w:val="24"/>
              </w:rPr>
            </w:pPr>
            <w:r w:rsidRPr="00B715AB">
              <w:rPr>
                <w:sz w:val="24"/>
                <w:szCs w:val="24"/>
              </w:rPr>
              <w:t>Магазин "Строит. матери</w:t>
            </w:r>
            <w:r w:rsidRPr="00B715AB">
              <w:rPr>
                <w:sz w:val="24"/>
                <w:szCs w:val="24"/>
              </w:rPr>
              <w:t>а</w:t>
            </w:r>
            <w:r w:rsidRPr="00B715AB">
              <w:rPr>
                <w:sz w:val="24"/>
                <w:szCs w:val="24"/>
              </w:rPr>
              <w:t>лы".</w:t>
            </w:r>
          </w:p>
        </w:tc>
        <w:tc>
          <w:tcPr>
            <w:tcW w:w="1843" w:type="dxa"/>
            <w:vAlign w:val="center"/>
          </w:tcPr>
          <w:p w:rsidR="00B715AB" w:rsidRPr="00B715AB" w:rsidRDefault="00B715AB" w:rsidP="00B715AB">
            <w:pPr>
              <w:jc w:val="center"/>
              <w:rPr>
                <w:color w:val="000000"/>
                <w:sz w:val="24"/>
                <w:szCs w:val="24"/>
              </w:rPr>
            </w:pPr>
            <w:r w:rsidRPr="00B715AB">
              <w:rPr>
                <w:sz w:val="24"/>
                <w:szCs w:val="24"/>
              </w:rPr>
              <w:t>3</w:t>
            </w:r>
          </w:p>
        </w:tc>
        <w:tc>
          <w:tcPr>
            <w:tcW w:w="3544" w:type="dxa"/>
            <w:vAlign w:val="center"/>
          </w:tcPr>
          <w:p w:rsidR="00B715AB" w:rsidRPr="00B715AB" w:rsidRDefault="00B715AB" w:rsidP="00B715AB">
            <w:pPr>
              <w:jc w:val="center"/>
              <w:rPr>
                <w:color w:val="000000"/>
                <w:sz w:val="24"/>
                <w:szCs w:val="24"/>
              </w:rPr>
            </w:pPr>
            <w:r w:rsidRPr="00B715AB">
              <w:rPr>
                <w:sz w:val="24"/>
                <w:szCs w:val="24"/>
              </w:rPr>
              <w:t>промтоварный</w:t>
            </w:r>
          </w:p>
        </w:tc>
        <w:tc>
          <w:tcPr>
            <w:tcW w:w="3402" w:type="dxa"/>
            <w:vAlign w:val="center"/>
          </w:tcPr>
          <w:p w:rsidR="00B715AB" w:rsidRPr="00B715AB" w:rsidRDefault="00B715AB" w:rsidP="00B715AB">
            <w:pPr>
              <w:jc w:val="center"/>
              <w:rPr>
                <w:color w:val="000000"/>
                <w:sz w:val="24"/>
                <w:szCs w:val="24"/>
              </w:rPr>
            </w:pPr>
            <w:r w:rsidRPr="00B715AB">
              <w:rPr>
                <w:sz w:val="24"/>
                <w:szCs w:val="24"/>
              </w:rPr>
              <w:t>52</w:t>
            </w:r>
          </w:p>
        </w:tc>
        <w:tc>
          <w:tcPr>
            <w:tcW w:w="2913" w:type="dxa"/>
          </w:tcPr>
          <w:p w:rsidR="00B715AB" w:rsidRPr="00B715AB" w:rsidRDefault="00B715AB" w:rsidP="00B715AB">
            <w:pPr>
              <w:jc w:val="center"/>
              <w:rPr>
                <w:sz w:val="24"/>
                <w:szCs w:val="24"/>
              </w:rPr>
            </w:pPr>
            <w:r w:rsidRPr="00B715AB">
              <w:rPr>
                <w:sz w:val="24"/>
                <w:szCs w:val="24"/>
              </w:rPr>
              <w:t>-</w:t>
            </w:r>
          </w:p>
        </w:tc>
      </w:tr>
      <w:tr w:rsidR="00B715AB" w:rsidRPr="00BF75DB" w:rsidTr="00BF178A">
        <w:tc>
          <w:tcPr>
            <w:tcW w:w="594" w:type="dxa"/>
          </w:tcPr>
          <w:p w:rsidR="00B715AB" w:rsidRPr="00BF75DB" w:rsidRDefault="00B715AB" w:rsidP="00B715AB">
            <w:pPr>
              <w:jc w:val="center"/>
              <w:rPr>
                <w:sz w:val="24"/>
                <w:szCs w:val="24"/>
              </w:rPr>
            </w:pPr>
          </w:p>
        </w:tc>
        <w:tc>
          <w:tcPr>
            <w:tcW w:w="3058" w:type="dxa"/>
            <w:vAlign w:val="center"/>
          </w:tcPr>
          <w:p w:rsidR="00B715AB" w:rsidRPr="00B715AB" w:rsidRDefault="00B715AB" w:rsidP="00B715AB">
            <w:pPr>
              <w:rPr>
                <w:color w:val="000000"/>
                <w:sz w:val="24"/>
                <w:szCs w:val="24"/>
              </w:rPr>
            </w:pPr>
            <w:r w:rsidRPr="00B715AB">
              <w:rPr>
                <w:sz w:val="24"/>
                <w:szCs w:val="24"/>
              </w:rPr>
              <w:t>Магазин "Оранжевый кот"</w:t>
            </w:r>
          </w:p>
        </w:tc>
        <w:tc>
          <w:tcPr>
            <w:tcW w:w="1843" w:type="dxa"/>
            <w:vAlign w:val="center"/>
          </w:tcPr>
          <w:p w:rsidR="00B715AB" w:rsidRPr="00B715AB" w:rsidRDefault="00B715AB" w:rsidP="00B715AB">
            <w:pPr>
              <w:jc w:val="center"/>
              <w:rPr>
                <w:color w:val="000000"/>
                <w:sz w:val="24"/>
                <w:szCs w:val="24"/>
              </w:rPr>
            </w:pPr>
            <w:r w:rsidRPr="00B715AB">
              <w:rPr>
                <w:sz w:val="24"/>
                <w:szCs w:val="24"/>
              </w:rPr>
              <w:t>1</w:t>
            </w:r>
          </w:p>
        </w:tc>
        <w:tc>
          <w:tcPr>
            <w:tcW w:w="3544" w:type="dxa"/>
            <w:vAlign w:val="center"/>
          </w:tcPr>
          <w:p w:rsidR="00B715AB" w:rsidRPr="00B715AB" w:rsidRDefault="00B715AB" w:rsidP="00B715AB">
            <w:pPr>
              <w:jc w:val="center"/>
              <w:rPr>
                <w:color w:val="000000"/>
                <w:sz w:val="24"/>
                <w:szCs w:val="24"/>
              </w:rPr>
            </w:pPr>
            <w:r w:rsidRPr="00B715AB">
              <w:rPr>
                <w:sz w:val="24"/>
                <w:szCs w:val="24"/>
              </w:rPr>
              <w:t>промтоварный</w:t>
            </w:r>
          </w:p>
        </w:tc>
        <w:tc>
          <w:tcPr>
            <w:tcW w:w="3402" w:type="dxa"/>
            <w:vAlign w:val="center"/>
          </w:tcPr>
          <w:p w:rsidR="00B715AB" w:rsidRPr="00B715AB" w:rsidRDefault="00B715AB" w:rsidP="00B715AB">
            <w:pPr>
              <w:jc w:val="center"/>
              <w:rPr>
                <w:color w:val="000000"/>
                <w:sz w:val="24"/>
                <w:szCs w:val="24"/>
              </w:rPr>
            </w:pPr>
            <w:r w:rsidRPr="00B715AB">
              <w:rPr>
                <w:sz w:val="24"/>
                <w:szCs w:val="24"/>
              </w:rPr>
              <w:t>62</w:t>
            </w:r>
          </w:p>
        </w:tc>
        <w:tc>
          <w:tcPr>
            <w:tcW w:w="2913" w:type="dxa"/>
          </w:tcPr>
          <w:p w:rsidR="00B715AB" w:rsidRPr="00B715AB" w:rsidRDefault="00B715AB" w:rsidP="00B715AB">
            <w:pPr>
              <w:jc w:val="center"/>
              <w:rPr>
                <w:sz w:val="24"/>
                <w:szCs w:val="24"/>
              </w:rPr>
            </w:pPr>
            <w:r w:rsidRPr="00B715AB">
              <w:rPr>
                <w:sz w:val="24"/>
                <w:szCs w:val="24"/>
              </w:rPr>
              <w:t>--</w:t>
            </w:r>
          </w:p>
        </w:tc>
      </w:tr>
      <w:tr w:rsidR="00B715AB" w:rsidRPr="00BF75DB" w:rsidTr="00BF178A">
        <w:tc>
          <w:tcPr>
            <w:tcW w:w="594" w:type="dxa"/>
          </w:tcPr>
          <w:p w:rsidR="00B715AB" w:rsidRPr="00BF75DB" w:rsidRDefault="00B715AB" w:rsidP="00B715AB">
            <w:pPr>
              <w:jc w:val="center"/>
              <w:rPr>
                <w:sz w:val="24"/>
                <w:szCs w:val="24"/>
              </w:rPr>
            </w:pPr>
          </w:p>
        </w:tc>
        <w:tc>
          <w:tcPr>
            <w:tcW w:w="3058" w:type="dxa"/>
            <w:vAlign w:val="center"/>
          </w:tcPr>
          <w:p w:rsidR="00B715AB" w:rsidRPr="00B715AB" w:rsidRDefault="00B715AB" w:rsidP="00B715AB">
            <w:pPr>
              <w:rPr>
                <w:color w:val="000000"/>
                <w:sz w:val="24"/>
                <w:szCs w:val="24"/>
              </w:rPr>
            </w:pPr>
            <w:r w:rsidRPr="00B715AB">
              <w:rPr>
                <w:sz w:val="24"/>
                <w:szCs w:val="24"/>
              </w:rPr>
              <w:t>Магазин "Мебель"</w:t>
            </w:r>
          </w:p>
        </w:tc>
        <w:tc>
          <w:tcPr>
            <w:tcW w:w="1843" w:type="dxa"/>
            <w:vAlign w:val="center"/>
          </w:tcPr>
          <w:p w:rsidR="00B715AB" w:rsidRPr="00B715AB" w:rsidRDefault="00B715AB" w:rsidP="00B715AB">
            <w:pPr>
              <w:jc w:val="center"/>
              <w:rPr>
                <w:color w:val="000000"/>
                <w:sz w:val="24"/>
                <w:szCs w:val="24"/>
              </w:rPr>
            </w:pPr>
            <w:r w:rsidRPr="00B715AB">
              <w:rPr>
                <w:sz w:val="24"/>
                <w:szCs w:val="24"/>
              </w:rPr>
              <w:t>1</w:t>
            </w:r>
          </w:p>
        </w:tc>
        <w:tc>
          <w:tcPr>
            <w:tcW w:w="3544" w:type="dxa"/>
            <w:vAlign w:val="center"/>
          </w:tcPr>
          <w:p w:rsidR="00B715AB" w:rsidRPr="00B715AB" w:rsidRDefault="00B715AB" w:rsidP="00B715AB">
            <w:pPr>
              <w:jc w:val="center"/>
              <w:rPr>
                <w:color w:val="000000"/>
                <w:sz w:val="24"/>
                <w:szCs w:val="24"/>
              </w:rPr>
            </w:pPr>
            <w:r w:rsidRPr="00B715AB">
              <w:rPr>
                <w:sz w:val="24"/>
                <w:szCs w:val="24"/>
              </w:rPr>
              <w:t>промтоварный</w:t>
            </w:r>
          </w:p>
        </w:tc>
        <w:tc>
          <w:tcPr>
            <w:tcW w:w="3402" w:type="dxa"/>
            <w:vAlign w:val="center"/>
          </w:tcPr>
          <w:p w:rsidR="00B715AB" w:rsidRPr="00B715AB" w:rsidRDefault="00B715AB" w:rsidP="00B715AB">
            <w:pPr>
              <w:jc w:val="center"/>
              <w:rPr>
                <w:color w:val="000000"/>
                <w:sz w:val="24"/>
                <w:szCs w:val="24"/>
              </w:rPr>
            </w:pPr>
            <w:r w:rsidRPr="00B715AB">
              <w:rPr>
                <w:sz w:val="24"/>
                <w:szCs w:val="24"/>
              </w:rPr>
              <w:t>50</w:t>
            </w:r>
          </w:p>
        </w:tc>
        <w:tc>
          <w:tcPr>
            <w:tcW w:w="2913" w:type="dxa"/>
          </w:tcPr>
          <w:p w:rsidR="00B715AB" w:rsidRPr="00B715AB" w:rsidRDefault="00B715AB" w:rsidP="00B715AB">
            <w:pPr>
              <w:jc w:val="center"/>
              <w:rPr>
                <w:sz w:val="24"/>
                <w:szCs w:val="24"/>
              </w:rPr>
            </w:pPr>
          </w:p>
        </w:tc>
      </w:tr>
      <w:tr w:rsidR="00B715AB" w:rsidRPr="00BF75DB" w:rsidTr="00BF178A">
        <w:tc>
          <w:tcPr>
            <w:tcW w:w="594" w:type="dxa"/>
          </w:tcPr>
          <w:p w:rsidR="00B715AB" w:rsidRPr="00BF75DB" w:rsidRDefault="00B715AB" w:rsidP="00B715AB">
            <w:pPr>
              <w:jc w:val="center"/>
              <w:rPr>
                <w:sz w:val="24"/>
                <w:szCs w:val="24"/>
              </w:rPr>
            </w:pPr>
          </w:p>
        </w:tc>
        <w:tc>
          <w:tcPr>
            <w:tcW w:w="3058" w:type="dxa"/>
            <w:vAlign w:val="center"/>
          </w:tcPr>
          <w:p w:rsidR="00B715AB" w:rsidRPr="00B715AB" w:rsidRDefault="00B715AB" w:rsidP="00B715AB">
            <w:pPr>
              <w:rPr>
                <w:color w:val="000000"/>
                <w:sz w:val="24"/>
                <w:szCs w:val="24"/>
              </w:rPr>
            </w:pPr>
            <w:r w:rsidRPr="00B715AB">
              <w:rPr>
                <w:sz w:val="24"/>
                <w:szCs w:val="24"/>
              </w:rPr>
              <w:t>Магазин "Русский крепеж"</w:t>
            </w:r>
          </w:p>
        </w:tc>
        <w:tc>
          <w:tcPr>
            <w:tcW w:w="1843" w:type="dxa"/>
            <w:vAlign w:val="center"/>
          </w:tcPr>
          <w:p w:rsidR="00B715AB" w:rsidRPr="00B715AB" w:rsidRDefault="00B715AB" w:rsidP="00B715AB">
            <w:pPr>
              <w:jc w:val="center"/>
              <w:rPr>
                <w:color w:val="000000"/>
                <w:sz w:val="24"/>
                <w:szCs w:val="24"/>
              </w:rPr>
            </w:pPr>
            <w:r w:rsidRPr="00B715AB">
              <w:rPr>
                <w:sz w:val="24"/>
                <w:szCs w:val="24"/>
              </w:rPr>
              <w:t>1</w:t>
            </w:r>
          </w:p>
        </w:tc>
        <w:tc>
          <w:tcPr>
            <w:tcW w:w="3544" w:type="dxa"/>
            <w:vAlign w:val="center"/>
          </w:tcPr>
          <w:p w:rsidR="00B715AB" w:rsidRPr="00B715AB" w:rsidRDefault="00B715AB" w:rsidP="00B715AB">
            <w:pPr>
              <w:jc w:val="center"/>
              <w:rPr>
                <w:color w:val="000000"/>
                <w:sz w:val="24"/>
                <w:szCs w:val="24"/>
              </w:rPr>
            </w:pPr>
            <w:r w:rsidRPr="00B715AB">
              <w:rPr>
                <w:sz w:val="24"/>
                <w:szCs w:val="24"/>
              </w:rPr>
              <w:t>промтоварный</w:t>
            </w:r>
          </w:p>
        </w:tc>
        <w:tc>
          <w:tcPr>
            <w:tcW w:w="3402" w:type="dxa"/>
            <w:vAlign w:val="center"/>
          </w:tcPr>
          <w:p w:rsidR="00B715AB" w:rsidRPr="00B715AB" w:rsidRDefault="00B715AB" w:rsidP="00B715AB">
            <w:pPr>
              <w:jc w:val="center"/>
              <w:rPr>
                <w:color w:val="000000"/>
                <w:sz w:val="24"/>
                <w:szCs w:val="24"/>
              </w:rPr>
            </w:pPr>
            <w:r w:rsidRPr="00B715AB">
              <w:rPr>
                <w:sz w:val="24"/>
                <w:szCs w:val="24"/>
              </w:rPr>
              <w:t>28,4</w:t>
            </w:r>
          </w:p>
        </w:tc>
        <w:tc>
          <w:tcPr>
            <w:tcW w:w="2913" w:type="dxa"/>
          </w:tcPr>
          <w:p w:rsidR="00B715AB" w:rsidRPr="00B715AB" w:rsidRDefault="00B715AB" w:rsidP="00B715AB">
            <w:pPr>
              <w:jc w:val="center"/>
              <w:rPr>
                <w:sz w:val="24"/>
                <w:szCs w:val="24"/>
              </w:rPr>
            </w:pPr>
            <w:r w:rsidRPr="00B715AB">
              <w:rPr>
                <w:sz w:val="24"/>
                <w:szCs w:val="24"/>
              </w:rPr>
              <w:t>-</w:t>
            </w:r>
          </w:p>
        </w:tc>
      </w:tr>
      <w:tr w:rsidR="00B715AB" w:rsidRPr="00BF75DB" w:rsidTr="00BF178A">
        <w:tc>
          <w:tcPr>
            <w:tcW w:w="594" w:type="dxa"/>
          </w:tcPr>
          <w:p w:rsidR="00B715AB" w:rsidRPr="00BF75DB" w:rsidRDefault="00B715AB" w:rsidP="00B715AB">
            <w:pPr>
              <w:jc w:val="center"/>
              <w:rPr>
                <w:sz w:val="24"/>
                <w:szCs w:val="24"/>
              </w:rPr>
            </w:pPr>
          </w:p>
        </w:tc>
        <w:tc>
          <w:tcPr>
            <w:tcW w:w="3058" w:type="dxa"/>
            <w:vAlign w:val="center"/>
          </w:tcPr>
          <w:p w:rsidR="00B715AB" w:rsidRPr="00B715AB" w:rsidRDefault="00B715AB" w:rsidP="00B715AB">
            <w:pPr>
              <w:rPr>
                <w:color w:val="000000"/>
                <w:sz w:val="24"/>
                <w:szCs w:val="24"/>
              </w:rPr>
            </w:pPr>
            <w:r w:rsidRPr="00B715AB">
              <w:rPr>
                <w:sz w:val="24"/>
                <w:szCs w:val="24"/>
              </w:rPr>
              <w:t>Магазин "Дом. сад ,огород"</w:t>
            </w:r>
          </w:p>
        </w:tc>
        <w:tc>
          <w:tcPr>
            <w:tcW w:w="1843" w:type="dxa"/>
            <w:vAlign w:val="center"/>
          </w:tcPr>
          <w:p w:rsidR="00B715AB" w:rsidRPr="00B715AB" w:rsidRDefault="00B715AB" w:rsidP="00B715AB">
            <w:pPr>
              <w:jc w:val="center"/>
              <w:rPr>
                <w:color w:val="000000"/>
                <w:sz w:val="24"/>
                <w:szCs w:val="24"/>
              </w:rPr>
            </w:pPr>
            <w:r w:rsidRPr="00B715AB">
              <w:rPr>
                <w:sz w:val="24"/>
                <w:szCs w:val="24"/>
              </w:rPr>
              <w:t>1</w:t>
            </w:r>
          </w:p>
        </w:tc>
        <w:tc>
          <w:tcPr>
            <w:tcW w:w="3544" w:type="dxa"/>
            <w:vAlign w:val="center"/>
          </w:tcPr>
          <w:p w:rsidR="00B715AB" w:rsidRPr="00B715AB" w:rsidRDefault="00B715AB" w:rsidP="00B715AB">
            <w:pPr>
              <w:jc w:val="center"/>
              <w:rPr>
                <w:color w:val="000000"/>
                <w:sz w:val="24"/>
                <w:szCs w:val="24"/>
              </w:rPr>
            </w:pPr>
            <w:r w:rsidRPr="00B715AB">
              <w:rPr>
                <w:sz w:val="24"/>
                <w:szCs w:val="24"/>
              </w:rPr>
              <w:t>промтоварный</w:t>
            </w:r>
          </w:p>
        </w:tc>
        <w:tc>
          <w:tcPr>
            <w:tcW w:w="3402" w:type="dxa"/>
            <w:vAlign w:val="center"/>
          </w:tcPr>
          <w:p w:rsidR="00B715AB" w:rsidRPr="00B715AB" w:rsidRDefault="00B715AB" w:rsidP="00B715AB">
            <w:pPr>
              <w:jc w:val="center"/>
              <w:rPr>
                <w:color w:val="000000"/>
                <w:sz w:val="24"/>
                <w:szCs w:val="24"/>
              </w:rPr>
            </w:pPr>
            <w:r w:rsidRPr="00B715AB">
              <w:rPr>
                <w:sz w:val="24"/>
                <w:szCs w:val="24"/>
              </w:rPr>
              <w:t>35,5</w:t>
            </w:r>
          </w:p>
        </w:tc>
        <w:tc>
          <w:tcPr>
            <w:tcW w:w="2913" w:type="dxa"/>
          </w:tcPr>
          <w:p w:rsidR="00B715AB" w:rsidRPr="00B715AB" w:rsidRDefault="00B715AB" w:rsidP="00B715AB">
            <w:pPr>
              <w:jc w:val="center"/>
              <w:rPr>
                <w:sz w:val="24"/>
                <w:szCs w:val="24"/>
              </w:rPr>
            </w:pPr>
            <w:r w:rsidRPr="00B715AB">
              <w:rPr>
                <w:sz w:val="24"/>
                <w:szCs w:val="24"/>
              </w:rPr>
              <w:t>-</w:t>
            </w:r>
          </w:p>
        </w:tc>
      </w:tr>
      <w:tr w:rsidR="00B715AB" w:rsidRPr="00BF75DB" w:rsidTr="00BF178A">
        <w:tc>
          <w:tcPr>
            <w:tcW w:w="594" w:type="dxa"/>
          </w:tcPr>
          <w:p w:rsidR="00B715AB" w:rsidRPr="00BF75DB" w:rsidRDefault="00B715AB" w:rsidP="00B715AB">
            <w:pPr>
              <w:jc w:val="center"/>
              <w:rPr>
                <w:sz w:val="24"/>
                <w:szCs w:val="24"/>
              </w:rPr>
            </w:pPr>
          </w:p>
        </w:tc>
        <w:tc>
          <w:tcPr>
            <w:tcW w:w="3058" w:type="dxa"/>
            <w:vAlign w:val="center"/>
          </w:tcPr>
          <w:p w:rsidR="00B715AB" w:rsidRPr="00B715AB" w:rsidRDefault="00B715AB" w:rsidP="00B715AB">
            <w:pPr>
              <w:rPr>
                <w:color w:val="000000"/>
                <w:sz w:val="24"/>
                <w:szCs w:val="24"/>
              </w:rPr>
            </w:pPr>
          </w:p>
        </w:tc>
        <w:tc>
          <w:tcPr>
            <w:tcW w:w="1843" w:type="dxa"/>
            <w:vAlign w:val="center"/>
          </w:tcPr>
          <w:p w:rsidR="00B715AB" w:rsidRPr="00B715AB" w:rsidRDefault="00B715AB" w:rsidP="00B715AB">
            <w:pPr>
              <w:jc w:val="center"/>
              <w:rPr>
                <w:color w:val="000000"/>
                <w:sz w:val="24"/>
                <w:szCs w:val="24"/>
              </w:rPr>
            </w:pPr>
          </w:p>
        </w:tc>
        <w:tc>
          <w:tcPr>
            <w:tcW w:w="3544" w:type="dxa"/>
            <w:vAlign w:val="center"/>
          </w:tcPr>
          <w:p w:rsidR="00B715AB" w:rsidRPr="00B715AB" w:rsidRDefault="00B715AB" w:rsidP="00B715AB">
            <w:pPr>
              <w:jc w:val="center"/>
              <w:rPr>
                <w:color w:val="000000"/>
                <w:sz w:val="24"/>
                <w:szCs w:val="24"/>
              </w:rPr>
            </w:pPr>
          </w:p>
        </w:tc>
        <w:tc>
          <w:tcPr>
            <w:tcW w:w="3402" w:type="dxa"/>
            <w:vAlign w:val="center"/>
          </w:tcPr>
          <w:p w:rsidR="00B715AB" w:rsidRPr="00B715AB" w:rsidRDefault="00B715AB" w:rsidP="00B715AB">
            <w:pPr>
              <w:jc w:val="center"/>
              <w:rPr>
                <w:color w:val="000000"/>
                <w:sz w:val="24"/>
                <w:szCs w:val="24"/>
              </w:rPr>
            </w:pPr>
          </w:p>
        </w:tc>
        <w:tc>
          <w:tcPr>
            <w:tcW w:w="2913" w:type="dxa"/>
          </w:tcPr>
          <w:p w:rsidR="00B715AB" w:rsidRPr="00B715AB" w:rsidRDefault="00B715AB" w:rsidP="00B715AB">
            <w:pPr>
              <w:jc w:val="center"/>
              <w:rPr>
                <w:sz w:val="24"/>
                <w:szCs w:val="24"/>
              </w:rPr>
            </w:pPr>
            <w:r w:rsidRPr="00B715AB">
              <w:rPr>
                <w:sz w:val="24"/>
                <w:szCs w:val="24"/>
              </w:rPr>
              <w:t>-</w:t>
            </w:r>
          </w:p>
        </w:tc>
      </w:tr>
      <w:tr w:rsidR="00B715AB" w:rsidRPr="00BF75DB" w:rsidTr="00BF178A">
        <w:tc>
          <w:tcPr>
            <w:tcW w:w="594" w:type="dxa"/>
          </w:tcPr>
          <w:p w:rsidR="00B715AB" w:rsidRPr="00BF75DB" w:rsidRDefault="00B715AB" w:rsidP="00B715AB">
            <w:pPr>
              <w:jc w:val="center"/>
              <w:rPr>
                <w:sz w:val="24"/>
                <w:szCs w:val="24"/>
              </w:rPr>
            </w:pPr>
          </w:p>
        </w:tc>
        <w:tc>
          <w:tcPr>
            <w:tcW w:w="3058" w:type="dxa"/>
            <w:vAlign w:val="center"/>
          </w:tcPr>
          <w:p w:rsidR="00B715AB" w:rsidRPr="00B715AB" w:rsidRDefault="00B715AB" w:rsidP="00B715AB">
            <w:pPr>
              <w:rPr>
                <w:color w:val="000000"/>
                <w:sz w:val="24"/>
                <w:szCs w:val="24"/>
              </w:rPr>
            </w:pPr>
            <w:r w:rsidRPr="00B715AB">
              <w:rPr>
                <w:sz w:val="24"/>
                <w:szCs w:val="24"/>
              </w:rPr>
              <w:t>Магазин" Рубль Бум"</w:t>
            </w:r>
          </w:p>
        </w:tc>
        <w:tc>
          <w:tcPr>
            <w:tcW w:w="1843" w:type="dxa"/>
            <w:vAlign w:val="center"/>
          </w:tcPr>
          <w:p w:rsidR="00B715AB" w:rsidRPr="00B715AB" w:rsidRDefault="00B715AB" w:rsidP="00B715AB">
            <w:pPr>
              <w:jc w:val="center"/>
              <w:rPr>
                <w:color w:val="000000"/>
                <w:sz w:val="24"/>
                <w:szCs w:val="24"/>
              </w:rPr>
            </w:pPr>
            <w:r w:rsidRPr="00B715AB">
              <w:rPr>
                <w:sz w:val="24"/>
                <w:szCs w:val="24"/>
              </w:rPr>
              <w:t>7</w:t>
            </w:r>
          </w:p>
        </w:tc>
        <w:tc>
          <w:tcPr>
            <w:tcW w:w="3544" w:type="dxa"/>
            <w:vAlign w:val="center"/>
          </w:tcPr>
          <w:p w:rsidR="00B715AB" w:rsidRPr="00B715AB" w:rsidRDefault="00B715AB" w:rsidP="00B715AB">
            <w:pPr>
              <w:jc w:val="center"/>
              <w:rPr>
                <w:color w:val="000000"/>
                <w:sz w:val="24"/>
                <w:szCs w:val="24"/>
              </w:rPr>
            </w:pPr>
            <w:r w:rsidRPr="00B715AB">
              <w:rPr>
                <w:sz w:val="24"/>
                <w:szCs w:val="24"/>
              </w:rPr>
              <w:t>промтоварный</w:t>
            </w:r>
          </w:p>
        </w:tc>
        <w:tc>
          <w:tcPr>
            <w:tcW w:w="3402" w:type="dxa"/>
            <w:vAlign w:val="center"/>
          </w:tcPr>
          <w:p w:rsidR="00B715AB" w:rsidRPr="00B715AB" w:rsidRDefault="00B715AB" w:rsidP="00B715AB">
            <w:pPr>
              <w:jc w:val="center"/>
              <w:rPr>
                <w:color w:val="000000"/>
                <w:sz w:val="24"/>
                <w:szCs w:val="24"/>
              </w:rPr>
            </w:pPr>
            <w:r w:rsidRPr="00B715AB">
              <w:rPr>
                <w:sz w:val="24"/>
                <w:szCs w:val="24"/>
              </w:rPr>
              <w:t>135,4</w:t>
            </w:r>
          </w:p>
        </w:tc>
        <w:tc>
          <w:tcPr>
            <w:tcW w:w="2913" w:type="dxa"/>
          </w:tcPr>
          <w:p w:rsidR="00B715AB" w:rsidRPr="00B715AB" w:rsidRDefault="00B715AB" w:rsidP="00B715AB">
            <w:pPr>
              <w:jc w:val="center"/>
              <w:rPr>
                <w:sz w:val="24"/>
                <w:szCs w:val="24"/>
              </w:rPr>
            </w:pPr>
            <w:r w:rsidRPr="00B715AB">
              <w:rPr>
                <w:sz w:val="24"/>
                <w:szCs w:val="24"/>
              </w:rPr>
              <w:t>--</w:t>
            </w:r>
          </w:p>
        </w:tc>
      </w:tr>
      <w:tr w:rsidR="00B715AB" w:rsidRPr="00BF75DB" w:rsidTr="00BF178A">
        <w:tc>
          <w:tcPr>
            <w:tcW w:w="594" w:type="dxa"/>
          </w:tcPr>
          <w:p w:rsidR="00B715AB" w:rsidRPr="00BF75DB" w:rsidRDefault="00B715AB" w:rsidP="00B715AB">
            <w:pPr>
              <w:jc w:val="center"/>
              <w:rPr>
                <w:sz w:val="24"/>
                <w:szCs w:val="24"/>
              </w:rPr>
            </w:pPr>
          </w:p>
        </w:tc>
        <w:tc>
          <w:tcPr>
            <w:tcW w:w="3058" w:type="dxa"/>
            <w:vAlign w:val="center"/>
          </w:tcPr>
          <w:p w:rsidR="00B715AB" w:rsidRPr="00B715AB" w:rsidRDefault="00B715AB" w:rsidP="00B715AB">
            <w:pPr>
              <w:rPr>
                <w:color w:val="000000"/>
                <w:sz w:val="24"/>
                <w:szCs w:val="24"/>
              </w:rPr>
            </w:pPr>
            <w:r w:rsidRPr="00B715AB">
              <w:rPr>
                <w:sz w:val="24"/>
                <w:szCs w:val="24"/>
              </w:rPr>
              <w:t>Универсам "Магнит"</w:t>
            </w:r>
          </w:p>
        </w:tc>
        <w:tc>
          <w:tcPr>
            <w:tcW w:w="1843" w:type="dxa"/>
            <w:vAlign w:val="center"/>
          </w:tcPr>
          <w:p w:rsidR="00B715AB" w:rsidRPr="00B715AB" w:rsidRDefault="00B715AB" w:rsidP="00B715AB">
            <w:pPr>
              <w:jc w:val="center"/>
              <w:rPr>
                <w:color w:val="000000"/>
                <w:sz w:val="24"/>
                <w:szCs w:val="24"/>
              </w:rPr>
            </w:pPr>
            <w:r w:rsidRPr="00B715AB">
              <w:rPr>
                <w:sz w:val="24"/>
                <w:szCs w:val="24"/>
              </w:rPr>
              <w:t>17</w:t>
            </w:r>
          </w:p>
        </w:tc>
        <w:tc>
          <w:tcPr>
            <w:tcW w:w="3544" w:type="dxa"/>
            <w:vAlign w:val="center"/>
          </w:tcPr>
          <w:p w:rsidR="00B715AB" w:rsidRPr="00B715AB" w:rsidRDefault="00B715AB" w:rsidP="00B715AB">
            <w:pPr>
              <w:jc w:val="center"/>
              <w:rPr>
                <w:color w:val="000000"/>
                <w:sz w:val="24"/>
                <w:szCs w:val="24"/>
              </w:rPr>
            </w:pPr>
            <w:r w:rsidRPr="00B715AB">
              <w:rPr>
                <w:sz w:val="24"/>
                <w:szCs w:val="24"/>
              </w:rPr>
              <w:t>универсальный</w:t>
            </w:r>
          </w:p>
        </w:tc>
        <w:tc>
          <w:tcPr>
            <w:tcW w:w="3402" w:type="dxa"/>
            <w:vAlign w:val="center"/>
          </w:tcPr>
          <w:p w:rsidR="00B715AB" w:rsidRPr="00B715AB" w:rsidRDefault="00B715AB" w:rsidP="00B715AB">
            <w:pPr>
              <w:jc w:val="center"/>
              <w:rPr>
                <w:color w:val="000000"/>
                <w:sz w:val="24"/>
                <w:szCs w:val="24"/>
              </w:rPr>
            </w:pPr>
            <w:r w:rsidRPr="00B715AB">
              <w:rPr>
                <w:sz w:val="24"/>
                <w:szCs w:val="24"/>
              </w:rPr>
              <w:t>434</w:t>
            </w:r>
          </w:p>
        </w:tc>
        <w:tc>
          <w:tcPr>
            <w:tcW w:w="2913" w:type="dxa"/>
          </w:tcPr>
          <w:p w:rsidR="00B715AB" w:rsidRPr="00B715AB" w:rsidRDefault="00B715AB" w:rsidP="00B715AB">
            <w:pPr>
              <w:jc w:val="center"/>
              <w:rPr>
                <w:sz w:val="24"/>
                <w:szCs w:val="24"/>
              </w:rPr>
            </w:pPr>
          </w:p>
        </w:tc>
      </w:tr>
      <w:tr w:rsidR="00B715AB" w:rsidRPr="00BF75DB" w:rsidTr="00BF178A">
        <w:tc>
          <w:tcPr>
            <w:tcW w:w="594" w:type="dxa"/>
          </w:tcPr>
          <w:p w:rsidR="00B715AB" w:rsidRPr="00BF75DB" w:rsidRDefault="00B715AB" w:rsidP="00B715AB">
            <w:pPr>
              <w:jc w:val="center"/>
              <w:rPr>
                <w:sz w:val="24"/>
                <w:szCs w:val="24"/>
              </w:rPr>
            </w:pPr>
          </w:p>
        </w:tc>
        <w:tc>
          <w:tcPr>
            <w:tcW w:w="3058" w:type="dxa"/>
            <w:vAlign w:val="center"/>
          </w:tcPr>
          <w:p w:rsidR="00B715AB" w:rsidRPr="00B715AB" w:rsidRDefault="00B715AB" w:rsidP="00B715AB">
            <w:pPr>
              <w:rPr>
                <w:color w:val="000000"/>
                <w:sz w:val="24"/>
                <w:szCs w:val="24"/>
              </w:rPr>
            </w:pPr>
            <w:r w:rsidRPr="00B715AB">
              <w:rPr>
                <w:sz w:val="24"/>
                <w:szCs w:val="24"/>
              </w:rPr>
              <w:t>Магазин «Игрушки»</w:t>
            </w:r>
          </w:p>
        </w:tc>
        <w:tc>
          <w:tcPr>
            <w:tcW w:w="1843" w:type="dxa"/>
            <w:vAlign w:val="center"/>
          </w:tcPr>
          <w:p w:rsidR="00B715AB" w:rsidRPr="00B715AB" w:rsidRDefault="00B715AB" w:rsidP="00B715AB">
            <w:pPr>
              <w:jc w:val="center"/>
              <w:rPr>
                <w:color w:val="000000"/>
                <w:sz w:val="24"/>
                <w:szCs w:val="24"/>
              </w:rPr>
            </w:pPr>
            <w:r w:rsidRPr="00B715AB">
              <w:rPr>
                <w:sz w:val="24"/>
                <w:szCs w:val="24"/>
              </w:rPr>
              <w:t>1</w:t>
            </w:r>
          </w:p>
        </w:tc>
        <w:tc>
          <w:tcPr>
            <w:tcW w:w="3544" w:type="dxa"/>
            <w:vAlign w:val="center"/>
          </w:tcPr>
          <w:p w:rsidR="00B715AB" w:rsidRPr="00B715AB" w:rsidRDefault="00B715AB" w:rsidP="00B715AB">
            <w:pPr>
              <w:jc w:val="center"/>
              <w:rPr>
                <w:color w:val="000000"/>
                <w:sz w:val="24"/>
                <w:szCs w:val="24"/>
              </w:rPr>
            </w:pPr>
            <w:r w:rsidRPr="00B715AB">
              <w:rPr>
                <w:sz w:val="24"/>
                <w:szCs w:val="24"/>
              </w:rPr>
              <w:t>непродовоственный</w:t>
            </w:r>
          </w:p>
        </w:tc>
        <w:tc>
          <w:tcPr>
            <w:tcW w:w="3402" w:type="dxa"/>
            <w:vAlign w:val="center"/>
          </w:tcPr>
          <w:p w:rsidR="00B715AB" w:rsidRPr="00B715AB" w:rsidRDefault="00B715AB" w:rsidP="00B715AB">
            <w:pPr>
              <w:jc w:val="center"/>
              <w:rPr>
                <w:color w:val="000000"/>
                <w:sz w:val="24"/>
                <w:szCs w:val="24"/>
              </w:rPr>
            </w:pPr>
            <w:r w:rsidRPr="00B715AB">
              <w:rPr>
                <w:sz w:val="24"/>
                <w:szCs w:val="24"/>
              </w:rPr>
              <w:t>13,25</w:t>
            </w:r>
          </w:p>
        </w:tc>
        <w:tc>
          <w:tcPr>
            <w:tcW w:w="2913" w:type="dxa"/>
          </w:tcPr>
          <w:p w:rsidR="00B715AB" w:rsidRPr="00B715AB" w:rsidRDefault="00B715AB" w:rsidP="00B715AB">
            <w:pPr>
              <w:jc w:val="center"/>
              <w:rPr>
                <w:sz w:val="24"/>
                <w:szCs w:val="24"/>
              </w:rPr>
            </w:pPr>
            <w:r w:rsidRPr="00B715AB">
              <w:rPr>
                <w:sz w:val="24"/>
                <w:szCs w:val="24"/>
              </w:rPr>
              <w:t>-</w:t>
            </w:r>
          </w:p>
        </w:tc>
      </w:tr>
      <w:tr w:rsidR="00B715AB" w:rsidRPr="00BF75DB" w:rsidTr="00BF178A">
        <w:tc>
          <w:tcPr>
            <w:tcW w:w="594" w:type="dxa"/>
          </w:tcPr>
          <w:p w:rsidR="00B715AB" w:rsidRPr="00BF75DB" w:rsidRDefault="00B715AB" w:rsidP="00B715AB">
            <w:pPr>
              <w:jc w:val="center"/>
              <w:rPr>
                <w:sz w:val="24"/>
                <w:szCs w:val="24"/>
              </w:rPr>
            </w:pPr>
          </w:p>
        </w:tc>
        <w:tc>
          <w:tcPr>
            <w:tcW w:w="3058" w:type="dxa"/>
            <w:vAlign w:val="center"/>
          </w:tcPr>
          <w:p w:rsidR="00B715AB" w:rsidRPr="00B715AB" w:rsidRDefault="00B715AB" w:rsidP="00B715AB">
            <w:pPr>
              <w:rPr>
                <w:color w:val="000000"/>
                <w:sz w:val="24"/>
                <w:szCs w:val="24"/>
              </w:rPr>
            </w:pPr>
            <w:r w:rsidRPr="00B715AB">
              <w:rPr>
                <w:sz w:val="24"/>
                <w:szCs w:val="24"/>
              </w:rPr>
              <w:t>Универсам "Магнит"</w:t>
            </w:r>
          </w:p>
        </w:tc>
        <w:tc>
          <w:tcPr>
            <w:tcW w:w="1843" w:type="dxa"/>
            <w:vAlign w:val="center"/>
          </w:tcPr>
          <w:p w:rsidR="00B715AB" w:rsidRPr="00B715AB" w:rsidRDefault="00B715AB" w:rsidP="00B715AB">
            <w:pPr>
              <w:jc w:val="center"/>
              <w:rPr>
                <w:color w:val="000000"/>
                <w:sz w:val="24"/>
                <w:szCs w:val="24"/>
              </w:rPr>
            </w:pPr>
            <w:r w:rsidRPr="00B715AB">
              <w:rPr>
                <w:sz w:val="24"/>
                <w:szCs w:val="24"/>
              </w:rPr>
              <w:t>17</w:t>
            </w:r>
          </w:p>
        </w:tc>
        <w:tc>
          <w:tcPr>
            <w:tcW w:w="3544" w:type="dxa"/>
            <w:vAlign w:val="center"/>
          </w:tcPr>
          <w:p w:rsidR="00B715AB" w:rsidRPr="00B715AB" w:rsidRDefault="00B715AB" w:rsidP="00B715AB">
            <w:pPr>
              <w:jc w:val="center"/>
              <w:rPr>
                <w:color w:val="000000"/>
                <w:sz w:val="24"/>
                <w:szCs w:val="24"/>
              </w:rPr>
            </w:pPr>
            <w:r w:rsidRPr="00B715AB">
              <w:rPr>
                <w:sz w:val="24"/>
                <w:szCs w:val="24"/>
              </w:rPr>
              <w:t>универсальный</w:t>
            </w:r>
          </w:p>
        </w:tc>
        <w:tc>
          <w:tcPr>
            <w:tcW w:w="3402" w:type="dxa"/>
            <w:vAlign w:val="center"/>
          </w:tcPr>
          <w:p w:rsidR="00B715AB" w:rsidRPr="00B715AB" w:rsidRDefault="00B715AB" w:rsidP="00B715AB">
            <w:pPr>
              <w:jc w:val="center"/>
              <w:rPr>
                <w:color w:val="000000"/>
                <w:sz w:val="24"/>
                <w:szCs w:val="24"/>
              </w:rPr>
            </w:pPr>
            <w:r w:rsidRPr="00B715AB">
              <w:rPr>
                <w:sz w:val="24"/>
                <w:szCs w:val="24"/>
              </w:rPr>
              <w:t>5</w:t>
            </w:r>
          </w:p>
        </w:tc>
        <w:tc>
          <w:tcPr>
            <w:tcW w:w="2913" w:type="dxa"/>
          </w:tcPr>
          <w:p w:rsidR="00B715AB" w:rsidRPr="00B715AB" w:rsidRDefault="00B715AB" w:rsidP="00B715AB">
            <w:pPr>
              <w:jc w:val="center"/>
              <w:rPr>
                <w:sz w:val="24"/>
                <w:szCs w:val="24"/>
              </w:rPr>
            </w:pPr>
            <w:r w:rsidRPr="00B715AB">
              <w:rPr>
                <w:sz w:val="24"/>
                <w:szCs w:val="24"/>
              </w:rPr>
              <w:t>--</w:t>
            </w:r>
          </w:p>
        </w:tc>
      </w:tr>
      <w:tr w:rsidR="00B715AB" w:rsidRPr="00BF75DB" w:rsidTr="00BF178A">
        <w:tc>
          <w:tcPr>
            <w:tcW w:w="594" w:type="dxa"/>
          </w:tcPr>
          <w:p w:rsidR="00B715AB" w:rsidRPr="00BF75DB" w:rsidRDefault="00B715AB" w:rsidP="00B715AB">
            <w:pPr>
              <w:jc w:val="center"/>
              <w:rPr>
                <w:sz w:val="24"/>
                <w:szCs w:val="24"/>
              </w:rPr>
            </w:pPr>
          </w:p>
        </w:tc>
        <w:tc>
          <w:tcPr>
            <w:tcW w:w="3058" w:type="dxa"/>
            <w:vAlign w:val="center"/>
          </w:tcPr>
          <w:p w:rsidR="00B715AB" w:rsidRPr="00B715AB" w:rsidRDefault="00B715AB" w:rsidP="00B715AB">
            <w:pPr>
              <w:rPr>
                <w:color w:val="000000"/>
                <w:sz w:val="24"/>
                <w:szCs w:val="24"/>
              </w:rPr>
            </w:pPr>
            <w:r w:rsidRPr="00B715AB">
              <w:rPr>
                <w:sz w:val="24"/>
                <w:szCs w:val="24"/>
              </w:rPr>
              <w:t>Магазин «Цветы»</w:t>
            </w:r>
          </w:p>
        </w:tc>
        <w:tc>
          <w:tcPr>
            <w:tcW w:w="1843" w:type="dxa"/>
            <w:vAlign w:val="center"/>
          </w:tcPr>
          <w:p w:rsidR="00B715AB" w:rsidRPr="00B715AB" w:rsidRDefault="00B715AB" w:rsidP="00B715AB">
            <w:pPr>
              <w:jc w:val="center"/>
              <w:rPr>
                <w:color w:val="000000"/>
                <w:sz w:val="24"/>
                <w:szCs w:val="24"/>
              </w:rPr>
            </w:pPr>
            <w:r w:rsidRPr="00B715AB">
              <w:rPr>
                <w:sz w:val="24"/>
                <w:szCs w:val="24"/>
              </w:rPr>
              <w:t>1</w:t>
            </w:r>
          </w:p>
        </w:tc>
        <w:tc>
          <w:tcPr>
            <w:tcW w:w="3544" w:type="dxa"/>
          </w:tcPr>
          <w:p w:rsidR="00B715AB" w:rsidRPr="00B715AB" w:rsidRDefault="00B715AB" w:rsidP="00B715AB">
            <w:pPr>
              <w:jc w:val="center"/>
              <w:rPr>
                <w:color w:val="000000"/>
                <w:sz w:val="24"/>
                <w:szCs w:val="24"/>
              </w:rPr>
            </w:pPr>
            <w:r w:rsidRPr="00B715AB">
              <w:rPr>
                <w:sz w:val="24"/>
                <w:szCs w:val="24"/>
              </w:rPr>
              <w:t>промтоварный</w:t>
            </w:r>
          </w:p>
        </w:tc>
        <w:tc>
          <w:tcPr>
            <w:tcW w:w="3402" w:type="dxa"/>
            <w:vAlign w:val="center"/>
          </w:tcPr>
          <w:p w:rsidR="00B715AB" w:rsidRPr="00B715AB" w:rsidRDefault="00B715AB" w:rsidP="00B715AB">
            <w:pPr>
              <w:jc w:val="center"/>
              <w:rPr>
                <w:color w:val="000000"/>
                <w:sz w:val="24"/>
                <w:szCs w:val="24"/>
              </w:rPr>
            </w:pPr>
            <w:r w:rsidRPr="00B715AB">
              <w:rPr>
                <w:sz w:val="24"/>
                <w:szCs w:val="24"/>
              </w:rPr>
              <w:t>37</w:t>
            </w:r>
          </w:p>
        </w:tc>
        <w:tc>
          <w:tcPr>
            <w:tcW w:w="2913" w:type="dxa"/>
          </w:tcPr>
          <w:p w:rsidR="00B715AB" w:rsidRPr="00B715AB" w:rsidRDefault="00B715AB" w:rsidP="00B715AB">
            <w:pPr>
              <w:jc w:val="center"/>
              <w:rPr>
                <w:sz w:val="24"/>
                <w:szCs w:val="24"/>
              </w:rPr>
            </w:pPr>
          </w:p>
        </w:tc>
      </w:tr>
      <w:tr w:rsidR="00B715AB" w:rsidRPr="00BF75DB" w:rsidTr="00BF178A">
        <w:tc>
          <w:tcPr>
            <w:tcW w:w="594" w:type="dxa"/>
          </w:tcPr>
          <w:p w:rsidR="00B715AB" w:rsidRPr="00BF75DB" w:rsidRDefault="00B715AB" w:rsidP="00B715AB">
            <w:pPr>
              <w:jc w:val="center"/>
              <w:rPr>
                <w:sz w:val="24"/>
                <w:szCs w:val="24"/>
              </w:rPr>
            </w:pPr>
          </w:p>
        </w:tc>
        <w:tc>
          <w:tcPr>
            <w:tcW w:w="3058" w:type="dxa"/>
            <w:vAlign w:val="center"/>
          </w:tcPr>
          <w:p w:rsidR="00B715AB" w:rsidRPr="00B715AB" w:rsidRDefault="00B715AB" w:rsidP="00B715AB">
            <w:pPr>
              <w:rPr>
                <w:color w:val="000000"/>
                <w:sz w:val="24"/>
                <w:szCs w:val="24"/>
              </w:rPr>
            </w:pPr>
            <w:r w:rsidRPr="00B715AB">
              <w:rPr>
                <w:sz w:val="24"/>
                <w:szCs w:val="24"/>
              </w:rPr>
              <w:t>Магазин «Галина»</w:t>
            </w:r>
          </w:p>
        </w:tc>
        <w:tc>
          <w:tcPr>
            <w:tcW w:w="1843" w:type="dxa"/>
            <w:vAlign w:val="center"/>
          </w:tcPr>
          <w:p w:rsidR="00B715AB" w:rsidRPr="00B715AB" w:rsidRDefault="00B715AB" w:rsidP="00B715AB">
            <w:pPr>
              <w:jc w:val="center"/>
              <w:rPr>
                <w:color w:val="000000"/>
                <w:sz w:val="24"/>
                <w:szCs w:val="24"/>
              </w:rPr>
            </w:pPr>
            <w:r w:rsidRPr="00B715AB">
              <w:rPr>
                <w:sz w:val="24"/>
                <w:szCs w:val="24"/>
              </w:rPr>
              <w:t>1</w:t>
            </w:r>
          </w:p>
        </w:tc>
        <w:tc>
          <w:tcPr>
            <w:tcW w:w="3544" w:type="dxa"/>
          </w:tcPr>
          <w:p w:rsidR="00B715AB" w:rsidRPr="00B715AB" w:rsidRDefault="00B715AB" w:rsidP="00B715AB">
            <w:pPr>
              <w:jc w:val="center"/>
              <w:rPr>
                <w:color w:val="000000"/>
                <w:sz w:val="24"/>
                <w:szCs w:val="24"/>
              </w:rPr>
            </w:pPr>
            <w:r w:rsidRPr="00B715AB">
              <w:rPr>
                <w:sz w:val="24"/>
                <w:szCs w:val="24"/>
              </w:rPr>
              <w:t>промтоварный</w:t>
            </w:r>
          </w:p>
        </w:tc>
        <w:tc>
          <w:tcPr>
            <w:tcW w:w="3402" w:type="dxa"/>
            <w:vAlign w:val="center"/>
          </w:tcPr>
          <w:p w:rsidR="00B715AB" w:rsidRPr="00B715AB" w:rsidRDefault="00B715AB" w:rsidP="00B715AB">
            <w:pPr>
              <w:jc w:val="center"/>
              <w:rPr>
                <w:color w:val="000000"/>
                <w:sz w:val="24"/>
                <w:szCs w:val="24"/>
              </w:rPr>
            </w:pPr>
            <w:r w:rsidRPr="00B715AB">
              <w:rPr>
                <w:sz w:val="24"/>
                <w:szCs w:val="24"/>
              </w:rPr>
              <w:t>20</w:t>
            </w:r>
          </w:p>
        </w:tc>
        <w:tc>
          <w:tcPr>
            <w:tcW w:w="2913" w:type="dxa"/>
          </w:tcPr>
          <w:p w:rsidR="00B715AB" w:rsidRPr="00B715AB" w:rsidRDefault="00B715AB" w:rsidP="00B715AB">
            <w:pPr>
              <w:jc w:val="center"/>
              <w:rPr>
                <w:sz w:val="24"/>
                <w:szCs w:val="24"/>
              </w:rPr>
            </w:pPr>
            <w:r w:rsidRPr="00B715AB">
              <w:rPr>
                <w:sz w:val="24"/>
                <w:szCs w:val="24"/>
              </w:rPr>
              <w:t>-</w:t>
            </w:r>
          </w:p>
        </w:tc>
      </w:tr>
      <w:tr w:rsidR="00B715AB" w:rsidRPr="00BF75DB" w:rsidTr="00BF178A">
        <w:tc>
          <w:tcPr>
            <w:tcW w:w="594" w:type="dxa"/>
          </w:tcPr>
          <w:p w:rsidR="00B715AB" w:rsidRPr="00BF75DB" w:rsidRDefault="00B715AB" w:rsidP="00B715AB">
            <w:pPr>
              <w:jc w:val="center"/>
              <w:rPr>
                <w:sz w:val="24"/>
                <w:szCs w:val="24"/>
              </w:rPr>
            </w:pPr>
          </w:p>
        </w:tc>
        <w:tc>
          <w:tcPr>
            <w:tcW w:w="3058" w:type="dxa"/>
            <w:vAlign w:val="center"/>
          </w:tcPr>
          <w:p w:rsidR="00B715AB" w:rsidRPr="00B715AB" w:rsidRDefault="00B715AB" w:rsidP="00B715AB">
            <w:pPr>
              <w:rPr>
                <w:color w:val="000000"/>
                <w:sz w:val="24"/>
                <w:szCs w:val="24"/>
              </w:rPr>
            </w:pPr>
            <w:r w:rsidRPr="00B715AB">
              <w:rPr>
                <w:sz w:val="24"/>
                <w:szCs w:val="24"/>
              </w:rPr>
              <w:t>Магазин «Маховик»</w:t>
            </w:r>
          </w:p>
        </w:tc>
        <w:tc>
          <w:tcPr>
            <w:tcW w:w="1843" w:type="dxa"/>
            <w:vAlign w:val="center"/>
          </w:tcPr>
          <w:p w:rsidR="00B715AB" w:rsidRPr="00B715AB" w:rsidRDefault="00B715AB" w:rsidP="00B715AB">
            <w:pPr>
              <w:jc w:val="center"/>
              <w:rPr>
                <w:color w:val="000000"/>
                <w:sz w:val="24"/>
                <w:szCs w:val="24"/>
              </w:rPr>
            </w:pPr>
            <w:r w:rsidRPr="00B715AB">
              <w:rPr>
                <w:sz w:val="24"/>
                <w:szCs w:val="24"/>
              </w:rPr>
              <w:t>3</w:t>
            </w:r>
          </w:p>
        </w:tc>
        <w:tc>
          <w:tcPr>
            <w:tcW w:w="3544" w:type="dxa"/>
            <w:vAlign w:val="center"/>
          </w:tcPr>
          <w:p w:rsidR="00B715AB" w:rsidRPr="00B715AB" w:rsidRDefault="00B715AB" w:rsidP="00B715AB">
            <w:pPr>
              <w:jc w:val="center"/>
              <w:rPr>
                <w:color w:val="000000"/>
                <w:sz w:val="24"/>
                <w:szCs w:val="24"/>
              </w:rPr>
            </w:pPr>
            <w:r w:rsidRPr="00B715AB">
              <w:rPr>
                <w:sz w:val="24"/>
                <w:szCs w:val="24"/>
              </w:rPr>
              <w:t>промтоварный</w:t>
            </w:r>
          </w:p>
        </w:tc>
        <w:tc>
          <w:tcPr>
            <w:tcW w:w="3402" w:type="dxa"/>
            <w:vAlign w:val="center"/>
          </w:tcPr>
          <w:p w:rsidR="00B715AB" w:rsidRPr="00B715AB" w:rsidRDefault="00B715AB" w:rsidP="00B715AB">
            <w:pPr>
              <w:jc w:val="center"/>
              <w:rPr>
                <w:color w:val="000000"/>
                <w:sz w:val="24"/>
                <w:szCs w:val="24"/>
              </w:rPr>
            </w:pPr>
            <w:r w:rsidRPr="00B715AB">
              <w:rPr>
                <w:sz w:val="24"/>
                <w:szCs w:val="24"/>
              </w:rPr>
              <w:t>13</w:t>
            </w:r>
          </w:p>
        </w:tc>
        <w:tc>
          <w:tcPr>
            <w:tcW w:w="2913" w:type="dxa"/>
          </w:tcPr>
          <w:p w:rsidR="00B715AB" w:rsidRPr="00B715AB" w:rsidRDefault="00B715AB" w:rsidP="00B715AB">
            <w:pPr>
              <w:jc w:val="center"/>
              <w:rPr>
                <w:sz w:val="24"/>
                <w:szCs w:val="24"/>
              </w:rPr>
            </w:pPr>
            <w:r w:rsidRPr="00B715AB">
              <w:rPr>
                <w:sz w:val="24"/>
                <w:szCs w:val="24"/>
              </w:rPr>
              <w:t>-</w:t>
            </w:r>
          </w:p>
        </w:tc>
      </w:tr>
      <w:tr w:rsidR="00B715AB" w:rsidRPr="00BF75DB" w:rsidTr="00BF178A">
        <w:tc>
          <w:tcPr>
            <w:tcW w:w="594" w:type="dxa"/>
          </w:tcPr>
          <w:p w:rsidR="00B715AB" w:rsidRPr="00BF75DB" w:rsidRDefault="00B715AB" w:rsidP="00B715AB">
            <w:pPr>
              <w:jc w:val="center"/>
              <w:rPr>
                <w:sz w:val="24"/>
                <w:szCs w:val="24"/>
              </w:rPr>
            </w:pPr>
          </w:p>
        </w:tc>
        <w:tc>
          <w:tcPr>
            <w:tcW w:w="3058" w:type="dxa"/>
            <w:vAlign w:val="center"/>
          </w:tcPr>
          <w:p w:rsidR="00B715AB" w:rsidRPr="00B715AB" w:rsidRDefault="00B715AB" w:rsidP="00B715AB">
            <w:pPr>
              <w:rPr>
                <w:color w:val="000000"/>
                <w:sz w:val="24"/>
                <w:szCs w:val="24"/>
              </w:rPr>
            </w:pPr>
            <w:r w:rsidRPr="00B715AB">
              <w:rPr>
                <w:sz w:val="24"/>
                <w:szCs w:val="24"/>
              </w:rPr>
              <w:t>Магазин «Мой дом»</w:t>
            </w:r>
          </w:p>
        </w:tc>
        <w:tc>
          <w:tcPr>
            <w:tcW w:w="1843" w:type="dxa"/>
            <w:vAlign w:val="center"/>
          </w:tcPr>
          <w:p w:rsidR="00B715AB" w:rsidRPr="00B715AB" w:rsidRDefault="00B715AB" w:rsidP="00B715AB">
            <w:pPr>
              <w:jc w:val="center"/>
              <w:rPr>
                <w:color w:val="000000"/>
                <w:sz w:val="24"/>
                <w:szCs w:val="24"/>
              </w:rPr>
            </w:pPr>
            <w:r w:rsidRPr="00B715AB">
              <w:rPr>
                <w:sz w:val="24"/>
                <w:szCs w:val="24"/>
              </w:rPr>
              <w:t>4</w:t>
            </w:r>
          </w:p>
        </w:tc>
        <w:tc>
          <w:tcPr>
            <w:tcW w:w="3544" w:type="dxa"/>
          </w:tcPr>
          <w:p w:rsidR="00B715AB" w:rsidRPr="00B715AB" w:rsidRDefault="00B715AB" w:rsidP="00B715AB">
            <w:pPr>
              <w:jc w:val="center"/>
              <w:rPr>
                <w:color w:val="000000"/>
                <w:sz w:val="24"/>
                <w:szCs w:val="24"/>
              </w:rPr>
            </w:pPr>
            <w:r w:rsidRPr="00B715AB">
              <w:rPr>
                <w:sz w:val="24"/>
                <w:szCs w:val="24"/>
              </w:rPr>
              <w:t>промтоварный</w:t>
            </w:r>
          </w:p>
        </w:tc>
        <w:tc>
          <w:tcPr>
            <w:tcW w:w="3402" w:type="dxa"/>
            <w:vAlign w:val="center"/>
          </w:tcPr>
          <w:p w:rsidR="00B715AB" w:rsidRPr="00B715AB" w:rsidRDefault="00B715AB" w:rsidP="00B715AB">
            <w:pPr>
              <w:jc w:val="center"/>
              <w:rPr>
                <w:color w:val="000000"/>
                <w:sz w:val="24"/>
                <w:szCs w:val="24"/>
              </w:rPr>
            </w:pPr>
            <w:r w:rsidRPr="00B715AB">
              <w:rPr>
                <w:sz w:val="24"/>
                <w:szCs w:val="24"/>
              </w:rPr>
              <w:t>270</w:t>
            </w:r>
          </w:p>
        </w:tc>
        <w:tc>
          <w:tcPr>
            <w:tcW w:w="2913" w:type="dxa"/>
          </w:tcPr>
          <w:p w:rsidR="00B715AB" w:rsidRPr="00B715AB" w:rsidRDefault="00B715AB" w:rsidP="00B715AB">
            <w:pPr>
              <w:jc w:val="center"/>
              <w:rPr>
                <w:sz w:val="24"/>
                <w:szCs w:val="24"/>
              </w:rPr>
            </w:pPr>
            <w:r w:rsidRPr="00B715AB">
              <w:rPr>
                <w:sz w:val="24"/>
                <w:szCs w:val="24"/>
              </w:rPr>
              <w:t>-</w:t>
            </w:r>
          </w:p>
        </w:tc>
      </w:tr>
      <w:tr w:rsidR="00B715AB" w:rsidRPr="00BF75DB" w:rsidTr="00BF178A">
        <w:tc>
          <w:tcPr>
            <w:tcW w:w="594" w:type="dxa"/>
          </w:tcPr>
          <w:p w:rsidR="00B715AB" w:rsidRPr="00BF75DB" w:rsidRDefault="00B715AB" w:rsidP="00B715AB">
            <w:pPr>
              <w:jc w:val="center"/>
              <w:rPr>
                <w:sz w:val="24"/>
                <w:szCs w:val="24"/>
              </w:rPr>
            </w:pPr>
          </w:p>
        </w:tc>
        <w:tc>
          <w:tcPr>
            <w:tcW w:w="3058" w:type="dxa"/>
            <w:vAlign w:val="center"/>
          </w:tcPr>
          <w:p w:rsidR="00B715AB" w:rsidRPr="00B715AB" w:rsidRDefault="00B715AB" w:rsidP="00B715AB">
            <w:pPr>
              <w:rPr>
                <w:color w:val="000000"/>
                <w:sz w:val="24"/>
                <w:szCs w:val="24"/>
              </w:rPr>
            </w:pPr>
            <w:r w:rsidRPr="00B715AB">
              <w:rPr>
                <w:sz w:val="24"/>
                <w:szCs w:val="24"/>
              </w:rPr>
              <w:t>ООО «Кафе Бисквит»</w:t>
            </w:r>
          </w:p>
        </w:tc>
        <w:tc>
          <w:tcPr>
            <w:tcW w:w="1843" w:type="dxa"/>
            <w:vAlign w:val="center"/>
          </w:tcPr>
          <w:p w:rsidR="00B715AB" w:rsidRPr="00B715AB" w:rsidRDefault="00B715AB" w:rsidP="00B715AB">
            <w:pPr>
              <w:jc w:val="center"/>
              <w:rPr>
                <w:color w:val="000000"/>
                <w:sz w:val="24"/>
                <w:szCs w:val="24"/>
              </w:rPr>
            </w:pPr>
            <w:r w:rsidRPr="00B715AB">
              <w:rPr>
                <w:sz w:val="24"/>
                <w:szCs w:val="24"/>
              </w:rPr>
              <w:t>16</w:t>
            </w:r>
          </w:p>
        </w:tc>
        <w:tc>
          <w:tcPr>
            <w:tcW w:w="3544" w:type="dxa"/>
            <w:vAlign w:val="center"/>
          </w:tcPr>
          <w:p w:rsidR="00B715AB" w:rsidRPr="00B715AB" w:rsidRDefault="00B715AB" w:rsidP="00B715AB">
            <w:pPr>
              <w:jc w:val="center"/>
              <w:rPr>
                <w:color w:val="000000"/>
                <w:sz w:val="24"/>
                <w:szCs w:val="24"/>
              </w:rPr>
            </w:pPr>
            <w:r w:rsidRPr="00B715AB">
              <w:rPr>
                <w:sz w:val="24"/>
                <w:szCs w:val="24"/>
              </w:rPr>
              <w:t>продовольственный</w:t>
            </w:r>
          </w:p>
        </w:tc>
        <w:tc>
          <w:tcPr>
            <w:tcW w:w="3402" w:type="dxa"/>
            <w:vAlign w:val="center"/>
          </w:tcPr>
          <w:p w:rsidR="00B715AB" w:rsidRPr="00B715AB" w:rsidRDefault="00B715AB" w:rsidP="00B715AB">
            <w:pPr>
              <w:jc w:val="center"/>
              <w:rPr>
                <w:color w:val="000000"/>
                <w:sz w:val="24"/>
                <w:szCs w:val="24"/>
              </w:rPr>
            </w:pPr>
            <w:r w:rsidRPr="00B715AB">
              <w:rPr>
                <w:sz w:val="24"/>
                <w:szCs w:val="24"/>
              </w:rPr>
              <w:t>143</w:t>
            </w:r>
          </w:p>
        </w:tc>
        <w:tc>
          <w:tcPr>
            <w:tcW w:w="2913" w:type="dxa"/>
          </w:tcPr>
          <w:p w:rsidR="00B715AB" w:rsidRPr="00B715AB" w:rsidRDefault="00B715AB" w:rsidP="00B715AB">
            <w:pPr>
              <w:jc w:val="center"/>
              <w:rPr>
                <w:sz w:val="24"/>
                <w:szCs w:val="24"/>
              </w:rPr>
            </w:pPr>
            <w:r w:rsidRPr="00B715AB">
              <w:rPr>
                <w:sz w:val="24"/>
                <w:szCs w:val="24"/>
              </w:rPr>
              <w:t>-</w:t>
            </w:r>
          </w:p>
        </w:tc>
      </w:tr>
      <w:tr w:rsidR="00B715AB" w:rsidRPr="00BF75DB" w:rsidTr="00BF178A">
        <w:tc>
          <w:tcPr>
            <w:tcW w:w="594" w:type="dxa"/>
          </w:tcPr>
          <w:p w:rsidR="00B715AB" w:rsidRPr="00BF75DB" w:rsidRDefault="00B715AB" w:rsidP="00B715AB">
            <w:pPr>
              <w:jc w:val="center"/>
              <w:rPr>
                <w:sz w:val="24"/>
                <w:szCs w:val="24"/>
              </w:rPr>
            </w:pPr>
          </w:p>
        </w:tc>
        <w:tc>
          <w:tcPr>
            <w:tcW w:w="3058" w:type="dxa"/>
            <w:vAlign w:val="center"/>
          </w:tcPr>
          <w:p w:rsidR="00B715AB" w:rsidRPr="00B715AB" w:rsidRDefault="00B715AB" w:rsidP="00B715AB">
            <w:pPr>
              <w:rPr>
                <w:color w:val="000000"/>
                <w:sz w:val="24"/>
                <w:szCs w:val="24"/>
              </w:rPr>
            </w:pPr>
            <w:r w:rsidRPr="00B715AB">
              <w:rPr>
                <w:sz w:val="24"/>
                <w:szCs w:val="24"/>
              </w:rPr>
              <w:t>Магазин «Компаньон»</w:t>
            </w:r>
          </w:p>
        </w:tc>
        <w:tc>
          <w:tcPr>
            <w:tcW w:w="1843" w:type="dxa"/>
            <w:vAlign w:val="center"/>
          </w:tcPr>
          <w:p w:rsidR="00B715AB" w:rsidRPr="00B715AB" w:rsidRDefault="00B715AB" w:rsidP="00B715AB">
            <w:pPr>
              <w:jc w:val="center"/>
              <w:rPr>
                <w:color w:val="000000"/>
                <w:sz w:val="24"/>
                <w:szCs w:val="24"/>
              </w:rPr>
            </w:pPr>
          </w:p>
        </w:tc>
        <w:tc>
          <w:tcPr>
            <w:tcW w:w="3544" w:type="dxa"/>
            <w:vAlign w:val="center"/>
          </w:tcPr>
          <w:p w:rsidR="00B715AB" w:rsidRPr="00B715AB" w:rsidRDefault="00B715AB" w:rsidP="00B715AB">
            <w:pPr>
              <w:jc w:val="center"/>
              <w:rPr>
                <w:color w:val="000000"/>
                <w:sz w:val="24"/>
                <w:szCs w:val="24"/>
              </w:rPr>
            </w:pPr>
            <w:r w:rsidRPr="00B715AB">
              <w:rPr>
                <w:sz w:val="24"/>
                <w:szCs w:val="24"/>
              </w:rPr>
              <w:t>промтоварный</w:t>
            </w:r>
          </w:p>
        </w:tc>
        <w:tc>
          <w:tcPr>
            <w:tcW w:w="3402" w:type="dxa"/>
            <w:vAlign w:val="center"/>
          </w:tcPr>
          <w:p w:rsidR="00B715AB" w:rsidRPr="00B715AB" w:rsidRDefault="00B715AB" w:rsidP="00B715AB">
            <w:pPr>
              <w:jc w:val="center"/>
              <w:rPr>
                <w:color w:val="000000"/>
                <w:sz w:val="24"/>
                <w:szCs w:val="24"/>
              </w:rPr>
            </w:pPr>
            <w:r w:rsidRPr="00B715AB">
              <w:rPr>
                <w:sz w:val="24"/>
                <w:szCs w:val="24"/>
              </w:rPr>
              <w:t>20</w:t>
            </w:r>
          </w:p>
        </w:tc>
        <w:tc>
          <w:tcPr>
            <w:tcW w:w="2913" w:type="dxa"/>
          </w:tcPr>
          <w:p w:rsidR="00B715AB" w:rsidRPr="00B715AB" w:rsidRDefault="00B715AB" w:rsidP="00B715AB">
            <w:pPr>
              <w:jc w:val="center"/>
              <w:rPr>
                <w:sz w:val="24"/>
                <w:szCs w:val="24"/>
              </w:rPr>
            </w:pPr>
            <w:r w:rsidRPr="00B715AB">
              <w:rPr>
                <w:sz w:val="24"/>
                <w:szCs w:val="24"/>
              </w:rPr>
              <w:t>--</w:t>
            </w:r>
          </w:p>
        </w:tc>
      </w:tr>
      <w:tr w:rsidR="00B715AB" w:rsidRPr="00BF75DB" w:rsidTr="00253233">
        <w:tc>
          <w:tcPr>
            <w:tcW w:w="594" w:type="dxa"/>
          </w:tcPr>
          <w:p w:rsidR="00B715AB" w:rsidRPr="00BF75DB" w:rsidRDefault="00B715AB" w:rsidP="00B715AB">
            <w:pPr>
              <w:jc w:val="center"/>
              <w:rPr>
                <w:sz w:val="24"/>
                <w:szCs w:val="24"/>
              </w:rPr>
            </w:pPr>
          </w:p>
        </w:tc>
        <w:tc>
          <w:tcPr>
            <w:tcW w:w="3058" w:type="dxa"/>
          </w:tcPr>
          <w:p w:rsidR="00B715AB" w:rsidRPr="00B715AB" w:rsidRDefault="00B715AB" w:rsidP="00B715AB">
            <w:pPr>
              <w:rPr>
                <w:color w:val="000000"/>
                <w:sz w:val="24"/>
                <w:szCs w:val="24"/>
              </w:rPr>
            </w:pPr>
            <w:r w:rsidRPr="00B715AB">
              <w:rPr>
                <w:sz w:val="24"/>
                <w:szCs w:val="24"/>
              </w:rPr>
              <w:t>Магазин «Обувь»</w:t>
            </w:r>
          </w:p>
        </w:tc>
        <w:tc>
          <w:tcPr>
            <w:tcW w:w="1843" w:type="dxa"/>
          </w:tcPr>
          <w:p w:rsidR="00B715AB" w:rsidRPr="00B715AB" w:rsidRDefault="00B715AB" w:rsidP="00B715AB">
            <w:pPr>
              <w:jc w:val="center"/>
              <w:rPr>
                <w:color w:val="000000"/>
                <w:sz w:val="24"/>
                <w:szCs w:val="24"/>
              </w:rPr>
            </w:pPr>
            <w:r w:rsidRPr="00B715AB">
              <w:rPr>
                <w:sz w:val="24"/>
                <w:szCs w:val="24"/>
              </w:rPr>
              <w:t>1</w:t>
            </w:r>
          </w:p>
        </w:tc>
        <w:tc>
          <w:tcPr>
            <w:tcW w:w="3544" w:type="dxa"/>
          </w:tcPr>
          <w:p w:rsidR="00B715AB" w:rsidRPr="00B715AB" w:rsidRDefault="00B715AB" w:rsidP="00B715AB">
            <w:pPr>
              <w:jc w:val="center"/>
              <w:rPr>
                <w:color w:val="000000"/>
                <w:sz w:val="24"/>
                <w:szCs w:val="24"/>
              </w:rPr>
            </w:pPr>
            <w:r w:rsidRPr="00B715AB">
              <w:rPr>
                <w:sz w:val="24"/>
                <w:szCs w:val="24"/>
              </w:rPr>
              <w:t>обувь</w:t>
            </w:r>
          </w:p>
        </w:tc>
        <w:tc>
          <w:tcPr>
            <w:tcW w:w="3402" w:type="dxa"/>
          </w:tcPr>
          <w:p w:rsidR="00B715AB" w:rsidRPr="00B715AB" w:rsidRDefault="00B715AB" w:rsidP="00B715AB">
            <w:pPr>
              <w:jc w:val="center"/>
              <w:rPr>
                <w:color w:val="000000"/>
                <w:sz w:val="24"/>
                <w:szCs w:val="24"/>
              </w:rPr>
            </w:pPr>
            <w:r w:rsidRPr="00B715AB">
              <w:rPr>
                <w:sz w:val="24"/>
                <w:szCs w:val="24"/>
              </w:rPr>
              <w:t>68</w:t>
            </w:r>
          </w:p>
        </w:tc>
        <w:tc>
          <w:tcPr>
            <w:tcW w:w="2913" w:type="dxa"/>
          </w:tcPr>
          <w:p w:rsidR="00B715AB" w:rsidRPr="00B715AB" w:rsidRDefault="00B715AB" w:rsidP="00B715AB">
            <w:pPr>
              <w:jc w:val="center"/>
              <w:rPr>
                <w:sz w:val="24"/>
                <w:szCs w:val="24"/>
              </w:rPr>
            </w:pPr>
            <w:r w:rsidRPr="00B715AB">
              <w:rPr>
                <w:sz w:val="24"/>
                <w:szCs w:val="24"/>
              </w:rPr>
              <w:t>-</w:t>
            </w:r>
          </w:p>
        </w:tc>
      </w:tr>
      <w:tr w:rsidR="00B715AB" w:rsidRPr="00BF75DB" w:rsidTr="00BF178A">
        <w:tc>
          <w:tcPr>
            <w:tcW w:w="594" w:type="dxa"/>
          </w:tcPr>
          <w:p w:rsidR="00B715AB" w:rsidRPr="00BF75DB" w:rsidRDefault="00B715AB" w:rsidP="00B715AB">
            <w:pPr>
              <w:jc w:val="center"/>
              <w:rPr>
                <w:sz w:val="24"/>
                <w:szCs w:val="24"/>
              </w:rPr>
            </w:pPr>
          </w:p>
        </w:tc>
        <w:tc>
          <w:tcPr>
            <w:tcW w:w="3058" w:type="dxa"/>
            <w:vAlign w:val="center"/>
          </w:tcPr>
          <w:p w:rsidR="00B715AB" w:rsidRPr="00B715AB" w:rsidRDefault="00B715AB" w:rsidP="00B715AB">
            <w:pPr>
              <w:rPr>
                <w:color w:val="000000"/>
                <w:sz w:val="24"/>
                <w:szCs w:val="24"/>
              </w:rPr>
            </w:pPr>
            <w:r w:rsidRPr="00B715AB">
              <w:rPr>
                <w:sz w:val="24"/>
                <w:szCs w:val="24"/>
              </w:rPr>
              <w:t>Магазин «Улыбка»</w:t>
            </w:r>
          </w:p>
        </w:tc>
        <w:tc>
          <w:tcPr>
            <w:tcW w:w="1843" w:type="dxa"/>
            <w:vAlign w:val="center"/>
          </w:tcPr>
          <w:p w:rsidR="00B715AB" w:rsidRPr="00B715AB" w:rsidRDefault="00B715AB" w:rsidP="00B715AB">
            <w:pPr>
              <w:jc w:val="center"/>
              <w:rPr>
                <w:color w:val="000000"/>
                <w:sz w:val="24"/>
                <w:szCs w:val="24"/>
              </w:rPr>
            </w:pPr>
            <w:r w:rsidRPr="00B715AB">
              <w:rPr>
                <w:sz w:val="24"/>
                <w:szCs w:val="24"/>
              </w:rPr>
              <w:t>1</w:t>
            </w:r>
          </w:p>
        </w:tc>
        <w:tc>
          <w:tcPr>
            <w:tcW w:w="3544" w:type="dxa"/>
            <w:vAlign w:val="center"/>
          </w:tcPr>
          <w:p w:rsidR="00B715AB" w:rsidRPr="00B715AB" w:rsidRDefault="00B715AB" w:rsidP="00B715AB">
            <w:pPr>
              <w:jc w:val="center"/>
              <w:rPr>
                <w:color w:val="000000"/>
                <w:sz w:val="24"/>
                <w:szCs w:val="24"/>
              </w:rPr>
            </w:pPr>
            <w:r w:rsidRPr="00B715AB">
              <w:rPr>
                <w:sz w:val="24"/>
                <w:szCs w:val="24"/>
              </w:rPr>
              <w:t>промтоварный</w:t>
            </w:r>
          </w:p>
        </w:tc>
        <w:tc>
          <w:tcPr>
            <w:tcW w:w="3402" w:type="dxa"/>
            <w:vAlign w:val="center"/>
          </w:tcPr>
          <w:p w:rsidR="00B715AB" w:rsidRPr="00B715AB" w:rsidRDefault="00B715AB" w:rsidP="00B715AB">
            <w:pPr>
              <w:jc w:val="center"/>
              <w:rPr>
                <w:color w:val="000000"/>
                <w:sz w:val="24"/>
                <w:szCs w:val="24"/>
              </w:rPr>
            </w:pPr>
            <w:r w:rsidRPr="00B715AB">
              <w:rPr>
                <w:sz w:val="24"/>
                <w:szCs w:val="24"/>
              </w:rPr>
              <w:t>15</w:t>
            </w:r>
          </w:p>
        </w:tc>
        <w:tc>
          <w:tcPr>
            <w:tcW w:w="2913" w:type="dxa"/>
          </w:tcPr>
          <w:p w:rsidR="00B715AB" w:rsidRPr="00B715AB" w:rsidRDefault="00B715AB" w:rsidP="00B715AB">
            <w:pPr>
              <w:jc w:val="center"/>
              <w:rPr>
                <w:sz w:val="24"/>
                <w:szCs w:val="24"/>
              </w:rPr>
            </w:pPr>
          </w:p>
        </w:tc>
      </w:tr>
      <w:tr w:rsidR="00B715AB" w:rsidRPr="00BF75DB" w:rsidTr="00BF178A">
        <w:tc>
          <w:tcPr>
            <w:tcW w:w="594" w:type="dxa"/>
          </w:tcPr>
          <w:p w:rsidR="00B715AB" w:rsidRPr="00BF75DB" w:rsidRDefault="00B715AB" w:rsidP="00B715AB">
            <w:pPr>
              <w:jc w:val="center"/>
              <w:rPr>
                <w:sz w:val="24"/>
                <w:szCs w:val="24"/>
              </w:rPr>
            </w:pPr>
          </w:p>
        </w:tc>
        <w:tc>
          <w:tcPr>
            <w:tcW w:w="3058" w:type="dxa"/>
            <w:vAlign w:val="center"/>
          </w:tcPr>
          <w:p w:rsidR="00B715AB" w:rsidRPr="00B715AB" w:rsidRDefault="00B715AB" w:rsidP="00B715AB">
            <w:pPr>
              <w:rPr>
                <w:color w:val="000000"/>
                <w:sz w:val="24"/>
                <w:szCs w:val="24"/>
              </w:rPr>
            </w:pPr>
            <w:r w:rsidRPr="00B715AB">
              <w:rPr>
                <w:sz w:val="24"/>
                <w:szCs w:val="24"/>
              </w:rPr>
              <w:t>Магазин «Фотосалон» и парихм.</w:t>
            </w:r>
          </w:p>
        </w:tc>
        <w:tc>
          <w:tcPr>
            <w:tcW w:w="1843" w:type="dxa"/>
            <w:vAlign w:val="center"/>
          </w:tcPr>
          <w:p w:rsidR="00B715AB" w:rsidRPr="00B715AB" w:rsidRDefault="00B715AB" w:rsidP="00B715AB">
            <w:pPr>
              <w:jc w:val="center"/>
              <w:rPr>
                <w:color w:val="000000"/>
                <w:sz w:val="24"/>
                <w:szCs w:val="24"/>
              </w:rPr>
            </w:pPr>
            <w:r w:rsidRPr="00B715AB">
              <w:rPr>
                <w:sz w:val="24"/>
                <w:szCs w:val="24"/>
              </w:rPr>
              <w:t>1</w:t>
            </w:r>
          </w:p>
        </w:tc>
        <w:tc>
          <w:tcPr>
            <w:tcW w:w="3544" w:type="dxa"/>
            <w:vAlign w:val="center"/>
          </w:tcPr>
          <w:p w:rsidR="00B715AB" w:rsidRPr="00B715AB" w:rsidRDefault="00B715AB" w:rsidP="00B715AB">
            <w:pPr>
              <w:jc w:val="center"/>
              <w:rPr>
                <w:color w:val="000000"/>
                <w:sz w:val="24"/>
                <w:szCs w:val="24"/>
              </w:rPr>
            </w:pPr>
            <w:r w:rsidRPr="00B715AB">
              <w:rPr>
                <w:sz w:val="24"/>
                <w:szCs w:val="24"/>
              </w:rPr>
              <w:t>промтоварный</w:t>
            </w:r>
          </w:p>
        </w:tc>
        <w:tc>
          <w:tcPr>
            <w:tcW w:w="3402" w:type="dxa"/>
            <w:vAlign w:val="center"/>
          </w:tcPr>
          <w:p w:rsidR="00B715AB" w:rsidRPr="00B715AB" w:rsidRDefault="00B715AB" w:rsidP="00B715AB">
            <w:pPr>
              <w:jc w:val="center"/>
              <w:rPr>
                <w:color w:val="000000"/>
                <w:sz w:val="24"/>
                <w:szCs w:val="24"/>
              </w:rPr>
            </w:pPr>
            <w:r w:rsidRPr="00B715AB">
              <w:rPr>
                <w:sz w:val="24"/>
                <w:szCs w:val="24"/>
              </w:rPr>
              <w:t>53</w:t>
            </w:r>
          </w:p>
        </w:tc>
        <w:tc>
          <w:tcPr>
            <w:tcW w:w="2913" w:type="dxa"/>
          </w:tcPr>
          <w:p w:rsidR="00B715AB" w:rsidRPr="00B715AB" w:rsidRDefault="00B715AB" w:rsidP="00B715AB">
            <w:pPr>
              <w:jc w:val="center"/>
              <w:rPr>
                <w:sz w:val="24"/>
                <w:szCs w:val="24"/>
              </w:rPr>
            </w:pPr>
            <w:r w:rsidRPr="00B715AB">
              <w:rPr>
                <w:sz w:val="24"/>
                <w:szCs w:val="24"/>
              </w:rPr>
              <w:t>-</w:t>
            </w:r>
          </w:p>
        </w:tc>
      </w:tr>
      <w:tr w:rsidR="00B715AB" w:rsidRPr="00BF75DB" w:rsidTr="00BF178A">
        <w:tc>
          <w:tcPr>
            <w:tcW w:w="594" w:type="dxa"/>
          </w:tcPr>
          <w:p w:rsidR="00B715AB" w:rsidRPr="00BF75DB" w:rsidRDefault="00B715AB" w:rsidP="00B715AB">
            <w:pPr>
              <w:jc w:val="center"/>
              <w:rPr>
                <w:sz w:val="24"/>
                <w:szCs w:val="24"/>
              </w:rPr>
            </w:pPr>
          </w:p>
        </w:tc>
        <w:tc>
          <w:tcPr>
            <w:tcW w:w="3058" w:type="dxa"/>
            <w:vAlign w:val="center"/>
          </w:tcPr>
          <w:p w:rsidR="00B715AB" w:rsidRPr="00B715AB" w:rsidRDefault="00B715AB" w:rsidP="00B715AB">
            <w:pPr>
              <w:rPr>
                <w:color w:val="000000"/>
                <w:sz w:val="24"/>
                <w:szCs w:val="24"/>
              </w:rPr>
            </w:pPr>
            <w:r w:rsidRPr="00B715AB">
              <w:rPr>
                <w:sz w:val="24"/>
                <w:szCs w:val="24"/>
              </w:rPr>
              <w:t>Магазин «Двери»</w:t>
            </w:r>
          </w:p>
        </w:tc>
        <w:tc>
          <w:tcPr>
            <w:tcW w:w="1843" w:type="dxa"/>
            <w:vAlign w:val="center"/>
          </w:tcPr>
          <w:p w:rsidR="00B715AB" w:rsidRPr="00B715AB" w:rsidRDefault="00B715AB" w:rsidP="00B715AB">
            <w:pPr>
              <w:jc w:val="center"/>
              <w:rPr>
                <w:color w:val="000000"/>
                <w:sz w:val="24"/>
                <w:szCs w:val="24"/>
              </w:rPr>
            </w:pPr>
            <w:r w:rsidRPr="00B715AB">
              <w:rPr>
                <w:sz w:val="24"/>
                <w:szCs w:val="24"/>
              </w:rPr>
              <w:t>1</w:t>
            </w:r>
          </w:p>
        </w:tc>
        <w:tc>
          <w:tcPr>
            <w:tcW w:w="3544" w:type="dxa"/>
            <w:vAlign w:val="center"/>
          </w:tcPr>
          <w:p w:rsidR="00B715AB" w:rsidRPr="00B715AB" w:rsidRDefault="00B715AB" w:rsidP="00B715AB">
            <w:pPr>
              <w:jc w:val="center"/>
              <w:rPr>
                <w:color w:val="000000"/>
                <w:sz w:val="24"/>
                <w:szCs w:val="24"/>
              </w:rPr>
            </w:pPr>
            <w:r w:rsidRPr="00B715AB">
              <w:rPr>
                <w:sz w:val="24"/>
                <w:szCs w:val="24"/>
              </w:rPr>
              <w:t>промтоварный</w:t>
            </w:r>
          </w:p>
        </w:tc>
        <w:tc>
          <w:tcPr>
            <w:tcW w:w="3402" w:type="dxa"/>
            <w:vAlign w:val="center"/>
          </w:tcPr>
          <w:p w:rsidR="00B715AB" w:rsidRPr="00B715AB" w:rsidRDefault="00B715AB" w:rsidP="00B715AB">
            <w:pPr>
              <w:jc w:val="center"/>
              <w:rPr>
                <w:color w:val="000000"/>
                <w:sz w:val="24"/>
                <w:szCs w:val="24"/>
              </w:rPr>
            </w:pPr>
            <w:r w:rsidRPr="00B715AB">
              <w:rPr>
                <w:sz w:val="24"/>
                <w:szCs w:val="24"/>
              </w:rPr>
              <w:t>100</w:t>
            </w:r>
          </w:p>
        </w:tc>
        <w:tc>
          <w:tcPr>
            <w:tcW w:w="2913" w:type="dxa"/>
          </w:tcPr>
          <w:p w:rsidR="00B715AB" w:rsidRPr="00B715AB" w:rsidRDefault="00B715AB" w:rsidP="00B715AB">
            <w:pPr>
              <w:jc w:val="center"/>
              <w:rPr>
                <w:sz w:val="24"/>
                <w:szCs w:val="24"/>
              </w:rPr>
            </w:pPr>
            <w:r w:rsidRPr="00B715AB">
              <w:rPr>
                <w:sz w:val="24"/>
                <w:szCs w:val="24"/>
              </w:rPr>
              <w:t>-</w:t>
            </w:r>
          </w:p>
        </w:tc>
      </w:tr>
      <w:tr w:rsidR="00B715AB" w:rsidRPr="00BF75DB" w:rsidTr="00BF178A">
        <w:tc>
          <w:tcPr>
            <w:tcW w:w="594" w:type="dxa"/>
          </w:tcPr>
          <w:p w:rsidR="00B715AB" w:rsidRPr="00BF75DB" w:rsidRDefault="00B715AB" w:rsidP="00B715AB">
            <w:pPr>
              <w:jc w:val="center"/>
              <w:rPr>
                <w:sz w:val="24"/>
                <w:szCs w:val="24"/>
              </w:rPr>
            </w:pPr>
          </w:p>
        </w:tc>
        <w:tc>
          <w:tcPr>
            <w:tcW w:w="3058" w:type="dxa"/>
            <w:vAlign w:val="center"/>
          </w:tcPr>
          <w:p w:rsidR="00B715AB" w:rsidRPr="00B715AB" w:rsidRDefault="00B715AB" w:rsidP="00B715AB">
            <w:pPr>
              <w:rPr>
                <w:color w:val="000000"/>
                <w:sz w:val="24"/>
                <w:szCs w:val="24"/>
              </w:rPr>
            </w:pPr>
            <w:r w:rsidRPr="00B715AB">
              <w:rPr>
                <w:sz w:val="24"/>
                <w:szCs w:val="24"/>
              </w:rPr>
              <w:t>Магазин «Бытовая техн</w:t>
            </w:r>
            <w:r w:rsidRPr="00B715AB">
              <w:rPr>
                <w:sz w:val="24"/>
                <w:szCs w:val="24"/>
              </w:rPr>
              <w:t>и</w:t>
            </w:r>
            <w:r w:rsidRPr="00B715AB">
              <w:rPr>
                <w:sz w:val="24"/>
                <w:szCs w:val="24"/>
              </w:rPr>
              <w:t>ка»</w:t>
            </w:r>
          </w:p>
        </w:tc>
        <w:tc>
          <w:tcPr>
            <w:tcW w:w="1843" w:type="dxa"/>
            <w:vAlign w:val="center"/>
          </w:tcPr>
          <w:p w:rsidR="00B715AB" w:rsidRPr="00B715AB" w:rsidRDefault="00B715AB" w:rsidP="00B715AB">
            <w:pPr>
              <w:jc w:val="center"/>
              <w:rPr>
                <w:color w:val="000000"/>
                <w:sz w:val="24"/>
                <w:szCs w:val="24"/>
              </w:rPr>
            </w:pPr>
            <w:r w:rsidRPr="00B715AB">
              <w:rPr>
                <w:sz w:val="24"/>
                <w:szCs w:val="24"/>
              </w:rPr>
              <w:t>1</w:t>
            </w:r>
          </w:p>
        </w:tc>
        <w:tc>
          <w:tcPr>
            <w:tcW w:w="3544" w:type="dxa"/>
            <w:vAlign w:val="center"/>
          </w:tcPr>
          <w:p w:rsidR="00B715AB" w:rsidRPr="00B715AB" w:rsidRDefault="00B715AB" w:rsidP="00B715AB">
            <w:pPr>
              <w:jc w:val="center"/>
              <w:rPr>
                <w:color w:val="000000"/>
                <w:sz w:val="24"/>
                <w:szCs w:val="24"/>
              </w:rPr>
            </w:pPr>
            <w:r w:rsidRPr="00B715AB">
              <w:rPr>
                <w:sz w:val="24"/>
                <w:szCs w:val="24"/>
              </w:rPr>
              <w:t>промтоварный</w:t>
            </w:r>
          </w:p>
        </w:tc>
        <w:tc>
          <w:tcPr>
            <w:tcW w:w="3402" w:type="dxa"/>
            <w:vAlign w:val="center"/>
          </w:tcPr>
          <w:p w:rsidR="00B715AB" w:rsidRPr="00B715AB" w:rsidRDefault="00B715AB" w:rsidP="00B715AB">
            <w:pPr>
              <w:jc w:val="center"/>
              <w:rPr>
                <w:color w:val="000000"/>
                <w:sz w:val="24"/>
                <w:szCs w:val="24"/>
              </w:rPr>
            </w:pPr>
            <w:r w:rsidRPr="00B715AB">
              <w:rPr>
                <w:sz w:val="24"/>
                <w:szCs w:val="24"/>
              </w:rPr>
              <w:t>80</w:t>
            </w:r>
          </w:p>
        </w:tc>
        <w:tc>
          <w:tcPr>
            <w:tcW w:w="2913" w:type="dxa"/>
          </w:tcPr>
          <w:p w:rsidR="00B715AB" w:rsidRPr="00B715AB" w:rsidRDefault="00B715AB" w:rsidP="00B715AB">
            <w:pPr>
              <w:jc w:val="center"/>
              <w:rPr>
                <w:sz w:val="24"/>
                <w:szCs w:val="24"/>
              </w:rPr>
            </w:pPr>
            <w:r w:rsidRPr="00B715AB">
              <w:rPr>
                <w:sz w:val="24"/>
                <w:szCs w:val="24"/>
              </w:rPr>
              <w:t>-</w:t>
            </w:r>
          </w:p>
        </w:tc>
      </w:tr>
      <w:tr w:rsidR="00B715AB" w:rsidRPr="00BF75DB" w:rsidTr="00BF178A">
        <w:tc>
          <w:tcPr>
            <w:tcW w:w="594" w:type="dxa"/>
          </w:tcPr>
          <w:p w:rsidR="00B715AB" w:rsidRPr="00BF75DB" w:rsidRDefault="00B715AB" w:rsidP="00B715AB">
            <w:pPr>
              <w:jc w:val="center"/>
              <w:rPr>
                <w:sz w:val="24"/>
                <w:szCs w:val="24"/>
              </w:rPr>
            </w:pPr>
          </w:p>
        </w:tc>
        <w:tc>
          <w:tcPr>
            <w:tcW w:w="3058" w:type="dxa"/>
            <w:vAlign w:val="center"/>
          </w:tcPr>
          <w:p w:rsidR="00B715AB" w:rsidRPr="00B715AB" w:rsidRDefault="00B715AB" w:rsidP="00B715AB">
            <w:pPr>
              <w:rPr>
                <w:color w:val="000000"/>
                <w:sz w:val="24"/>
                <w:szCs w:val="24"/>
              </w:rPr>
            </w:pPr>
            <w:r w:rsidRPr="00B715AB">
              <w:rPr>
                <w:sz w:val="24"/>
                <w:szCs w:val="24"/>
              </w:rPr>
              <w:t>Магазин «строит.мат»</w:t>
            </w:r>
          </w:p>
        </w:tc>
        <w:tc>
          <w:tcPr>
            <w:tcW w:w="1843" w:type="dxa"/>
            <w:vAlign w:val="center"/>
          </w:tcPr>
          <w:p w:rsidR="00B715AB" w:rsidRPr="00B715AB" w:rsidRDefault="00B715AB" w:rsidP="00B715AB">
            <w:pPr>
              <w:jc w:val="center"/>
              <w:rPr>
                <w:color w:val="000000"/>
                <w:sz w:val="24"/>
                <w:szCs w:val="24"/>
              </w:rPr>
            </w:pPr>
            <w:r w:rsidRPr="00B715AB">
              <w:rPr>
                <w:sz w:val="24"/>
                <w:szCs w:val="24"/>
              </w:rPr>
              <w:t>1</w:t>
            </w:r>
          </w:p>
        </w:tc>
        <w:tc>
          <w:tcPr>
            <w:tcW w:w="3544" w:type="dxa"/>
            <w:vAlign w:val="center"/>
          </w:tcPr>
          <w:p w:rsidR="00B715AB" w:rsidRPr="00B715AB" w:rsidRDefault="00B715AB" w:rsidP="00B715AB">
            <w:pPr>
              <w:jc w:val="center"/>
              <w:rPr>
                <w:color w:val="000000"/>
                <w:sz w:val="24"/>
                <w:szCs w:val="24"/>
              </w:rPr>
            </w:pPr>
            <w:r w:rsidRPr="00B715AB">
              <w:rPr>
                <w:sz w:val="24"/>
                <w:szCs w:val="24"/>
              </w:rPr>
              <w:t>промтоварный</w:t>
            </w:r>
          </w:p>
        </w:tc>
        <w:tc>
          <w:tcPr>
            <w:tcW w:w="3402" w:type="dxa"/>
            <w:vAlign w:val="center"/>
          </w:tcPr>
          <w:p w:rsidR="00B715AB" w:rsidRPr="00B715AB" w:rsidRDefault="00B715AB" w:rsidP="00B715AB">
            <w:pPr>
              <w:jc w:val="center"/>
              <w:rPr>
                <w:color w:val="000000"/>
                <w:sz w:val="24"/>
                <w:szCs w:val="24"/>
              </w:rPr>
            </w:pPr>
            <w:r w:rsidRPr="00B715AB">
              <w:rPr>
                <w:sz w:val="24"/>
                <w:szCs w:val="24"/>
              </w:rPr>
              <w:t>30</w:t>
            </w:r>
          </w:p>
        </w:tc>
        <w:tc>
          <w:tcPr>
            <w:tcW w:w="2913" w:type="dxa"/>
          </w:tcPr>
          <w:p w:rsidR="00B715AB" w:rsidRPr="00B715AB" w:rsidRDefault="00B715AB" w:rsidP="00B715AB">
            <w:pPr>
              <w:jc w:val="center"/>
              <w:rPr>
                <w:sz w:val="24"/>
                <w:szCs w:val="24"/>
              </w:rPr>
            </w:pPr>
            <w:r w:rsidRPr="00B715AB">
              <w:rPr>
                <w:sz w:val="24"/>
                <w:szCs w:val="24"/>
              </w:rPr>
              <w:t>-</w:t>
            </w:r>
          </w:p>
        </w:tc>
      </w:tr>
      <w:tr w:rsidR="00B715AB" w:rsidRPr="00BF75DB" w:rsidTr="00BF178A">
        <w:tc>
          <w:tcPr>
            <w:tcW w:w="594" w:type="dxa"/>
          </w:tcPr>
          <w:p w:rsidR="00B715AB" w:rsidRPr="00BF75DB" w:rsidRDefault="00B715AB" w:rsidP="00B715AB">
            <w:pPr>
              <w:jc w:val="center"/>
              <w:rPr>
                <w:sz w:val="24"/>
                <w:szCs w:val="24"/>
              </w:rPr>
            </w:pPr>
          </w:p>
        </w:tc>
        <w:tc>
          <w:tcPr>
            <w:tcW w:w="3058" w:type="dxa"/>
            <w:vAlign w:val="center"/>
          </w:tcPr>
          <w:p w:rsidR="00B715AB" w:rsidRPr="00B715AB" w:rsidRDefault="00B715AB" w:rsidP="00B715AB">
            <w:pPr>
              <w:rPr>
                <w:color w:val="000000"/>
                <w:sz w:val="24"/>
                <w:szCs w:val="24"/>
              </w:rPr>
            </w:pPr>
            <w:r w:rsidRPr="00B715AB">
              <w:rPr>
                <w:sz w:val="24"/>
                <w:szCs w:val="24"/>
              </w:rPr>
              <w:t>Парикмахерская</w:t>
            </w:r>
          </w:p>
        </w:tc>
        <w:tc>
          <w:tcPr>
            <w:tcW w:w="1843" w:type="dxa"/>
            <w:vAlign w:val="center"/>
          </w:tcPr>
          <w:p w:rsidR="00B715AB" w:rsidRPr="00B715AB" w:rsidRDefault="00B715AB" w:rsidP="00B715AB">
            <w:pPr>
              <w:jc w:val="center"/>
              <w:rPr>
                <w:color w:val="000000"/>
                <w:sz w:val="24"/>
                <w:szCs w:val="24"/>
              </w:rPr>
            </w:pPr>
            <w:r w:rsidRPr="00B715AB">
              <w:rPr>
                <w:sz w:val="24"/>
                <w:szCs w:val="24"/>
              </w:rPr>
              <w:t>1</w:t>
            </w:r>
          </w:p>
        </w:tc>
        <w:tc>
          <w:tcPr>
            <w:tcW w:w="3544" w:type="dxa"/>
            <w:vAlign w:val="center"/>
          </w:tcPr>
          <w:p w:rsidR="00B715AB" w:rsidRPr="00B715AB" w:rsidRDefault="00B715AB" w:rsidP="00B715AB">
            <w:pPr>
              <w:jc w:val="center"/>
              <w:rPr>
                <w:color w:val="000000"/>
                <w:sz w:val="24"/>
                <w:szCs w:val="24"/>
              </w:rPr>
            </w:pPr>
            <w:r w:rsidRPr="00B715AB">
              <w:rPr>
                <w:sz w:val="24"/>
                <w:szCs w:val="24"/>
              </w:rPr>
              <w:t>промтоварный</w:t>
            </w:r>
          </w:p>
        </w:tc>
        <w:tc>
          <w:tcPr>
            <w:tcW w:w="3402" w:type="dxa"/>
            <w:vAlign w:val="center"/>
          </w:tcPr>
          <w:p w:rsidR="00B715AB" w:rsidRPr="00B715AB" w:rsidRDefault="00B715AB" w:rsidP="00B715AB">
            <w:pPr>
              <w:jc w:val="center"/>
              <w:rPr>
                <w:color w:val="000000"/>
                <w:sz w:val="24"/>
                <w:szCs w:val="24"/>
              </w:rPr>
            </w:pPr>
            <w:r w:rsidRPr="00B715AB">
              <w:rPr>
                <w:sz w:val="24"/>
                <w:szCs w:val="24"/>
              </w:rPr>
              <w:t>32</w:t>
            </w:r>
          </w:p>
        </w:tc>
        <w:tc>
          <w:tcPr>
            <w:tcW w:w="2913" w:type="dxa"/>
          </w:tcPr>
          <w:p w:rsidR="00B715AB" w:rsidRPr="00B715AB" w:rsidRDefault="00B715AB" w:rsidP="00B715AB">
            <w:pPr>
              <w:jc w:val="center"/>
              <w:rPr>
                <w:sz w:val="24"/>
                <w:szCs w:val="24"/>
              </w:rPr>
            </w:pPr>
            <w:r w:rsidRPr="00B715AB">
              <w:rPr>
                <w:sz w:val="24"/>
                <w:szCs w:val="24"/>
              </w:rPr>
              <w:t>-</w:t>
            </w:r>
          </w:p>
        </w:tc>
      </w:tr>
      <w:tr w:rsidR="00B715AB" w:rsidRPr="00BF75DB" w:rsidTr="00BF178A">
        <w:tc>
          <w:tcPr>
            <w:tcW w:w="594" w:type="dxa"/>
          </w:tcPr>
          <w:p w:rsidR="00B715AB" w:rsidRPr="00BF75DB" w:rsidRDefault="00B715AB" w:rsidP="00B715AB">
            <w:pPr>
              <w:jc w:val="center"/>
              <w:rPr>
                <w:sz w:val="24"/>
                <w:szCs w:val="24"/>
              </w:rPr>
            </w:pPr>
          </w:p>
        </w:tc>
        <w:tc>
          <w:tcPr>
            <w:tcW w:w="3058" w:type="dxa"/>
            <w:vAlign w:val="center"/>
          </w:tcPr>
          <w:p w:rsidR="00B715AB" w:rsidRPr="00B715AB" w:rsidRDefault="00B715AB" w:rsidP="00B715AB">
            <w:pPr>
              <w:rPr>
                <w:color w:val="000000"/>
                <w:sz w:val="24"/>
                <w:szCs w:val="24"/>
              </w:rPr>
            </w:pPr>
            <w:r w:rsidRPr="00B715AB">
              <w:rPr>
                <w:sz w:val="24"/>
                <w:szCs w:val="24"/>
              </w:rPr>
              <w:t>Магазин «Галактика»</w:t>
            </w:r>
          </w:p>
        </w:tc>
        <w:tc>
          <w:tcPr>
            <w:tcW w:w="1843" w:type="dxa"/>
            <w:vAlign w:val="center"/>
          </w:tcPr>
          <w:p w:rsidR="00B715AB" w:rsidRPr="00B715AB" w:rsidRDefault="00B715AB" w:rsidP="00B715AB">
            <w:pPr>
              <w:jc w:val="center"/>
              <w:rPr>
                <w:color w:val="000000"/>
                <w:sz w:val="24"/>
                <w:szCs w:val="24"/>
              </w:rPr>
            </w:pPr>
            <w:r w:rsidRPr="00B715AB">
              <w:rPr>
                <w:sz w:val="24"/>
                <w:szCs w:val="24"/>
              </w:rPr>
              <w:t>2</w:t>
            </w:r>
          </w:p>
        </w:tc>
        <w:tc>
          <w:tcPr>
            <w:tcW w:w="3544" w:type="dxa"/>
            <w:vAlign w:val="center"/>
          </w:tcPr>
          <w:p w:rsidR="00B715AB" w:rsidRPr="00B715AB" w:rsidRDefault="00B715AB" w:rsidP="00B715AB">
            <w:pPr>
              <w:jc w:val="center"/>
              <w:rPr>
                <w:color w:val="000000"/>
                <w:sz w:val="24"/>
                <w:szCs w:val="24"/>
              </w:rPr>
            </w:pPr>
            <w:r w:rsidRPr="00B715AB">
              <w:rPr>
                <w:sz w:val="24"/>
                <w:szCs w:val="24"/>
              </w:rPr>
              <w:t>продовольственный</w:t>
            </w:r>
          </w:p>
        </w:tc>
        <w:tc>
          <w:tcPr>
            <w:tcW w:w="3402" w:type="dxa"/>
            <w:vAlign w:val="center"/>
          </w:tcPr>
          <w:p w:rsidR="00B715AB" w:rsidRPr="00B715AB" w:rsidRDefault="00B715AB" w:rsidP="00B715AB">
            <w:pPr>
              <w:jc w:val="center"/>
              <w:rPr>
                <w:color w:val="000000"/>
                <w:sz w:val="24"/>
                <w:szCs w:val="24"/>
              </w:rPr>
            </w:pPr>
            <w:r w:rsidRPr="00B715AB">
              <w:rPr>
                <w:sz w:val="24"/>
                <w:szCs w:val="24"/>
              </w:rPr>
              <w:t>20</w:t>
            </w:r>
          </w:p>
        </w:tc>
        <w:tc>
          <w:tcPr>
            <w:tcW w:w="2913" w:type="dxa"/>
          </w:tcPr>
          <w:p w:rsidR="00B715AB" w:rsidRPr="00B715AB" w:rsidRDefault="00B715AB" w:rsidP="00B715AB">
            <w:pPr>
              <w:jc w:val="center"/>
              <w:rPr>
                <w:sz w:val="24"/>
                <w:szCs w:val="24"/>
              </w:rPr>
            </w:pPr>
            <w:r w:rsidRPr="00B715AB">
              <w:rPr>
                <w:sz w:val="24"/>
                <w:szCs w:val="24"/>
              </w:rPr>
              <w:t>---</w:t>
            </w:r>
          </w:p>
        </w:tc>
      </w:tr>
      <w:tr w:rsidR="00B715AB" w:rsidRPr="00BF75DB" w:rsidTr="00BF178A">
        <w:tc>
          <w:tcPr>
            <w:tcW w:w="594" w:type="dxa"/>
          </w:tcPr>
          <w:p w:rsidR="00B715AB" w:rsidRPr="00BF75DB" w:rsidRDefault="00B715AB" w:rsidP="00B715AB">
            <w:pPr>
              <w:jc w:val="center"/>
              <w:rPr>
                <w:sz w:val="24"/>
                <w:szCs w:val="24"/>
              </w:rPr>
            </w:pPr>
          </w:p>
        </w:tc>
        <w:tc>
          <w:tcPr>
            <w:tcW w:w="3058" w:type="dxa"/>
            <w:vAlign w:val="center"/>
          </w:tcPr>
          <w:p w:rsidR="00B715AB" w:rsidRPr="00B715AB" w:rsidRDefault="00B715AB" w:rsidP="00B715AB">
            <w:pPr>
              <w:rPr>
                <w:color w:val="000000"/>
                <w:sz w:val="24"/>
                <w:szCs w:val="24"/>
              </w:rPr>
            </w:pPr>
            <w:r w:rsidRPr="00B715AB">
              <w:rPr>
                <w:sz w:val="24"/>
                <w:szCs w:val="24"/>
              </w:rPr>
              <w:t>Оптовая база</w:t>
            </w:r>
          </w:p>
        </w:tc>
        <w:tc>
          <w:tcPr>
            <w:tcW w:w="1843" w:type="dxa"/>
            <w:vAlign w:val="center"/>
          </w:tcPr>
          <w:p w:rsidR="00B715AB" w:rsidRPr="00B715AB" w:rsidRDefault="00B715AB" w:rsidP="00B715AB">
            <w:pPr>
              <w:jc w:val="center"/>
              <w:rPr>
                <w:color w:val="000000"/>
                <w:sz w:val="24"/>
                <w:szCs w:val="24"/>
              </w:rPr>
            </w:pPr>
            <w:r w:rsidRPr="00B715AB">
              <w:rPr>
                <w:sz w:val="24"/>
                <w:szCs w:val="24"/>
              </w:rPr>
              <w:t>5</w:t>
            </w:r>
          </w:p>
        </w:tc>
        <w:tc>
          <w:tcPr>
            <w:tcW w:w="3544" w:type="dxa"/>
            <w:vAlign w:val="center"/>
          </w:tcPr>
          <w:p w:rsidR="00B715AB" w:rsidRPr="00B715AB" w:rsidRDefault="00B715AB" w:rsidP="00B715AB">
            <w:pPr>
              <w:jc w:val="center"/>
              <w:rPr>
                <w:color w:val="000000"/>
                <w:sz w:val="24"/>
                <w:szCs w:val="24"/>
              </w:rPr>
            </w:pPr>
            <w:r w:rsidRPr="00B715AB">
              <w:rPr>
                <w:sz w:val="24"/>
                <w:szCs w:val="24"/>
              </w:rPr>
              <w:t>продовольственный</w:t>
            </w:r>
          </w:p>
        </w:tc>
        <w:tc>
          <w:tcPr>
            <w:tcW w:w="3402" w:type="dxa"/>
            <w:vAlign w:val="center"/>
          </w:tcPr>
          <w:p w:rsidR="00B715AB" w:rsidRPr="00B715AB" w:rsidRDefault="00B715AB" w:rsidP="00B715AB">
            <w:pPr>
              <w:jc w:val="center"/>
              <w:rPr>
                <w:color w:val="000000"/>
                <w:sz w:val="24"/>
                <w:szCs w:val="24"/>
              </w:rPr>
            </w:pPr>
            <w:r w:rsidRPr="00B715AB">
              <w:rPr>
                <w:sz w:val="24"/>
                <w:szCs w:val="24"/>
              </w:rPr>
              <w:t>85,7</w:t>
            </w:r>
          </w:p>
        </w:tc>
        <w:tc>
          <w:tcPr>
            <w:tcW w:w="2913" w:type="dxa"/>
          </w:tcPr>
          <w:p w:rsidR="00B715AB" w:rsidRPr="00B715AB" w:rsidRDefault="00B715AB" w:rsidP="00B715AB">
            <w:pPr>
              <w:jc w:val="center"/>
              <w:rPr>
                <w:sz w:val="24"/>
                <w:szCs w:val="24"/>
              </w:rPr>
            </w:pPr>
          </w:p>
        </w:tc>
      </w:tr>
      <w:tr w:rsidR="00B715AB" w:rsidRPr="00BF75DB" w:rsidTr="00BF178A">
        <w:tc>
          <w:tcPr>
            <w:tcW w:w="594" w:type="dxa"/>
          </w:tcPr>
          <w:p w:rsidR="00B715AB" w:rsidRPr="00BF75DB" w:rsidRDefault="00B715AB" w:rsidP="00B715AB">
            <w:pPr>
              <w:jc w:val="center"/>
              <w:rPr>
                <w:sz w:val="24"/>
                <w:szCs w:val="24"/>
              </w:rPr>
            </w:pPr>
          </w:p>
        </w:tc>
        <w:tc>
          <w:tcPr>
            <w:tcW w:w="3058" w:type="dxa"/>
            <w:vAlign w:val="center"/>
          </w:tcPr>
          <w:p w:rsidR="00B715AB" w:rsidRPr="00B715AB" w:rsidRDefault="00B715AB" w:rsidP="00B715AB">
            <w:pPr>
              <w:rPr>
                <w:color w:val="000000"/>
                <w:sz w:val="24"/>
                <w:szCs w:val="24"/>
              </w:rPr>
            </w:pPr>
            <w:r w:rsidRPr="00B715AB">
              <w:rPr>
                <w:sz w:val="24"/>
                <w:szCs w:val="24"/>
              </w:rPr>
              <w:t>Оптовая база</w:t>
            </w:r>
          </w:p>
        </w:tc>
        <w:tc>
          <w:tcPr>
            <w:tcW w:w="1843" w:type="dxa"/>
            <w:vAlign w:val="center"/>
          </w:tcPr>
          <w:p w:rsidR="00B715AB" w:rsidRPr="00B715AB" w:rsidRDefault="00B715AB" w:rsidP="00B715AB">
            <w:pPr>
              <w:jc w:val="center"/>
              <w:rPr>
                <w:color w:val="000000"/>
                <w:sz w:val="24"/>
                <w:szCs w:val="24"/>
              </w:rPr>
            </w:pPr>
            <w:r w:rsidRPr="00B715AB">
              <w:rPr>
                <w:sz w:val="24"/>
                <w:szCs w:val="24"/>
              </w:rPr>
              <w:t>1</w:t>
            </w:r>
          </w:p>
        </w:tc>
        <w:tc>
          <w:tcPr>
            <w:tcW w:w="3544" w:type="dxa"/>
            <w:vAlign w:val="center"/>
          </w:tcPr>
          <w:p w:rsidR="00B715AB" w:rsidRPr="00B715AB" w:rsidRDefault="00B715AB" w:rsidP="00B715AB">
            <w:pPr>
              <w:jc w:val="center"/>
              <w:rPr>
                <w:color w:val="000000"/>
                <w:sz w:val="24"/>
                <w:szCs w:val="24"/>
              </w:rPr>
            </w:pPr>
            <w:r w:rsidRPr="00B715AB">
              <w:rPr>
                <w:sz w:val="24"/>
                <w:szCs w:val="24"/>
              </w:rPr>
              <w:t>продовольственный</w:t>
            </w:r>
          </w:p>
        </w:tc>
        <w:tc>
          <w:tcPr>
            <w:tcW w:w="3402" w:type="dxa"/>
            <w:vAlign w:val="center"/>
          </w:tcPr>
          <w:p w:rsidR="00B715AB" w:rsidRPr="00B715AB" w:rsidRDefault="00B715AB" w:rsidP="00B715AB">
            <w:pPr>
              <w:jc w:val="center"/>
              <w:rPr>
                <w:color w:val="000000"/>
                <w:sz w:val="24"/>
                <w:szCs w:val="24"/>
              </w:rPr>
            </w:pPr>
            <w:r w:rsidRPr="00B715AB">
              <w:rPr>
                <w:sz w:val="24"/>
                <w:szCs w:val="24"/>
              </w:rPr>
              <w:t>50</w:t>
            </w:r>
          </w:p>
        </w:tc>
        <w:tc>
          <w:tcPr>
            <w:tcW w:w="2913" w:type="dxa"/>
          </w:tcPr>
          <w:p w:rsidR="00B715AB" w:rsidRPr="00B715AB" w:rsidRDefault="00B715AB" w:rsidP="00B715AB">
            <w:pPr>
              <w:jc w:val="center"/>
              <w:rPr>
                <w:sz w:val="24"/>
                <w:szCs w:val="24"/>
              </w:rPr>
            </w:pPr>
            <w:r w:rsidRPr="00B715AB">
              <w:rPr>
                <w:sz w:val="24"/>
                <w:szCs w:val="24"/>
              </w:rPr>
              <w:t>--</w:t>
            </w:r>
          </w:p>
        </w:tc>
      </w:tr>
      <w:tr w:rsidR="00B715AB" w:rsidRPr="00BF75DB" w:rsidTr="00BF178A">
        <w:tc>
          <w:tcPr>
            <w:tcW w:w="594" w:type="dxa"/>
          </w:tcPr>
          <w:p w:rsidR="00B715AB" w:rsidRPr="00BF75DB" w:rsidRDefault="00B715AB" w:rsidP="00B715AB">
            <w:pPr>
              <w:jc w:val="center"/>
              <w:rPr>
                <w:sz w:val="24"/>
                <w:szCs w:val="24"/>
              </w:rPr>
            </w:pPr>
          </w:p>
        </w:tc>
        <w:tc>
          <w:tcPr>
            <w:tcW w:w="3058" w:type="dxa"/>
            <w:vAlign w:val="center"/>
          </w:tcPr>
          <w:p w:rsidR="00B715AB" w:rsidRPr="00B715AB" w:rsidRDefault="00B715AB" w:rsidP="00B715AB">
            <w:pPr>
              <w:rPr>
                <w:color w:val="000000"/>
                <w:sz w:val="24"/>
                <w:szCs w:val="24"/>
              </w:rPr>
            </w:pPr>
            <w:r w:rsidRPr="00B715AB">
              <w:rPr>
                <w:sz w:val="24"/>
                <w:szCs w:val="24"/>
              </w:rPr>
              <w:t>Магазин "Продукты"</w:t>
            </w:r>
          </w:p>
        </w:tc>
        <w:tc>
          <w:tcPr>
            <w:tcW w:w="1843" w:type="dxa"/>
            <w:vAlign w:val="center"/>
          </w:tcPr>
          <w:p w:rsidR="00B715AB" w:rsidRPr="00B715AB" w:rsidRDefault="00B715AB" w:rsidP="00B715AB">
            <w:pPr>
              <w:jc w:val="center"/>
              <w:rPr>
                <w:color w:val="000000"/>
                <w:sz w:val="24"/>
                <w:szCs w:val="24"/>
              </w:rPr>
            </w:pPr>
          </w:p>
        </w:tc>
        <w:tc>
          <w:tcPr>
            <w:tcW w:w="3544" w:type="dxa"/>
            <w:vAlign w:val="center"/>
          </w:tcPr>
          <w:p w:rsidR="00B715AB" w:rsidRPr="00B715AB" w:rsidRDefault="00B715AB" w:rsidP="00B715AB">
            <w:pPr>
              <w:jc w:val="center"/>
              <w:rPr>
                <w:color w:val="000000"/>
                <w:sz w:val="24"/>
                <w:szCs w:val="24"/>
              </w:rPr>
            </w:pPr>
            <w:r w:rsidRPr="00B715AB">
              <w:rPr>
                <w:sz w:val="24"/>
                <w:szCs w:val="24"/>
              </w:rPr>
              <w:t>продовольственный</w:t>
            </w:r>
          </w:p>
        </w:tc>
        <w:tc>
          <w:tcPr>
            <w:tcW w:w="3402" w:type="dxa"/>
            <w:vAlign w:val="center"/>
          </w:tcPr>
          <w:p w:rsidR="00B715AB" w:rsidRPr="00B715AB" w:rsidRDefault="00B715AB" w:rsidP="00B715AB">
            <w:pPr>
              <w:jc w:val="center"/>
              <w:rPr>
                <w:color w:val="000000"/>
                <w:sz w:val="24"/>
                <w:szCs w:val="24"/>
              </w:rPr>
            </w:pPr>
            <w:r w:rsidRPr="00B715AB">
              <w:rPr>
                <w:sz w:val="24"/>
                <w:szCs w:val="24"/>
              </w:rPr>
              <w:t>18</w:t>
            </w:r>
          </w:p>
        </w:tc>
        <w:tc>
          <w:tcPr>
            <w:tcW w:w="2913" w:type="dxa"/>
          </w:tcPr>
          <w:p w:rsidR="00B715AB" w:rsidRPr="00B715AB" w:rsidRDefault="00B715AB" w:rsidP="00B715AB">
            <w:pPr>
              <w:jc w:val="center"/>
              <w:rPr>
                <w:sz w:val="24"/>
                <w:szCs w:val="24"/>
              </w:rPr>
            </w:pPr>
          </w:p>
        </w:tc>
      </w:tr>
      <w:tr w:rsidR="00B715AB" w:rsidRPr="00BF75DB" w:rsidTr="00BF178A">
        <w:tc>
          <w:tcPr>
            <w:tcW w:w="594" w:type="dxa"/>
          </w:tcPr>
          <w:p w:rsidR="00B715AB" w:rsidRPr="00BF75DB" w:rsidRDefault="00B715AB" w:rsidP="00B715AB">
            <w:pPr>
              <w:jc w:val="center"/>
              <w:rPr>
                <w:sz w:val="24"/>
                <w:szCs w:val="24"/>
              </w:rPr>
            </w:pPr>
          </w:p>
        </w:tc>
        <w:tc>
          <w:tcPr>
            <w:tcW w:w="3058" w:type="dxa"/>
            <w:vAlign w:val="center"/>
          </w:tcPr>
          <w:p w:rsidR="00B715AB" w:rsidRPr="00B715AB" w:rsidRDefault="00B715AB" w:rsidP="00B715AB">
            <w:pPr>
              <w:rPr>
                <w:color w:val="000000"/>
                <w:sz w:val="24"/>
                <w:szCs w:val="24"/>
              </w:rPr>
            </w:pPr>
            <w:r w:rsidRPr="00B715AB">
              <w:rPr>
                <w:sz w:val="24"/>
                <w:szCs w:val="24"/>
              </w:rPr>
              <w:t>Магази "Хоз.товары"</w:t>
            </w:r>
          </w:p>
        </w:tc>
        <w:tc>
          <w:tcPr>
            <w:tcW w:w="1843" w:type="dxa"/>
            <w:vAlign w:val="center"/>
          </w:tcPr>
          <w:p w:rsidR="00B715AB" w:rsidRPr="00B715AB" w:rsidRDefault="00B715AB" w:rsidP="00B715AB">
            <w:pPr>
              <w:jc w:val="center"/>
              <w:rPr>
                <w:color w:val="000000"/>
                <w:sz w:val="24"/>
                <w:szCs w:val="24"/>
              </w:rPr>
            </w:pPr>
            <w:r w:rsidRPr="00B715AB">
              <w:rPr>
                <w:sz w:val="24"/>
                <w:szCs w:val="24"/>
              </w:rPr>
              <w:t>1</w:t>
            </w:r>
          </w:p>
        </w:tc>
        <w:tc>
          <w:tcPr>
            <w:tcW w:w="3544" w:type="dxa"/>
            <w:vAlign w:val="center"/>
          </w:tcPr>
          <w:p w:rsidR="00B715AB" w:rsidRPr="00B715AB" w:rsidRDefault="00B715AB" w:rsidP="00B715AB">
            <w:pPr>
              <w:jc w:val="center"/>
              <w:rPr>
                <w:color w:val="000000"/>
                <w:sz w:val="24"/>
                <w:szCs w:val="24"/>
              </w:rPr>
            </w:pPr>
            <w:r w:rsidRPr="00B715AB">
              <w:rPr>
                <w:sz w:val="24"/>
                <w:szCs w:val="24"/>
              </w:rPr>
              <w:t>промтоварный</w:t>
            </w:r>
          </w:p>
        </w:tc>
        <w:tc>
          <w:tcPr>
            <w:tcW w:w="3402" w:type="dxa"/>
            <w:vAlign w:val="center"/>
          </w:tcPr>
          <w:p w:rsidR="00B715AB" w:rsidRPr="00B715AB" w:rsidRDefault="00B715AB" w:rsidP="00B715AB">
            <w:pPr>
              <w:jc w:val="center"/>
              <w:rPr>
                <w:color w:val="000000"/>
                <w:sz w:val="24"/>
                <w:szCs w:val="24"/>
              </w:rPr>
            </w:pPr>
            <w:r w:rsidRPr="00B715AB">
              <w:rPr>
                <w:sz w:val="24"/>
                <w:szCs w:val="24"/>
              </w:rPr>
              <w:t>40</w:t>
            </w:r>
          </w:p>
        </w:tc>
        <w:tc>
          <w:tcPr>
            <w:tcW w:w="2913" w:type="dxa"/>
          </w:tcPr>
          <w:p w:rsidR="00B715AB" w:rsidRPr="00B715AB" w:rsidRDefault="00B715AB" w:rsidP="00B715AB">
            <w:pPr>
              <w:jc w:val="center"/>
              <w:rPr>
                <w:sz w:val="24"/>
                <w:szCs w:val="24"/>
              </w:rPr>
            </w:pPr>
            <w:r w:rsidRPr="00B715AB">
              <w:rPr>
                <w:sz w:val="24"/>
                <w:szCs w:val="24"/>
              </w:rPr>
              <w:t>--</w:t>
            </w:r>
          </w:p>
        </w:tc>
      </w:tr>
      <w:tr w:rsidR="00B715AB" w:rsidRPr="00BF75DB" w:rsidTr="00BF178A">
        <w:tc>
          <w:tcPr>
            <w:tcW w:w="594" w:type="dxa"/>
          </w:tcPr>
          <w:p w:rsidR="00B715AB" w:rsidRPr="00BF75DB" w:rsidRDefault="00B715AB" w:rsidP="00B715AB">
            <w:pPr>
              <w:jc w:val="center"/>
              <w:rPr>
                <w:sz w:val="24"/>
                <w:szCs w:val="24"/>
              </w:rPr>
            </w:pPr>
          </w:p>
        </w:tc>
        <w:tc>
          <w:tcPr>
            <w:tcW w:w="3058" w:type="dxa"/>
            <w:vAlign w:val="center"/>
          </w:tcPr>
          <w:p w:rsidR="00B715AB" w:rsidRPr="00B715AB" w:rsidRDefault="00B715AB" w:rsidP="00B715AB">
            <w:pPr>
              <w:rPr>
                <w:color w:val="000000"/>
                <w:sz w:val="24"/>
                <w:szCs w:val="24"/>
              </w:rPr>
            </w:pPr>
            <w:r w:rsidRPr="00B715AB">
              <w:rPr>
                <w:sz w:val="24"/>
                <w:szCs w:val="24"/>
              </w:rPr>
              <w:t>Хозяйственные товары</w:t>
            </w:r>
          </w:p>
        </w:tc>
        <w:tc>
          <w:tcPr>
            <w:tcW w:w="1843" w:type="dxa"/>
            <w:vAlign w:val="center"/>
          </w:tcPr>
          <w:p w:rsidR="00B715AB" w:rsidRPr="00B715AB" w:rsidRDefault="00B715AB" w:rsidP="00B715AB">
            <w:pPr>
              <w:jc w:val="center"/>
              <w:rPr>
                <w:color w:val="000000"/>
                <w:sz w:val="24"/>
                <w:szCs w:val="24"/>
              </w:rPr>
            </w:pPr>
            <w:r w:rsidRPr="00B715AB">
              <w:rPr>
                <w:sz w:val="24"/>
                <w:szCs w:val="24"/>
              </w:rPr>
              <w:t>1</w:t>
            </w:r>
          </w:p>
        </w:tc>
        <w:tc>
          <w:tcPr>
            <w:tcW w:w="3544" w:type="dxa"/>
            <w:vAlign w:val="center"/>
          </w:tcPr>
          <w:p w:rsidR="00B715AB" w:rsidRPr="00B715AB" w:rsidRDefault="00B715AB" w:rsidP="00B715AB">
            <w:pPr>
              <w:jc w:val="center"/>
              <w:rPr>
                <w:color w:val="000000"/>
                <w:sz w:val="24"/>
                <w:szCs w:val="24"/>
              </w:rPr>
            </w:pPr>
            <w:r w:rsidRPr="00B715AB">
              <w:rPr>
                <w:sz w:val="24"/>
                <w:szCs w:val="24"/>
              </w:rPr>
              <w:t>промтоварный</w:t>
            </w:r>
          </w:p>
        </w:tc>
        <w:tc>
          <w:tcPr>
            <w:tcW w:w="3402" w:type="dxa"/>
            <w:vAlign w:val="center"/>
          </w:tcPr>
          <w:p w:rsidR="00B715AB" w:rsidRPr="00B715AB" w:rsidRDefault="00B715AB" w:rsidP="00B715AB">
            <w:pPr>
              <w:jc w:val="center"/>
              <w:rPr>
                <w:color w:val="000000"/>
                <w:sz w:val="24"/>
                <w:szCs w:val="24"/>
              </w:rPr>
            </w:pPr>
            <w:r w:rsidRPr="00B715AB">
              <w:rPr>
                <w:sz w:val="24"/>
                <w:szCs w:val="24"/>
              </w:rPr>
              <w:t>18</w:t>
            </w:r>
          </w:p>
        </w:tc>
        <w:tc>
          <w:tcPr>
            <w:tcW w:w="2913" w:type="dxa"/>
          </w:tcPr>
          <w:p w:rsidR="00B715AB" w:rsidRPr="00B715AB" w:rsidRDefault="00B715AB" w:rsidP="00B715AB">
            <w:pPr>
              <w:jc w:val="center"/>
              <w:rPr>
                <w:sz w:val="24"/>
                <w:szCs w:val="24"/>
              </w:rPr>
            </w:pPr>
          </w:p>
        </w:tc>
      </w:tr>
      <w:tr w:rsidR="00B715AB" w:rsidRPr="00BF75DB" w:rsidTr="00BF178A">
        <w:tc>
          <w:tcPr>
            <w:tcW w:w="594" w:type="dxa"/>
          </w:tcPr>
          <w:p w:rsidR="00B715AB" w:rsidRPr="00BF75DB" w:rsidRDefault="00B715AB" w:rsidP="00B715AB">
            <w:pPr>
              <w:jc w:val="center"/>
              <w:rPr>
                <w:sz w:val="24"/>
                <w:szCs w:val="24"/>
              </w:rPr>
            </w:pPr>
          </w:p>
        </w:tc>
        <w:tc>
          <w:tcPr>
            <w:tcW w:w="3058" w:type="dxa"/>
            <w:vAlign w:val="center"/>
          </w:tcPr>
          <w:p w:rsidR="00B715AB" w:rsidRPr="00B715AB" w:rsidRDefault="00B715AB" w:rsidP="00B715AB">
            <w:pPr>
              <w:rPr>
                <w:color w:val="000000"/>
                <w:sz w:val="24"/>
                <w:szCs w:val="24"/>
              </w:rPr>
            </w:pPr>
            <w:r w:rsidRPr="00B715AB">
              <w:rPr>
                <w:sz w:val="24"/>
                <w:szCs w:val="24"/>
              </w:rPr>
              <w:t>Стройматериалы</w:t>
            </w:r>
          </w:p>
        </w:tc>
        <w:tc>
          <w:tcPr>
            <w:tcW w:w="1843" w:type="dxa"/>
            <w:vAlign w:val="center"/>
          </w:tcPr>
          <w:p w:rsidR="00B715AB" w:rsidRPr="00B715AB" w:rsidRDefault="00B715AB" w:rsidP="00B715AB">
            <w:pPr>
              <w:jc w:val="center"/>
              <w:rPr>
                <w:color w:val="000000"/>
                <w:sz w:val="24"/>
                <w:szCs w:val="24"/>
              </w:rPr>
            </w:pPr>
            <w:r w:rsidRPr="00B715AB">
              <w:rPr>
                <w:sz w:val="24"/>
                <w:szCs w:val="24"/>
              </w:rPr>
              <w:t>4</w:t>
            </w:r>
          </w:p>
        </w:tc>
        <w:tc>
          <w:tcPr>
            <w:tcW w:w="3544" w:type="dxa"/>
            <w:vAlign w:val="center"/>
          </w:tcPr>
          <w:p w:rsidR="00B715AB" w:rsidRPr="00B715AB" w:rsidRDefault="00B715AB" w:rsidP="00B715AB">
            <w:pPr>
              <w:jc w:val="center"/>
              <w:rPr>
                <w:color w:val="000000"/>
                <w:sz w:val="24"/>
                <w:szCs w:val="24"/>
              </w:rPr>
            </w:pPr>
            <w:r w:rsidRPr="00B715AB">
              <w:rPr>
                <w:sz w:val="24"/>
                <w:szCs w:val="24"/>
              </w:rPr>
              <w:t>промтоварный</w:t>
            </w:r>
          </w:p>
        </w:tc>
        <w:tc>
          <w:tcPr>
            <w:tcW w:w="3402" w:type="dxa"/>
            <w:vAlign w:val="center"/>
          </w:tcPr>
          <w:p w:rsidR="00B715AB" w:rsidRPr="00B715AB" w:rsidRDefault="00B715AB" w:rsidP="00B715AB">
            <w:pPr>
              <w:jc w:val="center"/>
              <w:rPr>
                <w:color w:val="000000"/>
                <w:sz w:val="24"/>
                <w:szCs w:val="24"/>
              </w:rPr>
            </w:pPr>
            <w:r w:rsidRPr="00B715AB">
              <w:rPr>
                <w:sz w:val="24"/>
                <w:szCs w:val="24"/>
              </w:rPr>
              <w:t>1021</w:t>
            </w:r>
          </w:p>
        </w:tc>
        <w:tc>
          <w:tcPr>
            <w:tcW w:w="2913" w:type="dxa"/>
          </w:tcPr>
          <w:p w:rsidR="00B715AB" w:rsidRPr="00B715AB" w:rsidRDefault="00B715AB" w:rsidP="00B715AB">
            <w:pPr>
              <w:jc w:val="center"/>
              <w:rPr>
                <w:sz w:val="24"/>
                <w:szCs w:val="24"/>
              </w:rPr>
            </w:pPr>
            <w:r w:rsidRPr="00B715AB">
              <w:rPr>
                <w:sz w:val="24"/>
                <w:szCs w:val="24"/>
              </w:rPr>
              <w:t>-</w:t>
            </w:r>
          </w:p>
        </w:tc>
      </w:tr>
      <w:tr w:rsidR="00B715AB" w:rsidRPr="00BF75DB" w:rsidTr="00BF178A">
        <w:tc>
          <w:tcPr>
            <w:tcW w:w="594" w:type="dxa"/>
          </w:tcPr>
          <w:p w:rsidR="00B715AB" w:rsidRPr="00BF75DB" w:rsidRDefault="00B715AB" w:rsidP="00B715AB">
            <w:pPr>
              <w:jc w:val="center"/>
              <w:rPr>
                <w:sz w:val="24"/>
                <w:szCs w:val="24"/>
              </w:rPr>
            </w:pPr>
          </w:p>
        </w:tc>
        <w:tc>
          <w:tcPr>
            <w:tcW w:w="3058" w:type="dxa"/>
            <w:vAlign w:val="center"/>
          </w:tcPr>
          <w:p w:rsidR="00B715AB" w:rsidRPr="00B715AB" w:rsidRDefault="00B715AB" w:rsidP="00B715AB">
            <w:pPr>
              <w:rPr>
                <w:color w:val="000000"/>
                <w:sz w:val="24"/>
                <w:szCs w:val="24"/>
              </w:rPr>
            </w:pPr>
            <w:r w:rsidRPr="00B715AB">
              <w:rPr>
                <w:sz w:val="24"/>
                <w:szCs w:val="24"/>
              </w:rPr>
              <w:t>Кафе ресторан</w:t>
            </w:r>
          </w:p>
        </w:tc>
        <w:tc>
          <w:tcPr>
            <w:tcW w:w="1843" w:type="dxa"/>
            <w:vAlign w:val="center"/>
          </w:tcPr>
          <w:p w:rsidR="00B715AB" w:rsidRPr="00B715AB" w:rsidRDefault="00B715AB" w:rsidP="00B715AB">
            <w:pPr>
              <w:jc w:val="center"/>
              <w:rPr>
                <w:color w:val="000000"/>
                <w:sz w:val="24"/>
                <w:szCs w:val="24"/>
              </w:rPr>
            </w:pPr>
            <w:r w:rsidRPr="00B715AB">
              <w:rPr>
                <w:sz w:val="24"/>
                <w:szCs w:val="24"/>
              </w:rPr>
              <w:t>3</w:t>
            </w:r>
          </w:p>
        </w:tc>
        <w:tc>
          <w:tcPr>
            <w:tcW w:w="3544" w:type="dxa"/>
            <w:vAlign w:val="center"/>
          </w:tcPr>
          <w:p w:rsidR="00B715AB" w:rsidRPr="00B715AB" w:rsidRDefault="00B715AB" w:rsidP="00B715AB">
            <w:pPr>
              <w:jc w:val="center"/>
              <w:rPr>
                <w:color w:val="000000"/>
                <w:sz w:val="24"/>
                <w:szCs w:val="24"/>
              </w:rPr>
            </w:pPr>
            <w:r w:rsidRPr="00B715AB">
              <w:rPr>
                <w:sz w:val="24"/>
                <w:szCs w:val="24"/>
              </w:rPr>
              <w:t>продовольственный</w:t>
            </w:r>
          </w:p>
        </w:tc>
        <w:tc>
          <w:tcPr>
            <w:tcW w:w="3402" w:type="dxa"/>
            <w:vAlign w:val="center"/>
          </w:tcPr>
          <w:p w:rsidR="00B715AB" w:rsidRPr="00B715AB" w:rsidRDefault="00B715AB" w:rsidP="00B715AB">
            <w:pPr>
              <w:jc w:val="center"/>
              <w:rPr>
                <w:color w:val="000000"/>
                <w:sz w:val="24"/>
                <w:szCs w:val="24"/>
              </w:rPr>
            </w:pPr>
            <w:r w:rsidRPr="00B715AB">
              <w:rPr>
                <w:sz w:val="24"/>
                <w:szCs w:val="24"/>
              </w:rPr>
              <w:t>100</w:t>
            </w:r>
          </w:p>
        </w:tc>
        <w:tc>
          <w:tcPr>
            <w:tcW w:w="2913" w:type="dxa"/>
          </w:tcPr>
          <w:p w:rsidR="00B715AB" w:rsidRPr="00B715AB" w:rsidRDefault="00B715AB" w:rsidP="00B715AB">
            <w:pPr>
              <w:jc w:val="center"/>
              <w:rPr>
                <w:sz w:val="24"/>
                <w:szCs w:val="24"/>
              </w:rPr>
            </w:pPr>
            <w:r w:rsidRPr="00B715AB">
              <w:rPr>
                <w:sz w:val="24"/>
                <w:szCs w:val="24"/>
              </w:rPr>
              <w:t>---</w:t>
            </w:r>
          </w:p>
        </w:tc>
      </w:tr>
      <w:tr w:rsidR="00B715AB" w:rsidRPr="00BF75DB" w:rsidTr="00BF178A">
        <w:tc>
          <w:tcPr>
            <w:tcW w:w="594" w:type="dxa"/>
          </w:tcPr>
          <w:p w:rsidR="00B715AB" w:rsidRPr="00BF75DB" w:rsidRDefault="00B715AB" w:rsidP="00B715AB">
            <w:pPr>
              <w:jc w:val="center"/>
              <w:rPr>
                <w:sz w:val="24"/>
                <w:szCs w:val="24"/>
              </w:rPr>
            </w:pPr>
          </w:p>
        </w:tc>
        <w:tc>
          <w:tcPr>
            <w:tcW w:w="3058" w:type="dxa"/>
            <w:vAlign w:val="center"/>
          </w:tcPr>
          <w:p w:rsidR="00B715AB" w:rsidRPr="00B715AB" w:rsidRDefault="00B715AB" w:rsidP="00B715AB">
            <w:pPr>
              <w:rPr>
                <w:color w:val="000000"/>
                <w:sz w:val="24"/>
                <w:szCs w:val="24"/>
              </w:rPr>
            </w:pPr>
            <w:r w:rsidRPr="00B715AB">
              <w:rPr>
                <w:sz w:val="24"/>
                <w:szCs w:val="24"/>
              </w:rPr>
              <w:t>Мир школьника</w:t>
            </w:r>
          </w:p>
        </w:tc>
        <w:tc>
          <w:tcPr>
            <w:tcW w:w="1843" w:type="dxa"/>
            <w:vAlign w:val="center"/>
          </w:tcPr>
          <w:p w:rsidR="00B715AB" w:rsidRPr="00B715AB" w:rsidRDefault="00B715AB" w:rsidP="00B715AB">
            <w:pPr>
              <w:jc w:val="center"/>
              <w:rPr>
                <w:color w:val="000000"/>
                <w:sz w:val="24"/>
                <w:szCs w:val="24"/>
              </w:rPr>
            </w:pPr>
            <w:r w:rsidRPr="00B715AB">
              <w:rPr>
                <w:sz w:val="24"/>
                <w:szCs w:val="24"/>
              </w:rPr>
              <w:t>1</w:t>
            </w:r>
          </w:p>
        </w:tc>
        <w:tc>
          <w:tcPr>
            <w:tcW w:w="3544" w:type="dxa"/>
            <w:vAlign w:val="center"/>
          </w:tcPr>
          <w:p w:rsidR="00B715AB" w:rsidRPr="00B715AB" w:rsidRDefault="00B715AB" w:rsidP="00B715AB">
            <w:pPr>
              <w:jc w:val="center"/>
              <w:rPr>
                <w:color w:val="000000"/>
                <w:sz w:val="24"/>
                <w:szCs w:val="24"/>
              </w:rPr>
            </w:pPr>
            <w:r w:rsidRPr="00B715AB">
              <w:rPr>
                <w:sz w:val="24"/>
                <w:szCs w:val="24"/>
              </w:rPr>
              <w:t>промтоварный</w:t>
            </w:r>
          </w:p>
        </w:tc>
        <w:tc>
          <w:tcPr>
            <w:tcW w:w="3402" w:type="dxa"/>
            <w:vAlign w:val="center"/>
          </w:tcPr>
          <w:p w:rsidR="00B715AB" w:rsidRPr="00B715AB" w:rsidRDefault="00B715AB" w:rsidP="00B715AB">
            <w:pPr>
              <w:jc w:val="center"/>
              <w:rPr>
                <w:color w:val="000000"/>
                <w:sz w:val="24"/>
                <w:szCs w:val="24"/>
              </w:rPr>
            </w:pPr>
            <w:r w:rsidRPr="00B715AB">
              <w:rPr>
                <w:sz w:val="24"/>
                <w:szCs w:val="24"/>
              </w:rPr>
              <w:t>23</w:t>
            </w:r>
          </w:p>
        </w:tc>
        <w:tc>
          <w:tcPr>
            <w:tcW w:w="2913" w:type="dxa"/>
          </w:tcPr>
          <w:p w:rsidR="00B715AB" w:rsidRPr="00B715AB" w:rsidRDefault="00B715AB" w:rsidP="00B715AB">
            <w:pPr>
              <w:jc w:val="center"/>
              <w:rPr>
                <w:sz w:val="24"/>
                <w:szCs w:val="24"/>
              </w:rPr>
            </w:pPr>
            <w:r w:rsidRPr="00B715AB">
              <w:rPr>
                <w:sz w:val="24"/>
                <w:szCs w:val="24"/>
              </w:rPr>
              <w:t>-</w:t>
            </w:r>
          </w:p>
        </w:tc>
      </w:tr>
      <w:tr w:rsidR="00B715AB" w:rsidRPr="00BF75DB" w:rsidTr="00BF178A">
        <w:tc>
          <w:tcPr>
            <w:tcW w:w="594" w:type="dxa"/>
          </w:tcPr>
          <w:p w:rsidR="00B715AB" w:rsidRPr="00BF75DB" w:rsidRDefault="00B715AB" w:rsidP="00B715AB">
            <w:pPr>
              <w:jc w:val="center"/>
              <w:rPr>
                <w:sz w:val="24"/>
                <w:szCs w:val="24"/>
              </w:rPr>
            </w:pPr>
          </w:p>
        </w:tc>
        <w:tc>
          <w:tcPr>
            <w:tcW w:w="3058" w:type="dxa"/>
            <w:vAlign w:val="center"/>
          </w:tcPr>
          <w:p w:rsidR="00B715AB" w:rsidRPr="00B715AB" w:rsidRDefault="00B715AB" w:rsidP="00B715AB">
            <w:pPr>
              <w:rPr>
                <w:color w:val="000000"/>
                <w:sz w:val="24"/>
                <w:szCs w:val="24"/>
              </w:rPr>
            </w:pPr>
            <w:r w:rsidRPr="00B715AB">
              <w:rPr>
                <w:sz w:val="24"/>
                <w:szCs w:val="24"/>
              </w:rPr>
              <w:t>Ивановский текстиль</w:t>
            </w:r>
          </w:p>
        </w:tc>
        <w:tc>
          <w:tcPr>
            <w:tcW w:w="1843" w:type="dxa"/>
            <w:vAlign w:val="center"/>
          </w:tcPr>
          <w:p w:rsidR="00B715AB" w:rsidRPr="00B715AB" w:rsidRDefault="00B715AB" w:rsidP="00B715AB">
            <w:pPr>
              <w:jc w:val="center"/>
              <w:rPr>
                <w:color w:val="000000"/>
                <w:sz w:val="24"/>
                <w:szCs w:val="24"/>
              </w:rPr>
            </w:pPr>
            <w:r w:rsidRPr="00B715AB">
              <w:rPr>
                <w:sz w:val="24"/>
                <w:szCs w:val="24"/>
              </w:rPr>
              <w:t>1</w:t>
            </w:r>
          </w:p>
        </w:tc>
        <w:tc>
          <w:tcPr>
            <w:tcW w:w="3544" w:type="dxa"/>
            <w:vAlign w:val="center"/>
          </w:tcPr>
          <w:p w:rsidR="00B715AB" w:rsidRPr="00B715AB" w:rsidRDefault="00B715AB" w:rsidP="00B715AB">
            <w:pPr>
              <w:jc w:val="center"/>
              <w:rPr>
                <w:color w:val="000000"/>
                <w:sz w:val="24"/>
                <w:szCs w:val="24"/>
              </w:rPr>
            </w:pPr>
            <w:r w:rsidRPr="00B715AB">
              <w:rPr>
                <w:sz w:val="24"/>
                <w:szCs w:val="24"/>
              </w:rPr>
              <w:t>промтоварный</w:t>
            </w:r>
          </w:p>
        </w:tc>
        <w:tc>
          <w:tcPr>
            <w:tcW w:w="3402" w:type="dxa"/>
            <w:vAlign w:val="center"/>
          </w:tcPr>
          <w:p w:rsidR="00B715AB" w:rsidRPr="00B715AB" w:rsidRDefault="00B715AB" w:rsidP="00B715AB">
            <w:pPr>
              <w:jc w:val="center"/>
              <w:rPr>
                <w:color w:val="000000"/>
                <w:sz w:val="24"/>
                <w:szCs w:val="24"/>
              </w:rPr>
            </w:pPr>
            <w:r w:rsidRPr="00B715AB">
              <w:rPr>
                <w:sz w:val="24"/>
                <w:szCs w:val="24"/>
              </w:rPr>
              <w:t>23</w:t>
            </w:r>
          </w:p>
        </w:tc>
        <w:tc>
          <w:tcPr>
            <w:tcW w:w="2913" w:type="dxa"/>
          </w:tcPr>
          <w:p w:rsidR="00B715AB" w:rsidRPr="00B715AB" w:rsidRDefault="00B715AB" w:rsidP="00B715AB">
            <w:pPr>
              <w:jc w:val="center"/>
              <w:rPr>
                <w:sz w:val="24"/>
                <w:szCs w:val="24"/>
              </w:rPr>
            </w:pPr>
            <w:r w:rsidRPr="00B715AB">
              <w:rPr>
                <w:sz w:val="24"/>
                <w:szCs w:val="24"/>
              </w:rPr>
              <w:t>-</w:t>
            </w:r>
          </w:p>
        </w:tc>
      </w:tr>
      <w:tr w:rsidR="00B715AB" w:rsidRPr="00BF75DB" w:rsidTr="00BF178A">
        <w:tc>
          <w:tcPr>
            <w:tcW w:w="594" w:type="dxa"/>
          </w:tcPr>
          <w:p w:rsidR="00B715AB" w:rsidRPr="00BF75DB" w:rsidRDefault="00B715AB" w:rsidP="00B715AB">
            <w:pPr>
              <w:jc w:val="center"/>
              <w:rPr>
                <w:sz w:val="24"/>
                <w:szCs w:val="24"/>
              </w:rPr>
            </w:pPr>
          </w:p>
        </w:tc>
        <w:tc>
          <w:tcPr>
            <w:tcW w:w="3058" w:type="dxa"/>
            <w:vAlign w:val="center"/>
          </w:tcPr>
          <w:p w:rsidR="00B715AB" w:rsidRPr="00B715AB" w:rsidRDefault="00B715AB" w:rsidP="00B715AB">
            <w:pPr>
              <w:rPr>
                <w:color w:val="000000"/>
                <w:sz w:val="24"/>
                <w:szCs w:val="24"/>
              </w:rPr>
            </w:pPr>
            <w:r w:rsidRPr="00B715AB">
              <w:rPr>
                <w:sz w:val="24"/>
                <w:szCs w:val="24"/>
              </w:rPr>
              <w:t>Мастер Люкс</w:t>
            </w:r>
          </w:p>
        </w:tc>
        <w:tc>
          <w:tcPr>
            <w:tcW w:w="1843" w:type="dxa"/>
            <w:vAlign w:val="center"/>
          </w:tcPr>
          <w:p w:rsidR="00B715AB" w:rsidRPr="00B715AB" w:rsidRDefault="00B715AB" w:rsidP="00B715AB">
            <w:pPr>
              <w:jc w:val="center"/>
              <w:rPr>
                <w:color w:val="000000"/>
                <w:sz w:val="24"/>
                <w:szCs w:val="24"/>
              </w:rPr>
            </w:pPr>
            <w:r w:rsidRPr="00B715AB">
              <w:rPr>
                <w:sz w:val="24"/>
                <w:szCs w:val="24"/>
              </w:rPr>
              <w:t>1</w:t>
            </w:r>
          </w:p>
        </w:tc>
        <w:tc>
          <w:tcPr>
            <w:tcW w:w="3544" w:type="dxa"/>
            <w:vAlign w:val="center"/>
          </w:tcPr>
          <w:p w:rsidR="00B715AB" w:rsidRPr="00B715AB" w:rsidRDefault="00B715AB" w:rsidP="00B715AB">
            <w:pPr>
              <w:jc w:val="center"/>
              <w:rPr>
                <w:color w:val="000000"/>
                <w:sz w:val="24"/>
                <w:szCs w:val="24"/>
              </w:rPr>
            </w:pPr>
            <w:r w:rsidRPr="00B715AB">
              <w:rPr>
                <w:sz w:val="24"/>
                <w:szCs w:val="24"/>
              </w:rPr>
              <w:t>промтоварный</w:t>
            </w:r>
          </w:p>
        </w:tc>
        <w:tc>
          <w:tcPr>
            <w:tcW w:w="3402" w:type="dxa"/>
            <w:vAlign w:val="center"/>
          </w:tcPr>
          <w:p w:rsidR="00B715AB" w:rsidRPr="00B715AB" w:rsidRDefault="00B715AB" w:rsidP="00B715AB">
            <w:pPr>
              <w:jc w:val="center"/>
              <w:rPr>
                <w:color w:val="000000"/>
                <w:sz w:val="24"/>
                <w:szCs w:val="24"/>
              </w:rPr>
            </w:pPr>
            <w:r w:rsidRPr="00B715AB">
              <w:rPr>
                <w:sz w:val="24"/>
                <w:szCs w:val="24"/>
              </w:rPr>
              <w:t>21</w:t>
            </w:r>
          </w:p>
        </w:tc>
        <w:tc>
          <w:tcPr>
            <w:tcW w:w="2913" w:type="dxa"/>
          </w:tcPr>
          <w:p w:rsidR="00B715AB" w:rsidRPr="00B715AB" w:rsidRDefault="00B715AB" w:rsidP="00B715AB">
            <w:pPr>
              <w:jc w:val="center"/>
              <w:rPr>
                <w:sz w:val="24"/>
                <w:szCs w:val="24"/>
              </w:rPr>
            </w:pPr>
          </w:p>
        </w:tc>
      </w:tr>
      <w:tr w:rsidR="00B715AB" w:rsidRPr="00BF75DB" w:rsidTr="00BF178A">
        <w:tc>
          <w:tcPr>
            <w:tcW w:w="594" w:type="dxa"/>
          </w:tcPr>
          <w:p w:rsidR="00B715AB" w:rsidRPr="00BF75DB" w:rsidRDefault="00B715AB" w:rsidP="00B715AB">
            <w:pPr>
              <w:jc w:val="center"/>
              <w:rPr>
                <w:sz w:val="24"/>
                <w:szCs w:val="24"/>
              </w:rPr>
            </w:pPr>
          </w:p>
        </w:tc>
        <w:tc>
          <w:tcPr>
            <w:tcW w:w="3058" w:type="dxa"/>
            <w:vAlign w:val="center"/>
          </w:tcPr>
          <w:p w:rsidR="00B715AB" w:rsidRPr="00B715AB" w:rsidRDefault="00B715AB" w:rsidP="00B715AB">
            <w:pPr>
              <w:rPr>
                <w:color w:val="000000"/>
                <w:sz w:val="24"/>
                <w:szCs w:val="24"/>
              </w:rPr>
            </w:pPr>
            <w:r w:rsidRPr="00B715AB">
              <w:rPr>
                <w:sz w:val="24"/>
                <w:szCs w:val="24"/>
              </w:rPr>
              <w:t xml:space="preserve">Дамашний уют </w:t>
            </w:r>
          </w:p>
        </w:tc>
        <w:tc>
          <w:tcPr>
            <w:tcW w:w="1843" w:type="dxa"/>
            <w:vAlign w:val="center"/>
          </w:tcPr>
          <w:p w:rsidR="00B715AB" w:rsidRPr="00B715AB" w:rsidRDefault="00B715AB" w:rsidP="00B715AB">
            <w:pPr>
              <w:jc w:val="center"/>
              <w:rPr>
                <w:color w:val="000000"/>
                <w:sz w:val="24"/>
                <w:szCs w:val="24"/>
              </w:rPr>
            </w:pPr>
            <w:r w:rsidRPr="00B715AB">
              <w:rPr>
                <w:sz w:val="24"/>
                <w:szCs w:val="24"/>
              </w:rPr>
              <w:t>1</w:t>
            </w:r>
          </w:p>
        </w:tc>
        <w:tc>
          <w:tcPr>
            <w:tcW w:w="3544" w:type="dxa"/>
            <w:vAlign w:val="center"/>
          </w:tcPr>
          <w:p w:rsidR="00B715AB" w:rsidRPr="00B715AB" w:rsidRDefault="00B715AB" w:rsidP="00B715AB">
            <w:pPr>
              <w:jc w:val="center"/>
              <w:rPr>
                <w:color w:val="000000"/>
                <w:sz w:val="24"/>
                <w:szCs w:val="24"/>
              </w:rPr>
            </w:pPr>
            <w:r w:rsidRPr="00B715AB">
              <w:rPr>
                <w:sz w:val="24"/>
                <w:szCs w:val="24"/>
              </w:rPr>
              <w:t>промтоварный</w:t>
            </w:r>
          </w:p>
        </w:tc>
        <w:tc>
          <w:tcPr>
            <w:tcW w:w="3402" w:type="dxa"/>
            <w:vAlign w:val="center"/>
          </w:tcPr>
          <w:p w:rsidR="00B715AB" w:rsidRPr="00B715AB" w:rsidRDefault="00B715AB" w:rsidP="00B715AB">
            <w:pPr>
              <w:jc w:val="center"/>
              <w:rPr>
                <w:color w:val="000000"/>
                <w:sz w:val="24"/>
                <w:szCs w:val="24"/>
              </w:rPr>
            </w:pPr>
            <w:r w:rsidRPr="00B715AB">
              <w:rPr>
                <w:sz w:val="24"/>
                <w:szCs w:val="24"/>
              </w:rPr>
              <w:t>40</w:t>
            </w:r>
          </w:p>
        </w:tc>
        <w:tc>
          <w:tcPr>
            <w:tcW w:w="2913" w:type="dxa"/>
          </w:tcPr>
          <w:p w:rsidR="00B715AB" w:rsidRPr="00B715AB" w:rsidRDefault="00B715AB" w:rsidP="00B715AB">
            <w:pPr>
              <w:jc w:val="center"/>
              <w:rPr>
                <w:sz w:val="24"/>
                <w:szCs w:val="24"/>
              </w:rPr>
            </w:pPr>
            <w:r w:rsidRPr="00B715AB">
              <w:rPr>
                <w:sz w:val="24"/>
                <w:szCs w:val="24"/>
              </w:rPr>
              <w:t>-</w:t>
            </w:r>
          </w:p>
        </w:tc>
      </w:tr>
      <w:tr w:rsidR="00B715AB" w:rsidRPr="00BF75DB" w:rsidTr="00BF178A">
        <w:tc>
          <w:tcPr>
            <w:tcW w:w="594" w:type="dxa"/>
          </w:tcPr>
          <w:p w:rsidR="00B715AB" w:rsidRPr="00BF75DB" w:rsidRDefault="00B715AB" w:rsidP="00B715AB">
            <w:pPr>
              <w:jc w:val="center"/>
              <w:rPr>
                <w:sz w:val="24"/>
                <w:szCs w:val="24"/>
              </w:rPr>
            </w:pPr>
          </w:p>
        </w:tc>
        <w:tc>
          <w:tcPr>
            <w:tcW w:w="3058" w:type="dxa"/>
            <w:vAlign w:val="center"/>
          </w:tcPr>
          <w:p w:rsidR="00B715AB" w:rsidRPr="00B715AB" w:rsidRDefault="00B715AB" w:rsidP="00B715AB">
            <w:pPr>
              <w:rPr>
                <w:color w:val="000000"/>
                <w:sz w:val="24"/>
                <w:szCs w:val="24"/>
              </w:rPr>
            </w:pPr>
            <w:r w:rsidRPr="00B715AB">
              <w:rPr>
                <w:sz w:val="24"/>
                <w:szCs w:val="24"/>
              </w:rPr>
              <w:t>Чамзинские продукты №5</w:t>
            </w:r>
          </w:p>
        </w:tc>
        <w:tc>
          <w:tcPr>
            <w:tcW w:w="1843" w:type="dxa"/>
            <w:vAlign w:val="center"/>
          </w:tcPr>
          <w:p w:rsidR="00B715AB" w:rsidRPr="00B715AB" w:rsidRDefault="00B715AB" w:rsidP="00B715AB">
            <w:pPr>
              <w:jc w:val="center"/>
              <w:rPr>
                <w:color w:val="000000"/>
                <w:sz w:val="24"/>
                <w:szCs w:val="24"/>
              </w:rPr>
            </w:pPr>
            <w:r w:rsidRPr="00B715AB">
              <w:rPr>
                <w:sz w:val="24"/>
                <w:szCs w:val="24"/>
              </w:rPr>
              <w:t>2</w:t>
            </w:r>
          </w:p>
        </w:tc>
        <w:tc>
          <w:tcPr>
            <w:tcW w:w="3544" w:type="dxa"/>
            <w:vAlign w:val="center"/>
          </w:tcPr>
          <w:p w:rsidR="00B715AB" w:rsidRPr="00B715AB" w:rsidRDefault="00B715AB" w:rsidP="00B715AB">
            <w:pPr>
              <w:jc w:val="center"/>
              <w:rPr>
                <w:color w:val="000000"/>
                <w:sz w:val="24"/>
                <w:szCs w:val="24"/>
              </w:rPr>
            </w:pPr>
            <w:r w:rsidRPr="00B715AB">
              <w:rPr>
                <w:sz w:val="24"/>
                <w:szCs w:val="24"/>
              </w:rPr>
              <w:t>продуктовый</w:t>
            </w:r>
          </w:p>
        </w:tc>
        <w:tc>
          <w:tcPr>
            <w:tcW w:w="3402" w:type="dxa"/>
            <w:vAlign w:val="center"/>
          </w:tcPr>
          <w:p w:rsidR="00B715AB" w:rsidRPr="00B715AB" w:rsidRDefault="00B715AB" w:rsidP="00B715AB">
            <w:pPr>
              <w:jc w:val="center"/>
              <w:rPr>
                <w:color w:val="000000"/>
                <w:sz w:val="24"/>
                <w:szCs w:val="24"/>
              </w:rPr>
            </w:pPr>
            <w:r w:rsidRPr="00B715AB">
              <w:rPr>
                <w:sz w:val="24"/>
                <w:szCs w:val="24"/>
              </w:rPr>
              <w:t>45</w:t>
            </w:r>
          </w:p>
        </w:tc>
        <w:tc>
          <w:tcPr>
            <w:tcW w:w="2913" w:type="dxa"/>
          </w:tcPr>
          <w:p w:rsidR="00B715AB" w:rsidRPr="00B715AB" w:rsidRDefault="00B715AB" w:rsidP="00B715AB">
            <w:pPr>
              <w:jc w:val="center"/>
              <w:rPr>
                <w:sz w:val="24"/>
                <w:szCs w:val="24"/>
              </w:rPr>
            </w:pPr>
            <w:r w:rsidRPr="00B715AB">
              <w:rPr>
                <w:sz w:val="24"/>
                <w:szCs w:val="24"/>
              </w:rPr>
              <w:t>-</w:t>
            </w:r>
          </w:p>
        </w:tc>
      </w:tr>
      <w:tr w:rsidR="00B715AB" w:rsidRPr="00BF75DB" w:rsidTr="00BF178A">
        <w:tc>
          <w:tcPr>
            <w:tcW w:w="594" w:type="dxa"/>
          </w:tcPr>
          <w:p w:rsidR="00B715AB" w:rsidRPr="00BF75DB" w:rsidRDefault="00B715AB" w:rsidP="00B715AB">
            <w:pPr>
              <w:jc w:val="center"/>
              <w:rPr>
                <w:sz w:val="24"/>
                <w:szCs w:val="24"/>
              </w:rPr>
            </w:pPr>
          </w:p>
        </w:tc>
        <w:tc>
          <w:tcPr>
            <w:tcW w:w="3058" w:type="dxa"/>
            <w:vAlign w:val="center"/>
          </w:tcPr>
          <w:p w:rsidR="00B715AB" w:rsidRPr="00B715AB" w:rsidRDefault="00B715AB" w:rsidP="00B715AB">
            <w:pPr>
              <w:rPr>
                <w:color w:val="000000"/>
                <w:sz w:val="24"/>
                <w:szCs w:val="24"/>
              </w:rPr>
            </w:pPr>
            <w:r w:rsidRPr="00B715AB">
              <w:rPr>
                <w:sz w:val="24"/>
                <w:szCs w:val="24"/>
              </w:rPr>
              <w:t>Продукты</w:t>
            </w:r>
          </w:p>
        </w:tc>
        <w:tc>
          <w:tcPr>
            <w:tcW w:w="1843" w:type="dxa"/>
            <w:vAlign w:val="center"/>
          </w:tcPr>
          <w:p w:rsidR="00B715AB" w:rsidRPr="00B715AB" w:rsidRDefault="00B715AB" w:rsidP="00B715AB">
            <w:pPr>
              <w:jc w:val="center"/>
              <w:rPr>
                <w:color w:val="000000"/>
                <w:sz w:val="24"/>
                <w:szCs w:val="24"/>
              </w:rPr>
            </w:pPr>
          </w:p>
        </w:tc>
        <w:tc>
          <w:tcPr>
            <w:tcW w:w="3544" w:type="dxa"/>
            <w:vAlign w:val="center"/>
          </w:tcPr>
          <w:p w:rsidR="00B715AB" w:rsidRPr="00B715AB" w:rsidRDefault="00B715AB" w:rsidP="00B715AB">
            <w:pPr>
              <w:jc w:val="center"/>
              <w:rPr>
                <w:color w:val="000000"/>
                <w:sz w:val="24"/>
                <w:szCs w:val="24"/>
              </w:rPr>
            </w:pPr>
            <w:r w:rsidRPr="00B715AB">
              <w:rPr>
                <w:sz w:val="24"/>
                <w:szCs w:val="24"/>
              </w:rPr>
              <w:t>продуктовый</w:t>
            </w:r>
          </w:p>
        </w:tc>
        <w:tc>
          <w:tcPr>
            <w:tcW w:w="3402" w:type="dxa"/>
            <w:vAlign w:val="center"/>
          </w:tcPr>
          <w:p w:rsidR="00B715AB" w:rsidRPr="00B715AB" w:rsidRDefault="00B715AB" w:rsidP="00B715AB">
            <w:pPr>
              <w:jc w:val="center"/>
              <w:rPr>
                <w:color w:val="000000"/>
                <w:sz w:val="24"/>
                <w:szCs w:val="24"/>
              </w:rPr>
            </w:pPr>
            <w:r w:rsidRPr="00B715AB">
              <w:rPr>
                <w:sz w:val="24"/>
                <w:szCs w:val="24"/>
              </w:rPr>
              <w:t>29</w:t>
            </w:r>
          </w:p>
        </w:tc>
        <w:tc>
          <w:tcPr>
            <w:tcW w:w="2913" w:type="dxa"/>
          </w:tcPr>
          <w:p w:rsidR="00B715AB" w:rsidRPr="00B715AB" w:rsidRDefault="00B715AB" w:rsidP="00B715AB">
            <w:pPr>
              <w:jc w:val="center"/>
              <w:rPr>
                <w:sz w:val="24"/>
                <w:szCs w:val="24"/>
              </w:rPr>
            </w:pPr>
            <w:r w:rsidRPr="00B715AB">
              <w:rPr>
                <w:sz w:val="24"/>
                <w:szCs w:val="24"/>
              </w:rPr>
              <w:t>-</w:t>
            </w:r>
          </w:p>
        </w:tc>
      </w:tr>
      <w:tr w:rsidR="00B715AB" w:rsidRPr="00BF75DB" w:rsidTr="00BF178A">
        <w:tc>
          <w:tcPr>
            <w:tcW w:w="594" w:type="dxa"/>
          </w:tcPr>
          <w:p w:rsidR="00B715AB" w:rsidRPr="00BF75DB" w:rsidRDefault="00B715AB" w:rsidP="00B715AB">
            <w:pPr>
              <w:jc w:val="center"/>
              <w:rPr>
                <w:sz w:val="24"/>
                <w:szCs w:val="24"/>
              </w:rPr>
            </w:pPr>
          </w:p>
        </w:tc>
        <w:tc>
          <w:tcPr>
            <w:tcW w:w="3058" w:type="dxa"/>
            <w:vAlign w:val="center"/>
          </w:tcPr>
          <w:p w:rsidR="00B715AB" w:rsidRPr="00B715AB" w:rsidRDefault="00B715AB" w:rsidP="00B715AB">
            <w:pPr>
              <w:rPr>
                <w:color w:val="000000"/>
                <w:sz w:val="24"/>
                <w:szCs w:val="24"/>
              </w:rPr>
            </w:pPr>
            <w:r w:rsidRPr="00B715AB">
              <w:rPr>
                <w:sz w:val="24"/>
                <w:szCs w:val="24"/>
              </w:rPr>
              <w:t>Магазин «Мебель»</w:t>
            </w:r>
          </w:p>
        </w:tc>
        <w:tc>
          <w:tcPr>
            <w:tcW w:w="1843" w:type="dxa"/>
            <w:vAlign w:val="center"/>
          </w:tcPr>
          <w:p w:rsidR="00B715AB" w:rsidRPr="00B715AB" w:rsidRDefault="00B715AB" w:rsidP="00B715AB">
            <w:pPr>
              <w:jc w:val="center"/>
              <w:rPr>
                <w:color w:val="000000"/>
                <w:sz w:val="24"/>
                <w:szCs w:val="24"/>
              </w:rPr>
            </w:pPr>
            <w:r w:rsidRPr="00B715AB">
              <w:rPr>
                <w:sz w:val="24"/>
                <w:szCs w:val="24"/>
              </w:rPr>
              <w:t>1</w:t>
            </w:r>
          </w:p>
        </w:tc>
        <w:tc>
          <w:tcPr>
            <w:tcW w:w="3544" w:type="dxa"/>
            <w:vAlign w:val="center"/>
          </w:tcPr>
          <w:p w:rsidR="00B715AB" w:rsidRPr="00B715AB" w:rsidRDefault="00B715AB" w:rsidP="00B715AB">
            <w:pPr>
              <w:jc w:val="center"/>
              <w:rPr>
                <w:color w:val="000000"/>
                <w:sz w:val="24"/>
                <w:szCs w:val="24"/>
              </w:rPr>
            </w:pPr>
            <w:r w:rsidRPr="00B715AB">
              <w:rPr>
                <w:sz w:val="24"/>
                <w:szCs w:val="24"/>
              </w:rPr>
              <w:t>промтоварный</w:t>
            </w:r>
          </w:p>
        </w:tc>
        <w:tc>
          <w:tcPr>
            <w:tcW w:w="3402" w:type="dxa"/>
            <w:vAlign w:val="center"/>
          </w:tcPr>
          <w:p w:rsidR="00B715AB" w:rsidRPr="00B715AB" w:rsidRDefault="00B715AB" w:rsidP="00B715AB">
            <w:pPr>
              <w:jc w:val="center"/>
              <w:rPr>
                <w:color w:val="000000"/>
                <w:sz w:val="24"/>
                <w:szCs w:val="24"/>
              </w:rPr>
            </w:pPr>
            <w:r w:rsidRPr="00B715AB">
              <w:rPr>
                <w:sz w:val="24"/>
                <w:szCs w:val="24"/>
              </w:rPr>
              <w:t>80</w:t>
            </w:r>
          </w:p>
        </w:tc>
        <w:tc>
          <w:tcPr>
            <w:tcW w:w="2913" w:type="dxa"/>
          </w:tcPr>
          <w:p w:rsidR="00B715AB" w:rsidRPr="00B715AB" w:rsidRDefault="00B715AB" w:rsidP="00B715AB">
            <w:pPr>
              <w:jc w:val="center"/>
              <w:rPr>
                <w:sz w:val="24"/>
                <w:szCs w:val="24"/>
              </w:rPr>
            </w:pPr>
            <w:r w:rsidRPr="00B715AB">
              <w:rPr>
                <w:sz w:val="24"/>
                <w:szCs w:val="24"/>
              </w:rPr>
              <w:t>-</w:t>
            </w:r>
          </w:p>
        </w:tc>
      </w:tr>
      <w:tr w:rsidR="00B715AB" w:rsidRPr="00BF75DB" w:rsidTr="00BF178A">
        <w:tc>
          <w:tcPr>
            <w:tcW w:w="594" w:type="dxa"/>
          </w:tcPr>
          <w:p w:rsidR="00B715AB" w:rsidRPr="00BF75DB" w:rsidRDefault="00B715AB" w:rsidP="00B715AB">
            <w:pPr>
              <w:jc w:val="center"/>
              <w:rPr>
                <w:sz w:val="24"/>
                <w:szCs w:val="24"/>
              </w:rPr>
            </w:pPr>
          </w:p>
        </w:tc>
        <w:tc>
          <w:tcPr>
            <w:tcW w:w="3058" w:type="dxa"/>
            <w:vAlign w:val="center"/>
          </w:tcPr>
          <w:p w:rsidR="00B715AB" w:rsidRPr="00B715AB" w:rsidRDefault="00B715AB" w:rsidP="00B715AB">
            <w:pPr>
              <w:rPr>
                <w:color w:val="000000"/>
                <w:sz w:val="24"/>
                <w:szCs w:val="24"/>
              </w:rPr>
            </w:pPr>
            <w:r w:rsidRPr="00B715AB">
              <w:rPr>
                <w:sz w:val="24"/>
                <w:szCs w:val="24"/>
              </w:rPr>
              <w:t>Магазин «detali»</w:t>
            </w:r>
          </w:p>
        </w:tc>
        <w:tc>
          <w:tcPr>
            <w:tcW w:w="1843" w:type="dxa"/>
            <w:vAlign w:val="center"/>
          </w:tcPr>
          <w:p w:rsidR="00B715AB" w:rsidRPr="00B715AB" w:rsidRDefault="00B715AB" w:rsidP="00B715AB">
            <w:pPr>
              <w:jc w:val="center"/>
              <w:rPr>
                <w:color w:val="000000"/>
                <w:sz w:val="24"/>
                <w:szCs w:val="24"/>
              </w:rPr>
            </w:pPr>
            <w:r w:rsidRPr="00B715AB">
              <w:rPr>
                <w:sz w:val="24"/>
                <w:szCs w:val="24"/>
              </w:rPr>
              <w:t>1</w:t>
            </w:r>
          </w:p>
        </w:tc>
        <w:tc>
          <w:tcPr>
            <w:tcW w:w="3544" w:type="dxa"/>
            <w:vAlign w:val="center"/>
          </w:tcPr>
          <w:p w:rsidR="00B715AB" w:rsidRPr="00B715AB" w:rsidRDefault="00B715AB" w:rsidP="00B715AB">
            <w:pPr>
              <w:jc w:val="center"/>
              <w:rPr>
                <w:color w:val="000000"/>
                <w:sz w:val="24"/>
                <w:szCs w:val="24"/>
              </w:rPr>
            </w:pPr>
            <w:r w:rsidRPr="00B715AB">
              <w:rPr>
                <w:sz w:val="24"/>
                <w:szCs w:val="24"/>
              </w:rPr>
              <w:t>промтоварный</w:t>
            </w:r>
          </w:p>
        </w:tc>
        <w:tc>
          <w:tcPr>
            <w:tcW w:w="3402" w:type="dxa"/>
            <w:vAlign w:val="center"/>
          </w:tcPr>
          <w:p w:rsidR="00B715AB" w:rsidRPr="00B715AB" w:rsidRDefault="00B715AB" w:rsidP="00B715AB">
            <w:pPr>
              <w:jc w:val="center"/>
              <w:rPr>
                <w:color w:val="000000"/>
                <w:sz w:val="24"/>
                <w:szCs w:val="24"/>
              </w:rPr>
            </w:pPr>
            <w:r w:rsidRPr="00B715AB">
              <w:rPr>
                <w:sz w:val="24"/>
                <w:szCs w:val="24"/>
              </w:rPr>
              <w:t>38</w:t>
            </w:r>
          </w:p>
        </w:tc>
        <w:tc>
          <w:tcPr>
            <w:tcW w:w="2913" w:type="dxa"/>
          </w:tcPr>
          <w:p w:rsidR="00B715AB" w:rsidRPr="00B715AB" w:rsidRDefault="00B715AB" w:rsidP="00B715AB">
            <w:pPr>
              <w:jc w:val="center"/>
              <w:rPr>
                <w:sz w:val="24"/>
                <w:szCs w:val="24"/>
              </w:rPr>
            </w:pPr>
            <w:r w:rsidRPr="00B715AB">
              <w:rPr>
                <w:sz w:val="24"/>
                <w:szCs w:val="24"/>
              </w:rPr>
              <w:t>-</w:t>
            </w:r>
          </w:p>
        </w:tc>
      </w:tr>
      <w:tr w:rsidR="00B715AB" w:rsidRPr="00BF75DB" w:rsidTr="00BF178A">
        <w:tc>
          <w:tcPr>
            <w:tcW w:w="594" w:type="dxa"/>
          </w:tcPr>
          <w:p w:rsidR="00B715AB" w:rsidRPr="00BF75DB" w:rsidRDefault="00B715AB" w:rsidP="00B715AB">
            <w:pPr>
              <w:jc w:val="center"/>
              <w:rPr>
                <w:sz w:val="24"/>
                <w:szCs w:val="24"/>
              </w:rPr>
            </w:pPr>
          </w:p>
        </w:tc>
        <w:tc>
          <w:tcPr>
            <w:tcW w:w="3058" w:type="dxa"/>
            <w:vAlign w:val="center"/>
          </w:tcPr>
          <w:p w:rsidR="00B715AB" w:rsidRPr="00B715AB" w:rsidRDefault="00B715AB" w:rsidP="00B715AB">
            <w:pPr>
              <w:rPr>
                <w:color w:val="000000"/>
                <w:sz w:val="24"/>
                <w:szCs w:val="24"/>
              </w:rPr>
            </w:pPr>
            <w:r w:rsidRPr="00B715AB">
              <w:rPr>
                <w:sz w:val="24"/>
                <w:szCs w:val="24"/>
              </w:rPr>
              <w:t>Магазин «Мебель»</w:t>
            </w:r>
          </w:p>
        </w:tc>
        <w:tc>
          <w:tcPr>
            <w:tcW w:w="1843" w:type="dxa"/>
            <w:vAlign w:val="center"/>
          </w:tcPr>
          <w:p w:rsidR="00B715AB" w:rsidRPr="00B715AB" w:rsidRDefault="00B715AB" w:rsidP="00B715AB">
            <w:pPr>
              <w:jc w:val="center"/>
              <w:rPr>
                <w:color w:val="000000"/>
                <w:sz w:val="24"/>
                <w:szCs w:val="24"/>
              </w:rPr>
            </w:pPr>
            <w:r w:rsidRPr="00B715AB">
              <w:rPr>
                <w:sz w:val="24"/>
                <w:szCs w:val="24"/>
              </w:rPr>
              <w:t>1</w:t>
            </w:r>
          </w:p>
        </w:tc>
        <w:tc>
          <w:tcPr>
            <w:tcW w:w="3544" w:type="dxa"/>
            <w:vAlign w:val="center"/>
          </w:tcPr>
          <w:p w:rsidR="00B715AB" w:rsidRPr="00B715AB" w:rsidRDefault="00B715AB" w:rsidP="00B715AB">
            <w:pPr>
              <w:jc w:val="center"/>
              <w:rPr>
                <w:color w:val="000000"/>
                <w:sz w:val="24"/>
                <w:szCs w:val="24"/>
              </w:rPr>
            </w:pPr>
            <w:r w:rsidRPr="00B715AB">
              <w:rPr>
                <w:sz w:val="24"/>
                <w:szCs w:val="24"/>
              </w:rPr>
              <w:t>промтоварный</w:t>
            </w:r>
          </w:p>
        </w:tc>
        <w:tc>
          <w:tcPr>
            <w:tcW w:w="3402" w:type="dxa"/>
            <w:vAlign w:val="center"/>
          </w:tcPr>
          <w:p w:rsidR="00B715AB" w:rsidRPr="00B715AB" w:rsidRDefault="00B715AB" w:rsidP="00B715AB">
            <w:pPr>
              <w:jc w:val="center"/>
              <w:rPr>
                <w:color w:val="000000"/>
                <w:sz w:val="24"/>
                <w:szCs w:val="24"/>
              </w:rPr>
            </w:pPr>
            <w:r w:rsidRPr="00B715AB">
              <w:rPr>
                <w:sz w:val="24"/>
                <w:szCs w:val="24"/>
              </w:rPr>
              <w:t>22</w:t>
            </w:r>
          </w:p>
        </w:tc>
        <w:tc>
          <w:tcPr>
            <w:tcW w:w="2913" w:type="dxa"/>
          </w:tcPr>
          <w:p w:rsidR="00B715AB" w:rsidRPr="00B715AB" w:rsidRDefault="00B715AB" w:rsidP="00B715AB">
            <w:pPr>
              <w:jc w:val="center"/>
              <w:rPr>
                <w:sz w:val="24"/>
                <w:szCs w:val="24"/>
              </w:rPr>
            </w:pPr>
            <w:r w:rsidRPr="00B715AB">
              <w:rPr>
                <w:sz w:val="24"/>
                <w:szCs w:val="24"/>
              </w:rPr>
              <w:t>-</w:t>
            </w:r>
          </w:p>
        </w:tc>
      </w:tr>
      <w:tr w:rsidR="00B715AB" w:rsidRPr="00BF75DB" w:rsidTr="00BF178A">
        <w:tc>
          <w:tcPr>
            <w:tcW w:w="594" w:type="dxa"/>
          </w:tcPr>
          <w:p w:rsidR="00B715AB" w:rsidRPr="00BF75DB" w:rsidRDefault="00B715AB" w:rsidP="00B715AB">
            <w:pPr>
              <w:jc w:val="center"/>
              <w:rPr>
                <w:sz w:val="24"/>
                <w:szCs w:val="24"/>
              </w:rPr>
            </w:pPr>
          </w:p>
        </w:tc>
        <w:tc>
          <w:tcPr>
            <w:tcW w:w="3058" w:type="dxa"/>
            <w:vAlign w:val="center"/>
          </w:tcPr>
          <w:p w:rsidR="00B715AB" w:rsidRPr="00B715AB" w:rsidRDefault="00B715AB" w:rsidP="00B715AB">
            <w:pPr>
              <w:rPr>
                <w:color w:val="000000"/>
                <w:sz w:val="24"/>
                <w:szCs w:val="24"/>
              </w:rPr>
            </w:pPr>
            <w:r w:rsidRPr="00B715AB">
              <w:rPr>
                <w:sz w:val="24"/>
                <w:szCs w:val="24"/>
              </w:rPr>
              <w:t>Салон красоты</w:t>
            </w:r>
          </w:p>
        </w:tc>
        <w:tc>
          <w:tcPr>
            <w:tcW w:w="1843" w:type="dxa"/>
            <w:vAlign w:val="center"/>
          </w:tcPr>
          <w:p w:rsidR="00B715AB" w:rsidRPr="00B715AB" w:rsidRDefault="00B715AB" w:rsidP="00B715AB">
            <w:pPr>
              <w:jc w:val="center"/>
              <w:rPr>
                <w:color w:val="000000"/>
                <w:sz w:val="24"/>
                <w:szCs w:val="24"/>
              </w:rPr>
            </w:pPr>
            <w:r w:rsidRPr="00B715AB">
              <w:rPr>
                <w:sz w:val="24"/>
                <w:szCs w:val="24"/>
              </w:rPr>
              <w:t>18</w:t>
            </w:r>
          </w:p>
        </w:tc>
        <w:tc>
          <w:tcPr>
            <w:tcW w:w="3544" w:type="dxa"/>
            <w:vAlign w:val="center"/>
          </w:tcPr>
          <w:p w:rsidR="00B715AB" w:rsidRPr="00B715AB" w:rsidRDefault="00B715AB" w:rsidP="00B715AB">
            <w:pPr>
              <w:jc w:val="center"/>
              <w:rPr>
                <w:color w:val="000000"/>
                <w:sz w:val="24"/>
                <w:szCs w:val="24"/>
              </w:rPr>
            </w:pPr>
            <w:r w:rsidRPr="00B715AB">
              <w:rPr>
                <w:sz w:val="24"/>
                <w:szCs w:val="24"/>
              </w:rPr>
              <w:t>промтоварный</w:t>
            </w:r>
          </w:p>
        </w:tc>
        <w:tc>
          <w:tcPr>
            <w:tcW w:w="3402" w:type="dxa"/>
            <w:vAlign w:val="center"/>
          </w:tcPr>
          <w:p w:rsidR="00B715AB" w:rsidRPr="00B715AB" w:rsidRDefault="00B715AB" w:rsidP="00B715AB">
            <w:pPr>
              <w:jc w:val="center"/>
              <w:rPr>
                <w:color w:val="000000"/>
                <w:sz w:val="24"/>
                <w:szCs w:val="24"/>
              </w:rPr>
            </w:pPr>
            <w:r w:rsidRPr="00B715AB">
              <w:rPr>
                <w:sz w:val="24"/>
                <w:szCs w:val="24"/>
              </w:rPr>
              <w:t>61</w:t>
            </w:r>
          </w:p>
        </w:tc>
        <w:tc>
          <w:tcPr>
            <w:tcW w:w="2913" w:type="dxa"/>
          </w:tcPr>
          <w:p w:rsidR="00B715AB" w:rsidRPr="00B715AB" w:rsidRDefault="00B715AB" w:rsidP="00B715AB">
            <w:pPr>
              <w:jc w:val="center"/>
              <w:rPr>
                <w:sz w:val="24"/>
                <w:szCs w:val="24"/>
              </w:rPr>
            </w:pPr>
            <w:r w:rsidRPr="00B715AB">
              <w:rPr>
                <w:sz w:val="24"/>
                <w:szCs w:val="24"/>
              </w:rPr>
              <w:t>-</w:t>
            </w:r>
          </w:p>
        </w:tc>
      </w:tr>
      <w:tr w:rsidR="00B715AB" w:rsidRPr="00BF75DB" w:rsidTr="00BF178A">
        <w:tc>
          <w:tcPr>
            <w:tcW w:w="594" w:type="dxa"/>
          </w:tcPr>
          <w:p w:rsidR="00B715AB" w:rsidRPr="00BF75DB" w:rsidRDefault="00B715AB" w:rsidP="00B715AB">
            <w:pPr>
              <w:jc w:val="center"/>
              <w:rPr>
                <w:sz w:val="24"/>
                <w:szCs w:val="24"/>
              </w:rPr>
            </w:pPr>
          </w:p>
        </w:tc>
        <w:tc>
          <w:tcPr>
            <w:tcW w:w="3058" w:type="dxa"/>
            <w:vAlign w:val="center"/>
          </w:tcPr>
          <w:p w:rsidR="00B715AB" w:rsidRPr="00B715AB" w:rsidRDefault="00B715AB" w:rsidP="00B715AB">
            <w:pPr>
              <w:rPr>
                <w:color w:val="000000"/>
                <w:sz w:val="24"/>
                <w:szCs w:val="24"/>
              </w:rPr>
            </w:pPr>
            <w:r w:rsidRPr="00B715AB">
              <w:rPr>
                <w:sz w:val="24"/>
                <w:szCs w:val="24"/>
              </w:rPr>
              <w:t>Сумермаркет «Городок»</w:t>
            </w:r>
          </w:p>
        </w:tc>
        <w:tc>
          <w:tcPr>
            <w:tcW w:w="1843" w:type="dxa"/>
            <w:vAlign w:val="center"/>
          </w:tcPr>
          <w:p w:rsidR="00B715AB" w:rsidRPr="00B715AB" w:rsidRDefault="00B715AB" w:rsidP="00B715AB">
            <w:pPr>
              <w:jc w:val="center"/>
              <w:rPr>
                <w:color w:val="000000"/>
                <w:sz w:val="24"/>
                <w:szCs w:val="24"/>
              </w:rPr>
            </w:pPr>
            <w:r w:rsidRPr="00B715AB">
              <w:rPr>
                <w:sz w:val="24"/>
                <w:szCs w:val="24"/>
              </w:rPr>
              <w:t>22</w:t>
            </w:r>
          </w:p>
        </w:tc>
        <w:tc>
          <w:tcPr>
            <w:tcW w:w="3544" w:type="dxa"/>
            <w:vAlign w:val="center"/>
          </w:tcPr>
          <w:p w:rsidR="00B715AB" w:rsidRPr="00B715AB" w:rsidRDefault="00B715AB" w:rsidP="00B715AB">
            <w:pPr>
              <w:jc w:val="center"/>
              <w:rPr>
                <w:color w:val="000000"/>
                <w:sz w:val="24"/>
                <w:szCs w:val="24"/>
              </w:rPr>
            </w:pPr>
            <w:r w:rsidRPr="00B715AB">
              <w:rPr>
                <w:sz w:val="24"/>
                <w:szCs w:val="24"/>
              </w:rPr>
              <w:t>продовольственный</w:t>
            </w:r>
          </w:p>
        </w:tc>
        <w:tc>
          <w:tcPr>
            <w:tcW w:w="3402" w:type="dxa"/>
            <w:vAlign w:val="center"/>
          </w:tcPr>
          <w:p w:rsidR="00B715AB" w:rsidRPr="00B715AB" w:rsidRDefault="00B715AB" w:rsidP="00B715AB">
            <w:pPr>
              <w:jc w:val="center"/>
              <w:rPr>
                <w:color w:val="000000"/>
                <w:sz w:val="24"/>
                <w:szCs w:val="24"/>
              </w:rPr>
            </w:pPr>
            <w:r w:rsidRPr="00B715AB">
              <w:rPr>
                <w:sz w:val="24"/>
                <w:szCs w:val="24"/>
              </w:rPr>
              <w:t>500</w:t>
            </w:r>
          </w:p>
        </w:tc>
        <w:tc>
          <w:tcPr>
            <w:tcW w:w="2913" w:type="dxa"/>
          </w:tcPr>
          <w:p w:rsidR="00B715AB" w:rsidRPr="00B715AB" w:rsidRDefault="00B715AB" w:rsidP="00B715AB">
            <w:pPr>
              <w:jc w:val="center"/>
              <w:rPr>
                <w:sz w:val="24"/>
                <w:szCs w:val="24"/>
              </w:rPr>
            </w:pPr>
            <w:r w:rsidRPr="00B715AB">
              <w:rPr>
                <w:sz w:val="24"/>
                <w:szCs w:val="24"/>
              </w:rPr>
              <w:t>-</w:t>
            </w:r>
          </w:p>
        </w:tc>
      </w:tr>
      <w:tr w:rsidR="00B715AB" w:rsidRPr="00BF75DB" w:rsidTr="00BF178A">
        <w:tc>
          <w:tcPr>
            <w:tcW w:w="594" w:type="dxa"/>
          </w:tcPr>
          <w:p w:rsidR="00B715AB" w:rsidRPr="00BF75DB" w:rsidRDefault="00B715AB" w:rsidP="00B715AB">
            <w:pPr>
              <w:jc w:val="center"/>
              <w:rPr>
                <w:sz w:val="24"/>
                <w:szCs w:val="24"/>
              </w:rPr>
            </w:pPr>
          </w:p>
        </w:tc>
        <w:tc>
          <w:tcPr>
            <w:tcW w:w="3058" w:type="dxa"/>
            <w:vAlign w:val="center"/>
          </w:tcPr>
          <w:p w:rsidR="00B715AB" w:rsidRPr="00B715AB" w:rsidRDefault="00B715AB" w:rsidP="00B715AB">
            <w:pPr>
              <w:rPr>
                <w:color w:val="000000"/>
                <w:sz w:val="24"/>
                <w:szCs w:val="24"/>
              </w:rPr>
            </w:pPr>
            <w:r w:rsidRPr="00B715AB">
              <w:rPr>
                <w:sz w:val="24"/>
                <w:szCs w:val="24"/>
              </w:rPr>
              <w:t>Магазин «Родничок»</w:t>
            </w:r>
          </w:p>
        </w:tc>
        <w:tc>
          <w:tcPr>
            <w:tcW w:w="1843" w:type="dxa"/>
            <w:vAlign w:val="center"/>
          </w:tcPr>
          <w:p w:rsidR="00B715AB" w:rsidRPr="00B715AB" w:rsidRDefault="00B715AB" w:rsidP="00B715AB">
            <w:pPr>
              <w:jc w:val="center"/>
              <w:rPr>
                <w:color w:val="000000"/>
                <w:sz w:val="24"/>
                <w:szCs w:val="24"/>
              </w:rPr>
            </w:pPr>
            <w:r w:rsidRPr="00B715AB">
              <w:rPr>
                <w:sz w:val="24"/>
                <w:szCs w:val="24"/>
              </w:rPr>
              <w:t>2</w:t>
            </w:r>
          </w:p>
        </w:tc>
        <w:tc>
          <w:tcPr>
            <w:tcW w:w="3544" w:type="dxa"/>
            <w:vAlign w:val="center"/>
          </w:tcPr>
          <w:p w:rsidR="00B715AB" w:rsidRPr="00B715AB" w:rsidRDefault="00B715AB" w:rsidP="00B715AB">
            <w:pPr>
              <w:jc w:val="center"/>
              <w:rPr>
                <w:color w:val="000000"/>
                <w:sz w:val="24"/>
                <w:szCs w:val="24"/>
              </w:rPr>
            </w:pPr>
            <w:r w:rsidRPr="00B715AB">
              <w:rPr>
                <w:sz w:val="24"/>
                <w:szCs w:val="24"/>
              </w:rPr>
              <w:t>продовольственный</w:t>
            </w:r>
          </w:p>
        </w:tc>
        <w:tc>
          <w:tcPr>
            <w:tcW w:w="3402" w:type="dxa"/>
            <w:vAlign w:val="center"/>
          </w:tcPr>
          <w:p w:rsidR="00B715AB" w:rsidRPr="00B715AB" w:rsidRDefault="00B715AB" w:rsidP="00B715AB">
            <w:pPr>
              <w:jc w:val="center"/>
              <w:rPr>
                <w:color w:val="000000"/>
                <w:sz w:val="24"/>
                <w:szCs w:val="24"/>
              </w:rPr>
            </w:pPr>
            <w:r w:rsidRPr="00B715AB">
              <w:rPr>
                <w:sz w:val="24"/>
                <w:szCs w:val="24"/>
              </w:rPr>
              <w:t>25</w:t>
            </w:r>
          </w:p>
        </w:tc>
        <w:tc>
          <w:tcPr>
            <w:tcW w:w="2913" w:type="dxa"/>
          </w:tcPr>
          <w:p w:rsidR="00B715AB" w:rsidRPr="00B715AB" w:rsidRDefault="00B715AB" w:rsidP="00B715AB">
            <w:pPr>
              <w:jc w:val="center"/>
              <w:rPr>
                <w:sz w:val="24"/>
                <w:szCs w:val="24"/>
              </w:rPr>
            </w:pPr>
            <w:r w:rsidRPr="00B715AB">
              <w:rPr>
                <w:sz w:val="24"/>
                <w:szCs w:val="24"/>
              </w:rPr>
              <w:t>-</w:t>
            </w:r>
          </w:p>
        </w:tc>
      </w:tr>
      <w:tr w:rsidR="00B715AB" w:rsidRPr="00BF75DB" w:rsidTr="00BF178A">
        <w:tc>
          <w:tcPr>
            <w:tcW w:w="594" w:type="dxa"/>
          </w:tcPr>
          <w:p w:rsidR="00B715AB" w:rsidRPr="00BF75DB" w:rsidRDefault="00B715AB" w:rsidP="00B715AB">
            <w:pPr>
              <w:jc w:val="center"/>
              <w:rPr>
                <w:sz w:val="24"/>
                <w:szCs w:val="24"/>
              </w:rPr>
            </w:pPr>
          </w:p>
        </w:tc>
        <w:tc>
          <w:tcPr>
            <w:tcW w:w="3058" w:type="dxa"/>
            <w:vAlign w:val="center"/>
          </w:tcPr>
          <w:p w:rsidR="00B715AB" w:rsidRPr="00B715AB" w:rsidRDefault="00B715AB" w:rsidP="00B715AB">
            <w:pPr>
              <w:rPr>
                <w:color w:val="000000"/>
                <w:sz w:val="24"/>
                <w:szCs w:val="24"/>
              </w:rPr>
            </w:pPr>
            <w:r w:rsidRPr="00B715AB">
              <w:rPr>
                <w:sz w:val="24"/>
                <w:szCs w:val="24"/>
              </w:rPr>
              <w:t>Магазин</w:t>
            </w:r>
          </w:p>
        </w:tc>
        <w:tc>
          <w:tcPr>
            <w:tcW w:w="1843" w:type="dxa"/>
            <w:vAlign w:val="center"/>
          </w:tcPr>
          <w:p w:rsidR="00B715AB" w:rsidRPr="00B715AB" w:rsidRDefault="00B715AB" w:rsidP="00B715AB">
            <w:pPr>
              <w:jc w:val="center"/>
              <w:rPr>
                <w:color w:val="000000"/>
                <w:sz w:val="24"/>
                <w:szCs w:val="24"/>
              </w:rPr>
            </w:pPr>
            <w:r w:rsidRPr="00B715AB">
              <w:rPr>
                <w:sz w:val="24"/>
                <w:szCs w:val="24"/>
              </w:rPr>
              <w:t>1</w:t>
            </w:r>
          </w:p>
        </w:tc>
        <w:tc>
          <w:tcPr>
            <w:tcW w:w="3544" w:type="dxa"/>
            <w:vAlign w:val="center"/>
          </w:tcPr>
          <w:p w:rsidR="00B715AB" w:rsidRPr="00B715AB" w:rsidRDefault="00B715AB" w:rsidP="00B715AB">
            <w:pPr>
              <w:jc w:val="center"/>
              <w:rPr>
                <w:color w:val="000000"/>
                <w:sz w:val="24"/>
                <w:szCs w:val="24"/>
              </w:rPr>
            </w:pPr>
            <w:r w:rsidRPr="00B715AB">
              <w:rPr>
                <w:sz w:val="24"/>
                <w:szCs w:val="24"/>
              </w:rPr>
              <w:t>продовольственный</w:t>
            </w:r>
          </w:p>
        </w:tc>
        <w:tc>
          <w:tcPr>
            <w:tcW w:w="3402" w:type="dxa"/>
            <w:vAlign w:val="center"/>
          </w:tcPr>
          <w:p w:rsidR="00B715AB" w:rsidRPr="00B715AB" w:rsidRDefault="00B715AB" w:rsidP="00B715AB">
            <w:pPr>
              <w:jc w:val="center"/>
              <w:rPr>
                <w:color w:val="000000"/>
                <w:sz w:val="24"/>
                <w:szCs w:val="24"/>
              </w:rPr>
            </w:pPr>
            <w:r w:rsidRPr="00B715AB">
              <w:rPr>
                <w:sz w:val="24"/>
                <w:szCs w:val="24"/>
              </w:rPr>
              <w:t>3</w:t>
            </w:r>
          </w:p>
        </w:tc>
        <w:tc>
          <w:tcPr>
            <w:tcW w:w="2913" w:type="dxa"/>
          </w:tcPr>
          <w:p w:rsidR="00B715AB" w:rsidRPr="00B715AB" w:rsidRDefault="00B715AB" w:rsidP="00B715AB">
            <w:pPr>
              <w:jc w:val="center"/>
              <w:rPr>
                <w:sz w:val="24"/>
                <w:szCs w:val="24"/>
              </w:rPr>
            </w:pPr>
            <w:r w:rsidRPr="00B715AB">
              <w:rPr>
                <w:sz w:val="24"/>
                <w:szCs w:val="24"/>
              </w:rPr>
              <w:t>-</w:t>
            </w:r>
          </w:p>
        </w:tc>
      </w:tr>
      <w:tr w:rsidR="00B715AB" w:rsidRPr="00BF75DB" w:rsidTr="00BF178A">
        <w:tc>
          <w:tcPr>
            <w:tcW w:w="594" w:type="dxa"/>
          </w:tcPr>
          <w:p w:rsidR="00B715AB" w:rsidRPr="00BF75DB" w:rsidRDefault="00B715AB" w:rsidP="00B715AB">
            <w:pPr>
              <w:jc w:val="center"/>
              <w:rPr>
                <w:sz w:val="24"/>
                <w:szCs w:val="24"/>
              </w:rPr>
            </w:pPr>
          </w:p>
        </w:tc>
        <w:tc>
          <w:tcPr>
            <w:tcW w:w="3058" w:type="dxa"/>
            <w:vAlign w:val="center"/>
          </w:tcPr>
          <w:p w:rsidR="00B715AB" w:rsidRPr="00B715AB" w:rsidRDefault="00B715AB" w:rsidP="00B715AB">
            <w:pPr>
              <w:rPr>
                <w:color w:val="000000"/>
                <w:sz w:val="24"/>
                <w:szCs w:val="24"/>
              </w:rPr>
            </w:pPr>
            <w:r w:rsidRPr="00B715AB">
              <w:rPr>
                <w:sz w:val="24"/>
                <w:szCs w:val="24"/>
              </w:rPr>
              <w:t>Магазин «Крестьянский двориК»-</w:t>
            </w:r>
          </w:p>
        </w:tc>
        <w:tc>
          <w:tcPr>
            <w:tcW w:w="1843" w:type="dxa"/>
            <w:vAlign w:val="center"/>
          </w:tcPr>
          <w:p w:rsidR="00B715AB" w:rsidRPr="00B715AB" w:rsidRDefault="00B715AB" w:rsidP="00B715AB">
            <w:pPr>
              <w:jc w:val="center"/>
              <w:rPr>
                <w:color w:val="000000"/>
                <w:sz w:val="24"/>
                <w:szCs w:val="24"/>
              </w:rPr>
            </w:pPr>
            <w:r w:rsidRPr="00B715AB">
              <w:rPr>
                <w:sz w:val="24"/>
                <w:szCs w:val="24"/>
              </w:rPr>
              <w:t>1</w:t>
            </w:r>
          </w:p>
        </w:tc>
        <w:tc>
          <w:tcPr>
            <w:tcW w:w="3544" w:type="dxa"/>
            <w:vAlign w:val="center"/>
          </w:tcPr>
          <w:p w:rsidR="00B715AB" w:rsidRPr="00B715AB" w:rsidRDefault="00B715AB" w:rsidP="00B715AB">
            <w:pPr>
              <w:jc w:val="center"/>
              <w:rPr>
                <w:color w:val="000000"/>
                <w:sz w:val="24"/>
                <w:szCs w:val="24"/>
              </w:rPr>
            </w:pPr>
            <w:r w:rsidRPr="00B715AB">
              <w:rPr>
                <w:sz w:val="24"/>
                <w:szCs w:val="24"/>
              </w:rPr>
              <w:t>продовольственный</w:t>
            </w:r>
          </w:p>
        </w:tc>
        <w:tc>
          <w:tcPr>
            <w:tcW w:w="3402" w:type="dxa"/>
            <w:vAlign w:val="center"/>
          </w:tcPr>
          <w:p w:rsidR="00B715AB" w:rsidRPr="00B715AB" w:rsidRDefault="00B715AB" w:rsidP="00B715AB">
            <w:pPr>
              <w:jc w:val="center"/>
              <w:rPr>
                <w:color w:val="000000"/>
                <w:sz w:val="24"/>
                <w:szCs w:val="24"/>
              </w:rPr>
            </w:pPr>
            <w:r w:rsidRPr="00B715AB">
              <w:rPr>
                <w:sz w:val="24"/>
                <w:szCs w:val="24"/>
              </w:rPr>
              <w:t>42</w:t>
            </w:r>
          </w:p>
        </w:tc>
        <w:tc>
          <w:tcPr>
            <w:tcW w:w="2913" w:type="dxa"/>
          </w:tcPr>
          <w:p w:rsidR="00B715AB" w:rsidRPr="00B715AB" w:rsidRDefault="00B715AB" w:rsidP="00B715AB">
            <w:pPr>
              <w:jc w:val="center"/>
              <w:rPr>
                <w:sz w:val="24"/>
                <w:szCs w:val="24"/>
              </w:rPr>
            </w:pPr>
            <w:r w:rsidRPr="00B715AB">
              <w:rPr>
                <w:sz w:val="24"/>
                <w:szCs w:val="24"/>
              </w:rPr>
              <w:t>-</w:t>
            </w:r>
          </w:p>
        </w:tc>
      </w:tr>
      <w:tr w:rsidR="00B715AB" w:rsidRPr="00BF75DB" w:rsidTr="00BF178A">
        <w:tc>
          <w:tcPr>
            <w:tcW w:w="594" w:type="dxa"/>
          </w:tcPr>
          <w:p w:rsidR="00B715AB" w:rsidRPr="00BF75DB" w:rsidRDefault="00B715AB" w:rsidP="00B715AB">
            <w:pPr>
              <w:jc w:val="center"/>
              <w:rPr>
                <w:sz w:val="24"/>
                <w:szCs w:val="24"/>
              </w:rPr>
            </w:pPr>
          </w:p>
        </w:tc>
        <w:tc>
          <w:tcPr>
            <w:tcW w:w="3058" w:type="dxa"/>
            <w:vAlign w:val="center"/>
          </w:tcPr>
          <w:p w:rsidR="00B715AB" w:rsidRPr="00B715AB" w:rsidRDefault="00B715AB" w:rsidP="00B715AB">
            <w:pPr>
              <w:rPr>
                <w:color w:val="000000"/>
                <w:sz w:val="24"/>
                <w:szCs w:val="24"/>
              </w:rPr>
            </w:pPr>
            <w:r w:rsidRPr="00B715AB">
              <w:rPr>
                <w:sz w:val="24"/>
                <w:szCs w:val="24"/>
              </w:rPr>
              <w:t>Магазин «Келуне»</w:t>
            </w:r>
          </w:p>
        </w:tc>
        <w:tc>
          <w:tcPr>
            <w:tcW w:w="1843" w:type="dxa"/>
            <w:vAlign w:val="center"/>
          </w:tcPr>
          <w:p w:rsidR="00B715AB" w:rsidRPr="00B715AB" w:rsidRDefault="00B715AB" w:rsidP="00B715AB">
            <w:pPr>
              <w:jc w:val="center"/>
              <w:rPr>
                <w:color w:val="000000"/>
                <w:sz w:val="24"/>
                <w:szCs w:val="24"/>
              </w:rPr>
            </w:pPr>
            <w:r w:rsidRPr="00B715AB">
              <w:rPr>
                <w:sz w:val="24"/>
                <w:szCs w:val="24"/>
              </w:rPr>
              <w:t>2</w:t>
            </w:r>
          </w:p>
        </w:tc>
        <w:tc>
          <w:tcPr>
            <w:tcW w:w="3544" w:type="dxa"/>
            <w:vAlign w:val="center"/>
          </w:tcPr>
          <w:p w:rsidR="00B715AB" w:rsidRPr="00B715AB" w:rsidRDefault="00B715AB" w:rsidP="00B715AB">
            <w:pPr>
              <w:jc w:val="center"/>
              <w:rPr>
                <w:color w:val="000000"/>
                <w:sz w:val="24"/>
                <w:szCs w:val="24"/>
              </w:rPr>
            </w:pPr>
            <w:r w:rsidRPr="00B715AB">
              <w:rPr>
                <w:sz w:val="24"/>
                <w:szCs w:val="24"/>
              </w:rPr>
              <w:t>продовольственный</w:t>
            </w:r>
          </w:p>
        </w:tc>
        <w:tc>
          <w:tcPr>
            <w:tcW w:w="3402" w:type="dxa"/>
            <w:vAlign w:val="center"/>
          </w:tcPr>
          <w:p w:rsidR="00B715AB" w:rsidRPr="00B715AB" w:rsidRDefault="00B715AB" w:rsidP="00B715AB">
            <w:pPr>
              <w:jc w:val="center"/>
              <w:rPr>
                <w:color w:val="000000"/>
                <w:sz w:val="24"/>
                <w:szCs w:val="24"/>
              </w:rPr>
            </w:pPr>
            <w:r w:rsidRPr="00B715AB">
              <w:rPr>
                <w:sz w:val="24"/>
                <w:szCs w:val="24"/>
              </w:rPr>
              <w:t>60,3</w:t>
            </w:r>
          </w:p>
        </w:tc>
        <w:tc>
          <w:tcPr>
            <w:tcW w:w="2913" w:type="dxa"/>
          </w:tcPr>
          <w:p w:rsidR="00B715AB" w:rsidRPr="00B715AB" w:rsidRDefault="00B715AB" w:rsidP="00B715AB">
            <w:pPr>
              <w:jc w:val="center"/>
              <w:rPr>
                <w:sz w:val="24"/>
                <w:szCs w:val="24"/>
              </w:rPr>
            </w:pPr>
          </w:p>
        </w:tc>
      </w:tr>
      <w:tr w:rsidR="00B715AB" w:rsidRPr="00BF75DB" w:rsidTr="00BF178A">
        <w:tc>
          <w:tcPr>
            <w:tcW w:w="594" w:type="dxa"/>
          </w:tcPr>
          <w:p w:rsidR="00B715AB" w:rsidRPr="00BF75DB" w:rsidRDefault="00B715AB" w:rsidP="00B715AB">
            <w:pPr>
              <w:jc w:val="center"/>
              <w:rPr>
                <w:sz w:val="24"/>
                <w:szCs w:val="24"/>
              </w:rPr>
            </w:pPr>
          </w:p>
        </w:tc>
        <w:tc>
          <w:tcPr>
            <w:tcW w:w="3058" w:type="dxa"/>
            <w:vAlign w:val="center"/>
          </w:tcPr>
          <w:p w:rsidR="00B715AB" w:rsidRPr="00B715AB" w:rsidRDefault="00B715AB" w:rsidP="00B715AB">
            <w:pPr>
              <w:rPr>
                <w:color w:val="000000"/>
                <w:sz w:val="24"/>
                <w:szCs w:val="24"/>
              </w:rPr>
            </w:pPr>
            <w:r w:rsidRPr="00B715AB">
              <w:rPr>
                <w:sz w:val="24"/>
                <w:szCs w:val="24"/>
              </w:rPr>
              <w:t>Свежее м--ясо</w:t>
            </w:r>
          </w:p>
        </w:tc>
        <w:tc>
          <w:tcPr>
            <w:tcW w:w="1843" w:type="dxa"/>
            <w:vAlign w:val="center"/>
          </w:tcPr>
          <w:p w:rsidR="00B715AB" w:rsidRPr="00B715AB" w:rsidRDefault="00B715AB" w:rsidP="00B715AB">
            <w:pPr>
              <w:jc w:val="center"/>
              <w:rPr>
                <w:color w:val="000000"/>
                <w:sz w:val="24"/>
                <w:szCs w:val="24"/>
              </w:rPr>
            </w:pPr>
            <w:r w:rsidRPr="00B715AB">
              <w:rPr>
                <w:sz w:val="24"/>
                <w:szCs w:val="24"/>
              </w:rPr>
              <w:t>1</w:t>
            </w:r>
          </w:p>
        </w:tc>
        <w:tc>
          <w:tcPr>
            <w:tcW w:w="3544" w:type="dxa"/>
            <w:vAlign w:val="center"/>
          </w:tcPr>
          <w:p w:rsidR="00B715AB" w:rsidRPr="00B715AB" w:rsidRDefault="00B715AB" w:rsidP="00B715AB">
            <w:pPr>
              <w:jc w:val="center"/>
              <w:rPr>
                <w:color w:val="000000"/>
                <w:sz w:val="24"/>
                <w:szCs w:val="24"/>
              </w:rPr>
            </w:pPr>
            <w:r w:rsidRPr="00B715AB">
              <w:rPr>
                <w:sz w:val="24"/>
                <w:szCs w:val="24"/>
              </w:rPr>
              <w:t>продовольственный</w:t>
            </w:r>
          </w:p>
        </w:tc>
        <w:tc>
          <w:tcPr>
            <w:tcW w:w="3402" w:type="dxa"/>
            <w:vAlign w:val="center"/>
          </w:tcPr>
          <w:p w:rsidR="00B715AB" w:rsidRPr="00B715AB" w:rsidRDefault="00B715AB" w:rsidP="00B715AB">
            <w:pPr>
              <w:jc w:val="center"/>
              <w:rPr>
                <w:color w:val="000000"/>
                <w:sz w:val="24"/>
                <w:szCs w:val="24"/>
              </w:rPr>
            </w:pPr>
          </w:p>
        </w:tc>
        <w:tc>
          <w:tcPr>
            <w:tcW w:w="2913" w:type="dxa"/>
          </w:tcPr>
          <w:p w:rsidR="00B715AB" w:rsidRPr="00B715AB" w:rsidRDefault="00B715AB" w:rsidP="00B715AB">
            <w:pPr>
              <w:jc w:val="center"/>
              <w:rPr>
                <w:sz w:val="24"/>
                <w:szCs w:val="24"/>
              </w:rPr>
            </w:pPr>
            <w:r w:rsidRPr="00B715AB">
              <w:rPr>
                <w:sz w:val="24"/>
                <w:szCs w:val="24"/>
              </w:rPr>
              <w:t>-</w:t>
            </w:r>
          </w:p>
        </w:tc>
      </w:tr>
      <w:tr w:rsidR="00B715AB" w:rsidRPr="00BF75DB" w:rsidTr="00BF178A">
        <w:tc>
          <w:tcPr>
            <w:tcW w:w="594" w:type="dxa"/>
          </w:tcPr>
          <w:p w:rsidR="00B715AB" w:rsidRPr="00BF75DB" w:rsidRDefault="00B715AB" w:rsidP="00B715AB">
            <w:pPr>
              <w:jc w:val="center"/>
              <w:rPr>
                <w:sz w:val="24"/>
                <w:szCs w:val="24"/>
              </w:rPr>
            </w:pPr>
          </w:p>
        </w:tc>
        <w:tc>
          <w:tcPr>
            <w:tcW w:w="3058" w:type="dxa"/>
            <w:vAlign w:val="center"/>
          </w:tcPr>
          <w:p w:rsidR="00B715AB" w:rsidRPr="00B715AB" w:rsidRDefault="00B715AB" w:rsidP="00B715AB">
            <w:pPr>
              <w:rPr>
                <w:color w:val="000000"/>
                <w:sz w:val="24"/>
                <w:szCs w:val="24"/>
              </w:rPr>
            </w:pPr>
            <w:r w:rsidRPr="00B715AB">
              <w:rPr>
                <w:sz w:val="24"/>
                <w:szCs w:val="24"/>
              </w:rPr>
              <w:t>Крутенько-е</w:t>
            </w:r>
          </w:p>
        </w:tc>
        <w:tc>
          <w:tcPr>
            <w:tcW w:w="1843" w:type="dxa"/>
            <w:vAlign w:val="center"/>
          </w:tcPr>
          <w:p w:rsidR="00B715AB" w:rsidRPr="00B715AB" w:rsidRDefault="00B715AB" w:rsidP="00B715AB">
            <w:pPr>
              <w:jc w:val="center"/>
              <w:rPr>
                <w:color w:val="000000"/>
                <w:sz w:val="24"/>
                <w:szCs w:val="24"/>
              </w:rPr>
            </w:pPr>
            <w:r w:rsidRPr="00B715AB">
              <w:rPr>
                <w:sz w:val="24"/>
                <w:szCs w:val="24"/>
              </w:rPr>
              <w:t>40</w:t>
            </w:r>
          </w:p>
        </w:tc>
        <w:tc>
          <w:tcPr>
            <w:tcW w:w="3544" w:type="dxa"/>
            <w:vAlign w:val="center"/>
          </w:tcPr>
          <w:p w:rsidR="00B715AB" w:rsidRPr="00B715AB" w:rsidRDefault="00B715AB" w:rsidP="00B715AB">
            <w:pPr>
              <w:jc w:val="center"/>
              <w:rPr>
                <w:color w:val="000000"/>
                <w:sz w:val="24"/>
                <w:szCs w:val="24"/>
              </w:rPr>
            </w:pPr>
            <w:r w:rsidRPr="00B715AB">
              <w:rPr>
                <w:sz w:val="24"/>
                <w:szCs w:val="24"/>
              </w:rPr>
              <w:t>продовольственный</w:t>
            </w:r>
          </w:p>
        </w:tc>
        <w:tc>
          <w:tcPr>
            <w:tcW w:w="3402" w:type="dxa"/>
            <w:vAlign w:val="center"/>
          </w:tcPr>
          <w:p w:rsidR="00B715AB" w:rsidRPr="00B715AB" w:rsidRDefault="00B715AB" w:rsidP="00B715AB">
            <w:pPr>
              <w:jc w:val="center"/>
              <w:rPr>
                <w:color w:val="000000"/>
                <w:sz w:val="24"/>
                <w:szCs w:val="24"/>
              </w:rPr>
            </w:pPr>
            <w:r w:rsidRPr="00B715AB">
              <w:rPr>
                <w:sz w:val="24"/>
                <w:szCs w:val="24"/>
              </w:rPr>
              <w:t>650</w:t>
            </w:r>
          </w:p>
        </w:tc>
        <w:tc>
          <w:tcPr>
            <w:tcW w:w="2913" w:type="dxa"/>
          </w:tcPr>
          <w:p w:rsidR="00B715AB" w:rsidRPr="00B715AB" w:rsidRDefault="00B715AB" w:rsidP="00B715AB">
            <w:pPr>
              <w:jc w:val="center"/>
              <w:rPr>
                <w:sz w:val="24"/>
                <w:szCs w:val="24"/>
              </w:rPr>
            </w:pPr>
            <w:r w:rsidRPr="00B715AB">
              <w:rPr>
                <w:sz w:val="24"/>
                <w:szCs w:val="24"/>
              </w:rPr>
              <w:t>-</w:t>
            </w:r>
          </w:p>
        </w:tc>
      </w:tr>
      <w:tr w:rsidR="00B715AB" w:rsidRPr="00BF75DB" w:rsidTr="00BF178A">
        <w:tc>
          <w:tcPr>
            <w:tcW w:w="594" w:type="dxa"/>
          </w:tcPr>
          <w:p w:rsidR="00B715AB" w:rsidRPr="00BF75DB" w:rsidRDefault="00B715AB" w:rsidP="00B715AB">
            <w:pPr>
              <w:jc w:val="center"/>
              <w:rPr>
                <w:sz w:val="24"/>
                <w:szCs w:val="24"/>
              </w:rPr>
            </w:pPr>
          </w:p>
        </w:tc>
        <w:tc>
          <w:tcPr>
            <w:tcW w:w="3058" w:type="dxa"/>
            <w:vAlign w:val="center"/>
          </w:tcPr>
          <w:p w:rsidR="00B715AB" w:rsidRPr="00B715AB" w:rsidRDefault="00B715AB" w:rsidP="00B715AB">
            <w:pPr>
              <w:rPr>
                <w:color w:val="000000"/>
                <w:sz w:val="24"/>
                <w:szCs w:val="24"/>
              </w:rPr>
            </w:pPr>
            <w:r w:rsidRPr="00B715AB">
              <w:rPr>
                <w:sz w:val="24"/>
                <w:szCs w:val="24"/>
              </w:rPr>
              <w:t>ООО Купрей «Модуль»</w:t>
            </w:r>
          </w:p>
        </w:tc>
        <w:tc>
          <w:tcPr>
            <w:tcW w:w="1843" w:type="dxa"/>
            <w:vAlign w:val="center"/>
          </w:tcPr>
          <w:p w:rsidR="00B715AB" w:rsidRPr="00B715AB" w:rsidRDefault="00B715AB" w:rsidP="00B715AB">
            <w:pPr>
              <w:jc w:val="center"/>
              <w:rPr>
                <w:color w:val="000000"/>
                <w:sz w:val="24"/>
                <w:szCs w:val="24"/>
              </w:rPr>
            </w:pPr>
          </w:p>
        </w:tc>
        <w:tc>
          <w:tcPr>
            <w:tcW w:w="3544" w:type="dxa"/>
            <w:vAlign w:val="center"/>
          </w:tcPr>
          <w:p w:rsidR="00B715AB" w:rsidRPr="00B715AB" w:rsidRDefault="00B715AB" w:rsidP="00B715AB">
            <w:pPr>
              <w:jc w:val="center"/>
              <w:rPr>
                <w:color w:val="000000"/>
                <w:sz w:val="24"/>
                <w:szCs w:val="24"/>
              </w:rPr>
            </w:pPr>
            <w:r w:rsidRPr="00B715AB">
              <w:rPr>
                <w:sz w:val="24"/>
                <w:szCs w:val="24"/>
              </w:rPr>
              <w:t>промтоварный</w:t>
            </w:r>
          </w:p>
        </w:tc>
        <w:tc>
          <w:tcPr>
            <w:tcW w:w="3402" w:type="dxa"/>
            <w:vAlign w:val="center"/>
          </w:tcPr>
          <w:p w:rsidR="00B715AB" w:rsidRPr="00B715AB" w:rsidRDefault="00B715AB" w:rsidP="00B715AB">
            <w:pPr>
              <w:jc w:val="center"/>
              <w:rPr>
                <w:color w:val="000000"/>
                <w:sz w:val="24"/>
                <w:szCs w:val="24"/>
              </w:rPr>
            </w:pPr>
            <w:r w:rsidRPr="00B715AB">
              <w:rPr>
                <w:sz w:val="24"/>
                <w:szCs w:val="24"/>
              </w:rPr>
              <w:t>1100</w:t>
            </w:r>
          </w:p>
        </w:tc>
        <w:tc>
          <w:tcPr>
            <w:tcW w:w="2913" w:type="dxa"/>
          </w:tcPr>
          <w:p w:rsidR="00B715AB" w:rsidRPr="00B715AB" w:rsidRDefault="00B715AB" w:rsidP="00B715AB">
            <w:pPr>
              <w:jc w:val="center"/>
              <w:rPr>
                <w:sz w:val="24"/>
                <w:szCs w:val="24"/>
              </w:rPr>
            </w:pPr>
            <w:r w:rsidRPr="00B715AB">
              <w:rPr>
                <w:sz w:val="24"/>
                <w:szCs w:val="24"/>
              </w:rPr>
              <w:t>-</w:t>
            </w:r>
          </w:p>
        </w:tc>
      </w:tr>
      <w:tr w:rsidR="00B715AB" w:rsidRPr="00BF75DB" w:rsidTr="00BF178A">
        <w:tc>
          <w:tcPr>
            <w:tcW w:w="594" w:type="dxa"/>
          </w:tcPr>
          <w:p w:rsidR="00B715AB" w:rsidRPr="00BF75DB" w:rsidRDefault="00B715AB" w:rsidP="00B715AB">
            <w:pPr>
              <w:jc w:val="center"/>
              <w:rPr>
                <w:sz w:val="24"/>
                <w:szCs w:val="24"/>
              </w:rPr>
            </w:pPr>
          </w:p>
        </w:tc>
        <w:tc>
          <w:tcPr>
            <w:tcW w:w="3058" w:type="dxa"/>
            <w:vAlign w:val="center"/>
          </w:tcPr>
          <w:p w:rsidR="00B715AB" w:rsidRPr="00B715AB" w:rsidRDefault="00B715AB" w:rsidP="00B715AB">
            <w:pPr>
              <w:rPr>
                <w:color w:val="000000"/>
                <w:sz w:val="24"/>
                <w:szCs w:val="24"/>
              </w:rPr>
            </w:pPr>
            <w:r w:rsidRPr="00B715AB">
              <w:rPr>
                <w:sz w:val="24"/>
                <w:szCs w:val="24"/>
              </w:rPr>
              <w:t>ООО Купрей «Универмаг»</w:t>
            </w:r>
          </w:p>
        </w:tc>
        <w:tc>
          <w:tcPr>
            <w:tcW w:w="1843" w:type="dxa"/>
            <w:vAlign w:val="center"/>
          </w:tcPr>
          <w:p w:rsidR="00B715AB" w:rsidRPr="00B715AB" w:rsidRDefault="00B715AB" w:rsidP="00B715AB">
            <w:pPr>
              <w:jc w:val="center"/>
              <w:rPr>
                <w:color w:val="000000"/>
                <w:sz w:val="24"/>
                <w:szCs w:val="24"/>
              </w:rPr>
            </w:pPr>
          </w:p>
        </w:tc>
        <w:tc>
          <w:tcPr>
            <w:tcW w:w="3544" w:type="dxa"/>
            <w:vAlign w:val="center"/>
          </w:tcPr>
          <w:p w:rsidR="00B715AB" w:rsidRPr="00B715AB" w:rsidRDefault="00B715AB" w:rsidP="00B715AB">
            <w:pPr>
              <w:jc w:val="center"/>
              <w:rPr>
                <w:color w:val="000000"/>
                <w:sz w:val="24"/>
                <w:szCs w:val="24"/>
              </w:rPr>
            </w:pPr>
            <w:r w:rsidRPr="00B715AB">
              <w:rPr>
                <w:sz w:val="24"/>
                <w:szCs w:val="24"/>
              </w:rPr>
              <w:t>универсальный</w:t>
            </w:r>
          </w:p>
        </w:tc>
        <w:tc>
          <w:tcPr>
            <w:tcW w:w="3402" w:type="dxa"/>
            <w:vAlign w:val="center"/>
          </w:tcPr>
          <w:p w:rsidR="00B715AB" w:rsidRPr="00B715AB" w:rsidRDefault="00B715AB" w:rsidP="00B715AB">
            <w:pPr>
              <w:jc w:val="center"/>
              <w:rPr>
                <w:color w:val="000000"/>
                <w:sz w:val="24"/>
                <w:szCs w:val="24"/>
              </w:rPr>
            </w:pPr>
            <w:r w:rsidRPr="00B715AB">
              <w:rPr>
                <w:sz w:val="24"/>
                <w:szCs w:val="24"/>
              </w:rPr>
              <w:t>3600</w:t>
            </w:r>
          </w:p>
        </w:tc>
        <w:tc>
          <w:tcPr>
            <w:tcW w:w="2913" w:type="dxa"/>
          </w:tcPr>
          <w:p w:rsidR="00B715AB" w:rsidRPr="00B715AB" w:rsidRDefault="00B715AB" w:rsidP="00B715AB">
            <w:pPr>
              <w:jc w:val="center"/>
              <w:rPr>
                <w:sz w:val="24"/>
                <w:szCs w:val="24"/>
              </w:rPr>
            </w:pPr>
            <w:r w:rsidRPr="00B715AB">
              <w:rPr>
                <w:sz w:val="24"/>
                <w:szCs w:val="24"/>
              </w:rPr>
              <w:t>-</w:t>
            </w:r>
          </w:p>
        </w:tc>
      </w:tr>
      <w:tr w:rsidR="00B715AB" w:rsidRPr="00BF75DB" w:rsidTr="00BF178A">
        <w:tc>
          <w:tcPr>
            <w:tcW w:w="594" w:type="dxa"/>
          </w:tcPr>
          <w:p w:rsidR="00B715AB" w:rsidRPr="00BF75DB" w:rsidRDefault="00B715AB" w:rsidP="00B715AB">
            <w:pPr>
              <w:jc w:val="center"/>
              <w:rPr>
                <w:sz w:val="24"/>
                <w:szCs w:val="24"/>
              </w:rPr>
            </w:pPr>
          </w:p>
        </w:tc>
        <w:tc>
          <w:tcPr>
            <w:tcW w:w="3058" w:type="dxa"/>
            <w:vAlign w:val="center"/>
          </w:tcPr>
          <w:p w:rsidR="00B715AB" w:rsidRPr="00B715AB" w:rsidRDefault="00B715AB" w:rsidP="00B715AB">
            <w:pPr>
              <w:rPr>
                <w:color w:val="000000"/>
                <w:sz w:val="24"/>
                <w:szCs w:val="24"/>
              </w:rPr>
            </w:pPr>
            <w:r w:rsidRPr="00B715AB">
              <w:rPr>
                <w:sz w:val="24"/>
                <w:szCs w:val="24"/>
              </w:rPr>
              <w:t>Продукты</w:t>
            </w:r>
          </w:p>
        </w:tc>
        <w:tc>
          <w:tcPr>
            <w:tcW w:w="1843" w:type="dxa"/>
            <w:vAlign w:val="center"/>
          </w:tcPr>
          <w:p w:rsidR="00B715AB" w:rsidRPr="00B715AB" w:rsidRDefault="00B715AB" w:rsidP="00B715AB">
            <w:pPr>
              <w:jc w:val="center"/>
              <w:rPr>
                <w:color w:val="000000"/>
                <w:sz w:val="24"/>
                <w:szCs w:val="24"/>
              </w:rPr>
            </w:pPr>
            <w:r w:rsidRPr="00B715AB">
              <w:rPr>
                <w:sz w:val="24"/>
                <w:szCs w:val="24"/>
              </w:rPr>
              <w:t>1</w:t>
            </w:r>
          </w:p>
        </w:tc>
        <w:tc>
          <w:tcPr>
            <w:tcW w:w="3544" w:type="dxa"/>
            <w:vAlign w:val="center"/>
          </w:tcPr>
          <w:p w:rsidR="00B715AB" w:rsidRPr="00B715AB" w:rsidRDefault="00B715AB" w:rsidP="00B715AB">
            <w:pPr>
              <w:jc w:val="center"/>
              <w:rPr>
                <w:color w:val="000000"/>
                <w:sz w:val="24"/>
                <w:szCs w:val="24"/>
              </w:rPr>
            </w:pPr>
            <w:r w:rsidRPr="00B715AB">
              <w:rPr>
                <w:sz w:val="24"/>
                <w:szCs w:val="24"/>
              </w:rPr>
              <w:t>продовольственный</w:t>
            </w:r>
          </w:p>
        </w:tc>
        <w:tc>
          <w:tcPr>
            <w:tcW w:w="3402" w:type="dxa"/>
            <w:vAlign w:val="center"/>
          </w:tcPr>
          <w:p w:rsidR="00B715AB" w:rsidRPr="00B715AB" w:rsidRDefault="00B715AB" w:rsidP="00B715AB">
            <w:pPr>
              <w:jc w:val="center"/>
              <w:rPr>
                <w:color w:val="000000"/>
                <w:sz w:val="24"/>
                <w:szCs w:val="24"/>
              </w:rPr>
            </w:pPr>
            <w:r w:rsidRPr="00B715AB">
              <w:rPr>
                <w:sz w:val="24"/>
                <w:szCs w:val="24"/>
              </w:rPr>
              <w:t>26,5</w:t>
            </w:r>
          </w:p>
        </w:tc>
        <w:tc>
          <w:tcPr>
            <w:tcW w:w="2913" w:type="dxa"/>
          </w:tcPr>
          <w:p w:rsidR="00B715AB" w:rsidRPr="00B715AB" w:rsidRDefault="00B715AB" w:rsidP="00B715AB">
            <w:pPr>
              <w:jc w:val="center"/>
              <w:rPr>
                <w:sz w:val="24"/>
                <w:szCs w:val="24"/>
              </w:rPr>
            </w:pPr>
            <w:r w:rsidRPr="00B715AB">
              <w:rPr>
                <w:sz w:val="24"/>
                <w:szCs w:val="24"/>
              </w:rPr>
              <w:t>-</w:t>
            </w:r>
          </w:p>
        </w:tc>
      </w:tr>
      <w:tr w:rsidR="00B715AB" w:rsidRPr="00BF75DB" w:rsidTr="00BF178A">
        <w:tc>
          <w:tcPr>
            <w:tcW w:w="594" w:type="dxa"/>
          </w:tcPr>
          <w:p w:rsidR="00B715AB" w:rsidRPr="00BF75DB" w:rsidRDefault="00B715AB" w:rsidP="00B715AB">
            <w:pPr>
              <w:jc w:val="center"/>
              <w:rPr>
                <w:sz w:val="24"/>
                <w:szCs w:val="24"/>
              </w:rPr>
            </w:pPr>
          </w:p>
        </w:tc>
        <w:tc>
          <w:tcPr>
            <w:tcW w:w="3058" w:type="dxa"/>
            <w:vAlign w:val="center"/>
          </w:tcPr>
          <w:p w:rsidR="00B715AB" w:rsidRPr="00B715AB" w:rsidRDefault="00B715AB" w:rsidP="00B715AB">
            <w:pPr>
              <w:rPr>
                <w:color w:val="000000"/>
                <w:sz w:val="24"/>
                <w:szCs w:val="24"/>
              </w:rPr>
            </w:pPr>
            <w:r w:rsidRPr="00B715AB">
              <w:rPr>
                <w:sz w:val="24"/>
                <w:szCs w:val="24"/>
              </w:rPr>
              <w:t>Магазин «Одежда»</w:t>
            </w:r>
          </w:p>
        </w:tc>
        <w:tc>
          <w:tcPr>
            <w:tcW w:w="1843" w:type="dxa"/>
            <w:vAlign w:val="center"/>
          </w:tcPr>
          <w:p w:rsidR="00B715AB" w:rsidRPr="00B715AB" w:rsidRDefault="00B715AB" w:rsidP="00B715AB">
            <w:pPr>
              <w:jc w:val="center"/>
              <w:rPr>
                <w:color w:val="000000"/>
                <w:sz w:val="24"/>
                <w:szCs w:val="24"/>
              </w:rPr>
            </w:pPr>
            <w:r w:rsidRPr="00B715AB">
              <w:rPr>
                <w:sz w:val="24"/>
                <w:szCs w:val="24"/>
              </w:rPr>
              <w:t>1</w:t>
            </w:r>
          </w:p>
        </w:tc>
        <w:tc>
          <w:tcPr>
            <w:tcW w:w="3544" w:type="dxa"/>
            <w:vAlign w:val="center"/>
          </w:tcPr>
          <w:p w:rsidR="00B715AB" w:rsidRPr="00B715AB" w:rsidRDefault="00B715AB" w:rsidP="00B715AB">
            <w:pPr>
              <w:jc w:val="center"/>
              <w:rPr>
                <w:color w:val="000000"/>
                <w:sz w:val="24"/>
                <w:szCs w:val="24"/>
              </w:rPr>
            </w:pPr>
            <w:r w:rsidRPr="00B715AB">
              <w:rPr>
                <w:sz w:val="24"/>
                <w:szCs w:val="24"/>
              </w:rPr>
              <w:t>промтоварный</w:t>
            </w:r>
          </w:p>
        </w:tc>
        <w:tc>
          <w:tcPr>
            <w:tcW w:w="3402" w:type="dxa"/>
            <w:vAlign w:val="center"/>
          </w:tcPr>
          <w:p w:rsidR="00B715AB" w:rsidRPr="00B715AB" w:rsidRDefault="00B715AB" w:rsidP="00B715AB">
            <w:pPr>
              <w:jc w:val="center"/>
              <w:rPr>
                <w:color w:val="000000"/>
                <w:sz w:val="24"/>
                <w:szCs w:val="24"/>
              </w:rPr>
            </w:pPr>
            <w:r w:rsidRPr="00B715AB">
              <w:rPr>
                <w:sz w:val="24"/>
                <w:szCs w:val="24"/>
              </w:rPr>
              <w:t>20</w:t>
            </w:r>
          </w:p>
        </w:tc>
        <w:tc>
          <w:tcPr>
            <w:tcW w:w="2913" w:type="dxa"/>
          </w:tcPr>
          <w:p w:rsidR="00B715AB" w:rsidRPr="00B715AB" w:rsidRDefault="00B715AB" w:rsidP="00B715AB">
            <w:pPr>
              <w:jc w:val="center"/>
              <w:rPr>
                <w:sz w:val="24"/>
                <w:szCs w:val="24"/>
              </w:rPr>
            </w:pPr>
            <w:r w:rsidRPr="00B715AB">
              <w:rPr>
                <w:sz w:val="24"/>
                <w:szCs w:val="24"/>
              </w:rPr>
              <w:t>-</w:t>
            </w:r>
          </w:p>
        </w:tc>
      </w:tr>
      <w:tr w:rsidR="00B715AB" w:rsidRPr="00BF75DB" w:rsidTr="00BF178A">
        <w:tc>
          <w:tcPr>
            <w:tcW w:w="594" w:type="dxa"/>
          </w:tcPr>
          <w:p w:rsidR="00B715AB" w:rsidRPr="00BF75DB" w:rsidRDefault="00B715AB" w:rsidP="00B715AB">
            <w:pPr>
              <w:jc w:val="center"/>
              <w:rPr>
                <w:sz w:val="24"/>
                <w:szCs w:val="24"/>
              </w:rPr>
            </w:pPr>
          </w:p>
        </w:tc>
        <w:tc>
          <w:tcPr>
            <w:tcW w:w="3058" w:type="dxa"/>
            <w:vAlign w:val="center"/>
          </w:tcPr>
          <w:p w:rsidR="00B715AB" w:rsidRPr="00B715AB" w:rsidRDefault="00B715AB" w:rsidP="00B715AB">
            <w:pPr>
              <w:rPr>
                <w:color w:val="000000"/>
                <w:sz w:val="24"/>
                <w:szCs w:val="24"/>
              </w:rPr>
            </w:pPr>
            <w:r w:rsidRPr="00B715AB">
              <w:rPr>
                <w:sz w:val="24"/>
                <w:szCs w:val="24"/>
              </w:rPr>
              <w:t>Корпорация центр</w:t>
            </w:r>
          </w:p>
        </w:tc>
        <w:tc>
          <w:tcPr>
            <w:tcW w:w="1843" w:type="dxa"/>
            <w:vAlign w:val="center"/>
          </w:tcPr>
          <w:p w:rsidR="00B715AB" w:rsidRPr="00B715AB" w:rsidRDefault="00B715AB" w:rsidP="00B715AB">
            <w:pPr>
              <w:jc w:val="center"/>
              <w:rPr>
                <w:color w:val="000000"/>
                <w:sz w:val="24"/>
                <w:szCs w:val="24"/>
              </w:rPr>
            </w:pPr>
            <w:r w:rsidRPr="00B715AB">
              <w:rPr>
                <w:sz w:val="24"/>
                <w:szCs w:val="24"/>
              </w:rPr>
              <w:t>31</w:t>
            </w:r>
          </w:p>
        </w:tc>
        <w:tc>
          <w:tcPr>
            <w:tcW w:w="3544" w:type="dxa"/>
            <w:vAlign w:val="center"/>
          </w:tcPr>
          <w:p w:rsidR="00B715AB" w:rsidRPr="00B715AB" w:rsidRDefault="00B715AB" w:rsidP="00B715AB">
            <w:pPr>
              <w:jc w:val="center"/>
              <w:rPr>
                <w:color w:val="000000"/>
                <w:sz w:val="24"/>
                <w:szCs w:val="24"/>
              </w:rPr>
            </w:pPr>
            <w:r w:rsidRPr="00B715AB">
              <w:rPr>
                <w:sz w:val="24"/>
                <w:szCs w:val="24"/>
              </w:rPr>
              <w:t>промтоварный</w:t>
            </w:r>
          </w:p>
        </w:tc>
        <w:tc>
          <w:tcPr>
            <w:tcW w:w="3402" w:type="dxa"/>
            <w:vAlign w:val="center"/>
          </w:tcPr>
          <w:p w:rsidR="00B715AB" w:rsidRPr="00B715AB" w:rsidRDefault="00B715AB" w:rsidP="00B715AB">
            <w:pPr>
              <w:jc w:val="center"/>
              <w:rPr>
                <w:color w:val="000000"/>
                <w:sz w:val="24"/>
                <w:szCs w:val="24"/>
              </w:rPr>
            </w:pPr>
            <w:r w:rsidRPr="00B715AB">
              <w:rPr>
                <w:sz w:val="24"/>
                <w:szCs w:val="24"/>
              </w:rPr>
              <w:t>736</w:t>
            </w:r>
          </w:p>
        </w:tc>
        <w:tc>
          <w:tcPr>
            <w:tcW w:w="2913" w:type="dxa"/>
          </w:tcPr>
          <w:p w:rsidR="00B715AB" w:rsidRPr="00B715AB" w:rsidRDefault="00B715AB" w:rsidP="00B715AB">
            <w:pPr>
              <w:jc w:val="center"/>
              <w:rPr>
                <w:sz w:val="24"/>
                <w:szCs w:val="24"/>
              </w:rPr>
            </w:pPr>
            <w:r w:rsidRPr="00B715AB">
              <w:rPr>
                <w:sz w:val="24"/>
                <w:szCs w:val="24"/>
              </w:rPr>
              <w:t>-</w:t>
            </w:r>
          </w:p>
        </w:tc>
      </w:tr>
      <w:tr w:rsidR="00B715AB" w:rsidRPr="00BF75DB" w:rsidTr="00BF178A">
        <w:tc>
          <w:tcPr>
            <w:tcW w:w="594" w:type="dxa"/>
          </w:tcPr>
          <w:p w:rsidR="00B715AB" w:rsidRPr="00BF75DB" w:rsidRDefault="00B715AB" w:rsidP="00B715AB">
            <w:pPr>
              <w:jc w:val="center"/>
              <w:rPr>
                <w:sz w:val="24"/>
                <w:szCs w:val="24"/>
              </w:rPr>
            </w:pPr>
          </w:p>
        </w:tc>
        <w:tc>
          <w:tcPr>
            <w:tcW w:w="3058" w:type="dxa"/>
            <w:vAlign w:val="center"/>
          </w:tcPr>
          <w:p w:rsidR="00B715AB" w:rsidRPr="00B715AB" w:rsidRDefault="00B715AB" w:rsidP="00B715AB">
            <w:pPr>
              <w:rPr>
                <w:color w:val="000000"/>
                <w:sz w:val="24"/>
                <w:szCs w:val="24"/>
              </w:rPr>
            </w:pPr>
            <w:r w:rsidRPr="00B715AB">
              <w:rPr>
                <w:sz w:val="24"/>
                <w:szCs w:val="24"/>
              </w:rPr>
              <w:t>Магазин «Фортуна»</w:t>
            </w:r>
          </w:p>
        </w:tc>
        <w:tc>
          <w:tcPr>
            <w:tcW w:w="1843" w:type="dxa"/>
            <w:vAlign w:val="center"/>
          </w:tcPr>
          <w:p w:rsidR="00B715AB" w:rsidRPr="00B715AB" w:rsidRDefault="00B715AB" w:rsidP="00B715AB">
            <w:pPr>
              <w:jc w:val="center"/>
              <w:rPr>
                <w:color w:val="000000"/>
                <w:sz w:val="24"/>
                <w:szCs w:val="24"/>
              </w:rPr>
            </w:pPr>
            <w:r w:rsidRPr="00B715AB">
              <w:rPr>
                <w:sz w:val="24"/>
                <w:szCs w:val="24"/>
              </w:rPr>
              <w:t>5</w:t>
            </w:r>
          </w:p>
        </w:tc>
        <w:tc>
          <w:tcPr>
            <w:tcW w:w="3544" w:type="dxa"/>
            <w:vAlign w:val="center"/>
          </w:tcPr>
          <w:p w:rsidR="00B715AB" w:rsidRPr="00B715AB" w:rsidRDefault="00B715AB" w:rsidP="00B715AB">
            <w:pPr>
              <w:jc w:val="center"/>
              <w:rPr>
                <w:color w:val="000000"/>
                <w:sz w:val="24"/>
                <w:szCs w:val="24"/>
              </w:rPr>
            </w:pPr>
            <w:r w:rsidRPr="00B715AB">
              <w:rPr>
                <w:sz w:val="24"/>
                <w:szCs w:val="24"/>
              </w:rPr>
              <w:t>промтоварный</w:t>
            </w:r>
          </w:p>
        </w:tc>
        <w:tc>
          <w:tcPr>
            <w:tcW w:w="3402" w:type="dxa"/>
            <w:vAlign w:val="center"/>
          </w:tcPr>
          <w:p w:rsidR="00B715AB" w:rsidRPr="00B715AB" w:rsidRDefault="00B715AB" w:rsidP="00B715AB">
            <w:pPr>
              <w:jc w:val="center"/>
              <w:rPr>
                <w:color w:val="000000"/>
                <w:sz w:val="24"/>
                <w:szCs w:val="24"/>
              </w:rPr>
            </w:pPr>
            <w:r w:rsidRPr="00B715AB">
              <w:rPr>
                <w:sz w:val="24"/>
                <w:szCs w:val="24"/>
              </w:rPr>
              <w:t>123</w:t>
            </w:r>
          </w:p>
        </w:tc>
        <w:tc>
          <w:tcPr>
            <w:tcW w:w="2913" w:type="dxa"/>
          </w:tcPr>
          <w:p w:rsidR="00B715AB" w:rsidRPr="00B715AB" w:rsidRDefault="00B715AB" w:rsidP="00B715AB">
            <w:pPr>
              <w:jc w:val="center"/>
              <w:rPr>
                <w:sz w:val="24"/>
                <w:szCs w:val="24"/>
              </w:rPr>
            </w:pPr>
            <w:r w:rsidRPr="00B715AB">
              <w:rPr>
                <w:sz w:val="24"/>
                <w:szCs w:val="24"/>
              </w:rPr>
              <w:t>-</w:t>
            </w:r>
          </w:p>
        </w:tc>
      </w:tr>
      <w:tr w:rsidR="00B715AB" w:rsidRPr="00BF75DB" w:rsidTr="00BF178A">
        <w:tc>
          <w:tcPr>
            <w:tcW w:w="594" w:type="dxa"/>
          </w:tcPr>
          <w:p w:rsidR="00B715AB" w:rsidRPr="00BF75DB" w:rsidRDefault="00B715AB" w:rsidP="00B715AB">
            <w:pPr>
              <w:jc w:val="center"/>
              <w:rPr>
                <w:sz w:val="24"/>
                <w:szCs w:val="24"/>
              </w:rPr>
            </w:pPr>
          </w:p>
        </w:tc>
        <w:tc>
          <w:tcPr>
            <w:tcW w:w="3058" w:type="dxa"/>
            <w:vAlign w:val="center"/>
          </w:tcPr>
          <w:p w:rsidR="00B715AB" w:rsidRPr="00B715AB" w:rsidRDefault="00B715AB" w:rsidP="00B715AB">
            <w:pPr>
              <w:rPr>
                <w:color w:val="000000"/>
                <w:sz w:val="24"/>
                <w:szCs w:val="24"/>
              </w:rPr>
            </w:pPr>
            <w:r w:rsidRPr="00B715AB">
              <w:rPr>
                <w:sz w:val="24"/>
                <w:szCs w:val="24"/>
              </w:rPr>
              <w:t>«Золотое руно»</w:t>
            </w:r>
          </w:p>
        </w:tc>
        <w:tc>
          <w:tcPr>
            <w:tcW w:w="1843" w:type="dxa"/>
            <w:vAlign w:val="center"/>
          </w:tcPr>
          <w:p w:rsidR="00B715AB" w:rsidRPr="00B715AB" w:rsidRDefault="00B715AB" w:rsidP="00B715AB">
            <w:pPr>
              <w:jc w:val="center"/>
              <w:rPr>
                <w:color w:val="000000"/>
                <w:sz w:val="24"/>
                <w:szCs w:val="24"/>
              </w:rPr>
            </w:pPr>
            <w:r w:rsidRPr="00B715AB">
              <w:rPr>
                <w:sz w:val="24"/>
                <w:szCs w:val="24"/>
              </w:rPr>
              <w:t>3</w:t>
            </w:r>
          </w:p>
        </w:tc>
        <w:tc>
          <w:tcPr>
            <w:tcW w:w="3544" w:type="dxa"/>
            <w:vAlign w:val="center"/>
          </w:tcPr>
          <w:p w:rsidR="00B715AB" w:rsidRPr="00B715AB" w:rsidRDefault="00B715AB" w:rsidP="00B715AB">
            <w:pPr>
              <w:jc w:val="center"/>
              <w:rPr>
                <w:color w:val="000000"/>
                <w:sz w:val="24"/>
                <w:szCs w:val="24"/>
              </w:rPr>
            </w:pPr>
            <w:r w:rsidRPr="00B715AB">
              <w:rPr>
                <w:sz w:val="24"/>
                <w:szCs w:val="24"/>
              </w:rPr>
              <w:t>продовольственный</w:t>
            </w:r>
          </w:p>
        </w:tc>
        <w:tc>
          <w:tcPr>
            <w:tcW w:w="3402" w:type="dxa"/>
            <w:vAlign w:val="center"/>
          </w:tcPr>
          <w:p w:rsidR="00B715AB" w:rsidRPr="00B715AB" w:rsidRDefault="00B715AB" w:rsidP="00B715AB">
            <w:pPr>
              <w:jc w:val="center"/>
              <w:rPr>
                <w:color w:val="000000"/>
                <w:sz w:val="24"/>
                <w:szCs w:val="24"/>
              </w:rPr>
            </w:pPr>
            <w:r w:rsidRPr="00B715AB">
              <w:rPr>
                <w:sz w:val="24"/>
                <w:szCs w:val="24"/>
              </w:rPr>
              <w:t>250</w:t>
            </w:r>
          </w:p>
        </w:tc>
        <w:tc>
          <w:tcPr>
            <w:tcW w:w="2913" w:type="dxa"/>
          </w:tcPr>
          <w:p w:rsidR="00B715AB" w:rsidRPr="00B715AB" w:rsidRDefault="00B715AB" w:rsidP="00B715AB">
            <w:pPr>
              <w:jc w:val="center"/>
              <w:rPr>
                <w:sz w:val="24"/>
                <w:szCs w:val="24"/>
              </w:rPr>
            </w:pPr>
            <w:r w:rsidRPr="00B715AB">
              <w:rPr>
                <w:sz w:val="24"/>
                <w:szCs w:val="24"/>
              </w:rPr>
              <w:t>-</w:t>
            </w:r>
          </w:p>
        </w:tc>
      </w:tr>
      <w:tr w:rsidR="00B715AB" w:rsidRPr="00BF75DB" w:rsidTr="00BF178A">
        <w:tc>
          <w:tcPr>
            <w:tcW w:w="594" w:type="dxa"/>
          </w:tcPr>
          <w:p w:rsidR="00B715AB" w:rsidRPr="00BF75DB" w:rsidRDefault="00B715AB" w:rsidP="00B715AB">
            <w:pPr>
              <w:jc w:val="center"/>
              <w:rPr>
                <w:sz w:val="24"/>
                <w:szCs w:val="24"/>
              </w:rPr>
            </w:pPr>
          </w:p>
        </w:tc>
        <w:tc>
          <w:tcPr>
            <w:tcW w:w="3058" w:type="dxa"/>
            <w:vAlign w:val="center"/>
          </w:tcPr>
          <w:p w:rsidR="00B715AB" w:rsidRPr="00B715AB" w:rsidRDefault="00B715AB" w:rsidP="00B715AB">
            <w:pPr>
              <w:rPr>
                <w:color w:val="000000"/>
                <w:sz w:val="24"/>
                <w:szCs w:val="24"/>
              </w:rPr>
            </w:pPr>
            <w:r w:rsidRPr="00B715AB">
              <w:rPr>
                <w:sz w:val="24"/>
                <w:szCs w:val="24"/>
              </w:rPr>
              <w:t>Магазин «Продукты»</w:t>
            </w:r>
          </w:p>
        </w:tc>
        <w:tc>
          <w:tcPr>
            <w:tcW w:w="1843" w:type="dxa"/>
            <w:vAlign w:val="center"/>
          </w:tcPr>
          <w:p w:rsidR="00B715AB" w:rsidRPr="00B715AB" w:rsidRDefault="00B715AB" w:rsidP="00B715AB">
            <w:pPr>
              <w:jc w:val="center"/>
              <w:rPr>
                <w:color w:val="000000"/>
                <w:sz w:val="24"/>
                <w:szCs w:val="24"/>
              </w:rPr>
            </w:pPr>
            <w:r w:rsidRPr="00B715AB">
              <w:rPr>
                <w:sz w:val="24"/>
                <w:szCs w:val="24"/>
              </w:rPr>
              <w:t>2</w:t>
            </w:r>
          </w:p>
        </w:tc>
        <w:tc>
          <w:tcPr>
            <w:tcW w:w="3544" w:type="dxa"/>
            <w:vAlign w:val="center"/>
          </w:tcPr>
          <w:p w:rsidR="00B715AB" w:rsidRPr="00B715AB" w:rsidRDefault="00B715AB" w:rsidP="00B715AB">
            <w:pPr>
              <w:jc w:val="center"/>
              <w:rPr>
                <w:color w:val="000000"/>
                <w:sz w:val="24"/>
                <w:szCs w:val="24"/>
              </w:rPr>
            </w:pPr>
            <w:r w:rsidRPr="00B715AB">
              <w:rPr>
                <w:sz w:val="24"/>
                <w:szCs w:val="24"/>
              </w:rPr>
              <w:t>универсальный</w:t>
            </w:r>
          </w:p>
        </w:tc>
        <w:tc>
          <w:tcPr>
            <w:tcW w:w="3402" w:type="dxa"/>
            <w:vAlign w:val="center"/>
          </w:tcPr>
          <w:p w:rsidR="00B715AB" w:rsidRPr="00B715AB" w:rsidRDefault="00B715AB" w:rsidP="00B715AB">
            <w:pPr>
              <w:jc w:val="center"/>
              <w:rPr>
                <w:color w:val="000000"/>
                <w:sz w:val="24"/>
                <w:szCs w:val="24"/>
              </w:rPr>
            </w:pPr>
            <w:r w:rsidRPr="00B715AB">
              <w:rPr>
                <w:sz w:val="24"/>
                <w:szCs w:val="24"/>
              </w:rPr>
              <w:t>41,9</w:t>
            </w:r>
          </w:p>
        </w:tc>
        <w:tc>
          <w:tcPr>
            <w:tcW w:w="2913" w:type="dxa"/>
          </w:tcPr>
          <w:p w:rsidR="00B715AB" w:rsidRPr="00B715AB" w:rsidRDefault="00B715AB" w:rsidP="00B715AB">
            <w:pPr>
              <w:jc w:val="center"/>
              <w:rPr>
                <w:sz w:val="24"/>
                <w:szCs w:val="24"/>
              </w:rPr>
            </w:pPr>
            <w:r w:rsidRPr="00B715AB">
              <w:rPr>
                <w:sz w:val="24"/>
                <w:szCs w:val="24"/>
              </w:rPr>
              <w:t>-</w:t>
            </w:r>
          </w:p>
        </w:tc>
      </w:tr>
      <w:tr w:rsidR="00B715AB" w:rsidRPr="00BF75DB" w:rsidTr="00BF178A">
        <w:tc>
          <w:tcPr>
            <w:tcW w:w="594" w:type="dxa"/>
          </w:tcPr>
          <w:p w:rsidR="00B715AB" w:rsidRPr="00BF75DB" w:rsidRDefault="00B715AB" w:rsidP="00B715AB">
            <w:pPr>
              <w:jc w:val="center"/>
              <w:rPr>
                <w:sz w:val="24"/>
                <w:szCs w:val="24"/>
              </w:rPr>
            </w:pPr>
          </w:p>
        </w:tc>
        <w:tc>
          <w:tcPr>
            <w:tcW w:w="3058" w:type="dxa"/>
            <w:vAlign w:val="center"/>
          </w:tcPr>
          <w:p w:rsidR="00B715AB" w:rsidRPr="00B715AB" w:rsidRDefault="00B715AB" w:rsidP="00B715AB">
            <w:pPr>
              <w:rPr>
                <w:color w:val="000000"/>
                <w:sz w:val="24"/>
                <w:szCs w:val="24"/>
              </w:rPr>
            </w:pPr>
            <w:r w:rsidRPr="00B715AB">
              <w:rPr>
                <w:sz w:val="24"/>
                <w:szCs w:val="24"/>
              </w:rPr>
              <w:t>Мега Мебель</w:t>
            </w:r>
          </w:p>
        </w:tc>
        <w:tc>
          <w:tcPr>
            <w:tcW w:w="1843" w:type="dxa"/>
            <w:vAlign w:val="center"/>
          </w:tcPr>
          <w:p w:rsidR="00B715AB" w:rsidRPr="00B715AB" w:rsidRDefault="00B715AB" w:rsidP="00B715AB">
            <w:pPr>
              <w:jc w:val="center"/>
              <w:rPr>
                <w:color w:val="000000"/>
                <w:sz w:val="24"/>
                <w:szCs w:val="24"/>
              </w:rPr>
            </w:pPr>
            <w:r w:rsidRPr="00B715AB">
              <w:rPr>
                <w:sz w:val="24"/>
                <w:szCs w:val="24"/>
              </w:rPr>
              <w:t>2</w:t>
            </w:r>
          </w:p>
        </w:tc>
        <w:tc>
          <w:tcPr>
            <w:tcW w:w="3544" w:type="dxa"/>
            <w:vAlign w:val="center"/>
          </w:tcPr>
          <w:p w:rsidR="00B715AB" w:rsidRPr="00B715AB" w:rsidRDefault="00B715AB" w:rsidP="00B715AB">
            <w:pPr>
              <w:jc w:val="center"/>
              <w:rPr>
                <w:color w:val="000000"/>
                <w:sz w:val="24"/>
                <w:szCs w:val="24"/>
              </w:rPr>
            </w:pPr>
            <w:r w:rsidRPr="00B715AB">
              <w:rPr>
                <w:sz w:val="24"/>
                <w:szCs w:val="24"/>
              </w:rPr>
              <w:t>промтоварный</w:t>
            </w:r>
          </w:p>
        </w:tc>
        <w:tc>
          <w:tcPr>
            <w:tcW w:w="3402" w:type="dxa"/>
            <w:vAlign w:val="center"/>
          </w:tcPr>
          <w:p w:rsidR="00B715AB" w:rsidRPr="00B715AB" w:rsidRDefault="00B715AB" w:rsidP="00B715AB">
            <w:pPr>
              <w:jc w:val="center"/>
              <w:rPr>
                <w:color w:val="000000"/>
                <w:sz w:val="24"/>
                <w:szCs w:val="24"/>
              </w:rPr>
            </w:pPr>
            <w:r w:rsidRPr="00B715AB">
              <w:rPr>
                <w:sz w:val="24"/>
                <w:szCs w:val="24"/>
              </w:rPr>
              <w:t>400</w:t>
            </w:r>
          </w:p>
        </w:tc>
        <w:tc>
          <w:tcPr>
            <w:tcW w:w="2913" w:type="dxa"/>
          </w:tcPr>
          <w:p w:rsidR="00B715AB" w:rsidRPr="00B715AB" w:rsidRDefault="00B715AB" w:rsidP="00B715AB">
            <w:pPr>
              <w:jc w:val="center"/>
              <w:rPr>
                <w:sz w:val="24"/>
                <w:szCs w:val="24"/>
              </w:rPr>
            </w:pPr>
            <w:r w:rsidRPr="00B715AB">
              <w:rPr>
                <w:sz w:val="24"/>
                <w:szCs w:val="24"/>
              </w:rPr>
              <w:t>-</w:t>
            </w:r>
          </w:p>
        </w:tc>
      </w:tr>
      <w:tr w:rsidR="00B715AB" w:rsidRPr="00BF75DB" w:rsidTr="00BF178A">
        <w:tc>
          <w:tcPr>
            <w:tcW w:w="594" w:type="dxa"/>
          </w:tcPr>
          <w:p w:rsidR="00B715AB" w:rsidRPr="00BF75DB" w:rsidRDefault="00B715AB" w:rsidP="00B715AB">
            <w:pPr>
              <w:jc w:val="center"/>
              <w:rPr>
                <w:sz w:val="24"/>
                <w:szCs w:val="24"/>
              </w:rPr>
            </w:pPr>
          </w:p>
        </w:tc>
        <w:tc>
          <w:tcPr>
            <w:tcW w:w="3058" w:type="dxa"/>
            <w:vAlign w:val="center"/>
          </w:tcPr>
          <w:p w:rsidR="00B715AB" w:rsidRPr="00B715AB" w:rsidRDefault="00B715AB" w:rsidP="00B715AB">
            <w:pPr>
              <w:rPr>
                <w:color w:val="000000"/>
                <w:sz w:val="24"/>
                <w:szCs w:val="24"/>
              </w:rPr>
            </w:pPr>
            <w:r w:rsidRPr="00B715AB">
              <w:rPr>
                <w:sz w:val="24"/>
                <w:szCs w:val="24"/>
              </w:rPr>
              <w:t>ТТК Дартел</w:t>
            </w:r>
          </w:p>
        </w:tc>
        <w:tc>
          <w:tcPr>
            <w:tcW w:w="1843" w:type="dxa"/>
            <w:vAlign w:val="center"/>
          </w:tcPr>
          <w:p w:rsidR="00B715AB" w:rsidRPr="00B715AB" w:rsidRDefault="00B715AB" w:rsidP="00B715AB">
            <w:pPr>
              <w:jc w:val="center"/>
              <w:rPr>
                <w:color w:val="000000"/>
                <w:sz w:val="24"/>
                <w:szCs w:val="24"/>
              </w:rPr>
            </w:pPr>
            <w:r w:rsidRPr="00B715AB">
              <w:rPr>
                <w:sz w:val="24"/>
                <w:szCs w:val="24"/>
              </w:rPr>
              <w:t>7</w:t>
            </w:r>
          </w:p>
        </w:tc>
        <w:tc>
          <w:tcPr>
            <w:tcW w:w="3544" w:type="dxa"/>
            <w:vAlign w:val="center"/>
          </w:tcPr>
          <w:p w:rsidR="00B715AB" w:rsidRPr="00B715AB" w:rsidRDefault="00B715AB" w:rsidP="00B715AB">
            <w:pPr>
              <w:jc w:val="center"/>
              <w:rPr>
                <w:color w:val="000000"/>
                <w:sz w:val="24"/>
                <w:szCs w:val="24"/>
              </w:rPr>
            </w:pPr>
            <w:r w:rsidRPr="00B715AB">
              <w:rPr>
                <w:sz w:val="24"/>
                <w:szCs w:val="24"/>
              </w:rPr>
              <w:t>промтоварный</w:t>
            </w:r>
          </w:p>
        </w:tc>
        <w:tc>
          <w:tcPr>
            <w:tcW w:w="3402" w:type="dxa"/>
            <w:vAlign w:val="center"/>
          </w:tcPr>
          <w:p w:rsidR="00B715AB" w:rsidRPr="00B715AB" w:rsidRDefault="00B715AB" w:rsidP="00B715AB">
            <w:pPr>
              <w:jc w:val="center"/>
              <w:rPr>
                <w:color w:val="000000"/>
                <w:sz w:val="24"/>
                <w:szCs w:val="24"/>
              </w:rPr>
            </w:pPr>
            <w:r w:rsidRPr="00B715AB">
              <w:rPr>
                <w:sz w:val="24"/>
                <w:szCs w:val="24"/>
              </w:rPr>
              <w:t>35</w:t>
            </w:r>
          </w:p>
        </w:tc>
        <w:tc>
          <w:tcPr>
            <w:tcW w:w="2913" w:type="dxa"/>
          </w:tcPr>
          <w:p w:rsidR="00B715AB" w:rsidRPr="00B715AB" w:rsidRDefault="00B715AB" w:rsidP="00B715AB">
            <w:pPr>
              <w:jc w:val="center"/>
              <w:rPr>
                <w:sz w:val="24"/>
                <w:szCs w:val="24"/>
              </w:rPr>
            </w:pPr>
            <w:r w:rsidRPr="00B715AB">
              <w:rPr>
                <w:sz w:val="24"/>
                <w:szCs w:val="24"/>
              </w:rPr>
              <w:t>-</w:t>
            </w:r>
          </w:p>
        </w:tc>
      </w:tr>
      <w:tr w:rsidR="00B715AB" w:rsidRPr="00BF75DB" w:rsidTr="00BF178A">
        <w:tc>
          <w:tcPr>
            <w:tcW w:w="594" w:type="dxa"/>
          </w:tcPr>
          <w:p w:rsidR="00B715AB" w:rsidRPr="00BF75DB" w:rsidRDefault="00B715AB" w:rsidP="00B715AB">
            <w:pPr>
              <w:jc w:val="center"/>
              <w:rPr>
                <w:sz w:val="24"/>
                <w:szCs w:val="24"/>
              </w:rPr>
            </w:pPr>
          </w:p>
        </w:tc>
        <w:tc>
          <w:tcPr>
            <w:tcW w:w="3058" w:type="dxa"/>
            <w:vAlign w:val="center"/>
          </w:tcPr>
          <w:p w:rsidR="00B715AB" w:rsidRPr="00B715AB" w:rsidRDefault="00B715AB" w:rsidP="00B715AB">
            <w:pPr>
              <w:rPr>
                <w:color w:val="000000"/>
                <w:sz w:val="24"/>
                <w:szCs w:val="24"/>
              </w:rPr>
            </w:pPr>
            <w:r w:rsidRPr="00B715AB">
              <w:rPr>
                <w:sz w:val="24"/>
                <w:szCs w:val="24"/>
              </w:rPr>
              <w:t>ООО «Роспечать»</w:t>
            </w:r>
          </w:p>
        </w:tc>
        <w:tc>
          <w:tcPr>
            <w:tcW w:w="1843" w:type="dxa"/>
            <w:vAlign w:val="center"/>
          </w:tcPr>
          <w:p w:rsidR="00B715AB" w:rsidRPr="00B715AB" w:rsidRDefault="00B715AB" w:rsidP="00B715AB">
            <w:pPr>
              <w:jc w:val="center"/>
              <w:rPr>
                <w:color w:val="000000"/>
                <w:sz w:val="24"/>
                <w:szCs w:val="24"/>
              </w:rPr>
            </w:pPr>
            <w:r w:rsidRPr="00B715AB">
              <w:rPr>
                <w:sz w:val="24"/>
                <w:szCs w:val="24"/>
              </w:rPr>
              <w:t>1</w:t>
            </w:r>
          </w:p>
        </w:tc>
        <w:tc>
          <w:tcPr>
            <w:tcW w:w="3544" w:type="dxa"/>
            <w:vAlign w:val="center"/>
          </w:tcPr>
          <w:p w:rsidR="00B715AB" w:rsidRPr="00B715AB" w:rsidRDefault="00B715AB" w:rsidP="00B715AB">
            <w:pPr>
              <w:jc w:val="center"/>
              <w:rPr>
                <w:color w:val="000000"/>
                <w:sz w:val="24"/>
                <w:szCs w:val="24"/>
              </w:rPr>
            </w:pPr>
            <w:r w:rsidRPr="00B715AB">
              <w:rPr>
                <w:sz w:val="24"/>
                <w:szCs w:val="24"/>
              </w:rPr>
              <w:t>промтоварный</w:t>
            </w:r>
          </w:p>
        </w:tc>
        <w:tc>
          <w:tcPr>
            <w:tcW w:w="3402" w:type="dxa"/>
            <w:vAlign w:val="center"/>
          </w:tcPr>
          <w:p w:rsidR="00B715AB" w:rsidRPr="00B715AB" w:rsidRDefault="00B715AB" w:rsidP="00B715AB">
            <w:pPr>
              <w:jc w:val="center"/>
              <w:rPr>
                <w:color w:val="000000"/>
                <w:sz w:val="24"/>
                <w:szCs w:val="24"/>
              </w:rPr>
            </w:pPr>
            <w:r w:rsidRPr="00B715AB">
              <w:rPr>
                <w:sz w:val="24"/>
                <w:szCs w:val="24"/>
              </w:rPr>
              <w:t>6</w:t>
            </w:r>
          </w:p>
        </w:tc>
        <w:tc>
          <w:tcPr>
            <w:tcW w:w="2913" w:type="dxa"/>
          </w:tcPr>
          <w:p w:rsidR="00B715AB" w:rsidRPr="00B715AB" w:rsidRDefault="00B715AB" w:rsidP="00B715AB">
            <w:pPr>
              <w:jc w:val="center"/>
              <w:rPr>
                <w:sz w:val="24"/>
                <w:szCs w:val="24"/>
              </w:rPr>
            </w:pPr>
            <w:r w:rsidRPr="00B715AB">
              <w:rPr>
                <w:sz w:val="24"/>
                <w:szCs w:val="24"/>
              </w:rPr>
              <w:t>-</w:t>
            </w:r>
          </w:p>
        </w:tc>
      </w:tr>
      <w:tr w:rsidR="00B715AB" w:rsidRPr="00BF75DB" w:rsidTr="00BF178A">
        <w:tc>
          <w:tcPr>
            <w:tcW w:w="594" w:type="dxa"/>
          </w:tcPr>
          <w:p w:rsidR="00B715AB" w:rsidRPr="00BF75DB" w:rsidRDefault="00B715AB" w:rsidP="00B715AB">
            <w:pPr>
              <w:jc w:val="center"/>
              <w:rPr>
                <w:sz w:val="24"/>
                <w:szCs w:val="24"/>
              </w:rPr>
            </w:pPr>
          </w:p>
        </w:tc>
        <w:tc>
          <w:tcPr>
            <w:tcW w:w="3058" w:type="dxa"/>
            <w:vAlign w:val="center"/>
          </w:tcPr>
          <w:p w:rsidR="00B715AB" w:rsidRPr="00B715AB" w:rsidRDefault="00B715AB" w:rsidP="00B715AB">
            <w:pPr>
              <w:rPr>
                <w:color w:val="000000"/>
                <w:sz w:val="24"/>
                <w:szCs w:val="24"/>
              </w:rPr>
            </w:pPr>
            <w:r w:rsidRPr="00B715AB">
              <w:rPr>
                <w:sz w:val="24"/>
                <w:szCs w:val="24"/>
              </w:rPr>
              <w:t>Автосвет</w:t>
            </w:r>
          </w:p>
        </w:tc>
        <w:tc>
          <w:tcPr>
            <w:tcW w:w="1843" w:type="dxa"/>
            <w:vAlign w:val="center"/>
          </w:tcPr>
          <w:p w:rsidR="00B715AB" w:rsidRPr="00B715AB" w:rsidRDefault="00B715AB" w:rsidP="00B715AB">
            <w:pPr>
              <w:jc w:val="center"/>
              <w:rPr>
                <w:color w:val="000000"/>
                <w:sz w:val="24"/>
                <w:szCs w:val="24"/>
              </w:rPr>
            </w:pPr>
            <w:r w:rsidRPr="00B715AB">
              <w:rPr>
                <w:sz w:val="24"/>
                <w:szCs w:val="24"/>
              </w:rPr>
              <w:t>1</w:t>
            </w:r>
          </w:p>
        </w:tc>
        <w:tc>
          <w:tcPr>
            <w:tcW w:w="3544" w:type="dxa"/>
            <w:vAlign w:val="center"/>
          </w:tcPr>
          <w:p w:rsidR="00B715AB" w:rsidRPr="00B715AB" w:rsidRDefault="00B715AB" w:rsidP="00B715AB">
            <w:pPr>
              <w:jc w:val="center"/>
              <w:rPr>
                <w:color w:val="000000"/>
                <w:sz w:val="24"/>
                <w:szCs w:val="24"/>
              </w:rPr>
            </w:pPr>
            <w:r w:rsidRPr="00B715AB">
              <w:rPr>
                <w:sz w:val="24"/>
                <w:szCs w:val="24"/>
              </w:rPr>
              <w:t>промтоварный</w:t>
            </w:r>
          </w:p>
        </w:tc>
        <w:tc>
          <w:tcPr>
            <w:tcW w:w="3402" w:type="dxa"/>
            <w:vAlign w:val="center"/>
          </w:tcPr>
          <w:p w:rsidR="00B715AB" w:rsidRPr="00B715AB" w:rsidRDefault="00B715AB" w:rsidP="00B715AB">
            <w:pPr>
              <w:jc w:val="center"/>
              <w:rPr>
                <w:color w:val="000000"/>
                <w:sz w:val="24"/>
                <w:szCs w:val="24"/>
              </w:rPr>
            </w:pPr>
            <w:r w:rsidRPr="00B715AB">
              <w:rPr>
                <w:sz w:val="24"/>
                <w:szCs w:val="24"/>
              </w:rPr>
              <w:t>25</w:t>
            </w:r>
          </w:p>
        </w:tc>
        <w:tc>
          <w:tcPr>
            <w:tcW w:w="2913" w:type="dxa"/>
          </w:tcPr>
          <w:p w:rsidR="00B715AB" w:rsidRPr="00B715AB" w:rsidRDefault="00B715AB" w:rsidP="00B715AB">
            <w:pPr>
              <w:jc w:val="center"/>
              <w:rPr>
                <w:sz w:val="24"/>
                <w:szCs w:val="24"/>
              </w:rPr>
            </w:pPr>
            <w:r w:rsidRPr="00B715AB">
              <w:rPr>
                <w:sz w:val="24"/>
                <w:szCs w:val="24"/>
              </w:rPr>
              <w:t>-</w:t>
            </w:r>
          </w:p>
        </w:tc>
      </w:tr>
      <w:tr w:rsidR="00B715AB" w:rsidRPr="00BF75DB" w:rsidTr="00BF178A">
        <w:tc>
          <w:tcPr>
            <w:tcW w:w="594" w:type="dxa"/>
          </w:tcPr>
          <w:p w:rsidR="00B715AB" w:rsidRPr="00BF75DB" w:rsidRDefault="00B715AB" w:rsidP="00B715AB">
            <w:pPr>
              <w:jc w:val="center"/>
              <w:rPr>
                <w:sz w:val="24"/>
                <w:szCs w:val="24"/>
              </w:rPr>
            </w:pPr>
          </w:p>
        </w:tc>
        <w:tc>
          <w:tcPr>
            <w:tcW w:w="3058" w:type="dxa"/>
            <w:vAlign w:val="center"/>
          </w:tcPr>
          <w:p w:rsidR="00B715AB" w:rsidRPr="00B715AB" w:rsidRDefault="00B715AB" w:rsidP="00B715AB">
            <w:pPr>
              <w:rPr>
                <w:color w:val="000000"/>
                <w:sz w:val="24"/>
                <w:szCs w:val="24"/>
              </w:rPr>
            </w:pPr>
            <w:r w:rsidRPr="00B715AB">
              <w:rPr>
                <w:sz w:val="24"/>
                <w:szCs w:val="24"/>
              </w:rPr>
              <w:t>Купрей</w:t>
            </w:r>
          </w:p>
        </w:tc>
        <w:tc>
          <w:tcPr>
            <w:tcW w:w="1843" w:type="dxa"/>
            <w:vAlign w:val="center"/>
          </w:tcPr>
          <w:p w:rsidR="00B715AB" w:rsidRPr="00B715AB" w:rsidRDefault="00B715AB" w:rsidP="00B715AB">
            <w:pPr>
              <w:jc w:val="center"/>
              <w:rPr>
                <w:color w:val="000000"/>
                <w:sz w:val="24"/>
                <w:szCs w:val="24"/>
              </w:rPr>
            </w:pPr>
            <w:r w:rsidRPr="00B715AB">
              <w:rPr>
                <w:sz w:val="24"/>
                <w:szCs w:val="24"/>
              </w:rPr>
              <w:t>1</w:t>
            </w:r>
          </w:p>
        </w:tc>
        <w:tc>
          <w:tcPr>
            <w:tcW w:w="3544" w:type="dxa"/>
            <w:vAlign w:val="center"/>
          </w:tcPr>
          <w:p w:rsidR="00B715AB" w:rsidRPr="00B715AB" w:rsidRDefault="00B715AB" w:rsidP="00B715AB">
            <w:pPr>
              <w:jc w:val="center"/>
              <w:rPr>
                <w:color w:val="000000"/>
                <w:sz w:val="24"/>
                <w:szCs w:val="24"/>
              </w:rPr>
            </w:pPr>
            <w:r w:rsidRPr="00B715AB">
              <w:rPr>
                <w:bCs/>
                <w:sz w:val="24"/>
                <w:szCs w:val="24"/>
              </w:rPr>
              <w:t>промтоварный</w:t>
            </w:r>
          </w:p>
        </w:tc>
        <w:tc>
          <w:tcPr>
            <w:tcW w:w="3402" w:type="dxa"/>
            <w:vAlign w:val="center"/>
          </w:tcPr>
          <w:p w:rsidR="00B715AB" w:rsidRPr="00B715AB" w:rsidRDefault="00B715AB" w:rsidP="00B715AB">
            <w:pPr>
              <w:jc w:val="center"/>
              <w:rPr>
                <w:color w:val="000000"/>
                <w:sz w:val="24"/>
                <w:szCs w:val="24"/>
              </w:rPr>
            </w:pPr>
            <w:r w:rsidRPr="00B715AB">
              <w:rPr>
                <w:sz w:val="24"/>
                <w:szCs w:val="24"/>
              </w:rPr>
              <w:t>150</w:t>
            </w:r>
          </w:p>
        </w:tc>
        <w:tc>
          <w:tcPr>
            <w:tcW w:w="2913" w:type="dxa"/>
          </w:tcPr>
          <w:p w:rsidR="00B715AB" w:rsidRPr="00B715AB" w:rsidRDefault="00B715AB" w:rsidP="00B715AB">
            <w:pPr>
              <w:jc w:val="center"/>
              <w:rPr>
                <w:sz w:val="24"/>
                <w:szCs w:val="24"/>
              </w:rPr>
            </w:pPr>
            <w:r w:rsidRPr="00B715AB">
              <w:rPr>
                <w:sz w:val="24"/>
                <w:szCs w:val="24"/>
              </w:rPr>
              <w:t>-</w:t>
            </w:r>
          </w:p>
        </w:tc>
      </w:tr>
      <w:tr w:rsidR="00B715AB" w:rsidRPr="00BF75DB" w:rsidTr="00BF178A">
        <w:tc>
          <w:tcPr>
            <w:tcW w:w="594" w:type="dxa"/>
          </w:tcPr>
          <w:p w:rsidR="00B715AB" w:rsidRPr="00BF75DB" w:rsidRDefault="00B715AB" w:rsidP="00B715AB">
            <w:pPr>
              <w:jc w:val="center"/>
              <w:rPr>
                <w:sz w:val="24"/>
                <w:szCs w:val="24"/>
              </w:rPr>
            </w:pPr>
          </w:p>
        </w:tc>
        <w:tc>
          <w:tcPr>
            <w:tcW w:w="3058" w:type="dxa"/>
            <w:vAlign w:val="center"/>
          </w:tcPr>
          <w:p w:rsidR="00B715AB" w:rsidRPr="00B715AB" w:rsidRDefault="00B715AB" w:rsidP="00B715AB">
            <w:pPr>
              <w:rPr>
                <w:color w:val="000000"/>
                <w:sz w:val="24"/>
                <w:szCs w:val="24"/>
              </w:rPr>
            </w:pPr>
            <w:r w:rsidRPr="00B715AB">
              <w:rPr>
                <w:sz w:val="24"/>
                <w:szCs w:val="24"/>
              </w:rPr>
              <w:t>Твой Стиль</w:t>
            </w:r>
          </w:p>
        </w:tc>
        <w:tc>
          <w:tcPr>
            <w:tcW w:w="1843" w:type="dxa"/>
            <w:vAlign w:val="center"/>
          </w:tcPr>
          <w:p w:rsidR="00B715AB" w:rsidRPr="00B715AB" w:rsidRDefault="00B715AB" w:rsidP="00B715AB">
            <w:pPr>
              <w:jc w:val="center"/>
              <w:rPr>
                <w:color w:val="000000"/>
                <w:sz w:val="24"/>
                <w:szCs w:val="24"/>
              </w:rPr>
            </w:pPr>
            <w:r w:rsidRPr="00B715AB">
              <w:rPr>
                <w:sz w:val="24"/>
                <w:szCs w:val="24"/>
              </w:rPr>
              <w:t>2</w:t>
            </w:r>
          </w:p>
        </w:tc>
        <w:tc>
          <w:tcPr>
            <w:tcW w:w="3544" w:type="dxa"/>
            <w:vAlign w:val="center"/>
          </w:tcPr>
          <w:p w:rsidR="00B715AB" w:rsidRPr="00B715AB" w:rsidRDefault="00B715AB" w:rsidP="00B715AB">
            <w:pPr>
              <w:jc w:val="center"/>
              <w:rPr>
                <w:color w:val="000000"/>
                <w:sz w:val="24"/>
                <w:szCs w:val="24"/>
              </w:rPr>
            </w:pPr>
            <w:r w:rsidRPr="00B715AB">
              <w:rPr>
                <w:sz w:val="24"/>
                <w:szCs w:val="24"/>
              </w:rPr>
              <w:t>промтоварный</w:t>
            </w:r>
          </w:p>
        </w:tc>
        <w:tc>
          <w:tcPr>
            <w:tcW w:w="3402" w:type="dxa"/>
            <w:vAlign w:val="center"/>
          </w:tcPr>
          <w:p w:rsidR="00B715AB" w:rsidRPr="00B715AB" w:rsidRDefault="00B715AB" w:rsidP="00B715AB">
            <w:pPr>
              <w:jc w:val="center"/>
              <w:rPr>
                <w:color w:val="000000"/>
                <w:sz w:val="24"/>
                <w:szCs w:val="24"/>
              </w:rPr>
            </w:pPr>
            <w:r w:rsidRPr="00B715AB">
              <w:rPr>
                <w:sz w:val="24"/>
                <w:szCs w:val="24"/>
              </w:rPr>
              <w:t>36,6</w:t>
            </w:r>
          </w:p>
        </w:tc>
        <w:tc>
          <w:tcPr>
            <w:tcW w:w="2913" w:type="dxa"/>
          </w:tcPr>
          <w:p w:rsidR="00B715AB" w:rsidRPr="00B715AB" w:rsidRDefault="00B715AB" w:rsidP="00B715AB">
            <w:pPr>
              <w:jc w:val="center"/>
              <w:rPr>
                <w:sz w:val="24"/>
                <w:szCs w:val="24"/>
              </w:rPr>
            </w:pPr>
            <w:r w:rsidRPr="00B715AB">
              <w:rPr>
                <w:sz w:val="24"/>
                <w:szCs w:val="24"/>
              </w:rPr>
              <w:t>-</w:t>
            </w:r>
          </w:p>
        </w:tc>
      </w:tr>
      <w:tr w:rsidR="00B715AB" w:rsidRPr="00BF75DB" w:rsidTr="00BF178A">
        <w:tc>
          <w:tcPr>
            <w:tcW w:w="594" w:type="dxa"/>
          </w:tcPr>
          <w:p w:rsidR="00B715AB" w:rsidRPr="00BF75DB" w:rsidRDefault="00B715AB" w:rsidP="00B715AB">
            <w:pPr>
              <w:jc w:val="center"/>
              <w:rPr>
                <w:sz w:val="24"/>
                <w:szCs w:val="24"/>
              </w:rPr>
            </w:pPr>
          </w:p>
        </w:tc>
        <w:tc>
          <w:tcPr>
            <w:tcW w:w="3058" w:type="dxa"/>
            <w:vAlign w:val="center"/>
          </w:tcPr>
          <w:p w:rsidR="00B715AB" w:rsidRPr="00B715AB" w:rsidRDefault="00B715AB" w:rsidP="00B715AB">
            <w:pPr>
              <w:rPr>
                <w:color w:val="000000"/>
                <w:sz w:val="24"/>
                <w:szCs w:val="24"/>
              </w:rPr>
            </w:pPr>
            <w:r w:rsidRPr="00B715AB">
              <w:rPr>
                <w:sz w:val="24"/>
                <w:szCs w:val="24"/>
              </w:rPr>
              <w:t>Магазин «Бристоль» т.е. Радуга</w:t>
            </w:r>
          </w:p>
        </w:tc>
        <w:tc>
          <w:tcPr>
            <w:tcW w:w="1843" w:type="dxa"/>
            <w:vAlign w:val="center"/>
          </w:tcPr>
          <w:p w:rsidR="00B715AB" w:rsidRPr="00B715AB" w:rsidRDefault="00B715AB" w:rsidP="00B715AB">
            <w:pPr>
              <w:jc w:val="center"/>
              <w:rPr>
                <w:color w:val="000000"/>
                <w:sz w:val="24"/>
                <w:szCs w:val="24"/>
              </w:rPr>
            </w:pPr>
            <w:r w:rsidRPr="00B715AB">
              <w:rPr>
                <w:sz w:val="24"/>
                <w:szCs w:val="24"/>
              </w:rPr>
              <w:t>6</w:t>
            </w:r>
          </w:p>
        </w:tc>
        <w:tc>
          <w:tcPr>
            <w:tcW w:w="3544" w:type="dxa"/>
            <w:vAlign w:val="center"/>
          </w:tcPr>
          <w:p w:rsidR="00B715AB" w:rsidRPr="00B715AB" w:rsidRDefault="00B715AB" w:rsidP="00B715AB">
            <w:pPr>
              <w:jc w:val="center"/>
              <w:rPr>
                <w:color w:val="000000"/>
                <w:sz w:val="24"/>
                <w:szCs w:val="24"/>
              </w:rPr>
            </w:pPr>
            <w:r w:rsidRPr="00B715AB">
              <w:rPr>
                <w:sz w:val="24"/>
                <w:szCs w:val="24"/>
              </w:rPr>
              <w:t>продовольственный</w:t>
            </w:r>
          </w:p>
        </w:tc>
        <w:tc>
          <w:tcPr>
            <w:tcW w:w="3402" w:type="dxa"/>
            <w:vAlign w:val="center"/>
          </w:tcPr>
          <w:p w:rsidR="00B715AB" w:rsidRPr="00B715AB" w:rsidRDefault="00B715AB" w:rsidP="00B715AB">
            <w:pPr>
              <w:jc w:val="center"/>
              <w:rPr>
                <w:color w:val="000000"/>
                <w:sz w:val="24"/>
                <w:szCs w:val="24"/>
              </w:rPr>
            </w:pPr>
            <w:r w:rsidRPr="00B715AB">
              <w:rPr>
                <w:sz w:val="24"/>
                <w:szCs w:val="24"/>
              </w:rPr>
              <w:t>120</w:t>
            </w:r>
          </w:p>
        </w:tc>
        <w:tc>
          <w:tcPr>
            <w:tcW w:w="2913" w:type="dxa"/>
          </w:tcPr>
          <w:p w:rsidR="00B715AB" w:rsidRPr="00B715AB" w:rsidRDefault="00B715AB" w:rsidP="00B715AB">
            <w:pPr>
              <w:jc w:val="center"/>
              <w:rPr>
                <w:sz w:val="24"/>
                <w:szCs w:val="24"/>
              </w:rPr>
            </w:pPr>
            <w:r w:rsidRPr="00B715AB">
              <w:rPr>
                <w:sz w:val="24"/>
                <w:szCs w:val="24"/>
              </w:rPr>
              <w:t>-</w:t>
            </w:r>
          </w:p>
        </w:tc>
      </w:tr>
      <w:tr w:rsidR="00B715AB" w:rsidRPr="00BF75DB" w:rsidTr="00BF178A">
        <w:tc>
          <w:tcPr>
            <w:tcW w:w="594" w:type="dxa"/>
          </w:tcPr>
          <w:p w:rsidR="00B715AB" w:rsidRPr="00BF75DB" w:rsidRDefault="00B715AB" w:rsidP="00B715AB">
            <w:pPr>
              <w:jc w:val="center"/>
              <w:rPr>
                <w:sz w:val="24"/>
                <w:szCs w:val="24"/>
              </w:rPr>
            </w:pPr>
          </w:p>
        </w:tc>
        <w:tc>
          <w:tcPr>
            <w:tcW w:w="3058" w:type="dxa"/>
            <w:vAlign w:val="center"/>
          </w:tcPr>
          <w:p w:rsidR="00B715AB" w:rsidRPr="00B715AB" w:rsidRDefault="00B715AB" w:rsidP="00B715AB">
            <w:pPr>
              <w:rPr>
                <w:color w:val="000000"/>
                <w:sz w:val="24"/>
                <w:szCs w:val="24"/>
              </w:rPr>
            </w:pPr>
            <w:r w:rsidRPr="00B715AB">
              <w:rPr>
                <w:sz w:val="24"/>
                <w:szCs w:val="24"/>
              </w:rPr>
              <w:t xml:space="preserve">Магазин «Бристоль» </w:t>
            </w:r>
          </w:p>
        </w:tc>
        <w:tc>
          <w:tcPr>
            <w:tcW w:w="1843" w:type="dxa"/>
            <w:vAlign w:val="center"/>
          </w:tcPr>
          <w:p w:rsidR="00B715AB" w:rsidRPr="00B715AB" w:rsidRDefault="00B715AB" w:rsidP="00B715AB">
            <w:pPr>
              <w:jc w:val="center"/>
              <w:rPr>
                <w:color w:val="000000"/>
                <w:sz w:val="24"/>
                <w:szCs w:val="24"/>
              </w:rPr>
            </w:pPr>
          </w:p>
        </w:tc>
        <w:tc>
          <w:tcPr>
            <w:tcW w:w="3544" w:type="dxa"/>
            <w:vAlign w:val="center"/>
          </w:tcPr>
          <w:p w:rsidR="00B715AB" w:rsidRPr="00B715AB" w:rsidRDefault="00B715AB" w:rsidP="00B715AB">
            <w:pPr>
              <w:jc w:val="center"/>
              <w:rPr>
                <w:color w:val="000000"/>
                <w:sz w:val="24"/>
                <w:szCs w:val="24"/>
              </w:rPr>
            </w:pPr>
            <w:r w:rsidRPr="00B715AB">
              <w:rPr>
                <w:sz w:val="24"/>
                <w:szCs w:val="24"/>
              </w:rPr>
              <w:t>продовольственный</w:t>
            </w:r>
          </w:p>
        </w:tc>
        <w:tc>
          <w:tcPr>
            <w:tcW w:w="3402" w:type="dxa"/>
            <w:vAlign w:val="center"/>
          </w:tcPr>
          <w:p w:rsidR="00B715AB" w:rsidRPr="00B715AB" w:rsidRDefault="00B715AB" w:rsidP="00B715AB">
            <w:pPr>
              <w:jc w:val="center"/>
              <w:rPr>
                <w:color w:val="000000"/>
                <w:sz w:val="24"/>
                <w:szCs w:val="24"/>
              </w:rPr>
            </w:pPr>
          </w:p>
        </w:tc>
        <w:tc>
          <w:tcPr>
            <w:tcW w:w="2913" w:type="dxa"/>
          </w:tcPr>
          <w:p w:rsidR="00B715AB" w:rsidRPr="00B715AB" w:rsidRDefault="00B715AB" w:rsidP="00B715AB">
            <w:pPr>
              <w:jc w:val="center"/>
              <w:rPr>
                <w:sz w:val="24"/>
                <w:szCs w:val="24"/>
              </w:rPr>
            </w:pPr>
            <w:r w:rsidRPr="00B715AB">
              <w:rPr>
                <w:sz w:val="24"/>
                <w:szCs w:val="24"/>
              </w:rPr>
              <w:t>-</w:t>
            </w:r>
          </w:p>
        </w:tc>
      </w:tr>
      <w:tr w:rsidR="00B715AB" w:rsidRPr="00BF75DB" w:rsidTr="00BF178A">
        <w:tc>
          <w:tcPr>
            <w:tcW w:w="594" w:type="dxa"/>
          </w:tcPr>
          <w:p w:rsidR="00B715AB" w:rsidRPr="00BF75DB" w:rsidRDefault="00B715AB" w:rsidP="00B715AB">
            <w:pPr>
              <w:jc w:val="center"/>
              <w:rPr>
                <w:sz w:val="24"/>
                <w:szCs w:val="24"/>
              </w:rPr>
            </w:pPr>
          </w:p>
        </w:tc>
        <w:tc>
          <w:tcPr>
            <w:tcW w:w="3058" w:type="dxa"/>
            <w:vAlign w:val="center"/>
          </w:tcPr>
          <w:p w:rsidR="00B715AB" w:rsidRPr="00B715AB" w:rsidRDefault="00B715AB" w:rsidP="00B715AB">
            <w:pPr>
              <w:rPr>
                <w:color w:val="000000"/>
                <w:sz w:val="24"/>
                <w:szCs w:val="24"/>
              </w:rPr>
            </w:pPr>
            <w:r w:rsidRPr="00B715AB">
              <w:rPr>
                <w:sz w:val="24"/>
                <w:szCs w:val="24"/>
              </w:rPr>
              <w:t>Детство</w:t>
            </w:r>
          </w:p>
        </w:tc>
        <w:tc>
          <w:tcPr>
            <w:tcW w:w="1843" w:type="dxa"/>
            <w:vAlign w:val="center"/>
          </w:tcPr>
          <w:p w:rsidR="00B715AB" w:rsidRPr="00B715AB" w:rsidRDefault="00B715AB" w:rsidP="00B715AB">
            <w:pPr>
              <w:jc w:val="center"/>
              <w:rPr>
                <w:color w:val="000000"/>
                <w:sz w:val="24"/>
                <w:szCs w:val="24"/>
              </w:rPr>
            </w:pPr>
            <w:r w:rsidRPr="00B715AB">
              <w:rPr>
                <w:sz w:val="24"/>
                <w:szCs w:val="24"/>
              </w:rPr>
              <w:t>4</w:t>
            </w:r>
          </w:p>
        </w:tc>
        <w:tc>
          <w:tcPr>
            <w:tcW w:w="3544" w:type="dxa"/>
            <w:vAlign w:val="center"/>
          </w:tcPr>
          <w:p w:rsidR="00B715AB" w:rsidRPr="00B715AB" w:rsidRDefault="00B715AB" w:rsidP="00B715AB">
            <w:pPr>
              <w:jc w:val="center"/>
              <w:rPr>
                <w:color w:val="000000"/>
                <w:sz w:val="24"/>
                <w:szCs w:val="24"/>
              </w:rPr>
            </w:pPr>
            <w:r w:rsidRPr="00B715AB">
              <w:rPr>
                <w:sz w:val="24"/>
                <w:szCs w:val="24"/>
              </w:rPr>
              <w:t>промтоварный</w:t>
            </w:r>
          </w:p>
        </w:tc>
        <w:tc>
          <w:tcPr>
            <w:tcW w:w="3402" w:type="dxa"/>
            <w:vAlign w:val="center"/>
          </w:tcPr>
          <w:p w:rsidR="00B715AB" w:rsidRPr="00B715AB" w:rsidRDefault="00B715AB" w:rsidP="00B715AB">
            <w:pPr>
              <w:jc w:val="center"/>
              <w:rPr>
                <w:color w:val="000000"/>
                <w:sz w:val="24"/>
                <w:szCs w:val="24"/>
              </w:rPr>
            </w:pPr>
          </w:p>
        </w:tc>
        <w:tc>
          <w:tcPr>
            <w:tcW w:w="2913" w:type="dxa"/>
          </w:tcPr>
          <w:p w:rsidR="00B715AB" w:rsidRPr="00B715AB" w:rsidRDefault="00B715AB" w:rsidP="00B715AB">
            <w:pPr>
              <w:jc w:val="center"/>
              <w:rPr>
                <w:sz w:val="24"/>
                <w:szCs w:val="24"/>
              </w:rPr>
            </w:pPr>
            <w:r w:rsidRPr="00B715AB">
              <w:rPr>
                <w:sz w:val="24"/>
                <w:szCs w:val="24"/>
              </w:rPr>
              <w:t>-</w:t>
            </w:r>
          </w:p>
        </w:tc>
      </w:tr>
      <w:tr w:rsidR="00B715AB" w:rsidRPr="00BF75DB" w:rsidTr="00BF178A">
        <w:tc>
          <w:tcPr>
            <w:tcW w:w="594" w:type="dxa"/>
          </w:tcPr>
          <w:p w:rsidR="00B715AB" w:rsidRPr="00BF75DB" w:rsidRDefault="00B715AB" w:rsidP="00B715AB">
            <w:pPr>
              <w:jc w:val="center"/>
              <w:rPr>
                <w:sz w:val="24"/>
                <w:szCs w:val="24"/>
              </w:rPr>
            </w:pPr>
          </w:p>
        </w:tc>
        <w:tc>
          <w:tcPr>
            <w:tcW w:w="3058" w:type="dxa"/>
            <w:vAlign w:val="center"/>
          </w:tcPr>
          <w:p w:rsidR="00B715AB" w:rsidRPr="00B715AB" w:rsidRDefault="00B715AB" w:rsidP="00B715AB">
            <w:pPr>
              <w:rPr>
                <w:color w:val="000000"/>
                <w:sz w:val="24"/>
                <w:szCs w:val="24"/>
              </w:rPr>
            </w:pPr>
            <w:r w:rsidRPr="00B715AB">
              <w:rPr>
                <w:sz w:val="24"/>
                <w:szCs w:val="24"/>
              </w:rPr>
              <w:t>Смешные цены</w:t>
            </w:r>
          </w:p>
        </w:tc>
        <w:tc>
          <w:tcPr>
            <w:tcW w:w="1843" w:type="dxa"/>
            <w:vAlign w:val="center"/>
          </w:tcPr>
          <w:p w:rsidR="00B715AB" w:rsidRPr="00B715AB" w:rsidRDefault="00B715AB" w:rsidP="00B715AB">
            <w:pPr>
              <w:jc w:val="center"/>
              <w:rPr>
                <w:color w:val="000000"/>
                <w:sz w:val="24"/>
                <w:szCs w:val="24"/>
              </w:rPr>
            </w:pPr>
            <w:r w:rsidRPr="00B715AB">
              <w:rPr>
                <w:sz w:val="24"/>
                <w:szCs w:val="24"/>
              </w:rPr>
              <w:t>3</w:t>
            </w:r>
          </w:p>
        </w:tc>
        <w:tc>
          <w:tcPr>
            <w:tcW w:w="3544" w:type="dxa"/>
            <w:vAlign w:val="center"/>
          </w:tcPr>
          <w:p w:rsidR="00B715AB" w:rsidRPr="00B715AB" w:rsidRDefault="00B715AB" w:rsidP="00B715AB">
            <w:pPr>
              <w:jc w:val="center"/>
              <w:rPr>
                <w:color w:val="000000"/>
                <w:sz w:val="24"/>
                <w:szCs w:val="24"/>
              </w:rPr>
            </w:pPr>
            <w:r w:rsidRPr="00B715AB">
              <w:rPr>
                <w:sz w:val="24"/>
                <w:szCs w:val="24"/>
              </w:rPr>
              <w:t>промтоварный</w:t>
            </w:r>
          </w:p>
        </w:tc>
        <w:tc>
          <w:tcPr>
            <w:tcW w:w="3402" w:type="dxa"/>
            <w:vAlign w:val="center"/>
          </w:tcPr>
          <w:p w:rsidR="00B715AB" w:rsidRPr="00B715AB" w:rsidRDefault="00B715AB" w:rsidP="00B715AB">
            <w:pPr>
              <w:jc w:val="center"/>
              <w:rPr>
                <w:color w:val="000000"/>
                <w:sz w:val="24"/>
                <w:szCs w:val="24"/>
              </w:rPr>
            </w:pPr>
            <w:r w:rsidRPr="00B715AB">
              <w:rPr>
                <w:sz w:val="24"/>
                <w:szCs w:val="24"/>
              </w:rPr>
              <w:t>280</w:t>
            </w:r>
          </w:p>
        </w:tc>
        <w:tc>
          <w:tcPr>
            <w:tcW w:w="2913" w:type="dxa"/>
          </w:tcPr>
          <w:p w:rsidR="00B715AB" w:rsidRPr="00B715AB" w:rsidRDefault="00B715AB" w:rsidP="00B715AB">
            <w:pPr>
              <w:jc w:val="center"/>
              <w:rPr>
                <w:sz w:val="24"/>
                <w:szCs w:val="24"/>
              </w:rPr>
            </w:pPr>
            <w:r w:rsidRPr="00B715AB">
              <w:rPr>
                <w:sz w:val="24"/>
                <w:szCs w:val="24"/>
              </w:rPr>
              <w:t>-</w:t>
            </w:r>
          </w:p>
        </w:tc>
      </w:tr>
      <w:tr w:rsidR="00B715AB" w:rsidRPr="00BF75DB" w:rsidTr="00BF178A">
        <w:tc>
          <w:tcPr>
            <w:tcW w:w="594" w:type="dxa"/>
          </w:tcPr>
          <w:p w:rsidR="00B715AB" w:rsidRPr="00BF75DB" w:rsidRDefault="00B715AB" w:rsidP="00B715AB">
            <w:pPr>
              <w:jc w:val="center"/>
              <w:rPr>
                <w:sz w:val="24"/>
                <w:szCs w:val="24"/>
              </w:rPr>
            </w:pPr>
          </w:p>
        </w:tc>
        <w:tc>
          <w:tcPr>
            <w:tcW w:w="3058" w:type="dxa"/>
            <w:vAlign w:val="center"/>
          </w:tcPr>
          <w:p w:rsidR="00B715AB" w:rsidRPr="00B715AB" w:rsidRDefault="00B715AB" w:rsidP="00B715AB">
            <w:pPr>
              <w:rPr>
                <w:color w:val="000000"/>
                <w:sz w:val="24"/>
                <w:szCs w:val="24"/>
              </w:rPr>
            </w:pPr>
            <w:r w:rsidRPr="00B715AB">
              <w:rPr>
                <w:sz w:val="24"/>
                <w:szCs w:val="24"/>
              </w:rPr>
              <w:t>М-н «Все по 35»</w:t>
            </w:r>
          </w:p>
        </w:tc>
        <w:tc>
          <w:tcPr>
            <w:tcW w:w="1843" w:type="dxa"/>
            <w:vAlign w:val="center"/>
          </w:tcPr>
          <w:p w:rsidR="00B715AB" w:rsidRPr="00B715AB" w:rsidRDefault="00B715AB" w:rsidP="00B715AB">
            <w:pPr>
              <w:jc w:val="center"/>
              <w:rPr>
                <w:color w:val="000000"/>
                <w:sz w:val="24"/>
                <w:szCs w:val="24"/>
              </w:rPr>
            </w:pPr>
            <w:r w:rsidRPr="00B715AB">
              <w:rPr>
                <w:sz w:val="24"/>
                <w:szCs w:val="24"/>
              </w:rPr>
              <w:t>1</w:t>
            </w:r>
          </w:p>
        </w:tc>
        <w:tc>
          <w:tcPr>
            <w:tcW w:w="3544" w:type="dxa"/>
            <w:vAlign w:val="center"/>
          </w:tcPr>
          <w:p w:rsidR="00B715AB" w:rsidRPr="00B715AB" w:rsidRDefault="00B715AB" w:rsidP="00B715AB">
            <w:pPr>
              <w:jc w:val="center"/>
              <w:rPr>
                <w:color w:val="000000"/>
                <w:sz w:val="24"/>
                <w:szCs w:val="24"/>
              </w:rPr>
            </w:pPr>
            <w:r w:rsidRPr="00B715AB">
              <w:rPr>
                <w:sz w:val="24"/>
                <w:szCs w:val="24"/>
              </w:rPr>
              <w:t>промтоварный</w:t>
            </w:r>
          </w:p>
        </w:tc>
        <w:tc>
          <w:tcPr>
            <w:tcW w:w="3402" w:type="dxa"/>
            <w:vAlign w:val="center"/>
          </w:tcPr>
          <w:p w:rsidR="00B715AB" w:rsidRPr="00B715AB" w:rsidRDefault="00B715AB" w:rsidP="00B715AB">
            <w:pPr>
              <w:jc w:val="center"/>
              <w:rPr>
                <w:color w:val="000000"/>
                <w:sz w:val="24"/>
                <w:szCs w:val="24"/>
              </w:rPr>
            </w:pPr>
            <w:r w:rsidRPr="00B715AB">
              <w:rPr>
                <w:sz w:val="24"/>
                <w:szCs w:val="24"/>
              </w:rPr>
              <w:t>20</w:t>
            </w:r>
          </w:p>
        </w:tc>
        <w:tc>
          <w:tcPr>
            <w:tcW w:w="2913" w:type="dxa"/>
          </w:tcPr>
          <w:p w:rsidR="00B715AB" w:rsidRPr="00B715AB" w:rsidRDefault="00B715AB" w:rsidP="00B715AB">
            <w:pPr>
              <w:jc w:val="center"/>
              <w:rPr>
                <w:sz w:val="24"/>
                <w:szCs w:val="24"/>
              </w:rPr>
            </w:pPr>
            <w:r w:rsidRPr="00B715AB">
              <w:rPr>
                <w:sz w:val="24"/>
                <w:szCs w:val="24"/>
              </w:rPr>
              <w:t>-</w:t>
            </w:r>
          </w:p>
        </w:tc>
      </w:tr>
      <w:tr w:rsidR="00B715AB" w:rsidRPr="00BF75DB" w:rsidTr="00BF178A">
        <w:tc>
          <w:tcPr>
            <w:tcW w:w="594" w:type="dxa"/>
          </w:tcPr>
          <w:p w:rsidR="00B715AB" w:rsidRPr="00BF75DB" w:rsidRDefault="00B715AB" w:rsidP="00B715AB">
            <w:pPr>
              <w:jc w:val="center"/>
              <w:rPr>
                <w:sz w:val="24"/>
                <w:szCs w:val="24"/>
              </w:rPr>
            </w:pPr>
          </w:p>
        </w:tc>
        <w:tc>
          <w:tcPr>
            <w:tcW w:w="3058" w:type="dxa"/>
            <w:vAlign w:val="center"/>
          </w:tcPr>
          <w:p w:rsidR="00B715AB" w:rsidRPr="00B715AB" w:rsidRDefault="00B715AB" w:rsidP="00B715AB">
            <w:pPr>
              <w:rPr>
                <w:color w:val="000000"/>
                <w:sz w:val="24"/>
                <w:szCs w:val="24"/>
              </w:rPr>
            </w:pPr>
            <w:r w:rsidRPr="00B715AB">
              <w:rPr>
                <w:sz w:val="24"/>
                <w:szCs w:val="24"/>
              </w:rPr>
              <w:t>Кафе бар</w:t>
            </w:r>
          </w:p>
        </w:tc>
        <w:tc>
          <w:tcPr>
            <w:tcW w:w="1843" w:type="dxa"/>
            <w:vAlign w:val="center"/>
          </w:tcPr>
          <w:p w:rsidR="00B715AB" w:rsidRPr="00B715AB" w:rsidRDefault="00B715AB" w:rsidP="00B715AB">
            <w:pPr>
              <w:jc w:val="center"/>
              <w:rPr>
                <w:color w:val="000000"/>
                <w:sz w:val="24"/>
                <w:szCs w:val="24"/>
              </w:rPr>
            </w:pPr>
            <w:r w:rsidRPr="00B715AB">
              <w:rPr>
                <w:sz w:val="24"/>
                <w:szCs w:val="24"/>
              </w:rPr>
              <w:t>5</w:t>
            </w:r>
          </w:p>
        </w:tc>
        <w:tc>
          <w:tcPr>
            <w:tcW w:w="3544" w:type="dxa"/>
            <w:vAlign w:val="center"/>
          </w:tcPr>
          <w:p w:rsidR="00B715AB" w:rsidRPr="00B715AB" w:rsidRDefault="00B715AB" w:rsidP="00B715AB">
            <w:pPr>
              <w:jc w:val="center"/>
              <w:rPr>
                <w:color w:val="000000"/>
                <w:sz w:val="24"/>
                <w:szCs w:val="24"/>
              </w:rPr>
            </w:pPr>
            <w:r w:rsidRPr="00B715AB">
              <w:rPr>
                <w:sz w:val="24"/>
                <w:szCs w:val="24"/>
              </w:rPr>
              <w:t>продовольственный</w:t>
            </w:r>
          </w:p>
        </w:tc>
        <w:tc>
          <w:tcPr>
            <w:tcW w:w="3402" w:type="dxa"/>
            <w:vAlign w:val="center"/>
          </w:tcPr>
          <w:p w:rsidR="00B715AB" w:rsidRPr="00B715AB" w:rsidRDefault="00B715AB" w:rsidP="00B715AB">
            <w:pPr>
              <w:jc w:val="center"/>
              <w:rPr>
                <w:color w:val="000000"/>
                <w:sz w:val="24"/>
                <w:szCs w:val="24"/>
              </w:rPr>
            </w:pPr>
            <w:r w:rsidRPr="00B715AB">
              <w:rPr>
                <w:sz w:val="24"/>
                <w:szCs w:val="24"/>
              </w:rPr>
              <w:t>300</w:t>
            </w:r>
          </w:p>
        </w:tc>
        <w:tc>
          <w:tcPr>
            <w:tcW w:w="2913" w:type="dxa"/>
          </w:tcPr>
          <w:p w:rsidR="00B715AB" w:rsidRPr="00B715AB" w:rsidRDefault="00B715AB" w:rsidP="00B715AB">
            <w:pPr>
              <w:jc w:val="center"/>
              <w:rPr>
                <w:sz w:val="24"/>
                <w:szCs w:val="24"/>
              </w:rPr>
            </w:pPr>
            <w:r w:rsidRPr="00B715AB">
              <w:rPr>
                <w:sz w:val="24"/>
                <w:szCs w:val="24"/>
              </w:rPr>
              <w:t>--</w:t>
            </w:r>
          </w:p>
        </w:tc>
      </w:tr>
      <w:tr w:rsidR="00B715AB" w:rsidRPr="00BF75DB" w:rsidTr="00BF178A">
        <w:tc>
          <w:tcPr>
            <w:tcW w:w="594" w:type="dxa"/>
          </w:tcPr>
          <w:p w:rsidR="00B715AB" w:rsidRPr="00BF75DB" w:rsidRDefault="00B715AB" w:rsidP="00B715AB">
            <w:pPr>
              <w:jc w:val="center"/>
              <w:rPr>
                <w:sz w:val="24"/>
                <w:szCs w:val="24"/>
              </w:rPr>
            </w:pPr>
          </w:p>
        </w:tc>
        <w:tc>
          <w:tcPr>
            <w:tcW w:w="3058" w:type="dxa"/>
            <w:vAlign w:val="center"/>
          </w:tcPr>
          <w:p w:rsidR="00B715AB" w:rsidRPr="00B715AB" w:rsidRDefault="00B715AB" w:rsidP="00B715AB">
            <w:pPr>
              <w:rPr>
                <w:color w:val="000000"/>
                <w:sz w:val="24"/>
                <w:szCs w:val="24"/>
              </w:rPr>
            </w:pPr>
            <w:r w:rsidRPr="00B715AB">
              <w:rPr>
                <w:sz w:val="24"/>
                <w:szCs w:val="24"/>
              </w:rPr>
              <w:t>Парикмахерская «Мечта»</w:t>
            </w:r>
          </w:p>
        </w:tc>
        <w:tc>
          <w:tcPr>
            <w:tcW w:w="1843" w:type="dxa"/>
            <w:vAlign w:val="center"/>
          </w:tcPr>
          <w:p w:rsidR="00B715AB" w:rsidRPr="00B715AB" w:rsidRDefault="00B715AB" w:rsidP="00B715AB">
            <w:pPr>
              <w:jc w:val="center"/>
              <w:rPr>
                <w:color w:val="000000"/>
                <w:sz w:val="24"/>
                <w:szCs w:val="24"/>
              </w:rPr>
            </w:pPr>
            <w:r w:rsidRPr="00B715AB">
              <w:rPr>
                <w:sz w:val="24"/>
                <w:szCs w:val="24"/>
              </w:rPr>
              <w:t>1</w:t>
            </w:r>
          </w:p>
        </w:tc>
        <w:tc>
          <w:tcPr>
            <w:tcW w:w="3544" w:type="dxa"/>
            <w:vAlign w:val="center"/>
          </w:tcPr>
          <w:p w:rsidR="00B715AB" w:rsidRPr="00B715AB" w:rsidRDefault="00B715AB" w:rsidP="00B715AB">
            <w:pPr>
              <w:jc w:val="center"/>
              <w:rPr>
                <w:color w:val="000000"/>
                <w:sz w:val="24"/>
                <w:szCs w:val="24"/>
              </w:rPr>
            </w:pPr>
            <w:r w:rsidRPr="00B715AB">
              <w:rPr>
                <w:sz w:val="24"/>
                <w:szCs w:val="24"/>
              </w:rPr>
              <w:t>промтоварный</w:t>
            </w:r>
          </w:p>
        </w:tc>
        <w:tc>
          <w:tcPr>
            <w:tcW w:w="3402" w:type="dxa"/>
            <w:vAlign w:val="center"/>
          </w:tcPr>
          <w:p w:rsidR="00B715AB" w:rsidRPr="00B715AB" w:rsidRDefault="00B715AB" w:rsidP="00B715AB">
            <w:pPr>
              <w:jc w:val="center"/>
              <w:rPr>
                <w:color w:val="000000"/>
                <w:sz w:val="24"/>
                <w:szCs w:val="24"/>
              </w:rPr>
            </w:pPr>
            <w:r w:rsidRPr="00B715AB">
              <w:rPr>
                <w:sz w:val="24"/>
                <w:szCs w:val="24"/>
              </w:rPr>
              <w:t>30</w:t>
            </w:r>
          </w:p>
        </w:tc>
        <w:tc>
          <w:tcPr>
            <w:tcW w:w="2913" w:type="dxa"/>
          </w:tcPr>
          <w:p w:rsidR="00B715AB" w:rsidRPr="00B715AB" w:rsidRDefault="00B715AB" w:rsidP="00B715AB">
            <w:pPr>
              <w:jc w:val="center"/>
              <w:rPr>
                <w:sz w:val="24"/>
                <w:szCs w:val="24"/>
              </w:rPr>
            </w:pPr>
          </w:p>
        </w:tc>
      </w:tr>
      <w:tr w:rsidR="00B715AB" w:rsidRPr="00BF75DB" w:rsidTr="00BF178A">
        <w:tc>
          <w:tcPr>
            <w:tcW w:w="594" w:type="dxa"/>
          </w:tcPr>
          <w:p w:rsidR="00B715AB" w:rsidRPr="00BF75DB" w:rsidRDefault="00B715AB" w:rsidP="00B715AB">
            <w:pPr>
              <w:jc w:val="center"/>
              <w:rPr>
                <w:sz w:val="24"/>
                <w:szCs w:val="24"/>
              </w:rPr>
            </w:pPr>
          </w:p>
        </w:tc>
        <w:tc>
          <w:tcPr>
            <w:tcW w:w="3058" w:type="dxa"/>
            <w:vAlign w:val="center"/>
          </w:tcPr>
          <w:p w:rsidR="00B715AB" w:rsidRPr="00B715AB" w:rsidRDefault="00B715AB" w:rsidP="00B715AB">
            <w:pPr>
              <w:rPr>
                <w:color w:val="000000"/>
                <w:sz w:val="24"/>
                <w:szCs w:val="24"/>
              </w:rPr>
            </w:pPr>
            <w:r w:rsidRPr="00B715AB">
              <w:rPr>
                <w:sz w:val="24"/>
                <w:szCs w:val="24"/>
              </w:rPr>
              <w:t>Парикмахерская «Татьяна»</w:t>
            </w:r>
          </w:p>
        </w:tc>
        <w:tc>
          <w:tcPr>
            <w:tcW w:w="1843" w:type="dxa"/>
            <w:vAlign w:val="center"/>
          </w:tcPr>
          <w:p w:rsidR="00B715AB" w:rsidRPr="00B715AB" w:rsidRDefault="00B715AB" w:rsidP="00B715AB">
            <w:pPr>
              <w:jc w:val="center"/>
              <w:rPr>
                <w:color w:val="000000"/>
                <w:sz w:val="24"/>
                <w:szCs w:val="24"/>
              </w:rPr>
            </w:pPr>
            <w:r w:rsidRPr="00B715AB">
              <w:rPr>
                <w:sz w:val="24"/>
                <w:szCs w:val="24"/>
              </w:rPr>
              <w:t>1</w:t>
            </w:r>
          </w:p>
        </w:tc>
        <w:tc>
          <w:tcPr>
            <w:tcW w:w="3544" w:type="dxa"/>
            <w:vAlign w:val="center"/>
          </w:tcPr>
          <w:p w:rsidR="00B715AB" w:rsidRPr="00B715AB" w:rsidRDefault="00B715AB" w:rsidP="00B715AB">
            <w:pPr>
              <w:jc w:val="center"/>
              <w:rPr>
                <w:color w:val="000000"/>
                <w:sz w:val="24"/>
                <w:szCs w:val="24"/>
              </w:rPr>
            </w:pPr>
            <w:r w:rsidRPr="00B715AB">
              <w:rPr>
                <w:sz w:val="24"/>
                <w:szCs w:val="24"/>
              </w:rPr>
              <w:t>промтоварный</w:t>
            </w:r>
          </w:p>
        </w:tc>
        <w:tc>
          <w:tcPr>
            <w:tcW w:w="3402" w:type="dxa"/>
            <w:vAlign w:val="center"/>
          </w:tcPr>
          <w:p w:rsidR="00B715AB" w:rsidRPr="00B715AB" w:rsidRDefault="00B715AB" w:rsidP="00B715AB">
            <w:pPr>
              <w:jc w:val="center"/>
              <w:rPr>
                <w:color w:val="000000"/>
                <w:sz w:val="24"/>
                <w:szCs w:val="24"/>
              </w:rPr>
            </w:pPr>
            <w:r w:rsidRPr="00B715AB">
              <w:rPr>
                <w:sz w:val="24"/>
                <w:szCs w:val="24"/>
              </w:rPr>
              <w:t>36</w:t>
            </w:r>
          </w:p>
        </w:tc>
        <w:tc>
          <w:tcPr>
            <w:tcW w:w="2913" w:type="dxa"/>
          </w:tcPr>
          <w:p w:rsidR="00B715AB" w:rsidRPr="00B715AB" w:rsidRDefault="00B715AB" w:rsidP="00B715AB">
            <w:pPr>
              <w:jc w:val="center"/>
              <w:rPr>
                <w:sz w:val="24"/>
                <w:szCs w:val="24"/>
              </w:rPr>
            </w:pPr>
            <w:r w:rsidRPr="00B715AB">
              <w:rPr>
                <w:sz w:val="24"/>
                <w:szCs w:val="24"/>
              </w:rPr>
              <w:t>-</w:t>
            </w:r>
          </w:p>
        </w:tc>
      </w:tr>
      <w:tr w:rsidR="00B715AB" w:rsidRPr="00BF75DB" w:rsidTr="00BF178A">
        <w:tc>
          <w:tcPr>
            <w:tcW w:w="594" w:type="dxa"/>
          </w:tcPr>
          <w:p w:rsidR="00B715AB" w:rsidRPr="00BF75DB" w:rsidRDefault="00B715AB" w:rsidP="00B715AB">
            <w:pPr>
              <w:jc w:val="center"/>
              <w:rPr>
                <w:sz w:val="24"/>
                <w:szCs w:val="24"/>
              </w:rPr>
            </w:pPr>
          </w:p>
        </w:tc>
        <w:tc>
          <w:tcPr>
            <w:tcW w:w="3058" w:type="dxa"/>
            <w:vAlign w:val="center"/>
          </w:tcPr>
          <w:p w:rsidR="00B715AB" w:rsidRPr="00B715AB" w:rsidRDefault="00B715AB" w:rsidP="00B715AB">
            <w:pPr>
              <w:rPr>
                <w:color w:val="000000"/>
                <w:sz w:val="24"/>
                <w:szCs w:val="24"/>
              </w:rPr>
            </w:pPr>
            <w:r w:rsidRPr="00B715AB">
              <w:rPr>
                <w:sz w:val="24"/>
                <w:szCs w:val="24"/>
              </w:rPr>
              <w:t>Магнит</w:t>
            </w:r>
          </w:p>
        </w:tc>
        <w:tc>
          <w:tcPr>
            <w:tcW w:w="1843" w:type="dxa"/>
            <w:vAlign w:val="center"/>
          </w:tcPr>
          <w:p w:rsidR="00B715AB" w:rsidRPr="00B715AB" w:rsidRDefault="00B715AB" w:rsidP="00B715AB">
            <w:pPr>
              <w:jc w:val="center"/>
              <w:rPr>
                <w:color w:val="000000"/>
                <w:sz w:val="24"/>
                <w:szCs w:val="24"/>
              </w:rPr>
            </w:pPr>
            <w:r w:rsidRPr="00B715AB">
              <w:rPr>
                <w:sz w:val="24"/>
                <w:szCs w:val="24"/>
              </w:rPr>
              <w:t>10</w:t>
            </w:r>
          </w:p>
        </w:tc>
        <w:tc>
          <w:tcPr>
            <w:tcW w:w="3544" w:type="dxa"/>
            <w:vAlign w:val="center"/>
          </w:tcPr>
          <w:p w:rsidR="00B715AB" w:rsidRPr="00B715AB" w:rsidRDefault="00B715AB" w:rsidP="00B715AB">
            <w:pPr>
              <w:jc w:val="center"/>
              <w:rPr>
                <w:color w:val="000000"/>
                <w:sz w:val="24"/>
                <w:szCs w:val="24"/>
              </w:rPr>
            </w:pPr>
            <w:r w:rsidRPr="00B715AB">
              <w:rPr>
                <w:sz w:val="24"/>
                <w:szCs w:val="24"/>
              </w:rPr>
              <w:t>универсальный</w:t>
            </w:r>
          </w:p>
        </w:tc>
        <w:tc>
          <w:tcPr>
            <w:tcW w:w="3402" w:type="dxa"/>
            <w:vAlign w:val="center"/>
          </w:tcPr>
          <w:p w:rsidR="00B715AB" w:rsidRPr="00B715AB" w:rsidRDefault="00B715AB" w:rsidP="00B715AB">
            <w:pPr>
              <w:jc w:val="center"/>
              <w:rPr>
                <w:color w:val="000000"/>
                <w:sz w:val="24"/>
                <w:szCs w:val="24"/>
              </w:rPr>
            </w:pPr>
            <w:r w:rsidRPr="00B715AB">
              <w:rPr>
                <w:sz w:val="24"/>
                <w:szCs w:val="24"/>
              </w:rPr>
              <w:t>562</w:t>
            </w:r>
          </w:p>
        </w:tc>
        <w:tc>
          <w:tcPr>
            <w:tcW w:w="2913" w:type="dxa"/>
          </w:tcPr>
          <w:p w:rsidR="00B715AB" w:rsidRPr="00B715AB" w:rsidRDefault="00B715AB" w:rsidP="00B715AB">
            <w:pPr>
              <w:jc w:val="center"/>
              <w:rPr>
                <w:sz w:val="24"/>
                <w:szCs w:val="24"/>
              </w:rPr>
            </w:pPr>
            <w:r w:rsidRPr="00B715AB">
              <w:rPr>
                <w:sz w:val="24"/>
                <w:szCs w:val="24"/>
              </w:rPr>
              <w:t>-</w:t>
            </w:r>
          </w:p>
        </w:tc>
      </w:tr>
      <w:tr w:rsidR="00B715AB" w:rsidRPr="00BF75DB" w:rsidTr="00BF178A">
        <w:tc>
          <w:tcPr>
            <w:tcW w:w="594" w:type="dxa"/>
          </w:tcPr>
          <w:p w:rsidR="00B715AB" w:rsidRPr="00BF75DB" w:rsidRDefault="00B715AB" w:rsidP="00B715AB">
            <w:pPr>
              <w:jc w:val="center"/>
              <w:rPr>
                <w:sz w:val="24"/>
                <w:szCs w:val="24"/>
              </w:rPr>
            </w:pPr>
          </w:p>
        </w:tc>
        <w:tc>
          <w:tcPr>
            <w:tcW w:w="3058" w:type="dxa"/>
            <w:vAlign w:val="center"/>
          </w:tcPr>
          <w:p w:rsidR="00B715AB" w:rsidRPr="00B715AB" w:rsidRDefault="00B715AB" w:rsidP="00B715AB">
            <w:pPr>
              <w:rPr>
                <w:color w:val="000000"/>
                <w:sz w:val="24"/>
                <w:szCs w:val="24"/>
              </w:rPr>
            </w:pPr>
            <w:r w:rsidRPr="00B715AB">
              <w:rPr>
                <w:sz w:val="24"/>
                <w:szCs w:val="24"/>
              </w:rPr>
              <w:t>Магнит</w:t>
            </w:r>
          </w:p>
        </w:tc>
        <w:tc>
          <w:tcPr>
            <w:tcW w:w="1843" w:type="dxa"/>
            <w:vAlign w:val="center"/>
          </w:tcPr>
          <w:p w:rsidR="00B715AB" w:rsidRPr="00B715AB" w:rsidRDefault="00B715AB" w:rsidP="00B715AB">
            <w:pPr>
              <w:jc w:val="center"/>
              <w:rPr>
                <w:color w:val="000000"/>
                <w:sz w:val="24"/>
                <w:szCs w:val="24"/>
              </w:rPr>
            </w:pPr>
            <w:r w:rsidRPr="00B715AB">
              <w:rPr>
                <w:sz w:val="24"/>
                <w:szCs w:val="24"/>
              </w:rPr>
              <w:t>17</w:t>
            </w:r>
          </w:p>
        </w:tc>
        <w:tc>
          <w:tcPr>
            <w:tcW w:w="3544" w:type="dxa"/>
            <w:vAlign w:val="center"/>
          </w:tcPr>
          <w:p w:rsidR="00B715AB" w:rsidRPr="00B715AB" w:rsidRDefault="00B715AB" w:rsidP="00B715AB">
            <w:pPr>
              <w:jc w:val="center"/>
              <w:rPr>
                <w:color w:val="000000"/>
                <w:sz w:val="24"/>
                <w:szCs w:val="24"/>
              </w:rPr>
            </w:pPr>
            <w:r w:rsidRPr="00B715AB">
              <w:rPr>
                <w:sz w:val="24"/>
                <w:szCs w:val="24"/>
              </w:rPr>
              <w:t>универсальный</w:t>
            </w:r>
          </w:p>
        </w:tc>
        <w:tc>
          <w:tcPr>
            <w:tcW w:w="3402" w:type="dxa"/>
            <w:vAlign w:val="center"/>
          </w:tcPr>
          <w:p w:rsidR="00B715AB" w:rsidRPr="00B715AB" w:rsidRDefault="00B715AB" w:rsidP="00B715AB">
            <w:pPr>
              <w:jc w:val="center"/>
              <w:rPr>
                <w:color w:val="000000"/>
                <w:sz w:val="24"/>
                <w:szCs w:val="24"/>
              </w:rPr>
            </w:pPr>
            <w:r w:rsidRPr="00B715AB">
              <w:rPr>
                <w:sz w:val="24"/>
                <w:szCs w:val="24"/>
              </w:rPr>
              <w:t>500</w:t>
            </w:r>
          </w:p>
        </w:tc>
        <w:tc>
          <w:tcPr>
            <w:tcW w:w="2913" w:type="dxa"/>
          </w:tcPr>
          <w:p w:rsidR="00B715AB" w:rsidRPr="00B715AB" w:rsidRDefault="00B715AB" w:rsidP="00B715AB">
            <w:pPr>
              <w:jc w:val="center"/>
              <w:rPr>
                <w:sz w:val="24"/>
                <w:szCs w:val="24"/>
              </w:rPr>
            </w:pPr>
            <w:r w:rsidRPr="00B715AB">
              <w:rPr>
                <w:sz w:val="24"/>
                <w:szCs w:val="24"/>
              </w:rPr>
              <w:t>-</w:t>
            </w:r>
          </w:p>
        </w:tc>
      </w:tr>
      <w:tr w:rsidR="00B715AB" w:rsidRPr="00BF75DB" w:rsidTr="00BF178A">
        <w:tc>
          <w:tcPr>
            <w:tcW w:w="594" w:type="dxa"/>
          </w:tcPr>
          <w:p w:rsidR="00B715AB" w:rsidRPr="00BF75DB" w:rsidRDefault="00B715AB" w:rsidP="00B715AB">
            <w:pPr>
              <w:jc w:val="center"/>
              <w:rPr>
                <w:sz w:val="24"/>
                <w:szCs w:val="24"/>
              </w:rPr>
            </w:pPr>
          </w:p>
        </w:tc>
        <w:tc>
          <w:tcPr>
            <w:tcW w:w="3058" w:type="dxa"/>
            <w:vAlign w:val="center"/>
          </w:tcPr>
          <w:p w:rsidR="00B715AB" w:rsidRPr="00B715AB" w:rsidRDefault="00B715AB" w:rsidP="00B715AB">
            <w:pPr>
              <w:rPr>
                <w:color w:val="000000"/>
                <w:sz w:val="24"/>
                <w:szCs w:val="24"/>
              </w:rPr>
            </w:pPr>
            <w:r w:rsidRPr="00B715AB">
              <w:rPr>
                <w:sz w:val="24"/>
                <w:szCs w:val="24"/>
              </w:rPr>
              <w:t>Магнит</w:t>
            </w:r>
          </w:p>
        </w:tc>
        <w:tc>
          <w:tcPr>
            <w:tcW w:w="1843" w:type="dxa"/>
            <w:vAlign w:val="center"/>
          </w:tcPr>
          <w:p w:rsidR="00B715AB" w:rsidRPr="00B715AB" w:rsidRDefault="00B715AB" w:rsidP="00B715AB">
            <w:pPr>
              <w:jc w:val="center"/>
              <w:rPr>
                <w:color w:val="000000"/>
                <w:sz w:val="24"/>
                <w:szCs w:val="24"/>
              </w:rPr>
            </w:pPr>
            <w:r w:rsidRPr="00B715AB">
              <w:rPr>
                <w:sz w:val="24"/>
                <w:szCs w:val="24"/>
              </w:rPr>
              <w:t>8</w:t>
            </w:r>
          </w:p>
        </w:tc>
        <w:tc>
          <w:tcPr>
            <w:tcW w:w="3544" w:type="dxa"/>
            <w:vAlign w:val="center"/>
          </w:tcPr>
          <w:p w:rsidR="00B715AB" w:rsidRPr="00B715AB" w:rsidRDefault="00B715AB" w:rsidP="00B715AB">
            <w:pPr>
              <w:jc w:val="center"/>
              <w:rPr>
                <w:color w:val="000000"/>
                <w:sz w:val="24"/>
                <w:szCs w:val="24"/>
              </w:rPr>
            </w:pPr>
            <w:r w:rsidRPr="00B715AB">
              <w:rPr>
                <w:sz w:val="24"/>
                <w:szCs w:val="24"/>
              </w:rPr>
              <w:t>универсальный</w:t>
            </w:r>
          </w:p>
        </w:tc>
        <w:tc>
          <w:tcPr>
            <w:tcW w:w="3402" w:type="dxa"/>
            <w:vAlign w:val="center"/>
          </w:tcPr>
          <w:p w:rsidR="00B715AB" w:rsidRPr="00B715AB" w:rsidRDefault="00B715AB" w:rsidP="00B715AB">
            <w:pPr>
              <w:jc w:val="center"/>
              <w:rPr>
                <w:color w:val="000000"/>
                <w:sz w:val="24"/>
                <w:szCs w:val="24"/>
              </w:rPr>
            </w:pPr>
            <w:r w:rsidRPr="00B715AB">
              <w:rPr>
                <w:sz w:val="24"/>
                <w:szCs w:val="24"/>
              </w:rPr>
              <w:t>380</w:t>
            </w:r>
          </w:p>
        </w:tc>
        <w:tc>
          <w:tcPr>
            <w:tcW w:w="2913" w:type="dxa"/>
          </w:tcPr>
          <w:p w:rsidR="00B715AB" w:rsidRPr="00B715AB" w:rsidRDefault="00B715AB" w:rsidP="00B715AB">
            <w:pPr>
              <w:jc w:val="center"/>
              <w:rPr>
                <w:sz w:val="24"/>
                <w:szCs w:val="24"/>
              </w:rPr>
            </w:pPr>
            <w:r w:rsidRPr="00B715AB">
              <w:rPr>
                <w:sz w:val="24"/>
                <w:szCs w:val="24"/>
              </w:rPr>
              <w:t>-</w:t>
            </w:r>
          </w:p>
        </w:tc>
      </w:tr>
      <w:tr w:rsidR="00B715AB" w:rsidRPr="00BF75DB" w:rsidTr="00BF178A">
        <w:tc>
          <w:tcPr>
            <w:tcW w:w="594" w:type="dxa"/>
          </w:tcPr>
          <w:p w:rsidR="00B715AB" w:rsidRPr="00BF75DB" w:rsidRDefault="00B715AB" w:rsidP="00B715AB">
            <w:pPr>
              <w:jc w:val="center"/>
              <w:rPr>
                <w:sz w:val="24"/>
                <w:szCs w:val="24"/>
              </w:rPr>
            </w:pPr>
          </w:p>
        </w:tc>
        <w:tc>
          <w:tcPr>
            <w:tcW w:w="3058" w:type="dxa"/>
            <w:vAlign w:val="center"/>
          </w:tcPr>
          <w:p w:rsidR="00B715AB" w:rsidRPr="00B715AB" w:rsidRDefault="00B715AB" w:rsidP="00B715AB">
            <w:pPr>
              <w:rPr>
                <w:color w:val="000000"/>
                <w:sz w:val="24"/>
                <w:szCs w:val="24"/>
              </w:rPr>
            </w:pPr>
            <w:r w:rsidRPr="00B715AB">
              <w:rPr>
                <w:sz w:val="24"/>
                <w:szCs w:val="24"/>
              </w:rPr>
              <w:t>«Район»</w:t>
            </w:r>
          </w:p>
        </w:tc>
        <w:tc>
          <w:tcPr>
            <w:tcW w:w="1843" w:type="dxa"/>
            <w:vAlign w:val="center"/>
          </w:tcPr>
          <w:p w:rsidR="00B715AB" w:rsidRPr="00B715AB" w:rsidRDefault="00B715AB" w:rsidP="00B715AB">
            <w:pPr>
              <w:jc w:val="center"/>
              <w:rPr>
                <w:color w:val="000000"/>
                <w:sz w:val="24"/>
                <w:szCs w:val="24"/>
              </w:rPr>
            </w:pPr>
            <w:r w:rsidRPr="00B715AB">
              <w:rPr>
                <w:sz w:val="24"/>
                <w:szCs w:val="24"/>
              </w:rPr>
              <w:t>5</w:t>
            </w:r>
          </w:p>
        </w:tc>
        <w:tc>
          <w:tcPr>
            <w:tcW w:w="3544" w:type="dxa"/>
            <w:vAlign w:val="center"/>
          </w:tcPr>
          <w:p w:rsidR="00B715AB" w:rsidRPr="00B715AB" w:rsidRDefault="00B715AB" w:rsidP="00B715AB">
            <w:pPr>
              <w:jc w:val="center"/>
              <w:rPr>
                <w:color w:val="000000"/>
                <w:sz w:val="24"/>
                <w:szCs w:val="24"/>
              </w:rPr>
            </w:pPr>
            <w:r w:rsidRPr="00B715AB">
              <w:rPr>
                <w:sz w:val="24"/>
                <w:szCs w:val="24"/>
              </w:rPr>
              <w:t>универсальный</w:t>
            </w:r>
          </w:p>
        </w:tc>
        <w:tc>
          <w:tcPr>
            <w:tcW w:w="3402" w:type="dxa"/>
            <w:vAlign w:val="center"/>
          </w:tcPr>
          <w:p w:rsidR="00B715AB" w:rsidRPr="00B715AB" w:rsidRDefault="00B715AB" w:rsidP="00B715AB">
            <w:pPr>
              <w:jc w:val="center"/>
              <w:rPr>
                <w:color w:val="000000"/>
                <w:sz w:val="24"/>
                <w:szCs w:val="24"/>
              </w:rPr>
            </w:pPr>
            <w:r w:rsidRPr="00B715AB">
              <w:rPr>
                <w:sz w:val="24"/>
                <w:szCs w:val="24"/>
              </w:rPr>
              <w:t>1400</w:t>
            </w:r>
          </w:p>
        </w:tc>
        <w:tc>
          <w:tcPr>
            <w:tcW w:w="2913" w:type="dxa"/>
          </w:tcPr>
          <w:p w:rsidR="00B715AB" w:rsidRPr="00B715AB" w:rsidRDefault="00B715AB" w:rsidP="00B715AB">
            <w:pPr>
              <w:jc w:val="center"/>
              <w:rPr>
                <w:sz w:val="24"/>
                <w:szCs w:val="24"/>
              </w:rPr>
            </w:pPr>
            <w:r w:rsidRPr="00B715AB">
              <w:rPr>
                <w:sz w:val="24"/>
                <w:szCs w:val="24"/>
              </w:rPr>
              <w:t>-</w:t>
            </w:r>
          </w:p>
        </w:tc>
      </w:tr>
      <w:tr w:rsidR="00B715AB" w:rsidRPr="00BF75DB" w:rsidTr="00BF178A">
        <w:tc>
          <w:tcPr>
            <w:tcW w:w="594" w:type="dxa"/>
          </w:tcPr>
          <w:p w:rsidR="00B715AB" w:rsidRPr="00BF75DB" w:rsidRDefault="00B715AB" w:rsidP="00B715AB">
            <w:pPr>
              <w:jc w:val="center"/>
              <w:rPr>
                <w:sz w:val="24"/>
                <w:szCs w:val="24"/>
              </w:rPr>
            </w:pPr>
          </w:p>
        </w:tc>
        <w:tc>
          <w:tcPr>
            <w:tcW w:w="3058" w:type="dxa"/>
            <w:vAlign w:val="center"/>
          </w:tcPr>
          <w:p w:rsidR="00B715AB" w:rsidRPr="00B715AB" w:rsidRDefault="00B715AB" w:rsidP="00B715AB">
            <w:pPr>
              <w:rPr>
                <w:color w:val="000000"/>
                <w:sz w:val="24"/>
                <w:szCs w:val="24"/>
              </w:rPr>
            </w:pPr>
            <w:r w:rsidRPr="00B715AB">
              <w:rPr>
                <w:sz w:val="24"/>
                <w:szCs w:val="24"/>
              </w:rPr>
              <w:t>Магазин «Дымок»</w:t>
            </w:r>
          </w:p>
        </w:tc>
        <w:tc>
          <w:tcPr>
            <w:tcW w:w="1843" w:type="dxa"/>
            <w:vAlign w:val="center"/>
          </w:tcPr>
          <w:p w:rsidR="00B715AB" w:rsidRPr="00B715AB" w:rsidRDefault="00B715AB" w:rsidP="00B715AB">
            <w:pPr>
              <w:jc w:val="center"/>
              <w:rPr>
                <w:color w:val="000000"/>
                <w:sz w:val="24"/>
                <w:szCs w:val="24"/>
              </w:rPr>
            </w:pPr>
            <w:r w:rsidRPr="00B715AB">
              <w:rPr>
                <w:sz w:val="24"/>
                <w:szCs w:val="24"/>
              </w:rPr>
              <w:t>1</w:t>
            </w:r>
          </w:p>
        </w:tc>
        <w:tc>
          <w:tcPr>
            <w:tcW w:w="3544" w:type="dxa"/>
            <w:vAlign w:val="center"/>
          </w:tcPr>
          <w:p w:rsidR="00B715AB" w:rsidRPr="00B715AB" w:rsidRDefault="00B715AB" w:rsidP="00B715AB">
            <w:pPr>
              <w:jc w:val="center"/>
              <w:rPr>
                <w:color w:val="000000"/>
                <w:sz w:val="24"/>
                <w:szCs w:val="24"/>
              </w:rPr>
            </w:pPr>
            <w:r w:rsidRPr="00B715AB">
              <w:rPr>
                <w:sz w:val="24"/>
                <w:szCs w:val="24"/>
              </w:rPr>
              <w:t>промтоварный</w:t>
            </w:r>
          </w:p>
        </w:tc>
        <w:tc>
          <w:tcPr>
            <w:tcW w:w="3402" w:type="dxa"/>
            <w:vAlign w:val="center"/>
          </w:tcPr>
          <w:p w:rsidR="00B715AB" w:rsidRPr="00B715AB" w:rsidRDefault="00B715AB" w:rsidP="00B715AB">
            <w:pPr>
              <w:jc w:val="center"/>
              <w:rPr>
                <w:color w:val="000000"/>
                <w:sz w:val="24"/>
                <w:szCs w:val="24"/>
              </w:rPr>
            </w:pPr>
            <w:r w:rsidRPr="00B715AB">
              <w:rPr>
                <w:sz w:val="24"/>
                <w:szCs w:val="24"/>
              </w:rPr>
              <w:t>12</w:t>
            </w:r>
          </w:p>
        </w:tc>
        <w:tc>
          <w:tcPr>
            <w:tcW w:w="2913" w:type="dxa"/>
          </w:tcPr>
          <w:p w:rsidR="00B715AB" w:rsidRPr="00B715AB" w:rsidRDefault="00B715AB" w:rsidP="00B715AB">
            <w:pPr>
              <w:jc w:val="center"/>
              <w:rPr>
                <w:sz w:val="24"/>
                <w:szCs w:val="24"/>
              </w:rPr>
            </w:pPr>
            <w:r w:rsidRPr="00B715AB">
              <w:rPr>
                <w:sz w:val="24"/>
                <w:szCs w:val="24"/>
              </w:rPr>
              <w:t>-</w:t>
            </w:r>
          </w:p>
        </w:tc>
      </w:tr>
      <w:tr w:rsidR="00B715AB" w:rsidRPr="00BF75DB" w:rsidTr="00BF178A">
        <w:tc>
          <w:tcPr>
            <w:tcW w:w="594" w:type="dxa"/>
          </w:tcPr>
          <w:p w:rsidR="00B715AB" w:rsidRPr="00BF75DB" w:rsidRDefault="00B715AB" w:rsidP="00B715AB">
            <w:pPr>
              <w:jc w:val="center"/>
              <w:rPr>
                <w:sz w:val="24"/>
                <w:szCs w:val="24"/>
              </w:rPr>
            </w:pPr>
          </w:p>
        </w:tc>
        <w:tc>
          <w:tcPr>
            <w:tcW w:w="3058" w:type="dxa"/>
            <w:vAlign w:val="center"/>
          </w:tcPr>
          <w:p w:rsidR="00B715AB" w:rsidRPr="00B715AB" w:rsidRDefault="00B715AB" w:rsidP="00B715AB">
            <w:pPr>
              <w:rPr>
                <w:color w:val="000000"/>
                <w:sz w:val="24"/>
                <w:szCs w:val="24"/>
              </w:rPr>
            </w:pPr>
            <w:r w:rsidRPr="00B715AB">
              <w:rPr>
                <w:sz w:val="24"/>
                <w:szCs w:val="24"/>
              </w:rPr>
              <w:t>Красное и Белое</w:t>
            </w:r>
          </w:p>
        </w:tc>
        <w:tc>
          <w:tcPr>
            <w:tcW w:w="1843" w:type="dxa"/>
            <w:vAlign w:val="center"/>
          </w:tcPr>
          <w:p w:rsidR="00B715AB" w:rsidRPr="00B715AB" w:rsidRDefault="00B715AB" w:rsidP="00B715AB">
            <w:pPr>
              <w:jc w:val="center"/>
              <w:rPr>
                <w:color w:val="000000"/>
                <w:sz w:val="24"/>
                <w:szCs w:val="24"/>
              </w:rPr>
            </w:pPr>
            <w:r w:rsidRPr="00B715AB">
              <w:rPr>
                <w:sz w:val="24"/>
                <w:szCs w:val="24"/>
              </w:rPr>
              <w:t>5</w:t>
            </w:r>
          </w:p>
        </w:tc>
        <w:tc>
          <w:tcPr>
            <w:tcW w:w="3544" w:type="dxa"/>
            <w:vAlign w:val="center"/>
          </w:tcPr>
          <w:p w:rsidR="00B715AB" w:rsidRPr="00B715AB" w:rsidRDefault="00B715AB" w:rsidP="00B715AB">
            <w:pPr>
              <w:jc w:val="center"/>
              <w:rPr>
                <w:color w:val="000000"/>
                <w:sz w:val="24"/>
                <w:szCs w:val="24"/>
              </w:rPr>
            </w:pPr>
            <w:r w:rsidRPr="00B715AB">
              <w:rPr>
                <w:sz w:val="24"/>
                <w:szCs w:val="24"/>
              </w:rPr>
              <w:t>продовольственный</w:t>
            </w:r>
          </w:p>
        </w:tc>
        <w:tc>
          <w:tcPr>
            <w:tcW w:w="3402" w:type="dxa"/>
            <w:vAlign w:val="center"/>
          </w:tcPr>
          <w:p w:rsidR="00B715AB" w:rsidRPr="00B715AB" w:rsidRDefault="00B715AB" w:rsidP="00B715AB">
            <w:pPr>
              <w:jc w:val="center"/>
              <w:rPr>
                <w:color w:val="000000"/>
                <w:sz w:val="24"/>
                <w:szCs w:val="24"/>
              </w:rPr>
            </w:pPr>
            <w:r w:rsidRPr="00B715AB">
              <w:rPr>
                <w:sz w:val="24"/>
                <w:szCs w:val="24"/>
              </w:rPr>
              <w:t>100</w:t>
            </w:r>
          </w:p>
        </w:tc>
        <w:tc>
          <w:tcPr>
            <w:tcW w:w="2913" w:type="dxa"/>
          </w:tcPr>
          <w:p w:rsidR="00B715AB" w:rsidRPr="00B715AB" w:rsidRDefault="00B715AB" w:rsidP="00B715AB">
            <w:pPr>
              <w:jc w:val="center"/>
              <w:rPr>
                <w:sz w:val="24"/>
                <w:szCs w:val="24"/>
              </w:rPr>
            </w:pPr>
            <w:r w:rsidRPr="00B715AB">
              <w:rPr>
                <w:sz w:val="24"/>
                <w:szCs w:val="24"/>
              </w:rPr>
              <w:t>-</w:t>
            </w:r>
          </w:p>
        </w:tc>
      </w:tr>
      <w:tr w:rsidR="00B715AB" w:rsidRPr="00BF75DB" w:rsidTr="00BF178A">
        <w:tc>
          <w:tcPr>
            <w:tcW w:w="594" w:type="dxa"/>
          </w:tcPr>
          <w:p w:rsidR="00B715AB" w:rsidRPr="00BF75DB" w:rsidRDefault="00B715AB" w:rsidP="00B715AB">
            <w:pPr>
              <w:jc w:val="center"/>
              <w:rPr>
                <w:sz w:val="24"/>
                <w:szCs w:val="24"/>
              </w:rPr>
            </w:pPr>
          </w:p>
        </w:tc>
        <w:tc>
          <w:tcPr>
            <w:tcW w:w="3058" w:type="dxa"/>
            <w:vAlign w:val="center"/>
          </w:tcPr>
          <w:p w:rsidR="00B715AB" w:rsidRPr="00B715AB" w:rsidRDefault="00B715AB" w:rsidP="00B715AB">
            <w:pPr>
              <w:rPr>
                <w:color w:val="000000"/>
                <w:sz w:val="24"/>
                <w:szCs w:val="24"/>
              </w:rPr>
            </w:pPr>
            <w:r w:rsidRPr="00B715AB">
              <w:rPr>
                <w:sz w:val="24"/>
                <w:szCs w:val="24"/>
              </w:rPr>
              <w:t>Динамика</w:t>
            </w:r>
          </w:p>
        </w:tc>
        <w:tc>
          <w:tcPr>
            <w:tcW w:w="1843" w:type="dxa"/>
            <w:vAlign w:val="center"/>
          </w:tcPr>
          <w:p w:rsidR="00B715AB" w:rsidRPr="00B715AB" w:rsidRDefault="00B715AB" w:rsidP="00B715AB">
            <w:pPr>
              <w:jc w:val="center"/>
              <w:rPr>
                <w:color w:val="000000"/>
                <w:sz w:val="24"/>
                <w:szCs w:val="24"/>
              </w:rPr>
            </w:pPr>
            <w:r w:rsidRPr="00B715AB">
              <w:rPr>
                <w:sz w:val="24"/>
                <w:szCs w:val="24"/>
              </w:rPr>
              <w:t>1</w:t>
            </w:r>
          </w:p>
        </w:tc>
        <w:tc>
          <w:tcPr>
            <w:tcW w:w="3544" w:type="dxa"/>
            <w:vAlign w:val="center"/>
          </w:tcPr>
          <w:p w:rsidR="00B715AB" w:rsidRPr="00B715AB" w:rsidRDefault="00B715AB" w:rsidP="00B715AB">
            <w:pPr>
              <w:jc w:val="center"/>
              <w:rPr>
                <w:color w:val="000000"/>
                <w:sz w:val="24"/>
                <w:szCs w:val="24"/>
              </w:rPr>
            </w:pPr>
            <w:r w:rsidRPr="00B715AB">
              <w:rPr>
                <w:sz w:val="24"/>
                <w:szCs w:val="24"/>
              </w:rPr>
              <w:t>промтоварный</w:t>
            </w:r>
          </w:p>
        </w:tc>
        <w:tc>
          <w:tcPr>
            <w:tcW w:w="3402" w:type="dxa"/>
            <w:vAlign w:val="center"/>
          </w:tcPr>
          <w:p w:rsidR="00B715AB" w:rsidRPr="00B715AB" w:rsidRDefault="00B715AB" w:rsidP="00B715AB">
            <w:pPr>
              <w:jc w:val="center"/>
              <w:rPr>
                <w:color w:val="000000"/>
                <w:sz w:val="24"/>
                <w:szCs w:val="24"/>
              </w:rPr>
            </w:pPr>
            <w:r w:rsidRPr="00B715AB">
              <w:rPr>
                <w:sz w:val="24"/>
                <w:szCs w:val="24"/>
              </w:rPr>
              <w:t>150</w:t>
            </w:r>
          </w:p>
        </w:tc>
        <w:tc>
          <w:tcPr>
            <w:tcW w:w="2913" w:type="dxa"/>
          </w:tcPr>
          <w:p w:rsidR="00B715AB" w:rsidRPr="00B715AB" w:rsidRDefault="00B715AB" w:rsidP="00B715AB">
            <w:pPr>
              <w:jc w:val="center"/>
              <w:rPr>
                <w:sz w:val="24"/>
                <w:szCs w:val="24"/>
              </w:rPr>
            </w:pPr>
            <w:r w:rsidRPr="00B715AB">
              <w:rPr>
                <w:sz w:val="24"/>
                <w:szCs w:val="24"/>
              </w:rPr>
              <w:t>-</w:t>
            </w:r>
          </w:p>
        </w:tc>
      </w:tr>
      <w:tr w:rsidR="00B715AB" w:rsidRPr="00BF75DB" w:rsidTr="00BF178A">
        <w:tc>
          <w:tcPr>
            <w:tcW w:w="594" w:type="dxa"/>
          </w:tcPr>
          <w:p w:rsidR="00B715AB" w:rsidRPr="00BF75DB" w:rsidRDefault="00B715AB" w:rsidP="00B715AB">
            <w:pPr>
              <w:jc w:val="center"/>
              <w:rPr>
                <w:sz w:val="24"/>
                <w:szCs w:val="24"/>
              </w:rPr>
            </w:pPr>
          </w:p>
        </w:tc>
        <w:tc>
          <w:tcPr>
            <w:tcW w:w="3058" w:type="dxa"/>
            <w:vAlign w:val="center"/>
          </w:tcPr>
          <w:p w:rsidR="00B715AB" w:rsidRPr="00B715AB" w:rsidRDefault="00B715AB" w:rsidP="00B715AB">
            <w:pPr>
              <w:rPr>
                <w:color w:val="000000"/>
                <w:sz w:val="24"/>
                <w:szCs w:val="24"/>
              </w:rPr>
            </w:pPr>
            <w:r w:rsidRPr="00B715AB">
              <w:rPr>
                <w:sz w:val="24"/>
                <w:szCs w:val="24"/>
              </w:rPr>
              <w:t>Белвест</w:t>
            </w:r>
          </w:p>
        </w:tc>
        <w:tc>
          <w:tcPr>
            <w:tcW w:w="1843" w:type="dxa"/>
            <w:vAlign w:val="center"/>
          </w:tcPr>
          <w:p w:rsidR="00B715AB" w:rsidRPr="00B715AB" w:rsidRDefault="00B715AB" w:rsidP="00B715AB">
            <w:pPr>
              <w:jc w:val="center"/>
              <w:rPr>
                <w:color w:val="000000"/>
                <w:sz w:val="24"/>
                <w:szCs w:val="24"/>
              </w:rPr>
            </w:pPr>
            <w:r w:rsidRPr="00B715AB">
              <w:rPr>
                <w:sz w:val="24"/>
                <w:szCs w:val="24"/>
              </w:rPr>
              <w:t>4</w:t>
            </w:r>
          </w:p>
        </w:tc>
        <w:tc>
          <w:tcPr>
            <w:tcW w:w="3544" w:type="dxa"/>
            <w:vAlign w:val="center"/>
          </w:tcPr>
          <w:p w:rsidR="00B715AB" w:rsidRPr="00B715AB" w:rsidRDefault="00B715AB" w:rsidP="00B715AB">
            <w:pPr>
              <w:jc w:val="center"/>
              <w:rPr>
                <w:color w:val="000000"/>
                <w:sz w:val="24"/>
                <w:szCs w:val="24"/>
              </w:rPr>
            </w:pPr>
            <w:r w:rsidRPr="00B715AB">
              <w:rPr>
                <w:sz w:val="24"/>
                <w:szCs w:val="24"/>
              </w:rPr>
              <w:t>промтоварный</w:t>
            </w:r>
          </w:p>
        </w:tc>
        <w:tc>
          <w:tcPr>
            <w:tcW w:w="3402" w:type="dxa"/>
            <w:vAlign w:val="center"/>
          </w:tcPr>
          <w:p w:rsidR="00B715AB" w:rsidRPr="00B715AB" w:rsidRDefault="00B715AB" w:rsidP="00B715AB">
            <w:pPr>
              <w:jc w:val="center"/>
              <w:rPr>
                <w:color w:val="000000"/>
                <w:sz w:val="24"/>
                <w:szCs w:val="24"/>
              </w:rPr>
            </w:pPr>
            <w:r w:rsidRPr="00B715AB">
              <w:rPr>
                <w:sz w:val="24"/>
                <w:szCs w:val="24"/>
              </w:rPr>
              <w:t>148,5</w:t>
            </w:r>
          </w:p>
        </w:tc>
        <w:tc>
          <w:tcPr>
            <w:tcW w:w="2913" w:type="dxa"/>
          </w:tcPr>
          <w:p w:rsidR="00B715AB" w:rsidRPr="00B715AB" w:rsidRDefault="00B715AB" w:rsidP="00B715AB">
            <w:pPr>
              <w:jc w:val="center"/>
              <w:rPr>
                <w:sz w:val="24"/>
                <w:szCs w:val="24"/>
              </w:rPr>
            </w:pPr>
            <w:r w:rsidRPr="00B715AB">
              <w:rPr>
                <w:sz w:val="24"/>
                <w:szCs w:val="24"/>
              </w:rPr>
              <w:t>-</w:t>
            </w:r>
          </w:p>
        </w:tc>
      </w:tr>
      <w:tr w:rsidR="00B715AB" w:rsidRPr="00BF75DB" w:rsidTr="00BF178A">
        <w:tc>
          <w:tcPr>
            <w:tcW w:w="594" w:type="dxa"/>
          </w:tcPr>
          <w:p w:rsidR="00B715AB" w:rsidRPr="00BF75DB" w:rsidRDefault="00B715AB" w:rsidP="00B715AB">
            <w:pPr>
              <w:jc w:val="center"/>
              <w:rPr>
                <w:sz w:val="24"/>
                <w:szCs w:val="24"/>
              </w:rPr>
            </w:pPr>
          </w:p>
        </w:tc>
        <w:tc>
          <w:tcPr>
            <w:tcW w:w="3058" w:type="dxa"/>
            <w:vAlign w:val="center"/>
          </w:tcPr>
          <w:p w:rsidR="00B715AB" w:rsidRPr="00B715AB" w:rsidRDefault="00B715AB" w:rsidP="00B715AB">
            <w:pPr>
              <w:rPr>
                <w:color w:val="000000"/>
                <w:sz w:val="24"/>
                <w:szCs w:val="24"/>
              </w:rPr>
            </w:pPr>
            <w:r w:rsidRPr="00B715AB">
              <w:rPr>
                <w:sz w:val="24"/>
                <w:szCs w:val="24"/>
              </w:rPr>
              <w:t>Молочный</w:t>
            </w:r>
          </w:p>
        </w:tc>
        <w:tc>
          <w:tcPr>
            <w:tcW w:w="1843" w:type="dxa"/>
            <w:vAlign w:val="center"/>
          </w:tcPr>
          <w:p w:rsidR="00B715AB" w:rsidRPr="00B715AB" w:rsidRDefault="00B715AB" w:rsidP="00B715AB">
            <w:pPr>
              <w:jc w:val="center"/>
              <w:rPr>
                <w:color w:val="000000"/>
                <w:sz w:val="24"/>
                <w:szCs w:val="24"/>
              </w:rPr>
            </w:pPr>
            <w:r w:rsidRPr="00B715AB">
              <w:rPr>
                <w:sz w:val="24"/>
                <w:szCs w:val="24"/>
              </w:rPr>
              <w:t>2</w:t>
            </w:r>
          </w:p>
        </w:tc>
        <w:tc>
          <w:tcPr>
            <w:tcW w:w="3544" w:type="dxa"/>
            <w:vAlign w:val="center"/>
          </w:tcPr>
          <w:p w:rsidR="00B715AB" w:rsidRPr="00B715AB" w:rsidRDefault="00B715AB" w:rsidP="00B715AB">
            <w:pPr>
              <w:jc w:val="center"/>
              <w:rPr>
                <w:color w:val="000000"/>
                <w:sz w:val="24"/>
                <w:szCs w:val="24"/>
              </w:rPr>
            </w:pPr>
            <w:r w:rsidRPr="00B715AB">
              <w:rPr>
                <w:sz w:val="24"/>
                <w:szCs w:val="24"/>
              </w:rPr>
              <w:t>продовольственный</w:t>
            </w:r>
          </w:p>
        </w:tc>
        <w:tc>
          <w:tcPr>
            <w:tcW w:w="3402" w:type="dxa"/>
            <w:vAlign w:val="center"/>
          </w:tcPr>
          <w:p w:rsidR="00B715AB" w:rsidRPr="00B715AB" w:rsidRDefault="00B715AB" w:rsidP="00B715AB">
            <w:pPr>
              <w:jc w:val="center"/>
              <w:rPr>
                <w:color w:val="000000"/>
                <w:sz w:val="24"/>
                <w:szCs w:val="24"/>
              </w:rPr>
            </w:pPr>
            <w:r w:rsidRPr="00B715AB">
              <w:rPr>
                <w:sz w:val="24"/>
                <w:szCs w:val="24"/>
              </w:rPr>
              <w:t>51</w:t>
            </w:r>
          </w:p>
        </w:tc>
        <w:tc>
          <w:tcPr>
            <w:tcW w:w="2913" w:type="dxa"/>
          </w:tcPr>
          <w:p w:rsidR="00B715AB" w:rsidRPr="00B715AB" w:rsidRDefault="00B715AB" w:rsidP="00B715AB">
            <w:pPr>
              <w:jc w:val="center"/>
              <w:rPr>
                <w:sz w:val="24"/>
                <w:szCs w:val="24"/>
              </w:rPr>
            </w:pPr>
            <w:r w:rsidRPr="00B715AB">
              <w:rPr>
                <w:sz w:val="24"/>
                <w:szCs w:val="24"/>
              </w:rPr>
              <w:t>-</w:t>
            </w:r>
          </w:p>
        </w:tc>
      </w:tr>
      <w:tr w:rsidR="00B715AB" w:rsidRPr="00BF75DB" w:rsidTr="00BF178A">
        <w:tc>
          <w:tcPr>
            <w:tcW w:w="594" w:type="dxa"/>
          </w:tcPr>
          <w:p w:rsidR="00B715AB" w:rsidRPr="00BF75DB" w:rsidRDefault="00B715AB" w:rsidP="00B715AB">
            <w:pPr>
              <w:jc w:val="center"/>
              <w:rPr>
                <w:sz w:val="24"/>
                <w:szCs w:val="24"/>
              </w:rPr>
            </w:pPr>
          </w:p>
        </w:tc>
        <w:tc>
          <w:tcPr>
            <w:tcW w:w="3058" w:type="dxa"/>
            <w:vAlign w:val="center"/>
          </w:tcPr>
          <w:p w:rsidR="00B715AB" w:rsidRPr="00B715AB" w:rsidRDefault="00B715AB" w:rsidP="00B715AB">
            <w:pPr>
              <w:rPr>
                <w:color w:val="000000"/>
                <w:sz w:val="24"/>
                <w:szCs w:val="24"/>
              </w:rPr>
            </w:pPr>
            <w:r w:rsidRPr="00B715AB">
              <w:rPr>
                <w:sz w:val="24"/>
                <w:szCs w:val="24"/>
              </w:rPr>
              <w:t>Fix Price</w:t>
            </w:r>
          </w:p>
        </w:tc>
        <w:tc>
          <w:tcPr>
            <w:tcW w:w="1843" w:type="dxa"/>
            <w:vAlign w:val="center"/>
          </w:tcPr>
          <w:p w:rsidR="00B715AB" w:rsidRPr="00B715AB" w:rsidRDefault="00B715AB" w:rsidP="00B715AB">
            <w:pPr>
              <w:jc w:val="center"/>
              <w:rPr>
                <w:color w:val="000000"/>
                <w:sz w:val="24"/>
                <w:szCs w:val="24"/>
              </w:rPr>
            </w:pPr>
            <w:r w:rsidRPr="00B715AB">
              <w:rPr>
                <w:sz w:val="24"/>
                <w:szCs w:val="24"/>
              </w:rPr>
              <w:t>6</w:t>
            </w:r>
          </w:p>
        </w:tc>
        <w:tc>
          <w:tcPr>
            <w:tcW w:w="3544" w:type="dxa"/>
            <w:vAlign w:val="center"/>
          </w:tcPr>
          <w:p w:rsidR="00B715AB" w:rsidRPr="00B715AB" w:rsidRDefault="00B715AB" w:rsidP="00B715AB">
            <w:pPr>
              <w:jc w:val="center"/>
              <w:rPr>
                <w:color w:val="000000"/>
                <w:sz w:val="24"/>
                <w:szCs w:val="24"/>
              </w:rPr>
            </w:pPr>
            <w:r w:rsidRPr="00B715AB">
              <w:rPr>
                <w:sz w:val="24"/>
                <w:szCs w:val="24"/>
              </w:rPr>
              <w:t>промтоварный</w:t>
            </w:r>
          </w:p>
        </w:tc>
        <w:tc>
          <w:tcPr>
            <w:tcW w:w="3402" w:type="dxa"/>
            <w:vAlign w:val="center"/>
          </w:tcPr>
          <w:p w:rsidR="00B715AB" w:rsidRPr="00B715AB" w:rsidRDefault="00B715AB" w:rsidP="00B715AB">
            <w:pPr>
              <w:jc w:val="center"/>
              <w:rPr>
                <w:color w:val="000000"/>
                <w:sz w:val="24"/>
                <w:szCs w:val="24"/>
              </w:rPr>
            </w:pPr>
            <w:r w:rsidRPr="00B715AB">
              <w:rPr>
                <w:sz w:val="24"/>
                <w:szCs w:val="24"/>
              </w:rPr>
              <w:t>240</w:t>
            </w:r>
          </w:p>
        </w:tc>
        <w:tc>
          <w:tcPr>
            <w:tcW w:w="2913" w:type="dxa"/>
          </w:tcPr>
          <w:p w:rsidR="00B715AB" w:rsidRPr="00B715AB" w:rsidRDefault="00B715AB" w:rsidP="00B715AB">
            <w:pPr>
              <w:jc w:val="center"/>
              <w:rPr>
                <w:sz w:val="24"/>
                <w:szCs w:val="24"/>
              </w:rPr>
            </w:pPr>
            <w:r w:rsidRPr="00B715AB">
              <w:rPr>
                <w:sz w:val="24"/>
                <w:szCs w:val="24"/>
              </w:rPr>
              <w:t>--</w:t>
            </w:r>
          </w:p>
        </w:tc>
      </w:tr>
      <w:tr w:rsidR="00B715AB" w:rsidRPr="00BF75DB" w:rsidTr="00BF178A">
        <w:tc>
          <w:tcPr>
            <w:tcW w:w="594" w:type="dxa"/>
          </w:tcPr>
          <w:p w:rsidR="00B715AB" w:rsidRPr="00BF75DB" w:rsidRDefault="00B715AB" w:rsidP="00B715AB">
            <w:pPr>
              <w:jc w:val="center"/>
              <w:rPr>
                <w:sz w:val="24"/>
                <w:szCs w:val="24"/>
              </w:rPr>
            </w:pPr>
          </w:p>
        </w:tc>
        <w:tc>
          <w:tcPr>
            <w:tcW w:w="3058" w:type="dxa"/>
            <w:vAlign w:val="center"/>
          </w:tcPr>
          <w:p w:rsidR="00B715AB" w:rsidRPr="00B715AB" w:rsidRDefault="00B715AB" w:rsidP="00B715AB">
            <w:pPr>
              <w:rPr>
                <w:color w:val="000000"/>
                <w:sz w:val="24"/>
                <w:szCs w:val="24"/>
              </w:rPr>
            </w:pPr>
            <w:r w:rsidRPr="00B715AB">
              <w:rPr>
                <w:sz w:val="24"/>
                <w:szCs w:val="24"/>
              </w:rPr>
              <w:t>Электрохозтовары</w:t>
            </w:r>
          </w:p>
        </w:tc>
        <w:tc>
          <w:tcPr>
            <w:tcW w:w="1843" w:type="dxa"/>
            <w:vAlign w:val="center"/>
          </w:tcPr>
          <w:p w:rsidR="00B715AB" w:rsidRPr="00B715AB" w:rsidRDefault="00B715AB" w:rsidP="00B715AB">
            <w:pPr>
              <w:jc w:val="center"/>
              <w:rPr>
                <w:color w:val="000000"/>
                <w:sz w:val="24"/>
                <w:szCs w:val="24"/>
              </w:rPr>
            </w:pPr>
            <w:r w:rsidRPr="00B715AB">
              <w:rPr>
                <w:sz w:val="24"/>
                <w:szCs w:val="24"/>
              </w:rPr>
              <w:t>1</w:t>
            </w:r>
          </w:p>
        </w:tc>
        <w:tc>
          <w:tcPr>
            <w:tcW w:w="3544" w:type="dxa"/>
            <w:vAlign w:val="center"/>
          </w:tcPr>
          <w:p w:rsidR="00B715AB" w:rsidRPr="00B715AB" w:rsidRDefault="00B715AB" w:rsidP="00B715AB">
            <w:pPr>
              <w:jc w:val="center"/>
              <w:rPr>
                <w:color w:val="000000"/>
                <w:sz w:val="24"/>
                <w:szCs w:val="24"/>
              </w:rPr>
            </w:pPr>
            <w:r w:rsidRPr="00B715AB">
              <w:rPr>
                <w:sz w:val="24"/>
                <w:szCs w:val="24"/>
              </w:rPr>
              <w:t>промтоварный</w:t>
            </w:r>
          </w:p>
        </w:tc>
        <w:tc>
          <w:tcPr>
            <w:tcW w:w="3402" w:type="dxa"/>
            <w:vAlign w:val="center"/>
          </w:tcPr>
          <w:p w:rsidR="00B715AB" w:rsidRPr="00B715AB" w:rsidRDefault="00B715AB" w:rsidP="00B715AB">
            <w:pPr>
              <w:jc w:val="center"/>
              <w:rPr>
                <w:color w:val="000000"/>
                <w:sz w:val="24"/>
                <w:szCs w:val="24"/>
              </w:rPr>
            </w:pPr>
            <w:r w:rsidRPr="00B715AB">
              <w:rPr>
                <w:sz w:val="24"/>
                <w:szCs w:val="24"/>
              </w:rPr>
              <w:t>62</w:t>
            </w:r>
          </w:p>
        </w:tc>
        <w:tc>
          <w:tcPr>
            <w:tcW w:w="2913" w:type="dxa"/>
          </w:tcPr>
          <w:p w:rsidR="00B715AB" w:rsidRPr="00B715AB" w:rsidRDefault="00B715AB" w:rsidP="00B715AB">
            <w:pPr>
              <w:jc w:val="center"/>
              <w:rPr>
                <w:sz w:val="24"/>
                <w:szCs w:val="24"/>
              </w:rPr>
            </w:pPr>
            <w:r w:rsidRPr="00B715AB">
              <w:rPr>
                <w:sz w:val="24"/>
                <w:szCs w:val="24"/>
              </w:rPr>
              <w:t>-</w:t>
            </w:r>
          </w:p>
        </w:tc>
      </w:tr>
      <w:tr w:rsidR="00B715AB" w:rsidRPr="00BF75DB" w:rsidTr="00BF178A">
        <w:tc>
          <w:tcPr>
            <w:tcW w:w="594" w:type="dxa"/>
          </w:tcPr>
          <w:p w:rsidR="00B715AB" w:rsidRPr="00BF75DB" w:rsidRDefault="00B715AB" w:rsidP="00B715AB">
            <w:pPr>
              <w:jc w:val="center"/>
              <w:rPr>
                <w:sz w:val="24"/>
                <w:szCs w:val="24"/>
              </w:rPr>
            </w:pPr>
          </w:p>
        </w:tc>
        <w:tc>
          <w:tcPr>
            <w:tcW w:w="3058" w:type="dxa"/>
            <w:vAlign w:val="center"/>
          </w:tcPr>
          <w:p w:rsidR="00B715AB" w:rsidRPr="00B715AB" w:rsidRDefault="00B715AB" w:rsidP="00B715AB">
            <w:pPr>
              <w:rPr>
                <w:color w:val="000000"/>
                <w:sz w:val="24"/>
                <w:szCs w:val="24"/>
              </w:rPr>
            </w:pPr>
            <w:r w:rsidRPr="00B715AB">
              <w:rPr>
                <w:sz w:val="24"/>
                <w:szCs w:val="24"/>
              </w:rPr>
              <w:t>Ремонт радиоапаратуры</w:t>
            </w:r>
          </w:p>
        </w:tc>
        <w:tc>
          <w:tcPr>
            <w:tcW w:w="1843" w:type="dxa"/>
            <w:vAlign w:val="center"/>
          </w:tcPr>
          <w:p w:rsidR="00B715AB" w:rsidRPr="00B715AB" w:rsidRDefault="00B715AB" w:rsidP="00B715AB">
            <w:pPr>
              <w:jc w:val="center"/>
              <w:rPr>
                <w:color w:val="000000"/>
                <w:sz w:val="24"/>
                <w:szCs w:val="24"/>
              </w:rPr>
            </w:pPr>
            <w:r w:rsidRPr="00B715AB">
              <w:rPr>
                <w:sz w:val="24"/>
                <w:szCs w:val="24"/>
              </w:rPr>
              <w:t>1</w:t>
            </w:r>
          </w:p>
        </w:tc>
        <w:tc>
          <w:tcPr>
            <w:tcW w:w="3544" w:type="dxa"/>
            <w:vAlign w:val="center"/>
          </w:tcPr>
          <w:p w:rsidR="00B715AB" w:rsidRPr="00B715AB" w:rsidRDefault="00B715AB" w:rsidP="00B715AB">
            <w:pPr>
              <w:jc w:val="center"/>
              <w:rPr>
                <w:color w:val="000000"/>
                <w:sz w:val="24"/>
                <w:szCs w:val="24"/>
              </w:rPr>
            </w:pPr>
          </w:p>
        </w:tc>
        <w:tc>
          <w:tcPr>
            <w:tcW w:w="3402" w:type="dxa"/>
            <w:vAlign w:val="center"/>
          </w:tcPr>
          <w:p w:rsidR="00B715AB" w:rsidRPr="00B715AB" w:rsidRDefault="00B715AB" w:rsidP="00B715AB">
            <w:pPr>
              <w:jc w:val="center"/>
              <w:rPr>
                <w:color w:val="000000"/>
                <w:sz w:val="24"/>
                <w:szCs w:val="24"/>
              </w:rPr>
            </w:pPr>
            <w:r w:rsidRPr="00B715AB">
              <w:rPr>
                <w:sz w:val="24"/>
                <w:szCs w:val="24"/>
              </w:rPr>
              <w:t>69</w:t>
            </w:r>
          </w:p>
        </w:tc>
        <w:tc>
          <w:tcPr>
            <w:tcW w:w="2913" w:type="dxa"/>
          </w:tcPr>
          <w:p w:rsidR="00B715AB" w:rsidRPr="00B715AB" w:rsidRDefault="00B715AB" w:rsidP="00B715AB">
            <w:pPr>
              <w:jc w:val="center"/>
              <w:rPr>
                <w:sz w:val="24"/>
                <w:szCs w:val="24"/>
              </w:rPr>
            </w:pPr>
          </w:p>
        </w:tc>
      </w:tr>
      <w:tr w:rsidR="00B715AB" w:rsidRPr="00BF75DB" w:rsidTr="00BF178A">
        <w:tc>
          <w:tcPr>
            <w:tcW w:w="594" w:type="dxa"/>
          </w:tcPr>
          <w:p w:rsidR="00B715AB" w:rsidRPr="00BF75DB" w:rsidRDefault="00B715AB" w:rsidP="00B715AB">
            <w:pPr>
              <w:jc w:val="center"/>
              <w:rPr>
                <w:sz w:val="24"/>
                <w:szCs w:val="24"/>
              </w:rPr>
            </w:pPr>
          </w:p>
        </w:tc>
        <w:tc>
          <w:tcPr>
            <w:tcW w:w="3058" w:type="dxa"/>
            <w:vAlign w:val="center"/>
          </w:tcPr>
          <w:p w:rsidR="00B715AB" w:rsidRPr="00B715AB" w:rsidRDefault="00B715AB" w:rsidP="00B715AB">
            <w:pPr>
              <w:rPr>
                <w:color w:val="000000"/>
                <w:sz w:val="24"/>
                <w:szCs w:val="24"/>
              </w:rPr>
            </w:pPr>
            <w:r w:rsidRPr="00B715AB">
              <w:rPr>
                <w:sz w:val="24"/>
                <w:szCs w:val="24"/>
              </w:rPr>
              <w:t>Аптека</w:t>
            </w:r>
          </w:p>
        </w:tc>
        <w:tc>
          <w:tcPr>
            <w:tcW w:w="1843" w:type="dxa"/>
            <w:vAlign w:val="center"/>
          </w:tcPr>
          <w:p w:rsidR="00B715AB" w:rsidRPr="00B715AB" w:rsidRDefault="00B715AB" w:rsidP="00B715AB">
            <w:pPr>
              <w:jc w:val="center"/>
              <w:rPr>
                <w:color w:val="000000"/>
                <w:sz w:val="24"/>
                <w:szCs w:val="24"/>
              </w:rPr>
            </w:pPr>
            <w:r w:rsidRPr="00B715AB">
              <w:rPr>
                <w:sz w:val="24"/>
                <w:szCs w:val="24"/>
              </w:rPr>
              <w:t>1</w:t>
            </w:r>
          </w:p>
        </w:tc>
        <w:tc>
          <w:tcPr>
            <w:tcW w:w="3544" w:type="dxa"/>
            <w:vAlign w:val="center"/>
          </w:tcPr>
          <w:p w:rsidR="00B715AB" w:rsidRPr="00B715AB" w:rsidRDefault="00B715AB" w:rsidP="00B715AB">
            <w:pPr>
              <w:jc w:val="center"/>
              <w:rPr>
                <w:color w:val="000000"/>
                <w:sz w:val="24"/>
                <w:szCs w:val="24"/>
              </w:rPr>
            </w:pPr>
            <w:r w:rsidRPr="00B715AB">
              <w:rPr>
                <w:sz w:val="24"/>
                <w:szCs w:val="24"/>
              </w:rPr>
              <w:t>промтоварный</w:t>
            </w:r>
          </w:p>
        </w:tc>
        <w:tc>
          <w:tcPr>
            <w:tcW w:w="3402" w:type="dxa"/>
            <w:vAlign w:val="center"/>
          </w:tcPr>
          <w:p w:rsidR="00B715AB" w:rsidRPr="00B715AB" w:rsidRDefault="00B715AB" w:rsidP="00B715AB">
            <w:pPr>
              <w:jc w:val="center"/>
              <w:rPr>
                <w:color w:val="000000"/>
                <w:sz w:val="24"/>
                <w:szCs w:val="24"/>
              </w:rPr>
            </w:pPr>
            <w:r w:rsidRPr="00B715AB">
              <w:rPr>
                <w:sz w:val="24"/>
                <w:szCs w:val="24"/>
              </w:rPr>
              <w:t>20</w:t>
            </w:r>
          </w:p>
        </w:tc>
        <w:tc>
          <w:tcPr>
            <w:tcW w:w="2913" w:type="dxa"/>
          </w:tcPr>
          <w:p w:rsidR="00B715AB" w:rsidRPr="00B715AB" w:rsidRDefault="00B715AB" w:rsidP="00B715AB">
            <w:pPr>
              <w:jc w:val="center"/>
              <w:rPr>
                <w:sz w:val="24"/>
                <w:szCs w:val="24"/>
              </w:rPr>
            </w:pPr>
            <w:r w:rsidRPr="00B715AB">
              <w:rPr>
                <w:sz w:val="24"/>
                <w:szCs w:val="24"/>
              </w:rPr>
              <w:t>-</w:t>
            </w:r>
          </w:p>
        </w:tc>
      </w:tr>
      <w:tr w:rsidR="00B715AB" w:rsidRPr="00BF75DB" w:rsidTr="00BF178A">
        <w:tc>
          <w:tcPr>
            <w:tcW w:w="594" w:type="dxa"/>
          </w:tcPr>
          <w:p w:rsidR="00B715AB" w:rsidRPr="00BF75DB" w:rsidRDefault="00B715AB" w:rsidP="00B715AB">
            <w:pPr>
              <w:jc w:val="center"/>
              <w:rPr>
                <w:sz w:val="24"/>
                <w:szCs w:val="24"/>
              </w:rPr>
            </w:pPr>
          </w:p>
        </w:tc>
        <w:tc>
          <w:tcPr>
            <w:tcW w:w="3058" w:type="dxa"/>
            <w:vAlign w:val="center"/>
          </w:tcPr>
          <w:p w:rsidR="00B715AB" w:rsidRPr="00B715AB" w:rsidRDefault="00B715AB" w:rsidP="00B715AB">
            <w:pPr>
              <w:rPr>
                <w:color w:val="000000"/>
                <w:sz w:val="24"/>
                <w:szCs w:val="24"/>
              </w:rPr>
            </w:pPr>
            <w:r w:rsidRPr="00B715AB">
              <w:rPr>
                <w:sz w:val="24"/>
                <w:szCs w:val="24"/>
              </w:rPr>
              <w:t>Молоток</w:t>
            </w:r>
          </w:p>
        </w:tc>
        <w:tc>
          <w:tcPr>
            <w:tcW w:w="1843" w:type="dxa"/>
            <w:vAlign w:val="center"/>
          </w:tcPr>
          <w:p w:rsidR="00B715AB" w:rsidRPr="00B715AB" w:rsidRDefault="00B715AB" w:rsidP="00B715AB">
            <w:pPr>
              <w:jc w:val="center"/>
              <w:rPr>
                <w:color w:val="000000"/>
                <w:sz w:val="24"/>
                <w:szCs w:val="24"/>
              </w:rPr>
            </w:pPr>
            <w:r w:rsidRPr="00B715AB">
              <w:rPr>
                <w:sz w:val="24"/>
                <w:szCs w:val="24"/>
              </w:rPr>
              <w:t>1</w:t>
            </w:r>
          </w:p>
        </w:tc>
        <w:tc>
          <w:tcPr>
            <w:tcW w:w="3544" w:type="dxa"/>
            <w:vAlign w:val="center"/>
          </w:tcPr>
          <w:p w:rsidR="00B715AB" w:rsidRPr="00B715AB" w:rsidRDefault="00B715AB" w:rsidP="00B715AB">
            <w:pPr>
              <w:jc w:val="center"/>
              <w:rPr>
                <w:color w:val="000000"/>
                <w:sz w:val="24"/>
                <w:szCs w:val="24"/>
              </w:rPr>
            </w:pPr>
            <w:r w:rsidRPr="00B715AB">
              <w:rPr>
                <w:sz w:val="24"/>
                <w:szCs w:val="24"/>
              </w:rPr>
              <w:t>промтоварный</w:t>
            </w:r>
          </w:p>
        </w:tc>
        <w:tc>
          <w:tcPr>
            <w:tcW w:w="3402" w:type="dxa"/>
            <w:vAlign w:val="center"/>
          </w:tcPr>
          <w:p w:rsidR="00B715AB" w:rsidRPr="00B715AB" w:rsidRDefault="00B715AB" w:rsidP="00B715AB">
            <w:pPr>
              <w:jc w:val="center"/>
              <w:rPr>
                <w:color w:val="000000"/>
                <w:sz w:val="24"/>
                <w:szCs w:val="24"/>
              </w:rPr>
            </w:pPr>
            <w:r w:rsidRPr="00B715AB">
              <w:rPr>
                <w:sz w:val="24"/>
                <w:szCs w:val="24"/>
              </w:rPr>
              <w:t>18</w:t>
            </w:r>
          </w:p>
        </w:tc>
        <w:tc>
          <w:tcPr>
            <w:tcW w:w="2913" w:type="dxa"/>
          </w:tcPr>
          <w:p w:rsidR="00B715AB" w:rsidRPr="00B715AB" w:rsidRDefault="00B715AB" w:rsidP="00B715AB">
            <w:pPr>
              <w:jc w:val="center"/>
              <w:rPr>
                <w:sz w:val="24"/>
                <w:szCs w:val="24"/>
              </w:rPr>
            </w:pPr>
            <w:r w:rsidRPr="00B715AB">
              <w:rPr>
                <w:sz w:val="24"/>
                <w:szCs w:val="24"/>
              </w:rPr>
              <w:t>-</w:t>
            </w:r>
          </w:p>
        </w:tc>
      </w:tr>
      <w:tr w:rsidR="00B715AB" w:rsidRPr="00BF75DB" w:rsidTr="00BF178A">
        <w:tc>
          <w:tcPr>
            <w:tcW w:w="594" w:type="dxa"/>
          </w:tcPr>
          <w:p w:rsidR="00B715AB" w:rsidRPr="00BF75DB" w:rsidRDefault="00B715AB" w:rsidP="00B715AB">
            <w:pPr>
              <w:jc w:val="center"/>
              <w:rPr>
                <w:sz w:val="24"/>
                <w:szCs w:val="24"/>
              </w:rPr>
            </w:pPr>
          </w:p>
        </w:tc>
        <w:tc>
          <w:tcPr>
            <w:tcW w:w="3058" w:type="dxa"/>
            <w:vAlign w:val="center"/>
          </w:tcPr>
          <w:p w:rsidR="00B715AB" w:rsidRPr="00B715AB" w:rsidRDefault="00B715AB" w:rsidP="00B715AB">
            <w:pPr>
              <w:rPr>
                <w:color w:val="000000"/>
                <w:sz w:val="24"/>
                <w:szCs w:val="24"/>
              </w:rPr>
            </w:pPr>
            <w:r w:rsidRPr="00B715AB">
              <w:rPr>
                <w:sz w:val="24"/>
                <w:szCs w:val="24"/>
              </w:rPr>
              <w:t>М-н мебель «Лидер»</w:t>
            </w:r>
          </w:p>
        </w:tc>
        <w:tc>
          <w:tcPr>
            <w:tcW w:w="1843" w:type="dxa"/>
            <w:vAlign w:val="center"/>
          </w:tcPr>
          <w:p w:rsidR="00B715AB" w:rsidRPr="00B715AB" w:rsidRDefault="00B715AB" w:rsidP="00B715AB">
            <w:pPr>
              <w:jc w:val="center"/>
              <w:rPr>
                <w:color w:val="000000"/>
                <w:sz w:val="24"/>
                <w:szCs w:val="24"/>
              </w:rPr>
            </w:pPr>
            <w:r w:rsidRPr="00B715AB">
              <w:rPr>
                <w:sz w:val="24"/>
                <w:szCs w:val="24"/>
              </w:rPr>
              <w:t>1</w:t>
            </w:r>
          </w:p>
        </w:tc>
        <w:tc>
          <w:tcPr>
            <w:tcW w:w="3544" w:type="dxa"/>
            <w:vAlign w:val="center"/>
          </w:tcPr>
          <w:p w:rsidR="00B715AB" w:rsidRPr="00B715AB" w:rsidRDefault="00B715AB" w:rsidP="00B715AB">
            <w:pPr>
              <w:jc w:val="center"/>
              <w:rPr>
                <w:color w:val="000000"/>
                <w:sz w:val="24"/>
                <w:szCs w:val="24"/>
              </w:rPr>
            </w:pPr>
            <w:r w:rsidRPr="00B715AB">
              <w:rPr>
                <w:sz w:val="24"/>
                <w:szCs w:val="24"/>
              </w:rPr>
              <w:t>промтоварный</w:t>
            </w:r>
          </w:p>
        </w:tc>
        <w:tc>
          <w:tcPr>
            <w:tcW w:w="3402" w:type="dxa"/>
            <w:vAlign w:val="center"/>
          </w:tcPr>
          <w:p w:rsidR="00B715AB" w:rsidRPr="00B715AB" w:rsidRDefault="00B715AB" w:rsidP="00B715AB">
            <w:pPr>
              <w:jc w:val="center"/>
              <w:rPr>
                <w:color w:val="000000"/>
                <w:sz w:val="24"/>
                <w:szCs w:val="24"/>
              </w:rPr>
            </w:pPr>
          </w:p>
        </w:tc>
        <w:tc>
          <w:tcPr>
            <w:tcW w:w="2913" w:type="dxa"/>
          </w:tcPr>
          <w:p w:rsidR="00B715AB" w:rsidRPr="00B715AB" w:rsidRDefault="00B715AB" w:rsidP="00B715AB">
            <w:pPr>
              <w:jc w:val="center"/>
              <w:rPr>
                <w:sz w:val="24"/>
                <w:szCs w:val="24"/>
              </w:rPr>
            </w:pPr>
            <w:r w:rsidRPr="00B715AB">
              <w:rPr>
                <w:sz w:val="24"/>
                <w:szCs w:val="24"/>
              </w:rPr>
              <w:t>--</w:t>
            </w:r>
          </w:p>
        </w:tc>
      </w:tr>
      <w:tr w:rsidR="00B715AB" w:rsidRPr="00BF75DB" w:rsidTr="00BF178A">
        <w:tc>
          <w:tcPr>
            <w:tcW w:w="594" w:type="dxa"/>
          </w:tcPr>
          <w:p w:rsidR="00B715AB" w:rsidRPr="00BF75DB" w:rsidRDefault="00B715AB" w:rsidP="00B715AB">
            <w:pPr>
              <w:jc w:val="center"/>
              <w:rPr>
                <w:sz w:val="24"/>
                <w:szCs w:val="24"/>
              </w:rPr>
            </w:pPr>
          </w:p>
        </w:tc>
        <w:tc>
          <w:tcPr>
            <w:tcW w:w="3058" w:type="dxa"/>
            <w:vAlign w:val="center"/>
          </w:tcPr>
          <w:p w:rsidR="00B715AB" w:rsidRPr="00B715AB" w:rsidRDefault="00B715AB" w:rsidP="00B715AB">
            <w:pPr>
              <w:rPr>
                <w:color w:val="000000"/>
                <w:sz w:val="24"/>
                <w:szCs w:val="24"/>
              </w:rPr>
            </w:pPr>
            <w:r w:rsidRPr="00B715AB">
              <w:rPr>
                <w:sz w:val="24"/>
                <w:szCs w:val="24"/>
              </w:rPr>
              <w:t>Пятерочка</w:t>
            </w:r>
          </w:p>
        </w:tc>
        <w:tc>
          <w:tcPr>
            <w:tcW w:w="1843" w:type="dxa"/>
            <w:vAlign w:val="center"/>
          </w:tcPr>
          <w:p w:rsidR="00B715AB" w:rsidRPr="00B715AB" w:rsidRDefault="00B715AB" w:rsidP="00B715AB">
            <w:pPr>
              <w:jc w:val="center"/>
              <w:rPr>
                <w:color w:val="000000"/>
                <w:sz w:val="24"/>
                <w:szCs w:val="24"/>
              </w:rPr>
            </w:pPr>
            <w:r w:rsidRPr="00B715AB">
              <w:rPr>
                <w:sz w:val="24"/>
                <w:szCs w:val="24"/>
              </w:rPr>
              <w:t>20</w:t>
            </w:r>
          </w:p>
        </w:tc>
        <w:tc>
          <w:tcPr>
            <w:tcW w:w="3544" w:type="dxa"/>
            <w:vAlign w:val="center"/>
          </w:tcPr>
          <w:p w:rsidR="00B715AB" w:rsidRPr="00B715AB" w:rsidRDefault="00B715AB" w:rsidP="00B715AB">
            <w:pPr>
              <w:jc w:val="center"/>
              <w:rPr>
                <w:color w:val="000000"/>
                <w:sz w:val="24"/>
                <w:szCs w:val="24"/>
              </w:rPr>
            </w:pPr>
            <w:r w:rsidRPr="00B715AB">
              <w:rPr>
                <w:sz w:val="24"/>
                <w:szCs w:val="24"/>
              </w:rPr>
              <w:t>продовольственный</w:t>
            </w:r>
          </w:p>
        </w:tc>
        <w:tc>
          <w:tcPr>
            <w:tcW w:w="3402" w:type="dxa"/>
            <w:vAlign w:val="center"/>
          </w:tcPr>
          <w:p w:rsidR="00B715AB" w:rsidRPr="00B715AB" w:rsidRDefault="00B715AB" w:rsidP="00B715AB">
            <w:pPr>
              <w:jc w:val="center"/>
              <w:rPr>
                <w:color w:val="000000"/>
                <w:sz w:val="24"/>
                <w:szCs w:val="24"/>
              </w:rPr>
            </w:pPr>
            <w:r w:rsidRPr="00B715AB">
              <w:rPr>
                <w:sz w:val="24"/>
                <w:szCs w:val="24"/>
              </w:rPr>
              <w:t>537</w:t>
            </w:r>
          </w:p>
        </w:tc>
        <w:tc>
          <w:tcPr>
            <w:tcW w:w="2913" w:type="dxa"/>
          </w:tcPr>
          <w:p w:rsidR="00B715AB" w:rsidRPr="00B715AB" w:rsidRDefault="00B715AB" w:rsidP="00B715AB">
            <w:pPr>
              <w:jc w:val="center"/>
              <w:rPr>
                <w:sz w:val="24"/>
                <w:szCs w:val="24"/>
              </w:rPr>
            </w:pPr>
            <w:r w:rsidRPr="00B715AB">
              <w:rPr>
                <w:sz w:val="24"/>
                <w:szCs w:val="24"/>
              </w:rPr>
              <w:t>-</w:t>
            </w:r>
          </w:p>
        </w:tc>
      </w:tr>
      <w:tr w:rsidR="00B715AB" w:rsidRPr="00BF75DB" w:rsidTr="00BF178A">
        <w:tc>
          <w:tcPr>
            <w:tcW w:w="594" w:type="dxa"/>
          </w:tcPr>
          <w:p w:rsidR="00B715AB" w:rsidRPr="00BF75DB" w:rsidRDefault="00B715AB" w:rsidP="00B715AB">
            <w:pPr>
              <w:jc w:val="center"/>
              <w:rPr>
                <w:sz w:val="24"/>
                <w:szCs w:val="24"/>
              </w:rPr>
            </w:pPr>
          </w:p>
        </w:tc>
        <w:tc>
          <w:tcPr>
            <w:tcW w:w="3058" w:type="dxa"/>
            <w:vAlign w:val="center"/>
          </w:tcPr>
          <w:p w:rsidR="00B715AB" w:rsidRPr="00B715AB" w:rsidRDefault="00B715AB" w:rsidP="00B715AB">
            <w:pPr>
              <w:rPr>
                <w:color w:val="000000"/>
                <w:sz w:val="24"/>
                <w:szCs w:val="24"/>
              </w:rPr>
            </w:pPr>
            <w:r w:rsidRPr="00B715AB">
              <w:rPr>
                <w:sz w:val="24"/>
                <w:szCs w:val="24"/>
              </w:rPr>
              <w:t>Пятерочка</w:t>
            </w:r>
          </w:p>
        </w:tc>
        <w:tc>
          <w:tcPr>
            <w:tcW w:w="1843" w:type="dxa"/>
            <w:vAlign w:val="center"/>
          </w:tcPr>
          <w:p w:rsidR="00B715AB" w:rsidRPr="00B715AB" w:rsidRDefault="00B715AB" w:rsidP="00B715AB">
            <w:pPr>
              <w:jc w:val="center"/>
              <w:rPr>
                <w:color w:val="000000"/>
                <w:sz w:val="24"/>
                <w:szCs w:val="24"/>
              </w:rPr>
            </w:pPr>
            <w:r w:rsidRPr="00B715AB">
              <w:rPr>
                <w:sz w:val="24"/>
                <w:szCs w:val="24"/>
              </w:rPr>
              <w:t>18</w:t>
            </w:r>
          </w:p>
        </w:tc>
        <w:tc>
          <w:tcPr>
            <w:tcW w:w="3544" w:type="dxa"/>
            <w:vAlign w:val="center"/>
          </w:tcPr>
          <w:p w:rsidR="00B715AB" w:rsidRPr="00B715AB" w:rsidRDefault="00B715AB" w:rsidP="00B715AB">
            <w:pPr>
              <w:jc w:val="center"/>
              <w:rPr>
                <w:color w:val="000000"/>
                <w:sz w:val="24"/>
                <w:szCs w:val="24"/>
              </w:rPr>
            </w:pPr>
            <w:r w:rsidRPr="00B715AB">
              <w:rPr>
                <w:sz w:val="24"/>
                <w:szCs w:val="24"/>
              </w:rPr>
              <w:t>продовольственный</w:t>
            </w:r>
          </w:p>
        </w:tc>
        <w:tc>
          <w:tcPr>
            <w:tcW w:w="3402" w:type="dxa"/>
            <w:vAlign w:val="center"/>
          </w:tcPr>
          <w:p w:rsidR="00B715AB" w:rsidRPr="00B715AB" w:rsidRDefault="00B715AB" w:rsidP="00B715AB">
            <w:pPr>
              <w:jc w:val="center"/>
              <w:rPr>
                <w:color w:val="000000"/>
                <w:sz w:val="24"/>
                <w:szCs w:val="24"/>
              </w:rPr>
            </w:pPr>
            <w:r w:rsidRPr="00B715AB">
              <w:rPr>
                <w:sz w:val="24"/>
                <w:szCs w:val="24"/>
              </w:rPr>
              <w:t>435</w:t>
            </w:r>
          </w:p>
        </w:tc>
        <w:tc>
          <w:tcPr>
            <w:tcW w:w="2913" w:type="dxa"/>
          </w:tcPr>
          <w:p w:rsidR="00B715AB" w:rsidRPr="00B715AB" w:rsidRDefault="00B715AB" w:rsidP="00B715AB">
            <w:pPr>
              <w:jc w:val="center"/>
              <w:rPr>
                <w:sz w:val="24"/>
                <w:szCs w:val="24"/>
              </w:rPr>
            </w:pPr>
            <w:r w:rsidRPr="00B715AB">
              <w:rPr>
                <w:sz w:val="24"/>
                <w:szCs w:val="24"/>
              </w:rPr>
              <w:t>-</w:t>
            </w:r>
          </w:p>
        </w:tc>
      </w:tr>
      <w:tr w:rsidR="00B715AB" w:rsidRPr="00BF75DB" w:rsidTr="00BF178A">
        <w:tc>
          <w:tcPr>
            <w:tcW w:w="594" w:type="dxa"/>
          </w:tcPr>
          <w:p w:rsidR="00B715AB" w:rsidRPr="00BF75DB" w:rsidRDefault="00B715AB" w:rsidP="00B715AB">
            <w:pPr>
              <w:jc w:val="center"/>
              <w:rPr>
                <w:sz w:val="24"/>
                <w:szCs w:val="24"/>
              </w:rPr>
            </w:pPr>
          </w:p>
        </w:tc>
        <w:tc>
          <w:tcPr>
            <w:tcW w:w="3058" w:type="dxa"/>
            <w:vAlign w:val="center"/>
          </w:tcPr>
          <w:p w:rsidR="00B715AB" w:rsidRPr="00B715AB" w:rsidRDefault="00B715AB" w:rsidP="00B715AB">
            <w:pPr>
              <w:rPr>
                <w:color w:val="000000"/>
                <w:sz w:val="24"/>
                <w:szCs w:val="24"/>
              </w:rPr>
            </w:pPr>
            <w:r w:rsidRPr="00B715AB">
              <w:rPr>
                <w:sz w:val="24"/>
                <w:szCs w:val="24"/>
              </w:rPr>
              <w:t>Мебель</w:t>
            </w:r>
          </w:p>
        </w:tc>
        <w:tc>
          <w:tcPr>
            <w:tcW w:w="1843" w:type="dxa"/>
            <w:vAlign w:val="center"/>
          </w:tcPr>
          <w:p w:rsidR="00B715AB" w:rsidRPr="00B715AB" w:rsidRDefault="00B715AB" w:rsidP="00B715AB">
            <w:pPr>
              <w:jc w:val="center"/>
              <w:rPr>
                <w:color w:val="000000"/>
                <w:sz w:val="24"/>
                <w:szCs w:val="24"/>
              </w:rPr>
            </w:pPr>
            <w:r w:rsidRPr="00B715AB">
              <w:rPr>
                <w:sz w:val="24"/>
                <w:szCs w:val="24"/>
              </w:rPr>
              <w:t>2</w:t>
            </w:r>
          </w:p>
        </w:tc>
        <w:tc>
          <w:tcPr>
            <w:tcW w:w="3544" w:type="dxa"/>
            <w:vAlign w:val="center"/>
          </w:tcPr>
          <w:p w:rsidR="00B715AB" w:rsidRPr="00B715AB" w:rsidRDefault="00B715AB" w:rsidP="00B715AB">
            <w:pPr>
              <w:jc w:val="center"/>
              <w:rPr>
                <w:color w:val="000000"/>
                <w:sz w:val="24"/>
                <w:szCs w:val="24"/>
              </w:rPr>
            </w:pPr>
            <w:r w:rsidRPr="00B715AB">
              <w:rPr>
                <w:sz w:val="24"/>
                <w:szCs w:val="24"/>
              </w:rPr>
              <w:t>промтоварный</w:t>
            </w:r>
          </w:p>
        </w:tc>
        <w:tc>
          <w:tcPr>
            <w:tcW w:w="3402" w:type="dxa"/>
            <w:vAlign w:val="center"/>
          </w:tcPr>
          <w:p w:rsidR="00B715AB" w:rsidRPr="00B715AB" w:rsidRDefault="00B715AB" w:rsidP="00B715AB">
            <w:pPr>
              <w:jc w:val="center"/>
              <w:rPr>
                <w:color w:val="000000"/>
                <w:sz w:val="24"/>
                <w:szCs w:val="24"/>
              </w:rPr>
            </w:pPr>
            <w:r w:rsidRPr="00B715AB">
              <w:rPr>
                <w:sz w:val="24"/>
                <w:szCs w:val="24"/>
              </w:rPr>
              <w:t>162</w:t>
            </w:r>
          </w:p>
        </w:tc>
        <w:tc>
          <w:tcPr>
            <w:tcW w:w="2913" w:type="dxa"/>
          </w:tcPr>
          <w:p w:rsidR="00B715AB" w:rsidRPr="00B715AB" w:rsidRDefault="00B715AB" w:rsidP="00B715AB">
            <w:pPr>
              <w:jc w:val="center"/>
              <w:rPr>
                <w:sz w:val="24"/>
                <w:szCs w:val="24"/>
              </w:rPr>
            </w:pPr>
            <w:r w:rsidRPr="00B715AB">
              <w:rPr>
                <w:sz w:val="24"/>
                <w:szCs w:val="24"/>
              </w:rPr>
              <w:t>-</w:t>
            </w:r>
          </w:p>
        </w:tc>
      </w:tr>
      <w:tr w:rsidR="00B715AB" w:rsidRPr="00BF75DB" w:rsidTr="00BF178A">
        <w:tc>
          <w:tcPr>
            <w:tcW w:w="594" w:type="dxa"/>
          </w:tcPr>
          <w:p w:rsidR="00B715AB" w:rsidRPr="00BF75DB" w:rsidRDefault="00B715AB" w:rsidP="00B715AB">
            <w:pPr>
              <w:jc w:val="center"/>
              <w:rPr>
                <w:sz w:val="24"/>
                <w:szCs w:val="24"/>
              </w:rPr>
            </w:pPr>
          </w:p>
        </w:tc>
        <w:tc>
          <w:tcPr>
            <w:tcW w:w="3058" w:type="dxa"/>
            <w:vAlign w:val="center"/>
          </w:tcPr>
          <w:p w:rsidR="00B715AB" w:rsidRPr="00B715AB" w:rsidRDefault="00B715AB" w:rsidP="00B715AB">
            <w:pPr>
              <w:rPr>
                <w:color w:val="000000"/>
                <w:sz w:val="24"/>
                <w:szCs w:val="24"/>
              </w:rPr>
            </w:pPr>
            <w:r w:rsidRPr="00B715AB">
              <w:rPr>
                <w:sz w:val="24"/>
                <w:szCs w:val="24"/>
              </w:rPr>
              <w:t>Мясо-куры</w:t>
            </w:r>
          </w:p>
        </w:tc>
        <w:tc>
          <w:tcPr>
            <w:tcW w:w="1843" w:type="dxa"/>
            <w:vAlign w:val="center"/>
          </w:tcPr>
          <w:p w:rsidR="00B715AB" w:rsidRPr="00B715AB" w:rsidRDefault="00B715AB" w:rsidP="00B715AB">
            <w:pPr>
              <w:jc w:val="center"/>
              <w:rPr>
                <w:color w:val="000000"/>
                <w:sz w:val="24"/>
                <w:szCs w:val="24"/>
              </w:rPr>
            </w:pPr>
            <w:r w:rsidRPr="00B715AB">
              <w:rPr>
                <w:sz w:val="24"/>
                <w:szCs w:val="24"/>
              </w:rPr>
              <w:t>1</w:t>
            </w:r>
          </w:p>
        </w:tc>
        <w:tc>
          <w:tcPr>
            <w:tcW w:w="3544" w:type="dxa"/>
            <w:vAlign w:val="center"/>
          </w:tcPr>
          <w:p w:rsidR="00B715AB" w:rsidRPr="00B715AB" w:rsidRDefault="00B715AB" w:rsidP="00B715AB">
            <w:pPr>
              <w:jc w:val="center"/>
              <w:rPr>
                <w:color w:val="000000"/>
                <w:sz w:val="24"/>
                <w:szCs w:val="24"/>
              </w:rPr>
            </w:pPr>
            <w:r w:rsidRPr="00B715AB">
              <w:rPr>
                <w:sz w:val="24"/>
                <w:szCs w:val="24"/>
              </w:rPr>
              <w:t>продовольственный</w:t>
            </w:r>
          </w:p>
        </w:tc>
        <w:tc>
          <w:tcPr>
            <w:tcW w:w="3402" w:type="dxa"/>
            <w:vAlign w:val="center"/>
          </w:tcPr>
          <w:p w:rsidR="00B715AB" w:rsidRPr="00B715AB" w:rsidRDefault="00B715AB" w:rsidP="00B715AB">
            <w:pPr>
              <w:jc w:val="center"/>
              <w:rPr>
                <w:color w:val="000000"/>
                <w:sz w:val="24"/>
                <w:szCs w:val="24"/>
              </w:rPr>
            </w:pPr>
            <w:r w:rsidRPr="00B715AB">
              <w:rPr>
                <w:sz w:val="24"/>
                <w:szCs w:val="24"/>
              </w:rPr>
              <w:t>44,4</w:t>
            </w:r>
          </w:p>
        </w:tc>
        <w:tc>
          <w:tcPr>
            <w:tcW w:w="2913" w:type="dxa"/>
          </w:tcPr>
          <w:p w:rsidR="00B715AB" w:rsidRPr="00B715AB" w:rsidRDefault="00B715AB" w:rsidP="00B715AB">
            <w:pPr>
              <w:jc w:val="center"/>
              <w:rPr>
                <w:sz w:val="24"/>
                <w:szCs w:val="24"/>
              </w:rPr>
            </w:pPr>
            <w:r w:rsidRPr="00B715AB">
              <w:rPr>
                <w:sz w:val="24"/>
                <w:szCs w:val="24"/>
              </w:rPr>
              <w:t>-</w:t>
            </w:r>
          </w:p>
        </w:tc>
      </w:tr>
      <w:tr w:rsidR="00B715AB" w:rsidRPr="00BF75DB" w:rsidTr="00BF178A">
        <w:tc>
          <w:tcPr>
            <w:tcW w:w="594" w:type="dxa"/>
          </w:tcPr>
          <w:p w:rsidR="00B715AB" w:rsidRPr="00BF75DB" w:rsidRDefault="00B715AB" w:rsidP="00B715AB">
            <w:pPr>
              <w:jc w:val="center"/>
              <w:rPr>
                <w:sz w:val="24"/>
                <w:szCs w:val="24"/>
              </w:rPr>
            </w:pPr>
          </w:p>
        </w:tc>
        <w:tc>
          <w:tcPr>
            <w:tcW w:w="3058" w:type="dxa"/>
            <w:vAlign w:val="center"/>
          </w:tcPr>
          <w:p w:rsidR="00B715AB" w:rsidRPr="00B715AB" w:rsidRDefault="00B715AB" w:rsidP="00B715AB">
            <w:pPr>
              <w:rPr>
                <w:color w:val="000000"/>
                <w:sz w:val="24"/>
                <w:szCs w:val="24"/>
              </w:rPr>
            </w:pPr>
            <w:r w:rsidRPr="00B715AB">
              <w:rPr>
                <w:sz w:val="24"/>
                <w:szCs w:val="24"/>
              </w:rPr>
              <w:t>Кафе «Вишенка»</w:t>
            </w:r>
          </w:p>
        </w:tc>
        <w:tc>
          <w:tcPr>
            <w:tcW w:w="1843" w:type="dxa"/>
            <w:vAlign w:val="center"/>
          </w:tcPr>
          <w:p w:rsidR="00B715AB" w:rsidRPr="00B715AB" w:rsidRDefault="00B715AB" w:rsidP="00B715AB">
            <w:pPr>
              <w:jc w:val="center"/>
              <w:rPr>
                <w:color w:val="000000"/>
                <w:sz w:val="24"/>
                <w:szCs w:val="24"/>
              </w:rPr>
            </w:pPr>
            <w:r w:rsidRPr="00B715AB">
              <w:rPr>
                <w:sz w:val="24"/>
                <w:szCs w:val="24"/>
              </w:rPr>
              <w:t>2</w:t>
            </w:r>
          </w:p>
        </w:tc>
        <w:tc>
          <w:tcPr>
            <w:tcW w:w="3544" w:type="dxa"/>
            <w:vAlign w:val="center"/>
          </w:tcPr>
          <w:p w:rsidR="00B715AB" w:rsidRPr="00B715AB" w:rsidRDefault="00B715AB" w:rsidP="00B715AB">
            <w:pPr>
              <w:jc w:val="center"/>
              <w:rPr>
                <w:color w:val="000000"/>
                <w:sz w:val="24"/>
                <w:szCs w:val="24"/>
              </w:rPr>
            </w:pPr>
            <w:r w:rsidRPr="00B715AB">
              <w:rPr>
                <w:sz w:val="24"/>
                <w:szCs w:val="24"/>
              </w:rPr>
              <w:t>продовольственный</w:t>
            </w:r>
          </w:p>
        </w:tc>
        <w:tc>
          <w:tcPr>
            <w:tcW w:w="3402" w:type="dxa"/>
            <w:vAlign w:val="center"/>
          </w:tcPr>
          <w:p w:rsidR="00B715AB" w:rsidRPr="00B715AB" w:rsidRDefault="00B715AB" w:rsidP="00B715AB">
            <w:pPr>
              <w:jc w:val="center"/>
              <w:rPr>
                <w:color w:val="000000"/>
                <w:sz w:val="24"/>
                <w:szCs w:val="24"/>
              </w:rPr>
            </w:pPr>
            <w:r w:rsidRPr="00B715AB">
              <w:rPr>
                <w:sz w:val="24"/>
                <w:szCs w:val="24"/>
              </w:rPr>
              <w:t>19,5</w:t>
            </w:r>
          </w:p>
        </w:tc>
        <w:tc>
          <w:tcPr>
            <w:tcW w:w="2913" w:type="dxa"/>
          </w:tcPr>
          <w:p w:rsidR="00B715AB" w:rsidRPr="00B715AB" w:rsidRDefault="00B715AB" w:rsidP="00B715AB">
            <w:pPr>
              <w:jc w:val="center"/>
              <w:rPr>
                <w:sz w:val="24"/>
                <w:szCs w:val="24"/>
              </w:rPr>
            </w:pPr>
            <w:r w:rsidRPr="00B715AB">
              <w:rPr>
                <w:sz w:val="24"/>
                <w:szCs w:val="24"/>
              </w:rPr>
              <w:t>-</w:t>
            </w:r>
          </w:p>
        </w:tc>
      </w:tr>
      <w:tr w:rsidR="00B715AB" w:rsidRPr="00BF75DB" w:rsidTr="00BF178A">
        <w:tc>
          <w:tcPr>
            <w:tcW w:w="594" w:type="dxa"/>
          </w:tcPr>
          <w:p w:rsidR="00B715AB" w:rsidRPr="00BF75DB" w:rsidRDefault="00B715AB" w:rsidP="00B715AB">
            <w:pPr>
              <w:jc w:val="center"/>
              <w:rPr>
                <w:sz w:val="24"/>
                <w:szCs w:val="24"/>
              </w:rPr>
            </w:pPr>
          </w:p>
        </w:tc>
        <w:tc>
          <w:tcPr>
            <w:tcW w:w="3058" w:type="dxa"/>
            <w:vAlign w:val="center"/>
          </w:tcPr>
          <w:p w:rsidR="00B715AB" w:rsidRPr="00B715AB" w:rsidRDefault="00B715AB" w:rsidP="00B715AB">
            <w:pPr>
              <w:rPr>
                <w:color w:val="000000"/>
                <w:sz w:val="24"/>
                <w:szCs w:val="24"/>
              </w:rPr>
            </w:pPr>
            <w:r w:rsidRPr="00B715AB">
              <w:rPr>
                <w:sz w:val="24"/>
                <w:szCs w:val="24"/>
              </w:rPr>
              <w:t>Оптовая база «Сладоград»</w:t>
            </w:r>
          </w:p>
        </w:tc>
        <w:tc>
          <w:tcPr>
            <w:tcW w:w="1843" w:type="dxa"/>
            <w:vAlign w:val="center"/>
          </w:tcPr>
          <w:p w:rsidR="00B715AB" w:rsidRPr="00B715AB" w:rsidRDefault="00B715AB" w:rsidP="00B715AB">
            <w:pPr>
              <w:jc w:val="center"/>
              <w:rPr>
                <w:color w:val="000000"/>
                <w:sz w:val="24"/>
                <w:szCs w:val="24"/>
              </w:rPr>
            </w:pPr>
            <w:r w:rsidRPr="00B715AB">
              <w:rPr>
                <w:sz w:val="24"/>
                <w:szCs w:val="24"/>
              </w:rPr>
              <w:t>2</w:t>
            </w:r>
          </w:p>
        </w:tc>
        <w:tc>
          <w:tcPr>
            <w:tcW w:w="3544" w:type="dxa"/>
            <w:vAlign w:val="center"/>
          </w:tcPr>
          <w:p w:rsidR="00B715AB" w:rsidRPr="00B715AB" w:rsidRDefault="00B715AB" w:rsidP="00B715AB">
            <w:pPr>
              <w:jc w:val="center"/>
              <w:rPr>
                <w:color w:val="000000"/>
                <w:sz w:val="24"/>
                <w:szCs w:val="24"/>
              </w:rPr>
            </w:pPr>
            <w:r w:rsidRPr="00B715AB">
              <w:rPr>
                <w:sz w:val="24"/>
                <w:szCs w:val="24"/>
              </w:rPr>
              <w:t>продовольственный</w:t>
            </w:r>
          </w:p>
        </w:tc>
        <w:tc>
          <w:tcPr>
            <w:tcW w:w="3402" w:type="dxa"/>
            <w:vAlign w:val="center"/>
          </w:tcPr>
          <w:p w:rsidR="00B715AB" w:rsidRPr="00B715AB" w:rsidRDefault="00B715AB" w:rsidP="00B715AB">
            <w:pPr>
              <w:jc w:val="center"/>
              <w:rPr>
                <w:color w:val="000000"/>
                <w:sz w:val="24"/>
                <w:szCs w:val="24"/>
              </w:rPr>
            </w:pPr>
            <w:r w:rsidRPr="00B715AB">
              <w:rPr>
                <w:sz w:val="24"/>
                <w:szCs w:val="24"/>
              </w:rPr>
              <w:t>12</w:t>
            </w:r>
          </w:p>
        </w:tc>
        <w:tc>
          <w:tcPr>
            <w:tcW w:w="2913" w:type="dxa"/>
          </w:tcPr>
          <w:p w:rsidR="00B715AB" w:rsidRPr="00B715AB" w:rsidRDefault="00B715AB" w:rsidP="00B715AB">
            <w:pPr>
              <w:jc w:val="center"/>
              <w:rPr>
                <w:sz w:val="24"/>
                <w:szCs w:val="24"/>
              </w:rPr>
            </w:pPr>
            <w:r w:rsidRPr="00B715AB">
              <w:rPr>
                <w:sz w:val="24"/>
                <w:szCs w:val="24"/>
              </w:rPr>
              <w:t>--</w:t>
            </w:r>
          </w:p>
        </w:tc>
      </w:tr>
      <w:tr w:rsidR="00B715AB" w:rsidRPr="00BF75DB" w:rsidTr="00BF178A">
        <w:tc>
          <w:tcPr>
            <w:tcW w:w="594" w:type="dxa"/>
          </w:tcPr>
          <w:p w:rsidR="00B715AB" w:rsidRPr="00BF75DB" w:rsidRDefault="00B715AB" w:rsidP="00B715AB">
            <w:pPr>
              <w:jc w:val="center"/>
              <w:rPr>
                <w:sz w:val="24"/>
                <w:szCs w:val="24"/>
              </w:rPr>
            </w:pPr>
          </w:p>
        </w:tc>
        <w:tc>
          <w:tcPr>
            <w:tcW w:w="3058" w:type="dxa"/>
            <w:vAlign w:val="center"/>
          </w:tcPr>
          <w:p w:rsidR="00B715AB" w:rsidRPr="00B715AB" w:rsidRDefault="00B715AB" w:rsidP="00B715AB">
            <w:pPr>
              <w:rPr>
                <w:color w:val="000000"/>
                <w:sz w:val="24"/>
                <w:szCs w:val="24"/>
              </w:rPr>
            </w:pPr>
            <w:r w:rsidRPr="00B715AB">
              <w:rPr>
                <w:sz w:val="24"/>
                <w:szCs w:val="24"/>
              </w:rPr>
              <w:t>М-Н "Снежинка"</w:t>
            </w:r>
          </w:p>
        </w:tc>
        <w:tc>
          <w:tcPr>
            <w:tcW w:w="1843" w:type="dxa"/>
            <w:vAlign w:val="center"/>
          </w:tcPr>
          <w:p w:rsidR="00B715AB" w:rsidRPr="00B715AB" w:rsidRDefault="00B715AB" w:rsidP="00B715AB">
            <w:pPr>
              <w:jc w:val="center"/>
              <w:rPr>
                <w:color w:val="000000"/>
                <w:sz w:val="24"/>
                <w:szCs w:val="24"/>
              </w:rPr>
            </w:pPr>
            <w:r w:rsidRPr="00B715AB">
              <w:rPr>
                <w:sz w:val="24"/>
                <w:szCs w:val="24"/>
              </w:rPr>
              <w:t>2</w:t>
            </w:r>
          </w:p>
        </w:tc>
        <w:tc>
          <w:tcPr>
            <w:tcW w:w="3544" w:type="dxa"/>
            <w:vAlign w:val="center"/>
          </w:tcPr>
          <w:p w:rsidR="00B715AB" w:rsidRPr="00B715AB" w:rsidRDefault="00B715AB" w:rsidP="00B715AB">
            <w:pPr>
              <w:jc w:val="center"/>
              <w:rPr>
                <w:color w:val="000000"/>
                <w:sz w:val="24"/>
                <w:szCs w:val="24"/>
              </w:rPr>
            </w:pPr>
            <w:r w:rsidRPr="00B715AB">
              <w:rPr>
                <w:sz w:val="24"/>
                <w:szCs w:val="24"/>
              </w:rPr>
              <w:t>промтоварный</w:t>
            </w:r>
          </w:p>
        </w:tc>
        <w:tc>
          <w:tcPr>
            <w:tcW w:w="3402" w:type="dxa"/>
            <w:vAlign w:val="center"/>
          </w:tcPr>
          <w:p w:rsidR="00B715AB" w:rsidRPr="00B715AB" w:rsidRDefault="00B715AB" w:rsidP="00B715AB">
            <w:pPr>
              <w:jc w:val="center"/>
              <w:rPr>
                <w:color w:val="000000"/>
                <w:sz w:val="24"/>
                <w:szCs w:val="24"/>
              </w:rPr>
            </w:pPr>
            <w:r w:rsidRPr="00B715AB">
              <w:rPr>
                <w:sz w:val="24"/>
                <w:szCs w:val="24"/>
              </w:rPr>
              <w:t>101</w:t>
            </w:r>
          </w:p>
        </w:tc>
        <w:tc>
          <w:tcPr>
            <w:tcW w:w="2913" w:type="dxa"/>
          </w:tcPr>
          <w:p w:rsidR="00B715AB" w:rsidRPr="00B715AB" w:rsidRDefault="00B715AB" w:rsidP="00B715AB">
            <w:pPr>
              <w:jc w:val="center"/>
              <w:rPr>
                <w:sz w:val="24"/>
                <w:szCs w:val="24"/>
              </w:rPr>
            </w:pPr>
            <w:r w:rsidRPr="00B715AB">
              <w:rPr>
                <w:sz w:val="24"/>
                <w:szCs w:val="24"/>
              </w:rPr>
              <w:t>-</w:t>
            </w:r>
          </w:p>
        </w:tc>
      </w:tr>
      <w:tr w:rsidR="00B715AB" w:rsidRPr="00BF75DB" w:rsidTr="00BF178A">
        <w:tc>
          <w:tcPr>
            <w:tcW w:w="594" w:type="dxa"/>
          </w:tcPr>
          <w:p w:rsidR="00B715AB" w:rsidRPr="00BF75DB" w:rsidRDefault="00B715AB" w:rsidP="00B715AB">
            <w:pPr>
              <w:jc w:val="center"/>
              <w:rPr>
                <w:sz w:val="24"/>
                <w:szCs w:val="24"/>
              </w:rPr>
            </w:pPr>
          </w:p>
        </w:tc>
        <w:tc>
          <w:tcPr>
            <w:tcW w:w="3058" w:type="dxa"/>
            <w:vAlign w:val="center"/>
          </w:tcPr>
          <w:p w:rsidR="00B715AB" w:rsidRPr="00B715AB" w:rsidRDefault="00B715AB" w:rsidP="00B715AB">
            <w:pPr>
              <w:rPr>
                <w:color w:val="000000"/>
                <w:sz w:val="24"/>
                <w:szCs w:val="24"/>
              </w:rPr>
            </w:pPr>
            <w:r w:rsidRPr="00B715AB">
              <w:rPr>
                <w:sz w:val="24"/>
                <w:szCs w:val="24"/>
              </w:rPr>
              <w:t>М-Н "1000 мелочей"</w:t>
            </w:r>
          </w:p>
        </w:tc>
        <w:tc>
          <w:tcPr>
            <w:tcW w:w="1843" w:type="dxa"/>
            <w:vAlign w:val="center"/>
          </w:tcPr>
          <w:p w:rsidR="00B715AB" w:rsidRPr="00B715AB" w:rsidRDefault="00B715AB" w:rsidP="00B715AB">
            <w:pPr>
              <w:jc w:val="center"/>
              <w:rPr>
                <w:color w:val="000000"/>
                <w:sz w:val="24"/>
                <w:szCs w:val="24"/>
              </w:rPr>
            </w:pPr>
            <w:r w:rsidRPr="00B715AB">
              <w:rPr>
                <w:sz w:val="24"/>
                <w:szCs w:val="24"/>
              </w:rPr>
              <w:t>1</w:t>
            </w:r>
          </w:p>
        </w:tc>
        <w:tc>
          <w:tcPr>
            <w:tcW w:w="3544" w:type="dxa"/>
            <w:vAlign w:val="center"/>
          </w:tcPr>
          <w:p w:rsidR="00B715AB" w:rsidRPr="00B715AB" w:rsidRDefault="00B715AB" w:rsidP="00B715AB">
            <w:pPr>
              <w:jc w:val="center"/>
              <w:rPr>
                <w:color w:val="000000"/>
                <w:sz w:val="24"/>
                <w:szCs w:val="24"/>
              </w:rPr>
            </w:pPr>
            <w:r w:rsidRPr="00B715AB">
              <w:rPr>
                <w:sz w:val="24"/>
                <w:szCs w:val="24"/>
              </w:rPr>
              <w:t>промтоварный</w:t>
            </w:r>
          </w:p>
        </w:tc>
        <w:tc>
          <w:tcPr>
            <w:tcW w:w="3402" w:type="dxa"/>
            <w:vAlign w:val="center"/>
          </w:tcPr>
          <w:p w:rsidR="00B715AB" w:rsidRPr="00B715AB" w:rsidRDefault="00B715AB" w:rsidP="00B715AB">
            <w:pPr>
              <w:jc w:val="center"/>
              <w:rPr>
                <w:color w:val="000000"/>
                <w:sz w:val="24"/>
                <w:szCs w:val="24"/>
              </w:rPr>
            </w:pPr>
            <w:r w:rsidRPr="00B715AB">
              <w:rPr>
                <w:sz w:val="24"/>
                <w:szCs w:val="24"/>
              </w:rPr>
              <w:t>20</w:t>
            </w:r>
          </w:p>
        </w:tc>
        <w:tc>
          <w:tcPr>
            <w:tcW w:w="2913" w:type="dxa"/>
          </w:tcPr>
          <w:p w:rsidR="00B715AB" w:rsidRPr="00B715AB" w:rsidRDefault="00B715AB" w:rsidP="00B715AB">
            <w:pPr>
              <w:rPr>
                <w:sz w:val="24"/>
                <w:szCs w:val="24"/>
              </w:rPr>
            </w:pPr>
            <w:r w:rsidRPr="00B715AB">
              <w:rPr>
                <w:sz w:val="24"/>
                <w:szCs w:val="24"/>
              </w:rPr>
              <w:t xml:space="preserve">                        -</w:t>
            </w:r>
          </w:p>
        </w:tc>
      </w:tr>
      <w:tr w:rsidR="00B715AB" w:rsidRPr="00BF75DB" w:rsidTr="00BF178A">
        <w:tc>
          <w:tcPr>
            <w:tcW w:w="594" w:type="dxa"/>
          </w:tcPr>
          <w:p w:rsidR="00B715AB" w:rsidRPr="00BF75DB" w:rsidRDefault="00B715AB" w:rsidP="00B715AB">
            <w:pPr>
              <w:jc w:val="center"/>
              <w:rPr>
                <w:sz w:val="24"/>
                <w:szCs w:val="24"/>
              </w:rPr>
            </w:pPr>
          </w:p>
        </w:tc>
        <w:tc>
          <w:tcPr>
            <w:tcW w:w="3058" w:type="dxa"/>
            <w:vAlign w:val="center"/>
          </w:tcPr>
          <w:p w:rsidR="00B715AB" w:rsidRPr="00B715AB" w:rsidRDefault="00B715AB" w:rsidP="00B715AB">
            <w:pPr>
              <w:rPr>
                <w:color w:val="000000"/>
                <w:sz w:val="24"/>
                <w:szCs w:val="24"/>
              </w:rPr>
            </w:pPr>
            <w:r w:rsidRPr="00B715AB">
              <w:rPr>
                <w:sz w:val="24"/>
                <w:szCs w:val="24"/>
              </w:rPr>
              <w:t>Обувь СИТИ</w:t>
            </w:r>
          </w:p>
        </w:tc>
        <w:tc>
          <w:tcPr>
            <w:tcW w:w="1843" w:type="dxa"/>
            <w:vAlign w:val="center"/>
          </w:tcPr>
          <w:p w:rsidR="00B715AB" w:rsidRPr="00B715AB" w:rsidRDefault="00B715AB" w:rsidP="00B715AB">
            <w:pPr>
              <w:jc w:val="center"/>
              <w:rPr>
                <w:color w:val="000000"/>
                <w:sz w:val="24"/>
                <w:szCs w:val="24"/>
              </w:rPr>
            </w:pPr>
            <w:r w:rsidRPr="00B715AB">
              <w:rPr>
                <w:sz w:val="24"/>
                <w:szCs w:val="24"/>
              </w:rPr>
              <w:t>5</w:t>
            </w:r>
          </w:p>
        </w:tc>
        <w:tc>
          <w:tcPr>
            <w:tcW w:w="3544" w:type="dxa"/>
            <w:vAlign w:val="center"/>
          </w:tcPr>
          <w:p w:rsidR="00B715AB" w:rsidRPr="00B715AB" w:rsidRDefault="00B715AB" w:rsidP="00B715AB">
            <w:pPr>
              <w:jc w:val="center"/>
              <w:rPr>
                <w:color w:val="000000"/>
                <w:sz w:val="24"/>
                <w:szCs w:val="24"/>
              </w:rPr>
            </w:pPr>
            <w:r w:rsidRPr="00B715AB">
              <w:rPr>
                <w:sz w:val="24"/>
                <w:szCs w:val="24"/>
              </w:rPr>
              <w:t>промтоварный</w:t>
            </w:r>
          </w:p>
        </w:tc>
        <w:tc>
          <w:tcPr>
            <w:tcW w:w="3402" w:type="dxa"/>
            <w:vAlign w:val="center"/>
          </w:tcPr>
          <w:p w:rsidR="00B715AB" w:rsidRPr="00B715AB" w:rsidRDefault="00B715AB" w:rsidP="00B715AB">
            <w:pPr>
              <w:jc w:val="center"/>
              <w:rPr>
                <w:color w:val="000000"/>
                <w:sz w:val="24"/>
                <w:szCs w:val="24"/>
              </w:rPr>
            </w:pPr>
            <w:r w:rsidRPr="00B715AB">
              <w:rPr>
                <w:sz w:val="24"/>
                <w:szCs w:val="24"/>
              </w:rPr>
              <w:t>300</w:t>
            </w:r>
          </w:p>
        </w:tc>
        <w:tc>
          <w:tcPr>
            <w:tcW w:w="2913" w:type="dxa"/>
          </w:tcPr>
          <w:p w:rsidR="00B715AB" w:rsidRPr="00B715AB" w:rsidRDefault="00B715AB" w:rsidP="00B715AB">
            <w:pPr>
              <w:jc w:val="center"/>
              <w:rPr>
                <w:sz w:val="24"/>
                <w:szCs w:val="24"/>
              </w:rPr>
            </w:pPr>
            <w:r w:rsidRPr="00B715AB">
              <w:rPr>
                <w:sz w:val="24"/>
                <w:szCs w:val="24"/>
              </w:rPr>
              <w:t>-</w:t>
            </w:r>
          </w:p>
        </w:tc>
      </w:tr>
      <w:tr w:rsidR="00B715AB" w:rsidRPr="00BF75DB" w:rsidTr="00BF178A">
        <w:tc>
          <w:tcPr>
            <w:tcW w:w="594" w:type="dxa"/>
          </w:tcPr>
          <w:p w:rsidR="00B715AB" w:rsidRPr="00BF75DB" w:rsidRDefault="00B715AB" w:rsidP="00B715AB">
            <w:pPr>
              <w:jc w:val="center"/>
              <w:rPr>
                <w:sz w:val="24"/>
                <w:szCs w:val="24"/>
              </w:rPr>
            </w:pPr>
          </w:p>
        </w:tc>
        <w:tc>
          <w:tcPr>
            <w:tcW w:w="3058" w:type="dxa"/>
            <w:vAlign w:val="center"/>
          </w:tcPr>
          <w:p w:rsidR="00B715AB" w:rsidRPr="00B715AB" w:rsidRDefault="00B715AB" w:rsidP="00B715AB">
            <w:pPr>
              <w:rPr>
                <w:color w:val="000000"/>
                <w:sz w:val="24"/>
                <w:szCs w:val="24"/>
              </w:rPr>
            </w:pPr>
            <w:r w:rsidRPr="00B715AB">
              <w:rPr>
                <w:sz w:val="24"/>
                <w:szCs w:val="24"/>
              </w:rPr>
              <w:t>М-н "Наташа"</w:t>
            </w:r>
          </w:p>
        </w:tc>
        <w:tc>
          <w:tcPr>
            <w:tcW w:w="1843" w:type="dxa"/>
            <w:vAlign w:val="center"/>
          </w:tcPr>
          <w:p w:rsidR="00B715AB" w:rsidRPr="00B715AB" w:rsidRDefault="00B715AB" w:rsidP="00B715AB">
            <w:pPr>
              <w:jc w:val="center"/>
              <w:rPr>
                <w:color w:val="000000"/>
                <w:sz w:val="24"/>
                <w:szCs w:val="24"/>
              </w:rPr>
            </w:pPr>
            <w:r w:rsidRPr="00B715AB">
              <w:rPr>
                <w:sz w:val="24"/>
                <w:szCs w:val="24"/>
              </w:rPr>
              <w:t>2</w:t>
            </w:r>
          </w:p>
        </w:tc>
        <w:tc>
          <w:tcPr>
            <w:tcW w:w="3544" w:type="dxa"/>
            <w:vAlign w:val="center"/>
          </w:tcPr>
          <w:p w:rsidR="00B715AB" w:rsidRPr="00B715AB" w:rsidRDefault="00B715AB" w:rsidP="00B715AB">
            <w:pPr>
              <w:jc w:val="center"/>
              <w:rPr>
                <w:color w:val="000000"/>
                <w:sz w:val="24"/>
                <w:szCs w:val="24"/>
              </w:rPr>
            </w:pPr>
            <w:r w:rsidRPr="00B715AB">
              <w:rPr>
                <w:sz w:val="24"/>
                <w:szCs w:val="24"/>
              </w:rPr>
              <w:t>промтоварный</w:t>
            </w:r>
          </w:p>
        </w:tc>
        <w:tc>
          <w:tcPr>
            <w:tcW w:w="3402" w:type="dxa"/>
            <w:vAlign w:val="center"/>
          </w:tcPr>
          <w:p w:rsidR="00B715AB" w:rsidRPr="00B715AB" w:rsidRDefault="00B715AB" w:rsidP="00B715AB">
            <w:pPr>
              <w:jc w:val="center"/>
              <w:rPr>
                <w:color w:val="000000"/>
                <w:sz w:val="24"/>
                <w:szCs w:val="24"/>
              </w:rPr>
            </w:pPr>
            <w:r w:rsidRPr="00B715AB">
              <w:rPr>
                <w:sz w:val="24"/>
                <w:szCs w:val="24"/>
              </w:rPr>
              <w:t>63</w:t>
            </w:r>
          </w:p>
        </w:tc>
        <w:tc>
          <w:tcPr>
            <w:tcW w:w="2913" w:type="dxa"/>
          </w:tcPr>
          <w:p w:rsidR="00B715AB" w:rsidRPr="00B715AB" w:rsidRDefault="00B715AB" w:rsidP="00B715AB">
            <w:pPr>
              <w:jc w:val="center"/>
              <w:rPr>
                <w:sz w:val="24"/>
                <w:szCs w:val="24"/>
              </w:rPr>
            </w:pPr>
            <w:r w:rsidRPr="00B715AB">
              <w:rPr>
                <w:sz w:val="24"/>
                <w:szCs w:val="24"/>
              </w:rPr>
              <w:t>-</w:t>
            </w:r>
          </w:p>
        </w:tc>
      </w:tr>
      <w:tr w:rsidR="00B715AB" w:rsidRPr="00BF75DB" w:rsidTr="00BF178A">
        <w:tc>
          <w:tcPr>
            <w:tcW w:w="594" w:type="dxa"/>
          </w:tcPr>
          <w:p w:rsidR="00B715AB" w:rsidRPr="00BF75DB" w:rsidRDefault="00B715AB" w:rsidP="00B715AB">
            <w:pPr>
              <w:jc w:val="center"/>
              <w:rPr>
                <w:sz w:val="24"/>
                <w:szCs w:val="24"/>
              </w:rPr>
            </w:pPr>
          </w:p>
        </w:tc>
        <w:tc>
          <w:tcPr>
            <w:tcW w:w="3058" w:type="dxa"/>
            <w:vAlign w:val="center"/>
          </w:tcPr>
          <w:p w:rsidR="00B715AB" w:rsidRPr="00B715AB" w:rsidRDefault="00B715AB" w:rsidP="00B715AB">
            <w:pPr>
              <w:rPr>
                <w:color w:val="000000"/>
                <w:sz w:val="24"/>
                <w:szCs w:val="24"/>
              </w:rPr>
            </w:pPr>
            <w:r w:rsidRPr="00B715AB">
              <w:rPr>
                <w:sz w:val="24"/>
                <w:szCs w:val="24"/>
              </w:rPr>
              <w:t>Столовая пельменная</w:t>
            </w:r>
          </w:p>
        </w:tc>
        <w:tc>
          <w:tcPr>
            <w:tcW w:w="1843" w:type="dxa"/>
            <w:vAlign w:val="center"/>
          </w:tcPr>
          <w:p w:rsidR="00B715AB" w:rsidRPr="00B715AB" w:rsidRDefault="00B715AB" w:rsidP="00B715AB">
            <w:pPr>
              <w:jc w:val="center"/>
              <w:rPr>
                <w:color w:val="000000"/>
                <w:sz w:val="24"/>
                <w:szCs w:val="24"/>
              </w:rPr>
            </w:pPr>
            <w:r w:rsidRPr="00B715AB">
              <w:rPr>
                <w:sz w:val="24"/>
                <w:szCs w:val="24"/>
              </w:rPr>
              <w:t>4</w:t>
            </w:r>
          </w:p>
        </w:tc>
        <w:tc>
          <w:tcPr>
            <w:tcW w:w="3544" w:type="dxa"/>
            <w:vAlign w:val="center"/>
          </w:tcPr>
          <w:p w:rsidR="00B715AB" w:rsidRPr="00B715AB" w:rsidRDefault="00B715AB" w:rsidP="00B715AB">
            <w:pPr>
              <w:jc w:val="center"/>
              <w:rPr>
                <w:color w:val="000000"/>
                <w:sz w:val="24"/>
                <w:szCs w:val="24"/>
              </w:rPr>
            </w:pPr>
            <w:r w:rsidRPr="00B715AB">
              <w:rPr>
                <w:sz w:val="24"/>
                <w:szCs w:val="24"/>
              </w:rPr>
              <w:t>продовольственный</w:t>
            </w:r>
          </w:p>
        </w:tc>
        <w:tc>
          <w:tcPr>
            <w:tcW w:w="3402" w:type="dxa"/>
            <w:vAlign w:val="center"/>
          </w:tcPr>
          <w:p w:rsidR="00B715AB" w:rsidRPr="00B715AB" w:rsidRDefault="00B715AB" w:rsidP="00B715AB">
            <w:pPr>
              <w:jc w:val="center"/>
              <w:rPr>
                <w:color w:val="000000"/>
                <w:sz w:val="24"/>
                <w:szCs w:val="24"/>
              </w:rPr>
            </w:pPr>
            <w:r w:rsidRPr="00B715AB">
              <w:rPr>
                <w:sz w:val="24"/>
                <w:szCs w:val="24"/>
              </w:rPr>
              <w:t>40</w:t>
            </w:r>
          </w:p>
        </w:tc>
        <w:tc>
          <w:tcPr>
            <w:tcW w:w="2913" w:type="dxa"/>
          </w:tcPr>
          <w:p w:rsidR="00B715AB" w:rsidRPr="00B715AB" w:rsidRDefault="00B715AB" w:rsidP="00B715AB">
            <w:pPr>
              <w:jc w:val="center"/>
              <w:rPr>
                <w:sz w:val="24"/>
                <w:szCs w:val="24"/>
              </w:rPr>
            </w:pPr>
          </w:p>
        </w:tc>
      </w:tr>
      <w:tr w:rsidR="00B715AB" w:rsidRPr="00BF75DB" w:rsidTr="00BF178A">
        <w:tc>
          <w:tcPr>
            <w:tcW w:w="594" w:type="dxa"/>
          </w:tcPr>
          <w:p w:rsidR="00B715AB" w:rsidRPr="00BF75DB" w:rsidRDefault="00B715AB" w:rsidP="00B715AB">
            <w:pPr>
              <w:jc w:val="center"/>
              <w:rPr>
                <w:sz w:val="24"/>
                <w:szCs w:val="24"/>
              </w:rPr>
            </w:pPr>
          </w:p>
        </w:tc>
        <w:tc>
          <w:tcPr>
            <w:tcW w:w="3058" w:type="dxa"/>
            <w:vAlign w:val="center"/>
          </w:tcPr>
          <w:p w:rsidR="00B715AB" w:rsidRPr="00B715AB" w:rsidRDefault="00B715AB" w:rsidP="00B715AB">
            <w:pPr>
              <w:rPr>
                <w:color w:val="000000"/>
                <w:sz w:val="24"/>
                <w:szCs w:val="24"/>
              </w:rPr>
            </w:pPr>
            <w:r w:rsidRPr="00B715AB">
              <w:rPr>
                <w:sz w:val="24"/>
                <w:szCs w:val="24"/>
              </w:rPr>
              <w:t>М-н "Мастерок"</w:t>
            </w:r>
          </w:p>
        </w:tc>
        <w:tc>
          <w:tcPr>
            <w:tcW w:w="1843" w:type="dxa"/>
            <w:vAlign w:val="center"/>
          </w:tcPr>
          <w:p w:rsidR="00B715AB" w:rsidRPr="00B715AB" w:rsidRDefault="00B715AB" w:rsidP="00B715AB">
            <w:pPr>
              <w:jc w:val="center"/>
              <w:rPr>
                <w:color w:val="000000"/>
                <w:sz w:val="24"/>
                <w:szCs w:val="24"/>
              </w:rPr>
            </w:pPr>
          </w:p>
        </w:tc>
        <w:tc>
          <w:tcPr>
            <w:tcW w:w="3544" w:type="dxa"/>
            <w:vAlign w:val="center"/>
          </w:tcPr>
          <w:p w:rsidR="00B715AB" w:rsidRPr="00B715AB" w:rsidRDefault="00B715AB" w:rsidP="00B715AB">
            <w:pPr>
              <w:jc w:val="center"/>
              <w:rPr>
                <w:color w:val="000000"/>
                <w:sz w:val="24"/>
                <w:szCs w:val="24"/>
              </w:rPr>
            </w:pPr>
            <w:r w:rsidRPr="00B715AB">
              <w:rPr>
                <w:sz w:val="24"/>
                <w:szCs w:val="24"/>
              </w:rPr>
              <w:t>промтоварный</w:t>
            </w:r>
          </w:p>
        </w:tc>
        <w:tc>
          <w:tcPr>
            <w:tcW w:w="3402" w:type="dxa"/>
            <w:vAlign w:val="center"/>
          </w:tcPr>
          <w:p w:rsidR="00B715AB" w:rsidRPr="00B715AB" w:rsidRDefault="00B715AB" w:rsidP="00B715AB">
            <w:pPr>
              <w:jc w:val="center"/>
              <w:rPr>
                <w:color w:val="000000"/>
                <w:sz w:val="24"/>
                <w:szCs w:val="24"/>
              </w:rPr>
            </w:pPr>
            <w:r w:rsidRPr="00B715AB">
              <w:rPr>
                <w:sz w:val="24"/>
                <w:szCs w:val="24"/>
              </w:rPr>
              <w:t>70</w:t>
            </w:r>
          </w:p>
        </w:tc>
        <w:tc>
          <w:tcPr>
            <w:tcW w:w="2913" w:type="dxa"/>
          </w:tcPr>
          <w:p w:rsidR="00B715AB" w:rsidRPr="00B715AB" w:rsidRDefault="00B715AB" w:rsidP="00B715AB">
            <w:pPr>
              <w:jc w:val="center"/>
              <w:rPr>
                <w:sz w:val="24"/>
                <w:szCs w:val="24"/>
              </w:rPr>
            </w:pPr>
            <w:r w:rsidRPr="00B715AB">
              <w:rPr>
                <w:sz w:val="24"/>
                <w:szCs w:val="24"/>
              </w:rPr>
              <w:t>--</w:t>
            </w:r>
          </w:p>
        </w:tc>
      </w:tr>
      <w:tr w:rsidR="00B715AB" w:rsidRPr="00BF75DB" w:rsidTr="00BF178A">
        <w:tc>
          <w:tcPr>
            <w:tcW w:w="594" w:type="dxa"/>
          </w:tcPr>
          <w:p w:rsidR="00B715AB" w:rsidRPr="00BF75DB" w:rsidRDefault="00B715AB" w:rsidP="00B715AB">
            <w:pPr>
              <w:jc w:val="center"/>
              <w:rPr>
                <w:sz w:val="24"/>
                <w:szCs w:val="24"/>
              </w:rPr>
            </w:pPr>
          </w:p>
        </w:tc>
        <w:tc>
          <w:tcPr>
            <w:tcW w:w="3058" w:type="dxa"/>
            <w:vAlign w:val="center"/>
          </w:tcPr>
          <w:p w:rsidR="00B715AB" w:rsidRPr="00B715AB" w:rsidRDefault="00B715AB" w:rsidP="00B715AB">
            <w:pPr>
              <w:rPr>
                <w:color w:val="000000"/>
                <w:sz w:val="24"/>
                <w:szCs w:val="24"/>
              </w:rPr>
            </w:pPr>
            <w:r w:rsidRPr="00B715AB">
              <w:rPr>
                <w:sz w:val="24"/>
                <w:szCs w:val="24"/>
              </w:rPr>
              <w:t>М-н "Дубки"</w:t>
            </w:r>
          </w:p>
        </w:tc>
        <w:tc>
          <w:tcPr>
            <w:tcW w:w="1843" w:type="dxa"/>
            <w:vAlign w:val="center"/>
          </w:tcPr>
          <w:p w:rsidR="00B715AB" w:rsidRPr="00B715AB" w:rsidRDefault="00B715AB" w:rsidP="00B715AB">
            <w:pPr>
              <w:jc w:val="center"/>
              <w:rPr>
                <w:color w:val="000000"/>
                <w:sz w:val="24"/>
                <w:szCs w:val="24"/>
              </w:rPr>
            </w:pPr>
            <w:r w:rsidRPr="00B715AB">
              <w:rPr>
                <w:sz w:val="24"/>
                <w:szCs w:val="24"/>
              </w:rPr>
              <w:t>2</w:t>
            </w:r>
          </w:p>
        </w:tc>
        <w:tc>
          <w:tcPr>
            <w:tcW w:w="3544" w:type="dxa"/>
            <w:vAlign w:val="center"/>
          </w:tcPr>
          <w:p w:rsidR="00B715AB" w:rsidRPr="00B715AB" w:rsidRDefault="00B715AB" w:rsidP="00B715AB">
            <w:pPr>
              <w:jc w:val="center"/>
              <w:rPr>
                <w:color w:val="000000"/>
                <w:sz w:val="24"/>
                <w:szCs w:val="24"/>
              </w:rPr>
            </w:pPr>
            <w:r w:rsidRPr="00B715AB">
              <w:rPr>
                <w:sz w:val="24"/>
                <w:szCs w:val="24"/>
              </w:rPr>
              <w:t>продовольственный</w:t>
            </w:r>
          </w:p>
        </w:tc>
        <w:tc>
          <w:tcPr>
            <w:tcW w:w="3402" w:type="dxa"/>
            <w:vAlign w:val="center"/>
          </w:tcPr>
          <w:p w:rsidR="00B715AB" w:rsidRPr="00B715AB" w:rsidRDefault="00B715AB" w:rsidP="00B715AB">
            <w:pPr>
              <w:jc w:val="center"/>
              <w:rPr>
                <w:color w:val="000000"/>
                <w:sz w:val="24"/>
                <w:szCs w:val="24"/>
              </w:rPr>
            </w:pPr>
            <w:r w:rsidRPr="00B715AB">
              <w:rPr>
                <w:sz w:val="24"/>
                <w:szCs w:val="24"/>
              </w:rPr>
              <w:t>120</w:t>
            </w:r>
          </w:p>
        </w:tc>
        <w:tc>
          <w:tcPr>
            <w:tcW w:w="2913" w:type="dxa"/>
          </w:tcPr>
          <w:p w:rsidR="00B715AB" w:rsidRPr="00B715AB" w:rsidRDefault="00B715AB" w:rsidP="00B715AB">
            <w:pPr>
              <w:jc w:val="center"/>
              <w:rPr>
                <w:sz w:val="24"/>
                <w:szCs w:val="24"/>
              </w:rPr>
            </w:pPr>
          </w:p>
        </w:tc>
      </w:tr>
      <w:tr w:rsidR="00B715AB" w:rsidRPr="00BF75DB" w:rsidTr="00BF178A">
        <w:tc>
          <w:tcPr>
            <w:tcW w:w="594" w:type="dxa"/>
          </w:tcPr>
          <w:p w:rsidR="00B715AB" w:rsidRPr="00BF75DB" w:rsidRDefault="00B715AB" w:rsidP="00B715AB">
            <w:pPr>
              <w:jc w:val="center"/>
              <w:rPr>
                <w:sz w:val="24"/>
                <w:szCs w:val="24"/>
              </w:rPr>
            </w:pPr>
          </w:p>
        </w:tc>
        <w:tc>
          <w:tcPr>
            <w:tcW w:w="3058" w:type="dxa"/>
            <w:vAlign w:val="center"/>
          </w:tcPr>
          <w:p w:rsidR="00B715AB" w:rsidRPr="00B715AB" w:rsidRDefault="00B715AB" w:rsidP="00B715AB">
            <w:pPr>
              <w:rPr>
                <w:color w:val="000000"/>
                <w:sz w:val="24"/>
                <w:szCs w:val="24"/>
              </w:rPr>
            </w:pPr>
            <w:r w:rsidRPr="00B715AB">
              <w:rPr>
                <w:sz w:val="24"/>
                <w:szCs w:val="24"/>
              </w:rPr>
              <w:t>Пятерочка</w:t>
            </w:r>
          </w:p>
        </w:tc>
        <w:tc>
          <w:tcPr>
            <w:tcW w:w="1843" w:type="dxa"/>
            <w:vAlign w:val="center"/>
          </w:tcPr>
          <w:p w:rsidR="00B715AB" w:rsidRPr="00B715AB" w:rsidRDefault="00B715AB" w:rsidP="00B715AB">
            <w:pPr>
              <w:jc w:val="center"/>
              <w:rPr>
                <w:color w:val="000000"/>
                <w:sz w:val="24"/>
                <w:szCs w:val="24"/>
              </w:rPr>
            </w:pPr>
            <w:r w:rsidRPr="00B715AB">
              <w:rPr>
                <w:sz w:val="24"/>
                <w:szCs w:val="24"/>
              </w:rPr>
              <w:t>18</w:t>
            </w:r>
          </w:p>
        </w:tc>
        <w:tc>
          <w:tcPr>
            <w:tcW w:w="3544" w:type="dxa"/>
            <w:vAlign w:val="center"/>
          </w:tcPr>
          <w:p w:rsidR="00B715AB" w:rsidRPr="00B715AB" w:rsidRDefault="00B715AB" w:rsidP="00B715AB">
            <w:pPr>
              <w:jc w:val="center"/>
              <w:rPr>
                <w:color w:val="000000"/>
                <w:sz w:val="24"/>
                <w:szCs w:val="24"/>
              </w:rPr>
            </w:pPr>
            <w:r w:rsidRPr="00B715AB">
              <w:rPr>
                <w:sz w:val="24"/>
                <w:szCs w:val="24"/>
              </w:rPr>
              <w:t>продовольственный</w:t>
            </w:r>
          </w:p>
        </w:tc>
        <w:tc>
          <w:tcPr>
            <w:tcW w:w="3402" w:type="dxa"/>
            <w:vAlign w:val="center"/>
          </w:tcPr>
          <w:p w:rsidR="00B715AB" w:rsidRPr="00B715AB" w:rsidRDefault="00B715AB" w:rsidP="00B715AB">
            <w:pPr>
              <w:jc w:val="center"/>
              <w:rPr>
                <w:color w:val="000000"/>
                <w:sz w:val="24"/>
                <w:szCs w:val="24"/>
              </w:rPr>
            </w:pPr>
            <w:r w:rsidRPr="00B715AB">
              <w:rPr>
                <w:sz w:val="24"/>
                <w:szCs w:val="24"/>
              </w:rPr>
              <w:t>898</w:t>
            </w:r>
          </w:p>
        </w:tc>
        <w:tc>
          <w:tcPr>
            <w:tcW w:w="2913" w:type="dxa"/>
          </w:tcPr>
          <w:p w:rsidR="00B715AB" w:rsidRPr="00B715AB" w:rsidRDefault="00B715AB" w:rsidP="00B715AB">
            <w:pPr>
              <w:jc w:val="center"/>
              <w:rPr>
                <w:sz w:val="24"/>
                <w:szCs w:val="24"/>
              </w:rPr>
            </w:pPr>
            <w:r w:rsidRPr="00B715AB">
              <w:rPr>
                <w:sz w:val="24"/>
                <w:szCs w:val="24"/>
              </w:rPr>
              <w:t>-</w:t>
            </w:r>
          </w:p>
        </w:tc>
      </w:tr>
      <w:tr w:rsidR="00B715AB" w:rsidRPr="00BF75DB" w:rsidTr="00BF178A">
        <w:tc>
          <w:tcPr>
            <w:tcW w:w="594" w:type="dxa"/>
          </w:tcPr>
          <w:p w:rsidR="00B715AB" w:rsidRPr="00BF75DB" w:rsidRDefault="00B715AB" w:rsidP="00B715AB">
            <w:pPr>
              <w:jc w:val="center"/>
              <w:rPr>
                <w:sz w:val="24"/>
                <w:szCs w:val="24"/>
              </w:rPr>
            </w:pPr>
          </w:p>
        </w:tc>
        <w:tc>
          <w:tcPr>
            <w:tcW w:w="3058" w:type="dxa"/>
            <w:vAlign w:val="center"/>
          </w:tcPr>
          <w:p w:rsidR="00B715AB" w:rsidRPr="00B715AB" w:rsidRDefault="00B715AB" w:rsidP="00B715AB">
            <w:pPr>
              <w:rPr>
                <w:color w:val="000000"/>
                <w:sz w:val="24"/>
                <w:szCs w:val="24"/>
              </w:rPr>
            </w:pPr>
            <w:r w:rsidRPr="00B715AB">
              <w:rPr>
                <w:sz w:val="24"/>
                <w:szCs w:val="24"/>
              </w:rPr>
              <w:t>М-Н "Сигма"</w:t>
            </w:r>
          </w:p>
        </w:tc>
        <w:tc>
          <w:tcPr>
            <w:tcW w:w="1843" w:type="dxa"/>
            <w:vAlign w:val="center"/>
          </w:tcPr>
          <w:p w:rsidR="00B715AB" w:rsidRPr="00B715AB" w:rsidRDefault="00B715AB" w:rsidP="00B715AB">
            <w:pPr>
              <w:jc w:val="center"/>
              <w:rPr>
                <w:color w:val="000000"/>
                <w:sz w:val="24"/>
                <w:szCs w:val="24"/>
              </w:rPr>
            </w:pPr>
            <w:r w:rsidRPr="00B715AB">
              <w:rPr>
                <w:sz w:val="24"/>
                <w:szCs w:val="24"/>
              </w:rPr>
              <w:t>1</w:t>
            </w:r>
          </w:p>
        </w:tc>
        <w:tc>
          <w:tcPr>
            <w:tcW w:w="3544" w:type="dxa"/>
            <w:vAlign w:val="center"/>
          </w:tcPr>
          <w:p w:rsidR="00B715AB" w:rsidRPr="00B715AB" w:rsidRDefault="00B715AB" w:rsidP="00B715AB">
            <w:pPr>
              <w:jc w:val="center"/>
              <w:rPr>
                <w:color w:val="000000"/>
                <w:sz w:val="24"/>
                <w:szCs w:val="24"/>
              </w:rPr>
            </w:pPr>
            <w:r w:rsidRPr="00B715AB">
              <w:rPr>
                <w:sz w:val="24"/>
                <w:szCs w:val="24"/>
              </w:rPr>
              <w:t>промтоварный</w:t>
            </w:r>
          </w:p>
        </w:tc>
        <w:tc>
          <w:tcPr>
            <w:tcW w:w="3402" w:type="dxa"/>
            <w:vAlign w:val="center"/>
          </w:tcPr>
          <w:p w:rsidR="00B715AB" w:rsidRPr="00B715AB" w:rsidRDefault="00B715AB" w:rsidP="00B715AB">
            <w:pPr>
              <w:jc w:val="center"/>
              <w:rPr>
                <w:color w:val="000000"/>
                <w:sz w:val="24"/>
                <w:szCs w:val="24"/>
              </w:rPr>
            </w:pPr>
            <w:r w:rsidRPr="00B715AB">
              <w:rPr>
                <w:sz w:val="24"/>
                <w:szCs w:val="24"/>
              </w:rPr>
              <w:t>10</w:t>
            </w:r>
          </w:p>
        </w:tc>
        <w:tc>
          <w:tcPr>
            <w:tcW w:w="2913" w:type="dxa"/>
          </w:tcPr>
          <w:p w:rsidR="00B715AB" w:rsidRPr="00B715AB" w:rsidRDefault="00B715AB" w:rsidP="00B715AB">
            <w:pPr>
              <w:jc w:val="center"/>
              <w:rPr>
                <w:sz w:val="24"/>
                <w:szCs w:val="24"/>
              </w:rPr>
            </w:pPr>
            <w:r w:rsidRPr="00B715AB">
              <w:rPr>
                <w:sz w:val="24"/>
                <w:szCs w:val="24"/>
              </w:rPr>
              <w:t>--</w:t>
            </w:r>
          </w:p>
        </w:tc>
      </w:tr>
      <w:tr w:rsidR="00B715AB" w:rsidRPr="00BF75DB" w:rsidTr="00BF178A">
        <w:tc>
          <w:tcPr>
            <w:tcW w:w="594" w:type="dxa"/>
          </w:tcPr>
          <w:p w:rsidR="00B715AB" w:rsidRPr="00BF75DB" w:rsidRDefault="00B715AB" w:rsidP="00B715AB">
            <w:pPr>
              <w:jc w:val="center"/>
              <w:rPr>
                <w:sz w:val="24"/>
                <w:szCs w:val="24"/>
              </w:rPr>
            </w:pPr>
          </w:p>
        </w:tc>
        <w:tc>
          <w:tcPr>
            <w:tcW w:w="3058" w:type="dxa"/>
            <w:vAlign w:val="center"/>
          </w:tcPr>
          <w:p w:rsidR="00B715AB" w:rsidRPr="00B715AB" w:rsidRDefault="00B715AB" w:rsidP="00B715AB">
            <w:pPr>
              <w:rPr>
                <w:color w:val="000000"/>
                <w:sz w:val="24"/>
                <w:szCs w:val="24"/>
              </w:rPr>
            </w:pPr>
            <w:r w:rsidRPr="00B715AB">
              <w:rPr>
                <w:sz w:val="24"/>
                <w:szCs w:val="24"/>
              </w:rPr>
              <w:t>ООО «Мордовская водка Р»</w:t>
            </w:r>
          </w:p>
        </w:tc>
        <w:tc>
          <w:tcPr>
            <w:tcW w:w="1843" w:type="dxa"/>
            <w:vAlign w:val="center"/>
          </w:tcPr>
          <w:p w:rsidR="00B715AB" w:rsidRPr="00B715AB" w:rsidRDefault="00B715AB" w:rsidP="00B715AB">
            <w:pPr>
              <w:jc w:val="center"/>
              <w:rPr>
                <w:color w:val="000000"/>
                <w:sz w:val="24"/>
                <w:szCs w:val="24"/>
              </w:rPr>
            </w:pPr>
            <w:r w:rsidRPr="00B715AB">
              <w:rPr>
                <w:sz w:val="24"/>
                <w:szCs w:val="24"/>
              </w:rPr>
              <w:t>2</w:t>
            </w:r>
          </w:p>
        </w:tc>
        <w:tc>
          <w:tcPr>
            <w:tcW w:w="3544" w:type="dxa"/>
            <w:vAlign w:val="center"/>
          </w:tcPr>
          <w:p w:rsidR="00B715AB" w:rsidRPr="00B715AB" w:rsidRDefault="00B715AB" w:rsidP="00B715AB">
            <w:pPr>
              <w:jc w:val="center"/>
              <w:rPr>
                <w:color w:val="000000"/>
                <w:sz w:val="24"/>
                <w:szCs w:val="24"/>
              </w:rPr>
            </w:pPr>
            <w:r w:rsidRPr="00B715AB">
              <w:rPr>
                <w:sz w:val="24"/>
                <w:szCs w:val="24"/>
              </w:rPr>
              <w:t>продовольственный</w:t>
            </w:r>
          </w:p>
        </w:tc>
        <w:tc>
          <w:tcPr>
            <w:tcW w:w="3402" w:type="dxa"/>
            <w:vAlign w:val="center"/>
          </w:tcPr>
          <w:p w:rsidR="00B715AB" w:rsidRPr="00B715AB" w:rsidRDefault="00B715AB" w:rsidP="00B715AB">
            <w:pPr>
              <w:jc w:val="center"/>
              <w:rPr>
                <w:color w:val="000000"/>
                <w:sz w:val="24"/>
                <w:szCs w:val="24"/>
              </w:rPr>
            </w:pPr>
            <w:r w:rsidRPr="00B715AB">
              <w:rPr>
                <w:sz w:val="24"/>
                <w:szCs w:val="24"/>
              </w:rPr>
              <w:t>94,4</w:t>
            </w:r>
          </w:p>
        </w:tc>
        <w:tc>
          <w:tcPr>
            <w:tcW w:w="2913" w:type="dxa"/>
          </w:tcPr>
          <w:p w:rsidR="00B715AB" w:rsidRPr="00B715AB" w:rsidRDefault="00B715AB" w:rsidP="00B715AB">
            <w:pPr>
              <w:jc w:val="center"/>
              <w:rPr>
                <w:sz w:val="24"/>
                <w:szCs w:val="24"/>
              </w:rPr>
            </w:pPr>
            <w:r w:rsidRPr="00B715AB">
              <w:rPr>
                <w:sz w:val="24"/>
                <w:szCs w:val="24"/>
              </w:rPr>
              <w:t>-</w:t>
            </w:r>
          </w:p>
        </w:tc>
      </w:tr>
      <w:tr w:rsidR="00B715AB" w:rsidRPr="00BF75DB" w:rsidTr="00BF178A">
        <w:tc>
          <w:tcPr>
            <w:tcW w:w="594" w:type="dxa"/>
          </w:tcPr>
          <w:p w:rsidR="00B715AB" w:rsidRPr="00BF75DB" w:rsidRDefault="00B715AB" w:rsidP="00B715AB">
            <w:pPr>
              <w:jc w:val="center"/>
              <w:rPr>
                <w:sz w:val="24"/>
                <w:szCs w:val="24"/>
              </w:rPr>
            </w:pPr>
          </w:p>
        </w:tc>
        <w:tc>
          <w:tcPr>
            <w:tcW w:w="3058" w:type="dxa"/>
            <w:vAlign w:val="center"/>
          </w:tcPr>
          <w:p w:rsidR="00B715AB" w:rsidRPr="00B715AB" w:rsidRDefault="00B715AB" w:rsidP="00B715AB">
            <w:pPr>
              <w:rPr>
                <w:color w:val="000000"/>
                <w:sz w:val="24"/>
                <w:szCs w:val="24"/>
              </w:rPr>
            </w:pPr>
            <w:r w:rsidRPr="00B715AB">
              <w:rPr>
                <w:sz w:val="24"/>
                <w:szCs w:val="24"/>
              </w:rPr>
              <w:t>М-н «Продуктович»</w:t>
            </w:r>
          </w:p>
        </w:tc>
        <w:tc>
          <w:tcPr>
            <w:tcW w:w="1843" w:type="dxa"/>
            <w:vAlign w:val="center"/>
          </w:tcPr>
          <w:p w:rsidR="00B715AB" w:rsidRPr="00B715AB" w:rsidRDefault="00B715AB" w:rsidP="00B715AB">
            <w:pPr>
              <w:jc w:val="center"/>
              <w:rPr>
                <w:color w:val="000000"/>
                <w:sz w:val="24"/>
                <w:szCs w:val="24"/>
              </w:rPr>
            </w:pPr>
            <w:r w:rsidRPr="00B715AB">
              <w:rPr>
                <w:sz w:val="24"/>
                <w:szCs w:val="24"/>
              </w:rPr>
              <w:t>1</w:t>
            </w:r>
          </w:p>
        </w:tc>
        <w:tc>
          <w:tcPr>
            <w:tcW w:w="3544" w:type="dxa"/>
            <w:vAlign w:val="center"/>
          </w:tcPr>
          <w:p w:rsidR="00B715AB" w:rsidRPr="00B715AB" w:rsidRDefault="00B715AB" w:rsidP="00B715AB">
            <w:pPr>
              <w:jc w:val="center"/>
              <w:rPr>
                <w:color w:val="000000"/>
                <w:sz w:val="24"/>
                <w:szCs w:val="24"/>
              </w:rPr>
            </w:pPr>
            <w:r w:rsidRPr="00B715AB">
              <w:rPr>
                <w:sz w:val="24"/>
                <w:szCs w:val="24"/>
              </w:rPr>
              <w:t>продовольственный</w:t>
            </w:r>
          </w:p>
        </w:tc>
        <w:tc>
          <w:tcPr>
            <w:tcW w:w="3402" w:type="dxa"/>
            <w:vAlign w:val="center"/>
          </w:tcPr>
          <w:p w:rsidR="00B715AB" w:rsidRPr="00B715AB" w:rsidRDefault="00B715AB" w:rsidP="00B715AB">
            <w:pPr>
              <w:jc w:val="center"/>
              <w:rPr>
                <w:color w:val="000000"/>
                <w:sz w:val="24"/>
                <w:szCs w:val="24"/>
              </w:rPr>
            </w:pPr>
            <w:r w:rsidRPr="00B715AB">
              <w:rPr>
                <w:sz w:val="24"/>
                <w:szCs w:val="24"/>
              </w:rPr>
              <w:t>70</w:t>
            </w:r>
          </w:p>
        </w:tc>
        <w:tc>
          <w:tcPr>
            <w:tcW w:w="2913" w:type="dxa"/>
          </w:tcPr>
          <w:p w:rsidR="00B715AB" w:rsidRPr="00B715AB" w:rsidRDefault="00B715AB" w:rsidP="00B715AB">
            <w:pPr>
              <w:jc w:val="center"/>
              <w:rPr>
                <w:sz w:val="24"/>
                <w:szCs w:val="24"/>
              </w:rPr>
            </w:pPr>
            <w:r w:rsidRPr="00B715AB">
              <w:rPr>
                <w:sz w:val="24"/>
                <w:szCs w:val="24"/>
              </w:rPr>
              <w:t>-</w:t>
            </w:r>
          </w:p>
        </w:tc>
      </w:tr>
      <w:tr w:rsidR="00B715AB" w:rsidRPr="00BF75DB" w:rsidTr="00BF178A">
        <w:tc>
          <w:tcPr>
            <w:tcW w:w="594" w:type="dxa"/>
          </w:tcPr>
          <w:p w:rsidR="00B715AB" w:rsidRPr="00BF75DB" w:rsidRDefault="00B715AB" w:rsidP="00B715AB">
            <w:pPr>
              <w:jc w:val="center"/>
              <w:rPr>
                <w:sz w:val="24"/>
                <w:szCs w:val="24"/>
              </w:rPr>
            </w:pPr>
          </w:p>
        </w:tc>
        <w:tc>
          <w:tcPr>
            <w:tcW w:w="3058" w:type="dxa"/>
            <w:vAlign w:val="center"/>
          </w:tcPr>
          <w:p w:rsidR="00B715AB" w:rsidRPr="00B715AB" w:rsidRDefault="00B715AB" w:rsidP="00B715AB">
            <w:pPr>
              <w:rPr>
                <w:color w:val="000000"/>
                <w:sz w:val="24"/>
                <w:szCs w:val="24"/>
              </w:rPr>
            </w:pPr>
            <w:r w:rsidRPr="00B715AB">
              <w:rPr>
                <w:sz w:val="24"/>
                <w:szCs w:val="24"/>
              </w:rPr>
              <w:t>Свадебный салон</w:t>
            </w:r>
          </w:p>
        </w:tc>
        <w:tc>
          <w:tcPr>
            <w:tcW w:w="1843" w:type="dxa"/>
            <w:vAlign w:val="center"/>
          </w:tcPr>
          <w:p w:rsidR="00B715AB" w:rsidRPr="00B715AB" w:rsidRDefault="00B715AB" w:rsidP="00B715AB">
            <w:pPr>
              <w:jc w:val="center"/>
              <w:rPr>
                <w:color w:val="000000"/>
                <w:sz w:val="24"/>
                <w:szCs w:val="24"/>
              </w:rPr>
            </w:pPr>
            <w:r w:rsidRPr="00B715AB">
              <w:rPr>
                <w:sz w:val="24"/>
                <w:szCs w:val="24"/>
              </w:rPr>
              <w:t>1</w:t>
            </w:r>
          </w:p>
        </w:tc>
        <w:tc>
          <w:tcPr>
            <w:tcW w:w="3544" w:type="dxa"/>
            <w:vAlign w:val="center"/>
          </w:tcPr>
          <w:p w:rsidR="00B715AB" w:rsidRPr="00B715AB" w:rsidRDefault="00B715AB" w:rsidP="00B715AB">
            <w:pPr>
              <w:jc w:val="center"/>
              <w:rPr>
                <w:color w:val="000000"/>
                <w:sz w:val="24"/>
                <w:szCs w:val="24"/>
              </w:rPr>
            </w:pPr>
            <w:r w:rsidRPr="00B715AB">
              <w:rPr>
                <w:sz w:val="24"/>
                <w:szCs w:val="24"/>
              </w:rPr>
              <w:t>промтоварный</w:t>
            </w:r>
          </w:p>
        </w:tc>
        <w:tc>
          <w:tcPr>
            <w:tcW w:w="3402" w:type="dxa"/>
            <w:vAlign w:val="center"/>
          </w:tcPr>
          <w:p w:rsidR="00B715AB" w:rsidRPr="00B715AB" w:rsidRDefault="00B715AB" w:rsidP="00B715AB">
            <w:pPr>
              <w:jc w:val="center"/>
              <w:rPr>
                <w:color w:val="000000"/>
                <w:sz w:val="24"/>
                <w:szCs w:val="24"/>
              </w:rPr>
            </w:pPr>
            <w:r w:rsidRPr="00B715AB">
              <w:rPr>
                <w:sz w:val="24"/>
                <w:szCs w:val="24"/>
              </w:rPr>
              <w:t>31</w:t>
            </w:r>
          </w:p>
        </w:tc>
        <w:tc>
          <w:tcPr>
            <w:tcW w:w="2913" w:type="dxa"/>
          </w:tcPr>
          <w:p w:rsidR="00B715AB" w:rsidRPr="00B715AB" w:rsidRDefault="00B715AB" w:rsidP="00B715AB">
            <w:pPr>
              <w:jc w:val="center"/>
              <w:rPr>
                <w:sz w:val="24"/>
                <w:szCs w:val="24"/>
              </w:rPr>
            </w:pPr>
            <w:r w:rsidRPr="00B715AB">
              <w:rPr>
                <w:sz w:val="24"/>
                <w:szCs w:val="24"/>
              </w:rPr>
              <w:t>-</w:t>
            </w:r>
          </w:p>
        </w:tc>
      </w:tr>
      <w:tr w:rsidR="00B715AB" w:rsidRPr="00BF75DB" w:rsidTr="00BF178A">
        <w:tc>
          <w:tcPr>
            <w:tcW w:w="594" w:type="dxa"/>
          </w:tcPr>
          <w:p w:rsidR="00B715AB" w:rsidRPr="00BF75DB" w:rsidRDefault="00B715AB" w:rsidP="00B715AB">
            <w:pPr>
              <w:jc w:val="center"/>
              <w:rPr>
                <w:sz w:val="24"/>
                <w:szCs w:val="24"/>
              </w:rPr>
            </w:pPr>
          </w:p>
        </w:tc>
        <w:tc>
          <w:tcPr>
            <w:tcW w:w="3058" w:type="dxa"/>
            <w:vAlign w:val="center"/>
          </w:tcPr>
          <w:p w:rsidR="00B715AB" w:rsidRPr="00B715AB" w:rsidRDefault="00B715AB" w:rsidP="00B715AB">
            <w:pPr>
              <w:rPr>
                <w:color w:val="000000"/>
                <w:sz w:val="24"/>
                <w:szCs w:val="24"/>
              </w:rPr>
            </w:pPr>
            <w:r w:rsidRPr="00B715AB">
              <w:rPr>
                <w:sz w:val="24"/>
                <w:szCs w:val="24"/>
              </w:rPr>
              <w:t>Магазин</w:t>
            </w:r>
          </w:p>
        </w:tc>
        <w:tc>
          <w:tcPr>
            <w:tcW w:w="1843" w:type="dxa"/>
            <w:vAlign w:val="center"/>
          </w:tcPr>
          <w:p w:rsidR="00B715AB" w:rsidRPr="00B715AB" w:rsidRDefault="00B715AB" w:rsidP="00B715AB">
            <w:pPr>
              <w:jc w:val="center"/>
              <w:rPr>
                <w:color w:val="000000"/>
                <w:sz w:val="24"/>
                <w:szCs w:val="24"/>
              </w:rPr>
            </w:pPr>
            <w:r w:rsidRPr="00B715AB">
              <w:rPr>
                <w:sz w:val="24"/>
                <w:szCs w:val="24"/>
              </w:rPr>
              <w:t>4</w:t>
            </w:r>
          </w:p>
        </w:tc>
        <w:tc>
          <w:tcPr>
            <w:tcW w:w="3544" w:type="dxa"/>
            <w:vAlign w:val="center"/>
          </w:tcPr>
          <w:p w:rsidR="00B715AB" w:rsidRPr="00B715AB" w:rsidRDefault="00B715AB" w:rsidP="00B715AB">
            <w:pPr>
              <w:jc w:val="center"/>
              <w:rPr>
                <w:color w:val="000000"/>
                <w:sz w:val="24"/>
                <w:szCs w:val="24"/>
              </w:rPr>
            </w:pPr>
            <w:r w:rsidRPr="00B715AB">
              <w:rPr>
                <w:sz w:val="24"/>
                <w:szCs w:val="24"/>
              </w:rPr>
              <w:t>промтоварный</w:t>
            </w:r>
          </w:p>
        </w:tc>
        <w:tc>
          <w:tcPr>
            <w:tcW w:w="3402" w:type="dxa"/>
            <w:vAlign w:val="center"/>
          </w:tcPr>
          <w:p w:rsidR="00B715AB" w:rsidRPr="00B715AB" w:rsidRDefault="00B715AB" w:rsidP="00B715AB">
            <w:pPr>
              <w:jc w:val="center"/>
              <w:rPr>
                <w:color w:val="000000"/>
                <w:sz w:val="24"/>
                <w:szCs w:val="24"/>
              </w:rPr>
            </w:pPr>
            <w:r w:rsidRPr="00B715AB">
              <w:rPr>
                <w:sz w:val="24"/>
                <w:szCs w:val="24"/>
              </w:rPr>
              <w:t>1021</w:t>
            </w:r>
          </w:p>
        </w:tc>
        <w:tc>
          <w:tcPr>
            <w:tcW w:w="2913" w:type="dxa"/>
          </w:tcPr>
          <w:p w:rsidR="00B715AB" w:rsidRPr="00B715AB" w:rsidRDefault="00B715AB" w:rsidP="00B715AB">
            <w:pPr>
              <w:jc w:val="center"/>
              <w:rPr>
                <w:sz w:val="24"/>
                <w:szCs w:val="24"/>
              </w:rPr>
            </w:pPr>
            <w:r w:rsidRPr="00B715AB">
              <w:rPr>
                <w:sz w:val="24"/>
                <w:szCs w:val="24"/>
              </w:rPr>
              <w:t>-</w:t>
            </w:r>
          </w:p>
        </w:tc>
      </w:tr>
      <w:tr w:rsidR="00B715AB" w:rsidRPr="00BF75DB" w:rsidTr="00BF178A">
        <w:tc>
          <w:tcPr>
            <w:tcW w:w="594" w:type="dxa"/>
          </w:tcPr>
          <w:p w:rsidR="00B715AB" w:rsidRPr="00BF75DB" w:rsidRDefault="00B715AB" w:rsidP="00B715AB">
            <w:pPr>
              <w:jc w:val="center"/>
              <w:rPr>
                <w:sz w:val="24"/>
                <w:szCs w:val="24"/>
              </w:rPr>
            </w:pPr>
          </w:p>
        </w:tc>
        <w:tc>
          <w:tcPr>
            <w:tcW w:w="3058" w:type="dxa"/>
            <w:vAlign w:val="center"/>
          </w:tcPr>
          <w:p w:rsidR="00B715AB" w:rsidRPr="00B715AB" w:rsidRDefault="00B715AB" w:rsidP="00B715AB">
            <w:pPr>
              <w:rPr>
                <w:color w:val="000000"/>
                <w:sz w:val="24"/>
                <w:szCs w:val="24"/>
              </w:rPr>
            </w:pPr>
            <w:r w:rsidRPr="00B715AB">
              <w:rPr>
                <w:sz w:val="24"/>
                <w:szCs w:val="24"/>
              </w:rPr>
              <w:t>Продукты</w:t>
            </w:r>
          </w:p>
        </w:tc>
        <w:tc>
          <w:tcPr>
            <w:tcW w:w="1843" w:type="dxa"/>
            <w:vAlign w:val="center"/>
          </w:tcPr>
          <w:p w:rsidR="00B715AB" w:rsidRPr="00B715AB" w:rsidRDefault="00B715AB" w:rsidP="00B715AB">
            <w:pPr>
              <w:jc w:val="center"/>
              <w:rPr>
                <w:color w:val="000000"/>
                <w:sz w:val="24"/>
                <w:szCs w:val="24"/>
              </w:rPr>
            </w:pPr>
            <w:r w:rsidRPr="00B715AB">
              <w:rPr>
                <w:sz w:val="24"/>
                <w:szCs w:val="24"/>
              </w:rPr>
              <w:t>1</w:t>
            </w:r>
          </w:p>
        </w:tc>
        <w:tc>
          <w:tcPr>
            <w:tcW w:w="3544" w:type="dxa"/>
            <w:vAlign w:val="center"/>
          </w:tcPr>
          <w:p w:rsidR="00B715AB" w:rsidRPr="00B715AB" w:rsidRDefault="00B715AB" w:rsidP="00B715AB">
            <w:pPr>
              <w:jc w:val="center"/>
              <w:rPr>
                <w:color w:val="000000"/>
                <w:sz w:val="24"/>
                <w:szCs w:val="24"/>
              </w:rPr>
            </w:pPr>
            <w:r w:rsidRPr="00B715AB">
              <w:rPr>
                <w:sz w:val="24"/>
                <w:szCs w:val="24"/>
              </w:rPr>
              <w:t>продовольственный</w:t>
            </w:r>
          </w:p>
        </w:tc>
        <w:tc>
          <w:tcPr>
            <w:tcW w:w="3402" w:type="dxa"/>
            <w:vAlign w:val="center"/>
          </w:tcPr>
          <w:p w:rsidR="00B715AB" w:rsidRPr="00B715AB" w:rsidRDefault="00B715AB" w:rsidP="00B715AB">
            <w:pPr>
              <w:jc w:val="center"/>
              <w:rPr>
                <w:color w:val="000000"/>
                <w:sz w:val="24"/>
                <w:szCs w:val="24"/>
              </w:rPr>
            </w:pPr>
            <w:r w:rsidRPr="00B715AB">
              <w:rPr>
                <w:sz w:val="24"/>
                <w:szCs w:val="24"/>
              </w:rPr>
              <w:t>60</w:t>
            </w:r>
          </w:p>
        </w:tc>
        <w:tc>
          <w:tcPr>
            <w:tcW w:w="2913" w:type="dxa"/>
          </w:tcPr>
          <w:p w:rsidR="00B715AB" w:rsidRPr="00B715AB" w:rsidRDefault="00B715AB" w:rsidP="00B715AB">
            <w:pPr>
              <w:jc w:val="center"/>
              <w:rPr>
                <w:sz w:val="24"/>
                <w:szCs w:val="24"/>
              </w:rPr>
            </w:pPr>
            <w:r w:rsidRPr="00B715AB">
              <w:rPr>
                <w:sz w:val="24"/>
                <w:szCs w:val="24"/>
              </w:rPr>
              <w:t>-</w:t>
            </w:r>
          </w:p>
        </w:tc>
      </w:tr>
      <w:tr w:rsidR="00B715AB" w:rsidRPr="00BF75DB" w:rsidTr="00BF178A">
        <w:tc>
          <w:tcPr>
            <w:tcW w:w="594" w:type="dxa"/>
          </w:tcPr>
          <w:p w:rsidR="00B715AB" w:rsidRPr="00BF75DB" w:rsidRDefault="00B715AB" w:rsidP="00B715AB">
            <w:pPr>
              <w:jc w:val="center"/>
              <w:rPr>
                <w:sz w:val="24"/>
                <w:szCs w:val="24"/>
              </w:rPr>
            </w:pPr>
          </w:p>
        </w:tc>
        <w:tc>
          <w:tcPr>
            <w:tcW w:w="3058" w:type="dxa"/>
            <w:vAlign w:val="center"/>
          </w:tcPr>
          <w:p w:rsidR="00B715AB" w:rsidRPr="00B715AB" w:rsidRDefault="00B715AB" w:rsidP="00B715AB">
            <w:pPr>
              <w:rPr>
                <w:color w:val="000000"/>
                <w:sz w:val="24"/>
                <w:szCs w:val="24"/>
              </w:rPr>
            </w:pPr>
            <w:r w:rsidRPr="00B715AB">
              <w:rPr>
                <w:sz w:val="24"/>
                <w:szCs w:val="24"/>
              </w:rPr>
              <w:t>Аптека №796</w:t>
            </w:r>
          </w:p>
        </w:tc>
        <w:tc>
          <w:tcPr>
            <w:tcW w:w="1843" w:type="dxa"/>
            <w:vAlign w:val="center"/>
          </w:tcPr>
          <w:p w:rsidR="00B715AB" w:rsidRPr="00B715AB" w:rsidRDefault="00B715AB" w:rsidP="00B715AB">
            <w:pPr>
              <w:jc w:val="center"/>
              <w:rPr>
                <w:color w:val="000000"/>
                <w:sz w:val="24"/>
                <w:szCs w:val="24"/>
              </w:rPr>
            </w:pPr>
            <w:r w:rsidRPr="00B715AB">
              <w:rPr>
                <w:sz w:val="24"/>
                <w:szCs w:val="24"/>
              </w:rPr>
              <w:t>5</w:t>
            </w:r>
          </w:p>
        </w:tc>
        <w:tc>
          <w:tcPr>
            <w:tcW w:w="3544" w:type="dxa"/>
          </w:tcPr>
          <w:p w:rsidR="00B715AB" w:rsidRPr="00B715AB" w:rsidRDefault="00B715AB" w:rsidP="00B715AB">
            <w:pPr>
              <w:jc w:val="center"/>
              <w:rPr>
                <w:color w:val="000000"/>
                <w:sz w:val="24"/>
                <w:szCs w:val="24"/>
              </w:rPr>
            </w:pPr>
            <w:r w:rsidRPr="00B715AB">
              <w:rPr>
                <w:sz w:val="24"/>
                <w:szCs w:val="24"/>
              </w:rPr>
              <w:t>лек.ср.и мед изд.</w:t>
            </w:r>
          </w:p>
        </w:tc>
        <w:tc>
          <w:tcPr>
            <w:tcW w:w="3402" w:type="dxa"/>
            <w:vAlign w:val="center"/>
          </w:tcPr>
          <w:p w:rsidR="00B715AB" w:rsidRPr="00B715AB" w:rsidRDefault="00B715AB" w:rsidP="00B715AB">
            <w:pPr>
              <w:jc w:val="center"/>
              <w:rPr>
                <w:color w:val="000000"/>
                <w:sz w:val="24"/>
                <w:szCs w:val="24"/>
              </w:rPr>
            </w:pPr>
            <w:r w:rsidRPr="00B715AB">
              <w:rPr>
                <w:sz w:val="24"/>
                <w:szCs w:val="24"/>
              </w:rPr>
              <w:t>81</w:t>
            </w:r>
          </w:p>
        </w:tc>
        <w:tc>
          <w:tcPr>
            <w:tcW w:w="2913" w:type="dxa"/>
          </w:tcPr>
          <w:p w:rsidR="00B715AB" w:rsidRPr="00B715AB" w:rsidRDefault="00B715AB" w:rsidP="00B715AB">
            <w:pPr>
              <w:jc w:val="center"/>
              <w:rPr>
                <w:sz w:val="24"/>
                <w:szCs w:val="24"/>
              </w:rPr>
            </w:pPr>
            <w:r w:rsidRPr="00B715AB">
              <w:rPr>
                <w:sz w:val="24"/>
                <w:szCs w:val="24"/>
              </w:rPr>
              <w:t>-</w:t>
            </w:r>
          </w:p>
        </w:tc>
      </w:tr>
      <w:tr w:rsidR="00B715AB" w:rsidRPr="00BF75DB" w:rsidTr="00BF178A">
        <w:tc>
          <w:tcPr>
            <w:tcW w:w="594" w:type="dxa"/>
          </w:tcPr>
          <w:p w:rsidR="00B715AB" w:rsidRPr="00BF75DB" w:rsidRDefault="00B715AB" w:rsidP="00B715AB">
            <w:pPr>
              <w:jc w:val="center"/>
              <w:rPr>
                <w:sz w:val="24"/>
                <w:szCs w:val="24"/>
              </w:rPr>
            </w:pPr>
          </w:p>
        </w:tc>
        <w:tc>
          <w:tcPr>
            <w:tcW w:w="3058" w:type="dxa"/>
            <w:vAlign w:val="center"/>
          </w:tcPr>
          <w:p w:rsidR="00B715AB" w:rsidRPr="00B715AB" w:rsidRDefault="00B715AB" w:rsidP="00B715AB">
            <w:pPr>
              <w:rPr>
                <w:color w:val="000000"/>
                <w:sz w:val="24"/>
                <w:szCs w:val="24"/>
              </w:rPr>
            </w:pPr>
            <w:r w:rsidRPr="00B715AB">
              <w:rPr>
                <w:sz w:val="24"/>
                <w:szCs w:val="24"/>
              </w:rPr>
              <w:t>М-н «Уютный дом»(мебель)</w:t>
            </w:r>
          </w:p>
        </w:tc>
        <w:tc>
          <w:tcPr>
            <w:tcW w:w="1843" w:type="dxa"/>
            <w:vAlign w:val="center"/>
          </w:tcPr>
          <w:p w:rsidR="00B715AB" w:rsidRPr="00B715AB" w:rsidRDefault="00B715AB" w:rsidP="00B715AB">
            <w:pPr>
              <w:jc w:val="center"/>
              <w:rPr>
                <w:color w:val="000000"/>
                <w:sz w:val="24"/>
                <w:szCs w:val="24"/>
              </w:rPr>
            </w:pPr>
            <w:r w:rsidRPr="00B715AB">
              <w:rPr>
                <w:sz w:val="24"/>
                <w:szCs w:val="24"/>
              </w:rPr>
              <w:t>1</w:t>
            </w:r>
          </w:p>
        </w:tc>
        <w:tc>
          <w:tcPr>
            <w:tcW w:w="3544" w:type="dxa"/>
            <w:vAlign w:val="center"/>
          </w:tcPr>
          <w:p w:rsidR="00B715AB" w:rsidRPr="00B715AB" w:rsidRDefault="00B715AB" w:rsidP="00B715AB">
            <w:pPr>
              <w:jc w:val="center"/>
              <w:rPr>
                <w:color w:val="000000"/>
                <w:sz w:val="24"/>
                <w:szCs w:val="24"/>
              </w:rPr>
            </w:pPr>
            <w:r w:rsidRPr="00B715AB">
              <w:rPr>
                <w:sz w:val="24"/>
                <w:szCs w:val="24"/>
              </w:rPr>
              <w:t>промтоварный</w:t>
            </w:r>
          </w:p>
        </w:tc>
        <w:tc>
          <w:tcPr>
            <w:tcW w:w="3402" w:type="dxa"/>
            <w:vAlign w:val="center"/>
          </w:tcPr>
          <w:p w:rsidR="00B715AB" w:rsidRPr="00B715AB" w:rsidRDefault="00B715AB" w:rsidP="00B715AB">
            <w:pPr>
              <w:jc w:val="center"/>
              <w:rPr>
                <w:color w:val="000000"/>
                <w:sz w:val="24"/>
                <w:szCs w:val="24"/>
              </w:rPr>
            </w:pPr>
            <w:r w:rsidRPr="00B715AB">
              <w:rPr>
                <w:sz w:val="24"/>
                <w:szCs w:val="24"/>
              </w:rPr>
              <w:t>60</w:t>
            </w:r>
          </w:p>
        </w:tc>
        <w:tc>
          <w:tcPr>
            <w:tcW w:w="2913" w:type="dxa"/>
          </w:tcPr>
          <w:p w:rsidR="00B715AB" w:rsidRPr="00B715AB" w:rsidRDefault="00B715AB" w:rsidP="00B715AB">
            <w:pPr>
              <w:jc w:val="center"/>
              <w:rPr>
                <w:sz w:val="24"/>
                <w:szCs w:val="24"/>
              </w:rPr>
            </w:pPr>
            <w:r w:rsidRPr="00B715AB">
              <w:rPr>
                <w:sz w:val="24"/>
                <w:szCs w:val="24"/>
              </w:rPr>
              <w:t>-</w:t>
            </w:r>
          </w:p>
        </w:tc>
      </w:tr>
      <w:tr w:rsidR="00B715AB" w:rsidRPr="00BF75DB" w:rsidTr="00BF178A">
        <w:tc>
          <w:tcPr>
            <w:tcW w:w="594" w:type="dxa"/>
          </w:tcPr>
          <w:p w:rsidR="00B715AB" w:rsidRPr="00BF75DB" w:rsidRDefault="00B715AB" w:rsidP="00B715AB">
            <w:pPr>
              <w:jc w:val="center"/>
              <w:rPr>
                <w:sz w:val="24"/>
                <w:szCs w:val="24"/>
              </w:rPr>
            </w:pPr>
          </w:p>
        </w:tc>
        <w:tc>
          <w:tcPr>
            <w:tcW w:w="3058" w:type="dxa"/>
            <w:vAlign w:val="center"/>
          </w:tcPr>
          <w:p w:rsidR="00B715AB" w:rsidRPr="00B715AB" w:rsidRDefault="00B715AB" w:rsidP="00B715AB">
            <w:pPr>
              <w:rPr>
                <w:color w:val="000000"/>
                <w:sz w:val="24"/>
                <w:szCs w:val="24"/>
              </w:rPr>
            </w:pPr>
            <w:r w:rsidRPr="00B715AB">
              <w:rPr>
                <w:sz w:val="24"/>
                <w:szCs w:val="24"/>
              </w:rPr>
              <w:t>ООО «Газойл»</w:t>
            </w:r>
          </w:p>
        </w:tc>
        <w:tc>
          <w:tcPr>
            <w:tcW w:w="1843" w:type="dxa"/>
            <w:vAlign w:val="center"/>
          </w:tcPr>
          <w:p w:rsidR="00B715AB" w:rsidRPr="00B715AB" w:rsidRDefault="00B715AB" w:rsidP="00B715AB">
            <w:pPr>
              <w:jc w:val="center"/>
              <w:rPr>
                <w:color w:val="000000"/>
                <w:sz w:val="24"/>
                <w:szCs w:val="24"/>
              </w:rPr>
            </w:pPr>
            <w:r w:rsidRPr="00B715AB">
              <w:rPr>
                <w:sz w:val="24"/>
                <w:szCs w:val="24"/>
              </w:rPr>
              <w:t>3</w:t>
            </w:r>
          </w:p>
        </w:tc>
        <w:tc>
          <w:tcPr>
            <w:tcW w:w="3544" w:type="dxa"/>
            <w:vAlign w:val="center"/>
          </w:tcPr>
          <w:p w:rsidR="00B715AB" w:rsidRPr="00B715AB" w:rsidRDefault="00B715AB" w:rsidP="00B715AB">
            <w:pPr>
              <w:jc w:val="center"/>
              <w:rPr>
                <w:color w:val="000000"/>
                <w:sz w:val="24"/>
                <w:szCs w:val="24"/>
              </w:rPr>
            </w:pPr>
            <w:r w:rsidRPr="00B715AB">
              <w:rPr>
                <w:sz w:val="24"/>
                <w:szCs w:val="24"/>
              </w:rPr>
              <w:t>промтоварный</w:t>
            </w:r>
          </w:p>
        </w:tc>
        <w:tc>
          <w:tcPr>
            <w:tcW w:w="3402" w:type="dxa"/>
            <w:vAlign w:val="center"/>
          </w:tcPr>
          <w:p w:rsidR="00B715AB" w:rsidRPr="00B715AB" w:rsidRDefault="00B715AB" w:rsidP="00B715AB">
            <w:pPr>
              <w:jc w:val="center"/>
              <w:rPr>
                <w:color w:val="000000"/>
                <w:sz w:val="24"/>
                <w:szCs w:val="24"/>
              </w:rPr>
            </w:pPr>
            <w:r w:rsidRPr="00B715AB">
              <w:rPr>
                <w:sz w:val="24"/>
                <w:szCs w:val="24"/>
              </w:rPr>
              <w:t>110</w:t>
            </w:r>
          </w:p>
        </w:tc>
        <w:tc>
          <w:tcPr>
            <w:tcW w:w="2913" w:type="dxa"/>
          </w:tcPr>
          <w:p w:rsidR="00B715AB" w:rsidRPr="00B715AB" w:rsidRDefault="00B715AB" w:rsidP="00B715AB">
            <w:pPr>
              <w:jc w:val="center"/>
              <w:rPr>
                <w:sz w:val="24"/>
                <w:szCs w:val="24"/>
              </w:rPr>
            </w:pPr>
            <w:r w:rsidRPr="00B715AB">
              <w:rPr>
                <w:sz w:val="24"/>
                <w:szCs w:val="24"/>
              </w:rPr>
              <w:t>-</w:t>
            </w:r>
          </w:p>
        </w:tc>
      </w:tr>
      <w:tr w:rsidR="00B715AB" w:rsidRPr="00BF75DB" w:rsidTr="00BF178A">
        <w:tc>
          <w:tcPr>
            <w:tcW w:w="594" w:type="dxa"/>
          </w:tcPr>
          <w:p w:rsidR="00B715AB" w:rsidRPr="00BF75DB" w:rsidRDefault="00B715AB" w:rsidP="00B715AB">
            <w:pPr>
              <w:jc w:val="center"/>
              <w:rPr>
                <w:sz w:val="24"/>
                <w:szCs w:val="24"/>
              </w:rPr>
            </w:pPr>
          </w:p>
        </w:tc>
        <w:tc>
          <w:tcPr>
            <w:tcW w:w="3058" w:type="dxa"/>
            <w:vAlign w:val="center"/>
          </w:tcPr>
          <w:p w:rsidR="00B715AB" w:rsidRPr="00B715AB" w:rsidRDefault="00B715AB" w:rsidP="00B715AB">
            <w:pPr>
              <w:rPr>
                <w:color w:val="000000"/>
                <w:sz w:val="24"/>
                <w:szCs w:val="24"/>
              </w:rPr>
            </w:pPr>
            <w:r w:rsidRPr="00B715AB">
              <w:rPr>
                <w:sz w:val="24"/>
                <w:szCs w:val="24"/>
              </w:rPr>
              <w:t>М-н «Бегемотик»</w:t>
            </w:r>
          </w:p>
        </w:tc>
        <w:tc>
          <w:tcPr>
            <w:tcW w:w="1843" w:type="dxa"/>
            <w:vAlign w:val="center"/>
          </w:tcPr>
          <w:p w:rsidR="00B715AB" w:rsidRPr="00B715AB" w:rsidRDefault="00B715AB" w:rsidP="00B715AB">
            <w:pPr>
              <w:jc w:val="center"/>
              <w:rPr>
                <w:color w:val="000000"/>
                <w:sz w:val="24"/>
                <w:szCs w:val="24"/>
              </w:rPr>
            </w:pPr>
            <w:r w:rsidRPr="00B715AB">
              <w:rPr>
                <w:sz w:val="24"/>
                <w:szCs w:val="24"/>
              </w:rPr>
              <w:t>2</w:t>
            </w:r>
          </w:p>
        </w:tc>
        <w:tc>
          <w:tcPr>
            <w:tcW w:w="3544" w:type="dxa"/>
            <w:vAlign w:val="center"/>
          </w:tcPr>
          <w:p w:rsidR="00B715AB" w:rsidRPr="00B715AB" w:rsidRDefault="00B715AB" w:rsidP="00B715AB">
            <w:pPr>
              <w:jc w:val="center"/>
              <w:rPr>
                <w:color w:val="000000"/>
                <w:sz w:val="24"/>
                <w:szCs w:val="24"/>
              </w:rPr>
            </w:pPr>
            <w:r w:rsidRPr="00B715AB">
              <w:rPr>
                <w:sz w:val="24"/>
                <w:szCs w:val="24"/>
              </w:rPr>
              <w:t>промтоварный</w:t>
            </w:r>
          </w:p>
        </w:tc>
        <w:tc>
          <w:tcPr>
            <w:tcW w:w="3402" w:type="dxa"/>
            <w:vAlign w:val="center"/>
          </w:tcPr>
          <w:p w:rsidR="00B715AB" w:rsidRPr="00B715AB" w:rsidRDefault="00B715AB" w:rsidP="00B715AB">
            <w:pPr>
              <w:jc w:val="center"/>
              <w:rPr>
                <w:color w:val="000000"/>
                <w:sz w:val="24"/>
                <w:szCs w:val="24"/>
              </w:rPr>
            </w:pPr>
            <w:r w:rsidRPr="00B715AB">
              <w:rPr>
                <w:sz w:val="24"/>
                <w:szCs w:val="24"/>
              </w:rPr>
              <w:t>63</w:t>
            </w:r>
          </w:p>
        </w:tc>
        <w:tc>
          <w:tcPr>
            <w:tcW w:w="2913" w:type="dxa"/>
          </w:tcPr>
          <w:p w:rsidR="00B715AB" w:rsidRPr="00B715AB" w:rsidRDefault="00B715AB" w:rsidP="00B715AB">
            <w:pPr>
              <w:jc w:val="center"/>
              <w:rPr>
                <w:sz w:val="24"/>
                <w:szCs w:val="24"/>
              </w:rPr>
            </w:pPr>
            <w:r w:rsidRPr="00B715AB">
              <w:rPr>
                <w:sz w:val="24"/>
                <w:szCs w:val="24"/>
              </w:rPr>
              <w:t>-</w:t>
            </w:r>
          </w:p>
        </w:tc>
      </w:tr>
      <w:tr w:rsidR="00B715AB" w:rsidRPr="00BF75DB" w:rsidTr="00BF178A">
        <w:tc>
          <w:tcPr>
            <w:tcW w:w="594" w:type="dxa"/>
          </w:tcPr>
          <w:p w:rsidR="00B715AB" w:rsidRPr="00BF75DB" w:rsidRDefault="00B715AB" w:rsidP="00B715AB">
            <w:pPr>
              <w:jc w:val="center"/>
              <w:rPr>
                <w:sz w:val="24"/>
                <w:szCs w:val="24"/>
              </w:rPr>
            </w:pPr>
          </w:p>
        </w:tc>
        <w:tc>
          <w:tcPr>
            <w:tcW w:w="3058" w:type="dxa"/>
            <w:vAlign w:val="center"/>
          </w:tcPr>
          <w:p w:rsidR="00B715AB" w:rsidRPr="00B715AB" w:rsidRDefault="00B715AB" w:rsidP="00B715AB">
            <w:pPr>
              <w:rPr>
                <w:color w:val="000000"/>
                <w:sz w:val="24"/>
                <w:szCs w:val="24"/>
              </w:rPr>
            </w:pPr>
            <w:r w:rsidRPr="00B715AB">
              <w:rPr>
                <w:sz w:val="24"/>
                <w:szCs w:val="24"/>
              </w:rPr>
              <w:t>М-н «Павловская курочка»</w:t>
            </w:r>
          </w:p>
        </w:tc>
        <w:tc>
          <w:tcPr>
            <w:tcW w:w="1843" w:type="dxa"/>
            <w:vAlign w:val="center"/>
          </w:tcPr>
          <w:p w:rsidR="00B715AB" w:rsidRPr="00B715AB" w:rsidRDefault="00B715AB" w:rsidP="00B715AB">
            <w:pPr>
              <w:jc w:val="center"/>
              <w:rPr>
                <w:color w:val="000000"/>
                <w:sz w:val="24"/>
                <w:szCs w:val="24"/>
              </w:rPr>
            </w:pPr>
            <w:r w:rsidRPr="00B715AB">
              <w:rPr>
                <w:sz w:val="24"/>
                <w:szCs w:val="24"/>
              </w:rPr>
              <w:t>2</w:t>
            </w:r>
          </w:p>
        </w:tc>
        <w:tc>
          <w:tcPr>
            <w:tcW w:w="3544" w:type="dxa"/>
            <w:vAlign w:val="center"/>
          </w:tcPr>
          <w:p w:rsidR="00B715AB" w:rsidRPr="00B715AB" w:rsidRDefault="00B715AB" w:rsidP="00B715AB">
            <w:pPr>
              <w:jc w:val="center"/>
              <w:rPr>
                <w:color w:val="000000"/>
                <w:sz w:val="24"/>
                <w:szCs w:val="24"/>
              </w:rPr>
            </w:pPr>
            <w:r w:rsidRPr="00B715AB">
              <w:rPr>
                <w:sz w:val="24"/>
                <w:szCs w:val="24"/>
              </w:rPr>
              <w:t>продовольственный</w:t>
            </w:r>
          </w:p>
        </w:tc>
        <w:tc>
          <w:tcPr>
            <w:tcW w:w="3402" w:type="dxa"/>
            <w:vAlign w:val="center"/>
          </w:tcPr>
          <w:p w:rsidR="00B715AB" w:rsidRPr="00B715AB" w:rsidRDefault="00B715AB" w:rsidP="00B715AB">
            <w:pPr>
              <w:jc w:val="center"/>
              <w:rPr>
                <w:color w:val="000000"/>
                <w:sz w:val="24"/>
                <w:szCs w:val="24"/>
              </w:rPr>
            </w:pPr>
            <w:r w:rsidRPr="00B715AB">
              <w:rPr>
                <w:sz w:val="24"/>
                <w:szCs w:val="24"/>
              </w:rPr>
              <w:t>56</w:t>
            </w:r>
          </w:p>
        </w:tc>
        <w:tc>
          <w:tcPr>
            <w:tcW w:w="2913" w:type="dxa"/>
          </w:tcPr>
          <w:p w:rsidR="00B715AB" w:rsidRPr="00B715AB" w:rsidRDefault="00B715AB" w:rsidP="00B715AB">
            <w:pPr>
              <w:jc w:val="center"/>
              <w:rPr>
                <w:sz w:val="24"/>
                <w:szCs w:val="24"/>
              </w:rPr>
            </w:pPr>
            <w:r w:rsidRPr="00B715AB">
              <w:rPr>
                <w:sz w:val="24"/>
                <w:szCs w:val="24"/>
              </w:rPr>
              <w:t>--</w:t>
            </w:r>
          </w:p>
        </w:tc>
      </w:tr>
      <w:tr w:rsidR="00B715AB" w:rsidRPr="00BF75DB" w:rsidTr="00BF178A">
        <w:tc>
          <w:tcPr>
            <w:tcW w:w="594" w:type="dxa"/>
          </w:tcPr>
          <w:p w:rsidR="00B715AB" w:rsidRPr="00BF75DB" w:rsidRDefault="00B715AB" w:rsidP="00B715AB">
            <w:pPr>
              <w:jc w:val="center"/>
              <w:rPr>
                <w:sz w:val="24"/>
                <w:szCs w:val="24"/>
              </w:rPr>
            </w:pPr>
          </w:p>
        </w:tc>
        <w:tc>
          <w:tcPr>
            <w:tcW w:w="3058" w:type="dxa"/>
            <w:vAlign w:val="center"/>
          </w:tcPr>
          <w:p w:rsidR="00B715AB" w:rsidRPr="00B715AB" w:rsidRDefault="00B715AB" w:rsidP="00B715AB">
            <w:pPr>
              <w:rPr>
                <w:color w:val="000000"/>
                <w:sz w:val="24"/>
                <w:szCs w:val="24"/>
              </w:rPr>
            </w:pPr>
            <w:r w:rsidRPr="00B715AB">
              <w:rPr>
                <w:sz w:val="24"/>
                <w:szCs w:val="24"/>
              </w:rPr>
              <w:t>Мясная лавка</w:t>
            </w:r>
          </w:p>
        </w:tc>
        <w:tc>
          <w:tcPr>
            <w:tcW w:w="1843" w:type="dxa"/>
            <w:vAlign w:val="center"/>
          </w:tcPr>
          <w:p w:rsidR="00B715AB" w:rsidRPr="00B715AB" w:rsidRDefault="00B715AB" w:rsidP="00B715AB">
            <w:pPr>
              <w:jc w:val="center"/>
              <w:rPr>
                <w:color w:val="000000"/>
                <w:sz w:val="24"/>
                <w:szCs w:val="24"/>
              </w:rPr>
            </w:pPr>
            <w:r w:rsidRPr="00B715AB">
              <w:rPr>
                <w:sz w:val="24"/>
                <w:szCs w:val="24"/>
              </w:rPr>
              <w:t>2</w:t>
            </w:r>
          </w:p>
        </w:tc>
        <w:tc>
          <w:tcPr>
            <w:tcW w:w="3544" w:type="dxa"/>
            <w:vAlign w:val="center"/>
          </w:tcPr>
          <w:p w:rsidR="00B715AB" w:rsidRPr="00B715AB" w:rsidRDefault="00B715AB" w:rsidP="00B715AB">
            <w:pPr>
              <w:jc w:val="center"/>
              <w:rPr>
                <w:color w:val="000000"/>
                <w:sz w:val="24"/>
                <w:szCs w:val="24"/>
              </w:rPr>
            </w:pPr>
            <w:r w:rsidRPr="00B715AB">
              <w:rPr>
                <w:sz w:val="24"/>
                <w:szCs w:val="24"/>
              </w:rPr>
              <w:t>продовольственный</w:t>
            </w:r>
          </w:p>
        </w:tc>
        <w:tc>
          <w:tcPr>
            <w:tcW w:w="3402" w:type="dxa"/>
            <w:vAlign w:val="center"/>
          </w:tcPr>
          <w:p w:rsidR="00B715AB" w:rsidRPr="00B715AB" w:rsidRDefault="00B715AB" w:rsidP="00B715AB">
            <w:pPr>
              <w:jc w:val="center"/>
              <w:rPr>
                <w:color w:val="000000"/>
                <w:sz w:val="24"/>
                <w:szCs w:val="24"/>
              </w:rPr>
            </w:pPr>
            <w:r w:rsidRPr="00B715AB">
              <w:rPr>
                <w:sz w:val="24"/>
                <w:szCs w:val="24"/>
              </w:rPr>
              <w:t>4</w:t>
            </w:r>
          </w:p>
        </w:tc>
        <w:tc>
          <w:tcPr>
            <w:tcW w:w="2913" w:type="dxa"/>
          </w:tcPr>
          <w:p w:rsidR="00B715AB" w:rsidRPr="00B715AB" w:rsidRDefault="00B715AB" w:rsidP="00B715AB">
            <w:pPr>
              <w:jc w:val="center"/>
              <w:rPr>
                <w:sz w:val="24"/>
                <w:szCs w:val="24"/>
              </w:rPr>
            </w:pPr>
          </w:p>
        </w:tc>
      </w:tr>
      <w:tr w:rsidR="00B715AB" w:rsidRPr="00BF75DB" w:rsidTr="00BF178A">
        <w:tc>
          <w:tcPr>
            <w:tcW w:w="594" w:type="dxa"/>
          </w:tcPr>
          <w:p w:rsidR="00B715AB" w:rsidRPr="00BF75DB" w:rsidRDefault="00B715AB" w:rsidP="00B715AB">
            <w:pPr>
              <w:jc w:val="center"/>
              <w:rPr>
                <w:sz w:val="24"/>
                <w:szCs w:val="24"/>
              </w:rPr>
            </w:pPr>
          </w:p>
        </w:tc>
        <w:tc>
          <w:tcPr>
            <w:tcW w:w="3058" w:type="dxa"/>
            <w:vAlign w:val="center"/>
          </w:tcPr>
          <w:p w:rsidR="00B715AB" w:rsidRPr="00B715AB" w:rsidRDefault="00B715AB" w:rsidP="00B715AB">
            <w:pPr>
              <w:rPr>
                <w:color w:val="000000"/>
                <w:sz w:val="24"/>
                <w:szCs w:val="24"/>
              </w:rPr>
            </w:pPr>
            <w:r w:rsidRPr="00B715AB">
              <w:rPr>
                <w:sz w:val="24"/>
                <w:szCs w:val="24"/>
              </w:rPr>
              <w:t>М-н "Дубки"</w:t>
            </w:r>
          </w:p>
        </w:tc>
        <w:tc>
          <w:tcPr>
            <w:tcW w:w="1843" w:type="dxa"/>
            <w:vAlign w:val="center"/>
          </w:tcPr>
          <w:p w:rsidR="00B715AB" w:rsidRPr="00B715AB" w:rsidRDefault="00B715AB" w:rsidP="00B715AB">
            <w:pPr>
              <w:jc w:val="center"/>
              <w:rPr>
                <w:color w:val="000000"/>
                <w:sz w:val="24"/>
                <w:szCs w:val="24"/>
              </w:rPr>
            </w:pPr>
            <w:r w:rsidRPr="00B715AB">
              <w:rPr>
                <w:sz w:val="24"/>
                <w:szCs w:val="24"/>
              </w:rPr>
              <w:t>2</w:t>
            </w:r>
          </w:p>
        </w:tc>
        <w:tc>
          <w:tcPr>
            <w:tcW w:w="3544" w:type="dxa"/>
            <w:vAlign w:val="center"/>
          </w:tcPr>
          <w:p w:rsidR="00B715AB" w:rsidRPr="00B715AB" w:rsidRDefault="00B715AB" w:rsidP="00B715AB">
            <w:pPr>
              <w:jc w:val="center"/>
              <w:rPr>
                <w:color w:val="000000"/>
                <w:sz w:val="24"/>
                <w:szCs w:val="24"/>
              </w:rPr>
            </w:pPr>
            <w:r w:rsidRPr="00B715AB">
              <w:rPr>
                <w:sz w:val="24"/>
                <w:szCs w:val="24"/>
              </w:rPr>
              <w:t>продовольственный</w:t>
            </w:r>
          </w:p>
        </w:tc>
        <w:tc>
          <w:tcPr>
            <w:tcW w:w="3402" w:type="dxa"/>
            <w:vAlign w:val="center"/>
          </w:tcPr>
          <w:p w:rsidR="00B715AB" w:rsidRPr="00B715AB" w:rsidRDefault="00B715AB" w:rsidP="00B715AB">
            <w:pPr>
              <w:jc w:val="center"/>
              <w:rPr>
                <w:color w:val="000000"/>
                <w:sz w:val="24"/>
                <w:szCs w:val="24"/>
              </w:rPr>
            </w:pPr>
          </w:p>
        </w:tc>
        <w:tc>
          <w:tcPr>
            <w:tcW w:w="2913" w:type="dxa"/>
          </w:tcPr>
          <w:p w:rsidR="00B715AB" w:rsidRPr="00B715AB" w:rsidRDefault="00B715AB" w:rsidP="00B715AB">
            <w:pPr>
              <w:jc w:val="center"/>
              <w:rPr>
                <w:sz w:val="24"/>
                <w:szCs w:val="24"/>
              </w:rPr>
            </w:pPr>
            <w:r w:rsidRPr="00B715AB">
              <w:rPr>
                <w:sz w:val="24"/>
                <w:szCs w:val="24"/>
              </w:rPr>
              <w:t>-</w:t>
            </w:r>
          </w:p>
        </w:tc>
      </w:tr>
      <w:tr w:rsidR="00B715AB" w:rsidRPr="00BF75DB" w:rsidTr="00BF178A">
        <w:tc>
          <w:tcPr>
            <w:tcW w:w="594" w:type="dxa"/>
          </w:tcPr>
          <w:p w:rsidR="00B715AB" w:rsidRPr="00BF75DB" w:rsidRDefault="00B715AB" w:rsidP="00B715AB">
            <w:pPr>
              <w:jc w:val="center"/>
              <w:rPr>
                <w:sz w:val="24"/>
                <w:szCs w:val="24"/>
              </w:rPr>
            </w:pPr>
          </w:p>
        </w:tc>
        <w:tc>
          <w:tcPr>
            <w:tcW w:w="3058" w:type="dxa"/>
            <w:vAlign w:val="center"/>
          </w:tcPr>
          <w:p w:rsidR="00B715AB" w:rsidRPr="00B715AB" w:rsidRDefault="00B715AB" w:rsidP="00B715AB">
            <w:pPr>
              <w:rPr>
                <w:color w:val="000000"/>
                <w:sz w:val="24"/>
                <w:szCs w:val="24"/>
              </w:rPr>
            </w:pPr>
            <w:r w:rsidRPr="00B715AB">
              <w:rPr>
                <w:sz w:val="24"/>
                <w:szCs w:val="24"/>
              </w:rPr>
              <w:t>М-н Продукты (масло-сыр завод)</w:t>
            </w:r>
          </w:p>
        </w:tc>
        <w:tc>
          <w:tcPr>
            <w:tcW w:w="1843" w:type="dxa"/>
            <w:vAlign w:val="center"/>
          </w:tcPr>
          <w:p w:rsidR="00B715AB" w:rsidRPr="00B715AB" w:rsidRDefault="00B715AB" w:rsidP="00B715AB">
            <w:pPr>
              <w:jc w:val="center"/>
              <w:rPr>
                <w:color w:val="000000"/>
                <w:sz w:val="24"/>
                <w:szCs w:val="24"/>
              </w:rPr>
            </w:pPr>
            <w:r w:rsidRPr="00B715AB">
              <w:rPr>
                <w:sz w:val="24"/>
                <w:szCs w:val="24"/>
              </w:rPr>
              <w:t>2</w:t>
            </w:r>
          </w:p>
        </w:tc>
        <w:tc>
          <w:tcPr>
            <w:tcW w:w="3544" w:type="dxa"/>
            <w:vAlign w:val="center"/>
          </w:tcPr>
          <w:p w:rsidR="00B715AB" w:rsidRPr="00B715AB" w:rsidRDefault="00B715AB" w:rsidP="00B715AB">
            <w:pPr>
              <w:jc w:val="center"/>
              <w:rPr>
                <w:color w:val="000000"/>
                <w:sz w:val="24"/>
                <w:szCs w:val="24"/>
              </w:rPr>
            </w:pPr>
            <w:r w:rsidRPr="00B715AB">
              <w:rPr>
                <w:sz w:val="24"/>
                <w:szCs w:val="24"/>
              </w:rPr>
              <w:t>продовольственный</w:t>
            </w:r>
          </w:p>
        </w:tc>
        <w:tc>
          <w:tcPr>
            <w:tcW w:w="3402" w:type="dxa"/>
            <w:vAlign w:val="center"/>
          </w:tcPr>
          <w:p w:rsidR="00B715AB" w:rsidRPr="00B715AB" w:rsidRDefault="00B715AB" w:rsidP="00B715AB">
            <w:pPr>
              <w:jc w:val="center"/>
              <w:rPr>
                <w:color w:val="000000"/>
                <w:sz w:val="24"/>
                <w:szCs w:val="24"/>
              </w:rPr>
            </w:pPr>
            <w:r w:rsidRPr="00B715AB">
              <w:rPr>
                <w:sz w:val="24"/>
                <w:szCs w:val="24"/>
              </w:rPr>
              <w:t>30</w:t>
            </w:r>
          </w:p>
        </w:tc>
        <w:tc>
          <w:tcPr>
            <w:tcW w:w="2913" w:type="dxa"/>
          </w:tcPr>
          <w:p w:rsidR="00B715AB" w:rsidRPr="00B715AB" w:rsidRDefault="00B715AB" w:rsidP="00B715AB">
            <w:pPr>
              <w:jc w:val="center"/>
              <w:rPr>
                <w:sz w:val="24"/>
                <w:szCs w:val="24"/>
              </w:rPr>
            </w:pPr>
            <w:r w:rsidRPr="00B715AB">
              <w:rPr>
                <w:sz w:val="24"/>
                <w:szCs w:val="24"/>
              </w:rPr>
              <w:t>-</w:t>
            </w:r>
          </w:p>
        </w:tc>
      </w:tr>
      <w:tr w:rsidR="00B715AB" w:rsidRPr="00BF75DB" w:rsidTr="00BF178A">
        <w:tc>
          <w:tcPr>
            <w:tcW w:w="594" w:type="dxa"/>
          </w:tcPr>
          <w:p w:rsidR="00B715AB" w:rsidRPr="00BF75DB" w:rsidRDefault="00B715AB" w:rsidP="00B715AB">
            <w:pPr>
              <w:jc w:val="center"/>
              <w:rPr>
                <w:sz w:val="24"/>
                <w:szCs w:val="24"/>
              </w:rPr>
            </w:pPr>
          </w:p>
        </w:tc>
        <w:tc>
          <w:tcPr>
            <w:tcW w:w="3058" w:type="dxa"/>
            <w:vAlign w:val="center"/>
          </w:tcPr>
          <w:p w:rsidR="00B715AB" w:rsidRPr="00B715AB" w:rsidRDefault="00B715AB" w:rsidP="00B715AB">
            <w:pPr>
              <w:rPr>
                <w:color w:val="000000"/>
                <w:sz w:val="24"/>
                <w:szCs w:val="24"/>
              </w:rPr>
            </w:pPr>
            <w:r w:rsidRPr="00B715AB">
              <w:rPr>
                <w:sz w:val="24"/>
                <w:szCs w:val="24"/>
              </w:rPr>
              <w:t>СССР -Пиво</w:t>
            </w:r>
          </w:p>
        </w:tc>
        <w:tc>
          <w:tcPr>
            <w:tcW w:w="1843" w:type="dxa"/>
            <w:vAlign w:val="center"/>
          </w:tcPr>
          <w:p w:rsidR="00B715AB" w:rsidRPr="00B715AB" w:rsidRDefault="00B715AB" w:rsidP="00B715AB">
            <w:pPr>
              <w:jc w:val="center"/>
              <w:rPr>
                <w:color w:val="000000"/>
                <w:sz w:val="24"/>
                <w:szCs w:val="24"/>
              </w:rPr>
            </w:pPr>
            <w:r w:rsidRPr="00B715AB">
              <w:rPr>
                <w:sz w:val="24"/>
                <w:szCs w:val="24"/>
              </w:rPr>
              <w:t>2</w:t>
            </w:r>
          </w:p>
        </w:tc>
        <w:tc>
          <w:tcPr>
            <w:tcW w:w="3544" w:type="dxa"/>
            <w:vAlign w:val="center"/>
          </w:tcPr>
          <w:p w:rsidR="00B715AB" w:rsidRPr="00B715AB" w:rsidRDefault="00B715AB" w:rsidP="00B715AB">
            <w:pPr>
              <w:jc w:val="center"/>
              <w:rPr>
                <w:color w:val="000000"/>
                <w:sz w:val="24"/>
                <w:szCs w:val="24"/>
              </w:rPr>
            </w:pPr>
            <w:r w:rsidRPr="00B715AB">
              <w:rPr>
                <w:sz w:val="24"/>
                <w:szCs w:val="24"/>
              </w:rPr>
              <w:t>продовольственный</w:t>
            </w:r>
          </w:p>
        </w:tc>
        <w:tc>
          <w:tcPr>
            <w:tcW w:w="3402" w:type="dxa"/>
            <w:vAlign w:val="center"/>
          </w:tcPr>
          <w:p w:rsidR="00B715AB" w:rsidRPr="00B715AB" w:rsidRDefault="00B715AB" w:rsidP="00B715AB">
            <w:pPr>
              <w:jc w:val="center"/>
              <w:rPr>
                <w:color w:val="000000"/>
                <w:sz w:val="24"/>
                <w:szCs w:val="24"/>
              </w:rPr>
            </w:pPr>
            <w:r w:rsidRPr="00B715AB">
              <w:rPr>
                <w:sz w:val="24"/>
                <w:szCs w:val="24"/>
              </w:rPr>
              <w:t>32</w:t>
            </w:r>
          </w:p>
        </w:tc>
        <w:tc>
          <w:tcPr>
            <w:tcW w:w="2913" w:type="dxa"/>
          </w:tcPr>
          <w:p w:rsidR="00B715AB" w:rsidRPr="00B715AB" w:rsidRDefault="00B715AB" w:rsidP="00B715AB">
            <w:pPr>
              <w:jc w:val="center"/>
              <w:rPr>
                <w:sz w:val="24"/>
                <w:szCs w:val="24"/>
              </w:rPr>
            </w:pPr>
            <w:r w:rsidRPr="00B715AB">
              <w:rPr>
                <w:sz w:val="24"/>
                <w:szCs w:val="24"/>
              </w:rPr>
              <w:t>-</w:t>
            </w:r>
          </w:p>
        </w:tc>
      </w:tr>
      <w:tr w:rsidR="00B715AB" w:rsidRPr="00BF75DB" w:rsidTr="00BF178A">
        <w:tc>
          <w:tcPr>
            <w:tcW w:w="594" w:type="dxa"/>
          </w:tcPr>
          <w:p w:rsidR="00B715AB" w:rsidRPr="00BF75DB" w:rsidRDefault="00B715AB" w:rsidP="00B715AB">
            <w:pPr>
              <w:jc w:val="center"/>
              <w:rPr>
                <w:sz w:val="24"/>
                <w:szCs w:val="24"/>
              </w:rPr>
            </w:pPr>
          </w:p>
        </w:tc>
        <w:tc>
          <w:tcPr>
            <w:tcW w:w="3058" w:type="dxa"/>
            <w:vAlign w:val="center"/>
          </w:tcPr>
          <w:p w:rsidR="00B715AB" w:rsidRPr="00B715AB" w:rsidRDefault="00B715AB" w:rsidP="00B715AB">
            <w:pPr>
              <w:rPr>
                <w:color w:val="000000"/>
                <w:sz w:val="24"/>
                <w:szCs w:val="24"/>
              </w:rPr>
            </w:pPr>
            <w:r w:rsidRPr="00B715AB">
              <w:rPr>
                <w:sz w:val="24"/>
                <w:szCs w:val="24"/>
              </w:rPr>
              <w:t>Гост-пиво</w:t>
            </w:r>
          </w:p>
        </w:tc>
        <w:tc>
          <w:tcPr>
            <w:tcW w:w="1843" w:type="dxa"/>
            <w:vAlign w:val="center"/>
          </w:tcPr>
          <w:p w:rsidR="00B715AB" w:rsidRPr="00B715AB" w:rsidRDefault="00B715AB" w:rsidP="00B715AB">
            <w:pPr>
              <w:jc w:val="center"/>
              <w:rPr>
                <w:color w:val="000000"/>
                <w:sz w:val="24"/>
                <w:szCs w:val="24"/>
              </w:rPr>
            </w:pPr>
            <w:r w:rsidRPr="00B715AB">
              <w:rPr>
                <w:sz w:val="24"/>
                <w:szCs w:val="24"/>
              </w:rPr>
              <w:t>2</w:t>
            </w:r>
          </w:p>
        </w:tc>
        <w:tc>
          <w:tcPr>
            <w:tcW w:w="3544" w:type="dxa"/>
            <w:vAlign w:val="center"/>
          </w:tcPr>
          <w:p w:rsidR="00B715AB" w:rsidRPr="00B715AB" w:rsidRDefault="00B715AB" w:rsidP="00B715AB">
            <w:pPr>
              <w:jc w:val="center"/>
              <w:rPr>
                <w:color w:val="000000"/>
                <w:sz w:val="24"/>
                <w:szCs w:val="24"/>
              </w:rPr>
            </w:pPr>
            <w:r w:rsidRPr="00B715AB">
              <w:rPr>
                <w:sz w:val="24"/>
                <w:szCs w:val="24"/>
              </w:rPr>
              <w:t>продовольственный</w:t>
            </w:r>
          </w:p>
        </w:tc>
        <w:tc>
          <w:tcPr>
            <w:tcW w:w="3402" w:type="dxa"/>
            <w:vAlign w:val="center"/>
          </w:tcPr>
          <w:p w:rsidR="00B715AB" w:rsidRPr="00B715AB" w:rsidRDefault="00B715AB" w:rsidP="00B715AB">
            <w:pPr>
              <w:jc w:val="center"/>
              <w:rPr>
                <w:color w:val="000000"/>
                <w:sz w:val="24"/>
                <w:szCs w:val="24"/>
              </w:rPr>
            </w:pPr>
            <w:r w:rsidRPr="00B715AB">
              <w:rPr>
                <w:sz w:val="24"/>
                <w:szCs w:val="24"/>
              </w:rPr>
              <w:t>33</w:t>
            </w:r>
          </w:p>
        </w:tc>
        <w:tc>
          <w:tcPr>
            <w:tcW w:w="2913" w:type="dxa"/>
          </w:tcPr>
          <w:p w:rsidR="00B715AB" w:rsidRPr="00B715AB" w:rsidRDefault="00B715AB" w:rsidP="00B715AB">
            <w:pPr>
              <w:jc w:val="center"/>
              <w:rPr>
                <w:sz w:val="24"/>
                <w:szCs w:val="24"/>
              </w:rPr>
            </w:pPr>
            <w:r w:rsidRPr="00B715AB">
              <w:rPr>
                <w:sz w:val="24"/>
                <w:szCs w:val="24"/>
              </w:rPr>
              <w:t>-</w:t>
            </w:r>
          </w:p>
        </w:tc>
      </w:tr>
      <w:tr w:rsidR="00B715AB" w:rsidRPr="00BF75DB" w:rsidTr="00BF178A">
        <w:tc>
          <w:tcPr>
            <w:tcW w:w="594" w:type="dxa"/>
          </w:tcPr>
          <w:p w:rsidR="00B715AB" w:rsidRPr="00BF75DB" w:rsidRDefault="00B715AB" w:rsidP="00B715AB">
            <w:pPr>
              <w:jc w:val="center"/>
              <w:rPr>
                <w:sz w:val="24"/>
                <w:szCs w:val="24"/>
              </w:rPr>
            </w:pPr>
          </w:p>
        </w:tc>
        <w:tc>
          <w:tcPr>
            <w:tcW w:w="3058" w:type="dxa"/>
            <w:vAlign w:val="center"/>
          </w:tcPr>
          <w:p w:rsidR="00B715AB" w:rsidRPr="00B715AB" w:rsidRDefault="00B715AB" w:rsidP="00B715AB">
            <w:pPr>
              <w:rPr>
                <w:color w:val="000000"/>
                <w:sz w:val="24"/>
                <w:szCs w:val="24"/>
              </w:rPr>
            </w:pPr>
            <w:r w:rsidRPr="00B715AB">
              <w:rPr>
                <w:sz w:val="24"/>
                <w:szCs w:val="24"/>
              </w:rPr>
              <w:t>М-н «Мебель»</w:t>
            </w:r>
          </w:p>
        </w:tc>
        <w:tc>
          <w:tcPr>
            <w:tcW w:w="1843" w:type="dxa"/>
            <w:vAlign w:val="center"/>
          </w:tcPr>
          <w:p w:rsidR="00B715AB" w:rsidRPr="00B715AB" w:rsidRDefault="00B715AB" w:rsidP="00B715AB">
            <w:pPr>
              <w:jc w:val="center"/>
              <w:rPr>
                <w:color w:val="000000"/>
                <w:sz w:val="24"/>
                <w:szCs w:val="24"/>
              </w:rPr>
            </w:pPr>
            <w:r w:rsidRPr="00B715AB">
              <w:rPr>
                <w:sz w:val="24"/>
                <w:szCs w:val="24"/>
              </w:rPr>
              <w:t>1</w:t>
            </w:r>
          </w:p>
        </w:tc>
        <w:tc>
          <w:tcPr>
            <w:tcW w:w="3544" w:type="dxa"/>
            <w:vAlign w:val="center"/>
          </w:tcPr>
          <w:p w:rsidR="00B715AB" w:rsidRPr="00B715AB" w:rsidRDefault="00B715AB" w:rsidP="00B715AB">
            <w:pPr>
              <w:jc w:val="center"/>
              <w:rPr>
                <w:color w:val="000000"/>
                <w:sz w:val="24"/>
                <w:szCs w:val="24"/>
              </w:rPr>
            </w:pPr>
            <w:r w:rsidRPr="00B715AB">
              <w:rPr>
                <w:sz w:val="24"/>
                <w:szCs w:val="24"/>
              </w:rPr>
              <w:t>промтоварный</w:t>
            </w:r>
          </w:p>
        </w:tc>
        <w:tc>
          <w:tcPr>
            <w:tcW w:w="3402" w:type="dxa"/>
            <w:vAlign w:val="center"/>
          </w:tcPr>
          <w:p w:rsidR="00B715AB" w:rsidRPr="00B715AB" w:rsidRDefault="00B715AB" w:rsidP="00B715AB">
            <w:pPr>
              <w:jc w:val="center"/>
              <w:rPr>
                <w:color w:val="000000"/>
                <w:sz w:val="24"/>
                <w:szCs w:val="24"/>
              </w:rPr>
            </w:pPr>
            <w:r w:rsidRPr="00B715AB">
              <w:rPr>
                <w:sz w:val="24"/>
                <w:szCs w:val="24"/>
              </w:rPr>
              <w:t>60</w:t>
            </w:r>
          </w:p>
        </w:tc>
        <w:tc>
          <w:tcPr>
            <w:tcW w:w="2913" w:type="dxa"/>
          </w:tcPr>
          <w:p w:rsidR="00B715AB" w:rsidRPr="00B715AB" w:rsidRDefault="00B715AB" w:rsidP="00B715AB">
            <w:pPr>
              <w:jc w:val="center"/>
              <w:rPr>
                <w:sz w:val="24"/>
                <w:szCs w:val="24"/>
              </w:rPr>
            </w:pPr>
            <w:r w:rsidRPr="00B715AB">
              <w:rPr>
                <w:sz w:val="24"/>
                <w:szCs w:val="24"/>
              </w:rPr>
              <w:t>-</w:t>
            </w:r>
          </w:p>
        </w:tc>
      </w:tr>
      <w:tr w:rsidR="00B715AB" w:rsidRPr="00BF75DB" w:rsidTr="00BF178A">
        <w:tc>
          <w:tcPr>
            <w:tcW w:w="594" w:type="dxa"/>
          </w:tcPr>
          <w:p w:rsidR="00B715AB" w:rsidRPr="00BF75DB" w:rsidRDefault="00B715AB" w:rsidP="00B715AB">
            <w:pPr>
              <w:jc w:val="center"/>
              <w:rPr>
                <w:sz w:val="24"/>
                <w:szCs w:val="24"/>
              </w:rPr>
            </w:pPr>
          </w:p>
        </w:tc>
        <w:tc>
          <w:tcPr>
            <w:tcW w:w="3058" w:type="dxa"/>
            <w:vAlign w:val="center"/>
          </w:tcPr>
          <w:p w:rsidR="00B715AB" w:rsidRPr="00B715AB" w:rsidRDefault="00B715AB" w:rsidP="00B715AB">
            <w:pPr>
              <w:rPr>
                <w:color w:val="000000"/>
                <w:sz w:val="24"/>
                <w:szCs w:val="24"/>
              </w:rPr>
            </w:pPr>
            <w:r w:rsidRPr="00B715AB">
              <w:rPr>
                <w:sz w:val="24"/>
                <w:szCs w:val="24"/>
              </w:rPr>
              <w:t>Ритуальные услуги</w:t>
            </w:r>
          </w:p>
        </w:tc>
        <w:tc>
          <w:tcPr>
            <w:tcW w:w="1843" w:type="dxa"/>
            <w:vAlign w:val="center"/>
          </w:tcPr>
          <w:p w:rsidR="00B715AB" w:rsidRPr="00B715AB" w:rsidRDefault="00B715AB" w:rsidP="00B715AB">
            <w:pPr>
              <w:jc w:val="center"/>
              <w:rPr>
                <w:color w:val="000000"/>
                <w:sz w:val="24"/>
                <w:szCs w:val="24"/>
              </w:rPr>
            </w:pPr>
            <w:r w:rsidRPr="00B715AB">
              <w:rPr>
                <w:sz w:val="24"/>
                <w:szCs w:val="24"/>
              </w:rPr>
              <w:t>1</w:t>
            </w:r>
          </w:p>
        </w:tc>
        <w:tc>
          <w:tcPr>
            <w:tcW w:w="3544" w:type="dxa"/>
            <w:vAlign w:val="center"/>
          </w:tcPr>
          <w:p w:rsidR="00B715AB" w:rsidRPr="00B715AB" w:rsidRDefault="00B715AB" w:rsidP="00B715AB">
            <w:pPr>
              <w:jc w:val="center"/>
              <w:rPr>
                <w:color w:val="000000"/>
                <w:sz w:val="24"/>
                <w:szCs w:val="24"/>
              </w:rPr>
            </w:pPr>
            <w:r w:rsidRPr="00B715AB">
              <w:rPr>
                <w:sz w:val="24"/>
                <w:szCs w:val="24"/>
              </w:rPr>
              <w:t>промтоварный</w:t>
            </w:r>
          </w:p>
        </w:tc>
        <w:tc>
          <w:tcPr>
            <w:tcW w:w="3402" w:type="dxa"/>
            <w:vAlign w:val="center"/>
          </w:tcPr>
          <w:p w:rsidR="00B715AB" w:rsidRPr="00B715AB" w:rsidRDefault="00B715AB" w:rsidP="00B715AB">
            <w:pPr>
              <w:jc w:val="center"/>
              <w:rPr>
                <w:color w:val="000000"/>
                <w:sz w:val="24"/>
                <w:szCs w:val="24"/>
              </w:rPr>
            </w:pPr>
            <w:r w:rsidRPr="00B715AB">
              <w:rPr>
                <w:sz w:val="24"/>
                <w:szCs w:val="24"/>
              </w:rPr>
              <w:t>65</w:t>
            </w:r>
          </w:p>
        </w:tc>
        <w:tc>
          <w:tcPr>
            <w:tcW w:w="2913" w:type="dxa"/>
          </w:tcPr>
          <w:p w:rsidR="00B715AB" w:rsidRPr="00B715AB" w:rsidRDefault="00B715AB" w:rsidP="00B715AB">
            <w:pPr>
              <w:jc w:val="center"/>
              <w:rPr>
                <w:sz w:val="24"/>
                <w:szCs w:val="24"/>
              </w:rPr>
            </w:pPr>
            <w:r w:rsidRPr="00B715AB">
              <w:rPr>
                <w:sz w:val="24"/>
                <w:szCs w:val="24"/>
              </w:rPr>
              <w:t>-</w:t>
            </w:r>
          </w:p>
        </w:tc>
      </w:tr>
      <w:tr w:rsidR="00B715AB" w:rsidRPr="00BF75DB" w:rsidTr="00BF178A">
        <w:tc>
          <w:tcPr>
            <w:tcW w:w="594" w:type="dxa"/>
          </w:tcPr>
          <w:p w:rsidR="00B715AB" w:rsidRPr="00BF75DB" w:rsidRDefault="00B715AB" w:rsidP="00B715AB">
            <w:pPr>
              <w:jc w:val="center"/>
              <w:rPr>
                <w:sz w:val="24"/>
                <w:szCs w:val="24"/>
              </w:rPr>
            </w:pPr>
          </w:p>
        </w:tc>
        <w:tc>
          <w:tcPr>
            <w:tcW w:w="3058" w:type="dxa"/>
            <w:vAlign w:val="center"/>
          </w:tcPr>
          <w:p w:rsidR="00B715AB" w:rsidRPr="00B715AB" w:rsidRDefault="00B715AB" w:rsidP="00B715AB">
            <w:pPr>
              <w:rPr>
                <w:color w:val="000000"/>
                <w:sz w:val="24"/>
                <w:szCs w:val="24"/>
              </w:rPr>
            </w:pPr>
            <w:r w:rsidRPr="00B715AB">
              <w:rPr>
                <w:sz w:val="24"/>
                <w:szCs w:val="24"/>
              </w:rPr>
              <w:t>Пятерочка</w:t>
            </w:r>
          </w:p>
        </w:tc>
        <w:tc>
          <w:tcPr>
            <w:tcW w:w="1843" w:type="dxa"/>
            <w:vAlign w:val="center"/>
          </w:tcPr>
          <w:p w:rsidR="00B715AB" w:rsidRPr="00B715AB" w:rsidRDefault="00B715AB" w:rsidP="00B715AB">
            <w:pPr>
              <w:jc w:val="center"/>
              <w:rPr>
                <w:color w:val="000000"/>
                <w:sz w:val="24"/>
                <w:szCs w:val="24"/>
              </w:rPr>
            </w:pPr>
            <w:r w:rsidRPr="00B715AB">
              <w:rPr>
                <w:sz w:val="24"/>
                <w:szCs w:val="24"/>
              </w:rPr>
              <w:t>6</w:t>
            </w:r>
          </w:p>
        </w:tc>
        <w:tc>
          <w:tcPr>
            <w:tcW w:w="3544" w:type="dxa"/>
            <w:vAlign w:val="center"/>
          </w:tcPr>
          <w:p w:rsidR="00B715AB" w:rsidRPr="00B715AB" w:rsidRDefault="00B715AB" w:rsidP="00B715AB">
            <w:pPr>
              <w:jc w:val="center"/>
              <w:rPr>
                <w:color w:val="000000"/>
                <w:sz w:val="24"/>
                <w:szCs w:val="24"/>
              </w:rPr>
            </w:pPr>
            <w:r w:rsidRPr="00B715AB">
              <w:rPr>
                <w:sz w:val="24"/>
                <w:szCs w:val="24"/>
              </w:rPr>
              <w:t>продовольственный</w:t>
            </w:r>
          </w:p>
        </w:tc>
        <w:tc>
          <w:tcPr>
            <w:tcW w:w="3402" w:type="dxa"/>
          </w:tcPr>
          <w:p w:rsidR="00B715AB" w:rsidRPr="00B715AB" w:rsidRDefault="00B715AB" w:rsidP="00B715AB">
            <w:pPr>
              <w:jc w:val="center"/>
              <w:rPr>
                <w:color w:val="000000"/>
                <w:sz w:val="24"/>
                <w:szCs w:val="24"/>
              </w:rPr>
            </w:pPr>
            <w:r w:rsidRPr="00B715AB">
              <w:rPr>
                <w:sz w:val="24"/>
                <w:szCs w:val="24"/>
              </w:rPr>
              <w:t>12,3</w:t>
            </w:r>
          </w:p>
        </w:tc>
        <w:tc>
          <w:tcPr>
            <w:tcW w:w="2913" w:type="dxa"/>
          </w:tcPr>
          <w:p w:rsidR="00B715AB" w:rsidRPr="00B715AB" w:rsidRDefault="00B715AB" w:rsidP="00B715AB">
            <w:pPr>
              <w:jc w:val="center"/>
              <w:rPr>
                <w:sz w:val="24"/>
                <w:szCs w:val="24"/>
              </w:rPr>
            </w:pPr>
            <w:r w:rsidRPr="00B715AB">
              <w:rPr>
                <w:sz w:val="24"/>
                <w:szCs w:val="24"/>
              </w:rPr>
              <w:t>-</w:t>
            </w:r>
          </w:p>
        </w:tc>
      </w:tr>
      <w:tr w:rsidR="00B715AB" w:rsidRPr="00BF75DB" w:rsidTr="00BF178A">
        <w:tc>
          <w:tcPr>
            <w:tcW w:w="594" w:type="dxa"/>
          </w:tcPr>
          <w:p w:rsidR="00B715AB" w:rsidRPr="00BF75DB" w:rsidRDefault="00B715AB" w:rsidP="00B715AB">
            <w:pPr>
              <w:jc w:val="center"/>
              <w:rPr>
                <w:sz w:val="24"/>
                <w:szCs w:val="24"/>
              </w:rPr>
            </w:pPr>
          </w:p>
        </w:tc>
        <w:tc>
          <w:tcPr>
            <w:tcW w:w="3058" w:type="dxa"/>
            <w:vAlign w:val="center"/>
          </w:tcPr>
          <w:p w:rsidR="00B715AB" w:rsidRPr="00B715AB" w:rsidRDefault="00B715AB" w:rsidP="00B715AB">
            <w:pPr>
              <w:rPr>
                <w:color w:val="000000"/>
                <w:sz w:val="24"/>
                <w:szCs w:val="24"/>
              </w:rPr>
            </w:pPr>
            <w:r w:rsidRPr="00B715AB">
              <w:rPr>
                <w:sz w:val="24"/>
                <w:szCs w:val="24"/>
              </w:rPr>
              <w:t>Суши</w:t>
            </w:r>
          </w:p>
        </w:tc>
        <w:tc>
          <w:tcPr>
            <w:tcW w:w="1843" w:type="dxa"/>
            <w:vAlign w:val="center"/>
          </w:tcPr>
          <w:p w:rsidR="00B715AB" w:rsidRPr="00B715AB" w:rsidRDefault="00B715AB" w:rsidP="00B715AB">
            <w:pPr>
              <w:jc w:val="center"/>
              <w:rPr>
                <w:color w:val="000000"/>
                <w:sz w:val="24"/>
                <w:szCs w:val="24"/>
              </w:rPr>
            </w:pPr>
            <w:r w:rsidRPr="00B715AB">
              <w:rPr>
                <w:sz w:val="24"/>
                <w:szCs w:val="24"/>
              </w:rPr>
              <w:t>4</w:t>
            </w:r>
          </w:p>
        </w:tc>
        <w:tc>
          <w:tcPr>
            <w:tcW w:w="3544" w:type="dxa"/>
            <w:vAlign w:val="center"/>
          </w:tcPr>
          <w:p w:rsidR="00B715AB" w:rsidRPr="00B715AB" w:rsidRDefault="00B715AB" w:rsidP="00B715AB">
            <w:pPr>
              <w:jc w:val="center"/>
              <w:rPr>
                <w:color w:val="000000"/>
                <w:sz w:val="24"/>
                <w:szCs w:val="24"/>
              </w:rPr>
            </w:pPr>
            <w:r w:rsidRPr="00B715AB">
              <w:rPr>
                <w:sz w:val="24"/>
                <w:szCs w:val="24"/>
              </w:rPr>
              <w:t>продовольственный</w:t>
            </w:r>
          </w:p>
        </w:tc>
        <w:tc>
          <w:tcPr>
            <w:tcW w:w="3402" w:type="dxa"/>
            <w:vAlign w:val="center"/>
          </w:tcPr>
          <w:p w:rsidR="00B715AB" w:rsidRPr="00B715AB" w:rsidRDefault="00B715AB" w:rsidP="00B715AB">
            <w:pPr>
              <w:jc w:val="center"/>
              <w:rPr>
                <w:color w:val="000000"/>
                <w:sz w:val="24"/>
                <w:szCs w:val="24"/>
              </w:rPr>
            </w:pPr>
            <w:r w:rsidRPr="00B715AB">
              <w:rPr>
                <w:sz w:val="24"/>
                <w:szCs w:val="24"/>
              </w:rPr>
              <w:t>40</w:t>
            </w:r>
          </w:p>
        </w:tc>
        <w:tc>
          <w:tcPr>
            <w:tcW w:w="2913" w:type="dxa"/>
          </w:tcPr>
          <w:p w:rsidR="00B715AB" w:rsidRPr="00B715AB" w:rsidRDefault="00B715AB" w:rsidP="00B715AB">
            <w:pPr>
              <w:jc w:val="center"/>
              <w:rPr>
                <w:sz w:val="24"/>
                <w:szCs w:val="24"/>
              </w:rPr>
            </w:pPr>
            <w:r w:rsidRPr="00B715AB">
              <w:rPr>
                <w:sz w:val="24"/>
                <w:szCs w:val="24"/>
              </w:rPr>
              <w:t>-</w:t>
            </w:r>
          </w:p>
        </w:tc>
      </w:tr>
      <w:tr w:rsidR="00B715AB" w:rsidRPr="00BF75DB" w:rsidTr="00BF178A">
        <w:tc>
          <w:tcPr>
            <w:tcW w:w="594" w:type="dxa"/>
          </w:tcPr>
          <w:p w:rsidR="00B715AB" w:rsidRPr="00BF75DB" w:rsidRDefault="00B715AB" w:rsidP="00B715AB">
            <w:pPr>
              <w:jc w:val="center"/>
              <w:rPr>
                <w:sz w:val="24"/>
                <w:szCs w:val="24"/>
              </w:rPr>
            </w:pPr>
          </w:p>
        </w:tc>
        <w:tc>
          <w:tcPr>
            <w:tcW w:w="3058" w:type="dxa"/>
            <w:vAlign w:val="center"/>
          </w:tcPr>
          <w:p w:rsidR="00B715AB" w:rsidRPr="00B715AB" w:rsidRDefault="00B715AB" w:rsidP="00B715AB">
            <w:pPr>
              <w:rPr>
                <w:color w:val="000000"/>
                <w:sz w:val="24"/>
                <w:szCs w:val="24"/>
              </w:rPr>
            </w:pPr>
            <w:r w:rsidRPr="00B715AB">
              <w:rPr>
                <w:sz w:val="24"/>
                <w:szCs w:val="24"/>
              </w:rPr>
              <w:t>М-н «Пиво»</w:t>
            </w:r>
          </w:p>
        </w:tc>
        <w:tc>
          <w:tcPr>
            <w:tcW w:w="1843" w:type="dxa"/>
            <w:vAlign w:val="center"/>
          </w:tcPr>
          <w:p w:rsidR="00B715AB" w:rsidRPr="00B715AB" w:rsidRDefault="00B715AB" w:rsidP="00B715AB">
            <w:pPr>
              <w:jc w:val="center"/>
              <w:rPr>
                <w:color w:val="000000"/>
                <w:sz w:val="24"/>
                <w:szCs w:val="24"/>
              </w:rPr>
            </w:pPr>
            <w:r w:rsidRPr="00B715AB">
              <w:rPr>
                <w:sz w:val="24"/>
                <w:szCs w:val="24"/>
              </w:rPr>
              <w:t>2</w:t>
            </w:r>
          </w:p>
        </w:tc>
        <w:tc>
          <w:tcPr>
            <w:tcW w:w="3544" w:type="dxa"/>
            <w:vAlign w:val="center"/>
          </w:tcPr>
          <w:p w:rsidR="00B715AB" w:rsidRPr="00B715AB" w:rsidRDefault="00B715AB" w:rsidP="00B715AB">
            <w:pPr>
              <w:jc w:val="center"/>
              <w:rPr>
                <w:color w:val="000000"/>
                <w:sz w:val="24"/>
                <w:szCs w:val="24"/>
              </w:rPr>
            </w:pPr>
            <w:r w:rsidRPr="00B715AB">
              <w:rPr>
                <w:sz w:val="24"/>
                <w:szCs w:val="24"/>
              </w:rPr>
              <w:t>продовольственный</w:t>
            </w:r>
          </w:p>
        </w:tc>
        <w:tc>
          <w:tcPr>
            <w:tcW w:w="3402" w:type="dxa"/>
            <w:vAlign w:val="center"/>
          </w:tcPr>
          <w:p w:rsidR="00B715AB" w:rsidRPr="00B715AB" w:rsidRDefault="00B715AB" w:rsidP="00B715AB">
            <w:pPr>
              <w:jc w:val="center"/>
              <w:rPr>
                <w:color w:val="000000"/>
                <w:sz w:val="24"/>
                <w:szCs w:val="24"/>
              </w:rPr>
            </w:pPr>
            <w:r w:rsidRPr="00B715AB">
              <w:rPr>
                <w:sz w:val="24"/>
                <w:szCs w:val="24"/>
              </w:rPr>
              <w:t>32</w:t>
            </w:r>
          </w:p>
        </w:tc>
        <w:tc>
          <w:tcPr>
            <w:tcW w:w="2913" w:type="dxa"/>
          </w:tcPr>
          <w:p w:rsidR="00B715AB" w:rsidRPr="00B715AB" w:rsidRDefault="00B715AB" w:rsidP="00B715AB">
            <w:pPr>
              <w:jc w:val="center"/>
              <w:rPr>
                <w:sz w:val="24"/>
                <w:szCs w:val="24"/>
              </w:rPr>
            </w:pPr>
            <w:r w:rsidRPr="00B715AB">
              <w:rPr>
                <w:sz w:val="24"/>
                <w:szCs w:val="24"/>
              </w:rPr>
              <w:t>-</w:t>
            </w:r>
          </w:p>
        </w:tc>
      </w:tr>
      <w:tr w:rsidR="00B715AB" w:rsidRPr="00BF75DB" w:rsidTr="00BF178A">
        <w:tc>
          <w:tcPr>
            <w:tcW w:w="594" w:type="dxa"/>
          </w:tcPr>
          <w:p w:rsidR="00B715AB" w:rsidRPr="00BF75DB" w:rsidRDefault="00B715AB" w:rsidP="00B715AB">
            <w:pPr>
              <w:jc w:val="center"/>
              <w:rPr>
                <w:sz w:val="24"/>
                <w:szCs w:val="24"/>
              </w:rPr>
            </w:pPr>
          </w:p>
        </w:tc>
        <w:tc>
          <w:tcPr>
            <w:tcW w:w="3058" w:type="dxa"/>
            <w:vAlign w:val="center"/>
          </w:tcPr>
          <w:p w:rsidR="00B715AB" w:rsidRPr="00B715AB" w:rsidRDefault="00B715AB" w:rsidP="00B715AB">
            <w:pPr>
              <w:rPr>
                <w:color w:val="000000"/>
                <w:sz w:val="24"/>
                <w:szCs w:val="24"/>
              </w:rPr>
            </w:pPr>
            <w:r w:rsidRPr="00B715AB">
              <w:rPr>
                <w:sz w:val="24"/>
                <w:szCs w:val="24"/>
              </w:rPr>
              <w:t>М-н пиво «Точка сежего глоточка»</w:t>
            </w:r>
          </w:p>
        </w:tc>
        <w:tc>
          <w:tcPr>
            <w:tcW w:w="1843" w:type="dxa"/>
            <w:vAlign w:val="center"/>
          </w:tcPr>
          <w:p w:rsidR="00B715AB" w:rsidRPr="00B715AB" w:rsidRDefault="00B715AB" w:rsidP="00B715AB">
            <w:pPr>
              <w:jc w:val="center"/>
              <w:rPr>
                <w:color w:val="000000"/>
                <w:sz w:val="24"/>
                <w:szCs w:val="24"/>
              </w:rPr>
            </w:pPr>
            <w:r w:rsidRPr="00B715AB">
              <w:rPr>
                <w:sz w:val="24"/>
                <w:szCs w:val="24"/>
              </w:rPr>
              <w:t>1</w:t>
            </w:r>
          </w:p>
        </w:tc>
        <w:tc>
          <w:tcPr>
            <w:tcW w:w="3544" w:type="dxa"/>
            <w:vAlign w:val="center"/>
          </w:tcPr>
          <w:p w:rsidR="00B715AB" w:rsidRPr="00B715AB" w:rsidRDefault="00B715AB" w:rsidP="00B715AB">
            <w:pPr>
              <w:jc w:val="center"/>
              <w:rPr>
                <w:color w:val="000000"/>
                <w:sz w:val="24"/>
                <w:szCs w:val="24"/>
              </w:rPr>
            </w:pPr>
            <w:r w:rsidRPr="00B715AB">
              <w:rPr>
                <w:sz w:val="24"/>
                <w:szCs w:val="24"/>
              </w:rPr>
              <w:t>продовольственный</w:t>
            </w:r>
          </w:p>
        </w:tc>
        <w:tc>
          <w:tcPr>
            <w:tcW w:w="3402" w:type="dxa"/>
            <w:vAlign w:val="center"/>
          </w:tcPr>
          <w:p w:rsidR="00B715AB" w:rsidRPr="00B715AB" w:rsidRDefault="00B715AB" w:rsidP="00B715AB">
            <w:pPr>
              <w:jc w:val="center"/>
              <w:rPr>
                <w:color w:val="000000"/>
                <w:sz w:val="24"/>
                <w:szCs w:val="24"/>
              </w:rPr>
            </w:pPr>
            <w:r w:rsidRPr="00B715AB">
              <w:rPr>
                <w:sz w:val="24"/>
                <w:szCs w:val="24"/>
              </w:rPr>
              <w:t>20</w:t>
            </w:r>
          </w:p>
        </w:tc>
        <w:tc>
          <w:tcPr>
            <w:tcW w:w="2913" w:type="dxa"/>
          </w:tcPr>
          <w:p w:rsidR="00B715AB" w:rsidRPr="00B715AB" w:rsidRDefault="00B715AB" w:rsidP="00B715AB">
            <w:pPr>
              <w:jc w:val="center"/>
              <w:rPr>
                <w:sz w:val="24"/>
                <w:szCs w:val="24"/>
              </w:rPr>
            </w:pPr>
            <w:r w:rsidRPr="00B715AB">
              <w:rPr>
                <w:sz w:val="24"/>
                <w:szCs w:val="24"/>
              </w:rPr>
              <w:t>-</w:t>
            </w:r>
          </w:p>
        </w:tc>
      </w:tr>
      <w:tr w:rsidR="00B715AB" w:rsidRPr="00BF75DB" w:rsidTr="00BF178A">
        <w:tc>
          <w:tcPr>
            <w:tcW w:w="594" w:type="dxa"/>
          </w:tcPr>
          <w:p w:rsidR="00B715AB" w:rsidRPr="00BF75DB" w:rsidRDefault="00B715AB" w:rsidP="00B715AB">
            <w:pPr>
              <w:jc w:val="center"/>
              <w:rPr>
                <w:sz w:val="24"/>
                <w:szCs w:val="24"/>
              </w:rPr>
            </w:pPr>
          </w:p>
        </w:tc>
        <w:tc>
          <w:tcPr>
            <w:tcW w:w="3058" w:type="dxa"/>
            <w:vAlign w:val="center"/>
          </w:tcPr>
          <w:p w:rsidR="00B715AB" w:rsidRPr="00B715AB" w:rsidRDefault="00B715AB" w:rsidP="00B715AB">
            <w:pPr>
              <w:rPr>
                <w:color w:val="000000"/>
                <w:sz w:val="24"/>
                <w:szCs w:val="24"/>
              </w:rPr>
            </w:pPr>
            <w:r w:rsidRPr="00B715AB">
              <w:rPr>
                <w:sz w:val="24"/>
                <w:szCs w:val="24"/>
              </w:rPr>
              <w:t>М-н «Магнит-Косметик»</w:t>
            </w:r>
          </w:p>
        </w:tc>
        <w:tc>
          <w:tcPr>
            <w:tcW w:w="1843" w:type="dxa"/>
            <w:vAlign w:val="center"/>
          </w:tcPr>
          <w:p w:rsidR="00B715AB" w:rsidRPr="00B715AB" w:rsidRDefault="00B715AB" w:rsidP="00B715AB">
            <w:pPr>
              <w:jc w:val="center"/>
              <w:rPr>
                <w:color w:val="000000"/>
                <w:sz w:val="24"/>
                <w:szCs w:val="24"/>
              </w:rPr>
            </w:pPr>
            <w:r w:rsidRPr="00B715AB">
              <w:rPr>
                <w:sz w:val="24"/>
                <w:szCs w:val="24"/>
              </w:rPr>
              <w:t>5</w:t>
            </w:r>
          </w:p>
        </w:tc>
        <w:tc>
          <w:tcPr>
            <w:tcW w:w="3544" w:type="dxa"/>
            <w:vAlign w:val="center"/>
          </w:tcPr>
          <w:p w:rsidR="00B715AB" w:rsidRPr="00B715AB" w:rsidRDefault="00B715AB" w:rsidP="00B715AB">
            <w:pPr>
              <w:jc w:val="center"/>
              <w:rPr>
                <w:color w:val="000000"/>
                <w:sz w:val="24"/>
                <w:szCs w:val="24"/>
              </w:rPr>
            </w:pPr>
            <w:r w:rsidRPr="00B715AB">
              <w:rPr>
                <w:sz w:val="24"/>
                <w:szCs w:val="24"/>
              </w:rPr>
              <w:t>промтоварный</w:t>
            </w:r>
          </w:p>
        </w:tc>
        <w:tc>
          <w:tcPr>
            <w:tcW w:w="3402" w:type="dxa"/>
            <w:vAlign w:val="center"/>
          </w:tcPr>
          <w:p w:rsidR="00B715AB" w:rsidRPr="00B715AB" w:rsidRDefault="00B715AB" w:rsidP="00B715AB">
            <w:pPr>
              <w:jc w:val="center"/>
              <w:rPr>
                <w:color w:val="000000"/>
                <w:sz w:val="24"/>
                <w:szCs w:val="24"/>
              </w:rPr>
            </w:pPr>
            <w:r w:rsidRPr="00B715AB">
              <w:rPr>
                <w:sz w:val="24"/>
                <w:szCs w:val="24"/>
              </w:rPr>
              <w:t>244</w:t>
            </w:r>
          </w:p>
        </w:tc>
        <w:tc>
          <w:tcPr>
            <w:tcW w:w="2913" w:type="dxa"/>
          </w:tcPr>
          <w:p w:rsidR="00B715AB" w:rsidRPr="00B715AB" w:rsidRDefault="00B715AB" w:rsidP="00B715AB">
            <w:pPr>
              <w:jc w:val="center"/>
              <w:rPr>
                <w:sz w:val="24"/>
                <w:szCs w:val="24"/>
              </w:rPr>
            </w:pPr>
            <w:r w:rsidRPr="00B715AB">
              <w:rPr>
                <w:sz w:val="24"/>
                <w:szCs w:val="24"/>
              </w:rPr>
              <w:t>-</w:t>
            </w:r>
          </w:p>
        </w:tc>
      </w:tr>
      <w:tr w:rsidR="00B715AB" w:rsidRPr="00BF75DB" w:rsidTr="00BF178A">
        <w:tc>
          <w:tcPr>
            <w:tcW w:w="594" w:type="dxa"/>
          </w:tcPr>
          <w:p w:rsidR="00B715AB" w:rsidRPr="00BF75DB" w:rsidRDefault="00B715AB" w:rsidP="00B715AB">
            <w:pPr>
              <w:jc w:val="center"/>
              <w:rPr>
                <w:sz w:val="24"/>
                <w:szCs w:val="24"/>
              </w:rPr>
            </w:pPr>
          </w:p>
        </w:tc>
        <w:tc>
          <w:tcPr>
            <w:tcW w:w="3058" w:type="dxa"/>
            <w:vAlign w:val="center"/>
          </w:tcPr>
          <w:p w:rsidR="00B715AB" w:rsidRPr="00B715AB" w:rsidRDefault="00B715AB" w:rsidP="00B715AB">
            <w:pPr>
              <w:rPr>
                <w:color w:val="000000"/>
                <w:sz w:val="24"/>
                <w:szCs w:val="24"/>
              </w:rPr>
            </w:pPr>
            <w:r w:rsidRPr="00B715AB">
              <w:rPr>
                <w:sz w:val="24"/>
                <w:szCs w:val="24"/>
              </w:rPr>
              <w:t>М-н «Стройматериалы»</w:t>
            </w:r>
          </w:p>
        </w:tc>
        <w:tc>
          <w:tcPr>
            <w:tcW w:w="1843" w:type="dxa"/>
            <w:vAlign w:val="center"/>
          </w:tcPr>
          <w:p w:rsidR="00B715AB" w:rsidRPr="00B715AB" w:rsidRDefault="00B715AB" w:rsidP="00B715AB">
            <w:pPr>
              <w:jc w:val="center"/>
              <w:rPr>
                <w:color w:val="000000"/>
                <w:sz w:val="24"/>
                <w:szCs w:val="24"/>
              </w:rPr>
            </w:pPr>
            <w:r w:rsidRPr="00B715AB">
              <w:rPr>
                <w:sz w:val="24"/>
                <w:szCs w:val="24"/>
              </w:rPr>
              <w:t>1</w:t>
            </w:r>
          </w:p>
        </w:tc>
        <w:tc>
          <w:tcPr>
            <w:tcW w:w="3544" w:type="dxa"/>
            <w:vAlign w:val="center"/>
          </w:tcPr>
          <w:p w:rsidR="00B715AB" w:rsidRPr="00B715AB" w:rsidRDefault="00B715AB" w:rsidP="00B715AB">
            <w:pPr>
              <w:jc w:val="center"/>
              <w:rPr>
                <w:color w:val="000000"/>
                <w:sz w:val="24"/>
                <w:szCs w:val="24"/>
              </w:rPr>
            </w:pPr>
            <w:r w:rsidRPr="00B715AB">
              <w:rPr>
                <w:sz w:val="24"/>
                <w:szCs w:val="24"/>
              </w:rPr>
              <w:t>промтоварный</w:t>
            </w:r>
          </w:p>
        </w:tc>
        <w:tc>
          <w:tcPr>
            <w:tcW w:w="3402" w:type="dxa"/>
            <w:vAlign w:val="center"/>
          </w:tcPr>
          <w:p w:rsidR="00B715AB" w:rsidRPr="00B715AB" w:rsidRDefault="00B715AB" w:rsidP="00B715AB">
            <w:pPr>
              <w:jc w:val="center"/>
              <w:rPr>
                <w:color w:val="000000"/>
                <w:sz w:val="24"/>
                <w:szCs w:val="24"/>
              </w:rPr>
            </w:pPr>
            <w:r w:rsidRPr="00B715AB">
              <w:rPr>
                <w:sz w:val="24"/>
                <w:szCs w:val="24"/>
              </w:rPr>
              <w:t>113,6</w:t>
            </w:r>
          </w:p>
        </w:tc>
        <w:tc>
          <w:tcPr>
            <w:tcW w:w="2913" w:type="dxa"/>
          </w:tcPr>
          <w:p w:rsidR="00B715AB" w:rsidRPr="00B715AB" w:rsidRDefault="00B715AB" w:rsidP="00B715AB">
            <w:pPr>
              <w:jc w:val="center"/>
              <w:rPr>
                <w:sz w:val="24"/>
                <w:szCs w:val="24"/>
              </w:rPr>
            </w:pPr>
            <w:r w:rsidRPr="00B715AB">
              <w:rPr>
                <w:sz w:val="24"/>
                <w:szCs w:val="24"/>
              </w:rPr>
              <w:t>--</w:t>
            </w:r>
          </w:p>
        </w:tc>
      </w:tr>
      <w:tr w:rsidR="00B715AB" w:rsidRPr="00BF75DB" w:rsidTr="00BF178A">
        <w:tc>
          <w:tcPr>
            <w:tcW w:w="594" w:type="dxa"/>
          </w:tcPr>
          <w:p w:rsidR="00B715AB" w:rsidRPr="00BF75DB" w:rsidRDefault="00B715AB" w:rsidP="00B715AB">
            <w:pPr>
              <w:jc w:val="center"/>
              <w:rPr>
                <w:sz w:val="24"/>
                <w:szCs w:val="24"/>
              </w:rPr>
            </w:pPr>
          </w:p>
        </w:tc>
        <w:tc>
          <w:tcPr>
            <w:tcW w:w="3058" w:type="dxa"/>
            <w:vAlign w:val="center"/>
          </w:tcPr>
          <w:p w:rsidR="00B715AB" w:rsidRPr="00B715AB" w:rsidRDefault="00B715AB" w:rsidP="00B715AB">
            <w:pPr>
              <w:rPr>
                <w:color w:val="000000"/>
                <w:sz w:val="24"/>
                <w:szCs w:val="24"/>
              </w:rPr>
            </w:pPr>
            <w:r w:rsidRPr="00B715AB">
              <w:rPr>
                <w:sz w:val="24"/>
                <w:szCs w:val="24"/>
              </w:rPr>
              <w:t>М-н «Мебель»</w:t>
            </w:r>
          </w:p>
        </w:tc>
        <w:tc>
          <w:tcPr>
            <w:tcW w:w="1843" w:type="dxa"/>
            <w:vAlign w:val="center"/>
          </w:tcPr>
          <w:p w:rsidR="00B715AB" w:rsidRPr="00B715AB" w:rsidRDefault="00B715AB" w:rsidP="00B715AB">
            <w:pPr>
              <w:jc w:val="center"/>
              <w:rPr>
                <w:color w:val="000000"/>
                <w:sz w:val="24"/>
                <w:szCs w:val="24"/>
              </w:rPr>
            </w:pPr>
            <w:r w:rsidRPr="00B715AB">
              <w:rPr>
                <w:sz w:val="24"/>
                <w:szCs w:val="24"/>
              </w:rPr>
              <w:t>1</w:t>
            </w:r>
          </w:p>
        </w:tc>
        <w:tc>
          <w:tcPr>
            <w:tcW w:w="3544" w:type="dxa"/>
            <w:vAlign w:val="center"/>
          </w:tcPr>
          <w:p w:rsidR="00B715AB" w:rsidRPr="00B715AB" w:rsidRDefault="00B715AB" w:rsidP="00B715AB">
            <w:pPr>
              <w:jc w:val="center"/>
              <w:rPr>
                <w:color w:val="000000"/>
                <w:sz w:val="24"/>
                <w:szCs w:val="24"/>
              </w:rPr>
            </w:pPr>
            <w:r w:rsidRPr="00B715AB">
              <w:rPr>
                <w:sz w:val="24"/>
                <w:szCs w:val="24"/>
              </w:rPr>
              <w:t>промтоварный</w:t>
            </w:r>
          </w:p>
        </w:tc>
        <w:tc>
          <w:tcPr>
            <w:tcW w:w="3402" w:type="dxa"/>
            <w:vAlign w:val="center"/>
          </w:tcPr>
          <w:p w:rsidR="00B715AB" w:rsidRPr="00B715AB" w:rsidRDefault="00B715AB" w:rsidP="00B715AB">
            <w:pPr>
              <w:jc w:val="center"/>
              <w:rPr>
                <w:color w:val="000000"/>
                <w:sz w:val="24"/>
                <w:szCs w:val="24"/>
              </w:rPr>
            </w:pPr>
            <w:r w:rsidRPr="00B715AB">
              <w:rPr>
                <w:sz w:val="24"/>
                <w:szCs w:val="24"/>
              </w:rPr>
              <w:t>24</w:t>
            </w:r>
          </w:p>
        </w:tc>
        <w:tc>
          <w:tcPr>
            <w:tcW w:w="2913" w:type="dxa"/>
          </w:tcPr>
          <w:p w:rsidR="00B715AB" w:rsidRPr="00B715AB" w:rsidRDefault="00B715AB" w:rsidP="00B715AB">
            <w:pPr>
              <w:jc w:val="center"/>
              <w:rPr>
                <w:sz w:val="24"/>
                <w:szCs w:val="24"/>
              </w:rPr>
            </w:pPr>
          </w:p>
        </w:tc>
      </w:tr>
      <w:tr w:rsidR="00B715AB" w:rsidRPr="00BF75DB" w:rsidTr="00BF178A">
        <w:tc>
          <w:tcPr>
            <w:tcW w:w="594" w:type="dxa"/>
          </w:tcPr>
          <w:p w:rsidR="00B715AB" w:rsidRPr="00BF75DB" w:rsidRDefault="00B715AB" w:rsidP="00B715AB">
            <w:pPr>
              <w:jc w:val="center"/>
              <w:rPr>
                <w:sz w:val="24"/>
                <w:szCs w:val="24"/>
              </w:rPr>
            </w:pPr>
          </w:p>
        </w:tc>
        <w:tc>
          <w:tcPr>
            <w:tcW w:w="3058" w:type="dxa"/>
            <w:vAlign w:val="center"/>
          </w:tcPr>
          <w:p w:rsidR="00B715AB" w:rsidRPr="00B715AB" w:rsidRDefault="00B715AB" w:rsidP="00B715AB">
            <w:pPr>
              <w:rPr>
                <w:color w:val="000000"/>
                <w:sz w:val="24"/>
                <w:szCs w:val="24"/>
              </w:rPr>
            </w:pPr>
            <w:r w:rsidRPr="00B715AB">
              <w:rPr>
                <w:sz w:val="24"/>
                <w:szCs w:val="24"/>
              </w:rPr>
              <w:t>М-н «Цветы»</w:t>
            </w:r>
          </w:p>
        </w:tc>
        <w:tc>
          <w:tcPr>
            <w:tcW w:w="1843" w:type="dxa"/>
            <w:vAlign w:val="center"/>
          </w:tcPr>
          <w:p w:rsidR="00B715AB" w:rsidRPr="00B715AB" w:rsidRDefault="00B715AB" w:rsidP="00B715AB">
            <w:pPr>
              <w:jc w:val="center"/>
              <w:rPr>
                <w:color w:val="000000"/>
                <w:sz w:val="24"/>
                <w:szCs w:val="24"/>
              </w:rPr>
            </w:pPr>
            <w:r w:rsidRPr="00B715AB">
              <w:rPr>
                <w:sz w:val="24"/>
                <w:szCs w:val="24"/>
              </w:rPr>
              <w:t>1</w:t>
            </w:r>
          </w:p>
        </w:tc>
        <w:tc>
          <w:tcPr>
            <w:tcW w:w="3544" w:type="dxa"/>
            <w:vAlign w:val="center"/>
          </w:tcPr>
          <w:p w:rsidR="00B715AB" w:rsidRPr="00B715AB" w:rsidRDefault="00B715AB" w:rsidP="00B715AB">
            <w:pPr>
              <w:jc w:val="center"/>
              <w:rPr>
                <w:color w:val="000000"/>
                <w:sz w:val="24"/>
                <w:szCs w:val="24"/>
              </w:rPr>
            </w:pPr>
            <w:r w:rsidRPr="00B715AB">
              <w:rPr>
                <w:sz w:val="24"/>
                <w:szCs w:val="24"/>
              </w:rPr>
              <w:t>промтоварный</w:t>
            </w:r>
          </w:p>
        </w:tc>
        <w:tc>
          <w:tcPr>
            <w:tcW w:w="3402" w:type="dxa"/>
            <w:vAlign w:val="center"/>
          </w:tcPr>
          <w:p w:rsidR="00B715AB" w:rsidRPr="00B715AB" w:rsidRDefault="00B715AB" w:rsidP="00B715AB">
            <w:pPr>
              <w:jc w:val="center"/>
              <w:rPr>
                <w:color w:val="000000"/>
                <w:sz w:val="24"/>
                <w:szCs w:val="24"/>
              </w:rPr>
            </w:pPr>
            <w:r w:rsidRPr="00B715AB">
              <w:rPr>
                <w:sz w:val="24"/>
                <w:szCs w:val="24"/>
              </w:rPr>
              <w:t>20</w:t>
            </w:r>
          </w:p>
        </w:tc>
        <w:tc>
          <w:tcPr>
            <w:tcW w:w="2913" w:type="dxa"/>
          </w:tcPr>
          <w:p w:rsidR="00B715AB" w:rsidRPr="00B715AB" w:rsidRDefault="00B715AB" w:rsidP="00B715AB">
            <w:pPr>
              <w:jc w:val="center"/>
              <w:rPr>
                <w:sz w:val="24"/>
                <w:szCs w:val="24"/>
              </w:rPr>
            </w:pPr>
            <w:r w:rsidRPr="00B715AB">
              <w:rPr>
                <w:sz w:val="24"/>
                <w:szCs w:val="24"/>
              </w:rPr>
              <w:t>-</w:t>
            </w:r>
          </w:p>
        </w:tc>
      </w:tr>
      <w:tr w:rsidR="00B715AB" w:rsidRPr="00BF75DB" w:rsidTr="00BF178A">
        <w:tc>
          <w:tcPr>
            <w:tcW w:w="594" w:type="dxa"/>
          </w:tcPr>
          <w:p w:rsidR="00B715AB" w:rsidRPr="00BF75DB" w:rsidRDefault="00B715AB" w:rsidP="00B715AB">
            <w:pPr>
              <w:jc w:val="center"/>
              <w:rPr>
                <w:sz w:val="24"/>
                <w:szCs w:val="24"/>
              </w:rPr>
            </w:pPr>
          </w:p>
        </w:tc>
        <w:tc>
          <w:tcPr>
            <w:tcW w:w="3058" w:type="dxa"/>
            <w:vAlign w:val="center"/>
          </w:tcPr>
          <w:p w:rsidR="00B715AB" w:rsidRPr="00B715AB" w:rsidRDefault="00B715AB" w:rsidP="00B715AB">
            <w:pPr>
              <w:rPr>
                <w:color w:val="000000"/>
                <w:sz w:val="24"/>
                <w:szCs w:val="24"/>
              </w:rPr>
            </w:pPr>
            <w:r w:rsidRPr="00B715AB">
              <w:rPr>
                <w:sz w:val="24"/>
                <w:szCs w:val="24"/>
              </w:rPr>
              <w:t>М-н «Продукты»</w:t>
            </w:r>
          </w:p>
        </w:tc>
        <w:tc>
          <w:tcPr>
            <w:tcW w:w="1843" w:type="dxa"/>
            <w:vAlign w:val="center"/>
          </w:tcPr>
          <w:p w:rsidR="00B715AB" w:rsidRPr="00B715AB" w:rsidRDefault="00B715AB" w:rsidP="00B715AB">
            <w:pPr>
              <w:jc w:val="center"/>
              <w:rPr>
                <w:color w:val="000000"/>
                <w:sz w:val="24"/>
                <w:szCs w:val="24"/>
              </w:rPr>
            </w:pPr>
            <w:r w:rsidRPr="00B715AB">
              <w:rPr>
                <w:sz w:val="24"/>
                <w:szCs w:val="24"/>
              </w:rPr>
              <w:t>1</w:t>
            </w:r>
          </w:p>
        </w:tc>
        <w:tc>
          <w:tcPr>
            <w:tcW w:w="3544" w:type="dxa"/>
            <w:vAlign w:val="center"/>
          </w:tcPr>
          <w:p w:rsidR="00B715AB" w:rsidRPr="00B715AB" w:rsidRDefault="00B715AB" w:rsidP="00B715AB">
            <w:pPr>
              <w:jc w:val="center"/>
              <w:rPr>
                <w:color w:val="000000"/>
                <w:sz w:val="24"/>
                <w:szCs w:val="24"/>
              </w:rPr>
            </w:pPr>
            <w:r w:rsidRPr="00B715AB">
              <w:rPr>
                <w:sz w:val="24"/>
                <w:szCs w:val="24"/>
              </w:rPr>
              <w:t>продовольственный</w:t>
            </w:r>
          </w:p>
        </w:tc>
        <w:tc>
          <w:tcPr>
            <w:tcW w:w="3402" w:type="dxa"/>
            <w:vAlign w:val="center"/>
          </w:tcPr>
          <w:p w:rsidR="00B715AB" w:rsidRPr="00B715AB" w:rsidRDefault="00B715AB" w:rsidP="00B715AB">
            <w:pPr>
              <w:jc w:val="center"/>
              <w:rPr>
                <w:color w:val="000000"/>
                <w:sz w:val="24"/>
                <w:szCs w:val="24"/>
              </w:rPr>
            </w:pPr>
            <w:r w:rsidRPr="00B715AB">
              <w:rPr>
                <w:sz w:val="24"/>
                <w:szCs w:val="24"/>
              </w:rPr>
              <w:t>17</w:t>
            </w:r>
          </w:p>
        </w:tc>
        <w:tc>
          <w:tcPr>
            <w:tcW w:w="2913" w:type="dxa"/>
          </w:tcPr>
          <w:p w:rsidR="00B715AB" w:rsidRPr="00B715AB" w:rsidRDefault="00B715AB" w:rsidP="00B715AB">
            <w:pPr>
              <w:jc w:val="center"/>
              <w:rPr>
                <w:sz w:val="24"/>
                <w:szCs w:val="24"/>
              </w:rPr>
            </w:pPr>
            <w:r w:rsidRPr="00B715AB">
              <w:rPr>
                <w:sz w:val="24"/>
                <w:szCs w:val="24"/>
              </w:rPr>
              <w:t>-</w:t>
            </w:r>
          </w:p>
        </w:tc>
      </w:tr>
      <w:tr w:rsidR="00B715AB" w:rsidRPr="00BF75DB" w:rsidTr="00BF178A">
        <w:tc>
          <w:tcPr>
            <w:tcW w:w="594" w:type="dxa"/>
          </w:tcPr>
          <w:p w:rsidR="00B715AB" w:rsidRPr="00BF75DB" w:rsidRDefault="00B715AB" w:rsidP="00B715AB">
            <w:pPr>
              <w:jc w:val="center"/>
              <w:rPr>
                <w:sz w:val="24"/>
                <w:szCs w:val="24"/>
              </w:rPr>
            </w:pPr>
          </w:p>
        </w:tc>
        <w:tc>
          <w:tcPr>
            <w:tcW w:w="3058" w:type="dxa"/>
            <w:vAlign w:val="center"/>
          </w:tcPr>
          <w:p w:rsidR="00B715AB" w:rsidRPr="00B715AB" w:rsidRDefault="00B715AB" w:rsidP="00B715AB">
            <w:pPr>
              <w:rPr>
                <w:color w:val="000000"/>
                <w:sz w:val="24"/>
                <w:szCs w:val="24"/>
              </w:rPr>
            </w:pPr>
            <w:r w:rsidRPr="00B715AB">
              <w:rPr>
                <w:sz w:val="24"/>
                <w:szCs w:val="24"/>
              </w:rPr>
              <w:t>Ателье «Камелия»</w:t>
            </w:r>
          </w:p>
        </w:tc>
        <w:tc>
          <w:tcPr>
            <w:tcW w:w="1843" w:type="dxa"/>
            <w:vAlign w:val="center"/>
          </w:tcPr>
          <w:p w:rsidR="00B715AB" w:rsidRPr="00B715AB" w:rsidRDefault="00B715AB" w:rsidP="00B715AB">
            <w:pPr>
              <w:jc w:val="center"/>
              <w:rPr>
                <w:color w:val="000000"/>
                <w:sz w:val="24"/>
                <w:szCs w:val="24"/>
              </w:rPr>
            </w:pPr>
            <w:r w:rsidRPr="00B715AB">
              <w:rPr>
                <w:sz w:val="24"/>
                <w:szCs w:val="24"/>
              </w:rPr>
              <w:t>1</w:t>
            </w:r>
          </w:p>
        </w:tc>
        <w:tc>
          <w:tcPr>
            <w:tcW w:w="3544" w:type="dxa"/>
            <w:vAlign w:val="center"/>
          </w:tcPr>
          <w:p w:rsidR="00B715AB" w:rsidRPr="00B715AB" w:rsidRDefault="00B715AB" w:rsidP="00B715AB">
            <w:pPr>
              <w:jc w:val="center"/>
              <w:rPr>
                <w:color w:val="000000"/>
                <w:sz w:val="24"/>
                <w:szCs w:val="24"/>
              </w:rPr>
            </w:pPr>
            <w:r w:rsidRPr="00B715AB">
              <w:rPr>
                <w:sz w:val="24"/>
                <w:szCs w:val="24"/>
              </w:rPr>
              <w:t>промтоварный</w:t>
            </w:r>
          </w:p>
        </w:tc>
        <w:tc>
          <w:tcPr>
            <w:tcW w:w="3402" w:type="dxa"/>
            <w:vAlign w:val="center"/>
          </w:tcPr>
          <w:p w:rsidR="00B715AB" w:rsidRPr="00B715AB" w:rsidRDefault="00B715AB" w:rsidP="00B715AB">
            <w:pPr>
              <w:jc w:val="center"/>
              <w:rPr>
                <w:color w:val="000000"/>
                <w:sz w:val="24"/>
                <w:szCs w:val="24"/>
              </w:rPr>
            </w:pPr>
            <w:r w:rsidRPr="00B715AB">
              <w:rPr>
                <w:sz w:val="24"/>
                <w:szCs w:val="24"/>
              </w:rPr>
              <w:t>14,2</w:t>
            </w:r>
          </w:p>
        </w:tc>
        <w:tc>
          <w:tcPr>
            <w:tcW w:w="2913" w:type="dxa"/>
          </w:tcPr>
          <w:p w:rsidR="00B715AB" w:rsidRPr="00B715AB" w:rsidRDefault="00B715AB" w:rsidP="00B715AB">
            <w:pPr>
              <w:jc w:val="center"/>
              <w:rPr>
                <w:sz w:val="24"/>
                <w:szCs w:val="24"/>
              </w:rPr>
            </w:pPr>
            <w:r w:rsidRPr="00B715AB">
              <w:rPr>
                <w:sz w:val="24"/>
                <w:szCs w:val="24"/>
              </w:rPr>
              <w:t>-</w:t>
            </w:r>
          </w:p>
        </w:tc>
      </w:tr>
      <w:tr w:rsidR="00B715AB" w:rsidRPr="00BF75DB" w:rsidTr="00BF178A">
        <w:tc>
          <w:tcPr>
            <w:tcW w:w="594" w:type="dxa"/>
          </w:tcPr>
          <w:p w:rsidR="00B715AB" w:rsidRPr="00BF75DB" w:rsidRDefault="00B715AB" w:rsidP="00B715AB">
            <w:pPr>
              <w:jc w:val="center"/>
              <w:rPr>
                <w:sz w:val="24"/>
                <w:szCs w:val="24"/>
              </w:rPr>
            </w:pPr>
          </w:p>
        </w:tc>
        <w:tc>
          <w:tcPr>
            <w:tcW w:w="3058" w:type="dxa"/>
            <w:vAlign w:val="center"/>
          </w:tcPr>
          <w:p w:rsidR="00B715AB" w:rsidRPr="00B715AB" w:rsidRDefault="00B715AB" w:rsidP="00B715AB">
            <w:pPr>
              <w:rPr>
                <w:color w:val="000000"/>
                <w:sz w:val="24"/>
                <w:szCs w:val="24"/>
              </w:rPr>
            </w:pPr>
            <w:r w:rsidRPr="00B715AB">
              <w:rPr>
                <w:sz w:val="24"/>
                <w:szCs w:val="24"/>
              </w:rPr>
              <w:t>М-н Декор</w:t>
            </w:r>
          </w:p>
        </w:tc>
        <w:tc>
          <w:tcPr>
            <w:tcW w:w="1843" w:type="dxa"/>
            <w:vAlign w:val="center"/>
          </w:tcPr>
          <w:p w:rsidR="00B715AB" w:rsidRPr="00B715AB" w:rsidRDefault="00B715AB" w:rsidP="00B715AB">
            <w:pPr>
              <w:jc w:val="center"/>
              <w:rPr>
                <w:color w:val="000000"/>
                <w:sz w:val="24"/>
                <w:szCs w:val="24"/>
              </w:rPr>
            </w:pPr>
            <w:r w:rsidRPr="00B715AB">
              <w:rPr>
                <w:sz w:val="24"/>
                <w:szCs w:val="24"/>
              </w:rPr>
              <w:t>3</w:t>
            </w:r>
          </w:p>
        </w:tc>
        <w:tc>
          <w:tcPr>
            <w:tcW w:w="3544" w:type="dxa"/>
            <w:vAlign w:val="center"/>
          </w:tcPr>
          <w:p w:rsidR="00B715AB" w:rsidRPr="00B715AB" w:rsidRDefault="00B715AB" w:rsidP="00B715AB">
            <w:pPr>
              <w:jc w:val="center"/>
              <w:rPr>
                <w:color w:val="000000"/>
                <w:sz w:val="24"/>
                <w:szCs w:val="24"/>
              </w:rPr>
            </w:pPr>
            <w:r w:rsidRPr="00B715AB">
              <w:rPr>
                <w:sz w:val="24"/>
                <w:szCs w:val="24"/>
              </w:rPr>
              <w:t>промтоварный</w:t>
            </w:r>
          </w:p>
        </w:tc>
        <w:tc>
          <w:tcPr>
            <w:tcW w:w="3402" w:type="dxa"/>
            <w:vAlign w:val="center"/>
          </w:tcPr>
          <w:p w:rsidR="00B715AB" w:rsidRPr="00B715AB" w:rsidRDefault="00B715AB" w:rsidP="00B715AB">
            <w:pPr>
              <w:jc w:val="center"/>
              <w:rPr>
                <w:color w:val="000000"/>
                <w:sz w:val="24"/>
                <w:szCs w:val="24"/>
              </w:rPr>
            </w:pPr>
            <w:r w:rsidRPr="00B715AB">
              <w:rPr>
                <w:sz w:val="24"/>
                <w:szCs w:val="24"/>
              </w:rPr>
              <w:t>488,4</w:t>
            </w:r>
          </w:p>
        </w:tc>
        <w:tc>
          <w:tcPr>
            <w:tcW w:w="2913" w:type="dxa"/>
          </w:tcPr>
          <w:p w:rsidR="00B715AB" w:rsidRPr="00B715AB" w:rsidRDefault="00B715AB" w:rsidP="00B715AB">
            <w:pPr>
              <w:jc w:val="center"/>
              <w:rPr>
                <w:sz w:val="24"/>
                <w:szCs w:val="24"/>
              </w:rPr>
            </w:pPr>
            <w:r w:rsidRPr="00B715AB">
              <w:rPr>
                <w:sz w:val="24"/>
                <w:szCs w:val="24"/>
              </w:rPr>
              <w:t>-</w:t>
            </w:r>
          </w:p>
        </w:tc>
      </w:tr>
      <w:tr w:rsidR="00B715AB" w:rsidRPr="00BF75DB" w:rsidTr="00BF178A">
        <w:tc>
          <w:tcPr>
            <w:tcW w:w="594" w:type="dxa"/>
          </w:tcPr>
          <w:p w:rsidR="00B715AB" w:rsidRPr="00BF75DB" w:rsidRDefault="00B715AB" w:rsidP="00B715AB">
            <w:pPr>
              <w:jc w:val="center"/>
              <w:rPr>
                <w:sz w:val="24"/>
                <w:szCs w:val="24"/>
              </w:rPr>
            </w:pPr>
          </w:p>
        </w:tc>
        <w:tc>
          <w:tcPr>
            <w:tcW w:w="3058" w:type="dxa"/>
            <w:vAlign w:val="center"/>
          </w:tcPr>
          <w:p w:rsidR="00B715AB" w:rsidRPr="00B715AB" w:rsidRDefault="00B715AB" w:rsidP="00B715AB">
            <w:pPr>
              <w:rPr>
                <w:color w:val="000000"/>
                <w:sz w:val="24"/>
                <w:szCs w:val="24"/>
              </w:rPr>
            </w:pPr>
            <w:r w:rsidRPr="00B715AB">
              <w:rPr>
                <w:sz w:val="24"/>
                <w:szCs w:val="24"/>
              </w:rPr>
              <w:t>М-н «Изюминка»</w:t>
            </w:r>
          </w:p>
        </w:tc>
        <w:tc>
          <w:tcPr>
            <w:tcW w:w="1843" w:type="dxa"/>
            <w:vAlign w:val="center"/>
          </w:tcPr>
          <w:p w:rsidR="00B715AB" w:rsidRPr="00B715AB" w:rsidRDefault="00B715AB" w:rsidP="00B715AB">
            <w:pPr>
              <w:jc w:val="center"/>
              <w:rPr>
                <w:color w:val="000000"/>
                <w:sz w:val="24"/>
                <w:szCs w:val="24"/>
              </w:rPr>
            </w:pPr>
            <w:r w:rsidRPr="00B715AB">
              <w:rPr>
                <w:sz w:val="24"/>
                <w:szCs w:val="24"/>
              </w:rPr>
              <w:t>2</w:t>
            </w:r>
          </w:p>
        </w:tc>
        <w:tc>
          <w:tcPr>
            <w:tcW w:w="3544" w:type="dxa"/>
            <w:vAlign w:val="center"/>
          </w:tcPr>
          <w:p w:rsidR="00B715AB" w:rsidRPr="00B715AB" w:rsidRDefault="00B715AB" w:rsidP="00B715AB">
            <w:pPr>
              <w:jc w:val="center"/>
              <w:rPr>
                <w:color w:val="000000"/>
                <w:sz w:val="24"/>
                <w:szCs w:val="24"/>
              </w:rPr>
            </w:pPr>
            <w:r w:rsidRPr="00B715AB">
              <w:rPr>
                <w:sz w:val="24"/>
                <w:szCs w:val="24"/>
              </w:rPr>
              <w:t>продовольственный</w:t>
            </w:r>
          </w:p>
        </w:tc>
        <w:tc>
          <w:tcPr>
            <w:tcW w:w="3402" w:type="dxa"/>
            <w:vAlign w:val="center"/>
          </w:tcPr>
          <w:p w:rsidR="00B715AB" w:rsidRPr="00B715AB" w:rsidRDefault="00B715AB" w:rsidP="00B715AB">
            <w:pPr>
              <w:jc w:val="center"/>
              <w:rPr>
                <w:color w:val="000000"/>
                <w:sz w:val="24"/>
                <w:szCs w:val="24"/>
              </w:rPr>
            </w:pPr>
            <w:r w:rsidRPr="00B715AB">
              <w:rPr>
                <w:sz w:val="24"/>
                <w:szCs w:val="24"/>
              </w:rPr>
              <w:t>26</w:t>
            </w:r>
          </w:p>
        </w:tc>
        <w:tc>
          <w:tcPr>
            <w:tcW w:w="2913" w:type="dxa"/>
          </w:tcPr>
          <w:p w:rsidR="00B715AB" w:rsidRPr="00B715AB" w:rsidRDefault="00B715AB" w:rsidP="00B715AB">
            <w:pPr>
              <w:jc w:val="center"/>
              <w:rPr>
                <w:sz w:val="24"/>
                <w:szCs w:val="24"/>
              </w:rPr>
            </w:pPr>
            <w:r w:rsidRPr="00B715AB">
              <w:rPr>
                <w:sz w:val="24"/>
                <w:szCs w:val="24"/>
              </w:rPr>
              <w:t>-</w:t>
            </w:r>
          </w:p>
        </w:tc>
      </w:tr>
      <w:tr w:rsidR="00B715AB" w:rsidRPr="00BF75DB" w:rsidTr="00BF178A">
        <w:tc>
          <w:tcPr>
            <w:tcW w:w="594" w:type="dxa"/>
          </w:tcPr>
          <w:p w:rsidR="00B715AB" w:rsidRPr="00BF75DB" w:rsidRDefault="00B715AB" w:rsidP="00B715AB">
            <w:pPr>
              <w:jc w:val="center"/>
              <w:rPr>
                <w:sz w:val="24"/>
                <w:szCs w:val="24"/>
              </w:rPr>
            </w:pPr>
          </w:p>
        </w:tc>
        <w:tc>
          <w:tcPr>
            <w:tcW w:w="3058" w:type="dxa"/>
            <w:vAlign w:val="center"/>
          </w:tcPr>
          <w:p w:rsidR="00B715AB" w:rsidRPr="00B715AB" w:rsidRDefault="00B715AB" w:rsidP="00B715AB">
            <w:pPr>
              <w:rPr>
                <w:color w:val="000000"/>
                <w:sz w:val="24"/>
                <w:szCs w:val="24"/>
              </w:rPr>
            </w:pPr>
            <w:r w:rsidRPr="00B715AB">
              <w:rPr>
                <w:sz w:val="24"/>
                <w:szCs w:val="24"/>
              </w:rPr>
              <w:t>М-н «Изюминка»</w:t>
            </w:r>
          </w:p>
        </w:tc>
        <w:tc>
          <w:tcPr>
            <w:tcW w:w="1843" w:type="dxa"/>
            <w:vAlign w:val="center"/>
          </w:tcPr>
          <w:p w:rsidR="00B715AB" w:rsidRPr="00B715AB" w:rsidRDefault="00B715AB" w:rsidP="00B715AB">
            <w:pPr>
              <w:jc w:val="center"/>
              <w:rPr>
                <w:color w:val="000000"/>
                <w:sz w:val="24"/>
                <w:szCs w:val="24"/>
              </w:rPr>
            </w:pPr>
            <w:r w:rsidRPr="00B715AB">
              <w:rPr>
                <w:sz w:val="24"/>
                <w:szCs w:val="24"/>
              </w:rPr>
              <w:t>2</w:t>
            </w:r>
          </w:p>
        </w:tc>
        <w:tc>
          <w:tcPr>
            <w:tcW w:w="3544" w:type="dxa"/>
            <w:vAlign w:val="center"/>
          </w:tcPr>
          <w:p w:rsidR="00B715AB" w:rsidRPr="00B715AB" w:rsidRDefault="00B715AB" w:rsidP="00B715AB">
            <w:pPr>
              <w:jc w:val="center"/>
              <w:rPr>
                <w:color w:val="000000"/>
                <w:sz w:val="24"/>
                <w:szCs w:val="24"/>
              </w:rPr>
            </w:pPr>
            <w:r w:rsidRPr="00B715AB">
              <w:rPr>
                <w:sz w:val="24"/>
                <w:szCs w:val="24"/>
              </w:rPr>
              <w:t>продовольственный</w:t>
            </w:r>
          </w:p>
        </w:tc>
        <w:tc>
          <w:tcPr>
            <w:tcW w:w="3402" w:type="dxa"/>
            <w:vAlign w:val="center"/>
          </w:tcPr>
          <w:p w:rsidR="00B715AB" w:rsidRPr="00B715AB" w:rsidRDefault="00B715AB" w:rsidP="00B715AB">
            <w:pPr>
              <w:jc w:val="center"/>
              <w:rPr>
                <w:color w:val="000000"/>
                <w:sz w:val="24"/>
                <w:szCs w:val="24"/>
              </w:rPr>
            </w:pPr>
            <w:r w:rsidRPr="00B715AB">
              <w:rPr>
                <w:sz w:val="24"/>
                <w:szCs w:val="24"/>
              </w:rPr>
              <w:t>30</w:t>
            </w:r>
          </w:p>
        </w:tc>
        <w:tc>
          <w:tcPr>
            <w:tcW w:w="2913" w:type="dxa"/>
          </w:tcPr>
          <w:p w:rsidR="00B715AB" w:rsidRPr="00B715AB" w:rsidRDefault="00B715AB" w:rsidP="00B715AB">
            <w:pPr>
              <w:jc w:val="center"/>
              <w:rPr>
                <w:sz w:val="24"/>
                <w:szCs w:val="24"/>
              </w:rPr>
            </w:pPr>
            <w:r w:rsidRPr="00B715AB">
              <w:rPr>
                <w:sz w:val="24"/>
                <w:szCs w:val="24"/>
              </w:rPr>
              <w:t>-</w:t>
            </w:r>
          </w:p>
        </w:tc>
      </w:tr>
      <w:tr w:rsidR="00B715AB" w:rsidRPr="00BF75DB" w:rsidTr="00BF178A">
        <w:tc>
          <w:tcPr>
            <w:tcW w:w="594" w:type="dxa"/>
          </w:tcPr>
          <w:p w:rsidR="00B715AB" w:rsidRPr="00BF75DB" w:rsidRDefault="00B715AB" w:rsidP="00B715AB">
            <w:pPr>
              <w:jc w:val="center"/>
              <w:rPr>
                <w:sz w:val="24"/>
                <w:szCs w:val="24"/>
              </w:rPr>
            </w:pPr>
          </w:p>
        </w:tc>
        <w:tc>
          <w:tcPr>
            <w:tcW w:w="3058" w:type="dxa"/>
            <w:vAlign w:val="center"/>
          </w:tcPr>
          <w:p w:rsidR="00B715AB" w:rsidRPr="00B715AB" w:rsidRDefault="00B715AB" w:rsidP="00B715AB">
            <w:pPr>
              <w:rPr>
                <w:color w:val="000000"/>
                <w:sz w:val="24"/>
                <w:szCs w:val="24"/>
              </w:rPr>
            </w:pPr>
            <w:r w:rsidRPr="00B715AB">
              <w:rPr>
                <w:sz w:val="24"/>
                <w:szCs w:val="24"/>
              </w:rPr>
              <w:t>М-н «Милавица»</w:t>
            </w:r>
          </w:p>
        </w:tc>
        <w:tc>
          <w:tcPr>
            <w:tcW w:w="1843" w:type="dxa"/>
            <w:vAlign w:val="center"/>
          </w:tcPr>
          <w:p w:rsidR="00B715AB" w:rsidRPr="00B715AB" w:rsidRDefault="00B715AB" w:rsidP="00B715AB">
            <w:pPr>
              <w:jc w:val="center"/>
              <w:rPr>
                <w:color w:val="000000"/>
                <w:sz w:val="24"/>
                <w:szCs w:val="24"/>
              </w:rPr>
            </w:pPr>
            <w:r w:rsidRPr="00B715AB">
              <w:rPr>
                <w:sz w:val="24"/>
                <w:szCs w:val="24"/>
              </w:rPr>
              <w:t>1</w:t>
            </w:r>
          </w:p>
        </w:tc>
        <w:tc>
          <w:tcPr>
            <w:tcW w:w="3544" w:type="dxa"/>
            <w:vAlign w:val="center"/>
          </w:tcPr>
          <w:p w:rsidR="00B715AB" w:rsidRPr="00B715AB" w:rsidRDefault="00B715AB" w:rsidP="00B715AB">
            <w:pPr>
              <w:jc w:val="center"/>
              <w:rPr>
                <w:color w:val="000000"/>
                <w:sz w:val="24"/>
                <w:szCs w:val="24"/>
              </w:rPr>
            </w:pPr>
            <w:r w:rsidRPr="00B715AB">
              <w:rPr>
                <w:sz w:val="24"/>
                <w:szCs w:val="24"/>
              </w:rPr>
              <w:t>промтоварный</w:t>
            </w:r>
          </w:p>
        </w:tc>
        <w:tc>
          <w:tcPr>
            <w:tcW w:w="3402" w:type="dxa"/>
            <w:vAlign w:val="center"/>
          </w:tcPr>
          <w:p w:rsidR="00B715AB" w:rsidRPr="00B715AB" w:rsidRDefault="00B715AB" w:rsidP="00B715AB">
            <w:pPr>
              <w:jc w:val="center"/>
              <w:rPr>
                <w:color w:val="000000"/>
                <w:sz w:val="24"/>
                <w:szCs w:val="24"/>
              </w:rPr>
            </w:pPr>
            <w:r w:rsidRPr="00B715AB">
              <w:rPr>
                <w:sz w:val="24"/>
                <w:szCs w:val="24"/>
              </w:rPr>
              <w:t>34</w:t>
            </w:r>
          </w:p>
        </w:tc>
        <w:tc>
          <w:tcPr>
            <w:tcW w:w="2913" w:type="dxa"/>
          </w:tcPr>
          <w:p w:rsidR="00B715AB" w:rsidRPr="00B715AB" w:rsidRDefault="00B715AB" w:rsidP="00B715AB">
            <w:pPr>
              <w:jc w:val="center"/>
              <w:rPr>
                <w:sz w:val="24"/>
                <w:szCs w:val="24"/>
              </w:rPr>
            </w:pPr>
            <w:r w:rsidRPr="00B715AB">
              <w:rPr>
                <w:sz w:val="24"/>
                <w:szCs w:val="24"/>
              </w:rPr>
              <w:t>-</w:t>
            </w:r>
          </w:p>
        </w:tc>
      </w:tr>
      <w:tr w:rsidR="00B715AB" w:rsidRPr="00BF75DB" w:rsidTr="00BF178A">
        <w:tc>
          <w:tcPr>
            <w:tcW w:w="594" w:type="dxa"/>
          </w:tcPr>
          <w:p w:rsidR="00B715AB" w:rsidRPr="00BF75DB" w:rsidRDefault="00B715AB" w:rsidP="00B715AB">
            <w:pPr>
              <w:jc w:val="center"/>
              <w:rPr>
                <w:sz w:val="24"/>
                <w:szCs w:val="24"/>
              </w:rPr>
            </w:pPr>
          </w:p>
        </w:tc>
        <w:tc>
          <w:tcPr>
            <w:tcW w:w="3058" w:type="dxa"/>
            <w:vAlign w:val="center"/>
          </w:tcPr>
          <w:p w:rsidR="00B715AB" w:rsidRPr="00B715AB" w:rsidRDefault="00B715AB" w:rsidP="00B715AB">
            <w:pPr>
              <w:rPr>
                <w:color w:val="000000"/>
                <w:sz w:val="24"/>
                <w:szCs w:val="24"/>
              </w:rPr>
            </w:pPr>
            <w:r w:rsidRPr="00B715AB">
              <w:rPr>
                <w:sz w:val="24"/>
                <w:szCs w:val="24"/>
              </w:rPr>
              <w:t>Пятерочка</w:t>
            </w:r>
          </w:p>
        </w:tc>
        <w:tc>
          <w:tcPr>
            <w:tcW w:w="1843" w:type="dxa"/>
          </w:tcPr>
          <w:p w:rsidR="00B715AB" w:rsidRPr="00B715AB" w:rsidRDefault="00B715AB" w:rsidP="00B715AB">
            <w:pPr>
              <w:jc w:val="center"/>
              <w:rPr>
                <w:color w:val="000000"/>
                <w:sz w:val="24"/>
                <w:szCs w:val="24"/>
              </w:rPr>
            </w:pPr>
            <w:r w:rsidRPr="00B715AB">
              <w:rPr>
                <w:sz w:val="24"/>
                <w:szCs w:val="24"/>
              </w:rPr>
              <w:t>12</w:t>
            </w:r>
          </w:p>
        </w:tc>
        <w:tc>
          <w:tcPr>
            <w:tcW w:w="3544" w:type="dxa"/>
            <w:vAlign w:val="center"/>
          </w:tcPr>
          <w:p w:rsidR="00B715AB" w:rsidRPr="00B715AB" w:rsidRDefault="00B715AB" w:rsidP="00B715AB">
            <w:pPr>
              <w:jc w:val="center"/>
              <w:rPr>
                <w:color w:val="000000"/>
                <w:sz w:val="24"/>
                <w:szCs w:val="24"/>
              </w:rPr>
            </w:pPr>
            <w:r w:rsidRPr="00B715AB">
              <w:rPr>
                <w:sz w:val="24"/>
                <w:szCs w:val="24"/>
              </w:rPr>
              <w:t>продовольственный</w:t>
            </w:r>
          </w:p>
        </w:tc>
        <w:tc>
          <w:tcPr>
            <w:tcW w:w="3402" w:type="dxa"/>
          </w:tcPr>
          <w:p w:rsidR="00B715AB" w:rsidRPr="00B715AB" w:rsidRDefault="00B715AB" w:rsidP="00B715AB">
            <w:pPr>
              <w:jc w:val="center"/>
              <w:rPr>
                <w:color w:val="000000"/>
                <w:sz w:val="24"/>
                <w:szCs w:val="24"/>
              </w:rPr>
            </w:pPr>
            <w:r w:rsidRPr="00B715AB">
              <w:rPr>
                <w:sz w:val="24"/>
                <w:szCs w:val="24"/>
              </w:rPr>
              <w:t>671</w:t>
            </w:r>
          </w:p>
        </w:tc>
        <w:tc>
          <w:tcPr>
            <w:tcW w:w="2913" w:type="dxa"/>
          </w:tcPr>
          <w:p w:rsidR="00B715AB" w:rsidRPr="00B715AB" w:rsidRDefault="00B715AB" w:rsidP="00B715AB">
            <w:pPr>
              <w:jc w:val="center"/>
              <w:rPr>
                <w:sz w:val="24"/>
                <w:szCs w:val="24"/>
              </w:rPr>
            </w:pPr>
            <w:r w:rsidRPr="00B715AB">
              <w:rPr>
                <w:sz w:val="24"/>
                <w:szCs w:val="24"/>
              </w:rPr>
              <w:t>-</w:t>
            </w:r>
          </w:p>
        </w:tc>
      </w:tr>
      <w:tr w:rsidR="00B715AB" w:rsidRPr="00BF75DB" w:rsidTr="00BF178A">
        <w:tc>
          <w:tcPr>
            <w:tcW w:w="594" w:type="dxa"/>
          </w:tcPr>
          <w:p w:rsidR="00B715AB" w:rsidRPr="00BF75DB" w:rsidRDefault="00B715AB" w:rsidP="00B715AB">
            <w:pPr>
              <w:jc w:val="center"/>
              <w:rPr>
                <w:sz w:val="24"/>
                <w:szCs w:val="24"/>
              </w:rPr>
            </w:pPr>
          </w:p>
        </w:tc>
        <w:tc>
          <w:tcPr>
            <w:tcW w:w="3058" w:type="dxa"/>
            <w:vAlign w:val="center"/>
          </w:tcPr>
          <w:p w:rsidR="00B715AB" w:rsidRPr="00B715AB" w:rsidRDefault="00B715AB" w:rsidP="00B715AB">
            <w:pPr>
              <w:rPr>
                <w:color w:val="000000"/>
                <w:sz w:val="24"/>
                <w:szCs w:val="24"/>
              </w:rPr>
            </w:pPr>
            <w:r w:rsidRPr="00B715AB">
              <w:rPr>
                <w:sz w:val="24"/>
                <w:szCs w:val="24"/>
              </w:rPr>
              <w:t>Кафе Mix</w:t>
            </w:r>
          </w:p>
        </w:tc>
        <w:tc>
          <w:tcPr>
            <w:tcW w:w="1843" w:type="dxa"/>
            <w:vAlign w:val="center"/>
          </w:tcPr>
          <w:p w:rsidR="00B715AB" w:rsidRPr="00B715AB" w:rsidRDefault="00B715AB" w:rsidP="00B715AB">
            <w:pPr>
              <w:jc w:val="center"/>
              <w:rPr>
                <w:color w:val="000000"/>
                <w:sz w:val="24"/>
                <w:szCs w:val="24"/>
              </w:rPr>
            </w:pPr>
            <w:r w:rsidRPr="00B715AB">
              <w:rPr>
                <w:sz w:val="24"/>
                <w:szCs w:val="24"/>
              </w:rPr>
              <w:t>1</w:t>
            </w:r>
          </w:p>
        </w:tc>
        <w:tc>
          <w:tcPr>
            <w:tcW w:w="3544" w:type="dxa"/>
            <w:vAlign w:val="center"/>
          </w:tcPr>
          <w:p w:rsidR="00B715AB" w:rsidRPr="00B715AB" w:rsidRDefault="00B715AB" w:rsidP="00B715AB">
            <w:pPr>
              <w:jc w:val="center"/>
              <w:rPr>
                <w:color w:val="000000"/>
                <w:sz w:val="24"/>
                <w:szCs w:val="24"/>
              </w:rPr>
            </w:pPr>
            <w:r w:rsidRPr="00B715AB">
              <w:rPr>
                <w:sz w:val="24"/>
                <w:szCs w:val="24"/>
              </w:rPr>
              <w:t>продовольственный</w:t>
            </w:r>
          </w:p>
        </w:tc>
        <w:tc>
          <w:tcPr>
            <w:tcW w:w="3402" w:type="dxa"/>
            <w:vAlign w:val="center"/>
          </w:tcPr>
          <w:p w:rsidR="00B715AB" w:rsidRPr="00B715AB" w:rsidRDefault="00B715AB" w:rsidP="00B715AB">
            <w:pPr>
              <w:jc w:val="center"/>
              <w:rPr>
                <w:color w:val="000000"/>
                <w:sz w:val="24"/>
                <w:szCs w:val="24"/>
              </w:rPr>
            </w:pPr>
            <w:r w:rsidRPr="00B715AB">
              <w:rPr>
                <w:sz w:val="24"/>
                <w:szCs w:val="24"/>
              </w:rPr>
              <w:t>43,2</w:t>
            </w:r>
          </w:p>
        </w:tc>
        <w:tc>
          <w:tcPr>
            <w:tcW w:w="2913" w:type="dxa"/>
          </w:tcPr>
          <w:p w:rsidR="00B715AB" w:rsidRPr="00B715AB" w:rsidRDefault="00B715AB" w:rsidP="00B715AB">
            <w:pPr>
              <w:jc w:val="center"/>
              <w:rPr>
                <w:sz w:val="24"/>
                <w:szCs w:val="24"/>
              </w:rPr>
            </w:pPr>
            <w:r w:rsidRPr="00B715AB">
              <w:rPr>
                <w:sz w:val="24"/>
                <w:szCs w:val="24"/>
              </w:rPr>
              <w:t>-</w:t>
            </w:r>
          </w:p>
        </w:tc>
      </w:tr>
      <w:tr w:rsidR="00B715AB" w:rsidRPr="00BF75DB" w:rsidTr="00BF178A">
        <w:tc>
          <w:tcPr>
            <w:tcW w:w="594" w:type="dxa"/>
          </w:tcPr>
          <w:p w:rsidR="00B715AB" w:rsidRPr="00BF75DB" w:rsidRDefault="00B715AB" w:rsidP="00B715AB">
            <w:pPr>
              <w:jc w:val="center"/>
              <w:rPr>
                <w:sz w:val="24"/>
                <w:szCs w:val="24"/>
              </w:rPr>
            </w:pPr>
          </w:p>
        </w:tc>
        <w:tc>
          <w:tcPr>
            <w:tcW w:w="3058" w:type="dxa"/>
            <w:vAlign w:val="center"/>
          </w:tcPr>
          <w:p w:rsidR="00B715AB" w:rsidRPr="00B715AB" w:rsidRDefault="00B715AB" w:rsidP="00B715AB">
            <w:pPr>
              <w:rPr>
                <w:color w:val="000000"/>
                <w:sz w:val="24"/>
                <w:szCs w:val="24"/>
              </w:rPr>
            </w:pPr>
            <w:r w:rsidRPr="00B715AB">
              <w:rPr>
                <w:sz w:val="24"/>
                <w:szCs w:val="24"/>
              </w:rPr>
              <w:t>Крутенькое</w:t>
            </w:r>
          </w:p>
        </w:tc>
        <w:tc>
          <w:tcPr>
            <w:tcW w:w="1843" w:type="dxa"/>
            <w:vAlign w:val="center"/>
          </w:tcPr>
          <w:p w:rsidR="00B715AB" w:rsidRPr="00B715AB" w:rsidRDefault="00B715AB" w:rsidP="00B715AB">
            <w:pPr>
              <w:jc w:val="center"/>
              <w:rPr>
                <w:color w:val="000000"/>
                <w:sz w:val="24"/>
                <w:szCs w:val="24"/>
              </w:rPr>
            </w:pPr>
            <w:r w:rsidRPr="00B715AB">
              <w:rPr>
                <w:sz w:val="24"/>
                <w:szCs w:val="24"/>
              </w:rPr>
              <w:t>2</w:t>
            </w:r>
          </w:p>
        </w:tc>
        <w:tc>
          <w:tcPr>
            <w:tcW w:w="3544" w:type="dxa"/>
            <w:vAlign w:val="center"/>
          </w:tcPr>
          <w:p w:rsidR="00B715AB" w:rsidRPr="00B715AB" w:rsidRDefault="00B715AB" w:rsidP="00B715AB">
            <w:pPr>
              <w:jc w:val="center"/>
              <w:rPr>
                <w:color w:val="000000"/>
                <w:sz w:val="24"/>
                <w:szCs w:val="24"/>
              </w:rPr>
            </w:pPr>
            <w:r w:rsidRPr="00B715AB">
              <w:rPr>
                <w:sz w:val="24"/>
                <w:szCs w:val="24"/>
              </w:rPr>
              <w:t>продовольственный</w:t>
            </w:r>
          </w:p>
        </w:tc>
        <w:tc>
          <w:tcPr>
            <w:tcW w:w="3402" w:type="dxa"/>
            <w:vAlign w:val="center"/>
          </w:tcPr>
          <w:p w:rsidR="00B715AB" w:rsidRPr="00B715AB" w:rsidRDefault="00B715AB" w:rsidP="00B715AB">
            <w:pPr>
              <w:jc w:val="center"/>
              <w:rPr>
                <w:color w:val="000000"/>
                <w:sz w:val="24"/>
                <w:szCs w:val="24"/>
              </w:rPr>
            </w:pPr>
            <w:r w:rsidRPr="00B715AB">
              <w:rPr>
                <w:sz w:val="24"/>
                <w:szCs w:val="24"/>
              </w:rPr>
              <w:t>5</w:t>
            </w:r>
          </w:p>
        </w:tc>
        <w:tc>
          <w:tcPr>
            <w:tcW w:w="2913" w:type="dxa"/>
          </w:tcPr>
          <w:p w:rsidR="00B715AB" w:rsidRPr="00B715AB" w:rsidRDefault="00B715AB" w:rsidP="00B715AB">
            <w:pPr>
              <w:jc w:val="center"/>
              <w:rPr>
                <w:sz w:val="24"/>
                <w:szCs w:val="24"/>
              </w:rPr>
            </w:pPr>
            <w:r w:rsidRPr="00B715AB">
              <w:rPr>
                <w:sz w:val="24"/>
                <w:szCs w:val="24"/>
              </w:rPr>
              <w:t>-</w:t>
            </w:r>
          </w:p>
        </w:tc>
      </w:tr>
      <w:tr w:rsidR="00B715AB" w:rsidRPr="00BF75DB" w:rsidTr="00BF178A">
        <w:tc>
          <w:tcPr>
            <w:tcW w:w="594" w:type="dxa"/>
          </w:tcPr>
          <w:p w:rsidR="00B715AB" w:rsidRPr="00BF75DB" w:rsidRDefault="00B715AB" w:rsidP="00B715AB">
            <w:pPr>
              <w:jc w:val="center"/>
              <w:rPr>
                <w:sz w:val="24"/>
                <w:szCs w:val="24"/>
              </w:rPr>
            </w:pPr>
          </w:p>
        </w:tc>
        <w:tc>
          <w:tcPr>
            <w:tcW w:w="3058" w:type="dxa"/>
            <w:vAlign w:val="center"/>
          </w:tcPr>
          <w:p w:rsidR="00B715AB" w:rsidRPr="00B715AB" w:rsidRDefault="00B715AB" w:rsidP="00B715AB">
            <w:pPr>
              <w:rPr>
                <w:color w:val="000000"/>
                <w:sz w:val="24"/>
                <w:szCs w:val="24"/>
              </w:rPr>
            </w:pPr>
            <w:r w:rsidRPr="00B715AB">
              <w:rPr>
                <w:sz w:val="24"/>
                <w:szCs w:val="24"/>
              </w:rPr>
              <w:t>ИП Макеева Тат.Алесеев.</w:t>
            </w:r>
          </w:p>
        </w:tc>
        <w:tc>
          <w:tcPr>
            <w:tcW w:w="1843" w:type="dxa"/>
            <w:vAlign w:val="center"/>
          </w:tcPr>
          <w:p w:rsidR="00B715AB" w:rsidRPr="00B715AB" w:rsidRDefault="00B715AB" w:rsidP="00B715AB">
            <w:pPr>
              <w:jc w:val="center"/>
              <w:rPr>
                <w:color w:val="000000"/>
                <w:sz w:val="24"/>
                <w:szCs w:val="24"/>
              </w:rPr>
            </w:pPr>
            <w:r w:rsidRPr="00B715AB">
              <w:rPr>
                <w:sz w:val="24"/>
                <w:szCs w:val="24"/>
              </w:rPr>
              <w:t>2</w:t>
            </w:r>
          </w:p>
        </w:tc>
        <w:tc>
          <w:tcPr>
            <w:tcW w:w="3544" w:type="dxa"/>
            <w:vAlign w:val="center"/>
          </w:tcPr>
          <w:p w:rsidR="00B715AB" w:rsidRPr="00B715AB" w:rsidRDefault="00B715AB" w:rsidP="00B715AB">
            <w:pPr>
              <w:jc w:val="center"/>
              <w:rPr>
                <w:color w:val="000000"/>
                <w:sz w:val="24"/>
                <w:szCs w:val="24"/>
              </w:rPr>
            </w:pPr>
            <w:r w:rsidRPr="00B715AB">
              <w:rPr>
                <w:sz w:val="24"/>
                <w:szCs w:val="24"/>
              </w:rPr>
              <w:t>продовольственный</w:t>
            </w:r>
          </w:p>
        </w:tc>
        <w:tc>
          <w:tcPr>
            <w:tcW w:w="3402" w:type="dxa"/>
            <w:vAlign w:val="center"/>
          </w:tcPr>
          <w:p w:rsidR="00B715AB" w:rsidRPr="00B715AB" w:rsidRDefault="00B715AB" w:rsidP="00B715AB">
            <w:pPr>
              <w:jc w:val="center"/>
              <w:rPr>
                <w:color w:val="000000"/>
                <w:sz w:val="24"/>
                <w:szCs w:val="24"/>
              </w:rPr>
            </w:pPr>
            <w:r w:rsidRPr="00B715AB">
              <w:rPr>
                <w:sz w:val="24"/>
                <w:szCs w:val="24"/>
              </w:rPr>
              <w:t>6</w:t>
            </w:r>
          </w:p>
        </w:tc>
        <w:tc>
          <w:tcPr>
            <w:tcW w:w="2913" w:type="dxa"/>
          </w:tcPr>
          <w:p w:rsidR="00B715AB" w:rsidRPr="00B715AB" w:rsidRDefault="00B715AB" w:rsidP="00B715AB">
            <w:pPr>
              <w:jc w:val="center"/>
              <w:rPr>
                <w:sz w:val="24"/>
                <w:szCs w:val="24"/>
              </w:rPr>
            </w:pPr>
            <w:r w:rsidRPr="00B715AB">
              <w:rPr>
                <w:sz w:val="24"/>
                <w:szCs w:val="24"/>
              </w:rPr>
              <w:t>-</w:t>
            </w:r>
          </w:p>
        </w:tc>
      </w:tr>
      <w:tr w:rsidR="00B715AB" w:rsidRPr="00BF75DB" w:rsidTr="00BF178A">
        <w:tc>
          <w:tcPr>
            <w:tcW w:w="594" w:type="dxa"/>
          </w:tcPr>
          <w:p w:rsidR="00B715AB" w:rsidRPr="00BF75DB" w:rsidRDefault="00B715AB" w:rsidP="00B715AB">
            <w:pPr>
              <w:jc w:val="center"/>
              <w:rPr>
                <w:sz w:val="24"/>
                <w:szCs w:val="24"/>
              </w:rPr>
            </w:pPr>
          </w:p>
        </w:tc>
        <w:tc>
          <w:tcPr>
            <w:tcW w:w="3058" w:type="dxa"/>
            <w:vAlign w:val="center"/>
          </w:tcPr>
          <w:p w:rsidR="00B715AB" w:rsidRPr="00B715AB" w:rsidRDefault="00B715AB" w:rsidP="00B715AB">
            <w:pPr>
              <w:rPr>
                <w:color w:val="000000"/>
                <w:sz w:val="24"/>
                <w:szCs w:val="24"/>
              </w:rPr>
            </w:pPr>
            <w:r w:rsidRPr="00B715AB">
              <w:rPr>
                <w:sz w:val="24"/>
                <w:szCs w:val="24"/>
              </w:rPr>
              <w:t>ООО «Ковыл-но Холод»</w:t>
            </w:r>
          </w:p>
        </w:tc>
        <w:tc>
          <w:tcPr>
            <w:tcW w:w="1843" w:type="dxa"/>
            <w:vAlign w:val="center"/>
          </w:tcPr>
          <w:p w:rsidR="00B715AB" w:rsidRPr="00B715AB" w:rsidRDefault="00B715AB" w:rsidP="00B715AB">
            <w:pPr>
              <w:jc w:val="center"/>
              <w:rPr>
                <w:color w:val="000000"/>
                <w:sz w:val="24"/>
                <w:szCs w:val="24"/>
              </w:rPr>
            </w:pPr>
            <w:r w:rsidRPr="00B715AB">
              <w:rPr>
                <w:sz w:val="24"/>
                <w:szCs w:val="24"/>
              </w:rPr>
              <w:t>4</w:t>
            </w:r>
          </w:p>
        </w:tc>
        <w:tc>
          <w:tcPr>
            <w:tcW w:w="3544" w:type="dxa"/>
            <w:vAlign w:val="center"/>
          </w:tcPr>
          <w:p w:rsidR="00B715AB" w:rsidRPr="00B715AB" w:rsidRDefault="00B715AB" w:rsidP="00B715AB">
            <w:pPr>
              <w:jc w:val="center"/>
              <w:rPr>
                <w:color w:val="000000"/>
                <w:sz w:val="24"/>
                <w:szCs w:val="24"/>
              </w:rPr>
            </w:pPr>
            <w:r w:rsidRPr="00B715AB">
              <w:rPr>
                <w:sz w:val="24"/>
                <w:szCs w:val="24"/>
              </w:rPr>
              <w:t>продовольственный</w:t>
            </w:r>
          </w:p>
        </w:tc>
        <w:tc>
          <w:tcPr>
            <w:tcW w:w="3402" w:type="dxa"/>
            <w:vAlign w:val="center"/>
          </w:tcPr>
          <w:p w:rsidR="00B715AB" w:rsidRPr="00B715AB" w:rsidRDefault="00B715AB" w:rsidP="00B715AB">
            <w:pPr>
              <w:jc w:val="center"/>
              <w:rPr>
                <w:color w:val="000000"/>
                <w:sz w:val="24"/>
                <w:szCs w:val="24"/>
              </w:rPr>
            </w:pPr>
            <w:r w:rsidRPr="00B715AB">
              <w:rPr>
                <w:sz w:val="24"/>
                <w:szCs w:val="24"/>
              </w:rPr>
              <w:t>32</w:t>
            </w:r>
          </w:p>
        </w:tc>
        <w:tc>
          <w:tcPr>
            <w:tcW w:w="2913" w:type="dxa"/>
          </w:tcPr>
          <w:p w:rsidR="00B715AB" w:rsidRPr="00B715AB" w:rsidRDefault="00B715AB" w:rsidP="00B715AB">
            <w:pPr>
              <w:jc w:val="center"/>
              <w:rPr>
                <w:sz w:val="24"/>
                <w:szCs w:val="24"/>
              </w:rPr>
            </w:pPr>
            <w:r w:rsidRPr="00B715AB">
              <w:rPr>
                <w:sz w:val="24"/>
                <w:szCs w:val="24"/>
              </w:rPr>
              <w:t>-</w:t>
            </w:r>
          </w:p>
        </w:tc>
      </w:tr>
      <w:tr w:rsidR="00B715AB" w:rsidRPr="00BF75DB" w:rsidTr="00BF178A">
        <w:tc>
          <w:tcPr>
            <w:tcW w:w="594" w:type="dxa"/>
          </w:tcPr>
          <w:p w:rsidR="00B715AB" w:rsidRPr="00BF75DB" w:rsidRDefault="00B715AB" w:rsidP="00B715AB">
            <w:pPr>
              <w:jc w:val="center"/>
              <w:rPr>
                <w:sz w:val="24"/>
                <w:szCs w:val="24"/>
              </w:rPr>
            </w:pPr>
          </w:p>
        </w:tc>
        <w:tc>
          <w:tcPr>
            <w:tcW w:w="3058" w:type="dxa"/>
            <w:vAlign w:val="center"/>
          </w:tcPr>
          <w:p w:rsidR="00B715AB" w:rsidRPr="00B715AB" w:rsidRDefault="00B715AB" w:rsidP="00B715AB">
            <w:pPr>
              <w:rPr>
                <w:color w:val="000000"/>
                <w:sz w:val="24"/>
                <w:szCs w:val="24"/>
              </w:rPr>
            </w:pPr>
            <w:r w:rsidRPr="00B715AB">
              <w:rPr>
                <w:sz w:val="24"/>
                <w:szCs w:val="24"/>
              </w:rPr>
              <w:t>М-н «Фантазия»</w:t>
            </w:r>
          </w:p>
        </w:tc>
        <w:tc>
          <w:tcPr>
            <w:tcW w:w="1843" w:type="dxa"/>
            <w:vAlign w:val="center"/>
          </w:tcPr>
          <w:p w:rsidR="00B715AB" w:rsidRPr="00B715AB" w:rsidRDefault="00B715AB" w:rsidP="00B715AB">
            <w:pPr>
              <w:jc w:val="center"/>
              <w:rPr>
                <w:color w:val="000000"/>
                <w:sz w:val="24"/>
                <w:szCs w:val="24"/>
              </w:rPr>
            </w:pPr>
            <w:r w:rsidRPr="00B715AB">
              <w:rPr>
                <w:sz w:val="24"/>
                <w:szCs w:val="24"/>
              </w:rPr>
              <w:t>1</w:t>
            </w:r>
          </w:p>
        </w:tc>
        <w:tc>
          <w:tcPr>
            <w:tcW w:w="3544" w:type="dxa"/>
            <w:vAlign w:val="center"/>
          </w:tcPr>
          <w:p w:rsidR="00B715AB" w:rsidRPr="00B715AB" w:rsidRDefault="00B715AB" w:rsidP="00B715AB">
            <w:pPr>
              <w:jc w:val="center"/>
              <w:rPr>
                <w:color w:val="000000"/>
                <w:sz w:val="24"/>
                <w:szCs w:val="24"/>
              </w:rPr>
            </w:pPr>
            <w:r w:rsidRPr="00B715AB">
              <w:rPr>
                <w:sz w:val="24"/>
                <w:szCs w:val="24"/>
              </w:rPr>
              <w:t>промтоварный</w:t>
            </w:r>
          </w:p>
        </w:tc>
        <w:tc>
          <w:tcPr>
            <w:tcW w:w="3402" w:type="dxa"/>
            <w:vAlign w:val="center"/>
          </w:tcPr>
          <w:p w:rsidR="00B715AB" w:rsidRPr="00B715AB" w:rsidRDefault="00B715AB" w:rsidP="00B715AB">
            <w:pPr>
              <w:jc w:val="center"/>
              <w:rPr>
                <w:color w:val="000000"/>
                <w:sz w:val="24"/>
                <w:szCs w:val="24"/>
              </w:rPr>
            </w:pPr>
            <w:r w:rsidRPr="00B715AB">
              <w:rPr>
                <w:sz w:val="24"/>
                <w:szCs w:val="24"/>
              </w:rPr>
              <w:t>11</w:t>
            </w:r>
          </w:p>
        </w:tc>
        <w:tc>
          <w:tcPr>
            <w:tcW w:w="2913" w:type="dxa"/>
          </w:tcPr>
          <w:p w:rsidR="00B715AB" w:rsidRPr="00B715AB" w:rsidRDefault="00B715AB" w:rsidP="00B715AB">
            <w:pPr>
              <w:jc w:val="center"/>
              <w:rPr>
                <w:sz w:val="24"/>
                <w:szCs w:val="24"/>
              </w:rPr>
            </w:pPr>
            <w:r w:rsidRPr="00B715AB">
              <w:rPr>
                <w:sz w:val="24"/>
                <w:szCs w:val="24"/>
              </w:rPr>
              <w:t>-</w:t>
            </w:r>
          </w:p>
        </w:tc>
      </w:tr>
      <w:tr w:rsidR="00B715AB" w:rsidRPr="00BF75DB" w:rsidTr="00BF178A">
        <w:tc>
          <w:tcPr>
            <w:tcW w:w="594" w:type="dxa"/>
          </w:tcPr>
          <w:p w:rsidR="00B715AB" w:rsidRPr="00BF75DB" w:rsidRDefault="00B715AB" w:rsidP="00B715AB">
            <w:pPr>
              <w:jc w:val="center"/>
              <w:rPr>
                <w:sz w:val="24"/>
                <w:szCs w:val="24"/>
              </w:rPr>
            </w:pPr>
          </w:p>
        </w:tc>
        <w:tc>
          <w:tcPr>
            <w:tcW w:w="3058" w:type="dxa"/>
            <w:vAlign w:val="center"/>
          </w:tcPr>
          <w:p w:rsidR="00B715AB" w:rsidRPr="00B715AB" w:rsidRDefault="00B715AB" w:rsidP="00B715AB">
            <w:pPr>
              <w:rPr>
                <w:color w:val="000000"/>
                <w:sz w:val="24"/>
                <w:szCs w:val="24"/>
              </w:rPr>
            </w:pPr>
            <w:r w:rsidRPr="00B715AB">
              <w:rPr>
                <w:sz w:val="24"/>
                <w:szCs w:val="24"/>
              </w:rPr>
              <w:t>Технологии света</w:t>
            </w:r>
          </w:p>
        </w:tc>
        <w:tc>
          <w:tcPr>
            <w:tcW w:w="1843" w:type="dxa"/>
            <w:vAlign w:val="center"/>
          </w:tcPr>
          <w:p w:rsidR="00B715AB" w:rsidRPr="00B715AB" w:rsidRDefault="00B715AB" w:rsidP="00B715AB">
            <w:pPr>
              <w:jc w:val="center"/>
              <w:rPr>
                <w:color w:val="000000"/>
                <w:sz w:val="24"/>
                <w:szCs w:val="24"/>
              </w:rPr>
            </w:pPr>
            <w:r w:rsidRPr="00B715AB">
              <w:rPr>
                <w:sz w:val="24"/>
                <w:szCs w:val="24"/>
              </w:rPr>
              <w:t>1</w:t>
            </w:r>
          </w:p>
        </w:tc>
        <w:tc>
          <w:tcPr>
            <w:tcW w:w="3544" w:type="dxa"/>
            <w:vAlign w:val="center"/>
          </w:tcPr>
          <w:p w:rsidR="00B715AB" w:rsidRPr="00B715AB" w:rsidRDefault="00B715AB" w:rsidP="00B715AB">
            <w:pPr>
              <w:jc w:val="center"/>
              <w:rPr>
                <w:color w:val="000000"/>
                <w:sz w:val="24"/>
                <w:szCs w:val="24"/>
              </w:rPr>
            </w:pPr>
          </w:p>
        </w:tc>
        <w:tc>
          <w:tcPr>
            <w:tcW w:w="3402" w:type="dxa"/>
            <w:vAlign w:val="center"/>
          </w:tcPr>
          <w:p w:rsidR="00B715AB" w:rsidRPr="00B715AB" w:rsidRDefault="00B715AB" w:rsidP="00B715AB">
            <w:pPr>
              <w:jc w:val="center"/>
              <w:rPr>
                <w:color w:val="000000"/>
                <w:sz w:val="24"/>
                <w:szCs w:val="24"/>
              </w:rPr>
            </w:pPr>
            <w:r w:rsidRPr="00B715AB">
              <w:rPr>
                <w:sz w:val="24"/>
                <w:szCs w:val="24"/>
              </w:rPr>
              <w:t>80</w:t>
            </w:r>
          </w:p>
        </w:tc>
        <w:tc>
          <w:tcPr>
            <w:tcW w:w="2913" w:type="dxa"/>
          </w:tcPr>
          <w:p w:rsidR="00B715AB" w:rsidRPr="00B715AB" w:rsidRDefault="00B715AB" w:rsidP="00B715AB">
            <w:pPr>
              <w:jc w:val="center"/>
              <w:rPr>
                <w:sz w:val="24"/>
                <w:szCs w:val="24"/>
              </w:rPr>
            </w:pPr>
            <w:r w:rsidRPr="00B715AB">
              <w:rPr>
                <w:sz w:val="24"/>
                <w:szCs w:val="24"/>
              </w:rPr>
              <w:t>-</w:t>
            </w:r>
          </w:p>
        </w:tc>
      </w:tr>
      <w:tr w:rsidR="00B715AB" w:rsidRPr="00BF75DB" w:rsidTr="00BF178A">
        <w:tc>
          <w:tcPr>
            <w:tcW w:w="594" w:type="dxa"/>
          </w:tcPr>
          <w:p w:rsidR="00B715AB" w:rsidRPr="00BF75DB" w:rsidRDefault="00B715AB" w:rsidP="00B715AB">
            <w:pPr>
              <w:jc w:val="center"/>
              <w:rPr>
                <w:sz w:val="24"/>
                <w:szCs w:val="24"/>
              </w:rPr>
            </w:pPr>
          </w:p>
        </w:tc>
        <w:tc>
          <w:tcPr>
            <w:tcW w:w="3058" w:type="dxa"/>
            <w:vAlign w:val="center"/>
          </w:tcPr>
          <w:p w:rsidR="00B715AB" w:rsidRPr="00B715AB" w:rsidRDefault="00B715AB" w:rsidP="00B715AB">
            <w:pPr>
              <w:rPr>
                <w:color w:val="000000"/>
                <w:sz w:val="24"/>
                <w:szCs w:val="24"/>
              </w:rPr>
            </w:pPr>
            <w:r w:rsidRPr="00B715AB">
              <w:rPr>
                <w:sz w:val="24"/>
                <w:szCs w:val="24"/>
              </w:rPr>
              <w:t>Салон «Польмира»</w:t>
            </w:r>
          </w:p>
        </w:tc>
        <w:tc>
          <w:tcPr>
            <w:tcW w:w="1843" w:type="dxa"/>
            <w:vAlign w:val="center"/>
          </w:tcPr>
          <w:p w:rsidR="00B715AB" w:rsidRPr="00B715AB" w:rsidRDefault="00B715AB" w:rsidP="00B715AB">
            <w:pPr>
              <w:jc w:val="center"/>
              <w:rPr>
                <w:color w:val="000000"/>
                <w:sz w:val="24"/>
                <w:szCs w:val="24"/>
              </w:rPr>
            </w:pPr>
            <w:r w:rsidRPr="00B715AB">
              <w:rPr>
                <w:sz w:val="24"/>
                <w:szCs w:val="24"/>
              </w:rPr>
              <w:t>6</w:t>
            </w:r>
          </w:p>
        </w:tc>
        <w:tc>
          <w:tcPr>
            <w:tcW w:w="3544" w:type="dxa"/>
            <w:vAlign w:val="center"/>
          </w:tcPr>
          <w:p w:rsidR="00B715AB" w:rsidRPr="00B715AB" w:rsidRDefault="00B715AB" w:rsidP="00B715AB">
            <w:pPr>
              <w:jc w:val="center"/>
              <w:rPr>
                <w:color w:val="000000"/>
                <w:sz w:val="24"/>
                <w:szCs w:val="24"/>
              </w:rPr>
            </w:pPr>
          </w:p>
        </w:tc>
        <w:tc>
          <w:tcPr>
            <w:tcW w:w="3402" w:type="dxa"/>
            <w:vAlign w:val="center"/>
          </w:tcPr>
          <w:p w:rsidR="00B715AB" w:rsidRPr="00B715AB" w:rsidRDefault="00B715AB" w:rsidP="00B715AB">
            <w:pPr>
              <w:jc w:val="center"/>
              <w:rPr>
                <w:color w:val="000000"/>
                <w:sz w:val="24"/>
                <w:szCs w:val="24"/>
              </w:rPr>
            </w:pPr>
            <w:r w:rsidRPr="00B715AB">
              <w:rPr>
                <w:sz w:val="24"/>
                <w:szCs w:val="24"/>
              </w:rPr>
              <w:t>77,4</w:t>
            </w:r>
          </w:p>
        </w:tc>
        <w:tc>
          <w:tcPr>
            <w:tcW w:w="2913" w:type="dxa"/>
          </w:tcPr>
          <w:p w:rsidR="00B715AB" w:rsidRPr="00B715AB" w:rsidRDefault="00B715AB" w:rsidP="00B715AB">
            <w:pPr>
              <w:jc w:val="center"/>
              <w:rPr>
                <w:sz w:val="24"/>
                <w:szCs w:val="24"/>
              </w:rPr>
            </w:pPr>
            <w:r w:rsidRPr="00B715AB">
              <w:rPr>
                <w:sz w:val="24"/>
                <w:szCs w:val="24"/>
              </w:rPr>
              <w:t>-</w:t>
            </w:r>
          </w:p>
        </w:tc>
      </w:tr>
      <w:tr w:rsidR="00B715AB" w:rsidRPr="00BF75DB" w:rsidTr="00BF178A">
        <w:tc>
          <w:tcPr>
            <w:tcW w:w="594" w:type="dxa"/>
          </w:tcPr>
          <w:p w:rsidR="00B715AB" w:rsidRPr="00BF75DB" w:rsidRDefault="00B715AB" w:rsidP="00B715AB">
            <w:pPr>
              <w:jc w:val="center"/>
              <w:rPr>
                <w:sz w:val="24"/>
                <w:szCs w:val="24"/>
              </w:rPr>
            </w:pPr>
          </w:p>
        </w:tc>
        <w:tc>
          <w:tcPr>
            <w:tcW w:w="3058" w:type="dxa"/>
            <w:vAlign w:val="center"/>
          </w:tcPr>
          <w:p w:rsidR="00B715AB" w:rsidRPr="00B715AB" w:rsidRDefault="00B715AB" w:rsidP="00B715AB">
            <w:pPr>
              <w:rPr>
                <w:color w:val="000000"/>
                <w:sz w:val="24"/>
                <w:szCs w:val="24"/>
              </w:rPr>
            </w:pPr>
            <w:r w:rsidRPr="00B715AB">
              <w:rPr>
                <w:sz w:val="24"/>
                <w:szCs w:val="24"/>
              </w:rPr>
              <w:t>Вкусняшка</w:t>
            </w:r>
          </w:p>
        </w:tc>
        <w:tc>
          <w:tcPr>
            <w:tcW w:w="1843" w:type="dxa"/>
            <w:vAlign w:val="center"/>
          </w:tcPr>
          <w:p w:rsidR="00B715AB" w:rsidRPr="00B715AB" w:rsidRDefault="00B715AB" w:rsidP="00B715AB">
            <w:pPr>
              <w:jc w:val="center"/>
              <w:rPr>
                <w:color w:val="000000"/>
                <w:sz w:val="24"/>
                <w:szCs w:val="24"/>
              </w:rPr>
            </w:pPr>
            <w:r w:rsidRPr="00B715AB">
              <w:rPr>
                <w:sz w:val="24"/>
                <w:szCs w:val="24"/>
              </w:rPr>
              <w:t>1</w:t>
            </w:r>
          </w:p>
        </w:tc>
        <w:tc>
          <w:tcPr>
            <w:tcW w:w="3544" w:type="dxa"/>
            <w:vAlign w:val="center"/>
          </w:tcPr>
          <w:p w:rsidR="00B715AB" w:rsidRPr="00B715AB" w:rsidRDefault="00B715AB" w:rsidP="00B715AB">
            <w:pPr>
              <w:jc w:val="center"/>
              <w:rPr>
                <w:color w:val="000000"/>
                <w:sz w:val="24"/>
                <w:szCs w:val="24"/>
              </w:rPr>
            </w:pPr>
            <w:r w:rsidRPr="00B715AB">
              <w:rPr>
                <w:sz w:val="24"/>
                <w:szCs w:val="24"/>
              </w:rPr>
              <w:t>продовольственный</w:t>
            </w:r>
          </w:p>
        </w:tc>
        <w:tc>
          <w:tcPr>
            <w:tcW w:w="3402" w:type="dxa"/>
            <w:vAlign w:val="center"/>
          </w:tcPr>
          <w:p w:rsidR="00B715AB" w:rsidRPr="00B715AB" w:rsidRDefault="00B715AB" w:rsidP="00B715AB">
            <w:pPr>
              <w:jc w:val="center"/>
              <w:rPr>
                <w:color w:val="000000"/>
                <w:sz w:val="24"/>
                <w:szCs w:val="24"/>
              </w:rPr>
            </w:pPr>
            <w:r w:rsidRPr="00B715AB">
              <w:rPr>
                <w:sz w:val="24"/>
                <w:szCs w:val="24"/>
              </w:rPr>
              <w:t>80,8</w:t>
            </w:r>
          </w:p>
        </w:tc>
        <w:tc>
          <w:tcPr>
            <w:tcW w:w="2913" w:type="dxa"/>
          </w:tcPr>
          <w:p w:rsidR="00B715AB" w:rsidRPr="00B715AB" w:rsidRDefault="00B715AB" w:rsidP="00B715AB">
            <w:pPr>
              <w:jc w:val="center"/>
              <w:rPr>
                <w:sz w:val="24"/>
                <w:szCs w:val="24"/>
              </w:rPr>
            </w:pPr>
            <w:r w:rsidRPr="00B715AB">
              <w:rPr>
                <w:sz w:val="24"/>
                <w:szCs w:val="24"/>
              </w:rPr>
              <w:t>--</w:t>
            </w:r>
          </w:p>
        </w:tc>
      </w:tr>
      <w:tr w:rsidR="00B715AB" w:rsidRPr="00BF75DB" w:rsidTr="00BF178A">
        <w:tc>
          <w:tcPr>
            <w:tcW w:w="594" w:type="dxa"/>
          </w:tcPr>
          <w:p w:rsidR="00B715AB" w:rsidRPr="00BF75DB" w:rsidRDefault="00B715AB" w:rsidP="00B715AB">
            <w:pPr>
              <w:jc w:val="center"/>
              <w:rPr>
                <w:sz w:val="24"/>
                <w:szCs w:val="24"/>
              </w:rPr>
            </w:pPr>
          </w:p>
        </w:tc>
        <w:tc>
          <w:tcPr>
            <w:tcW w:w="3058" w:type="dxa"/>
            <w:vAlign w:val="center"/>
          </w:tcPr>
          <w:p w:rsidR="00B715AB" w:rsidRPr="00B715AB" w:rsidRDefault="00B715AB" w:rsidP="00B715AB">
            <w:pPr>
              <w:rPr>
                <w:color w:val="000000"/>
                <w:sz w:val="24"/>
                <w:szCs w:val="24"/>
              </w:rPr>
            </w:pPr>
            <w:r w:rsidRPr="00B715AB">
              <w:rPr>
                <w:sz w:val="24"/>
                <w:szCs w:val="24"/>
              </w:rPr>
              <w:t>Мир мебели</w:t>
            </w:r>
          </w:p>
        </w:tc>
        <w:tc>
          <w:tcPr>
            <w:tcW w:w="1843" w:type="dxa"/>
            <w:vAlign w:val="center"/>
          </w:tcPr>
          <w:p w:rsidR="00B715AB" w:rsidRPr="00B715AB" w:rsidRDefault="00B715AB" w:rsidP="00B715AB">
            <w:pPr>
              <w:jc w:val="center"/>
              <w:rPr>
                <w:color w:val="000000"/>
                <w:sz w:val="24"/>
                <w:szCs w:val="24"/>
              </w:rPr>
            </w:pPr>
            <w:r w:rsidRPr="00B715AB">
              <w:rPr>
                <w:sz w:val="24"/>
                <w:szCs w:val="24"/>
              </w:rPr>
              <w:t>1</w:t>
            </w:r>
          </w:p>
        </w:tc>
        <w:tc>
          <w:tcPr>
            <w:tcW w:w="3544" w:type="dxa"/>
            <w:vAlign w:val="center"/>
          </w:tcPr>
          <w:p w:rsidR="00B715AB" w:rsidRPr="00B715AB" w:rsidRDefault="00B715AB" w:rsidP="00B715AB">
            <w:pPr>
              <w:jc w:val="center"/>
              <w:rPr>
                <w:color w:val="000000"/>
                <w:sz w:val="24"/>
                <w:szCs w:val="24"/>
              </w:rPr>
            </w:pPr>
            <w:r w:rsidRPr="00B715AB">
              <w:rPr>
                <w:sz w:val="24"/>
                <w:szCs w:val="24"/>
              </w:rPr>
              <w:t>промтоварный</w:t>
            </w:r>
          </w:p>
        </w:tc>
        <w:tc>
          <w:tcPr>
            <w:tcW w:w="3402" w:type="dxa"/>
            <w:vAlign w:val="center"/>
          </w:tcPr>
          <w:p w:rsidR="00B715AB" w:rsidRPr="00B715AB" w:rsidRDefault="00B715AB" w:rsidP="00B715AB">
            <w:pPr>
              <w:jc w:val="center"/>
              <w:rPr>
                <w:color w:val="000000"/>
                <w:sz w:val="24"/>
                <w:szCs w:val="24"/>
              </w:rPr>
            </w:pPr>
            <w:r w:rsidRPr="00B715AB">
              <w:rPr>
                <w:sz w:val="24"/>
                <w:szCs w:val="24"/>
              </w:rPr>
              <w:t>100</w:t>
            </w:r>
          </w:p>
        </w:tc>
        <w:tc>
          <w:tcPr>
            <w:tcW w:w="2913" w:type="dxa"/>
          </w:tcPr>
          <w:p w:rsidR="00B715AB" w:rsidRPr="00B715AB" w:rsidRDefault="00B715AB" w:rsidP="00B715AB">
            <w:pPr>
              <w:jc w:val="center"/>
              <w:rPr>
                <w:sz w:val="24"/>
                <w:szCs w:val="24"/>
              </w:rPr>
            </w:pPr>
          </w:p>
        </w:tc>
      </w:tr>
      <w:tr w:rsidR="00B715AB" w:rsidRPr="00BF75DB" w:rsidTr="00BF178A">
        <w:tc>
          <w:tcPr>
            <w:tcW w:w="594" w:type="dxa"/>
          </w:tcPr>
          <w:p w:rsidR="00B715AB" w:rsidRPr="00BF75DB" w:rsidRDefault="00B715AB" w:rsidP="00B715AB">
            <w:pPr>
              <w:jc w:val="center"/>
              <w:rPr>
                <w:sz w:val="24"/>
                <w:szCs w:val="24"/>
              </w:rPr>
            </w:pPr>
          </w:p>
        </w:tc>
        <w:tc>
          <w:tcPr>
            <w:tcW w:w="3058" w:type="dxa"/>
            <w:vAlign w:val="center"/>
          </w:tcPr>
          <w:p w:rsidR="00B715AB" w:rsidRPr="00B715AB" w:rsidRDefault="00B715AB" w:rsidP="00B715AB">
            <w:pPr>
              <w:rPr>
                <w:color w:val="000000"/>
                <w:sz w:val="24"/>
                <w:szCs w:val="24"/>
              </w:rPr>
            </w:pPr>
            <w:r w:rsidRPr="00B715AB">
              <w:rPr>
                <w:sz w:val="24"/>
                <w:szCs w:val="24"/>
              </w:rPr>
              <w:t>Стамотология «стопр</w:t>
            </w:r>
            <w:r w:rsidRPr="00B715AB">
              <w:rPr>
                <w:sz w:val="24"/>
                <w:szCs w:val="24"/>
              </w:rPr>
              <w:t>о</w:t>
            </w:r>
            <w:r w:rsidRPr="00B715AB">
              <w:rPr>
                <w:sz w:val="24"/>
                <w:szCs w:val="24"/>
              </w:rPr>
              <w:t>центная»</w:t>
            </w:r>
          </w:p>
        </w:tc>
        <w:tc>
          <w:tcPr>
            <w:tcW w:w="1843" w:type="dxa"/>
            <w:vAlign w:val="center"/>
          </w:tcPr>
          <w:p w:rsidR="00B715AB" w:rsidRPr="00B715AB" w:rsidRDefault="00B715AB" w:rsidP="00B715AB">
            <w:pPr>
              <w:jc w:val="center"/>
              <w:rPr>
                <w:color w:val="000000"/>
                <w:sz w:val="24"/>
                <w:szCs w:val="24"/>
              </w:rPr>
            </w:pPr>
            <w:r w:rsidRPr="00B715AB">
              <w:rPr>
                <w:sz w:val="24"/>
                <w:szCs w:val="24"/>
              </w:rPr>
              <w:t>2</w:t>
            </w:r>
          </w:p>
        </w:tc>
        <w:tc>
          <w:tcPr>
            <w:tcW w:w="3544" w:type="dxa"/>
            <w:vAlign w:val="center"/>
          </w:tcPr>
          <w:p w:rsidR="00B715AB" w:rsidRPr="00B715AB" w:rsidRDefault="00B715AB" w:rsidP="00B715AB">
            <w:pPr>
              <w:jc w:val="center"/>
              <w:rPr>
                <w:color w:val="000000"/>
                <w:sz w:val="24"/>
                <w:szCs w:val="24"/>
              </w:rPr>
            </w:pPr>
          </w:p>
        </w:tc>
        <w:tc>
          <w:tcPr>
            <w:tcW w:w="3402" w:type="dxa"/>
            <w:vAlign w:val="center"/>
          </w:tcPr>
          <w:p w:rsidR="00B715AB" w:rsidRPr="00B715AB" w:rsidRDefault="00B715AB" w:rsidP="00B715AB">
            <w:pPr>
              <w:jc w:val="center"/>
              <w:rPr>
                <w:color w:val="000000"/>
                <w:sz w:val="24"/>
                <w:szCs w:val="24"/>
              </w:rPr>
            </w:pPr>
            <w:r w:rsidRPr="00B715AB">
              <w:rPr>
                <w:sz w:val="24"/>
                <w:szCs w:val="24"/>
              </w:rPr>
              <w:t>34</w:t>
            </w:r>
          </w:p>
        </w:tc>
        <w:tc>
          <w:tcPr>
            <w:tcW w:w="2913" w:type="dxa"/>
          </w:tcPr>
          <w:p w:rsidR="00B715AB" w:rsidRPr="00B715AB" w:rsidRDefault="00B715AB" w:rsidP="00B715AB">
            <w:pPr>
              <w:jc w:val="center"/>
              <w:rPr>
                <w:sz w:val="24"/>
                <w:szCs w:val="24"/>
              </w:rPr>
            </w:pPr>
            <w:r w:rsidRPr="00B715AB">
              <w:rPr>
                <w:sz w:val="24"/>
                <w:szCs w:val="24"/>
              </w:rPr>
              <w:t>-</w:t>
            </w:r>
          </w:p>
        </w:tc>
      </w:tr>
      <w:tr w:rsidR="00B715AB" w:rsidRPr="00BF75DB" w:rsidTr="00BF178A">
        <w:tc>
          <w:tcPr>
            <w:tcW w:w="594" w:type="dxa"/>
          </w:tcPr>
          <w:p w:rsidR="00B715AB" w:rsidRPr="00BF75DB" w:rsidRDefault="00B715AB" w:rsidP="00B715AB">
            <w:pPr>
              <w:jc w:val="center"/>
              <w:rPr>
                <w:sz w:val="24"/>
                <w:szCs w:val="24"/>
              </w:rPr>
            </w:pPr>
          </w:p>
        </w:tc>
        <w:tc>
          <w:tcPr>
            <w:tcW w:w="3058" w:type="dxa"/>
            <w:vAlign w:val="center"/>
          </w:tcPr>
          <w:p w:rsidR="00B715AB" w:rsidRPr="00B715AB" w:rsidRDefault="00B715AB" w:rsidP="00B715AB">
            <w:pPr>
              <w:rPr>
                <w:color w:val="000000"/>
                <w:sz w:val="24"/>
                <w:szCs w:val="24"/>
              </w:rPr>
            </w:pPr>
            <w:r w:rsidRPr="00B715AB">
              <w:rPr>
                <w:sz w:val="24"/>
                <w:szCs w:val="24"/>
              </w:rPr>
              <w:t>М-н «Продукты»</w:t>
            </w:r>
          </w:p>
        </w:tc>
        <w:tc>
          <w:tcPr>
            <w:tcW w:w="1843" w:type="dxa"/>
            <w:vAlign w:val="center"/>
          </w:tcPr>
          <w:p w:rsidR="00B715AB" w:rsidRPr="00B715AB" w:rsidRDefault="00B715AB" w:rsidP="00B715AB">
            <w:pPr>
              <w:jc w:val="center"/>
              <w:rPr>
                <w:color w:val="000000"/>
                <w:sz w:val="24"/>
                <w:szCs w:val="24"/>
              </w:rPr>
            </w:pPr>
            <w:r w:rsidRPr="00B715AB">
              <w:rPr>
                <w:sz w:val="24"/>
                <w:szCs w:val="24"/>
              </w:rPr>
              <w:t>1</w:t>
            </w:r>
          </w:p>
        </w:tc>
        <w:tc>
          <w:tcPr>
            <w:tcW w:w="3544" w:type="dxa"/>
            <w:vAlign w:val="center"/>
          </w:tcPr>
          <w:p w:rsidR="00B715AB" w:rsidRPr="00B715AB" w:rsidRDefault="00B715AB" w:rsidP="00B715AB">
            <w:pPr>
              <w:jc w:val="center"/>
              <w:rPr>
                <w:color w:val="000000"/>
                <w:sz w:val="24"/>
                <w:szCs w:val="24"/>
              </w:rPr>
            </w:pPr>
            <w:r w:rsidRPr="00B715AB">
              <w:rPr>
                <w:sz w:val="24"/>
                <w:szCs w:val="24"/>
              </w:rPr>
              <w:t>продовольственный</w:t>
            </w:r>
          </w:p>
        </w:tc>
        <w:tc>
          <w:tcPr>
            <w:tcW w:w="3402" w:type="dxa"/>
            <w:vAlign w:val="center"/>
          </w:tcPr>
          <w:p w:rsidR="00B715AB" w:rsidRPr="00B715AB" w:rsidRDefault="00B715AB" w:rsidP="00B715AB">
            <w:pPr>
              <w:jc w:val="center"/>
              <w:rPr>
                <w:color w:val="000000"/>
                <w:sz w:val="24"/>
                <w:szCs w:val="24"/>
              </w:rPr>
            </w:pPr>
            <w:r w:rsidRPr="00B715AB">
              <w:rPr>
                <w:sz w:val="24"/>
                <w:szCs w:val="24"/>
              </w:rPr>
              <w:t>20</w:t>
            </w:r>
          </w:p>
        </w:tc>
        <w:tc>
          <w:tcPr>
            <w:tcW w:w="2913" w:type="dxa"/>
          </w:tcPr>
          <w:p w:rsidR="00B715AB" w:rsidRPr="00B715AB" w:rsidRDefault="00B715AB" w:rsidP="00B715AB">
            <w:pPr>
              <w:jc w:val="center"/>
              <w:rPr>
                <w:sz w:val="24"/>
                <w:szCs w:val="24"/>
              </w:rPr>
            </w:pPr>
            <w:r w:rsidRPr="00B715AB">
              <w:rPr>
                <w:sz w:val="24"/>
                <w:szCs w:val="24"/>
              </w:rPr>
              <w:t>-</w:t>
            </w:r>
          </w:p>
        </w:tc>
      </w:tr>
      <w:tr w:rsidR="00B715AB" w:rsidRPr="00BF75DB" w:rsidTr="00BF178A">
        <w:tc>
          <w:tcPr>
            <w:tcW w:w="594" w:type="dxa"/>
          </w:tcPr>
          <w:p w:rsidR="00B715AB" w:rsidRPr="00BF75DB" w:rsidRDefault="00B715AB" w:rsidP="00B715AB">
            <w:pPr>
              <w:jc w:val="center"/>
              <w:rPr>
                <w:sz w:val="24"/>
                <w:szCs w:val="24"/>
              </w:rPr>
            </w:pPr>
          </w:p>
        </w:tc>
        <w:tc>
          <w:tcPr>
            <w:tcW w:w="3058" w:type="dxa"/>
            <w:vAlign w:val="center"/>
          </w:tcPr>
          <w:p w:rsidR="00B715AB" w:rsidRPr="00B715AB" w:rsidRDefault="00B715AB" w:rsidP="00B715AB">
            <w:pPr>
              <w:rPr>
                <w:color w:val="000000"/>
                <w:sz w:val="24"/>
                <w:szCs w:val="24"/>
              </w:rPr>
            </w:pPr>
            <w:r w:rsidRPr="00B715AB">
              <w:rPr>
                <w:sz w:val="24"/>
                <w:szCs w:val="24"/>
              </w:rPr>
              <w:t>М-н «Мясо»</w:t>
            </w:r>
          </w:p>
        </w:tc>
        <w:tc>
          <w:tcPr>
            <w:tcW w:w="1843" w:type="dxa"/>
            <w:vAlign w:val="center"/>
          </w:tcPr>
          <w:p w:rsidR="00B715AB" w:rsidRPr="00B715AB" w:rsidRDefault="00B715AB" w:rsidP="00B715AB">
            <w:pPr>
              <w:jc w:val="center"/>
              <w:rPr>
                <w:color w:val="000000"/>
                <w:sz w:val="24"/>
                <w:szCs w:val="24"/>
              </w:rPr>
            </w:pPr>
            <w:r w:rsidRPr="00B715AB">
              <w:rPr>
                <w:sz w:val="24"/>
                <w:szCs w:val="24"/>
              </w:rPr>
              <w:t>1</w:t>
            </w:r>
          </w:p>
        </w:tc>
        <w:tc>
          <w:tcPr>
            <w:tcW w:w="3544" w:type="dxa"/>
            <w:vAlign w:val="center"/>
          </w:tcPr>
          <w:p w:rsidR="00B715AB" w:rsidRPr="00B715AB" w:rsidRDefault="00B715AB" w:rsidP="00B715AB">
            <w:pPr>
              <w:jc w:val="center"/>
              <w:rPr>
                <w:color w:val="000000"/>
                <w:sz w:val="24"/>
                <w:szCs w:val="24"/>
              </w:rPr>
            </w:pPr>
            <w:r w:rsidRPr="00B715AB">
              <w:rPr>
                <w:sz w:val="24"/>
                <w:szCs w:val="24"/>
              </w:rPr>
              <w:t>продовольственный</w:t>
            </w:r>
          </w:p>
        </w:tc>
        <w:tc>
          <w:tcPr>
            <w:tcW w:w="3402" w:type="dxa"/>
            <w:vAlign w:val="center"/>
          </w:tcPr>
          <w:p w:rsidR="00B715AB" w:rsidRPr="00B715AB" w:rsidRDefault="00B715AB" w:rsidP="00B715AB">
            <w:pPr>
              <w:jc w:val="center"/>
              <w:rPr>
                <w:color w:val="000000"/>
                <w:sz w:val="24"/>
                <w:szCs w:val="24"/>
              </w:rPr>
            </w:pPr>
            <w:r w:rsidRPr="00B715AB">
              <w:rPr>
                <w:sz w:val="24"/>
                <w:szCs w:val="24"/>
              </w:rPr>
              <w:t>36</w:t>
            </w:r>
          </w:p>
        </w:tc>
        <w:tc>
          <w:tcPr>
            <w:tcW w:w="2913" w:type="dxa"/>
          </w:tcPr>
          <w:p w:rsidR="00B715AB" w:rsidRPr="00B715AB" w:rsidRDefault="00B715AB" w:rsidP="00B715AB">
            <w:pPr>
              <w:jc w:val="center"/>
              <w:rPr>
                <w:sz w:val="24"/>
                <w:szCs w:val="24"/>
              </w:rPr>
            </w:pPr>
            <w:r w:rsidRPr="00B715AB">
              <w:rPr>
                <w:sz w:val="24"/>
                <w:szCs w:val="24"/>
              </w:rPr>
              <w:t>--</w:t>
            </w:r>
          </w:p>
        </w:tc>
      </w:tr>
      <w:tr w:rsidR="00B715AB" w:rsidRPr="00BF75DB" w:rsidTr="00BF178A">
        <w:tc>
          <w:tcPr>
            <w:tcW w:w="594" w:type="dxa"/>
          </w:tcPr>
          <w:p w:rsidR="00B715AB" w:rsidRPr="00BF75DB" w:rsidRDefault="00B715AB" w:rsidP="00B715AB">
            <w:pPr>
              <w:jc w:val="center"/>
              <w:rPr>
                <w:sz w:val="24"/>
                <w:szCs w:val="24"/>
              </w:rPr>
            </w:pPr>
          </w:p>
        </w:tc>
        <w:tc>
          <w:tcPr>
            <w:tcW w:w="3058" w:type="dxa"/>
            <w:vAlign w:val="center"/>
          </w:tcPr>
          <w:p w:rsidR="00B715AB" w:rsidRPr="00B715AB" w:rsidRDefault="00B715AB" w:rsidP="00B715AB">
            <w:pPr>
              <w:rPr>
                <w:color w:val="000000"/>
                <w:sz w:val="24"/>
                <w:szCs w:val="24"/>
              </w:rPr>
            </w:pPr>
            <w:r w:rsidRPr="00B715AB">
              <w:rPr>
                <w:sz w:val="24"/>
                <w:szCs w:val="24"/>
              </w:rPr>
              <w:t>Магазин</w:t>
            </w:r>
          </w:p>
        </w:tc>
        <w:tc>
          <w:tcPr>
            <w:tcW w:w="1843" w:type="dxa"/>
            <w:vAlign w:val="center"/>
          </w:tcPr>
          <w:p w:rsidR="00B715AB" w:rsidRPr="00B715AB" w:rsidRDefault="00B715AB" w:rsidP="00B715AB">
            <w:pPr>
              <w:jc w:val="center"/>
              <w:rPr>
                <w:color w:val="000000"/>
                <w:sz w:val="24"/>
                <w:szCs w:val="24"/>
              </w:rPr>
            </w:pPr>
          </w:p>
        </w:tc>
        <w:tc>
          <w:tcPr>
            <w:tcW w:w="3544" w:type="dxa"/>
            <w:vAlign w:val="center"/>
          </w:tcPr>
          <w:p w:rsidR="00B715AB" w:rsidRPr="00B715AB" w:rsidRDefault="00B715AB" w:rsidP="00B715AB">
            <w:pPr>
              <w:jc w:val="center"/>
              <w:rPr>
                <w:color w:val="000000"/>
                <w:sz w:val="24"/>
                <w:szCs w:val="24"/>
              </w:rPr>
            </w:pPr>
            <w:r w:rsidRPr="00B715AB">
              <w:rPr>
                <w:sz w:val="24"/>
                <w:szCs w:val="24"/>
              </w:rPr>
              <w:t>промтоварный</w:t>
            </w:r>
          </w:p>
        </w:tc>
        <w:tc>
          <w:tcPr>
            <w:tcW w:w="3402" w:type="dxa"/>
            <w:vAlign w:val="center"/>
          </w:tcPr>
          <w:p w:rsidR="00B715AB" w:rsidRPr="00B715AB" w:rsidRDefault="00B715AB" w:rsidP="00B715AB">
            <w:pPr>
              <w:jc w:val="center"/>
              <w:rPr>
                <w:color w:val="000000"/>
                <w:sz w:val="24"/>
                <w:szCs w:val="24"/>
              </w:rPr>
            </w:pPr>
            <w:r w:rsidRPr="00B715AB">
              <w:rPr>
                <w:sz w:val="24"/>
                <w:szCs w:val="24"/>
              </w:rPr>
              <w:t>66</w:t>
            </w:r>
          </w:p>
        </w:tc>
        <w:tc>
          <w:tcPr>
            <w:tcW w:w="2913" w:type="dxa"/>
          </w:tcPr>
          <w:p w:rsidR="00B715AB" w:rsidRPr="00B715AB" w:rsidRDefault="00B715AB" w:rsidP="00B715AB">
            <w:pPr>
              <w:jc w:val="center"/>
              <w:rPr>
                <w:sz w:val="24"/>
                <w:szCs w:val="24"/>
              </w:rPr>
            </w:pPr>
          </w:p>
        </w:tc>
      </w:tr>
      <w:tr w:rsidR="00B715AB" w:rsidRPr="00BF75DB" w:rsidTr="00BF178A">
        <w:tc>
          <w:tcPr>
            <w:tcW w:w="594" w:type="dxa"/>
          </w:tcPr>
          <w:p w:rsidR="00B715AB" w:rsidRPr="00BF75DB" w:rsidRDefault="00B715AB" w:rsidP="00B715AB">
            <w:pPr>
              <w:jc w:val="center"/>
              <w:rPr>
                <w:sz w:val="24"/>
                <w:szCs w:val="24"/>
              </w:rPr>
            </w:pPr>
          </w:p>
        </w:tc>
        <w:tc>
          <w:tcPr>
            <w:tcW w:w="3058" w:type="dxa"/>
            <w:vAlign w:val="center"/>
          </w:tcPr>
          <w:p w:rsidR="00B715AB" w:rsidRPr="00B715AB" w:rsidRDefault="00B715AB" w:rsidP="00B715AB">
            <w:pPr>
              <w:rPr>
                <w:color w:val="000000"/>
                <w:sz w:val="24"/>
                <w:szCs w:val="24"/>
              </w:rPr>
            </w:pPr>
            <w:r w:rsidRPr="00B715AB">
              <w:rPr>
                <w:sz w:val="24"/>
                <w:szCs w:val="24"/>
              </w:rPr>
              <w:t>Магазин</w:t>
            </w:r>
          </w:p>
        </w:tc>
        <w:tc>
          <w:tcPr>
            <w:tcW w:w="1843" w:type="dxa"/>
            <w:vAlign w:val="center"/>
          </w:tcPr>
          <w:p w:rsidR="00B715AB" w:rsidRPr="00B715AB" w:rsidRDefault="00B715AB" w:rsidP="00B715AB">
            <w:pPr>
              <w:jc w:val="center"/>
              <w:rPr>
                <w:color w:val="000000"/>
                <w:sz w:val="24"/>
                <w:szCs w:val="24"/>
              </w:rPr>
            </w:pPr>
            <w:r w:rsidRPr="00B715AB">
              <w:rPr>
                <w:sz w:val="24"/>
                <w:szCs w:val="24"/>
              </w:rPr>
              <w:t>4</w:t>
            </w:r>
          </w:p>
        </w:tc>
        <w:tc>
          <w:tcPr>
            <w:tcW w:w="3544" w:type="dxa"/>
            <w:vAlign w:val="center"/>
          </w:tcPr>
          <w:p w:rsidR="00B715AB" w:rsidRPr="00B715AB" w:rsidRDefault="00B715AB" w:rsidP="00B715AB">
            <w:pPr>
              <w:jc w:val="center"/>
              <w:rPr>
                <w:color w:val="000000"/>
                <w:sz w:val="24"/>
                <w:szCs w:val="24"/>
              </w:rPr>
            </w:pPr>
            <w:r w:rsidRPr="00B715AB">
              <w:rPr>
                <w:sz w:val="24"/>
                <w:szCs w:val="24"/>
              </w:rPr>
              <w:t>промтоварный</w:t>
            </w:r>
          </w:p>
        </w:tc>
        <w:tc>
          <w:tcPr>
            <w:tcW w:w="3402" w:type="dxa"/>
            <w:vAlign w:val="center"/>
          </w:tcPr>
          <w:p w:rsidR="00B715AB" w:rsidRPr="00B715AB" w:rsidRDefault="00B715AB" w:rsidP="00B715AB">
            <w:pPr>
              <w:jc w:val="center"/>
              <w:rPr>
                <w:color w:val="000000"/>
                <w:sz w:val="24"/>
                <w:szCs w:val="24"/>
              </w:rPr>
            </w:pPr>
            <w:r w:rsidRPr="00B715AB">
              <w:rPr>
                <w:sz w:val="24"/>
                <w:szCs w:val="24"/>
              </w:rPr>
              <w:t>138</w:t>
            </w:r>
          </w:p>
        </w:tc>
        <w:tc>
          <w:tcPr>
            <w:tcW w:w="2913" w:type="dxa"/>
          </w:tcPr>
          <w:p w:rsidR="00B715AB" w:rsidRPr="00B715AB" w:rsidRDefault="00B715AB" w:rsidP="00B715AB">
            <w:pPr>
              <w:jc w:val="center"/>
              <w:rPr>
                <w:sz w:val="24"/>
                <w:szCs w:val="24"/>
              </w:rPr>
            </w:pPr>
            <w:r w:rsidRPr="00B715AB">
              <w:rPr>
                <w:sz w:val="24"/>
                <w:szCs w:val="24"/>
              </w:rPr>
              <w:t>--</w:t>
            </w:r>
          </w:p>
        </w:tc>
      </w:tr>
      <w:tr w:rsidR="00B715AB" w:rsidRPr="00BF75DB" w:rsidTr="00BF178A">
        <w:tc>
          <w:tcPr>
            <w:tcW w:w="594" w:type="dxa"/>
          </w:tcPr>
          <w:p w:rsidR="00B715AB" w:rsidRPr="00BF75DB" w:rsidRDefault="00B715AB" w:rsidP="00B715AB">
            <w:pPr>
              <w:jc w:val="center"/>
              <w:rPr>
                <w:sz w:val="24"/>
                <w:szCs w:val="24"/>
              </w:rPr>
            </w:pPr>
          </w:p>
        </w:tc>
        <w:tc>
          <w:tcPr>
            <w:tcW w:w="3058" w:type="dxa"/>
            <w:vAlign w:val="center"/>
          </w:tcPr>
          <w:p w:rsidR="00B715AB" w:rsidRPr="00B715AB" w:rsidRDefault="00B715AB" w:rsidP="00B715AB">
            <w:pPr>
              <w:rPr>
                <w:color w:val="000000"/>
                <w:sz w:val="24"/>
                <w:szCs w:val="24"/>
              </w:rPr>
            </w:pPr>
            <w:r w:rsidRPr="00B715AB">
              <w:rPr>
                <w:sz w:val="24"/>
                <w:szCs w:val="24"/>
              </w:rPr>
              <w:t>Афанасий</w:t>
            </w:r>
          </w:p>
        </w:tc>
        <w:tc>
          <w:tcPr>
            <w:tcW w:w="1843" w:type="dxa"/>
            <w:vAlign w:val="center"/>
          </w:tcPr>
          <w:p w:rsidR="00B715AB" w:rsidRPr="00B715AB" w:rsidRDefault="00B715AB" w:rsidP="00B715AB">
            <w:pPr>
              <w:jc w:val="center"/>
              <w:rPr>
                <w:color w:val="000000"/>
                <w:sz w:val="24"/>
                <w:szCs w:val="24"/>
              </w:rPr>
            </w:pPr>
            <w:r w:rsidRPr="00B715AB">
              <w:rPr>
                <w:sz w:val="24"/>
                <w:szCs w:val="24"/>
              </w:rPr>
              <w:t>2</w:t>
            </w:r>
          </w:p>
        </w:tc>
        <w:tc>
          <w:tcPr>
            <w:tcW w:w="3544" w:type="dxa"/>
            <w:vAlign w:val="center"/>
          </w:tcPr>
          <w:p w:rsidR="00B715AB" w:rsidRPr="00B715AB" w:rsidRDefault="00B715AB" w:rsidP="00B715AB">
            <w:pPr>
              <w:jc w:val="center"/>
              <w:rPr>
                <w:color w:val="000000"/>
                <w:sz w:val="24"/>
                <w:szCs w:val="24"/>
              </w:rPr>
            </w:pPr>
            <w:r w:rsidRPr="00B715AB">
              <w:rPr>
                <w:sz w:val="24"/>
                <w:szCs w:val="24"/>
              </w:rPr>
              <w:t>продовольственный</w:t>
            </w:r>
          </w:p>
        </w:tc>
        <w:tc>
          <w:tcPr>
            <w:tcW w:w="3402" w:type="dxa"/>
            <w:vAlign w:val="center"/>
          </w:tcPr>
          <w:p w:rsidR="00B715AB" w:rsidRPr="00B715AB" w:rsidRDefault="00B715AB" w:rsidP="00B715AB">
            <w:pPr>
              <w:jc w:val="center"/>
              <w:rPr>
                <w:color w:val="000000"/>
                <w:sz w:val="24"/>
                <w:szCs w:val="24"/>
              </w:rPr>
            </w:pPr>
            <w:r w:rsidRPr="00B715AB">
              <w:rPr>
                <w:sz w:val="24"/>
                <w:szCs w:val="24"/>
              </w:rPr>
              <w:t>112</w:t>
            </w:r>
          </w:p>
        </w:tc>
        <w:tc>
          <w:tcPr>
            <w:tcW w:w="2913" w:type="dxa"/>
          </w:tcPr>
          <w:p w:rsidR="00B715AB" w:rsidRPr="00B715AB" w:rsidRDefault="00B715AB" w:rsidP="00B715AB">
            <w:pPr>
              <w:jc w:val="center"/>
              <w:rPr>
                <w:sz w:val="24"/>
                <w:szCs w:val="24"/>
              </w:rPr>
            </w:pPr>
          </w:p>
        </w:tc>
      </w:tr>
      <w:tr w:rsidR="00B715AB" w:rsidRPr="00BF75DB" w:rsidTr="00BF178A">
        <w:tc>
          <w:tcPr>
            <w:tcW w:w="594" w:type="dxa"/>
          </w:tcPr>
          <w:p w:rsidR="00B715AB" w:rsidRPr="00BF75DB" w:rsidRDefault="00B715AB" w:rsidP="00B715AB">
            <w:pPr>
              <w:jc w:val="center"/>
              <w:rPr>
                <w:sz w:val="24"/>
                <w:szCs w:val="24"/>
              </w:rPr>
            </w:pPr>
          </w:p>
        </w:tc>
        <w:tc>
          <w:tcPr>
            <w:tcW w:w="3058" w:type="dxa"/>
            <w:vAlign w:val="center"/>
          </w:tcPr>
          <w:p w:rsidR="00B715AB" w:rsidRPr="00B715AB" w:rsidRDefault="00B715AB" w:rsidP="00B715AB">
            <w:pPr>
              <w:rPr>
                <w:color w:val="000000"/>
                <w:sz w:val="24"/>
                <w:szCs w:val="24"/>
              </w:rPr>
            </w:pPr>
            <w:r w:rsidRPr="00B715AB">
              <w:rPr>
                <w:sz w:val="24"/>
                <w:szCs w:val="24"/>
              </w:rPr>
              <w:t>Мебель</w:t>
            </w:r>
          </w:p>
        </w:tc>
        <w:tc>
          <w:tcPr>
            <w:tcW w:w="1843" w:type="dxa"/>
            <w:vAlign w:val="center"/>
          </w:tcPr>
          <w:p w:rsidR="00B715AB" w:rsidRPr="00B715AB" w:rsidRDefault="00B715AB" w:rsidP="00B715AB">
            <w:pPr>
              <w:jc w:val="center"/>
              <w:rPr>
                <w:color w:val="000000"/>
                <w:sz w:val="24"/>
                <w:szCs w:val="24"/>
              </w:rPr>
            </w:pPr>
            <w:r w:rsidRPr="00B715AB">
              <w:rPr>
                <w:sz w:val="24"/>
                <w:szCs w:val="24"/>
              </w:rPr>
              <w:t>1</w:t>
            </w:r>
          </w:p>
        </w:tc>
        <w:tc>
          <w:tcPr>
            <w:tcW w:w="3544" w:type="dxa"/>
            <w:vAlign w:val="center"/>
          </w:tcPr>
          <w:p w:rsidR="00B715AB" w:rsidRPr="00B715AB" w:rsidRDefault="00B715AB" w:rsidP="00B715AB">
            <w:pPr>
              <w:jc w:val="center"/>
              <w:rPr>
                <w:color w:val="000000"/>
                <w:sz w:val="24"/>
                <w:szCs w:val="24"/>
              </w:rPr>
            </w:pPr>
            <w:r w:rsidRPr="00B715AB">
              <w:rPr>
                <w:sz w:val="24"/>
                <w:szCs w:val="24"/>
              </w:rPr>
              <w:t>промтоварный</w:t>
            </w:r>
          </w:p>
        </w:tc>
        <w:tc>
          <w:tcPr>
            <w:tcW w:w="3402" w:type="dxa"/>
            <w:vAlign w:val="center"/>
          </w:tcPr>
          <w:p w:rsidR="00B715AB" w:rsidRPr="00B715AB" w:rsidRDefault="00B715AB" w:rsidP="00B715AB">
            <w:pPr>
              <w:jc w:val="center"/>
              <w:rPr>
                <w:color w:val="000000"/>
                <w:sz w:val="24"/>
                <w:szCs w:val="24"/>
              </w:rPr>
            </w:pPr>
            <w:r w:rsidRPr="00B715AB">
              <w:rPr>
                <w:sz w:val="24"/>
                <w:szCs w:val="24"/>
              </w:rPr>
              <w:t>20</w:t>
            </w:r>
          </w:p>
        </w:tc>
        <w:tc>
          <w:tcPr>
            <w:tcW w:w="2913" w:type="dxa"/>
          </w:tcPr>
          <w:p w:rsidR="00B715AB" w:rsidRPr="00B715AB" w:rsidRDefault="00B715AB" w:rsidP="00B715AB">
            <w:pPr>
              <w:jc w:val="center"/>
              <w:rPr>
                <w:sz w:val="24"/>
                <w:szCs w:val="24"/>
              </w:rPr>
            </w:pPr>
            <w:r w:rsidRPr="00B715AB">
              <w:rPr>
                <w:sz w:val="24"/>
                <w:szCs w:val="24"/>
              </w:rPr>
              <w:t>-</w:t>
            </w:r>
          </w:p>
        </w:tc>
      </w:tr>
      <w:tr w:rsidR="00B715AB" w:rsidRPr="00BF75DB" w:rsidTr="00BF178A">
        <w:tc>
          <w:tcPr>
            <w:tcW w:w="594" w:type="dxa"/>
          </w:tcPr>
          <w:p w:rsidR="00B715AB" w:rsidRPr="00BF75DB" w:rsidRDefault="00B715AB" w:rsidP="00B715AB">
            <w:pPr>
              <w:jc w:val="center"/>
              <w:rPr>
                <w:sz w:val="24"/>
                <w:szCs w:val="24"/>
              </w:rPr>
            </w:pPr>
          </w:p>
        </w:tc>
        <w:tc>
          <w:tcPr>
            <w:tcW w:w="3058" w:type="dxa"/>
            <w:vAlign w:val="center"/>
          </w:tcPr>
          <w:p w:rsidR="00B715AB" w:rsidRPr="00B715AB" w:rsidRDefault="00B715AB" w:rsidP="00B715AB">
            <w:pPr>
              <w:rPr>
                <w:color w:val="000000"/>
                <w:sz w:val="24"/>
                <w:szCs w:val="24"/>
              </w:rPr>
            </w:pPr>
            <w:r w:rsidRPr="00B715AB">
              <w:rPr>
                <w:sz w:val="24"/>
                <w:szCs w:val="24"/>
              </w:rPr>
              <w:t>Магазтн «Неваляшка»</w:t>
            </w:r>
          </w:p>
        </w:tc>
        <w:tc>
          <w:tcPr>
            <w:tcW w:w="1843" w:type="dxa"/>
            <w:vAlign w:val="center"/>
          </w:tcPr>
          <w:p w:rsidR="00B715AB" w:rsidRPr="00B715AB" w:rsidRDefault="00B715AB" w:rsidP="00B715AB">
            <w:pPr>
              <w:jc w:val="center"/>
              <w:rPr>
                <w:color w:val="000000"/>
                <w:sz w:val="24"/>
                <w:szCs w:val="24"/>
              </w:rPr>
            </w:pPr>
            <w:r w:rsidRPr="00B715AB">
              <w:rPr>
                <w:sz w:val="24"/>
                <w:szCs w:val="24"/>
              </w:rPr>
              <w:t>1</w:t>
            </w:r>
          </w:p>
        </w:tc>
        <w:tc>
          <w:tcPr>
            <w:tcW w:w="3544" w:type="dxa"/>
            <w:vAlign w:val="center"/>
          </w:tcPr>
          <w:p w:rsidR="00B715AB" w:rsidRPr="00B715AB" w:rsidRDefault="00B715AB" w:rsidP="00B715AB">
            <w:pPr>
              <w:jc w:val="center"/>
              <w:rPr>
                <w:color w:val="000000"/>
                <w:sz w:val="24"/>
                <w:szCs w:val="24"/>
              </w:rPr>
            </w:pPr>
            <w:r w:rsidRPr="00B715AB">
              <w:rPr>
                <w:sz w:val="24"/>
                <w:szCs w:val="24"/>
              </w:rPr>
              <w:t>промтоварный</w:t>
            </w:r>
          </w:p>
        </w:tc>
        <w:tc>
          <w:tcPr>
            <w:tcW w:w="3402" w:type="dxa"/>
            <w:vAlign w:val="center"/>
          </w:tcPr>
          <w:p w:rsidR="00B715AB" w:rsidRPr="00B715AB" w:rsidRDefault="00B715AB" w:rsidP="00B715AB">
            <w:pPr>
              <w:jc w:val="center"/>
              <w:rPr>
                <w:color w:val="000000"/>
                <w:sz w:val="24"/>
                <w:szCs w:val="24"/>
              </w:rPr>
            </w:pPr>
            <w:r w:rsidRPr="00B715AB">
              <w:rPr>
                <w:sz w:val="24"/>
                <w:szCs w:val="24"/>
              </w:rPr>
              <w:t>105</w:t>
            </w:r>
          </w:p>
        </w:tc>
        <w:tc>
          <w:tcPr>
            <w:tcW w:w="2913" w:type="dxa"/>
          </w:tcPr>
          <w:p w:rsidR="00B715AB" w:rsidRPr="00B715AB" w:rsidRDefault="00B715AB" w:rsidP="00B715AB">
            <w:pPr>
              <w:jc w:val="center"/>
              <w:rPr>
                <w:sz w:val="24"/>
                <w:szCs w:val="24"/>
              </w:rPr>
            </w:pPr>
            <w:r w:rsidRPr="00B715AB">
              <w:rPr>
                <w:sz w:val="24"/>
                <w:szCs w:val="24"/>
              </w:rPr>
              <w:t>-</w:t>
            </w:r>
          </w:p>
        </w:tc>
      </w:tr>
      <w:tr w:rsidR="00B715AB" w:rsidRPr="00BF75DB" w:rsidTr="00BF178A">
        <w:tc>
          <w:tcPr>
            <w:tcW w:w="594" w:type="dxa"/>
          </w:tcPr>
          <w:p w:rsidR="00B715AB" w:rsidRPr="00BF75DB" w:rsidRDefault="00B715AB" w:rsidP="00B715AB">
            <w:pPr>
              <w:jc w:val="center"/>
              <w:rPr>
                <w:sz w:val="24"/>
                <w:szCs w:val="24"/>
              </w:rPr>
            </w:pPr>
          </w:p>
        </w:tc>
        <w:tc>
          <w:tcPr>
            <w:tcW w:w="3058" w:type="dxa"/>
            <w:vAlign w:val="center"/>
          </w:tcPr>
          <w:p w:rsidR="00B715AB" w:rsidRPr="00B715AB" w:rsidRDefault="00B715AB" w:rsidP="00B715AB">
            <w:pPr>
              <w:rPr>
                <w:color w:val="000000"/>
                <w:sz w:val="24"/>
                <w:szCs w:val="24"/>
              </w:rPr>
            </w:pPr>
            <w:r w:rsidRPr="00B715AB">
              <w:rPr>
                <w:sz w:val="24"/>
                <w:szCs w:val="24"/>
              </w:rPr>
              <w:t>Магазин «Хорошее дело»</w:t>
            </w:r>
          </w:p>
        </w:tc>
        <w:tc>
          <w:tcPr>
            <w:tcW w:w="1843" w:type="dxa"/>
            <w:vAlign w:val="center"/>
          </w:tcPr>
          <w:p w:rsidR="00B715AB" w:rsidRPr="00B715AB" w:rsidRDefault="00B715AB" w:rsidP="00B715AB">
            <w:pPr>
              <w:jc w:val="center"/>
              <w:rPr>
                <w:color w:val="000000"/>
                <w:sz w:val="24"/>
                <w:szCs w:val="24"/>
              </w:rPr>
            </w:pPr>
            <w:r w:rsidRPr="00B715AB">
              <w:rPr>
                <w:sz w:val="24"/>
                <w:szCs w:val="24"/>
              </w:rPr>
              <w:t>2</w:t>
            </w:r>
          </w:p>
        </w:tc>
        <w:tc>
          <w:tcPr>
            <w:tcW w:w="3544" w:type="dxa"/>
            <w:vAlign w:val="center"/>
          </w:tcPr>
          <w:p w:rsidR="00B715AB" w:rsidRPr="00B715AB" w:rsidRDefault="00B715AB" w:rsidP="00B715AB">
            <w:pPr>
              <w:jc w:val="center"/>
              <w:rPr>
                <w:color w:val="000000"/>
                <w:sz w:val="24"/>
                <w:szCs w:val="24"/>
              </w:rPr>
            </w:pPr>
            <w:r w:rsidRPr="00B715AB">
              <w:rPr>
                <w:sz w:val="24"/>
                <w:szCs w:val="24"/>
              </w:rPr>
              <w:t>продовольственный</w:t>
            </w:r>
          </w:p>
        </w:tc>
        <w:tc>
          <w:tcPr>
            <w:tcW w:w="3402" w:type="dxa"/>
            <w:vAlign w:val="center"/>
          </w:tcPr>
          <w:p w:rsidR="00B715AB" w:rsidRPr="00B715AB" w:rsidRDefault="00B715AB" w:rsidP="00B715AB">
            <w:pPr>
              <w:jc w:val="center"/>
              <w:rPr>
                <w:color w:val="000000"/>
                <w:sz w:val="24"/>
                <w:szCs w:val="24"/>
              </w:rPr>
            </w:pPr>
            <w:r w:rsidRPr="00B715AB">
              <w:rPr>
                <w:sz w:val="24"/>
                <w:szCs w:val="24"/>
              </w:rPr>
              <w:t>38,2</w:t>
            </w:r>
          </w:p>
        </w:tc>
        <w:tc>
          <w:tcPr>
            <w:tcW w:w="2913" w:type="dxa"/>
          </w:tcPr>
          <w:p w:rsidR="00B715AB" w:rsidRPr="00B715AB" w:rsidRDefault="00B715AB" w:rsidP="00B715AB">
            <w:pPr>
              <w:jc w:val="center"/>
              <w:rPr>
                <w:sz w:val="24"/>
                <w:szCs w:val="24"/>
              </w:rPr>
            </w:pPr>
            <w:r w:rsidRPr="00B715AB">
              <w:rPr>
                <w:sz w:val="24"/>
                <w:szCs w:val="24"/>
              </w:rPr>
              <w:t>-</w:t>
            </w:r>
          </w:p>
        </w:tc>
      </w:tr>
      <w:tr w:rsidR="00B715AB" w:rsidRPr="00BF75DB" w:rsidTr="00BF178A">
        <w:tc>
          <w:tcPr>
            <w:tcW w:w="594" w:type="dxa"/>
          </w:tcPr>
          <w:p w:rsidR="00B715AB" w:rsidRPr="00BF75DB" w:rsidRDefault="00B715AB" w:rsidP="00B715AB">
            <w:pPr>
              <w:jc w:val="center"/>
              <w:rPr>
                <w:sz w:val="24"/>
                <w:szCs w:val="24"/>
              </w:rPr>
            </w:pPr>
          </w:p>
        </w:tc>
        <w:tc>
          <w:tcPr>
            <w:tcW w:w="3058" w:type="dxa"/>
            <w:vAlign w:val="center"/>
          </w:tcPr>
          <w:p w:rsidR="00B715AB" w:rsidRPr="00B715AB" w:rsidRDefault="00B715AB" w:rsidP="00B715AB">
            <w:pPr>
              <w:rPr>
                <w:color w:val="000000"/>
                <w:sz w:val="24"/>
                <w:szCs w:val="24"/>
              </w:rPr>
            </w:pPr>
            <w:r w:rsidRPr="00B715AB">
              <w:rPr>
                <w:sz w:val="24"/>
                <w:szCs w:val="24"/>
              </w:rPr>
              <w:t>Гемотест Мед.лаборатория</w:t>
            </w:r>
          </w:p>
        </w:tc>
        <w:tc>
          <w:tcPr>
            <w:tcW w:w="1843" w:type="dxa"/>
            <w:vAlign w:val="center"/>
          </w:tcPr>
          <w:p w:rsidR="00B715AB" w:rsidRPr="00B715AB" w:rsidRDefault="00B715AB" w:rsidP="00B715AB">
            <w:pPr>
              <w:jc w:val="center"/>
              <w:rPr>
                <w:color w:val="000000"/>
                <w:sz w:val="24"/>
                <w:szCs w:val="24"/>
              </w:rPr>
            </w:pPr>
          </w:p>
        </w:tc>
        <w:tc>
          <w:tcPr>
            <w:tcW w:w="3544" w:type="dxa"/>
            <w:vAlign w:val="center"/>
          </w:tcPr>
          <w:p w:rsidR="00B715AB" w:rsidRPr="00B715AB" w:rsidRDefault="00B715AB" w:rsidP="00B715AB">
            <w:pPr>
              <w:jc w:val="center"/>
              <w:rPr>
                <w:color w:val="000000"/>
                <w:sz w:val="24"/>
                <w:szCs w:val="24"/>
              </w:rPr>
            </w:pPr>
            <w:r w:rsidRPr="00B715AB">
              <w:rPr>
                <w:sz w:val="24"/>
                <w:szCs w:val="24"/>
              </w:rPr>
              <w:t>лаборатория</w:t>
            </w:r>
          </w:p>
        </w:tc>
        <w:tc>
          <w:tcPr>
            <w:tcW w:w="3402" w:type="dxa"/>
            <w:vAlign w:val="center"/>
          </w:tcPr>
          <w:p w:rsidR="00B715AB" w:rsidRPr="00B715AB" w:rsidRDefault="00B715AB" w:rsidP="00B715AB">
            <w:pPr>
              <w:jc w:val="center"/>
              <w:rPr>
                <w:color w:val="000000"/>
                <w:sz w:val="24"/>
                <w:szCs w:val="24"/>
              </w:rPr>
            </w:pPr>
            <w:r w:rsidRPr="00B715AB">
              <w:rPr>
                <w:sz w:val="24"/>
                <w:szCs w:val="24"/>
              </w:rPr>
              <w:t>50</w:t>
            </w:r>
          </w:p>
        </w:tc>
        <w:tc>
          <w:tcPr>
            <w:tcW w:w="2913" w:type="dxa"/>
          </w:tcPr>
          <w:p w:rsidR="00B715AB" w:rsidRPr="00B715AB" w:rsidRDefault="00B715AB" w:rsidP="00B715AB">
            <w:pPr>
              <w:jc w:val="center"/>
              <w:rPr>
                <w:sz w:val="24"/>
                <w:szCs w:val="24"/>
              </w:rPr>
            </w:pPr>
            <w:r w:rsidRPr="00B715AB">
              <w:rPr>
                <w:sz w:val="24"/>
                <w:szCs w:val="24"/>
              </w:rPr>
              <w:t>--</w:t>
            </w:r>
          </w:p>
        </w:tc>
      </w:tr>
      <w:tr w:rsidR="00B715AB" w:rsidRPr="00BF75DB" w:rsidTr="00BF178A">
        <w:tc>
          <w:tcPr>
            <w:tcW w:w="594" w:type="dxa"/>
          </w:tcPr>
          <w:p w:rsidR="00B715AB" w:rsidRPr="00BF75DB" w:rsidRDefault="00B715AB" w:rsidP="00B715AB">
            <w:pPr>
              <w:jc w:val="center"/>
              <w:rPr>
                <w:sz w:val="24"/>
                <w:szCs w:val="24"/>
              </w:rPr>
            </w:pPr>
          </w:p>
        </w:tc>
        <w:tc>
          <w:tcPr>
            <w:tcW w:w="3058" w:type="dxa"/>
            <w:vAlign w:val="center"/>
          </w:tcPr>
          <w:p w:rsidR="00B715AB" w:rsidRPr="00B715AB" w:rsidRDefault="00B715AB" w:rsidP="00B715AB">
            <w:pPr>
              <w:rPr>
                <w:color w:val="000000"/>
                <w:sz w:val="24"/>
                <w:szCs w:val="24"/>
              </w:rPr>
            </w:pPr>
            <w:r w:rsidRPr="00B715AB">
              <w:rPr>
                <w:sz w:val="24"/>
                <w:szCs w:val="24"/>
              </w:rPr>
              <w:t>Шаурма</w:t>
            </w:r>
          </w:p>
        </w:tc>
        <w:tc>
          <w:tcPr>
            <w:tcW w:w="1843" w:type="dxa"/>
            <w:vAlign w:val="center"/>
          </w:tcPr>
          <w:p w:rsidR="00B715AB" w:rsidRPr="00B715AB" w:rsidRDefault="00B715AB" w:rsidP="00B715AB">
            <w:pPr>
              <w:jc w:val="center"/>
              <w:rPr>
                <w:color w:val="000000"/>
                <w:sz w:val="24"/>
                <w:szCs w:val="24"/>
              </w:rPr>
            </w:pPr>
            <w:r w:rsidRPr="00B715AB">
              <w:rPr>
                <w:sz w:val="24"/>
                <w:szCs w:val="24"/>
              </w:rPr>
              <w:t>1</w:t>
            </w:r>
          </w:p>
        </w:tc>
        <w:tc>
          <w:tcPr>
            <w:tcW w:w="3544" w:type="dxa"/>
            <w:vAlign w:val="center"/>
          </w:tcPr>
          <w:p w:rsidR="00B715AB" w:rsidRPr="00B715AB" w:rsidRDefault="00B715AB" w:rsidP="00B715AB">
            <w:pPr>
              <w:jc w:val="center"/>
              <w:rPr>
                <w:color w:val="000000"/>
                <w:sz w:val="24"/>
                <w:szCs w:val="24"/>
              </w:rPr>
            </w:pPr>
            <w:r w:rsidRPr="00B715AB">
              <w:rPr>
                <w:sz w:val="24"/>
                <w:szCs w:val="24"/>
              </w:rPr>
              <w:t>продовольственный</w:t>
            </w:r>
          </w:p>
        </w:tc>
        <w:tc>
          <w:tcPr>
            <w:tcW w:w="3402" w:type="dxa"/>
            <w:vAlign w:val="center"/>
          </w:tcPr>
          <w:p w:rsidR="00B715AB" w:rsidRPr="00B715AB" w:rsidRDefault="00B715AB" w:rsidP="00B715AB">
            <w:pPr>
              <w:jc w:val="center"/>
              <w:rPr>
                <w:color w:val="000000"/>
                <w:sz w:val="24"/>
                <w:szCs w:val="24"/>
              </w:rPr>
            </w:pPr>
            <w:r w:rsidRPr="00B715AB">
              <w:rPr>
                <w:sz w:val="24"/>
                <w:szCs w:val="24"/>
              </w:rPr>
              <w:t>25</w:t>
            </w:r>
          </w:p>
        </w:tc>
        <w:tc>
          <w:tcPr>
            <w:tcW w:w="2913" w:type="dxa"/>
          </w:tcPr>
          <w:p w:rsidR="00B715AB" w:rsidRPr="00B715AB" w:rsidRDefault="00B715AB" w:rsidP="00B715AB">
            <w:pPr>
              <w:jc w:val="center"/>
              <w:rPr>
                <w:sz w:val="24"/>
                <w:szCs w:val="24"/>
              </w:rPr>
            </w:pPr>
            <w:r w:rsidRPr="00B715AB">
              <w:rPr>
                <w:sz w:val="24"/>
                <w:szCs w:val="24"/>
              </w:rPr>
              <w:t>-</w:t>
            </w:r>
          </w:p>
        </w:tc>
      </w:tr>
      <w:tr w:rsidR="00B715AB" w:rsidRPr="00BF75DB" w:rsidTr="00BF178A">
        <w:tc>
          <w:tcPr>
            <w:tcW w:w="594" w:type="dxa"/>
          </w:tcPr>
          <w:p w:rsidR="00B715AB" w:rsidRPr="00BF75DB" w:rsidRDefault="00B715AB" w:rsidP="00B715AB">
            <w:pPr>
              <w:jc w:val="center"/>
              <w:rPr>
                <w:sz w:val="24"/>
                <w:szCs w:val="24"/>
              </w:rPr>
            </w:pPr>
          </w:p>
        </w:tc>
        <w:tc>
          <w:tcPr>
            <w:tcW w:w="3058" w:type="dxa"/>
            <w:vAlign w:val="center"/>
          </w:tcPr>
          <w:p w:rsidR="00B715AB" w:rsidRPr="00B715AB" w:rsidRDefault="00B715AB" w:rsidP="00B715AB">
            <w:pPr>
              <w:rPr>
                <w:color w:val="000000"/>
                <w:sz w:val="24"/>
                <w:szCs w:val="24"/>
              </w:rPr>
            </w:pPr>
            <w:r w:rsidRPr="00B715AB">
              <w:rPr>
                <w:sz w:val="24"/>
                <w:szCs w:val="24"/>
              </w:rPr>
              <w:t>Магазин «Ценопад»</w:t>
            </w:r>
          </w:p>
        </w:tc>
        <w:tc>
          <w:tcPr>
            <w:tcW w:w="1843" w:type="dxa"/>
            <w:vAlign w:val="center"/>
          </w:tcPr>
          <w:p w:rsidR="00B715AB" w:rsidRPr="00B715AB" w:rsidRDefault="00B715AB" w:rsidP="00B715AB">
            <w:pPr>
              <w:jc w:val="center"/>
              <w:rPr>
                <w:color w:val="000000"/>
                <w:sz w:val="24"/>
                <w:szCs w:val="24"/>
              </w:rPr>
            </w:pPr>
            <w:r w:rsidRPr="00B715AB">
              <w:rPr>
                <w:sz w:val="24"/>
                <w:szCs w:val="24"/>
              </w:rPr>
              <w:t>3</w:t>
            </w:r>
          </w:p>
        </w:tc>
        <w:tc>
          <w:tcPr>
            <w:tcW w:w="3544" w:type="dxa"/>
            <w:vAlign w:val="center"/>
          </w:tcPr>
          <w:p w:rsidR="00B715AB" w:rsidRPr="00B715AB" w:rsidRDefault="00B715AB" w:rsidP="00B715AB">
            <w:pPr>
              <w:jc w:val="center"/>
              <w:rPr>
                <w:color w:val="000000"/>
                <w:sz w:val="24"/>
                <w:szCs w:val="24"/>
              </w:rPr>
            </w:pPr>
            <w:r w:rsidRPr="00B715AB">
              <w:rPr>
                <w:sz w:val="24"/>
                <w:szCs w:val="24"/>
              </w:rPr>
              <w:t>промтоварный</w:t>
            </w:r>
          </w:p>
        </w:tc>
        <w:tc>
          <w:tcPr>
            <w:tcW w:w="3402" w:type="dxa"/>
            <w:vAlign w:val="center"/>
          </w:tcPr>
          <w:p w:rsidR="00B715AB" w:rsidRPr="00B715AB" w:rsidRDefault="00B715AB" w:rsidP="00B715AB">
            <w:pPr>
              <w:jc w:val="center"/>
              <w:rPr>
                <w:color w:val="000000"/>
                <w:sz w:val="24"/>
                <w:szCs w:val="24"/>
              </w:rPr>
            </w:pPr>
            <w:r w:rsidRPr="00B715AB">
              <w:rPr>
                <w:sz w:val="24"/>
                <w:szCs w:val="24"/>
              </w:rPr>
              <w:t>170</w:t>
            </w:r>
          </w:p>
        </w:tc>
        <w:tc>
          <w:tcPr>
            <w:tcW w:w="2913" w:type="dxa"/>
          </w:tcPr>
          <w:p w:rsidR="00B715AB" w:rsidRPr="00B715AB" w:rsidRDefault="00B715AB" w:rsidP="00B715AB">
            <w:pPr>
              <w:jc w:val="center"/>
              <w:rPr>
                <w:sz w:val="24"/>
                <w:szCs w:val="24"/>
              </w:rPr>
            </w:pPr>
            <w:r w:rsidRPr="00B715AB">
              <w:rPr>
                <w:sz w:val="24"/>
                <w:szCs w:val="24"/>
              </w:rPr>
              <w:t>-</w:t>
            </w:r>
          </w:p>
        </w:tc>
      </w:tr>
      <w:tr w:rsidR="00B715AB" w:rsidRPr="00BF75DB" w:rsidTr="00BF178A">
        <w:tc>
          <w:tcPr>
            <w:tcW w:w="594" w:type="dxa"/>
          </w:tcPr>
          <w:p w:rsidR="00B715AB" w:rsidRPr="00BF75DB" w:rsidRDefault="00B715AB" w:rsidP="00B715AB">
            <w:pPr>
              <w:jc w:val="center"/>
              <w:rPr>
                <w:sz w:val="24"/>
                <w:szCs w:val="24"/>
              </w:rPr>
            </w:pPr>
          </w:p>
        </w:tc>
        <w:tc>
          <w:tcPr>
            <w:tcW w:w="3058" w:type="dxa"/>
            <w:vAlign w:val="center"/>
          </w:tcPr>
          <w:p w:rsidR="00B715AB" w:rsidRPr="00B715AB" w:rsidRDefault="00B715AB" w:rsidP="00B715AB">
            <w:pPr>
              <w:rPr>
                <w:color w:val="000000"/>
                <w:sz w:val="24"/>
                <w:szCs w:val="24"/>
              </w:rPr>
            </w:pPr>
            <w:r w:rsidRPr="00B715AB">
              <w:rPr>
                <w:sz w:val="24"/>
                <w:szCs w:val="24"/>
              </w:rPr>
              <w:t>Магазин «Светофор»</w:t>
            </w:r>
          </w:p>
        </w:tc>
        <w:tc>
          <w:tcPr>
            <w:tcW w:w="1843" w:type="dxa"/>
            <w:vAlign w:val="center"/>
          </w:tcPr>
          <w:p w:rsidR="00B715AB" w:rsidRPr="00B715AB" w:rsidRDefault="00B715AB" w:rsidP="00B715AB">
            <w:pPr>
              <w:jc w:val="center"/>
              <w:rPr>
                <w:color w:val="000000"/>
                <w:sz w:val="24"/>
                <w:szCs w:val="24"/>
              </w:rPr>
            </w:pPr>
          </w:p>
        </w:tc>
        <w:tc>
          <w:tcPr>
            <w:tcW w:w="3544" w:type="dxa"/>
            <w:vAlign w:val="center"/>
          </w:tcPr>
          <w:p w:rsidR="00B715AB" w:rsidRPr="00B715AB" w:rsidRDefault="00B715AB" w:rsidP="00B715AB">
            <w:pPr>
              <w:jc w:val="center"/>
              <w:rPr>
                <w:color w:val="000000"/>
                <w:sz w:val="24"/>
                <w:szCs w:val="24"/>
              </w:rPr>
            </w:pPr>
            <w:r w:rsidRPr="00B715AB">
              <w:rPr>
                <w:sz w:val="24"/>
                <w:szCs w:val="24"/>
              </w:rPr>
              <w:t>универсальный</w:t>
            </w:r>
          </w:p>
        </w:tc>
        <w:tc>
          <w:tcPr>
            <w:tcW w:w="3402" w:type="dxa"/>
            <w:vAlign w:val="center"/>
          </w:tcPr>
          <w:p w:rsidR="00B715AB" w:rsidRPr="00B715AB" w:rsidRDefault="00B715AB" w:rsidP="00B715AB">
            <w:pPr>
              <w:jc w:val="center"/>
              <w:rPr>
                <w:color w:val="000000"/>
                <w:sz w:val="24"/>
                <w:szCs w:val="24"/>
              </w:rPr>
            </w:pPr>
            <w:r w:rsidRPr="00B715AB">
              <w:rPr>
                <w:sz w:val="24"/>
                <w:szCs w:val="24"/>
              </w:rPr>
              <w:t>906,6</w:t>
            </w:r>
          </w:p>
        </w:tc>
        <w:tc>
          <w:tcPr>
            <w:tcW w:w="2913" w:type="dxa"/>
          </w:tcPr>
          <w:p w:rsidR="00B715AB" w:rsidRPr="00B715AB" w:rsidRDefault="00B715AB" w:rsidP="00B715AB">
            <w:pPr>
              <w:jc w:val="center"/>
              <w:rPr>
                <w:sz w:val="24"/>
                <w:szCs w:val="24"/>
              </w:rPr>
            </w:pPr>
            <w:r w:rsidRPr="00B715AB">
              <w:rPr>
                <w:sz w:val="24"/>
                <w:szCs w:val="24"/>
              </w:rPr>
              <w:t>-</w:t>
            </w:r>
          </w:p>
        </w:tc>
      </w:tr>
      <w:tr w:rsidR="00B715AB" w:rsidRPr="00BF75DB" w:rsidTr="00BF178A">
        <w:tc>
          <w:tcPr>
            <w:tcW w:w="594" w:type="dxa"/>
          </w:tcPr>
          <w:p w:rsidR="00B715AB" w:rsidRPr="00BF75DB" w:rsidRDefault="00B715AB" w:rsidP="00B715AB">
            <w:pPr>
              <w:jc w:val="center"/>
              <w:rPr>
                <w:sz w:val="24"/>
                <w:szCs w:val="24"/>
              </w:rPr>
            </w:pPr>
          </w:p>
        </w:tc>
        <w:tc>
          <w:tcPr>
            <w:tcW w:w="3058" w:type="dxa"/>
            <w:vAlign w:val="center"/>
          </w:tcPr>
          <w:p w:rsidR="00B715AB" w:rsidRPr="00B715AB" w:rsidRDefault="00B715AB" w:rsidP="00B715AB">
            <w:pPr>
              <w:rPr>
                <w:color w:val="000000"/>
                <w:sz w:val="24"/>
                <w:szCs w:val="24"/>
              </w:rPr>
            </w:pPr>
            <w:r w:rsidRPr="00B715AB">
              <w:rPr>
                <w:sz w:val="24"/>
                <w:szCs w:val="24"/>
              </w:rPr>
              <w:t>Магазин «Крепеж»</w:t>
            </w:r>
          </w:p>
        </w:tc>
        <w:tc>
          <w:tcPr>
            <w:tcW w:w="1843" w:type="dxa"/>
            <w:vAlign w:val="center"/>
          </w:tcPr>
          <w:p w:rsidR="00B715AB" w:rsidRPr="00B715AB" w:rsidRDefault="00B715AB" w:rsidP="00B715AB">
            <w:pPr>
              <w:jc w:val="center"/>
              <w:rPr>
                <w:color w:val="000000"/>
                <w:sz w:val="24"/>
                <w:szCs w:val="24"/>
              </w:rPr>
            </w:pPr>
            <w:r w:rsidRPr="00B715AB">
              <w:rPr>
                <w:color w:val="000000"/>
                <w:sz w:val="24"/>
                <w:szCs w:val="24"/>
              </w:rPr>
              <w:t>1</w:t>
            </w:r>
          </w:p>
        </w:tc>
        <w:tc>
          <w:tcPr>
            <w:tcW w:w="3544" w:type="dxa"/>
            <w:vAlign w:val="center"/>
          </w:tcPr>
          <w:p w:rsidR="00B715AB" w:rsidRPr="00B715AB" w:rsidRDefault="00B715AB" w:rsidP="00B715AB">
            <w:pPr>
              <w:jc w:val="center"/>
              <w:rPr>
                <w:color w:val="000000"/>
                <w:sz w:val="24"/>
                <w:szCs w:val="24"/>
              </w:rPr>
            </w:pPr>
            <w:r w:rsidRPr="00B715AB">
              <w:rPr>
                <w:color w:val="000000"/>
                <w:sz w:val="24"/>
                <w:szCs w:val="24"/>
              </w:rPr>
              <w:t>промтоварный</w:t>
            </w:r>
          </w:p>
        </w:tc>
        <w:tc>
          <w:tcPr>
            <w:tcW w:w="3402" w:type="dxa"/>
            <w:vAlign w:val="center"/>
          </w:tcPr>
          <w:p w:rsidR="00B715AB" w:rsidRPr="00B715AB" w:rsidRDefault="00B715AB" w:rsidP="00B715AB">
            <w:pPr>
              <w:jc w:val="center"/>
              <w:rPr>
                <w:color w:val="000000"/>
                <w:sz w:val="24"/>
                <w:szCs w:val="24"/>
              </w:rPr>
            </w:pPr>
            <w:r w:rsidRPr="00B715AB">
              <w:rPr>
                <w:sz w:val="24"/>
                <w:szCs w:val="24"/>
              </w:rPr>
              <w:t>51</w:t>
            </w:r>
          </w:p>
        </w:tc>
        <w:tc>
          <w:tcPr>
            <w:tcW w:w="2913" w:type="dxa"/>
          </w:tcPr>
          <w:p w:rsidR="00B715AB" w:rsidRPr="00B715AB" w:rsidRDefault="00B715AB" w:rsidP="00B715AB">
            <w:pPr>
              <w:jc w:val="center"/>
              <w:rPr>
                <w:sz w:val="24"/>
                <w:szCs w:val="24"/>
              </w:rPr>
            </w:pPr>
            <w:r w:rsidRPr="00B715AB">
              <w:rPr>
                <w:sz w:val="24"/>
                <w:szCs w:val="24"/>
              </w:rPr>
              <w:t>-</w:t>
            </w:r>
          </w:p>
        </w:tc>
      </w:tr>
      <w:tr w:rsidR="00534768" w:rsidRPr="00BF75DB" w:rsidTr="00BF178A">
        <w:tc>
          <w:tcPr>
            <w:tcW w:w="15354" w:type="dxa"/>
            <w:gridSpan w:val="6"/>
          </w:tcPr>
          <w:p w:rsidR="00534768" w:rsidRDefault="00534768" w:rsidP="00534768">
            <w:pPr>
              <w:jc w:val="center"/>
              <w:rPr>
                <w:b/>
                <w:sz w:val="24"/>
                <w:szCs w:val="24"/>
              </w:rPr>
            </w:pPr>
          </w:p>
          <w:p w:rsidR="00534768" w:rsidRPr="00BF75DB" w:rsidRDefault="00534768" w:rsidP="00534768">
            <w:pPr>
              <w:jc w:val="center"/>
              <w:rPr>
                <w:sz w:val="24"/>
                <w:szCs w:val="24"/>
              </w:rPr>
            </w:pPr>
            <w:r w:rsidRPr="00584535">
              <w:rPr>
                <w:b/>
                <w:sz w:val="24"/>
                <w:szCs w:val="24"/>
              </w:rPr>
              <w:t>Общественное питание</w:t>
            </w:r>
          </w:p>
        </w:tc>
      </w:tr>
      <w:tr w:rsidR="00534768" w:rsidRPr="00BF75DB" w:rsidTr="00253233">
        <w:tc>
          <w:tcPr>
            <w:tcW w:w="594" w:type="dxa"/>
          </w:tcPr>
          <w:p w:rsidR="00534768" w:rsidRPr="00534768" w:rsidRDefault="00534768" w:rsidP="00534768">
            <w:pPr>
              <w:jc w:val="center"/>
              <w:rPr>
                <w:sz w:val="24"/>
                <w:szCs w:val="24"/>
              </w:rPr>
            </w:pPr>
            <w:r w:rsidRPr="00534768">
              <w:rPr>
                <w:sz w:val="24"/>
                <w:szCs w:val="24"/>
              </w:rPr>
              <w:t>1</w:t>
            </w:r>
          </w:p>
        </w:tc>
        <w:tc>
          <w:tcPr>
            <w:tcW w:w="3058" w:type="dxa"/>
          </w:tcPr>
          <w:p w:rsidR="00534768" w:rsidRPr="00534768" w:rsidRDefault="00534768" w:rsidP="00534768">
            <w:pPr>
              <w:rPr>
                <w:color w:val="000000"/>
                <w:sz w:val="24"/>
                <w:szCs w:val="24"/>
              </w:rPr>
            </w:pPr>
            <w:r w:rsidRPr="00534768">
              <w:rPr>
                <w:sz w:val="24"/>
                <w:szCs w:val="24"/>
              </w:rPr>
              <w:t>Кафе</w:t>
            </w:r>
            <w:r w:rsidR="008F6ED8">
              <w:rPr>
                <w:sz w:val="24"/>
                <w:szCs w:val="24"/>
              </w:rPr>
              <w:t xml:space="preserve"> </w:t>
            </w:r>
          </w:p>
        </w:tc>
        <w:tc>
          <w:tcPr>
            <w:tcW w:w="1843" w:type="dxa"/>
          </w:tcPr>
          <w:p w:rsidR="00534768" w:rsidRPr="00534768" w:rsidRDefault="00534768" w:rsidP="00534768">
            <w:pPr>
              <w:jc w:val="center"/>
              <w:rPr>
                <w:color w:val="000000"/>
                <w:sz w:val="24"/>
                <w:szCs w:val="24"/>
              </w:rPr>
            </w:pPr>
            <w:r w:rsidRPr="00534768">
              <w:rPr>
                <w:sz w:val="24"/>
                <w:szCs w:val="24"/>
              </w:rPr>
              <w:t>7</w:t>
            </w:r>
          </w:p>
        </w:tc>
        <w:tc>
          <w:tcPr>
            <w:tcW w:w="3544" w:type="dxa"/>
          </w:tcPr>
          <w:p w:rsidR="00534768" w:rsidRPr="00534768" w:rsidRDefault="00534768" w:rsidP="00534768">
            <w:pPr>
              <w:rPr>
                <w:sz w:val="24"/>
                <w:szCs w:val="24"/>
              </w:rPr>
            </w:pPr>
            <w:r w:rsidRPr="00534768">
              <w:rPr>
                <w:sz w:val="24"/>
                <w:szCs w:val="24"/>
                <w:shd w:val="clear" w:color="auto" w:fill="FFFFFF"/>
              </w:rPr>
              <w:t>быстрого питания и самоо</w:t>
            </w:r>
            <w:r w:rsidRPr="00534768">
              <w:rPr>
                <w:sz w:val="24"/>
                <w:szCs w:val="24"/>
                <w:shd w:val="clear" w:color="auto" w:fill="FFFFFF"/>
              </w:rPr>
              <w:t>б</w:t>
            </w:r>
            <w:r w:rsidRPr="00534768">
              <w:rPr>
                <w:sz w:val="24"/>
                <w:szCs w:val="24"/>
                <w:shd w:val="clear" w:color="auto" w:fill="FFFFFF"/>
              </w:rPr>
              <w:t>служивания</w:t>
            </w:r>
            <w:r w:rsidRPr="00534768">
              <w:rPr>
                <w:rStyle w:val="apple-converted-space"/>
                <w:sz w:val="24"/>
                <w:szCs w:val="24"/>
                <w:shd w:val="clear" w:color="auto" w:fill="FFFFFF"/>
              </w:rPr>
              <w:t> </w:t>
            </w:r>
          </w:p>
        </w:tc>
        <w:tc>
          <w:tcPr>
            <w:tcW w:w="3402" w:type="dxa"/>
          </w:tcPr>
          <w:p w:rsidR="00534768" w:rsidRPr="00534768" w:rsidRDefault="00534768" w:rsidP="00534768">
            <w:pPr>
              <w:jc w:val="center"/>
              <w:rPr>
                <w:color w:val="000000"/>
                <w:sz w:val="24"/>
                <w:szCs w:val="24"/>
              </w:rPr>
            </w:pPr>
            <w:r w:rsidRPr="00534768">
              <w:rPr>
                <w:sz w:val="24"/>
                <w:szCs w:val="24"/>
              </w:rPr>
              <w:t>95</w:t>
            </w:r>
          </w:p>
        </w:tc>
        <w:tc>
          <w:tcPr>
            <w:tcW w:w="2913" w:type="dxa"/>
          </w:tcPr>
          <w:p w:rsidR="00534768" w:rsidRPr="00534768" w:rsidRDefault="00534768" w:rsidP="00534768">
            <w:pPr>
              <w:jc w:val="center"/>
              <w:rPr>
                <w:color w:val="000000"/>
                <w:sz w:val="24"/>
                <w:szCs w:val="24"/>
              </w:rPr>
            </w:pPr>
            <w:r w:rsidRPr="00534768">
              <w:rPr>
                <w:sz w:val="24"/>
                <w:szCs w:val="24"/>
              </w:rPr>
              <w:t>60</w:t>
            </w:r>
          </w:p>
        </w:tc>
      </w:tr>
      <w:tr w:rsidR="00534768" w:rsidRPr="00BF75DB" w:rsidTr="00253233">
        <w:tc>
          <w:tcPr>
            <w:tcW w:w="594" w:type="dxa"/>
          </w:tcPr>
          <w:p w:rsidR="00534768" w:rsidRPr="00534768" w:rsidRDefault="00534768" w:rsidP="00534768">
            <w:pPr>
              <w:jc w:val="center"/>
              <w:rPr>
                <w:sz w:val="24"/>
                <w:szCs w:val="24"/>
              </w:rPr>
            </w:pPr>
            <w:r w:rsidRPr="00534768">
              <w:rPr>
                <w:sz w:val="24"/>
                <w:szCs w:val="24"/>
              </w:rPr>
              <w:t>2</w:t>
            </w:r>
          </w:p>
        </w:tc>
        <w:tc>
          <w:tcPr>
            <w:tcW w:w="3058" w:type="dxa"/>
          </w:tcPr>
          <w:p w:rsidR="00534768" w:rsidRPr="00534768" w:rsidRDefault="00534768" w:rsidP="00534768">
            <w:pPr>
              <w:rPr>
                <w:color w:val="000000"/>
                <w:sz w:val="24"/>
                <w:szCs w:val="24"/>
              </w:rPr>
            </w:pPr>
            <w:r w:rsidRPr="00534768">
              <w:rPr>
                <w:sz w:val="24"/>
                <w:szCs w:val="24"/>
              </w:rPr>
              <w:t>Магазин Кулинария</w:t>
            </w:r>
          </w:p>
        </w:tc>
        <w:tc>
          <w:tcPr>
            <w:tcW w:w="1843" w:type="dxa"/>
          </w:tcPr>
          <w:p w:rsidR="00534768" w:rsidRPr="00534768" w:rsidRDefault="00534768" w:rsidP="00534768">
            <w:pPr>
              <w:jc w:val="center"/>
              <w:rPr>
                <w:color w:val="000000"/>
                <w:sz w:val="24"/>
                <w:szCs w:val="24"/>
              </w:rPr>
            </w:pPr>
            <w:r w:rsidRPr="00534768">
              <w:rPr>
                <w:sz w:val="24"/>
                <w:szCs w:val="24"/>
              </w:rPr>
              <w:t>2</w:t>
            </w:r>
          </w:p>
        </w:tc>
        <w:tc>
          <w:tcPr>
            <w:tcW w:w="3544" w:type="dxa"/>
          </w:tcPr>
          <w:p w:rsidR="00534768" w:rsidRPr="00534768" w:rsidRDefault="00534768" w:rsidP="00534768">
            <w:pPr>
              <w:rPr>
                <w:sz w:val="24"/>
                <w:szCs w:val="24"/>
              </w:rPr>
            </w:pPr>
            <w:r w:rsidRPr="00534768">
              <w:rPr>
                <w:sz w:val="24"/>
                <w:szCs w:val="24"/>
                <w:shd w:val="clear" w:color="auto" w:fill="FFFFFF"/>
              </w:rPr>
              <w:t>быстрого питания и самоо</w:t>
            </w:r>
            <w:r w:rsidRPr="00534768">
              <w:rPr>
                <w:sz w:val="24"/>
                <w:szCs w:val="24"/>
                <w:shd w:val="clear" w:color="auto" w:fill="FFFFFF"/>
              </w:rPr>
              <w:t>б</w:t>
            </w:r>
            <w:r w:rsidRPr="00534768">
              <w:rPr>
                <w:sz w:val="24"/>
                <w:szCs w:val="24"/>
                <w:shd w:val="clear" w:color="auto" w:fill="FFFFFF"/>
              </w:rPr>
              <w:t>служивания</w:t>
            </w:r>
            <w:r w:rsidRPr="00534768">
              <w:rPr>
                <w:rStyle w:val="apple-converted-space"/>
                <w:sz w:val="24"/>
                <w:szCs w:val="24"/>
                <w:shd w:val="clear" w:color="auto" w:fill="FFFFFF"/>
              </w:rPr>
              <w:t> </w:t>
            </w:r>
          </w:p>
        </w:tc>
        <w:tc>
          <w:tcPr>
            <w:tcW w:w="3402" w:type="dxa"/>
          </w:tcPr>
          <w:p w:rsidR="00534768" w:rsidRPr="00534768" w:rsidRDefault="00534768" w:rsidP="00534768">
            <w:pPr>
              <w:jc w:val="center"/>
              <w:rPr>
                <w:color w:val="000000"/>
                <w:sz w:val="24"/>
                <w:szCs w:val="24"/>
              </w:rPr>
            </w:pPr>
            <w:r w:rsidRPr="00534768">
              <w:rPr>
                <w:sz w:val="24"/>
                <w:szCs w:val="24"/>
              </w:rPr>
              <w:t>35</w:t>
            </w:r>
          </w:p>
        </w:tc>
        <w:tc>
          <w:tcPr>
            <w:tcW w:w="2913" w:type="dxa"/>
          </w:tcPr>
          <w:p w:rsidR="00534768" w:rsidRPr="00534768" w:rsidRDefault="00534768" w:rsidP="00534768">
            <w:pPr>
              <w:jc w:val="center"/>
              <w:rPr>
                <w:color w:val="000000"/>
                <w:sz w:val="24"/>
                <w:szCs w:val="24"/>
              </w:rPr>
            </w:pPr>
            <w:r w:rsidRPr="00534768">
              <w:rPr>
                <w:sz w:val="24"/>
                <w:szCs w:val="24"/>
              </w:rPr>
              <w:t>12</w:t>
            </w:r>
          </w:p>
        </w:tc>
      </w:tr>
      <w:tr w:rsidR="00534768" w:rsidRPr="00BF75DB" w:rsidTr="00253233">
        <w:tc>
          <w:tcPr>
            <w:tcW w:w="594" w:type="dxa"/>
          </w:tcPr>
          <w:p w:rsidR="00534768" w:rsidRPr="00534768" w:rsidRDefault="00534768" w:rsidP="00534768">
            <w:pPr>
              <w:jc w:val="center"/>
              <w:rPr>
                <w:sz w:val="24"/>
                <w:szCs w:val="24"/>
              </w:rPr>
            </w:pPr>
            <w:r w:rsidRPr="00534768">
              <w:rPr>
                <w:sz w:val="24"/>
                <w:szCs w:val="24"/>
              </w:rPr>
              <w:t>3</w:t>
            </w:r>
          </w:p>
        </w:tc>
        <w:tc>
          <w:tcPr>
            <w:tcW w:w="3058" w:type="dxa"/>
          </w:tcPr>
          <w:p w:rsidR="00534768" w:rsidRPr="00534768" w:rsidRDefault="00534768" w:rsidP="00534768">
            <w:pPr>
              <w:rPr>
                <w:color w:val="000000"/>
                <w:sz w:val="24"/>
                <w:szCs w:val="24"/>
              </w:rPr>
            </w:pPr>
            <w:r w:rsidRPr="00534768">
              <w:rPr>
                <w:sz w:val="24"/>
                <w:szCs w:val="24"/>
              </w:rPr>
              <w:t>Закусочная</w:t>
            </w:r>
          </w:p>
        </w:tc>
        <w:tc>
          <w:tcPr>
            <w:tcW w:w="1843" w:type="dxa"/>
          </w:tcPr>
          <w:p w:rsidR="00534768" w:rsidRPr="00534768" w:rsidRDefault="00534768" w:rsidP="00534768">
            <w:pPr>
              <w:jc w:val="center"/>
              <w:rPr>
                <w:color w:val="000000"/>
                <w:sz w:val="24"/>
                <w:szCs w:val="24"/>
              </w:rPr>
            </w:pPr>
            <w:r w:rsidRPr="00534768">
              <w:rPr>
                <w:sz w:val="24"/>
                <w:szCs w:val="24"/>
              </w:rPr>
              <w:t>3</w:t>
            </w:r>
          </w:p>
        </w:tc>
        <w:tc>
          <w:tcPr>
            <w:tcW w:w="3544" w:type="dxa"/>
          </w:tcPr>
          <w:p w:rsidR="00534768" w:rsidRPr="00534768" w:rsidRDefault="00534768" w:rsidP="00534768">
            <w:pPr>
              <w:rPr>
                <w:sz w:val="24"/>
                <w:szCs w:val="24"/>
              </w:rPr>
            </w:pPr>
            <w:r w:rsidRPr="00534768">
              <w:rPr>
                <w:sz w:val="24"/>
                <w:szCs w:val="24"/>
                <w:shd w:val="clear" w:color="auto" w:fill="FFFFFF"/>
              </w:rPr>
              <w:t>быстрого питания и самоо</w:t>
            </w:r>
            <w:r w:rsidRPr="00534768">
              <w:rPr>
                <w:sz w:val="24"/>
                <w:szCs w:val="24"/>
                <w:shd w:val="clear" w:color="auto" w:fill="FFFFFF"/>
              </w:rPr>
              <w:t>б</w:t>
            </w:r>
            <w:r w:rsidRPr="00534768">
              <w:rPr>
                <w:sz w:val="24"/>
                <w:szCs w:val="24"/>
                <w:shd w:val="clear" w:color="auto" w:fill="FFFFFF"/>
              </w:rPr>
              <w:t>служивания</w:t>
            </w:r>
            <w:r w:rsidRPr="00534768">
              <w:rPr>
                <w:rStyle w:val="apple-converted-space"/>
                <w:sz w:val="24"/>
                <w:szCs w:val="24"/>
                <w:shd w:val="clear" w:color="auto" w:fill="FFFFFF"/>
              </w:rPr>
              <w:t> </w:t>
            </w:r>
          </w:p>
        </w:tc>
        <w:tc>
          <w:tcPr>
            <w:tcW w:w="3402" w:type="dxa"/>
          </w:tcPr>
          <w:p w:rsidR="00534768" w:rsidRPr="00534768" w:rsidRDefault="00534768" w:rsidP="00534768">
            <w:pPr>
              <w:jc w:val="center"/>
              <w:rPr>
                <w:color w:val="000000"/>
                <w:sz w:val="24"/>
                <w:szCs w:val="24"/>
              </w:rPr>
            </w:pPr>
            <w:r w:rsidRPr="00534768">
              <w:rPr>
                <w:sz w:val="24"/>
                <w:szCs w:val="24"/>
              </w:rPr>
              <w:t>33</w:t>
            </w:r>
          </w:p>
        </w:tc>
        <w:tc>
          <w:tcPr>
            <w:tcW w:w="2913" w:type="dxa"/>
          </w:tcPr>
          <w:p w:rsidR="00534768" w:rsidRPr="00534768" w:rsidRDefault="00534768" w:rsidP="00534768">
            <w:pPr>
              <w:jc w:val="center"/>
              <w:rPr>
                <w:color w:val="000000"/>
                <w:sz w:val="24"/>
                <w:szCs w:val="24"/>
              </w:rPr>
            </w:pPr>
            <w:r w:rsidRPr="00534768">
              <w:rPr>
                <w:sz w:val="24"/>
                <w:szCs w:val="24"/>
              </w:rPr>
              <w:t>20</w:t>
            </w:r>
          </w:p>
        </w:tc>
      </w:tr>
      <w:tr w:rsidR="00534768" w:rsidRPr="00BF75DB" w:rsidTr="00253233">
        <w:tc>
          <w:tcPr>
            <w:tcW w:w="594" w:type="dxa"/>
          </w:tcPr>
          <w:p w:rsidR="00534768" w:rsidRPr="00534768" w:rsidRDefault="00534768" w:rsidP="00534768">
            <w:pPr>
              <w:jc w:val="center"/>
              <w:rPr>
                <w:sz w:val="24"/>
                <w:szCs w:val="24"/>
              </w:rPr>
            </w:pPr>
            <w:r w:rsidRPr="00534768">
              <w:rPr>
                <w:sz w:val="24"/>
                <w:szCs w:val="24"/>
              </w:rPr>
              <w:t>4</w:t>
            </w:r>
          </w:p>
        </w:tc>
        <w:tc>
          <w:tcPr>
            <w:tcW w:w="3058" w:type="dxa"/>
          </w:tcPr>
          <w:p w:rsidR="00534768" w:rsidRPr="00534768" w:rsidRDefault="00534768" w:rsidP="00534768">
            <w:pPr>
              <w:rPr>
                <w:color w:val="000000"/>
                <w:sz w:val="24"/>
                <w:szCs w:val="24"/>
              </w:rPr>
            </w:pPr>
            <w:r w:rsidRPr="00534768">
              <w:rPr>
                <w:sz w:val="24"/>
                <w:szCs w:val="24"/>
              </w:rPr>
              <w:t>Кафе Микс</w:t>
            </w:r>
          </w:p>
        </w:tc>
        <w:tc>
          <w:tcPr>
            <w:tcW w:w="1843" w:type="dxa"/>
          </w:tcPr>
          <w:p w:rsidR="00534768" w:rsidRPr="00534768" w:rsidRDefault="00534768" w:rsidP="00534768">
            <w:pPr>
              <w:jc w:val="center"/>
              <w:rPr>
                <w:color w:val="000000"/>
                <w:sz w:val="24"/>
                <w:szCs w:val="24"/>
              </w:rPr>
            </w:pPr>
            <w:r w:rsidRPr="00534768">
              <w:rPr>
                <w:sz w:val="24"/>
                <w:szCs w:val="24"/>
              </w:rPr>
              <w:t>1</w:t>
            </w:r>
          </w:p>
        </w:tc>
        <w:tc>
          <w:tcPr>
            <w:tcW w:w="3544" w:type="dxa"/>
          </w:tcPr>
          <w:p w:rsidR="00534768" w:rsidRPr="00534768" w:rsidRDefault="00534768" w:rsidP="00534768">
            <w:pPr>
              <w:rPr>
                <w:sz w:val="24"/>
                <w:szCs w:val="24"/>
              </w:rPr>
            </w:pPr>
            <w:r w:rsidRPr="00534768">
              <w:rPr>
                <w:sz w:val="24"/>
                <w:szCs w:val="24"/>
                <w:shd w:val="clear" w:color="auto" w:fill="FFFFFF"/>
              </w:rPr>
              <w:t>быстрого питания и самоо</w:t>
            </w:r>
            <w:r w:rsidRPr="00534768">
              <w:rPr>
                <w:sz w:val="24"/>
                <w:szCs w:val="24"/>
                <w:shd w:val="clear" w:color="auto" w:fill="FFFFFF"/>
              </w:rPr>
              <w:t>б</w:t>
            </w:r>
            <w:r w:rsidRPr="00534768">
              <w:rPr>
                <w:sz w:val="24"/>
                <w:szCs w:val="24"/>
                <w:shd w:val="clear" w:color="auto" w:fill="FFFFFF"/>
              </w:rPr>
              <w:t>служивания</w:t>
            </w:r>
            <w:r w:rsidRPr="00534768">
              <w:rPr>
                <w:rStyle w:val="apple-converted-space"/>
                <w:sz w:val="24"/>
                <w:szCs w:val="24"/>
                <w:shd w:val="clear" w:color="auto" w:fill="FFFFFF"/>
              </w:rPr>
              <w:t> </w:t>
            </w:r>
          </w:p>
        </w:tc>
        <w:tc>
          <w:tcPr>
            <w:tcW w:w="3402" w:type="dxa"/>
          </w:tcPr>
          <w:p w:rsidR="00534768" w:rsidRPr="00534768" w:rsidRDefault="00534768" w:rsidP="00534768">
            <w:pPr>
              <w:jc w:val="center"/>
              <w:rPr>
                <w:color w:val="000000"/>
                <w:sz w:val="24"/>
                <w:szCs w:val="24"/>
              </w:rPr>
            </w:pPr>
            <w:r w:rsidRPr="00534768">
              <w:rPr>
                <w:sz w:val="24"/>
                <w:szCs w:val="24"/>
              </w:rPr>
              <w:t>28</w:t>
            </w:r>
          </w:p>
        </w:tc>
        <w:tc>
          <w:tcPr>
            <w:tcW w:w="2913" w:type="dxa"/>
          </w:tcPr>
          <w:p w:rsidR="00534768" w:rsidRPr="00534768" w:rsidRDefault="00534768" w:rsidP="00534768">
            <w:pPr>
              <w:jc w:val="center"/>
              <w:rPr>
                <w:color w:val="000000"/>
                <w:sz w:val="24"/>
                <w:szCs w:val="24"/>
              </w:rPr>
            </w:pPr>
            <w:r w:rsidRPr="00534768">
              <w:rPr>
                <w:sz w:val="24"/>
                <w:szCs w:val="24"/>
              </w:rPr>
              <w:t>21</w:t>
            </w:r>
          </w:p>
        </w:tc>
      </w:tr>
      <w:tr w:rsidR="00534768" w:rsidRPr="00BF75DB" w:rsidTr="00253233">
        <w:tc>
          <w:tcPr>
            <w:tcW w:w="594" w:type="dxa"/>
          </w:tcPr>
          <w:p w:rsidR="00534768" w:rsidRPr="00534768" w:rsidRDefault="00534768" w:rsidP="00534768">
            <w:pPr>
              <w:jc w:val="center"/>
              <w:rPr>
                <w:sz w:val="24"/>
                <w:szCs w:val="24"/>
              </w:rPr>
            </w:pPr>
            <w:r w:rsidRPr="00534768">
              <w:rPr>
                <w:sz w:val="24"/>
                <w:szCs w:val="24"/>
              </w:rPr>
              <w:t>5</w:t>
            </w:r>
          </w:p>
        </w:tc>
        <w:tc>
          <w:tcPr>
            <w:tcW w:w="3058" w:type="dxa"/>
          </w:tcPr>
          <w:p w:rsidR="00534768" w:rsidRPr="00534768" w:rsidRDefault="00534768" w:rsidP="00534768">
            <w:pPr>
              <w:rPr>
                <w:color w:val="000000"/>
                <w:sz w:val="24"/>
                <w:szCs w:val="24"/>
              </w:rPr>
            </w:pPr>
            <w:r w:rsidRPr="00534768">
              <w:rPr>
                <w:sz w:val="24"/>
                <w:szCs w:val="24"/>
              </w:rPr>
              <w:t>Столовая</w:t>
            </w:r>
          </w:p>
        </w:tc>
        <w:tc>
          <w:tcPr>
            <w:tcW w:w="1843" w:type="dxa"/>
          </w:tcPr>
          <w:p w:rsidR="00534768" w:rsidRPr="00534768" w:rsidRDefault="00534768" w:rsidP="00534768">
            <w:pPr>
              <w:jc w:val="center"/>
              <w:rPr>
                <w:color w:val="000000"/>
                <w:sz w:val="24"/>
                <w:szCs w:val="24"/>
              </w:rPr>
            </w:pPr>
            <w:r w:rsidRPr="00534768">
              <w:rPr>
                <w:sz w:val="24"/>
                <w:szCs w:val="24"/>
              </w:rPr>
              <w:t>3</w:t>
            </w:r>
          </w:p>
        </w:tc>
        <w:tc>
          <w:tcPr>
            <w:tcW w:w="3544" w:type="dxa"/>
          </w:tcPr>
          <w:p w:rsidR="00534768" w:rsidRPr="00534768" w:rsidRDefault="00534768" w:rsidP="00534768">
            <w:pPr>
              <w:rPr>
                <w:sz w:val="24"/>
                <w:szCs w:val="24"/>
              </w:rPr>
            </w:pPr>
            <w:r w:rsidRPr="00534768">
              <w:rPr>
                <w:sz w:val="24"/>
                <w:szCs w:val="24"/>
                <w:shd w:val="clear" w:color="auto" w:fill="FFFFFF"/>
              </w:rPr>
              <w:t>быстрого питания и самоо</w:t>
            </w:r>
            <w:r w:rsidRPr="00534768">
              <w:rPr>
                <w:sz w:val="24"/>
                <w:szCs w:val="24"/>
                <w:shd w:val="clear" w:color="auto" w:fill="FFFFFF"/>
              </w:rPr>
              <w:t>б</w:t>
            </w:r>
            <w:r w:rsidRPr="00534768">
              <w:rPr>
                <w:sz w:val="24"/>
                <w:szCs w:val="24"/>
                <w:shd w:val="clear" w:color="auto" w:fill="FFFFFF"/>
              </w:rPr>
              <w:t>служивания</w:t>
            </w:r>
            <w:r w:rsidRPr="00534768">
              <w:rPr>
                <w:rStyle w:val="apple-converted-space"/>
                <w:sz w:val="24"/>
                <w:szCs w:val="24"/>
                <w:shd w:val="clear" w:color="auto" w:fill="FFFFFF"/>
              </w:rPr>
              <w:t> </w:t>
            </w:r>
          </w:p>
        </w:tc>
        <w:tc>
          <w:tcPr>
            <w:tcW w:w="3402" w:type="dxa"/>
          </w:tcPr>
          <w:p w:rsidR="00534768" w:rsidRPr="00534768" w:rsidRDefault="00534768" w:rsidP="00534768">
            <w:pPr>
              <w:jc w:val="center"/>
              <w:rPr>
                <w:color w:val="000000"/>
                <w:sz w:val="24"/>
                <w:szCs w:val="24"/>
              </w:rPr>
            </w:pPr>
            <w:r w:rsidRPr="00534768">
              <w:rPr>
                <w:sz w:val="24"/>
                <w:szCs w:val="24"/>
              </w:rPr>
              <w:t>499</w:t>
            </w:r>
          </w:p>
        </w:tc>
        <w:tc>
          <w:tcPr>
            <w:tcW w:w="2913" w:type="dxa"/>
          </w:tcPr>
          <w:p w:rsidR="00534768" w:rsidRPr="00534768" w:rsidRDefault="00534768" w:rsidP="00534768">
            <w:pPr>
              <w:jc w:val="center"/>
              <w:rPr>
                <w:color w:val="000000"/>
                <w:sz w:val="24"/>
                <w:szCs w:val="24"/>
              </w:rPr>
            </w:pPr>
            <w:r w:rsidRPr="00534768">
              <w:rPr>
                <w:sz w:val="24"/>
                <w:szCs w:val="24"/>
              </w:rPr>
              <w:t>120</w:t>
            </w:r>
          </w:p>
        </w:tc>
      </w:tr>
      <w:tr w:rsidR="00534768" w:rsidRPr="00BF75DB" w:rsidTr="00BF178A">
        <w:tc>
          <w:tcPr>
            <w:tcW w:w="594" w:type="dxa"/>
          </w:tcPr>
          <w:p w:rsidR="00534768" w:rsidRPr="00534768" w:rsidRDefault="00534768" w:rsidP="00534768">
            <w:pPr>
              <w:jc w:val="center"/>
              <w:rPr>
                <w:sz w:val="24"/>
                <w:szCs w:val="24"/>
              </w:rPr>
            </w:pPr>
            <w:r w:rsidRPr="00534768">
              <w:rPr>
                <w:sz w:val="24"/>
                <w:szCs w:val="24"/>
              </w:rPr>
              <w:t>6</w:t>
            </w:r>
          </w:p>
        </w:tc>
        <w:tc>
          <w:tcPr>
            <w:tcW w:w="3058" w:type="dxa"/>
            <w:vAlign w:val="center"/>
          </w:tcPr>
          <w:p w:rsidR="00534768" w:rsidRPr="00534768" w:rsidRDefault="00534768" w:rsidP="008F6ED8">
            <w:pPr>
              <w:rPr>
                <w:color w:val="000000"/>
                <w:sz w:val="24"/>
                <w:szCs w:val="24"/>
              </w:rPr>
            </w:pPr>
            <w:r w:rsidRPr="00534768">
              <w:rPr>
                <w:sz w:val="24"/>
                <w:szCs w:val="24"/>
              </w:rPr>
              <w:t>Кафе у Семен</w:t>
            </w:r>
            <w:r w:rsidR="008F6ED8">
              <w:rPr>
                <w:sz w:val="24"/>
                <w:szCs w:val="24"/>
              </w:rPr>
              <w:t>ы</w:t>
            </w:r>
            <w:r w:rsidRPr="00534768">
              <w:rPr>
                <w:sz w:val="24"/>
                <w:szCs w:val="24"/>
              </w:rPr>
              <w:t>ча</w:t>
            </w:r>
          </w:p>
        </w:tc>
        <w:tc>
          <w:tcPr>
            <w:tcW w:w="1843" w:type="dxa"/>
            <w:vAlign w:val="center"/>
          </w:tcPr>
          <w:p w:rsidR="00534768" w:rsidRPr="00534768" w:rsidRDefault="00534768" w:rsidP="00534768">
            <w:pPr>
              <w:jc w:val="center"/>
              <w:rPr>
                <w:color w:val="000000"/>
                <w:sz w:val="24"/>
                <w:szCs w:val="24"/>
              </w:rPr>
            </w:pPr>
            <w:r w:rsidRPr="00534768">
              <w:rPr>
                <w:sz w:val="24"/>
                <w:szCs w:val="24"/>
              </w:rPr>
              <w:t>3</w:t>
            </w:r>
          </w:p>
        </w:tc>
        <w:tc>
          <w:tcPr>
            <w:tcW w:w="3544" w:type="dxa"/>
          </w:tcPr>
          <w:p w:rsidR="00534768" w:rsidRPr="00534768" w:rsidRDefault="00534768" w:rsidP="00534768">
            <w:pPr>
              <w:rPr>
                <w:sz w:val="24"/>
                <w:szCs w:val="24"/>
              </w:rPr>
            </w:pPr>
            <w:r w:rsidRPr="00534768">
              <w:rPr>
                <w:sz w:val="24"/>
                <w:szCs w:val="24"/>
                <w:shd w:val="clear" w:color="auto" w:fill="FFFFFF"/>
              </w:rPr>
              <w:t>быстрого питания и самоо</w:t>
            </w:r>
            <w:r w:rsidRPr="00534768">
              <w:rPr>
                <w:sz w:val="24"/>
                <w:szCs w:val="24"/>
                <w:shd w:val="clear" w:color="auto" w:fill="FFFFFF"/>
              </w:rPr>
              <w:t>б</w:t>
            </w:r>
            <w:r w:rsidRPr="00534768">
              <w:rPr>
                <w:sz w:val="24"/>
                <w:szCs w:val="24"/>
                <w:shd w:val="clear" w:color="auto" w:fill="FFFFFF"/>
              </w:rPr>
              <w:t>служивания</w:t>
            </w:r>
            <w:r w:rsidRPr="00534768">
              <w:rPr>
                <w:rStyle w:val="apple-converted-space"/>
                <w:sz w:val="24"/>
                <w:szCs w:val="24"/>
                <w:shd w:val="clear" w:color="auto" w:fill="FFFFFF"/>
              </w:rPr>
              <w:t> </w:t>
            </w:r>
          </w:p>
        </w:tc>
        <w:tc>
          <w:tcPr>
            <w:tcW w:w="3402" w:type="dxa"/>
            <w:vAlign w:val="center"/>
          </w:tcPr>
          <w:p w:rsidR="00534768" w:rsidRPr="00534768" w:rsidRDefault="00534768" w:rsidP="00534768">
            <w:pPr>
              <w:jc w:val="center"/>
              <w:rPr>
                <w:color w:val="000000"/>
                <w:sz w:val="24"/>
                <w:szCs w:val="24"/>
              </w:rPr>
            </w:pPr>
            <w:r w:rsidRPr="00534768">
              <w:rPr>
                <w:sz w:val="24"/>
                <w:szCs w:val="24"/>
              </w:rPr>
              <w:t>40</w:t>
            </w:r>
          </w:p>
        </w:tc>
        <w:tc>
          <w:tcPr>
            <w:tcW w:w="2913" w:type="dxa"/>
            <w:vAlign w:val="center"/>
          </w:tcPr>
          <w:p w:rsidR="00534768" w:rsidRPr="00534768" w:rsidRDefault="00534768" w:rsidP="00534768">
            <w:pPr>
              <w:jc w:val="center"/>
              <w:rPr>
                <w:color w:val="000000"/>
                <w:sz w:val="24"/>
                <w:szCs w:val="24"/>
              </w:rPr>
            </w:pPr>
            <w:r w:rsidRPr="00534768">
              <w:rPr>
                <w:sz w:val="24"/>
                <w:szCs w:val="24"/>
              </w:rPr>
              <w:t>100</w:t>
            </w:r>
          </w:p>
        </w:tc>
      </w:tr>
      <w:tr w:rsidR="00534768" w:rsidRPr="00BF75DB" w:rsidTr="00BF178A">
        <w:tc>
          <w:tcPr>
            <w:tcW w:w="594" w:type="dxa"/>
          </w:tcPr>
          <w:p w:rsidR="00534768" w:rsidRPr="00534768" w:rsidRDefault="00534768" w:rsidP="00534768">
            <w:pPr>
              <w:jc w:val="center"/>
              <w:rPr>
                <w:sz w:val="24"/>
                <w:szCs w:val="24"/>
              </w:rPr>
            </w:pPr>
            <w:r w:rsidRPr="00534768">
              <w:rPr>
                <w:sz w:val="24"/>
                <w:szCs w:val="24"/>
              </w:rPr>
              <w:t>7</w:t>
            </w:r>
          </w:p>
        </w:tc>
        <w:tc>
          <w:tcPr>
            <w:tcW w:w="3058" w:type="dxa"/>
            <w:vAlign w:val="center"/>
          </w:tcPr>
          <w:p w:rsidR="00534768" w:rsidRPr="00534768" w:rsidRDefault="00534768" w:rsidP="00534768">
            <w:pPr>
              <w:rPr>
                <w:color w:val="000000"/>
                <w:sz w:val="24"/>
                <w:szCs w:val="24"/>
              </w:rPr>
            </w:pPr>
            <w:r w:rsidRPr="00534768">
              <w:rPr>
                <w:sz w:val="24"/>
                <w:szCs w:val="24"/>
              </w:rPr>
              <w:t>Столовая</w:t>
            </w:r>
          </w:p>
        </w:tc>
        <w:tc>
          <w:tcPr>
            <w:tcW w:w="1843" w:type="dxa"/>
            <w:vAlign w:val="center"/>
          </w:tcPr>
          <w:p w:rsidR="00534768" w:rsidRPr="00534768" w:rsidRDefault="00534768" w:rsidP="00534768">
            <w:pPr>
              <w:jc w:val="center"/>
              <w:rPr>
                <w:color w:val="000000"/>
                <w:sz w:val="24"/>
                <w:szCs w:val="24"/>
              </w:rPr>
            </w:pPr>
            <w:r w:rsidRPr="00534768">
              <w:rPr>
                <w:sz w:val="24"/>
                <w:szCs w:val="24"/>
              </w:rPr>
              <w:t>3</w:t>
            </w:r>
          </w:p>
        </w:tc>
        <w:tc>
          <w:tcPr>
            <w:tcW w:w="3544" w:type="dxa"/>
          </w:tcPr>
          <w:p w:rsidR="00534768" w:rsidRPr="00534768" w:rsidRDefault="00534768" w:rsidP="00534768">
            <w:pPr>
              <w:rPr>
                <w:sz w:val="24"/>
                <w:szCs w:val="24"/>
              </w:rPr>
            </w:pPr>
            <w:r w:rsidRPr="00534768">
              <w:rPr>
                <w:sz w:val="24"/>
                <w:szCs w:val="24"/>
                <w:shd w:val="clear" w:color="auto" w:fill="FFFFFF"/>
              </w:rPr>
              <w:t>быстрого питания и самоо</w:t>
            </w:r>
            <w:r w:rsidRPr="00534768">
              <w:rPr>
                <w:sz w:val="24"/>
                <w:szCs w:val="24"/>
                <w:shd w:val="clear" w:color="auto" w:fill="FFFFFF"/>
              </w:rPr>
              <w:t>б</w:t>
            </w:r>
            <w:r w:rsidRPr="00534768">
              <w:rPr>
                <w:sz w:val="24"/>
                <w:szCs w:val="24"/>
                <w:shd w:val="clear" w:color="auto" w:fill="FFFFFF"/>
              </w:rPr>
              <w:t>служивания</w:t>
            </w:r>
            <w:r w:rsidRPr="00534768">
              <w:rPr>
                <w:rStyle w:val="apple-converted-space"/>
                <w:sz w:val="24"/>
                <w:szCs w:val="24"/>
                <w:shd w:val="clear" w:color="auto" w:fill="FFFFFF"/>
              </w:rPr>
              <w:t> </w:t>
            </w:r>
          </w:p>
        </w:tc>
        <w:tc>
          <w:tcPr>
            <w:tcW w:w="3402" w:type="dxa"/>
            <w:vAlign w:val="center"/>
          </w:tcPr>
          <w:p w:rsidR="00534768" w:rsidRPr="00534768" w:rsidRDefault="00534768" w:rsidP="00534768">
            <w:pPr>
              <w:jc w:val="center"/>
              <w:rPr>
                <w:color w:val="000000"/>
                <w:sz w:val="24"/>
                <w:szCs w:val="24"/>
              </w:rPr>
            </w:pPr>
            <w:r w:rsidRPr="00534768">
              <w:rPr>
                <w:sz w:val="24"/>
                <w:szCs w:val="24"/>
              </w:rPr>
              <w:t>103</w:t>
            </w:r>
          </w:p>
        </w:tc>
        <w:tc>
          <w:tcPr>
            <w:tcW w:w="2913" w:type="dxa"/>
            <w:vAlign w:val="center"/>
          </w:tcPr>
          <w:p w:rsidR="00534768" w:rsidRPr="00534768" w:rsidRDefault="00534768" w:rsidP="00534768">
            <w:pPr>
              <w:jc w:val="center"/>
              <w:rPr>
                <w:color w:val="000000"/>
                <w:sz w:val="24"/>
                <w:szCs w:val="24"/>
              </w:rPr>
            </w:pPr>
            <w:r w:rsidRPr="00534768">
              <w:rPr>
                <w:sz w:val="24"/>
                <w:szCs w:val="24"/>
              </w:rPr>
              <w:t>50</w:t>
            </w:r>
          </w:p>
        </w:tc>
      </w:tr>
      <w:tr w:rsidR="00534768" w:rsidRPr="00BF75DB" w:rsidTr="00BF178A">
        <w:tc>
          <w:tcPr>
            <w:tcW w:w="594" w:type="dxa"/>
          </w:tcPr>
          <w:p w:rsidR="00534768" w:rsidRPr="00534768" w:rsidRDefault="00534768" w:rsidP="00534768">
            <w:pPr>
              <w:jc w:val="center"/>
              <w:rPr>
                <w:sz w:val="24"/>
                <w:szCs w:val="24"/>
              </w:rPr>
            </w:pPr>
            <w:r w:rsidRPr="00534768">
              <w:rPr>
                <w:sz w:val="24"/>
                <w:szCs w:val="24"/>
              </w:rPr>
              <w:t>8</w:t>
            </w:r>
          </w:p>
        </w:tc>
        <w:tc>
          <w:tcPr>
            <w:tcW w:w="3058" w:type="dxa"/>
            <w:vAlign w:val="center"/>
          </w:tcPr>
          <w:p w:rsidR="00534768" w:rsidRPr="00534768" w:rsidRDefault="00534768" w:rsidP="00534768">
            <w:pPr>
              <w:rPr>
                <w:color w:val="000000"/>
                <w:sz w:val="24"/>
                <w:szCs w:val="24"/>
              </w:rPr>
            </w:pPr>
            <w:r w:rsidRPr="00534768">
              <w:rPr>
                <w:sz w:val="24"/>
                <w:szCs w:val="24"/>
              </w:rPr>
              <w:t>Ресторан Сталкер</w:t>
            </w:r>
          </w:p>
        </w:tc>
        <w:tc>
          <w:tcPr>
            <w:tcW w:w="1843" w:type="dxa"/>
            <w:vAlign w:val="center"/>
          </w:tcPr>
          <w:p w:rsidR="00534768" w:rsidRPr="00534768" w:rsidRDefault="00534768" w:rsidP="00534768">
            <w:pPr>
              <w:jc w:val="center"/>
              <w:rPr>
                <w:color w:val="000000"/>
                <w:sz w:val="24"/>
                <w:szCs w:val="24"/>
              </w:rPr>
            </w:pPr>
            <w:r w:rsidRPr="00534768">
              <w:rPr>
                <w:sz w:val="24"/>
                <w:szCs w:val="24"/>
              </w:rPr>
              <w:t>15</w:t>
            </w:r>
          </w:p>
        </w:tc>
        <w:tc>
          <w:tcPr>
            <w:tcW w:w="3544" w:type="dxa"/>
          </w:tcPr>
          <w:p w:rsidR="00534768" w:rsidRPr="00534768" w:rsidRDefault="00534768" w:rsidP="00534768">
            <w:pPr>
              <w:rPr>
                <w:sz w:val="24"/>
                <w:szCs w:val="24"/>
              </w:rPr>
            </w:pPr>
            <w:r w:rsidRPr="00534768">
              <w:rPr>
                <w:sz w:val="24"/>
                <w:szCs w:val="24"/>
                <w:shd w:val="clear" w:color="auto" w:fill="FFFFFF"/>
              </w:rPr>
              <w:t>быстрого питания и самоо</w:t>
            </w:r>
            <w:r w:rsidRPr="00534768">
              <w:rPr>
                <w:sz w:val="24"/>
                <w:szCs w:val="24"/>
                <w:shd w:val="clear" w:color="auto" w:fill="FFFFFF"/>
              </w:rPr>
              <w:t>б</w:t>
            </w:r>
            <w:r w:rsidRPr="00534768">
              <w:rPr>
                <w:sz w:val="24"/>
                <w:szCs w:val="24"/>
                <w:shd w:val="clear" w:color="auto" w:fill="FFFFFF"/>
              </w:rPr>
              <w:t>служивания</w:t>
            </w:r>
            <w:r w:rsidRPr="00534768">
              <w:rPr>
                <w:rStyle w:val="apple-converted-space"/>
                <w:sz w:val="24"/>
                <w:szCs w:val="24"/>
                <w:shd w:val="clear" w:color="auto" w:fill="FFFFFF"/>
              </w:rPr>
              <w:t> </w:t>
            </w:r>
          </w:p>
        </w:tc>
        <w:tc>
          <w:tcPr>
            <w:tcW w:w="3402" w:type="dxa"/>
            <w:vAlign w:val="center"/>
          </w:tcPr>
          <w:p w:rsidR="00534768" w:rsidRPr="00534768" w:rsidRDefault="00534768" w:rsidP="00534768">
            <w:pPr>
              <w:jc w:val="center"/>
              <w:rPr>
                <w:color w:val="000000"/>
                <w:sz w:val="24"/>
                <w:szCs w:val="24"/>
              </w:rPr>
            </w:pPr>
            <w:r w:rsidRPr="00534768">
              <w:rPr>
                <w:sz w:val="24"/>
                <w:szCs w:val="24"/>
              </w:rPr>
              <w:t>167,2</w:t>
            </w:r>
          </w:p>
        </w:tc>
        <w:tc>
          <w:tcPr>
            <w:tcW w:w="2913" w:type="dxa"/>
            <w:vAlign w:val="center"/>
          </w:tcPr>
          <w:p w:rsidR="00534768" w:rsidRPr="00534768" w:rsidRDefault="00534768" w:rsidP="00534768">
            <w:pPr>
              <w:jc w:val="center"/>
              <w:rPr>
                <w:color w:val="000000"/>
                <w:sz w:val="24"/>
                <w:szCs w:val="24"/>
              </w:rPr>
            </w:pPr>
            <w:r w:rsidRPr="00534768">
              <w:rPr>
                <w:sz w:val="24"/>
                <w:szCs w:val="24"/>
              </w:rPr>
              <w:t>100</w:t>
            </w:r>
          </w:p>
        </w:tc>
      </w:tr>
      <w:tr w:rsidR="00534768" w:rsidRPr="00BF75DB" w:rsidTr="00BF178A">
        <w:tc>
          <w:tcPr>
            <w:tcW w:w="594" w:type="dxa"/>
          </w:tcPr>
          <w:p w:rsidR="00534768" w:rsidRPr="00534768" w:rsidRDefault="00534768" w:rsidP="00534768">
            <w:pPr>
              <w:jc w:val="center"/>
              <w:rPr>
                <w:sz w:val="24"/>
                <w:szCs w:val="24"/>
              </w:rPr>
            </w:pPr>
            <w:r w:rsidRPr="00534768">
              <w:rPr>
                <w:sz w:val="24"/>
                <w:szCs w:val="24"/>
              </w:rPr>
              <w:t>9</w:t>
            </w:r>
          </w:p>
        </w:tc>
        <w:tc>
          <w:tcPr>
            <w:tcW w:w="3058" w:type="dxa"/>
            <w:vAlign w:val="center"/>
          </w:tcPr>
          <w:p w:rsidR="00534768" w:rsidRPr="00534768" w:rsidRDefault="00534768" w:rsidP="00534768">
            <w:pPr>
              <w:rPr>
                <w:color w:val="000000"/>
                <w:sz w:val="24"/>
                <w:szCs w:val="24"/>
              </w:rPr>
            </w:pPr>
            <w:r w:rsidRPr="00534768">
              <w:rPr>
                <w:sz w:val="24"/>
                <w:szCs w:val="24"/>
              </w:rPr>
              <w:t>Кафе «Суши бар «Имп</w:t>
            </w:r>
            <w:r w:rsidRPr="00534768">
              <w:rPr>
                <w:sz w:val="24"/>
                <w:szCs w:val="24"/>
              </w:rPr>
              <w:t>е</w:t>
            </w:r>
            <w:r w:rsidRPr="00534768">
              <w:rPr>
                <w:sz w:val="24"/>
                <w:szCs w:val="24"/>
              </w:rPr>
              <w:t>рия»</w:t>
            </w:r>
          </w:p>
        </w:tc>
        <w:tc>
          <w:tcPr>
            <w:tcW w:w="1843" w:type="dxa"/>
            <w:vAlign w:val="center"/>
          </w:tcPr>
          <w:p w:rsidR="00534768" w:rsidRPr="00534768" w:rsidRDefault="00534768" w:rsidP="00534768">
            <w:pPr>
              <w:jc w:val="center"/>
              <w:rPr>
                <w:color w:val="000000"/>
                <w:sz w:val="24"/>
                <w:szCs w:val="24"/>
              </w:rPr>
            </w:pPr>
            <w:r w:rsidRPr="00534768">
              <w:rPr>
                <w:sz w:val="24"/>
                <w:szCs w:val="24"/>
              </w:rPr>
              <w:t>11</w:t>
            </w:r>
          </w:p>
        </w:tc>
        <w:tc>
          <w:tcPr>
            <w:tcW w:w="3544" w:type="dxa"/>
          </w:tcPr>
          <w:p w:rsidR="00534768" w:rsidRPr="00534768" w:rsidRDefault="00534768" w:rsidP="00534768">
            <w:pPr>
              <w:rPr>
                <w:sz w:val="24"/>
                <w:szCs w:val="24"/>
              </w:rPr>
            </w:pPr>
            <w:r w:rsidRPr="00534768">
              <w:rPr>
                <w:sz w:val="24"/>
                <w:szCs w:val="24"/>
                <w:shd w:val="clear" w:color="auto" w:fill="FFFFFF"/>
              </w:rPr>
              <w:t>быстрого питания и самоо</w:t>
            </w:r>
            <w:r w:rsidRPr="00534768">
              <w:rPr>
                <w:sz w:val="24"/>
                <w:szCs w:val="24"/>
                <w:shd w:val="clear" w:color="auto" w:fill="FFFFFF"/>
              </w:rPr>
              <w:t>б</w:t>
            </w:r>
            <w:r w:rsidRPr="00534768">
              <w:rPr>
                <w:sz w:val="24"/>
                <w:szCs w:val="24"/>
                <w:shd w:val="clear" w:color="auto" w:fill="FFFFFF"/>
              </w:rPr>
              <w:t>служивания</w:t>
            </w:r>
            <w:r w:rsidRPr="00534768">
              <w:rPr>
                <w:rStyle w:val="apple-converted-space"/>
                <w:sz w:val="24"/>
                <w:szCs w:val="24"/>
                <w:shd w:val="clear" w:color="auto" w:fill="FFFFFF"/>
              </w:rPr>
              <w:t> </w:t>
            </w:r>
          </w:p>
        </w:tc>
        <w:tc>
          <w:tcPr>
            <w:tcW w:w="3402" w:type="dxa"/>
            <w:vAlign w:val="center"/>
          </w:tcPr>
          <w:p w:rsidR="00534768" w:rsidRPr="00534768" w:rsidRDefault="00534768" w:rsidP="00534768">
            <w:pPr>
              <w:jc w:val="center"/>
              <w:rPr>
                <w:color w:val="000000"/>
                <w:sz w:val="24"/>
                <w:szCs w:val="24"/>
              </w:rPr>
            </w:pPr>
            <w:r w:rsidRPr="00534768">
              <w:rPr>
                <w:sz w:val="24"/>
                <w:szCs w:val="24"/>
              </w:rPr>
              <w:t>60</w:t>
            </w:r>
          </w:p>
        </w:tc>
        <w:tc>
          <w:tcPr>
            <w:tcW w:w="2913" w:type="dxa"/>
            <w:vAlign w:val="center"/>
          </w:tcPr>
          <w:p w:rsidR="00534768" w:rsidRPr="00534768" w:rsidRDefault="00534768" w:rsidP="00534768">
            <w:pPr>
              <w:jc w:val="center"/>
              <w:rPr>
                <w:color w:val="000000"/>
                <w:sz w:val="24"/>
                <w:szCs w:val="24"/>
              </w:rPr>
            </w:pPr>
            <w:r w:rsidRPr="00534768">
              <w:rPr>
                <w:sz w:val="24"/>
                <w:szCs w:val="24"/>
              </w:rPr>
              <w:t>52</w:t>
            </w:r>
          </w:p>
        </w:tc>
      </w:tr>
      <w:tr w:rsidR="00534768" w:rsidRPr="00BF75DB" w:rsidTr="00BF178A">
        <w:tc>
          <w:tcPr>
            <w:tcW w:w="594" w:type="dxa"/>
          </w:tcPr>
          <w:p w:rsidR="00534768" w:rsidRPr="00534768" w:rsidRDefault="00534768" w:rsidP="00534768">
            <w:pPr>
              <w:jc w:val="center"/>
              <w:rPr>
                <w:sz w:val="24"/>
                <w:szCs w:val="24"/>
              </w:rPr>
            </w:pPr>
            <w:r w:rsidRPr="00534768">
              <w:rPr>
                <w:sz w:val="24"/>
                <w:szCs w:val="24"/>
              </w:rPr>
              <w:t>10</w:t>
            </w:r>
          </w:p>
        </w:tc>
        <w:tc>
          <w:tcPr>
            <w:tcW w:w="3058" w:type="dxa"/>
            <w:vAlign w:val="center"/>
          </w:tcPr>
          <w:p w:rsidR="00534768" w:rsidRPr="00534768" w:rsidRDefault="00534768" w:rsidP="00534768">
            <w:pPr>
              <w:rPr>
                <w:color w:val="000000"/>
                <w:sz w:val="24"/>
                <w:szCs w:val="24"/>
              </w:rPr>
            </w:pPr>
            <w:r w:rsidRPr="00534768">
              <w:rPr>
                <w:sz w:val="24"/>
                <w:szCs w:val="24"/>
              </w:rPr>
              <w:t>Закусочная Пиццерия «Фламинго»</w:t>
            </w:r>
          </w:p>
        </w:tc>
        <w:tc>
          <w:tcPr>
            <w:tcW w:w="1843" w:type="dxa"/>
            <w:vAlign w:val="center"/>
          </w:tcPr>
          <w:p w:rsidR="00534768" w:rsidRPr="00534768" w:rsidRDefault="00534768" w:rsidP="00534768">
            <w:pPr>
              <w:jc w:val="center"/>
              <w:rPr>
                <w:color w:val="000000"/>
                <w:sz w:val="24"/>
                <w:szCs w:val="24"/>
              </w:rPr>
            </w:pPr>
            <w:r w:rsidRPr="00534768">
              <w:rPr>
                <w:sz w:val="24"/>
                <w:szCs w:val="24"/>
              </w:rPr>
              <w:t>6</w:t>
            </w:r>
          </w:p>
        </w:tc>
        <w:tc>
          <w:tcPr>
            <w:tcW w:w="3544" w:type="dxa"/>
          </w:tcPr>
          <w:p w:rsidR="00534768" w:rsidRPr="00534768" w:rsidRDefault="00534768" w:rsidP="00534768">
            <w:pPr>
              <w:rPr>
                <w:sz w:val="24"/>
                <w:szCs w:val="24"/>
              </w:rPr>
            </w:pPr>
            <w:r w:rsidRPr="00534768">
              <w:rPr>
                <w:sz w:val="24"/>
                <w:szCs w:val="24"/>
                <w:shd w:val="clear" w:color="auto" w:fill="FFFFFF"/>
              </w:rPr>
              <w:t>быстрого питания и самоо</w:t>
            </w:r>
            <w:r w:rsidRPr="00534768">
              <w:rPr>
                <w:sz w:val="24"/>
                <w:szCs w:val="24"/>
                <w:shd w:val="clear" w:color="auto" w:fill="FFFFFF"/>
              </w:rPr>
              <w:t>б</w:t>
            </w:r>
            <w:r w:rsidRPr="00534768">
              <w:rPr>
                <w:sz w:val="24"/>
                <w:szCs w:val="24"/>
                <w:shd w:val="clear" w:color="auto" w:fill="FFFFFF"/>
              </w:rPr>
              <w:t>служивания</w:t>
            </w:r>
            <w:r w:rsidRPr="00534768">
              <w:rPr>
                <w:rStyle w:val="apple-converted-space"/>
                <w:sz w:val="24"/>
                <w:szCs w:val="24"/>
                <w:shd w:val="clear" w:color="auto" w:fill="FFFFFF"/>
              </w:rPr>
              <w:t> </w:t>
            </w:r>
          </w:p>
        </w:tc>
        <w:tc>
          <w:tcPr>
            <w:tcW w:w="3402" w:type="dxa"/>
            <w:vAlign w:val="center"/>
          </w:tcPr>
          <w:p w:rsidR="00534768" w:rsidRPr="00534768" w:rsidRDefault="00534768" w:rsidP="00534768">
            <w:pPr>
              <w:jc w:val="center"/>
              <w:rPr>
                <w:color w:val="000000"/>
                <w:sz w:val="24"/>
                <w:szCs w:val="24"/>
              </w:rPr>
            </w:pPr>
            <w:r w:rsidRPr="00534768">
              <w:rPr>
                <w:sz w:val="24"/>
                <w:szCs w:val="24"/>
              </w:rPr>
              <w:t>15</w:t>
            </w:r>
          </w:p>
        </w:tc>
        <w:tc>
          <w:tcPr>
            <w:tcW w:w="2913" w:type="dxa"/>
            <w:vAlign w:val="center"/>
          </w:tcPr>
          <w:p w:rsidR="00534768" w:rsidRPr="00534768" w:rsidRDefault="00534768" w:rsidP="00534768">
            <w:pPr>
              <w:jc w:val="center"/>
              <w:rPr>
                <w:color w:val="000000"/>
                <w:sz w:val="24"/>
                <w:szCs w:val="24"/>
              </w:rPr>
            </w:pPr>
            <w:r w:rsidRPr="00534768">
              <w:rPr>
                <w:sz w:val="24"/>
                <w:szCs w:val="24"/>
              </w:rPr>
              <w:t>40</w:t>
            </w:r>
          </w:p>
        </w:tc>
      </w:tr>
      <w:tr w:rsidR="00534768" w:rsidRPr="00BF75DB" w:rsidTr="00BF178A">
        <w:tc>
          <w:tcPr>
            <w:tcW w:w="594" w:type="dxa"/>
          </w:tcPr>
          <w:p w:rsidR="00534768" w:rsidRPr="00534768" w:rsidRDefault="00534768" w:rsidP="00534768">
            <w:pPr>
              <w:jc w:val="center"/>
              <w:rPr>
                <w:sz w:val="24"/>
                <w:szCs w:val="24"/>
              </w:rPr>
            </w:pPr>
            <w:r w:rsidRPr="00534768">
              <w:rPr>
                <w:sz w:val="24"/>
                <w:szCs w:val="24"/>
              </w:rPr>
              <w:t>11</w:t>
            </w:r>
          </w:p>
        </w:tc>
        <w:tc>
          <w:tcPr>
            <w:tcW w:w="3058" w:type="dxa"/>
            <w:vAlign w:val="center"/>
          </w:tcPr>
          <w:p w:rsidR="00534768" w:rsidRPr="00534768" w:rsidRDefault="00534768" w:rsidP="00534768">
            <w:pPr>
              <w:rPr>
                <w:color w:val="000000"/>
                <w:sz w:val="24"/>
                <w:szCs w:val="24"/>
              </w:rPr>
            </w:pPr>
            <w:r w:rsidRPr="00534768">
              <w:rPr>
                <w:sz w:val="24"/>
                <w:szCs w:val="24"/>
              </w:rPr>
              <w:t>Кафе «Пельменная»</w:t>
            </w:r>
          </w:p>
        </w:tc>
        <w:tc>
          <w:tcPr>
            <w:tcW w:w="1843" w:type="dxa"/>
            <w:vAlign w:val="center"/>
          </w:tcPr>
          <w:p w:rsidR="00534768" w:rsidRPr="00534768" w:rsidRDefault="00534768" w:rsidP="00534768">
            <w:pPr>
              <w:jc w:val="center"/>
              <w:rPr>
                <w:color w:val="000000"/>
                <w:sz w:val="24"/>
                <w:szCs w:val="24"/>
              </w:rPr>
            </w:pPr>
            <w:r w:rsidRPr="00534768">
              <w:rPr>
                <w:sz w:val="24"/>
                <w:szCs w:val="24"/>
              </w:rPr>
              <w:t>2</w:t>
            </w:r>
          </w:p>
        </w:tc>
        <w:tc>
          <w:tcPr>
            <w:tcW w:w="3544" w:type="dxa"/>
          </w:tcPr>
          <w:p w:rsidR="00534768" w:rsidRPr="00534768" w:rsidRDefault="00534768" w:rsidP="00534768">
            <w:pPr>
              <w:rPr>
                <w:sz w:val="24"/>
                <w:szCs w:val="24"/>
              </w:rPr>
            </w:pPr>
            <w:r w:rsidRPr="00534768">
              <w:rPr>
                <w:sz w:val="24"/>
                <w:szCs w:val="24"/>
                <w:shd w:val="clear" w:color="auto" w:fill="FFFFFF"/>
              </w:rPr>
              <w:t>быстрого питания и самоо</w:t>
            </w:r>
            <w:r w:rsidRPr="00534768">
              <w:rPr>
                <w:sz w:val="24"/>
                <w:szCs w:val="24"/>
                <w:shd w:val="clear" w:color="auto" w:fill="FFFFFF"/>
              </w:rPr>
              <w:t>б</w:t>
            </w:r>
            <w:r w:rsidRPr="00534768">
              <w:rPr>
                <w:sz w:val="24"/>
                <w:szCs w:val="24"/>
                <w:shd w:val="clear" w:color="auto" w:fill="FFFFFF"/>
              </w:rPr>
              <w:t>служивания</w:t>
            </w:r>
            <w:r w:rsidRPr="00534768">
              <w:rPr>
                <w:rStyle w:val="apple-converted-space"/>
                <w:sz w:val="24"/>
                <w:szCs w:val="24"/>
                <w:shd w:val="clear" w:color="auto" w:fill="FFFFFF"/>
              </w:rPr>
              <w:t> </w:t>
            </w:r>
          </w:p>
        </w:tc>
        <w:tc>
          <w:tcPr>
            <w:tcW w:w="3402" w:type="dxa"/>
            <w:vAlign w:val="center"/>
          </w:tcPr>
          <w:p w:rsidR="00534768" w:rsidRPr="00534768" w:rsidRDefault="00534768" w:rsidP="00534768">
            <w:pPr>
              <w:jc w:val="center"/>
              <w:rPr>
                <w:color w:val="000000"/>
                <w:sz w:val="24"/>
                <w:szCs w:val="24"/>
              </w:rPr>
            </w:pPr>
            <w:r w:rsidRPr="00534768">
              <w:rPr>
                <w:sz w:val="24"/>
                <w:szCs w:val="24"/>
              </w:rPr>
              <w:t>97</w:t>
            </w:r>
          </w:p>
        </w:tc>
        <w:tc>
          <w:tcPr>
            <w:tcW w:w="2913" w:type="dxa"/>
            <w:vAlign w:val="center"/>
          </w:tcPr>
          <w:p w:rsidR="00534768" w:rsidRPr="00534768" w:rsidRDefault="00534768" w:rsidP="00534768">
            <w:pPr>
              <w:jc w:val="center"/>
              <w:rPr>
                <w:color w:val="000000"/>
                <w:sz w:val="24"/>
                <w:szCs w:val="24"/>
              </w:rPr>
            </w:pPr>
            <w:r w:rsidRPr="00534768">
              <w:rPr>
                <w:sz w:val="24"/>
                <w:szCs w:val="24"/>
              </w:rPr>
              <w:t>25</w:t>
            </w:r>
          </w:p>
        </w:tc>
      </w:tr>
      <w:tr w:rsidR="00534768" w:rsidRPr="00BF75DB" w:rsidTr="00BF178A">
        <w:tc>
          <w:tcPr>
            <w:tcW w:w="594" w:type="dxa"/>
          </w:tcPr>
          <w:p w:rsidR="00534768" w:rsidRPr="00534768" w:rsidRDefault="00534768" w:rsidP="00534768">
            <w:pPr>
              <w:jc w:val="center"/>
              <w:rPr>
                <w:sz w:val="24"/>
                <w:szCs w:val="24"/>
              </w:rPr>
            </w:pPr>
            <w:r w:rsidRPr="00534768">
              <w:rPr>
                <w:sz w:val="24"/>
                <w:szCs w:val="24"/>
              </w:rPr>
              <w:t>12</w:t>
            </w:r>
          </w:p>
        </w:tc>
        <w:tc>
          <w:tcPr>
            <w:tcW w:w="3058" w:type="dxa"/>
            <w:vAlign w:val="center"/>
          </w:tcPr>
          <w:p w:rsidR="00534768" w:rsidRPr="00534768" w:rsidRDefault="00534768" w:rsidP="00534768">
            <w:pPr>
              <w:rPr>
                <w:color w:val="000000"/>
                <w:sz w:val="24"/>
                <w:szCs w:val="24"/>
              </w:rPr>
            </w:pPr>
            <w:r w:rsidRPr="00534768">
              <w:rPr>
                <w:sz w:val="24"/>
                <w:szCs w:val="24"/>
              </w:rPr>
              <w:t>Кафе «Золотое руно»</w:t>
            </w:r>
          </w:p>
        </w:tc>
        <w:tc>
          <w:tcPr>
            <w:tcW w:w="1843" w:type="dxa"/>
            <w:vAlign w:val="center"/>
          </w:tcPr>
          <w:p w:rsidR="00534768" w:rsidRPr="00534768" w:rsidRDefault="00534768" w:rsidP="00534768">
            <w:pPr>
              <w:jc w:val="center"/>
              <w:rPr>
                <w:color w:val="000000"/>
                <w:sz w:val="24"/>
                <w:szCs w:val="24"/>
              </w:rPr>
            </w:pPr>
            <w:r w:rsidRPr="00534768">
              <w:rPr>
                <w:sz w:val="24"/>
                <w:szCs w:val="24"/>
              </w:rPr>
              <w:t>3</w:t>
            </w:r>
          </w:p>
        </w:tc>
        <w:tc>
          <w:tcPr>
            <w:tcW w:w="3544" w:type="dxa"/>
          </w:tcPr>
          <w:p w:rsidR="00534768" w:rsidRPr="00534768" w:rsidRDefault="00534768" w:rsidP="00534768">
            <w:pPr>
              <w:rPr>
                <w:sz w:val="24"/>
                <w:szCs w:val="24"/>
              </w:rPr>
            </w:pPr>
            <w:r w:rsidRPr="00534768">
              <w:rPr>
                <w:sz w:val="24"/>
                <w:szCs w:val="24"/>
                <w:shd w:val="clear" w:color="auto" w:fill="FFFFFF"/>
              </w:rPr>
              <w:t>быстрого питания и самоо</w:t>
            </w:r>
            <w:r w:rsidRPr="00534768">
              <w:rPr>
                <w:sz w:val="24"/>
                <w:szCs w:val="24"/>
                <w:shd w:val="clear" w:color="auto" w:fill="FFFFFF"/>
              </w:rPr>
              <w:t>б</w:t>
            </w:r>
            <w:r w:rsidRPr="00534768">
              <w:rPr>
                <w:sz w:val="24"/>
                <w:szCs w:val="24"/>
                <w:shd w:val="clear" w:color="auto" w:fill="FFFFFF"/>
              </w:rPr>
              <w:t>служивания</w:t>
            </w:r>
            <w:r w:rsidRPr="00534768">
              <w:rPr>
                <w:rStyle w:val="apple-converted-space"/>
                <w:sz w:val="24"/>
                <w:szCs w:val="24"/>
                <w:shd w:val="clear" w:color="auto" w:fill="FFFFFF"/>
              </w:rPr>
              <w:t> </w:t>
            </w:r>
          </w:p>
        </w:tc>
        <w:tc>
          <w:tcPr>
            <w:tcW w:w="3402" w:type="dxa"/>
            <w:vAlign w:val="center"/>
          </w:tcPr>
          <w:p w:rsidR="00534768" w:rsidRPr="00534768" w:rsidRDefault="00534768" w:rsidP="00534768">
            <w:pPr>
              <w:jc w:val="center"/>
              <w:rPr>
                <w:color w:val="000000"/>
                <w:sz w:val="24"/>
                <w:szCs w:val="24"/>
              </w:rPr>
            </w:pPr>
            <w:r w:rsidRPr="00534768">
              <w:rPr>
                <w:sz w:val="24"/>
                <w:szCs w:val="24"/>
              </w:rPr>
              <w:t>180</w:t>
            </w:r>
          </w:p>
        </w:tc>
        <w:tc>
          <w:tcPr>
            <w:tcW w:w="2913" w:type="dxa"/>
            <w:vAlign w:val="center"/>
          </w:tcPr>
          <w:p w:rsidR="00534768" w:rsidRPr="00534768" w:rsidRDefault="00534768" w:rsidP="00534768">
            <w:pPr>
              <w:jc w:val="center"/>
              <w:rPr>
                <w:color w:val="000000"/>
                <w:sz w:val="24"/>
                <w:szCs w:val="24"/>
              </w:rPr>
            </w:pPr>
            <w:r w:rsidRPr="00534768">
              <w:rPr>
                <w:sz w:val="24"/>
                <w:szCs w:val="24"/>
              </w:rPr>
              <w:t>150</w:t>
            </w:r>
          </w:p>
        </w:tc>
      </w:tr>
      <w:tr w:rsidR="00534768" w:rsidRPr="00BF75DB" w:rsidTr="00BF178A">
        <w:tc>
          <w:tcPr>
            <w:tcW w:w="594" w:type="dxa"/>
          </w:tcPr>
          <w:p w:rsidR="00534768" w:rsidRPr="00534768" w:rsidRDefault="00534768" w:rsidP="00534768">
            <w:pPr>
              <w:jc w:val="center"/>
              <w:rPr>
                <w:sz w:val="24"/>
                <w:szCs w:val="24"/>
              </w:rPr>
            </w:pPr>
            <w:r w:rsidRPr="00534768">
              <w:rPr>
                <w:sz w:val="24"/>
                <w:szCs w:val="24"/>
              </w:rPr>
              <w:t>13</w:t>
            </w:r>
          </w:p>
        </w:tc>
        <w:tc>
          <w:tcPr>
            <w:tcW w:w="3058" w:type="dxa"/>
            <w:vAlign w:val="center"/>
          </w:tcPr>
          <w:p w:rsidR="00534768" w:rsidRPr="00534768" w:rsidRDefault="00534768" w:rsidP="00534768">
            <w:pPr>
              <w:rPr>
                <w:color w:val="000000"/>
                <w:sz w:val="24"/>
                <w:szCs w:val="24"/>
              </w:rPr>
            </w:pPr>
            <w:r w:rsidRPr="00534768">
              <w:rPr>
                <w:sz w:val="24"/>
                <w:szCs w:val="24"/>
              </w:rPr>
              <w:t>Кафе-ресторан «Луком</w:t>
            </w:r>
            <w:r w:rsidRPr="00534768">
              <w:rPr>
                <w:sz w:val="24"/>
                <w:szCs w:val="24"/>
              </w:rPr>
              <w:t>о</w:t>
            </w:r>
            <w:r w:rsidRPr="00534768">
              <w:rPr>
                <w:sz w:val="24"/>
                <w:szCs w:val="24"/>
              </w:rPr>
              <w:t>рье»</w:t>
            </w:r>
          </w:p>
        </w:tc>
        <w:tc>
          <w:tcPr>
            <w:tcW w:w="1843" w:type="dxa"/>
            <w:vAlign w:val="center"/>
          </w:tcPr>
          <w:p w:rsidR="00534768" w:rsidRPr="00534768" w:rsidRDefault="00534768" w:rsidP="00534768">
            <w:pPr>
              <w:jc w:val="center"/>
              <w:rPr>
                <w:color w:val="000000"/>
                <w:sz w:val="24"/>
                <w:szCs w:val="24"/>
              </w:rPr>
            </w:pPr>
            <w:r w:rsidRPr="00534768">
              <w:rPr>
                <w:sz w:val="24"/>
                <w:szCs w:val="24"/>
              </w:rPr>
              <w:t>3</w:t>
            </w:r>
          </w:p>
        </w:tc>
        <w:tc>
          <w:tcPr>
            <w:tcW w:w="3544" w:type="dxa"/>
          </w:tcPr>
          <w:p w:rsidR="00534768" w:rsidRPr="00534768" w:rsidRDefault="00534768" w:rsidP="00534768">
            <w:pPr>
              <w:rPr>
                <w:sz w:val="24"/>
                <w:szCs w:val="24"/>
              </w:rPr>
            </w:pPr>
            <w:r w:rsidRPr="00534768">
              <w:rPr>
                <w:sz w:val="24"/>
                <w:szCs w:val="24"/>
                <w:shd w:val="clear" w:color="auto" w:fill="FFFFFF"/>
              </w:rPr>
              <w:t>быстрого питания и самоо</w:t>
            </w:r>
            <w:r w:rsidRPr="00534768">
              <w:rPr>
                <w:sz w:val="24"/>
                <w:szCs w:val="24"/>
                <w:shd w:val="clear" w:color="auto" w:fill="FFFFFF"/>
              </w:rPr>
              <w:t>б</w:t>
            </w:r>
            <w:r w:rsidRPr="00534768">
              <w:rPr>
                <w:sz w:val="24"/>
                <w:szCs w:val="24"/>
                <w:shd w:val="clear" w:color="auto" w:fill="FFFFFF"/>
              </w:rPr>
              <w:t>служивания</w:t>
            </w:r>
            <w:r w:rsidRPr="00534768">
              <w:rPr>
                <w:rStyle w:val="apple-converted-space"/>
                <w:sz w:val="24"/>
                <w:szCs w:val="24"/>
                <w:shd w:val="clear" w:color="auto" w:fill="FFFFFF"/>
              </w:rPr>
              <w:t> </w:t>
            </w:r>
          </w:p>
        </w:tc>
        <w:tc>
          <w:tcPr>
            <w:tcW w:w="3402" w:type="dxa"/>
            <w:vAlign w:val="center"/>
          </w:tcPr>
          <w:p w:rsidR="00534768" w:rsidRPr="00534768" w:rsidRDefault="00534768" w:rsidP="00534768">
            <w:pPr>
              <w:jc w:val="center"/>
              <w:rPr>
                <w:color w:val="000000"/>
                <w:sz w:val="24"/>
                <w:szCs w:val="24"/>
              </w:rPr>
            </w:pPr>
            <w:r w:rsidRPr="00534768">
              <w:rPr>
                <w:sz w:val="24"/>
                <w:szCs w:val="24"/>
              </w:rPr>
              <w:t>100</w:t>
            </w:r>
          </w:p>
        </w:tc>
        <w:tc>
          <w:tcPr>
            <w:tcW w:w="2913" w:type="dxa"/>
            <w:vAlign w:val="center"/>
          </w:tcPr>
          <w:p w:rsidR="00534768" w:rsidRPr="00534768" w:rsidRDefault="00534768" w:rsidP="00534768">
            <w:pPr>
              <w:jc w:val="center"/>
              <w:rPr>
                <w:color w:val="000000"/>
                <w:sz w:val="24"/>
                <w:szCs w:val="24"/>
              </w:rPr>
            </w:pPr>
            <w:r w:rsidRPr="00534768">
              <w:rPr>
                <w:sz w:val="24"/>
                <w:szCs w:val="24"/>
              </w:rPr>
              <w:t>100</w:t>
            </w:r>
          </w:p>
        </w:tc>
      </w:tr>
      <w:tr w:rsidR="00534768" w:rsidRPr="00BF75DB" w:rsidTr="00BF178A">
        <w:tc>
          <w:tcPr>
            <w:tcW w:w="594" w:type="dxa"/>
          </w:tcPr>
          <w:p w:rsidR="00534768" w:rsidRPr="00534768" w:rsidRDefault="00534768" w:rsidP="00534768">
            <w:pPr>
              <w:jc w:val="center"/>
              <w:rPr>
                <w:sz w:val="24"/>
                <w:szCs w:val="24"/>
              </w:rPr>
            </w:pPr>
            <w:r w:rsidRPr="00534768">
              <w:rPr>
                <w:sz w:val="24"/>
                <w:szCs w:val="24"/>
              </w:rPr>
              <w:t>14</w:t>
            </w:r>
          </w:p>
        </w:tc>
        <w:tc>
          <w:tcPr>
            <w:tcW w:w="3058" w:type="dxa"/>
            <w:vAlign w:val="center"/>
          </w:tcPr>
          <w:p w:rsidR="00534768" w:rsidRPr="00534768" w:rsidRDefault="00534768" w:rsidP="00534768">
            <w:pPr>
              <w:rPr>
                <w:color w:val="000000"/>
                <w:sz w:val="24"/>
                <w:szCs w:val="24"/>
              </w:rPr>
            </w:pPr>
            <w:r w:rsidRPr="00534768">
              <w:rPr>
                <w:sz w:val="24"/>
                <w:szCs w:val="24"/>
              </w:rPr>
              <w:t>ООО «Кафе Бисквит»</w:t>
            </w:r>
          </w:p>
        </w:tc>
        <w:tc>
          <w:tcPr>
            <w:tcW w:w="1843" w:type="dxa"/>
            <w:vAlign w:val="center"/>
          </w:tcPr>
          <w:p w:rsidR="00534768" w:rsidRPr="00534768" w:rsidRDefault="00534768" w:rsidP="00534768">
            <w:pPr>
              <w:jc w:val="center"/>
              <w:rPr>
                <w:color w:val="000000"/>
                <w:sz w:val="24"/>
                <w:szCs w:val="24"/>
              </w:rPr>
            </w:pPr>
            <w:r w:rsidRPr="00534768">
              <w:rPr>
                <w:sz w:val="24"/>
                <w:szCs w:val="24"/>
              </w:rPr>
              <w:t>16</w:t>
            </w:r>
          </w:p>
        </w:tc>
        <w:tc>
          <w:tcPr>
            <w:tcW w:w="3544" w:type="dxa"/>
          </w:tcPr>
          <w:p w:rsidR="00534768" w:rsidRPr="00534768" w:rsidRDefault="00534768" w:rsidP="00534768">
            <w:pPr>
              <w:rPr>
                <w:sz w:val="24"/>
                <w:szCs w:val="24"/>
              </w:rPr>
            </w:pPr>
            <w:r w:rsidRPr="00534768">
              <w:rPr>
                <w:sz w:val="24"/>
                <w:szCs w:val="24"/>
                <w:shd w:val="clear" w:color="auto" w:fill="FFFFFF"/>
              </w:rPr>
              <w:t>быстрого питания и самоо</w:t>
            </w:r>
            <w:r w:rsidRPr="00534768">
              <w:rPr>
                <w:sz w:val="24"/>
                <w:szCs w:val="24"/>
                <w:shd w:val="clear" w:color="auto" w:fill="FFFFFF"/>
              </w:rPr>
              <w:t>б</w:t>
            </w:r>
            <w:r w:rsidRPr="00534768">
              <w:rPr>
                <w:sz w:val="24"/>
                <w:szCs w:val="24"/>
                <w:shd w:val="clear" w:color="auto" w:fill="FFFFFF"/>
              </w:rPr>
              <w:t>служивания</w:t>
            </w:r>
            <w:r w:rsidRPr="00534768">
              <w:rPr>
                <w:rStyle w:val="apple-converted-space"/>
                <w:sz w:val="24"/>
                <w:szCs w:val="24"/>
                <w:shd w:val="clear" w:color="auto" w:fill="FFFFFF"/>
              </w:rPr>
              <w:t> </w:t>
            </w:r>
          </w:p>
        </w:tc>
        <w:tc>
          <w:tcPr>
            <w:tcW w:w="3402" w:type="dxa"/>
            <w:vAlign w:val="center"/>
          </w:tcPr>
          <w:p w:rsidR="00534768" w:rsidRPr="00534768" w:rsidRDefault="00534768" w:rsidP="00534768">
            <w:pPr>
              <w:jc w:val="center"/>
              <w:rPr>
                <w:color w:val="000000"/>
                <w:sz w:val="24"/>
                <w:szCs w:val="24"/>
              </w:rPr>
            </w:pPr>
            <w:r w:rsidRPr="00534768">
              <w:rPr>
                <w:sz w:val="24"/>
                <w:szCs w:val="24"/>
              </w:rPr>
              <w:t>143</w:t>
            </w:r>
          </w:p>
        </w:tc>
        <w:tc>
          <w:tcPr>
            <w:tcW w:w="2913" w:type="dxa"/>
            <w:vAlign w:val="center"/>
          </w:tcPr>
          <w:p w:rsidR="00534768" w:rsidRPr="00534768" w:rsidRDefault="00534768" w:rsidP="00534768">
            <w:pPr>
              <w:jc w:val="center"/>
              <w:rPr>
                <w:color w:val="000000"/>
                <w:sz w:val="24"/>
                <w:szCs w:val="24"/>
              </w:rPr>
            </w:pPr>
            <w:r w:rsidRPr="00534768">
              <w:rPr>
                <w:sz w:val="24"/>
                <w:szCs w:val="24"/>
              </w:rPr>
              <w:t>50</w:t>
            </w:r>
          </w:p>
        </w:tc>
      </w:tr>
      <w:tr w:rsidR="00534768" w:rsidRPr="00BF75DB" w:rsidTr="00BF178A">
        <w:tc>
          <w:tcPr>
            <w:tcW w:w="594" w:type="dxa"/>
          </w:tcPr>
          <w:p w:rsidR="00534768" w:rsidRPr="00534768" w:rsidRDefault="00534768" w:rsidP="00534768">
            <w:pPr>
              <w:jc w:val="center"/>
              <w:rPr>
                <w:sz w:val="24"/>
                <w:szCs w:val="24"/>
              </w:rPr>
            </w:pPr>
            <w:r w:rsidRPr="00534768">
              <w:rPr>
                <w:sz w:val="24"/>
                <w:szCs w:val="24"/>
              </w:rPr>
              <w:t>15</w:t>
            </w:r>
          </w:p>
        </w:tc>
        <w:tc>
          <w:tcPr>
            <w:tcW w:w="3058" w:type="dxa"/>
            <w:vAlign w:val="center"/>
          </w:tcPr>
          <w:p w:rsidR="00534768" w:rsidRPr="00534768" w:rsidRDefault="00534768" w:rsidP="00534768">
            <w:pPr>
              <w:rPr>
                <w:color w:val="000000"/>
                <w:sz w:val="24"/>
                <w:szCs w:val="24"/>
              </w:rPr>
            </w:pPr>
            <w:r w:rsidRPr="00534768">
              <w:rPr>
                <w:sz w:val="24"/>
                <w:szCs w:val="24"/>
              </w:rPr>
              <w:t>Бар-ресторан «Провок</w:t>
            </w:r>
            <w:r w:rsidRPr="00534768">
              <w:rPr>
                <w:sz w:val="24"/>
                <w:szCs w:val="24"/>
              </w:rPr>
              <w:t>а</w:t>
            </w:r>
            <w:r w:rsidRPr="00534768">
              <w:rPr>
                <w:sz w:val="24"/>
                <w:szCs w:val="24"/>
              </w:rPr>
              <w:lastRenderedPageBreak/>
              <w:t>ция»</w:t>
            </w:r>
          </w:p>
        </w:tc>
        <w:tc>
          <w:tcPr>
            <w:tcW w:w="1843" w:type="dxa"/>
            <w:vAlign w:val="center"/>
          </w:tcPr>
          <w:p w:rsidR="00534768" w:rsidRPr="00534768" w:rsidRDefault="00534768" w:rsidP="00534768">
            <w:pPr>
              <w:jc w:val="center"/>
              <w:rPr>
                <w:color w:val="000000"/>
                <w:sz w:val="24"/>
                <w:szCs w:val="24"/>
              </w:rPr>
            </w:pPr>
            <w:r w:rsidRPr="00534768">
              <w:rPr>
                <w:sz w:val="24"/>
                <w:szCs w:val="24"/>
              </w:rPr>
              <w:lastRenderedPageBreak/>
              <w:t>5</w:t>
            </w:r>
          </w:p>
        </w:tc>
        <w:tc>
          <w:tcPr>
            <w:tcW w:w="3544" w:type="dxa"/>
          </w:tcPr>
          <w:p w:rsidR="00534768" w:rsidRPr="00534768" w:rsidRDefault="00534768" w:rsidP="00534768">
            <w:pPr>
              <w:rPr>
                <w:sz w:val="24"/>
                <w:szCs w:val="24"/>
              </w:rPr>
            </w:pPr>
            <w:r w:rsidRPr="00534768">
              <w:rPr>
                <w:sz w:val="24"/>
                <w:szCs w:val="24"/>
                <w:shd w:val="clear" w:color="auto" w:fill="FFFFFF"/>
              </w:rPr>
              <w:t>быстрого питания и самоо</w:t>
            </w:r>
            <w:r w:rsidRPr="00534768">
              <w:rPr>
                <w:sz w:val="24"/>
                <w:szCs w:val="24"/>
                <w:shd w:val="clear" w:color="auto" w:fill="FFFFFF"/>
              </w:rPr>
              <w:t>б</w:t>
            </w:r>
            <w:r w:rsidRPr="00534768">
              <w:rPr>
                <w:sz w:val="24"/>
                <w:szCs w:val="24"/>
                <w:shd w:val="clear" w:color="auto" w:fill="FFFFFF"/>
              </w:rPr>
              <w:lastRenderedPageBreak/>
              <w:t>служивания</w:t>
            </w:r>
            <w:r w:rsidRPr="00534768">
              <w:rPr>
                <w:rStyle w:val="apple-converted-space"/>
                <w:sz w:val="24"/>
                <w:szCs w:val="24"/>
                <w:shd w:val="clear" w:color="auto" w:fill="FFFFFF"/>
              </w:rPr>
              <w:t> </w:t>
            </w:r>
          </w:p>
        </w:tc>
        <w:tc>
          <w:tcPr>
            <w:tcW w:w="3402" w:type="dxa"/>
            <w:vAlign w:val="center"/>
          </w:tcPr>
          <w:p w:rsidR="00534768" w:rsidRPr="00534768" w:rsidRDefault="00534768" w:rsidP="00534768">
            <w:pPr>
              <w:jc w:val="center"/>
              <w:rPr>
                <w:color w:val="000000"/>
                <w:sz w:val="24"/>
                <w:szCs w:val="24"/>
              </w:rPr>
            </w:pPr>
            <w:r w:rsidRPr="00534768">
              <w:rPr>
                <w:sz w:val="24"/>
                <w:szCs w:val="24"/>
              </w:rPr>
              <w:lastRenderedPageBreak/>
              <w:t>200</w:t>
            </w:r>
          </w:p>
        </w:tc>
        <w:tc>
          <w:tcPr>
            <w:tcW w:w="2913" w:type="dxa"/>
            <w:vAlign w:val="center"/>
          </w:tcPr>
          <w:p w:rsidR="00534768" w:rsidRPr="00534768" w:rsidRDefault="00534768" w:rsidP="00534768">
            <w:pPr>
              <w:jc w:val="center"/>
              <w:rPr>
                <w:color w:val="000000"/>
                <w:sz w:val="24"/>
                <w:szCs w:val="24"/>
              </w:rPr>
            </w:pPr>
            <w:r w:rsidRPr="00534768">
              <w:rPr>
                <w:sz w:val="24"/>
                <w:szCs w:val="24"/>
              </w:rPr>
              <w:t>60</w:t>
            </w:r>
          </w:p>
        </w:tc>
      </w:tr>
      <w:tr w:rsidR="00534768" w:rsidRPr="00BF75DB" w:rsidTr="00BF178A">
        <w:tc>
          <w:tcPr>
            <w:tcW w:w="594" w:type="dxa"/>
          </w:tcPr>
          <w:p w:rsidR="00534768" w:rsidRPr="00534768" w:rsidRDefault="00534768" w:rsidP="00534768">
            <w:pPr>
              <w:jc w:val="center"/>
              <w:rPr>
                <w:sz w:val="24"/>
                <w:szCs w:val="24"/>
              </w:rPr>
            </w:pPr>
            <w:r w:rsidRPr="00534768">
              <w:rPr>
                <w:sz w:val="24"/>
                <w:szCs w:val="24"/>
              </w:rPr>
              <w:lastRenderedPageBreak/>
              <w:t>16</w:t>
            </w:r>
          </w:p>
        </w:tc>
        <w:tc>
          <w:tcPr>
            <w:tcW w:w="3058" w:type="dxa"/>
            <w:vAlign w:val="center"/>
          </w:tcPr>
          <w:p w:rsidR="00534768" w:rsidRPr="00534768" w:rsidRDefault="00534768" w:rsidP="00534768">
            <w:pPr>
              <w:rPr>
                <w:color w:val="000000"/>
                <w:sz w:val="24"/>
                <w:szCs w:val="24"/>
              </w:rPr>
            </w:pPr>
            <w:r w:rsidRPr="00534768">
              <w:rPr>
                <w:sz w:val="24"/>
                <w:szCs w:val="24"/>
              </w:rPr>
              <w:t>Кафе «Вишенка»</w:t>
            </w:r>
          </w:p>
        </w:tc>
        <w:tc>
          <w:tcPr>
            <w:tcW w:w="1843" w:type="dxa"/>
            <w:vAlign w:val="center"/>
          </w:tcPr>
          <w:p w:rsidR="00534768" w:rsidRPr="00534768" w:rsidRDefault="00534768" w:rsidP="00534768">
            <w:pPr>
              <w:jc w:val="center"/>
              <w:rPr>
                <w:color w:val="000000"/>
                <w:sz w:val="24"/>
                <w:szCs w:val="24"/>
              </w:rPr>
            </w:pPr>
          </w:p>
        </w:tc>
        <w:tc>
          <w:tcPr>
            <w:tcW w:w="3544" w:type="dxa"/>
          </w:tcPr>
          <w:p w:rsidR="00534768" w:rsidRPr="00534768" w:rsidRDefault="00534768" w:rsidP="00534768">
            <w:pPr>
              <w:rPr>
                <w:sz w:val="24"/>
                <w:szCs w:val="24"/>
              </w:rPr>
            </w:pPr>
            <w:r w:rsidRPr="00534768">
              <w:rPr>
                <w:sz w:val="24"/>
                <w:szCs w:val="24"/>
                <w:shd w:val="clear" w:color="auto" w:fill="FFFFFF"/>
              </w:rPr>
              <w:t>быстрого питания и самоо</w:t>
            </w:r>
            <w:r w:rsidRPr="00534768">
              <w:rPr>
                <w:sz w:val="24"/>
                <w:szCs w:val="24"/>
                <w:shd w:val="clear" w:color="auto" w:fill="FFFFFF"/>
              </w:rPr>
              <w:t>б</w:t>
            </w:r>
            <w:r w:rsidRPr="00534768">
              <w:rPr>
                <w:sz w:val="24"/>
                <w:szCs w:val="24"/>
                <w:shd w:val="clear" w:color="auto" w:fill="FFFFFF"/>
              </w:rPr>
              <w:t>служивания</w:t>
            </w:r>
            <w:r w:rsidRPr="00534768">
              <w:rPr>
                <w:rStyle w:val="apple-converted-space"/>
                <w:sz w:val="24"/>
                <w:szCs w:val="24"/>
                <w:shd w:val="clear" w:color="auto" w:fill="FFFFFF"/>
              </w:rPr>
              <w:t> </w:t>
            </w:r>
          </w:p>
        </w:tc>
        <w:tc>
          <w:tcPr>
            <w:tcW w:w="3402" w:type="dxa"/>
            <w:vAlign w:val="center"/>
          </w:tcPr>
          <w:p w:rsidR="00534768" w:rsidRPr="00534768" w:rsidRDefault="00534768" w:rsidP="00534768">
            <w:pPr>
              <w:jc w:val="center"/>
              <w:rPr>
                <w:color w:val="000000"/>
                <w:sz w:val="24"/>
                <w:szCs w:val="24"/>
              </w:rPr>
            </w:pPr>
            <w:r w:rsidRPr="00534768">
              <w:rPr>
                <w:sz w:val="24"/>
                <w:szCs w:val="24"/>
              </w:rPr>
              <w:t>43</w:t>
            </w:r>
          </w:p>
        </w:tc>
        <w:tc>
          <w:tcPr>
            <w:tcW w:w="2913" w:type="dxa"/>
            <w:vAlign w:val="center"/>
          </w:tcPr>
          <w:p w:rsidR="00534768" w:rsidRPr="00534768" w:rsidRDefault="00534768" w:rsidP="00534768">
            <w:pPr>
              <w:jc w:val="center"/>
              <w:rPr>
                <w:color w:val="000000"/>
                <w:sz w:val="24"/>
                <w:szCs w:val="24"/>
              </w:rPr>
            </w:pPr>
            <w:r w:rsidRPr="00534768">
              <w:rPr>
                <w:sz w:val="24"/>
                <w:szCs w:val="24"/>
              </w:rPr>
              <w:t>30</w:t>
            </w:r>
          </w:p>
        </w:tc>
      </w:tr>
      <w:tr w:rsidR="00534768" w:rsidRPr="00BF75DB" w:rsidTr="00BF178A">
        <w:tc>
          <w:tcPr>
            <w:tcW w:w="594" w:type="dxa"/>
          </w:tcPr>
          <w:p w:rsidR="00534768" w:rsidRPr="00534768" w:rsidRDefault="00534768" w:rsidP="00534768">
            <w:pPr>
              <w:jc w:val="center"/>
              <w:rPr>
                <w:sz w:val="24"/>
                <w:szCs w:val="24"/>
              </w:rPr>
            </w:pPr>
            <w:r w:rsidRPr="00534768">
              <w:rPr>
                <w:sz w:val="24"/>
                <w:szCs w:val="24"/>
              </w:rPr>
              <w:t>17</w:t>
            </w:r>
          </w:p>
        </w:tc>
        <w:tc>
          <w:tcPr>
            <w:tcW w:w="3058" w:type="dxa"/>
            <w:vAlign w:val="center"/>
          </w:tcPr>
          <w:p w:rsidR="00534768" w:rsidRPr="00534768" w:rsidRDefault="00534768" w:rsidP="00534768">
            <w:pPr>
              <w:rPr>
                <w:color w:val="000000"/>
                <w:sz w:val="24"/>
                <w:szCs w:val="24"/>
              </w:rPr>
            </w:pPr>
            <w:r w:rsidRPr="00534768">
              <w:rPr>
                <w:sz w:val="24"/>
                <w:szCs w:val="24"/>
              </w:rPr>
              <w:t>Кафе «Город»</w:t>
            </w:r>
          </w:p>
        </w:tc>
        <w:tc>
          <w:tcPr>
            <w:tcW w:w="1843" w:type="dxa"/>
            <w:vAlign w:val="center"/>
          </w:tcPr>
          <w:p w:rsidR="00534768" w:rsidRPr="00534768" w:rsidRDefault="00534768" w:rsidP="00534768">
            <w:pPr>
              <w:jc w:val="center"/>
              <w:rPr>
                <w:color w:val="000000"/>
                <w:sz w:val="24"/>
                <w:szCs w:val="24"/>
              </w:rPr>
            </w:pPr>
            <w:r w:rsidRPr="00534768">
              <w:rPr>
                <w:sz w:val="24"/>
                <w:szCs w:val="24"/>
              </w:rPr>
              <w:t>3</w:t>
            </w:r>
          </w:p>
        </w:tc>
        <w:tc>
          <w:tcPr>
            <w:tcW w:w="3544" w:type="dxa"/>
          </w:tcPr>
          <w:p w:rsidR="00534768" w:rsidRPr="00534768" w:rsidRDefault="00534768" w:rsidP="00534768">
            <w:pPr>
              <w:rPr>
                <w:sz w:val="24"/>
                <w:szCs w:val="24"/>
              </w:rPr>
            </w:pPr>
            <w:r w:rsidRPr="00534768">
              <w:rPr>
                <w:sz w:val="24"/>
                <w:szCs w:val="24"/>
                <w:shd w:val="clear" w:color="auto" w:fill="FFFFFF"/>
              </w:rPr>
              <w:t>быстрого питания и самоо</w:t>
            </w:r>
            <w:r w:rsidRPr="00534768">
              <w:rPr>
                <w:sz w:val="24"/>
                <w:szCs w:val="24"/>
                <w:shd w:val="clear" w:color="auto" w:fill="FFFFFF"/>
              </w:rPr>
              <w:t>б</w:t>
            </w:r>
            <w:r w:rsidRPr="00534768">
              <w:rPr>
                <w:sz w:val="24"/>
                <w:szCs w:val="24"/>
                <w:shd w:val="clear" w:color="auto" w:fill="FFFFFF"/>
              </w:rPr>
              <w:t>служивания</w:t>
            </w:r>
            <w:r w:rsidRPr="00534768">
              <w:rPr>
                <w:rStyle w:val="apple-converted-space"/>
                <w:sz w:val="24"/>
                <w:szCs w:val="24"/>
                <w:shd w:val="clear" w:color="auto" w:fill="FFFFFF"/>
              </w:rPr>
              <w:t> </w:t>
            </w:r>
          </w:p>
        </w:tc>
        <w:tc>
          <w:tcPr>
            <w:tcW w:w="3402" w:type="dxa"/>
            <w:vAlign w:val="center"/>
          </w:tcPr>
          <w:p w:rsidR="00534768" w:rsidRPr="00534768" w:rsidRDefault="00534768" w:rsidP="00534768">
            <w:pPr>
              <w:jc w:val="center"/>
              <w:rPr>
                <w:color w:val="000000"/>
                <w:sz w:val="24"/>
                <w:szCs w:val="24"/>
              </w:rPr>
            </w:pPr>
            <w:r w:rsidRPr="00534768">
              <w:rPr>
                <w:sz w:val="24"/>
                <w:szCs w:val="24"/>
              </w:rPr>
              <w:t>93</w:t>
            </w:r>
          </w:p>
        </w:tc>
        <w:tc>
          <w:tcPr>
            <w:tcW w:w="2913" w:type="dxa"/>
            <w:vAlign w:val="center"/>
          </w:tcPr>
          <w:p w:rsidR="00534768" w:rsidRPr="00534768" w:rsidRDefault="00534768" w:rsidP="00534768">
            <w:pPr>
              <w:jc w:val="center"/>
              <w:rPr>
                <w:color w:val="000000"/>
                <w:sz w:val="24"/>
                <w:szCs w:val="24"/>
              </w:rPr>
            </w:pPr>
            <w:r w:rsidRPr="00534768">
              <w:rPr>
                <w:sz w:val="24"/>
                <w:szCs w:val="24"/>
              </w:rPr>
              <w:t>65</w:t>
            </w:r>
          </w:p>
        </w:tc>
      </w:tr>
      <w:tr w:rsidR="00534768" w:rsidRPr="00BF75DB" w:rsidTr="00BF178A">
        <w:tc>
          <w:tcPr>
            <w:tcW w:w="594" w:type="dxa"/>
          </w:tcPr>
          <w:p w:rsidR="00534768" w:rsidRPr="00534768" w:rsidRDefault="00534768" w:rsidP="00534768">
            <w:pPr>
              <w:jc w:val="center"/>
              <w:rPr>
                <w:sz w:val="24"/>
                <w:szCs w:val="24"/>
              </w:rPr>
            </w:pPr>
            <w:r w:rsidRPr="00534768">
              <w:rPr>
                <w:sz w:val="24"/>
                <w:szCs w:val="24"/>
              </w:rPr>
              <w:t>18</w:t>
            </w:r>
          </w:p>
        </w:tc>
        <w:tc>
          <w:tcPr>
            <w:tcW w:w="3058" w:type="dxa"/>
            <w:vAlign w:val="center"/>
          </w:tcPr>
          <w:p w:rsidR="00534768" w:rsidRPr="00534768" w:rsidRDefault="00534768" w:rsidP="00534768">
            <w:pPr>
              <w:rPr>
                <w:color w:val="000000"/>
                <w:sz w:val="24"/>
                <w:szCs w:val="24"/>
              </w:rPr>
            </w:pPr>
            <w:r w:rsidRPr="00534768">
              <w:rPr>
                <w:sz w:val="24"/>
                <w:szCs w:val="24"/>
              </w:rPr>
              <w:t>Столовая</w:t>
            </w:r>
          </w:p>
        </w:tc>
        <w:tc>
          <w:tcPr>
            <w:tcW w:w="1843" w:type="dxa"/>
            <w:vAlign w:val="center"/>
          </w:tcPr>
          <w:p w:rsidR="00534768" w:rsidRPr="00534768" w:rsidRDefault="00534768" w:rsidP="00534768">
            <w:pPr>
              <w:jc w:val="center"/>
              <w:rPr>
                <w:color w:val="000000"/>
                <w:sz w:val="24"/>
                <w:szCs w:val="24"/>
              </w:rPr>
            </w:pPr>
            <w:r w:rsidRPr="00534768">
              <w:rPr>
                <w:sz w:val="24"/>
                <w:szCs w:val="24"/>
              </w:rPr>
              <w:t>2</w:t>
            </w:r>
          </w:p>
        </w:tc>
        <w:tc>
          <w:tcPr>
            <w:tcW w:w="3544" w:type="dxa"/>
          </w:tcPr>
          <w:p w:rsidR="00534768" w:rsidRPr="00534768" w:rsidRDefault="00534768" w:rsidP="00534768">
            <w:pPr>
              <w:rPr>
                <w:sz w:val="24"/>
                <w:szCs w:val="24"/>
              </w:rPr>
            </w:pPr>
            <w:r w:rsidRPr="00534768">
              <w:rPr>
                <w:sz w:val="24"/>
                <w:szCs w:val="24"/>
                <w:shd w:val="clear" w:color="auto" w:fill="FFFFFF"/>
              </w:rPr>
              <w:t>быстрого питания и самоо</w:t>
            </w:r>
            <w:r w:rsidRPr="00534768">
              <w:rPr>
                <w:sz w:val="24"/>
                <w:szCs w:val="24"/>
                <w:shd w:val="clear" w:color="auto" w:fill="FFFFFF"/>
              </w:rPr>
              <w:t>б</w:t>
            </w:r>
            <w:r w:rsidRPr="00534768">
              <w:rPr>
                <w:sz w:val="24"/>
                <w:szCs w:val="24"/>
                <w:shd w:val="clear" w:color="auto" w:fill="FFFFFF"/>
              </w:rPr>
              <w:t>служивания</w:t>
            </w:r>
            <w:r w:rsidRPr="00534768">
              <w:rPr>
                <w:rStyle w:val="apple-converted-space"/>
                <w:sz w:val="24"/>
                <w:szCs w:val="24"/>
                <w:shd w:val="clear" w:color="auto" w:fill="FFFFFF"/>
              </w:rPr>
              <w:t> </w:t>
            </w:r>
          </w:p>
        </w:tc>
        <w:tc>
          <w:tcPr>
            <w:tcW w:w="3402" w:type="dxa"/>
            <w:vAlign w:val="center"/>
          </w:tcPr>
          <w:p w:rsidR="00534768" w:rsidRPr="00534768" w:rsidRDefault="00534768" w:rsidP="00534768">
            <w:pPr>
              <w:jc w:val="center"/>
              <w:rPr>
                <w:color w:val="000000"/>
                <w:sz w:val="24"/>
                <w:szCs w:val="24"/>
              </w:rPr>
            </w:pPr>
            <w:r w:rsidRPr="00534768">
              <w:rPr>
                <w:sz w:val="24"/>
                <w:szCs w:val="24"/>
              </w:rPr>
              <w:t>242</w:t>
            </w:r>
          </w:p>
        </w:tc>
        <w:tc>
          <w:tcPr>
            <w:tcW w:w="2913" w:type="dxa"/>
            <w:vAlign w:val="center"/>
          </w:tcPr>
          <w:p w:rsidR="00534768" w:rsidRPr="00534768" w:rsidRDefault="00534768" w:rsidP="00534768">
            <w:pPr>
              <w:jc w:val="center"/>
              <w:rPr>
                <w:color w:val="000000"/>
                <w:sz w:val="24"/>
                <w:szCs w:val="24"/>
              </w:rPr>
            </w:pPr>
            <w:r w:rsidRPr="00534768">
              <w:rPr>
                <w:sz w:val="24"/>
                <w:szCs w:val="24"/>
              </w:rPr>
              <w:t>290</w:t>
            </w:r>
          </w:p>
        </w:tc>
      </w:tr>
      <w:tr w:rsidR="00534768" w:rsidRPr="00BF75DB" w:rsidTr="00BF178A">
        <w:tc>
          <w:tcPr>
            <w:tcW w:w="594" w:type="dxa"/>
          </w:tcPr>
          <w:p w:rsidR="00534768" w:rsidRPr="00534768" w:rsidRDefault="00534768" w:rsidP="00534768">
            <w:pPr>
              <w:jc w:val="center"/>
              <w:rPr>
                <w:sz w:val="24"/>
                <w:szCs w:val="24"/>
              </w:rPr>
            </w:pPr>
            <w:r w:rsidRPr="00534768">
              <w:rPr>
                <w:sz w:val="24"/>
                <w:szCs w:val="24"/>
              </w:rPr>
              <w:t>19</w:t>
            </w:r>
          </w:p>
        </w:tc>
        <w:tc>
          <w:tcPr>
            <w:tcW w:w="3058" w:type="dxa"/>
            <w:vAlign w:val="center"/>
          </w:tcPr>
          <w:p w:rsidR="00534768" w:rsidRPr="00534768" w:rsidRDefault="00534768" w:rsidP="00534768">
            <w:pPr>
              <w:rPr>
                <w:color w:val="000000"/>
                <w:sz w:val="24"/>
                <w:szCs w:val="24"/>
              </w:rPr>
            </w:pPr>
            <w:r w:rsidRPr="00534768">
              <w:rPr>
                <w:sz w:val="24"/>
                <w:szCs w:val="24"/>
              </w:rPr>
              <w:t>Столовая</w:t>
            </w:r>
          </w:p>
        </w:tc>
        <w:tc>
          <w:tcPr>
            <w:tcW w:w="1843" w:type="dxa"/>
            <w:vAlign w:val="center"/>
          </w:tcPr>
          <w:p w:rsidR="00534768" w:rsidRPr="00534768" w:rsidRDefault="00534768" w:rsidP="00534768">
            <w:pPr>
              <w:jc w:val="center"/>
              <w:rPr>
                <w:color w:val="000000"/>
                <w:sz w:val="24"/>
                <w:szCs w:val="24"/>
              </w:rPr>
            </w:pPr>
            <w:r w:rsidRPr="00534768">
              <w:rPr>
                <w:sz w:val="24"/>
                <w:szCs w:val="24"/>
              </w:rPr>
              <w:t>2</w:t>
            </w:r>
          </w:p>
        </w:tc>
        <w:tc>
          <w:tcPr>
            <w:tcW w:w="3544" w:type="dxa"/>
          </w:tcPr>
          <w:p w:rsidR="00534768" w:rsidRPr="00534768" w:rsidRDefault="00534768" w:rsidP="00534768">
            <w:pPr>
              <w:rPr>
                <w:sz w:val="24"/>
                <w:szCs w:val="24"/>
              </w:rPr>
            </w:pPr>
            <w:r w:rsidRPr="00534768">
              <w:rPr>
                <w:sz w:val="24"/>
                <w:szCs w:val="24"/>
                <w:shd w:val="clear" w:color="auto" w:fill="FFFFFF"/>
              </w:rPr>
              <w:t>быстрого питания и самоо</w:t>
            </w:r>
            <w:r w:rsidRPr="00534768">
              <w:rPr>
                <w:sz w:val="24"/>
                <w:szCs w:val="24"/>
                <w:shd w:val="clear" w:color="auto" w:fill="FFFFFF"/>
              </w:rPr>
              <w:t>б</w:t>
            </w:r>
            <w:r w:rsidRPr="00534768">
              <w:rPr>
                <w:sz w:val="24"/>
                <w:szCs w:val="24"/>
                <w:shd w:val="clear" w:color="auto" w:fill="FFFFFF"/>
              </w:rPr>
              <w:t>служивания</w:t>
            </w:r>
            <w:r w:rsidRPr="00534768">
              <w:rPr>
                <w:rStyle w:val="apple-converted-space"/>
                <w:sz w:val="24"/>
                <w:szCs w:val="24"/>
                <w:shd w:val="clear" w:color="auto" w:fill="FFFFFF"/>
              </w:rPr>
              <w:t> </w:t>
            </w:r>
          </w:p>
        </w:tc>
        <w:tc>
          <w:tcPr>
            <w:tcW w:w="3402" w:type="dxa"/>
            <w:vAlign w:val="center"/>
          </w:tcPr>
          <w:p w:rsidR="00534768" w:rsidRPr="00534768" w:rsidRDefault="00534768" w:rsidP="00534768">
            <w:pPr>
              <w:jc w:val="center"/>
              <w:rPr>
                <w:color w:val="000000"/>
                <w:sz w:val="24"/>
                <w:szCs w:val="24"/>
              </w:rPr>
            </w:pPr>
            <w:r w:rsidRPr="00534768">
              <w:rPr>
                <w:sz w:val="24"/>
                <w:szCs w:val="24"/>
              </w:rPr>
              <w:t>95,6</w:t>
            </w:r>
          </w:p>
        </w:tc>
        <w:tc>
          <w:tcPr>
            <w:tcW w:w="2913" w:type="dxa"/>
            <w:vAlign w:val="center"/>
          </w:tcPr>
          <w:p w:rsidR="00534768" w:rsidRPr="00534768" w:rsidRDefault="00534768" w:rsidP="00534768">
            <w:pPr>
              <w:jc w:val="center"/>
              <w:rPr>
                <w:color w:val="000000"/>
                <w:sz w:val="24"/>
                <w:szCs w:val="24"/>
              </w:rPr>
            </w:pPr>
            <w:r w:rsidRPr="00534768">
              <w:rPr>
                <w:sz w:val="24"/>
                <w:szCs w:val="24"/>
              </w:rPr>
              <w:t>160</w:t>
            </w:r>
          </w:p>
        </w:tc>
      </w:tr>
      <w:tr w:rsidR="00534768" w:rsidRPr="00BF75DB" w:rsidTr="00BF178A">
        <w:tc>
          <w:tcPr>
            <w:tcW w:w="594" w:type="dxa"/>
          </w:tcPr>
          <w:p w:rsidR="00534768" w:rsidRPr="00534768" w:rsidRDefault="00534768" w:rsidP="00534768">
            <w:pPr>
              <w:jc w:val="center"/>
              <w:rPr>
                <w:sz w:val="24"/>
                <w:szCs w:val="24"/>
              </w:rPr>
            </w:pPr>
            <w:r w:rsidRPr="00534768">
              <w:rPr>
                <w:sz w:val="24"/>
                <w:szCs w:val="24"/>
              </w:rPr>
              <w:t>20</w:t>
            </w:r>
          </w:p>
        </w:tc>
        <w:tc>
          <w:tcPr>
            <w:tcW w:w="3058" w:type="dxa"/>
            <w:vAlign w:val="center"/>
          </w:tcPr>
          <w:p w:rsidR="00534768" w:rsidRPr="00534768" w:rsidRDefault="00534768" w:rsidP="00534768">
            <w:pPr>
              <w:rPr>
                <w:color w:val="000000"/>
                <w:sz w:val="24"/>
                <w:szCs w:val="24"/>
              </w:rPr>
            </w:pPr>
            <w:r w:rsidRPr="00534768">
              <w:rPr>
                <w:sz w:val="24"/>
                <w:szCs w:val="24"/>
              </w:rPr>
              <w:t>Столовая</w:t>
            </w:r>
          </w:p>
        </w:tc>
        <w:tc>
          <w:tcPr>
            <w:tcW w:w="1843" w:type="dxa"/>
            <w:vAlign w:val="center"/>
          </w:tcPr>
          <w:p w:rsidR="00534768" w:rsidRPr="00534768" w:rsidRDefault="00534768" w:rsidP="00534768">
            <w:pPr>
              <w:jc w:val="center"/>
              <w:rPr>
                <w:color w:val="000000"/>
                <w:sz w:val="24"/>
                <w:szCs w:val="24"/>
              </w:rPr>
            </w:pPr>
            <w:r w:rsidRPr="00534768">
              <w:rPr>
                <w:sz w:val="24"/>
                <w:szCs w:val="24"/>
              </w:rPr>
              <w:t>2</w:t>
            </w:r>
          </w:p>
        </w:tc>
        <w:tc>
          <w:tcPr>
            <w:tcW w:w="3544" w:type="dxa"/>
          </w:tcPr>
          <w:p w:rsidR="00534768" w:rsidRPr="00534768" w:rsidRDefault="00534768" w:rsidP="00534768">
            <w:pPr>
              <w:rPr>
                <w:sz w:val="24"/>
                <w:szCs w:val="24"/>
              </w:rPr>
            </w:pPr>
            <w:r w:rsidRPr="00534768">
              <w:rPr>
                <w:sz w:val="24"/>
                <w:szCs w:val="24"/>
                <w:shd w:val="clear" w:color="auto" w:fill="FFFFFF"/>
              </w:rPr>
              <w:t>быстрого питания и самоо</w:t>
            </w:r>
            <w:r w:rsidRPr="00534768">
              <w:rPr>
                <w:sz w:val="24"/>
                <w:szCs w:val="24"/>
                <w:shd w:val="clear" w:color="auto" w:fill="FFFFFF"/>
              </w:rPr>
              <w:t>б</w:t>
            </w:r>
            <w:r w:rsidRPr="00534768">
              <w:rPr>
                <w:sz w:val="24"/>
                <w:szCs w:val="24"/>
                <w:shd w:val="clear" w:color="auto" w:fill="FFFFFF"/>
              </w:rPr>
              <w:t>служивания</w:t>
            </w:r>
            <w:r w:rsidRPr="00534768">
              <w:rPr>
                <w:rStyle w:val="apple-converted-space"/>
                <w:sz w:val="24"/>
                <w:szCs w:val="24"/>
                <w:shd w:val="clear" w:color="auto" w:fill="FFFFFF"/>
              </w:rPr>
              <w:t> </w:t>
            </w:r>
          </w:p>
        </w:tc>
        <w:tc>
          <w:tcPr>
            <w:tcW w:w="3402" w:type="dxa"/>
            <w:vAlign w:val="center"/>
          </w:tcPr>
          <w:p w:rsidR="00534768" w:rsidRPr="00534768" w:rsidRDefault="00534768" w:rsidP="00534768">
            <w:pPr>
              <w:jc w:val="center"/>
              <w:rPr>
                <w:color w:val="000000"/>
                <w:sz w:val="24"/>
                <w:szCs w:val="24"/>
              </w:rPr>
            </w:pPr>
            <w:r w:rsidRPr="00534768">
              <w:rPr>
                <w:sz w:val="24"/>
                <w:szCs w:val="24"/>
              </w:rPr>
              <w:t>194,7</w:t>
            </w:r>
          </w:p>
        </w:tc>
        <w:tc>
          <w:tcPr>
            <w:tcW w:w="2913" w:type="dxa"/>
            <w:vAlign w:val="center"/>
          </w:tcPr>
          <w:p w:rsidR="00534768" w:rsidRPr="00534768" w:rsidRDefault="00534768" w:rsidP="00534768">
            <w:pPr>
              <w:jc w:val="center"/>
              <w:rPr>
                <w:color w:val="000000"/>
                <w:sz w:val="24"/>
                <w:szCs w:val="24"/>
              </w:rPr>
            </w:pPr>
            <w:r w:rsidRPr="00534768">
              <w:rPr>
                <w:sz w:val="24"/>
                <w:szCs w:val="24"/>
              </w:rPr>
              <w:t>90</w:t>
            </w:r>
          </w:p>
        </w:tc>
      </w:tr>
      <w:tr w:rsidR="00534768" w:rsidRPr="00BF75DB" w:rsidTr="00BF178A">
        <w:tc>
          <w:tcPr>
            <w:tcW w:w="594" w:type="dxa"/>
          </w:tcPr>
          <w:p w:rsidR="00534768" w:rsidRPr="00534768" w:rsidRDefault="00534768" w:rsidP="00534768">
            <w:pPr>
              <w:jc w:val="center"/>
              <w:rPr>
                <w:sz w:val="24"/>
                <w:szCs w:val="24"/>
              </w:rPr>
            </w:pPr>
            <w:r w:rsidRPr="00534768">
              <w:rPr>
                <w:sz w:val="24"/>
                <w:szCs w:val="24"/>
              </w:rPr>
              <w:t>21</w:t>
            </w:r>
          </w:p>
        </w:tc>
        <w:tc>
          <w:tcPr>
            <w:tcW w:w="3058" w:type="dxa"/>
            <w:vAlign w:val="center"/>
          </w:tcPr>
          <w:p w:rsidR="00534768" w:rsidRPr="00534768" w:rsidRDefault="00534768" w:rsidP="00534768">
            <w:pPr>
              <w:rPr>
                <w:color w:val="000000"/>
                <w:sz w:val="24"/>
                <w:szCs w:val="24"/>
              </w:rPr>
            </w:pPr>
            <w:r w:rsidRPr="00534768">
              <w:rPr>
                <w:sz w:val="24"/>
                <w:szCs w:val="24"/>
              </w:rPr>
              <w:t>Столовая</w:t>
            </w:r>
          </w:p>
        </w:tc>
        <w:tc>
          <w:tcPr>
            <w:tcW w:w="1843" w:type="dxa"/>
            <w:vAlign w:val="center"/>
          </w:tcPr>
          <w:p w:rsidR="00534768" w:rsidRPr="00534768" w:rsidRDefault="00534768" w:rsidP="00534768">
            <w:pPr>
              <w:jc w:val="center"/>
              <w:rPr>
                <w:color w:val="000000"/>
                <w:sz w:val="24"/>
                <w:szCs w:val="24"/>
              </w:rPr>
            </w:pPr>
            <w:r w:rsidRPr="00534768">
              <w:rPr>
                <w:sz w:val="24"/>
                <w:szCs w:val="24"/>
              </w:rPr>
              <w:t>2</w:t>
            </w:r>
          </w:p>
        </w:tc>
        <w:tc>
          <w:tcPr>
            <w:tcW w:w="3544" w:type="dxa"/>
          </w:tcPr>
          <w:p w:rsidR="00534768" w:rsidRPr="00534768" w:rsidRDefault="00534768" w:rsidP="00534768">
            <w:pPr>
              <w:rPr>
                <w:sz w:val="24"/>
                <w:szCs w:val="24"/>
              </w:rPr>
            </w:pPr>
            <w:r w:rsidRPr="00534768">
              <w:rPr>
                <w:sz w:val="24"/>
                <w:szCs w:val="24"/>
                <w:shd w:val="clear" w:color="auto" w:fill="FFFFFF"/>
              </w:rPr>
              <w:t>быстрого питания и самоо</w:t>
            </w:r>
            <w:r w:rsidRPr="00534768">
              <w:rPr>
                <w:sz w:val="24"/>
                <w:szCs w:val="24"/>
                <w:shd w:val="clear" w:color="auto" w:fill="FFFFFF"/>
              </w:rPr>
              <w:t>б</w:t>
            </w:r>
            <w:r w:rsidRPr="00534768">
              <w:rPr>
                <w:sz w:val="24"/>
                <w:szCs w:val="24"/>
                <w:shd w:val="clear" w:color="auto" w:fill="FFFFFF"/>
              </w:rPr>
              <w:t>служивания</w:t>
            </w:r>
            <w:r w:rsidRPr="00534768">
              <w:rPr>
                <w:rStyle w:val="apple-converted-space"/>
                <w:sz w:val="24"/>
                <w:szCs w:val="24"/>
                <w:shd w:val="clear" w:color="auto" w:fill="FFFFFF"/>
              </w:rPr>
              <w:t> </w:t>
            </w:r>
          </w:p>
        </w:tc>
        <w:tc>
          <w:tcPr>
            <w:tcW w:w="3402" w:type="dxa"/>
            <w:vAlign w:val="center"/>
          </w:tcPr>
          <w:p w:rsidR="00534768" w:rsidRPr="00534768" w:rsidRDefault="00534768" w:rsidP="00534768">
            <w:pPr>
              <w:jc w:val="center"/>
              <w:rPr>
                <w:color w:val="000000"/>
                <w:sz w:val="24"/>
                <w:szCs w:val="24"/>
              </w:rPr>
            </w:pPr>
            <w:r w:rsidRPr="00534768">
              <w:rPr>
                <w:sz w:val="24"/>
                <w:szCs w:val="24"/>
              </w:rPr>
              <w:t>242</w:t>
            </w:r>
          </w:p>
        </w:tc>
        <w:tc>
          <w:tcPr>
            <w:tcW w:w="2913" w:type="dxa"/>
            <w:vAlign w:val="center"/>
          </w:tcPr>
          <w:p w:rsidR="00534768" w:rsidRPr="00534768" w:rsidRDefault="00534768" w:rsidP="00534768">
            <w:pPr>
              <w:jc w:val="center"/>
              <w:rPr>
                <w:color w:val="000000"/>
                <w:sz w:val="24"/>
                <w:szCs w:val="24"/>
              </w:rPr>
            </w:pPr>
            <w:r w:rsidRPr="00534768">
              <w:rPr>
                <w:sz w:val="24"/>
                <w:szCs w:val="24"/>
              </w:rPr>
              <w:t>294</w:t>
            </w:r>
          </w:p>
        </w:tc>
      </w:tr>
      <w:tr w:rsidR="00534768" w:rsidRPr="00BF75DB" w:rsidTr="00BF178A">
        <w:tc>
          <w:tcPr>
            <w:tcW w:w="594" w:type="dxa"/>
          </w:tcPr>
          <w:p w:rsidR="00534768" w:rsidRPr="00534768" w:rsidRDefault="00534768" w:rsidP="00534768">
            <w:pPr>
              <w:jc w:val="center"/>
              <w:rPr>
                <w:sz w:val="24"/>
                <w:szCs w:val="24"/>
              </w:rPr>
            </w:pPr>
            <w:r w:rsidRPr="00534768">
              <w:rPr>
                <w:sz w:val="24"/>
                <w:szCs w:val="24"/>
              </w:rPr>
              <w:t>22</w:t>
            </w:r>
          </w:p>
        </w:tc>
        <w:tc>
          <w:tcPr>
            <w:tcW w:w="3058" w:type="dxa"/>
            <w:vAlign w:val="center"/>
          </w:tcPr>
          <w:p w:rsidR="00534768" w:rsidRPr="00534768" w:rsidRDefault="00534768" w:rsidP="00534768">
            <w:pPr>
              <w:rPr>
                <w:color w:val="000000"/>
                <w:sz w:val="24"/>
                <w:szCs w:val="24"/>
              </w:rPr>
            </w:pPr>
            <w:r w:rsidRPr="00534768">
              <w:rPr>
                <w:sz w:val="24"/>
                <w:szCs w:val="24"/>
              </w:rPr>
              <w:t>Столовая</w:t>
            </w:r>
          </w:p>
        </w:tc>
        <w:tc>
          <w:tcPr>
            <w:tcW w:w="1843" w:type="dxa"/>
            <w:vAlign w:val="center"/>
          </w:tcPr>
          <w:p w:rsidR="00534768" w:rsidRPr="00534768" w:rsidRDefault="00534768" w:rsidP="00534768">
            <w:pPr>
              <w:jc w:val="center"/>
              <w:rPr>
                <w:color w:val="000000"/>
                <w:sz w:val="24"/>
                <w:szCs w:val="24"/>
              </w:rPr>
            </w:pPr>
            <w:r w:rsidRPr="00534768">
              <w:rPr>
                <w:sz w:val="24"/>
                <w:szCs w:val="24"/>
              </w:rPr>
              <w:t>2</w:t>
            </w:r>
          </w:p>
        </w:tc>
        <w:tc>
          <w:tcPr>
            <w:tcW w:w="3544" w:type="dxa"/>
          </w:tcPr>
          <w:p w:rsidR="00534768" w:rsidRPr="00534768" w:rsidRDefault="00534768" w:rsidP="00534768">
            <w:pPr>
              <w:rPr>
                <w:sz w:val="24"/>
                <w:szCs w:val="24"/>
              </w:rPr>
            </w:pPr>
            <w:r w:rsidRPr="00534768">
              <w:rPr>
                <w:sz w:val="24"/>
                <w:szCs w:val="24"/>
                <w:shd w:val="clear" w:color="auto" w:fill="FFFFFF"/>
              </w:rPr>
              <w:t>быстрого питания и самоо</w:t>
            </w:r>
            <w:r w:rsidRPr="00534768">
              <w:rPr>
                <w:sz w:val="24"/>
                <w:szCs w:val="24"/>
                <w:shd w:val="clear" w:color="auto" w:fill="FFFFFF"/>
              </w:rPr>
              <w:t>б</w:t>
            </w:r>
            <w:r w:rsidRPr="00534768">
              <w:rPr>
                <w:sz w:val="24"/>
                <w:szCs w:val="24"/>
                <w:shd w:val="clear" w:color="auto" w:fill="FFFFFF"/>
              </w:rPr>
              <w:t>служивания</w:t>
            </w:r>
            <w:r w:rsidRPr="00534768">
              <w:rPr>
                <w:rStyle w:val="apple-converted-space"/>
                <w:sz w:val="24"/>
                <w:szCs w:val="24"/>
                <w:shd w:val="clear" w:color="auto" w:fill="FFFFFF"/>
              </w:rPr>
              <w:t> </w:t>
            </w:r>
          </w:p>
        </w:tc>
        <w:tc>
          <w:tcPr>
            <w:tcW w:w="3402" w:type="dxa"/>
            <w:vAlign w:val="center"/>
          </w:tcPr>
          <w:p w:rsidR="00534768" w:rsidRPr="00534768" w:rsidRDefault="00534768" w:rsidP="00534768">
            <w:pPr>
              <w:jc w:val="center"/>
              <w:rPr>
                <w:color w:val="000000"/>
                <w:sz w:val="24"/>
                <w:szCs w:val="24"/>
              </w:rPr>
            </w:pPr>
            <w:r w:rsidRPr="00534768">
              <w:rPr>
                <w:sz w:val="24"/>
                <w:szCs w:val="24"/>
              </w:rPr>
              <w:t>94,1</w:t>
            </w:r>
          </w:p>
        </w:tc>
        <w:tc>
          <w:tcPr>
            <w:tcW w:w="2913" w:type="dxa"/>
            <w:vAlign w:val="center"/>
          </w:tcPr>
          <w:p w:rsidR="00534768" w:rsidRPr="00534768" w:rsidRDefault="00534768" w:rsidP="00534768">
            <w:pPr>
              <w:jc w:val="center"/>
              <w:rPr>
                <w:color w:val="000000"/>
                <w:sz w:val="24"/>
                <w:szCs w:val="24"/>
              </w:rPr>
            </w:pPr>
            <w:r w:rsidRPr="00534768">
              <w:rPr>
                <w:sz w:val="24"/>
                <w:szCs w:val="24"/>
              </w:rPr>
              <w:t>160</w:t>
            </w:r>
          </w:p>
        </w:tc>
      </w:tr>
    </w:tbl>
    <w:p w:rsidR="00BF75DB" w:rsidRDefault="00BF75DB" w:rsidP="002B5400">
      <w:pPr>
        <w:jc w:val="right"/>
        <w:rPr>
          <w:sz w:val="28"/>
          <w:szCs w:val="28"/>
        </w:rPr>
      </w:pPr>
    </w:p>
    <w:p w:rsidR="00BF75DB" w:rsidRDefault="00BF75DB" w:rsidP="002B5400">
      <w:pPr>
        <w:jc w:val="right"/>
        <w:rPr>
          <w:sz w:val="28"/>
          <w:szCs w:val="28"/>
        </w:rPr>
      </w:pPr>
    </w:p>
    <w:p w:rsidR="00A25AD6" w:rsidRDefault="00A25AD6" w:rsidP="002B5400">
      <w:pPr>
        <w:jc w:val="right"/>
        <w:rPr>
          <w:sz w:val="28"/>
          <w:szCs w:val="28"/>
        </w:rPr>
      </w:pPr>
    </w:p>
    <w:p w:rsidR="00BF75DB" w:rsidRDefault="00BF75DB" w:rsidP="002B5400">
      <w:pPr>
        <w:jc w:val="right"/>
        <w:rPr>
          <w:sz w:val="28"/>
          <w:szCs w:val="28"/>
        </w:rPr>
      </w:pPr>
    </w:p>
    <w:p w:rsidR="00BF75DB" w:rsidRDefault="00BF75DB" w:rsidP="002B5400">
      <w:pPr>
        <w:jc w:val="right"/>
        <w:rPr>
          <w:sz w:val="28"/>
          <w:szCs w:val="28"/>
        </w:rPr>
      </w:pPr>
    </w:p>
    <w:p w:rsidR="001535FA" w:rsidRDefault="001535FA" w:rsidP="002B5400">
      <w:pPr>
        <w:jc w:val="right"/>
        <w:rPr>
          <w:sz w:val="24"/>
          <w:szCs w:val="24"/>
        </w:rPr>
      </w:pPr>
    </w:p>
    <w:p w:rsidR="00253233" w:rsidRPr="00BF75DB" w:rsidRDefault="001E6D0E" w:rsidP="002B5400">
      <w:pPr>
        <w:jc w:val="right"/>
        <w:rPr>
          <w:sz w:val="24"/>
          <w:szCs w:val="24"/>
        </w:rPr>
      </w:pPr>
      <w:r>
        <w:rPr>
          <w:sz w:val="24"/>
          <w:szCs w:val="24"/>
        </w:rPr>
        <w:t>Приложение 5</w:t>
      </w:r>
      <w:r w:rsidR="002B5400" w:rsidRPr="00BF75DB">
        <w:rPr>
          <w:sz w:val="24"/>
          <w:szCs w:val="24"/>
        </w:rPr>
        <w:t xml:space="preserve"> </w:t>
      </w:r>
    </w:p>
    <w:p w:rsidR="002B5400" w:rsidRPr="00BF75DB" w:rsidRDefault="002B5400" w:rsidP="002B5400">
      <w:pPr>
        <w:jc w:val="center"/>
        <w:rPr>
          <w:sz w:val="24"/>
          <w:szCs w:val="24"/>
        </w:rPr>
      </w:pPr>
    </w:p>
    <w:p w:rsidR="002B5400" w:rsidRDefault="002B5400" w:rsidP="002B5400">
      <w:pPr>
        <w:jc w:val="center"/>
        <w:rPr>
          <w:b/>
          <w:sz w:val="24"/>
          <w:szCs w:val="24"/>
        </w:rPr>
      </w:pPr>
      <w:r w:rsidRPr="00BF75DB">
        <w:rPr>
          <w:b/>
          <w:sz w:val="24"/>
          <w:szCs w:val="24"/>
        </w:rPr>
        <w:t>Перечень сельскохозяйственных организаций и КФХ, находящ</w:t>
      </w:r>
      <w:r w:rsidR="001E6D0E">
        <w:rPr>
          <w:b/>
          <w:sz w:val="24"/>
          <w:szCs w:val="24"/>
        </w:rPr>
        <w:t>ихся на территории муниципального образования</w:t>
      </w:r>
    </w:p>
    <w:p w:rsidR="00CF3F6C" w:rsidRDefault="00CF3F6C" w:rsidP="002B5400">
      <w:pPr>
        <w:jc w:val="center"/>
        <w:rPr>
          <w:b/>
          <w:sz w:val="24"/>
          <w:szCs w:val="24"/>
        </w:rPr>
      </w:pPr>
    </w:p>
    <w:p w:rsidR="00CF3F6C" w:rsidRDefault="00CF3F6C" w:rsidP="002B5400">
      <w:pPr>
        <w:jc w:val="center"/>
        <w:rPr>
          <w:b/>
          <w:sz w:val="24"/>
          <w:szCs w:val="24"/>
        </w:rPr>
      </w:pPr>
    </w:p>
    <w:tbl>
      <w:tblPr>
        <w:tblStyle w:val="af1"/>
        <w:tblW w:w="0" w:type="auto"/>
        <w:tblLook w:val="04A0" w:firstRow="1" w:lastRow="0" w:firstColumn="1" w:lastColumn="0" w:noHBand="0" w:noVBand="1"/>
      </w:tblPr>
      <w:tblGrid>
        <w:gridCol w:w="540"/>
        <w:gridCol w:w="2512"/>
        <w:gridCol w:w="3527"/>
        <w:gridCol w:w="1121"/>
        <w:gridCol w:w="816"/>
        <w:gridCol w:w="2218"/>
        <w:gridCol w:w="1301"/>
        <w:gridCol w:w="809"/>
        <w:gridCol w:w="937"/>
        <w:gridCol w:w="1573"/>
      </w:tblGrid>
      <w:tr w:rsidR="006339AA" w:rsidRPr="006339AA" w:rsidTr="00EF5708">
        <w:trPr>
          <w:trHeight w:val="1964"/>
        </w:trPr>
        <w:tc>
          <w:tcPr>
            <w:tcW w:w="0" w:type="auto"/>
          </w:tcPr>
          <w:p w:rsidR="006339AA" w:rsidRPr="006339AA" w:rsidRDefault="006339AA" w:rsidP="006339AA">
            <w:pPr>
              <w:jc w:val="center"/>
              <w:rPr>
                <w:sz w:val="24"/>
                <w:szCs w:val="24"/>
              </w:rPr>
            </w:pPr>
            <w:r w:rsidRPr="006339AA">
              <w:rPr>
                <w:sz w:val="24"/>
                <w:szCs w:val="24"/>
              </w:rPr>
              <w:t xml:space="preserve">№ </w:t>
            </w:r>
          </w:p>
          <w:p w:rsidR="006339AA" w:rsidRPr="006339AA" w:rsidRDefault="006339AA" w:rsidP="006339AA">
            <w:pPr>
              <w:jc w:val="center"/>
              <w:rPr>
                <w:sz w:val="24"/>
                <w:szCs w:val="24"/>
              </w:rPr>
            </w:pPr>
            <w:r w:rsidRPr="006339AA">
              <w:rPr>
                <w:sz w:val="24"/>
                <w:szCs w:val="24"/>
              </w:rPr>
              <w:t>п/п</w:t>
            </w:r>
          </w:p>
        </w:tc>
        <w:tc>
          <w:tcPr>
            <w:tcW w:w="0" w:type="auto"/>
          </w:tcPr>
          <w:p w:rsidR="006339AA" w:rsidRPr="006339AA" w:rsidRDefault="006339AA" w:rsidP="006339AA">
            <w:pPr>
              <w:jc w:val="center"/>
              <w:rPr>
                <w:sz w:val="24"/>
                <w:szCs w:val="24"/>
              </w:rPr>
            </w:pPr>
            <w:r w:rsidRPr="006339AA">
              <w:rPr>
                <w:sz w:val="24"/>
                <w:szCs w:val="24"/>
              </w:rPr>
              <w:t xml:space="preserve">Наименование </w:t>
            </w:r>
          </w:p>
          <w:p w:rsidR="006339AA" w:rsidRPr="006339AA" w:rsidRDefault="006339AA" w:rsidP="006339AA">
            <w:pPr>
              <w:jc w:val="center"/>
              <w:rPr>
                <w:sz w:val="24"/>
                <w:szCs w:val="24"/>
              </w:rPr>
            </w:pPr>
            <w:r w:rsidRPr="006339AA">
              <w:rPr>
                <w:sz w:val="24"/>
                <w:szCs w:val="24"/>
              </w:rPr>
              <w:t xml:space="preserve">сельскохозяйственной </w:t>
            </w:r>
          </w:p>
          <w:p w:rsidR="006339AA" w:rsidRPr="006339AA" w:rsidRDefault="006339AA" w:rsidP="006339AA">
            <w:pPr>
              <w:jc w:val="center"/>
              <w:rPr>
                <w:sz w:val="24"/>
                <w:szCs w:val="24"/>
              </w:rPr>
            </w:pPr>
            <w:r w:rsidRPr="006339AA">
              <w:rPr>
                <w:sz w:val="24"/>
                <w:szCs w:val="24"/>
              </w:rPr>
              <w:t>организации, КФХ</w:t>
            </w:r>
          </w:p>
        </w:tc>
        <w:tc>
          <w:tcPr>
            <w:tcW w:w="3527" w:type="dxa"/>
          </w:tcPr>
          <w:p w:rsidR="006339AA" w:rsidRPr="006339AA" w:rsidRDefault="006339AA" w:rsidP="006339AA">
            <w:pPr>
              <w:jc w:val="center"/>
              <w:rPr>
                <w:sz w:val="24"/>
                <w:szCs w:val="24"/>
              </w:rPr>
            </w:pPr>
            <w:r w:rsidRPr="006339AA">
              <w:rPr>
                <w:sz w:val="24"/>
                <w:szCs w:val="24"/>
              </w:rPr>
              <w:t xml:space="preserve">Виды </w:t>
            </w:r>
          </w:p>
          <w:p w:rsidR="006339AA" w:rsidRPr="006339AA" w:rsidRDefault="006339AA" w:rsidP="006339AA">
            <w:pPr>
              <w:jc w:val="center"/>
              <w:rPr>
                <w:sz w:val="24"/>
                <w:szCs w:val="24"/>
              </w:rPr>
            </w:pPr>
            <w:r w:rsidRPr="006339AA">
              <w:rPr>
                <w:sz w:val="24"/>
                <w:szCs w:val="24"/>
              </w:rPr>
              <w:t>производства</w:t>
            </w:r>
          </w:p>
        </w:tc>
        <w:tc>
          <w:tcPr>
            <w:tcW w:w="1937" w:type="dxa"/>
            <w:gridSpan w:val="2"/>
          </w:tcPr>
          <w:p w:rsidR="006339AA" w:rsidRPr="006339AA" w:rsidRDefault="006339AA" w:rsidP="006339AA">
            <w:pPr>
              <w:jc w:val="center"/>
              <w:rPr>
                <w:sz w:val="24"/>
                <w:szCs w:val="24"/>
              </w:rPr>
            </w:pPr>
            <w:r w:rsidRPr="006339AA">
              <w:rPr>
                <w:sz w:val="24"/>
                <w:szCs w:val="24"/>
              </w:rPr>
              <w:t>Объемы прои</w:t>
            </w:r>
            <w:r w:rsidRPr="006339AA">
              <w:rPr>
                <w:sz w:val="24"/>
                <w:szCs w:val="24"/>
              </w:rPr>
              <w:t>з</w:t>
            </w:r>
            <w:r w:rsidRPr="006339AA">
              <w:rPr>
                <w:sz w:val="24"/>
                <w:szCs w:val="24"/>
              </w:rPr>
              <w:t>водства за год, тонн</w:t>
            </w:r>
          </w:p>
        </w:tc>
        <w:tc>
          <w:tcPr>
            <w:tcW w:w="2218" w:type="dxa"/>
          </w:tcPr>
          <w:p w:rsidR="006339AA" w:rsidRPr="006339AA" w:rsidRDefault="006339AA" w:rsidP="006339AA">
            <w:pPr>
              <w:jc w:val="center"/>
              <w:rPr>
                <w:sz w:val="24"/>
                <w:szCs w:val="24"/>
              </w:rPr>
            </w:pPr>
            <w:r w:rsidRPr="006339AA">
              <w:rPr>
                <w:sz w:val="24"/>
                <w:szCs w:val="24"/>
              </w:rPr>
              <w:t xml:space="preserve">Объем </w:t>
            </w:r>
          </w:p>
          <w:p w:rsidR="006339AA" w:rsidRPr="006339AA" w:rsidRDefault="006339AA" w:rsidP="006339AA">
            <w:pPr>
              <w:jc w:val="center"/>
              <w:rPr>
                <w:sz w:val="24"/>
                <w:szCs w:val="24"/>
              </w:rPr>
            </w:pPr>
            <w:r w:rsidRPr="006339AA">
              <w:rPr>
                <w:sz w:val="24"/>
                <w:szCs w:val="24"/>
              </w:rPr>
              <w:t xml:space="preserve">реализации </w:t>
            </w:r>
          </w:p>
          <w:p w:rsidR="006339AA" w:rsidRPr="006339AA" w:rsidRDefault="006339AA" w:rsidP="006339AA">
            <w:pPr>
              <w:jc w:val="center"/>
              <w:rPr>
                <w:sz w:val="24"/>
                <w:szCs w:val="24"/>
              </w:rPr>
            </w:pPr>
            <w:r w:rsidRPr="006339AA">
              <w:rPr>
                <w:sz w:val="24"/>
                <w:szCs w:val="24"/>
              </w:rPr>
              <w:t>продукции на п</w:t>
            </w:r>
            <w:r w:rsidRPr="006339AA">
              <w:rPr>
                <w:sz w:val="24"/>
                <w:szCs w:val="24"/>
              </w:rPr>
              <w:t>е</w:t>
            </w:r>
            <w:r w:rsidRPr="006339AA">
              <w:rPr>
                <w:sz w:val="24"/>
                <w:szCs w:val="24"/>
              </w:rPr>
              <w:t xml:space="preserve">рерабатывающие </w:t>
            </w:r>
          </w:p>
          <w:p w:rsidR="006339AA" w:rsidRPr="006339AA" w:rsidRDefault="006339AA" w:rsidP="006339AA">
            <w:pPr>
              <w:jc w:val="center"/>
              <w:rPr>
                <w:sz w:val="24"/>
                <w:szCs w:val="24"/>
              </w:rPr>
            </w:pPr>
            <w:r w:rsidRPr="006339AA">
              <w:rPr>
                <w:sz w:val="24"/>
                <w:szCs w:val="24"/>
              </w:rPr>
              <w:t>предприятия РМ, тонн</w:t>
            </w:r>
          </w:p>
          <w:p w:rsidR="006339AA" w:rsidRPr="006339AA" w:rsidRDefault="006339AA" w:rsidP="006339AA">
            <w:pPr>
              <w:jc w:val="center"/>
              <w:rPr>
                <w:sz w:val="24"/>
                <w:szCs w:val="24"/>
              </w:rPr>
            </w:pPr>
          </w:p>
        </w:tc>
        <w:tc>
          <w:tcPr>
            <w:tcW w:w="1301" w:type="dxa"/>
          </w:tcPr>
          <w:p w:rsidR="006339AA" w:rsidRPr="006339AA" w:rsidRDefault="006339AA" w:rsidP="006339AA">
            <w:pPr>
              <w:jc w:val="center"/>
              <w:rPr>
                <w:sz w:val="24"/>
                <w:szCs w:val="24"/>
              </w:rPr>
            </w:pPr>
            <w:r w:rsidRPr="006339AA">
              <w:rPr>
                <w:sz w:val="24"/>
                <w:szCs w:val="24"/>
              </w:rPr>
              <w:t>Поголовье скота, всего г</w:t>
            </w:r>
            <w:r w:rsidRPr="006339AA">
              <w:rPr>
                <w:sz w:val="24"/>
                <w:szCs w:val="24"/>
              </w:rPr>
              <w:t>о</w:t>
            </w:r>
            <w:r w:rsidRPr="006339AA">
              <w:rPr>
                <w:sz w:val="24"/>
                <w:szCs w:val="24"/>
              </w:rPr>
              <w:t>лов</w:t>
            </w:r>
          </w:p>
        </w:tc>
        <w:tc>
          <w:tcPr>
            <w:tcW w:w="0" w:type="auto"/>
          </w:tcPr>
          <w:p w:rsidR="006339AA" w:rsidRPr="006339AA" w:rsidRDefault="006339AA" w:rsidP="006339AA">
            <w:pPr>
              <w:jc w:val="center"/>
              <w:rPr>
                <w:sz w:val="24"/>
                <w:szCs w:val="24"/>
              </w:rPr>
            </w:pPr>
            <w:r w:rsidRPr="006339AA">
              <w:rPr>
                <w:sz w:val="24"/>
                <w:szCs w:val="24"/>
              </w:rPr>
              <w:t>в т.ч. коров</w:t>
            </w:r>
          </w:p>
        </w:tc>
        <w:tc>
          <w:tcPr>
            <w:tcW w:w="937" w:type="dxa"/>
          </w:tcPr>
          <w:p w:rsidR="006339AA" w:rsidRPr="006339AA" w:rsidRDefault="006339AA" w:rsidP="006339AA">
            <w:pPr>
              <w:jc w:val="center"/>
              <w:rPr>
                <w:sz w:val="24"/>
                <w:szCs w:val="24"/>
              </w:rPr>
            </w:pPr>
            <w:r w:rsidRPr="006339AA">
              <w:rPr>
                <w:sz w:val="24"/>
                <w:szCs w:val="24"/>
              </w:rPr>
              <w:t>в т.ч. свиньи</w:t>
            </w:r>
          </w:p>
        </w:tc>
        <w:tc>
          <w:tcPr>
            <w:tcW w:w="1573" w:type="dxa"/>
          </w:tcPr>
          <w:p w:rsidR="006339AA" w:rsidRPr="006339AA" w:rsidRDefault="006339AA" w:rsidP="006339AA">
            <w:pPr>
              <w:jc w:val="center"/>
              <w:rPr>
                <w:sz w:val="24"/>
                <w:szCs w:val="24"/>
              </w:rPr>
            </w:pPr>
            <w:r w:rsidRPr="006339AA">
              <w:rPr>
                <w:sz w:val="24"/>
                <w:szCs w:val="24"/>
              </w:rPr>
              <w:t>Численность работающих, чел.</w:t>
            </w:r>
          </w:p>
        </w:tc>
      </w:tr>
      <w:tr w:rsidR="006339AA" w:rsidRPr="006339AA" w:rsidTr="00EF5708">
        <w:tc>
          <w:tcPr>
            <w:tcW w:w="0" w:type="auto"/>
          </w:tcPr>
          <w:p w:rsidR="006339AA" w:rsidRPr="006339AA" w:rsidRDefault="006339AA" w:rsidP="006339AA">
            <w:pPr>
              <w:jc w:val="center"/>
              <w:rPr>
                <w:sz w:val="24"/>
                <w:szCs w:val="24"/>
              </w:rPr>
            </w:pPr>
            <w:r w:rsidRPr="006339AA">
              <w:rPr>
                <w:sz w:val="24"/>
                <w:szCs w:val="24"/>
              </w:rPr>
              <w:t>1</w:t>
            </w:r>
          </w:p>
        </w:tc>
        <w:tc>
          <w:tcPr>
            <w:tcW w:w="0" w:type="auto"/>
          </w:tcPr>
          <w:p w:rsidR="006339AA" w:rsidRPr="00E628FD" w:rsidRDefault="006339AA" w:rsidP="006339AA">
            <w:pPr>
              <w:rPr>
                <w:sz w:val="22"/>
                <w:szCs w:val="22"/>
              </w:rPr>
            </w:pPr>
            <w:r w:rsidRPr="00E628FD">
              <w:rPr>
                <w:sz w:val="22"/>
                <w:szCs w:val="22"/>
              </w:rPr>
              <w:t>КПСХ ГУП РМ «Пл</w:t>
            </w:r>
            <w:r w:rsidRPr="00E628FD">
              <w:rPr>
                <w:sz w:val="22"/>
                <w:szCs w:val="22"/>
              </w:rPr>
              <w:t>о</w:t>
            </w:r>
            <w:r w:rsidRPr="00E628FD">
              <w:rPr>
                <w:sz w:val="22"/>
                <w:szCs w:val="22"/>
              </w:rPr>
              <w:lastRenderedPageBreak/>
              <w:t>довоягодный пито</w:t>
            </w:r>
            <w:r w:rsidRPr="00E628FD">
              <w:rPr>
                <w:sz w:val="22"/>
                <w:szCs w:val="22"/>
              </w:rPr>
              <w:t>м</w:t>
            </w:r>
            <w:r w:rsidRPr="00E628FD">
              <w:rPr>
                <w:sz w:val="22"/>
                <w:szCs w:val="22"/>
              </w:rPr>
              <w:t>ник»</w:t>
            </w:r>
          </w:p>
        </w:tc>
        <w:tc>
          <w:tcPr>
            <w:tcW w:w="0" w:type="auto"/>
          </w:tcPr>
          <w:p w:rsidR="006339AA" w:rsidRPr="006339AA" w:rsidRDefault="006339AA" w:rsidP="006339AA">
            <w:pPr>
              <w:rPr>
                <w:sz w:val="24"/>
                <w:szCs w:val="24"/>
              </w:rPr>
            </w:pPr>
            <w:r w:rsidRPr="006339AA">
              <w:rPr>
                <w:sz w:val="24"/>
                <w:szCs w:val="24"/>
              </w:rPr>
              <w:lastRenderedPageBreak/>
              <w:t xml:space="preserve">Производство  молока, мяса, </w:t>
            </w:r>
            <w:r w:rsidRPr="006339AA">
              <w:rPr>
                <w:sz w:val="24"/>
                <w:szCs w:val="24"/>
              </w:rPr>
              <w:lastRenderedPageBreak/>
              <w:t>зерна</w:t>
            </w:r>
          </w:p>
        </w:tc>
        <w:tc>
          <w:tcPr>
            <w:tcW w:w="0" w:type="auto"/>
          </w:tcPr>
          <w:p w:rsidR="006339AA" w:rsidRPr="006339AA" w:rsidRDefault="006339AA" w:rsidP="006339AA">
            <w:pPr>
              <w:jc w:val="center"/>
              <w:rPr>
                <w:sz w:val="24"/>
                <w:szCs w:val="24"/>
              </w:rPr>
            </w:pPr>
            <w:r w:rsidRPr="006339AA">
              <w:rPr>
                <w:sz w:val="24"/>
                <w:szCs w:val="24"/>
              </w:rPr>
              <w:lastRenderedPageBreak/>
              <w:t>молоко</w:t>
            </w:r>
          </w:p>
        </w:tc>
        <w:tc>
          <w:tcPr>
            <w:tcW w:w="816" w:type="dxa"/>
          </w:tcPr>
          <w:p w:rsidR="006339AA" w:rsidRPr="006339AA" w:rsidRDefault="006339AA" w:rsidP="006339AA">
            <w:pPr>
              <w:jc w:val="center"/>
              <w:rPr>
                <w:sz w:val="24"/>
                <w:szCs w:val="24"/>
              </w:rPr>
            </w:pPr>
            <w:r w:rsidRPr="006339AA">
              <w:rPr>
                <w:sz w:val="24"/>
                <w:szCs w:val="24"/>
              </w:rPr>
              <w:t>1724</w:t>
            </w:r>
          </w:p>
        </w:tc>
        <w:tc>
          <w:tcPr>
            <w:tcW w:w="2218" w:type="dxa"/>
          </w:tcPr>
          <w:p w:rsidR="006339AA" w:rsidRPr="006339AA" w:rsidRDefault="006339AA" w:rsidP="006339AA">
            <w:pPr>
              <w:jc w:val="center"/>
              <w:rPr>
                <w:sz w:val="24"/>
                <w:szCs w:val="24"/>
              </w:rPr>
            </w:pPr>
            <w:r w:rsidRPr="006339AA">
              <w:rPr>
                <w:sz w:val="24"/>
                <w:szCs w:val="24"/>
              </w:rPr>
              <w:t>1719</w:t>
            </w:r>
          </w:p>
        </w:tc>
        <w:tc>
          <w:tcPr>
            <w:tcW w:w="1301" w:type="dxa"/>
          </w:tcPr>
          <w:p w:rsidR="006339AA" w:rsidRPr="006339AA" w:rsidRDefault="006339AA" w:rsidP="006339AA">
            <w:pPr>
              <w:jc w:val="center"/>
              <w:rPr>
                <w:sz w:val="24"/>
                <w:szCs w:val="24"/>
              </w:rPr>
            </w:pPr>
            <w:r w:rsidRPr="006339AA">
              <w:rPr>
                <w:sz w:val="24"/>
                <w:szCs w:val="24"/>
              </w:rPr>
              <w:t>1139</w:t>
            </w:r>
          </w:p>
        </w:tc>
        <w:tc>
          <w:tcPr>
            <w:tcW w:w="809" w:type="dxa"/>
          </w:tcPr>
          <w:p w:rsidR="006339AA" w:rsidRPr="006339AA" w:rsidRDefault="006339AA" w:rsidP="006339AA">
            <w:pPr>
              <w:jc w:val="center"/>
              <w:rPr>
                <w:sz w:val="24"/>
                <w:szCs w:val="24"/>
              </w:rPr>
            </w:pPr>
            <w:r w:rsidRPr="006339AA">
              <w:rPr>
                <w:sz w:val="24"/>
                <w:szCs w:val="24"/>
              </w:rPr>
              <w:t>290</w:t>
            </w:r>
          </w:p>
        </w:tc>
        <w:tc>
          <w:tcPr>
            <w:tcW w:w="937" w:type="dxa"/>
          </w:tcPr>
          <w:p w:rsidR="006339AA" w:rsidRPr="006339AA" w:rsidRDefault="006339AA" w:rsidP="006339AA">
            <w:pPr>
              <w:jc w:val="center"/>
              <w:rPr>
                <w:sz w:val="24"/>
                <w:szCs w:val="24"/>
              </w:rPr>
            </w:pPr>
            <w:r w:rsidRPr="006339AA">
              <w:rPr>
                <w:sz w:val="24"/>
                <w:szCs w:val="24"/>
              </w:rPr>
              <w:t>-</w:t>
            </w:r>
          </w:p>
        </w:tc>
        <w:tc>
          <w:tcPr>
            <w:tcW w:w="1573" w:type="dxa"/>
          </w:tcPr>
          <w:p w:rsidR="006339AA" w:rsidRPr="006339AA" w:rsidRDefault="006339AA" w:rsidP="006339AA">
            <w:pPr>
              <w:jc w:val="center"/>
              <w:rPr>
                <w:sz w:val="24"/>
                <w:szCs w:val="24"/>
              </w:rPr>
            </w:pPr>
            <w:r w:rsidRPr="006339AA">
              <w:rPr>
                <w:sz w:val="24"/>
                <w:szCs w:val="24"/>
              </w:rPr>
              <w:t>73</w:t>
            </w:r>
          </w:p>
        </w:tc>
      </w:tr>
      <w:tr w:rsidR="006339AA" w:rsidRPr="006339AA" w:rsidTr="00EF5708">
        <w:tc>
          <w:tcPr>
            <w:tcW w:w="0" w:type="auto"/>
          </w:tcPr>
          <w:p w:rsidR="006339AA" w:rsidRPr="006339AA" w:rsidRDefault="006339AA" w:rsidP="006339AA">
            <w:pPr>
              <w:jc w:val="center"/>
              <w:rPr>
                <w:sz w:val="24"/>
                <w:szCs w:val="24"/>
              </w:rPr>
            </w:pPr>
          </w:p>
        </w:tc>
        <w:tc>
          <w:tcPr>
            <w:tcW w:w="0" w:type="auto"/>
          </w:tcPr>
          <w:p w:rsidR="006339AA" w:rsidRPr="006339AA" w:rsidRDefault="006339AA" w:rsidP="006339AA"/>
        </w:tc>
        <w:tc>
          <w:tcPr>
            <w:tcW w:w="0" w:type="auto"/>
          </w:tcPr>
          <w:p w:rsidR="006339AA" w:rsidRPr="006339AA" w:rsidRDefault="006339AA" w:rsidP="006339AA">
            <w:pPr>
              <w:rPr>
                <w:sz w:val="24"/>
                <w:szCs w:val="24"/>
              </w:rPr>
            </w:pPr>
          </w:p>
        </w:tc>
        <w:tc>
          <w:tcPr>
            <w:tcW w:w="0" w:type="auto"/>
          </w:tcPr>
          <w:p w:rsidR="006339AA" w:rsidRPr="006339AA" w:rsidRDefault="006339AA" w:rsidP="006339AA">
            <w:pPr>
              <w:jc w:val="center"/>
              <w:rPr>
                <w:sz w:val="24"/>
                <w:szCs w:val="24"/>
              </w:rPr>
            </w:pPr>
            <w:r w:rsidRPr="006339AA">
              <w:rPr>
                <w:sz w:val="24"/>
                <w:szCs w:val="24"/>
              </w:rPr>
              <w:t>скот</w:t>
            </w:r>
          </w:p>
        </w:tc>
        <w:tc>
          <w:tcPr>
            <w:tcW w:w="816" w:type="dxa"/>
          </w:tcPr>
          <w:p w:rsidR="006339AA" w:rsidRPr="006339AA" w:rsidRDefault="006339AA" w:rsidP="006339AA">
            <w:pPr>
              <w:jc w:val="center"/>
              <w:rPr>
                <w:sz w:val="24"/>
                <w:szCs w:val="24"/>
              </w:rPr>
            </w:pPr>
            <w:r w:rsidRPr="006339AA">
              <w:rPr>
                <w:sz w:val="24"/>
                <w:szCs w:val="24"/>
              </w:rPr>
              <w:t>158</w:t>
            </w:r>
          </w:p>
        </w:tc>
        <w:tc>
          <w:tcPr>
            <w:tcW w:w="2218" w:type="dxa"/>
          </w:tcPr>
          <w:p w:rsidR="006339AA" w:rsidRPr="006339AA" w:rsidRDefault="006339AA" w:rsidP="006339AA">
            <w:pPr>
              <w:jc w:val="center"/>
              <w:rPr>
                <w:sz w:val="24"/>
                <w:szCs w:val="24"/>
              </w:rPr>
            </w:pPr>
            <w:r w:rsidRPr="006339AA">
              <w:rPr>
                <w:sz w:val="24"/>
                <w:szCs w:val="24"/>
              </w:rPr>
              <w:t>3,5</w:t>
            </w:r>
          </w:p>
        </w:tc>
        <w:tc>
          <w:tcPr>
            <w:tcW w:w="1301" w:type="dxa"/>
          </w:tcPr>
          <w:p w:rsidR="006339AA" w:rsidRPr="006339AA" w:rsidRDefault="006339AA" w:rsidP="006339AA">
            <w:pPr>
              <w:jc w:val="center"/>
              <w:rPr>
                <w:sz w:val="24"/>
                <w:szCs w:val="24"/>
              </w:rPr>
            </w:pPr>
          </w:p>
        </w:tc>
        <w:tc>
          <w:tcPr>
            <w:tcW w:w="809" w:type="dxa"/>
          </w:tcPr>
          <w:p w:rsidR="006339AA" w:rsidRPr="006339AA" w:rsidRDefault="006339AA" w:rsidP="006339AA">
            <w:pPr>
              <w:jc w:val="center"/>
              <w:rPr>
                <w:sz w:val="24"/>
                <w:szCs w:val="24"/>
              </w:rPr>
            </w:pPr>
          </w:p>
        </w:tc>
        <w:tc>
          <w:tcPr>
            <w:tcW w:w="937" w:type="dxa"/>
          </w:tcPr>
          <w:p w:rsidR="006339AA" w:rsidRPr="006339AA" w:rsidRDefault="006339AA" w:rsidP="006339AA">
            <w:pPr>
              <w:jc w:val="center"/>
              <w:rPr>
                <w:sz w:val="24"/>
                <w:szCs w:val="24"/>
              </w:rPr>
            </w:pPr>
          </w:p>
        </w:tc>
        <w:tc>
          <w:tcPr>
            <w:tcW w:w="1573" w:type="dxa"/>
          </w:tcPr>
          <w:p w:rsidR="006339AA" w:rsidRPr="006339AA" w:rsidRDefault="006339AA" w:rsidP="006339AA">
            <w:pPr>
              <w:jc w:val="center"/>
              <w:rPr>
                <w:sz w:val="24"/>
                <w:szCs w:val="24"/>
              </w:rPr>
            </w:pPr>
          </w:p>
        </w:tc>
      </w:tr>
      <w:tr w:rsidR="006339AA" w:rsidRPr="006339AA" w:rsidTr="00EF5708">
        <w:tc>
          <w:tcPr>
            <w:tcW w:w="0" w:type="auto"/>
          </w:tcPr>
          <w:p w:rsidR="006339AA" w:rsidRPr="006339AA" w:rsidRDefault="006339AA" w:rsidP="006339AA">
            <w:pPr>
              <w:jc w:val="center"/>
              <w:rPr>
                <w:sz w:val="24"/>
                <w:szCs w:val="24"/>
              </w:rPr>
            </w:pPr>
          </w:p>
        </w:tc>
        <w:tc>
          <w:tcPr>
            <w:tcW w:w="0" w:type="auto"/>
          </w:tcPr>
          <w:p w:rsidR="006339AA" w:rsidRPr="006339AA" w:rsidRDefault="006339AA" w:rsidP="006339AA"/>
        </w:tc>
        <w:tc>
          <w:tcPr>
            <w:tcW w:w="0" w:type="auto"/>
          </w:tcPr>
          <w:p w:rsidR="006339AA" w:rsidRPr="006339AA" w:rsidRDefault="006339AA" w:rsidP="006339AA">
            <w:pPr>
              <w:rPr>
                <w:sz w:val="24"/>
                <w:szCs w:val="24"/>
              </w:rPr>
            </w:pPr>
          </w:p>
        </w:tc>
        <w:tc>
          <w:tcPr>
            <w:tcW w:w="0" w:type="auto"/>
          </w:tcPr>
          <w:p w:rsidR="006339AA" w:rsidRPr="006339AA" w:rsidRDefault="006339AA" w:rsidP="006339AA">
            <w:pPr>
              <w:jc w:val="center"/>
              <w:rPr>
                <w:sz w:val="24"/>
                <w:szCs w:val="24"/>
              </w:rPr>
            </w:pPr>
            <w:r w:rsidRPr="006339AA">
              <w:rPr>
                <w:sz w:val="24"/>
                <w:szCs w:val="24"/>
              </w:rPr>
              <w:t>птица</w:t>
            </w:r>
          </w:p>
        </w:tc>
        <w:tc>
          <w:tcPr>
            <w:tcW w:w="816" w:type="dxa"/>
          </w:tcPr>
          <w:p w:rsidR="006339AA" w:rsidRPr="006339AA" w:rsidRDefault="006339AA" w:rsidP="006339AA">
            <w:pPr>
              <w:jc w:val="center"/>
              <w:rPr>
                <w:sz w:val="24"/>
                <w:szCs w:val="24"/>
              </w:rPr>
            </w:pPr>
            <w:r w:rsidRPr="006339AA">
              <w:rPr>
                <w:sz w:val="24"/>
                <w:szCs w:val="24"/>
              </w:rPr>
              <w:t>-</w:t>
            </w:r>
          </w:p>
        </w:tc>
        <w:tc>
          <w:tcPr>
            <w:tcW w:w="2218" w:type="dxa"/>
          </w:tcPr>
          <w:p w:rsidR="006339AA" w:rsidRPr="006339AA" w:rsidRDefault="006339AA" w:rsidP="006339AA">
            <w:pPr>
              <w:jc w:val="center"/>
              <w:rPr>
                <w:sz w:val="24"/>
                <w:szCs w:val="24"/>
              </w:rPr>
            </w:pPr>
          </w:p>
        </w:tc>
        <w:tc>
          <w:tcPr>
            <w:tcW w:w="1301" w:type="dxa"/>
          </w:tcPr>
          <w:p w:rsidR="006339AA" w:rsidRPr="006339AA" w:rsidRDefault="006339AA" w:rsidP="006339AA">
            <w:pPr>
              <w:jc w:val="center"/>
              <w:rPr>
                <w:sz w:val="24"/>
                <w:szCs w:val="24"/>
              </w:rPr>
            </w:pPr>
          </w:p>
        </w:tc>
        <w:tc>
          <w:tcPr>
            <w:tcW w:w="809" w:type="dxa"/>
          </w:tcPr>
          <w:p w:rsidR="006339AA" w:rsidRPr="006339AA" w:rsidRDefault="006339AA" w:rsidP="006339AA">
            <w:pPr>
              <w:jc w:val="center"/>
              <w:rPr>
                <w:sz w:val="24"/>
                <w:szCs w:val="24"/>
              </w:rPr>
            </w:pPr>
          </w:p>
        </w:tc>
        <w:tc>
          <w:tcPr>
            <w:tcW w:w="937" w:type="dxa"/>
          </w:tcPr>
          <w:p w:rsidR="006339AA" w:rsidRPr="006339AA" w:rsidRDefault="006339AA" w:rsidP="006339AA">
            <w:pPr>
              <w:jc w:val="center"/>
              <w:rPr>
                <w:sz w:val="24"/>
                <w:szCs w:val="24"/>
              </w:rPr>
            </w:pPr>
          </w:p>
        </w:tc>
        <w:tc>
          <w:tcPr>
            <w:tcW w:w="1573" w:type="dxa"/>
          </w:tcPr>
          <w:p w:rsidR="006339AA" w:rsidRPr="006339AA" w:rsidRDefault="006339AA" w:rsidP="006339AA">
            <w:pPr>
              <w:jc w:val="center"/>
              <w:rPr>
                <w:sz w:val="24"/>
                <w:szCs w:val="24"/>
              </w:rPr>
            </w:pPr>
          </w:p>
        </w:tc>
      </w:tr>
      <w:tr w:rsidR="006339AA" w:rsidRPr="006339AA" w:rsidTr="00EF5708">
        <w:tc>
          <w:tcPr>
            <w:tcW w:w="0" w:type="auto"/>
          </w:tcPr>
          <w:p w:rsidR="006339AA" w:rsidRPr="006339AA" w:rsidRDefault="006339AA" w:rsidP="006339AA">
            <w:pPr>
              <w:jc w:val="center"/>
              <w:rPr>
                <w:sz w:val="24"/>
                <w:szCs w:val="24"/>
              </w:rPr>
            </w:pPr>
          </w:p>
        </w:tc>
        <w:tc>
          <w:tcPr>
            <w:tcW w:w="0" w:type="auto"/>
          </w:tcPr>
          <w:p w:rsidR="006339AA" w:rsidRPr="006339AA" w:rsidRDefault="006339AA" w:rsidP="006339AA"/>
        </w:tc>
        <w:tc>
          <w:tcPr>
            <w:tcW w:w="0" w:type="auto"/>
          </w:tcPr>
          <w:p w:rsidR="006339AA" w:rsidRPr="006339AA" w:rsidRDefault="006339AA" w:rsidP="006339AA">
            <w:pPr>
              <w:rPr>
                <w:sz w:val="24"/>
                <w:szCs w:val="24"/>
              </w:rPr>
            </w:pPr>
          </w:p>
        </w:tc>
        <w:tc>
          <w:tcPr>
            <w:tcW w:w="0" w:type="auto"/>
          </w:tcPr>
          <w:p w:rsidR="006339AA" w:rsidRPr="006339AA" w:rsidRDefault="006339AA" w:rsidP="006339AA">
            <w:pPr>
              <w:jc w:val="center"/>
              <w:rPr>
                <w:sz w:val="24"/>
                <w:szCs w:val="24"/>
              </w:rPr>
            </w:pPr>
            <w:r w:rsidRPr="006339AA">
              <w:rPr>
                <w:sz w:val="24"/>
                <w:szCs w:val="24"/>
              </w:rPr>
              <w:t>зерно</w:t>
            </w:r>
          </w:p>
        </w:tc>
        <w:tc>
          <w:tcPr>
            <w:tcW w:w="816" w:type="dxa"/>
          </w:tcPr>
          <w:p w:rsidR="006339AA" w:rsidRPr="006339AA" w:rsidRDefault="006339AA" w:rsidP="006339AA">
            <w:pPr>
              <w:jc w:val="center"/>
              <w:rPr>
                <w:sz w:val="24"/>
                <w:szCs w:val="24"/>
              </w:rPr>
            </w:pPr>
            <w:r w:rsidRPr="006339AA">
              <w:rPr>
                <w:sz w:val="24"/>
                <w:szCs w:val="24"/>
              </w:rPr>
              <w:t>2191</w:t>
            </w:r>
          </w:p>
        </w:tc>
        <w:tc>
          <w:tcPr>
            <w:tcW w:w="2218" w:type="dxa"/>
          </w:tcPr>
          <w:p w:rsidR="006339AA" w:rsidRPr="006339AA" w:rsidRDefault="006339AA" w:rsidP="006339AA">
            <w:pPr>
              <w:jc w:val="center"/>
              <w:rPr>
                <w:sz w:val="24"/>
                <w:szCs w:val="24"/>
              </w:rPr>
            </w:pPr>
          </w:p>
        </w:tc>
        <w:tc>
          <w:tcPr>
            <w:tcW w:w="1301" w:type="dxa"/>
          </w:tcPr>
          <w:p w:rsidR="006339AA" w:rsidRPr="006339AA" w:rsidRDefault="006339AA" w:rsidP="006339AA">
            <w:pPr>
              <w:jc w:val="center"/>
              <w:rPr>
                <w:sz w:val="24"/>
                <w:szCs w:val="24"/>
              </w:rPr>
            </w:pPr>
          </w:p>
        </w:tc>
        <w:tc>
          <w:tcPr>
            <w:tcW w:w="809" w:type="dxa"/>
          </w:tcPr>
          <w:p w:rsidR="006339AA" w:rsidRPr="006339AA" w:rsidRDefault="006339AA" w:rsidP="006339AA">
            <w:pPr>
              <w:jc w:val="center"/>
              <w:rPr>
                <w:sz w:val="24"/>
                <w:szCs w:val="24"/>
              </w:rPr>
            </w:pPr>
          </w:p>
        </w:tc>
        <w:tc>
          <w:tcPr>
            <w:tcW w:w="937" w:type="dxa"/>
          </w:tcPr>
          <w:p w:rsidR="006339AA" w:rsidRPr="006339AA" w:rsidRDefault="006339AA" w:rsidP="006339AA">
            <w:pPr>
              <w:jc w:val="center"/>
              <w:rPr>
                <w:sz w:val="24"/>
                <w:szCs w:val="24"/>
              </w:rPr>
            </w:pPr>
          </w:p>
        </w:tc>
        <w:tc>
          <w:tcPr>
            <w:tcW w:w="1573" w:type="dxa"/>
          </w:tcPr>
          <w:p w:rsidR="006339AA" w:rsidRPr="006339AA" w:rsidRDefault="006339AA" w:rsidP="006339AA">
            <w:pPr>
              <w:jc w:val="center"/>
              <w:rPr>
                <w:sz w:val="24"/>
                <w:szCs w:val="24"/>
              </w:rPr>
            </w:pPr>
          </w:p>
        </w:tc>
      </w:tr>
      <w:tr w:rsidR="006339AA" w:rsidRPr="006339AA" w:rsidTr="00EF5708">
        <w:tc>
          <w:tcPr>
            <w:tcW w:w="0" w:type="auto"/>
          </w:tcPr>
          <w:p w:rsidR="006339AA" w:rsidRPr="006339AA" w:rsidRDefault="006339AA" w:rsidP="006339AA">
            <w:pPr>
              <w:jc w:val="center"/>
              <w:rPr>
                <w:sz w:val="24"/>
                <w:szCs w:val="24"/>
              </w:rPr>
            </w:pPr>
          </w:p>
        </w:tc>
        <w:tc>
          <w:tcPr>
            <w:tcW w:w="0" w:type="auto"/>
          </w:tcPr>
          <w:p w:rsidR="006339AA" w:rsidRPr="006339AA" w:rsidRDefault="006339AA" w:rsidP="006339AA"/>
        </w:tc>
        <w:tc>
          <w:tcPr>
            <w:tcW w:w="0" w:type="auto"/>
          </w:tcPr>
          <w:p w:rsidR="006339AA" w:rsidRPr="006339AA" w:rsidRDefault="006339AA" w:rsidP="006339AA">
            <w:pPr>
              <w:rPr>
                <w:sz w:val="24"/>
                <w:szCs w:val="24"/>
              </w:rPr>
            </w:pPr>
          </w:p>
        </w:tc>
        <w:tc>
          <w:tcPr>
            <w:tcW w:w="0" w:type="auto"/>
          </w:tcPr>
          <w:p w:rsidR="006339AA" w:rsidRPr="006339AA" w:rsidRDefault="006339AA" w:rsidP="006339AA">
            <w:pPr>
              <w:jc w:val="center"/>
              <w:rPr>
                <w:sz w:val="24"/>
                <w:szCs w:val="24"/>
              </w:rPr>
            </w:pPr>
            <w:r w:rsidRPr="006339AA">
              <w:rPr>
                <w:sz w:val="24"/>
                <w:szCs w:val="24"/>
              </w:rPr>
              <w:t xml:space="preserve">сахарная </w:t>
            </w:r>
          </w:p>
          <w:p w:rsidR="006339AA" w:rsidRPr="006339AA" w:rsidRDefault="006339AA" w:rsidP="006339AA">
            <w:pPr>
              <w:jc w:val="center"/>
              <w:rPr>
                <w:sz w:val="24"/>
                <w:szCs w:val="24"/>
              </w:rPr>
            </w:pPr>
            <w:r w:rsidRPr="006339AA">
              <w:rPr>
                <w:sz w:val="24"/>
                <w:szCs w:val="24"/>
              </w:rPr>
              <w:t>свекла</w:t>
            </w:r>
          </w:p>
        </w:tc>
        <w:tc>
          <w:tcPr>
            <w:tcW w:w="816" w:type="dxa"/>
          </w:tcPr>
          <w:p w:rsidR="006339AA" w:rsidRPr="006339AA" w:rsidRDefault="006339AA" w:rsidP="006339AA">
            <w:pPr>
              <w:jc w:val="center"/>
              <w:rPr>
                <w:sz w:val="24"/>
                <w:szCs w:val="24"/>
              </w:rPr>
            </w:pPr>
            <w:r w:rsidRPr="006339AA">
              <w:rPr>
                <w:sz w:val="24"/>
                <w:szCs w:val="24"/>
              </w:rPr>
              <w:t>-</w:t>
            </w:r>
          </w:p>
        </w:tc>
        <w:tc>
          <w:tcPr>
            <w:tcW w:w="2218" w:type="dxa"/>
          </w:tcPr>
          <w:p w:rsidR="006339AA" w:rsidRPr="006339AA" w:rsidRDefault="006339AA" w:rsidP="006339AA">
            <w:pPr>
              <w:jc w:val="center"/>
              <w:rPr>
                <w:sz w:val="24"/>
                <w:szCs w:val="24"/>
              </w:rPr>
            </w:pPr>
          </w:p>
        </w:tc>
        <w:tc>
          <w:tcPr>
            <w:tcW w:w="1301" w:type="dxa"/>
          </w:tcPr>
          <w:p w:rsidR="006339AA" w:rsidRPr="006339AA" w:rsidRDefault="006339AA" w:rsidP="006339AA">
            <w:pPr>
              <w:jc w:val="center"/>
              <w:rPr>
                <w:sz w:val="24"/>
                <w:szCs w:val="24"/>
              </w:rPr>
            </w:pPr>
          </w:p>
        </w:tc>
        <w:tc>
          <w:tcPr>
            <w:tcW w:w="809" w:type="dxa"/>
          </w:tcPr>
          <w:p w:rsidR="006339AA" w:rsidRPr="006339AA" w:rsidRDefault="006339AA" w:rsidP="006339AA">
            <w:pPr>
              <w:jc w:val="center"/>
              <w:rPr>
                <w:sz w:val="24"/>
                <w:szCs w:val="24"/>
              </w:rPr>
            </w:pPr>
          </w:p>
        </w:tc>
        <w:tc>
          <w:tcPr>
            <w:tcW w:w="937" w:type="dxa"/>
          </w:tcPr>
          <w:p w:rsidR="006339AA" w:rsidRPr="006339AA" w:rsidRDefault="006339AA" w:rsidP="006339AA">
            <w:pPr>
              <w:jc w:val="center"/>
              <w:rPr>
                <w:sz w:val="24"/>
                <w:szCs w:val="24"/>
              </w:rPr>
            </w:pPr>
          </w:p>
        </w:tc>
        <w:tc>
          <w:tcPr>
            <w:tcW w:w="1573" w:type="dxa"/>
          </w:tcPr>
          <w:p w:rsidR="006339AA" w:rsidRPr="006339AA" w:rsidRDefault="006339AA" w:rsidP="006339AA">
            <w:pPr>
              <w:jc w:val="center"/>
              <w:rPr>
                <w:sz w:val="24"/>
                <w:szCs w:val="24"/>
              </w:rPr>
            </w:pPr>
          </w:p>
        </w:tc>
      </w:tr>
      <w:tr w:rsidR="006339AA" w:rsidRPr="006339AA" w:rsidTr="00EF5708">
        <w:tc>
          <w:tcPr>
            <w:tcW w:w="0" w:type="auto"/>
          </w:tcPr>
          <w:p w:rsidR="006339AA" w:rsidRPr="006339AA" w:rsidRDefault="006339AA" w:rsidP="006339AA">
            <w:pPr>
              <w:jc w:val="center"/>
              <w:rPr>
                <w:sz w:val="24"/>
                <w:szCs w:val="24"/>
              </w:rPr>
            </w:pPr>
            <w:r w:rsidRPr="006339AA">
              <w:rPr>
                <w:sz w:val="24"/>
                <w:szCs w:val="24"/>
              </w:rPr>
              <w:t>2</w:t>
            </w:r>
          </w:p>
        </w:tc>
        <w:tc>
          <w:tcPr>
            <w:tcW w:w="0" w:type="auto"/>
          </w:tcPr>
          <w:p w:rsidR="006339AA" w:rsidRPr="00E628FD" w:rsidRDefault="006339AA" w:rsidP="006339AA">
            <w:pPr>
              <w:rPr>
                <w:sz w:val="22"/>
                <w:szCs w:val="22"/>
              </w:rPr>
            </w:pPr>
            <w:r w:rsidRPr="00E628FD">
              <w:rPr>
                <w:sz w:val="22"/>
                <w:szCs w:val="22"/>
              </w:rPr>
              <w:t>ООО «Коломасовский»</w:t>
            </w:r>
          </w:p>
        </w:tc>
        <w:tc>
          <w:tcPr>
            <w:tcW w:w="0" w:type="auto"/>
          </w:tcPr>
          <w:p w:rsidR="006339AA" w:rsidRPr="006339AA" w:rsidRDefault="006339AA" w:rsidP="006339AA">
            <w:pPr>
              <w:rPr>
                <w:sz w:val="24"/>
                <w:szCs w:val="24"/>
              </w:rPr>
            </w:pPr>
            <w:r w:rsidRPr="006339AA">
              <w:rPr>
                <w:sz w:val="24"/>
                <w:szCs w:val="24"/>
              </w:rPr>
              <w:t>Производство  молока, мяса, зерна</w:t>
            </w:r>
          </w:p>
        </w:tc>
        <w:tc>
          <w:tcPr>
            <w:tcW w:w="0" w:type="auto"/>
          </w:tcPr>
          <w:p w:rsidR="006339AA" w:rsidRPr="006339AA" w:rsidRDefault="006339AA" w:rsidP="006339AA">
            <w:pPr>
              <w:jc w:val="center"/>
              <w:rPr>
                <w:sz w:val="24"/>
                <w:szCs w:val="24"/>
              </w:rPr>
            </w:pPr>
            <w:r w:rsidRPr="006339AA">
              <w:rPr>
                <w:sz w:val="24"/>
                <w:szCs w:val="24"/>
              </w:rPr>
              <w:t>молоко</w:t>
            </w:r>
          </w:p>
        </w:tc>
        <w:tc>
          <w:tcPr>
            <w:tcW w:w="816" w:type="dxa"/>
          </w:tcPr>
          <w:p w:rsidR="006339AA" w:rsidRPr="006339AA" w:rsidRDefault="006339AA" w:rsidP="006339AA">
            <w:pPr>
              <w:jc w:val="center"/>
              <w:rPr>
                <w:sz w:val="24"/>
                <w:szCs w:val="24"/>
              </w:rPr>
            </w:pPr>
            <w:r w:rsidRPr="006339AA">
              <w:rPr>
                <w:sz w:val="24"/>
                <w:szCs w:val="24"/>
              </w:rPr>
              <w:t>580</w:t>
            </w:r>
          </w:p>
        </w:tc>
        <w:tc>
          <w:tcPr>
            <w:tcW w:w="2218" w:type="dxa"/>
          </w:tcPr>
          <w:p w:rsidR="006339AA" w:rsidRPr="006339AA" w:rsidRDefault="006339AA" w:rsidP="006339AA">
            <w:pPr>
              <w:jc w:val="center"/>
              <w:rPr>
                <w:sz w:val="24"/>
                <w:szCs w:val="24"/>
              </w:rPr>
            </w:pPr>
            <w:r w:rsidRPr="006339AA">
              <w:rPr>
                <w:sz w:val="24"/>
                <w:szCs w:val="24"/>
              </w:rPr>
              <w:t>429</w:t>
            </w:r>
          </w:p>
        </w:tc>
        <w:tc>
          <w:tcPr>
            <w:tcW w:w="1301" w:type="dxa"/>
          </w:tcPr>
          <w:p w:rsidR="006339AA" w:rsidRPr="006339AA" w:rsidRDefault="006339AA" w:rsidP="006339AA">
            <w:pPr>
              <w:jc w:val="center"/>
              <w:rPr>
                <w:sz w:val="24"/>
                <w:szCs w:val="24"/>
              </w:rPr>
            </w:pPr>
            <w:r w:rsidRPr="006339AA">
              <w:rPr>
                <w:sz w:val="24"/>
                <w:szCs w:val="24"/>
              </w:rPr>
              <w:t>300</w:t>
            </w:r>
          </w:p>
        </w:tc>
        <w:tc>
          <w:tcPr>
            <w:tcW w:w="809" w:type="dxa"/>
          </w:tcPr>
          <w:p w:rsidR="006339AA" w:rsidRPr="006339AA" w:rsidRDefault="006339AA" w:rsidP="006339AA">
            <w:pPr>
              <w:jc w:val="center"/>
              <w:rPr>
                <w:sz w:val="24"/>
                <w:szCs w:val="24"/>
              </w:rPr>
            </w:pPr>
            <w:r w:rsidRPr="006339AA">
              <w:rPr>
                <w:sz w:val="24"/>
                <w:szCs w:val="24"/>
              </w:rPr>
              <w:t>150</w:t>
            </w:r>
          </w:p>
        </w:tc>
        <w:tc>
          <w:tcPr>
            <w:tcW w:w="937" w:type="dxa"/>
          </w:tcPr>
          <w:p w:rsidR="006339AA" w:rsidRPr="006339AA" w:rsidRDefault="006339AA" w:rsidP="006339AA">
            <w:pPr>
              <w:jc w:val="center"/>
              <w:rPr>
                <w:sz w:val="24"/>
                <w:szCs w:val="24"/>
              </w:rPr>
            </w:pPr>
            <w:r w:rsidRPr="006339AA">
              <w:rPr>
                <w:sz w:val="24"/>
                <w:szCs w:val="24"/>
              </w:rPr>
              <w:t>-</w:t>
            </w:r>
          </w:p>
        </w:tc>
        <w:tc>
          <w:tcPr>
            <w:tcW w:w="1573" w:type="dxa"/>
          </w:tcPr>
          <w:p w:rsidR="006339AA" w:rsidRPr="006339AA" w:rsidRDefault="006339AA" w:rsidP="006339AA">
            <w:pPr>
              <w:jc w:val="center"/>
              <w:rPr>
                <w:sz w:val="24"/>
                <w:szCs w:val="24"/>
              </w:rPr>
            </w:pPr>
            <w:r w:rsidRPr="006339AA">
              <w:rPr>
                <w:sz w:val="24"/>
                <w:szCs w:val="24"/>
              </w:rPr>
              <w:t>18</w:t>
            </w:r>
          </w:p>
        </w:tc>
      </w:tr>
      <w:tr w:rsidR="006339AA" w:rsidRPr="006339AA" w:rsidTr="00EF5708">
        <w:tc>
          <w:tcPr>
            <w:tcW w:w="0" w:type="auto"/>
          </w:tcPr>
          <w:p w:rsidR="006339AA" w:rsidRPr="006339AA" w:rsidRDefault="006339AA" w:rsidP="006339AA">
            <w:pPr>
              <w:jc w:val="center"/>
              <w:rPr>
                <w:sz w:val="24"/>
                <w:szCs w:val="24"/>
              </w:rPr>
            </w:pPr>
          </w:p>
        </w:tc>
        <w:tc>
          <w:tcPr>
            <w:tcW w:w="0" w:type="auto"/>
          </w:tcPr>
          <w:p w:rsidR="006339AA" w:rsidRPr="00E628FD" w:rsidRDefault="006339AA" w:rsidP="006339AA">
            <w:pPr>
              <w:rPr>
                <w:sz w:val="22"/>
                <w:szCs w:val="22"/>
              </w:rPr>
            </w:pPr>
          </w:p>
        </w:tc>
        <w:tc>
          <w:tcPr>
            <w:tcW w:w="0" w:type="auto"/>
          </w:tcPr>
          <w:p w:rsidR="006339AA" w:rsidRPr="006339AA" w:rsidRDefault="006339AA" w:rsidP="006339AA">
            <w:pPr>
              <w:rPr>
                <w:sz w:val="24"/>
                <w:szCs w:val="24"/>
              </w:rPr>
            </w:pPr>
          </w:p>
        </w:tc>
        <w:tc>
          <w:tcPr>
            <w:tcW w:w="0" w:type="auto"/>
          </w:tcPr>
          <w:p w:rsidR="006339AA" w:rsidRPr="006339AA" w:rsidRDefault="006339AA" w:rsidP="006339AA">
            <w:pPr>
              <w:jc w:val="center"/>
              <w:rPr>
                <w:sz w:val="24"/>
                <w:szCs w:val="24"/>
              </w:rPr>
            </w:pPr>
            <w:r w:rsidRPr="006339AA">
              <w:rPr>
                <w:sz w:val="24"/>
                <w:szCs w:val="24"/>
              </w:rPr>
              <w:t>скот</w:t>
            </w:r>
          </w:p>
        </w:tc>
        <w:tc>
          <w:tcPr>
            <w:tcW w:w="816" w:type="dxa"/>
          </w:tcPr>
          <w:p w:rsidR="006339AA" w:rsidRPr="006339AA" w:rsidRDefault="006339AA" w:rsidP="006339AA">
            <w:pPr>
              <w:jc w:val="center"/>
              <w:rPr>
                <w:sz w:val="24"/>
                <w:szCs w:val="24"/>
              </w:rPr>
            </w:pPr>
            <w:r w:rsidRPr="006339AA">
              <w:rPr>
                <w:sz w:val="24"/>
                <w:szCs w:val="24"/>
              </w:rPr>
              <w:t>18</w:t>
            </w:r>
          </w:p>
        </w:tc>
        <w:tc>
          <w:tcPr>
            <w:tcW w:w="2218" w:type="dxa"/>
          </w:tcPr>
          <w:p w:rsidR="006339AA" w:rsidRPr="006339AA" w:rsidRDefault="006339AA" w:rsidP="006339AA">
            <w:pPr>
              <w:jc w:val="center"/>
              <w:rPr>
                <w:sz w:val="24"/>
                <w:szCs w:val="24"/>
              </w:rPr>
            </w:pPr>
            <w:r w:rsidRPr="006339AA">
              <w:rPr>
                <w:sz w:val="24"/>
                <w:szCs w:val="24"/>
              </w:rPr>
              <w:t>1</w:t>
            </w:r>
          </w:p>
        </w:tc>
        <w:tc>
          <w:tcPr>
            <w:tcW w:w="1301" w:type="dxa"/>
          </w:tcPr>
          <w:p w:rsidR="006339AA" w:rsidRPr="006339AA" w:rsidRDefault="006339AA" w:rsidP="006339AA">
            <w:pPr>
              <w:jc w:val="center"/>
              <w:rPr>
                <w:sz w:val="24"/>
                <w:szCs w:val="24"/>
              </w:rPr>
            </w:pPr>
            <w:r w:rsidRPr="006339AA">
              <w:rPr>
                <w:sz w:val="24"/>
                <w:szCs w:val="24"/>
              </w:rPr>
              <w:t>-</w:t>
            </w:r>
          </w:p>
        </w:tc>
        <w:tc>
          <w:tcPr>
            <w:tcW w:w="809" w:type="dxa"/>
          </w:tcPr>
          <w:p w:rsidR="006339AA" w:rsidRPr="006339AA" w:rsidRDefault="006339AA" w:rsidP="006339AA">
            <w:pPr>
              <w:jc w:val="center"/>
              <w:rPr>
                <w:sz w:val="24"/>
                <w:szCs w:val="24"/>
              </w:rPr>
            </w:pPr>
            <w:r w:rsidRPr="006339AA">
              <w:rPr>
                <w:sz w:val="24"/>
                <w:szCs w:val="24"/>
              </w:rPr>
              <w:t>-</w:t>
            </w:r>
          </w:p>
        </w:tc>
        <w:tc>
          <w:tcPr>
            <w:tcW w:w="937" w:type="dxa"/>
          </w:tcPr>
          <w:p w:rsidR="006339AA" w:rsidRPr="006339AA" w:rsidRDefault="006339AA" w:rsidP="006339AA">
            <w:pPr>
              <w:jc w:val="center"/>
              <w:rPr>
                <w:sz w:val="24"/>
                <w:szCs w:val="24"/>
              </w:rPr>
            </w:pPr>
            <w:r w:rsidRPr="006339AA">
              <w:rPr>
                <w:sz w:val="24"/>
                <w:szCs w:val="24"/>
              </w:rPr>
              <w:t>-</w:t>
            </w:r>
          </w:p>
        </w:tc>
        <w:tc>
          <w:tcPr>
            <w:tcW w:w="1573" w:type="dxa"/>
          </w:tcPr>
          <w:p w:rsidR="006339AA" w:rsidRPr="006339AA" w:rsidRDefault="006339AA" w:rsidP="006339AA">
            <w:pPr>
              <w:jc w:val="center"/>
              <w:rPr>
                <w:sz w:val="24"/>
                <w:szCs w:val="24"/>
              </w:rPr>
            </w:pPr>
            <w:r w:rsidRPr="006339AA">
              <w:rPr>
                <w:sz w:val="24"/>
                <w:szCs w:val="24"/>
              </w:rPr>
              <w:t>-</w:t>
            </w:r>
          </w:p>
        </w:tc>
      </w:tr>
      <w:tr w:rsidR="006339AA" w:rsidRPr="006339AA" w:rsidTr="00EF5708">
        <w:tc>
          <w:tcPr>
            <w:tcW w:w="0" w:type="auto"/>
          </w:tcPr>
          <w:p w:rsidR="006339AA" w:rsidRPr="006339AA" w:rsidRDefault="006339AA" w:rsidP="006339AA">
            <w:pPr>
              <w:jc w:val="center"/>
              <w:rPr>
                <w:sz w:val="24"/>
                <w:szCs w:val="24"/>
              </w:rPr>
            </w:pPr>
          </w:p>
        </w:tc>
        <w:tc>
          <w:tcPr>
            <w:tcW w:w="0" w:type="auto"/>
          </w:tcPr>
          <w:p w:rsidR="006339AA" w:rsidRPr="00E628FD" w:rsidRDefault="006339AA" w:rsidP="006339AA">
            <w:pPr>
              <w:jc w:val="center"/>
              <w:rPr>
                <w:sz w:val="22"/>
                <w:szCs w:val="22"/>
              </w:rPr>
            </w:pPr>
          </w:p>
        </w:tc>
        <w:tc>
          <w:tcPr>
            <w:tcW w:w="0" w:type="auto"/>
          </w:tcPr>
          <w:p w:rsidR="006339AA" w:rsidRPr="006339AA" w:rsidRDefault="006339AA" w:rsidP="006339AA">
            <w:pPr>
              <w:rPr>
                <w:sz w:val="24"/>
                <w:szCs w:val="24"/>
              </w:rPr>
            </w:pPr>
          </w:p>
        </w:tc>
        <w:tc>
          <w:tcPr>
            <w:tcW w:w="0" w:type="auto"/>
          </w:tcPr>
          <w:p w:rsidR="006339AA" w:rsidRPr="006339AA" w:rsidRDefault="006339AA" w:rsidP="006339AA">
            <w:pPr>
              <w:jc w:val="center"/>
              <w:rPr>
                <w:sz w:val="24"/>
                <w:szCs w:val="24"/>
              </w:rPr>
            </w:pPr>
            <w:r w:rsidRPr="006339AA">
              <w:rPr>
                <w:sz w:val="24"/>
                <w:szCs w:val="24"/>
              </w:rPr>
              <w:t>птица</w:t>
            </w:r>
          </w:p>
        </w:tc>
        <w:tc>
          <w:tcPr>
            <w:tcW w:w="816" w:type="dxa"/>
          </w:tcPr>
          <w:p w:rsidR="006339AA" w:rsidRPr="006339AA" w:rsidRDefault="006339AA" w:rsidP="006339AA">
            <w:pPr>
              <w:jc w:val="center"/>
              <w:rPr>
                <w:sz w:val="24"/>
                <w:szCs w:val="24"/>
              </w:rPr>
            </w:pPr>
            <w:r w:rsidRPr="006339AA">
              <w:rPr>
                <w:sz w:val="24"/>
                <w:szCs w:val="24"/>
              </w:rPr>
              <w:t>-</w:t>
            </w:r>
          </w:p>
        </w:tc>
        <w:tc>
          <w:tcPr>
            <w:tcW w:w="2218" w:type="dxa"/>
          </w:tcPr>
          <w:p w:rsidR="006339AA" w:rsidRPr="006339AA" w:rsidRDefault="006339AA" w:rsidP="006339AA">
            <w:pPr>
              <w:jc w:val="center"/>
              <w:rPr>
                <w:sz w:val="24"/>
                <w:szCs w:val="24"/>
              </w:rPr>
            </w:pPr>
            <w:r w:rsidRPr="006339AA">
              <w:rPr>
                <w:sz w:val="24"/>
                <w:szCs w:val="24"/>
              </w:rPr>
              <w:t>-</w:t>
            </w:r>
          </w:p>
        </w:tc>
        <w:tc>
          <w:tcPr>
            <w:tcW w:w="1301" w:type="dxa"/>
          </w:tcPr>
          <w:p w:rsidR="006339AA" w:rsidRPr="006339AA" w:rsidRDefault="006339AA" w:rsidP="006339AA">
            <w:pPr>
              <w:jc w:val="center"/>
              <w:rPr>
                <w:sz w:val="24"/>
                <w:szCs w:val="24"/>
              </w:rPr>
            </w:pPr>
            <w:r w:rsidRPr="006339AA">
              <w:rPr>
                <w:sz w:val="24"/>
                <w:szCs w:val="24"/>
              </w:rPr>
              <w:t>-</w:t>
            </w:r>
          </w:p>
        </w:tc>
        <w:tc>
          <w:tcPr>
            <w:tcW w:w="809" w:type="dxa"/>
          </w:tcPr>
          <w:p w:rsidR="006339AA" w:rsidRPr="006339AA" w:rsidRDefault="006339AA" w:rsidP="006339AA">
            <w:pPr>
              <w:jc w:val="center"/>
              <w:rPr>
                <w:sz w:val="24"/>
                <w:szCs w:val="24"/>
              </w:rPr>
            </w:pPr>
            <w:r w:rsidRPr="006339AA">
              <w:rPr>
                <w:sz w:val="24"/>
                <w:szCs w:val="24"/>
              </w:rPr>
              <w:t>-</w:t>
            </w:r>
          </w:p>
        </w:tc>
        <w:tc>
          <w:tcPr>
            <w:tcW w:w="937" w:type="dxa"/>
          </w:tcPr>
          <w:p w:rsidR="006339AA" w:rsidRPr="006339AA" w:rsidRDefault="006339AA" w:rsidP="006339AA">
            <w:pPr>
              <w:jc w:val="center"/>
              <w:rPr>
                <w:sz w:val="24"/>
                <w:szCs w:val="24"/>
              </w:rPr>
            </w:pPr>
            <w:r w:rsidRPr="006339AA">
              <w:rPr>
                <w:sz w:val="24"/>
                <w:szCs w:val="24"/>
              </w:rPr>
              <w:t>-</w:t>
            </w:r>
          </w:p>
        </w:tc>
        <w:tc>
          <w:tcPr>
            <w:tcW w:w="1573" w:type="dxa"/>
          </w:tcPr>
          <w:p w:rsidR="006339AA" w:rsidRPr="006339AA" w:rsidRDefault="006339AA" w:rsidP="006339AA">
            <w:pPr>
              <w:jc w:val="center"/>
              <w:rPr>
                <w:sz w:val="24"/>
                <w:szCs w:val="24"/>
              </w:rPr>
            </w:pPr>
            <w:r w:rsidRPr="006339AA">
              <w:rPr>
                <w:sz w:val="24"/>
                <w:szCs w:val="24"/>
              </w:rPr>
              <w:t>-</w:t>
            </w:r>
          </w:p>
        </w:tc>
      </w:tr>
      <w:tr w:rsidR="006339AA" w:rsidRPr="006339AA" w:rsidTr="00EF5708">
        <w:tc>
          <w:tcPr>
            <w:tcW w:w="0" w:type="auto"/>
          </w:tcPr>
          <w:p w:rsidR="006339AA" w:rsidRPr="006339AA" w:rsidRDefault="006339AA" w:rsidP="006339AA">
            <w:pPr>
              <w:jc w:val="center"/>
              <w:rPr>
                <w:sz w:val="24"/>
                <w:szCs w:val="24"/>
              </w:rPr>
            </w:pPr>
          </w:p>
        </w:tc>
        <w:tc>
          <w:tcPr>
            <w:tcW w:w="0" w:type="auto"/>
          </w:tcPr>
          <w:p w:rsidR="006339AA" w:rsidRPr="00E628FD" w:rsidRDefault="006339AA" w:rsidP="006339AA">
            <w:pPr>
              <w:jc w:val="center"/>
              <w:rPr>
                <w:sz w:val="22"/>
                <w:szCs w:val="22"/>
              </w:rPr>
            </w:pPr>
          </w:p>
        </w:tc>
        <w:tc>
          <w:tcPr>
            <w:tcW w:w="0" w:type="auto"/>
          </w:tcPr>
          <w:p w:rsidR="006339AA" w:rsidRPr="006339AA" w:rsidRDefault="006339AA" w:rsidP="006339AA">
            <w:pPr>
              <w:rPr>
                <w:sz w:val="24"/>
                <w:szCs w:val="24"/>
              </w:rPr>
            </w:pPr>
          </w:p>
        </w:tc>
        <w:tc>
          <w:tcPr>
            <w:tcW w:w="0" w:type="auto"/>
          </w:tcPr>
          <w:p w:rsidR="006339AA" w:rsidRPr="006339AA" w:rsidRDefault="006339AA" w:rsidP="006339AA">
            <w:pPr>
              <w:jc w:val="center"/>
              <w:rPr>
                <w:sz w:val="24"/>
                <w:szCs w:val="24"/>
              </w:rPr>
            </w:pPr>
            <w:r w:rsidRPr="006339AA">
              <w:rPr>
                <w:sz w:val="24"/>
                <w:szCs w:val="24"/>
              </w:rPr>
              <w:t>зерно</w:t>
            </w:r>
          </w:p>
        </w:tc>
        <w:tc>
          <w:tcPr>
            <w:tcW w:w="816" w:type="dxa"/>
          </w:tcPr>
          <w:p w:rsidR="006339AA" w:rsidRPr="006339AA" w:rsidRDefault="006339AA" w:rsidP="006339AA">
            <w:pPr>
              <w:jc w:val="center"/>
              <w:rPr>
                <w:sz w:val="24"/>
                <w:szCs w:val="24"/>
              </w:rPr>
            </w:pPr>
            <w:r w:rsidRPr="006339AA">
              <w:rPr>
                <w:sz w:val="24"/>
                <w:szCs w:val="24"/>
              </w:rPr>
              <w:t>364</w:t>
            </w:r>
          </w:p>
        </w:tc>
        <w:tc>
          <w:tcPr>
            <w:tcW w:w="2218" w:type="dxa"/>
          </w:tcPr>
          <w:p w:rsidR="006339AA" w:rsidRPr="006339AA" w:rsidRDefault="006339AA" w:rsidP="006339AA">
            <w:pPr>
              <w:jc w:val="center"/>
              <w:rPr>
                <w:sz w:val="24"/>
                <w:szCs w:val="24"/>
              </w:rPr>
            </w:pPr>
            <w:r w:rsidRPr="006339AA">
              <w:rPr>
                <w:sz w:val="24"/>
                <w:szCs w:val="24"/>
              </w:rPr>
              <w:t>-</w:t>
            </w:r>
          </w:p>
        </w:tc>
        <w:tc>
          <w:tcPr>
            <w:tcW w:w="1301" w:type="dxa"/>
          </w:tcPr>
          <w:p w:rsidR="006339AA" w:rsidRPr="006339AA" w:rsidRDefault="006339AA" w:rsidP="006339AA">
            <w:pPr>
              <w:jc w:val="center"/>
              <w:rPr>
                <w:sz w:val="24"/>
                <w:szCs w:val="24"/>
              </w:rPr>
            </w:pPr>
            <w:r w:rsidRPr="006339AA">
              <w:rPr>
                <w:sz w:val="24"/>
                <w:szCs w:val="24"/>
              </w:rPr>
              <w:t>-</w:t>
            </w:r>
          </w:p>
        </w:tc>
        <w:tc>
          <w:tcPr>
            <w:tcW w:w="809" w:type="dxa"/>
          </w:tcPr>
          <w:p w:rsidR="006339AA" w:rsidRPr="006339AA" w:rsidRDefault="006339AA" w:rsidP="006339AA">
            <w:pPr>
              <w:jc w:val="center"/>
              <w:rPr>
                <w:sz w:val="24"/>
                <w:szCs w:val="24"/>
              </w:rPr>
            </w:pPr>
            <w:r w:rsidRPr="006339AA">
              <w:rPr>
                <w:sz w:val="24"/>
                <w:szCs w:val="24"/>
              </w:rPr>
              <w:t>-</w:t>
            </w:r>
          </w:p>
        </w:tc>
        <w:tc>
          <w:tcPr>
            <w:tcW w:w="937" w:type="dxa"/>
          </w:tcPr>
          <w:p w:rsidR="006339AA" w:rsidRPr="006339AA" w:rsidRDefault="006339AA" w:rsidP="006339AA">
            <w:pPr>
              <w:jc w:val="center"/>
              <w:rPr>
                <w:sz w:val="24"/>
                <w:szCs w:val="24"/>
              </w:rPr>
            </w:pPr>
            <w:r w:rsidRPr="006339AA">
              <w:rPr>
                <w:sz w:val="24"/>
                <w:szCs w:val="24"/>
              </w:rPr>
              <w:t>-</w:t>
            </w:r>
          </w:p>
        </w:tc>
        <w:tc>
          <w:tcPr>
            <w:tcW w:w="1573" w:type="dxa"/>
          </w:tcPr>
          <w:p w:rsidR="006339AA" w:rsidRPr="006339AA" w:rsidRDefault="006339AA" w:rsidP="006339AA">
            <w:pPr>
              <w:jc w:val="center"/>
              <w:rPr>
                <w:sz w:val="24"/>
                <w:szCs w:val="24"/>
              </w:rPr>
            </w:pPr>
            <w:r w:rsidRPr="006339AA">
              <w:rPr>
                <w:sz w:val="24"/>
                <w:szCs w:val="24"/>
              </w:rPr>
              <w:t>-</w:t>
            </w:r>
          </w:p>
        </w:tc>
      </w:tr>
      <w:tr w:rsidR="006339AA" w:rsidRPr="006339AA" w:rsidTr="00EF5708">
        <w:tc>
          <w:tcPr>
            <w:tcW w:w="0" w:type="auto"/>
          </w:tcPr>
          <w:p w:rsidR="006339AA" w:rsidRPr="006339AA" w:rsidRDefault="006339AA" w:rsidP="006339AA">
            <w:pPr>
              <w:jc w:val="center"/>
              <w:rPr>
                <w:sz w:val="24"/>
                <w:szCs w:val="24"/>
              </w:rPr>
            </w:pPr>
          </w:p>
        </w:tc>
        <w:tc>
          <w:tcPr>
            <w:tcW w:w="0" w:type="auto"/>
          </w:tcPr>
          <w:p w:rsidR="006339AA" w:rsidRPr="00E628FD" w:rsidRDefault="006339AA" w:rsidP="006339AA">
            <w:pPr>
              <w:jc w:val="center"/>
              <w:rPr>
                <w:sz w:val="22"/>
                <w:szCs w:val="22"/>
              </w:rPr>
            </w:pPr>
          </w:p>
        </w:tc>
        <w:tc>
          <w:tcPr>
            <w:tcW w:w="0" w:type="auto"/>
          </w:tcPr>
          <w:p w:rsidR="006339AA" w:rsidRPr="006339AA" w:rsidRDefault="006339AA" w:rsidP="006339AA">
            <w:pPr>
              <w:rPr>
                <w:sz w:val="24"/>
                <w:szCs w:val="24"/>
              </w:rPr>
            </w:pPr>
          </w:p>
        </w:tc>
        <w:tc>
          <w:tcPr>
            <w:tcW w:w="0" w:type="auto"/>
          </w:tcPr>
          <w:p w:rsidR="006339AA" w:rsidRPr="006339AA" w:rsidRDefault="006339AA" w:rsidP="006339AA">
            <w:pPr>
              <w:jc w:val="center"/>
              <w:rPr>
                <w:sz w:val="24"/>
                <w:szCs w:val="24"/>
              </w:rPr>
            </w:pPr>
            <w:r w:rsidRPr="006339AA">
              <w:rPr>
                <w:sz w:val="24"/>
                <w:szCs w:val="24"/>
              </w:rPr>
              <w:t xml:space="preserve">сахарная </w:t>
            </w:r>
          </w:p>
          <w:p w:rsidR="006339AA" w:rsidRPr="006339AA" w:rsidRDefault="006339AA" w:rsidP="006339AA">
            <w:pPr>
              <w:jc w:val="center"/>
              <w:rPr>
                <w:sz w:val="24"/>
                <w:szCs w:val="24"/>
              </w:rPr>
            </w:pPr>
            <w:r w:rsidRPr="006339AA">
              <w:rPr>
                <w:sz w:val="24"/>
                <w:szCs w:val="24"/>
              </w:rPr>
              <w:t>свекла</w:t>
            </w:r>
          </w:p>
        </w:tc>
        <w:tc>
          <w:tcPr>
            <w:tcW w:w="816" w:type="dxa"/>
          </w:tcPr>
          <w:p w:rsidR="006339AA" w:rsidRPr="006339AA" w:rsidRDefault="006339AA" w:rsidP="006339AA">
            <w:pPr>
              <w:jc w:val="center"/>
              <w:rPr>
                <w:sz w:val="24"/>
                <w:szCs w:val="24"/>
              </w:rPr>
            </w:pPr>
            <w:r w:rsidRPr="006339AA">
              <w:rPr>
                <w:sz w:val="24"/>
                <w:szCs w:val="24"/>
              </w:rPr>
              <w:t>-</w:t>
            </w:r>
          </w:p>
        </w:tc>
        <w:tc>
          <w:tcPr>
            <w:tcW w:w="2218" w:type="dxa"/>
          </w:tcPr>
          <w:p w:rsidR="006339AA" w:rsidRPr="006339AA" w:rsidRDefault="006339AA" w:rsidP="006339AA">
            <w:pPr>
              <w:jc w:val="center"/>
              <w:rPr>
                <w:sz w:val="24"/>
                <w:szCs w:val="24"/>
              </w:rPr>
            </w:pPr>
            <w:r w:rsidRPr="006339AA">
              <w:rPr>
                <w:sz w:val="24"/>
                <w:szCs w:val="24"/>
              </w:rPr>
              <w:t>-</w:t>
            </w:r>
          </w:p>
        </w:tc>
        <w:tc>
          <w:tcPr>
            <w:tcW w:w="1301" w:type="dxa"/>
          </w:tcPr>
          <w:p w:rsidR="006339AA" w:rsidRPr="006339AA" w:rsidRDefault="006339AA" w:rsidP="006339AA">
            <w:pPr>
              <w:jc w:val="center"/>
              <w:rPr>
                <w:sz w:val="24"/>
                <w:szCs w:val="24"/>
              </w:rPr>
            </w:pPr>
            <w:r w:rsidRPr="006339AA">
              <w:rPr>
                <w:sz w:val="24"/>
                <w:szCs w:val="24"/>
              </w:rPr>
              <w:t>-</w:t>
            </w:r>
          </w:p>
        </w:tc>
        <w:tc>
          <w:tcPr>
            <w:tcW w:w="809" w:type="dxa"/>
          </w:tcPr>
          <w:p w:rsidR="006339AA" w:rsidRPr="006339AA" w:rsidRDefault="006339AA" w:rsidP="006339AA">
            <w:pPr>
              <w:jc w:val="center"/>
              <w:rPr>
                <w:sz w:val="24"/>
                <w:szCs w:val="24"/>
              </w:rPr>
            </w:pPr>
            <w:r w:rsidRPr="006339AA">
              <w:rPr>
                <w:sz w:val="24"/>
                <w:szCs w:val="24"/>
              </w:rPr>
              <w:t>-</w:t>
            </w:r>
          </w:p>
        </w:tc>
        <w:tc>
          <w:tcPr>
            <w:tcW w:w="937" w:type="dxa"/>
          </w:tcPr>
          <w:p w:rsidR="006339AA" w:rsidRPr="006339AA" w:rsidRDefault="006339AA" w:rsidP="006339AA">
            <w:pPr>
              <w:jc w:val="center"/>
              <w:rPr>
                <w:sz w:val="24"/>
                <w:szCs w:val="24"/>
              </w:rPr>
            </w:pPr>
            <w:r w:rsidRPr="006339AA">
              <w:rPr>
                <w:sz w:val="24"/>
                <w:szCs w:val="24"/>
              </w:rPr>
              <w:t>-</w:t>
            </w:r>
          </w:p>
        </w:tc>
        <w:tc>
          <w:tcPr>
            <w:tcW w:w="1573" w:type="dxa"/>
          </w:tcPr>
          <w:p w:rsidR="006339AA" w:rsidRPr="006339AA" w:rsidRDefault="006339AA" w:rsidP="006339AA">
            <w:pPr>
              <w:jc w:val="center"/>
              <w:rPr>
                <w:sz w:val="24"/>
                <w:szCs w:val="24"/>
              </w:rPr>
            </w:pPr>
            <w:r w:rsidRPr="006339AA">
              <w:rPr>
                <w:sz w:val="24"/>
                <w:szCs w:val="24"/>
              </w:rPr>
              <w:t>-</w:t>
            </w:r>
          </w:p>
        </w:tc>
      </w:tr>
      <w:tr w:rsidR="006339AA" w:rsidRPr="006339AA" w:rsidTr="00EF5708">
        <w:tc>
          <w:tcPr>
            <w:tcW w:w="0" w:type="auto"/>
          </w:tcPr>
          <w:p w:rsidR="006339AA" w:rsidRPr="006339AA" w:rsidRDefault="006339AA" w:rsidP="006339AA">
            <w:pPr>
              <w:jc w:val="center"/>
              <w:rPr>
                <w:sz w:val="24"/>
                <w:szCs w:val="24"/>
              </w:rPr>
            </w:pPr>
            <w:r w:rsidRPr="006339AA">
              <w:rPr>
                <w:sz w:val="24"/>
                <w:szCs w:val="24"/>
              </w:rPr>
              <w:t>3</w:t>
            </w:r>
          </w:p>
        </w:tc>
        <w:tc>
          <w:tcPr>
            <w:tcW w:w="0" w:type="auto"/>
          </w:tcPr>
          <w:p w:rsidR="006339AA" w:rsidRPr="00E628FD" w:rsidRDefault="006339AA" w:rsidP="006339AA">
            <w:pPr>
              <w:rPr>
                <w:sz w:val="22"/>
                <w:szCs w:val="22"/>
              </w:rPr>
            </w:pPr>
            <w:r w:rsidRPr="00E628FD">
              <w:rPr>
                <w:sz w:val="22"/>
                <w:szCs w:val="22"/>
              </w:rPr>
              <w:t>ООО «РостАгро»</w:t>
            </w:r>
          </w:p>
        </w:tc>
        <w:tc>
          <w:tcPr>
            <w:tcW w:w="0" w:type="auto"/>
          </w:tcPr>
          <w:p w:rsidR="006339AA" w:rsidRPr="006339AA" w:rsidRDefault="006339AA" w:rsidP="006339AA">
            <w:pPr>
              <w:rPr>
                <w:sz w:val="24"/>
                <w:szCs w:val="24"/>
              </w:rPr>
            </w:pPr>
            <w:r w:rsidRPr="006339AA">
              <w:rPr>
                <w:sz w:val="24"/>
                <w:szCs w:val="24"/>
              </w:rPr>
              <w:t>Производство  зерна, молока, мяса</w:t>
            </w:r>
          </w:p>
        </w:tc>
        <w:tc>
          <w:tcPr>
            <w:tcW w:w="0" w:type="auto"/>
          </w:tcPr>
          <w:p w:rsidR="006339AA" w:rsidRPr="006339AA" w:rsidRDefault="006339AA" w:rsidP="006339AA">
            <w:pPr>
              <w:jc w:val="center"/>
              <w:rPr>
                <w:sz w:val="24"/>
                <w:szCs w:val="24"/>
              </w:rPr>
            </w:pPr>
            <w:r w:rsidRPr="006339AA">
              <w:rPr>
                <w:sz w:val="24"/>
                <w:szCs w:val="24"/>
              </w:rPr>
              <w:t>молоко</w:t>
            </w:r>
          </w:p>
        </w:tc>
        <w:tc>
          <w:tcPr>
            <w:tcW w:w="816" w:type="dxa"/>
          </w:tcPr>
          <w:p w:rsidR="006339AA" w:rsidRPr="006339AA" w:rsidRDefault="006339AA" w:rsidP="006339AA">
            <w:pPr>
              <w:jc w:val="center"/>
              <w:rPr>
                <w:sz w:val="24"/>
                <w:szCs w:val="24"/>
              </w:rPr>
            </w:pPr>
            <w:r w:rsidRPr="006339AA">
              <w:rPr>
                <w:sz w:val="24"/>
                <w:szCs w:val="24"/>
              </w:rPr>
              <w:t>350</w:t>
            </w:r>
          </w:p>
        </w:tc>
        <w:tc>
          <w:tcPr>
            <w:tcW w:w="2218" w:type="dxa"/>
          </w:tcPr>
          <w:p w:rsidR="006339AA" w:rsidRPr="006339AA" w:rsidRDefault="006339AA" w:rsidP="006339AA">
            <w:pPr>
              <w:jc w:val="center"/>
              <w:rPr>
                <w:sz w:val="24"/>
                <w:szCs w:val="24"/>
              </w:rPr>
            </w:pPr>
            <w:r w:rsidRPr="006339AA">
              <w:rPr>
                <w:sz w:val="24"/>
                <w:szCs w:val="24"/>
              </w:rPr>
              <w:t>100</w:t>
            </w:r>
          </w:p>
        </w:tc>
        <w:tc>
          <w:tcPr>
            <w:tcW w:w="1301" w:type="dxa"/>
          </w:tcPr>
          <w:p w:rsidR="006339AA" w:rsidRPr="006339AA" w:rsidRDefault="006339AA" w:rsidP="006339AA">
            <w:pPr>
              <w:jc w:val="center"/>
              <w:rPr>
                <w:sz w:val="24"/>
                <w:szCs w:val="24"/>
              </w:rPr>
            </w:pPr>
            <w:r w:rsidRPr="006339AA">
              <w:rPr>
                <w:sz w:val="24"/>
                <w:szCs w:val="24"/>
              </w:rPr>
              <w:t>479</w:t>
            </w:r>
          </w:p>
        </w:tc>
        <w:tc>
          <w:tcPr>
            <w:tcW w:w="809" w:type="dxa"/>
          </w:tcPr>
          <w:p w:rsidR="006339AA" w:rsidRPr="006339AA" w:rsidRDefault="006339AA" w:rsidP="006339AA">
            <w:pPr>
              <w:jc w:val="center"/>
              <w:rPr>
                <w:sz w:val="24"/>
                <w:szCs w:val="24"/>
              </w:rPr>
            </w:pPr>
            <w:r w:rsidRPr="006339AA">
              <w:rPr>
                <w:sz w:val="24"/>
                <w:szCs w:val="24"/>
              </w:rPr>
              <w:t>250</w:t>
            </w:r>
          </w:p>
        </w:tc>
        <w:tc>
          <w:tcPr>
            <w:tcW w:w="937" w:type="dxa"/>
          </w:tcPr>
          <w:p w:rsidR="006339AA" w:rsidRPr="006339AA" w:rsidRDefault="006339AA" w:rsidP="006339AA">
            <w:pPr>
              <w:jc w:val="center"/>
              <w:rPr>
                <w:sz w:val="24"/>
                <w:szCs w:val="24"/>
              </w:rPr>
            </w:pPr>
            <w:r w:rsidRPr="006339AA">
              <w:rPr>
                <w:sz w:val="24"/>
                <w:szCs w:val="24"/>
              </w:rPr>
              <w:t>-</w:t>
            </w:r>
          </w:p>
        </w:tc>
        <w:tc>
          <w:tcPr>
            <w:tcW w:w="1573" w:type="dxa"/>
          </w:tcPr>
          <w:p w:rsidR="006339AA" w:rsidRPr="006339AA" w:rsidRDefault="006339AA" w:rsidP="006339AA">
            <w:pPr>
              <w:jc w:val="center"/>
              <w:rPr>
                <w:sz w:val="24"/>
                <w:szCs w:val="24"/>
              </w:rPr>
            </w:pPr>
            <w:r w:rsidRPr="006339AA">
              <w:rPr>
                <w:sz w:val="24"/>
                <w:szCs w:val="24"/>
              </w:rPr>
              <w:t>4</w:t>
            </w:r>
          </w:p>
        </w:tc>
      </w:tr>
      <w:tr w:rsidR="006339AA" w:rsidRPr="006339AA" w:rsidTr="00EF5708">
        <w:tc>
          <w:tcPr>
            <w:tcW w:w="0" w:type="auto"/>
          </w:tcPr>
          <w:p w:rsidR="006339AA" w:rsidRPr="006339AA" w:rsidRDefault="006339AA" w:rsidP="006339AA">
            <w:pPr>
              <w:jc w:val="center"/>
              <w:rPr>
                <w:sz w:val="24"/>
                <w:szCs w:val="24"/>
              </w:rPr>
            </w:pPr>
          </w:p>
        </w:tc>
        <w:tc>
          <w:tcPr>
            <w:tcW w:w="0" w:type="auto"/>
          </w:tcPr>
          <w:p w:rsidR="006339AA" w:rsidRPr="00E628FD" w:rsidRDefault="006339AA" w:rsidP="006339AA">
            <w:pPr>
              <w:rPr>
                <w:sz w:val="22"/>
                <w:szCs w:val="22"/>
              </w:rPr>
            </w:pPr>
          </w:p>
        </w:tc>
        <w:tc>
          <w:tcPr>
            <w:tcW w:w="0" w:type="auto"/>
          </w:tcPr>
          <w:p w:rsidR="006339AA" w:rsidRPr="006339AA" w:rsidRDefault="006339AA" w:rsidP="006339AA">
            <w:pPr>
              <w:rPr>
                <w:sz w:val="24"/>
                <w:szCs w:val="24"/>
              </w:rPr>
            </w:pPr>
          </w:p>
        </w:tc>
        <w:tc>
          <w:tcPr>
            <w:tcW w:w="0" w:type="auto"/>
          </w:tcPr>
          <w:p w:rsidR="006339AA" w:rsidRPr="006339AA" w:rsidRDefault="006339AA" w:rsidP="006339AA">
            <w:pPr>
              <w:jc w:val="center"/>
              <w:rPr>
                <w:sz w:val="24"/>
                <w:szCs w:val="24"/>
              </w:rPr>
            </w:pPr>
            <w:r w:rsidRPr="006339AA">
              <w:rPr>
                <w:sz w:val="24"/>
                <w:szCs w:val="24"/>
              </w:rPr>
              <w:t>скот</w:t>
            </w:r>
          </w:p>
        </w:tc>
        <w:tc>
          <w:tcPr>
            <w:tcW w:w="816" w:type="dxa"/>
          </w:tcPr>
          <w:p w:rsidR="006339AA" w:rsidRPr="006339AA" w:rsidRDefault="006339AA" w:rsidP="006339AA">
            <w:pPr>
              <w:jc w:val="center"/>
              <w:rPr>
                <w:sz w:val="24"/>
                <w:szCs w:val="24"/>
              </w:rPr>
            </w:pPr>
            <w:r w:rsidRPr="006339AA">
              <w:rPr>
                <w:sz w:val="24"/>
                <w:szCs w:val="24"/>
              </w:rPr>
              <w:t>-</w:t>
            </w:r>
          </w:p>
        </w:tc>
        <w:tc>
          <w:tcPr>
            <w:tcW w:w="2218" w:type="dxa"/>
          </w:tcPr>
          <w:p w:rsidR="006339AA" w:rsidRPr="006339AA" w:rsidRDefault="006339AA" w:rsidP="006339AA">
            <w:pPr>
              <w:jc w:val="center"/>
              <w:rPr>
                <w:sz w:val="24"/>
                <w:szCs w:val="24"/>
              </w:rPr>
            </w:pPr>
            <w:r w:rsidRPr="006339AA">
              <w:rPr>
                <w:sz w:val="24"/>
                <w:szCs w:val="24"/>
              </w:rPr>
              <w:t>-</w:t>
            </w:r>
          </w:p>
        </w:tc>
        <w:tc>
          <w:tcPr>
            <w:tcW w:w="1301" w:type="dxa"/>
          </w:tcPr>
          <w:p w:rsidR="006339AA" w:rsidRPr="006339AA" w:rsidRDefault="006339AA" w:rsidP="006339AA">
            <w:pPr>
              <w:jc w:val="center"/>
              <w:rPr>
                <w:sz w:val="24"/>
                <w:szCs w:val="24"/>
              </w:rPr>
            </w:pPr>
            <w:r w:rsidRPr="006339AA">
              <w:rPr>
                <w:sz w:val="24"/>
                <w:szCs w:val="24"/>
              </w:rPr>
              <w:t>-</w:t>
            </w:r>
          </w:p>
        </w:tc>
        <w:tc>
          <w:tcPr>
            <w:tcW w:w="809" w:type="dxa"/>
          </w:tcPr>
          <w:p w:rsidR="006339AA" w:rsidRPr="006339AA" w:rsidRDefault="006339AA" w:rsidP="006339AA">
            <w:pPr>
              <w:jc w:val="center"/>
              <w:rPr>
                <w:sz w:val="24"/>
                <w:szCs w:val="24"/>
              </w:rPr>
            </w:pPr>
            <w:r w:rsidRPr="006339AA">
              <w:rPr>
                <w:sz w:val="24"/>
                <w:szCs w:val="24"/>
              </w:rPr>
              <w:t>-</w:t>
            </w:r>
          </w:p>
        </w:tc>
        <w:tc>
          <w:tcPr>
            <w:tcW w:w="937" w:type="dxa"/>
          </w:tcPr>
          <w:p w:rsidR="006339AA" w:rsidRPr="006339AA" w:rsidRDefault="006339AA" w:rsidP="006339AA">
            <w:pPr>
              <w:jc w:val="center"/>
              <w:rPr>
                <w:sz w:val="24"/>
                <w:szCs w:val="24"/>
              </w:rPr>
            </w:pPr>
            <w:r w:rsidRPr="006339AA">
              <w:rPr>
                <w:sz w:val="24"/>
                <w:szCs w:val="24"/>
              </w:rPr>
              <w:t>-</w:t>
            </w:r>
          </w:p>
        </w:tc>
        <w:tc>
          <w:tcPr>
            <w:tcW w:w="1573" w:type="dxa"/>
          </w:tcPr>
          <w:p w:rsidR="006339AA" w:rsidRPr="006339AA" w:rsidRDefault="006339AA" w:rsidP="006339AA">
            <w:pPr>
              <w:jc w:val="center"/>
              <w:rPr>
                <w:sz w:val="24"/>
                <w:szCs w:val="24"/>
              </w:rPr>
            </w:pPr>
            <w:r w:rsidRPr="006339AA">
              <w:rPr>
                <w:sz w:val="24"/>
                <w:szCs w:val="24"/>
              </w:rPr>
              <w:t>-</w:t>
            </w:r>
          </w:p>
        </w:tc>
      </w:tr>
      <w:tr w:rsidR="006339AA" w:rsidRPr="006339AA" w:rsidTr="00EF5708">
        <w:tc>
          <w:tcPr>
            <w:tcW w:w="0" w:type="auto"/>
          </w:tcPr>
          <w:p w:rsidR="006339AA" w:rsidRPr="006339AA" w:rsidRDefault="006339AA" w:rsidP="006339AA">
            <w:pPr>
              <w:jc w:val="center"/>
              <w:rPr>
                <w:sz w:val="24"/>
                <w:szCs w:val="24"/>
              </w:rPr>
            </w:pPr>
          </w:p>
        </w:tc>
        <w:tc>
          <w:tcPr>
            <w:tcW w:w="0" w:type="auto"/>
          </w:tcPr>
          <w:p w:rsidR="006339AA" w:rsidRPr="00E628FD" w:rsidRDefault="006339AA" w:rsidP="006339AA">
            <w:pPr>
              <w:rPr>
                <w:sz w:val="22"/>
                <w:szCs w:val="22"/>
              </w:rPr>
            </w:pPr>
          </w:p>
        </w:tc>
        <w:tc>
          <w:tcPr>
            <w:tcW w:w="0" w:type="auto"/>
          </w:tcPr>
          <w:p w:rsidR="006339AA" w:rsidRPr="006339AA" w:rsidRDefault="006339AA" w:rsidP="006339AA">
            <w:pPr>
              <w:rPr>
                <w:sz w:val="24"/>
                <w:szCs w:val="24"/>
              </w:rPr>
            </w:pPr>
          </w:p>
        </w:tc>
        <w:tc>
          <w:tcPr>
            <w:tcW w:w="0" w:type="auto"/>
          </w:tcPr>
          <w:p w:rsidR="006339AA" w:rsidRPr="006339AA" w:rsidRDefault="006339AA" w:rsidP="006339AA">
            <w:pPr>
              <w:jc w:val="center"/>
              <w:rPr>
                <w:sz w:val="24"/>
                <w:szCs w:val="24"/>
              </w:rPr>
            </w:pPr>
            <w:r w:rsidRPr="006339AA">
              <w:rPr>
                <w:sz w:val="24"/>
                <w:szCs w:val="24"/>
              </w:rPr>
              <w:t>птица</w:t>
            </w:r>
          </w:p>
        </w:tc>
        <w:tc>
          <w:tcPr>
            <w:tcW w:w="816" w:type="dxa"/>
          </w:tcPr>
          <w:p w:rsidR="006339AA" w:rsidRPr="006339AA" w:rsidRDefault="006339AA" w:rsidP="006339AA">
            <w:pPr>
              <w:jc w:val="center"/>
              <w:rPr>
                <w:sz w:val="24"/>
                <w:szCs w:val="24"/>
              </w:rPr>
            </w:pPr>
            <w:r w:rsidRPr="006339AA">
              <w:rPr>
                <w:sz w:val="24"/>
                <w:szCs w:val="24"/>
              </w:rPr>
              <w:t>-</w:t>
            </w:r>
          </w:p>
        </w:tc>
        <w:tc>
          <w:tcPr>
            <w:tcW w:w="2218" w:type="dxa"/>
          </w:tcPr>
          <w:p w:rsidR="006339AA" w:rsidRPr="006339AA" w:rsidRDefault="006339AA" w:rsidP="006339AA">
            <w:pPr>
              <w:jc w:val="center"/>
              <w:rPr>
                <w:sz w:val="24"/>
                <w:szCs w:val="24"/>
              </w:rPr>
            </w:pPr>
            <w:r w:rsidRPr="006339AA">
              <w:rPr>
                <w:sz w:val="24"/>
                <w:szCs w:val="24"/>
              </w:rPr>
              <w:t>-</w:t>
            </w:r>
          </w:p>
        </w:tc>
        <w:tc>
          <w:tcPr>
            <w:tcW w:w="1301" w:type="dxa"/>
          </w:tcPr>
          <w:p w:rsidR="006339AA" w:rsidRPr="006339AA" w:rsidRDefault="006339AA" w:rsidP="006339AA">
            <w:pPr>
              <w:jc w:val="center"/>
              <w:rPr>
                <w:sz w:val="24"/>
                <w:szCs w:val="24"/>
              </w:rPr>
            </w:pPr>
            <w:r w:rsidRPr="006339AA">
              <w:rPr>
                <w:sz w:val="24"/>
                <w:szCs w:val="24"/>
              </w:rPr>
              <w:t>-</w:t>
            </w:r>
          </w:p>
        </w:tc>
        <w:tc>
          <w:tcPr>
            <w:tcW w:w="809" w:type="dxa"/>
          </w:tcPr>
          <w:p w:rsidR="006339AA" w:rsidRPr="006339AA" w:rsidRDefault="006339AA" w:rsidP="006339AA">
            <w:pPr>
              <w:jc w:val="center"/>
              <w:rPr>
                <w:sz w:val="24"/>
                <w:szCs w:val="24"/>
              </w:rPr>
            </w:pPr>
            <w:r w:rsidRPr="006339AA">
              <w:rPr>
                <w:sz w:val="24"/>
                <w:szCs w:val="24"/>
              </w:rPr>
              <w:t>-</w:t>
            </w:r>
          </w:p>
        </w:tc>
        <w:tc>
          <w:tcPr>
            <w:tcW w:w="937" w:type="dxa"/>
          </w:tcPr>
          <w:p w:rsidR="006339AA" w:rsidRPr="006339AA" w:rsidRDefault="006339AA" w:rsidP="006339AA">
            <w:pPr>
              <w:jc w:val="center"/>
              <w:rPr>
                <w:sz w:val="24"/>
                <w:szCs w:val="24"/>
              </w:rPr>
            </w:pPr>
            <w:r w:rsidRPr="006339AA">
              <w:rPr>
                <w:sz w:val="24"/>
                <w:szCs w:val="24"/>
              </w:rPr>
              <w:t>-</w:t>
            </w:r>
          </w:p>
        </w:tc>
        <w:tc>
          <w:tcPr>
            <w:tcW w:w="1573" w:type="dxa"/>
          </w:tcPr>
          <w:p w:rsidR="006339AA" w:rsidRPr="006339AA" w:rsidRDefault="006339AA" w:rsidP="006339AA">
            <w:pPr>
              <w:jc w:val="center"/>
              <w:rPr>
                <w:sz w:val="24"/>
                <w:szCs w:val="24"/>
              </w:rPr>
            </w:pPr>
            <w:r w:rsidRPr="006339AA">
              <w:rPr>
                <w:sz w:val="24"/>
                <w:szCs w:val="24"/>
              </w:rPr>
              <w:t>-</w:t>
            </w:r>
          </w:p>
        </w:tc>
      </w:tr>
      <w:tr w:rsidR="006339AA" w:rsidRPr="006339AA" w:rsidTr="00EF5708">
        <w:tc>
          <w:tcPr>
            <w:tcW w:w="0" w:type="auto"/>
          </w:tcPr>
          <w:p w:rsidR="006339AA" w:rsidRPr="006339AA" w:rsidRDefault="006339AA" w:rsidP="006339AA">
            <w:pPr>
              <w:jc w:val="center"/>
              <w:rPr>
                <w:sz w:val="24"/>
                <w:szCs w:val="24"/>
              </w:rPr>
            </w:pPr>
          </w:p>
        </w:tc>
        <w:tc>
          <w:tcPr>
            <w:tcW w:w="0" w:type="auto"/>
          </w:tcPr>
          <w:p w:rsidR="006339AA" w:rsidRPr="00E628FD" w:rsidRDefault="006339AA" w:rsidP="006339AA">
            <w:pPr>
              <w:rPr>
                <w:sz w:val="22"/>
                <w:szCs w:val="22"/>
              </w:rPr>
            </w:pPr>
          </w:p>
        </w:tc>
        <w:tc>
          <w:tcPr>
            <w:tcW w:w="0" w:type="auto"/>
          </w:tcPr>
          <w:p w:rsidR="006339AA" w:rsidRPr="006339AA" w:rsidRDefault="006339AA" w:rsidP="006339AA">
            <w:pPr>
              <w:rPr>
                <w:sz w:val="24"/>
                <w:szCs w:val="24"/>
              </w:rPr>
            </w:pPr>
          </w:p>
        </w:tc>
        <w:tc>
          <w:tcPr>
            <w:tcW w:w="0" w:type="auto"/>
          </w:tcPr>
          <w:p w:rsidR="006339AA" w:rsidRPr="006339AA" w:rsidRDefault="006339AA" w:rsidP="006339AA">
            <w:pPr>
              <w:jc w:val="center"/>
              <w:rPr>
                <w:sz w:val="24"/>
                <w:szCs w:val="24"/>
              </w:rPr>
            </w:pPr>
            <w:r w:rsidRPr="006339AA">
              <w:rPr>
                <w:sz w:val="24"/>
                <w:szCs w:val="24"/>
              </w:rPr>
              <w:t>зерно</w:t>
            </w:r>
          </w:p>
        </w:tc>
        <w:tc>
          <w:tcPr>
            <w:tcW w:w="816" w:type="dxa"/>
          </w:tcPr>
          <w:p w:rsidR="006339AA" w:rsidRPr="006339AA" w:rsidRDefault="006339AA" w:rsidP="006339AA">
            <w:pPr>
              <w:jc w:val="center"/>
              <w:rPr>
                <w:sz w:val="24"/>
                <w:szCs w:val="24"/>
              </w:rPr>
            </w:pPr>
            <w:r w:rsidRPr="006339AA">
              <w:rPr>
                <w:sz w:val="24"/>
                <w:szCs w:val="24"/>
              </w:rPr>
              <w:t>-</w:t>
            </w:r>
          </w:p>
        </w:tc>
        <w:tc>
          <w:tcPr>
            <w:tcW w:w="2218" w:type="dxa"/>
          </w:tcPr>
          <w:p w:rsidR="006339AA" w:rsidRPr="006339AA" w:rsidRDefault="006339AA" w:rsidP="006339AA">
            <w:pPr>
              <w:jc w:val="center"/>
              <w:rPr>
                <w:sz w:val="24"/>
                <w:szCs w:val="24"/>
              </w:rPr>
            </w:pPr>
            <w:r w:rsidRPr="006339AA">
              <w:rPr>
                <w:sz w:val="24"/>
                <w:szCs w:val="24"/>
              </w:rPr>
              <w:t>-</w:t>
            </w:r>
          </w:p>
        </w:tc>
        <w:tc>
          <w:tcPr>
            <w:tcW w:w="1301" w:type="dxa"/>
          </w:tcPr>
          <w:p w:rsidR="006339AA" w:rsidRPr="006339AA" w:rsidRDefault="006339AA" w:rsidP="006339AA">
            <w:pPr>
              <w:jc w:val="center"/>
              <w:rPr>
                <w:sz w:val="24"/>
                <w:szCs w:val="24"/>
              </w:rPr>
            </w:pPr>
            <w:r w:rsidRPr="006339AA">
              <w:rPr>
                <w:sz w:val="24"/>
                <w:szCs w:val="24"/>
              </w:rPr>
              <w:t>-</w:t>
            </w:r>
          </w:p>
        </w:tc>
        <w:tc>
          <w:tcPr>
            <w:tcW w:w="809" w:type="dxa"/>
          </w:tcPr>
          <w:p w:rsidR="006339AA" w:rsidRPr="006339AA" w:rsidRDefault="006339AA" w:rsidP="006339AA">
            <w:pPr>
              <w:jc w:val="center"/>
              <w:rPr>
                <w:sz w:val="24"/>
                <w:szCs w:val="24"/>
              </w:rPr>
            </w:pPr>
            <w:r w:rsidRPr="006339AA">
              <w:rPr>
                <w:sz w:val="24"/>
                <w:szCs w:val="24"/>
              </w:rPr>
              <w:t>-</w:t>
            </w:r>
          </w:p>
        </w:tc>
        <w:tc>
          <w:tcPr>
            <w:tcW w:w="937" w:type="dxa"/>
          </w:tcPr>
          <w:p w:rsidR="006339AA" w:rsidRPr="006339AA" w:rsidRDefault="006339AA" w:rsidP="006339AA">
            <w:pPr>
              <w:jc w:val="center"/>
              <w:rPr>
                <w:sz w:val="24"/>
                <w:szCs w:val="24"/>
              </w:rPr>
            </w:pPr>
            <w:r w:rsidRPr="006339AA">
              <w:rPr>
                <w:sz w:val="24"/>
                <w:szCs w:val="24"/>
              </w:rPr>
              <w:t>-</w:t>
            </w:r>
          </w:p>
        </w:tc>
        <w:tc>
          <w:tcPr>
            <w:tcW w:w="1573" w:type="dxa"/>
          </w:tcPr>
          <w:p w:rsidR="006339AA" w:rsidRPr="006339AA" w:rsidRDefault="006339AA" w:rsidP="006339AA">
            <w:pPr>
              <w:jc w:val="center"/>
              <w:rPr>
                <w:sz w:val="24"/>
                <w:szCs w:val="24"/>
              </w:rPr>
            </w:pPr>
            <w:r w:rsidRPr="006339AA">
              <w:rPr>
                <w:sz w:val="24"/>
                <w:szCs w:val="24"/>
              </w:rPr>
              <w:t>-</w:t>
            </w:r>
          </w:p>
        </w:tc>
      </w:tr>
      <w:tr w:rsidR="006339AA" w:rsidRPr="006339AA" w:rsidTr="00EF5708">
        <w:tc>
          <w:tcPr>
            <w:tcW w:w="0" w:type="auto"/>
          </w:tcPr>
          <w:p w:rsidR="006339AA" w:rsidRPr="006339AA" w:rsidRDefault="006339AA" w:rsidP="006339AA">
            <w:pPr>
              <w:jc w:val="center"/>
              <w:rPr>
                <w:sz w:val="24"/>
                <w:szCs w:val="24"/>
              </w:rPr>
            </w:pPr>
          </w:p>
        </w:tc>
        <w:tc>
          <w:tcPr>
            <w:tcW w:w="0" w:type="auto"/>
          </w:tcPr>
          <w:p w:rsidR="006339AA" w:rsidRPr="00E628FD" w:rsidRDefault="006339AA" w:rsidP="006339AA">
            <w:pPr>
              <w:rPr>
                <w:sz w:val="22"/>
                <w:szCs w:val="22"/>
              </w:rPr>
            </w:pPr>
          </w:p>
        </w:tc>
        <w:tc>
          <w:tcPr>
            <w:tcW w:w="0" w:type="auto"/>
          </w:tcPr>
          <w:p w:rsidR="006339AA" w:rsidRPr="006339AA" w:rsidRDefault="006339AA" w:rsidP="006339AA">
            <w:pPr>
              <w:rPr>
                <w:sz w:val="24"/>
                <w:szCs w:val="24"/>
              </w:rPr>
            </w:pPr>
          </w:p>
        </w:tc>
        <w:tc>
          <w:tcPr>
            <w:tcW w:w="0" w:type="auto"/>
          </w:tcPr>
          <w:p w:rsidR="006339AA" w:rsidRPr="006339AA" w:rsidRDefault="006339AA" w:rsidP="006339AA">
            <w:pPr>
              <w:jc w:val="center"/>
              <w:rPr>
                <w:sz w:val="24"/>
                <w:szCs w:val="24"/>
              </w:rPr>
            </w:pPr>
            <w:r w:rsidRPr="006339AA">
              <w:rPr>
                <w:sz w:val="24"/>
                <w:szCs w:val="24"/>
              </w:rPr>
              <w:t xml:space="preserve">сахарная </w:t>
            </w:r>
          </w:p>
          <w:p w:rsidR="006339AA" w:rsidRPr="006339AA" w:rsidRDefault="006339AA" w:rsidP="006339AA">
            <w:pPr>
              <w:jc w:val="center"/>
              <w:rPr>
                <w:sz w:val="24"/>
                <w:szCs w:val="24"/>
              </w:rPr>
            </w:pPr>
            <w:r w:rsidRPr="006339AA">
              <w:rPr>
                <w:sz w:val="24"/>
                <w:szCs w:val="24"/>
              </w:rPr>
              <w:t>свекла</w:t>
            </w:r>
          </w:p>
        </w:tc>
        <w:tc>
          <w:tcPr>
            <w:tcW w:w="816" w:type="dxa"/>
          </w:tcPr>
          <w:p w:rsidR="006339AA" w:rsidRPr="006339AA" w:rsidRDefault="006339AA" w:rsidP="006339AA">
            <w:pPr>
              <w:jc w:val="center"/>
              <w:rPr>
                <w:sz w:val="24"/>
                <w:szCs w:val="24"/>
              </w:rPr>
            </w:pPr>
            <w:r w:rsidRPr="006339AA">
              <w:rPr>
                <w:sz w:val="24"/>
                <w:szCs w:val="24"/>
              </w:rPr>
              <w:t>-</w:t>
            </w:r>
          </w:p>
        </w:tc>
        <w:tc>
          <w:tcPr>
            <w:tcW w:w="2218" w:type="dxa"/>
          </w:tcPr>
          <w:p w:rsidR="006339AA" w:rsidRPr="006339AA" w:rsidRDefault="006339AA" w:rsidP="006339AA">
            <w:pPr>
              <w:jc w:val="center"/>
              <w:rPr>
                <w:sz w:val="24"/>
                <w:szCs w:val="24"/>
              </w:rPr>
            </w:pPr>
            <w:r w:rsidRPr="006339AA">
              <w:rPr>
                <w:sz w:val="24"/>
                <w:szCs w:val="24"/>
              </w:rPr>
              <w:t>-</w:t>
            </w:r>
          </w:p>
        </w:tc>
        <w:tc>
          <w:tcPr>
            <w:tcW w:w="1301" w:type="dxa"/>
          </w:tcPr>
          <w:p w:rsidR="006339AA" w:rsidRPr="006339AA" w:rsidRDefault="006339AA" w:rsidP="006339AA">
            <w:pPr>
              <w:jc w:val="center"/>
              <w:rPr>
                <w:sz w:val="24"/>
                <w:szCs w:val="24"/>
              </w:rPr>
            </w:pPr>
            <w:r w:rsidRPr="006339AA">
              <w:rPr>
                <w:sz w:val="24"/>
                <w:szCs w:val="24"/>
              </w:rPr>
              <w:t>-</w:t>
            </w:r>
          </w:p>
        </w:tc>
        <w:tc>
          <w:tcPr>
            <w:tcW w:w="809" w:type="dxa"/>
          </w:tcPr>
          <w:p w:rsidR="006339AA" w:rsidRPr="006339AA" w:rsidRDefault="006339AA" w:rsidP="006339AA">
            <w:pPr>
              <w:jc w:val="center"/>
              <w:rPr>
                <w:sz w:val="24"/>
                <w:szCs w:val="24"/>
              </w:rPr>
            </w:pPr>
            <w:r w:rsidRPr="006339AA">
              <w:rPr>
                <w:sz w:val="24"/>
                <w:szCs w:val="24"/>
              </w:rPr>
              <w:t>-</w:t>
            </w:r>
          </w:p>
        </w:tc>
        <w:tc>
          <w:tcPr>
            <w:tcW w:w="937" w:type="dxa"/>
          </w:tcPr>
          <w:p w:rsidR="006339AA" w:rsidRPr="006339AA" w:rsidRDefault="006339AA" w:rsidP="006339AA">
            <w:pPr>
              <w:jc w:val="center"/>
              <w:rPr>
                <w:sz w:val="24"/>
                <w:szCs w:val="24"/>
              </w:rPr>
            </w:pPr>
            <w:r w:rsidRPr="006339AA">
              <w:rPr>
                <w:sz w:val="24"/>
                <w:szCs w:val="24"/>
              </w:rPr>
              <w:t>-</w:t>
            </w:r>
          </w:p>
        </w:tc>
        <w:tc>
          <w:tcPr>
            <w:tcW w:w="1573" w:type="dxa"/>
          </w:tcPr>
          <w:p w:rsidR="006339AA" w:rsidRPr="006339AA" w:rsidRDefault="006339AA" w:rsidP="006339AA">
            <w:pPr>
              <w:jc w:val="center"/>
              <w:rPr>
                <w:sz w:val="24"/>
                <w:szCs w:val="24"/>
              </w:rPr>
            </w:pPr>
            <w:r w:rsidRPr="006339AA">
              <w:rPr>
                <w:sz w:val="24"/>
                <w:szCs w:val="24"/>
              </w:rPr>
              <w:t>-</w:t>
            </w:r>
          </w:p>
        </w:tc>
      </w:tr>
      <w:tr w:rsidR="006339AA" w:rsidRPr="006339AA" w:rsidTr="00EF5708">
        <w:tc>
          <w:tcPr>
            <w:tcW w:w="0" w:type="auto"/>
          </w:tcPr>
          <w:p w:rsidR="006339AA" w:rsidRPr="006339AA" w:rsidRDefault="006339AA" w:rsidP="006339AA">
            <w:pPr>
              <w:jc w:val="center"/>
              <w:rPr>
                <w:sz w:val="24"/>
                <w:szCs w:val="24"/>
              </w:rPr>
            </w:pPr>
            <w:r w:rsidRPr="006339AA">
              <w:rPr>
                <w:sz w:val="24"/>
                <w:szCs w:val="24"/>
              </w:rPr>
              <w:t>4</w:t>
            </w:r>
          </w:p>
        </w:tc>
        <w:tc>
          <w:tcPr>
            <w:tcW w:w="0" w:type="auto"/>
          </w:tcPr>
          <w:p w:rsidR="006339AA" w:rsidRPr="00E628FD" w:rsidRDefault="006339AA" w:rsidP="006339AA">
            <w:pPr>
              <w:rPr>
                <w:sz w:val="22"/>
                <w:szCs w:val="22"/>
              </w:rPr>
            </w:pPr>
            <w:r w:rsidRPr="00E628FD">
              <w:rPr>
                <w:sz w:val="22"/>
                <w:szCs w:val="22"/>
              </w:rPr>
              <w:t>ООО «Заря»</w:t>
            </w:r>
          </w:p>
        </w:tc>
        <w:tc>
          <w:tcPr>
            <w:tcW w:w="0" w:type="auto"/>
          </w:tcPr>
          <w:p w:rsidR="006339AA" w:rsidRPr="006339AA" w:rsidRDefault="006339AA" w:rsidP="006339AA">
            <w:pPr>
              <w:rPr>
                <w:sz w:val="24"/>
                <w:szCs w:val="24"/>
              </w:rPr>
            </w:pPr>
            <w:r w:rsidRPr="006339AA">
              <w:rPr>
                <w:sz w:val="24"/>
                <w:szCs w:val="24"/>
              </w:rPr>
              <w:t>Производство  зерна, молока, мяса</w:t>
            </w:r>
          </w:p>
        </w:tc>
        <w:tc>
          <w:tcPr>
            <w:tcW w:w="0" w:type="auto"/>
          </w:tcPr>
          <w:p w:rsidR="006339AA" w:rsidRPr="006339AA" w:rsidRDefault="006339AA" w:rsidP="006339AA">
            <w:pPr>
              <w:jc w:val="center"/>
              <w:rPr>
                <w:sz w:val="24"/>
                <w:szCs w:val="24"/>
              </w:rPr>
            </w:pPr>
            <w:r w:rsidRPr="006339AA">
              <w:rPr>
                <w:sz w:val="24"/>
                <w:szCs w:val="24"/>
              </w:rPr>
              <w:t>молоко</w:t>
            </w:r>
          </w:p>
        </w:tc>
        <w:tc>
          <w:tcPr>
            <w:tcW w:w="816" w:type="dxa"/>
          </w:tcPr>
          <w:p w:rsidR="006339AA" w:rsidRPr="006339AA" w:rsidRDefault="006339AA" w:rsidP="006339AA">
            <w:pPr>
              <w:jc w:val="center"/>
              <w:rPr>
                <w:sz w:val="24"/>
                <w:szCs w:val="24"/>
              </w:rPr>
            </w:pPr>
            <w:r w:rsidRPr="006339AA">
              <w:rPr>
                <w:sz w:val="24"/>
                <w:szCs w:val="24"/>
              </w:rPr>
              <w:t>481</w:t>
            </w:r>
          </w:p>
        </w:tc>
        <w:tc>
          <w:tcPr>
            <w:tcW w:w="2218" w:type="dxa"/>
          </w:tcPr>
          <w:p w:rsidR="006339AA" w:rsidRPr="006339AA" w:rsidRDefault="006339AA" w:rsidP="006339AA">
            <w:pPr>
              <w:jc w:val="center"/>
              <w:rPr>
                <w:sz w:val="24"/>
                <w:szCs w:val="24"/>
              </w:rPr>
            </w:pPr>
            <w:r w:rsidRPr="006339AA">
              <w:rPr>
                <w:sz w:val="24"/>
                <w:szCs w:val="24"/>
              </w:rPr>
              <w:t>415</w:t>
            </w:r>
          </w:p>
        </w:tc>
        <w:tc>
          <w:tcPr>
            <w:tcW w:w="1301" w:type="dxa"/>
          </w:tcPr>
          <w:p w:rsidR="006339AA" w:rsidRPr="006339AA" w:rsidRDefault="006339AA" w:rsidP="006339AA">
            <w:pPr>
              <w:jc w:val="center"/>
              <w:rPr>
                <w:sz w:val="24"/>
                <w:szCs w:val="24"/>
              </w:rPr>
            </w:pPr>
            <w:r w:rsidRPr="006339AA">
              <w:rPr>
                <w:sz w:val="24"/>
                <w:szCs w:val="24"/>
              </w:rPr>
              <w:t>436</w:t>
            </w:r>
          </w:p>
        </w:tc>
        <w:tc>
          <w:tcPr>
            <w:tcW w:w="809" w:type="dxa"/>
          </w:tcPr>
          <w:p w:rsidR="006339AA" w:rsidRPr="006339AA" w:rsidRDefault="006339AA" w:rsidP="006339AA">
            <w:pPr>
              <w:jc w:val="center"/>
              <w:rPr>
                <w:sz w:val="24"/>
                <w:szCs w:val="24"/>
              </w:rPr>
            </w:pPr>
            <w:r w:rsidRPr="006339AA">
              <w:rPr>
                <w:sz w:val="24"/>
                <w:szCs w:val="24"/>
              </w:rPr>
              <w:t>169</w:t>
            </w:r>
          </w:p>
        </w:tc>
        <w:tc>
          <w:tcPr>
            <w:tcW w:w="937" w:type="dxa"/>
          </w:tcPr>
          <w:p w:rsidR="006339AA" w:rsidRPr="006339AA" w:rsidRDefault="006339AA" w:rsidP="006339AA">
            <w:pPr>
              <w:jc w:val="center"/>
              <w:rPr>
                <w:sz w:val="24"/>
                <w:szCs w:val="24"/>
              </w:rPr>
            </w:pPr>
            <w:r w:rsidRPr="006339AA">
              <w:rPr>
                <w:sz w:val="24"/>
                <w:szCs w:val="24"/>
              </w:rPr>
              <w:t>-</w:t>
            </w:r>
          </w:p>
        </w:tc>
        <w:tc>
          <w:tcPr>
            <w:tcW w:w="1573" w:type="dxa"/>
          </w:tcPr>
          <w:p w:rsidR="006339AA" w:rsidRPr="006339AA" w:rsidRDefault="006339AA" w:rsidP="006339AA">
            <w:pPr>
              <w:jc w:val="center"/>
              <w:rPr>
                <w:sz w:val="24"/>
                <w:szCs w:val="24"/>
              </w:rPr>
            </w:pPr>
            <w:r w:rsidRPr="006339AA">
              <w:rPr>
                <w:sz w:val="24"/>
                <w:szCs w:val="24"/>
              </w:rPr>
              <w:t>8</w:t>
            </w:r>
          </w:p>
        </w:tc>
      </w:tr>
      <w:tr w:rsidR="006339AA" w:rsidRPr="006339AA" w:rsidTr="00EF5708">
        <w:tc>
          <w:tcPr>
            <w:tcW w:w="0" w:type="auto"/>
          </w:tcPr>
          <w:p w:rsidR="006339AA" w:rsidRPr="006339AA" w:rsidRDefault="006339AA" w:rsidP="006339AA">
            <w:pPr>
              <w:jc w:val="center"/>
              <w:rPr>
                <w:sz w:val="24"/>
                <w:szCs w:val="24"/>
              </w:rPr>
            </w:pPr>
          </w:p>
        </w:tc>
        <w:tc>
          <w:tcPr>
            <w:tcW w:w="0" w:type="auto"/>
          </w:tcPr>
          <w:p w:rsidR="006339AA" w:rsidRPr="006339AA" w:rsidRDefault="006339AA" w:rsidP="006339AA">
            <w:pPr>
              <w:rPr>
                <w:sz w:val="24"/>
                <w:szCs w:val="24"/>
              </w:rPr>
            </w:pPr>
          </w:p>
        </w:tc>
        <w:tc>
          <w:tcPr>
            <w:tcW w:w="0" w:type="auto"/>
          </w:tcPr>
          <w:p w:rsidR="006339AA" w:rsidRPr="006339AA" w:rsidRDefault="006339AA" w:rsidP="006339AA">
            <w:pPr>
              <w:rPr>
                <w:sz w:val="24"/>
                <w:szCs w:val="24"/>
              </w:rPr>
            </w:pPr>
          </w:p>
        </w:tc>
        <w:tc>
          <w:tcPr>
            <w:tcW w:w="0" w:type="auto"/>
          </w:tcPr>
          <w:p w:rsidR="006339AA" w:rsidRPr="006339AA" w:rsidRDefault="006339AA" w:rsidP="006339AA">
            <w:pPr>
              <w:jc w:val="center"/>
              <w:rPr>
                <w:sz w:val="24"/>
                <w:szCs w:val="24"/>
              </w:rPr>
            </w:pPr>
            <w:r w:rsidRPr="006339AA">
              <w:rPr>
                <w:sz w:val="24"/>
                <w:szCs w:val="24"/>
              </w:rPr>
              <w:t>скот</w:t>
            </w:r>
          </w:p>
        </w:tc>
        <w:tc>
          <w:tcPr>
            <w:tcW w:w="816" w:type="dxa"/>
          </w:tcPr>
          <w:p w:rsidR="006339AA" w:rsidRPr="006339AA" w:rsidRDefault="006339AA" w:rsidP="006339AA">
            <w:pPr>
              <w:jc w:val="center"/>
              <w:rPr>
                <w:sz w:val="24"/>
                <w:szCs w:val="24"/>
              </w:rPr>
            </w:pPr>
            <w:r w:rsidRPr="006339AA">
              <w:rPr>
                <w:sz w:val="24"/>
                <w:szCs w:val="24"/>
              </w:rPr>
              <w:t>18</w:t>
            </w:r>
          </w:p>
        </w:tc>
        <w:tc>
          <w:tcPr>
            <w:tcW w:w="2218" w:type="dxa"/>
          </w:tcPr>
          <w:p w:rsidR="006339AA" w:rsidRPr="006339AA" w:rsidRDefault="006339AA" w:rsidP="006339AA">
            <w:pPr>
              <w:jc w:val="center"/>
              <w:rPr>
                <w:sz w:val="24"/>
                <w:szCs w:val="24"/>
              </w:rPr>
            </w:pPr>
            <w:r w:rsidRPr="006339AA">
              <w:rPr>
                <w:sz w:val="24"/>
                <w:szCs w:val="24"/>
              </w:rPr>
              <w:t>1</w:t>
            </w:r>
          </w:p>
        </w:tc>
        <w:tc>
          <w:tcPr>
            <w:tcW w:w="1301" w:type="dxa"/>
          </w:tcPr>
          <w:p w:rsidR="006339AA" w:rsidRPr="006339AA" w:rsidRDefault="006339AA" w:rsidP="006339AA">
            <w:pPr>
              <w:jc w:val="center"/>
              <w:rPr>
                <w:sz w:val="24"/>
                <w:szCs w:val="24"/>
              </w:rPr>
            </w:pPr>
            <w:r w:rsidRPr="006339AA">
              <w:rPr>
                <w:sz w:val="24"/>
                <w:szCs w:val="24"/>
              </w:rPr>
              <w:t>-</w:t>
            </w:r>
          </w:p>
        </w:tc>
        <w:tc>
          <w:tcPr>
            <w:tcW w:w="809" w:type="dxa"/>
          </w:tcPr>
          <w:p w:rsidR="006339AA" w:rsidRPr="006339AA" w:rsidRDefault="006339AA" w:rsidP="006339AA">
            <w:pPr>
              <w:jc w:val="center"/>
              <w:rPr>
                <w:sz w:val="24"/>
                <w:szCs w:val="24"/>
              </w:rPr>
            </w:pPr>
            <w:r w:rsidRPr="006339AA">
              <w:rPr>
                <w:sz w:val="24"/>
                <w:szCs w:val="24"/>
              </w:rPr>
              <w:t>-</w:t>
            </w:r>
          </w:p>
        </w:tc>
        <w:tc>
          <w:tcPr>
            <w:tcW w:w="937" w:type="dxa"/>
          </w:tcPr>
          <w:p w:rsidR="006339AA" w:rsidRPr="006339AA" w:rsidRDefault="006339AA" w:rsidP="006339AA">
            <w:pPr>
              <w:jc w:val="center"/>
              <w:rPr>
                <w:sz w:val="24"/>
                <w:szCs w:val="24"/>
              </w:rPr>
            </w:pPr>
            <w:r w:rsidRPr="006339AA">
              <w:rPr>
                <w:sz w:val="24"/>
                <w:szCs w:val="24"/>
              </w:rPr>
              <w:t>-</w:t>
            </w:r>
          </w:p>
        </w:tc>
        <w:tc>
          <w:tcPr>
            <w:tcW w:w="1573" w:type="dxa"/>
          </w:tcPr>
          <w:p w:rsidR="006339AA" w:rsidRPr="006339AA" w:rsidRDefault="006339AA" w:rsidP="006339AA">
            <w:pPr>
              <w:jc w:val="center"/>
              <w:rPr>
                <w:sz w:val="24"/>
                <w:szCs w:val="24"/>
              </w:rPr>
            </w:pPr>
            <w:r w:rsidRPr="006339AA">
              <w:rPr>
                <w:sz w:val="24"/>
                <w:szCs w:val="24"/>
              </w:rPr>
              <w:t>-</w:t>
            </w:r>
          </w:p>
        </w:tc>
      </w:tr>
      <w:tr w:rsidR="006339AA" w:rsidRPr="006339AA" w:rsidTr="00EF5708">
        <w:tc>
          <w:tcPr>
            <w:tcW w:w="0" w:type="auto"/>
          </w:tcPr>
          <w:p w:rsidR="006339AA" w:rsidRPr="006339AA" w:rsidRDefault="006339AA" w:rsidP="006339AA">
            <w:pPr>
              <w:jc w:val="center"/>
              <w:rPr>
                <w:sz w:val="24"/>
                <w:szCs w:val="24"/>
              </w:rPr>
            </w:pPr>
          </w:p>
        </w:tc>
        <w:tc>
          <w:tcPr>
            <w:tcW w:w="0" w:type="auto"/>
          </w:tcPr>
          <w:p w:rsidR="006339AA" w:rsidRPr="006339AA" w:rsidRDefault="006339AA" w:rsidP="006339AA">
            <w:pPr>
              <w:rPr>
                <w:sz w:val="24"/>
                <w:szCs w:val="24"/>
              </w:rPr>
            </w:pPr>
          </w:p>
        </w:tc>
        <w:tc>
          <w:tcPr>
            <w:tcW w:w="0" w:type="auto"/>
          </w:tcPr>
          <w:p w:rsidR="006339AA" w:rsidRPr="006339AA" w:rsidRDefault="006339AA" w:rsidP="006339AA">
            <w:pPr>
              <w:rPr>
                <w:sz w:val="24"/>
                <w:szCs w:val="24"/>
              </w:rPr>
            </w:pPr>
          </w:p>
        </w:tc>
        <w:tc>
          <w:tcPr>
            <w:tcW w:w="0" w:type="auto"/>
          </w:tcPr>
          <w:p w:rsidR="006339AA" w:rsidRPr="006339AA" w:rsidRDefault="006339AA" w:rsidP="006339AA">
            <w:pPr>
              <w:jc w:val="center"/>
              <w:rPr>
                <w:sz w:val="24"/>
                <w:szCs w:val="24"/>
              </w:rPr>
            </w:pPr>
            <w:r w:rsidRPr="006339AA">
              <w:rPr>
                <w:sz w:val="24"/>
                <w:szCs w:val="24"/>
              </w:rPr>
              <w:t>птица</w:t>
            </w:r>
          </w:p>
        </w:tc>
        <w:tc>
          <w:tcPr>
            <w:tcW w:w="816" w:type="dxa"/>
          </w:tcPr>
          <w:p w:rsidR="006339AA" w:rsidRPr="006339AA" w:rsidRDefault="006339AA" w:rsidP="006339AA">
            <w:pPr>
              <w:jc w:val="center"/>
              <w:rPr>
                <w:sz w:val="24"/>
                <w:szCs w:val="24"/>
              </w:rPr>
            </w:pPr>
            <w:r w:rsidRPr="006339AA">
              <w:rPr>
                <w:sz w:val="24"/>
                <w:szCs w:val="24"/>
              </w:rPr>
              <w:t>-</w:t>
            </w:r>
          </w:p>
        </w:tc>
        <w:tc>
          <w:tcPr>
            <w:tcW w:w="2218" w:type="dxa"/>
          </w:tcPr>
          <w:p w:rsidR="006339AA" w:rsidRPr="006339AA" w:rsidRDefault="006339AA" w:rsidP="006339AA">
            <w:pPr>
              <w:jc w:val="center"/>
              <w:rPr>
                <w:sz w:val="24"/>
                <w:szCs w:val="24"/>
              </w:rPr>
            </w:pPr>
            <w:r w:rsidRPr="006339AA">
              <w:rPr>
                <w:sz w:val="24"/>
                <w:szCs w:val="24"/>
              </w:rPr>
              <w:t>-</w:t>
            </w:r>
          </w:p>
        </w:tc>
        <w:tc>
          <w:tcPr>
            <w:tcW w:w="1301" w:type="dxa"/>
          </w:tcPr>
          <w:p w:rsidR="006339AA" w:rsidRPr="006339AA" w:rsidRDefault="006339AA" w:rsidP="006339AA">
            <w:pPr>
              <w:jc w:val="center"/>
              <w:rPr>
                <w:sz w:val="24"/>
                <w:szCs w:val="24"/>
              </w:rPr>
            </w:pPr>
            <w:r w:rsidRPr="006339AA">
              <w:rPr>
                <w:sz w:val="24"/>
                <w:szCs w:val="24"/>
              </w:rPr>
              <w:t>-</w:t>
            </w:r>
          </w:p>
        </w:tc>
        <w:tc>
          <w:tcPr>
            <w:tcW w:w="809" w:type="dxa"/>
          </w:tcPr>
          <w:p w:rsidR="006339AA" w:rsidRPr="006339AA" w:rsidRDefault="006339AA" w:rsidP="006339AA">
            <w:pPr>
              <w:jc w:val="center"/>
              <w:rPr>
                <w:sz w:val="24"/>
                <w:szCs w:val="24"/>
              </w:rPr>
            </w:pPr>
            <w:r w:rsidRPr="006339AA">
              <w:rPr>
                <w:sz w:val="24"/>
                <w:szCs w:val="24"/>
              </w:rPr>
              <w:t>-</w:t>
            </w:r>
          </w:p>
        </w:tc>
        <w:tc>
          <w:tcPr>
            <w:tcW w:w="937" w:type="dxa"/>
          </w:tcPr>
          <w:p w:rsidR="006339AA" w:rsidRPr="006339AA" w:rsidRDefault="006339AA" w:rsidP="006339AA">
            <w:pPr>
              <w:jc w:val="center"/>
              <w:rPr>
                <w:sz w:val="24"/>
                <w:szCs w:val="24"/>
              </w:rPr>
            </w:pPr>
            <w:r w:rsidRPr="006339AA">
              <w:rPr>
                <w:sz w:val="24"/>
                <w:szCs w:val="24"/>
              </w:rPr>
              <w:t>-</w:t>
            </w:r>
          </w:p>
        </w:tc>
        <w:tc>
          <w:tcPr>
            <w:tcW w:w="1573" w:type="dxa"/>
          </w:tcPr>
          <w:p w:rsidR="006339AA" w:rsidRPr="006339AA" w:rsidRDefault="006339AA" w:rsidP="006339AA">
            <w:pPr>
              <w:jc w:val="center"/>
              <w:rPr>
                <w:sz w:val="24"/>
                <w:szCs w:val="24"/>
              </w:rPr>
            </w:pPr>
            <w:r w:rsidRPr="006339AA">
              <w:rPr>
                <w:sz w:val="24"/>
                <w:szCs w:val="24"/>
              </w:rPr>
              <w:t>-</w:t>
            </w:r>
          </w:p>
        </w:tc>
      </w:tr>
      <w:tr w:rsidR="006339AA" w:rsidRPr="006339AA" w:rsidTr="00EF5708">
        <w:tc>
          <w:tcPr>
            <w:tcW w:w="0" w:type="auto"/>
          </w:tcPr>
          <w:p w:rsidR="006339AA" w:rsidRPr="006339AA" w:rsidRDefault="006339AA" w:rsidP="006339AA">
            <w:pPr>
              <w:jc w:val="center"/>
              <w:rPr>
                <w:sz w:val="24"/>
                <w:szCs w:val="24"/>
              </w:rPr>
            </w:pPr>
          </w:p>
        </w:tc>
        <w:tc>
          <w:tcPr>
            <w:tcW w:w="0" w:type="auto"/>
          </w:tcPr>
          <w:p w:rsidR="006339AA" w:rsidRPr="006339AA" w:rsidRDefault="006339AA" w:rsidP="006339AA">
            <w:pPr>
              <w:rPr>
                <w:sz w:val="24"/>
                <w:szCs w:val="24"/>
              </w:rPr>
            </w:pPr>
          </w:p>
        </w:tc>
        <w:tc>
          <w:tcPr>
            <w:tcW w:w="0" w:type="auto"/>
          </w:tcPr>
          <w:p w:rsidR="006339AA" w:rsidRPr="006339AA" w:rsidRDefault="006339AA" w:rsidP="006339AA">
            <w:pPr>
              <w:rPr>
                <w:sz w:val="24"/>
                <w:szCs w:val="24"/>
              </w:rPr>
            </w:pPr>
          </w:p>
        </w:tc>
        <w:tc>
          <w:tcPr>
            <w:tcW w:w="0" w:type="auto"/>
          </w:tcPr>
          <w:p w:rsidR="006339AA" w:rsidRPr="006339AA" w:rsidRDefault="006339AA" w:rsidP="006339AA">
            <w:pPr>
              <w:jc w:val="center"/>
              <w:rPr>
                <w:sz w:val="24"/>
                <w:szCs w:val="24"/>
              </w:rPr>
            </w:pPr>
            <w:r w:rsidRPr="006339AA">
              <w:rPr>
                <w:sz w:val="24"/>
                <w:szCs w:val="24"/>
              </w:rPr>
              <w:t>зерно</w:t>
            </w:r>
          </w:p>
        </w:tc>
        <w:tc>
          <w:tcPr>
            <w:tcW w:w="816" w:type="dxa"/>
          </w:tcPr>
          <w:p w:rsidR="006339AA" w:rsidRPr="006339AA" w:rsidRDefault="006339AA" w:rsidP="006339AA">
            <w:pPr>
              <w:jc w:val="center"/>
              <w:rPr>
                <w:sz w:val="24"/>
                <w:szCs w:val="24"/>
              </w:rPr>
            </w:pPr>
            <w:r w:rsidRPr="006339AA">
              <w:rPr>
                <w:sz w:val="24"/>
                <w:szCs w:val="24"/>
              </w:rPr>
              <w:t>1625</w:t>
            </w:r>
          </w:p>
        </w:tc>
        <w:tc>
          <w:tcPr>
            <w:tcW w:w="2218" w:type="dxa"/>
          </w:tcPr>
          <w:p w:rsidR="006339AA" w:rsidRPr="006339AA" w:rsidRDefault="006339AA" w:rsidP="006339AA">
            <w:pPr>
              <w:jc w:val="center"/>
              <w:rPr>
                <w:sz w:val="24"/>
                <w:szCs w:val="24"/>
              </w:rPr>
            </w:pPr>
            <w:r w:rsidRPr="006339AA">
              <w:rPr>
                <w:sz w:val="24"/>
                <w:szCs w:val="24"/>
              </w:rPr>
              <w:t>-</w:t>
            </w:r>
          </w:p>
        </w:tc>
        <w:tc>
          <w:tcPr>
            <w:tcW w:w="1301" w:type="dxa"/>
          </w:tcPr>
          <w:p w:rsidR="006339AA" w:rsidRPr="006339AA" w:rsidRDefault="006339AA" w:rsidP="006339AA">
            <w:pPr>
              <w:jc w:val="center"/>
              <w:rPr>
                <w:sz w:val="24"/>
                <w:szCs w:val="24"/>
              </w:rPr>
            </w:pPr>
            <w:r w:rsidRPr="006339AA">
              <w:rPr>
                <w:sz w:val="24"/>
                <w:szCs w:val="24"/>
              </w:rPr>
              <w:t>-</w:t>
            </w:r>
          </w:p>
        </w:tc>
        <w:tc>
          <w:tcPr>
            <w:tcW w:w="809" w:type="dxa"/>
          </w:tcPr>
          <w:p w:rsidR="006339AA" w:rsidRPr="006339AA" w:rsidRDefault="006339AA" w:rsidP="006339AA">
            <w:pPr>
              <w:jc w:val="center"/>
              <w:rPr>
                <w:sz w:val="24"/>
                <w:szCs w:val="24"/>
              </w:rPr>
            </w:pPr>
            <w:r w:rsidRPr="006339AA">
              <w:rPr>
                <w:sz w:val="24"/>
                <w:szCs w:val="24"/>
              </w:rPr>
              <w:t>-</w:t>
            </w:r>
          </w:p>
        </w:tc>
        <w:tc>
          <w:tcPr>
            <w:tcW w:w="937" w:type="dxa"/>
          </w:tcPr>
          <w:p w:rsidR="006339AA" w:rsidRPr="006339AA" w:rsidRDefault="006339AA" w:rsidP="006339AA">
            <w:pPr>
              <w:jc w:val="center"/>
              <w:rPr>
                <w:sz w:val="24"/>
                <w:szCs w:val="24"/>
              </w:rPr>
            </w:pPr>
            <w:r w:rsidRPr="006339AA">
              <w:rPr>
                <w:sz w:val="24"/>
                <w:szCs w:val="24"/>
              </w:rPr>
              <w:t>-</w:t>
            </w:r>
          </w:p>
        </w:tc>
        <w:tc>
          <w:tcPr>
            <w:tcW w:w="1573" w:type="dxa"/>
          </w:tcPr>
          <w:p w:rsidR="006339AA" w:rsidRPr="006339AA" w:rsidRDefault="006339AA" w:rsidP="006339AA">
            <w:pPr>
              <w:jc w:val="center"/>
              <w:rPr>
                <w:sz w:val="24"/>
                <w:szCs w:val="24"/>
              </w:rPr>
            </w:pPr>
            <w:r w:rsidRPr="006339AA">
              <w:rPr>
                <w:sz w:val="24"/>
                <w:szCs w:val="24"/>
              </w:rPr>
              <w:t>-</w:t>
            </w:r>
          </w:p>
        </w:tc>
      </w:tr>
      <w:tr w:rsidR="006339AA" w:rsidRPr="006339AA" w:rsidTr="00EF5708">
        <w:tc>
          <w:tcPr>
            <w:tcW w:w="0" w:type="auto"/>
          </w:tcPr>
          <w:p w:rsidR="006339AA" w:rsidRPr="006339AA" w:rsidRDefault="006339AA" w:rsidP="006339AA">
            <w:pPr>
              <w:jc w:val="center"/>
              <w:rPr>
                <w:sz w:val="24"/>
                <w:szCs w:val="24"/>
              </w:rPr>
            </w:pPr>
          </w:p>
        </w:tc>
        <w:tc>
          <w:tcPr>
            <w:tcW w:w="0" w:type="auto"/>
          </w:tcPr>
          <w:p w:rsidR="006339AA" w:rsidRPr="006339AA" w:rsidRDefault="006339AA" w:rsidP="006339AA">
            <w:pPr>
              <w:rPr>
                <w:sz w:val="24"/>
                <w:szCs w:val="24"/>
              </w:rPr>
            </w:pPr>
          </w:p>
        </w:tc>
        <w:tc>
          <w:tcPr>
            <w:tcW w:w="0" w:type="auto"/>
          </w:tcPr>
          <w:p w:rsidR="006339AA" w:rsidRPr="006339AA" w:rsidRDefault="006339AA" w:rsidP="006339AA">
            <w:pPr>
              <w:rPr>
                <w:sz w:val="24"/>
                <w:szCs w:val="24"/>
              </w:rPr>
            </w:pPr>
          </w:p>
        </w:tc>
        <w:tc>
          <w:tcPr>
            <w:tcW w:w="0" w:type="auto"/>
          </w:tcPr>
          <w:p w:rsidR="006339AA" w:rsidRPr="006339AA" w:rsidRDefault="006339AA" w:rsidP="006339AA">
            <w:pPr>
              <w:jc w:val="center"/>
              <w:rPr>
                <w:sz w:val="24"/>
                <w:szCs w:val="24"/>
              </w:rPr>
            </w:pPr>
            <w:r w:rsidRPr="006339AA">
              <w:rPr>
                <w:sz w:val="24"/>
                <w:szCs w:val="24"/>
              </w:rPr>
              <w:t xml:space="preserve">сахарная </w:t>
            </w:r>
          </w:p>
          <w:p w:rsidR="006339AA" w:rsidRPr="006339AA" w:rsidRDefault="006339AA" w:rsidP="006339AA">
            <w:pPr>
              <w:jc w:val="center"/>
              <w:rPr>
                <w:sz w:val="24"/>
                <w:szCs w:val="24"/>
              </w:rPr>
            </w:pPr>
            <w:r w:rsidRPr="006339AA">
              <w:rPr>
                <w:sz w:val="24"/>
                <w:szCs w:val="24"/>
              </w:rPr>
              <w:t>свекла</w:t>
            </w:r>
          </w:p>
        </w:tc>
        <w:tc>
          <w:tcPr>
            <w:tcW w:w="816" w:type="dxa"/>
          </w:tcPr>
          <w:p w:rsidR="006339AA" w:rsidRPr="006339AA" w:rsidRDefault="006339AA" w:rsidP="006339AA">
            <w:pPr>
              <w:jc w:val="center"/>
              <w:rPr>
                <w:sz w:val="24"/>
                <w:szCs w:val="24"/>
              </w:rPr>
            </w:pPr>
            <w:r w:rsidRPr="006339AA">
              <w:rPr>
                <w:sz w:val="24"/>
                <w:szCs w:val="24"/>
              </w:rPr>
              <w:t>-</w:t>
            </w:r>
          </w:p>
        </w:tc>
        <w:tc>
          <w:tcPr>
            <w:tcW w:w="2218" w:type="dxa"/>
          </w:tcPr>
          <w:p w:rsidR="006339AA" w:rsidRPr="006339AA" w:rsidRDefault="006339AA" w:rsidP="006339AA">
            <w:pPr>
              <w:jc w:val="center"/>
              <w:rPr>
                <w:sz w:val="24"/>
                <w:szCs w:val="24"/>
              </w:rPr>
            </w:pPr>
            <w:r w:rsidRPr="006339AA">
              <w:rPr>
                <w:sz w:val="24"/>
                <w:szCs w:val="24"/>
              </w:rPr>
              <w:t>-</w:t>
            </w:r>
          </w:p>
        </w:tc>
        <w:tc>
          <w:tcPr>
            <w:tcW w:w="1301" w:type="dxa"/>
          </w:tcPr>
          <w:p w:rsidR="006339AA" w:rsidRPr="006339AA" w:rsidRDefault="006339AA" w:rsidP="006339AA">
            <w:pPr>
              <w:jc w:val="center"/>
              <w:rPr>
                <w:sz w:val="24"/>
                <w:szCs w:val="24"/>
              </w:rPr>
            </w:pPr>
            <w:r w:rsidRPr="006339AA">
              <w:rPr>
                <w:sz w:val="24"/>
                <w:szCs w:val="24"/>
              </w:rPr>
              <w:t>-</w:t>
            </w:r>
          </w:p>
        </w:tc>
        <w:tc>
          <w:tcPr>
            <w:tcW w:w="809" w:type="dxa"/>
          </w:tcPr>
          <w:p w:rsidR="006339AA" w:rsidRPr="006339AA" w:rsidRDefault="006339AA" w:rsidP="006339AA">
            <w:pPr>
              <w:jc w:val="center"/>
              <w:rPr>
                <w:sz w:val="24"/>
                <w:szCs w:val="24"/>
              </w:rPr>
            </w:pPr>
            <w:r w:rsidRPr="006339AA">
              <w:rPr>
                <w:sz w:val="24"/>
                <w:szCs w:val="24"/>
              </w:rPr>
              <w:t>-</w:t>
            </w:r>
          </w:p>
        </w:tc>
        <w:tc>
          <w:tcPr>
            <w:tcW w:w="937" w:type="dxa"/>
          </w:tcPr>
          <w:p w:rsidR="006339AA" w:rsidRPr="006339AA" w:rsidRDefault="006339AA" w:rsidP="006339AA">
            <w:pPr>
              <w:jc w:val="center"/>
              <w:rPr>
                <w:sz w:val="24"/>
                <w:szCs w:val="24"/>
              </w:rPr>
            </w:pPr>
            <w:r w:rsidRPr="006339AA">
              <w:rPr>
                <w:sz w:val="24"/>
                <w:szCs w:val="24"/>
              </w:rPr>
              <w:t>-</w:t>
            </w:r>
          </w:p>
        </w:tc>
        <w:tc>
          <w:tcPr>
            <w:tcW w:w="1573" w:type="dxa"/>
          </w:tcPr>
          <w:p w:rsidR="006339AA" w:rsidRPr="006339AA" w:rsidRDefault="006339AA" w:rsidP="006339AA">
            <w:pPr>
              <w:jc w:val="center"/>
              <w:rPr>
                <w:sz w:val="24"/>
                <w:szCs w:val="24"/>
              </w:rPr>
            </w:pPr>
            <w:r w:rsidRPr="006339AA">
              <w:rPr>
                <w:sz w:val="24"/>
                <w:szCs w:val="24"/>
              </w:rPr>
              <w:t>-</w:t>
            </w:r>
          </w:p>
        </w:tc>
      </w:tr>
      <w:tr w:rsidR="006339AA" w:rsidRPr="006339AA" w:rsidTr="00EF5708">
        <w:tc>
          <w:tcPr>
            <w:tcW w:w="0" w:type="auto"/>
          </w:tcPr>
          <w:p w:rsidR="006339AA" w:rsidRPr="006339AA" w:rsidRDefault="006339AA" w:rsidP="006339AA">
            <w:pPr>
              <w:jc w:val="center"/>
              <w:rPr>
                <w:sz w:val="24"/>
                <w:szCs w:val="24"/>
              </w:rPr>
            </w:pPr>
            <w:r w:rsidRPr="006339AA">
              <w:rPr>
                <w:sz w:val="24"/>
                <w:szCs w:val="24"/>
              </w:rPr>
              <w:t>5</w:t>
            </w:r>
          </w:p>
        </w:tc>
        <w:tc>
          <w:tcPr>
            <w:tcW w:w="0" w:type="auto"/>
          </w:tcPr>
          <w:p w:rsidR="006339AA" w:rsidRPr="006339AA" w:rsidRDefault="006339AA" w:rsidP="006339AA">
            <w:pPr>
              <w:rPr>
                <w:sz w:val="24"/>
                <w:szCs w:val="24"/>
              </w:rPr>
            </w:pPr>
            <w:r w:rsidRPr="006339AA">
              <w:rPr>
                <w:sz w:val="24"/>
                <w:szCs w:val="24"/>
              </w:rPr>
              <w:t>ООО «Мордовский племенной центр»</w:t>
            </w:r>
          </w:p>
        </w:tc>
        <w:tc>
          <w:tcPr>
            <w:tcW w:w="0" w:type="auto"/>
          </w:tcPr>
          <w:p w:rsidR="006339AA" w:rsidRPr="006339AA" w:rsidRDefault="006339AA" w:rsidP="006339AA">
            <w:pPr>
              <w:rPr>
                <w:sz w:val="24"/>
                <w:szCs w:val="24"/>
              </w:rPr>
            </w:pPr>
            <w:r w:rsidRPr="006339AA">
              <w:rPr>
                <w:sz w:val="24"/>
                <w:szCs w:val="24"/>
              </w:rPr>
              <w:t>Производство    мяса свиней</w:t>
            </w:r>
          </w:p>
        </w:tc>
        <w:tc>
          <w:tcPr>
            <w:tcW w:w="0" w:type="auto"/>
          </w:tcPr>
          <w:p w:rsidR="006339AA" w:rsidRPr="006339AA" w:rsidRDefault="006339AA" w:rsidP="006339AA">
            <w:pPr>
              <w:jc w:val="center"/>
              <w:rPr>
                <w:sz w:val="24"/>
                <w:szCs w:val="24"/>
              </w:rPr>
            </w:pPr>
            <w:r w:rsidRPr="006339AA">
              <w:rPr>
                <w:sz w:val="24"/>
                <w:szCs w:val="24"/>
              </w:rPr>
              <w:t>молоко</w:t>
            </w:r>
          </w:p>
        </w:tc>
        <w:tc>
          <w:tcPr>
            <w:tcW w:w="816" w:type="dxa"/>
          </w:tcPr>
          <w:p w:rsidR="006339AA" w:rsidRPr="006339AA" w:rsidRDefault="006339AA" w:rsidP="006339AA">
            <w:pPr>
              <w:jc w:val="center"/>
              <w:rPr>
                <w:sz w:val="24"/>
                <w:szCs w:val="24"/>
              </w:rPr>
            </w:pPr>
            <w:r w:rsidRPr="006339AA">
              <w:rPr>
                <w:sz w:val="24"/>
                <w:szCs w:val="24"/>
              </w:rPr>
              <w:t>-</w:t>
            </w:r>
          </w:p>
        </w:tc>
        <w:tc>
          <w:tcPr>
            <w:tcW w:w="2218" w:type="dxa"/>
          </w:tcPr>
          <w:p w:rsidR="006339AA" w:rsidRPr="006339AA" w:rsidRDefault="006339AA" w:rsidP="006339AA">
            <w:pPr>
              <w:jc w:val="center"/>
              <w:rPr>
                <w:sz w:val="24"/>
                <w:szCs w:val="24"/>
              </w:rPr>
            </w:pPr>
            <w:r w:rsidRPr="006339AA">
              <w:rPr>
                <w:sz w:val="24"/>
                <w:szCs w:val="24"/>
              </w:rPr>
              <w:t>-</w:t>
            </w:r>
          </w:p>
        </w:tc>
        <w:tc>
          <w:tcPr>
            <w:tcW w:w="1301" w:type="dxa"/>
          </w:tcPr>
          <w:p w:rsidR="006339AA" w:rsidRPr="006339AA" w:rsidRDefault="006339AA" w:rsidP="006339AA">
            <w:pPr>
              <w:jc w:val="center"/>
              <w:rPr>
                <w:sz w:val="24"/>
                <w:szCs w:val="24"/>
              </w:rPr>
            </w:pPr>
            <w:r w:rsidRPr="006339AA">
              <w:rPr>
                <w:sz w:val="24"/>
                <w:szCs w:val="24"/>
              </w:rPr>
              <w:t>-</w:t>
            </w:r>
          </w:p>
        </w:tc>
        <w:tc>
          <w:tcPr>
            <w:tcW w:w="809" w:type="dxa"/>
          </w:tcPr>
          <w:p w:rsidR="006339AA" w:rsidRPr="006339AA" w:rsidRDefault="006339AA" w:rsidP="006339AA">
            <w:pPr>
              <w:jc w:val="center"/>
              <w:rPr>
                <w:sz w:val="24"/>
                <w:szCs w:val="24"/>
              </w:rPr>
            </w:pPr>
            <w:r w:rsidRPr="006339AA">
              <w:rPr>
                <w:sz w:val="24"/>
                <w:szCs w:val="24"/>
              </w:rPr>
              <w:t>-</w:t>
            </w:r>
          </w:p>
        </w:tc>
        <w:tc>
          <w:tcPr>
            <w:tcW w:w="937" w:type="dxa"/>
          </w:tcPr>
          <w:p w:rsidR="006339AA" w:rsidRPr="006339AA" w:rsidRDefault="006339AA" w:rsidP="006339AA">
            <w:pPr>
              <w:jc w:val="center"/>
              <w:rPr>
                <w:sz w:val="24"/>
                <w:szCs w:val="24"/>
              </w:rPr>
            </w:pPr>
            <w:r w:rsidRPr="006339AA">
              <w:rPr>
                <w:sz w:val="24"/>
                <w:szCs w:val="24"/>
              </w:rPr>
              <w:t>155532</w:t>
            </w:r>
          </w:p>
        </w:tc>
        <w:tc>
          <w:tcPr>
            <w:tcW w:w="1573" w:type="dxa"/>
          </w:tcPr>
          <w:p w:rsidR="006339AA" w:rsidRPr="006339AA" w:rsidRDefault="006339AA" w:rsidP="006339AA">
            <w:pPr>
              <w:jc w:val="center"/>
              <w:rPr>
                <w:sz w:val="24"/>
                <w:szCs w:val="24"/>
              </w:rPr>
            </w:pPr>
            <w:r w:rsidRPr="006339AA">
              <w:rPr>
                <w:sz w:val="24"/>
                <w:szCs w:val="24"/>
              </w:rPr>
              <w:t>246</w:t>
            </w:r>
          </w:p>
        </w:tc>
      </w:tr>
      <w:tr w:rsidR="006339AA" w:rsidRPr="006339AA" w:rsidTr="00EF5708">
        <w:tc>
          <w:tcPr>
            <w:tcW w:w="0" w:type="auto"/>
          </w:tcPr>
          <w:p w:rsidR="006339AA" w:rsidRPr="006339AA" w:rsidRDefault="006339AA" w:rsidP="006339AA">
            <w:pPr>
              <w:jc w:val="center"/>
              <w:rPr>
                <w:sz w:val="24"/>
                <w:szCs w:val="24"/>
              </w:rPr>
            </w:pPr>
          </w:p>
        </w:tc>
        <w:tc>
          <w:tcPr>
            <w:tcW w:w="0" w:type="auto"/>
          </w:tcPr>
          <w:p w:rsidR="006339AA" w:rsidRPr="006339AA" w:rsidRDefault="006339AA" w:rsidP="006339AA">
            <w:pPr>
              <w:rPr>
                <w:sz w:val="24"/>
                <w:szCs w:val="24"/>
              </w:rPr>
            </w:pPr>
          </w:p>
        </w:tc>
        <w:tc>
          <w:tcPr>
            <w:tcW w:w="0" w:type="auto"/>
          </w:tcPr>
          <w:p w:rsidR="006339AA" w:rsidRPr="006339AA" w:rsidRDefault="006339AA" w:rsidP="006339AA">
            <w:pPr>
              <w:rPr>
                <w:sz w:val="24"/>
                <w:szCs w:val="24"/>
              </w:rPr>
            </w:pPr>
          </w:p>
        </w:tc>
        <w:tc>
          <w:tcPr>
            <w:tcW w:w="0" w:type="auto"/>
          </w:tcPr>
          <w:p w:rsidR="006339AA" w:rsidRPr="006339AA" w:rsidRDefault="006339AA" w:rsidP="006339AA">
            <w:pPr>
              <w:jc w:val="center"/>
              <w:rPr>
                <w:sz w:val="24"/>
                <w:szCs w:val="24"/>
              </w:rPr>
            </w:pPr>
            <w:r w:rsidRPr="006339AA">
              <w:rPr>
                <w:sz w:val="24"/>
                <w:szCs w:val="24"/>
              </w:rPr>
              <w:t>скот</w:t>
            </w:r>
          </w:p>
        </w:tc>
        <w:tc>
          <w:tcPr>
            <w:tcW w:w="816" w:type="dxa"/>
          </w:tcPr>
          <w:p w:rsidR="006339AA" w:rsidRPr="006339AA" w:rsidRDefault="006339AA" w:rsidP="006339AA">
            <w:pPr>
              <w:jc w:val="center"/>
              <w:rPr>
                <w:sz w:val="24"/>
                <w:szCs w:val="24"/>
              </w:rPr>
            </w:pPr>
            <w:r w:rsidRPr="006339AA">
              <w:rPr>
                <w:sz w:val="24"/>
                <w:szCs w:val="24"/>
              </w:rPr>
              <w:t>30551</w:t>
            </w:r>
          </w:p>
        </w:tc>
        <w:tc>
          <w:tcPr>
            <w:tcW w:w="2218" w:type="dxa"/>
          </w:tcPr>
          <w:p w:rsidR="006339AA" w:rsidRPr="006339AA" w:rsidRDefault="006339AA" w:rsidP="006339AA">
            <w:pPr>
              <w:jc w:val="center"/>
              <w:rPr>
                <w:sz w:val="24"/>
                <w:szCs w:val="24"/>
              </w:rPr>
            </w:pPr>
            <w:r w:rsidRPr="006339AA">
              <w:rPr>
                <w:sz w:val="24"/>
                <w:szCs w:val="24"/>
              </w:rPr>
              <w:t>31439</w:t>
            </w:r>
          </w:p>
        </w:tc>
        <w:tc>
          <w:tcPr>
            <w:tcW w:w="1301" w:type="dxa"/>
          </w:tcPr>
          <w:p w:rsidR="006339AA" w:rsidRPr="006339AA" w:rsidRDefault="006339AA" w:rsidP="006339AA">
            <w:pPr>
              <w:jc w:val="center"/>
              <w:rPr>
                <w:sz w:val="24"/>
                <w:szCs w:val="24"/>
              </w:rPr>
            </w:pPr>
            <w:r w:rsidRPr="006339AA">
              <w:rPr>
                <w:sz w:val="24"/>
                <w:szCs w:val="24"/>
              </w:rPr>
              <w:t>-</w:t>
            </w:r>
          </w:p>
        </w:tc>
        <w:tc>
          <w:tcPr>
            <w:tcW w:w="809" w:type="dxa"/>
          </w:tcPr>
          <w:p w:rsidR="006339AA" w:rsidRPr="006339AA" w:rsidRDefault="006339AA" w:rsidP="006339AA">
            <w:pPr>
              <w:jc w:val="center"/>
              <w:rPr>
                <w:sz w:val="24"/>
                <w:szCs w:val="24"/>
              </w:rPr>
            </w:pPr>
            <w:r w:rsidRPr="006339AA">
              <w:rPr>
                <w:sz w:val="24"/>
                <w:szCs w:val="24"/>
              </w:rPr>
              <w:t>-</w:t>
            </w:r>
          </w:p>
        </w:tc>
        <w:tc>
          <w:tcPr>
            <w:tcW w:w="937" w:type="dxa"/>
          </w:tcPr>
          <w:p w:rsidR="006339AA" w:rsidRPr="006339AA" w:rsidRDefault="006339AA" w:rsidP="006339AA">
            <w:pPr>
              <w:jc w:val="center"/>
              <w:rPr>
                <w:sz w:val="24"/>
                <w:szCs w:val="24"/>
              </w:rPr>
            </w:pPr>
            <w:r w:rsidRPr="006339AA">
              <w:rPr>
                <w:sz w:val="24"/>
                <w:szCs w:val="24"/>
              </w:rPr>
              <w:t>-</w:t>
            </w:r>
          </w:p>
        </w:tc>
        <w:tc>
          <w:tcPr>
            <w:tcW w:w="1573" w:type="dxa"/>
          </w:tcPr>
          <w:p w:rsidR="006339AA" w:rsidRPr="006339AA" w:rsidRDefault="006339AA" w:rsidP="006339AA">
            <w:pPr>
              <w:jc w:val="center"/>
              <w:rPr>
                <w:sz w:val="24"/>
                <w:szCs w:val="24"/>
              </w:rPr>
            </w:pPr>
            <w:r w:rsidRPr="006339AA">
              <w:rPr>
                <w:sz w:val="24"/>
                <w:szCs w:val="24"/>
              </w:rPr>
              <w:t>-</w:t>
            </w:r>
          </w:p>
        </w:tc>
      </w:tr>
      <w:tr w:rsidR="006339AA" w:rsidRPr="006339AA" w:rsidTr="00EF5708">
        <w:tc>
          <w:tcPr>
            <w:tcW w:w="0" w:type="auto"/>
          </w:tcPr>
          <w:p w:rsidR="006339AA" w:rsidRPr="006339AA" w:rsidRDefault="006339AA" w:rsidP="006339AA">
            <w:pPr>
              <w:jc w:val="center"/>
              <w:rPr>
                <w:sz w:val="24"/>
                <w:szCs w:val="24"/>
              </w:rPr>
            </w:pPr>
          </w:p>
        </w:tc>
        <w:tc>
          <w:tcPr>
            <w:tcW w:w="0" w:type="auto"/>
          </w:tcPr>
          <w:p w:rsidR="006339AA" w:rsidRPr="006339AA" w:rsidRDefault="006339AA" w:rsidP="006339AA">
            <w:pPr>
              <w:rPr>
                <w:sz w:val="24"/>
                <w:szCs w:val="24"/>
              </w:rPr>
            </w:pPr>
          </w:p>
        </w:tc>
        <w:tc>
          <w:tcPr>
            <w:tcW w:w="0" w:type="auto"/>
          </w:tcPr>
          <w:p w:rsidR="006339AA" w:rsidRPr="006339AA" w:rsidRDefault="006339AA" w:rsidP="006339AA">
            <w:pPr>
              <w:rPr>
                <w:sz w:val="24"/>
                <w:szCs w:val="24"/>
              </w:rPr>
            </w:pPr>
          </w:p>
        </w:tc>
        <w:tc>
          <w:tcPr>
            <w:tcW w:w="0" w:type="auto"/>
          </w:tcPr>
          <w:p w:rsidR="006339AA" w:rsidRPr="006339AA" w:rsidRDefault="006339AA" w:rsidP="006339AA">
            <w:pPr>
              <w:jc w:val="center"/>
              <w:rPr>
                <w:sz w:val="24"/>
                <w:szCs w:val="24"/>
              </w:rPr>
            </w:pPr>
            <w:r w:rsidRPr="006339AA">
              <w:rPr>
                <w:sz w:val="24"/>
                <w:szCs w:val="24"/>
              </w:rPr>
              <w:t>птица</w:t>
            </w:r>
          </w:p>
        </w:tc>
        <w:tc>
          <w:tcPr>
            <w:tcW w:w="816" w:type="dxa"/>
          </w:tcPr>
          <w:p w:rsidR="006339AA" w:rsidRPr="006339AA" w:rsidRDefault="006339AA" w:rsidP="006339AA">
            <w:pPr>
              <w:jc w:val="center"/>
              <w:rPr>
                <w:sz w:val="24"/>
                <w:szCs w:val="24"/>
              </w:rPr>
            </w:pPr>
            <w:r w:rsidRPr="006339AA">
              <w:rPr>
                <w:sz w:val="24"/>
                <w:szCs w:val="24"/>
              </w:rPr>
              <w:t>-</w:t>
            </w:r>
          </w:p>
        </w:tc>
        <w:tc>
          <w:tcPr>
            <w:tcW w:w="2218" w:type="dxa"/>
          </w:tcPr>
          <w:p w:rsidR="006339AA" w:rsidRPr="006339AA" w:rsidRDefault="006339AA" w:rsidP="006339AA">
            <w:pPr>
              <w:jc w:val="center"/>
              <w:rPr>
                <w:sz w:val="24"/>
                <w:szCs w:val="24"/>
              </w:rPr>
            </w:pPr>
            <w:r w:rsidRPr="006339AA">
              <w:rPr>
                <w:sz w:val="24"/>
                <w:szCs w:val="24"/>
              </w:rPr>
              <w:t>-</w:t>
            </w:r>
          </w:p>
        </w:tc>
        <w:tc>
          <w:tcPr>
            <w:tcW w:w="1301" w:type="dxa"/>
          </w:tcPr>
          <w:p w:rsidR="006339AA" w:rsidRPr="006339AA" w:rsidRDefault="006339AA" w:rsidP="006339AA">
            <w:pPr>
              <w:jc w:val="center"/>
              <w:rPr>
                <w:sz w:val="24"/>
                <w:szCs w:val="24"/>
              </w:rPr>
            </w:pPr>
            <w:r w:rsidRPr="006339AA">
              <w:rPr>
                <w:sz w:val="24"/>
                <w:szCs w:val="24"/>
              </w:rPr>
              <w:t>-</w:t>
            </w:r>
          </w:p>
        </w:tc>
        <w:tc>
          <w:tcPr>
            <w:tcW w:w="809" w:type="dxa"/>
          </w:tcPr>
          <w:p w:rsidR="006339AA" w:rsidRPr="006339AA" w:rsidRDefault="006339AA" w:rsidP="006339AA">
            <w:pPr>
              <w:jc w:val="center"/>
              <w:rPr>
                <w:sz w:val="24"/>
                <w:szCs w:val="24"/>
              </w:rPr>
            </w:pPr>
            <w:r w:rsidRPr="006339AA">
              <w:rPr>
                <w:sz w:val="24"/>
                <w:szCs w:val="24"/>
              </w:rPr>
              <w:t>-</w:t>
            </w:r>
          </w:p>
        </w:tc>
        <w:tc>
          <w:tcPr>
            <w:tcW w:w="937" w:type="dxa"/>
          </w:tcPr>
          <w:p w:rsidR="006339AA" w:rsidRPr="006339AA" w:rsidRDefault="006339AA" w:rsidP="006339AA">
            <w:pPr>
              <w:jc w:val="center"/>
              <w:rPr>
                <w:sz w:val="24"/>
                <w:szCs w:val="24"/>
              </w:rPr>
            </w:pPr>
            <w:r w:rsidRPr="006339AA">
              <w:rPr>
                <w:sz w:val="24"/>
                <w:szCs w:val="24"/>
              </w:rPr>
              <w:t>-</w:t>
            </w:r>
          </w:p>
        </w:tc>
        <w:tc>
          <w:tcPr>
            <w:tcW w:w="1573" w:type="dxa"/>
          </w:tcPr>
          <w:p w:rsidR="006339AA" w:rsidRPr="006339AA" w:rsidRDefault="006339AA" w:rsidP="006339AA">
            <w:pPr>
              <w:jc w:val="center"/>
              <w:rPr>
                <w:sz w:val="24"/>
                <w:szCs w:val="24"/>
              </w:rPr>
            </w:pPr>
            <w:r w:rsidRPr="006339AA">
              <w:rPr>
                <w:sz w:val="24"/>
                <w:szCs w:val="24"/>
              </w:rPr>
              <w:t>-</w:t>
            </w:r>
          </w:p>
        </w:tc>
      </w:tr>
      <w:tr w:rsidR="006339AA" w:rsidRPr="006339AA" w:rsidTr="00EF5708">
        <w:tc>
          <w:tcPr>
            <w:tcW w:w="0" w:type="auto"/>
          </w:tcPr>
          <w:p w:rsidR="006339AA" w:rsidRPr="006339AA" w:rsidRDefault="006339AA" w:rsidP="006339AA">
            <w:pPr>
              <w:jc w:val="center"/>
              <w:rPr>
                <w:sz w:val="24"/>
                <w:szCs w:val="24"/>
              </w:rPr>
            </w:pPr>
          </w:p>
        </w:tc>
        <w:tc>
          <w:tcPr>
            <w:tcW w:w="0" w:type="auto"/>
          </w:tcPr>
          <w:p w:rsidR="006339AA" w:rsidRPr="006339AA" w:rsidRDefault="006339AA" w:rsidP="006339AA">
            <w:pPr>
              <w:rPr>
                <w:sz w:val="24"/>
                <w:szCs w:val="24"/>
              </w:rPr>
            </w:pPr>
          </w:p>
        </w:tc>
        <w:tc>
          <w:tcPr>
            <w:tcW w:w="0" w:type="auto"/>
          </w:tcPr>
          <w:p w:rsidR="006339AA" w:rsidRPr="006339AA" w:rsidRDefault="006339AA" w:rsidP="006339AA">
            <w:pPr>
              <w:rPr>
                <w:sz w:val="24"/>
                <w:szCs w:val="24"/>
              </w:rPr>
            </w:pPr>
          </w:p>
        </w:tc>
        <w:tc>
          <w:tcPr>
            <w:tcW w:w="0" w:type="auto"/>
          </w:tcPr>
          <w:p w:rsidR="006339AA" w:rsidRPr="006339AA" w:rsidRDefault="006339AA" w:rsidP="006339AA">
            <w:pPr>
              <w:jc w:val="center"/>
              <w:rPr>
                <w:sz w:val="24"/>
                <w:szCs w:val="24"/>
              </w:rPr>
            </w:pPr>
            <w:r w:rsidRPr="006339AA">
              <w:rPr>
                <w:sz w:val="24"/>
                <w:szCs w:val="24"/>
              </w:rPr>
              <w:t>зерно</w:t>
            </w:r>
          </w:p>
        </w:tc>
        <w:tc>
          <w:tcPr>
            <w:tcW w:w="816" w:type="dxa"/>
          </w:tcPr>
          <w:p w:rsidR="006339AA" w:rsidRPr="006339AA" w:rsidRDefault="006339AA" w:rsidP="006339AA">
            <w:pPr>
              <w:jc w:val="center"/>
              <w:rPr>
                <w:sz w:val="24"/>
                <w:szCs w:val="24"/>
              </w:rPr>
            </w:pPr>
            <w:r w:rsidRPr="006339AA">
              <w:rPr>
                <w:sz w:val="24"/>
                <w:szCs w:val="24"/>
              </w:rPr>
              <w:t>-</w:t>
            </w:r>
          </w:p>
        </w:tc>
        <w:tc>
          <w:tcPr>
            <w:tcW w:w="2218" w:type="dxa"/>
          </w:tcPr>
          <w:p w:rsidR="006339AA" w:rsidRPr="006339AA" w:rsidRDefault="006339AA" w:rsidP="006339AA">
            <w:pPr>
              <w:jc w:val="center"/>
              <w:rPr>
                <w:sz w:val="24"/>
                <w:szCs w:val="24"/>
              </w:rPr>
            </w:pPr>
            <w:r w:rsidRPr="006339AA">
              <w:rPr>
                <w:sz w:val="24"/>
                <w:szCs w:val="24"/>
              </w:rPr>
              <w:t>-</w:t>
            </w:r>
          </w:p>
        </w:tc>
        <w:tc>
          <w:tcPr>
            <w:tcW w:w="1301" w:type="dxa"/>
          </w:tcPr>
          <w:p w:rsidR="006339AA" w:rsidRPr="006339AA" w:rsidRDefault="006339AA" w:rsidP="006339AA">
            <w:pPr>
              <w:jc w:val="center"/>
              <w:rPr>
                <w:sz w:val="24"/>
                <w:szCs w:val="24"/>
              </w:rPr>
            </w:pPr>
            <w:r w:rsidRPr="006339AA">
              <w:rPr>
                <w:sz w:val="24"/>
                <w:szCs w:val="24"/>
              </w:rPr>
              <w:t>-</w:t>
            </w:r>
          </w:p>
        </w:tc>
        <w:tc>
          <w:tcPr>
            <w:tcW w:w="809" w:type="dxa"/>
          </w:tcPr>
          <w:p w:rsidR="006339AA" w:rsidRPr="006339AA" w:rsidRDefault="006339AA" w:rsidP="006339AA">
            <w:pPr>
              <w:jc w:val="center"/>
              <w:rPr>
                <w:sz w:val="24"/>
                <w:szCs w:val="24"/>
              </w:rPr>
            </w:pPr>
            <w:r w:rsidRPr="006339AA">
              <w:rPr>
                <w:sz w:val="24"/>
                <w:szCs w:val="24"/>
              </w:rPr>
              <w:t>-</w:t>
            </w:r>
          </w:p>
        </w:tc>
        <w:tc>
          <w:tcPr>
            <w:tcW w:w="937" w:type="dxa"/>
          </w:tcPr>
          <w:p w:rsidR="006339AA" w:rsidRPr="006339AA" w:rsidRDefault="006339AA" w:rsidP="006339AA">
            <w:pPr>
              <w:jc w:val="center"/>
              <w:rPr>
                <w:sz w:val="24"/>
                <w:szCs w:val="24"/>
              </w:rPr>
            </w:pPr>
            <w:r w:rsidRPr="006339AA">
              <w:rPr>
                <w:sz w:val="24"/>
                <w:szCs w:val="24"/>
              </w:rPr>
              <w:t>-</w:t>
            </w:r>
          </w:p>
        </w:tc>
        <w:tc>
          <w:tcPr>
            <w:tcW w:w="1573" w:type="dxa"/>
          </w:tcPr>
          <w:p w:rsidR="006339AA" w:rsidRPr="006339AA" w:rsidRDefault="006339AA" w:rsidP="006339AA">
            <w:pPr>
              <w:jc w:val="center"/>
              <w:rPr>
                <w:sz w:val="24"/>
                <w:szCs w:val="24"/>
              </w:rPr>
            </w:pPr>
            <w:r w:rsidRPr="006339AA">
              <w:rPr>
                <w:sz w:val="24"/>
                <w:szCs w:val="24"/>
              </w:rPr>
              <w:t>-</w:t>
            </w:r>
          </w:p>
        </w:tc>
      </w:tr>
      <w:tr w:rsidR="006339AA" w:rsidRPr="006339AA" w:rsidTr="00EF5708">
        <w:tc>
          <w:tcPr>
            <w:tcW w:w="0" w:type="auto"/>
          </w:tcPr>
          <w:p w:rsidR="006339AA" w:rsidRPr="006339AA" w:rsidRDefault="006339AA" w:rsidP="006339AA">
            <w:pPr>
              <w:jc w:val="center"/>
              <w:rPr>
                <w:sz w:val="24"/>
                <w:szCs w:val="24"/>
              </w:rPr>
            </w:pPr>
          </w:p>
        </w:tc>
        <w:tc>
          <w:tcPr>
            <w:tcW w:w="0" w:type="auto"/>
          </w:tcPr>
          <w:p w:rsidR="006339AA" w:rsidRPr="006339AA" w:rsidRDefault="006339AA" w:rsidP="006339AA">
            <w:pPr>
              <w:rPr>
                <w:sz w:val="24"/>
                <w:szCs w:val="24"/>
              </w:rPr>
            </w:pPr>
          </w:p>
        </w:tc>
        <w:tc>
          <w:tcPr>
            <w:tcW w:w="0" w:type="auto"/>
          </w:tcPr>
          <w:p w:rsidR="006339AA" w:rsidRPr="006339AA" w:rsidRDefault="006339AA" w:rsidP="006339AA">
            <w:pPr>
              <w:rPr>
                <w:sz w:val="24"/>
                <w:szCs w:val="24"/>
              </w:rPr>
            </w:pPr>
          </w:p>
        </w:tc>
        <w:tc>
          <w:tcPr>
            <w:tcW w:w="0" w:type="auto"/>
          </w:tcPr>
          <w:p w:rsidR="006339AA" w:rsidRPr="006339AA" w:rsidRDefault="006339AA" w:rsidP="006339AA">
            <w:pPr>
              <w:jc w:val="center"/>
              <w:rPr>
                <w:sz w:val="24"/>
                <w:szCs w:val="24"/>
              </w:rPr>
            </w:pPr>
            <w:r w:rsidRPr="006339AA">
              <w:rPr>
                <w:sz w:val="24"/>
                <w:szCs w:val="24"/>
              </w:rPr>
              <w:t xml:space="preserve">сахарная </w:t>
            </w:r>
          </w:p>
          <w:p w:rsidR="006339AA" w:rsidRPr="006339AA" w:rsidRDefault="006339AA" w:rsidP="006339AA">
            <w:pPr>
              <w:jc w:val="center"/>
              <w:rPr>
                <w:sz w:val="24"/>
                <w:szCs w:val="24"/>
              </w:rPr>
            </w:pPr>
            <w:r w:rsidRPr="006339AA">
              <w:rPr>
                <w:sz w:val="24"/>
                <w:szCs w:val="24"/>
              </w:rPr>
              <w:lastRenderedPageBreak/>
              <w:t>свекла</w:t>
            </w:r>
          </w:p>
        </w:tc>
        <w:tc>
          <w:tcPr>
            <w:tcW w:w="816" w:type="dxa"/>
          </w:tcPr>
          <w:p w:rsidR="006339AA" w:rsidRPr="006339AA" w:rsidRDefault="006339AA" w:rsidP="006339AA">
            <w:pPr>
              <w:jc w:val="center"/>
              <w:rPr>
                <w:sz w:val="24"/>
                <w:szCs w:val="24"/>
              </w:rPr>
            </w:pPr>
            <w:r w:rsidRPr="006339AA">
              <w:rPr>
                <w:sz w:val="24"/>
                <w:szCs w:val="24"/>
              </w:rPr>
              <w:lastRenderedPageBreak/>
              <w:t>-</w:t>
            </w:r>
          </w:p>
        </w:tc>
        <w:tc>
          <w:tcPr>
            <w:tcW w:w="2218" w:type="dxa"/>
          </w:tcPr>
          <w:p w:rsidR="006339AA" w:rsidRPr="006339AA" w:rsidRDefault="006339AA" w:rsidP="006339AA">
            <w:pPr>
              <w:jc w:val="center"/>
              <w:rPr>
                <w:sz w:val="24"/>
                <w:szCs w:val="24"/>
              </w:rPr>
            </w:pPr>
            <w:r w:rsidRPr="006339AA">
              <w:rPr>
                <w:sz w:val="24"/>
                <w:szCs w:val="24"/>
              </w:rPr>
              <w:t>-</w:t>
            </w:r>
          </w:p>
        </w:tc>
        <w:tc>
          <w:tcPr>
            <w:tcW w:w="1301" w:type="dxa"/>
          </w:tcPr>
          <w:p w:rsidR="006339AA" w:rsidRPr="006339AA" w:rsidRDefault="006339AA" w:rsidP="006339AA">
            <w:pPr>
              <w:jc w:val="center"/>
              <w:rPr>
                <w:sz w:val="24"/>
                <w:szCs w:val="24"/>
              </w:rPr>
            </w:pPr>
            <w:r w:rsidRPr="006339AA">
              <w:rPr>
                <w:sz w:val="24"/>
                <w:szCs w:val="24"/>
              </w:rPr>
              <w:t>-</w:t>
            </w:r>
          </w:p>
        </w:tc>
        <w:tc>
          <w:tcPr>
            <w:tcW w:w="809" w:type="dxa"/>
          </w:tcPr>
          <w:p w:rsidR="006339AA" w:rsidRPr="006339AA" w:rsidRDefault="006339AA" w:rsidP="006339AA">
            <w:pPr>
              <w:jc w:val="center"/>
              <w:rPr>
                <w:sz w:val="24"/>
                <w:szCs w:val="24"/>
              </w:rPr>
            </w:pPr>
            <w:r w:rsidRPr="006339AA">
              <w:rPr>
                <w:sz w:val="24"/>
                <w:szCs w:val="24"/>
              </w:rPr>
              <w:t>-</w:t>
            </w:r>
          </w:p>
        </w:tc>
        <w:tc>
          <w:tcPr>
            <w:tcW w:w="937" w:type="dxa"/>
          </w:tcPr>
          <w:p w:rsidR="006339AA" w:rsidRPr="006339AA" w:rsidRDefault="006339AA" w:rsidP="006339AA">
            <w:pPr>
              <w:jc w:val="center"/>
              <w:rPr>
                <w:sz w:val="24"/>
                <w:szCs w:val="24"/>
              </w:rPr>
            </w:pPr>
            <w:r w:rsidRPr="006339AA">
              <w:rPr>
                <w:sz w:val="24"/>
                <w:szCs w:val="24"/>
              </w:rPr>
              <w:t>-</w:t>
            </w:r>
          </w:p>
        </w:tc>
        <w:tc>
          <w:tcPr>
            <w:tcW w:w="1573" w:type="dxa"/>
          </w:tcPr>
          <w:p w:rsidR="006339AA" w:rsidRPr="006339AA" w:rsidRDefault="006339AA" w:rsidP="006339AA">
            <w:pPr>
              <w:jc w:val="center"/>
              <w:rPr>
                <w:sz w:val="24"/>
                <w:szCs w:val="24"/>
              </w:rPr>
            </w:pPr>
            <w:r w:rsidRPr="006339AA">
              <w:rPr>
                <w:sz w:val="24"/>
                <w:szCs w:val="24"/>
              </w:rPr>
              <w:t>-</w:t>
            </w:r>
          </w:p>
        </w:tc>
      </w:tr>
      <w:tr w:rsidR="006339AA" w:rsidRPr="006339AA" w:rsidTr="00EF5708">
        <w:tc>
          <w:tcPr>
            <w:tcW w:w="0" w:type="auto"/>
          </w:tcPr>
          <w:p w:rsidR="006339AA" w:rsidRPr="006339AA" w:rsidRDefault="006339AA" w:rsidP="006339AA">
            <w:pPr>
              <w:jc w:val="center"/>
              <w:rPr>
                <w:sz w:val="24"/>
                <w:szCs w:val="24"/>
              </w:rPr>
            </w:pPr>
            <w:r w:rsidRPr="006339AA">
              <w:rPr>
                <w:sz w:val="24"/>
                <w:szCs w:val="24"/>
              </w:rPr>
              <w:lastRenderedPageBreak/>
              <w:t>6</w:t>
            </w:r>
          </w:p>
        </w:tc>
        <w:tc>
          <w:tcPr>
            <w:tcW w:w="0" w:type="auto"/>
          </w:tcPr>
          <w:p w:rsidR="006339AA" w:rsidRPr="006339AA" w:rsidRDefault="006339AA" w:rsidP="006339AA">
            <w:pPr>
              <w:rPr>
                <w:sz w:val="24"/>
                <w:szCs w:val="24"/>
              </w:rPr>
            </w:pPr>
            <w:r w:rsidRPr="006339AA">
              <w:rPr>
                <w:sz w:val="24"/>
                <w:szCs w:val="24"/>
              </w:rPr>
              <w:t>ЗАО «Мордовский бекон»</w:t>
            </w:r>
          </w:p>
        </w:tc>
        <w:tc>
          <w:tcPr>
            <w:tcW w:w="0" w:type="auto"/>
          </w:tcPr>
          <w:p w:rsidR="006339AA" w:rsidRPr="006339AA" w:rsidRDefault="006339AA" w:rsidP="006339AA">
            <w:pPr>
              <w:rPr>
                <w:sz w:val="24"/>
                <w:szCs w:val="24"/>
              </w:rPr>
            </w:pPr>
            <w:r w:rsidRPr="006339AA">
              <w:rPr>
                <w:sz w:val="24"/>
                <w:szCs w:val="24"/>
              </w:rPr>
              <w:t>Производство зерна</w:t>
            </w:r>
          </w:p>
        </w:tc>
        <w:tc>
          <w:tcPr>
            <w:tcW w:w="0" w:type="auto"/>
          </w:tcPr>
          <w:p w:rsidR="006339AA" w:rsidRPr="006339AA" w:rsidRDefault="006339AA" w:rsidP="006339AA">
            <w:pPr>
              <w:jc w:val="center"/>
              <w:rPr>
                <w:sz w:val="24"/>
                <w:szCs w:val="24"/>
              </w:rPr>
            </w:pPr>
            <w:r w:rsidRPr="006339AA">
              <w:rPr>
                <w:sz w:val="24"/>
                <w:szCs w:val="24"/>
              </w:rPr>
              <w:t>молоко</w:t>
            </w:r>
          </w:p>
        </w:tc>
        <w:tc>
          <w:tcPr>
            <w:tcW w:w="816" w:type="dxa"/>
          </w:tcPr>
          <w:p w:rsidR="006339AA" w:rsidRPr="006339AA" w:rsidRDefault="006339AA" w:rsidP="006339AA">
            <w:pPr>
              <w:jc w:val="center"/>
              <w:rPr>
                <w:sz w:val="24"/>
                <w:szCs w:val="24"/>
              </w:rPr>
            </w:pPr>
            <w:r w:rsidRPr="006339AA">
              <w:rPr>
                <w:sz w:val="24"/>
                <w:szCs w:val="24"/>
              </w:rPr>
              <w:t>-</w:t>
            </w:r>
          </w:p>
        </w:tc>
        <w:tc>
          <w:tcPr>
            <w:tcW w:w="2218" w:type="dxa"/>
          </w:tcPr>
          <w:p w:rsidR="006339AA" w:rsidRPr="006339AA" w:rsidRDefault="006339AA" w:rsidP="006339AA">
            <w:pPr>
              <w:jc w:val="center"/>
              <w:rPr>
                <w:sz w:val="24"/>
                <w:szCs w:val="24"/>
              </w:rPr>
            </w:pPr>
            <w:r w:rsidRPr="006339AA">
              <w:rPr>
                <w:sz w:val="24"/>
                <w:szCs w:val="24"/>
              </w:rPr>
              <w:t>-</w:t>
            </w:r>
          </w:p>
        </w:tc>
        <w:tc>
          <w:tcPr>
            <w:tcW w:w="1301" w:type="dxa"/>
          </w:tcPr>
          <w:p w:rsidR="006339AA" w:rsidRPr="006339AA" w:rsidRDefault="006339AA" w:rsidP="006339AA">
            <w:pPr>
              <w:jc w:val="center"/>
              <w:rPr>
                <w:sz w:val="24"/>
                <w:szCs w:val="24"/>
              </w:rPr>
            </w:pPr>
            <w:r w:rsidRPr="006339AA">
              <w:rPr>
                <w:sz w:val="24"/>
                <w:szCs w:val="24"/>
              </w:rPr>
              <w:t>-</w:t>
            </w:r>
          </w:p>
        </w:tc>
        <w:tc>
          <w:tcPr>
            <w:tcW w:w="809" w:type="dxa"/>
          </w:tcPr>
          <w:p w:rsidR="006339AA" w:rsidRPr="006339AA" w:rsidRDefault="006339AA" w:rsidP="006339AA">
            <w:pPr>
              <w:jc w:val="center"/>
              <w:rPr>
                <w:sz w:val="24"/>
                <w:szCs w:val="24"/>
              </w:rPr>
            </w:pPr>
            <w:r w:rsidRPr="006339AA">
              <w:rPr>
                <w:sz w:val="24"/>
                <w:szCs w:val="24"/>
              </w:rPr>
              <w:t>-</w:t>
            </w:r>
          </w:p>
        </w:tc>
        <w:tc>
          <w:tcPr>
            <w:tcW w:w="937" w:type="dxa"/>
          </w:tcPr>
          <w:p w:rsidR="006339AA" w:rsidRPr="006339AA" w:rsidRDefault="006339AA" w:rsidP="006339AA">
            <w:pPr>
              <w:jc w:val="center"/>
              <w:rPr>
                <w:sz w:val="24"/>
                <w:szCs w:val="24"/>
              </w:rPr>
            </w:pPr>
            <w:r w:rsidRPr="006339AA">
              <w:rPr>
                <w:sz w:val="24"/>
                <w:szCs w:val="24"/>
              </w:rPr>
              <w:t>-</w:t>
            </w:r>
          </w:p>
        </w:tc>
        <w:tc>
          <w:tcPr>
            <w:tcW w:w="1573" w:type="dxa"/>
          </w:tcPr>
          <w:p w:rsidR="006339AA" w:rsidRPr="006339AA" w:rsidRDefault="006339AA" w:rsidP="006339AA">
            <w:pPr>
              <w:jc w:val="center"/>
              <w:rPr>
                <w:sz w:val="24"/>
                <w:szCs w:val="24"/>
              </w:rPr>
            </w:pPr>
            <w:r w:rsidRPr="006339AA">
              <w:rPr>
                <w:sz w:val="24"/>
                <w:szCs w:val="24"/>
              </w:rPr>
              <w:t>74</w:t>
            </w:r>
          </w:p>
        </w:tc>
      </w:tr>
      <w:tr w:rsidR="006339AA" w:rsidRPr="006339AA" w:rsidTr="00EF5708">
        <w:tc>
          <w:tcPr>
            <w:tcW w:w="0" w:type="auto"/>
          </w:tcPr>
          <w:p w:rsidR="006339AA" w:rsidRPr="006339AA" w:rsidRDefault="006339AA" w:rsidP="006339AA">
            <w:pPr>
              <w:jc w:val="center"/>
              <w:rPr>
                <w:sz w:val="24"/>
                <w:szCs w:val="24"/>
              </w:rPr>
            </w:pPr>
          </w:p>
        </w:tc>
        <w:tc>
          <w:tcPr>
            <w:tcW w:w="0" w:type="auto"/>
          </w:tcPr>
          <w:p w:rsidR="006339AA" w:rsidRPr="006339AA" w:rsidRDefault="006339AA" w:rsidP="006339AA">
            <w:pPr>
              <w:rPr>
                <w:sz w:val="24"/>
                <w:szCs w:val="24"/>
              </w:rPr>
            </w:pPr>
          </w:p>
        </w:tc>
        <w:tc>
          <w:tcPr>
            <w:tcW w:w="0" w:type="auto"/>
          </w:tcPr>
          <w:p w:rsidR="006339AA" w:rsidRPr="006339AA" w:rsidRDefault="006339AA" w:rsidP="006339AA">
            <w:pPr>
              <w:rPr>
                <w:sz w:val="24"/>
                <w:szCs w:val="24"/>
              </w:rPr>
            </w:pPr>
          </w:p>
        </w:tc>
        <w:tc>
          <w:tcPr>
            <w:tcW w:w="0" w:type="auto"/>
          </w:tcPr>
          <w:p w:rsidR="006339AA" w:rsidRPr="006339AA" w:rsidRDefault="006339AA" w:rsidP="006339AA">
            <w:pPr>
              <w:jc w:val="center"/>
              <w:rPr>
                <w:sz w:val="24"/>
                <w:szCs w:val="24"/>
              </w:rPr>
            </w:pPr>
            <w:r w:rsidRPr="006339AA">
              <w:rPr>
                <w:sz w:val="24"/>
                <w:szCs w:val="24"/>
              </w:rPr>
              <w:t>скот</w:t>
            </w:r>
          </w:p>
        </w:tc>
        <w:tc>
          <w:tcPr>
            <w:tcW w:w="816" w:type="dxa"/>
          </w:tcPr>
          <w:p w:rsidR="006339AA" w:rsidRPr="006339AA" w:rsidRDefault="006339AA" w:rsidP="006339AA">
            <w:pPr>
              <w:jc w:val="center"/>
              <w:rPr>
                <w:sz w:val="24"/>
                <w:szCs w:val="24"/>
              </w:rPr>
            </w:pPr>
            <w:r w:rsidRPr="006339AA">
              <w:rPr>
                <w:sz w:val="24"/>
                <w:szCs w:val="24"/>
              </w:rPr>
              <w:t>-</w:t>
            </w:r>
          </w:p>
        </w:tc>
        <w:tc>
          <w:tcPr>
            <w:tcW w:w="2218" w:type="dxa"/>
          </w:tcPr>
          <w:p w:rsidR="006339AA" w:rsidRPr="006339AA" w:rsidRDefault="006339AA" w:rsidP="006339AA">
            <w:pPr>
              <w:jc w:val="center"/>
              <w:rPr>
                <w:sz w:val="24"/>
                <w:szCs w:val="24"/>
              </w:rPr>
            </w:pPr>
            <w:r w:rsidRPr="006339AA">
              <w:rPr>
                <w:sz w:val="24"/>
                <w:szCs w:val="24"/>
              </w:rPr>
              <w:t>-</w:t>
            </w:r>
          </w:p>
        </w:tc>
        <w:tc>
          <w:tcPr>
            <w:tcW w:w="1301" w:type="dxa"/>
          </w:tcPr>
          <w:p w:rsidR="006339AA" w:rsidRPr="006339AA" w:rsidRDefault="006339AA" w:rsidP="006339AA">
            <w:pPr>
              <w:jc w:val="center"/>
              <w:rPr>
                <w:sz w:val="24"/>
                <w:szCs w:val="24"/>
              </w:rPr>
            </w:pPr>
            <w:r w:rsidRPr="006339AA">
              <w:rPr>
                <w:sz w:val="24"/>
                <w:szCs w:val="24"/>
              </w:rPr>
              <w:t>-</w:t>
            </w:r>
          </w:p>
        </w:tc>
        <w:tc>
          <w:tcPr>
            <w:tcW w:w="809" w:type="dxa"/>
          </w:tcPr>
          <w:p w:rsidR="006339AA" w:rsidRPr="006339AA" w:rsidRDefault="006339AA" w:rsidP="006339AA">
            <w:pPr>
              <w:jc w:val="center"/>
              <w:rPr>
                <w:sz w:val="24"/>
                <w:szCs w:val="24"/>
              </w:rPr>
            </w:pPr>
            <w:r w:rsidRPr="006339AA">
              <w:rPr>
                <w:sz w:val="24"/>
                <w:szCs w:val="24"/>
              </w:rPr>
              <w:t>-</w:t>
            </w:r>
          </w:p>
        </w:tc>
        <w:tc>
          <w:tcPr>
            <w:tcW w:w="937" w:type="dxa"/>
          </w:tcPr>
          <w:p w:rsidR="006339AA" w:rsidRPr="006339AA" w:rsidRDefault="006339AA" w:rsidP="006339AA">
            <w:pPr>
              <w:jc w:val="center"/>
              <w:rPr>
                <w:sz w:val="24"/>
                <w:szCs w:val="24"/>
              </w:rPr>
            </w:pPr>
            <w:r w:rsidRPr="006339AA">
              <w:rPr>
                <w:sz w:val="24"/>
                <w:szCs w:val="24"/>
              </w:rPr>
              <w:t>-</w:t>
            </w:r>
          </w:p>
        </w:tc>
        <w:tc>
          <w:tcPr>
            <w:tcW w:w="1573" w:type="dxa"/>
          </w:tcPr>
          <w:p w:rsidR="006339AA" w:rsidRPr="006339AA" w:rsidRDefault="006339AA" w:rsidP="006339AA">
            <w:pPr>
              <w:jc w:val="center"/>
              <w:rPr>
                <w:sz w:val="24"/>
                <w:szCs w:val="24"/>
              </w:rPr>
            </w:pPr>
            <w:r w:rsidRPr="006339AA">
              <w:rPr>
                <w:sz w:val="24"/>
                <w:szCs w:val="24"/>
              </w:rPr>
              <w:t>-</w:t>
            </w:r>
          </w:p>
        </w:tc>
      </w:tr>
      <w:tr w:rsidR="006339AA" w:rsidRPr="006339AA" w:rsidTr="00EF5708">
        <w:tc>
          <w:tcPr>
            <w:tcW w:w="0" w:type="auto"/>
          </w:tcPr>
          <w:p w:rsidR="006339AA" w:rsidRPr="006339AA" w:rsidRDefault="006339AA" w:rsidP="006339AA">
            <w:pPr>
              <w:jc w:val="center"/>
              <w:rPr>
                <w:sz w:val="24"/>
                <w:szCs w:val="24"/>
              </w:rPr>
            </w:pPr>
          </w:p>
        </w:tc>
        <w:tc>
          <w:tcPr>
            <w:tcW w:w="0" w:type="auto"/>
          </w:tcPr>
          <w:p w:rsidR="006339AA" w:rsidRPr="006339AA" w:rsidRDefault="006339AA" w:rsidP="006339AA">
            <w:pPr>
              <w:jc w:val="center"/>
              <w:rPr>
                <w:sz w:val="24"/>
                <w:szCs w:val="24"/>
              </w:rPr>
            </w:pPr>
          </w:p>
        </w:tc>
        <w:tc>
          <w:tcPr>
            <w:tcW w:w="0" w:type="auto"/>
          </w:tcPr>
          <w:p w:rsidR="006339AA" w:rsidRPr="006339AA" w:rsidRDefault="006339AA" w:rsidP="006339AA">
            <w:pPr>
              <w:rPr>
                <w:sz w:val="24"/>
                <w:szCs w:val="24"/>
              </w:rPr>
            </w:pPr>
          </w:p>
        </w:tc>
        <w:tc>
          <w:tcPr>
            <w:tcW w:w="0" w:type="auto"/>
          </w:tcPr>
          <w:p w:rsidR="006339AA" w:rsidRPr="006339AA" w:rsidRDefault="006339AA" w:rsidP="006339AA">
            <w:pPr>
              <w:jc w:val="center"/>
              <w:rPr>
                <w:sz w:val="24"/>
                <w:szCs w:val="24"/>
              </w:rPr>
            </w:pPr>
            <w:r w:rsidRPr="006339AA">
              <w:rPr>
                <w:sz w:val="24"/>
                <w:szCs w:val="24"/>
              </w:rPr>
              <w:t>птица</w:t>
            </w:r>
          </w:p>
        </w:tc>
        <w:tc>
          <w:tcPr>
            <w:tcW w:w="816" w:type="dxa"/>
          </w:tcPr>
          <w:p w:rsidR="006339AA" w:rsidRPr="006339AA" w:rsidRDefault="006339AA" w:rsidP="006339AA">
            <w:pPr>
              <w:jc w:val="center"/>
              <w:rPr>
                <w:sz w:val="24"/>
                <w:szCs w:val="24"/>
              </w:rPr>
            </w:pPr>
            <w:r w:rsidRPr="006339AA">
              <w:rPr>
                <w:sz w:val="24"/>
                <w:szCs w:val="24"/>
              </w:rPr>
              <w:t>-</w:t>
            </w:r>
          </w:p>
        </w:tc>
        <w:tc>
          <w:tcPr>
            <w:tcW w:w="2218" w:type="dxa"/>
          </w:tcPr>
          <w:p w:rsidR="006339AA" w:rsidRPr="006339AA" w:rsidRDefault="006339AA" w:rsidP="006339AA">
            <w:pPr>
              <w:jc w:val="center"/>
              <w:rPr>
                <w:sz w:val="24"/>
                <w:szCs w:val="24"/>
              </w:rPr>
            </w:pPr>
            <w:r w:rsidRPr="006339AA">
              <w:rPr>
                <w:sz w:val="24"/>
                <w:szCs w:val="24"/>
              </w:rPr>
              <w:t>-</w:t>
            </w:r>
          </w:p>
        </w:tc>
        <w:tc>
          <w:tcPr>
            <w:tcW w:w="1301" w:type="dxa"/>
          </w:tcPr>
          <w:p w:rsidR="006339AA" w:rsidRPr="006339AA" w:rsidRDefault="006339AA" w:rsidP="006339AA">
            <w:pPr>
              <w:jc w:val="center"/>
              <w:rPr>
                <w:sz w:val="24"/>
                <w:szCs w:val="24"/>
              </w:rPr>
            </w:pPr>
            <w:r w:rsidRPr="006339AA">
              <w:rPr>
                <w:sz w:val="24"/>
                <w:szCs w:val="24"/>
              </w:rPr>
              <w:t>-</w:t>
            </w:r>
          </w:p>
        </w:tc>
        <w:tc>
          <w:tcPr>
            <w:tcW w:w="809" w:type="dxa"/>
          </w:tcPr>
          <w:p w:rsidR="006339AA" w:rsidRPr="006339AA" w:rsidRDefault="006339AA" w:rsidP="006339AA">
            <w:pPr>
              <w:jc w:val="center"/>
              <w:rPr>
                <w:sz w:val="24"/>
                <w:szCs w:val="24"/>
              </w:rPr>
            </w:pPr>
            <w:r w:rsidRPr="006339AA">
              <w:rPr>
                <w:sz w:val="24"/>
                <w:szCs w:val="24"/>
              </w:rPr>
              <w:t>-</w:t>
            </w:r>
          </w:p>
        </w:tc>
        <w:tc>
          <w:tcPr>
            <w:tcW w:w="937" w:type="dxa"/>
          </w:tcPr>
          <w:p w:rsidR="006339AA" w:rsidRPr="006339AA" w:rsidRDefault="006339AA" w:rsidP="006339AA">
            <w:pPr>
              <w:jc w:val="center"/>
              <w:rPr>
                <w:sz w:val="24"/>
                <w:szCs w:val="24"/>
              </w:rPr>
            </w:pPr>
            <w:r w:rsidRPr="006339AA">
              <w:rPr>
                <w:sz w:val="24"/>
                <w:szCs w:val="24"/>
              </w:rPr>
              <w:t>-</w:t>
            </w:r>
          </w:p>
        </w:tc>
        <w:tc>
          <w:tcPr>
            <w:tcW w:w="1573" w:type="dxa"/>
          </w:tcPr>
          <w:p w:rsidR="006339AA" w:rsidRPr="006339AA" w:rsidRDefault="006339AA" w:rsidP="006339AA">
            <w:pPr>
              <w:jc w:val="center"/>
              <w:rPr>
                <w:sz w:val="24"/>
                <w:szCs w:val="24"/>
              </w:rPr>
            </w:pPr>
            <w:r w:rsidRPr="006339AA">
              <w:rPr>
                <w:sz w:val="24"/>
                <w:szCs w:val="24"/>
              </w:rPr>
              <w:t>-</w:t>
            </w:r>
          </w:p>
        </w:tc>
      </w:tr>
      <w:tr w:rsidR="006339AA" w:rsidRPr="006339AA" w:rsidTr="00EF5708">
        <w:tc>
          <w:tcPr>
            <w:tcW w:w="0" w:type="auto"/>
          </w:tcPr>
          <w:p w:rsidR="006339AA" w:rsidRPr="006339AA" w:rsidRDefault="006339AA" w:rsidP="006339AA">
            <w:pPr>
              <w:jc w:val="center"/>
              <w:rPr>
                <w:sz w:val="24"/>
                <w:szCs w:val="24"/>
              </w:rPr>
            </w:pPr>
          </w:p>
        </w:tc>
        <w:tc>
          <w:tcPr>
            <w:tcW w:w="0" w:type="auto"/>
          </w:tcPr>
          <w:p w:rsidR="006339AA" w:rsidRPr="006339AA" w:rsidRDefault="006339AA" w:rsidP="006339AA">
            <w:pPr>
              <w:jc w:val="center"/>
              <w:rPr>
                <w:sz w:val="24"/>
                <w:szCs w:val="24"/>
              </w:rPr>
            </w:pPr>
          </w:p>
        </w:tc>
        <w:tc>
          <w:tcPr>
            <w:tcW w:w="0" w:type="auto"/>
          </w:tcPr>
          <w:p w:rsidR="006339AA" w:rsidRPr="006339AA" w:rsidRDefault="006339AA" w:rsidP="006339AA">
            <w:pPr>
              <w:rPr>
                <w:sz w:val="24"/>
                <w:szCs w:val="24"/>
              </w:rPr>
            </w:pPr>
          </w:p>
        </w:tc>
        <w:tc>
          <w:tcPr>
            <w:tcW w:w="0" w:type="auto"/>
          </w:tcPr>
          <w:p w:rsidR="006339AA" w:rsidRPr="006339AA" w:rsidRDefault="006339AA" w:rsidP="006339AA">
            <w:pPr>
              <w:jc w:val="center"/>
              <w:rPr>
                <w:sz w:val="24"/>
                <w:szCs w:val="24"/>
              </w:rPr>
            </w:pPr>
            <w:r w:rsidRPr="006339AA">
              <w:rPr>
                <w:sz w:val="24"/>
                <w:szCs w:val="24"/>
              </w:rPr>
              <w:t>зерно</w:t>
            </w:r>
          </w:p>
        </w:tc>
        <w:tc>
          <w:tcPr>
            <w:tcW w:w="816" w:type="dxa"/>
          </w:tcPr>
          <w:p w:rsidR="006339AA" w:rsidRPr="006339AA" w:rsidRDefault="006339AA" w:rsidP="006339AA">
            <w:pPr>
              <w:jc w:val="center"/>
              <w:rPr>
                <w:sz w:val="24"/>
                <w:szCs w:val="24"/>
              </w:rPr>
            </w:pPr>
            <w:r w:rsidRPr="006339AA">
              <w:rPr>
                <w:sz w:val="24"/>
                <w:szCs w:val="24"/>
              </w:rPr>
              <w:t>71391</w:t>
            </w:r>
          </w:p>
        </w:tc>
        <w:tc>
          <w:tcPr>
            <w:tcW w:w="2218" w:type="dxa"/>
          </w:tcPr>
          <w:p w:rsidR="006339AA" w:rsidRPr="006339AA" w:rsidRDefault="006339AA" w:rsidP="006339AA">
            <w:pPr>
              <w:jc w:val="center"/>
              <w:rPr>
                <w:sz w:val="24"/>
                <w:szCs w:val="24"/>
              </w:rPr>
            </w:pPr>
            <w:r w:rsidRPr="006339AA">
              <w:rPr>
                <w:sz w:val="24"/>
                <w:szCs w:val="24"/>
              </w:rPr>
              <w:t>-</w:t>
            </w:r>
          </w:p>
        </w:tc>
        <w:tc>
          <w:tcPr>
            <w:tcW w:w="1301" w:type="dxa"/>
          </w:tcPr>
          <w:p w:rsidR="006339AA" w:rsidRPr="006339AA" w:rsidRDefault="006339AA" w:rsidP="006339AA">
            <w:pPr>
              <w:jc w:val="center"/>
              <w:rPr>
                <w:sz w:val="24"/>
                <w:szCs w:val="24"/>
              </w:rPr>
            </w:pPr>
            <w:r w:rsidRPr="006339AA">
              <w:rPr>
                <w:sz w:val="24"/>
                <w:szCs w:val="24"/>
              </w:rPr>
              <w:t>-</w:t>
            </w:r>
          </w:p>
        </w:tc>
        <w:tc>
          <w:tcPr>
            <w:tcW w:w="809" w:type="dxa"/>
          </w:tcPr>
          <w:p w:rsidR="006339AA" w:rsidRPr="006339AA" w:rsidRDefault="006339AA" w:rsidP="006339AA">
            <w:pPr>
              <w:jc w:val="center"/>
              <w:rPr>
                <w:sz w:val="24"/>
                <w:szCs w:val="24"/>
              </w:rPr>
            </w:pPr>
            <w:r w:rsidRPr="006339AA">
              <w:rPr>
                <w:sz w:val="24"/>
                <w:szCs w:val="24"/>
              </w:rPr>
              <w:t>-</w:t>
            </w:r>
          </w:p>
        </w:tc>
        <w:tc>
          <w:tcPr>
            <w:tcW w:w="937" w:type="dxa"/>
          </w:tcPr>
          <w:p w:rsidR="006339AA" w:rsidRPr="006339AA" w:rsidRDefault="006339AA" w:rsidP="006339AA">
            <w:pPr>
              <w:jc w:val="center"/>
              <w:rPr>
                <w:sz w:val="24"/>
                <w:szCs w:val="24"/>
              </w:rPr>
            </w:pPr>
            <w:r w:rsidRPr="006339AA">
              <w:rPr>
                <w:sz w:val="24"/>
                <w:szCs w:val="24"/>
              </w:rPr>
              <w:t>-</w:t>
            </w:r>
          </w:p>
        </w:tc>
        <w:tc>
          <w:tcPr>
            <w:tcW w:w="1573" w:type="dxa"/>
          </w:tcPr>
          <w:p w:rsidR="006339AA" w:rsidRPr="006339AA" w:rsidRDefault="006339AA" w:rsidP="006339AA">
            <w:pPr>
              <w:jc w:val="center"/>
              <w:rPr>
                <w:sz w:val="24"/>
                <w:szCs w:val="24"/>
              </w:rPr>
            </w:pPr>
            <w:r w:rsidRPr="006339AA">
              <w:rPr>
                <w:sz w:val="24"/>
                <w:szCs w:val="24"/>
              </w:rPr>
              <w:t>-</w:t>
            </w:r>
          </w:p>
        </w:tc>
      </w:tr>
      <w:tr w:rsidR="006339AA" w:rsidRPr="006339AA" w:rsidTr="00EF5708">
        <w:tc>
          <w:tcPr>
            <w:tcW w:w="0" w:type="auto"/>
          </w:tcPr>
          <w:p w:rsidR="006339AA" w:rsidRPr="006339AA" w:rsidRDefault="006339AA" w:rsidP="006339AA">
            <w:pPr>
              <w:jc w:val="center"/>
              <w:rPr>
                <w:sz w:val="24"/>
                <w:szCs w:val="24"/>
              </w:rPr>
            </w:pPr>
          </w:p>
        </w:tc>
        <w:tc>
          <w:tcPr>
            <w:tcW w:w="0" w:type="auto"/>
          </w:tcPr>
          <w:p w:rsidR="006339AA" w:rsidRPr="006339AA" w:rsidRDefault="006339AA" w:rsidP="006339AA">
            <w:pPr>
              <w:jc w:val="center"/>
              <w:rPr>
                <w:sz w:val="24"/>
                <w:szCs w:val="24"/>
              </w:rPr>
            </w:pPr>
          </w:p>
        </w:tc>
        <w:tc>
          <w:tcPr>
            <w:tcW w:w="0" w:type="auto"/>
          </w:tcPr>
          <w:p w:rsidR="006339AA" w:rsidRPr="006339AA" w:rsidRDefault="006339AA" w:rsidP="006339AA">
            <w:pPr>
              <w:rPr>
                <w:sz w:val="24"/>
                <w:szCs w:val="24"/>
              </w:rPr>
            </w:pPr>
          </w:p>
        </w:tc>
        <w:tc>
          <w:tcPr>
            <w:tcW w:w="0" w:type="auto"/>
          </w:tcPr>
          <w:p w:rsidR="006339AA" w:rsidRPr="006339AA" w:rsidRDefault="006339AA" w:rsidP="006339AA">
            <w:pPr>
              <w:jc w:val="center"/>
              <w:rPr>
                <w:sz w:val="24"/>
                <w:szCs w:val="24"/>
              </w:rPr>
            </w:pPr>
            <w:r w:rsidRPr="006339AA">
              <w:rPr>
                <w:sz w:val="24"/>
                <w:szCs w:val="24"/>
              </w:rPr>
              <w:t xml:space="preserve">сахарная </w:t>
            </w:r>
          </w:p>
          <w:p w:rsidR="006339AA" w:rsidRPr="006339AA" w:rsidRDefault="006339AA" w:rsidP="006339AA">
            <w:pPr>
              <w:jc w:val="center"/>
              <w:rPr>
                <w:sz w:val="24"/>
                <w:szCs w:val="24"/>
              </w:rPr>
            </w:pPr>
            <w:r w:rsidRPr="006339AA">
              <w:rPr>
                <w:sz w:val="24"/>
                <w:szCs w:val="24"/>
              </w:rPr>
              <w:t>свекла</w:t>
            </w:r>
          </w:p>
        </w:tc>
        <w:tc>
          <w:tcPr>
            <w:tcW w:w="816" w:type="dxa"/>
          </w:tcPr>
          <w:p w:rsidR="006339AA" w:rsidRPr="006339AA" w:rsidRDefault="006339AA" w:rsidP="006339AA">
            <w:pPr>
              <w:jc w:val="center"/>
              <w:rPr>
                <w:sz w:val="24"/>
                <w:szCs w:val="24"/>
              </w:rPr>
            </w:pPr>
            <w:r w:rsidRPr="006339AA">
              <w:rPr>
                <w:sz w:val="24"/>
                <w:szCs w:val="24"/>
              </w:rPr>
              <w:t>-</w:t>
            </w:r>
          </w:p>
        </w:tc>
        <w:tc>
          <w:tcPr>
            <w:tcW w:w="2218" w:type="dxa"/>
          </w:tcPr>
          <w:p w:rsidR="006339AA" w:rsidRPr="006339AA" w:rsidRDefault="006339AA" w:rsidP="006339AA">
            <w:pPr>
              <w:jc w:val="center"/>
              <w:rPr>
                <w:sz w:val="24"/>
                <w:szCs w:val="24"/>
              </w:rPr>
            </w:pPr>
            <w:r w:rsidRPr="006339AA">
              <w:rPr>
                <w:sz w:val="24"/>
                <w:szCs w:val="24"/>
              </w:rPr>
              <w:t>-</w:t>
            </w:r>
          </w:p>
        </w:tc>
        <w:tc>
          <w:tcPr>
            <w:tcW w:w="1301" w:type="dxa"/>
          </w:tcPr>
          <w:p w:rsidR="006339AA" w:rsidRPr="006339AA" w:rsidRDefault="006339AA" w:rsidP="006339AA">
            <w:pPr>
              <w:jc w:val="center"/>
              <w:rPr>
                <w:sz w:val="24"/>
                <w:szCs w:val="24"/>
              </w:rPr>
            </w:pPr>
            <w:r w:rsidRPr="006339AA">
              <w:rPr>
                <w:sz w:val="24"/>
                <w:szCs w:val="24"/>
              </w:rPr>
              <w:t>-</w:t>
            </w:r>
          </w:p>
        </w:tc>
        <w:tc>
          <w:tcPr>
            <w:tcW w:w="809" w:type="dxa"/>
          </w:tcPr>
          <w:p w:rsidR="006339AA" w:rsidRPr="006339AA" w:rsidRDefault="006339AA" w:rsidP="006339AA">
            <w:pPr>
              <w:jc w:val="center"/>
              <w:rPr>
                <w:sz w:val="24"/>
                <w:szCs w:val="24"/>
              </w:rPr>
            </w:pPr>
            <w:r w:rsidRPr="006339AA">
              <w:rPr>
                <w:sz w:val="24"/>
                <w:szCs w:val="24"/>
              </w:rPr>
              <w:t>-</w:t>
            </w:r>
          </w:p>
        </w:tc>
        <w:tc>
          <w:tcPr>
            <w:tcW w:w="937" w:type="dxa"/>
          </w:tcPr>
          <w:p w:rsidR="006339AA" w:rsidRPr="006339AA" w:rsidRDefault="006339AA" w:rsidP="006339AA">
            <w:pPr>
              <w:jc w:val="center"/>
              <w:rPr>
                <w:sz w:val="24"/>
                <w:szCs w:val="24"/>
              </w:rPr>
            </w:pPr>
            <w:r w:rsidRPr="006339AA">
              <w:rPr>
                <w:sz w:val="24"/>
                <w:szCs w:val="24"/>
              </w:rPr>
              <w:t>-</w:t>
            </w:r>
          </w:p>
        </w:tc>
        <w:tc>
          <w:tcPr>
            <w:tcW w:w="1573" w:type="dxa"/>
          </w:tcPr>
          <w:p w:rsidR="006339AA" w:rsidRPr="006339AA" w:rsidRDefault="006339AA" w:rsidP="006339AA">
            <w:pPr>
              <w:jc w:val="center"/>
              <w:rPr>
                <w:sz w:val="24"/>
                <w:szCs w:val="24"/>
              </w:rPr>
            </w:pPr>
            <w:r w:rsidRPr="006339AA">
              <w:rPr>
                <w:sz w:val="24"/>
                <w:szCs w:val="24"/>
              </w:rPr>
              <w:t>-</w:t>
            </w:r>
          </w:p>
        </w:tc>
      </w:tr>
      <w:tr w:rsidR="006339AA" w:rsidRPr="006339AA" w:rsidTr="00EF5708">
        <w:tc>
          <w:tcPr>
            <w:tcW w:w="0" w:type="auto"/>
          </w:tcPr>
          <w:p w:rsidR="006339AA" w:rsidRPr="006339AA" w:rsidRDefault="006339AA" w:rsidP="006339AA">
            <w:pPr>
              <w:jc w:val="center"/>
              <w:rPr>
                <w:sz w:val="24"/>
                <w:szCs w:val="24"/>
              </w:rPr>
            </w:pPr>
            <w:r w:rsidRPr="006339AA">
              <w:rPr>
                <w:sz w:val="24"/>
                <w:szCs w:val="24"/>
              </w:rPr>
              <w:t>7</w:t>
            </w:r>
          </w:p>
        </w:tc>
        <w:tc>
          <w:tcPr>
            <w:tcW w:w="0" w:type="auto"/>
          </w:tcPr>
          <w:p w:rsidR="006339AA" w:rsidRPr="006339AA" w:rsidRDefault="006339AA" w:rsidP="006339AA">
            <w:pPr>
              <w:rPr>
                <w:sz w:val="24"/>
                <w:szCs w:val="24"/>
              </w:rPr>
            </w:pPr>
            <w:r w:rsidRPr="006339AA">
              <w:rPr>
                <w:sz w:val="24"/>
                <w:szCs w:val="24"/>
              </w:rPr>
              <w:t>ООО «Шадымское»</w:t>
            </w:r>
          </w:p>
        </w:tc>
        <w:tc>
          <w:tcPr>
            <w:tcW w:w="0" w:type="auto"/>
          </w:tcPr>
          <w:p w:rsidR="006339AA" w:rsidRPr="006339AA" w:rsidRDefault="006339AA" w:rsidP="006339AA">
            <w:pPr>
              <w:rPr>
                <w:sz w:val="24"/>
                <w:szCs w:val="24"/>
              </w:rPr>
            </w:pPr>
            <w:r w:rsidRPr="006339AA">
              <w:rPr>
                <w:sz w:val="24"/>
                <w:szCs w:val="24"/>
              </w:rPr>
              <w:t>Производство мяса, зерна</w:t>
            </w:r>
          </w:p>
        </w:tc>
        <w:tc>
          <w:tcPr>
            <w:tcW w:w="0" w:type="auto"/>
          </w:tcPr>
          <w:p w:rsidR="006339AA" w:rsidRPr="006339AA" w:rsidRDefault="006339AA" w:rsidP="006339AA">
            <w:pPr>
              <w:jc w:val="center"/>
              <w:rPr>
                <w:sz w:val="24"/>
                <w:szCs w:val="24"/>
              </w:rPr>
            </w:pPr>
            <w:r w:rsidRPr="006339AA">
              <w:rPr>
                <w:sz w:val="24"/>
                <w:szCs w:val="24"/>
              </w:rPr>
              <w:t>молоко</w:t>
            </w:r>
          </w:p>
        </w:tc>
        <w:tc>
          <w:tcPr>
            <w:tcW w:w="816" w:type="dxa"/>
          </w:tcPr>
          <w:p w:rsidR="006339AA" w:rsidRPr="006339AA" w:rsidRDefault="006339AA" w:rsidP="006339AA">
            <w:pPr>
              <w:jc w:val="center"/>
              <w:rPr>
                <w:sz w:val="24"/>
                <w:szCs w:val="24"/>
              </w:rPr>
            </w:pPr>
            <w:r w:rsidRPr="006339AA">
              <w:rPr>
                <w:sz w:val="24"/>
                <w:szCs w:val="24"/>
              </w:rPr>
              <w:t>-</w:t>
            </w:r>
          </w:p>
        </w:tc>
        <w:tc>
          <w:tcPr>
            <w:tcW w:w="2218" w:type="dxa"/>
          </w:tcPr>
          <w:p w:rsidR="006339AA" w:rsidRPr="006339AA" w:rsidRDefault="006339AA" w:rsidP="006339AA">
            <w:pPr>
              <w:jc w:val="center"/>
              <w:rPr>
                <w:sz w:val="24"/>
                <w:szCs w:val="24"/>
              </w:rPr>
            </w:pPr>
            <w:r w:rsidRPr="006339AA">
              <w:rPr>
                <w:sz w:val="24"/>
                <w:szCs w:val="24"/>
              </w:rPr>
              <w:t>-</w:t>
            </w:r>
          </w:p>
        </w:tc>
        <w:tc>
          <w:tcPr>
            <w:tcW w:w="1301" w:type="dxa"/>
          </w:tcPr>
          <w:p w:rsidR="006339AA" w:rsidRPr="006339AA" w:rsidRDefault="006339AA" w:rsidP="006339AA">
            <w:pPr>
              <w:jc w:val="center"/>
              <w:rPr>
                <w:sz w:val="24"/>
                <w:szCs w:val="24"/>
              </w:rPr>
            </w:pPr>
            <w:r w:rsidRPr="006339AA">
              <w:rPr>
                <w:sz w:val="24"/>
                <w:szCs w:val="24"/>
              </w:rPr>
              <w:t>189</w:t>
            </w:r>
          </w:p>
        </w:tc>
        <w:tc>
          <w:tcPr>
            <w:tcW w:w="809" w:type="dxa"/>
          </w:tcPr>
          <w:p w:rsidR="006339AA" w:rsidRPr="006339AA" w:rsidRDefault="006339AA" w:rsidP="006339AA">
            <w:pPr>
              <w:jc w:val="center"/>
              <w:rPr>
                <w:sz w:val="24"/>
                <w:szCs w:val="24"/>
              </w:rPr>
            </w:pPr>
            <w:r w:rsidRPr="006339AA">
              <w:rPr>
                <w:sz w:val="24"/>
                <w:szCs w:val="24"/>
              </w:rPr>
              <w:t>82</w:t>
            </w:r>
          </w:p>
        </w:tc>
        <w:tc>
          <w:tcPr>
            <w:tcW w:w="937" w:type="dxa"/>
          </w:tcPr>
          <w:p w:rsidR="006339AA" w:rsidRPr="006339AA" w:rsidRDefault="006339AA" w:rsidP="006339AA">
            <w:pPr>
              <w:jc w:val="center"/>
              <w:rPr>
                <w:sz w:val="24"/>
                <w:szCs w:val="24"/>
              </w:rPr>
            </w:pPr>
            <w:r w:rsidRPr="006339AA">
              <w:rPr>
                <w:sz w:val="24"/>
                <w:szCs w:val="24"/>
              </w:rPr>
              <w:t>-</w:t>
            </w:r>
          </w:p>
        </w:tc>
        <w:tc>
          <w:tcPr>
            <w:tcW w:w="1573" w:type="dxa"/>
          </w:tcPr>
          <w:p w:rsidR="006339AA" w:rsidRPr="006339AA" w:rsidRDefault="006339AA" w:rsidP="006339AA">
            <w:pPr>
              <w:jc w:val="center"/>
              <w:rPr>
                <w:sz w:val="24"/>
                <w:szCs w:val="24"/>
              </w:rPr>
            </w:pPr>
            <w:r w:rsidRPr="006339AA">
              <w:rPr>
                <w:sz w:val="24"/>
                <w:szCs w:val="24"/>
              </w:rPr>
              <w:t>1</w:t>
            </w:r>
          </w:p>
        </w:tc>
      </w:tr>
      <w:tr w:rsidR="006339AA" w:rsidRPr="006339AA" w:rsidTr="00EF5708">
        <w:tc>
          <w:tcPr>
            <w:tcW w:w="0" w:type="auto"/>
          </w:tcPr>
          <w:p w:rsidR="006339AA" w:rsidRPr="006339AA" w:rsidRDefault="006339AA" w:rsidP="006339AA">
            <w:pPr>
              <w:jc w:val="center"/>
              <w:rPr>
                <w:sz w:val="24"/>
                <w:szCs w:val="24"/>
              </w:rPr>
            </w:pPr>
          </w:p>
        </w:tc>
        <w:tc>
          <w:tcPr>
            <w:tcW w:w="0" w:type="auto"/>
          </w:tcPr>
          <w:p w:rsidR="006339AA" w:rsidRPr="006339AA" w:rsidRDefault="006339AA" w:rsidP="006339AA">
            <w:pPr>
              <w:rPr>
                <w:sz w:val="24"/>
                <w:szCs w:val="24"/>
              </w:rPr>
            </w:pPr>
          </w:p>
        </w:tc>
        <w:tc>
          <w:tcPr>
            <w:tcW w:w="0" w:type="auto"/>
          </w:tcPr>
          <w:p w:rsidR="006339AA" w:rsidRPr="006339AA" w:rsidRDefault="006339AA" w:rsidP="006339AA">
            <w:pPr>
              <w:rPr>
                <w:sz w:val="24"/>
                <w:szCs w:val="24"/>
              </w:rPr>
            </w:pPr>
          </w:p>
        </w:tc>
        <w:tc>
          <w:tcPr>
            <w:tcW w:w="0" w:type="auto"/>
          </w:tcPr>
          <w:p w:rsidR="006339AA" w:rsidRPr="006339AA" w:rsidRDefault="006339AA" w:rsidP="006339AA">
            <w:pPr>
              <w:jc w:val="center"/>
              <w:rPr>
                <w:sz w:val="24"/>
                <w:szCs w:val="24"/>
              </w:rPr>
            </w:pPr>
            <w:r w:rsidRPr="006339AA">
              <w:rPr>
                <w:sz w:val="24"/>
                <w:szCs w:val="24"/>
              </w:rPr>
              <w:t>скот</w:t>
            </w:r>
          </w:p>
        </w:tc>
        <w:tc>
          <w:tcPr>
            <w:tcW w:w="816" w:type="dxa"/>
          </w:tcPr>
          <w:p w:rsidR="006339AA" w:rsidRPr="006339AA" w:rsidRDefault="006339AA" w:rsidP="006339AA">
            <w:pPr>
              <w:jc w:val="center"/>
              <w:rPr>
                <w:sz w:val="24"/>
                <w:szCs w:val="24"/>
              </w:rPr>
            </w:pPr>
            <w:r w:rsidRPr="006339AA">
              <w:rPr>
                <w:sz w:val="24"/>
                <w:szCs w:val="24"/>
              </w:rPr>
              <w:t>0,4</w:t>
            </w:r>
          </w:p>
        </w:tc>
        <w:tc>
          <w:tcPr>
            <w:tcW w:w="2218" w:type="dxa"/>
          </w:tcPr>
          <w:p w:rsidR="006339AA" w:rsidRPr="006339AA" w:rsidRDefault="006339AA" w:rsidP="006339AA">
            <w:pPr>
              <w:jc w:val="center"/>
              <w:rPr>
                <w:sz w:val="24"/>
                <w:szCs w:val="24"/>
              </w:rPr>
            </w:pPr>
            <w:r w:rsidRPr="006339AA">
              <w:rPr>
                <w:sz w:val="24"/>
                <w:szCs w:val="24"/>
              </w:rPr>
              <w:t>0,4</w:t>
            </w:r>
          </w:p>
        </w:tc>
        <w:tc>
          <w:tcPr>
            <w:tcW w:w="1301" w:type="dxa"/>
          </w:tcPr>
          <w:p w:rsidR="006339AA" w:rsidRPr="006339AA" w:rsidRDefault="006339AA" w:rsidP="006339AA">
            <w:pPr>
              <w:jc w:val="center"/>
              <w:rPr>
                <w:sz w:val="24"/>
                <w:szCs w:val="24"/>
              </w:rPr>
            </w:pPr>
            <w:r w:rsidRPr="006339AA">
              <w:rPr>
                <w:sz w:val="24"/>
                <w:szCs w:val="24"/>
              </w:rPr>
              <w:t>-</w:t>
            </w:r>
          </w:p>
        </w:tc>
        <w:tc>
          <w:tcPr>
            <w:tcW w:w="809" w:type="dxa"/>
          </w:tcPr>
          <w:p w:rsidR="006339AA" w:rsidRPr="006339AA" w:rsidRDefault="006339AA" w:rsidP="006339AA">
            <w:pPr>
              <w:jc w:val="center"/>
              <w:rPr>
                <w:sz w:val="24"/>
                <w:szCs w:val="24"/>
              </w:rPr>
            </w:pPr>
            <w:r w:rsidRPr="006339AA">
              <w:rPr>
                <w:sz w:val="24"/>
                <w:szCs w:val="24"/>
              </w:rPr>
              <w:t>-</w:t>
            </w:r>
          </w:p>
        </w:tc>
        <w:tc>
          <w:tcPr>
            <w:tcW w:w="937" w:type="dxa"/>
          </w:tcPr>
          <w:p w:rsidR="006339AA" w:rsidRPr="006339AA" w:rsidRDefault="006339AA" w:rsidP="006339AA">
            <w:pPr>
              <w:jc w:val="center"/>
              <w:rPr>
                <w:sz w:val="24"/>
                <w:szCs w:val="24"/>
              </w:rPr>
            </w:pPr>
            <w:r w:rsidRPr="006339AA">
              <w:rPr>
                <w:sz w:val="24"/>
                <w:szCs w:val="24"/>
              </w:rPr>
              <w:t>-</w:t>
            </w:r>
          </w:p>
        </w:tc>
        <w:tc>
          <w:tcPr>
            <w:tcW w:w="1573" w:type="dxa"/>
          </w:tcPr>
          <w:p w:rsidR="006339AA" w:rsidRPr="006339AA" w:rsidRDefault="006339AA" w:rsidP="006339AA">
            <w:pPr>
              <w:jc w:val="center"/>
              <w:rPr>
                <w:sz w:val="24"/>
                <w:szCs w:val="24"/>
              </w:rPr>
            </w:pPr>
            <w:r w:rsidRPr="006339AA">
              <w:rPr>
                <w:sz w:val="24"/>
                <w:szCs w:val="24"/>
              </w:rPr>
              <w:t>-</w:t>
            </w:r>
          </w:p>
        </w:tc>
      </w:tr>
      <w:tr w:rsidR="006339AA" w:rsidRPr="006339AA" w:rsidTr="00EF5708">
        <w:tc>
          <w:tcPr>
            <w:tcW w:w="0" w:type="auto"/>
          </w:tcPr>
          <w:p w:rsidR="006339AA" w:rsidRPr="006339AA" w:rsidRDefault="006339AA" w:rsidP="006339AA">
            <w:pPr>
              <w:jc w:val="center"/>
              <w:rPr>
                <w:sz w:val="24"/>
                <w:szCs w:val="24"/>
              </w:rPr>
            </w:pPr>
          </w:p>
        </w:tc>
        <w:tc>
          <w:tcPr>
            <w:tcW w:w="0" w:type="auto"/>
          </w:tcPr>
          <w:p w:rsidR="006339AA" w:rsidRPr="006339AA" w:rsidRDefault="006339AA" w:rsidP="006339AA">
            <w:pPr>
              <w:rPr>
                <w:sz w:val="24"/>
                <w:szCs w:val="24"/>
              </w:rPr>
            </w:pPr>
          </w:p>
        </w:tc>
        <w:tc>
          <w:tcPr>
            <w:tcW w:w="0" w:type="auto"/>
          </w:tcPr>
          <w:p w:rsidR="006339AA" w:rsidRPr="006339AA" w:rsidRDefault="006339AA" w:rsidP="006339AA">
            <w:pPr>
              <w:rPr>
                <w:sz w:val="24"/>
                <w:szCs w:val="24"/>
              </w:rPr>
            </w:pPr>
          </w:p>
        </w:tc>
        <w:tc>
          <w:tcPr>
            <w:tcW w:w="0" w:type="auto"/>
          </w:tcPr>
          <w:p w:rsidR="006339AA" w:rsidRPr="006339AA" w:rsidRDefault="006339AA" w:rsidP="006339AA">
            <w:pPr>
              <w:jc w:val="center"/>
              <w:rPr>
                <w:sz w:val="24"/>
                <w:szCs w:val="24"/>
              </w:rPr>
            </w:pPr>
            <w:r w:rsidRPr="006339AA">
              <w:rPr>
                <w:sz w:val="24"/>
                <w:szCs w:val="24"/>
              </w:rPr>
              <w:t>птица</w:t>
            </w:r>
          </w:p>
        </w:tc>
        <w:tc>
          <w:tcPr>
            <w:tcW w:w="816" w:type="dxa"/>
          </w:tcPr>
          <w:p w:rsidR="006339AA" w:rsidRPr="006339AA" w:rsidRDefault="006339AA" w:rsidP="006339AA">
            <w:pPr>
              <w:jc w:val="center"/>
              <w:rPr>
                <w:sz w:val="24"/>
                <w:szCs w:val="24"/>
              </w:rPr>
            </w:pPr>
            <w:r w:rsidRPr="006339AA">
              <w:rPr>
                <w:sz w:val="24"/>
                <w:szCs w:val="24"/>
              </w:rPr>
              <w:t>-</w:t>
            </w:r>
          </w:p>
        </w:tc>
        <w:tc>
          <w:tcPr>
            <w:tcW w:w="2218" w:type="dxa"/>
          </w:tcPr>
          <w:p w:rsidR="006339AA" w:rsidRPr="006339AA" w:rsidRDefault="006339AA" w:rsidP="006339AA">
            <w:pPr>
              <w:jc w:val="center"/>
              <w:rPr>
                <w:sz w:val="24"/>
                <w:szCs w:val="24"/>
              </w:rPr>
            </w:pPr>
            <w:r w:rsidRPr="006339AA">
              <w:rPr>
                <w:sz w:val="24"/>
                <w:szCs w:val="24"/>
              </w:rPr>
              <w:t>-</w:t>
            </w:r>
          </w:p>
        </w:tc>
        <w:tc>
          <w:tcPr>
            <w:tcW w:w="1301" w:type="dxa"/>
          </w:tcPr>
          <w:p w:rsidR="006339AA" w:rsidRPr="006339AA" w:rsidRDefault="006339AA" w:rsidP="006339AA">
            <w:pPr>
              <w:jc w:val="center"/>
              <w:rPr>
                <w:sz w:val="24"/>
                <w:szCs w:val="24"/>
              </w:rPr>
            </w:pPr>
            <w:r w:rsidRPr="006339AA">
              <w:rPr>
                <w:sz w:val="24"/>
                <w:szCs w:val="24"/>
              </w:rPr>
              <w:t>-</w:t>
            </w:r>
          </w:p>
        </w:tc>
        <w:tc>
          <w:tcPr>
            <w:tcW w:w="809" w:type="dxa"/>
          </w:tcPr>
          <w:p w:rsidR="006339AA" w:rsidRPr="006339AA" w:rsidRDefault="006339AA" w:rsidP="006339AA">
            <w:pPr>
              <w:jc w:val="center"/>
              <w:rPr>
                <w:sz w:val="24"/>
                <w:szCs w:val="24"/>
              </w:rPr>
            </w:pPr>
            <w:r w:rsidRPr="006339AA">
              <w:rPr>
                <w:sz w:val="24"/>
                <w:szCs w:val="24"/>
              </w:rPr>
              <w:t>-</w:t>
            </w:r>
          </w:p>
        </w:tc>
        <w:tc>
          <w:tcPr>
            <w:tcW w:w="937" w:type="dxa"/>
          </w:tcPr>
          <w:p w:rsidR="006339AA" w:rsidRPr="006339AA" w:rsidRDefault="006339AA" w:rsidP="006339AA">
            <w:pPr>
              <w:jc w:val="center"/>
              <w:rPr>
                <w:sz w:val="24"/>
                <w:szCs w:val="24"/>
              </w:rPr>
            </w:pPr>
            <w:r w:rsidRPr="006339AA">
              <w:rPr>
                <w:sz w:val="24"/>
                <w:szCs w:val="24"/>
              </w:rPr>
              <w:t>-</w:t>
            </w:r>
          </w:p>
        </w:tc>
        <w:tc>
          <w:tcPr>
            <w:tcW w:w="1573" w:type="dxa"/>
          </w:tcPr>
          <w:p w:rsidR="006339AA" w:rsidRPr="006339AA" w:rsidRDefault="006339AA" w:rsidP="006339AA">
            <w:pPr>
              <w:jc w:val="center"/>
              <w:rPr>
                <w:sz w:val="24"/>
                <w:szCs w:val="24"/>
              </w:rPr>
            </w:pPr>
            <w:r w:rsidRPr="006339AA">
              <w:rPr>
                <w:sz w:val="24"/>
                <w:szCs w:val="24"/>
              </w:rPr>
              <w:t>-</w:t>
            </w:r>
          </w:p>
        </w:tc>
      </w:tr>
      <w:tr w:rsidR="006339AA" w:rsidRPr="006339AA" w:rsidTr="00EF5708">
        <w:tc>
          <w:tcPr>
            <w:tcW w:w="0" w:type="auto"/>
          </w:tcPr>
          <w:p w:rsidR="006339AA" w:rsidRPr="006339AA" w:rsidRDefault="006339AA" w:rsidP="006339AA">
            <w:pPr>
              <w:jc w:val="center"/>
              <w:rPr>
                <w:sz w:val="24"/>
                <w:szCs w:val="24"/>
              </w:rPr>
            </w:pPr>
          </w:p>
        </w:tc>
        <w:tc>
          <w:tcPr>
            <w:tcW w:w="0" w:type="auto"/>
          </w:tcPr>
          <w:p w:rsidR="006339AA" w:rsidRPr="006339AA" w:rsidRDefault="006339AA" w:rsidP="006339AA">
            <w:pPr>
              <w:rPr>
                <w:sz w:val="24"/>
                <w:szCs w:val="24"/>
              </w:rPr>
            </w:pPr>
          </w:p>
        </w:tc>
        <w:tc>
          <w:tcPr>
            <w:tcW w:w="0" w:type="auto"/>
          </w:tcPr>
          <w:p w:rsidR="006339AA" w:rsidRPr="006339AA" w:rsidRDefault="006339AA" w:rsidP="006339AA">
            <w:pPr>
              <w:rPr>
                <w:sz w:val="24"/>
                <w:szCs w:val="24"/>
              </w:rPr>
            </w:pPr>
          </w:p>
        </w:tc>
        <w:tc>
          <w:tcPr>
            <w:tcW w:w="0" w:type="auto"/>
          </w:tcPr>
          <w:p w:rsidR="006339AA" w:rsidRPr="006339AA" w:rsidRDefault="006339AA" w:rsidP="006339AA">
            <w:pPr>
              <w:jc w:val="center"/>
              <w:rPr>
                <w:sz w:val="24"/>
                <w:szCs w:val="24"/>
              </w:rPr>
            </w:pPr>
            <w:r w:rsidRPr="006339AA">
              <w:rPr>
                <w:sz w:val="24"/>
                <w:szCs w:val="24"/>
              </w:rPr>
              <w:t>зерно</w:t>
            </w:r>
          </w:p>
        </w:tc>
        <w:tc>
          <w:tcPr>
            <w:tcW w:w="816" w:type="dxa"/>
          </w:tcPr>
          <w:p w:rsidR="006339AA" w:rsidRPr="006339AA" w:rsidRDefault="006339AA" w:rsidP="006339AA">
            <w:pPr>
              <w:jc w:val="center"/>
              <w:rPr>
                <w:sz w:val="24"/>
                <w:szCs w:val="24"/>
              </w:rPr>
            </w:pPr>
            <w:r w:rsidRPr="006339AA">
              <w:rPr>
                <w:sz w:val="24"/>
                <w:szCs w:val="24"/>
              </w:rPr>
              <w:t>127</w:t>
            </w:r>
          </w:p>
        </w:tc>
        <w:tc>
          <w:tcPr>
            <w:tcW w:w="2218" w:type="dxa"/>
          </w:tcPr>
          <w:p w:rsidR="006339AA" w:rsidRPr="006339AA" w:rsidRDefault="006339AA" w:rsidP="006339AA">
            <w:pPr>
              <w:jc w:val="center"/>
              <w:rPr>
                <w:sz w:val="24"/>
                <w:szCs w:val="24"/>
              </w:rPr>
            </w:pPr>
            <w:r w:rsidRPr="006339AA">
              <w:rPr>
                <w:sz w:val="24"/>
                <w:szCs w:val="24"/>
              </w:rPr>
              <w:t>-</w:t>
            </w:r>
          </w:p>
        </w:tc>
        <w:tc>
          <w:tcPr>
            <w:tcW w:w="1301" w:type="dxa"/>
          </w:tcPr>
          <w:p w:rsidR="006339AA" w:rsidRPr="006339AA" w:rsidRDefault="006339AA" w:rsidP="006339AA">
            <w:pPr>
              <w:jc w:val="center"/>
              <w:rPr>
                <w:sz w:val="24"/>
                <w:szCs w:val="24"/>
              </w:rPr>
            </w:pPr>
            <w:r w:rsidRPr="006339AA">
              <w:rPr>
                <w:sz w:val="24"/>
                <w:szCs w:val="24"/>
              </w:rPr>
              <w:t>-</w:t>
            </w:r>
          </w:p>
        </w:tc>
        <w:tc>
          <w:tcPr>
            <w:tcW w:w="809" w:type="dxa"/>
          </w:tcPr>
          <w:p w:rsidR="006339AA" w:rsidRPr="006339AA" w:rsidRDefault="006339AA" w:rsidP="006339AA">
            <w:pPr>
              <w:jc w:val="center"/>
              <w:rPr>
                <w:sz w:val="24"/>
                <w:szCs w:val="24"/>
              </w:rPr>
            </w:pPr>
            <w:r w:rsidRPr="006339AA">
              <w:rPr>
                <w:sz w:val="24"/>
                <w:szCs w:val="24"/>
              </w:rPr>
              <w:t>-</w:t>
            </w:r>
          </w:p>
        </w:tc>
        <w:tc>
          <w:tcPr>
            <w:tcW w:w="937" w:type="dxa"/>
          </w:tcPr>
          <w:p w:rsidR="006339AA" w:rsidRPr="006339AA" w:rsidRDefault="006339AA" w:rsidP="006339AA">
            <w:pPr>
              <w:jc w:val="center"/>
              <w:rPr>
                <w:sz w:val="24"/>
                <w:szCs w:val="24"/>
              </w:rPr>
            </w:pPr>
            <w:r w:rsidRPr="006339AA">
              <w:rPr>
                <w:sz w:val="24"/>
                <w:szCs w:val="24"/>
              </w:rPr>
              <w:t>-</w:t>
            </w:r>
          </w:p>
        </w:tc>
        <w:tc>
          <w:tcPr>
            <w:tcW w:w="1573" w:type="dxa"/>
          </w:tcPr>
          <w:p w:rsidR="006339AA" w:rsidRPr="006339AA" w:rsidRDefault="006339AA" w:rsidP="006339AA">
            <w:pPr>
              <w:jc w:val="center"/>
              <w:rPr>
                <w:sz w:val="24"/>
                <w:szCs w:val="24"/>
              </w:rPr>
            </w:pPr>
            <w:r w:rsidRPr="006339AA">
              <w:rPr>
                <w:sz w:val="24"/>
                <w:szCs w:val="24"/>
              </w:rPr>
              <w:t>-</w:t>
            </w:r>
          </w:p>
        </w:tc>
      </w:tr>
      <w:tr w:rsidR="006339AA" w:rsidRPr="006339AA" w:rsidTr="00EF5708">
        <w:tc>
          <w:tcPr>
            <w:tcW w:w="0" w:type="auto"/>
          </w:tcPr>
          <w:p w:rsidR="006339AA" w:rsidRPr="006339AA" w:rsidRDefault="006339AA" w:rsidP="006339AA">
            <w:pPr>
              <w:jc w:val="center"/>
              <w:rPr>
                <w:sz w:val="24"/>
                <w:szCs w:val="24"/>
              </w:rPr>
            </w:pPr>
          </w:p>
        </w:tc>
        <w:tc>
          <w:tcPr>
            <w:tcW w:w="0" w:type="auto"/>
          </w:tcPr>
          <w:p w:rsidR="006339AA" w:rsidRPr="006339AA" w:rsidRDefault="006339AA" w:rsidP="006339AA">
            <w:pPr>
              <w:rPr>
                <w:sz w:val="24"/>
                <w:szCs w:val="24"/>
              </w:rPr>
            </w:pPr>
          </w:p>
        </w:tc>
        <w:tc>
          <w:tcPr>
            <w:tcW w:w="0" w:type="auto"/>
          </w:tcPr>
          <w:p w:rsidR="006339AA" w:rsidRPr="006339AA" w:rsidRDefault="006339AA" w:rsidP="006339AA">
            <w:pPr>
              <w:rPr>
                <w:sz w:val="24"/>
                <w:szCs w:val="24"/>
              </w:rPr>
            </w:pPr>
          </w:p>
        </w:tc>
        <w:tc>
          <w:tcPr>
            <w:tcW w:w="0" w:type="auto"/>
          </w:tcPr>
          <w:p w:rsidR="006339AA" w:rsidRPr="006339AA" w:rsidRDefault="006339AA" w:rsidP="006339AA">
            <w:pPr>
              <w:jc w:val="center"/>
              <w:rPr>
                <w:sz w:val="24"/>
                <w:szCs w:val="24"/>
              </w:rPr>
            </w:pPr>
            <w:r w:rsidRPr="006339AA">
              <w:rPr>
                <w:sz w:val="24"/>
                <w:szCs w:val="24"/>
              </w:rPr>
              <w:t xml:space="preserve">сахарная </w:t>
            </w:r>
          </w:p>
          <w:p w:rsidR="006339AA" w:rsidRPr="006339AA" w:rsidRDefault="006339AA" w:rsidP="006339AA">
            <w:pPr>
              <w:jc w:val="center"/>
              <w:rPr>
                <w:sz w:val="24"/>
                <w:szCs w:val="24"/>
              </w:rPr>
            </w:pPr>
            <w:r w:rsidRPr="006339AA">
              <w:rPr>
                <w:sz w:val="24"/>
                <w:szCs w:val="24"/>
              </w:rPr>
              <w:t>свекла</w:t>
            </w:r>
          </w:p>
        </w:tc>
        <w:tc>
          <w:tcPr>
            <w:tcW w:w="816" w:type="dxa"/>
          </w:tcPr>
          <w:p w:rsidR="006339AA" w:rsidRPr="006339AA" w:rsidRDefault="006339AA" w:rsidP="006339AA">
            <w:pPr>
              <w:jc w:val="center"/>
              <w:rPr>
                <w:sz w:val="24"/>
                <w:szCs w:val="24"/>
              </w:rPr>
            </w:pPr>
            <w:r w:rsidRPr="006339AA">
              <w:rPr>
                <w:sz w:val="24"/>
                <w:szCs w:val="24"/>
              </w:rPr>
              <w:t>-</w:t>
            </w:r>
          </w:p>
        </w:tc>
        <w:tc>
          <w:tcPr>
            <w:tcW w:w="2218" w:type="dxa"/>
          </w:tcPr>
          <w:p w:rsidR="006339AA" w:rsidRPr="006339AA" w:rsidRDefault="006339AA" w:rsidP="006339AA">
            <w:pPr>
              <w:jc w:val="center"/>
              <w:rPr>
                <w:sz w:val="24"/>
                <w:szCs w:val="24"/>
              </w:rPr>
            </w:pPr>
            <w:r w:rsidRPr="006339AA">
              <w:rPr>
                <w:sz w:val="24"/>
                <w:szCs w:val="24"/>
              </w:rPr>
              <w:t>-</w:t>
            </w:r>
          </w:p>
        </w:tc>
        <w:tc>
          <w:tcPr>
            <w:tcW w:w="1301" w:type="dxa"/>
          </w:tcPr>
          <w:p w:rsidR="006339AA" w:rsidRPr="006339AA" w:rsidRDefault="006339AA" w:rsidP="006339AA">
            <w:pPr>
              <w:jc w:val="center"/>
              <w:rPr>
                <w:sz w:val="24"/>
                <w:szCs w:val="24"/>
              </w:rPr>
            </w:pPr>
            <w:r w:rsidRPr="006339AA">
              <w:rPr>
                <w:sz w:val="24"/>
                <w:szCs w:val="24"/>
              </w:rPr>
              <w:t>-</w:t>
            </w:r>
          </w:p>
        </w:tc>
        <w:tc>
          <w:tcPr>
            <w:tcW w:w="809" w:type="dxa"/>
          </w:tcPr>
          <w:p w:rsidR="006339AA" w:rsidRPr="006339AA" w:rsidRDefault="006339AA" w:rsidP="006339AA">
            <w:pPr>
              <w:jc w:val="center"/>
              <w:rPr>
                <w:sz w:val="24"/>
                <w:szCs w:val="24"/>
              </w:rPr>
            </w:pPr>
            <w:r w:rsidRPr="006339AA">
              <w:rPr>
                <w:sz w:val="24"/>
                <w:szCs w:val="24"/>
              </w:rPr>
              <w:t>-</w:t>
            </w:r>
          </w:p>
        </w:tc>
        <w:tc>
          <w:tcPr>
            <w:tcW w:w="937" w:type="dxa"/>
          </w:tcPr>
          <w:p w:rsidR="006339AA" w:rsidRPr="006339AA" w:rsidRDefault="006339AA" w:rsidP="006339AA">
            <w:pPr>
              <w:jc w:val="center"/>
              <w:rPr>
                <w:sz w:val="24"/>
                <w:szCs w:val="24"/>
              </w:rPr>
            </w:pPr>
            <w:r w:rsidRPr="006339AA">
              <w:rPr>
                <w:sz w:val="24"/>
                <w:szCs w:val="24"/>
              </w:rPr>
              <w:t>-</w:t>
            </w:r>
          </w:p>
        </w:tc>
        <w:tc>
          <w:tcPr>
            <w:tcW w:w="1573" w:type="dxa"/>
          </w:tcPr>
          <w:p w:rsidR="006339AA" w:rsidRPr="006339AA" w:rsidRDefault="006339AA" w:rsidP="006339AA">
            <w:pPr>
              <w:jc w:val="center"/>
              <w:rPr>
                <w:sz w:val="24"/>
                <w:szCs w:val="24"/>
              </w:rPr>
            </w:pPr>
            <w:r w:rsidRPr="006339AA">
              <w:rPr>
                <w:sz w:val="24"/>
                <w:szCs w:val="24"/>
              </w:rPr>
              <w:t>-</w:t>
            </w:r>
          </w:p>
        </w:tc>
      </w:tr>
      <w:tr w:rsidR="006339AA" w:rsidRPr="006339AA" w:rsidTr="00EF5708">
        <w:tc>
          <w:tcPr>
            <w:tcW w:w="0" w:type="auto"/>
          </w:tcPr>
          <w:p w:rsidR="006339AA" w:rsidRPr="006339AA" w:rsidRDefault="006339AA" w:rsidP="006339AA">
            <w:pPr>
              <w:jc w:val="center"/>
              <w:rPr>
                <w:sz w:val="24"/>
                <w:szCs w:val="24"/>
              </w:rPr>
            </w:pPr>
            <w:r w:rsidRPr="006339AA">
              <w:rPr>
                <w:sz w:val="24"/>
                <w:szCs w:val="24"/>
              </w:rPr>
              <w:t>8</w:t>
            </w:r>
          </w:p>
        </w:tc>
        <w:tc>
          <w:tcPr>
            <w:tcW w:w="0" w:type="auto"/>
          </w:tcPr>
          <w:p w:rsidR="006339AA" w:rsidRPr="006339AA" w:rsidRDefault="006339AA" w:rsidP="006339AA">
            <w:pPr>
              <w:rPr>
                <w:sz w:val="24"/>
                <w:szCs w:val="24"/>
              </w:rPr>
            </w:pPr>
            <w:r w:rsidRPr="006339AA">
              <w:rPr>
                <w:sz w:val="24"/>
                <w:szCs w:val="24"/>
              </w:rPr>
              <w:t>ООО «Пегас»</w:t>
            </w:r>
          </w:p>
        </w:tc>
        <w:tc>
          <w:tcPr>
            <w:tcW w:w="0" w:type="auto"/>
          </w:tcPr>
          <w:p w:rsidR="006339AA" w:rsidRPr="006339AA" w:rsidRDefault="006339AA" w:rsidP="006339AA">
            <w:pPr>
              <w:rPr>
                <w:sz w:val="24"/>
                <w:szCs w:val="24"/>
              </w:rPr>
            </w:pPr>
            <w:r w:rsidRPr="006339AA">
              <w:rPr>
                <w:sz w:val="24"/>
                <w:szCs w:val="24"/>
              </w:rPr>
              <w:t>Производство молока, мяса</w:t>
            </w:r>
          </w:p>
        </w:tc>
        <w:tc>
          <w:tcPr>
            <w:tcW w:w="0" w:type="auto"/>
          </w:tcPr>
          <w:p w:rsidR="006339AA" w:rsidRPr="006339AA" w:rsidRDefault="006339AA" w:rsidP="006339AA">
            <w:pPr>
              <w:jc w:val="center"/>
              <w:rPr>
                <w:sz w:val="24"/>
                <w:szCs w:val="24"/>
              </w:rPr>
            </w:pPr>
            <w:r w:rsidRPr="006339AA">
              <w:rPr>
                <w:sz w:val="24"/>
                <w:szCs w:val="24"/>
              </w:rPr>
              <w:t>молоко</w:t>
            </w:r>
          </w:p>
        </w:tc>
        <w:tc>
          <w:tcPr>
            <w:tcW w:w="816" w:type="dxa"/>
          </w:tcPr>
          <w:p w:rsidR="006339AA" w:rsidRPr="006339AA" w:rsidRDefault="006339AA" w:rsidP="006339AA">
            <w:pPr>
              <w:jc w:val="center"/>
              <w:rPr>
                <w:sz w:val="24"/>
                <w:szCs w:val="24"/>
              </w:rPr>
            </w:pPr>
            <w:r w:rsidRPr="006339AA">
              <w:rPr>
                <w:sz w:val="24"/>
                <w:szCs w:val="24"/>
              </w:rPr>
              <w:t>11</w:t>
            </w:r>
          </w:p>
        </w:tc>
        <w:tc>
          <w:tcPr>
            <w:tcW w:w="2218" w:type="dxa"/>
          </w:tcPr>
          <w:p w:rsidR="006339AA" w:rsidRPr="006339AA" w:rsidRDefault="006339AA" w:rsidP="006339AA">
            <w:pPr>
              <w:jc w:val="center"/>
              <w:rPr>
                <w:sz w:val="24"/>
                <w:szCs w:val="24"/>
              </w:rPr>
            </w:pPr>
            <w:r w:rsidRPr="006339AA">
              <w:rPr>
                <w:sz w:val="24"/>
                <w:szCs w:val="24"/>
              </w:rPr>
              <w:t>-</w:t>
            </w:r>
          </w:p>
        </w:tc>
        <w:tc>
          <w:tcPr>
            <w:tcW w:w="1301" w:type="dxa"/>
          </w:tcPr>
          <w:p w:rsidR="006339AA" w:rsidRPr="006339AA" w:rsidRDefault="006339AA" w:rsidP="006339AA">
            <w:pPr>
              <w:jc w:val="center"/>
              <w:rPr>
                <w:sz w:val="24"/>
                <w:szCs w:val="24"/>
              </w:rPr>
            </w:pPr>
            <w:r w:rsidRPr="006339AA">
              <w:rPr>
                <w:sz w:val="24"/>
                <w:szCs w:val="24"/>
              </w:rPr>
              <w:t>50</w:t>
            </w:r>
          </w:p>
        </w:tc>
        <w:tc>
          <w:tcPr>
            <w:tcW w:w="809" w:type="dxa"/>
          </w:tcPr>
          <w:p w:rsidR="006339AA" w:rsidRPr="006339AA" w:rsidRDefault="006339AA" w:rsidP="006339AA">
            <w:pPr>
              <w:jc w:val="center"/>
              <w:rPr>
                <w:sz w:val="24"/>
                <w:szCs w:val="24"/>
              </w:rPr>
            </w:pPr>
            <w:r w:rsidRPr="006339AA">
              <w:rPr>
                <w:sz w:val="24"/>
                <w:szCs w:val="24"/>
              </w:rPr>
              <w:t>50</w:t>
            </w:r>
          </w:p>
        </w:tc>
        <w:tc>
          <w:tcPr>
            <w:tcW w:w="937" w:type="dxa"/>
          </w:tcPr>
          <w:p w:rsidR="006339AA" w:rsidRPr="006339AA" w:rsidRDefault="006339AA" w:rsidP="006339AA">
            <w:pPr>
              <w:jc w:val="center"/>
              <w:rPr>
                <w:sz w:val="24"/>
                <w:szCs w:val="24"/>
              </w:rPr>
            </w:pPr>
            <w:r w:rsidRPr="006339AA">
              <w:rPr>
                <w:sz w:val="24"/>
                <w:szCs w:val="24"/>
              </w:rPr>
              <w:t>-</w:t>
            </w:r>
          </w:p>
        </w:tc>
        <w:tc>
          <w:tcPr>
            <w:tcW w:w="1573" w:type="dxa"/>
          </w:tcPr>
          <w:p w:rsidR="006339AA" w:rsidRPr="006339AA" w:rsidRDefault="006339AA" w:rsidP="006339AA">
            <w:pPr>
              <w:jc w:val="center"/>
              <w:rPr>
                <w:sz w:val="24"/>
                <w:szCs w:val="24"/>
              </w:rPr>
            </w:pPr>
            <w:r w:rsidRPr="006339AA">
              <w:rPr>
                <w:sz w:val="24"/>
                <w:szCs w:val="24"/>
              </w:rPr>
              <w:t>1</w:t>
            </w:r>
          </w:p>
        </w:tc>
      </w:tr>
      <w:tr w:rsidR="006339AA" w:rsidRPr="006339AA" w:rsidTr="00EF5708">
        <w:tc>
          <w:tcPr>
            <w:tcW w:w="0" w:type="auto"/>
          </w:tcPr>
          <w:p w:rsidR="006339AA" w:rsidRPr="006339AA" w:rsidRDefault="006339AA" w:rsidP="006339AA">
            <w:pPr>
              <w:jc w:val="center"/>
              <w:rPr>
                <w:sz w:val="24"/>
                <w:szCs w:val="24"/>
              </w:rPr>
            </w:pPr>
          </w:p>
        </w:tc>
        <w:tc>
          <w:tcPr>
            <w:tcW w:w="0" w:type="auto"/>
          </w:tcPr>
          <w:p w:rsidR="006339AA" w:rsidRPr="006339AA" w:rsidRDefault="006339AA" w:rsidP="006339AA">
            <w:pPr>
              <w:rPr>
                <w:sz w:val="24"/>
                <w:szCs w:val="24"/>
              </w:rPr>
            </w:pPr>
          </w:p>
        </w:tc>
        <w:tc>
          <w:tcPr>
            <w:tcW w:w="0" w:type="auto"/>
          </w:tcPr>
          <w:p w:rsidR="006339AA" w:rsidRPr="006339AA" w:rsidRDefault="006339AA" w:rsidP="006339AA">
            <w:pPr>
              <w:rPr>
                <w:sz w:val="24"/>
                <w:szCs w:val="24"/>
              </w:rPr>
            </w:pPr>
          </w:p>
        </w:tc>
        <w:tc>
          <w:tcPr>
            <w:tcW w:w="0" w:type="auto"/>
          </w:tcPr>
          <w:p w:rsidR="006339AA" w:rsidRPr="006339AA" w:rsidRDefault="006339AA" w:rsidP="006339AA">
            <w:pPr>
              <w:jc w:val="center"/>
              <w:rPr>
                <w:sz w:val="24"/>
                <w:szCs w:val="24"/>
              </w:rPr>
            </w:pPr>
            <w:r w:rsidRPr="006339AA">
              <w:rPr>
                <w:sz w:val="24"/>
                <w:szCs w:val="24"/>
              </w:rPr>
              <w:t>скот</w:t>
            </w:r>
          </w:p>
        </w:tc>
        <w:tc>
          <w:tcPr>
            <w:tcW w:w="816" w:type="dxa"/>
          </w:tcPr>
          <w:p w:rsidR="006339AA" w:rsidRPr="006339AA" w:rsidRDefault="006339AA" w:rsidP="006339AA">
            <w:pPr>
              <w:jc w:val="center"/>
              <w:rPr>
                <w:sz w:val="24"/>
                <w:szCs w:val="24"/>
              </w:rPr>
            </w:pPr>
            <w:r w:rsidRPr="006339AA">
              <w:rPr>
                <w:sz w:val="24"/>
                <w:szCs w:val="24"/>
              </w:rPr>
              <w:t>-</w:t>
            </w:r>
          </w:p>
        </w:tc>
        <w:tc>
          <w:tcPr>
            <w:tcW w:w="2218" w:type="dxa"/>
          </w:tcPr>
          <w:p w:rsidR="006339AA" w:rsidRPr="006339AA" w:rsidRDefault="006339AA" w:rsidP="006339AA">
            <w:pPr>
              <w:jc w:val="center"/>
              <w:rPr>
                <w:sz w:val="24"/>
                <w:szCs w:val="24"/>
              </w:rPr>
            </w:pPr>
            <w:r w:rsidRPr="006339AA">
              <w:rPr>
                <w:sz w:val="24"/>
                <w:szCs w:val="24"/>
              </w:rPr>
              <w:t>-</w:t>
            </w:r>
          </w:p>
        </w:tc>
        <w:tc>
          <w:tcPr>
            <w:tcW w:w="1301" w:type="dxa"/>
          </w:tcPr>
          <w:p w:rsidR="006339AA" w:rsidRPr="006339AA" w:rsidRDefault="006339AA" w:rsidP="006339AA">
            <w:pPr>
              <w:jc w:val="center"/>
              <w:rPr>
                <w:sz w:val="24"/>
                <w:szCs w:val="24"/>
              </w:rPr>
            </w:pPr>
            <w:r w:rsidRPr="006339AA">
              <w:rPr>
                <w:sz w:val="24"/>
                <w:szCs w:val="24"/>
              </w:rPr>
              <w:t>-</w:t>
            </w:r>
          </w:p>
        </w:tc>
        <w:tc>
          <w:tcPr>
            <w:tcW w:w="809" w:type="dxa"/>
          </w:tcPr>
          <w:p w:rsidR="006339AA" w:rsidRPr="006339AA" w:rsidRDefault="006339AA" w:rsidP="006339AA">
            <w:pPr>
              <w:jc w:val="center"/>
              <w:rPr>
                <w:sz w:val="24"/>
                <w:szCs w:val="24"/>
              </w:rPr>
            </w:pPr>
            <w:r w:rsidRPr="006339AA">
              <w:rPr>
                <w:sz w:val="24"/>
                <w:szCs w:val="24"/>
              </w:rPr>
              <w:t>-</w:t>
            </w:r>
          </w:p>
        </w:tc>
        <w:tc>
          <w:tcPr>
            <w:tcW w:w="937" w:type="dxa"/>
          </w:tcPr>
          <w:p w:rsidR="006339AA" w:rsidRPr="006339AA" w:rsidRDefault="006339AA" w:rsidP="006339AA">
            <w:pPr>
              <w:jc w:val="center"/>
              <w:rPr>
                <w:sz w:val="24"/>
                <w:szCs w:val="24"/>
              </w:rPr>
            </w:pPr>
            <w:r w:rsidRPr="006339AA">
              <w:rPr>
                <w:sz w:val="24"/>
                <w:szCs w:val="24"/>
              </w:rPr>
              <w:t>-</w:t>
            </w:r>
          </w:p>
        </w:tc>
        <w:tc>
          <w:tcPr>
            <w:tcW w:w="1573" w:type="dxa"/>
          </w:tcPr>
          <w:p w:rsidR="006339AA" w:rsidRPr="006339AA" w:rsidRDefault="006339AA" w:rsidP="006339AA">
            <w:pPr>
              <w:jc w:val="center"/>
              <w:rPr>
                <w:sz w:val="24"/>
                <w:szCs w:val="24"/>
              </w:rPr>
            </w:pPr>
            <w:r w:rsidRPr="006339AA">
              <w:rPr>
                <w:sz w:val="24"/>
                <w:szCs w:val="24"/>
              </w:rPr>
              <w:t>-</w:t>
            </w:r>
          </w:p>
        </w:tc>
      </w:tr>
      <w:tr w:rsidR="006339AA" w:rsidRPr="006339AA" w:rsidTr="00EF5708">
        <w:tc>
          <w:tcPr>
            <w:tcW w:w="0" w:type="auto"/>
          </w:tcPr>
          <w:p w:rsidR="006339AA" w:rsidRPr="006339AA" w:rsidRDefault="006339AA" w:rsidP="006339AA">
            <w:pPr>
              <w:jc w:val="center"/>
              <w:rPr>
                <w:sz w:val="24"/>
                <w:szCs w:val="24"/>
              </w:rPr>
            </w:pPr>
          </w:p>
          <w:p w:rsidR="006339AA" w:rsidRPr="006339AA" w:rsidRDefault="006339AA" w:rsidP="006339AA">
            <w:pPr>
              <w:jc w:val="center"/>
              <w:rPr>
                <w:sz w:val="24"/>
                <w:szCs w:val="24"/>
              </w:rPr>
            </w:pPr>
          </w:p>
        </w:tc>
        <w:tc>
          <w:tcPr>
            <w:tcW w:w="0" w:type="auto"/>
          </w:tcPr>
          <w:p w:rsidR="006339AA" w:rsidRPr="006339AA" w:rsidRDefault="006339AA" w:rsidP="006339AA">
            <w:pPr>
              <w:rPr>
                <w:sz w:val="24"/>
                <w:szCs w:val="24"/>
              </w:rPr>
            </w:pPr>
          </w:p>
        </w:tc>
        <w:tc>
          <w:tcPr>
            <w:tcW w:w="0" w:type="auto"/>
          </w:tcPr>
          <w:p w:rsidR="006339AA" w:rsidRPr="006339AA" w:rsidRDefault="006339AA" w:rsidP="006339AA">
            <w:pPr>
              <w:rPr>
                <w:sz w:val="24"/>
                <w:szCs w:val="24"/>
              </w:rPr>
            </w:pPr>
          </w:p>
        </w:tc>
        <w:tc>
          <w:tcPr>
            <w:tcW w:w="0" w:type="auto"/>
          </w:tcPr>
          <w:p w:rsidR="006339AA" w:rsidRPr="006339AA" w:rsidRDefault="006339AA" w:rsidP="006339AA">
            <w:pPr>
              <w:jc w:val="center"/>
              <w:rPr>
                <w:sz w:val="24"/>
                <w:szCs w:val="24"/>
              </w:rPr>
            </w:pPr>
            <w:r w:rsidRPr="006339AA">
              <w:rPr>
                <w:sz w:val="24"/>
                <w:szCs w:val="24"/>
              </w:rPr>
              <w:t>птица</w:t>
            </w:r>
          </w:p>
        </w:tc>
        <w:tc>
          <w:tcPr>
            <w:tcW w:w="816" w:type="dxa"/>
          </w:tcPr>
          <w:p w:rsidR="006339AA" w:rsidRPr="006339AA" w:rsidRDefault="006339AA" w:rsidP="006339AA">
            <w:pPr>
              <w:jc w:val="center"/>
              <w:rPr>
                <w:sz w:val="24"/>
                <w:szCs w:val="24"/>
              </w:rPr>
            </w:pPr>
            <w:r w:rsidRPr="006339AA">
              <w:rPr>
                <w:sz w:val="24"/>
                <w:szCs w:val="24"/>
              </w:rPr>
              <w:t>-</w:t>
            </w:r>
          </w:p>
        </w:tc>
        <w:tc>
          <w:tcPr>
            <w:tcW w:w="2218" w:type="dxa"/>
          </w:tcPr>
          <w:p w:rsidR="006339AA" w:rsidRPr="006339AA" w:rsidRDefault="006339AA" w:rsidP="006339AA">
            <w:pPr>
              <w:jc w:val="center"/>
              <w:rPr>
                <w:sz w:val="24"/>
                <w:szCs w:val="24"/>
              </w:rPr>
            </w:pPr>
            <w:r w:rsidRPr="006339AA">
              <w:rPr>
                <w:sz w:val="24"/>
                <w:szCs w:val="24"/>
              </w:rPr>
              <w:t>-</w:t>
            </w:r>
          </w:p>
        </w:tc>
        <w:tc>
          <w:tcPr>
            <w:tcW w:w="1301" w:type="dxa"/>
          </w:tcPr>
          <w:p w:rsidR="006339AA" w:rsidRPr="006339AA" w:rsidRDefault="006339AA" w:rsidP="006339AA">
            <w:pPr>
              <w:jc w:val="center"/>
              <w:rPr>
                <w:sz w:val="24"/>
                <w:szCs w:val="24"/>
              </w:rPr>
            </w:pPr>
            <w:r w:rsidRPr="006339AA">
              <w:rPr>
                <w:sz w:val="24"/>
                <w:szCs w:val="24"/>
              </w:rPr>
              <w:t>-</w:t>
            </w:r>
          </w:p>
        </w:tc>
        <w:tc>
          <w:tcPr>
            <w:tcW w:w="809" w:type="dxa"/>
          </w:tcPr>
          <w:p w:rsidR="006339AA" w:rsidRPr="006339AA" w:rsidRDefault="006339AA" w:rsidP="006339AA">
            <w:pPr>
              <w:jc w:val="center"/>
              <w:rPr>
                <w:sz w:val="24"/>
                <w:szCs w:val="24"/>
              </w:rPr>
            </w:pPr>
            <w:r w:rsidRPr="006339AA">
              <w:rPr>
                <w:sz w:val="24"/>
                <w:szCs w:val="24"/>
              </w:rPr>
              <w:t>-</w:t>
            </w:r>
          </w:p>
        </w:tc>
        <w:tc>
          <w:tcPr>
            <w:tcW w:w="937" w:type="dxa"/>
          </w:tcPr>
          <w:p w:rsidR="006339AA" w:rsidRPr="006339AA" w:rsidRDefault="006339AA" w:rsidP="006339AA">
            <w:pPr>
              <w:jc w:val="center"/>
              <w:rPr>
                <w:sz w:val="24"/>
                <w:szCs w:val="24"/>
              </w:rPr>
            </w:pPr>
            <w:r w:rsidRPr="006339AA">
              <w:rPr>
                <w:sz w:val="24"/>
                <w:szCs w:val="24"/>
              </w:rPr>
              <w:t>-</w:t>
            </w:r>
          </w:p>
        </w:tc>
        <w:tc>
          <w:tcPr>
            <w:tcW w:w="1573" w:type="dxa"/>
          </w:tcPr>
          <w:p w:rsidR="006339AA" w:rsidRPr="006339AA" w:rsidRDefault="006339AA" w:rsidP="006339AA">
            <w:pPr>
              <w:jc w:val="center"/>
              <w:rPr>
                <w:sz w:val="24"/>
                <w:szCs w:val="24"/>
              </w:rPr>
            </w:pPr>
            <w:r w:rsidRPr="006339AA">
              <w:rPr>
                <w:sz w:val="24"/>
                <w:szCs w:val="24"/>
              </w:rPr>
              <w:t>-</w:t>
            </w:r>
          </w:p>
        </w:tc>
      </w:tr>
      <w:tr w:rsidR="006339AA" w:rsidRPr="006339AA" w:rsidTr="00EF5708">
        <w:tc>
          <w:tcPr>
            <w:tcW w:w="0" w:type="auto"/>
          </w:tcPr>
          <w:p w:rsidR="006339AA" w:rsidRPr="006339AA" w:rsidRDefault="006339AA" w:rsidP="006339AA">
            <w:pPr>
              <w:jc w:val="center"/>
              <w:rPr>
                <w:sz w:val="24"/>
                <w:szCs w:val="24"/>
              </w:rPr>
            </w:pPr>
          </w:p>
        </w:tc>
        <w:tc>
          <w:tcPr>
            <w:tcW w:w="0" w:type="auto"/>
          </w:tcPr>
          <w:p w:rsidR="006339AA" w:rsidRPr="006339AA" w:rsidRDefault="006339AA" w:rsidP="006339AA">
            <w:pPr>
              <w:rPr>
                <w:sz w:val="24"/>
                <w:szCs w:val="24"/>
              </w:rPr>
            </w:pPr>
          </w:p>
        </w:tc>
        <w:tc>
          <w:tcPr>
            <w:tcW w:w="0" w:type="auto"/>
          </w:tcPr>
          <w:p w:rsidR="006339AA" w:rsidRPr="006339AA" w:rsidRDefault="006339AA" w:rsidP="006339AA">
            <w:pPr>
              <w:rPr>
                <w:sz w:val="24"/>
                <w:szCs w:val="24"/>
              </w:rPr>
            </w:pPr>
          </w:p>
        </w:tc>
        <w:tc>
          <w:tcPr>
            <w:tcW w:w="0" w:type="auto"/>
          </w:tcPr>
          <w:p w:rsidR="006339AA" w:rsidRPr="006339AA" w:rsidRDefault="006339AA" w:rsidP="006339AA">
            <w:pPr>
              <w:jc w:val="center"/>
              <w:rPr>
                <w:sz w:val="24"/>
                <w:szCs w:val="24"/>
              </w:rPr>
            </w:pPr>
            <w:r w:rsidRPr="006339AA">
              <w:rPr>
                <w:sz w:val="24"/>
                <w:szCs w:val="24"/>
              </w:rPr>
              <w:t>зерно</w:t>
            </w:r>
          </w:p>
        </w:tc>
        <w:tc>
          <w:tcPr>
            <w:tcW w:w="816" w:type="dxa"/>
          </w:tcPr>
          <w:p w:rsidR="006339AA" w:rsidRPr="006339AA" w:rsidRDefault="006339AA" w:rsidP="006339AA">
            <w:pPr>
              <w:jc w:val="center"/>
              <w:rPr>
                <w:sz w:val="24"/>
                <w:szCs w:val="24"/>
              </w:rPr>
            </w:pPr>
            <w:r w:rsidRPr="006339AA">
              <w:rPr>
                <w:sz w:val="24"/>
                <w:szCs w:val="24"/>
              </w:rPr>
              <w:t>-</w:t>
            </w:r>
          </w:p>
        </w:tc>
        <w:tc>
          <w:tcPr>
            <w:tcW w:w="2218" w:type="dxa"/>
          </w:tcPr>
          <w:p w:rsidR="006339AA" w:rsidRPr="006339AA" w:rsidRDefault="006339AA" w:rsidP="006339AA">
            <w:pPr>
              <w:jc w:val="center"/>
              <w:rPr>
                <w:sz w:val="24"/>
                <w:szCs w:val="24"/>
              </w:rPr>
            </w:pPr>
            <w:r w:rsidRPr="006339AA">
              <w:rPr>
                <w:sz w:val="24"/>
                <w:szCs w:val="24"/>
              </w:rPr>
              <w:t>-</w:t>
            </w:r>
          </w:p>
        </w:tc>
        <w:tc>
          <w:tcPr>
            <w:tcW w:w="1301" w:type="dxa"/>
          </w:tcPr>
          <w:p w:rsidR="006339AA" w:rsidRPr="006339AA" w:rsidRDefault="006339AA" w:rsidP="006339AA">
            <w:pPr>
              <w:jc w:val="center"/>
              <w:rPr>
                <w:sz w:val="24"/>
                <w:szCs w:val="24"/>
              </w:rPr>
            </w:pPr>
            <w:r w:rsidRPr="006339AA">
              <w:rPr>
                <w:sz w:val="24"/>
                <w:szCs w:val="24"/>
              </w:rPr>
              <w:t>-</w:t>
            </w:r>
          </w:p>
        </w:tc>
        <w:tc>
          <w:tcPr>
            <w:tcW w:w="809" w:type="dxa"/>
          </w:tcPr>
          <w:p w:rsidR="006339AA" w:rsidRPr="006339AA" w:rsidRDefault="006339AA" w:rsidP="006339AA">
            <w:pPr>
              <w:jc w:val="center"/>
              <w:rPr>
                <w:sz w:val="24"/>
                <w:szCs w:val="24"/>
              </w:rPr>
            </w:pPr>
            <w:r w:rsidRPr="006339AA">
              <w:rPr>
                <w:sz w:val="24"/>
                <w:szCs w:val="24"/>
              </w:rPr>
              <w:t>-</w:t>
            </w:r>
          </w:p>
        </w:tc>
        <w:tc>
          <w:tcPr>
            <w:tcW w:w="937" w:type="dxa"/>
          </w:tcPr>
          <w:p w:rsidR="006339AA" w:rsidRPr="006339AA" w:rsidRDefault="006339AA" w:rsidP="006339AA">
            <w:pPr>
              <w:jc w:val="center"/>
              <w:rPr>
                <w:sz w:val="24"/>
                <w:szCs w:val="24"/>
              </w:rPr>
            </w:pPr>
            <w:r w:rsidRPr="006339AA">
              <w:rPr>
                <w:sz w:val="24"/>
                <w:szCs w:val="24"/>
              </w:rPr>
              <w:t>-</w:t>
            </w:r>
          </w:p>
        </w:tc>
        <w:tc>
          <w:tcPr>
            <w:tcW w:w="1573" w:type="dxa"/>
          </w:tcPr>
          <w:p w:rsidR="006339AA" w:rsidRPr="006339AA" w:rsidRDefault="006339AA" w:rsidP="006339AA">
            <w:pPr>
              <w:jc w:val="center"/>
              <w:rPr>
                <w:sz w:val="24"/>
                <w:szCs w:val="24"/>
              </w:rPr>
            </w:pPr>
            <w:r w:rsidRPr="006339AA">
              <w:rPr>
                <w:sz w:val="24"/>
                <w:szCs w:val="24"/>
              </w:rPr>
              <w:t>-</w:t>
            </w:r>
          </w:p>
        </w:tc>
      </w:tr>
      <w:tr w:rsidR="006339AA" w:rsidRPr="006339AA" w:rsidTr="00EF5708">
        <w:tc>
          <w:tcPr>
            <w:tcW w:w="0" w:type="auto"/>
          </w:tcPr>
          <w:p w:rsidR="006339AA" w:rsidRPr="006339AA" w:rsidRDefault="006339AA" w:rsidP="006339AA">
            <w:pPr>
              <w:jc w:val="center"/>
              <w:rPr>
                <w:sz w:val="24"/>
                <w:szCs w:val="24"/>
              </w:rPr>
            </w:pPr>
          </w:p>
        </w:tc>
        <w:tc>
          <w:tcPr>
            <w:tcW w:w="0" w:type="auto"/>
          </w:tcPr>
          <w:p w:rsidR="006339AA" w:rsidRPr="006339AA" w:rsidRDefault="006339AA" w:rsidP="006339AA">
            <w:pPr>
              <w:rPr>
                <w:sz w:val="24"/>
                <w:szCs w:val="24"/>
              </w:rPr>
            </w:pPr>
          </w:p>
        </w:tc>
        <w:tc>
          <w:tcPr>
            <w:tcW w:w="0" w:type="auto"/>
          </w:tcPr>
          <w:p w:rsidR="006339AA" w:rsidRPr="006339AA" w:rsidRDefault="006339AA" w:rsidP="006339AA">
            <w:pPr>
              <w:rPr>
                <w:sz w:val="24"/>
                <w:szCs w:val="24"/>
              </w:rPr>
            </w:pPr>
          </w:p>
        </w:tc>
        <w:tc>
          <w:tcPr>
            <w:tcW w:w="0" w:type="auto"/>
          </w:tcPr>
          <w:p w:rsidR="006339AA" w:rsidRPr="006339AA" w:rsidRDefault="006339AA" w:rsidP="006339AA">
            <w:pPr>
              <w:jc w:val="center"/>
              <w:rPr>
                <w:sz w:val="24"/>
                <w:szCs w:val="24"/>
              </w:rPr>
            </w:pPr>
            <w:r w:rsidRPr="006339AA">
              <w:rPr>
                <w:sz w:val="24"/>
                <w:szCs w:val="24"/>
              </w:rPr>
              <w:t xml:space="preserve">сахарная </w:t>
            </w:r>
          </w:p>
          <w:p w:rsidR="006339AA" w:rsidRPr="006339AA" w:rsidRDefault="006339AA" w:rsidP="006339AA">
            <w:pPr>
              <w:jc w:val="center"/>
              <w:rPr>
                <w:sz w:val="24"/>
                <w:szCs w:val="24"/>
              </w:rPr>
            </w:pPr>
            <w:r w:rsidRPr="006339AA">
              <w:rPr>
                <w:sz w:val="24"/>
                <w:szCs w:val="24"/>
              </w:rPr>
              <w:t>свекла</w:t>
            </w:r>
          </w:p>
        </w:tc>
        <w:tc>
          <w:tcPr>
            <w:tcW w:w="816" w:type="dxa"/>
          </w:tcPr>
          <w:p w:rsidR="006339AA" w:rsidRPr="006339AA" w:rsidRDefault="006339AA" w:rsidP="006339AA">
            <w:pPr>
              <w:jc w:val="center"/>
              <w:rPr>
                <w:sz w:val="24"/>
                <w:szCs w:val="24"/>
              </w:rPr>
            </w:pPr>
            <w:r w:rsidRPr="006339AA">
              <w:rPr>
                <w:sz w:val="24"/>
                <w:szCs w:val="24"/>
              </w:rPr>
              <w:t>-</w:t>
            </w:r>
          </w:p>
        </w:tc>
        <w:tc>
          <w:tcPr>
            <w:tcW w:w="2218" w:type="dxa"/>
          </w:tcPr>
          <w:p w:rsidR="006339AA" w:rsidRPr="006339AA" w:rsidRDefault="006339AA" w:rsidP="006339AA">
            <w:pPr>
              <w:jc w:val="center"/>
              <w:rPr>
                <w:sz w:val="24"/>
                <w:szCs w:val="24"/>
              </w:rPr>
            </w:pPr>
            <w:r w:rsidRPr="006339AA">
              <w:rPr>
                <w:sz w:val="24"/>
                <w:szCs w:val="24"/>
              </w:rPr>
              <w:t>-</w:t>
            </w:r>
          </w:p>
        </w:tc>
        <w:tc>
          <w:tcPr>
            <w:tcW w:w="1301" w:type="dxa"/>
          </w:tcPr>
          <w:p w:rsidR="006339AA" w:rsidRPr="006339AA" w:rsidRDefault="006339AA" w:rsidP="006339AA">
            <w:pPr>
              <w:jc w:val="center"/>
              <w:rPr>
                <w:sz w:val="24"/>
                <w:szCs w:val="24"/>
              </w:rPr>
            </w:pPr>
            <w:r w:rsidRPr="006339AA">
              <w:rPr>
                <w:sz w:val="24"/>
                <w:szCs w:val="24"/>
              </w:rPr>
              <w:t>-</w:t>
            </w:r>
          </w:p>
        </w:tc>
        <w:tc>
          <w:tcPr>
            <w:tcW w:w="809" w:type="dxa"/>
          </w:tcPr>
          <w:p w:rsidR="006339AA" w:rsidRPr="006339AA" w:rsidRDefault="006339AA" w:rsidP="006339AA">
            <w:pPr>
              <w:jc w:val="center"/>
              <w:rPr>
                <w:sz w:val="24"/>
                <w:szCs w:val="24"/>
              </w:rPr>
            </w:pPr>
            <w:r w:rsidRPr="006339AA">
              <w:rPr>
                <w:sz w:val="24"/>
                <w:szCs w:val="24"/>
              </w:rPr>
              <w:t>-</w:t>
            </w:r>
          </w:p>
        </w:tc>
        <w:tc>
          <w:tcPr>
            <w:tcW w:w="937" w:type="dxa"/>
          </w:tcPr>
          <w:p w:rsidR="006339AA" w:rsidRPr="006339AA" w:rsidRDefault="006339AA" w:rsidP="006339AA">
            <w:pPr>
              <w:jc w:val="center"/>
              <w:rPr>
                <w:sz w:val="24"/>
                <w:szCs w:val="24"/>
              </w:rPr>
            </w:pPr>
            <w:r w:rsidRPr="006339AA">
              <w:rPr>
                <w:sz w:val="24"/>
                <w:szCs w:val="24"/>
              </w:rPr>
              <w:t>-</w:t>
            </w:r>
          </w:p>
        </w:tc>
        <w:tc>
          <w:tcPr>
            <w:tcW w:w="1573" w:type="dxa"/>
          </w:tcPr>
          <w:p w:rsidR="006339AA" w:rsidRPr="006339AA" w:rsidRDefault="006339AA" w:rsidP="006339AA">
            <w:pPr>
              <w:jc w:val="center"/>
              <w:rPr>
                <w:sz w:val="24"/>
                <w:szCs w:val="24"/>
              </w:rPr>
            </w:pPr>
            <w:r w:rsidRPr="006339AA">
              <w:rPr>
                <w:sz w:val="24"/>
                <w:szCs w:val="24"/>
              </w:rPr>
              <w:t>-</w:t>
            </w:r>
          </w:p>
        </w:tc>
      </w:tr>
      <w:tr w:rsidR="006339AA" w:rsidRPr="006339AA" w:rsidTr="00EF5708">
        <w:tc>
          <w:tcPr>
            <w:tcW w:w="0" w:type="auto"/>
          </w:tcPr>
          <w:p w:rsidR="006339AA" w:rsidRPr="006339AA" w:rsidRDefault="006339AA" w:rsidP="006339AA">
            <w:pPr>
              <w:jc w:val="center"/>
              <w:rPr>
                <w:sz w:val="24"/>
                <w:szCs w:val="24"/>
              </w:rPr>
            </w:pPr>
            <w:r w:rsidRPr="006339AA">
              <w:rPr>
                <w:sz w:val="24"/>
                <w:szCs w:val="24"/>
              </w:rPr>
              <w:t>9</w:t>
            </w:r>
          </w:p>
        </w:tc>
        <w:tc>
          <w:tcPr>
            <w:tcW w:w="0" w:type="auto"/>
          </w:tcPr>
          <w:p w:rsidR="006339AA" w:rsidRPr="006339AA" w:rsidRDefault="006339AA" w:rsidP="006339AA">
            <w:pPr>
              <w:rPr>
                <w:sz w:val="24"/>
                <w:szCs w:val="24"/>
              </w:rPr>
            </w:pPr>
            <w:r w:rsidRPr="006339AA">
              <w:rPr>
                <w:sz w:val="24"/>
                <w:szCs w:val="24"/>
              </w:rPr>
              <w:t>СППК «Рассвет»</w:t>
            </w:r>
          </w:p>
        </w:tc>
        <w:tc>
          <w:tcPr>
            <w:tcW w:w="0" w:type="auto"/>
          </w:tcPr>
          <w:p w:rsidR="006339AA" w:rsidRPr="006339AA" w:rsidRDefault="006339AA" w:rsidP="006339AA">
            <w:pPr>
              <w:rPr>
                <w:sz w:val="24"/>
                <w:szCs w:val="24"/>
              </w:rPr>
            </w:pPr>
            <w:r w:rsidRPr="006339AA">
              <w:rPr>
                <w:sz w:val="24"/>
                <w:szCs w:val="24"/>
              </w:rPr>
              <w:t>Производство молока, мяса, зерна</w:t>
            </w:r>
          </w:p>
        </w:tc>
        <w:tc>
          <w:tcPr>
            <w:tcW w:w="0" w:type="auto"/>
          </w:tcPr>
          <w:p w:rsidR="006339AA" w:rsidRPr="006339AA" w:rsidRDefault="006339AA" w:rsidP="006339AA">
            <w:pPr>
              <w:jc w:val="center"/>
              <w:rPr>
                <w:sz w:val="24"/>
                <w:szCs w:val="24"/>
              </w:rPr>
            </w:pPr>
            <w:r w:rsidRPr="006339AA">
              <w:rPr>
                <w:sz w:val="24"/>
                <w:szCs w:val="24"/>
              </w:rPr>
              <w:t>молоко</w:t>
            </w:r>
          </w:p>
        </w:tc>
        <w:tc>
          <w:tcPr>
            <w:tcW w:w="816" w:type="dxa"/>
          </w:tcPr>
          <w:p w:rsidR="006339AA" w:rsidRPr="006339AA" w:rsidRDefault="006339AA" w:rsidP="006339AA">
            <w:pPr>
              <w:jc w:val="center"/>
              <w:rPr>
                <w:sz w:val="24"/>
                <w:szCs w:val="24"/>
              </w:rPr>
            </w:pPr>
            <w:r w:rsidRPr="006339AA">
              <w:rPr>
                <w:sz w:val="24"/>
                <w:szCs w:val="24"/>
              </w:rPr>
              <w:t>6879</w:t>
            </w:r>
          </w:p>
        </w:tc>
        <w:tc>
          <w:tcPr>
            <w:tcW w:w="2218" w:type="dxa"/>
          </w:tcPr>
          <w:p w:rsidR="006339AA" w:rsidRPr="006339AA" w:rsidRDefault="006339AA" w:rsidP="006339AA">
            <w:pPr>
              <w:jc w:val="center"/>
              <w:rPr>
                <w:sz w:val="24"/>
                <w:szCs w:val="24"/>
              </w:rPr>
            </w:pPr>
            <w:r w:rsidRPr="006339AA">
              <w:rPr>
                <w:sz w:val="24"/>
                <w:szCs w:val="24"/>
              </w:rPr>
              <w:t>1809</w:t>
            </w:r>
          </w:p>
        </w:tc>
        <w:tc>
          <w:tcPr>
            <w:tcW w:w="1301" w:type="dxa"/>
          </w:tcPr>
          <w:p w:rsidR="006339AA" w:rsidRPr="006339AA" w:rsidRDefault="006339AA" w:rsidP="006339AA">
            <w:pPr>
              <w:jc w:val="center"/>
              <w:rPr>
                <w:sz w:val="24"/>
                <w:szCs w:val="24"/>
              </w:rPr>
            </w:pPr>
            <w:r w:rsidRPr="006339AA">
              <w:rPr>
                <w:sz w:val="24"/>
                <w:szCs w:val="24"/>
              </w:rPr>
              <w:t>3225</w:t>
            </w:r>
          </w:p>
        </w:tc>
        <w:tc>
          <w:tcPr>
            <w:tcW w:w="809" w:type="dxa"/>
          </w:tcPr>
          <w:p w:rsidR="006339AA" w:rsidRPr="006339AA" w:rsidRDefault="006339AA" w:rsidP="006339AA">
            <w:pPr>
              <w:jc w:val="center"/>
              <w:rPr>
                <w:sz w:val="24"/>
                <w:szCs w:val="24"/>
              </w:rPr>
            </w:pPr>
            <w:r w:rsidRPr="006339AA">
              <w:rPr>
                <w:sz w:val="24"/>
                <w:szCs w:val="24"/>
              </w:rPr>
              <w:t>1618</w:t>
            </w:r>
          </w:p>
        </w:tc>
        <w:tc>
          <w:tcPr>
            <w:tcW w:w="937" w:type="dxa"/>
          </w:tcPr>
          <w:p w:rsidR="006339AA" w:rsidRPr="006339AA" w:rsidRDefault="006339AA" w:rsidP="006339AA">
            <w:pPr>
              <w:jc w:val="center"/>
              <w:rPr>
                <w:sz w:val="24"/>
                <w:szCs w:val="24"/>
              </w:rPr>
            </w:pPr>
            <w:r w:rsidRPr="006339AA">
              <w:rPr>
                <w:sz w:val="24"/>
                <w:szCs w:val="24"/>
              </w:rPr>
              <w:t>-</w:t>
            </w:r>
          </w:p>
        </w:tc>
        <w:tc>
          <w:tcPr>
            <w:tcW w:w="1573" w:type="dxa"/>
          </w:tcPr>
          <w:p w:rsidR="006339AA" w:rsidRPr="006339AA" w:rsidRDefault="006339AA" w:rsidP="006339AA">
            <w:pPr>
              <w:jc w:val="center"/>
              <w:rPr>
                <w:sz w:val="24"/>
                <w:szCs w:val="24"/>
              </w:rPr>
            </w:pPr>
            <w:r w:rsidRPr="006339AA">
              <w:rPr>
                <w:sz w:val="24"/>
                <w:szCs w:val="24"/>
              </w:rPr>
              <w:t>8</w:t>
            </w:r>
          </w:p>
        </w:tc>
      </w:tr>
      <w:tr w:rsidR="006339AA" w:rsidRPr="006339AA" w:rsidTr="00EF5708">
        <w:tc>
          <w:tcPr>
            <w:tcW w:w="0" w:type="auto"/>
          </w:tcPr>
          <w:p w:rsidR="006339AA" w:rsidRPr="006339AA" w:rsidRDefault="006339AA" w:rsidP="006339AA">
            <w:pPr>
              <w:jc w:val="center"/>
              <w:rPr>
                <w:sz w:val="24"/>
                <w:szCs w:val="24"/>
              </w:rPr>
            </w:pPr>
          </w:p>
        </w:tc>
        <w:tc>
          <w:tcPr>
            <w:tcW w:w="0" w:type="auto"/>
          </w:tcPr>
          <w:p w:rsidR="006339AA" w:rsidRPr="006339AA" w:rsidRDefault="006339AA" w:rsidP="006339AA">
            <w:pPr>
              <w:rPr>
                <w:sz w:val="24"/>
                <w:szCs w:val="24"/>
              </w:rPr>
            </w:pPr>
          </w:p>
        </w:tc>
        <w:tc>
          <w:tcPr>
            <w:tcW w:w="0" w:type="auto"/>
          </w:tcPr>
          <w:p w:rsidR="006339AA" w:rsidRPr="006339AA" w:rsidRDefault="006339AA" w:rsidP="006339AA">
            <w:pPr>
              <w:rPr>
                <w:sz w:val="24"/>
                <w:szCs w:val="24"/>
              </w:rPr>
            </w:pPr>
          </w:p>
        </w:tc>
        <w:tc>
          <w:tcPr>
            <w:tcW w:w="0" w:type="auto"/>
          </w:tcPr>
          <w:p w:rsidR="006339AA" w:rsidRPr="006339AA" w:rsidRDefault="006339AA" w:rsidP="006339AA">
            <w:pPr>
              <w:jc w:val="center"/>
              <w:rPr>
                <w:sz w:val="24"/>
                <w:szCs w:val="24"/>
              </w:rPr>
            </w:pPr>
            <w:r w:rsidRPr="006339AA">
              <w:rPr>
                <w:sz w:val="24"/>
                <w:szCs w:val="24"/>
              </w:rPr>
              <w:t>скот</w:t>
            </w:r>
          </w:p>
        </w:tc>
        <w:tc>
          <w:tcPr>
            <w:tcW w:w="816" w:type="dxa"/>
          </w:tcPr>
          <w:p w:rsidR="006339AA" w:rsidRPr="006339AA" w:rsidRDefault="006339AA" w:rsidP="006339AA">
            <w:pPr>
              <w:jc w:val="center"/>
              <w:rPr>
                <w:sz w:val="24"/>
                <w:szCs w:val="24"/>
              </w:rPr>
            </w:pPr>
            <w:r w:rsidRPr="006339AA">
              <w:rPr>
                <w:sz w:val="24"/>
                <w:szCs w:val="24"/>
              </w:rPr>
              <w:t>132,5</w:t>
            </w:r>
          </w:p>
        </w:tc>
        <w:tc>
          <w:tcPr>
            <w:tcW w:w="2218" w:type="dxa"/>
          </w:tcPr>
          <w:p w:rsidR="006339AA" w:rsidRPr="006339AA" w:rsidRDefault="006339AA" w:rsidP="006339AA">
            <w:pPr>
              <w:jc w:val="center"/>
              <w:rPr>
                <w:sz w:val="24"/>
                <w:szCs w:val="24"/>
              </w:rPr>
            </w:pPr>
            <w:r w:rsidRPr="006339AA">
              <w:rPr>
                <w:sz w:val="24"/>
                <w:szCs w:val="24"/>
              </w:rPr>
              <w:t>5,5</w:t>
            </w:r>
          </w:p>
        </w:tc>
        <w:tc>
          <w:tcPr>
            <w:tcW w:w="1301" w:type="dxa"/>
          </w:tcPr>
          <w:p w:rsidR="006339AA" w:rsidRPr="006339AA" w:rsidRDefault="006339AA" w:rsidP="006339AA">
            <w:pPr>
              <w:jc w:val="center"/>
              <w:rPr>
                <w:sz w:val="24"/>
                <w:szCs w:val="24"/>
              </w:rPr>
            </w:pPr>
            <w:r w:rsidRPr="006339AA">
              <w:rPr>
                <w:sz w:val="24"/>
                <w:szCs w:val="24"/>
              </w:rPr>
              <w:t>-</w:t>
            </w:r>
          </w:p>
        </w:tc>
        <w:tc>
          <w:tcPr>
            <w:tcW w:w="809" w:type="dxa"/>
          </w:tcPr>
          <w:p w:rsidR="006339AA" w:rsidRPr="006339AA" w:rsidRDefault="006339AA" w:rsidP="006339AA">
            <w:pPr>
              <w:jc w:val="center"/>
              <w:rPr>
                <w:sz w:val="24"/>
                <w:szCs w:val="24"/>
              </w:rPr>
            </w:pPr>
            <w:r w:rsidRPr="006339AA">
              <w:rPr>
                <w:sz w:val="24"/>
                <w:szCs w:val="24"/>
              </w:rPr>
              <w:t>-</w:t>
            </w:r>
          </w:p>
        </w:tc>
        <w:tc>
          <w:tcPr>
            <w:tcW w:w="937" w:type="dxa"/>
          </w:tcPr>
          <w:p w:rsidR="006339AA" w:rsidRPr="006339AA" w:rsidRDefault="006339AA" w:rsidP="006339AA">
            <w:pPr>
              <w:jc w:val="center"/>
              <w:rPr>
                <w:sz w:val="24"/>
                <w:szCs w:val="24"/>
              </w:rPr>
            </w:pPr>
            <w:r w:rsidRPr="006339AA">
              <w:rPr>
                <w:sz w:val="24"/>
                <w:szCs w:val="24"/>
              </w:rPr>
              <w:t>-</w:t>
            </w:r>
          </w:p>
        </w:tc>
        <w:tc>
          <w:tcPr>
            <w:tcW w:w="1573" w:type="dxa"/>
          </w:tcPr>
          <w:p w:rsidR="006339AA" w:rsidRPr="006339AA" w:rsidRDefault="006339AA" w:rsidP="006339AA">
            <w:pPr>
              <w:jc w:val="center"/>
              <w:rPr>
                <w:sz w:val="24"/>
                <w:szCs w:val="24"/>
              </w:rPr>
            </w:pPr>
            <w:r w:rsidRPr="006339AA">
              <w:rPr>
                <w:sz w:val="24"/>
                <w:szCs w:val="24"/>
              </w:rPr>
              <w:t>-</w:t>
            </w:r>
          </w:p>
        </w:tc>
      </w:tr>
      <w:tr w:rsidR="006339AA" w:rsidRPr="006339AA" w:rsidTr="00EF5708">
        <w:tc>
          <w:tcPr>
            <w:tcW w:w="0" w:type="auto"/>
          </w:tcPr>
          <w:p w:rsidR="006339AA" w:rsidRPr="006339AA" w:rsidRDefault="006339AA" w:rsidP="006339AA">
            <w:pPr>
              <w:jc w:val="center"/>
              <w:rPr>
                <w:sz w:val="24"/>
                <w:szCs w:val="24"/>
              </w:rPr>
            </w:pPr>
          </w:p>
        </w:tc>
        <w:tc>
          <w:tcPr>
            <w:tcW w:w="0" w:type="auto"/>
          </w:tcPr>
          <w:p w:rsidR="006339AA" w:rsidRPr="006339AA" w:rsidRDefault="006339AA" w:rsidP="006339AA">
            <w:pPr>
              <w:rPr>
                <w:sz w:val="24"/>
                <w:szCs w:val="24"/>
              </w:rPr>
            </w:pPr>
          </w:p>
        </w:tc>
        <w:tc>
          <w:tcPr>
            <w:tcW w:w="0" w:type="auto"/>
          </w:tcPr>
          <w:p w:rsidR="006339AA" w:rsidRPr="006339AA" w:rsidRDefault="006339AA" w:rsidP="006339AA">
            <w:pPr>
              <w:rPr>
                <w:sz w:val="24"/>
                <w:szCs w:val="24"/>
              </w:rPr>
            </w:pPr>
          </w:p>
        </w:tc>
        <w:tc>
          <w:tcPr>
            <w:tcW w:w="0" w:type="auto"/>
          </w:tcPr>
          <w:p w:rsidR="006339AA" w:rsidRPr="006339AA" w:rsidRDefault="006339AA" w:rsidP="006339AA">
            <w:pPr>
              <w:jc w:val="center"/>
              <w:rPr>
                <w:sz w:val="24"/>
                <w:szCs w:val="24"/>
              </w:rPr>
            </w:pPr>
            <w:r w:rsidRPr="006339AA">
              <w:rPr>
                <w:sz w:val="24"/>
                <w:szCs w:val="24"/>
              </w:rPr>
              <w:t>птица</w:t>
            </w:r>
          </w:p>
        </w:tc>
        <w:tc>
          <w:tcPr>
            <w:tcW w:w="816" w:type="dxa"/>
          </w:tcPr>
          <w:p w:rsidR="006339AA" w:rsidRPr="006339AA" w:rsidRDefault="006339AA" w:rsidP="006339AA">
            <w:pPr>
              <w:jc w:val="center"/>
              <w:rPr>
                <w:sz w:val="24"/>
                <w:szCs w:val="24"/>
              </w:rPr>
            </w:pPr>
            <w:r w:rsidRPr="006339AA">
              <w:rPr>
                <w:sz w:val="24"/>
                <w:szCs w:val="24"/>
              </w:rPr>
              <w:t>-</w:t>
            </w:r>
          </w:p>
        </w:tc>
        <w:tc>
          <w:tcPr>
            <w:tcW w:w="2218" w:type="dxa"/>
          </w:tcPr>
          <w:p w:rsidR="006339AA" w:rsidRPr="006339AA" w:rsidRDefault="006339AA" w:rsidP="006339AA">
            <w:pPr>
              <w:jc w:val="center"/>
              <w:rPr>
                <w:sz w:val="24"/>
                <w:szCs w:val="24"/>
              </w:rPr>
            </w:pPr>
            <w:r w:rsidRPr="006339AA">
              <w:rPr>
                <w:sz w:val="24"/>
                <w:szCs w:val="24"/>
              </w:rPr>
              <w:t>-</w:t>
            </w:r>
          </w:p>
        </w:tc>
        <w:tc>
          <w:tcPr>
            <w:tcW w:w="1301" w:type="dxa"/>
          </w:tcPr>
          <w:p w:rsidR="006339AA" w:rsidRPr="006339AA" w:rsidRDefault="006339AA" w:rsidP="006339AA">
            <w:pPr>
              <w:jc w:val="center"/>
              <w:rPr>
                <w:sz w:val="24"/>
                <w:szCs w:val="24"/>
              </w:rPr>
            </w:pPr>
            <w:r w:rsidRPr="006339AA">
              <w:rPr>
                <w:sz w:val="24"/>
                <w:szCs w:val="24"/>
              </w:rPr>
              <w:t>-</w:t>
            </w:r>
          </w:p>
        </w:tc>
        <w:tc>
          <w:tcPr>
            <w:tcW w:w="809" w:type="dxa"/>
          </w:tcPr>
          <w:p w:rsidR="006339AA" w:rsidRPr="006339AA" w:rsidRDefault="006339AA" w:rsidP="006339AA">
            <w:pPr>
              <w:jc w:val="center"/>
              <w:rPr>
                <w:sz w:val="24"/>
                <w:szCs w:val="24"/>
              </w:rPr>
            </w:pPr>
            <w:r w:rsidRPr="006339AA">
              <w:rPr>
                <w:sz w:val="24"/>
                <w:szCs w:val="24"/>
              </w:rPr>
              <w:t>-</w:t>
            </w:r>
          </w:p>
        </w:tc>
        <w:tc>
          <w:tcPr>
            <w:tcW w:w="937" w:type="dxa"/>
          </w:tcPr>
          <w:p w:rsidR="006339AA" w:rsidRPr="006339AA" w:rsidRDefault="006339AA" w:rsidP="006339AA">
            <w:pPr>
              <w:jc w:val="center"/>
              <w:rPr>
                <w:sz w:val="24"/>
                <w:szCs w:val="24"/>
              </w:rPr>
            </w:pPr>
            <w:r w:rsidRPr="006339AA">
              <w:rPr>
                <w:sz w:val="24"/>
                <w:szCs w:val="24"/>
              </w:rPr>
              <w:t>-</w:t>
            </w:r>
          </w:p>
        </w:tc>
        <w:tc>
          <w:tcPr>
            <w:tcW w:w="1573" w:type="dxa"/>
          </w:tcPr>
          <w:p w:rsidR="006339AA" w:rsidRPr="006339AA" w:rsidRDefault="006339AA" w:rsidP="006339AA">
            <w:pPr>
              <w:jc w:val="center"/>
              <w:rPr>
                <w:sz w:val="24"/>
                <w:szCs w:val="24"/>
              </w:rPr>
            </w:pPr>
            <w:r w:rsidRPr="006339AA">
              <w:rPr>
                <w:sz w:val="24"/>
                <w:szCs w:val="24"/>
              </w:rPr>
              <w:t>-</w:t>
            </w:r>
          </w:p>
        </w:tc>
      </w:tr>
      <w:tr w:rsidR="006339AA" w:rsidRPr="006339AA" w:rsidTr="00EF5708">
        <w:tc>
          <w:tcPr>
            <w:tcW w:w="0" w:type="auto"/>
          </w:tcPr>
          <w:p w:rsidR="006339AA" w:rsidRPr="006339AA" w:rsidRDefault="006339AA" w:rsidP="006339AA">
            <w:pPr>
              <w:jc w:val="center"/>
              <w:rPr>
                <w:sz w:val="24"/>
                <w:szCs w:val="24"/>
              </w:rPr>
            </w:pPr>
          </w:p>
        </w:tc>
        <w:tc>
          <w:tcPr>
            <w:tcW w:w="0" w:type="auto"/>
          </w:tcPr>
          <w:p w:rsidR="006339AA" w:rsidRPr="006339AA" w:rsidRDefault="006339AA" w:rsidP="006339AA">
            <w:pPr>
              <w:rPr>
                <w:sz w:val="24"/>
                <w:szCs w:val="24"/>
              </w:rPr>
            </w:pPr>
          </w:p>
        </w:tc>
        <w:tc>
          <w:tcPr>
            <w:tcW w:w="0" w:type="auto"/>
          </w:tcPr>
          <w:p w:rsidR="006339AA" w:rsidRPr="006339AA" w:rsidRDefault="006339AA" w:rsidP="006339AA">
            <w:pPr>
              <w:rPr>
                <w:sz w:val="24"/>
                <w:szCs w:val="24"/>
              </w:rPr>
            </w:pPr>
          </w:p>
        </w:tc>
        <w:tc>
          <w:tcPr>
            <w:tcW w:w="0" w:type="auto"/>
          </w:tcPr>
          <w:p w:rsidR="006339AA" w:rsidRPr="006339AA" w:rsidRDefault="006339AA" w:rsidP="006339AA">
            <w:pPr>
              <w:jc w:val="center"/>
              <w:rPr>
                <w:sz w:val="24"/>
                <w:szCs w:val="24"/>
              </w:rPr>
            </w:pPr>
            <w:r w:rsidRPr="006339AA">
              <w:rPr>
                <w:sz w:val="24"/>
                <w:szCs w:val="24"/>
              </w:rPr>
              <w:t>зерно</w:t>
            </w:r>
          </w:p>
        </w:tc>
        <w:tc>
          <w:tcPr>
            <w:tcW w:w="816" w:type="dxa"/>
          </w:tcPr>
          <w:p w:rsidR="006339AA" w:rsidRPr="006339AA" w:rsidRDefault="006339AA" w:rsidP="006339AA">
            <w:pPr>
              <w:jc w:val="center"/>
              <w:rPr>
                <w:sz w:val="24"/>
                <w:szCs w:val="24"/>
              </w:rPr>
            </w:pPr>
            <w:r w:rsidRPr="006339AA">
              <w:rPr>
                <w:sz w:val="24"/>
                <w:szCs w:val="24"/>
              </w:rPr>
              <w:t>-</w:t>
            </w:r>
          </w:p>
        </w:tc>
        <w:tc>
          <w:tcPr>
            <w:tcW w:w="2218" w:type="dxa"/>
          </w:tcPr>
          <w:p w:rsidR="006339AA" w:rsidRPr="006339AA" w:rsidRDefault="006339AA" w:rsidP="006339AA">
            <w:pPr>
              <w:jc w:val="center"/>
              <w:rPr>
                <w:sz w:val="24"/>
                <w:szCs w:val="24"/>
              </w:rPr>
            </w:pPr>
            <w:r w:rsidRPr="006339AA">
              <w:rPr>
                <w:sz w:val="24"/>
                <w:szCs w:val="24"/>
              </w:rPr>
              <w:t>-</w:t>
            </w:r>
          </w:p>
        </w:tc>
        <w:tc>
          <w:tcPr>
            <w:tcW w:w="1301" w:type="dxa"/>
          </w:tcPr>
          <w:p w:rsidR="006339AA" w:rsidRPr="006339AA" w:rsidRDefault="006339AA" w:rsidP="006339AA">
            <w:pPr>
              <w:jc w:val="center"/>
              <w:rPr>
                <w:sz w:val="24"/>
                <w:szCs w:val="24"/>
              </w:rPr>
            </w:pPr>
            <w:r w:rsidRPr="006339AA">
              <w:rPr>
                <w:sz w:val="24"/>
                <w:szCs w:val="24"/>
              </w:rPr>
              <w:t>-</w:t>
            </w:r>
          </w:p>
        </w:tc>
        <w:tc>
          <w:tcPr>
            <w:tcW w:w="809" w:type="dxa"/>
          </w:tcPr>
          <w:p w:rsidR="006339AA" w:rsidRPr="006339AA" w:rsidRDefault="006339AA" w:rsidP="006339AA">
            <w:pPr>
              <w:jc w:val="center"/>
              <w:rPr>
                <w:sz w:val="24"/>
                <w:szCs w:val="24"/>
              </w:rPr>
            </w:pPr>
            <w:r w:rsidRPr="006339AA">
              <w:rPr>
                <w:sz w:val="24"/>
                <w:szCs w:val="24"/>
              </w:rPr>
              <w:t>-</w:t>
            </w:r>
          </w:p>
        </w:tc>
        <w:tc>
          <w:tcPr>
            <w:tcW w:w="937" w:type="dxa"/>
          </w:tcPr>
          <w:p w:rsidR="006339AA" w:rsidRPr="006339AA" w:rsidRDefault="006339AA" w:rsidP="006339AA">
            <w:pPr>
              <w:jc w:val="center"/>
              <w:rPr>
                <w:sz w:val="24"/>
                <w:szCs w:val="24"/>
              </w:rPr>
            </w:pPr>
            <w:r w:rsidRPr="006339AA">
              <w:rPr>
                <w:sz w:val="24"/>
                <w:szCs w:val="24"/>
              </w:rPr>
              <w:t>-</w:t>
            </w:r>
          </w:p>
        </w:tc>
        <w:tc>
          <w:tcPr>
            <w:tcW w:w="1573" w:type="dxa"/>
          </w:tcPr>
          <w:p w:rsidR="006339AA" w:rsidRPr="006339AA" w:rsidRDefault="006339AA" w:rsidP="006339AA">
            <w:pPr>
              <w:jc w:val="center"/>
              <w:rPr>
                <w:sz w:val="24"/>
                <w:szCs w:val="24"/>
              </w:rPr>
            </w:pPr>
            <w:r w:rsidRPr="006339AA">
              <w:rPr>
                <w:sz w:val="24"/>
                <w:szCs w:val="24"/>
              </w:rPr>
              <w:t>-</w:t>
            </w:r>
          </w:p>
        </w:tc>
      </w:tr>
      <w:tr w:rsidR="006339AA" w:rsidRPr="006339AA" w:rsidTr="00EF5708">
        <w:tc>
          <w:tcPr>
            <w:tcW w:w="0" w:type="auto"/>
          </w:tcPr>
          <w:p w:rsidR="006339AA" w:rsidRPr="006339AA" w:rsidRDefault="006339AA" w:rsidP="006339AA">
            <w:pPr>
              <w:jc w:val="center"/>
              <w:rPr>
                <w:sz w:val="24"/>
                <w:szCs w:val="24"/>
              </w:rPr>
            </w:pPr>
          </w:p>
        </w:tc>
        <w:tc>
          <w:tcPr>
            <w:tcW w:w="0" w:type="auto"/>
          </w:tcPr>
          <w:p w:rsidR="006339AA" w:rsidRPr="006339AA" w:rsidRDefault="006339AA" w:rsidP="006339AA">
            <w:pPr>
              <w:rPr>
                <w:sz w:val="24"/>
                <w:szCs w:val="24"/>
              </w:rPr>
            </w:pPr>
          </w:p>
        </w:tc>
        <w:tc>
          <w:tcPr>
            <w:tcW w:w="0" w:type="auto"/>
          </w:tcPr>
          <w:p w:rsidR="006339AA" w:rsidRPr="006339AA" w:rsidRDefault="006339AA" w:rsidP="006339AA">
            <w:pPr>
              <w:rPr>
                <w:sz w:val="24"/>
                <w:szCs w:val="24"/>
              </w:rPr>
            </w:pPr>
          </w:p>
        </w:tc>
        <w:tc>
          <w:tcPr>
            <w:tcW w:w="0" w:type="auto"/>
          </w:tcPr>
          <w:p w:rsidR="006339AA" w:rsidRPr="006339AA" w:rsidRDefault="006339AA" w:rsidP="006339AA">
            <w:pPr>
              <w:jc w:val="center"/>
              <w:rPr>
                <w:sz w:val="24"/>
                <w:szCs w:val="24"/>
              </w:rPr>
            </w:pPr>
            <w:r w:rsidRPr="006339AA">
              <w:rPr>
                <w:sz w:val="24"/>
                <w:szCs w:val="24"/>
              </w:rPr>
              <w:t xml:space="preserve">сахарная </w:t>
            </w:r>
          </w:p>
          <w:p w:rsidR="006339AA" w:rsidRPr="006339AA" w:rsidRDefault="006339AA" w:rsidP="006339AA">
            <w:pPr>
              <w:jc w:val="center"/>
              <w:rPr>
                <w:sz w:val="24"/>
                <w:szCs w:val="24"/>
              </w:rPr>
            </w:pPr>
            <w:r w:rsidRPr="006339AA">
              <w:rPr>
                <w:sz w:val="24"/>
                <w:szCs w:val="24"/>
              </w:rPr>
              <w:t>свекла</w:t>
            </w:r>
          </w:p>
        </w:tc>
        <w:tc>
          <w:tcPr>
            <w:tcW w:w="816" w:type="dxa"/>
          </w:tcPr>
          <w:p w:rsidR="006339AA" w:rsidRPr="006339AA" w:rsidRDefault="006339AA" w:rsidP="006339AA">
            <w:pPr>
              <w:jc w:val="center"/>
              <w:rPr>
                <w:sz w:val="24"/>
                <w:szCs w:val="24"/>
              </w:rPr>
            </w:pPr>
            <w:r w:rsidRPr="006339AA">
              <w:rPr>
                <w:sz w:val="24"/>
                <w:szCs w:val="24"/>
              </w:rPr>
              <w:t>-</w:t>
            </w:r>
          </w:p>
        </w:tc>
        <w:tc>
          <w:tcPr>
            <w:tcW w:w="2218" w:type="dxa"/>
          </w:tcPr>
          <w:p w:rsidR="006339AA" w:rsidRPr="006339AA" w:rsidRDefault="006339AA" w:rsidP="006339AA">
            <w:pPr>
              <w:jc w:val="center"/>
              <w:rPr>
                <w:sz w:val="24"/>
                <w:szCs w:val="24"/>
              </w:rPr>
            </w:pPr>
            <w:r w:rsidRPr="006339AA">
              <w:rPr>
                <w:sz w:val="24"/>
                <w:szCs w:val="24"/>
              </w:rPr>
              <w:t>-</w:t>
            </w:r>
          </w:p>
        </w:tc>
        <w:tc>
          <w:tcPr>
            <w:tcW w:w="1301" w:type="dxa"/>
          </w:tcPr>
          <w:p w:rsidR="006339AA" w:rsidRPr="006339AA" w:rsidRDefault="006339AA" w:rsidP="006339AA">
            <w:pPr>
              <w:jc w:val="center"/>
              <w:rPr>
                <w:sz w:val="24"/>
                <w:szCs w:val="24"/>
              </w:rPr>
            </w:pPr>
            <w:r w:rsidRPr="006339AA">
              <w:rPr>
                <w:sz w:val="24"/>
                <w:szCs w:val="24"/>
              </w:rPr>
              <w:t>-</w:t>
            </w:r>
          </w:p>
        </w:tc>
        <w:tc>
          <w:tcPr>
            <w:tcW w:w="809" w:type="dxa"/>
          </w:tcPr>
          <w:p w:rsidR="006339AA" w:rsidRPr="006339AA" w:rsidRDefault="006339AA" w:rsidP="006339AA">
            <w:pPr>
              <w:jc w:val="center"/>
              <w:rPr>
                <w:sz w:val="24"/>
                <w:szCs w:val="24"/>
              </w:rPr>
            </w:pPr>
            <w:r w:rsidRPr="006339AA">
              <w:rPr>
                <w:sz w:val="24"/>
                <w:szCs w:val="24"/>
              </w:rPr>
              <w:t>-</w:t>
            </w:r>
          </w:p>
        </w:tc>
        <w:tc>
          <w:tcPr>
            <w:tcW w:w="937" w:type="dxa"/>
          </w:tcPr>
          <w:p w:rsidR="006339AA" w:rsidRPr="006339AA" w:rsidRDefault="006339AA" w:rsidP="006339AA">
            <w:pPr>
              <w:jc w:val="center"/>
              <w:rPr>
                <w:sz w:val="24"/>
                <w:szCs w:val="24"/>
              </w:rPr>
            </w:pPr>
            <w:r w:rsidRPr="006339AA">
              <w:rPr>
                <w:sz w:val="24"/>
                <w:szCs w:val="24"/>
              </w:rPr>
              <w:t>-</w:t>
            </w:r>
          </w:p>
        </w:tc>
        <w:tc>
          <w:tcPr>
            <w:tcW w:w="1573" w:type="dxa"/>
          </w:tcPr>
          <w:p w:rsidR="006339AA" w:rsidRPr="006339AA" w:rsidRDefault="006339AA" w:rsidP="006339AA">
            <w:pPr>
              <w:jc w:val="center"/>
              <w:rPr>
                <w:sz w:val="24"/>
                <w:szCs w:val="24"/>
              </w:rPr>
            </w:pPr>
            <w:r w:rsidRPr="006339AA">
              <w:rPr>
                <w:sz w:val="24"/>
                <w:szCs w:val="24"/>
              </w:rPr>
              <w:t>-</w:t>
            </w:r>
          </w:p>
        </w:tc>
      </w:tr>
      <w:tr w:rsidR="006339AA" w:rsidRPr="006339AA" w:rsidTr="00EF5708">
        <w:tc>
          <w:tcPr>
            <w:tcW w:w="0" w:type="auto"/>
          </w:tcPr>
          <w:p w:rsidR="006339AA" w:rsidRPr="006339AA" w:rsidRDefault="006339AA" w:rsidP="006339AA">
            <w:pPr>
              <w:jc w:val="center"/>
              <w:rPr>
                <w:sz w:val="24"/>
                <w:szCs w:val="24"/>
              </w:rPr>
            </w:pPr>
            <w:r w:rsidRPr="006339AA">
              <w:rPr>
                <w:sz w:val="24"/>
                <w:szCs w:val="24"/>
              </w:rPr>
              <w:t>10</w:t>
            </w:r>
          </w:p>
        </w:tc>
        <w:tc>
          <w:tcPr>
            <w:tcW w:w="0" w:type="auto"/>
          </w:tcPr>
          <w:p w:rsidR="006339AA" w:rsidRPr="006339AA" w:rsidRDefault="006339AA" w:rsidP="006339AA">
            <w:pPr>
              <w:rPr>
                <w:sz w:val="24"/>
                <w:szCs w:val="24"/>
              </w:rPr>
            </w:pPr>
            <w:r w:rsidRPr="006339AA">
              <w:rPr>
                <w:sz w:val="24"/>
                <w:szCs w:val="24"/>
              </w:rPr>
              <w:t>СХПК «Созидание»</w:t>
            </w:r>
          </w:p>
        </w:tc>
        <w:tc>
          <w:tcPr>
            <w:tcW w:w="0" w:type="auto"/>
          </w:tcPr>
          <w:p w:rsidR="006339AA" w:rsidRPr="006339AA" w:rsidRDefault="006339AA" w:rsidP="006339AA">
            <w:pPr>
              <w:rPr>
                <w:sz w:val="24"/>
                <w:szCs w:val="24"/>
              </w:rPr>
            </w:pPr>
            <w:r w:rsidRPr="006339AA">
              <w:rPr>
                <w:sz w:val="24"/>
                <w:szCs w:val="24"/>
              </w:rPr>
              <w:t>Производство зерна</w:t>
            </w:r>
          </w:p>
        </w:tc>
        <w:tc>
          <w:tcPr>
            <w:tcW w:w="0" w:type="auto"/>
          </w:tcPr>
          <w:p w:rsidR="006339AA" w:rsidRPr="006339AA" w:rsidRDefault="006339AA" w:rsidP="006339AA">
            <w:pPr>
              <w:jc w:val="center"/>
              <w:rPr>
                <w:sz w:val="24"/>
                <w:szCs w:val="24"/>
              </w:rPr>
            </w:pPr>
            <w:r w:rsidRPr="006339AA">
              <w:rPr>
                <w:sz w:val="24"/>
                <w:szCs w:val="24"/>
              </w:rPr>
              <w:t>молоко</w:t>
            </w:r>
          </w:p>
        </w:tc>
        <w:tc>
          <w:tcPr>
            <w:tcW w:w="816" w:type="dxa"/>
          </w:tcPr>
          <w:p w:rsidR="006339AA" w:rsidRPr="006339AA" w:rsidRDefault="006339AA" w:rsidP="006339AA">
            <w:pPr>
              <w:jc w:val="center"/>
              <w:rPr>
                <w:sz w:val="24"/>
                <w:szCs w:val="24"/>
              </w:rPr>
            </w:pPr>
            <w:r w:rsidRPr="006339AA">
              <w:rPr>
                <w:sz w:val="24"/>
                <w:szCs w:val="24"/>
              </w:rPr>
              <w:t>-</w:t>
            </w:r>
          </w:p>
        </w:tc>
        <w:tc>
          <w:tcPr>
            <w:tcW w:w="2218" w:type="dxa"/>
          </w:tcPr>
          <w:p w:rsidR="006339AA" w:rsidRPr="006339AA" w:rsidRDefault="006339AA" w:rsidP="006339AA">
            <w:pPr>
              <w:jc w:val="center"/>
              <w:rPr>
                <w:sz w:val="24"/>
                <w:szCs w:val="24"/>
              </w:rPr>
            </w:pPr>
            <w:r w:rsidRPr="006339AA">
              <w:rPr>
                <w:sz w:val="24"/>
                <w:szCs w:val="24"/>
              </w:rPr>
              <w:t>-</w:t>
            </w:r>
          </w:p>
        </w:tc>
        <w:tc>
          <w:tcPr>
            <w:tcW w:w="1301" w:type="dxa"/>
          </w:tcPr>
          <w:p w:rsidR="006339AA" w:rsidRPr="006339AA" w:rsidRDefault="006339AA" w:rsidP="006339AA">
            <w:pPr>
              <w:jc w:val="center"/>
              <w:rPr>
                <w:sz w:val="24"/>
                <w:szCs w:val="24"/>
              </w:rPr>
            </w:pPr>
            <w:r w:rsidRPr="006339AA">
              <w:rPr>
                <w:sz w:val="24"/>
                <w:szCs w:val="24"/>
              </w:rPr>
              <w:t>-</w:t>
            </w:r>
          </w:p>
        </w:tc>
        <w:tc>
          <w:tcPr>
            <w:tcW w:w="809" w:type="dxa"/>
          </w:tcPr>
          <w:p w:rsidR="006339AA" w:rsidRPr="006339AA" w:rsidRDefault="006339AA" w:rsidP="006339AA">
            <w:pPr>
              <w:jc w:val="center"/>
              <w:rPr>
                <w:sz w:val="24"/>
                <w:szCs w:val="24"/>
              </w:rPr>
            </w:pPr>
            <w:r w:rsidRPr="006339AA">
              <w:rPr>
                <w:sz w:val="24"/>
                <w:szCs w:val="24"/>
              </w:rPr>
              <w:t>-</w:t>
            </w:r>
          </w:p>
        </w:tc>
        <w:tc>
          <w:tcPr>
            <w:tcW w:w="937" w:type="dxa"/>
          </w:tcPr>
          <w:p w:rsidR="006339AA" w:rsidRPr="006339AA" w:rsidRDefault="006339AA" w:rsidP="006339AA">
            <w:pPr>
              <w:jc w:val="center"/>
              <w:rPr>
                <w:sz w:val="24"/>
                <w:szCs w:val="24"/>
              </w:rPr>
            </w:pPr>
            <w:r w:rsidRPr="006339AA">
              <w:rPr>
                <w:sz w:val="24"/>
                <w:szCs w:val="24"/>
              </w:rPr>
              <w:t>-</w:t>
            </w:r>
          </w:p>
        </w:tc>
        <w:tc>
          <w:tcPr>
            <w:tcW w:w="1573" w:type="dxa"/>
          </w:tcPr>
          <w:p w:rsidR="006339AA" w:rsidRPr="006339AA" w:rsidRDefault="006339AA" w:rsidP="006339AA">
            <w:pPr>
              <w:jc w:val="center"/>
              <w:rPr>
                <w:sz w:val="24"/>
                <w:szCs w:val="24"/>
              </w:rPr>
            </w:pPr>
            <w:r w:rsidRPr="006339AA">
              <w:rPr>
                <w:sz w:val="24"/>
                <w:szCs w:val="24"/>
              </w:rPr>
              <w:t>1</w:t>
            </w:r>
          </w:p>
        </w:tc>
      </w:tr>
      <w:tr w:rsidR="006339AA" w:rsidRPr="006339AA" w:rsidTr="00EF5708">
        <w:tc>
          <w:tcPr>
            <w:tcW w:w="0" w:type="auto"/>
          </w:tcPr>
          <w:p w:rsidR="006339AA" w:rsidRPr="006339AA" w:rsidRDefault="006339AA" w:rsidP="006339AA">
            <w:pPr>
              <w:jc w:val="center"/>
              <w:rPr>
                <w:sz w:val="24"/>
                <w:szCs w:val="24"/>
              </w:rPr>
            </w:pPr>
          </w:p>
        </w:tc>
        <w:tc>
          <w:tcPr>
            <w:tcW w:w="0" w:type="auto"/>
          </w:tcPr>
          <w:p w:rsidR="006339AA" w:rsidRPr="006339AA" w:rsidRDefault="006339AA" w:rsidP="006339AA">
            <w:pPr>
              <w:rPr>
                <w:sz w:val="24"/>
                <w:szCs w:val="24"/>
              </w:rPr>
            </w:pPr>
          </w:p>
        </w:tc>
        <w:tc>
          <w:tcPr>
            <w:tcW w:w="0" w:type="auto"/>
          </w:tcPr>
          <w:p w:rsidR="006339AA" w:rsidRPr="006339AA" w:rsidRDefault="006339AA" w:rsidP="006339AA">
            <w:pPr>
              <w:rPr>
                <w:sz w:val="24"/>
                <w:szCs w:val="24"/>
              </w:rPr>
            </w:pPr>
          </w:p>
        </w:tc>
        <w:tc>
          <w:tcPr>
            <w:tcW w:w="0" w:type="auto"/>
          </w:tcPr>
          <w:p w:rsidR="006339AA" w:rsidRPr="006339AA" w:rsidRDefault="006339AA" w:rsidP="006339AA">
            <w:pPr>
              <w:jc w:val="center"/>
              <w:rPr>
                <w:sz w:val="24"/>
                <w:szCs w:val="24"/>
              </w:rPr>
            </w:pPr>
            <w:r w:rsidRPr="006339AA">
              <w:rPr>
                <w:sz w:val="24"/>
                <w:szCs w:val="24"/>
              </w:rPr>
              <w:t>скот</w:t>
            </w:r>
          </w:p>
        </w:tc>
        <w:tc>
          <w:tcPr>
            <w:tcW w:w="816" w:type="dxa"/>
          </w:tcPr>
          <w:p w:rsidR="006339AA" w:rsidRPr="006339AA" w:rsidRDefault="006339AA" w:rsidP="006339AA">
            <w:pPr>
              <w:jc w:val="center"/>
              <w:rPr>
                <w:sz w:val="24"/>
                <w:szCs w:val="24"/>
              </w:rPr>
            </w:pPr>
            <w:r w:rsidRPr="006339AA">
              <w:rPr>
                <w:sz w:val="24"/>
                <w:szCs w:val="24"/>
              </w:rPr>
              <w:t>-</w:t>
            </w:r>
          </w:p>
        </w:tc>
        <w:tc>
          <w:tcPr>
            <w:tcW w:w="2218" w:type="dxa"/>
          </w:tcPr>
          <w:p w:rsidR="006339AA" w:rsidRPr="006339AA" w:rsidRDefault="006339AA" w:rsidP="006339AA">
            <w:pPr>
              <w:jc w:val="center"/>
              <w:rPr>
                <w:sz w:val="24"/>
                <w:szCs w:val="24"/>
              </w:rPr>
            </w:pPr>
            <w:r w:rsidRPr="006339AA">
              <w:rPr>
                <w:sz w:val="24"/>
                <w:szCs w:val="24"/>
              </w:rPr>
              <w:t>-</w:t>
            </w:r>
          </w:p>
        </w:tc>
        <w:tc>
          <w:tcPr>
            <w:tcW w:w="1301" w:type="dxa"/>
          </w:tcPr>
          <w:p w:rsidR="006339AA" w:rsidRPr="006339AA" w:rsidRDefault="006339AA" w:rsidP="006339AA">
            <w:pPr>
              <w:jc w:val="center"/>
              <w:rPr>
                <w:sz w:val="24"/>
                <w:szCs w:val="24"/>
              </w:rPr>
            </w:pPr>
            <w:r w:rsidRPr="006339AA">
              <w:rPr>
                <w:sz w:val="24"/>
                <w:szCs w:val="24"/>
              </w:rPr>
              <w:t>-</w:t>
            </w:r>
          </w:p>
        </w:tc>
        <w:tc>
          <w:tcPr>
            <w:tcW w:w="809" w:type="dxa"/>
          </w:tcPr>
          <w:p w:rsidR="006339AA" w:rsidRPr="006339AA" w:rsidRDefault="006339AA" w:rsidP="006339AA">
            <w:pPr>
              <w:jc w:val="center"/>
              <w:rPr>
                <w:sz w:val="24"/>
                <w:szCs w:val="24"/>
              </w:rPr>
            </w:pPr>
            <w:r w:rsidRPr="006339AA">
              <w:rPr>
                <w:sz w:val="24"/>
                <w:szCs w:val="24"/>
              </w:rPr>
              <w:t>-</w:t>
            </w:r>
          </w:p>
        </w:tc>
        <w:tc>
          <w:tcPr>
            <w:tcW w:w="937" w:type="dxa"/>
          </w:tcPr>
          <w:p w:rsidR="006339AA" w:rsidRPr="006339AA" w:rsidRDefault="006339AA" w:rsidP="006339AA">
            <w:pPr>
              <w:jc w:val="center"/>
              <w:rPr>
                <w:sz w:val="24"/>
                <w:szCs w:val="24"/>
              </w:rPr>
            </w:pPr>
            <w:r w:rsidRPr="006339AA">
              <w:rPr>
                <w:sz w:val="24"/>
                <w:szCs w:val="24"/>
              </w:rPr>
              <w:t>-</w:t>
            </w:r>
          </w:p>
        </w:tc>
        <w:tc>
          <w:tcPr>
            <w:tcW w:w="1573" w:type="dxa"/>
          </w:tcPr>
          <w:p w:rsidR="006339AA" w:rsidRPr="006339AA" w:rsidRDefault="006339AA" w:rsidP="006339AA">
            <w:pPr>
              <w:jc w:val="center"/>
              <w:rPr>
                <w:sz w:val="24"/>
                <w:szCs w:val="24"/>
              </w:rPr>
            </w:pPr>
            <w:r w:rsidRPr="006339AA">
              <w:rPr>
                <w:sz w:val="24"/>
                <w:szCs w:val="24"/>
              </w:rPr>
              <w:t>-</w:t>
            </w:r>
          </w:p>
        </w:tc>
      </w:tr>
      <w:tr w:rsidR="006339AA" w:rsidRPr="006339AA" w:rsidTr="00EF5708">
        <w:tc>
          <w:tcPr>
            <w:tcW w:w="0" w:type="auto"/>
          </w:tcPr>
          <w:p w:rsidR="006339AA" w:rsidRPr="006339AA" w:rsidRDefault="006339AA" w:rsidP="006339AA">
            <w:pPr>
              <w:jc w:val="center"/>
              <w:rPr>
                <w:sz w:val="24"/>
                <w:szCs w:val="24"/>
              </w:rPr>
            </w:pPr>
          </w:p>
        </w:tc>
        <w:tc>
          <w:tcPr>
            <w:tcW w:w="0" w:type="auto"/>
          </w:tcPr>
          <w:p w:rsidR="006339AA" w:rsidRPr="006339AA" w:rsidRDefault="006339AA" w:rsidP="006339AA">
            <w:pPr>
              <w:rPr>
                <w:sz w:val="24"/>
                <w:szCs w:val="24"/>
              </w:rPr>
            </w:pPr>
          </w:p>
        </w:tc>
        <w:tc>
          <w:tcPr>
            <w:tcW w:w="0" w:type="auto"/>
          </w:tcPr>
          <w:p w:rsidR="006339AA" w:rsidRPr="006339AA" w:rsidRDefault="006339AA" w:rsidP="006339AA">
            <w:pPr>
              <w:rPr>
                <w:sz w:val="24"/>
                <w:szCs w:val="24"/>
              </w:rPr>
            </w:pPr>
          </w:p>
        </w:tc>
        <w:tc>
          <w:tcPr>
            <w:tcW w:w="0" w:type="auto"/>
          </w:tcPr>
          <w:p w:rsidR="006339AA" w:rsidRPr="006339AA" w:rsidRDefault="006339AA" w:rsidP="006339AA">
            <w:pPr>
              <w:jc w:val="center"/>
              <w:rPr>
                <w:sz w:val="24"/>
                <w:szCs w:val="24"/>
              </w:rPr>
            </w:pPr>
            <w:r w:rsidRPr="006339AA">
              <w:rPr>
                <w:sz w:val="24"/>
                <w:szCs w:val="24"/>
              </w:rPr>
              <w:t>птица</w:t>
            </w:r>
          </w:p>
        </w:tc>
        <w:tc>
          <w:tcPr>
            <w:tcW w:w="816" w:type="dxa"/>
          </w:tcPr>
          <w:p w:rsidR="006339AA" w:rsidRPr="006339AA" w:rsidRDefault="006339AA" w:rsidP="006339AA">
            <w:pPr>
              <w:jc w:val="center"/>
              <w:rPr>
                <w:sz w:val="24"/>
                <w:szCs w:val="24"/>
              </w:rPr>
            </w:pPr>
            <w:r w:rsidRPr="006339AA">
              <w:rPr>
                <w:sz w:val="24"/>
                <w:szCs w:val="24"/>
              </w:rPr>
              <w:t>-</w:t>
            </w:r>
          </w:p>
        </w:tc>
        <w:tc>
          <w:tcPr>
            <w:tcW w:w="2218" w:type="dxa"/>
          </w:tcPr>
          <w:p w:rsidR="006339AA" w:rsidRPr="006339AA" w:rsidRDefault="006339AA" w:rsidP="006339AA">
            <w:pPr>
              <w:jc w:val="center"/>
              <w:rPr>
                <w:sz w:val="24"/>
                <w:szCs w:val="24"/>
              </w:rPr>
            </w:pPr>
            <w:r w:rsidRPr="006339AA">
              <w:rPr>
                <w:sz w:val="24"/>
                <w:szCs w:val="24"/>
              </w:rPr>
              <w:t>-</w:t>
            </w:r>
          </w:p>
        </w:tc>
        <w:tc>
          <w:tcPr>
            <w:tcW w:w="1301" w:type="dxa"/>
          </w:tcPr>
          <w:p w:rsidR="006339AA" w:rsidRPr="006339AA" w:rsidRDefault="006339AA" w:rsidP="006339AA">
            <w:pPr>
              <w:jc w:val="center"/>
              <w:rPr>
                <w:sz w:val="24"/>
                <w:szCs w:val="24"/>
              </w:rPr>
            </w:pPr>
            <w:r w:rsidRPr="006339AA">
              <w:rPr>
                <w:sz w:val="24"/>
                <w:szCs w:val="24"/>
              </w:rPr>
              <w:t>-</w:t>
            </w:r>
          </w:p>
        </w:tc>
        <w:tc>
          <w:tcPr>
            <w:tcW w:w="809" w:type="dxa"/>
          </w:tcPr>
          <w:p w:rsidR="006339AA" w:rsidRPr="006339AA" w:rsidRDefault="006339AA" w:rsidP="006339AA">
            <w:pPr>
              <w:jc w:val="center"/>
              <w:rPr>
                <w:sz w:val="24"/>
                <w:szCs w:val="24"/>
              </w:rPr>
            </w:pPr>
            <w:r w:rsidRPr="006339AA">
              <w:rPr>
                <w:sz w:val="24"/>
                <w:szCs w:val="24"/>
              </w:rPr>
              <w:t>-</w:t>
            </w:r>
          </w:p>
        </w:tc>
        <w:tc>
          <w:tcPr>
            <w:tcW w:w="937" w:type="dxa"/>
          </w:tcPr>
          <w:p w:rsidR="006339AA" w:rsidRPr="006339AA" w:rsidRDefault="006339AA" w:rsidP="006339AA">
            <w:pPr>
              <w:jc w:val="center"/>
              <w:rPr>
                <w:sz w:val="24"/>
                <w:szCs w:val="24"/>
              </w:rPr>
            </w:pPr>
            <w:r w:rsidRPr="006339AA">
              <w:rPr>
                <w:sz w:val="24"/>
                <w:szCs w:val="24"/>
              </w:rPr>
              <w:t>-</w:t>
            </w:r>
          </w:p>
        </w:tc>
        <w:tc>
          <w:tcPr>
            <w:tcW w:w="1573" w:type="dxa"/>
          </w:tcPr>
          <w:p w:rsidR="006339AA" w:rsidRPr="006339AA" w:rsidRDefault="006339AA" w:rsidP="006339AA">
            <w:pPr>
              <w:jc w:val="center"/>
              <w:rPr>
                <w:sz w:val="24"/>
                <w:szCs w:val="24"/>
              </w:rPr>
            </w:pPr>
            <w:r w:rsidRPr="006339AA">
              <w:rPr>
                <w:sz w:val="24"/>
                <w:szCs w:val="24"/>
              </w:rPr>
              <w:t>-</w:t>
            </w:r>
          </w:p>
        </w:tc>
      </w:tr>
      <w:tr w:rsidR="006339AA" w:rsidRPr="006339AA" w:rsidTr="00EF5708">
        <w:tc>
          <w:tcPr>
            <w:tcW w:w="0" w:type="auto"/>
          </w:tcPr>
          <w:p w:rsidR="006339AA" w:rsidRPr="006339AA" w:rsidRDefault="006339AA" w:rsidP="006339AA">
            <w:pPr>
              <w:jc w:val="center"/>
              <w:rPr>
                <w:sz w:val="24"/>
                <w:szCs w:val="24"/>
              </w:rPr>
            </w:pPr>
          </w:p>
        </w:tc>
        <w:tc>
          <w:tcPr>
            <w:tcW w:w="0" w:type="auto"/>
          </w:tcPr>
          <w:p w:rsidR="006339AA" w:rsidRPr="006339AA" w:rsidRDefault="006339AA" w:rsidP="006339AA">
            <w:pPr>
              <w:rPr>
                <w:sz w:val="24"/>
                <w:szCs w:val="24"/>
              </w:rPr>
            </w:pPr>
          </w:p>
        </w:tc>
        <w:tc>
          <w:tcPr>
            <w:tcW w:w="0" w:type="auto"/>
          </w:tcPr>
          <w:p w:rsidR="006339AA" w:rsidRPr="006339AA" w:rsidRDefault="006339AA" w:rsidP="006339AA">
            <w:pPr>
              <w:rPr>
                <w:sz w:val="24"/>
                <w:szCs w:val="24"/>
              </w:rPr>
            </w:pPr>
          </w:p>
        </w:tc>
        <w:tc>
          <w:tcPr>
            <w:tcW w:w="0" w:type="auto"/>
          </w:tcPr>
          <w:p w:rsidR="006339AA" w:rsidRPr="006339AA" w:rsidRDefault="006339AA" w:rsidP="006339AA">
            <w:pPr>
              <w:jc w:val="center"/>
              <w:rPr>
                <w:sz w:val="24"/>
                <w:szCs w:val="24"/>
              </w:rPr>
            </w:pPr>
            <w:r w:rsidRPr="006339AA">
              <w:rPr>
                <w:sz w:val="24"/>
                <w:szCs w:val="24"/>
              </w:rPr>
              <w:t>зерно</w:t>
            </w:r>
          </w:p>
        </w:tc>
        <w:tc>
          <w:tcPr>
            <w:tcW w:w="816" w:type="dxa"/>
          </w:tcPr>
          <w:p w:rsidR="006339AA" w:rsidRPr="006339AA" w:rsidRDefault="006339AA" w:rsidP="006339AA">
            <w:pPr>
              <w:jc w:val="center"/>
              <w:rPr>
                <w:sz w:val="24"/>
                <w:szCs w:val="24"/>
              </w:rPr>
            </w:pPr>
            <w:r w:rsidRPr="006339AA">
              <w:rPr>
                <w:sz w:val="24"/>
                <w:szCs w:val="24"/>
              </w:rPr>
              <w:t>1677</w:t>
            </w:r>
          </w:p>
        </w:tc>
        <w:tc>
          <w:tcPr>
            <w:tcW w:w="2218" w:type="dxa"/>
          </w:tcPr>
          <w:p w:rsidR="006339AA" w:rsidRPr="006339AA" w:rsidRDefault="006339AA" w:rsidP="006339AA">
            <w:pPr>
              <w:jc w:val="center"/>
              <w:rPr>
                <w:sz w:val="24"/>
                <w:szCs w:val="24"/>
              </w:rPr>
            </w:pPr>
            <w:r w:rsidRPr="006339AA">
              <w:rPr>
                <w:sz w:val="24"/>
                <w:szCs w:val="24"/>
              </w:rPr>
              <w:t>-</w:t>
            </w:r>
          </w:p>
        </w:tc>
        <w:tc>
          <w:tcPr>
            <w:tcW w:w="1301" w:type="dxa"/>
          </w:tcPr>
          <w:p w:rsidR="006339AA" w:rsidRPr="006339AA" w:rsidRDefault="006339AA" w:rsidP="006339AA">
            <w:pPr>
              <w:jc w:val="center"/>
              <w:rPr>
                <w:sz w:val="24"/>
                <w:szCs w:val="24"/>
              </w:rPr>
            </w:pPr>
            <w:r w:rsidRPr="006339AA">
              <w:rPr>
                <w:sz w:val="24"/>
                <w:szCs w:val="24"/>
              </w:rPr>
              <w:t>-</w:t>
            </w:r>
          </w:p>
        </w:tc>
        <w:tc>
          <w:tcPr>
            <w:tcW w:w="809" w:type="dxa"/>
          </w:tcPr>
          <w:p w:rsidR="006339AA" w:rsidRPr="006339AA" w:rsidRDefault="006339AA" w:rsidP="006339AA">
            <w:pPr>
              <w:jc w:val="center"/>
              <w:rPr>
                <w:sz w:val="24"/>
                <w:szCs w:val="24"/>
              </w:rPr>
            </w:pPr>
            <w:r w:rsidRPr="006339AA">
              <w:rPr>
                <w:sz w:val="24"/>
                <w:szCs w:val="24"/>
              </w:rPr>
              <w:t>-</w:t>
            </w:r>
          </w:p>
        </w:tc>
        <w:tc>
          <w:tcPr>
            <w:tcW w:w="937" w:type="dxa"/>
          </w:tcPr>
          <w:p w:rsidR="006339AA" w:rsidRPr="006339AA" w:rsidRDefault="006339AA" w:rsidP="006339AA">
            <w:pPr>
              <w:jc w:val="center"/>
              <w:rPr>
                <w:sz w:val="24"/>
                <w:szCs w:val="24"/>
              </w:rPr>
            </w:pPr>
            <w:r w:rsidRPr="006339AA">
              <w:rPr>
                <w:sz w:val="24"/>
                <w:szCs w:val="24"/>
              </w:rPr>
              <w:t>-</w:t>
            </w:r>
          </w:p>
        </w:tc>
        <w:tc>
          <w:tcPr>
            <w:tcW w:w="1573" w:type="dxa"/>
          </w:tcPr>
          <w:p w:rsidR="006339AA" w:rsidRPr="006339AA" w:rsidRDefault="006339AA" w:rsidP="006339AA">
            <w:pPr>
              <w:jc w:val="center"/>
              <w:rPr>
                <w:sz w:val="24"/>
                <w:szCs w:val="24"/>
              </w:rPr>
            </w:pPr>
            <w:r w:rsidRPr="006339AA">
              <w:rPr>
                <w:sz w:val="24"/>
                <w:szCs w:val="24"/>
              </w:rPr>
              <w:t>-</w:t>
            </w:r>
          </w:p>
        </w:tc>
      </w:tr>
      <w:tr w:rsidR="006339AA" w:rsidRPr="006339AA" w:rsidTr="00EF5708">
        <w:trPr>
          <w:trHeight w:val="404"/>
        </w:trPr>
        <w:tc>
          <w:tcPr>
            <w:tcW w:w="0" w:type="auto"/>
          </w:tcPr>
          <w:p w:rsidR="006339AA" w:rsidRPr="006339AA" w:rsidRDefault="006339AA" w:rsidP="006339AA">
            <w:pPr>
              <w:jc w:val="center"/>
              <w:rPr>
                <w:sz w:val="24"/>
                <w:szCs w:val="24"/>
              </w:rPr>
            </w:pPr>
          </w:p>
        </w:tc>
        <w:tc>
          <w:tcPr>
            <w:tcW w:w="0" w:type="auto"/>
          </w:tcPr>
          <w:p w:rsidR="006339AA" w:rsidRPr="006339AA" w:rsidRDefault="006339AA" w:rsidP="006339AA">
            <w:pPr>
              <w:rPr>
                <w:sz w:val="24"/>
                <w:szCs w:val="24"/>
              </w:rPr>
            </w:pPr>
          </w:p>
        </w:tc>
        <w:tc>
          <w:tcPr>
            <w:tcW w:w="0" w:type="auto"/>
          </w:tcPr>
          <w:p w:rsidR="006339AA" w:rsidRPr="006339AA" w:rsidRDefault="006339AA" w:rsidP="006339AA">
            <w:pPr>
              <w:rPr>
                <w:sz w:val="24"/>
                <w:szCs w:val="24"/>
              </w:rPr>
            </w:pPr>
          </w:p>
        </w:tc>
        <w:tc>
          <w:tcPr>
            <w:tcW w:w="0" w:type="auto"/>
          </w:tcPr>
          <w:p w:rsidR="006339AA" w:rsidRPr="006339AA" w:rsidRDefault="006339AA" w:rsidP="006339AA">
            <w:pPr>
              <w:jc w:val="center"/>
              <w:rPr>
                <w:sz w:val="24"/>
                <w:szCs w:val="24"/>
              </w:rPr>
            </w:pPr>
            <w:r w:rsidRPr="006339AA">
              <w:rPr>
                <w:sz w:val="24"/>
                <w:szCs w:val="24"/>
              </w:rPr>
              <w:t xml:space="preserve">сахарная </w:t>
            </w:r>
          </w:p>
          <w:p w:rsidR="006339AA" w:rsidRPr="006339AA" w:rsidRDefault="006339AA" w:rsidP="006339AA">
            <w:pPr>
              <w:jc w:val="center"/>
              <w:rPr>
                <w:sz w:val="24"/>
                <w:szCs w:val="24"/>
              </w:rPr>
            </w:pPr>
            <w:r w:rsidRPr="006339AA">
              <w:rPr>
                <w:sz w:val="24"/>
                <w:szCs w:val="24"/>
              </w:rPr>
              <w:t>свекла</w:t>
            </w:r>
          </w:p>
        </w:tc>
        <w:tc>
          <w:tcPr>
            <w:tcW w:w="816" w:type="dxa"/>
          </w:tcPr>
          <w:p w:rsidR="006339AA" w:rsidRPr="006339AA" w:rsidRDefault="006339AA" w:rsidP="006339AA">
            <w:pPr>
              <w:jc w:val="center"/>
              <w:rPr>
                <w:sz w:val="24"/>
                <w:szCs w:val="24"/>
              </w:rPr>
            </w:pPr>
            <w:r w:rsidRPr="006339AA">
              <w:rPr>
                <w:sz w:val="24"/>
                <w:szCs w:val="24"/>
              </w:rPr>
              <w:t>-</w:t>
            </w:r>
          </w:p>
        </w:tc>
        <w:tc>
          <w:tcPr>
            <w:tcW w:w="2218" w:type="dxa"/>
          </w:tcPr>
          <w:p w:rsidR="006339AA" w:rsidRPr="006339AA" w:rsidRDefault="006339AA" w:rsidP="006339AA">
            <w:pPr>
              <w:jc w:val="center"/>
              <w:rPr>
                <w:sz w:val="24"/>
                <w:szCs w:val="24"/>
              </w:rPr>
            </w:pPr>
            <w:r w:rsidRPr="006339AA">
              <w:rPr>
                <w:sz w:val="24"/>
                <w:szCs w:val="24"/>
              </w:rPr>
              <w:t>-</w:t>
            </w:r>
          </w:p>
        </w:tc>
        <w:tc>
          <w:tcPr>
            <w:tcW w:w="1301" w:type="dxa"/>
          </w:tcPr>
          <w:p w:rsidR="006339AA" w:rsidRPr="006339AA" w:rsidRDefault="006339AA" w:rsidP="006339AA">
            <w:pPr>
              <w:jc w:val="center"/>
              <w:rPr>
                <w:sz w:val="24"/>
                <w:szCs w:val="24"/>
              </w:rPr>
            </w:pPr>
            <w:r w:rsidRPr="006339AA">
              <w:rPr>
                <w:sz w:val="24"/>
                <w:szCs w:val="24"/>
              </w:rPr>
              <w:t>-</w:t>
            </w:r>
          </w:p>
        </w:tc>
        <w:tc>
          <w:tcPr>
            <w:tcW w:w="809" w:type="dxa"/>
          </w:tcPr>
          <w:p w:rsidR="006339AA" w:rsidRPr="006339AA" w:rsidRDefault="006339AA" w:rsidP="006339AA">
            <w:pPr>
              <w:jc w:val="center"/>
              <w:rPr>
                <w:sz w:val="24"/>
                <w:szCs w:val="24"/>
              </w:rPr>
            </w:pPr>
            <w:r w:rsidRPr="006339AA">
              <w:rPr>
                <w:sz w:val="24"/>
                <w:szCs w:val="24"/>
              </w:rPr>
              <w:t>-</w:t>
            </w:r>
          </w:p>
        </w:tc>
        <w:tc>
          <w:tcPr>
            <w:tcW w:w="937" w:type="dxa"/>
          </w:tcPr>
          <w:p w:rsidR="006339AA" w:rsidRPr="006339AA" w:rsidRDefault="006339AA" w:rsidP="006339AA">
            <w:pPr>
              <w:jc w:val="center"/>
              <w:rPr>
                <w:sz w:val="24"/>
                <w:szCs w:val="24"/>
              </w:rPr>
            </w:pPr>
            <w:r w:rsidRPr="006339AA">
              <w:rPr>
                <w:sz w:val="24"/>
                <w:szCs w:val="24"/>
              </w:rPr>
              <w:t>-</w:t>
            </w:r>
          </w:p>
        </w:tc>
        <w:tc>
          <w:tcPr>
            <w:tcW w:w="1573" w:type="dxa"/>
          </w:tcPr>
          <w:p w:rsidR="006339AA" w:rsidRPr="006339AA" w:rsidRDefault="006339AA" w:rsidP="006339AA">
            <w:pPr>
              <w:jc w:val="center"/>
              <w:rPr>
                <w:sz w:val="24"/>
                <w:szCs w:val="24"/>
              </w:rPr>
            </w:pPr>
            <w:r w:rsidRPr="006339AA">
              <w:rPr>
                <w:sz w:val="24"/>
                <w:szCs w:val="24"/>
              </w:rPr>
              <w:t>-</w:t>
            </w:r>
          </w:p>
        </w:tc>
      </w:tr>
      <w:tr w:rsidR="006339AA" w:rsidRPr="006339AA" w:rsidTr="00EF5708">
        <w:trPr>
          <w:trHeight w:val="404"/>
        </w:trPr>
        <w:tc>
          <w:tcPr>
            <w:tcW w:w="0" w:type="auto"/>
          </w:tcPr>
          <w:p w:rsidR="006339AA" w:rsidRPr="006339AA" w:rsidRDefault="006339AA" w:rsidP="006339AA">
            <w:pPr>
              <w:jc w:val="center"/>
              <w:rPr>
                <w:sz w:val="24"/>
                <w:szCs w:val="24"/>
              </w:rPr>
            </w:pPr>
            <w:r w:rsidRPr="006339AA">
              <w:rPr>
                <w:sz w:val="24"/>
                <w:szCs w:val="24"/>
              </w:rPr>
              <w:lastRenderedPageBreak/>
              <w:t>11</w:t>
            </w:r>
          </w:p>
        </w:tc>
        <w:tc>
          <w:tcPr>
            <w:tcW w:w="0" w:type="auto"/>
          </w:tcPr>
          <w:p w:rsidR="006339AA" w:rsidRPr="006339AA" w:rsidRDefault="006339AA" w:rsidP="006339AA">
            <w:pPr>
              <w:rPr>
                <w:sz w:val="24"/>
                <w:szCs w:val="24"/>
              </w:rPr>
            </w:pPr>
            <w:r w:rsidRPr="006339AA">
              <w:rPr>
                <w:sz w:val="24"/>
                <w:szCs w:val="24"/>
              </w:rPr>
              <w:t>ООО «Возрождение М»</w:t>
            </w:r>
          </w:p>
        </w:tc>
        <w:tc>
          <w:tcPr>
            <w:tcW w:w="0" w:type="auto"/>
          </w:tcPr>
          <w:p w:rsidR="006339AA" w:rsidRPr="006339AA" w:rsidRDefault="006339AA" w:rsidP="006339AA">
            <w:pPr>
              <w:rPr>
                <w:sz w:val="24"/>
                <w:szCs w:val="24"/>
              </w:rPr>
            </w:pPr>
            <w:r w:rsidRPr="006339AA">
              <w:rPr>
                <w:sz w:val="24"/>
                <w:szCs w:val="24"/>
              </w:rPr>
              <w:t>Производство зерна</w:t>
            </w:r>
          </w:p>
        </w:tc>
        <w:tc>
          <w:tcPr>
            <w:tcW w:w="0" w:type="auto"/>
          </w:tcPr>
          <w:p w:rsidR="006339AA" w:rsidRPr="006339AA" w:rsidRDefault="006339AA" w:rsidP="006339AA">
            <w:pPr>
              <w:jc w:val="center"/>
              <w:rPr>
                <w:sz w:val="24"/>
                <w:szCs w:val="24"/>
              </w:rPr>
            </w:pPr>
            <w:r w:rsidRPr="006339AA">
              <w:rPr>
                <w:sz w:val="24"/>
                <w:szCs w:val="24"/>
              </w:rPr>
              <w:t>молоко</w:t>
            </w:r>
          </w:p>
        </w:tc>
        <w:tc>
          <w:tcPr>
            <w:tcW w:w="816" w:type="dxa"/>
          </w:tcPr>
          <w:p w:rsidR="006339AA" w:rsidRPr="006339AA" w:rsidRDefault="006339AA" w:rsidP="006339AA">
            <w:pPr>
              <w:jc w:val="center"/>
              <w:rPr>
                <w:sz w:val="24"/>
                <w:szCs w:val="24"/>
              </w:rPr>
            </w:pPr>
            <w:r w:rsidRPr="006339AA">
              <w:rPr>
                <w:sz w:val="24"/>
                <w:szCs w:val="24"/>
              </w:rPr>
              <w:t>-</w:t>
            </w:r>
          </w:p>
        </w:tc>
        <w:tc>
          <w:tcPr>
            <w:tcW w:w="2218" w:type="dxa"/>
          </w:tcPr>
          <w:p w:rsidR="006339AA" w:rsidRPr="006339AA" w:rsidRDefault="006339AA" w:rsidP="006339AA">
            <w:pPr>
              <w:jc w:val="center"/>
              <w:rPr>
                <w:sz w:val="24"/>
                <w:szCs w:val="24"/>
              </w:rPr>
            </w:pPr>
            <w:r w:rsidRPr="006339AA">
              <w:rPr>
                <w:sz w:val="24"/>
                <w:szCs w:val="24"/>
              </w:rPr>
              <w:t>-</w:t>
            </w:r>
          </w:p>
        </w:tc>
        <w:tc>
          <w:tcPr>
            <w:tcW w:w="1301" w:type="dxa"/>
          </w:tcPr>
          <w:p w:rsidR="006339AA" w:rsidRPr="006339AA" w:rsidRDefault="006339AA" w:rsidP="006339AA">
            <w:pPr>
              <w:jc w:val="center"/>
              <w:rPr>
                <w:sz w:val="24"/>
                <w:szCs w:val="24"/>
              </w:rPr>
            </w:pPr>
            <w:r w:rsidRPr="006339AA">
              <w:rPr>
                <w:sz w:val="24"/>
                <w:szCs w:val="24"/>
              </w:rPr>
              <w:t>-</w:t>
            </w:r>
          </w:p>
        </w:tc>
        <w:tc>
          <w:tcPr>
            <w:tcW w:w="809" w:type="dxa"/>
          </w:tcPr>
          <w:p w:rsidR="006339AA" w:rsidRPr="006339AA" w:rsidRDefault="006339AA" w:rsidP="006339AA">
            <w:pPr>
              <w:jc w:val="center"/>
              <w:rPr>
                <w:sz w:val="24"/>
                <w:szCs w:val="24"/>
              </w:rPr>
            </w:pPr>
            <w:r w:rsidRPr="006339AA">
              <w:rPr>
                <w:sz w:val="24"/>
                <w:szCs w:val="24"/>
              </w:rPr>
              <w:t>-</w:t>
            </w:r>
          </w:p>
        </w:tc>
        <w:tc>
          <w:tcPr>
            <w:tcW w:w="937" w:type="dxa"/>
          </w:tcPr>
          <w:p w:rsidR="006339AA" w:rsidRPr="006339AA" w:rsidRDefault="006339AA" w:rsidP="006339AA">
            <w:pPr>
              <w:jc w:val="center"/>
              <w:rPr>
                <w:sz w:val="24"/>
                <w:szCs w:val="24"/>
              </w:rPr>
            </w:pPr>
            <w:r w:rsidRPr="006339AA">
              <w:rPr>
                <w:sz w:val="24"/>
                <w:szCs w:val="24"/>
              </w:rPr>
              <w:t>-</w:t>
            </w:r>
          </w:p>
        </w:tc>
        <w:tc>
          <w:tcPr>
            <w:tcW w:w="1573" w:type="dxa"/>
          </w:tcPr>
          <w:p w:rsidR="006339AA" w:rsidRPr="006339AA" w:rsidRDefault="006339AA" w:rsidP="006339AA">
            <w:pPr>
              <w:jc w:val="center"/>
              <w:rPr>
                <w:sz w:val="24"/>
                <w:szCs w:val="24"/>
              </w:rPr>
            </w:pPr>
            <w:r w:rsidRPr="006339AA">
              <w:rPr>
                <w:sz w:val="24"/>
                <w:szCs w:val="24"/>
              </w:rPr>
              <w:t>32</w:t>
            </w:r>
          </w:p>
        </w:tc>
      </w:tr>
      <w:tr w:rsidR="006339AA" w:rsidRPr="006339AA" w:rsidTr="00EF5708">
        <w:trPr>
          <w:trHeight w:val="404"/>
        </w:trPr>
        <w:tc>
          <w:tcPr>
            <w:tcW w:w="0" w:type="auto"/>
          </w:tcPr>
          <w:p w:rsidR="006339AA" w:rsidRPr="006339AA" w:rsidRDefault="006339AA" w:rsidP="006339AA">
            <w:pPr>
              <w:jc w:val="center"/>
              <w:rPr>
                <w:sz w:val="24"/>
                <w:szCs w:val="24"/>
              </w:rPr>
            </w:pPr>
          </w:p>
        </w:tc>
        <w:tc>
          <w:tcPr>
            <w:tcW w:w="0" w:type="auto"/>
          </w:tcPr>
          <w:p w:rsidR="006339AA" w:rsidRPr="006339AA" w:rsidRDefault="006339AA" w:rsidP="006339AA">
            <w:pPr>
              <w:rPr>
                <w:sz w:val="24"/>
                <w:szCs w:val="24"/>
              </w:rPr>
            </w:pPr>
          </w:p>
        </w:tc>
        <w:tc>
          <w:tcPr>
            <w:tcW w:w="0" w:type="auto"/>
          </w:tcPr>
          <w:p w:rsidR="006339AA" w:rsidRPr="006339AA" w:rsidRDefault="006339AA" w:rsidP="006339AA">
            <w:pPr>
              <w:rPr>
                <w:sz w:val="24"/>
                <w:szCs w:val="24"/>
              </w:rPr>
            </w:pPr>
          </w:p>
        </w:tc>
        <w:tc>
          <w:tcPr>
            <w:tcW w:w="0" w:type="auto"/>
          </w:tcPr>
          <w:p w:rsidR="006339AA" w:rsidRPr="006339AA" w:rsidRDefault="006339AA" w:rsidP="006339AA">
            <w:pPr>
              <w:jc w:val="center"/>
              <w:rPr>
                <w:sz w:val="24"/>
                <w:szCs w:val="24"/>
              </w:rPr>
            </w:pPr>
            <w:r w:rsidRPr="006339AA">
              <w:rPr>
                <w:sz w:val="24"/>
                <w:szCs w:val="24"/>
              </w:rPr>
              <w:t>скот</w:t>
            </w:r>
          </w:p>
        </w:tc>
        <w:tc>
          <w:tcPr>
            <w:tcW w:w="816" w:type="dxa"/>
          </w:tcPr>
          <w:p w:rsidR="006339AA" w:rsidRPr="006339AA" w:rsidRDefault="006339AA" w:rsidP="006339AA">
            <w:pPr>
              <w:jc w:val="center"/>
              <w:rPr>
                <w:sz w:val="24"/>
                <w:szCs w:val="24"/>
              </w:rPr>
            </w:pPr>
            <w:r w:rsidRPr="006339AA">
              <w:rPr>
                <w:sz w:val="24"/>
                <w:szCs w:val="24"/>
              </w:rPr>
              <w:t>-</w:t>
            </w:r>
          </w:p>
        </w:tc>
        <w:tc>
          <w:tcPr>
            <w:tcW w:w="2218" w:type="dxa"/>
          </w:tcPr>
          <w:p w:rsidR="006339AA" w:rsidRPr="006339AA" w:rsidRDefault="006339AA" w:rsidP="006339AA">
            <w:pPr>
              <w:jc w:val="center"/>
              <w:rPr>
                <w:sz w:val="24"/>
                <w:szCs w:val="24"/>
              </w:rPr>
            </w:pPr>
            <w:r w:rsidRPr="006339AA">
              <w:rPr>
                <w:sz w:val="24"/>
                <w:szCs w:val="24"/>
              </w:rPr>
              <w:t>-</w:t>
            </w:r>
          </w:p>
        </w:tc>
        <w:tc>
          <w:tcPr>
            <w:tcW w:w="1301" w:type="dxa"/>
          </w:tcPr>
          <w:p w:rsidR="006339AA" w:rsidRPr="006339AA" w:rsidRDefault="006339AA" w:rsidP="006339AA">
            <w:pPr>
              <w:jc w:val="center"/>
              <w:rPr>
                <w:sz w:val="24"/>
                <w:szCs w:val="24"/>
              </w:rPr>
            </w:pPr>
            <w:r w:rsidRPr="006339AA">
              <w:rPr>
                <w:sz w:val="24"/>
                <w:szCs w:val="24"/>
              </w:rPr>
              <w:t>-</w:t>
            </w:r>
          </w:p>
        </w:tc>
        <w:tc>
          <w:tcPr>
            <w:tcW w:w="809" w:type="dxa"/>
          </w:tcPr>
          <w:p w:rsidR="006339AA" w:rsidRPr="006339AA" w:rsidRDefault="006339AA" w:rsidP="006339AA">
            <w:pPr>
              <w:jc w:val="center"/>
              <w:rPr>
                <w:sz w:val="24"/>
                <w:szCs w:val="24"/>
              </w:rPr>
            </w:pPr>
            <w:r w:rsidRPr="006339AA">
              <w:rPr>
                <w:sz w:val="24"/>
                <w:szCs w:val="24"/>
              </w:rPr>
              <w:t>-</w:t>
            </w:r>
          </w:p>
        </w:tc>
        <w:tc>
          <w:tcPr>
            <w:tcW w:w="937" w:type="dxa"/>
          </w:tcPr>
          <w:p w:rsidR="006339AA" w:rsidRPr="006339AA" w:rsidRDefault="006339AA" w:rsidP="006339AA">
            <w:pPr>
              <w:jc w:val="center"/>
              <w:rPr>
                <w:sz w:val="24"/>
                <w:szCs w:val="24"/>
              </w:rPr>
            </w:pPr>
            <w:r w:rsidRPr="006339AA">
              <w:rPr>
                <w:sz w:val="24"/>
                <w:szCs w:val="24"/>
              </w:rPr>
              <w:t>-</w:t>
            </w:r>
          </w:p>
        </w:tc>
        <w:tc>
          <w:tcPr>
            <w:tcW w:w="1573" w:type="dxa"/>
          </w:tcPr>
          <w:p w:rsidR="006339AA" w:rsidRPr="006339AA" w:rsidRDefault="006339AA" w:rsidP="006339AA">
            <w:pPr>
              <w:jc w:val="center"/>
              <w:rPr>
                <w:sz w:val="24"/>
                <w:szCs w:val="24"/>
              </w:rPr>
            </w:pPr>
            <w:r w:rsidRPr="006339AA">
              <w:rPr>
                <w:sz w:val="24"/>
                <w:szCs w:val="24"/>
              </w:rPr>
              <w:t>-</w:t>
            </w:r>
          </w:p>
        </w:tc>
      </w:tr>
      <w:tr w:rsidR="006339AA" w:rsidRPr="006339AA" w:rsidTr="00EF5708">
        <w:trPr>
          <w:trHeight w:val="404"/>
        </w:trPr>
        <w:tc>
          <w:tcPr>
            <w:tcW w:w="0" w:type="auto"/>
          </w:tcPr>
          <w:p w:rsidR="006339AA" w:rsidRPr="006339AA" w:rsidRDefault="006339AA" w:rsidP="006339AA">
            <w:pPr>
              <w:jc w:val="center"/>
              <w:rPr>
                <w:sz w:val="24"/>
                <w:szCs w:val="24"/>
              </w:rPr>
            </w:pPr>
          </w:p>
        </w:tc>
        <w:tc>
          <w:tcPr>
            <w:tcW w:w="0" w:type="auto"/>
          </w:tcPr>
          <w:p w:rsidR="006339AA" w:rsidRPr="006339AA" w:rsidRDefault="006339AA" w:rsidP="006339AA">
            <w:pPr>
              <w:rPr>
                <w:sz w:val="24"/>
                <w:szCs w:val="24"/>
              </w:rPr>
            </w:pPr>
          </w:p>
        </w:tc>
        <w:tc>
          <w:tcPr>
            <w:tcW w:w="0" w:type="auto"/>
          </w:tcPr>
          <w:p w:rsidR="006339AA" w:rsidRPr="006339AA" w:rsidRDefault="006339AA" w:rsidP="006339AA">
            <w:pPr>
              <w:rPr>
                <w:sz w:val="24"/>
                <w:szCs w:val="24"/>
              </w:rPr>
            </w:pPr>
          </w:p>
        </w:tc>
        <w:tc>
          <w:tcPr>
            <w:tcW w:w="0" w:type="auto"/>
          </w:tcPr>
          <w:p w:rsidR="006339AA" w:rsidRPr="006339AA" w:rsidRDefault="006339AA" w:rsidP="006339AA">
            <w:pPr>
              <w:jc w:val="center"/>
              <w:rPr>
                <w:sz w:val="24"/>
                <w:szCs w:val="24"/>
              </w:rPr>
            </w:pPr>
            <w:r w:rsidRPr="006339AA">
              <w:rPr>
                <w:sz w:val="24"/>
                <w:szCs w:val="24"/>
              </w:rPr>
              <w:t>птица</w:t>
            </w:r>
          </w:p>
        </w:tc>
        <w:tc>
          <w:tcPr>
            <w:tcW w:w="816" w:type="dxa"/>
          </w:tcPr>
          <w:p w:rsidR="006339AA" w:rsidRPr="006339AA" w:rsidRDefault="006339AA" w:rsidP="006339AA">
            <w:pPr>
              <w:jc w:val="center"/>
              <w:rPr>
                <w:sz w:val="24"/>
                <w:szCs w:val="24"/>
              </w:rPr>
            </w:pPr>
            <w:r w:rsidRPr="006339AA">
              <w:rPr>
                <w:sz w:val="24"/>
                <w:szCs w:val="24"/>
              </w:rPr>
              <w:t>-</w:t>
            </w:r>
          </w:p>
        </w:tc>
        <w:tc>
          <w:tcPr>
            <w:tcW w:w="2218" w:type="dxa"/>
          </w:tcPr>
          <w:p w:rsidR="006339AA" w:rsidRPr="006339AA" w:rsidRDefault="006339AA" w:rsidP="006339AA">
            <w:pPr>
              <w:jc w:val="center"/>
              <w:rPr>
                <w:sz w:val="24"/>
                <w:szCs w:val="24"/>
              </w:rPr>
            </w:pPr>
            <w:r w:rsidRPr="006339AA">
              <w:rPr>
                <w:sz w:val="24"/>
                <w:szCs w:val="24"/>
              </w:rPr>
              <w:t>-</w:t>
            </w:r>
          </w:p>
        </w:tc>
        <w:tc>
          <w:tcPr>
            <w:tcW w:w="1301" w:type="dxa"/>
          </w:tcPr>
          <w:p w:rsidR="006339AA" w:rsidRPr="006339AA" w:rsidRDefault="006339AA" w:rsidP="006339AA">
            <w:pPr>
              <w:jc w:val="center"/>
              <w:rPr>
                <w:sz w:val="24"/>
                <w:szCs w:val="24"/>
              </w:rPr>
            </w:pPr>
            <w:r w:rsidRPr="006339AA">
              <w:rPr>
                <w:sz w:val="24"/>
                <w:szCs w:val="24"/>
              </w:rPr>
              <w:t>-</w:t>
            </w:r>
          </w:p>
        </w:tc>
        <w:tc>
          <w:tcPr>
            <w:tcW w:w="809" w:type="dxa"/>
          </w:tcPr>
          <w:p w:rsidR="006339AA" w:rsidRPr="006339AA" w:rsidRDefault="006339AA" w:rsidP="006339AA">
            <w:pPr>
              <w:jc w:val="center"/>
              <w:rPr>
                <w:sz w:val="24"/>
                <w:szCs w:val="24"/>
              </w:rPr>
            </w:pPr>
            <w:r w:rsidRPr="006339AA">
              <w:rPr>
                <w:sz w:val="24"/>
                <w:szCs w:val="24"/>
              </w:rPr>
              <w:t>-</w:t>
            </w:r>
          </w:p>
        </w:tc>
        <w:tc>
          <w:tcPr>
            <w:tcW w:w="937" w:type="dxa"/>
          </w:tcPr>
          <w:p w:rsidR="006339AA" w:rsidRPr="006339AA" w:rsidRDefault="006339AA" w:rsidP="006339AA">
            <w:pPr>
              <w:jc w:val="center"/>
              <w:rPr>
                <w:sz w:val="24"/>
                <w:szCs w:val="24"/>
              </w:rPr>
            </w:pPr>
            <w:r w:rsidRPr="006339AA">
              <w:rPr>
                <w:sz w:val="24"/>
                <w:szCs w:val="24"/>
              </w:rPr>
              <w:t>-</w:t>
            </w:r>
          </w:p>
        </w:tc>
        <w:tc>
          <w:tcPr>
            <w:tcW w:w="1573" w:type="dxa"/>
          </w:tcPr>
          <w:p w:rsidR="006339AA" w:rsidRPr="006339AA" w:rsidRDefault="006339AA" w:rsidP="006339AA">
            <w:pPr>
              <w:jc w:val="center"/>
              <w:rPr>
                <w:sz w:val="24"/>
                <w:szCs w:val="24"/>
              </w:rPr>
            </w:pPr>
            <w:r w:rsidRPr="006339AA">
              <w:rPr>
                <w:sz w:val="24"/>
                <w:szCs w:val="24"/>
              </w:rPr>
              <w:t>-</w:t>
            </w:r>
          </w:p>
        </w:tc>
      </w:tr>
      <w:tr w:rsidR="006339AA" w:rsidRPr="006339AA" w:rsidTr="00EF5708">
        <w:trPr>
          <w:trHeight w:val="404"/>
        </w:trPr>
        <w:tc>
          <w:tcPr>
            <w:tcW w:w="0" w:type="auto"/>
          </w:tcPr>
          <w:p w:rsidR="006339AA" w:rsidRPr="006339AA" w:rsidRDefault="006339AA" w:rsidP="006339AA">
            <w:pPr>
              <w:jc w:val="center"/>
              <w:rPr>
                <w:sz w:val="24"/>
                <w:szCs w:val="24"/>
              </w:rPr>
            </w:pPr>
          </w:p>
        </w:tc>
        <w:tc>
          <w:tcPr>
            <w:tcW w:w="0" w:type="auto"/>
          </w:tcPr>
          <w:p w:rsidR="006339AA" w:rsidRPr="006339AA" w:rsidRDefault="006339AA" w:rsidP="006339AA">
            <w:pPr>
              <w:rPr>
                <w:sz w:val="24"/>
                <w:szCs w:val="24"/>
              </w:rPr>
            </w:pPr>
          </w:p>
        </w:tc>
        <w:tc>
          <w:tcPr>
            <w:tcW w:w="0" w:type="auto"/>
          </w:tcPr>
          <w:p w:rsidR="006339AA" w:rsidRPr="006339AA" w:rsidRDefault="006339AA" w:rsidP="006339AA">
            <w:pPr>
              <w:rPr>
                <w:sz w:val="24"/>
                <w:szCs w:val="24"/>
              </w:rPr>
            </w:pPr>
          </w:p>
        </w:tc>
        <w:tc>
          <w:tcPr>
            <w:tcW w:w="0" w:type="auto"/>
          </w:tcPr>
          <w:p w:rsidR="006339AA" w:rsidRPr="006339AA" w:rsidRDefault="006339AA" w:rsidP="006339AA">
            <w:pPr>
              <w:jc w:val="center"/>
              <w:rPr>
                <w:sz w:val="24"/>
                <w:szCs w:val="24"/>
              </w:rPr>
            </w:pPr>
            <w:r w:rsidRPr="006339AA">
              <w:rPr>
                <w:sz w:val="24"/>
                <w:szCs w:val="24"/>
              </w:rPr>
              <w:t>зерно</w:t>
            </w:r>
          </w:p>
        </w:tc>
        <w:tc>
          <w:tcPr>
            <w:tcW w:w="816" w:type="dxa"/>
          </w:tcPr>
          <w:p w:rsidR="006339AA" w:rsidRPr="006339AA" w:rsidRDefault="006339AA" w:rsidP="006339AA">
            <w:pPr>
              <w:jc w:val="center"/>
              <w:rPr>
                <w:sz w:val="24"/>
                <w:szCs w:val="24"/>
              </w:rPr>
            </w:pPr>
            <w:r w:rsidRPr="006339AA">
              <w:rPr>
                <w:sz w:val="24"/>
                <w:szCs w:val="24"/>
              </w:rPr>
              <w:t>1677</w:t>
            </w:r>
          </w:p>
        </w:tc>
        <w:tc>
          <w:tcPr>
            <w:tcW w:w="2218" w:type="dxa"/>
          </w:tcPr>
          <w:p w:rsidR="006339AA" w:rsidRPr="006339AA" w:rsidRDefault="006339AA" w:rsidP="006339AA">
            <w:pPr>
              <w:jc w:val="center"/>
              <w:rPr>
                <w:sz w:val="24"/>
                <w:szCs w:val="24"/>
              </w:rPr>
            </w:pPr>
            <w:r w:rsidRPr="006339AA">
              <w:rPr>
                <w:sz w:val="24"/>
                <w:szCs w:val="24"/>
              </w:rPr>
              <w:t>-</w:t>
            </w:r>
          </w:p>
        </w:tc>
        <w:tc>
          <w:tcPr>
            <w:tcW w:w="1301" w:type="dxa"/>
          </w:tcPr>
          <w:p w:rsidR="006339AA" w:rsidRPr="006339AA" w:rsidRDefault="006339AA" w:rsidP="006339AA">
            <w:pPr>
              <w:jc w:val="center"/>
              <w:rPr>
                <w:sz w:val="24"/>
                <w:szCs w:val="24"/>
              </w:rPr>
            </w:pPr>
            <w:r w:rsidRPr="006339AA">
              <w:rPr>
                <w:sz w:val="24"/>
                <w:szCs w:val="24"/>
              </w:rPr>
              <w:t>-</w:t>
            </w:r>
          </w:p>
        </w:tc>
        <w:tc>
          <w:tcPr>
            <w:tcW w:w="809" w:type="dxa"/>
          </w:tcPr>
          <w:p w:rsidR="006339AA" w:rsidRPr="006339AA" w:rsidRDefault="006339AA" w:rsidP="006339AA">
            <w:pPr>
              <w:jc w:val="center"/>
              <w:rPr>
                <w:sz w:val="24"/>
                <w:szCs w:val="24"/>
              </w:rPr>
            </w:pPr>
            <w:r w:rsidRPr="006339AA">
              <w:rPr>
                <w:sz w:val="24"/>
                <w:szCs w:val="24"/>
              </w:rPr>
              <w:t>-</w:t>
            </w:r>
          </w:p>
        </w:tc>
        <w:tc>
          <w:tcPr>
            <w:tcW w:w="937" w:type="dxa"/>
          </w:tcPr>
          <w:p w:rsidR="006339AA" w:rsidRPr="006339AA" w:rsidRDefault="006339AA" w:rsidP="006339AA">
            <w:pPr>
              <w:jc w:val="center"/>
              <w:rPr>
                <w:sz w:val="24"/>
                <w:szCs w:val="24"/>
              </w:rPr>
            </w:pPr>
            <w:r w:rsidRPr="006339AA">
              <w:rPr>
                <w:sz w:val="24"/>
                <w:szCs w:val="24"/>
              </w:rPr>
              <w:t>-</w:t>
            </w:r>
          </w:p>
        </w:tc>
        <w:tc>
          <w:tcPr>
            <w:tcW w:w="1573" w:type="dxa"/>
          </w:tcPr>
          <w:p w:rsidR="006339AA" w:rsidRPr="006339AA" w:rsidRDefault="006339AA" w:rsidP="006339AA">
            <w:pPr>
              <w:jc w:val="center"/>
              <w:rPr>
                <w:sz w:val="24"/>
                <w:szCs w:val="24"/>
              </w:rPr>
            </w:pPr>
            <w:r w:rsidRPr="006339AA">
              <w:rPr>
                <w:sz w:val="24"/>
                <w:szCs w:val="24"/>
              </w:rPr>
              <w:t>-</w:t>
            </w:r>
          </w:p>
        </w:tc>
      </w:tr>
      <w:tr w:rsidR="006339AA" w:rsidRPr="006339AA" w:rsidTr="00EF5708">
        <w:trPr>
          <w:trHeight w:val="404"/>
        </w:trPr>
        <w:tc>
          <w:tcPr>
            <w:tcW w:w="0" w:type="auto"/>
          </w:tcPr>
          <w:p w:rsidR="006339AA" w:rsidRPr="006339AA" w:rsidRDefault="006339AA" w:rsidP="006339AA">
            <w:pPr>
              <w:jc w:val="center"/>
              <w:rPr>
                <w:sz w:val="24"/>
                <w:szCs w:val="24"/>
              </w:rPr>
            </w:pPr>
          </w:p>
        </w:tc>
        <w:tc>
          <w:tcPr>
            <w:tcW w:w="0" w:type="auto"/>
          </w:tcPr>
          <w:p w:rsidR="006339AA" w:rsidRPr="006339AA" w:rsidRDefault="006339AA" w:rsidP="006339AA">
            <w:pPr>
              <w:rPr>
                <w:sz w:val="24"/>
                <w:szCs w:val="24"/>
              </w:rPr>
            </w:pPr>
          </w:p>
        </w:tc>
        <w:tc>
          <w:tcPr>
            <w:tcW w:w="0" w:type="auto"/>
          </w:tcPr>
          <w:p w:rsidR="006339AA" w:rsidRPr="006339AA" w:rsidRDefault="006339AA" w:rsidP="006339AA">
            <w:pPr>
              <w:rPr>
                <w:sz w:val="24"/>
                <w:szCs w:val="24"/>
              </w:rPr>
            </w:pPr>
          </w:p>
        </w:tc>
        <w:tc>
          <w:tcPr>
            <w:tcW w:w="0" w:type="auto"/>
          </w:tcPr>
          <w:p w:rsidR="006339AA" w:rsidRPr="006339AA" w:rsidRDefault="006339AA" w:rsidP="006339AA">
            <w:pPr>
              <w:jc w:val="center"/>
              <w:rPr>
                <w:sz w:val="24"/>
                <w:szCs w:val="24"/>
              </w:rPr>
            </w:pPr>
            <w:r w:rsidRPr="006339AA">
              <w:rPr>
                <w:sz w:val="24"/>
                <w:szCs w:val="24"/>
              </w:rPr>
              <w:t xml:space="preserve">сахарная </w:t>
            </w:r>
          </w:p>
          <w:p w:rsidR="006339AA" w:rsidRPr="006339AA" w:rsidRDefault="006339AA" w:rsidP="006339AA">
            <w:pPr>
              <w:jc w:val="center"/>
              <w:rPr>
                <w:sz w:val="24"/>
                <w:szCs w:val="24"/>
              </w:rPr>
            </w:pPr>
            <w:r w:rsidRPr="006339AA">
              <w:rPr>
                <w:sz w:val="24"/>
                <w:szCs w:val="24"/>
              </w:rPr>
              <w:t>свекла</w:t>
            </w:r>
          </w:p>
        </w:tc>
        <w:tc>
          <w:tcPr>
            <w:tcW w:w="816" w:type="dxa"/>
          </w:tcPr>
          <w:p w:rsidR="006339AA" w:rsidRPr="006339AA" w:rsidRDefault="006339AA" w:rsidP="006339AA">
            <w:pPr>
              <w:jc w:val="center"/>
              <w:rPr>
                <w:sz w:val="24"/>
                <w:szCs w:val="24"/>
              </w:rPr>
            </w:pPr>
            <w:r w:rsidRPr="006339AA">
              <w:rPr>
                <w:sz w:val="24"/>
                <w:szCs w:val="24"/>
              </w:rPr>
              <w:t>-</w:t>
            </w:r>
          </w:p>
        </w:tc>
        <w:tc>
          <w:tcPr>
            <w:tcW w:w="2218" w:type="dxa"/>
          </w:tcPr>
          <w:p w:rsidR="006339AA" w:rsidRPr="006339AA" w:rsidRDefault="006339AA" w:rsidP="006339AA">
            <w:pPr>
              <w:jc w:val="center"/>
              <w:rPr>
                <w:sz w:val="24"/>
                <w:szCs w:val="24"/>
              </w:rPr>
            </w:pPr>
            <w:r w:rsidRPr="006339AA">
              <w:rPr>
                <w:sz w:val="24"/>
                <w:szCs w:val="24"/>
              </w:rPr>
              <w:t>-</w:t>
            </w:r>
          </w:p>
        </w:tc>
        <w:tc>
          <w:tcPr>
            <w:tcW w:w="1301" w:type="dxa"/>
          </w:tcPr>
          <w:p w:rsidR="006339AA" w:rsidRPr="006339AA" w:rsidRDefault="006339AA" w:rsidP="006339AA">
            <w:pPr>
              <w:jc w:val="center"/>
              <w:rPr>
                <w:sz w:val="24"/>
                <w:szCs w:val="24"/>
              </w:rPr>
            </w:pPr>
            <w:r w:rsidRPr="006339AA">
              <w:rPr>
                <w:sz w:val="24"/>
                <w:szCs w:val="24"/>
              </w:rPr>
              <w:t>-</w:t>
            </w:r>
          </w:p>
        </w:tc>
        <w:tc>
          <w:tcPr>
            <w:tcW w:w="809" w:type="dxa"/>
          </w:tcPr>
          <w:p w:rsidR="006339AA" w:rsidRPr="006339AA" w:rsidRDefault="006339AA" w:rsidP="006339AA">
            <w:pPr>
              <w:jc w:val="center"/>
              <w:rPr>
                <w:sz w:val="24"/>
                <w:szCs w:val="24"/>
              </w:rPr>
            </w:pPr>
            <w:r w:rsidRPr="006339AA">
              <w:rPr>
                <w:sz w:val="24"/>
                <w:szCs w:val="24"/>
              </w:rPr>
              <w:t>-</w:t>
            </w:r>
          </w:p>
        </w:tc>
        <w:tc>
          <w:tcPr>
            <w:tcW w:w="937" w:type="dxa"/>
          </w:tcPr>
          <w:p w:rsidR="006339AA" w:rsidRPr="006339AA" w:rsidRDefault="006339AA" w:rsidP="006339AA">
            <w:pPr>
              <w:jc w:val="center"/>
              <w:rPr>
                <w:sz w:val="24"/>
                <w:szCs w:val="24"/>
              </w:rPr>
            </w:pPr>
            <w:r w:rsidRPr="006339AA">
              <w:rPr>
                <w:sz w:val="24"/>
                <w:szCs w:val="24"/>
              </w:rPr>
              <w:t>-</w:t>
            </w:r>
          </w:p>
        </w:tc>
        <w:tc>
          <w:tcPr>
            <w:tcW w:w="1573" w:type="dxa"/>
          </w:tcPr>
          <w:p w:rsidR="006339AA" w:rsidRPr="006339AA" w:rsidRDefault="006339AA" w:rsidP="006339AA">
            <w:pPr>
              <w:jc w:val="center"/>
              <w:rPr>
                <w:sz w:val="24"/>
                <w:szCs w:val="24"/>
              </w:rPr>
            </w:pPr>
            <w:r w:rsidRPr="006339AA">
              <w:rPr>
                <w:sz w:val="24"/>
                <w:szCs w:val="24"/>
              </w:rPr>
              <w:t>-</w:t>
            </w:r>
          </w:p>
        </w:tc>
      </w:tr>
      <w:tr w:rsidR="006339AA" w:rsidRPr="006339AA" w:rsidTr="00EF5708">
        <w:tc>
          <w:tcPr>
            <w:tcW w:w="0" w:type="auto"/>
          </w:tcPr>
          <w:p w:rsidR="006339AA" w:rsidRPr="006339AA" w:rsidRDefault="006339AA" w:rsidP="006339AA">
            <w:pPr>
              <w:jc w:val="center"/>
              <w:rPr>
                <w:sz w:val="24"/>
                <w:szCs w:val="24"/>
              </w:rPr>
            </w:pPr>
            <w:r w:rsidRPr="006339AA">
              <w:rPr>
                <w:sz w:val="24"/>
                <w:szCs w:val="24"/>
              </w:rPr>
              <w:t>12</w:t>
            </w:r>
          </w:p>
        </w:tc>
        <w:tc>
          <w:tcPr>
            <w:tcW w:w="0" w:type="auto"/>
          </w:tcPr>
          <w:p w:rsidR="006339AA" w:rsidRPr="006339AA" w:rsidRDefault="006339AA" w:rsidP="006339AA">
            <w:pPr>
              <w:rPr>
                <w:sz w:val="24"/>
                <w:szCs w:val="24"/>
              </w:rPr>
            </w:pPr>
            <w:r w:rsidRPr="006339AA">
              <w:rPr>
                <w:sz w:val="24"/>
                <w:szCs w:val="24"/>
              </w:rPr>
              <w:t>ИП ГКФХ                    Щанкин А.Б.</w:t>
            </w:r>
          </w:p>
        </w:tc>
        <w:tc>
          <w:tcPr>
            <w:tcW w:w="0" w:type="auto"/>
          </w:tcPr>
          <w:p w:rsidR="006339AA" w:rsidRPr="006339AA" w:rsidRDefault="006339AA" w:rsidP="006339AA">
            <w:pPr>
              <w:rPr>
                <w:sz w:val="24"/>
                <w:szCs w:val="24"/>
              </w:rPr>
            </w:pPr>
            <w:r w:rsidRPr="006339AA">
              <w:rPr>
                <w:sz w:val="24"/>
                <w:szCs w:val="24"/>
              </w:rPr>
              <w:t>Производство молока, мяса</w:t>
            </w:r>
          </w:p>
        </w:tc>
        <w:tc>
          <w:tcPr>
            <w:tcW w:w="0" w:type="auto"/>
          </w:tcPr>
          <w:p w:rsidR="006339AA" w:rsidRPr="006339AA" w:rsidRDefault="006339AA" w:rsidP="006339AA">
            <w:pPr>
              <w:jc w:val="center"/>
              <w:rPr>
                <w:sz w:val="24"/>
                <w:szCs w:val="24"/>
              </w:rPr>
            </w:pPr>
            <w:r w:rsidRPr="006339AA">
              <w:rPr>
                <w:sz w:val="24"/>
                <w:szCs w:val="24"/>
              </w:rPr>
              <w:t>молоко</w:t>
            </w:r>
          </w:p>
        </w:tc>
        <w:tc>
          <w:tcPr>
            <w:tcW w:w="816" w:type="dxa"/>
          </w:tcPr>
          <w:p w:rsidR="006339AA" w:rsidRPr="006339AA" w:rsidRDefault="006339AA" w:rsidP="006339AA">
            <w:pPr>
              <w:jc w:val="center"/>
              <w:rPr>
                <w:sz w:val="24"/>
                <w:szCs w:val="24"/>
              </w:rPr>
            </w:pPr>
            <w:r w:rsidRPr="006339AA">
              <w:rPr>
                <w:sz w:val="24"/>
                <w:szCs w:val="24"/>
              </w:rPr>
              <w:t>24,5</w:t>
            </w:r>
          </w:p>
        </w:tc>
        <w:tc>
          <w:tcPr>
            <w:tcW w:w="2218" w:type="dxa"/>
          </w:tcPr>
          <w:p w:rsidR="006339AA" w:rsidRPr="006339AA" w:rsidRDefault="006339AA" w:rsidP="006339AA">
            <w:pPr>
              <w:jc w:val="center"/>
              <w:rPr>
                <w:sz w:val="24"/>
                <w:szCs w:val="24"/>
              </w:rPr>
            </w:pPr>
            <w:r w:rsidRPr="006339AA">
              <w:rPr>
                <w:sz w:val="24"/>
                <w:szCs w:val="24"/>
              </w:rPr>
              <w:t>-</w:t>
            </w:r>
          </w:p>
        </w:tc>
        <w:tc>
          <w:tcPr>
            <w:tcW w:w="1301" w:type="dxa"/>
          </w:tcPr>
          <w:p w:rsidR="006339AA" w:rsidRPr="006339AA" w:rsidRDefault="006339AA" w:rsidP="006339AA">
            <w:pPr>
              <w:jc w:val="center"/>
              <w:rPr>
                <w:sz w:val="24"/>
                <w:szCs w:val="24"/>
              </w:rPr>
            </w:pPr>
            <w:r w:rsidRPr="006339AA">
              <w:rPr>
                <w:sz w:val="24"/>
                <w:szCs w:val="24"/>
              </w:rPr>
              <w:t>30</w:t>
            </w:r>
          </w:p>
        </w:tc>
        <w:tc>
          <w:tcPr>
            <w:tcW w:w="809" w:type="dxa"/>
          </w:tcPr>
          <w:p w:rsidR="006339AA" w:rsidRPr="006339AA" w:rsidRDefault="006339AA" w:rsidP="006339AA">
            <w:pPr>
              <w:jc w:val="center"/>
              <w:rPr>
                <w:sz w:val="24"/>
                <w:szCs w:val="24"/>
              </w:rPr>
            </w:pPr>
            <w:r w:rsidRPr="006339AA">
              <w:rPr>
                <w:sz w:val="24"/>
                <w:szCs w:val="24"/>
              </w:rPr>
              <w:t>6</w:t>
            </w:r>
          </w:p>
        </w:tc>
        <w:tc>
          <w:tcPr>
            <w:tcW w:w="937" w:type="dxa"/>
          </w:tcPr>
          <w:p w:rsidR="006339AA" w:rsidRPr="006339AA" w:rsidRDefault="006339AA" w:rsidP="006339AA">
            <w:pPr>
              <w:jc w:val="center"/>
              <w:rPr>
                <w:sz w:val="24"/>
                <w:szCs w:val="24"/>
              </w:rPr>
            </w:pPr>
            <w:r w:rsidRPr="006339AA">
              <w:rPr>
                <w:sz w:val="24"/>
                <w:szCs w:val="24"/>
              </w:rPr>
              <w:t>-</w:t>
            </w:r>
          </w:p>
        </w:tc>
        <w:tc>
          <w:tcPr>
            <w:tcW w:w="1573" w:type="dxa"/>
          </w:tcPr>
          <w:p w:rsidR="006339AA" w:rsidRPr="006339AA" w:rsidRDefault="006339AA" w:rsidP="006339AA">
            <w:pPr>
              <w:jc w:val="center"/>
              <w:rPr>
                <w:sz w:val="24"/>
                <w:szCs w:val="24"/>
              </w:rPr>
            </w:pPr>
            <w:r w:rsidRPr="006339AA">
              <w:rPr>
                <w:sz w:val="24"/>
                <w:szCs w:val="24"/>
              </w:rPr>
              <w:t>2</w:t>
            </w:r>
          </w:p>
        </w:tc>
      </w:tr>
      <w:tr w:rsidR="006339AA" w:rsidRPr="006339AA" w:rsidTr="00EF5708">
        <w:tc>
          <w:tcPr>
            <w:tcW w:w="0" w:type="auto"/>
          </w:tcPr>
          <w:p w:rsidR="006339AA" w:rsidRPr="006339AA" w:rsidRDefault="006339AA" w:rsidP="006339AA">
            <w:pPr>
              <w:jc w:val="center"/>
              <w:rPr>
                <w:sz w:val="24"/>
                <w:szCs w:val="24"/>
              </w:rPr>
            </w:pPr>
          </w:p>
        </w:tc>
        <w:tc>
          <w:tcPr>
            <w:tcW w:w="0" w:type="auto"/>
          </w:tcPr>
          <w:p w:rsidR="006339AA" w:rsidRPr="006339AA" w:rsidRDefault="006339AA" w:rsidP="006339AA">
            <w:pPr>
              <w:rPr>
                <w:sz w:val="24"/>
                <w:szCs w:val="24"/>
              </w:rPr>
            </w:pPr>
          </w:p>
        </w:tc>
        <w:tc>
          <w:tcPr>
            <w:tcW w:w="0" w:type="auto"/>
          </w:tcPr>
          <w:p w:rsidR="006339AA" w:rsidRPr="006339AA" w:rsidRDefault="006339AA" w:rsidP="006339AA">
            <w:pPr>
              <w:rPr>
                <w:sz w:val="24"/>
                <w:szCs w:val="24"/>
              </w:rPr>
            </w:pPr>
          </w:p>
        </w:tc>
        <w:tc>
          <w:tcPr>
            <w:tcW w:w="0" w:type="auto"/>
          </w:tcPr>
          <w:p w:rsidR="006339AA" w:rsidRPr="006339AA" w:rsidRDefault="006339AA" w:rsidP="006339AA">
            <w:pPr>
              <w:jc w:val="center"/>
              <w:rPr>
                <w:sz w:val="24"/>
                <w:szCs w:val="24"/>
              </w:rPr>
            </w:pPr>
            <w:r w:rsidRPr="006339AA">
              <w:rPr>
                <w:sz w:val="24"/>
                <w:szCs w:val="24"/>
              </w:rPr>
              <w:t>скот</w:t>
            </w:r>
          </w:p>
        </w:tc>
        <w:tc>
          <w:tcPr>
            <w:tcW w:w="816" w:type="dxa"/>
          </w:tcPr>
          <w:p w:rsidR="006339AA" w:rsidRPr="006339AA" w:rsidRDefault="006339AA" w:rsidP="006339AA">
            <w:pPr>
              <w:jc w:val="center"/>
              <w:rPr>
                <w:sz w:val="24"/>
                <w:szCs w:val="24"/>
              </w:rPr>
            </w:pPr>
            <w:r w:rsidRPr="006339AA">
              <w:rPr>
                <w:sz w:val="24"/>
                <w:szCs w:val="24"/>
              </w:rPr>
              <w:t>-</w:t>
            </w:r>
          </w:p>
        </w:tc>
        <w:tc>
          <w:tcPr>
            <w:tcW w:w="2218" w:type="dxa"/>
          </w:tcPr>
          <w:p w:rsidR="006339AA" w:rsidRPr="006339AA" w:rsidRDefault="006339AA" w:rsidP="006339AA">
            <w:pPr>
              <w:jc w:val="center"/>
              <w:rPr>
                <w:sz w:val="24"/>
                <w:szCs w:val="24"/>
              </w:rPr>
            </w:pPr>
            <w:r w:rsidRPr="006339AA">
              <w:rPr>
                <w:sz w:val="24"/>
                <w:szCs w:val="24"/>
              </w:rPr>
              <w:t>-</w:t>
            </w:r>
          </w:p>
        </w:tc>
        <w:tc>
          <w:tcPr>
            <w:tcW w:w="1301" w:type="dxa"/>
          </w:tcPr>
          <w:p w:rsidR="006339AA" w:rsidRPr="006339AA" w:rsidRDefault="006339AA" w:rsidP="006339AA">
            <w:pPr>
              <w:jc w:val="center"/>
              <w:rPr>
                <w:sz w:val="24"/>
                <w:szCs w:val="24"/>
              </w:rPr>
            </w:pPr>
            <w:r w:rsidRPr="006339AA">
              <w:rPr>
                <w:sz w:val="24"/>
                <w:szCs w:val="24"/>
              </w:rPr>
              <w:t>-</w:t>
            </w:r>
          </w:p>
        </w:tc>
        <w:tc>
          <w:tcPr>
            <w:tcW w:w="809" w:type="dxa"/>
          </w:tcPr>
          <w:p w:rsidR="006339AA" w:rsidRPr="006339AA" w:rsidRDefault="006339AA" w:rsidP="006339AA">
            <w:pPr>
              <w:jc w:val="center"/>
              <w:rPr>
                <w:sz w:val="24"/>
                <w:szCs w:val="24"/>
              </w:rPr>
            </w:pPr>
            <w:r w:rsidRPr="006339AA">
              <w:rPr>
                <w:sz w:val="24"/>
                <w:szCs w:val="24"/>
              </w:rPr>
              <w:t>-</w:t>
            </w:r>
          </w:p>
        </w:tc>
        <w:tc>
          <w:tcPr>
            <w:tcW w:w="937" w:type="dxa"/>
          </w:tcPr>
          <w:p w:rsidR="006339AA" w:rsidRPr="006339AA" w:rsidRDefault="006339AA" w:rsidP="006339AA">
            <w:pPr>
              <w:jc w:val="center"/>
              <w:rPr>
                <w:sz w:val="24"/>
                <w:szCs w:val="24"/>
              </w:rPr>
            </w:pPr>
            <w:r w:rsidRPr="006339AA">
              <w:rPr>
                <w:sz w:val="24"/>
                <w:szCs w:val="24"/>
              </w:rPr>
              <w:t>-</w:t>
            </w:r>
          </w:p>
        </w:tc>
        <w:tc>
          <w:tcPr>
            <w:tcW w:w="1573" w:type="dxa"/>
          </w:tcPr>
          <w:p w:rsidR="006339AA" w:rsidRPr="006339AA" w:rsidRDefault="006339AA" w:rsidP="006339AA">
            <w:pPr>
              <w:jc w:val="center"/>
              <w:rPr>
                <w:sz w:val="24"/>
                <w:szCs w:val="24"/>
              </w:rPr>
            </w:pPr>
            <w:r w:rsidRPr="006339AA">
              <w:rPr>
                <w:sz w:val="24"/>
                <w:szCs w:val="24"/>
              </w:rPr>
              <w:t>-</w:t>
            </w:r>
          </w:p>
        </w:tc>
      </w:tr>
      <w:tr w:rsidR="006339AA" w:rsidRPr="006339AA" w:rsidTr="00EF5708">
        <w:tc>
          <w:tcPr>
            <w:tcW w:w="0" w:type="auto"/>
          </w:tcPr>
          <w:p w:rsidR="006339AA" w:rsidRPr="006339AA" w:rsidRDefault="006339AA" w:rsidP="006339AA">
            <w:pPr>
              <w:jc w:val="center"/>
              <w:rPr>
                <w:sz w:val="24"/>
                <w:szCs w:val="24"/>
              </w:rPr>
            </w:pPr>
          </w:p>
        </w:tc>
        <w:tc>
          <w:tcPr>
            <w:tcW w:w="0" w:type="auto"/>
          </w:tcPr>
          <w:p w:rsidR="006339AA" w:rsidRPr="006339AA" w:rsidRDefault="006339AA" w:rsidP="006339AA">
            <w:pPr>
              <w:rPr>
                <w:sz w:val="24"/>
                <w:szCs w:val="24"/>
              </w:rPr>
            </w:pPr>
          </w:p>
        </w:tc>
        <w:tc>
          <w:tcPr>
            <w:tcW w:w="0" w:type="auto"/>
          </w:tcPr>
          <w:p w:rsidR="006339AA" w:rsidRPr="006339AA" w:rsidRDefault="006339AA" w:rsidP="006339AA">
            <w:pPr>
              <w:rPr>
                <w:sz w:val="24"/>
                <w:szCs w:val="24"/>
              </w:rPr>
            </w:pPr>
          </w:p>
        </w:tc>
        <w:tc>
          <w:tcPr>
            <w:tcW w:w="0" w:type="auto"/>
          </w:tcPr>
          <w:p w:rsidR="006339AA" w:rsidRPr="006339AA" w:rsidRDefault="006339AA" w:rsidP="006339AA">
            <w:pPr>
              <w:jc w:val="center"/>
              <w:rPr>
                <w:sz w:val="24"/>
                <w:szCs w:val="24"/>
              </w:rPr>
            </w:pPr>
            <w:r w:rsidRPr="006339AA">
              <w:rPr>
                <w:sz w:val="24"/>
                <w:szCs w:val="24"/>
              </w:rPr>
              <w:t>птица</w:t>
            </w:r>
          </w:p>
        </w:tc>
        <w:tc>
          <w:tcPr>
            <w:tcW w:w="816" w:type="dxa"/>
          </w:tcPr>
          <w:p w:rsidR="006339AA" w:rsidRPr="006339AA" w:rsidRDefault="006339AA" w:rsidP="006339AA">
            <w:pPr>
              <w:jc w:val="center"/>
              <w:rPr>
                <w:sz w:val="24"/>
                <w:szCs w:val="24"/>
              </w:rPr>
            </w:pPr>
            <w:r w:rsidRPr="006339AA">
              <w:rPr>
                <w:sz w:val="24"/>
                <w:szCs w:val="24"/>
              </w:rPr>
              <w:t>-</w:t>
            </w:r>
          </w:p>
        </w:tc>
        <w:tc>
          <w:tcPr>
            <w:tcW w:w="2218" w:type="dxa"/>
          </w:tcPr>
          <w:p w:rsidR="006339AA" w:rsidRPr="006339AA" w:rsidRDefault="006339AA" w:rsidP="006339AA">
            <w:pPr>
              <w:jc w:val="center"/>
              <w:rPr>
                <w:sz w:val="24"/>
                <w:szCs w:val="24"/>
              </w:rPr>
            </w:pPr>
            <w:r w:rsidRPr="006339AA">
              <w:rPr>
                <w:sz w:val="24"/>
                <w:szCs w:val="24"/>
              </w:rPr>
              <w:t>-</w:t>
            </w:r>
          </w:p>
        </w:tc>
        <w:tc>
          <w:tcPr>
            <w:tcW w:w="1301" w:type="dxa"/>
          </w:tcPr>
          <w:p w:rsidR="006339AA" w:rsidRPr="006339AA" w:rsidRDefault="006339AA" w:rsidP="006339AA">
            <w:pPr>
              <w:jc w:val="center"/>
              <w:rPr>
                <w:sz w:val="24"/>
                <w:szCs w:val="24"/>
              </w:rPr>
            </w:pPr>
            <w:r w:rsidRPr="006339AA">
              <w:rPr>
                <w:sz w:val="24"/>
                <w:szCs w:val="24"/>
              </w:rPr>
              <w:t>-</w:t>
            </w:r>
          </w:p>
        </w:tc>
        <w:tc>
          <w:tcPr>
            <w:tcW w:w="809" w:type="dxa"/>
          </w:tcPr>
          <w:p w:rsidR="006339AA" w:rsidRPr="006339AA" w:rsidRDefault="006339AA" w:rsidP="006339AA">
            <w:pPr>
              <w:jc w:val="center"/>
              <w:rPr>
                <w:sz w:val="24"/>
                <w:szCs w:val="24"/>
              </w:rPr>
            </w:pPr>
            <w:r w:rsidRPr="006339AA">
              <w:rPr>
                <w:sz w:val="24"/>
                <w:szCs w:val="24"/>
              </w:rPr>
              <w:t>-</w:t>
            </w:r>
          </w:p>
        </w:tc>
        <w:tc>
          <w:tcPr>
            <w:tcW w:w="937" w:type="dxa"/>
          </w:tcPr>
          <w:p w:rsidR="006339AA" w:rsidRPr="006339AA" w:rsidRDefault="006339AA" w:rsidP="006339AA">
            <w:pPr>
              <w:jc w:val="center"/>
              <w:rPr>
                <w:sz w:val="24"/>
                <w:szCs w:val="24"/>
              </w:rPr>
            </w:pPr>
            <w:r w:rsidRPr="006339AA">
              <w:rPr>
                <w:sz w:val="24"/>
                <w:szCs w:val="24"/>
              </w:rPr>
              <w:t>-</w:t>
            </w:r>
          </w:p>
        </w:tc>
        <w:tc>
          <w:tcPr>
            <w:tcW w:w="1573" w:type="dxa"/>
          </w:tcPr>
          <w:p w:rsidR="006339AA" w:rsidRPr="006339AA" w:rsidRDefault="006339AA" w:rsidP="006339AA">
            <w:pPr>
              <w:jc w:val="center"/>
              <w:rPr>
                <w:sz w:val="24"/>
                <w:szCs w:val="24"/>
              </w:rPr>
            </w:pPr>
            <w:r w:rsidRPr="006339AA">
              <w:rPr>
                <w:sz w:val="24"/>
                <w:szCs w:val="24"/>
              </w:rPr>
              <w:t>-</w:t>
            </w:r>
          </w:p>
        </w:tc>
      </w:tr>
      <w:tr w:rsidR="006339AA" w:rsidRPr="006339AA" w:rsidTr="00EF5708">
        <w:tc>
          <w:tcPr>
            <w:tcW w:w="0" w:type="auto"/>
          </w:tcPr>
          <w:p w:rsidR="006339AA" w:rsidRPr="006339AA" w:rsidRDefault="006339AA" w:rsidP="006339AA">
            <w:pPr>
              <w:jc w:val="center"/>
              <w:rPr>
                <w:sz w:val="24"/>
                <w:szCs w:val="24"/>
              </w:rPr>
            </w:pPr>
          </w:p>
        </w:tc>
        <w:tc>
          <w:tcPr>
            <w:tcW w:w="0" w:type="auto"/>
          </w:tcPr>
          <w:p w:rsidR="006339AA" w:rsidRPr="006339AA" w:rsidRDefault="006339AA" w:rsidP="006339AA">
            <w:pPr>
              <w:rPr>
                <w:sz w:val="24"/>
                <w:szCs w:val="24"/>
              </w:rPr>
            </w:pPr>
          </w:p>
        </w:tc>
        <w:tc>
          <w:tcPr>
            <w:tcW w:w="0" w:type="auto"/>
          </w:tcPr>
          <w:p w:rsidR="006339AA" w:rsidRPr="006339AA" w:rsidRDefault="006339AA" w:rsidP="006339AA">
            <w:pPr>
              <w:rPr>
                <w:sz w:val="24"/>
                <w:szCs w:val="24"/>
              </w:rPr>
            </w:pPr>
          </w:p>
        </w:tc>
        <w:tc>
          <w:tcPr>
            <w:tcW w:w="0" w:type="auto"/>
          </w:tcPr>
          <w:p w:rsidR="006339AA" w:rsidRPr="006339AA" w:rsidRDefault="006339AA" w:rsidP="006339AA">
            <w:pPr>
              <w:jc w:val="center"/>
              <w:rPr>
                <w:sz w:val="24"/>
                <w:szCs w:val="24"/>
              </w:rPr>
            </w:pPr>
            <w:r w:rsidRPr="006339AA">
              <w:rPr>
                <w:sz w:val="24"/>
                <w:szCs w:val="24"/>
              </w:rPr>
              <w:t>зерно</w:t>
            </w:r>
          </w:p>
        </w:tc>
        <w:tc>
          <w:tcPr>
            <w:tcW w:w="816" w:type="dxa"/>
          </w:tcPr>
          <w:p w:rsidR="006339AA" w:rsidRPr="006339AA" w:rsidRDefault="006339AA" w:rsidP="006339AA">
            <w:pPr>
              <w:jc w:val="center"/>
              <w:rPr>
                <w:sz w:val="24"/>
                <w:szCs w:val="24"/>
              </w:rPr>
            </w:pPr>
          </w:p>
        </w:tc>
        <w:tc>
          <w:tcPr>
            <w:tcW w:w="2218" w:type="dxa"/>
          </w:tcPr>
          <w:p w:rsidR="006339AA" w:rsidRPr="006339AA" w:rsidRDefault="006339AA" w:rsidP="006339AA">
            <w:pPr>
              <w:jc w:val="center"/>
              <w:rPr>
                <w:sz w:val="24"/>
                <w:szCs w:val="24"/>
              </w:rPr>
            </w:pPr>
          </w:p>
        </w:tc>
        <w:tc>
          <w:tcPr>
            <w:tcW w:w="1301" w:type="dxa"/>
          </w:tcPr>
          <w:p w:rsidR="006339AA" w:rsidRPr="006339AA" w:rsidRDefault="006339AA" w:rsidP="006339AA">
            <w:pPr>
              <w:jc w:val="center"/>
              <w:rPr>
                <w:sz w:val="24"/>
                <w:szCs w:val="24"/>
              </w:rPr>
            </w:pPr>
          </w:p>
        </w:tc>
        <w:tc>
          <w:tcPr>
            <w:tcW w:w="809" w:type="dxa"/>
          </w:tcPr>
          <w:p w:rsidR="006339AA" w:rsidRPr="006339AA" w:rsidRDefault="006339AA" w:rsidP="006339AA">
            <w:pPr>
              <w:jc w:val="center"/>
              <w:rPr>
                <w:sz w:val="24"/>
                <w:szCs w:val="24"/>
              </w:rPr>
            </w:pPr>
          </w:p>
        </w:tc>
        <w:tc>
          <w:tcPr>
            <w:tcW w:w="937" w:type="dxa"/>
          </w:tcPr>
          <w:p w:rsidR="006339AA" w:rsidRPr="006339AA" w:rsidRDefault="006339AA" w:rsidP="006339AA">
            <w:pPr>
              <w:jc w:val="center"/>
              <w:rPr>
                <w:sz w:val="24"/>
                <w:szCs w:val="24"/>
              </w:rPr>
            </w:pPr>
          </w:p>
        </w:tc>
        <w:tc>
          <w:tcPr>
            <w:tcW w:w="1573" w:type="dxa"/>
          </w:tcPr>
          <w:p w:rsidR="006339AA" w:rsidRPr="006339AA" w:rsidRDefault="006339AA" w:rsidP="006339AA">
            <w:pPr>
              <w:jc w:val="center"/>
              <w:rPr>
                <w:sz w:val="24"/>
                <w:szCs w:val="24"/>
              </w:rPr>
            </w:pPr>
          </w:p>
        </w:tc>
      </w:tr>
      <w:tr w:rsidR="006339AA" w:rsidRPr="006339AA" w:rsidTr="00EF5708">
        <w:tc>
          <w:tcPr>
            <w:tcW w:w="0" w:type="auto"/>
          </w:tcPr>
          <w:p w:rsidR="006339AA" w:rsidRPr="006339AA" w:rsidRDefault="006339AA" w:rsidP="006339AA">
            <w:pPr>
              <w:jc w:val="center"/>
              <w:rPr>
                <w:sz w:val="24"/>
                <w:szCs w:val="24"/>
              </w:rPr>
            </w:pPr>
          </w:p>
        </w:tc>
        <w:tc>
          <w:tcPr>
            <w:tcW w:w="0" w:type="auto"/>
          </w:tcPr>
          <w:p w:rsidR="006339AA" w:rsidRPr="006339AA" w:rsidRDefault="006339AA" w:rsidP="006339AA">
            <w:pPr>
              <w:rPr>
                <w:sz w:val="24"/>
                <w:szCs w:val="24"/>
              </w:rPr>
            </w:pPr>
          </w:p>
        </w:tc>
        <w:tc>
          <w:tcPr>
            <w:tcW w:w="0" w:type="auto"/>
          </w:tcPr>
          <w:p w:rsidR="006339AA" w:rsidRPr="006339AA" w:rsidRDefault="006339AA" w:rsidP="006339AA">
            <w:pPr>
              <w:rPr>
                <w:sz w:val="24"/>
                <w:szCs w:val="24"/>
              </w:rPr>
            </w:pPr>
          </w:p>
        </w:tc>
        <w:tc>
          <w:tcPr>
            <w:tcW w:w="0" w:type="auto"/>
          </w:tcPr>
          <w:p w:rsidR="006339AA" w:rsidRPr="006339AA" w:rsidRDefault="006339AA" w:rsidP="006339AA">
            <w:pPr>
              <w:jc w:val="center"/>
              <w:rPr>
                <w:sz w:val="24"/>
                <w:szCs w:val="24"/>
              </w:rPr>
            </w:pPr>
            <w:r w:rsidRPr="006339AA">
              <w:rPr>
                <w:sz w:val="24"/>
                <w:szCs w:val="24"/>
              </w:rPr>
              <w:t xml:space="preserve">сахарная </w:t>
            </w:r>
          </w:p>
          <w:p w:rsidR="006339AA" w:rsidRPr="006339AA" w:rsidRDefault="006339AA" w:rsidP="006339AA">
            <w:pPr>
              <w:jc w:val="center"/>
              <w:rPr>
                <w:sz w:val="24"/>
                <w:szCs w:val="24"/>
              </w:rPr>
            </w:pPr>
            <w:r w:rsidRPr="006339AA">
              <w:rPr>
                <w:sz w:val="24"/>
                <w:szCs w:val="24"/>
              </w:rPr>
              <w:t>свекла</w:t>
            </w:r>
          </w:p>
        </w:tc>
        <w:tc>
          <w:tcPr>
            <w:tcW w:w="816" w:type="dxa"/>
          </w:tcPr>
          <w:p w:rsidR="006339AA" w:rsidRPr="006339AA" w:rsidRDefault="006339AA" w:rsidP="006339AA">
            <w:pPr>
              <w:jc w:val="center"/>
              <w:rPr>
                <w:sz w:val="24"/>
                <w:szCs w:val="24"/>
              </w:rPr>
            </w:pPr>
            <w:r w:rsidRPr="006339AA">
              <w:rPr>
                <w:sz w:val="24"/>
                <w:szCs w:val="24"/>
              </w:rPr>
              <w:t>-</w:t>
            </w:r>
          </w:p>
        </w:tc>
        <w:tc>
          <w:tcPr>
            <w:tcW w:w="2218" w:type="dxa"/>
          </w:tcPr>
          <w:p w:rsidR="006339AA" w:rsidRPr="006339AA" w:rsidRDefault="006339AA" w:rsidP="006339AA">
            <w:pPr>
              <w:jc w:val="center"/>
              <w:rPr>
                <w:sz w:val="24"/>
                <w:szCs w:val="24"/>
              </w:rPr>
            </w:pPr>
            <w:r w:rsidRPr="006339AA">
              <w:rPr>
                <w:sz w:val="24"/>
                <w:szCs w:val="24"/>
              </w:rPr>
              <w:t>-</w:t>
            </w:r>
          </w:p>
        </w:tc>
        <w:tc>
          <w:tcPr>
            <w:tcW w:w="1301" w:type="dxa"/>
          </w:tcPr>
          <w:p w:rsidR="006339AA" w:rsidRPr="006339AA" w:rsidRDefault="006339AA" w:rsidP="006339AA">
            <w:pPr>
              <w:jc w:val="center"/>
              <w:rPr>
                <w:sz w:val="24"/>
                <w:szCs w:val="24"/>
              </w:rPr>
            </w:pPr>
            <w:r w:rsidRPr="006339AA">
              <w:rPr>
                <w:sz w:val="24"/>
                <w:szCs w:val="24"/>
              </w:rPr>
              <w:t>-</w:t>
            </w:r>
          </w:p>
        </w:tc>
        <w:tc>
          <w:tcPr>
            <w:tcW w:w="809" w:type="dxa"/>
          </w:tcPr>
          <w:p w:rsidR="006339AA" w:rsidRPr="006339AA" w:rsidRDefault="006339AA" w:rsidP="006339AA">
            <w:pPr>
              <w:jc w:val="center"/>
              <w:rPr>
                <w:sz w:val="24"/>
                <w:szCs w:val="24"/>
              </w:rPr>
            </w:pPr>
            <w:r w:rsidRPr="006339AA">
              <w:rPr>
                <w:sz w:val="24"/>
                <w:szCs w:val="24"/>
              </w:rPr>
              <w:t>-</w:t>
            </w:r>
          </w:p>
        </w:tc>
        <w:tc>
          <w:tcPr>
            <w:tcW w:w="937" w:type="dxa"/>
          </w:tcPr>
          <w:p w:rsidR="006339AA" w:rsidRPr="006339AA" w:rsidRDefault="006339AA" w:rsidP="006339AA">
            <w:pPr>
              <w:jc w:val="center"/>
              <w:rPr>
                <w:sz w:val="24"/>
                <w:szCs w:val="24"/>
              </w:rPr>
            </w:pPr>
            <w:r w:rsidRPr="006339AA">
              <w:rPr>
                <w:sz w:val="24"/>
                <w:szCs w:val="24"/>
              </w:rPr>
              <w:t>-</w:t>
            </w:r>
          </w:p>
        </w:tc>
        <w:tc>
          <w:tcPr>
            <w:tcW w:w="1573" w:type="dxa"/>
          </w:tcPr>
          <w:p w:rsidR="006339AA" w:rsidRPr="006339AA" w:rsidRDefault="006339AA" w:rsidP="006339AA">
            <w:pPr>
              <w:jc w:val="center"/>
              <w:rPr>
                <w:sz w:val="24"/>
                <w:szCs w:val="24"/>
              </w:rPr>
            </w:pPr>
            <w:r w:rsidRPr="006339AA">
              <w:rPr>
                <w:sz w:val="24"/>
                <w:szCs w:val="24"/>
              </w:rPr>
              <w:t>-</w:t>
            </w:r>
          </w:p>
        </w:tc>
      </w:tr>
      <w:tr w:rsidR="006339AA" w:rsidRPr="006339AA" w:rsidTr="00EF5708">
        <w:tc>
          <w:tcPr>
            <w:tcW w:w="0" w:type="auto"/>
          </w:tcPr>
          <w:p w:rsidR="006339AA" w:rsidRPr="006339AA" w:rsidRDefault="006339AA" w:rsidP="006339AA">
            <w:pPr>
              <w:jc w:val="center"/>
              <w:rPr>
                <w:sz w:val="24"/>
                <w:szCs w:val="24"/>
              </w:rPr>
            </w:pPr>
            <w:r w:rsidRPr="006339AA">
              <w:rPr>
                <w:sz w:val="24"/>
                <w:szCs w:val="24"/>
              </w:rPr>
              <w:t>13</w:t>
            </w:r>
          </w:p>
        </w:tc>
        <w:tc>
          <w:tcPr>
            <w:tcW w:w="0" w:type="auto"/>
          </w:tcPr>
          <w:p w:rsidR="006339AA" w:rsidRPr="006339AA" w:rsidRDefault="006339AA" w:rsidP="006339AA">
            <w:pPr>
              <w:rPr>
                <w:sz w:val="24"/>
                <w:szCs w:val="24"/>
              </w:rPr>
            </w:pPr>
            <w:r w:rsidRPr="006339AA">
              <w:rPr>
                <w:sz w:val="24"/>
                <w:szCs w:val="24"/>
              </w:rPr>
              <w:t>ИП ГКФХ  Кичкин А.И.</w:t>
            </w:r>
          </w:p>
        </w:tc>
        <w:tc>
          <w:tcPr>
            <w:tcW w:w="0" w:type="auto"/>
          </w:tcPr>
          <w:p w:rsidR="006339AA" w:rsidRPr="006339AA" w:rsidRDefault="006339AA" w:rsidP="006339AA">
            <w:pPr>
              <w:rPr>
                <w:sz w:val="24"/>
                <w:szCs w:val="24"/>
              </w:rPr>
            </w:pPr>
            <w:r w:rsidRPr="006339AA">
              <w:rPr>
                <w:sz w:val="24"/>
                <w:szCs w:val="24"/>
              </w:rPr>
              <w:t>Производство мяса</w:t>
            </w:r>
          </w:p>
        </w:tc>
        <w:tc>
          <w:tcPr>
            <w:tcW w:w="0" w:type="auto"/>
          </w:tcPr>
          <w:p w:rsidR="006339AA" w:rsidRPr="006339AA" w:rsidRDefault="006339AA" w:rsidP="006339AA">
            <w:pPr>
              <w:jc w:val="center"/>
              <w:rPr>
                <w:sz w:val="24"/>
                <w:szCs w:val="24"/>
              </w:rPr>
            </w:pPr>
            <w:r w:rsidRPr="006339AA">
              <w:rPr>
                <w:sz w:val="24"/>
                <w:szCs w:val="24"/>
              </w:rPr>
              <w:t>молоко</w:t>
            </w:r>
          </w:p>
        </w:tc>
        <w:tc>
          <w:tcPr>
            <w:tcW w:w="816" w:type="dxa"/>
          </w:tcPr>
          <w:p w:rsidR="006339AA" w:rsidRPr="006339AA" w:rsidRDefault="006339AA" w:rsidP="006339AA">
            <w:pPr>
              <w:jc w:val="center"/>
              <w:rPr>
                <w:sz w:val="24"/>
                <w:szCs w:val="24"/>
              </w:rPr>
            </w:pPr>
            <w:r w:rsidRPr="006339AA">
              <w:rPr>
                <w:sz w:val="24"/>
                <w:szCs w:val="24"/>
              </w:rPr>
              <w:t>-</w:t>
            </w:r>
          </w:p>
        </w:tc>
        <w:tc>
          <w:tcPr>
            <w:tcW w:w="2218" w:type="dxa"/>
          </w:tcPr>
          <w:p w:rsidR="006339AA" w:rsidRPr="006339AA" w:rsidRDefault="006339AA" w:rsidP="006339AA">
            <w:pPr>
              <w:jc w:val="center"/>
              <w:rPr>
                <w:sz w:val="24"/>
                <w:szCs w:val="24"/>
              </w:rPr>
            </w:pPr>
            <w:r w:rsidRPr="006339AA">
              <w:rPr>
                <w:sz w:val="24"/>
                <w:szCs w:val="24"/>
              </w:rPr>
              <w:t>-</w:t>
            </w:r>
          </w:p>
        </w:tc>
        <w:tc>
          <w:tcPr>
            <w:tcW w:w="1301" w:type="dxa"/>
          </w:tcPr>
          <w:p w:rsidR="006339AA" w:rsidRPr="006339AA" w:rsidRDefault="006339AA" w:rsidP="006339AA">
            <w:pPr>
              <w:jc w:val="center"/>
              <w:rPr>
                <w:sz w:val="24"/>
                <w:szCs w:val="24"/>
              </w:rPr>
            </w:pPr>
            <w:r w:rsidRPr="006339AA">
              <w:rPr>
                <w:sz w:val="24"/>
                <w:szCs w:val="24"/>
              </w:rPr>
              <w:t>43</w:t>
            </w:r>
          </w:p>
        </w:tc>
        <w:tc>
          <w:tcPr>
            <w:tcW w:w="809" w:type="dxa"/>
          </w:tcPr>
          <w:p w:rsidR="006339AA" w:rsidRPr="006339AA" w:rsidRDefault="006339AA" w:rsidP="006339AA">
            <w:pPr>
              <w:jc w:val="center"/>
              <w:rPr>
                <w:sz w:val="24"/>
                <w:szCs w:val="24"/>
              </w:rPr>
            </w:pPr>
          </w:p>
        </w:tc>
        <w:tc>
          <w:tcPr>
            <w:tcW w:w="937" w:type="dxa"/>
          </w:tcPr>
          <w:p w:rsidR="006339AA" w:rsidRPr="006339AA" w:rsidRDefault="006339AA" w:rsidP="006339AA">
            <w:pPr>
              <w:jc w:val="center"/>
              <w:rPr>
                <w:sz w:val="24"/>
                <w:szCs w:val="24"/>
              </w:rPr>
            </w:pPr>
            <w:r w:rsidRPr="006339AA">
              <w:rPr>
                <w:sz w:val="24"/>
                <w:szCs w:val="24"/>
              </w:rPr>
              <w:t>-</w:t>
            </w:r>
          </w:p>
        </w:tc>
        <w:tc>
          <w:tcPr>
            <w:tcW w:w="1573" w:type="dxa"/>
          </w:tcPr>
          <w:p w:rsidR="006339AA" w:rsidRPr="006339AA" w:rsidRDefault="006339AA" w:rsidP="006339AA">
            <w:pPr>
              <w:jc w:val="center"/>
              <w:rPr>
                <w:sz w:val="24"/>
                <w:szCs w:val="24"/>
              </w:rPr>
            </w:pPr>
            <w:r w:rsidRPr="006339AA">
              <w:rPr>
                <w:sz w:val="24"/>
                <w:szCs w:val="24"/>
              </w:rPr>
              <w:t>1</w:t>
            </w:r>
          </w:p>
        </w:tc>
      </w:tr>
      <w:tr w:rsidR="006339AA" w:rsidRPr="006339AA" w:rsidTr="00EF5708">
        <w:tc>
          <w:tcPr>
            <w:tcW w:w="0" w:type="auto"/>
          </w:tcPr>
          <w:p w:rsidR="006339AA" w:rsidRPr="006339AA" w:rsidRDefault="006339AA" w:rsidP="006339AA">
            <w:pPr>
              <w:jc w:val="center"/>
              <w:rPr>
                <w:sz w:val="24"/>
                <w:szCs w:val="24"/>
              </w:rPr>
            </w:pPr>
          </w:p>
        </w:tc>
        <w:tc>
          <w:tcPr>
            <w:tcW w:w="0" w:type="auto"/>
          </w:tcPr>
          <w:p w:rsidR="006339AA" w:rsidRPr="006339AA" w:rsidRDefault="006339AA" w:rsidP="006339AA">
            <w:pPr>
              <w:rPr>
                <w:sz w:val="24"/>
                <w:szCs w:val="24"/>
              </w:rPr>
            </w:pPr>
          </w:p>
        </w:tc>
        <w:tc>
          <w:tcPr>
            <w:tcW w:w="0" w:type="auto"/>
          </w:tcPr>
          <w:p w:rsidR="006339AA" w:rsidRPr="006339AA" w:rsidRDefault="006339AA" w:rsidP="006339AA">
            <w:pPr>
              <w:rPr>
                <w:sz w:val="24"/>
                <w:szCs w:val="24"/>
              </w:rPr>
            </w:pPr>
          </w:p>
        </w:tc>
        <w:tc>
          <w:tcPr>
            <w:tcW w:w="0" w:type="auto"/>
          </w:tcPr>
          <w:p w:rsidR="006339AA" w:rsidRPr="006339AA" w:rsidRDefault="006339AA" w:rsidP="006339AA">
            <w:pPr>
              <w:jc w:val="center"/>
              <w:rPr>
                <w:sz w:val="24"/>
                <w:szCs w:val="24"/>
              </w:rPr>
            </w:pPr>
            <w:r w:rsidRPr="006339AA">
              <w:rPr>
                <w:sz w:val="24"/>
                <w:szCs w:val="24"/>
              </w:rPr>
              <w:t>скот</w:t>
            </w:r>
          </w:p>
        </w:tc>
        <w:tc>
          <w:tcPr>
            <w:tcW w:w="816" w:type="dxa"/>
          </w:tcPr>
          <w:p w:rsidR="006339AA" w:rsidRPr="006339AA" w:rsidRDefault="006339AA" w:rsidP="006339AA">
            <w:pPr>
              <w:jc w:val="center"/>
              <w:rPr>
                <w:sz w:val="24"/>
                <w:szCs w:val="24"/>
              </w:rPr>
            </w:pPr>
            <w:r w:rsidRPr="006339AA">
              <w:rPr>
                <w:sz w:val="24"/>
                <w:szCs w:val="24"/>
              </w:rPr>
              <w:t>-</w:t>
            </w:r>
          </w:p>
        </w:tc>
        <w:tc>
          <w:tcPr>
            <w:tcW w:w="2218" w:type="dxa"/>
          </w:tcPr>
          <w:p w:rsidR="006339AA" w:rsidRPr="006339AA" w:rsidRDefault="006339AA" w:rsidP="006339AA">
            <w:pPr>
              <w:jc w:val="center"/>
              <w:rPr>
                <w:sz w:val="24"/>
                <w:szCs w:val="24"/>
              </w:rPr>
            </w:pPr>
            <w:r w:rsidRPr="006339AA">
              <w:rPr>
                <w:sz w:val="24"/>
                <w:szCs w:val="24"/>
              </w:rPr>
              <w:t>-</w:t>
            </w:r>
          </w:p>
        </w:tc>
        <w:tc>
          <w:tcPr>
            <w:tcW w:w="1301" w:type="dxa"/>
          </w:tcPr>
          <w:p w:rsidR="006339AA" w:rsidRPr="006339AA" w:rsidRDefault="006339AA" w:rsidP="006339AA">
            <w:pPr>
              <w:jc w:val="center"/>
              <w:rPr>
                <w:sz w:val="24"/>
                <w:szCs w:val="24"/>
              </w:rPr>
            </w:pPr>
            <w:r w:rsidRPr="006339AA">
              <w:rPr>
                <w:sz w:val="24"/>
                <w:szCs w:val="24"/>
              </w:rPr>
              <w:t>-</w:t>
            </w:r>
          </w:p>
        </w:tc>
        <w:tc>
          <w:tcPr>
            <w:tcW w:w="809" w:type="dxa"/>
          </w:tcPr>
          <w:p w:rsidR="006339AA" w:rsidRPr="006339AA" w:rsidRDefault="006339AA" w:rsidP="006339AA">
            <w:pPr>
              <w:jc w:val="center"/>
              <w:rPr>
                <w:sz w:val="24"/>
                <w:szCs w:val="24"/>
              </w:rPr>
            </w:pPr>
            <w:r w:rsidRPr="006339AA">
              <w:rPr>
                <w:sz w:val="24"/>
                <w:szCs w:val="24"/>
              </w:rPr>
              <w:t>-</w:t>
            </w:r>
          </w:p>
        </w:tc>
        <w:tc>
          <w:tcPr>
            <w:tcW w:w="937" w:type="dxa"/>
          </w:tcPr>
          <w:p w:rsidR="006339AA" w:rsidRPr="006339AA" w:rsidRDefault="006339AA" w:rsidP="006339AA">
            <w:pPr>
              <w:jc w:val="center"/>
              <w:rPr>
                <w:sz w:val="24"/>
                <w:szCs w:val="24"/>
              </w:rPr>
            </w:pPr>
            <w:r w:rsidRPr="006339AA">
              <w:rPr>
                <w:sz w:val="24"/>
                <w:szCs w:val="24"/>
              </w:rPr>
              <w:t>-</w:t>
            </w:r>
          </w:p>
        </w:tc>
        <w:tc>
          <w:tcPr>
            <w:tcW w:w="1573" w:type="dxa"/>
          </w:tcPr>
          <w:p w:rsidR="006339AA" w:rsidRPr="006339AA" w:rsidRDefault="006339AA" w:rsidP="006339AA">
            <w:pPr>
              <w:jc w:val="center"/>
              <w:rPr>
                <w:sz w:val="24"/>
                <w:szCs w:val="24"/>
              </w:rPr>
            </w:pPr>
            <w:r w:rsidRPr="006339AA">
              <w:rPr>
                <w:sz w:val="24"/>
                <w:szCs w:val="24"/>
              </w:rPr>
              <w:t>-</w:t>
            </w:r>
          </w:p>
        </w:tc>
      </w:tr>
      <w:tr w:rsidR="006339AA" w:rsidRPr="006339AA" w:rsidTr="00EF5708">
        <w:tc>
          <w:tcPr>
            <w:tcW w:w="0" w:type="auto"/>
          </w:tcPr>
          <w:p w:rsidR="006339AA" w:rsidRPr="006339AA" w:rsidRDefault="006339AA" w:rsidP="006339AA">
            <w:pPr>
              <w:jc w:val="center"/>
              <w:rPr>
                <w:sz w:val="24"/>
                <w:szCs w:val="24"/>
              </w:rPr>
            </w:pPr>
          </w:p>
        </w:tc>
        <w:tc>
          <w:tcPr>
            <w:tcW w:w="0" w:type="auto"/>
          </w:tcPr>
          <w:p w:rsidR="006339AA" w:rsidRPr="006339AA" w:rsidRDefault="006339AA" w:rsidP="006339AA">
            <w:pPr>
              <w:rPr>
                <w:sz w:val="24"/>
                <w:szCs w:val="24"/>
              </w:rPr>
            </w:pPr>
          </w:p>
        </w:tc>
        <w:tc>
          <w:tcPr>
            <w:tcW w:w="0" w:type="auto"/>
          </w:tcPr>
          <w:p w:rsidR="006339AA" w:rsidRPr="006339AA" w:rsidRDefault="006339AA" w:rsidP="006339AA">
            <w:pPr>
              <w:rPr>
                <w:sz w:val="24"/>
                <w:szCs w:val="24"/>
              </w:rPr>
            </w:pPr>
          </w:p>
        </w:tc>
        <w:tc>
          <w:tcPr>
            <w:tcW w:w="0" w:type="auto"/>
          </w:tcPr>
          <w:p w:rsidR="006339AA" w:rsidRPr="006339AA" w:rsidRDefault="006339AA" w:rsidP="006339AA">
            <w:pPr>
              <w:jc w:val="center"/>
              <w:rPr>
                <w:sz w:val="24"/>
                <w:szCs w:val="24"/>
              </w:rPr>
            </w:pPr>
            <w:r w:rsidRPr="006339AA">
              <w:rPr>
                <w:sz w:val="24"/>
                <w:szCs w:val="24"/>
              </w:rPr>
              <w:t>птица</w:t>
            </w:r>
          </w:p>
        </w:tc>
        <w:tc>
          <w:tcPr>
            <w:tcW w:w="816" w:type="dxa"/>
          </w:tcPr>
          <w:p w:rsidR="006339AA" w:rsidRPr="006339AA" w:rsidRDefault="006339AA" w:rsidP="006339AA">
            <w:pPr>
              <w:jc w:val="center"/>
              <w:rPr>
                <w:sz w:val="24"/>
                <w:szCs w:val="24"/>
              </w:rPr>
            </w:pPr>
            <w:r w:rsidRPr="006339AA">
              <w:rPr>
                <w:sz w:val="24"/>
                <w:szCs w:val="24"/>
              </w:rPr>
              <w:t>-</w:t>
            </w:r>
          </w:p>
        </w:tc>
        <w:tc>
          <w:tcPr>
            <w:tcW w:w="2218" w:type="dxa"/>
          </w:tcPr>
          <w:p w:rsidR="006339AA" w:rsidRPr="006339AA" w:rsidRDefault="006339AA" w:rsidP="006339AA">
            <w:pPr>
              <w:jc w:val="center"/>
              <w:rPr>
                <w:sz w:val="24"/>
                <w:szCs w:val="24"/>
              </w:rPr>
            </w:pPr>
            <w:r w:rsidRPr="006339AA">
              <w:rPr>
                <w:sz w:val="24"/>
                <w:szCs w:val="24"/>
              </w:rPr>
              <w:t>-</w:t>
            </w:r>
          </w:p>
        </w:tc>
        <w:tc>
          <w:tcPr>
            <w:tcW w:w="1301" w:type="dxa"/>
          </w:tcPr>
          <w:p w:rsidR="006339AA" w:rsidRPr="006339AA" w:rsidRDefault="006339AA" w:rsidP="006339AA">
            <w:pPr>
              <w:jc w:val="center"/>
              <w:rPr>
                <w:sz w:val="24"/>
                <w:szCs w:val="24"/>
              </w:rPr>
            </w:pPr>
            <w:r w:rsidRPr="006339AA">
              <w:rPr>
                <w:sz w:val="24"/>
                <w:szCs w:val="24"/>
              </w:rPr>
              <w:t>-</w:t>
            </w:r>
          </w:p>
        </w:tc>
        <w:tc>
          <w:tcPr>
            <w:tcW w:w="809" w:type="dxa"/>
          </w:tcPr>
          <w:p w:rsidR="006339AA" w:rsidRPr="006339AA" w:rsidRDefault="006339AA" w:rsidP="006339AA">
            <w:pPr>
              <w:jc w:val="center"/>
              <w:rPr>
                <w:sz w:val="24"/>
                <w:szCs w:val="24"/>
              </w:rPr>
            </w:pPr>
            <w:r w:rsidRPr="006339AA">
              <w:rPr>
                <w:sz w:val="24"/>
                <w:szCs w:val="24"/>
              </w:rPr>
              <w:t>-</w:t>
            </w:r>
          </w:p>
        </w:tc>
        <w:tc>
          <w:tcPr>
            <w:tcW w:w="937" w:type="dxa"/>
          </w:tcPr>
          <w:p w:rsidR="006339AA" w:rsidRPr="006339AA" w:rsidRDefault="006339AA" w:rsidP="006339AA">
            <w:pPr>
              <w:jc w:val="center"/>
              <w:rPr>
                <w:sz w:val="24"/>
                <w:szCs w:val="24"/>
              </w:rPr>
            </w:pPr>
            <w:r w:rsidRPr="006339AA">
              <w:rPr>
                <w:sz w:val="24"/>
                <w:szCs w:val="24"/>
              </w:rPr>
              <w:t>-</w:t>
            </w:r>
          </w:p>
        </w:tc>
        <w:tc>
          <w:tcPr>
            <w:tcW w:w="1573" w:type="dxa"/>
          </w:tcPr>
          <w:p w:rsidR="006339AA" w:rsidRPr="006339AA" w:rsidRDefault="006339AA" w:rsidP="006339AA">
            <w:pPr>
              <w:jc w:val="center"/>
              <w:rPr>
                <w:sz w:val="24"/>
                <w:szCs w:val="24"/>
              </w:rPr>
            </w:pPr>
            <w:r w:rsidRPr="006339AA">
              <w:rPr>
                <w:sz w:val="24"/>
                <w:szCs w:val="24"/>
              </w:rPr>
              <w:t>-</w:t>
            </w:r>
          </w:p>
        </w:tc>
      </w:tr>
      <w:tr w:rsidR="006339AA" w:rsidRPr="006339AA" w:rsidTr="00EF5708">
        <w:tc>
          <w:tcPr>
            <w:tcW w:w="0" w:type="auto"/>
          </w:tcPr>
          <w:p w:rsidR="006339AA" w:rsidRPr="006339AA" w:rsidRDefault="006339AA" w:rsidP="006339AA">
            <w:pPr>
              <w:jc w:val="center"/>
              <w:rPr>
                <w:sz w:val="24"/>
                <w:szCs w:val="24"/>
              </w:rPr>
            </w:pPr>
          </w:p>
        </w:tc>
        <w:tc>
          <w:tcPr>
            <w:tcW w:w="0" w:type="auto"/>
          </w:tcPr>
          <w:p w:rsidR="006339AA" w:rsidRPr="006339AA" w:rsidRDefault="006339AA" w:rsidP="006339AA">
            <w:pPr>
              <w:rPr>
                <w:sz w:val="24"/>
                <w:szCs w:val="24"/>
              </w:rPr>
            </w:pPr>
          </w:p>
        </w:tc>
        <w:tc>
          <w:tcPr>
            <w:tcW w:w="0" w:type="auto"/>
          </w:tcPr>
          <w:p w:rsidR="006339AA" w:rsidRPr="006339AA" w:rsidRDefault="006339AA" w:rsidP="006339AA">
            <w:pPr>
              <w:rPr>
                <w:sz w:val="24"/>
                <w:szCs w:val="24"/>
              </w:rPr>
            </w:pPr>
          </w:p>
        </w:tc>
        <w:tc>
          <w:tcPr>
            <w:tcW w:w="0" w:type="auto"/>
          </w:tcPr>
          <w:p w:rsidR="006339AA" w:rsidRPr="006339AA" w:rsidRDefault="006339AA" w:rsidP="006339AA">
            <w:pPr>
              <w:jc w:val="center"/>
              <w:rPr>
                <w:sz w:val="24"/>
                <w:szCs w:val="24"/>
              </w:rPr>
            </w:pPr>
            <w:r w:rsidRPr="006339AA">
              <w:rPr>
                <w:sz w:val="24"/>
                <w:szCs w:val="24"/>
              </w:rPr>
              <w:t>зерно</w:t>
            </w:r>
          </w:p>
        </w:tc>
        <w:tc>
          <w:tcPr>
            <w:tcW w:w="816" w:type="dxa"/>
          </w:tcPr>
          <w:p w:rsidR="006339AA" w:rsidRPr="006339AA" w:rsidRDefault="006339AA" w:rsidP="006339AA">
            <w:pPr>
              <w:jc w:val="center"/>
              <w:rPr>
                <w:sz w:val="24"/>
                <w:szCs w:val="24"/>
              </w:rPr>
            </w:pPr>
          </w:p>
        </w:tc>
        <w:tc>
          <w:tcPr>
            <w:tcW w:w="2218" w:type="dxa"/>
          </w:tcPr>
          <w:p w:rsidR="006339AA" w:rsidRPr="006339AA" w:rsidRDefault="006339AA" w:rsidP="006339AA">
            <w:pPr>
              <w:jc w:val="center"/>
              <w:rPr>
                <w:sz w:val="24"/>
                <w:szCs w:val="24"/>
              </w:rPr>
            </w:pPr>
          </w:p>
        </w:tc>
        <w:tc>
          <w:tcPr>
            <w:tcW w:w="1301" w:type="dxa"/>
          </w:tcPr>
          <w:p w:rsidR="006339AA" w:rsidRPr="006339AA" w:rsidRDefault="006339AA" w:rsidP="006339AA">
            <w:pPr>
              <w:jc w:val="center"/>
              <w:rPr>
                <w:sz w:val="24"/>
                <w:szCs w:val="24"/>
              </w:rPr>
            </w:pPr>
          </w:p>
        </w:tc>
        <w:tc>
          <w:tcPr>
            <w:tcW w:w="809" w:type="dxa"/>
          </w:tcPr>
          <w:p w:rsidR="006339AA" w:rsidRPr="006339AA" w:rsidRDefault="006339AA" w:rsidP="006339AA">
            <w:pPr>
              <w:jc w:val="center"/>
              <w:rPr>
                <w:sz w:val="24"/>
                <w:szCs w:val="24"/>
              </w:rPr>
            </w:pPr>
          </w:p>
        </w:tc>
        <w:tc>
          <w:tcPr>
            <w:tcW w:w="937" w:type="dxa"/>
          </w:tcPr>
          <w:p w:rsidR="006339AA" w:rsidRPr="006339AA" w:rsidRDefault="006339AA" w:rsidP="006339AA">
            <w:pPr>
              <w:jc w:val="center"/>
              <w:rPr>
                <w:sz w:val="24"/>
                <w:szCs w:val="24"/>
              </w:rPr>
            </w:pPr>
          </w:p>
        </w:tc>
        <w:tc>
          <w:tcPr>
            <w:tcW w:w="1573" w:type="dxa"/>
          </w:tcPr>
          <w:p w:rsidR="006339AA" w:rsidRPr="006339AA" w:rsidRDefault="006339AA" w:rsidP="006339AA">
            <w:pPr>
              <w:jc w:val="center"/>
              <w:rPr>
                <w:sz w:val="24"/>
                <w:szCs w:val="24"/>
              </w:rPr>
            </w:pPr>
          </w:p>
        </w:tc>
      </w:tr>
      <w:tr w:rsidR="006339AA" w:rsidRPr="006339AA" w:rsidTr="00EF5708">
        <w:tc>
          <w:tcPr>
            <w:tcW w:w="0" w:type="auto"/>
          </w:tcPr>
          <w:p w:rsidR="006339AA" w:rsidRPr="006339AA" w:rsidRDefault="006339AA" w:rsidP="006339AA">
            <w:pPr>
              <w:jc w:val="center"/>
              <w:rPr>
                <w:sz w:val="24"/>
                <w:szCs w:val="24"/>
              </w:rPr>
            </w:pPr>
          </w:p>
        </w:tc>
        <w:tc>
          <w:tcPr>
            <w:tcW w:w="0" w:type="auto"/>
          </w:tcPr>
          <w:p w:rsidR="006339AA" w:rsidRPr="006339AA" w:rsidRDefault="006339AA" w:rsidP="006339AA">
            <w:pPr>
              <w:rPr>
                <w:sz w:val="24"/>
                <w:szCs w:val="24"/>
              </w:rPr>
            </w:pPr>
          </w:p>
        </w:tc>
        <w:tc>
          <w:tcPr>
            <w:tcW w:w="0" w:type="auto"/>
          </w:tcPr>
          <w:p w:rsidR="006339AA" w:rsidRPr="006339AA" w:rsidRDefault="006339AA" w:rsidP="006339AA">
            <w:pPr>
              <w:rPr>
                <w:sz w:val="24"/>
                <w:szCs w:val="24"/>
              </w:rPr>
            </w:pPr>
          </w:p>
        </w:tc>
        <w:tc>
          <w:tcPr>
            <w:tcW w:w="0" w:type="auto"/>
          </w:tcPr>
          <w:p w:rsidR="006339AA" w:rsidRPr="006339AA" w:rsidRDefault="006339AA" w:rsidP="006339AA">
            <w:pPr>
              <w:jc w:val="center"/>
              <w:rPr>
                <w:sz w:val="24"/>
                <w:szCs w:val="24"/>
              </w:rPr>
            </w:pPr>
            <w:r w:rsidRPr="006339AA">
              <w:rPr>
                <w:sz w:val="24"/>
                <w:szCs w:val="24"/>
              </w:rPr>
              <w:t xml:space="preserve">сахарная </w:t>
            </w:r>
          </w:p>
          <w:p w:rsidR="006339AA" w:rsidRPr="006339AA" w:rsidRDefault="006339AA" w:rsidP="006339AA">
            <w:pPr>
              <w:jc w:val="center"/>
              <w:rPr>
                <w:sz w:val="24"/>
                <w:szCs w:val="24"/>
              </w:rPr>
            </w:pPr>
            <w:r w:rsidRPr="006339AA">
              <w:rPr>
                <w:sz w:val="24"/>
                <w:szCs w:val="24"/>
              </w:rPr>
              <w:t>свекла</w:t>
            </w:r>
          </w:p>
        </w:tc>
        <w:tc>
          <w:tcPr>
            <w:tcW w:w="816" w:type="dxa"/>
          </w:tcPr>
          <w:p w:rsidR="006339AA" w:rsidRPr="006339AA" w:rsidRDefault="006339AA" w:rsidP="006339AA">
            <w:pPr>
              <w:jc w:val="center"/>
              <w:rPr>
                <w:sz w:val="24"/>
                <w:szCs w:val="24"/>
              </w:rPr>
            </w:pPr>
            <w:r w:rsidRPr="006339AA">
              <w:rPr>
                <w:sz w:val="24"/>
                <w:szCs w:val="24"/>
              </w:rPr>
              <w:t>-</w:t>
            </w:r>
          </w:p>
        </w:tc>
        <w:tc>
          <w:tcPr>
            <w:tcW w:w="2218" w:type="dxa"/>
          </w:tcPr>
          <w:p w:rsidR="006339AA" w:rsidRPr="006339AA" w:rsidRDefault="006339AA" w:rsidP="006339AA">
            <w:pPr>
              <w:jc w:val="center"/>
              <w:rPr>
                <w:sz w:val="24"/>
                <w:szCs w:val="24"/>
              </w:rPr>
            </w:pPr>
            <w:r w:rsidRPr="006339AA">
              <w:rPr>
                <w:sz w:val="24"/>
                <w:szCs w:val="24"/>
              </w:rPr>
              <w:t>-</w:t>
            </w:r>
          </w:p>
        </w:tc>
        <w:tc>
          <w:tcPr>
            <w:tcW w:w="1301" w:type="dxa"/>
          </w:tcPr>
          <w:p w:rsidR="006339AA" w:rsidRPr="006339AA" w:rsidRDefault="006339AA" w:rsidP="006339AA">
            <w:pPr>
              <w:jc w:val="center"/>
              <w:rPr>
                <w:sz w:val="24"/>
                <w:szCs w:val="24"/>
              </w:rPr>
            </w:pPr>
            <w:r w:rsidRPr="006339AA">
              <w:rPr>
                <w:sz w:val="24"/>
                <w:szCs w:val="24"/>
              </w:rPr>
              <w:t>-</w:t>
            </w:r>
          </w:p>
        </w:tc>
        <w:tc>
          <w:tcPr>
            <w:tcW w:w="809" w:type="dxa"/>
          </w:tcPr>
          <w:p w:rsidR="006339AA" w:rsidRPr="006339AA" w:rsidRDefault="006339AA" w:rsidP="006339AA">
            <w:pPr>
              <w:jc w:val="center"/>
              <w:rPr>
                <w:sz w:val="24"/>
                <w:szCs w:val="24"/>
              </w:rPr>
            </w:pPr>
            <w:r w:rsidRPr="006339AA">
              <w:rPr>
                <w:sz w:val="24"/>
                <w:szCs w:val="24"/>
              </w:rPr>
              <w:t>-</w:t>
            </w:r>
          </w:p>
        </w:tc>
        <w:tc>
          <w:tcPr>
            <w:tcW w:w="937" w:type="dxa"/>
          </w:tcPr>
          <w:p w:rsidR="006339AA" w:rsidRPr="006339AA" w:rsidRDefault="006339AA" w:rsidP="006339AA">
            <w:pPr>
              <w:jc w:val="center"/>
              <w:rPr>
                <w:sz w:val="24"/>
                <w:szCs w:val="24"/>
              </w:rPr>
            </w:pPr>
            <w:r w:rsidRPr="006339AA">
              <w:rPr>
                <w:sz w:val="24"/>
                <w:szCs w:val="24"/>
              </w:rPr>
              <w:t>-</w:t>
            </w:r>
          </w:p>
        </w:tc>
        <w:tc>
          <w:tcPr>
            <w:tcW w:w="1573" w:type="dxa"/>
          </w:tcPr>
          <w:p w:rsidR="006339AA" w:rsidRPr="006339AA" w:rsidRDefault="006339AA" w:rsidP="006339AA">
            <w:pPr>
              <w:jc w:val="center"/>
              <w:rPr>
                <w:sz w:val="24"/>
                <w:szCs w:val="24"/>
              </w:rPr>
            </w:pPr>
            <w:r w:rsidRPr="006339AA">
              <w:rPr>
                <w:sz w:val="24"/>
                <w:szCs w:val="24"/>
              </w:rPr>
              <w:t>-</w:t>
            </w:r>
          </w:p>
        </w:tc>
      </w:tr>
      <w:tr w:rsidR="006339AA" w:rsidRPr="006339AA" w:rsidTr="00EF5708">
        <w:tc>
          <w:tcPr>
            <w:tcW w:w="0" w:type="auto"/>
          </w:tcPr>
          <w:p w:rsidR="006339AA" w:rsidRPr="006339AA" w:rsidRDefault="006339AA" w:rsidP="006339AA">
            <w:pPr>
              <w:jc w:val="center"/>
              <w:rPr>
                <w:sz w:val="24"/>
                <w:szCs w:val="24"/>
              </w:rPr>
            </w:pPr>
            <w:r w:rsidRPr="006339AA">
              <w:rPr>
                <w:sz w:val="24"/>
                <w:szCs w:val="24"/>
              </w:rPr>
              <w:t>14</w:t>
            </w:r>
          </w:p>
        </w:tc>
        <w:tc>
          <w:tcPr>
            <w:tcW w:w="0" w:type="auto"/>
          </w:tcPr>
          <w:p w:rsidR="006339AA" w:rsidRPr="006339AA" w:rsidRDefault="006339AA" w:rsidP="006339AA">
            <w:pPr>
              <w:rPr>
                <w:sz w:val="24"/>
                <w:szCs w:val="24"/>
              </w:rPr>
            </w:pPr>
            <w:r w:rsidRPr="006339AA">
              <w:rPr>
                <w:sz w:val="24"/>
                <w:szCs w:val="24"/>
              </w:rPr>
              <w:t>ИП ГКФХ Воробьев А.В.</w:t>
            </w:r>
          </w:p>
        </w:tc>
        <w:tc>
          <w:tcPr>
            <w:tcW w:w="0" w:type="auto"/>
          </w:tcPr>
          <w:p w:rsidR="006339AA" w:rsidRPr="006339AA" w:rsidRDefault="006339AA" w:rsidP="006339AA">
            <w:pPr>
              <w:rPr>
                <w:sz w:val="24"/>
                <w:szCs w:val="24"/>
              </w:rPr>
            </w:pPr>
            <w:r w:rsidRPr="006339AA">
              <w:rPr>
                <w:sz w:val="24"/>
                <w:szCs w:val="24"/>
              </w:rPr>
              <w:t>Производство мяса</w:t>
            </w:r>
          </w:p>
        </w:tc>
        <w:tc>
          <w:tcPr>
            <w:tcW w:w="0" w:type="auto"/>
          </w:tcPr>
          <w:p w:rsidR="006339AA" w:rsidRPr="006339AA" w:rsidRDefault="006339AA" w:rsidP="006339AA">
            <w:pPr>
              <w:jc w:val="center"/>
              <w:rPr>
                <w:sz w:val="24"/>
                <w:szCs w:val="24"/>
              </w:rPr>
            </w:pPr>
            <w:r w:rsidRPr="006339AA">
              <w:rPr>
                <w:sz w:val="24"/>
                <w:szCs w:val="24"/>
              </w:rPr>
              <w:t>молоко</w:t>
            </w:r>
          </w:p>
        </w:tc>
        <w:tc>
          <w:tcPr>
            <w:tcW w:w="816" w:type="dxa"/>
          </w:tcPr>
          <w:p w:rsidR="006339AA" w:rsidRPr="006339AA" w:rsidRDefault="006339AA" w:rsidP="006339AA">
            <w:pPr>
              <w:jc w:val="center"/>
              <w:rPr>
                <w:sz w:val="24"/>
                <w:szCs w:val="24"/>
              </w:rPr>
            </w:pPr>
            <w:r w:rsidRPr="006339AA">
              <w:rPr>
                <w:sz w:val="24"/>
                <w:szCs w:val="24"/>
              </w:rPr>
              <w:t>-</w:t>
            </w:r>
          </w:p>
        </w:tc>
        <w:tc>
          <w:tcPr>
            <w:tcW w:w="2218" w:type="dxa"/>
          </w:tcPr>
          <w:p w:rsidR="006339AA" w:rsidRPr="006339AA" w:rsidRDefault="006339AA" w:rsidP="006339AA">
            <w:pPr>
              <w:jc w:val="center"/>
              <w:rPr>
                <w:sz w:val="24"/>
                <w:szCs w:val="24"/>
              </w:rPr>
            </w:pPr>
            <w:r w:rsidRPr="006339AA">
              <w:rPr>
                <w:sz w:val="24"/>
                <w:szCs w:val="24"/>
              </w:rPr>
              <w:t>-</w:t>
            </w:r>
          </w:p>
        </w:tc>
        <w:tc>
          <w:tcPr>
            <w:tcW w:w="1301" w:type="dxa"/>
          </w:tcPr>
          <w:p w:rsidR="006339AA" w:rsidRPr="006339AA" w:rsidRDefault="006339AA" w:rsidP="006339AA">
            <w:pPr>
              <w:jc w:val="center"/>
              <w:rPr>
                <w:sz w:val="24"/>
                <w:szCs w:val="24"/>
              </w:rPr>
            </w:pPr>
            <w:r w:rsidRPr="006339AA">
              <w:rPr>
                <w:sz w:val="24"/>
                <w:szCs w:val="24"/>
              </w:rPr>
              <w:t>33</w:t>
            </w:r>
          </w:p>
        </w:tc>
        <w:tc>
          <w:tcPr>
            <w:tcW w:w="809" w:type="dxa"/>
          </w:tcPr>
          <w:p w:rsidR="006339AA" w:rsidRPr="006339AA" w:rsidRDefault="006339AA" w:rsidP="006339AA">
            <w:pPr>
              <w:jc w:val="center"/>
              <w:rPr>
                <w:sz w:val="24"/>
                <w:szCs w:val="24"/>
              </w:rPr>
            </w:pPr>
          </w:p>
        </w:tc>
        <w:tc>
          <w:tcPr>
            <w:tcW w:w="937" w:type="dxa"/>
          </w:tcPr>
          <w:p w:rsidR="006339AA" w:rsidRPr="006339AA" w:rsidRDefault="006339AA" w:rsidP="006339AA">
            <w:pPr>
              <w:jc w:val="center"/>
              <w:rPr>
                <w:sz w:val="24"/>
                <w:szCs w:val="24"/>
              </w:rPr>
            </w:pPr>
            <w:r w:rsidRPr="006339AA">
              <w:rPr>
                <w:sz w:val="24"/>
                <w:szCs w:val="24"/>
              </w:rPr>
              <w:t>-</w:t>
            </w:r>
          </w:p>
        </w:tc>
        <w:tc>
          <w:tcPr>
            <w:tcW w:w="1573" w:type="dxa"/>
          </w:tcPr>
          <w:p w:rsidR="006339AA" w:rsidRPr="006339AA" w:rsidRDefault="006339AA" w:rsidP="006339AA">
            <w:pPr>
              <w:jc w:val="center"/>
              <w:rPr>
                <w:sz w:val="24"/>
                <w:szCs w:val="24"/>
              </w:rPr>
            </w:pPr>
            <w:r w:rsidRPr="006339AA">
              <w:rPr>
                <w:sz w:val="24"/>
                <w:szCs w:val="24"/>
              </w:rPr>
              <w:t>1</w:t>
            </w:r>
          </w:p>
        </w:tc>
      </w:tr>
      <w:tr w:rsidR="006339AA" w:rsidRPr="006339AA" w:rsidTr="00EF5708">
        <w:tc>
          <w:tcPr>
            <w:tcW w:w="0" w:type="auto"/>
          </w:tcPr>
          <w:p w:rsidR="006339AA" w:rsidRPr="006339AA" w:rsidRDefault="006339AA" w:rsidP="006339AA">
            <w:pPr>
              <w:jc w:val="center"/>
              <w:rPr>
                <w:sz w:val="24"/>
                <w:szCs w:val="24"/>
              </w:rPr>
            </w:pPr>
          </w:p>
        </w:tc>
        <w:tc>
          <w:tcPr>
            <w:tcW w:w="0" w:type="auto"/>
          </w:tcPr>
          <w:p w:rsidR="006339AA" w:rsidRPr="006339AA" w:rsidRDefault="006339AA" w:rsidP="006339AA">
            <w:pPr>
              <w:rPr>
                <w:sz w:val="24"/>
                <w:szCs w:val="24"/>
              </w:rPr>
            </w:pPr>
          </w:p>
        </w:tc>
        <w:tc>
          <w:tcPr>
            <w:tcW w:w="0" w:type="auto"/>
          </w:tcPr>
          <w:p w:rsidR="006339AA" w:rsidRPr="006339AA" w:rsidRDefault="006339AA" w:rsidP="006339AA">
            <w:pPr>
              <w:rPr>
                <w:sz w:val="24"/>
                <w:szCs w:val="24"/>
              </w:rPr>
            </w:pPr>
          </w:p>
        </w:tc>
        <w:tc>
          <w:tcPr>
            <w:tcW w:w="0" w:type="auto"/>
          </w:tcPr>
          <w:p w:rsidR="006339AA" w:rsidRPr="006339AA" w:rsidRDefault="006339AA" w:rsidP="006339AA">
            <w:pPr>
              <w:jc w:val="center"/>
              <w:rPr>
                <w:sz w:val="24"/>
                <w:szCs w:val="24"/>
              </w:rPr>
            </w:pPr>
            <w:r w:rsidRPr="006339AA">
              <w:rPr>
                <w:sz w:val="24"/>
                <w:szCs w:val="24"/>
              </w:rPr>
              <w:t>скот</w:t>
            </w:r>
          </w:p>
        </w:tc>
        <w:tc>
          <w:tcPr>
            <w:tcW w:w="816" w:type="dxa"/>
          </w:tcPr>
          <w:p w:rsidR="006339AA" w:rsidRPr="006339AA" w:rsidRDefault="006339AA" w:rsidP="006339AA">
            <w:pPr>
              <w:jc w:val="center"/>
              <w:rPr>
                <w:sz w:val="24"/>
                <w:szCs w:val="24"/>
              </w:rPr>
            </w:pPr>
            <w:r w:rsidRPr="006339AA">
              <w:rPr>
                <w:sz w:val="24"/>
                <w:szCs w:val="24"/>
              </w:rPr>
              <w:t>-</w:t>
            </w:r>
          </w:p>
        </w:tc>
        <w:tc>
          <w:tcPr>
            <w:tcW w:w="2218" w:type="dxa"/>
          </w:tcPr>
          <w:p w:rsidR="006339AA" w:rsidRPr="006339AA" w:rsidRDefault="006339AA" w:rsidP="006339AA">
            <w:pPr>
              <w:jc w:val="center"/>
              <w:rPr>
                <w:sz w:val="24"/>
                <w:szCs w:val="24"/>
              </w:rPr>
            </w:pPr>
            <w:r w:rsidRPr="006339AA">
              <w:rPr>
                <w:sz w:val="24"/>
                <w:szCs w:val="24"/>
              </w:rPr>
              <w:t>-</w:t>
            </w:r>
          </w:p>
        </w:tc>
        <w:tc>
          <w:tcPr>
            <w:tcW w:w="1301" w:type="dxa"/>
          </w:tcPr>
          <w:p w:rsidR="006339AA" w:rsidRPr="006339AA" w:rsidRDefault="006339AA" w:rsidP="006339AA">
            <w:pPr>
              <w:jc w:val="center"/>
              <w:rPr>
                <w:sz w:val="24"/>
                <w:szCs w:val="24"/>
              </w:rPr>
            </w:pPr>
            <w:r w:rsidRPr="006339AA">
              <w:rPr>
                <w:sz w:val="24"/>
                <w:szCs w:val="24"/>
              </w:rPr>
              <w:t>-</w:t>
            </w:r>
          </w:p>
        </w:tc>
        <w:tc>
          <w:tcPr>
            <w:tcW w:w="809" w:type="dxa"/>
          </w:tcPr>
          <w:p w:rsidR="006339AA" w:rsidRPr="006339AA" w:rsidRDefault="006339AA" w:rsidP="006339AA">
            <w:pPr>
              <w:jc w:val="center"/>
              <w:rPr>
                <w:sz w:val="24"/>
                <w:szCs w:val="24"/>
              </w:rPr>
            </w:pPr>
            <w:r w:rsidRPr="006339AA">
              <w:rPr>
                <w:sz w:val="24"/>
                <w:szCs w:val="24"/>
              </w:rPr>
              <w:t>-</w:t>
            </w:r>
          </w:p>
        </w:tc>
        <w:tc>
          <w:tcPr>
            <w:tcW w:w="937" w:type="dxa"/>
          </w:tcPr>
          <w:p w:rsidR="006339AA" w:rsidRPr="006339AA" w:rsidRDefault="006339AA" w:rsidP="006339AA">
            <w:pPr>
              <w:jc w:val="center"/>
              <w:rPr>
                <w:sz w:val="24"/>
                <w:szCs w:val="24"/>
              </w:rPr>
            </w:pPr>
            <w:r w:rsidRPr="006339AA">
              <w:rPr>
                <w:sz w:val="24"/>
                <w:szCs w:val="24"/>
              </w:rPr>
              <w:t>-</w:t>
            </w:r>
          </w:p>
        </w:tc>
        <w:tc>
          <w:tcPr>
            <w:tcW w:w="1573" w:type="dxa"/>
          </w:tcPr>
          <w:p w:rsidR="006339AA" w:rsidRPr="006339AA" w:rsidRDefault="006339AA" w:rsidP="006339AA">
            <w:pPr>
              <w:jc w:val="center"/>
              <w:rPr>
                <w:sz w:val="24"/>
                <w:szCs w:val="24"/>
              </w:rPr>
            </w:pPr>
            <w:r w:rsidRPr="006339AA">
              <w:rPr>
                <w:sz w:val="24"/>
                <w:szCs w:val="24"/>
              </w:rPr>
              <w:t>-</w:t>
            </w:r>
          </w:p>
        </w:tc>
      </w:tr>
      <w:tr w:rsidR="006339AA" w:rsidRPr="006339AA" w:rsidTr="00EF5708">
        <w:tc>
          <w:tcPr>
            <w:tcW w:w="0" w:type="auto"/>
          </w:tcPr>
          <w:p w:rsidR="006339AA" w:rsidRPr="006339AA" w:rsidRDefault="006339AA" w:rsidP="006339AA">
            <w:pPr>
              <w:jc w:val="center"/>
              <w:rPr>
                <w:sz w:val="24"/>
                <w:szCs w:val="24"/>
              </w:rPr>
            </w:pPr>
          </w:p>
        </w:tc>
        <w:tc>
          <w:tcPr>
            <w:tcW w:w="0" w:type="auto"/>
          </w:tcPr>
          <w:p w:rsidR="006339AA" w:rsidRPr="006339AA" w:rsidRDefault="006339AA" w:rsidP="006339AA">
            <w:pPr>
              <w:rPr>
                <w:sz w:val="24"/>
                <w:szCs w:val="24"/>
              </w:rPr>
            </w:pPr>
          </w:p>
        </w:tc>
        <w:tc>
          <w:tcPr>
            <w:tcW w:w="0" w:type="auto"/>
          </w:tcPr>
          <w:p w:rsidR="006339AA" w:rsidRPr="006339AA" w:rsidRDefault="006339AA" w:rsidP="006339AA">
            <w:pPr>
              <w:rPr>
                <w:sz w:val="24"/>
                <w:szCs w:val="24"/>
              </w:rPr>
            </w:pPr>
          </w:p>
        </w:tc>
        <w:tc>
          <w:tcPr>
            <w:tcW w:w="0" w:type="auto"/>
          </w:tcPr>
          <w:p w:rsidR="006339AA" w:rsidRPr="006339AA" w:rsidRDefault="006339AA" w:rsidP="006339AA">
            <w:pPr>
              <w:jc w:val="center"/>
              <w:rPr>
                <w:sz w:val="24"/>
                <w:szCs w:val="24"/>
              </w:rPr>
            </w:pPr>
            <w:r w:rsidRPr="006339AA">
              <w:rPr>
                <w:sz w:val="24"/>
                <w:szCs w:val="24"/>
              </w:rPr>
              <w:t>птица</w:t>
            </w:r>
          </w:p>
        </w:tc>
        <w:tc>
          <w:tcPr>
            <w:tcW w:w="816" w:type="dxa"/>
          </w:tcPr>
          <w:p w:rsidR="006339AA" w:rsidRPr="006339AA" w:rsidRDefault="006339AA" w:rsidP="006339AA">
            <w:pPr>
              <w:jc w:val="center"/>
              <w:rPr>
                <w:sz w:val="24"/>
                <w:szCs w:val="24"/>
              </w:rPr>
            </w:pPr>
            <w:r w:rsidRPr="006339AA">
              <w:rPr>
                <w:sz w:val="24"/>
                <w:szCs w:val="24"/>
              </w:rPr>
              <w:t>-</w:t>
            </w:r>
          </w:p>
        </w:tc>
        <w:tc>
          <w:tcPr>
            <w:tcW w:w="2218" w:type="dxa"/>
          </w:tcPr>
          <w:p w:rsidR="006339AA" w:rsidRPr="006339AA" w:rsidRDefault="006339AA" w:rsidP="006339AA">
            <w:pPr>
              <w:jc w:val="center"/>
              <w:rPr>
                <w:sz w:val="24"/>
                <w:szCs w:val="24"/>
              </w:rPr>
            </w:pPr>
            <w:r w:rsidRPr="006339AA">
              <w:rPr>
                <w:sz w:val="24"/>
                <w:szCs w:val="24"/>
              </w:rPr>
              <w:t>-</w:t>
            </w:r>
          </w:p>
        </w:tc>
        <w:tc>
          <w:tcPr>
            <w:tcW w:w="1301" w:type="dxa"/>
          </w:tcPr>
          <w:p w:rsidR="006339AA" w:rsidRPr="006339AA" w:rsidRDefault="006339AA" w:rsidP="006339AA">
            <w:pPr>
              <w:jc w:val="center"/>
              <w:rPr>
                <w:sz w:val="24"/>
                <w:szCs w:val="24"/>
              </w:rPr>
            </w:pPr>
            <w:r w:rsidRPr="006339AA">
              <w:rPr>
                <w:sz w:val="24"/>
                <w:szCs w:val="24"/>
              </w:rPr>
              <w:t>-</w:t>
            </w:r>
          </w:p>
        </w:tc>
        <w:tc>
          <w:tcPr>
            <w:tcW w:w="809" w:type="dxa"/>
          </w:tcPr>
          <w:p w:rsidR="006339AA" w:rsidRPr="006339AA" w:rsidRDefault="006339AA" w:rsidP="006339AA">
            <w:pPr>
              <w:jc w:val="center"/>
              <w:rPr>
                <w:sz w:val="24"/>
                <w:szCs w:val="24"/>
              </w:rPr>
            </w:pPr>
            <w:r w:rsidRPr="006339AA">
              <w:rPr>
                <w:sz w:val="24"/>
                <w:szCs w:val="24"/>
              </w:rPr>
              <w:t>-</w:t>
            </w:r>
          </w:p>
        </w:tc>
        <w:tc>
          <w:tcPr>
            <w:tcW w:w="937" w:type="dxa"/>
          </w:tcPr>
          <w:p w:rsidR="006339AA" w:rsidRPr="006339AA" w:rsidRDefault="006339AA" w:rsidP="006339AA">
            <w:pPr>
              <w:jc w:val="center"/>
              <w:rPr>
                <w:sz w:val="24"/>
                <w:szCs w:val="24"/>
              </w:rPr>
            </w:pPr>
            <w:r w:rsidRPr="006339AA">
              <w:rPr>
                <w:sz w:val="24"/>
                <w:szCs w:val="24"/>
              </w:rPr>
              <w:t>-</w:t>
            </w:r>
          </w:p>
        </w:tc>
        <w:tc>
          <w:tcPr>
            <w:tcW w:w="1573" w:type="dxa"/>
          </w:tcPr>
          <w:p w:rsidR="006339AA" w:rsidRPr="006339AA" w:rsidRDefault="006339AA" w:rsidP="006339AA">
            <w:pPr>
              <w:jc w:val="center"/>
              <w:rPr>
                <w:sz w:val="24"/>
                <w:szCs w:val="24"/>
              </w:rPr>
            </w:pPr>
            <w:r w:rsidRPr="006339AA">
              <w:rPr>
                <w:sz w:val="24"/>
                <w:szCs w:val="24"/>
              </w:rPr>
              <w:t>-</w:t>
            </w:r>
          </w:p>
        </w:tc>
      </w:tr>
      <w:tr w:rsidR="006339AA" w:rsidRPr="006339AA" w:rsidTr="00EF5708">
        <w:tc>
          <w:tcPr>
            <w:tcW w:w="0" w:type="auto"/>
          </w:tcPr>
          <w:p w:rsidR="006339AA" w:rsidRPr="006339AA" w:rsidRDefault="006339AA" w:rsidP="006339AA">
            <w:pPr>
              <w:jc w:val="center"/>
              <w:rPr>
                <w:sz w:val="24"/>
                <w:szCs w:val="24"/>
              </w:rPr>
            </w:pPr>
          </w:p>
        </w:tc>
        <w:tc>
          <w:tcPr>
            <w:tcW w:w="0" w:type="auto"/>
          </w:tcPr>
          <w:p w:rsidR="006339AA" w:rsidRPr="006339AA" w:rsidRDefault="006339AA" w:rsidP="006339AA">
            <w:pPr>
              <w:rPr>
                <w:sz w:val="24"/>
                <w:szCs w:val="24"/>
              </w:rPr>
            </w:pPr>
          </w:p>
        </w:tc>
        <w:tc>
          <w:tcPr>
            <w:tcW w:w="0" w:type="auto"/>
          </w:tcPr>
          <w:p w:rsidR="006339AA" w:rsidRPr="006339AA" w:rsidRDefault="006339AA" w:rsidP="006339AA">
            <w:pPr>
              <w:rPr>
                <w:sz w:val="24"/>
                <w:szCs w:val="24"/>
              </w:rPr>
            </w:pPr>
          </w:p>
        </w:tc>
        <w:tc>
          <w:tcPr>
            <w:tcW w:w="0" w:type="auto"/>
          </w:tcPr>
          <w:p w:rsidR="006339AA" w:rsidRPr="006339AA" w:rsidRDefault="006339AA" w:rsidP="006339AA">
            <w:pPr>
              <w:jc w:val="center"/>
              <w:rPr>
                <w:sz w:val="24"/>
                <w:szCs w:val="24"/>
              </w:rPr>
            </w:pPr>
            <w:r w:rsidRPr="006339AA">
              <w:rPr>
                <w:sz w:val="24"/>
                <w:szCs w:val="24"/>
              </w:rPr>
              <w:t>зерно</w:t>
            </w:r>
          </w:p>
        </w:tc>
        <w:tc>
          <w:tcPr>
            <w:tcW w:w="816" w:type="dxa"/>
          </w:tcPr>
          <w:p w:rsidR="006339AA" w:rsidRPr="006339AA" w:rsidRDefault="006339AA" w:rsidP="006339AA">
            <w:pPr>
              <w:jc w:val="center"/>
              <w:rPr>
                <w:sz w:val="24"/>
                <w:szCs w:val="24"/>
              </w:rPr>
            </w:pPr>
          </w:p>
        </w:tc>
        <w:tc>
          <w:tcPr>
            <w:tcW w:w="2218" w:type="dxa"/>
          </w:tcPr>
          <w:p w:rsidR="006339AA" w:rsidRPr="006339AA" w:rsidRDefault="006339AA" w:rsidP="006339AA">
            <w:pPr>
              <w:jc w:val="center"/>
              <w:rPr>
                <w:sz w:val="24"/>
                <w:szCs w:val="24"/>
              </w:rPr>
            </w:pPr>
          </w:p>
        </w:tc>
        <w:tc>
          <w:tcPr>
            <w:tcW w:w="1301" w:type="dxa"/>
          </w:tcPr>
          <w:p w:rsidR="006339AA" w:rsidRPr="006339AA" w:rsidRDefault="006339AA" w:rsidP="006339AA">
            <w:pPr>
              <w:jc w:val="center"/>
              <w:rPr>
                <w:sz w:val="24"/>
                <w:szCs w:val="24"/>
              </w:rPr>
            </w:pPr>
          </w:p>
        </w:tc>
        <w:tc>
          <w:tcPr>
            <w:tcW w:w="809" w:type="dxa"/>
          </w:tcPr>
          <w:p w:rsidR="006339AA" w:rsidRPr="006339AA" w:rsidRDefault="006339AA" w:rsidP="006339AA">
            <w:pPr>
              <w:jc w:val="center"/>
              <w:rPr>
                <w:sz w:val="24"/>
                <w:szCs w:val="24"/>
              </w:rPr>
            </w:pPr>
          </w:p>
        </w:tc>
        <w:tc>
          <w:tcPr>
            <w:tcW w:w="937" w:type="dxa"/>
          </w:tcPr>
          <w:p w:rsidR="006339AA" w:rsidRPr="006339AA" w:rsidRDefault="006339AA" w:rsidP="006339AA">
            <w:pPr>
              <w:jc w:val="center"/>
              <w:rPr>
                <w:sz w:val="24"/>
                <w:szCs w:val="24"/>
              </w:rPr>
            </w:pPr>
          </w:p>
        </w:tc>
        <w:tc>
          <w:tcPr>
            <w:tcW w:w="1573" w:type="dxa"/>
          </w:tcPr>
          <w:p w:rsidR="006339AA" w:rsidRPr="006339AA" w:rsidRDefault="006339AA" w:rsidP="006339AA">
            <w:pPr>
              <w:jc w:val="center"/>
              <w:rPr>
                <w:sz w:val="24"/>
                <w:szCs w:val="24"/>
              </w:rPr>
            </w:pPr>
          </w:p>
        </w:tc>
      </w:tr>
      <w:tr w:rsidR="006339AA" w:rsidRPr="006339AA" w:rsidTr="00EF5708">
        <w:tc>
          <w:tcPr>
            <w:tcW w:w="0" w:type="auto"/>
          </w:tcPr>
          <w:p w:rsidR="006339AA" w:rsidRPr="006339AA" w:rsidRDefault="006339AA" w:rsidP="006339AA">
            <w:pPr>
              <w:jc w:val="center"/>
              <w:rPr>
                <w:sz w:val="24"/>
                <w:szCs w:val="24"/>
              </w:rPr>
            </w:pPr>
          </w:p>
        </w:tc>
        <w:tc>
          <w:tcPr>
            <w:tcW w:w="0" w:type="auto"/>
          </w:tcPr>
          <w:p w:rsidR="006339AA" w:rsidRPr="006339AA" w:rsidRDefault="006339AA" w:rsidP="006339AA">
            <w:pPr>
              <w:jc w:val="center"/>
              <w:rPr>
                <w:sz w:val="24"/>
                <w:szCs w:val="24"/>
              </w:rPr>
            </w:pPr>
          </w:p>
        </w:tc>
        <w:tc>
          <w:tcPr>
            <w:tcW w:w="0" w:type="auto"/>
          </w:tcPr>
          <w:p w:rsidR="006339AA" w:rsidRPr="006339AA" w:rsidRDefault="006339AA" w:rsidP="006339AA">
            <w:pPr>
              <w:rPr>
                <w:sz w:val="24"/>
                <w:szCs w:val="24"/>
              </w:rPr>
            </w:pPr>
          </w:p>
        </w:tc>
        <w:tc>
          <w:tcPr>
            <w:tcW w:w="0" w:type="auto"/>
          </w:tcPr>
          <w:p w:rsidR="006339AA" w:rsidRPr="006339AA" w:rsidRDefault="006339AA" w:rsidP="006339AA">
            <w:pPr>
              <w:jc w:val="center"/>
              <w:rPr>
                <w:sz w:val="24"/>
                <w:szCs w:val="24"/>
              </w:rPr>
            </w:pPr>
            <w:r w:rsidRPr="006339AA">
              <w:rPr>
                <w:sz w:val="24"/>
                <w:szCs w:val="24"/>
              </w:rPr>
              <w:t xml:space="preserve">сахарная </w:t>
            </w:r>
          </w:p>
          <w:p w:rsidR="006339AA" w:rsidRPr="006339AA" w:rsidRDefault="006339AA" w:rsidP="006339AA">
            <w:pPr>
              <w:jc w:val="center"/>
              <w:rPr>
                <w:sz w:val="24"/>
                <w:szCs w:val="24"/>
              </w:rPr>
            </w:pPr>
            <w:r w:rsidRPr="006339AA">
              <w:rPr>
                <w:sz w:val="24"/>
                <w:szCs w:val="24"/>
              </w:rPr>
              <w:t>свекла</w:t>
            </w:r>
          </w:p>
        </w:tc>
        <w:tc>
          <w:tcPr>
            <w:tcW w:w="816" w:type="dxa"/>
          </w:tcPr>
          <w:p w:rsidR="006339AA" w:rsidRPr="006339AA" w:rsidRDefault="006339AA" w:rsidP="006339AA">
            <w:pPr>
              <w:jc w:val="center"/>
              <w:rPr>
                <w:sz w:val="24"/>
                <w:szCs w:val="24"/>
              </w:rPr>
            </w:pPr>
            <w:r w:rsidRPr="006339AA">
              <w:rPr>
                <w:sz w:val="24"/>
                <w:szCs w:val="24"/>
              </w:rPr>
              <w:t>-</w:t>
            </w:r>
          </w:p>
        </w:tc>
        <w:tc>
          <w:tcPr>
            <w:tcW w:w="2218" w:type="dxa"/>
          </w:tcPr>
          <w:p w:rsidR="006339AA" w:rsidRPr="006339AA" w:rsidRDefault="006339AA" w:rsidP="006339AA">
            <w:pPr>
              <w:jc w:val="center"/>
              <w:rPr>
                <w:sz w:val="24"/>
                <w:szCs w:val="24"/>
              </w:rPr>
            </w:pPr>
            <w:r w:rsidRPr="006339AA">
              <w:rPr>
                <w:sz w:val="24"/>
                <w:szCs w:val="24"/>
              </w:rPr>
              <w:t>-</w:t>
            </w:r>
          </w:p>
        </w:tc>
        <w:tc>
          <w:tcPr>
            <w:tcW w:w="1301" w:type="dxa"/>
          </w:tcPr>
          <w:p w:rsidR="006339AA" w:rsidRPr="006339AA" w:rsidRDefault="006339AA" w:rsidP="006339AA">
            <w:pPr>
              <w:jc w:val="center"/>
              <w:rPr>
                <w:sz w:val="24"/>
                <w:szCs w:val="24"/>
              </w:rPr>
            </w:pPr>
            <w:r w:rsidRPr="006339AA">
              <w:rPr>
                <w:sz w:val="24"/>
                <w:szCs w:val="24"/>
              </w:rPr>
              <w:t>-</w:t>
            </w:r>
          </w:p>
        </w:tc>
        <w:tc>
          <w:tcPr>
            <w:tcW w:w="809" w:type="dxa"/>
          </w:tcPr>
          <w:p w:rsidR="006339AA" w:rsidRPr="006339AA" w:rsidRDefault="006339AA" w:rsidP="006339AA">
            <w:pPr>
              <w:jc w:val="center"/>
              <w:rPr>
                <w:sz w:val="24"/>
                <w:szCs w:val="24"/>
              </w:rPr>
            </w:pPr>
            <w:r w:rsidRPr="006339AA">
              <w:rPr>
                <w:sz w:val="24"/>
                <w:szCs w:val="24"/>
              </w:rPr>
              <w:t>-</w:t>
            </w:r>
          </w:p>
        </w:tc>
        <w:tc>
          <w:tcPr>
            <w:tcW w:w="937" w:type="dxa"/>
          </w:tcPr>
          <w:p w:rsidR="006339AA" w:rsidRPr="006339AA" w:rsidRDefault="006339AA" w:rsidP="006339AA">
            <w:pPr>
              <w:jc w:val="center"/>
              <w:rPr>
                <w:sz w:val="24"/>
                <w:szCs w:val="24"/>
              </w:rPr>
            </w:pPr>
            <w:r w:rsidRPr="006339AA">
              <w:rPr>
                <w:sz w:val="24"/>
                <w:szCs w:val="24"/>
              </w:rPr>
              <w:t>-</w:t>
            </w:r>
          </w:p>
        </w:tc>
        <w:tc>
          <w:tcPr>
            <w:tcW w:w="1573" w:type="dxa"/>
          </w:tcPr>
          <w:p w:rsidR="006339AA" w:rsidRPr="006339AA" w:rsidRDefault="006339AA" w:rsidP="006339AA">
            <w:pPr>
              <w:jc w:val="center"/>
              <w:rPr>
                <w:sz w:val="24"/>
                <w:szCs w:val="24"/>
              </w:rPr>
            </w:pPr>
            <w:r w:rsidRPr="006339AA">
              <w:rPr>
                <w:sz w:val="24"/>
                <w:szCs w:val="24"/>
              </w:rPr>
              <w:t>-</w:t>
            </w:r>
          </w:p>
        </w:tc>
      </w:tr>
      <w:tr w:rsidR="006339AA" w:rsidRPr="006339AA" w:rsidTr="00EF5708">
        <w:tc>
          <w:tcPr>
            <w:tcW w:w="0" w:type="auto"/>
          </w:tcPr>
          <w:p w:rsidR="006339AA" w:rsidRPr="006339AA" w:rsidRDefault="006339AA" w:rsidP="006339AA">
            <w:pPr>
              <w:jc w:val="center"/>
              <w:rPr>
                <w:sz w:val="24"/>
                <w:szCs w:val="24"/>
              </w:rPr>
            </w:pPr>
            <w:r w:rsidRPr="006339AA">
              <w:rPr>
                <w:sz w:val="24"/>
                <w:szCs w:val="24"/>
              </w:rPr>
              <w:t>15</w:t>
            </w:r>
          </w:p>
        </w:tc>
        <w:tc>
          <w:tcPr>
            <w:tcW w:w="0" w:type="auto"/>
          </w:tcPr>
          <w:p w:rsidR="006339AA" w:rsidRPr="006339AA" w:rsidRDefault="006339AA" w:rsidP="006339AA">
            <w:pPr>
              <w:jc w:val="center"/>
              <w:rPr>
                <w:sz w:val="24"/>
                <w:szCs w:val="24"/>
              </w:rPr>
            </w:pPr>
            <w:r w:rsidRPr="006339AA">
              <w:rPr>
                <w:sz w:val="24"/>
                <w:szCs w:val="24"/>
              </w:rPr>
              <w:t>ИП ГКФХ Шишкаев В.В.</w:t>
            </w:r>
          </w:p>
        </w:tc>
        <w:tc>
          <w:tcPr>
            <w:tcW w:w="0" w:type="auto"/>
          </w:tcPr>
          <w:p w:rsidR="006339AA" w:rsidRPr="006339AA" w:rsidRDefault="006339AA" w:rsidP="006339AA">
            <w:pPr>
              <w:rPr>
                <w:sz w:val="24"/>
                <w:szCs w:val="24"/>
              </w:rPr>
            </w:pPr>
            <w:r w:rsidRPr="006339AA">
              <w:rPr>
                <w:sz w:val="24"/>
                <w:szCs w:val="24"/>
              </w:rPr>
              <w:t>Производство молока, мяса</w:t>
            </w:r>
          </w:p>
        </w:tc>
        <w:tc>
          <w:tcPr>
            <w:tcW w:w="0" w:type="auto"/>
          </w:tcPr>
          <w:p w:rsidR="006339AA" w:rsidRPr="006339AA" w:rsidRDefault="006339AA" w:rsidP="006339AA">
            <w:pPr>
              <w:jc w:val="center"/>
              <w:rPr>
                <w:sz w:val="24"/>
                <w:szCs w:val="24"/>
              </w:rPr>
            </w:pPr>
            <w:r w:rsidRPr="006339AA">
              <w:rPr>
                <w:sz w:val="24"/>
                <w:szCs w:val="24"/>
              </w:rPr>
              <w:t>молоко</w:t>
            </w:r>
          </w:p>
        </w:tc>
        <w:tc>
          <w:tcPr>
            <w:tcW w:w="816" w:type="dxa"/>
          </w:tcPr>
          <w:p w:rsidR="006339AA" w:rsidRPr="006339AA" w:rsidRDefault="006339AA" w:rsidP="006339AA">
            <w:pPr>
              <w:jc w:val="center"/>
              <w:rPr>
                <w:sz w:val="24"/>
                <w:szCs w:val="24"/>
              </w:rPr>
            </w:pPr>
            <w:r w:rsidRPr="006339AA">
              <w:rPr>
                <w:sz w:val="24"/>
                <w:szCs w:val="24"/>
              </w:rPr>
              <w:t>19,0</w:t>
            </w:r>
          </w:p>
        </w:tc>
        <w:tc>
          <w:tcPr>
            <w:tcW w:w="2218" w:type="dxa"/>
          </w:tcPr>
          <w:p w:rsidR="006339AA" w:rsidRPr="006339AA" w:rsidRDefault="006339AA" w:rsidP="006339AA">
            <w:pPr>
              <w:jc w:val="center"/>
              <w:rPr>
                <w:sz w:val="24"/>
                <w:szCs w:val="24"/>
              </w:rPr>
            </w:pPr>
            <w:r w:rsidRPr="006339AA">
              <w:rPr>
                <w:sz w:val="24"/>
                <w:szCs w:val="24"/>
              </w:rPr>
              <w:t>-</w:t>
            </w:r>
          </w:p>
        </w:tc>
        <w:tc>
          <w:tcPr>
            <w:tcW w:w="1301" w:type="dxa"/>
          </w:tcPr>
          <w:p w:rsidR="006339AA" w:rsidRPr="006339AA" w:rsidRDefault="006339AA" w:rsidP="006339AA">
            <w:pPr>
              <w:jc w:val="center"/>
              <w:rPr>
                <w:sz w:val="24"/>
                <w:szCs w:val="24"/>
              </w:rPr>
            </w:pPr>
            <w:r w:rsidRPr="006339AA">
              <w:rPr>
                <w:sz w:val="24"/>
                <w:szCs w:val="24"/>
              </w:rPr>
              <w:t>60</w:t>
            </w:r>
          </w:p>
        </w:tc>
        <w:tc>
          <w:tcPr>
            <w:tcW w:w="809" w:type="dxa"/>
          </w:tcPr>
          <w:p w:rsidR="006339AA" w:rsidRPr="006339AA" w:rsidRDefault="006339AA" w:rsidP="006339AA">
            <w:pPr>
              <w:jc w:val="center"/>
              <w:rPr>
                <w:sz w:val="24"/>
                <w:szCs w:val="24"/>
              </w:rPr>
            </w:pPr>
            <w:r w:rsidRPr="006339AA">
              <w:rPr>
                <w:sz w:val="24"/>
                <w:szCs w:val="24"/>
              </w:rPr>
              <w:t>18</w:t>
            </w:r>
          </w:p>
        </w:tc>
        <w:tc>
          <w:tcPr>
            <w:tcW w:w="937" w:type="dxa"/>
          </w:tcPr>
          <w:p w:rsidR="006339AA" w:rsidRPr="006339AA" w:rsidRDefault="006339AA" w:rsidP="006339AA">
            <w:pPr>
              <w:jc w:val="center"/>
              <w:rPr>
                <w:sz w:val="24"/>
                <w:szCs w:val="24"/>
              </w:rPr>
            </w:pPr>
            <w:r w:rsidRPr="006339AA">
              <w:rPr>
                <w:sz w:val="24"/>
                <w:szCs w:val="24"/>
              </w:rPr>
              <w:t>-</w:t>
            </w:r>
          </w:p>
        </w:tc>
        <w:tc>
          <w:tcPr>
            <w:tcW w:w="1573" w:type="dxa"/>
          </w:tcPr>
          <w:p w:rsidR="006339AA" w:rsidRPr="006339AA" w:rsidRDefault="006339AA" w:rsidP="006339AA">
            <w:pPr>
              <w:jc w:val="center"/>
              <w:rPr>
                <w:sz w:val="24"/>
                <w:szCs w:val="24"/>
              </w:rPr>
            </w:pPr>
            <w:r w:rsidRPr="006339AA">
              <w:rPr>
                <w:sz w:val="24"/>
                <w:szCs w:val="24"/>
              </w:rPr>
              <w:t>2</w:t>
            </w:r>
          </w:p>
        </w:tc>
      </w:tr>
      <w:tr w:rsidR="006339AA" w:rsidRPr="006339AA" w:rsidTr="00EF5708">
        <w:tc>
          <w:tcPr>
            <w:tcW w:w="0" w:type="auto"/>
          </w:tcPr>
          <w:p w:rsidR="006339AA" w:rsidRPr="006339AA" w:rsidRDefault="006339AA" w:rsidP="006339AA">
            <w:pPr>
              <w:jc w:val="center"/>
              <w:rPr>
                <w:sz w:val="24"/>
                <w:szCs w:val="24"/>
              </w:rPr>
            </w:pPr>
          </w:p>
        </w:tc>
        <w:tc>
          <w:tcPr>
            <w:tcW w:w="0" w:type="auto"/>
          </w:tcPr>
          <w:p w:rsidR="006339AA" w:rsidRPr="006339AA" w:rsidRDefault="006339AA" w:rsidP="006339AA">
            <w:pPr>
              <w:jc w:val="center"/>
              <w:rPr>
                <w:sz w:val="24"/>
                <w:szCs w:val="24"/>
              </w:rPr>
            </w:pPr>
          </w:p>
        </w:tc>
        <w:tc>
          <w:tcPr>
            <w:tcW w:w="0" w:type="auto"/>
          </w:tcPr>
          <w:p w:rsidR="006339AA" w:rsidRPr="006339AA" w:rsidRDefault="006339AA" w:rsidP="006339AA">
            <w:pPr>
              <w:rPr>
                <w:sz w:val="24"/>
                <w:szCs w:val="24"/>
              </w:rPr>
            </w:pPr>
          </w:p>
        </w:tc>
        <w:tc>
          <w:tcPr>
            <w:tcW w:w="0" w:type="auto"/>
          </w:tcPr>
          <w:p w:rsidR="006339AA" w:rsidRPr="006339AA" w:rsidRDefault="006339AA" w:rsidP="006339AA">
            <w:pPr>
              <w:jc w:val="center"/>
              <w:rPr>
                <w:sz w:val="24"/>
                <w:szCs w:val="24"/>
              </w:rPr>
            </w:pPr>
            <w:r w:rsidRPr="006339AA">
              <w:rPr>
                <w:sz w:val="24"/>
                <w:szCs w:val="24"/>
              </w:rPr>
              <w:t>скот</w:t>
            </w:r>
          </w:p>
        </w:tc>
        <w:tc>
          <w:tcPr>
            <w:tcW w:w="816" w:type="dxa"/>
          </w:tcPr>
          <w:p w:rsidR="006339AA" w:rsidRPr="006339AA" w:rsidRDefault="006339AA" w:rsidP="006339AA">
            <w:pPr>
              <w:jc w:val="center"/>
              <w:rPr>
                <w:sz w:val="24"/>
                <w:szCs w:val="24"/>
              </w:rPr>
            </w:pPr>
            <w:r w:rsidRPr="006339AA">
              <w:rPr>
                <w:sz w:val="24"/>
                <w:szCs w:val="24"/>
              </w:rPr>
              <w:t>-</w:t>
            </w:r>
          </w:p>
        </w:tc>
        <w:tc>
          <w:tcPr>
            <w:tcW w:w="2218" w:type="dxa"/>
          </w:tcPr>
          <w:p w:rsidR="006339AA" w:rsidRPr="006339AA" w:rsidRDefault="006339AA" w:rsidP="006339AA">
            <w:pPr>
              <w:jc w:val="center"/>
              <w:rPr>
                <w:sz w:val="24"/>
                <w:szCs w:val="24"/>
              </w:rPr>
            </w:pPr>
            <w:r w:rsidRPr="006339AA">
              <w:rPr>
                <w:sz w:val="24"/>
                <w:szCs w:val="24"/>
              </w:rPr>
              <w:t>-</w:t>
            </w:r>
          </w:p>
        </w:tc>
        <w:tc>
          <w:tcPr>
            <w:tcW w:w="1301" w:type="dxa"/>
          </w:tcPr>
          <w:p w:rsidR="006339AA" w:rsidRPr="006339AA" w:rsidRDefault="006339AA" w:rsidP="006339AA">
            <w:pPr>
              <w:jc w:val="center"/>
              <w:rPr>
                <w:sz w:val="24"/>
                <w:szCs w:val="24"/>
              </w:rPr>
            </w:pPr>
            <w:r w:rsidRPr="006339AA">
              <w:rPr>
                <w:sz w:val="24"/>
                <w:szCs w:val="24"/>
              </w:rPr>
              <w:t>-</w:t>
            </w:r>
          </w:p>
        </w:tc>
        <w:tc>
          <w:tcPr>
            <w:tcW w:w="809" w:type="dxa"/>
          </w:tcPr>
          <w:p w:rsidR="006339AA" w:rsidRPr="006339AA" w:rsidRDefault="006339AA" w:rsidP="006339AA">
            <w:pPr>
              <w:jc w:val="center"/>
              <w:rPr>
                <w:sz w:val="24"/>
                <w:szCs w:val="24"/>
              </w:rPr>
            </w:pPr>
            <w:r w:rsidRPr="006339AA">
              <w:rPr>
                <w:sz w:val="24"/>
                <w:szCs w:val="24"/>
              </w:rPr>
              <w:t>-</w:t>
            </w:r>
          </w:p>
        </w:tc>
        <w:tc>
          <w:tcPr>
            <w:tcW w:w="937" w:type="dxa"/>
          </w:tcPr>
          <w:p w:rsidR="006339AA" w:rsidRPr="006339AA" w:rsidRDefault="006339AA" w:rsidP="006339AA">
            <w:pPr>
              <w:jc w:val="center"/>
              <w:rPr>
                <w:sz w:val="24"/>
                <w:szCs w:val="24"/>
              </w:rPr>
            </w:pPr>
            <w:r w:rsidRPr="006339AA">
              <w:rPr>
                <w:sz w:val="24"/>
                <w:szCs w:val="24"/>
              </w:rPr>
              <w:t>-</w:t>
            </w:r>
          </w:p>
        </w:tc>
        <w:tc>
          <w:tcPr>
            <w:tcW w:w="1573" w:type="dxa"/>
          </w:tcPr>
          <w:p w:rsidR="006339AA" w:rsidRPr="006339AA" w:rsidRDefault="006339AA" w:rsidP="006339AA">
            <w:pPr>
              <w:jc w:val="center"/>
              <w:rPr>
                <w:sz w:val="24"/>
                <w:szCs w:val="24"/>
              </w:rPr>
            </w:pPr>
            <w:r w:rsidRPr="006339AA">
              <w:rPr>
                <w:sz w:val="24"/>
                <w:szCs w:val="24"/>
              </w:rPr>
              <w:t>-</w:t>
            </w:r>
          </w:p>
        </w:tc>
      </w:tr>
      <w:tr w:rsidR="006339AA" w:rsidRPr="006339AA" w:rsidTr="00EF5708">
        <w:tc>
          <w:tcPr>
            <w:tcW w:w="0" w:type="auto"/>
          </w:tcPr>
          <w:p w:rsidR="006339AA" w:rsidRPr="006339AA" w:rsidRDefault="006339AA" w:rsidP="006339AA">
            <w:pPr>
              <w:jc w:val="center"/>
              <w:rPr>
                <w:sz w:val="24"/>
                <w:szCs w:val="24"/>
              </w:rPr>
            </w:pPr>
          </w:p>
        </w:tc>
        <w:tc>
          <w:tcPr>
            <w:tcW w:w="0" w:type="auto"/>
          </w:tcPr>
          <w:p w:rsidR="006339AA" w:rsidRPr="006339AA" w:rsidRDefault="006339AA" w:rsidP="006339AA">
            <w:pPr>
              <w:jc w:val="center"/>
              <w:rPr>
                <w:sz w:val="24"/>
                <w:szCs w:val="24"/>
              </w:rPr>
            </w:pPr>
          </w:p>
        </w:tc>
        <w:tc>
          <w:tcPr>
            <w:tcW w:w="0" w:type="auto"/>
          </w:tcPr>
          <w:p w:rsidR="006339AA" w:rsidRPr="006339AA" w:rsidRDefault="006339AA" w:rsidP="006339AA">
            <w:pPr>
              <w:rPr>
                <w:sz w:val="24"/>
                <w:szCs w:val="24"/>
              </w:rPr>
            </w:pPr>
          </w:p>
        </w:tc>
        <w:tc>
          <w:tcPr>
            <w:tcW w:w="0" w:type="auto"/>
          </w:tcPr>
          <w:p w:rsidR="006339AA" w:rsidRPr="006339AA" w:rsidRDefault="006339AA" w:rsidP="006339AA">
            <w:pPr>
              <w:jc w:val="center"/>
              <w:rPr>
                <w:sz w:val="24"/>
                <w:szCs w:val="24"/>
              </w:rPr>
            </w:pPr>
            <w:r w:rsidRPr="006339AA">
              <w:rPr>
                <w:sz w:val="24"/>
                <w:szCs w:val="24"/>
              </w:rPr>
              <w:t>птица</w:t>
            </w:r>
          </w:p>
        </w:tc>
        <w:tc>
          <w:tcPr>
            <w:tcW w:w="816" w:type="dxa"/>
          </w:tcPr>
          <w:p w:rsidR="006339AA" w:rsidRPr="006339AA" w:rsidRDefault="006339AA" w:rsidP="006339AA">
            <w:pPr>
              <w:jc w:val="center"/>
              <w:rPr>
                <w:sz w:val="24"/>
                <w:szCs w:val="24"/>
              </w:rPr>
            </w:pPr>
            <w:r w:rsidRPr="006339AA">
              <w:rPr>
                <w:sz w:val="24"/>
                <w:szCs w:val="24"/>
              </w:rPr>
              <w:t>-</w:t>
            </w:r>
          </w:p>
        </w:tc>
        <w:tc>
          <w:tcPr>
            <w:tcW w:w="2218" w:type="dxa"/>
          </w:tcPr>
          <w:p w:rsidR="006339AA" w:rsidRPr="006339AA" w:rsidRDefault="006339AA" w:rsidP="006339AA">
            <w:pPr>
              <w:jc w:val="center"/>
              <w:rPr>
                <w:sz w:val="24"/>
                <w:szCs w:val="24"/>
              </w:rPr>
            </w:pPr>
            <w:r w:rsidRPr="006339AA">
              <w:rPr>
                <w:sz w:val="24"/>
                <w:szCs w:val="24"/>
              </w:rPr>
              <w:t>-</w:t>
            </w:r>
          </w:p>
        </w:tc>
        <w:tc>
          <w:tcPr>
            <w:tcW w:w="1301" w:type="dxa"/>
          </w:tcPr>
          <w:p w:rsidR="006339AA" w:rsidRPr="006339AA" w:rsidRDefault="006339AA" w:rsidP="006339AA">
            <w:pPr>
              <w:jc w:val="center"/>
              <w:rPr>
                <w:sz w:val="24"/>
                <w:szCs w:val="24"/>
              </w:rPr>
            </w:pPr>
            <w:r w:rsidRPr="006339AA">
              <w:rPr>
                <w:sz w:val="24"/>
                <w:szCs w:val="24"/>
              </w:rPr>
              <w:t>-</w:t>
            </w:r>
          </w:p>
        </w:tc>
        <w:tc>
          <w:tcPr>
            <w:tcW w:w="809" w:type="dxa"/>
          </w:tcPr>
          <w:p w:rsidR="006339AA" w:rsidRPr="006339AA" w:rsidRDefault="006339AA" w:rsidP="006339AA">
            <w:pPr>
              <w:jc w:val="center"/>
              <w:rPr>
                <w:sz w:val="24"/>
                <w:szCs w:val="24"/>
              </w:rPr>
            </w:pPr>
            <w:r w:rsidRPr="006339AA">
              <w:rPr>
                <w:sz w:val="24"/>
                <w:szCs w:val="24"/>
              </w:rPr>
              <w:t>-</w:t>
            </w:r>
          </w:p>
        </w:tc>
        <w:tc>
          <w:tcPr>
            <w:tcW w:w="937" w:type="dxa"/>
          </w:tcPr>
          <w:p w:rsidR="006339AA" w:rsidRPr="006339AA" w:rsidRDefault="006339AA" w:rsidP="006339AA">
            <w:pPr>
              <w:jc w:val="center"/>
              <w:rPr>
                <w:sz w:val="24"/>
                <w:szCs w:val="24"/>
              </w:rPr>
            </w:pPr>
            <w:r w:rsidRPr="006339AA">
              <w:rPr>
                <w:sz w:val="24"/>
                <w:szCs w:val="24"/>
              </w:rPr>
              <w:t>-</w:t>
            </w:r>
          </w:p>
        </w:tc>
        <w:tc>
          <w:tcPr>
            <w:tcW w:w="1573" w:type="dxa"/>
          </w:tcPr>
          <w:p w:rsidR="006339AA" w:rsidRPr="006339AA" w:rsidRDefault="006339AA" w:rsidP="006339AA">
            <w:pPr>
              <w:jc w:val="center"/>
              <w:rPr>
                <w:sz w:val="24"/>
                <w:szCs w:val="24"/>
              </w:rPr>
            </w:pPr>
            <w:r w:rsidRPr="006339AA">
              <w:rPr>
                <w:sz w:val="24"/>
                <w:szCs w:val="24"/>
              </w:rPr>
              <w:t>-</w:t>
            </w:r>
          </w:p>
        </w:tc>
      </w:tr>
      <w:tr w:rsidR="006339AA" w:rsidRPr="006339AA" w:rsidTr="00EF5708">
        <w:tc>
          <w:tcPr>
            <w:tcW w:w="0" w:type="auto"/>
          </w:tcPr>
          <w:p w:rsidR="006339AA" w:rsidRPr="006339AA" w:rsidRDefault="006339AA" w:rsidP="006339AA">
            <w:pPr>
              <w:jc w:val="center"/>
              <w:rPr>
                <w:sz w:val="24"/>
                <w:szCs w:val="24"/>
              </w:rPr>
            </w:pPr>
          </w:p>
        </w:tc>
        <w:tc>
          <w:tcPr>
            <w:tcW w:w="0" w:type="auto"/>
          </w:tcPr>
          <w:p w:rsidR="006339AA" w:rsidRPr="006339AA" w:rsidRDefault="006339AA" w:rsidP="006339AA">
            <w:pPr>
              <w:jc w:val="center"/>
              <w:rPr>
                <w:sz w:val="24"/>
                <w:szCs w:val="24"/>
              </w:rPr>
            </w:pPr>
          </w:p>
        </w:tc>
        <w:tc>
          <w:tcPr>
            <w:tcW w:w="0" w:type="auto"/>
          </w:tcPr>
          <w:p w:rsidR="006339AA" w:rsidRPr="006339AA" w:rsidRDefault="006339AA" w:rsidP="006339AA">
            <w:pPr>
              <w:rPr>
                <w:sz w:val="24"/>
                <w:szCs w:val="24"/>
              </w:rPr>
            </w:pPr>
          </w:p>
        </w:tc>
        <w:tc>
          <w:tcPr>
            <w:tcW w:w="0" w:type="auto"/>
          </w:tcPr>
          <w:p w:rsidR="006339AA" w:rsidRPr="006339AA" w:rsidRDefault="006339AA" w:rsidP="006339AA">
            <w:pPr>
              <w:jc w:val="center"/>
              <w:rPr>
                <w:sz w:val="24"/>
                <w:szCs w:val="24"/>
              </w:rPr>
            </w:pPr>
            <w:r w:rsidRPr="006339AA">
              <w:rPr>
                <w:sz w:val="24"/>
                <w:szCs w:val="24"/>
              </w:rPr>
              <w:t>зерно</w:t>
            </w:r>
          </w:p>
        </w:tc>
        <w:tc>
          <w:tcPr>
            <w:tcW w:w="816" w:type="dxa"/>
          </w:tcPr>
          <w:p w:rsidR="006339AA" w:rsidRPr="006339AA" w:rsidRDefault="006339AA" w:rsidP="006339AA">
            <w:pPr>
              <w:jc w:val="center"/>
              <w:rPr>
                <w:sz w:val="24"/>
                <w:szCs w:val="24"/>
              </w:rPr>
            </w:pPr>
          </w:p>
        </w:tc>
        <w:tc>
          <w:tcPr>
            <w:tcW w:w="2218" w:type="dxa"/>
          </w:tcPr>
          <w:p w:rsidR="006339AA" w:rsidRPr="006339AA" w:rsidRDefault="006339AA" w:rsidP="006339AA">
            <w:pPr>
              <w:jc w:val="center"/>
              <w:rPr>
                <w:sz w:val="24"/>
                <w:szCs w:val="24"/>
              </w:rPr>
            </w:pPr>
          </w:p>
        </w:tc>
        <w:tc>
          <w:tcPr>
            <w:tcW w:w="1301" w:type="dxa"/>
          </w:tcPr>
          <w:p w:rsidR="006339AA" w:rsidRPr="006339AA" w:rsidRDefault="006339AA" w:rsidP="006339AA">
            <w:pPr>
              <w:jc w:val="center"/>
              <w:rPr>
                <w:sz w:val="24"/>
                <w:szCs w:val="24"/>
              </w:rPr>
            </w:pPr>
          </w:p>
        </w:tc>
        <w:tc>
          <w:tcPr>
            <w:tcW w:w="809" w:type="dxa"/>
          </w:tcPr>
          <w:p w:rsidR="006339AA" w:rsidRPr="006339AA" w:rsidRDefault="006339AA" w:rsidP="006339AA">
            <w:pPr>
              <w:jc w:val="center"/>
              <w:rPr>
                <w:sz w:val="24"/>
                <w:szCs w:val="24"/>
              </w:rPr>
            </w:pPr>
          </w:p>
        </w:tc>
        <w:tc>
          <w:tcPr>
            <w:tcW w:w="937" w:type="dxa"/>
          </w:tcPr>
          <w:p w:rsidR="006339AA" w:rsidRPr="006339AA" w:rsidRDefault="006339AA" w:rsidP="006339AA">
            <w:pPr>
              <w:jc w:val="center"/>
              <w:rPr>
                <w:sz w:val="24"/>
                <w:szCs w:val="24"/>
              </w:rPr>
            </w:pPr>
          </w:p>
        </w:tc>
        <w:tc>
          <w:tcPr>
            <w:tcW w:w="1573" w:type="dxa"/>
          </w:tcPr>
          <w:p w:rsidR="006339AA" w:rsidRPr="006339AA" w:rsidRDefault="006339AA" w:rsidP="006339AA">
            <w:pPr>
              <w:jc w:val="center"/>
              <w:rPr>
                <w:sz w:val="24"/>
                <w:szCs w:val="24"/>
              </w:rPr>
            </w:pPr>
          </w:p>
        </w:tc>
      </w:tr>
      <w:tr w:rsidR="006339AA" w:rsidRPr="006339AA" w:rsidTr="00EF5708">
        <w:tc>
          <w:tcPr>
            <w:tcW w:w="0" w:type="auto"/>
          </w:tcPr>
          <w:p w:rsidR="006339AA" w:rsidRPr="006339AA" w:rsidRDefault="006339AA" w:rsidP="006339AA">
            <w:pPr>
              <w:jc w:val="center"/>
              <w:rPr>
                <w:sz w:val="24"/>
                <w:szCs w:val="24"/>
              </w:rPr>
            </w:pPr>
          </w:p>
        </w:tc>
        <w:tc>
          <w:tcPr>
            <w:tcW w:w="0" w:type="auto"/>
          </w:tcPr>
          <w:p w:rsidR="006339AA" w:rsidRPr="006339AA" w:rsidRDefault="006339AA" w:rsidP="006339AA">
            <w:pPr>
              <w:jc w:val="center"/>
              <w:rPr>
                <w:sz w:val="24"/>
                <w:szCs w:val="24"/>
              </w:rPr>
            </w:pPr>
          </w:p>
        </w:tc>
        <w:tc>
          <w:tcPr>
            <w:tcW w:w="0" w:type="auto"/>
          </w:tcPr>
          <w:p w:rsidR="006339AA" w:rsidRPr="006339AA" w:rsidRDefault="006339AA" w:rsidP="006339AA">
            <w:pPr>
              <w:rPr>
                <w:sz w:val="24"/>
                <w:szCs w:val="24"/>
              </w:rPr>
            </w:pPr>
          </w:p>
        </w:tc>
        <w:tc>
          <w:tcPr>
            <w:tcW w:w="0" w:type="auto"/>
          </w:tcPr>
          <w:p w:rsidR="006339AA" w:rsidRPr="006339AA" w:rsidRDefault="006339AA" w:rsidP="006339AA">
            <w:pPr>
              <w:jc w:val="center"/>
              <w:rPr>
                <w:sz w:val="24"/>
                <w:szCs w:val="24"/>
              </w:rPr>
            </w:pPr>
            <w:r w:rsidRPr="006339AA">
              <w:rPr>
                <w:sz w:val="24"/>
                <w:szCs w:val="24"/>
              </w:rPr>
              <w:t xml:space="preserve">сахарная </w:t>
            </w:r>
          </w:p>
          <w:p w:rsidR="006339AA" w:rsidRPr="006339AA" w:rsidRDefault="006339AA" w:rsidP="006339AA">
            <w:pPr>
              <w:jc w:val="center"/>
              <w:rPr>
                <w:sz w:val="24"/>
                <w:szCs w:val="24"/>
              </w:rPr>
            </w:pPr>
            <w:r w:rsidRPr="006339AA">
              <w:rPr>
                <w:sz w:val="24"/>
                <w:szCs w:val="24"/>
              </w:rPr>
              <w:t>свекла</w:t>
            </w:r>
          </w:p>
        </w:tc>
        <w:tc>
          <w:tcPr>
            <w:tcW w:w="816" w:type="dxa"/>
          </w:tcPr>
          <w:p w:rsidR="006339AA" w:rsidRPr="006339AA" w:rsidRDefault="006339AA" w:rsidP="006339AA">
            <w:pPr>
              <w:jc w:val="center"/>
              <w:rPr>
                <w:sz w:val="24"/>
                <w:szCs w:val="24"/>
              </w:rPr>
            </w:pPr>
            <w:r w:rsidRPr="006339AA">
              <w:rPr>
                <w:sz w:val="24"/>
                <w:szCs w:val="24"/>
              </w:rPr>
              <w:t>-</w:t>
            </w:r>
          </w:p>
        </w:tc>
        <w:tc>
          <w:tcPr>
            <w:tcW w:w="2218" w:type="dxa"/>
          </w:tcPr>
          <w:p w:rsidR="006339AA" w:rsidRPr="006339AA" w:rsidRDefault="006339AA" w:rsidP="006339AA">
            <w:pPr>
              <w:jc w:val="center"/>
              <w:rPr>
                <w:sz w:val="24"/>
                <w:szCs w:val="24"/>
              </w:rPr>
            </w:pPr>
            <w:r w:rsidRPr="006339AA">
              <w:rPr>
                <w:sz w:val="24"/>
                <w:szCs w:val="24"/>
              </w:rPr>
              <w:t>-</w:t>
            </w:r>
          </w:p>
        </w:tc>
        <w:tc>
          <w:tcPr>
            <w:tcW w:w="1301" w:type="dxa"/>
          </w:tcPr>
          <w:p w:rsidR="006339AA" w:rsidRPr="006339AA" w:rsidRDefault="006339AA" w:rsidP="006339AA">
            <w:pPr>
              <w:jc w:val="center"/>
              <w:rPr>
                <w:sz w:val="24"/>
                <w:szCs w:val="24"/>
              </w:rPr>
            </w:pPr>
            <w:r w:rsidRPr="006339AA">
              <w:rPr>
                <w:sz w:val="24"/>
                <w:szCs w:val="24"/>
              </w:rPr>
              <w:t>-</w:t>
            </w:r>
          </w:p>
        </w:tc>
        <w:tc>
          <w:tcPr>
            <w:tcW w:w="809" w:type="dxa"/>
          </w:tcPr>
          <w:p w:rsidR="006339AA" w:rsidRPr="006339AA" w:rsidRDefault="006339AA" w:rsidP="006339AA">
            <w:pPr>
              <w:jc w:val="center"/>
              <w:rPr>
                <w:sz w:val="24"/>
                <w:szCs w:val="24"/>
              </w:rPr>
            </w:pPr>
            <w:r w:rsidRPr="006339AA">
              <w:rPr>
                <w:sz w:val="24"/>
                <w:szCs w:val="24"/>
              </w:rPr>
              <w:t>-</w:t>
            </w:r>
          </w:p>
        </w:tc>
        <w:tc>
          <w:tcPr>
            <w:tcW w:w="937" w:type="dxa"/>
          </w:tcPr>
          <w:p w:rsidR="006339AA" w:rsidRPr="006339AA" w:rsidRDefault="006339AA" w:rsidP="006339AA">
            <w:pPr>
              <w:jc w:val="center"/>
              <w:rPr>
                <w:sz w:val="24"/>
                <w:szCs w:val="24"/>
              </w:rPr>
            </w:pPr>
            <w:r w:rsidRPr="006339AA">
              <w:rPr>
                <w:sz w:val="24"/>
                <w:szCs w:val="24"/>
              </w:rPr>
              <w:t>-</w:t>
            </w:r>
          </w:p>
        </w:tc>
        <w:tc>
          <w:tcPr>
            <w:tcW w:w="1573" w:type="dxa"/>
          </w:tcPr>
          <w:p w:rsidR="006339AA" w:rsidRPr="006339AA" w:rsidRDefault="006339AA" w:rsidP="006339AA">
            <w:pPr>
              <w:jc w:val="center"/>
              <w:rPr>
                <w:sz w:val="24"/>
                <w:szCs w:val="24"/>
              </w:rPr>
            </w:pPr>
            <w:r w:rsidRPr="006339AA">
              <w:rPr>
                <w:sz w:val="24"/>
                <w:szCs w:val="24"/>
              </w:rPr>
              <w:t>-</w:t>
            </w:r>
          </w:p>
        </w:tc>
      </w:tr>
      <w:tr w:rsidR="006339AA" w:rsidRPr="006339AA" w:rsidTr="00EF5708">
        <w:tc>
          <w:tcPr>
            <w:tcW w:w="0" w:type="auto"/>
          </w:tcPr>
          <w:p w:rsidR="006339AA" w:rsidRPr="006339AA" w:rsidRDefault="006339AA" w:rsidP="006339AA">
            <w:pPr>
              <w:jc w:val="center"/>
              <w:rPr>
                <w:sz w:val="24"/>
                <w:szCs w:val="24"/>
              </w:rPr>
            </w:pPr>
            <w:r w:rsidRPr="006339AA">
              <w:rPr>
                <w:sz w:val="24"/>
                <w:szCs w:val="24"/>
              </w:rPr>
              <w:t>16</w:t>
            </w:r>
          </w:p>
        </w:tc>
        <w:tc>
          <w:tcPr>
            <w:tcW w:w="0" w:type="auto"/>
          </w:tcPr>
          <w:p w:rsidR="006339AA" w:rsidRPr="006339AA" w:rsidRDefault="006339AA" w:rsidP="006339AA">
            <w:pPr>
              <w:rPr>
                <w:sz w:val="24"/>
                <w:szCs w:val="24"/>
              </w:rPr>
            </w:pPr>
            <w:r w:rsidRPr="006339AA">
              <w:rPr>
                <w:sz w:val="24"/>
                <w:szCs w:val="24"/>
              </w:rPr>
              <w:t>ИП ГКФХ</w:t>
            </w:r>
          </w:p>
          <w:p w:rsidR="006339AA" w:rsidRPr="006339AA" w:rsidRDefault="006339AA" w:rsidP="006339AA">
            <w:pPr>
              <w:rPr>
                <w:sz w:val="24"/>
                <w:szCs w:val="24"/>
              </w:rPr>
            </w:pPr>
            <w:r w:rsidRPr="006339AA">
              <w:rPr>
                <w:sz w:val="24"/>
                <w:szCs w:val="24"/>
              </w:rPr>
              <w:t>Босоногова Н.А.</w:t>
            </w:r>
          </w:p>
        </w:tc>
        <w:tc>
          <w:tcPr>
            <w:tcW w:w="0" w:type="auto"/>
          </w:tcPr>
          <w:p w:rsidR="006339AA" w:rsidRPr="006339AA" w:rsidRDefault="006339AA" w:rsidP="006339AA">
            <w:pPr>
              <w:rPr>
                <w:sz w:val="24"/>
                <w:szCs w:val="24"/>
              </w:rPr>
            </w:pPr>
            <w:r w:rsidRPr="006339AA">
              <w:rPr>
                <w:sz w:val="24"/>
                <w:szCs w:val="24"/>
              </w:rPr>
              <w:t>Производство зерна, молока, мяса</w:t>
            </w:r>
          </w:p>
        </w:tc>
        <w:tc>
          <w:tcPr>
            <w:tcW w:w="0" w:type="auto"/>
          </w:tcPr>
          <w:p w:rsidR="006339AA" w:rsidRPr="006339AA" w:rsidRDefault="006339AA" w:rsidP="006339AA">
            <w:pPr>
              <w:jc w:val="center"/>
              <w:rPr>
                <w:sz w:val="24"/>
                <w:szCs w:val="24"/>
              </w:rPr>
            </w:pPr>
            <w:r w:rsidRPr="006339AA">
              <w:rPr>
                <w:sz w:val="24"/>
                <w:szCs w:val="24"/>
              </w:rPr>
              <w:t>молоко</w:t>
            </w:r>
          </w:p>
        </w:tc>
        <w:tc>
          <w:tcPr>
            <w:tcW w:w="816" w:type="dxa"/>
          </w:tcPr>
          <w:p w:rsidR="006339AA" w:rsidRPr="006339AA" w:rsidRDefault="006339AA" w:rsidP="006339AA">
            <w:pPr>
              <w:jc w:val="center"/>
              <w:rPr>
                <w:sz w:val="24"/>
                <w:szCs w:val="24"/>
              </w:rPr>
            </w:pPr>
            <w:r w:rsidRPr="006339AA">
              <w:rPr>
                <w:sz w:val="24"/>
                <w:szCs w:val="24"/>
              </w:rPr>
              <w:t>35</w:t>
            </w:r>
          </w:p>
        </w:tc>
        <w:tc>
          <w:tcPr>
            <w:tcW w:w="2218" w:type="dxa"/>
          </w:tcPr>
          <w:p w:rsidR="006339AA" w:rsidRPr="006339AA" w:rsidRDefault="006339AA" w:rsidP="006339AA">
            <w:pPr>
              <w:jc w:val="center"/>
              <w:rPr>
                <w:sz w:val="24"/>
                <w:szCs w:val="24"/>
              </w:rPr>
            </w:pPr>
            <w:r w:rsidRPr="006339AA">
              <w:rPr>
                <w:sz w:val="24"/>
                <w:szCs w:val="24"/>
              </w:rPr>
              <w:t>-</w:t>
            </w:r>
          </w:p>
        </w:tc>
        <w:tc>
          <w:tcPr>
            <w:tcW w:w="1301" w:type="dxa"/>
          </w:tcPr>
          <w:p w:rsidR="006339AA" w:rsidRPr="006339AA" w:rsidRDefault="006339AA" w:rsidP="006339AA">
            <w:pPr>
              <w:jc w:val="center"/>
              <w:rPr>
                <w:sz w:val="24"/>
                <w:szCs w:val="24"/>
              </w:rPr>
            </w:pPr>
            <w:r w:rsidRPr="006339AA">
              <w:rPr>
                <w:sz w:val="24"/>
                <w:szCs w:val="24"/>
              </w:rPr>
              <w:t>40</w:t>
            </w:r>
          </w:p>
        </w:tc>
        <w:tc>
          <w:tcPr>
            <w:tcW w:w="809" w:type="dxa"/>
          </w:tcPr>
          <w:p w:rsidR="006339AA" w:rsidRPr="006339AA" w:rsidRDefault="006339AA" w:rsidP="006339AA">
            <w:pPr>
              <w:jc w:val="center"/>
              <w:rPr>
                <w:sz w:val="24"/>
                <w:szCs w:val="24"/>
              </w:rPr>
            </w:pPr>
            <w:r w:rsidRPr="006339AA">
              <w:rPr>
                <w:sz w:val="24"/>
                <w:szCs w:val="24"/>
              </w:rPr>
              <w:t>14</w:t>
            </w:r>
          </w:p>
        </w:tc>
        <w:tc>
          <w:tcPr>
            <w:tcW w:w="937" w:type="dxa"/>
          </w:tcPr>
          <w:p w:rsidR="006339AA" w:rsidRPr="006339AA" w:rsidRDefault="006339AA" w:rsidP="006339AA">
            <w:pPr>
              <w:jc w:val="center"/>
              <w:rPr>
                <w:sz w:val="24"/>
                <w:szCs w:val="24"/>
              </w:rPr>
            </w:pPr>
            <w:r w:rsidRPr="006339AA">
              <w:rPr>
                <w:sz w:val="24"/>
                <w:szCs w:val="24"/>
              </w:rPr>
              <w:t>-</w:t>
            </w:r>
          </w:p>
        </w:tc>
        <w:tc>
          <w:tcPr>
            <w:tcW w:w="1573" w:type="dxa"/>
          </w:tcPr>
          <w:p w:rsidR="006339AA" w:rsidRPr="006339AA" w:rsidRDefault="006339AA" w:rsidP="006339AA">
            <w:pPr>
              <w:jc w:val="center"/>
              <w:rPr>
                <w:sz w:val="24"/>
                <w:szCs w:val="24"/>
              </w:rPr>
            </w:pPr>
            <w:r w:rsidRPr="006339AA">
              <w:rPr>
                <w:sz w:val="24"/>
                <w:szCs w:val="24"/>
              </w:rPr>
              <w:t>1</w:t>
            </w:r>
          </w:p>
        </w:tc>
      </w:tr>
      <w:tr w:rsidR="006339AA" w:rsidRPr="006339AA" w:rsidTr="00EF5708">
        <w:tc>
          <w:tcPr>
            <w:tcW w:w="0" w:type="auto"/>
          </w:tcPr>
          <w:p w:rsidR="006339AA" w:rsidRPr="006339AA" w:rsidRDefault="006339AA" w:rsidP="006339AA">
            <w:pPr>
              <w:jc w:val="center"/>
              <w:rPr>
                <w:sz w:val="24"/>
                <w:szCs w:val="24"/>
              </w:rPr>
            </w:pPr>
          </w:p>
        </w:tc>
        <w:tc>
          <w:tcPr>
            <w:tcW w:w="0" w:type="auto"/>
          </w:tcPr>
          <w:p w:rsidR="006339AA" w:rsidRPr="006339AA" w:rsidRDefault="006339AA" w:rsidP="006339AA">
            <w:pPr>
              <w:jc w:val="center"/>
              <w:rPr>
                <w:sz w:val="24"/>
                <w:szCs w:val="24"/>
              </w:rPr>
            </w:pPr>
          </w:p>
        </w:tc>
        <w:tc>
          <w:tcPr>
            <w:tcW w:w="0" w:type="auto"/>
          </w:tcPr>
          <w:p w:rsidR="006339AA" w:rsidRPr="006339AA" w:rsidRDefault="006339AA" w:rsidP="006339AA">
            <w:pPr>
              <w:rPr>
                <w:sz w:val="24"/>
                <w:szCs w:val="24"/>
              </w:rPr>
            </w:pPr>
          </w:p>
        </w:tc>
        <w:tc>
          <w:tcPr>
            <w:tcW w:w="0" w:type="auto"/>
          </w:tcPr>
          <w:p w:rsidR="006339AA" w:rsidRPr="006339AA" w:rsidRDefault="006339AA" w:rsidP="006339AA">
            <w:pPr>
              <w:jc w:val="center"/>
              <w:rPr>
                <w:sz w:val="24"/>
                <w:szCs w:val="24"/>
              </w:rPr>
            </w:pPr>
            <w:r w:rsidRPr="006339AA">
              <w:rPr>
                <w:sz w:val="24"/>
                <w:szCs w:val="24"/>
              </w:rPr>
              <w:t>скот</w:t>
            </w:r>
          </w:p>
        </w:tc>
        <w:tc>
          <w:tcPr>
            <w:tcW w:w="816" w:type="dxa"/>
          </w:tcPr>
          <w:p w:rsidR="006339AA" w:rsidRPr="006339AA" w:rsidRDefault="006339AA" w:rsidP="006339AA">
            <w:pPr>
              <w:jc w:val="center"/>
              <w:rPr>
                <w:sz w:val="24"/>
                <w:szCs w:val="24"/>
              </w:rPr>
            </w:pPr>
            <w:r w:rsidRPr="006339AA">
              <w:rPr>
                <w:sz w:val="24"/>
                <w:szCs w:val="24"/>
              </w:rPr>
              <w:t>-</w:t>
            </w:r>
          </w:p>
        </w:tc>
        <w:tc>
          <w:tcPr>
            <w:tcW w:w="2218" w:type="dxa"/>
          </w:tcPr>
          <w:p w:rsidR="006339AA" w:rsidRPr="006339AA" w:rsidRDefault="006339AA" w:rsidP="006339AA">
            <w:pPr>
              <w:jc w:val="center"/>
              <w:rPr>
                <w:sz w:val="24"/>
                <w:szCs w:val="24"/>
              </w:rPr>
            </w:pPr>
            <w:r w:rsidRPr="006339AA">
              <w:rPr>
                <w:sz w:val="24"/>
                <w:szCs w:val="24"/>
              </w:rPr>
              <w:t>-</w:t>
            </w:r>
          </w:p>
        </w:tc>
        <w:tc>
          <w:tcPr>
            <w:tcW w:w="1301" w:type="dxa"/>
          </w:tcPr>
          <w:p w:rsidR="006339AA" w:rsidRPr="006339AA" w:rsidRDefault="006339AA" w:rsidP="006339AA">
            <w:pPr>
              <w:jc w:val="center"/>
              <w:rPr>
                <w:sz w:val="24"/>
                <w:szCs w:val="24"/>
              </w:rPr>
            </w:pPr>
            <w:r w:rsidRPr="006339AA">
              <w:rPr>
                <w:sz w:val="24"/>
                <w:szCs w:val="24"/>
              </w:rPr>
              <w:t>-</w:t>
            </w:r>
          </w:p>
        </w:tc>
        <w:tc>
          <w:tcPr>
            <w:tcW w:w="809" w:type="dxa"/>
          </w:tcPr>
          <w:p w:rsidR="006339AA" w:rsidRPr="006339AA" w:rsidRDefault="006339AA" w:rsidP="006339AA">
            <w:pPr>
              <w:jc w:val="center"/>
              <w:rPr>
                <w:sz w:val="24"/>
                <w:szCs w:val="24"/>
              </w:rPr>
            </w:pPr>
            <w:r w:rsidRPr="006339AA">
              <w:rPr>
                <w:sz w:val="24"/>
                <w:szCs w:val="24"/>
              </w:rPr>
              <w:t>-</w:t>
            </w:r>
          </w:p>
        </w:tc>
        <w:tc>
          <w:tcPr>
            <w:tcW w:w="937" w:type="dxa"/>
          </w:tcPr>
          <w:p w:rsidR="006339AA" w:rsidRPr="006339AA" w:rsidRDefault="006339AA" w:rsidP="006339AA">
            <w:pPr>
              <w:jc w:val="center"/>
              <w:rPr>
                <w:sz w:val="24"/>
                <w:szCs w:val="24"/>
              </w:rPr>
            </w:pPr>
            <w:r w:rsidRPr="006339AA">
              <w:rPr>
                <w:sz w:val="24"/>
                <w:szCs w:val="24"/>
              </w:rPr>
              <w:t>-</w:t>
            </w:r>
          </w:p>
        </w:tc>
        <w:tc>
          <w:tcPr>
            <w:tcW w:w="1573" w:type="dxa"/>
          </w:tcPr>
          <w:p w:rsidR="006339AA" w:rsidRPr="006339AA" w:rsidRDefault="006339AA" w:rsidP="006339AA">
            <w:pPr>
              <w:jc w:val="center"/>
              <w:rPr>
                <w:sz w:val="24"/>
                <w:szCs w:val="24"/>
              </w:rPr>
            </w:pPr>
            <w:r w:rsidRPr="006339AA">
              <w:rPr>
                <w:sz w:val="24"/>
                <w:szCs w:val="24"/>
              </w:rPr>
              <w:t>-</w:t>
            </w:r>
          </w:p>
        </w:tc>
      </w:tr>
      <w:tr w:rsidR="006339AA" w:rsidRPr="006339AA" w:rsidTr="00EF5708">
        <w:tc>
          <w:tcPr>
            <w:tcW w:w="0" w:type="auto"/>
          </w:tcPr>
          <w:p w:rsidR="006339AA" w:rsidRPr="006339AA" w:rsidRDefault="006339AA" w:rsidP="006339AA">
            <w:pPr>
              <w:jc w:val="center"/>
              <w:rPr>
                <w:sz w:val="24"/>
                <w:szCs w:val="24"/>
              </w:rPr>
            </w:pPr>
          </w:p>
        </w:tc>
        <w:tc>
          <w:tcPr>
            <w:tcW w:w="0" w:type="auto"/>
          </w:tcPr>
          <w:p w:rsidR="006339AA" w:rsidRPr="006339AA" w:rsidRDefault="006339AA" w:rsidP="006339AA">
            <w:pPr>
              <w:jc w:val="center"/>
              <w:rPr>
                <w:sz w:val="24"/>
                <w:szCs w:val="24"/>
              </w:rPr>
            </w:pPr>
          </w:p>
        </w:tc>
        <w:tc>
          <w:tcPr>
            <w:tcW w:w="0" w:type="auto"/>
          </w:tcPr>
          <w:p w:rsidR="006339AA" w:rsidRPr="006339AA" w:rsidRDefault="006339AA" w:rsidP="006339AA">
            <w:pPr>
              <w:rPr>
                <w:sz w:val="24"/>
                <w:szCs w:val="24"/>
              </w:rPr>
            </w:pPr>
          </w:p>
        </w:tc>
        <w:tc>
          <w:tcPr>
            <w:tcW w:w="0" w:type="auto"/>
          </w:tcPr>
          <w:p w:rsidR="006339AA" w:rsidRPr="006339AA" w:rsidRDefault="006339AA" w:rsidP="006339AA">
            <w:pPr>
              <w:jc w:val="center"/>
              <w:rPr>
                <w:sz w:val="24"/>
                <w:szCs w:val="24"/>
              </w:rPr>
            </w:pPr>
            <w:r w:rsidRPr="006339AA">
              <w:rPr>
                <w:sz w:val="24"/>
                <w:szCs w:val="24"/>
              </w:rPr>
              <w:t>птица</w:t>
            </w:r>
          </w:p>
        </w:tc>
        <w:tc>
          <w:tcPr>
            <w:tcW w:w="816" w:type="dxa"/>
          </w:tcPr>
          <w:p w:rsidR="006339AA" w:rsidRPr="006339AA" w:rsidRDefault="006339AA" w:rsidP="006339AA">
            <w:pPr>
              <w:jc w:val="center"/>
              <w:rPr>
                <w:sz w:val="24"/>
                <w:szCs w:val="24"/>
              </w:rPr>
            </w:pPr>
            <w:r w:rsidRPr="006339AA">
              <w:rPr>
                <w:sz w:val="24"/>
                <w:szCs w:val="24"/>
              </w:rPr>
              <w:t>-</w:t>
            </w:r>
          </w:p>
        </w:tc>
        <w:tc>
          <w:tcPr>
            <w:tcW w:w="2218" w:type="dxa"/>
          </w:tcPr>
          <w:p w:rsidR="006339AA" w:rsidRPr="006339AA" w:rsidRDefault="006339AA" w:rsidP="006339AA">
            <w:pPr>
              <w:jc w:val="center"/>
              <w:rPr>
                <w:sz w:val="24"/>
                <w:szCs w:val="24"/>
              </w:rPr>
            </w:pPr>
            <w:r w:rsidRPr="006339AA">
              <w:rPr>
                <w:sz w:val="24"/>
                <w:szCs w:val="24"/>
              </w:rPr>
              <w:t>-</w:t>
            </w:r>
          </w:p>
        </w:tc>
        <w:tc>
          <w:tcPr>
            <w:tcW w:w="1301" w:type="dxa"/>
          </w:tcPr>
          <w:p w:rsidR="006339AA" w:rsidRPr="006339AA" w:rsidRDefault="006339AA" w:rsidP="006339AA">
            <w:pPr>
              <w:jc w:val="center"/>
              <w:rPr>
                <w:sz w:val="24"/>
                <w:szCs w:val="24"/>
              </w:rPr>
            </w:pPr>
            <w:r w:rsidRPr="006339AA">
              <w:rPr>
                <w:sz w:val="24"/>
                <w:szCs w:val="24"/>
              </w:rPr>
              <w:t>-</w:t>
            </w:r>
          </w:p>
        </w:tc>
        <w:tc>
          <w:tcPr>
            <w:tcW w:w="809" w:type="dxa"/>
          </w:tcPr>
          <w:p w:rsidR="006339AA" w:rsidRPr="006339AA" w:rsidRDefault="006339AA" w:rsidP="006339AA">
            <w:pPr>
              <w:jc w:val="center"/>
              <w:rPr>
                <w:sz w:val="24"/>
                <w:szCs w:val="24"/>
              </w:rPr>
            </w:pPr>
            <w:r w:rsidRPr="006339AA">
              <w:rPr>
                <w:sz w:val="24"/>
                <w:szCs w:val="24"/>
              </w:rPr>
              <w:t>-</w:t>
            </w:r>
          </w:p>
        </w:tc>
        <w:tc>
          <w:tcPr>
            <w:tcW w:w="937" w:type="dxa"/>
          </w:tcPr>
          <w:p w:rsidR="006339AA" w:rsidRPr="006339AA" w:rsidRDefault="006339AA" w:rsidP="006339AA">
            <w:pPr>
              <w:jc w:val="center"/>
              <w:rPr>
                <w:sz w:val="24"/>
                <w:szCs w:val="24"/>
              </w:rPr>
            </w:pPr>
            <w:r w:rsidRPr="006339AA">
              <w:rPr>
                <w:sz w:val="24"/>
                <w:szCs w:val="24"/>
              </w:rPr>
              <w:t>-</w:t>
            </w:r>
          </w:p>
        </w:tc>
        <w:tc>
          <w:tcPr>
            <w:tcW w:w="1573" w:type="dxa"/>
          </w:tcPr>
          <w:p w:rsidR="006339AA" w:rsidRPr="006339AA" w:rsidRDefault="006339AA" w:rsidP="006339AA">
            <w:pPr>
              <w:jc w:val="center"/>
              <w:rPr>
                <w:sz w:val="24"/>
                <w:szCs w:val="24"/>
              </w:rPr>
            </w:pPr>
            <w:r w:rsidRPr="006339AA">
              <w:rPr>
                <w:sz w:val="24"/>
                <w:szCs w:val="24"/>
              </w:rPr>
              <w:t>-</w:t>
            </w:r>
          </w:p>
        </w:tc>
      </w:tr>
      <w:tr w:rsidR="006339AA" w:rsidRPr="006339AA" w:rsidTr="00EF5708">
        <w:tc>
          <w:tcPr>
            <w:tcW w:w="0" w:type="auto"/>
          </w:tcPr>
          <w:p w:rsidR="006339AA" w:rsidRPr="006339AA" w:rsidRDefault="006339AA" w:rsidP="006339AA">
            <w:pPr>
              <w:jc w:val="center"/>
              <w:rPr>
                <w:sz w:val="24"/>
                <w:szCs w:val="24"/>
              </w:rPr>
            </w:pPr>
          </w:p>
        </w:tc>
        <w:tc>
          <w:tcPr>
            <w:tcW w:w="0" w:type="auto"/>
          </w:tcPr>
          <w:p w:rsidR="006339AA" w:rsidRPr="006339AA" w:rsidRDefault="006339AA" w:rsidP="006339AA">
            <w:pPr>
              <w:jc w:val="center"/>
              <w:rPr>
                <w:sz w:val="24"/>
                <w:szCs w:val="24"/>
              </w:rPr>
            </w:pPr>
          </w:p>
        </w:tc>
        <w:tc>
          <w:tcPr>
            <w:tcW w:w="0" w:type="auto"/>
          </w:tcPr>
          <w:p w:rsidR="006339AA" w:rsidRPr="006339AA" w:rsidRDefault="006339AA" w:rsidP="006339AA">
            <w:pPr>
              <w:rPr>
                <w:sz w:val="24"/>
                <w:szCs w:val="24"/>
              </w:rPr>
            </w:pPr>
          </w:p>
        </w:tc>
        <w:tc>
          <w:tcPr>
            <w:tcW w:w="0" w:type="auto"/>
          </w:tcPr>
          <w:p w:rsidR="006339AA" w:rsidRPr="006339AA" w:rsidRDefault="006339AA" w:rsidP="006339AA">
            <w:pPr>
              <w:jc w:val="center"/>
              <w:rPr>
                <w:sz w:val="24"/>
                <w:szCs w:val="24"/>
              </w:rPr>
            </w:pPr>
            <w:r w:rsidRPr="006339AA">
              <w:rPr>
                <w:sz w:val="24"/>
                <w:szCs w:val="24"/>
              </w:rPr>
              <w:t>зерно</w:t>
            </w:r>
          </w:p>
        </w:tc>
        <w:tc>
          <w:tcPr>
            <w:tcW w:w="816" w:type="dxa"/>
          </w:tcPr>
          <w:p w:rsidR="006339AA" w:rsidRPr="006339AA" w:rsidRDefault="006339AA" w:rsidP="006339AA">
            <w:pPr>
              <w:jc w:val="center"/>
              <w:rPr>
                <w:sz w:val="24"/>
                <w:szCs w:val="24"/>
              </w:rPr>
            </w:pPr>
            <w:r w:rsidRPr="006339AA">
              <w:rPr>
                <w:sz w:val="24"/>
                <w:szCs w:val="24"/>
              </w:rPr>
              <w:t>369</w:t>
            </w:r>
          </w:p>
        </w:tc>
        <w:tc>
          <w:tcPr>
            <w:tcW w:w="2218" w:type="dxa"/>
          </w:tcPr>
          <w:p w:rsidR="006339AA" w:rsidRPr="006339AA" w:rsidRDefault="006339AA" w:rsidP="006339AA">
            <w:pPr>
              <w:jc w:val="center"/>
              <w:rPr>
                <w:sz w:val="24"/>
                <w:szCs w:val="24"/>
              </w:rPr>
            </w:pPr>
            <w:r w:rsidRPr="006339AA">
              <w:rPr>
                <w:sz w:val="24"/>
                <w:szCs w:val="24"/>
              </w:rPr>
              <w:t>-</w:t>
            </w:r>
          </w:p>
        </w:tc>
        <w:tc>
          <w:tcPr>
            <w:tcW w:w="1301" w:type="dxa"/>
          </w:tcPr>
          <w:p w:rsidR="006339AA" w:rsidRPr="006339AA" w:rsidRDefault="006339AA" w:rsidP="006339AA">
            <w:pPr>
              <w:jc w:val="center"/>
              <w:rPr>
                <w:sz w:val="24"/>
                <w:szCs w:val="24"/>
              </w:rPr>
            </w:pPr>
            <w:r w:rsidRPr="006339AA">
              <w:rPr>
                <w:sz w:val="24"/>
                <w:szCs w:val="24"/>
              </w:rPr>
              <w:t>-</w:t>
            </w:r>
          </w:p>
        </w:tc>
        <w:tc>
          <w:tcPr>
            <w:tcW w:w="809" w:type="dxa"/>
          </w:tcPr>
          <w:p w:rsidR="006339AA" w:rsidRPr="006339AA" w:rsidRDefault="006339AA" w:rsidP="006339AA">
            <w:pPr>
              <w:jc w:val="center"/>
              <w:rPr>
                <w:sz w:val="24"/>
                <w:szCs w:val="24"/>
              </w:rPr>
            </w:pPr>
            <w:r w:rsidRPr="006339AA">
              <w:rPr>
                <w:sz w:val="24"/>
                <w:szCs w:val="24"/>
              </w:rPr>
              <w:t>-</w:t>
            </w:r>
          </w:p>
        </w:tc>
        <w:tc>
          <w:tcPr>
            <w:tcW w:w="937" w:type="dxa"/>
          </w:tcPr>
          <w:p w:rsidR="006339AA" w:rsidRPr="006339AA" w:rsidRDefault="006339AA" w:rsidP="006339AA">
            <w:pPr>
              <w:jc w:val="center"/>
              <w:rPr>
                <w:sz w:val="24"/>
                <w:szCs w:val="24"/>
              </w:rPr>
            </w:pPr>
            <w:r w:rsidRPr="006339AA">
              <w:rPr>
                <w:sz w:val="24"/>
                <w:szCs w:val="24"/>
              </w:rPr>
              <w:t>-</w:t>
            </w:r>
          </w:p>
        </w:tc>
        <w:tc>
          <w:tcPr>
            <w:tcW w:w="1573" w:type="dxa"/>
          </w:tcPr>
          <w:p w:rsidR="006339AA" w:rsidRPr="006339AA" w:rsidRDefault="006339AA" w:rsidP="006339AA">
            <w:pPr>
              <w:jc w:val="center"/>
              <w:rPr>
                <w:sz w:val="24"/>
                <w:szCs w:val="24"/>
              </w:rPr>
            </w:pPr>
            <w:r w:rsidRPr="006339AA">
              <w:rPr>
                <w:sz w:val="24"/>
                <w:szCs w:val="24"/>
              </w:rPr>
              <w:t>-</w:t>
            </w:r>
          </w:p>
        </w:tc>
      </w:tr>
      <w:tr w:rsidR="006339AA" w:rsidRPr="006339AA" w:rsidTr="00EF5708">
        <w:tc>
          <w:tcPr>
            <w:tcW w:w="0" w:type="auto"/>
          </w:tcPr>
          <w:p w:rsidR="006339AA" w:rsidRPr="006339AA" w:rsidRDefault="006339AA" w:rsidP="006339AA">
            <w:pPr>
              <w:jc w:val="center"/>
              <w:rPr>
                <w:sz w:val="24"/>
                <w:szCs w:val="24"/>
              </w:rPr>
            </w:pPr>
          </w:p>
        </w:tc>
        <w:tc>
          <w:tcPr>
            <w:tcW w:w="0" w:type="auto"/>
          </w:tcPr>
          <w:p w:rsidR="006339AA" w:rsidRPr="006339AA" w:rsidRDefault="006339AA" w:rsidP="006339AA">
            <w:pPr>
              <w:jc w:val="center"/>
              <w:rPr>
                <w:sz w:val="24"/>
                <w:szCs w:val="24"/>
              </w:rPr>
            </w:pPr>
          </w:p>
        </w:tc>
        <w:tc>
          <w:tcPr>
            <w:tcW w:w="0" w:type="auto"/>
          </w:tcPr>
          <w:p w:rsidR="006339AA" w:rsidRPr="006339AA" w:rsidRDefault="006339AA" w:rsidP="006339AA">
            <w:pPr>
              <w:rPr>
                <w:sz w:val="24"/>
                <w:szCs w:val="24"/>
              </w:rPr>
            </w:pPr>
          </w:p>
        </w:tc>
        <w:tc>
          <w:tcPr>
            <w:tcW w:w="0" w:type="auto"/>
          </w:tcPr>
          <w:p w:rsidR="006339AA" w:rsidRPr="006339AA" w:rsidRDefault="006339AA" w:rsidP="006339AA">
            <w:pPr>
              <w:jc w:val="center"/>
              <w:rPr>
                <w:sz w:val="24"/>
                <w:szCs w:val="24"/>
              </w:rPr>
            </w:pPr>
            <w:r w:rsidRPr="006339AA">
              <w:rPr>
                <w:sz w:val="24"/>
                <w:szCs w:val="24"/>
              </w:rPr>
              <w:t xml:space="preserve">сахарная </w:t>
            </w:r>
          </w:p>
          <w:p w:rsidR="006339AA" w:rsidRPr="006339AA" w:rsidRDefault="006339AA" w:rsidP="006339AA">
            <w:pPr>
              <w:jc w:val="center"/>
              <w:rPr>
                <w:sz w:val="24"/>
                <w:szCs w:val="24"/>
              </w:rPr>
            </w:pPr>
            <w:r w:rsidRPr="006339AA">
              <w:rPr>
                <w:sz w:val="24"/>
                <w:szCs w:val="24"/>
              </w:rPr>
              <w:t>свекла</w:t>
            </w:r>
          </w:p>
        </w:tc>
        <w:tc>
          <w:tcPr>
            <w:tcW w:w="816" w:type="dxa"/>
          </w:tcPr>
          <w:p w:rsidR="006339AA" w:rsidRPr="006339AA" w:rsidRDefault="006339AA" w:rsidP="006339AA">
            <w:pPr>
              <w:jc w:val="center"/>
              <w:rPr>
                <w:sz w:val="24"/>
                <w:szCs w:val="24"/>
              </w:rPr>
            </w:pPr>
            <w:r w:rsidRPr="006339AA">
              <w:rPr>
                <w:sz w:val="24"/>
                <w:szCs w:val="24"/>
              </w:rPr>
              <w:t>-</w:t>
            </w:r>
          </w:p>
        </w:tc>
        <w:tc>
          <w:tcPr>
            <w:tcW w:w="2218" w:type="dxa"/>
          </w:tcPr>
          <w:p w:rsidR="006339AA" w:rsidRPr="006339AA" w:rsidRDefault="006339AA" w:rsidP="006339AA">
            <w:pPr>
              <w:jc w:val="center"/>
              <w:rPr>
                <w:sz w:val="24"/>
                <w:szCs w:val="24"/>
              </w:rPr>
            </w:pPr>
            <w:r w:rsidRPr="006339AA">
              <w:rPr>
                <w:sz w:val="24"/>
                <w:szCs w:val="24"/>
              </w:rPr>
              <w:t>-</w:t>
            </w:r>
          </w:p>
        </w:tc>
        <w:tc>
          <w:tcPr>
            <w:tcW w:w="1301" w:type="dxa"/>
          </w:tcPr>
          <w:p w:rsidR="006339AA" w:rsidRPr="006339AA" w:rsidRDefault="006339AA" w:rsidP="006339AA">
            <w:pPr>
              <w:jc w:val="center"/>
              <w:rPr>
                <w:sz w:val="24"/>
                <w:szCs w:val="24"/>
              </w:rPr>
            </w:pPr>
            <w:r w:rsidRPr="006339AA">
              <w:rPr>
                <w:sz w:val="24"/>
                <w:szCs w:val="24"/>
              </w:rPr>
              <w:t>-</w:t>
            </w:r>
          </w:p>
        </w:tc>
        <w:tc>
          <w:tcPr>
            <w:tcW w:w="809" w:type="dxa"/>
          </w:tcPr>
          <w:p w:rsidR="006339AA" w:rsidRPr="006339AA" w:rsidRDefault="006339AA" w:rsidP="006339AA">
            <w:pPr>
              <w:jc w:val="center"/>
              <w:rPr>
                <w:sz w:val="24"/>
                <w:szCs w:val="24"/>
              </w:rPr>
            </w:pPr>
            <w:r w:rsidRPr="006339AA">
              <w:rPr>
                <w:sz w:val="24"/>
                <w:szCs w:val="24"/>
              </w:rPr>
              <w:t>-</w:t>
            </w:r>
          </w:p>
        </w:tc>
        <w:tc>
          <w:tcPr>
            <w:tcW w:w="937" w:type="dxa"/>
          </w:tcPr>
          <w:p w:rsidR="006339AA" w:rsidRPr="006339AA" w:rsidRDefault="006339AA" w:rsidP="006339AA">
            <w:pPr>
              <w:jc w:val="center"/>
              <w:rPr>
                <w:sz w:val="24"/>
                <w:szCs w:val="24"/>
              </w:rPr>
            </w:pPr>
            <w:r w:rsidRPr="006339AA">
              <w:rPr>
                <w:sz w:val="24"/>
                <w:szCs w:val="24"/>
              </w:rPr>
              <w:t>-</w:t>
            </w:r>
          </w:p>
        </w:tc>
        <w:tc>
          <w:tcPr>
            <w:tcW w:w="1573" w:type="dxa"/>
          </w:tcPr>
          <w:p w:rsidR="006339AA" w:rsidRPr="006339AA" w:rsidRDefault="006339AA" w:rsidP="006339AA">
            <w:pPr>
              <w:jc w:val="center"/>
              <w:rPr>
                <w:sz w:val="24"/>
                <w:szCs w:val="24"/>
              </w:rPr>
            </w:pPr>
            <w:r w:rsidRPr="006339AA">
              <w:rPr>
                <w:sz w:val="24"/>
                <w:szCs w:val="24"/>
              </w:rPr>
              <w:t>-</w:t>
            </w:r>
          </w:p>
        </w:tc>
      </w:tr>
      <w:tr w:rsidR="006339AA" w:rsidRPr="006339AA" w:rsidTr="00EF5708">
        <w:tc>
          <w:tcPr>
            <w:tcW w:w="0" w:type="auto"/>
          </w:tcPr>
          <w:p w:rsidR="006339AA" w:rsidRPr="006339AA" w:rsidRDefault="006339AA" w:rsidP="006339AA">
            <w:pPr>
              <w:jc w:val="center"/>
              <w:rPr>
                <w:sz w:val="24"/>
                <w:szCs w:val="24"/>
              </w:rPr>
            </w:pPr>
            <w:r w:rsidRPr="006339AA">
              <w:rPr>
                <w:sz w:val="24"/>
                <w:szCs w:val="24"/>
              </w:rPr>
              <w:t>17</w:t>
            </w:r>
          </w:p>
        </w:tc>
        <w:tc>
          <w:tcPr>
            <w:tcW w:w="0" w:type="auto"/>
          </w:tcPr>
          <w:p w:rsidR="006339AA" w:rsidRPr="006339AA" w:rsidRDefault="006339AA" w:rsidP="006339AA">
            <w:pPr>
              <w:rPr>
                <w:sz w:val="24"/>
                <w:szCs w:val="24"/>
              </w:rPr>
            </w:pPr>
            <w:r w:rsidRPr="006339AA">
              <w:rPr>
                <w:sz w:val="24"/>
                <w:szCs w:val="24"/>
              </w:rPr>
              <w:t>ИП ГКФХ</w:t>
            </w:r>
          </w:p>
          <w:p w:rsidR="006339AA" w:rsidRPr="006339AA" w:rsidRDefault="006339AA" w:rsidP="006339AA">
            <w:pPr>
              <w:rPr>
                <w:sz w:val="24"/>
                <w:szCs w:val="24"/>
              </w:rPr>
            </w:pPr>
            <w:r w:rsidRPr="006339AA">
              <w:rPr>
                <w:sz w:val="24"/>
                <w:szCs w:val="24"/>
              </w:rPr>
              <w:t>Васькянин А.Ф.</w:t>
            </w:r>
          </w:p>
        </w:tc>
        <w:tc>
          <w:tcPr>
            <w:tcW w:w="0" w:type="auto"/>
          </w:tcPr>
          <w:p w:rsidR="006339AA" w:rsidRPr="006339AA" w:rsidRDefault="006339AA" w:rsidP="006339AA">
            <w:pPr>
              <w:rPr>
                <w:sz w:val="24"/>
                <w:szCs w:val="24"/>
              </w:rPr>
            </w:pPr>
            <w:r w:rsidRPr="006339AA">
              <w:rPr>
                <w:sz w:val="24"/>
                <w:szCs w:val="24"/>
              </w:rPr>
              <w:t>Производство мяса</w:t>
            </w:r>
          </w:p>
        </w:tc>
        <w:tc>
          <w:tcPr>
            <w:tcW w:w="0" w:type="auto"/>
          </w:tcPr>
          <w:p w:rsidR="006339AA" w:rsidRPr="006339AA" w:rsidRDefault="006339AA" w:rsidP="006339AA">
            <w:pPr>
              <w:jc w:val="center"/>
              <w:rPr>
                <w:sz w:val="24"/>
                <w:szCs w:val="24"/>
              </w:rPr>
            </w:pPr>
            <w:r w:rsidRPr="006339AA">
              <w:rPr>
                <w:sz w:val="24"/>
                <w:szCs w:val="24"/>
              </w:rPr>
              <w:t>молоко</w:t>
            </w:r>
          </w:p>
        </w:tc>
        <w:tc>
          <w:tcPr>
            <w:tcW w:w="816" w:type="dxa"/>
          </w:tcPr>
          <w:p w:rsidR="006339AA" w:rsidRPr="006339AA" w:rsidRDefault="006339AA" w:rsidP="006339AA">
            <w:pPr>
              <w:jc w:val="center"/>
              <w:rPr>
                <w:sz w:val="24"/>
                <w:szCs w:val="24"/>
              </w:rPr>
            </w:pPr>
            <w:r w:rsidRPr="006339AA">
              <w:rPr>
                <w:sz w:val="24"/>
                <w:szCs w:val="24"/>
              </w:rPr>
              <w:t>-</w:t>
            </w:r>
          </w:p>
        </w:tc>
        <w:tc>
          <w:tcPr>
            <w:tcW w:w="2218" w:type="dxa"/>
          </w:tcPr>
          <w:p w:rsidR="006339AA" w:rsidRPr="006339AA" w:rsidRDefault="006339AA" w:rsidP="006339AA">
            <w:pPr>
              <w:jc w:val="center"/>
              <w:rPr>
                <w:sz w:val="24"/>
                <w:szCs w:val="24"/>
              </w:rPr>
            </w:pPr>
            <w:r w:rsidRPr="006339AA">
              <w:rPr>
                <w:sz w:val="24"/>
                <w:szCs w:val="24"/>
              </w:rPr>
              <w:t>-</w:t>
            </w:r>
          </w:p>
        </w:tc>
        <w:tc>
          <w:tcPr>
            <w:tcW w:w="1301" w:type="dxa"/>
          </w:tcPr>
          <w:p w:rsidR="006339AA" w:rsidRPr="006339AA" w:rsidRDefault="006339AA" w:rsidP="006339AA">
            <w:pPr>
              <w:jc w:val="center"/>
              <w:rPr>
                <w:sz w:val="24"/>
                <w:szCs w:val="24"/>
              </w:rPr>
            </w:pPr>
            <w:r w:rsidRPr="006339AA">
              <w:rPr>
                <w:sz w:val="24"/>
                <w:szCs w:val="24"/>
              </w:rPr>
              <w:t>10</w:t>
            </w:r>
          </w:p>
        </w:tc>
        <w:tc>
          <w:tcPr>
            <w:tcW w:w="809" w:type="dxa"/>
          </w:tcPr>
          <w:p w:rsidR="006339AA" w:rsidRPr="006339AA" w:rsidRDefault="006339AA" w:rsidP="006339AA">
            <w:pPr>
              <w:jc w:val="center"/>
              <w:rPr>
                <w:sz w:val="24"/>
                <w:szCs w:val="24"/>
              </w:rPr>
            </w:pPr>
            <w:r w:rsidRPr="006339AA">
              <w:rPr>
                <w:sz w:val="24"/>
                <w:szCs w:val="24"/>
              </w:rPr>
              <w:t>-</w:t>
            </w:r>
          </w:p>
        </w:tc>
        <w:tc>
          <w:tcPr>
            <w:tcW w:w="937" w:type="dxa"/>
          </w:tcPr>
          <w:p w:rsidR="006339AA" w:rsidRPr="006339AA" w:rsidRDefault="006339AA" w:rsidP="006339AA">
            <w:pPr>
              <w:jc w:val="center"/>
              <w:rPr>
                <w:sz w:val="24"/>
                <w:szCs w:val="24"/>
              </w:rPr>
            </w:pPr>
            <w:r w:rsidRPr="006339AA">
              <w:rPr>
                <w:sz w:val="24"/>
                <w:szCs w:val="24"/>
              </w:rPr>
              <w:t>-</w:t>
            </w:r>
          </w:p>
        </w:tc>
        <w:tc>
          <w:tcPr>
            <w:tcW w:w="1573" w:type="dxa"/>
          </w:tcPr>
          <w:p w:rsidR="006339AA" w:rsidRPr="006339AA" w:rsidRDefault="006339AA" w:rsidP="006339AA">
            <w:pPr>
              <w:jc w:val="center"/>
              <w:rPr>
                <w:sz w:val="24"/>
                <w:szCs w:val="24"/>
              </w:rPr>
            </w:pPr>
            <w:r w:rsidRPr="006339AA">
              <w:rPr>
                <w:sz w:val="24"/>
                <w:szCs w:val="24"/>
              </w:rPr>
              <w:t>1</w:t>
            </w:r>
          </w:p>
        </w:tc>
      </w:tr>
      <w:tr w:rsidR="006339AA" w:rsidRPr="006339AA" w:rsidTr="00EF5708">
        <w:tc>
          <w:tcPr>
            <w:tcW w:w="0" w:type="auto"/>
          </w:tcPr>
          <w:p w:rsidR="006339AA" w:rsidRPr="006339AA" w:rsidRDefault="006339AA" w:rsidP="006339AA">
            <w:pPr>
              <w:jc w:val="center"/>
              <w:rPr>
                <w:sz w:val="24"/>
                <w:szCs w:val="24"/>
              </w:rPr>
            </w:pPr>
          </w:p>
        </w:tc>
        <w:tc>
          <w:tcPr>
            <w:tcW w:w="0" w:type="auto"/>
          </w:tcPr>
          <w:p w:rsidR="006339AA" w:rsidRPr="006339AA" w:rsidRDefault="006339AA" w:rsidP="006339AA">
            <w:pPr>
              <w:jc w:val="center"/>
              <w:rPr>
                <w:sz w:val="24"/>
                <w:szCs w:val="24"/>
              </w:rPr>
            </w:pPr>
          </w:p>
        </w:tc>
        <w:tc>
          <w:tcPr>
            <w:tcW w:w="0" w:type="auto"/>
          </w:tcPr>
          <w:p w:rsidR="006339AA" w:rsidRPr="006339AA" w:rsidRDefault="006339AA" w:rsidP="006339AA">
            <w:pPr>
              <w:rPr>
                <w:sz w:val="24"/>
                <w:szCs w:val="24"/>
              </w:rPr>
            </w:pPr>
          </w:p>
        </w:tc>
        <w:tc>
          <w:tcPr>
            <w:tcW w:w="0" w:type="auto"/>
          </w:tcPr>
          <w:p w:rsidR="006339AA" w:rsidRPr="006339AA" w:rsidRDefault="006339AA" w:rsidP="006339AA">
            <w:pPr>
              <w:jc w:val="center"/>
              <w:rPr>
                <w:sz w:val="24"/>
                <w:szCs w:val="24"/>
              </w:rPr>
            </w:pPr>
            <w:r w:rsidRPr="006339AA">
              <w:rPr>
                <w:sz w:val="24"/>
                <w:szCs w:val="24"/>
              </w:rPr>
              <w:t>скот</w:t>
            </w:r>
          </w:p>
        </w:tc>
        <w:tc>
          <w:tcPr>
            <w:tcW w:w="816" w:type="dxa"/>
          </w:tcPr>
          <w:p w:rsidR="006339AA" w:rsidRPr="006339AA" w:rsidRDefault="006339AA" w:rsidP="006339AA">
            <w:pPr>
              <w:jc w:val="center"/>
              <w:rPr>
                <w:sz w:val="24"/>
                <w:szCs w:val="24"/>
              </w:rPr>
            </w:pPr>
            <w:r w:rsidRPr="006339AA">
              <w:rPr>
                <w:sz w:val="24"/>
                <w:szCs w:val="24"/>
              </w:rPr>
              <w:t>-</w:t>
            </w:r>
          </w:p>
        </w:tc>
        <w:tc>
          <w:tcPr>
            <w:tcW w:w="2218" w:type="dxa"/>
          </w:tcPr>
          <w:p w:rsidR="006339AA" w:rsidRPr="006339AA" w:rsidRDefault="006339AA" w:rsidP="006339AA">
            <w:pPr>
              <w:jc w:val="center"/>
              <w:rPr>
                <w:sz w:val="24"/>
                <w:szCs w:val="24"/>
              </w:rPr>
            </w:pPr>
            <w:r w:rsidRPr="006339AA">
              <w:rPr>
                <w:sz w:val="24"/>
                <w:szCs w:val="24"/>
              </w:rPr>
              <w:t>-</w:t>
            </w:r>
          </w:p>
        </w:tc>
        <w:tc>
          <w:tcPr>
            <w:tcW w:w="1301" w:type="dxa"/>
          </w:tcPr>
          <w:p w:rsidR="006339AA" w:rsidRPr="006339AA" w:rsidRDefault="006339AA" w:rsidP="006339AA">
            <w:pPr>
              <w:jc w:val="center"/>
              <w:rPr>
                <w:sz w:val="24"/>
                <w:szCs w:val="24"/>
              </w:rPr>
            </w:pPr>
            <w:r w:rsidRPr="006339AA">
              <w:rPr>
                <w:sz w:val="24"/>
                <w:szCs w:val="24"/>
              </w:rPr>
              <w:t>-</w:t>
            </w:r>
          </w:p>
        </w:tc>
        <w:tc>
          <w:tcPr>
            <w:tcW w:w="809" w:type="dxa"/>
          </w:tcPr>
          <w:p w:rsidR="006339AA" w:rsidRPr="006339AA" w:rsidRDefault="006339AA" w:rsidP="006339AA">
            <w:pPr>
              <w:jc w:val="center"/>
              <w:rPr>
                <w:sz w:val="24"/>
                <w:szCs w:val="24"/>
              </w:rPr>
            </w:pPr>
            <w:r w:rsidRPr="006339AA">
              <w:rPr>
                <w:sz w:val="24"/>
                <w:szCs w:val="24"/>
              </w:rPr>
              <w:t>-</w:t>
            </w:r>
          </w:p>
        </w:tc>
        <w:tc>
          <w:tcPr>
            <w:tcW w:w="937" w:type="dxa"/>
          </w:tcPr>
          <w:p w:rsidR="006339AA" w:rsidRPr="006339AA" w:rsidRDefault="006339AA" w:rsidP="006339AA">
            <w:pPr>
              <w:jc w:val="center"/>
              <w:rPr>
                <w:sz w:val="24"/>
                <w:szCs w:val="24"/>
              </w:rPr>
            </w:pPr>
            <w:r w:rsidRPr="006339AA">
              <w:rPr>
                <w:sz w:val="24"/>
                <w:szCs w:val="24"/>
              </w:rPr>
              <w:t>-</w:t>
            </w:r>
          </w:p>
        </w:tc>
        <w:tc>
          <w:tcPr>
            <w:tcW w:w="1573" w:type="dxa"/>
          </w:tcPr>
          <w:p w:rsidR="006339AA" w:rsidRPr="006339AA" w:rsidRDefault="006339AA" w:rsidP="006339AA">
            <w:pPr>
              <w:jc w:val="center"/>
              <w:rPr>
                <w:sz w:val="24"/>
                <w:szCs w:val="24"/>
              </w:rPr>
            </w:pPr>
            <w:r w:rsidRPr="006339AA">
              <w:rPr>
                <w:sz w:val="24"/>
                <w:szCs w:val="24"/>
              </w:rPr>
              <w:t>-</w:t>
            </w:r>
          </w:p>
        </w:tc>
      </w:tr>
      <w:tr w:rsidR="006339AA" w:rsidRPr="006339AA" w:rsidTr="00EF5708">
        <w:tc>
          <w:tcPr>
            <w:tcW w:w="0" w:type="auto"/>
          </w:tcPr>
          <w:p w:rsidR="006339AA" w:rsidRPr="006339AA" w:rsidRDefault="006339AA" w:rsidP="006339AA">
            <w:pPr>
              <w:jc w:val="center"/>
              <w:rPr>
                <w:sz w:val="24"/>
                <w:szCs w:val="24"/>
              </w:rPr>
            </w:pPr>
          </w:p>
        </w:tc>
        <w:tc>
          <w:tcPr>
            <w:tcW w:w="0" w:type="auto"/>
          </w:tcPr>
          <w:p w:rsidR="006339AA" w:rsidRPr="006339AA" w:rsidRDefault="006339AA" w:rsidP="006339AA">
            <w:pPr>
              <w:jc w:val="center"/>
              <w:rPr>
                <w:sz w:val="24"/>
                <w:szCs w:val="24"/>
              </w:rPr>
            </w:pPr>
          </w:p>
        </w:tc>
        <w:tc>
          <w:tcPr>
            <w:tcW w:w="0" w:type="auto"/>
          </w:tcPr>
          <w:p w:rsidR="006339AA" w:rsidRPr="006339AA" w:rsidRDefault="006339AA" w:rsidP="006339AA">
            <w:pPr>
              <w:rPr>
                <w:sz w:val="24"/>
                <w:szCs w:val="24"/>
              </w:rPr>
            </w:pPr>
          </w:p>
        </w:tc>
        <w:tc>
          <w:tcPr>
            <w:tcW w:w="0" w:type="auto"/>
          </w:tcPr>
          <w:p w:rsidR="006339AA" w:rsidRPr="006339AA" w:rsidRDefault="006339AA" w:rsidP="006339AA">
            <w:pPr>
              <w:jc w:val="center"/>
              <w:rPr>
                <w:sz w:val="24"/>
                <w:szCs w:val="24"/>
              </w:rPr>
            </w:pPr>
            <w:r w:rsidRPr="006339AA">
              <w:rPr>
                <w:sz w:val="24"/>
                <w:szCs w:val="24"/>
              </w:rPr>
              <w:t>птица</w:t>
            </w:r>
          </w:p>
        </w:tc>
        <w:tc>
          <w:tcPr>
            <w:tcW w:w="816" w:type="dxa"/>
          </w:tcPr>
          <w:p w:rsidR="006339AA" w:rsidRPr="006339AA" w:rsidRDefault="006339AA" w:rsidP="006339AA">
            <w:pPr>
              <w:jc w:val="center"/>
              <w:rPr>
                <w:sz w:val="24"/>
                <w:szCs w:val="24"/>
              </w:rPr>
            </w:pPr>
            <w:r w:rsidRPr="006339AA">
              <w:rPr>
                <w:sz w:val="24"/>
                <w:szCs w:val="24"/>
              </w:rPr>
              <w:t>-</w:t>
            </w:r>
          </w:p>
        </w:tc>
        <w:tc>
          <w:tcPr>
            <w:tcW w:w="2218" w:type="dxa"/>
          </w:tcPr>
          <w:p w:rsidR="006339AA" w:rsidRPr="006339AA" w:rsidRDefault="006339AA" w:rsidP="006339AA">
            <w:pPr>
              <w:jc w:val="center"/>
              <w:rPr>
                <w:sz w:val="24"/>
                <w:szCs w:val="24"/>
              </w:rPr>
            </w:pPr>
            <w:r w:rsidRPr="006339AA">
              <w:rPr>
                <w:sz w:val="24"/>
                <w:szCs w:val="24"/>
              </w:rPr>
              <w:t>-</w:t>
            </w:r>
          </w:p>
        </w:tc>
        <w:tc>
          <w:tcPr>
            <w:tcW w:w="1301" w:type="dxa"/>
          </w:tcPr>
          <w:p w:rsidR="006339AA" w:rsidRPr="006339AA" w:rsidRDefault="006339AA" w:rsidP="006339AA">
            <w:pPr>
              <w:jc w:val="center"/>
              <w:rPr>
                <w:sz w:val="24"/>
                <w:szCs w:val="24"/>
              </w:rPr>
            </w:pPr>
            <w:r w:rsidRPr="006339AA">
              <w:rPr>
                <w:sz w:val="24"/>
                <w:szCs w:val="24"/>
              </w:rPr>
              <w:t>-</w:t>
            </w:r>
          </w:p>
        </w:tc>
        <w:tc>
          <w:tcPr>
            <w:tcW w:w="809" w:type="dxa"/>
          </w:tcPr>
          <w:p w:rsidR="006339AA" w:rsidRPr="006339AA" w:rsidRDefault="006339AA" w:rsidP="006339AA">
            <w:pPr>
              <w:jc w:val="center"/>
              <w:rPr>
                <w:sz w:val="24"/>
                <w:szCs w:val="24"/>
              </w:rPr>
            </w:pPr>
            <w:r w:rsidRPr="006339AA">
              <w:rPr>
                <w:sz w:val="24"/>
                <w:szCs w:val="24"/>
              </w:rPr>
              <w:t>-</w:t>
            </w:r>
          </w:p>
        </w:tc>
        <w:tc>
          <w:tcPr>
            <w:tcW w:w="937" w:type="dxa"/>
          </w:tcPr>
          <w:p w:rsidR="006339AA" w:rsidRPr="006339AA" w:rsidRDefault="006339AA" w:rsidP="006339AA">
            <w:pPr>
              <w:jc w:val="center"/>
              <w:rPr>
                <w:sz w:val="24"/>
                <w:szCs w:val="24"/>
              </w:rPr>
            </w:pPr>
            <w:r w:rsidRPr="006339AA">
              <w:rPr>
                <w:sz w:val="24"/>
                <w:szCs w:val="24"/>
              </w:rPr>
              <w:t>-</w:t>
            </w:r>
          </w:p>
        </w:tc>
        <w:tc>
          <w:tcPr>
            <w:tcW w:w="1573" w:type="dxa"/>
          </w:tcPr>
          <w:p w:rsidR="006339AA" w:rsidRPr="006339AA" w:rsidRDefault="006339AA" w:rsidP="006339AA">
            <w:pPr>
              <w:jc w:val="center"/>
              <w:rPr>
                <w:sz w:val="24"/>
                <w:szCs w:val="24"/>
              </w:rPr>
            </w:pPr>
            <w:r w:rsidRPr="006339AA">
              <w:rPr>
                <w:sz w:val="24"/>
                <w:szCs w:val="24"/>
              </w:rPr>
              <w:t>-</w:t>
            </w:r>
          </w:p>
        </w:tc>
      </w:tr>
      <w:tr w:rsidR="006339AA" w:rsidRPr="006339AA" w:rsidTr="00EF5708">
        <w:tc>
          <w:tcPr>
            <w:tcW w:w="0" w:type="auto"/>
          </w:tcPr>
          <w:p w:rsidR="006339AA" w:rsidRPr="006339AA" w:rsidRDefault="006339AA" w:rsidP="006339AA">
            <w:pPr>
              <w:jc w:val="center"/>
              <w:rPr>
                <w:sz w:val="24"/>
                <w:szCs w:val="24"/>
              </w:rPr>
            </w:pPr>
          </w:p>
        </w:tc>
        <w:tc>
          <w:tcPr>
            <w:tcW w:w="0" w:type="auto"/>
          </w:tcPr>
          <w:p w:rsidR="006339AA" w:rsidRPr="006339AA" w:rsidRDefault="006339AA" w:rsidP="006339AA">
            <w:pPr>
              <w:jc w:val="center"/>
              <w:rPr>
                <w:sz w:val="24"/>
                <w:szCs w:val="24"/>
              </w:rPr>
            </w:pPr>
          </w:p>
        </w:tc>
        <w:tc>
          <w:tcPr>
            <w:tcW w:w="0" w:type="auto"/>
          </w:tcPr>
          <w:p w:rsidR="006339AA" w:rsidRPr="006339AA" w:rsidRDefault="006339AA" w:rsidP="006339AA">
            <w:pPr>
              <w:rPr>
                <w:sz w:val="24"/>
                <w:szCs w:val="24"/>
              </w:rPr>
            </w:pPr>
          </w:p>
        </w:tc>
        <w:tc>
          <w:tcPr>
            <w:tcW w:w="0" w:type="auto"/>
          </w:tcPr>
          <w:p w:rsidR="006339AA" w:rsidRPr="006339AA" w:rsidRDefault="006339AA" w:rsidP="006339AA">
            <w:pPr>
              <w:jc w:val="center"/>
              <w:rPr>
                <w:sz w:val="24"/>
                <w:szCs w:val="24"/>
              </w:rPr>
            </w:pPr>
            <w:r w:rsidRPr="006339AA">
              <w:rPr>
                <w:sz w:val="24"/>
                <w:szCs w:val="24"/>
              </w:rPr>
              <w:t>зерно</w:t>
            </w:r>
          </w:p>
        </w:tc>
        <w:tc>
          <w:tcPr>
            <w:tcW w:w="816" w:type="dxa"/>
          </w:tcPr>
          <w:p w:rsidR="006339AA" w:rsidRPr="006339AA" w:rsidRDefault="006339AA" w:rsidP="006339AA">
            <w:pPr>
              <w:jc w:val="center"/>
              <w:rPr>
                <w:sz w:val="24"/>
                <w:szCs w:val="24"/>
              </w:rPr>
            </w:pPr>
            <w:r w:rsidRPr="006339AA">
              <w:rPr>
                <w:sz w:val="24"/>
                <w:szCs w:val="24"/>
              </w:rPr>
              <w:t>-</w:t>
            </w:r>
          </w:p>
        </w:tc>
        <w:tc>
          <w:tcPr>
            <w:tcW w:w="2218" w:type="dxa"/>
          </w:tcPr>
          <w:p w:rsidR="006339AA" w:rsidRPr="006339AA" w:rsidRDefault="006339AA" w:rsidP="006339AA">
            <w:pPr>
              <w:jc w:val="center"/>
              <w:rPr>
                <w:sz w:val="24"/>
                <w:szCs w:val="24"/>
              </w:rPr>
            </w:pPr>
            <w:r w:rsidRPr="006339AA">
              <w:rPr>
                <w:sz w:val="24"/>
                <w:szCs w:val="24"/>
              </w:rPr>
              <w:t>-</w:t>
            </w:r>
          </w:p>
        </w:tc>
        <w:tc>
          <w:tcPr>
            <w:tcW w:w="1301" w:type="dxa"/>
          </w:tcPr>
          <w:p w:rsidR="006339AA" w:rsidRPr="006339AA" w:rsidRDefault="006339AA" w:rsidP="006339AA">
            <w:pPr>
              <w:jc w:val="center"/>
              <w:rPr>
                <w:sz w:val="24"/>
                <w:szCs w:val="24"/>
              </w:rPr>
            </w:pPr>
            <w:r w:rsidRPr="006339AA">
              <w:rPr>
                <w:sz w:val="24"/>
                <w:szCs w:val="24"/>
              </w:rPr>
              <w:t>-</w:t>
            </w:r>
          </w:p>
        </w:tc>
        <w:tc>
          <w:tcPr>
            <w:tcW w:w="809" w:type="dxa"/>
          </w:tcPr>
          <w:p w:rsidR="006339AA" w:rsidRPr="006339AA" w:rsidRDefault="006339AA" w:rsidP="006339AA">
            <w:pPr>
              <w:jc w:val="center"/>
              <w:rPr>
                <w:sz w:val="24"/>
                <w:szCs w:val="24"/>
              </w:rPr>
            </w:pPr>
            <w:r w:rsidRPr="006339AA">
              <w:rPr>
                <w:sz w:val="24"/>
                <w:szCs w:val="24"/>
              </w:rPr>
              <w:t>-</w:t>
            </w:r>
          </w:p>
        </w:tc>
        <w:tc>
          <w:tcPr>
            <w:tcW w:w="937" w:type="dxa"/>
          </w:tcPr>
          <w:p w:rsidR="006339AA" w:rsidRPr="006339AA" w:rsidRDefault="006339AA" w:rsidP="006339AA">
            <w:pPr>
              <w:jc w:val="center"/>
              <w:rPr>
                <w:sz w:val="24"/>
                <w:szCs w:val="24"/>
              </w:rPr>
            </w:pPr>
            <w:r w:rsidRPr="006339AA">
              <w:rPr>
                <w:sz w:val="24"/>
                <w:szCs w:val="24"/>
              </w:rPr>
              <w:t>-</w:t>
            </w:r>
          </w:p>
        </w:tc>
        <w:tc>
          <w:tcPr>
            <w:tcW w:w="1573" w:type="dxa"/>
          </w:tcPr>
          <w:p w:rsidR="006339AA" w:rsidRPr="006339AA" w:rsidRDefault="006339AA" w:rsidP="006339AA">
            <w:pPr>
              <w:jc w:val="center"/>
              <w:rPr>
                <w:sz w:val="24"/>
                <w:szCs w:val="24"/>
              </w:rPr>
            </w:pPr>
            <w:r w:rsidRPr="006339AA">
              <w:rPr>
                <w:sz w:val="24"/>
                <w:szCs w:val="24"/>
              </w:rPr>
              <w:t>-</w:t>
            </w:r>
          </w:p>
        </w:tc>
      </w:tr>
      <w:tr w:rsidR="006339AA" w:rsidRPr="006339AA" w:rsidTr="00EF5708">
        <w:tc>
          <w:tcPr>
            <w:tcW w:w="0" w:type="auto"/>
          </w:tcPr>
          <w:p w:rsidR="006339AA" w:rsidRPr="006339AA" w:rsidRDefault="006339AA" w:rsidP="006339AA">
            <w:pPr>
              <w:jc w:val="center"/>
              <w:rPr>
                <w:sz w:val="24"/>
                <w:szCs w:val="24"/>
              </w:rPr>
            </w:pPr>
          </w:p>
        </w:tc>
        <w:tc>
          <w:tcPr>
            <w:tcW w:w="0" w:type="auto"/>
          </w:tcPr>
          <w:p w:rsidR="006339AA" w:rsidRPr="006339AA" w:rsidRDefault="006339AA" w:rsidP="006339AA">
            <w:pPr>
              <w:jc w:val="center"/>
              <w:rPr>
                <w:sz w:val="24"/>
                <w:szCs w:val="24"/>
              </w:rPr>
            </w:pPr>
          </w:p>
        </w:tc>
        <w:tc>
          <w:tcPr>
            <w:tcW w:w="0" w:type="auto"/>
          </w:tcPr>
          <w:p w:rsidR="006339AA" w:rsidRPr="006339AA" w:rsidRDefault="006339AA" w:rsidP="006339AA">
            <w:pPr>
              <w:rPr>
                <w:sz w:val="24"/>
                <w:szCs w:val="24"/>
              </w:rPr>
            </w:pPr>
          </w:p>
        </w:tc>
        <w:tc>
          <w:tcPr>
            <w:tcW w:w="0" w:type="auto"/>
          </w:tcPr>
          <w:p w:rsidR="006339AA" w:rsidRPr="006339AA" w:rsidRDefault="006339AA" w:rsidP="006339AA">
            <w:pPr>
              <w:jc w:val="center"/>
              <w:rPr>
                <w:sz w:val="24"/>
                <w:szCs w:val="24"/>
              </w:rPr>
            </w:pPr>
            <w:r w:rsidRPr="006339AA">
              <w:rPr>
                <w:sz w:val="24"/>
                <w:szCs w:val="24"/>
              </w:rPr>
              <w:t xml:space="preserve">сахарная </w:t>
            </w:r>
          </w:p>
          <w:p w:rsidR="006339AA" w:rsidRPr="006339AA" w:rsidRDefault="006339AA" w:rsidP="006339AA">
            <w:pPr>
              <w:jc w:val="center"/>
              <w:rPr>
                <w:sz w:val="24"/>
                <w:szCs w:val="24"/>
              </w:rPr>
            </w:pPr>
            <w:r w:rsidRPr="006339AA">
              <w:rPr>
                <w:sz w:val="24"/>
                <w:szCs w:val="24"/>
              </w:rPr>
              <w:t>свекла</w:t>
            </w:r>
          </w:p>
        </w:tc>
        <w:tc>
          <w:tcPr>
            <w:tcW w:w="816" w:type="dxa"/>
          </w:tcPr>
          <w:p w:rsidR="006339AA" w:rsidRPr="006339AA" w:rsidRDefault="006339AA" w:rsidP="006339AA">
            <w:pPr>
              <w:jc w:val="center"/>
              <w:rPr>
                <w:sz w:val="24"/>
                <w:szCs w:val="24"/>
              </w:rPr>
            </w:pPr>
            <w:r w:rsidRPr="006339AA">
              <w:rPr>
                <w:sz w:val="24"/>
                <w:szCs w:val="24"/>
              </w:rPr>
              <w:t>-</w:t>
            </w:r>
          </w:p>
        </w:tc>
        <w:tc>
          <w:tcPr>
            <w:tcW w:w="2218" w:type="dxa"/>
          </w:tcPr>
          <w:p w:rsidR="006339AA" w:rsidRPr="006339AA" w:rsidRDefault="006339AA" w:rsidP="006339AA">
            <w:pPr>
              <w:jc w:val="center"/>
              <w:rPr>
                <w:sz w:val="24"/>
                <w:szCs w:val="24"/>
              </w:rPr>
            </w:pPr>
            <w:r w:rsidRPr="006339AA">
              <w:rPr>
                <w:sz w:val="24"/>
                <w:szCs w:val="24"/>
              </w:rPr>
              <w:t>-</w:t>
            </w:r>
          </w:p>
        </w:tc>
        <w:tc>
          <w:tcPr>
            <w:tcW w:w="1301" w:type="dxa"/>
          </w:tcPr>
          <w:p w:rsidR="006339AA" w:rsidRPr="006339AA" w:rsidRDefault="006339AA" w:rsidP="006339AA">
            <w:pPr>
              <w:jc w:val="center"/>
              <w:rPr>
                <w:sz w:val="24"/>
                <w:szCs w:val="24"/>
              </w:rPr>
            </w:pPr>
            <w:r w:rsidRPr="006339AA">
              <w:rPr>
                <w:sz w:val="24"/>
                <w:szCs w:val="24"/>
              </w:rPr>
              <w:t>-</w:t>
            </w:r>
          </w:p>
        </w:tc>
        <w:tc>
          <w:tcPr>
            <w:tcW w:w="809" w:type="dxa"/>
          </w:tcPr>
          <w:p w:rsidR="006339AA" w:rsidRPr="006339AA" w:rsidRDefault="006339AA" w:rsidP="006339AA">
            <w:pPr>
              <w:jc w:val="center"/>
              <w:rPr>
                <w:sz w:val="24"/>
                <w:szCs w:val="24"/>
              </w:rPr>
            </w:pPr>
            <w:r w:rsidRPr="006339AA">
              <w:rPr>
                <w:sz w:val="24"/>
                <w:szCs w:val="24"/>
              </w:rPr>
              <w:t>-</w:t>
            </w:r>
          </w:p>
        </w:tc>
        <w:tc>
          <w:tcPr>
            <w:tcW w:w="937" w:type="dxa"/>
          </w:tcPr>
          <w:p w:rsidR="006339AA" w:rsidRPr="006339AA" w:rsidRDefault="006339AA" w:rsidP="006339AA">
            <w:pPr>
              <w:jc w:val="center"/>
              <w:rPr>
                <w:sz w:val="24"/>
                <w:szCs w:val="24"/>
              </w:rPr>
            </w:pPr>
            <w:r w:rsidRPr="006339AA">
              <w:rPr>
                <w:sz w:val="24"/>
                <w:szCs w:val="24"/>
              </w:rPr>
              <w:t>-</w:t>
            </w:r>
          </w:p>
        </w:tc>
        <w:tc>
          <w:tcPr>
            <w:tcW w:w="1573" w:type="dxa"/>
          </w:tcPr>
          <w:p w:rsidR="006339AA" w:rsidRPr="006339AA" w:rsidRDefault="006339AA" w:rsidP="006339AA">
            <w:pPr>
              <w:jc w:val="center"/>
              <w:rPr>
                <w:sz w:val="24"/>
                <w:szCs w:val="24"/>
              </w:rPr>
            </w:pPr>
            <w:r w:rsidRPr="006339AA">
              <w:rPr>
                <w:sz w:val="24"/>
                <w:szCs w:val="24"/>
              </w:rPr>
              <w:t>-</w:t>
            </w:r>
          </w:p>
        </w:tc>
      </w:tr>
      <w:tr w:rsidR="006339AA" w:rsidRPr="006339AA" w:rsidTr="00EF5708">
        <w:tc>
          <w:tcPr>
            <w:tcW w:w="0" w:type="auto"/>
          </w:tcPr>
          <w:p w:rsidR="006339AA" w:rsidRPr="006339AA" w:rsidRDefault="006339AA" w:rsidP="006339AA">
            <w:pPr>
              <w:jc w:val="center"/>
              <w:rPr>
                <w:sz w:val="24"/>
                <w:szCs w:val="24"/>
              </w:rPr>
            </w:pPr>
            <w:r w:rsidRPr="006339AA">
              <w:rPr>
                <w:sz w:val="24"/>
                <w:szCs w:val="24"/>
              </w:rPr>
              <w:t>18</w:t>
            </w:r>
          </w:p>
        </w:tc>
        <w:tc>
          <w:tcPr>
            <w:tcW w:w="0" w:type="auto"/>
          </w:tcPr>
          <w:p w:rsidR="006339AA" w:rsidRPr="006339AA" w:rsidRDefault="006339AA" w:rsidP="006339AA">
            <w:pPr>
              <w:rPr>
                <w:sz w:val="24"/>
                <w:szCs w:val="24"/>
              </w:rPr>
            </w:pPr>
            <w:r w:rsidRPr="006339AA">
              <w:rPr>
                <w:sz w:val="24"/>
                <w:szCs w:val="24"/>
              </w:rPr>
              <w:t xml:space="preserve">ИП ГКФХ </w:t>
            </w:r>
          </w:p>
          <w:p w:rsidR="006339AA" w:rsidRPr="006339AA" w:rsidRDefault="006339AA" w:rsidP="006339AA">
            <w:pPr>
              <w:rPr>
                <w:sz w:val="24"/>
                <w:szCs w:val="24"/>
              </w:rPr>
            </w:pPr>
            <w:r w:rsidRPr="006339AA">
              <w:rPr>
                <w:sz w:val="24"/>
                <w:szCs w:val="24"/>
              </w:rPr>
              <w:t xml:space="preserve"> Горяева Е.Н.</w:t>
            </w:r>
          </w:p>
        </w:tc>
        <w:tc>
          <w:tcPr>
            <w:tcW w:w="0" w:type="auto"/>
          </w:tcPr>
          <w:p w:rsidR="006339AA" w:rsidRPr="006339AA" w:rsidRDefault="006339AA" w:rsidP="006339AA">
            <w:pPr>
              <w:rPr>
                <w:sz w:val="24"/>
                <w:szCs w:val="24"/>
              </w:rPr>
            </w:pPr>
            <w:r w:rsidRPr="006339AA">
              <w:rPr>
                <w:sz w:val="24"/>
                <w:szCs w:val="24"/>
              </w:rPr>
              <w:t xml:space="preserve">Производство  мяса, </w:t>
            </w:r>
          </w:p>
        </w:tc>
        <w:tc>
          <w:tcPr>
            <w:tcW w:w="0" w:type="auto"/>
          </w:tcPr>
          <w:p w:rsidR="006339AA" w:rsidRPr="006339AA" w:rsidRDefault="006339AA" w:rsidP="006339AA">
            <w:pPr>
              <w:jc w:val="center"/>
              <w:rPr>
                <w:sz w:val="24"/>
                <w:szCs w:val="24"/>
              </w:rPr>
            </w:pPr>
            <w:r w:rsidRPr="006339AA">
              <w:rPr>
                <w:sz w:val="24"/>
                <w:szCs w:val="24"/>
              </w:rPr>
              <w:t>молоко</w:t>
            </w:r>
          </w:p>
        </w:tc>
        <w:tc>
          <w:tcPr>
            <w:tcW w:w="816" w:type="dxa"/>
          </w:tcPr>
          <w:p w:rsidR="006339AA" w:rsidRPr="006339AA" w:rsidRDefault="006339AA" w:rsidP="006339AA">
            <w:pPr>
              <w:jc w:val="center"/>
              <w:rPr>
                <w:sz w:val="24"/>
                <w:szCs w:val="24"/>
              </w:rPr>
            </w:pPr>
            <w:r w:rsidRPr="006339AA">
              <w:rPr>
                <w:sz w:val="24"/>
                <w:szCs w:val="24"/>
              </w:rPr>
              <w:t>-</w:t>
            </w:r>
          </w:p>
        </w:tc>
        <w:tc>
          <w:tcPr>
            <w:tcW w:w="2218" w:type="dxa"/>
          </w:tcPr>
          <w:p w:rsidR="006339AA" w:rsidRPr="006339AA" w:rsidRDefault="006339AA" w:rsidP="006339AA">
            <w:pPr>
              <w:jc w:val="center"/>
              <w:rPr>
                <w:sz w:val="24"/>
                <w:szCs w:val="24"/>
              </w:rPr>
            </w:pPr>
            <w:r w:rsidRPr="006339AA">
              <w:rPr>
                <w:sz w:val="24"/>
                <w:szCs w:val="24"/>
              </w:rPr>
              <w:t>-</w:t>
            </w:r>
          </w:p>
        </w:tc>
        <w:tc>
          <w:tcPr>
            <w:tcW w:w="1301" w:type="dxa"/>
          </w:tcPr>
          <w:p w:rsidR="006339AA" w:rsidRPr="006339AA" w:rsidRDefault="006339AA" w:rsidP="006339AA">
            <w:pPr>
              <w:jc w:val="center"/>
              <w:rPr>
                <w:sz w:val="24"/>
                <w:szCs w:val="24"/>
              </w:rPr>
            </w:pPr>
            <w:r w:rsidRPr="006339AA">
              <w:rPr>
                <w:sz w:val="24"/>
                <w:szCs w:val="24"/>
              </w:rPr>
              <w:t>35</w:t>
            </w:r>
          </w:p>
        </w:tc>
        <w:tc>
          <w:tcPr>
            <w:tcW w:w="809" w:type="dxa"/>
          </w:tcPr>
          <w:p w:rsidR="006339AA" w:rsidRPr="006339AA" w:rsidRDefault="006339AA" w:rsidP="006339AA">
            <w:pPr>
              <w:jc w:val="center"/>
              <w:rPr>
                <w:sz w:val="24"/>
                <w:szCs w:val="24"/>
              </w:rPr>
            </w:pPr>
            <w:r w:rsidRPr="006339AA">
              <w:rPr>
                <w:sz w:val="24"/>
                <w:szCs w:val="24"/>
              </w:rPr>
              <w:t>-</w:t>
            </w:r>
          </w:p>
        </w:tc>
        <w:tc>
          <w:tcPr>
            <w:tcW w:w="937" w:type="dxa"/>
          </w:tcPr>
          <w:p w:rsidR="006339AA" w:rsidRPr="006339AA" w:rsidRDefault="006339AA" w:rsidP="006339AA">
            <w:pPr>
              <w:jc w:val="center"/>
              <w:rPr>
                <w:sz w:val="24"/>
                <w:szCs w:val="24"/>
              </w:rPr>
            </w:pPr>
            <w:r w:rsidRPr="006339AA">
              <w:rPr>
                <w:sz w:val="24"/>
                <w:szCs w:val="24"/>
              </w:rPr>
              <w:t>-</w:t>
            </w:r>
          </w:p>
        </w:tc>
        <w:tc>
          <w:tcPr>
            <w:tcW w:w="1573" w:type="dxa"/>
          </w:tcPr>
          <w:p w:rsidR="006339AA" w:rsidRPr="006339AA" w:rsidRDefault="006339AA" w:rsidP="006339AA">
            <w:pPr>
              <w:jc w:val="center"/>
              <w:rPr>
                <w:sz w:val="24"/>
                <w:szCs w:val="24"/>
              </w:rPr>
            </w:pPr>
            <w:r w:rsidRPr="006339AA">
              <w:rPr>
                <w:sz w:val="24"/>
                <w:szCs w:val="24"/>
              </w:rPr>
              <w:t>1</w:t>
            </w:r>
          </w:p>
        </w:tc>
      </w:tr>
      <w:tr w:rsidR="006339AA" w:rsidRPr="006339AA" w:rsidTr="00EF5708">
        <w:tc>
          <w:tcPr>
            <w:tcW w:w="0" w:type="auto"/>
          </w:tcPr>
          <w:p w:rsidR="006339AA" w:rsidRPr="006339AA" w:rsidRDefault="006339AA" w:rsidP="006339AA">
            <w:pPr>
              <w:jc w:val="center"/>
              <w:rPr>
                <w:sz w:val="24"/>
                <w:szCs w:val="24"/>
              </w:rPr>
            </w:pPr>
          </w:p>
        </w:tc>
        <w:tc>
          <w:tcPr>
            <w:tcW w:w="0" w:type="auto"/>
          </w:tcPr>
          <w:p w:rsidR="006339AA" w:rsidRPr="006339AA" w:rsidRDefault="006339AA" w:rsidP="006339AA">
            <w:pPr>
              <w:jc w:val="center"/>
              <w:rPr>
                <w:sz w:val="24"/>
                <w:szCs w:val="24"/>
              </w:rPr>
            </w:pPr>
          </w:p>
        </w:tc>
        <w:tc>
          <w:tcPr>
            <w:tcW w:w="0" w:type="auto"/>
          </w:tcPr>
          <w:p w:rsidR="006339AA" w:rsidRPr="006339AA" w:rsidRDefault="006339AA" w:rsidP="006339AA">
            <w:pPr>
              <w:rPr>
                <w:sz w:val="24"/>
                <w:szCs w:val="24"/>
              </w:rPr>
            </w:pPr>
          </w:p>
        </w:tc>
        <w:tc>
          <w:tcPr>
            <w:tcW w:w="0" w:type="auto"/>
          </w:tcPr>
          <w:p w:rsidR="006339AA" w:rsidRPr="006339AA" w:rsidRDefault="006339AA" w:rsidP="006339AA">
            <w:pPr>
              <w:jc w:val="center"/>
              <w:rPr>
                <w:sz w:val="24"/>
                <w:szCs w:val="24"/>
              </w:rPr>
            </w:pPr>
            <w:r w:rsidRPr="006339AA">
              <w:rPr>
                <w:sz w:val="24"/>
                <w:szCs w:val="24"/>
              </w:rPr>
              <w:t>скот</w:t>
            </w:r>
          </w:p>
        </w:tc>
        <w:tc>
          <w:tcPr>
            <w:tcW w:w="816" w:type="dxa"/>
          </w:tcPr>
          <w:p w:rsidR="006339AA" w:rsidRPr="006339AA" w:rsidRDefault="006339AA" w:rsidP="006339AA">
            <w:pPr>
              <w:jc w:val="center"/>
              <w:rPr>
                <w:sz w:val="24"/>
                <w:szCs w:val="24"/>
              </w:rPr>
            </w:pPr>
            <w:r w:rsidRPr="006339AA">
              <w:rPr>
                <w:sz w:val="24"/>
                <w:szCs w:val="24"/>
              </w:rPr>
              <w:t>-</w:t>
            </w:r>
          </w:p>
        </w:tc>
        <w:tc>
          <w:tcPr>
            <w:tcW w:w="2218" w:type="dxa"/>
          </w:tcPr>
          <w:p w:rsidR="006339AA" w:rsidRPr="006339AA" w:rsidRDefault="006339AA" w:rsidP="006339AA">
            <w:pPr>
              <w:jc w:val="center"/>
              <w:rPr>
                <w:sz w:val="24"/>
                <w:szCs w:val="24"/>
              </w:rPr>
            </w:pPr>
            <w:r w:rsidRPr="006339AA">
              <w:rPr>
                <w:sz w:val="24"/>
                <w:szCs w:val="24"/>
              </w:rPr>
              <w:t>-</w:t>
            </w:r>
          </w:p>
        </w:tc>
        <w:tc>
          <w:tcPr>
            <w:tcW w:w="1301" w:type="dxa"/>
          </w:tcPr>
          <w:p w:rsidR="006339AA" w:rsidRPr="006339AA" w:rsidRDefault="006339AA" w:rsidP="006339AA">
            <w:pPr>
              <w:jc w:val="center"/>
              <w:rPr>
                <w:sz w:val="24"/>
                <w:szCs w:val="24"/>
              </w:rPr>
            </w:pPr>
            <w:r w:rsidRPr="006339AA">
              <w:rPr>
                <w:sz w:val="24"/>
                <w:szCs w:val="24"/>
              </w:rPr>
              <w:t>-</w:t>
            </w:r>
          </w:p>
        </w:tc>
        <w:tc>
          <w:tcPr>
            <w:tcW w:w="809" w:type="dxa"/>
          </w:tcPr>
          <w:p w:rsidR="006339AA" w:rsidRPr="006339AA" w:rsidRDefault="006339AA" w:rsidP="006339AA">
            <w:pPr>
              <w:jc w:val="center"/>
              <w:rPr>
                <w:sz w:val="24"/>
                <w:szCs w:val="24"/>
              </w:rPr>
            </w:pPr>
            <w:r w:rsidRPr="006339AA">
              <w:rPr>
                <w:sz w:val="24"/>
                <w:szCs w:val="24"/>
              </w:rPr>
              <w:t>-</w:t>
            </w:r>
          </w:p>
        </w:tc>
        <w:tc>
          <w:tcPr>
            <w:tcW w:w="937" w:type="dxa"/>
          </w:tcPr>
          <w:p w:rsidR="006339AA" w:rsidRPr="006339AA" w:rsidRDefault="006339AA" w:rsidP="006339AA">
            <w:pPr>
              <w:jc w:val="center"/>
              <w:rPr>
                <w:sz w:val="24"/>
                <w:szCs w:val="24"/>
              </w:rPr>
            </w:pPr>
            <w:r w:rsidRPr="006339AA">
              <w:rPr>
                <w:sz w:val="24"/>
                <w:szCs w:val="24"/>
              </w:rPr>
              <w:t>-</w:t>
            </w:r>
          </w:p>
        </w:tc>
        <w:tc>
          <w:tcPr>
            <w:tcW w:w="1573" w:type="dxa"/>
          </w:tcPr>
          <w:p w:rsidR="006339AA" w:rsidRPr="006339AA" w:rsidRDefault="006339AA" w:rsidP="006339AA">
            <w:pPr>
              <w:jc w:val="center"/>
              <w:rPr>
                <w:sz w:val="24"/>
                <w:szCs w:val="24"/>
              </w:rPr>
            </w:pPr>
            <w:r w:rsidRPr="006339AA">
              <w:rPr>
                <w:sz w:val="24"/>
                <w:szCs w:val="24"/>
              </w:rPr>
              <w:t>-</w:t>
            </w:r>
          </w:p>
        </w:tc>
      </w:tr>
      <w:tr w:rsidR="006339AA" w:rsidRPr="006339AA" w:rsidTr="00EF5708">
        <w:tc>
          <w:tcPr>
            <w:tcW w:w="0" w:type="auto"/>
          </w:tcPr>
          <w:p w:rsidR="006339AA" w:rsidRPr="006339AA" w:rsidRDefault="006339AA" w:rsidP="006339AA">
            <w:pPr>
              <w:jc w:val="center"/>
              <w:rPr>
                <w:sz w:val="24"/>
                <w:szCs w:val="24"/>
              </w:rPr>
            </w:pPr>
          </w:p>
        </w:tc>
        <w:tc>
          <w:tcPr>
            <w:tcW w:w="0" w:type="auto"/>
          </w:tcPr>
          <w:p w:rsidR="006339AA" w:rsidRPr="006339AA" w:rsidRDefault="006339AA" w:rsidP="006339AA">
            <w:pPr>
              <w:jc w:val="center"/>
              <w:rPr>
                <w:sz w:val="24"/>
                <w:szCs w:val="24"/>
              </w:rPr>
            </w:pPr>
          </w:p>
        </w:tc>
        <w:tc>
          <w:tcPr>
            <w:tcW w:w="0" w:type="auto"/>
          </w:tcPr>
          <w:p w:rsidR="006339AA" w:rsidRPr="006339AA" w:rsidRDefault="006339AA" w:rsidP="006339AA">
            <w:pPr>
              <w:rPr>
                <w:sz w:val="24"/>
                <w:szCs w:val="24"/>
              </w:rPr>
            </w:pPr>
          </w:p>
        </w:tc>
        <w:tc>
          <w:tcPr>
            <w:tcW w:w="0" w:type="auto"/>
          </w:tcPr>
          <w:p w:rsidR="006339AA" w:rsidRPr="006339AA" w:rsidRDefault="006339AA" w:rsidP="006339AA">
            <w:pPr>
              <w:jc w:val="center"/>
              <w:rPr>
                <w:sz w:val="24"/>
                <w:szCs w:val="24"/>
              </w:rPr>
            </w:pPr>
            <w:r w:rsidRPr="006339AA">
              <w:rPr>
                <w:sz w:val="24"/>
                <w:szCs w:val="24"/>
              </w:rPr>
              <w:t>птица</w:t>
            </w:r>
          </w:p>
        </w:tc>
        <w:tc>
          <w:tcPr>
            <w:tcW w:w="816" w:type="dxa"/>
          </w:tcPr>
          <w:p w:rsidR="006339AA" w:rsidRPr="006339AA" w:rsidRDefault="006339AA" w:rsidP="006339AA">
            <w:pPr>
              <w:jc w:val="center"/>
              <w:rPr>
                <w:sz w:val="24"/>
                <w:szCs w:val="24"/>
              </w:rPr>
            </w:pPr>
            <w:r w:rsidRPr="006339AA">
              <w:rPr>
                <w:sz w:val="24"/>
                <w:szCs w:val="24"/>
              </w:rPr>
              <w:t>-</w:t>
            </w:r>
          </w:p>
        </w:tc>
        <w:tc>
          <w:tcPr>
            <w:tcW w:w="2218" w:type="dxa"/>
          </w:tcPr>
          <w:p w:rsidR="006339AA" w:rsidRPr="006339AA" w:rsidRDefault="006339AA" w:rsidP="006339AA">
            <w:pPr>
              <w:jc w:val="center"/>
              <w:rPr>
                <w:sz w:val="24"/>
                <w:szCs w:val="24"/>
              </w:rPr>
            </w:pPr>
            <w:r w:rsidRPr="006339AA">
              <w:rPr>
                <w:sz w:val="24"/>
                <w:szCs w:val="24"/>
              </w:rPr>
              <w:t>-</w:t>
            </w:r>
          </w:p>
        </w:tc>
        <w:tc>
          <w:tcPr>
            <w:tcW w:w="1301" w:type="dxa"/>
          </w:tcPr>
          <w:p w:rsidR="006339AA" w:rsidRPr="006339AA" w:rsidRDefault="006339AA" w:rsidP="006339AA">
            <w:pPr>
              <w:jc w:val="center"/>
              <w:rPr>
                <w:sz w:val="24"/>
                <w:szCs w:val="24"/>
              </w:rPr>
            </w:pPr>
            <w:r w:rsidRPr="006339AA">
              <w:rPr>
                <w:sz w:val="24"/>
                <w:szCs w:val="24"/>
              </w:rPr>
              <w:t>-</w:t>
            </w:r>
          </w:p>
        </w:tc>
        <w:tc>
          <w:tcPr>
            <w:tcW w:w="809" w:type="dxa"/>
          </w:tcPr>
          <w:p w:rsidR="006339AA" w:rsidRPr="006339AA" w:rsidRDefault="006339AA" w:rsidP="006339AA">
            <w:pPr>
              <w:jc w:val="center"/>
              <w:rPr>
                <w:sz w:val="24"/>
                <w:szCs w:val="24"/>
              </w:rPr>
            </w:pPr>
            <w:r w:rsidRPr="006339AA">
              <w:rPr>
                <w:sz w:val="24"/>
                <w:szCs w:val="24"/>
              </w:rPr>
              <w:t>-</w:t>
            </w:r>
          </w:p>
        </w:tc>
        <w:tc>
          <w:tcPr>
            <w:tcW w:w="937" w:type="dxa"/>
          </w:tcPr>
          <w:p w:rsidR="006339AA" w:rsidRPr="006339AA" w:rsidRDefault="006339AA" w:rsidP="006339AA">
            <w:pPr>
              <w:jc w:val="center"/>
              <w:rPr>
                <w:sz w:val="24"/>
                <w:szCs w:val="24"/>
              </w:rPr>
            </w:pPr>
            <w:r w:rsidRPr="006339AA">
              <w:rPr>
                <w:sz w:val="24"/>
                <w:szCs w:val="24"/>
              </w:rPr>
              <w:t>-</w:t>
            </w:r>
          </w:p>
        </w:tc>
        <w:tc>
          <w:tcPr>
            <w:tcW w:w="1573" w:type="dxa"/>
          </w:tcPr>
          <w:p w:rsidR="006339AA" w:rsidRPr="006339AA" w:rsidRDefault="006339AA" w:rsidP="006339AA">
            <w:pPr>
              <w:jc w:val="center"/>
              <w:rPr>
                <w:sz w:val="24"/>
                <w:szCs w:val="24"/>
              </w:rPr>
            </w:pPr>
            <w:r w:rsidRPr="006339AA">
              <w:rPr>
                <w:sz w:val="24"/>
                <w:szCs w:val="24"/>
              </w:rPr>
              <w:t>-</w:t>
            </w:r>
          </w:p>
        </w:tc>
      </w:tr>
      <w:tr w:rsidR="006339AA" w:rsidRPr="006339AA" w:rsidTr="00EF5708">
        <w:tc>
          <w:tcPr>
            <w:tcW w:w="0" w:type="auto"/>
          </w:tcPr>
          <w:p w:rsidR="006339AA" w:rsidRPr="006339AA" w:rsidRDefault="006339AA" w:rsidP="006339AA">
            <w:pPr>
              <w:jc w:val="center"/>
              <w:rPr>
                <w:sz w:val="24"/>
                <w:szCs w:val="24"/>
              </w:rPr>
            </w:pPr>
          </w:p>
        </w:tc>
        <w:tc>
          <w:tcPr>
            <w:tcW w:w="0" w:type="auto"/>
          </w:tcPr>
          <w:p w:rsidR="006339AA" w:rsidRPr="006339AA" w:rsidRDefault="006339AA" w:rsidP="006339AA">
            <w:pPr>
              <w:jc w:val="center"/>
              <w:rPr>
                <w:sz w:val="24"/>
                <w:szCs w:val="24"/>
              </w:rPr>
            </w:pPr>
          </w:p>
        </w:tc>
        <w:tc>
          <w:tcPr>
            <w:tcW w:w="0" w:type="auto"/>
          </w:tcPr>
          <w:p w:rsidR="006339AA" w:rsidRPr="006339AA" w:rsidRDefault="006339AA" w:rsidP="006339AA">
            <w:pPr>
              <w:rPr>
                <w:sz w:val="24"/>
                <w:szCs w:val="24"/>
              </w:rPr>
            </w:pPr>
          </w:p>
        </w:tc>
        <w:tc>
          <w:tcPr>
            <w:tcW w:w="0" w:type="auto"/>
          </w:tcPr>
          <w:p w:rsidR="006339AA" w:rsidRPr="006339AA" w:rsidRDefault="006339AA" w:rsidP="006339AA">
            <w:pPr>
              <w:jc w:val="center"/>
              <w:rPr>
                <w:sz w:val="24"/>
                <w:szCs w:val="24"/>
              </w:rPr>
            </w:pPr>
            <w:r w:rsidRPr="006339AA">
              <w:rPr>
                <w:sz w:val="24"/>
                <w:szCs w:val="24"/>
              </w:rPr>
              <w:t>зерно</w:t>
            </w:r>
          </w:p>
        </w:tc>
        <w:tc>
          <w:tcPr>
            <w:tcW w:w="816" w:type="dxa"/>
          </w:tcPr>
          <w:p w:rsidR="006339AA" w:rsidRPr="006339AA" w:rsidRDefault="006339AA" w:rsidP="006339AA">
            <w:pPr>
              <w:jc w:val="center"/>
              <w:rPr>
                <w:sz w:val="24"/>
                <w:szCs w:val="24"/>
              </w:rPr>
            </w:pPr>
            <w:r w:rsidRPr="006339AA">
              <w:rPr>
                <w:sz w:val="24"/>
                <w:szCs w:val="24"/>
              </w:rPr>
              <w:t>-</w:t>
            </w:r>
          </w:p>
        </w:tc>
        <w:tc>
          <w:tcPr>
            <w:tcW w:w="2218" w:type="dxa"/>
          </w:tcPr>
          <w:p w:rsidR="006339AA" w:rsidRPr="006339AA" w:rsidRDefault="006339AA" w:rsidP="006339AA">
            <w:pPr>
              <w:jc w:val="center"/>
              <w:rPr>
                <w:sz w:val="24"/>
                <w:szCs w:val="24"/>
              </w:rPr>
            </w:pPr>
            <w:r w:rsidRPr="006339AA">
              <w:rPr>
                <w:sz w:val="24"/>
                <w:szCs w:val="24"/>
              </w:rPr>
              <w:t>-</w:t>
            </w:r>
          </w:p>
        </w:tc>
        <w:tc>
          <w:tcPr>
            <w:tcW w:w="1301" w:type="dxa"/>
          </w:tcPr>
          <w:p w:rsidR="006339AA" w:rsidRPr="006339AA" w:rsidRDefault="006339AA" w:rsidP="006339AA">
            <w:pPr>
              <w:jc w:val="center"/>
              <w:rPr>
                <w:sz w:val="24"/>
                <w:szCs w:val="24"/>
              </w:rPr>
            </w:pPr>
            <w:r w:rsidRPr="006339AA">
              <w:rPr>
                <w:sz w:val="24"/>
                <w:szCs w:val="24"/>
              </w:rPr>
              <w:t>-</w:t>
            </w:r>
          </w:p>
        </w:tc>
        <w:tc>
          <w:tcPr>
            <w:tcW w:w="809" w:type="dxa"/>
          </w:tcPr>
          <w:p w:rsidR="006339AA" w:rsidRPr="006339AA" w:rsidRDefault="006339AA" w:rsidP="006339AA">
            <w:pPr>
              <w:jc w:val="center"/>
              <w:rPr>
                <w:sz w:val="24"/>
                <w:szCs w:val="24"/>
              </w:rPr>
            </w:pPr>
            <w:r w:rsidRPr="006339AA">
              <w:rPr>
                <w:sz w:val="24"/>
                <w:szCs w:val="24"/>
              </w:rPr>
              <w:t>-</w:t>
            </w:r>
          </w:p>
        </w:tc>
        <w:tc>
          <w:tcPr>
            <w:tcW w:w="937" w:type="dxa"/>
          </w:tcPr>
          <w:p w:rsidR="006339AA" w:rsidRPr="006339AA" w:rsidRDefault="006339AA" w:rsidP="006339AA">
            <w:pPr>
              <w:jc w:val="center"/>
              <w:rPr>
                <w:sz w:val="24"/>
                <w:szCs w:val="24"/>
              </w:rPr>
            </w:pPr>
            <w:r w:rsidRPr="006339AA">
              <w:rPr>
                <w:sz w:val="24"/>
                <w:szCs w:val="24"/>
              </w:rPr>
              <w:t>-</w:t>
            </w:r>
          </w:p>
        </w:tc>
        <w:tc>
          <w:tcPr>
            <w:tcW w:w="1573" w:type="dxa"/>
          </w:tcPr>
          <w:p w:rsidR="006339AA" w:rsidRPr="006339AA" w:rsidRDefault="006339AA" w:rsidP="006339AA">
            <w:pPr>
              <w:jc w:val="center"/>
              <w:rPr>
                <w:sz w:val="24"/>
                <w:szCs w:val="24"/>
              </w:rPr>
            </w:pPr>
            <w:r w:rsidRPr="006339AA">
              <w:rPr>
                <w:sz w:val="24"/>
                <w:szCs w:val="24"/>
              </w:rPr>
              <w:t>-</w:t>
            </w:r>
          </w:p>
        </w:tc>
      </w:tr>
      <w:tr w:rsidR="006339AA" w:rsidRPr="006339AA" w:rsidTr="00EF5708">
        <w:tc>
          <w:tcPr>
            <w:tcW w:w="0" w:type="auto"/>
          </w:tcPr>
          <w:p w:rsidR="006339AA" w:rsidRPr="006339AA" w:rsidRDefault="006339AA" w:rsidP="006339AA">
            <w:pPr>
              <w:jc w:val="center"/>
              <w:rPr>
                <w:sz w:val="24"/>
                <w:szCs w:val="24"/>
              </w:rPr>
            </w:pPr>
          </w:p>
        </w:tc>
        <w:tc>
          <w:tcPr>
            <w:tcW w:w="0" w:type="auto"/>
          </w:tcPr>
          <w:p w:rsidR="006339AA" w:rsidRPr="006339AA" w:rsidRDefault="006339AA" w:rsidP="006339AA">
            <w:pPr>
              <w:jc w:val="center"/>
              <w:rPr>
                <w:sz w:val="24"/>
                <w:szCs w:val="24"/>
              </w:rPr>
            </w:pPr>
          </w:p>
        </w:tc>
        <w:tc>
          <w:tcPr>
            <w:tcW w:w="0" w:type="auto"/>
          </w:tcPr>
          <w:p w:rsidR="006339AA" w:rsidRPr="006339AA" w:rsidRDefault="006339AA" w:rsidP="006339AA">
            <w:pPr>
              <w:rPr>
                <w:sz w:val="24"/>
                <w:szCs w:val="24"/>
              </w:rPr>
            </w:pPr>
          </w:p>
        </w:tc>
        <w:tc>
          <w:tcPr>
            <w:tcW w:w="0" w:type="auto"/>
          </w:tcPr>
          <w:p w:rsidR="006339AA" w:rsidRPr="006339AA" w:rsidRDefault="006339AA" w:rsidP="006339AA">
            <w:pPr>
              <w:jc w:val="center"/>
              <w:rPr>
                <w:sz w:val="24"/>
                <w:szCs w:val="24"/>
              </w:rPr>
            </w:pPr>
            <w:r w:rsidRPr="006339AA">
              <w:rPr>
                <w:sz w:val="24"/>
                <w:szCs w:val="24"/>
              </w:rPr>
              <w:t xml:space="preserve">сахарная </w:t>
            </w:r>
          </w:p>
          <w:p w:rsidR="006339AA" w:rsidRPr="006339AA" w:rsidRDefault="006339AA" w:rsidP="006339AA">
            <w:pPr>
              <w:jc w:val="center"/>
              <w:rPr>
                <w:sz w:val="24"/>
                <w:szCs w:val="24"/>
              </w:rPr>
            </w:pPr>
            <w:r w:rsidRPr="006339AA">
              <w:rPr>
                <w:sz w:val="24"/>
                <w:szCs w:val="24"/>
              </w:rPr>
              <w:t>свекла</w:t>
            </w:r>
          </w:p>
        </w:tc>
        <w:tc>
          <w:tcPr>
            <w:tcW w:w="816" w:type="dxa"/>
          </w:tcPr>
          <w:p w:rsidR="006339AA" w:rsidRPr="006339AA" w:rsidRDefault="006339AA" w:rsidP="006339AA">
            <w:pPr>
              <w:jc w:val="center"/>
              <w:rPr>
                <w:sz w:val="24"/>
                <w:szCs w:val="24"/>
              </w:rPr>
            </w:pPr>
            <w:r w:rsidRPr="006339AA">
              <w:rPr>
                <w:sz w:val="24"/>
                <w:szCs w:val="24"/>
              </w:rPr>
              <w:t>-</w:t>
            </w:r>
          </w:p>
        </w:tc>
        <w:tc>
          <w:tcPr>
            <w:tcW w:w="2218" w:type="dxa"/>
          </w:tcPr>
          <w:p w:rsidR="006339AA" w:rsidRPr="006339AA" w:rsidRDefault="006339AA" w:rsidP="006339AA">
            <w:pPr>
              <w:jc w:val="center"/>
              <w:rPr>
                <w:sz w:val="24"/>
                <w:szCs w:val="24"/>
              </w:rPr>
            </w:pPr>
            <w:r w:rsidRPr="006339AA">
              <w:rPr>
                <w:sz w:val="24"/>
                <w:szCs w:val="24"/>
              </w:rPr>
              <w:t>-</w:t>
            </w:r>
          </w:p>
        </w:tc>
        <w:tc>
          <w:tcPr>
            <w:tcW w:w="1301" w:type="dxa"/>
          </w:tcPr>
          <w:p w:rsidR="006339AA" w:rsidRPr="006339AA" w:rsidRDefault="006339AA" w:rsidP="006339AA">
            <w:pPr>
              <w:jc w:val="center"/>
              <w:rPr>
                <w:sz w:val="24"/>
                <w:szCs w:val="24"/>
              </w:rPr>
            </w:pPr>
            <w:r w:rsidRPr="006339AA">
              <w:rPr>
                <w:sz w:val="24"/>
                <w:szCs w:val="24"/>
              </w:rPr>
              <w:t>-</w:t>
            </w:r>
          </w:p>
        </w:tc>
        <w:tc>
          <w:tcPr>
            <w:tcW w:w="809" w:type="dxa"/>
          </w:tcPr>
          <w:p w:rsidR="006339AA" w:rsidRPr="006339AA" w:rsidRDefault="006339AA" w:rsidP="006339AA">
            <w:pPr>
              <w:jc w:val="center"/>
              <w:rPr>
                <w:sz w:val="24"/>
                <w:szCs w:val="24"/>
              </w:rPr>
            </w:pPr>
            <w:r w:rsidRPr="006339AA">
              <w:rPr>
                <w:sz w:val="24"/>
                <w:szCs w:val="24"/>
              </w:rPr>
              <w:t>-</w:t>
            </w:r>
          </w:p>
        </w:tc>
        <w:tc>
          <w:tcPr>
            <w:tcW w:w="937" w:type="dxa"/>
          </w:tcPr>
          <w:p w:rsidR="006339AA" w:rsidRPr="006339AA" w:rsidRDefault="006339AA" w:rsidP="006339AA">
            <w:pPr>
              <w:jc w:val="center"/>
              <w:rPr>
                <w:sz w:val="24"/>
                <w:szCs w:val="24"/>
              </w:rPr>
            </w:pPr>
            <w:r w:rsidRPr="006339AA">
              <w:rPr>
                <w:sz w:val="24"/>
                <w:szCs w:val="24"/>
              </w:rPr>
              <w:t>-</w:t>
            </w:r>
          </w:p>
        </w:tc>
        <w:tc>
          <w:tcPr>
            <w:tcW w:w="1573" w:type="dxa"/>
          </w:tcPr>
          <w:p w:rsidR="006339AA" w:rsidRPr="006339AA" w:rsidRDefault="006339AA" w:rsidP="006339AA">
            <w:pPr>
              <w:jc w:val="center"/>
              <w:rPr>
                <w:sz w:val="24"/>
                <w:szCs w:val="24"/>
              </w:rPr>
            </w:pPr>
            <w:r w:rsidRPr="006339AA">
              <w:rPr>
                <w:sz w:val="24"/>
                <w:szCs w:val="24"/>
              </w:rPr>
              <w:t>-</w:t>
            </w:r>
          </w:p>
        </w:tc>
      </w:tr>
      <w:tr w:rsidR="006339AA" w:rsidRPr="006339AA" w:rsidTr="00EF5708">
        <w:tc>
          <w:tcPr>
            <w:tcW w:w="0" w:type="auto"/>
          </w:tcPr>
          <w:p w:rsidR="006339AA" w:rsidRPr="006339AA" w:rsidRDefault="006339AA" w:rsidP="006339AA">
            <w:pPr>
              <w:jc w:val="center"/>
              <w:rPr>
                <w:sz w:val="24"/>
                <w:szCs w:val="24"/>
              </w:rPr>
            </w:pPr>
            <w:r w:rsidRPr="006339AA">
              <w:rPr>
                <w:sz w:val="24"/>
                <w:szCs w:val="24"/>
              </w:rPr>
              <w:t>19</w:t>
            </w:r>
          </w:p>
        </w:tc>
        <w:tc>
          <w:tcPr>
            <w:tcW w:w="0" w:type="auto"/>
          </w:tcPr>
          <w:p w:rsidR="006339AA" w:rsidRPr="006339AA" w:rsidRDefault="006339AA" w:rsidP="006339AA">
            <w:pPr>
              <w:jc w:val="center"/>
              <w:rPr>
                <w:sz w:val="24"/>
                <w:szCs w:val="24"/>
              </w:rPr>
            </w:pPr>
            <w:r w:rsidRPr="006339AA">
              <w:rPr>
                <w:sz w:val="24"/>
                <w:szCs w:val="24"/>
              </w:rPr>
              <w:t>ИП ГКФХ Рогачев В.М.</w:t>
            </w:r>
          </w:p>
        </w:tc>
        <w:tc>
          <w:tcPr>
            <w:tcW w:w="0" w:type="auto"/>
          </w:tcPr>
          <w:p w:rsidR="006339AA" w:rsidRPr="006339AA" w:rsidRDefault="006339AA" w:rsidP="006339AA">
            <w:pPr>
              <w:rPr>
                <w:sz w:val="24"/>
                <w:szCs w:val="24"/>
              </w:rPr>
            </w:pPr>
            <w:r w:rsidRPr="006339AA">
              <w:rPr>
                <w:sz w:val="24"/>
                <w:szCs w:val="24"/>
              </w:rPr>
              <w:t xml:space="preserve">Производство молока,  мяса </w:t>
            </w:r>
          </w:p>
        </w:tc>
        <w:tc>
          <w:tcPr>
            <w:tcW w:w="0" w:type="auto"/>
          </w:tcPr>
          <w:p w:rsidR="006339AA" w:rsidRPr="006339AA" w:rsidRDefault="006339AA" w:rsidP="006339AA">
            <w:pPr>
              <w:jc w:val="center"/>
              <w:rPr>
                <w:sz w:val="24"/>
                <w:szCs w:val="24"/>
              </w:rPr>
            </w:pPr>
            <w:r w:rsidRPr="006339AA">
              <w:rPr>
                <w:sz w:val="24"/>
                <w:szCs w:val="24"/>
              </w:rPr>
              <w:t>молоко</w:t>
            </w:r>
          </w:p>
        </w:tc>
        <w:tc>
          <w:tcPr>
            <w:tcW w:w="816" w:type="dxa"/>
          </w:tcPr>
          <w:p w:rsidR="006339AA" w:rsidRPr="006339AA" w:rsidRDefault="006339AA" w:rsidP="006339AA">
            <w:pPr>
              <w:jc w:val="center"/>
              <w:rPr>
                <w:sz w:val="24"/>
                <w:szCs w:val="24"/>
              </w:rPr>
            </w:pPr>
            <w:r w:rsidRPr="006339AA">
              <w:rPr>
                <w:sz w:val="24"/>
                <w:szCs w:val="24"/>
              </w:rPr>
              <w:t>12,4</w:t>
            </w:r>
          </w:p>
        </w:tc>
        <w:tc>
          <w:tcPr>
            <w:tcW w:w="2218" w:type="dxa"/>
          </w:tcPr>
          <w:p w:rsidR="006339AA" w:rsidRPr="006339AA" w:rsidRDefault="006339AA" w:rsidP="006339AA">
            <w:pPr>
              <w:jc w:val="center"/>
              <w:rPr>
                <w:sz w:val="24"/>
                <w:szCs w:val="24"/>
              </w:rPr>
            </w:pPr>
            <w:r w:rsidRPr="006339AA">
              <w:rPr>
                <w:sz w:val="24"/>
                <w:szCs w:val="24"/>
              </w:rPr>
              <w:t>-</w:t>
            </w:r>
          </w:p>
        </w:tc>
        <w:tc>
          <w:tcPr>
            <w:tcW w:w="1301" w:type="dxa"/>
          </w:tcPr>
          <w:p w:rsidR="006339AA" w:rsidRPr="006339AA" w:rsidRDefault="006339AA" w:rsidP="006339AA">
            <w:pPr>
              <w:jc w:val="center"/>
              <w:rPr>
                <w:sz w:val="24"/>
                <w:szCs w:val="24"/>
              </w:rPr>
            </w:pPr>
            <w:r w:rsidRPr="006339AA">
              <w:rPr>
                <w:sz w:val="24"/>
                <w:szCs w:val="24"/>
              </w:rPr>
              <w:t>21</w:t>
            </w:r>
          </w:p>
        </w:tc>
        <w:tc>
          <w:tcPr>
            <w:tcW w:w="809" w:type="dxa"/>
          </w:tcPr>
          <w:p w:rsidR="006339AA" w:rsidRPr="006339AA" w:rsidRDefault="006339AA" w:rsidP="006339AA">
            <w:pPr>
              <w:jc w:val="center"/>
              <w:rPr>
                <w:sz w:val="24"/>
                <w:szCs w:val="24"/>
              </w:rPr>
            </w:pPr>
            <w:r w:rsidRPr="006339AA">
              <w:rPr>
                <w:sz w:val="24"/>
                <w:szCs w:val="24"/>
              </w:rPr>
              <w:t>6</w:t>
            </w:r>
          </w:p>
        </w:tc>
        <w:tc>
          <w:tcPr>
            <w:tcW w:w="937" w:type="dxa"/>
          </w:tcPr>
          <w:p w:rsidR="006339AA" w:rsidRPr="006339AA" w:rsidRDefault="006339AA" w:rsidP="006339AA">
            <w:pPr>
              <w:jc w:val="center"/>
              <w:rPr>
                <w:sz w:val="24"/>
                <w:szCs w:val="24"/>
              </w:rPr>
            </w:pPr>
            <w:r w:rsidRPr="006339AA">
              <w:rPr>
                <w:sz w:val="24"/>
                <w:szCs w:val="24"/>
              </w:rPr>
              <w:t>-</w:t>
            </w:r>
          </w:p>
        </w:tc>
        <w:tc>
          <w:tcPr>
            <w:tcW w:w="1573" w:type="dxa"/>
          </w:tcPr>
          <w:p w:rsidR="006339AA" w:rsidRPr="006339AA" w:rsidRDefault="006339AA" w:rsidP="006339AA">
            <w:pPr>
              <w:jc w:val="center"/>
              <w:rPr>
                <w:sz w:val="24"/>
                <w:szCs w:val="24"/>
              </w:rPr>
            </w:pPr>
            <w:r w:rsidRPr="006339AA">
              <w:rPr>
                <w:sz w:val="24"/>
                <w:szCs w:val="24"/>
              </w:rPr>
              <w:t>1</w:t>
            </w:r>
          </w:p>
        </w:tc>
      </w:tr>
      <w:tr w:rsidR="006339AA" w:rsidRPr="006339AA" w:rsidTr="00EF5708">
        <w:tc>
          <w:tcPr>
            <w:tcW w:w="0" w:type="auto"/>
          </w:tcPr>
          <w:p w:rsidR="006339AA" w:rsidRPr="006339AA" w:rsidRDefault="006339AA" w:rsidP="006339AA">
            <w:pPr>
              <w:jc w:val="center"/>
              <w:rPr>
                <w:sz w:val="24"/>
                <w:szCs w:val="24"/>
              </w:rPr>
            </w:pPr>
          </w:p>
        </w:tc>
        <w:tc>
          <w:tcPr>
            <w:tcW w:w="0" w:type="auto"/>
          </w:tcPr>
          <w:p w:rsidR="006339AA" w:rsidRPr="006339AA" w:rsidRDefault="006339AA" w:rsidP="006339AA">
            <w:pPr>
              <w:jc w:val="center"/>
              <w:rPr>
                <w:sz w:val="24"/>
                <w:szCs w:val="24"/>
              </w:rPr>
            </w:pPr>
          </w:p>
        </w:tc>
        <w:tc>
          <w:tcPr>
            <w:tcW w:w="0" w:type="auto"/>
          </w:tcPr>
          <w:p w:rsidR="006339AA" w:rsidRPr="006339AA" w:rsidRDefault="006339AA" w:rsidP="006339AA">
            <w:pPr>
              <w:rPr>
                <w:sz w:val="24"/>
                <w:szCs w:val="24"/>
              </w:rPr>
            </w:pPr>
          </w:p>
        </w:tc>
        <w:tc>
          <w:tcPr>
            <w:tcW w:w="0" w:type="auto"/>
          </w:tcPr>
          <w:p w:rsidR="006339AA" w:rsidRPr="006339AA" w:rsidRDefault="006339AA" w:rsidP="006339AA">
            <w:pPr>
              <w:jc w:val="center"/>
              <w:rPr>
                <w:sz w:val="24"/>
                <w:szCs w:val="24"/>
              </w:rPr>
            </w:pPr>
            <w:r w:rsidRPr="006339AA">
              <w:rPr>
                <w:sz w:val="24"/>
                <w:szCs w:val="24"/>
              </w:rPr>
              <w:t>скот</w:t>
            </w:r>
          </w:p>
        </w:tc>
        <w:tc>
          <w:tcPr>
            <w:tcW w:w="816" w:type="dxa"/>
          </w:tcPr>
          <w:p w:rsidR="006339AA" w:rsidRPr="006339AA" w:rsidRDefault="006339AA" w:rsidP="006339AA">
            <w:pPr>
              <w:jc w:val="center"/>
              <w:rPr>
                <w:sz w:val="24"/>
                <w:szCs w:val="24"/>
              </w:rPr>
            </w:pPr>
            <w:r w:rsidRPr="006339AA">
              <w:rPr>
                <w:sz w:val="24"/>
                <w:szCs w:val="24"/>
              </w:rPr>
              <w:t>-</w:t>
            </w:r>
          </w:p>
        </w:tc>
        <w:tc>
          <w:tcPr>
            <w:tcW w:w="2218" w:type="dxa"/>
          </w:tcPr>
          <w:p w:rsidR="006339AA" w:rsidRPr="006339AA" w:rsidRDefault="006339AA" w:rsidP="006339AA">
            <w:pPr>
              <w:jc w:val="center"/>
              <w:rPr>
                <w:sz w:val="24"/>
                <w:szCs w:val="24"/>
              </w:rPr>
            </w:pPr>
            <w:r w:rsidRPr="006339AA">
              <w:rPr>
                <w:sz w:val="24"/>
                <w:szCs w:val="24"/>
              </w:rPr>
              <w:t>-</w:t>
            </w:r>
          </w:p>
        </w:tc>
        <w:tc>
          <w:tcPr>
            <w:tcW w:w="1301" w:type="dxa"/>
          </w:tcPr>
          <w:p w:rsidR="006339AA" w:rsidRPr="006339AA" w:rsidRDefault="006339AA" w:rsidP="006339AA">
            <w:pPr>
              <w:jc w:val="center"/>
              <w:rPr>
                <w:sz w:val="24"/>
                <w:szCs w:val="24"/>
              </w:rPr>
            </w:pPr>
            <w:r w:rsidRPr="006339AA">
              <w:rPr>
                <w:sz w:val="24"/>
                <w:szCs w:val="24"/>
              </w:rPr>
              <w:t>-</w:t>
            </w:r>
          </w:p>
        </w:tc>
        <w:tc>
          <w:tcPr>
            <w:tcW w:w="809" w:type="dxa"/>
          </w:tcPr>
          <w:p w:rsidR="006339AA" w:rsidRPr="006339AA" w:rsidRDefault="006339AA" w:rsidP="006339AA">
            <w:pPr>
              <w:jc w:val="center"/>
              <w:rPr>
                <w:sz w:val="24"/>
                <w:szCs w:val="24"/>
              </w:rPr>
            </w:pPr>
            <w:r w:rsidRPr="006339AA">
              <w:rPr>
                <w:sz w:val="24"/>
                <w:szCs w:val="24"/>
              </w:rPr>
              <w:t>-</w:t>
            </w:r>
          </w:p>
        </w:tc>
        <w:tc>
          <w:tcPr>
            <w:tcW w:w="937" w:type="dxa"/>
          </w:tcPr>
          <w:p w:rsidR="006339AA" w:rsidRPr="006339AA" w:rsidRDefault="006339AA" w:rsidP="006339AA">
            <w:pPr>
              <w:jc w:val="center"/>
              <w:rPr>
                <w:sz w:val="24"/>
                <w:szCs w:val="24"/>
              </w:rPr>
            </w:pPr>
            <w:r w:rsidRPr="006339AA">
              <w:rPr>
                <w:sz w:val="24"/>
                <w:szCs w:val="24"/>
              </w:rPr>
              <w:t>-</w:t>
            </w:r>
          </w:p>
        </w:tc>
        <w:tc>
          <w:tcPr>
            <w:tcW w:w="1573" w:type="dxa"/>
          </w:tcPr>
          <w:p w:rsidR="006339AA" w:rsidRPr="006339AA" w:rsidRDefault="006339AA" w:rsidP="006339AA">
            <w:pPr>
              <w:jc w:val="center"/>
              <w:rPr>
                <w:sz w:val="24"/>
                <w:szCs w:val="24"/>
              </w:rPr>
            </w:pPr>
            <w:r w:rsidRPr="006339AA">
              <w:rPr>
                <w:sz w:val="24"/>
                <w:szCs w:val="24"/>
              </w:rPr>
              <w:t>-</w:t>
            </w:r>
          </w:p>
        </w:tc>
      </w:tr>
      <w:tr w:rsidR="006339AA" w:rsidRPr="006339AA" w:rsidTr="00EF5708">
        <w:tc>
          <w:tcPr>
            <w:tcW w:w="0" w:type="auto"/>
          </w:tcPr>
          <w:p w:rsidR="006339AA" w:rsidRPr="006339AA" w:rsidRDefault="006339AA" w:rsidP="006339AA">
            <w:pPr>
              <w:jc w:val="center"/>
              <w:rPr>
                <w:sz w:val="24"/>
                <w:szCs w:val="24"/>
              </w:rPr>
            </w:pPr>
          </w:p>
        </w:tc>
        <w:tc>
          <w:tcPr>
            <w:tcW w:w="0" w:type="auto"/>
          </w:tcPr>
          <w:p w:rsidR="006339AA" w:rsidRPr="006339AA" w:rsidRDefault="006339AA" w:rsidP="006339AA">
            <w:pPr>
              <w:jc w:val="center"/>
              <w:rPr>
                <w:sz w:val="24"/>
                <w:szCs w:val="24"/>
              </w:rPr>
            </w:pPr>
          </w:p>
        </w:tc>
        <w:tc>
          <w:tcPr>
            <w:tcW w:w="0" w:type="auto"/>
          </w:tcPr>
          <w:p w:rsidR="006339AA" w:rsidRPr="006339AA" w:rsidRDefault="006339AA" w:rsidP="006339AA">
            <w:pPr>
              <w:rPr>
                <w:sz w:val="24"/>
                <w:szCs w:val="24"/>
              </w:rPr>
            </w:pPr>
          </w:p>
        </w:tc>
        <w:tc>
          <w:tcPr>
            <w:tcW w:w="0" w:type="auto"/>
          </w:tcPr>
          <w:p w:rsidR="006339AA" w:rsidRPr="006339AA" w:rsidRDefault="006339AA" w:rsidP="006339AA">
            <w:pPr>
              <w:jc w:val="center"/>
              <w:rPr>
                <w:sz w:val="24"/>
                <w:szCs w:val="24"/>
              </w:rPr>
            </w:pPr>
            <w:r w:rsidRPr="006339AA">
              <w:rPr>
                <w:sz w:val="24"/>
                <w:szCs w:val="24"/>
              </w:rPr>
              <w:t>птица</w:t>
            </w:r>
          </w:p>
        </w:tc>
        <w:tc>
          <w:tcPr>
            <w:tcW w:w="816" w:type="dxa"/>
          </w:tcPr>
          <w:p w:rsidR="006339AA" w:rsidRPr="006339AA" w:rsidRDefault="006339AA" w:rsidP="006339AA">
            <w:pPr>
              <w:jc w:val="center"/>
              <w:rPr>
                <w:sz w:val="24"/>
                <w:szCs w:val="24"/>
              </w:rPr>
            </w:pPr>
            <w:r w:rsidRPr="006339AA">
              <w:rPr>
                <w:sz w:val="24"/>
                <w:szCs w:val="24"/>
              </w:rPr>
              <w:t>-</w:t>
            </w:r>
          </w:p>
        </w:tc>
        <w:tc>
          <w:tcPr>
            <w:tcW w:w="2218" w:type="dxa"/>
          </w:tcPr>
          <w:p w:rsidR="006339AA" w:rsidRPr="006339AA" w:rsidRDefault="006339AA" w:rsidP="006339AA">
            <w:pPr>
              <w:jc w:val="center"/>
              <w:rPr>
                <w:sz w:val="24"/>
                <w:szCs w:val="24"/>
              </w:rPr>
            </w:pPr>
            <w:r w:rsidRPr="006339AA">
              <w:rPr>
                <w:sz w:val="24"/>
                <w:szCs w:val="24"/>
              </w:rPr>
              <w:t>-</w:t>
            </w:r>
          </w:p>
        </w:tc>
        <w:tc>
          <w:tcPr>
            <w:tcW w:w="1301" w:type="dxa"/>
          </w:tcPr>
          <w:p w:rsidR="006339AA" w:rsidRPr="006339AA" w:rsidRDefault="006339AA" w:rsidP="006339AA">
            <w:pPr>
              <w:jc w:val="center"/>
              <w:rPr>
                <w:sz w:val="24"/>
                <w:szCs w:val="24"/>
              </w:rPr>
            </w:pPr>
            <w:r w:rsidRPr="006339AA">
              <w:rPr>
                <w:sz w:val="24"/>
                <w:szCs w:val="24"/>
              </w:rPr>
              <w:t>-</w:t>
            </w:r>
          </w:p>
        </w:tc>
        <w:tc>
          <w:tcPr>
            <w:tcW w:w="809" w:type="dxa"/>
          </w:tcPr>
          <w:p w:rsidR="006339AA" w:rsidRPr="006339AA" w:rsidRDefault="006339AA" w:rsidP="006339AA">
            <w:pPr>
              <w:jc w:val="center"/>
              <w:rPr>
                <w:sz w:val="24"/>
                <w:szCs w:val="24"/>
              </w:rPr>
            </w:pPr>
            <w:r w:rsidRPr="006339AA">
              <w:rPr>
                <w:sz w:val="24"/>
                <w:szCs w:val="24"/>
              </w:rPr>
              <w:t>-</w:t>
            </w:r>
          </w:p>
        </w:tc>
        <w:tc>
          <w:tcPr>
            <w:tcW w:w="937" w:type="dxa"/>
          </w:tcPr>
          <w:p w:rsidR="006339AA" w:rsidRPr="006339AA" w:rsidRDefault="006339AA" w:rsidP="006339AA">
            <w:pPr>
              <w:jc w:val="center"/>
              <w:rPr>
                <w:sz w:val="24"/>
                <w:szCs w:val="24"/>
              </w:rPr>
            </w:pPr>
            <w:r w:rsidRPr="006339AA">
              <w:rPr>
                <w:sz w:val="24"/>
                <w:szCs w:val="24"/>
              </w:rPr>
              <w:t>-</w:t>
            </w:r>
          </w:p>
        </w:tc>
        <w:tc>
          <w:tcPr>
            <w:tcW w:w="1573" w:type="dxa"/>
          </w:tcPr>
          <w:p w:rsidR="006339AA" w:rsidRPr="006339AA" w:rsidRDefault="006339AA" w:rsidP="006339AA">
            <w:pPr>
              <w:jc w:val="center"/>
              <w:rPr>
                <w:sz w:val="24"/>
                <w:szCs w:val="24"/>
              </w:rPr>
            </w:pPr>
            <w:r w:rsidRPr="006339AA">
              <w:rPr>
                <w:sz w:val="24"/>
                <w:szCs w:val="24"/>
              </w:rPr>
              <w:t>-</w:t>
            </w:r>
          </w:p>
        </w:tc>
      </w:tr>
      <w:tr w:rsidR="006339AA" w:rsidRPr="006339AA" w:rsidTr="00EF5708">
        <w:tc>
          <w:tcPr>
            <w:tcW w:w="0" w:type="auto"/>
          </w:tcPr>
          <w:p w:rsidR="006339AA" w:rsidRPr="006339AA" w:rsidRDefault="006339AA" w:rsidP="006339AA">
            <w:pPr>
              <w:jc w:val="center"/>
              <w:rPr>
                <w:sz w:val="24"/>
                <w:szCs w:val="24"/>
              </w:rPr>
            </w:pPr>
          </w:p>
        </w:tc>
        <w:tc>
          <w:tcPr>
            <w:tcW w:w="0" w:type="auto"/>
          </w:tcPr>
          <w:p w:rsidR="006339AA" w:rsidRPr="006339AA" w:rsidRDefault="006339AA" w:rsidP="006339AA">
            <w:pPr>
              <w:jc w:val="center"/>
              <w:rPr>
                <w:sz w:val="24"/>
                <w:szCs w:val="24"/>
              </w:rPr>
            </w:pPr>
          </w:p>
        </w:tc>
        <w:tc>
          <w:tcPr>
            <w:tcW w:w="0" w:type="auto"/>
          </w:tcPr>
          <w:p w:rsidR="006339AA" w:rsidRPr="006339AA" w:rsidRDefault="006339AA" w:rsidP="006339AA">
            <w:pPr>
              <w:rPr>
                <w:sz w:val="24"/>
                <w:szCs w:val="24"/>
              </w:rPr>
            </w:pPr>
          </w:p>
        </w:tc>
        <w:tc>
          <w:tcPr>
            <w:tcW w:w="0" w:type="auto"/>
          </w:tcPr>
          <w:p w:rsidR="006339AA" w:rsidRPr="006339AA" w:rsidRDefault="006339AA" w:rsidP="006339AA">
            <w:pPr>
              <w:jc w:val="center"/>
              <w:rPr>
                <w:sz w:val="24"/>
                <w:szCs w:val="24"/>
              </w:rPr>
            </w:pPr>
            <w:r w:rsidRPr="006339AA">
              <w:rPr>
                <w:sz w:val="24"/>
                <w:szCs w:val="24"/>
              </w:rPr>
              <w:t>зерно</w:t>
            </w:r>
          </w:p>
        </w:tc>
        <w:tc>
          <w:tcPr>
            <w:tcW w:w="816" w:type="dxa"/>
          </w:tcPr>
          <w:p w:rsidR="006339AA" w:rsidRPr="006339AA" w:rsidRDefault="006339AA" w:rsidP="006339AA">
            <w:pPr>
              <w:jc w:val="center"/>
              <w:rPr>
                <w:sz w:val="24"/>
                <w:szCs w:val="24"/>
              </w:rPr>
            </w:pPr>
            <w:r w:rsidRPr="006339AA">
              <w:rPr>
                <w:sz w:val="24"/>
                <w:szCs w:val="24"/>
              </w:rPr>
              <w:t>-</w:t>
            </w:r>
          </w:p>
        </w:tc>
        <w:tc>
          <w:tcPr>
            <w:tcW w:w="2218" w:type="dxa"/>
          </w:tcPr>
          <w:p w:rsidR="006339AA" w:rsidRPr="006339AA" w:rsidRDefault="006339AA" w:rsidP="006339AA">
            <w:pPr>
              <w:jc w:val="center"/>
              <w:rPr>
                <w:sz w:val="24"/>
                <w:szCs w:val="24"/>
              </w:rPr>
            </w:pPr>
            <w:r w:rsidRPr="006339AA">
              <w:rPr>
                <w:sz w:val="24"/>
                <w:szCs w:val="24"/>
              </w:rPr>
              <w:t>-</w:t>
            </w:r>
          </w:p>
        </w:tc>
        <w:tc>
          <w:tcPr>
            <w:tcW w:w="1301" w:type="dxa"/>
          </w:tcPr>
          <w:p w:rsidR="006339AA" w:rsidRPr="006339AA" w:rsidRDefault="006339AA" w:rsidP="006339AA">
            <w:pPr>
              <w:jc w:val="center"/>
              <w:rPr>
                <w:sz w:val="24"/>
                <w:szCs w:val="24"/>
              </w:rPr>
            </w:pPr>
            <w:r w:rsidRPr="006339AA">
              <w:rPr>
                <w:sz w:val="24"/>
                <w:szCs w:val="24"/>
              </w:rPr>
              <w:t>-</w:t>
            </w:r>
          </w:p>
        </w:tc>
        <w:tc>
          <w:tcPr>
            <w:tcW w:w="809" w:type="dxa"/>
          </w:tcPr>
          <w:p w:rsidR="006339AA" w:rsidRPr="006339AA" w:rsidRDefault="006339AA" w:rsidP="006339AA">
            <w:pPr>
              <w:jc w:val="center"/>
              <w:rPr>
                <w:sz w:val="24"/>
                <w:szCs w:val="24"/>
              </w:rPr>
            </w:pPr>
            <w:r w:rsidRPr="006339AA">
              <w:rPr>
                <w:sz w:val="24"/>
                <w:szCs w:val="24"/>
              </w:rPr>
              <w:t>-</w:t>
            </w:r>
          </w:p>
        </w:tc>
        <w:tc>
          <w:tcPr>
            <w:tcW w:w="937" w:type="dxa"/>
          </w:tcPr>
          <w:p w:rsidR="006339AA" w:rsidRPr="006339AA" w:rsidRDefault="006339AA" w:rsidP="006339AA">
            <w:pPr>
              <w:jc w:val="center"/>
              <w:rPr>
                <w:sz w:val="24"/>
                <w:szCs w:val="24"/>
              </w:rPr>
            </w:pPr>
            <w:r w:rsidRPr="006339AA">
              <w:rPr>
                <w:sz w:val="24"/>
                <w:szCs w:val="24"/>
              </w:rPr>
              <w:t>-</w:t>
            </w:r>
          </w:p>
        </w:tc>
        <w:tc>
          <w:tcPr>
            <w:tcW w:w="1573" w:type="dxa"/>
          </w:tcPr>
          <w:p w:rsidR="006339AA" w:rsidRPr="006339AA" w:rsidRDefault="006339AA" w:rsidP="006339AA">
            <w:pPr>
              <w:jc w:val="center"/>
              <w:rPr>
                <w:sz w:val="24"/>
                <w:szCs w:val="24"/>
              </w:rPr>
            </w:pPr>
            <w:r w:rsidRPr="006339AA">
              <w:rPr>
                <w:sz w:val="24"/>
                <w:szCs w:val="24"/>
              </w:rPr>
              <w:t>-</w:t>
            </w:r>
          </w:p>
        </w:tc>
      </w:tr>
      <w:tr w:rsidR="006339AA" w:rsidRPr="006339AA" w:rsidTr="00EF5708">
        <w:tc>
          <w:tcPr>
            <w:tcW w:w="0" w:type="auto"/>
          </w:tcPr>
          <w:p w:rsidR="006339AA" w:rsidRPr="006339AA" w:rsidRDefault="006339AA" w:rsidP="006339AA">
            <w:pPr>
              <w:jc w:val="center"/>
              <w:rPr>
                <w:sz w:val="24"/>
                <w:szCs w:val="24"/>
              </w:rPr>
            </w:pPr>
          </w:p>
        </w:tc>
        <w:tc>
          <w:tcPr>
            <w:tcW w:w="0" w:type="auto"/>
          </w:tcPr>
          <w:p w:rsidR="006339AA" w:rsidRPr="006339AA" w:rsidRDefault="006339AA" w:rsidP="006339AA">
            <w:pPr>
              <w:jc w:val="center"/>
              <w:rPr>
                <w:sz w:val="24"/>
                <w:szCs w:val="24"/>
              </w:rPr>
            </w:pPr>
          </w:p>
        </w:tc>
        <w:tc>
          <w:tcPr>
            <w:tcW w:w="0" w:type="auto"/>
          </w:tcPr>
          <w:p w:rsidR="006339AA" w:rsidRPr="006339AA" w:rsidRDefault="006339AA" w:rsidP="006339AA">
            <w:pPr>
              <w:rPr>
                <w:sz w:val="24"/>
                <w:szCs w:val="24"/>
              </w:rPr>
            </w:pPr>
          </w:p>
        </w:tc>
        <w:tc>
          <w:tcPr>
            <w:tcW w:w="0" w:type="auto"/>
          </w:tcPr>
          <w:p w:rsidR="006339AA" w:rsidRPr="006339AA" w:rsidRDefault="006339AA" w:rsidP="006339AA">
            <w:pPr>
              <w:jc w:val="center"/>
              <w:rPr>
                <w:sz w:val="24"/>
                <w:szCs w:val="24"/>
              </w:rPr>
            </w:pPr>
            <w:r w:rsidRPr="006339AA">
              <w:rPr>
                <w:sz w:val="24"/>
                <w:szCs w:val="24"/>
              </w:rPr>
              <w:t xml:space="preserve">сахарная </w:t>
            </w:r>
          </w:p>
          <w:p w:rsidR="006339AA" w:rsidRPr="006339AA" w:rsidRDefault="006339AA" w:rsidP="006339AA">
            <w:pPr>
              <w:jc w:val="center"/>
              <w:rPr>
                <w:sz w:val="24"/>
                <w:szCs w:val="24"/>
              </w:rPr>
            </w:pPr>
            <w:r w:rsidRPr="006339AA">
              <w:rPr>
                <w:sz w:val="24"/>
                <w:szCs w:val="24"/>
              </w:rPr>
              <w:t>свекла</w:t>
            </w:r>
          </w:p>
        </w:tc>
        <w:tc>
          <w:tcPr>
            <w:tcW w:w="816" w:type="dxa"/>
          </w:tcPr>
          <w:p w:rsidR="006339AA" w:rsidRPr="006339AA" w:rsidRDefault="006339AA" w:rsidP="006339AA">
            <w:pPr>
              <w:jc w:val="center"/>
              <w:rPr>
                <w:sz w:val="24"/>
                <w:szCs w:val="24"/>
              </w:rPr>
            </w:pPr>
            <w:r w:rsidRPr="006339AA">
              <w:rPr>
                <w:sz w:val="24"/>
                <w:szCs w:val="24"/>
              </w:rPr>
              <w:t>-</w:t>
            </w:r>
          </w:p>
        </w:tc>
        <w:tc>
          <w:tcPr>
            <w:tcW w:w="2218" w:type="dxa"/>
          </w:tcPr>
          <w:p w:rsidR="006339AA" w:rsidRPr="006339AA" w:rsidRDefault="006339AA" w:rsidP="006339AA">
            <w:pPr>
              <w:jc w:val="center"/>
              <w:rPr>
                <w:sz w:val="24"/>
                <w:szCs w:val="24"/>
              </w:rPr>
            </w:pPr>
            <w:r w:rsidRPr="006339AA">
              <w:rPr>
                <w:sz w:val="24"/>
                <w:szCs w:val="24"/>
              </w:rPr>
              <w:t>-</w:t>
            </w:r>
          </w:p>
        </w:tc>
        <w:tc>
          <w:tcPr>
            <w:tcW w:w="1301" w:type="dxa"/>
          </w:tcPr>
          <w:p w:rsidR="006339AA" w:rsidRPr="006339AA" w:rsidRDefault="006339AA" w:rsidP="006339AA">
            <w:pPr>
              <w:jc w:val="center"/>
              <w:rPr>
                <w:sz w:val="24"/>
                <w:szCs w:val="24"/>
              </w:rPr>
            </w:pPr>
            <w:r w:rsidRPr="006339AA">
              <w:rPr>
                <w:sz w:val="24"/>
                <w:szCs w:val="24"/>
              </w:rPr>
              <w:t>-</w:t>
            </w:r>
          </w:p>
        </w:tc>
        <w:tc>
          <w:tcPr>
            <w:tcW w:w="809" w:type="dxa"/>
          </w:tcPr>
          <w:p w:rsidR="006339AA" w:rsidRPr="006339AA" w:rsidRDefault="006339AA" w:rsidP="006339AA">
            <w:pPr>
              <w:jc w:val="center"/>
              <w:rPr>
                <w:sz w:val="24"/>
                <w:szCs w:val="24"/>
              </w:rPr>
            </w:pPr>
            <w:r w:rsidRPr="006339AA">
              <w:rPr>
                <w:sz w:val="24"/>
                <w:szCs w:val="24"/>
              </w:rPr>
              <w:t>-</w:t>
            </w:r>
          </w:p>
        </w:tc>
        <w:tc>
          <w:tcPr>
            <w:tcW w:w="937" w:type="dxa"/>
          </w:tcPr>
          <w:p w:rsidR="006339AA" w:rsidRPr="006339AA" w:rsidRDefault="006339AA" w:rsidP="006339AA">
            <w:pPr>
              <w:jc w:val="center"/>
              <w:rPr>
                <w:sz w:val="24"/>
                <w:szCs w:val="24"/>
              </w:rPr>
            </w:pPr>
            <w:r w:rsidRPr="006339AA">
              <w:rPr>
                <w:sz w:val="24"/>
                <w:szCs w:val="24"/>
              </w:rPr>
              <w:t>-</w:t>
            </w:r>
          </w:p>
        </w:tc>
        <w:tc>
          <w:tcPr>
            <w:tcW w:w="1573" w:type="dxa"/>
          </w:tcPr>
          <w:p w:rsidR="006339AA" w:rsidRPr="006339AA" w:rsidRDefault="006339AA" w:rsidP="006339AA">
            <w:pPr>
              <w:jc w:val="center"/>
              <w:rPr>
                <w:sz w:val="24"/>
                <w:szCs w:val="24"/>
              </w:rPr>
            </w:pPr>
            <w:r w:rsidRPr="006339AA">
              <w:rPr>
                <w:sz w:val="24"/>
                <w:szCs w:val="24"/>
              </w:rPr>
              <w:t>-</w:t>
            </w:r>
          </w:p>
        </w:tc>
      </w:tr>
      <w:tr w:rsidR="006339AA" w:rsidRPr="006339AA" w:rsidTr="00EF5708">
        <w:tc>
          <w:tcPr>
            <w:tcW w:w="0" w:type="auto"/>
          </w:tcPr>
          <w:p w:rsidR="006339AA" w:rsidRPr="006339AA" w:rsidRDefault="006339AA" w:rsidP="006339AA">
            <w:pPr>
              <w:jc w:val="center"/>
              <w:rPr>
                <w:sz w:val="24"/>
                <w:szCs w:val="24"/>
              </w:rPr>
            </w:pPr>
            <w:r w:rsidRPr="006339AA">
              <w:rPr>
                <w:sz w:val="24"/>
                <w:szCs w:val="24"/>
              </w:rPr>
              <w:t>20</w:t>
            </w:r>
          </w:p>
        </w:tc>
        <w:tc>
          <w:tcPr>
            <w:tcW w:w="0" w:type="auto"/>
          </w:tcPr>
          <w:p w:rsidR="006339AA" w:rsidRPr="006339AA" w:rsidRDefault="006339AA" w:rsidP="006339AA">
            <w:pPr>
              <w:rPr>
                <w:sz w:val="24"/>
                <w:szCs w:val="24"/>
              </w:rPr>
            </w:pPr>
            <w:r w:rsidRPr="006339AA">
              <w:rPr>
                <w:sz w:val="24"/>
                <w:szCs w:val="24"/>
              </w:rPr>
              <w:t>ИП ГКФХ Горькин А.М.</w:t>
            </w:r>
          </w:p>
        </w:tc>
        <w:tc>
          <w:tcPr>
            <w:tcW w:w="0" w:type="auto"/>
          </w:tcPr>
          <w:p w:rsidR="006339AA" w:rsidRPr="006339AA" w:rsidRDefault="006339AA" w:rsidP="006339AA">
            <w:pPr>
              <w:rPr>
                <w:sz w:val="24"/>
                <w:szCs w:val="24"/>
              </w:rPr>
            </w:pPr>
            <w:r w:rsidRPr="006339AA">
              <w:rPr>
                <w:sz w:val="24"/>
                <w:szCs w:val="24"/>
              </w:rPr>
              <w:t>Производство мяса</w:t>
            </w:r>
          </w:p>
        </w:tc>
        <w:tc>
          <w:tcPr>
            <w:tcW w:w="0" w:type="auto"/>
          </w:tcPr>
          <w:p w:rsidR="006339AA" w:rsidRPr="006339AA" w:rsidRDefault="006339AA" w:rsidP="006339AA">
            <w:pPr>
              <w:jc w:val="center"/>
              <w:rPr>
                <w:sz w:val="24"/>
                <w:szCs w:val="24"/>
              </w:rPr>
            </w:pPr>
            <w:r w:rsidRPr="006339AA">
              <w:rPr>
                <w:sz w:val="24"/>
                <w:szCs w:val="24"/>
              </w:rPr>
              <w:t>молоко</w:t>
            </w:r>
          </w:p>
        </w:tc>
        <w:tc>
          <w:tcPr>
            <w:tcW w:w="816" w:type="dxa"/>
          </w:tcPr>
          <w:p w:rsidR="006339AA" w:rsidRPr="006339AA" w:rsidRDefault="006339AA" w:rsidP="006339AA">
            <w:pPr>
              <w:jc w:val="center"/>
              <w:rPr>
                <w:sz w:val="24"/>
                <w:szCs w:val="24"/>
              </w:rPr>
            </w:pPr>
            <w:r w:rsidRPr="006339AA">
              <w:rPr>
                <w:sz w:val="24"/>
                <w:szCs w:val="24"/>
              </w:rPr>
              <w:t>-</w:t>
            </w:r>
          </w:p>
        </w:tc>
        <w:tc>
          <w:tcPr>
            <w:tcW w:w="2218" w:type="dxa"/>
          </w:tcPr>
          <w:p w:rsidR="006339AA" w:rsidRPr="006339AA" w:rsidRDefault="006339AA" w:rsidP="006339AA">
            <w:pPr>
              <w:jc w:val="center"/>
              <w:rPr>
                <w:sz w:val="24"/>
                <w:szCs w:val="24"/>
              </w:rPr>
            </w:pPr>
            <w:r w:rsidRPr="006339AA">
              <w:rPr>
                <w:sz w:val="24"/>
                <w:szCs w:val="24"/>
              </w:rPr>
              <w:t>-</w:t>
            </w:r>
          </w:p>
        </w:tc>
        <w:tc>
          <w:tcPr>
            <w:tcW w:w="1301" w:type="dxa"/>
          </w:tcPr>
          <w:p w:rsidR="006339AA" w:rsidRPr="006339AA" w:rsidRDefault="006339AA" w:rsidP="006339AA">
            <w:pPr>
              <w:jc w:val="center"/>
              <w:rPr>
                <w:sz w:val="24"/>
                <w:szCs w:val="24"/>
              </w:rPr>
            </w:pPr>
            <w:r w:rsidRPr="006339AA">
              <w:rPr>
                <w:sz w:val="24"/>
                <w:szCs w:val="24"/>
              </w:rPr>
              <w:t>38</w:t>
            </w:r>
          </w:p>
        </w:tc>
        <w:tc>
          <w:tcPr>
            <w:tcW w:w="809" w:type="dxa"/>
          </w:tcPr>
          <w:p w:rsidR="006339AA" w:rsidRPr="006339AA" w:rsidRDefault="006339AA" w:rsidP="006339AA">
            <w:pPr>
              <w:jc w:val="center"/>
              <w:rPr>
                <w:sz w:val="24"/>
                <w:szCs w:val="24"/>
              </w:rPr>
            </w:pPr>
            <w:r w:rsidRPr="006339AA">
              <w:rPr>
                <w:sz w:val="24"/>
                <w:szCs w:val="24"/>
              </w:rPr>
              <w:t>38</w:t>
            </w:r>
          </w:p>
        </w:tc>
        <w:tc>
          <w:tcPr>
            <w:tcW w:w="937" w:type="dxa"/>
          </w:tcPr>
          <w:p w:rsidR="006339AA" w:rsidRPr="006339AA" w:rsidRDefault="006339AA" w:rsidP="006339AA">
            <w:pPr>
              <w:jc w:val="center"/>
              <w:rPr>
                <w:sz w:val="24"/>
                <w:szCs w:val="24"/>
              </w:rPr>
            </w:pPr>
            <w:r w:rsidRPr="006339AA">
              <w:rPr>
                <w:sz w:val="24"/>
                <w:szCs w:val="24"/>
              </w:rPr>
              <w:t>-</w:t>
            </w:r>
          </w:p>
        </w:tc>
        <w:tc>
          <w:tcPr>
            <w:tcW w:w="1573" w:type="dxa"/>
          </w:tcPr>
          <w:p w:rsidR="006339AA" w:rsidRPr="006339AA" w:rsidRDefault="006339AA" w:rsidP="006339AA">
            <w:pPr>
              <w:jc w:val="center"/>
              <w:rPr>
                <w:sz w:val="24"/>
                <w:szCs w:val="24"/>
              </w:rPr>
            </w:pPr>
            <w:r w:rsidRPr="006339AA">
              <w:rPr>
                <w:sz w:val="24"/>
                <w:szCs w:val="24"/>
              </w:rPr>
              <w:t>1</w:t>
            </w:r>
          </w:p>
        </w:tc>
      </w:tr>
      <w:tr w:rsidR="006339AA" w:rsidRPr="006339AA" w:rsidTr="00EF5708">
        <w:tc>
          <w:tcPr>
            <w:tcW w:w="0" w:type="auto"/>
          </w:tcPr>
          <w:p w:rsidR="006339AA" w:rsidRPr="006339AA" w:rsidRDefault="006339AA" w:rsidP="006339AA">
            <w:pPr>
              <w:jc w:val="center"/>
              <w:rPr>
                <w:sz w:val="24"/>
                <w:szCs w:val="24"/>
              </w:rPr>
            </w:pPr>
          </w:p>
        </w:tc>
        <w:tc>
          <w:tcPr>
            <w:tcW w:w="0" w:type="auto"/>
          </w:tcPr>
          <w:p w:rsidR="006339AA" w:rsidRPr="006339AA" w:rsidRDefault="006339AA" w:rsidP="006339AA">
            <w:pPr>
              <w:jc w:val="center"/>
              <w:rPr>
                <w:sz w:val="24"/>
                <w:szCs w:val="24"/>
              </w:rPr>
            </w:pPr>
          </w:p>
        </w:tc>
        <w:tc>
          <w:tcPr>
            <w:tcW w:w="0" w:type="auto"/>
          </w:tcPr>
          <w:p w:rsidR="006339AA" w:rsidRPr="006339AA" w:rsidRDefault="006339AA" w:rsidP="006339AA">
            <w:pPr>
              <w:rPr>
                <w:sz w:val="24"/>
                <w:szCs w:val="24"/>
              </w:rPr>
            </w:pPr>
          </w:p>
        </w:tc>
        <w:tc>
          <w:tcPr>
            <w:tcW w:w="0" w:type="auto"/>
          </w:tcPr>
          <w:p w:rsidR="006339AA" w:rsidRPr="006339AA" w:rsidRDefault="006339AA" w:rsidP="006339AA">
            <w:pPr>
              <w:jc w:val="center"/>
              <w:rPr>
                <w:sz w:val="24"/>
                <w:szCs w:val="24"/>
              </w:rPr>
            </w:pPr>
            <w:r w:rsidRPr="006339AA">
              <w:rPr>
                <w:sz w:val="24"/>
                <w:szCs w:val="24"/>
              </w:rPr>
              <w:t>скот</w:t>
            </w:r>
          </w:p>
        </w:tc>
        <w:tc>
          <w:tcPr>
            <w:tcW w:w="816" w:type="dxa"/>
          </w:tcPr>
          <w:p w:rsidR="006339AA" w:rsidRPr="006339AA" w:rsidRDefault="006339AA" w:rsidP="006339AA">
            <w:pPr>
              <w:jc w:val="center"/>
              <w:rPr>
                <w:sz w:val="24"/>
                <w:szCs w:val="24"/>
              </w:rPr>
            </w:pPr>
            <w:r w:rsidRPr="006339AA">
              <w:rPr>
                <w:sz w:val="24"/>
                <w:szCs w:val="24"/>
              </w:rPr>
              <w:t>-</w:t>
            </w:r>
          </w:p>
        </w:tc>
        <w:tc>
          <w:tcPr>
            <w:tcW w:w="2218" w:type="dxa"/>
          </w:tcPr>
          <w:p w:rsidR="006339AA" w:rsidRPr="006339AA" w:rsidRDefault="006339AA" w:rsidP="006339AA">
            <w:pPr>
              <w:jc w:val="center"/>
              <w:rPr>
                <w:sz w:val="24"/>
                <w:szCs w:val="24"/>
              </w:rPr>
            </w:pPr>
            <w:r w:rsidRPr="006339AA">
              <w:rPr>
                <w:sz w:val="24"/>
                <w:szCs w:val="24"/>
              </w:rPr>
              <w:t>-</w:t>
            </w:r>
          </w:p>
        </w:tc>
        <w:tc>
          <w:tcPr>
            <w:tcW w:w="1301" w:type="dxa"/>
          </w:tcPr>
          <w:p w:rsidR="006339AA" w:rsidRPr="006339AA" w:rsidRDefault="006339AA" w:rsidP="006339AA">
            <w:pPr>
              <w:jc w:val="center"/>
              <w:rPr>
                <w:sz w:val="24"/>
                <w:szCs w:val="24"/>
              </w:rPr>
            </w:pPr>
            <w:r w:rsidRPr="006339AA">
              <w:rPr>
                <w:sz w:val="24"/>
                <w:szCs w:val="24"/>
              </w:rPr>
              <w:t>-</w:t>
            </w:r>
          </w:p>
        </w:tc>
        <w:tc>
          <w:tcPr>
            <w:tcW w:w="809" w:type="dxa"/>
          </w:tcPr>
          <w:p w:rsidR="006339AA" w:rsidRPr="006339AA" w:rsidRDefault="006339AA" w:rsidP="006339AA">
            <w:pPr>
              <w:jc w:val="center"/>
              <w:rPr>
                <w:sz w:val="24"/>
                <w:szCs w:val="24"/>
              </w:rPr>
            </w:pPr>
            <w:r w:rsidRPr="006339AA">
              <w:rPr>
                <w:sz w:val="24"/>
                <w:szCs w:val="24"/>
              </w:rPr>
              <w:t>-</w:t>
            </w:r>
          </w:p>
        </w:tc>
        <w:tc>
          <w:tcPr>
            <w:tcW w:w="937" w:type="dxa"/>
          </w:tcPr>
          <w:p w:rsidR="006339AA" w:rsidRPr="006339AA" w:rsidRDefault="006339AA" w:rsidP="006339AA">
            <w:pPr>
              <w:jc w:val="center"/>
              <w:rPr>
                <w:sz w:val="24"/>
                <w:szCs w:val="24"/>
              </w:rPr>
            </w:pPr>
            <w:r w:rsidRPr="006339AA">
              <w:rPr>
                <w:sz w:val="24"/>
                <w:szCs w:val="24"/>
              </w:rPr>
              <w:t>-</w:t>
            </w:r>
          </w:p>
        </w:tc>
        <w:tc>
          <w:tcPr>
            <w:tcW w:w="1573" w:type="dxa"/>
          </w:tcPr>
          <w:p w:rsidR="006339AA" w:rsidRPr="006339AA" w:rsidRDefault="006339AA" w:rsidP="006339AA">
            <w:pPr>
              <w:jc w:val="center"/>
              <w:rPr>
                <w:sz w:val="24"/>
                <w:szCs w:val="24"/>
              </w:rPr>
            </w:pPr>
            <w:r w:rsidRPr="006339AA">
              <w:rPr>
                <w:sz w:val="24"/>
                <w:szCs w:val="24"/>
              </w:rPr>
              <w:t>-</w:t>
            </w:r>
          </w:p>
        </w:tc>
      </w:tr>
      <w:tr w:rsidR="006339AA" w:rsidRPr="006339AA" w:rsidTr="00EF5708">
        <w:tc>
          <w:tcPr>
            <w:tcW w:w="0" w:type="auto"/>
          </w:tcPr>
          <w:p w:rsidR="006339AA" w:rsidRPr="006339AA" w:rsidRDefault="006339AA" w:rsidP="006339AA">
            <w:pPr>
              <w:jc w:val="center"/>
              <w:rPr>
                <w:sz w:val="24"/>
                <w:szCs w:val="24"/>
              </w:rPr>
            </w:pPr>
          </w:p>
        </w:tc>
        <w:tc>
          <w:tcPr>
            <w:tcW w:w="0" w:type="auto"/>
          </w:tcPr>
          <w:p w:rsidR="006339AA" w:rsidRPr="006339AA" w:rsidRDefault="006339AA" w:rsidP="006339AA">
            <w:pPr>
              <w:jc w:val="center"/>
              <w:rPr>
                <w:sz w:val="24"/>
                <w:szCs w:val="24"/>
              </w:rPr>
            </w:pPr>
          </w:p>
        </w:tc>
        <w:tc>
          <w:tcPr>
            <w:tcW w:w="0" w:type="auto"/>
          </w:tcPr>
          <w:p w:rsidR="006339AA" w:rsidRPr="006339AA" w:rsidRDefault="006339AA" w:rsidP="006339AA">
            <w:pPr>
              <w:rPr>
                <w:sz w:val="24"/>
                <w:szCs w:val="24"/>
              </w:rPr>
            </w:pPr>
          </w:p>
        </w:tc>
        <w:tc>
          <w:tcPr>
            <w:tcW w:w="0" w:type="auto"/>
          </w:tcPr>
          <w:p w:rsidR="006339AA" w:rsidRPr="006339AA" w:rsidRDefault="006339AA" w:rsidP="006339AA">
            <w:pPr>
              <w:jc w:val="center"/>
              <w:rPr>
                <w:sz w:val="24"/>
                <w:szCs w:val="24"/>
              </w:rPr>
            </w:pPr>
            <w:r w:rsidRPr="006339AA">
              <w:rPr>
                <w:sz w:val="24"/>
                <w:szCs w:val="24"/>
              </w:rPr>
              <w:t>птица</w:t>
            </w:r>
          </w:p>
        </w:tc>
        <w:tc>
          <w:tcPr>
            <w:tcW w:w="816" w:type="dxa"/>
          </w:tcPr>
          <w:p w:rsidR="006339AA" w:rsidRPr="006339AA" w:rsidRDefault="006339AA" w:rsidP="006339AA">
            <w:pPr>
              <w:jc w:val="center"/>
              <w:rPr>
                <w:sz w:val="24"/>
                <w:szCs w:val="24"/>
              </w:rPr>
            </w:pPr>
            <w:r w:rsidRPr="006339AA">
              <w:rPr>
                <w:sz w:val="24"/>
                <w:szCs w:val="24"/>
              </w:rPr>
              <w:t>-</w:t>
            </w:r>
          </w:p>
        </w:tc>
        <w:tc>
          <w:tcPr>
            <w:tcW w:w="2218" w:type="dxa"/>
          </w:tcPr>
          <w:p w:rsidR="006339AA" w:rsidRPr="006339AA" w:rsidRDefault="006339AA" w:rsidP="006339AA">
            <w:pPr>
              <w:jc w:val="center"/>
              <w:rPr>
                <w:sz w:val="24"/>
                <w:szCs w:val="24"/>
              </w:rPr>
            </w:pPr>
            <w:r w:rsidRPr="006339AA">
              <w:rPr>
                <w:sz w:val="24"/>
                <w:szCs w:val="24"/>
              </w:rPr>
              <w:t>-</w:t>
            </w:r>
          </w:p>
        </w:tc>
        <w:tc>
          <w:tcPr>
            <w:tcW w:w="1301" w:type="dxa"/>
          </w:tcPr>
          <w:p w:rsidR="006339AA" w:rsidRPr="006339AA" w:rsidRDefault="006339AA" w:rsidP="006339AA">
            <w:pPr>
              <w:jc w:val="center"/>
              <w:rPr>
                <w:sz w:val="24"/>
                <w:szCs w:val="24"/>
              </w:rPr>
            </w:pPr>
            <w:r w:rsidRPr="006339AA">
              <w:rPr>
                <w:sz w:val="24"/>
                <w:szCs w:val="24"/>
              </w:rPr>
              <w:t>-</w:t>
            </w:r>
          </w:p>
        </w:tc>
        <w:tc>
          <w:tcPr>
            <w:tcW w:w="809" w:type="dxa"/>
          </w:tcPr>
          <w:p w:rsidR="006339AA" w:rsidRPr="006339AA" w:rsidRDefault="006339AA" w:rsidP="006339AA">
            <w:pPr>
              <w:jc w:val="center"/>
              <w:rPr>
                <w:sz w:val="24"/>
                <w:szCs w:val="24"/>
              </w:rPr>
            </w:pPr>
            <w:r w:rsidRPr="006339AA">
              <w:rPr>
                <w:sz w:val="24"/>
                <w:szCs w:val="24"/>
              </w:rPr>
              <w:t>-</w:t>
            </w:r>
          </w:p>
        </w:tc>
        <w:tc>
          <w:tcPr>
            <w:tcW w:w="937" w:type="dxa"/>
          </w:tcPr>
          <w:p w:rsidR="006339AA" w:rsidRPr="006339AA" w:rsidRDefault="006339AA" w:rsidP="006339AA">
            <w:pPr>
              <w:jc w:val="center"/>
              <w:rPr>
                <w:sz w:val="24"/>
                <w:szCs w:val="24"/>
              </w:rPr>
            </w:pPr>
            <w:r w:rsidRPr="006339AA">
              <w:rPr>
                <w:sz w:val="24"/>
                <w:szCs w:val="24"/>
              </w:rPr>
              <w:t>-</w:t>
            </w:r>
          </w:p>
        </w:tc>
        <w:tc>
          <w:tcPr>
            <w:tcW w:w="1573" w:type="dxa"/>
          </w:tcPr>
          <w:p w:rsidR="006339AA" w:rsidRPr="006339AA" w:rsidRDefault="006339AA" w:rsidP="006339AA">
            <w:pPr>
              <w:jc w:val="center"/>
              <w:rPr>
                <w:sz w:val="24"/>
                <w:szCs w:val="24"/>
              </w:rPr>
            </w:pPr>
            <w:r w:rsidRPr="006339AA">
              <w:rPr>
                <w:sz w:val="24"/>
                <w:szCs w:val="24"/>
              </w:rPr>
              <w:t>-</w:t>
            </w:r>
          </w:p>
        </w:tc>
      </w:tr>
      <w:tr w:rsidR="006339AA" w:rsidRPr="006339AA" w:rsidTr="00EF5708">
        <w:tc>
          <w:tcPr>
            <w:tcW w:w="0" w:type="auto"/>
          </w:tcPr>
          <w:p w:rsidR="006339AA" w:rsidRPr="006339AA" w:rsidRDefault="006339AA" w:rsidP="006339AA">
            <w:pPr>
              <w:jc w:val="center"/>
              <w:rPr>
                <w:sz w:val="24"/>
                <w:szCs w:val="24"/>
              </w:rPr>
            </w:pPr>
          </w:p>
        </w:tc>
        <w:tc>
          <w:tcPr>
            <w:tcW w:w="0" w:type="auto"/>
          </w:tcPr>
          <w:p w:rsidR="006339AA" w:rsidRPr="006339AA" w:rsidRDefault="006339AA" w:rsidP="006339AA">
            <w:pPr>
              <w:jc w:val="center"/>
              <w:rPr>
                <w:sz w:val="24"/>
                <w:szCs w:val="24"/>
              </w:rPr>
            </w:pPr>
          </w:p>
        </w:tc>
        <w:tc>
          <w:tcPr>
            <w:tcW w:w="0" w:type="auto"/>
          </w:tcPr>
          <w:p w:rsidR="006339AA" w:rsidRPr="006339AA" w:rsidRDefault="006339AA" w:rsidP="006339AA">
            <w:pPr>
              <w:rPr>
                <w:sz w:val="24"/>
                <w:szCs w:val="24"/>
              </w:rPr>
            </w:pPr>
          </w:p>
        </w:tc>
        <w:tc>
          <w:tcPr>
            <w:tcW w:w="0" w:type="auto"/>
          </w:tcPr>
          <w:p w:rsidR="006339AA" w:rsidRPr="006339AA" w:rsidRDefault="006339AA" w:rsidP="006339AA">
            <w:pPr>
              <w:jc w:val="center"/>
              <w:rPr>
                <w:sz w:val="24"/>
                <w:szCs w:val="24"/>
              </w:rPr>
            </w:pPr>
            <w:r w:rsidRPr="006339AA">
              <w:rPr>
                <w:sz w:val="24"/>
                <w:szCs w:val="24"/>
              </w:rPr>
              <w:t>зерно</w:t>
            </w:r>
          </w:p>
        </w:tc>
        <w:tc>
          <w:tcPr>
            <w:tcW w:w="816" w:type="dxa"/>
          </w:tcPr>
          <w:p w:rsidR="006339AA" w:rsidRPr="006339AA" w:rsidRDefault="006339AA" w:rsidP="006339AA">
            <w:pPr>
              <w:jc w:val="center"/>
              <w:rPr>
                <w:sz w:val="24"/>
                <w:szCs w:val="24"/>
              </w:rPr>
            </w:pPr>
            <w:r w:rsidRPr="006339AA">
              <w:rPr>
                <w:sz w:val="24"/>
                <w:szCs w:val="24"/>
              </w:rPr>
              <w:t>-</w:t>
            </w:r>
          </w:p>
        </w:tc>
        <w:tc>
          <w:tcPr>
            <w:tcW w:w="2218" w:type="dxa"/>
          </w:tcPr>
          <w:p w:rsidR="006339AA" w:rsidRPr="006339AA" w:rsidRDefault="006339AA" w:rsidP="006339AA">
            <w:pPr>
              <w:jc w:val="center"/>
              <w:rPr>
                <w:sz w:val="24"/>
                <w:szCs w:val="24"/>
              </w:rPr>
            </w:pPr>
            <w:r w:rsidRPr="006339AA">
              <w:rPr>
                <w:sz w:val="24"/>
                <w:szCs w:val="24"/>
              </w:rPr>
              <w:t>-</w:t>
            </w:r>
          </w:p>
        </w:tc>
        <w:tc>
          <w:tcPr>
            <w:tcW w:w="1301" w:type="dxa"/>
          </w:tcPr>
          <w:p w:rsidR="006339AA" w:rsidRPr="006339AA" w:rsidRDefault="006339AA" w:rsidP="006339AA">
            <w:pPr>
              <w:jc w:val="center"/>
              <w:rPr>
                <w:sz w:val="24"/>
                <w:szCs w:val="24"/>
              </w:rPr>
            </w:pPr>
            <w:r w:rsidRPr="006339AA">
              <w:rPr>
                <w:sz w:val="24"/>
                <w:szCs w:val="24"/>
              </w:rPr>
              <w:t>-</w:t>
            </w:r>
          </w:p>
        </w:tc>
        <w:tc>
          <w:tcPr>
            <w:tcW w:w="809" w:type="dxa"/>
          </w:tcPr>
          <w:p w:rsidR="006339AA" w:rsidRPr="006339AA" w:rsidRDefault="006339AA" w:rsidP="006339AA">
            <w:pPr>
              <w:jc w:val="center"/>
              <w:rPr>
                <w:sz w:val="24"/>
                <w:szCs w:val="24"/>
              </w:rPr>
            </w:pPr>
            <w:r w:rsidRPr="006339AA">
              <w:rPr>
                <w:sz w:val="24"/>
                <w:szCs w:val="24"/>
              </w:rPr>
              <w:t>-</w:t>
            </w:r>
          </w:p>
        </w:tc>
        <w:tc>
          <w:tcPr>
            <w:tcW w:w="937" w:type="dxa"/>
          </w:tcPr>
          <w:p w:rsidR="006339AA" w:rsidRPr="006339AA" w:rsidRDefault="006339AA" w:rsidP="006339AA">
            <w:pPr>
              <w:jc w:val="center"/>
              <w:rPr>
                <w:sz w:val="24"/>
                <w:szCs w:val="24"/>
              </w:rPr>
            </w:pPr>
            <w:r w:rsidRPr="006339AA">
              <w:rPr>
                <w:sz w:val="24"/>
                <w:szCs w:val="24"/>
              </w:rPr>
              <w:t>-</w:t>
            </w:r>
          </w:p>
        </w:tc>
        <w:tc>
          <w:tcPr>
            <w:tcW w:w="1573" w:type="dxa"/>
          </w:tcPr>
          <w:p w:rsidR="006339AA" w:rsidRPr="006339AA" w:rsidRDefault="006339AA" w:rsidP="006339AA">
            <w:pPr>
              <w:jc w:val="center"/>
              <w:rPr>
                <w:sz w:val="24"/>
                <w:szCs w:val="24"/>
              </w:rPr>
            </w:pPr>
            <w:r w:rsidRPr="006339AA">
              <w:rPr>
                <w:sz w:val="24"/>
                <w:szCs w:val="24"/>
              </w:rPr>
              <w:t>-</w:t>
            </w:r>
          </w:p>
        </w:tc>
      </w:tr>
      <w:tr w:rsidR="006339AA" w:rsidRPr="006339AA" w:rsidTr="00EF5708">
        <w:tc>
          <w:tcPr>
            <w:tcW w:w="0" w:type="auto"/>
          </w:tcPr>
          <w:p w:rsidR="006339AA" w:rsidRPr="006339AA" w:rsidRDefault="006339AA" w:rsidP="006339AA">
            <w:pPr>
              <w:jc w:val="center"/>
              <w:rPr>
                <w:sz w:val="24"/>
                <w:szCs w:val="24"/>
              </w:rPr>
            </w:pPr>
          </w:p>
        </w:tc>
        <w:tc>
          <w:tcPr>
            <w:tcW w:w="0" w:type="auto"/>
          </w:tcPr>
          <w:p w:rsidR="006339AA" w:rsidRPr="006339AA" w:rsidRDefault="006339AA" w:rsidP="006339AA">
            <w:pPr>
              <w:jc w:val="center"/>
              <w:rPr>
                <w:sz w:val="24"/>
                <w:szCs w:val="24"/>
              </w:rPr>
            </w:pPr>
          </w:p>
        </w:tc>
        <w:tc>
          <w:tcPr>
            <w:tcW w:w="0" w:type="auto"/>
          </w:tcPr>
          <w:p w:rsidR="006339AA" w:rsidRPr="006339AA" w:rsidRDefault="006339AA" w:rsidP="006339AA">
            <w:pPr>
              <w:rPr>
                <w:sz w:val="24"/>
                <w:szCs w:val="24"/>
              </w:rPr>
            </w:pPr>
          </w:p>
        </w:tc>
        <w:tc>
          <w:tcPr>
            <w:tcW w:w="0" w:type="auto"/>
          </w:tcPr>
          <w:p w:rsidR="006339AA" w:rsidRPr="006339AA" w:rsidRDefault="006339AA" w:rsidP="006339AA">
            <w:pPr>
              <w:jc w:val="center"/>
              <w:rPr>
                <w:sz w:val="24"/>
                <w:szCs w:val="24"/>
              </w:rPr>
            </w:pPr>
            <w:r w:rsidRPr="006339AA">
              <w:rPr>
                <w:sz w:val="24"/>
                <w:szCs w:val="24"/>
              </w:rPr>
              <w:t xml:space="preserve">сахарная </w:t>
            </w:r>
          </w:p>
          <w:p w:rsidR="006339AA" w:rsidRPr="006339AA" w:rsidRDefault="006339AA" w:rsidP="006339AA">
            <w:pPr>
              <w:jc w:val="center"/>
              <w:rPr>
                <w:sz w:val="24"/>
                <w:szCs w:val="24"/>
              </w:rPr>
            </w:pPr>
            <w:r w:rsidRPr="006339AA">
              <w:rPr>
                <w:sz w:val="24"/>
                <w:szCs w:val="24"/>
              </w:rPr>
              <w:t>свекла</w:t>
            </w:r>
          </w:p>
        </w:tc>
        <w:tc>
          <w:tcPr>
            <w:tcW w:w="816" w:type="dxa"/>
          </w:tcPr>
          <w:p w:rsidR="006339AA" w:rsidRPr="006339AA" w:rsidRDefault="006339AA" w:rsidP="006339AA">
            <w:pPr>
              <w:jc w:val="center"/>
              <w:rPr>
                <w:sz w:val="24"/>
                <w:szCs w:val="24"/>
              </w:rPr>
            </w:pPr>
            <w:r w:rsidRPr="006339AA">
              <w:rPr>
                <w:sz w:val="24"/>
                <w:szCs w:val="24"/>
              </w:rPr>
              <w:t>-</w:t>
            </w:r>
          </w:p>
        </w:tc>
        <w:tc>
          <w:tcPr>
            <w:tcW w:w="2218" w:type="dxa"/>
          </w:tcPr>
          <w:p w:rsidR="006339AA" w:rsidRPr="006339AA" w:rsidRDefault="006339AA" w:rsidP="006339AA">
            <w:pPr>
              <w:jc w:val="center"/>
              <w:rPr>
                <w:sz w:val="24"/>
                <w:szCs w:val="24"/>
              </w:rPr>
            </w:pPr>
            <w:r w:rsidRPr="006339AA">
              <w:rPr>
                <w:sz w:val="24"/>
                <w:szCs w:val="24"/>
              </w:rPr>
              <w:t>-</w:t>
            </w:r>
          </w:p>
        </w:tc>
        <w:tc>
          <w:tcPr>
            <w:tcW w:w="1301" w:type="dxa"/>
          </w:tcPr>
          <w:p w:rsidR="006339AA" w:rsidRPr="006339AA" w:rsidRDefault="006339AA" w:rsidP="006339AA">
            <w:pPr>
              <w:jc w:val="center"/>
              <w:rPr>
                <w:sz w:val="24"/>
                <w:szCs w:val="24"/>
              </w:rPr>
            </w:pPr>
            <w:r w:rsidRPr="006339AA">
              <w:rPr>
                <w:sz w:val="24"/>
                <w:szCs w:val="24"/>
              </w:rPr>
              <w:t>-</w:t>
            </w:r>
          </w:p>
        </w:tc>
        <w:tc>
          <w:tcPr>
            <w:tcW w:w="809" w:type="dxa"/>
          </w:tcPr>
          <w:p w:rsidR="006339AA" w:rsidRPr="006339AA" w:rsidRDefault="006339AA" w:rsidP="006339AA">
            <w:pPr>
              <w:jc w:val="center"/>
              <w:rPr>
                <w:sz w:val="24"/>
                <w:szCs w:val="24"/>
              </w:rPr>
            </w:pPr>
            <w:r w:rsidRPr="006339AA">
              <w:rPr>
                <w:sz w:val="24"/>
                <w:szCs w:val="24"/>
              </w:rPr>
              <w:t>-</w:t>
            </w:r>
          </w:p>
        </w:tc>
        <w:tc>
          <w:tcPr>
            <w:tcW w:w="937" w:type="dxa"/>
          </w:tcPr>
          <w:p w:rsidR="006339AA" w:rsidRPr="006339AA" w:rsidRDefault="006339AA" w:rsidP="006339AA">
            <w:pPr>
              <w:jc w:val="center"/>
              <w:rPr>
                <w:sz w:val="24"/>
                <w:szCs w:val="24"/>
              </w:rPr>
            </w:pPr>
            <w:r w:rsidRPr="006339AA">
              <w:rPr>
                <w:sz w:val="24"/>
                <w:szCs w:val="24"/>
              </w:rPr>
              <w:t>-</w:t>
            </w:r>
          </w:p>
        </w:tc>
        <w:tc>
          <w:tcPr>
            <w:tcW w:w="1573" w:type="dxa"/>
          </w:tcPr>
          <w:p w:rsidR="006339AA" w:rsidRPr="006339AA" w:rsidRDefault="006339AA" w:rsidP="006339AA">
            <w:pPr>
              <w:jc w:val="center"/>
              <w:rPr>
                <w:sz w:val="24"/>
                <w:szCs w:val="24"/>
              </w:rPr>
            </w:pPr>
            <w:r w:rsidRPr="006339AA">
              <w:rPr>
                <w:sz w:val="24"/>
                <w:szCs w:val="24"/>
              </w:rPr>
              <w:t>-</w:t>
            </w:r>
          </w:p>
        </w:tc>
      </w:tr>
      <w:tr w:rsidR="006339AA" w:rsidRPr="006339AA" w:rsidTr="00EF5708">
        <w:tc>
          <w:tcPr>
            <w:tcW w:w="0" w:type="auto"/>
          </w:tcPr>
          <w:p w:rsidR="006339AA" w:rsidRPr="006339AA" w:rsidRDefault="006339AA" w:rsidP="006339AA">
            <w:pPr>
              <w:jc w:val="center"/>
              <w:rPr>
                <w:sz w:val="24"/>
                <w:szCs w:val="24"/>
              </w:rPr>
            </w:pPr>
            <w:r w:rsidRPr="006339AA">
              <w:rPr>
                <w:sz w:val="24"/>
                <w:szCs w:val="24"/>
              </w:rPr>
              <w:t>21</w:t>
            </w:r>
          </w:p>
        </w:tc>
        <w:tc>
          <w:tcPr>
            <w:tcW w:w="0" w:type="auto"/>
          </w:tcPr>
          <w:p w:rsidR="006339AA" w:rsidRPr="006339AA" w:rsidRDefault="006339AA" w:rsidP="006339AA">
            <w:pPr>
              <w:rPr>
                <w:sz w:val="24"/>
                <w:szCs w:val="24"/>
              </w:rPr>
            </w:pPr>
            <w:r w:rsidRPr="006339AA">
              <w:rPr>
                <w:sz w:val="24"/>
                <w:szCs w:val="24"/>
              </w:rPr>
              <w:t>ИП ГКФХ  Аверче</w:t>
            </w:r>
            <w:r w:rsidRPr="006339AA">
              <w:rPr>
                <w:sz w:val="24"/>
                <w:szCs w:val="24"/>
              </w:rPr>
              <w:t>н</w:t>
            </w:r>
            <w:r w:rsidRPr="006339AA">
              <w:rPr>
                <w:sz w:val="24"/>
                <w:szCs w:val="24"/>
              </w:rPr>
              <w:t>ков С.С.</w:t>
            </w:r>
          </w:p>
        </w:tc>
        <w:tc>
          <w:tcPr>
            <w:tcW w:w="0" w:type="auto"/>
          </w:tcPr>
          <w:p w:rsidR="006339AA" w:rsidRPr="006339AA" w:rsidRDefault="006339AA" w:rsidP="006339AA">
            <w:pPr>
              <w:rPr>
                <w:sz w:val="24"/>
                <w:szCs w:val="24"/>
              </w:rPr>
            </w:pPr>
            <w:r w:rsidRPr="006339AA">
              <w:rPr>
                <w:sz w:val="24"/>
                <w:szCs w:val="24"/>
              </w:rPr>
              <w:t>Производство зерна, мяса</w:t>
            </w:r>
          </w:p>
        </w:tc>
        <w:tc>
          <w:tcPr>
            <w:tcW w:w="0" w:type="auto"/>
          </w:tcPr>
          <w:p w:rsidR="006339AA" w:rsidRPr="006339AA" w:rsidRDefault="006339AA" w:rsidP="006339AA">
            <w:pPr>
              <w:jc w:val="center"/>
              <w:rPr>
                <w:sz w:val="24"/>
                <w:szCs w:val="24"/>
              </w:rPr>
            </w:pPr>
            <w:r w:rsidRPr="006339AA">
              <w:rPr>
                <w:sz w:val="24"/>
                <w:szCs w:val="24"/>
              </w:rPr>
              <w:t>молоко</w:t>
            </w:r>
          </w:p>
        </w:tc>
        <w:tc>
          <w:tcPr>
            <w:tcW w:w="816" w:type="dxa"/>
          </w:tcPr>
          <w:p w:rsidR="006339AA" w:rsidRPr="006339AA" w:rsidRDefault="006339AA" w:rsidP="006339AA">
            <w:pPr>
              <w:jc w:val="center"/>
              <w:rPr>
                <w:sz w:val="24"/>
                <w:szCs w:val="24"/>
              </w:rPr>
            </w:pPr>
            <w:r w:rsidRPr="006339AA">
              <w:rPr>
                <w:sz w:val="24"/>
                <w:szCs w:val="24"/>
              </w:rPr>
              <w:t>-</w:t>
            </w:r>
          </w:p>
        </w:tc>
        <w:tc>
          <w:tcPr>
            <w:tcW w:w="2218" w:type="dxa"/>
          </w:tcPr>
          <w:p w:rsidR="006339AA" w:rsidRPr="006339AA" w:rsidRDefault="006339AA" w:rsidP="006339AA">
            <w:pPr>
              <w:jc w:val="center"/>
              <w:rPr>
                <w:sz w:val="24"/>
                <w:szCs w:val="24"/>
              </w:rPr>
            </w:pPr>
            <w:r w:rsidRPr="006339AA">
              <w:rPr>
                <w:sz w:val="24"/>
                <w:szCs w:val="24"/>
              </w:rPr>
              <w:t>-</w:t>
            </w:r>
          </w:p>
        </w:tc>
        <w:tc>
          <w:tcPr>
            <w:tcW w:w="1301" w:type="dxa"/>
          </w:tcPr>
          <w:p w:rsidR="006339AA" w:rsidRPr="006339AA" w:rsidRDefault="006339AA" w:rsidP="006339AA">
            <w:pPr>
              <w:jc w:val="center"/>
              <w:rPr>
                <w:sz w:val="24"/>
                <w:szCs w:val="24"/>
              </w:rPr>
            </w:pPr>
            <w:r w:rsidRPr="006339AA">
              <w:rPr>
                <w:sz w:val="24"/>
                <w:szCs w:val="24"/>
              </w:rPr>
              <w:t>10</w:t>
            </w:r>
          </w:p>
        </w:tc>
        <w:tc>
          <w:tcPr>
            <w:tcW w:w="809" w:type="dxa"/>
          </w:tcPr>
          <w:p w:rsidR="006339AA" w:rsidRPr="006339AA" w:rsidRDefault="006339AA" w:rsidP="006339AA">
            <w:pPr>
              <w:jc w:val="center"/>
              <w:rPr>
                <w:sz w:val="24"/>
                <w:szCs w:val="24"/>
              </w:rPr>
            </w:pPr>
            <w:r w:rsidRPr="006339AA">
              <w:rPr>
                <w:sz w:val="24"/>
                <w:szCs w:val="24"/>
              </w:rPr>
              <w:t>-</w:t>
            </w:r>
          </w:p>
        </w:tc>
        <w:tc>
          <w:tcPr>
            <w:tcW w:w="937" w:type="dxa"/>
          </w:tcPr>
          <w:p w:rsidR="006339AA" w:rsidRPr="006339AA" w:rsidRDefault="006339AA" w:rsidP="006339AA">
            <w:pPr>
              <w:jc w:val="center"/>
              <w:rPr>
                <w:sz w:val="24"/>
                <w:szCs w:val="24"/>
              </w:rPr>
            </w:pPr>
            <w:r w:rsidRPr="006339AA">
              <w:rPr>
                <w:sz w:val="24"/>
                <w:szCs w:val="24"/>
              </w:rPr>
              <w:t>-</w:t>
            </w:r>
          </w:p>
        </w:tc>
        <w:tc>
          <w:tcPr>
            <w:tcW w:w="1573" w:type="dxa"/>
          </w:tcPr>
          <w:p w:rsidR="006339AA" w:rsidRPr="006339AA" w:rsidRDefault="006339AA" w:rsidP="006339AA">
            <w:pPr>
              <w:jc w:val="center"/>
              <w:rPr>
                <w:sz w:val="24"/>
                <w:szCs w:val="24"/>
              </w:rPr>
            </w:pPr>
            <w:r w:rsidRPr="006339AA">
              <w:rPr>
                <w:sz w:val="24"/>
                <w:szCs w:val="24"/>
              </w:rPr>
              <w:t>2</w:t>
            </w:r>
          </w:p>
        </w:tc>
      </w:tr>
      <w:tr w:rsidR="006339AA" w:rsidRPr="006339AA" w:rsidTr="00EF5708">
        <w:tc>
          <w:tcPr>
            <w:tcW w:w="0" w:type="auto"/>
          </w:tcPr>
          <w:p w:rsidR="006339AA" w:rsidRPr="006339AA" w:rsidRDefault="006339AA" w:rsidP="006339AA">
            <w:pPr>
              <w:jc w:val="center"/>
              <w:rPr>
                <w:sz w:val="24"/>
                <w:szCs w:val="24"/>
              </w:rPr>
            </w:pPr>
          </w:p>
        </w:tc>
        <w:tc>
          <w:tcPr>
            <w:tcW w:w="0" w:type="auto"/>
          </w:tcPr>
          <w:p w:rsidR="006339AA" w:rsidRPr="006339AA" w:rsidRDefault="006339AA" w:rsidP="006339AA">
            <w:pPr>
              <w:jc w:val="center"/>
              <w:rPr>
                <w:sz w:val="24"/>
                <w:szCs w:val="24"/>
              </w:rPr>
            </w:pPr>
          </w:p>
        </w:tc>
        <w:tc>
          <w:tcPr>
            <w:tcW w:w="0" w:type="auto"/>
          </w:tcPr>
          <w:p w:rsidR="006339AA" w:rsidRPr="006339AA" w:rsidRDefault="006339AA" w:rsidP="006339AA">
            <w:pPr>
              <w:rPr>
                <w:sz w:val="24"/>
                <w:szCs w:val="24"/>
              </w:rPr>
            </w:pPr>
          </w:p>
        </w:tc>
        <w:tc>
          <w:tcPr>
            <w:tcW w:w="0" w:type="auto"/>
          </w:tcPr>
          <w:p w:rsidR="006339AA" w:rsidRPr="006339AA" w:rsidRDefault="006339AA" w:rsidP="006339AA">
            <w:pPr>
              <w:jc w:val="center"/>
              <w:rPr>
                <w:sz w:val="24"/>
                <w:szCs w:val="24"/>
              </w:rPr>
            </w:pPr>
            <w:r w:rsidRPr="006339AA">
              <w:rPr>
                <w:sz w:val="24"/>
                <w:szCs w:val="24"/>
              </w:rPr>
              <w:t>скот</w:t>
            </w:r>
          </w:p>
        </w:tc>
        <w:tc>
          <w:tcPr>
            <w:tcW w:w="816" w:type="dxa"/>
          </w:tcPr>
          <w:p w:rsidR="006339AA" w:rsidRPr="006339AA" w:rsidRDefault="006339AA" w:rsidP="006339AA">
            <w:pPr>
              <w:jc w:val="center"/>
              <w:rPr>
                <w:sz w:val="24"/>
                <w:szCs w:val="24"/>
              </w:rPr>
            </w:pPr>
            <w:r w:rsidRPr="006339AA">
              <w:rPr>
                <w:sz w:val="24"/>
                <w:szCs w:val="24"/>
              </w:rPr>
              <w:t>-</w:t>
            </w:r>
          </w:p>
        </w:tc>
        <w:tc>
          <w:tcPr>
            <w:tcW w:w="2218" w:type="dxa"/>
          </w:tcPr>
          <w:p w:rsidR="006339AA" w:rsidRPr="006339AA" w:rsidRDefault="006339AA" w:rsidP="006339AA">
            <w:pPr>
              <w:jc w:val="center"/>
              <w:rPr>
                <w:sz w:val="24"/>
                <w:szCs w:val="24"/>
              </w:rPr>
            </w:pPr>
            <w:r w:rsidRPr="006339AA">
              <w:rPr>
                <w:sz w:val="24"/>
                <w:szCs w:val="24"/>
              </w:rPr>
              <w:t>-</w:t>
            </w:r>
          </w:p>
        </w:tc>
        <w:tc>
          <w:tcPr>
            <w:tcW w:w="1301" w:type="dxa"/>
          </w:tcPr>
          <w:p w:rsidR="006339AA" w:rsidRPr="006339AA" w:rsidRDefault="006339AA" w:rsidP="006339AA">
            <w:pPr>
              <w:jc w:val="center"/>
              <w:rPr>
                <w:sz w:val="24"/>
                <w:szCs w:val="24"/>
              </w:rPr>
            </w:pPr>
            <w:r w:rsidRPr="006339AA">
              <w:rPr>
                <w:sz w:val="24"/>
                <w:szCs w:val="24"/>
              </w:rPr>
              <w:t>-</w:t>
            </w:r>
          </w:p>
        </w:tc>
        <w:tc>
          <w:tcPr>
            <w:tcW w:w="809" w:type="dxa"/>
          </w:tcPr>
          <w:p w:rsidR="006339AA" w:rsidRPr="006339AA" w:rsidRDefault="006339AA" w:rsidP="006339AA">
            <w:pPr>
              <w:jc w:val="center"/>
              <w:rPr>
                <w:sz w:val="24"/>
                <w:szCs w:val="24"/>
              </w:rPr>
            </w:pPr>
            <w:r w:rsidRPr="006339AA">
              <w:rPr>
                <w:sz w:val="24"/>
                <w:szCs w:val="24"/>
              </w:rPr>
              <w:t>-</w:t>
            </w:r>
          </w:p>
        </w:tc>
        <w:tc>
          <w:tcPr>
            <w:tcW w:w="937" w:type="dxa"/>
          </w:tcPr>
          <w:p w:rsidR="006339AA" w:rsidRPr="006339AA" w:rsidRDefault="006339AA" w:rsidP="006339AA">
            <w:pPr>
              <w:jc w:val="center"/>
              <w:rPr>
                <w:sz w:val="24"/>
                <w:szCs w:val="24"/>
              </w:rPr>
            </w:pPr>
            <w:r w:rsidRPr="006339AA">
              <w:rPr>
                <w:sz w:val="24"/>
                <w:szCs w:val="24"/>
              </w:rPr>
              <w:t>-</w:t>
            </w:r>
          </w:p>
        </w:tc>
        <w:tc>
          <w:tcPr>
            <w:tcW w:w="1573" w:type="dxa"/>
          </w:tcPr>
          <w:p w:rsidR="006339AA" w:rsidRPr="006339AA" w:rsidRDefault="006339AA" w:rsidP="006339AA">
            <w:pPr>
              <w:jc w:val="center"/>
              <w:rPr>
                <w:sz w:val="24"/>
                <w:szCs w:val="24"/>
              </w:rPr>
            </w:pPr>
            <w:r w:rsidRPr="006339AA">
              <w:rPr>
                <w:sz w:val="24"/>
                <w:szCs w:val="24"/>
              </w:rPr>
              <w:t>-</w:t>
            </w:r>
          </w:p>
        </w:tc>
      </w:tr>
      <w:tr w:rsidR="006339AA" w:rsidRPr="006339AA" w:rsidTr="00EF5708">
        <w:tc>
          <w:tcPr>
            <w:tcW w:w="0" w:type="auto"/>
          </w:tcPr>
          <w:p w:rsidR="006339AA" w:rsidRPr="006339AA" w:rsidRDefault="006339AA" w:rsidP="006339AA">
            <w:pPr>
              <w:jc w:val="center"/>
              <w:rPr>
                <w:sz w:val="24"/>
                <w:szCs w:val="24"/>
              </w:rPr>
            </w:pPr>
          </w:p>
        </w:tc>
        <w:tc>
          <w:tcPr>
            <w:tcW w:w="0" w:type="auto"/>
          </w:tcPr>
          <w:p w:rsidR="006339AA" w:rsidRPr="006339AA" w:rsidRDefault="006339AA" w:rsidP="006339AA">
            <w:pPr>
              <w:jc w:val="center"/>
              <w:rPr>
                <w:sz w:val="24"/>
                <w:szCs w:val="24"/>
              </w:rPr>
            </w:pPr>
          </w:p>
        </w:tc>
        <w:tc>
          <w:tcPr>
            <w:tcW w:w="0" w:type="auto"/>
          </w:tcPr>
          <w:p w:rsidR="006339AA" w:rsidRPr="006339AA" w:rsidRDefault="006339AA" w:rsidP="006339AA">
            <w:pPr>
              <w:rPr>
                <w:sz w:val="24"/>
                <w:szCs w:val="24"/>
              </w:rPr>
            </w:pPr>
          </w:p>
        </w:tc>
        <w:tc>
          <w:tcPr>
            <w:tcW w:w="0" w:type="auto"/>
          </w:tcPr>
          <w:p w:rsidR="006339AA" w:rsidRPr="006339AA" w:rsidRDefault="006339AA" w:rsidP="006339AA">
            <w:pPr>
              <w:jc w:val="center"/>
              <w:rPr>
                <w:sz w:val="24"/>
                <w:szCs w:val="24"/>
              </w:rPr>
            </w:pPr>
            <w:r w:rsidRPr="006339AA">
              <w:rPr>
                <w:sz w:val="24"/>
                <w:szCs w:val="24"/>
              </w:rPr>
              <w:t>птица</w:t>
            </w:r>
          </w:p>
        </w:tc>
        <w:tc>
          <w:tcPr>
            <w:tcW w:w="816" w:type="dxa"/>
          </w:tcPr>
          <w:p w:rsidR="006339AA" w:rsidRPr="006339AA" w:rsidRDefault="006339AA" w:rsidP="006339AA">
            <w:pPr>
              <w:jc w:val="center"/>
              <w:rPr>
                <w:sz w:val="24"/>
                <w:szCs w:val="24"/>
              </w:rPr>
            </w:pPr>
            <w:r w:rsidRPr="006339AA">
              <w:rPr>
                <w:sz w:val="24"/>
                <w:szCs w:val="24"/>
              </w:rPr>
              <w:t>-</w:t>
            </w:r>
          </w:p>
        </w:tc>
        <w:tc>
          <w:tcPr>
            <w:tcW w:w="2218" w:type="dxa"/>
          </w:tcPr>
          <w:p w:rsidR="006339AA" w:rsidRPr="006339AA" w:rsidRDefault="006339AA" w:rsidP="006339AA">
            <w:pPr>
              <w:jc w:val="center"/>
              <w:rPr>
                <w:sz w:val="24"/>
                <w:szCs w:val="24"/>
              </w:rPr>
            </w:pPr>
            <w:r w:rsidRPr="006339AA">
              <w:rPr>
                <w:sz w:val="24"/>
                <w:szCs w:val="24"/>
              </w:rPr>
              <w:t>-</w:t>
            </w:r>
          </w:p>
        </w:tc>
        <w:tc>
          <w:tcPr>
            <w:tcW w:w="1301" w:type="dxa"/>
          </w:tcPr>
          <w:p w:rsidR="006339AA" w:rsidRPr="006339AA" w:rsidRDefault="006339AA" w:rsidP="006339AA">
            <w:pPr>
              <w:jc w:val="center"/>
              <w:rPr>
                <w:sz w:val="24"/>
                <w:szCs w:val="24"/>
              </w:rPr>
            </w:pPr>
            <w:r w:rsidRPr="006339AA">
              <w:rPr>
                <w:sz w:val="24"/>
                <w:szCs w:val="24"/>
              </w:rPr>
              <w:t>-</w:t>
            </w:r>
          </w:p>
        </w:tc>
        <w:tc>
          <w:tcPr>
            <w:tcW w:w="809" w:type="dxa"/>
          </w:tcPr>
          <w:p w:rsidR="006339AA" w:rsidRPr="006339AA" w:rsidRDefault="006339AA" w:rsidP="006339AA">
            <w:pPr>
              <w:jc w:val="center"/>
              <w:rPr>
                <w:sz w:val="24"/>
                <w:szCs w:val="24"/>
              </w:rPr>
            </w:pPr>
            <w:r w:rsidRPr="006339AA">
              <w:rPr>
                <w:sz w:val="24"/>
                <w:szCs w:val="24"/>
              </w:rPr>
              <w:t>-</w:t>
            </w:r>
          </w:p>
        </w:tc>
        <w:tc>
          <w:tcPr>
            <w:tcW w:w="937" w:type="dxa"/>
          </w:tcPr>
          <w:p w:rsidR="006339AA" w:rsidRPr="006339AA" w:rsidRDefault="006339AA" w:rsidP="006339AA">
            <w:pPr>
              <w:jc w:val="center"/>
              <w:rPr>
                <w:sz w:val="24"/>
                <w:szCs w:val="24"/>
              </w:rPr>
            </w:pPr>
            <w:r w:rsidRPr="006339AA">
              <w:rPr>
                <w:sz w:val="24"/>
                <w:szCs w:val="24"/>
              </w:rPr>
              <w:t>-</w:t>
            </w:r>
          </w:p>
        </w:tc>
        <w:tc>
          <w:tcPr>
            <w:tcW w:w="1573" w:type="dxa"/>
          </w:tcPr>
          <w:p w:rsidR="006339AA" w:rsidRPr="006339AA" w:rsidRDefault="006339AA" w:rsidP="006339AA">
            <w:pPr>
              <w:jc w:val="center"/>
              <w:rPr>
                <w:sz w:val="24"/>
                <w:szCs w:val="24"/>
              </w:rPr>
            </w:pPr>
            <w:r w:rsidRPr="006339AA">
              <w:rPr>
                <w:sz w:val="24"/>
                <w:szCs w:val="24"/>
              </w:rPr>
              <w:t>-</w:t>
            </w:r>
          </w:p>
        </w:tc>
      </w:tr>
      <w:tr w:rsidR="006339AA" w:rsidRPr="006339AA" w:rsidTr="00EF5708">
        <w:tc>
          <w:tcPr>
            <w:tcW w:w="0" w:type="auto"/>
          </w:tcPr>
          <w:p w:rsidR="006339AA" w:rsidRPr="006339AA" w:rsidRDefault="006339AA" w:rsidP="006339AA">
            <w:pPr>
              <w:jc w:val="center"/>
              <w:rPr>
                <w:sz w:val="24"/>
                <w:szCs w:val="24"/>
              </w:rPr>
            </w:pPr>
          </w:p>
        </w:tc>
        <w:tc>
          <w:tcPr>
            <w:tcW w:w="0" w:type="auto"/>
          </w:tcPr>
          <w:p w:rsidR="006339AA" w:rsidRPr="006339AA" w:rsidRDefault="006339AA" w:rsidP="006339AA">
            <w:pPr>
              <w:jc w:val="center"/>
              <w:rPr>
                <w:sz w:val="24"/>
                <w:szCs w:val="24"/>
              </w:rPr>
            </w:pPr>
          </w:p>
        </w:tc>
        <w:tc>
          <w:tcPr>
            <w:tcW w:w="0" w:type="auto"/>
          </w:tcPr>
          <w:p w:rsidR="006339AA" w:rsidRPr="006339AA" w:rsidRDefault="006339AA" w:rsidP="006339AA">
            <w:pPr>
              <w:rPr>
                <w:sz w:val="24"/>
                <w:szCs w:val="24"/>
              </w:rPr>
            </w:pPr>
          </w:p>
        </w:tc>
        <w:tc>
          <w:tcPr>
            <w:tcW w:w="0" w:type="auto"/>
          </w:tcPr>
          <w:p w:rsidR="006339AA" w:rsidRPr="006339AA" w:rsidRDefault="006339AA" w:rsidP="006339AA">
            <w:pPr>
              <w:jc w:val="center"/>
              <w:rPr>
                <w:sz w:val="24"/>
                <w:szCs w:val="24"/>
              </w:rPr>
            </w:pPr>
            <w:r w:rsidRPr="006339AA">
              <w:rPr>
                <w:sz w:val="24"/>
                <w:szCs w:val="24"/>
              </w:rPr>
              <w:t>зерно</w:t>
            </w:r>
          </w:p>
        </w:tc>
        <w:tc>
          <w:tcPr>
            <w:tcW w:w="816" w:type="dxa"/>
          </w:tcPr>
          <w:p w:rsidR="006339AA" w:rsidRPr="006339AA" w:rsidRDefault="006339AA" w:rsidP="006339AA">
            <w:pPr>
              <w:jc w:val="center"/>
              <w:rPr>
                <w:sz w:val="24"/>
                <w:szCs w:val="24"/>
              </w:rPr>
            </w:pPr>
            <w:r w:rsidRPr="006339AA">
              <w:rPr>
                <w:sz w:val="24"/>
                <w:szCs w:val="24"/>
              </w:rPr>
              <w:t>-</w:t>
            </w:r>
          </w:p>
        </w:tc>
        <w:tc>
          <w:tcPr>
            <w:tcW w:w="2218" w:type="dxa"/>
          </w:tcPr>
          <w:p w:rsidR="006339AA" w:rsidRPr="006339AA" w:rsidRDefault="006339AA" w:rsidP="006339AA">
            <w:pPr>
              <w:jc w:val="center"/>
              <w:rPr>
                <w:sz w:val="24"/>
                <w:szCs w:val="24"/>
              </w:rPr>
            </w:pPr>
            <w:r w:rsidRPr="006339AA">
              <w:rPr>
                <w:sz w:val="24"/>
                <w:szCs w:val="24"/>
              </w:rPr>
              <w:t>-</w:t>
            </w:r>
          </w:p>
        </w:tc>
        <w:tc>
          <w:tcPr>
            <w:tcW w:w="1301" w:type="dxa"/>
          </w:tcPr>
          <w:p w:rsidR="006339AA" w:rsidRPr="006339AA" w:rsidRDefault="006339AA" w:rsidP="006339AA">
            <w:pPr>
              <w:jc w:val="center"/>
              <w:rPr>
                <w:sz w:val="24"/>
                <w:szCs w:val="24"/>
              </w:rPr>
            </w:pPr>
            <w:r w:rsidRPr="006339AA">
              <w:rPr>
                <w:sz w:val="24"/>
                <w:szCs w:val="24"/>
              </w:rPr>
              <w:t>-</w:t>
            </w:r>
          </w:p>
        </w:tc>
        <w:tc>
          <w:tcPr>
            <w:tcW w:w="809" w:type="dxa"/>
          </w:tcPr>
          <w:p w:rsidR="006339AA" w:rsidRPr="006339AA" w:rsidRDefault="006339AA" w:rsidP="006339AA">
            <w:pPr>
              <w:jc w:val="center"/>
              <w:rPr>
                <w:sz w:val="24"/>
                <w:szCs w:val="24"/>
              </w:rPr>
            </w:pPr>
            <w:r w:rsidRPr="006339AA">
              <w:rPr>
                <w:sz w:val="24"/>
                <w:szCs w:val="24"/>
              </w:rPr>
              <w:t>-</w:t>
            </w:r>
          </w:p>
        </w:tc>
        <w:tc>
          <w:tcPr>
            <w:tcW w:w="937" w:type="dxa"/>
          </w:tcPr>
          <w:p w:rsidR="006339AA" w:rsidRPr="006339AA" w:rsidRDefault="006339AA" w:rsidP="006339AA">
            <w:pPr>
              <w:jc w:val="center"/>
              <w:rPr>
                <w:sz w:val="24"/>
                <w:szCs w:val="24"/>
              </w:rPr>
            </w:pPr>
            <w:r w:rsidRPr="006339AA">
              <w:rPr>
                <w:sz w:val="24"/>
                <w:szCs w:val="24"/>
              </w:rPr>
              <w:t>-</w:t>
            </w:r>
          </w:p>
        </w:tc>
        <w:tc>
          <w:tcPr>
            <w:tcW w:w="1573" w:type="dxa"/>
          </w:tcPr>
          <w:p w:rsidR="006339AA" w:rsidRPr="006339AA" w:rsidRDefault="006339AA" w:rsidP="006339AA">
            <w:pPr>
              <w:jc w:val="center"/>
              <w:rPr>
                <w:sz w:val="24"/>
                <w:szCs w:val="24"/>
              </w:rPr>
            </w:pPr>
            <w:r w:rsidRPr="006339AA">
              <w:rPr>
                <w:sz w:val="24"/>
                <w:szCs w:val="24"/>
              </w:rPr>
              <w:t>-</w:t>
            </w:r>
          </w:p>
        </w:tc>
      </w:tr>
      <w:tr w:rsidR="006339AA" w:rsidRPr="006339AA" w:rsidTr="00EF5708">
        <w:tc>
          <w:tcPr>
            <w:tcW w:w="0" w:type="auto"/>
          </w:tcPr>
          <w:p w:rsidR="006339AA" w:rsidRPr="006339AA" w:rsidRDefault="006339AA" w:rsidP="006339AA">
            <w:pPr>
              <w:jc w:val="center"/>
              <w:rPr>
                <w:sz w:val="24"/>
                <w:szCs w:val="24"/>
              </w:rPr>
            </w:pPr>
          </w:p>
        </w:tc>
        <w:tc>
          <w:tcPr>
            <w:tcW w:w="0" w:type="auto"/>
          </w:tcPr>
          <w:p w:rsidR="006339AA" w:rsidRPr="006339AA" w:rsidRDefault="006339AA" w:rsidP="006339AA">
            <w:pPr>
              <w:jc w:val="center"/>
              <w:rPr>
                <w:sz w:val="24"/>
                <w:szCs w:val="24"/>
              </w:rPr>
            </w:pPr>
          </w:p>
        </w:tc>
        <w:tc>
          <w:tcPr>
            <w:tcW w:w="0" w:type="auto"/>
          </w:tcPr>
          <w:p w:rsidR="006339AA" w:rsidRPr="006339AA" w:rsidRDefault="006339AA" w:rsidP="006339AA">
            <w:pPr>
              <w:rPr>
                <w:sz w:val="24"/>
                <w:szCs w:val="24"/>
              </w:rPr>
            </w:pPr>
          </w:p>
        </w:tc>
        <w:tc>
          <w:tcPr>
            <w:tcW w:w="0" w:type="auto"/>
          </w:tcPr>
          <w:p w:rsidR="006339AA" w:rsidRPr="006339AA" w:rsidRDefault="006339AA" w:rsidP="006339AA">
            <w:pPr>
              <w:jc w:val="center"/>
              <w:rPr>
                <w:sz w:val="24"/>
                <w:szCs w:val="24"/>
              </w:rPr>
            </w:pPr>
            <w:r w:rsidRPr="006339AA">
              <w:rPr>
                <w:sz w:val="24"/>
                <w:szCs w:val="24"/>
              </w:rPr>
              <w:t xml:space="preserve">сахарная </w:t>
            </w:r>
          </w:p>
          <w:p w:rsidR="006339AA" w:rsidRPr="006339AA" w:rsidRDefault="006339AA" w:rsidP="006339AA">
            <w:pPr>
              <w:jc w:val="center"/>
              <w:rPr>
                <w:sz w:val="24"/>
                <w:szCs w:val="24"/>
              </w:rPr>
            </w:pPr>
            <w:r w:rsidRPr="006339AA">
              <w:rPr>
                <w:sz w:val="24"/>
                <w:szCs w:val="24"/>
              </w:rPr>
              <w:t>свекла</w:t>
            </w:r>
          </w:p>
        </w:tc>
        <w:tc>
          <w:tcPr>
            <w:tcW w:w="816" w:type="dxa"/>
          </w:tcPr>
          <w:p w:rsidR="006339AA" w:rsidRPr="006339AA" w:rsidRDefault="006339AA" w:rsidP="006339AA">
            <w:pPr>
              <w:jc w:val="center"/>
              <w:rPr>
                <w:sz w:val="24"/>
                <w:szCs w:val="24"/>
              </w:rPr>
            </w:pPr>
            <w:r w:rsidRPr="006339AA">
              <w:rPr>
                <w:sz w:val="24"/>
                <w:szCs w:val="24"/>
              </w:rPr>
              <w:t>-</w:t>
            </w:r>
          </w:p>
        </w:tc>
        <w:tc>
          <w:tcPr>
            <w:tcW w:w="2218" w:type="dxa"/>
          </w:tcPr>
          <w:p w:rsidR="006339AA" w:rsidRPr="006339AA" w:rsidRDefault="006339AA" w:rsidP="006339AA">
            <w:pPr>
              <w:jc w:val="center"/>
              <w:rPr>
                <w:sz w:val="24"/>
                <w:szCs w:val="24"/>
              </w:rPr>
            </w:pPr>
            <w:r w:rsidRPr="006339AA">
              <w:rPr>
                <w:sz w:val="24"/>
                <w:szCs w:val="24"/>
              </w:rPr>
              <w:t>-</w:t>
            </w:r>
          </w:p>
        </w:tc>
        <w:tc>
          <w:tcPr>
            <w:tcW w:w="1301" w:type="dxa"/>
          </w:tcPr>
          <w:p w:rsidR="006339AA" w:rsidRPr="006339AA" w:rsidRDefault="006339AA" w:rsidP="006339AA">
            <w:pPr>
              <w:jc w:val="center"/>
              <w:rPr>
                <w:sz w:val="24"/>
                <w:szCs w:val="24"/>
              </w:rPr>
            </w:pPr>
            <w:r w:rsidRPr="006339AA">
              <w:rPr>
                <w:sz w:val="24"/>
                <w:szCs w:val="24"/>
              </w:rPr>
              <w:t>-</w:t>
            </w:r>
          </w:p>
        </w:tc>
        <w:tc>
          <w:tcPr>
            <w:tcW w:w="809" w:type="dxa"/>
          </w:tcPr>
          <w:p w:rsidR="006339AA" w:rsidRPr="006339AA" w:rsidRDefault="006339AA" w:rsidP="006339AA">
            <w:pPr>
              <w:jc w:val="center"/>
              <w:rPr>
                <w:sz w:val="24"/>
                <w:szCs w:val="24"/>
              </w:rPr>
            </w:pPr>
            <w:r w:rsidRPr="006339AA">
              <w:rPr>
                <w:sz w:val="24"/>
                <w:szCs w:val="24"/>
              </w:rPr>
              <w:t>-</w:t>
            </w:r>
          </w:p>
        </w:tc>
        <w:tc>
          <w:tcPr>
            <w:tcW w:w="937" w:type="dxa"/>
          </w:tcPr>
          <w:p w:rsidR="006339AA" w:rsidRPr="006339AA" w:rsidRDefault="006339AA" w:rsidP="006339AA">
            <w:pPr>
              <w:jc w:val="center"/>
              <w:rPr>
                <w:sz w:val="24"/>
                <w:szCs w:val="24"/>
              </w:rPr>
            </w:pPr>
            <w:r w:rsidRPr="006339AA">
              <w:rPr>
                <w:sz w:val="24"/>
                <w:szCs w:val="24"/>
              </w:rPr>
              <w:t>-</w:t>
            </w:r>
          </w:p>
        </w:tc>
        <w:tc>
          <w:tcPr>
            <w:tcW w:w="1573" w:type="dxa"/>
          </w:tcPr>
          <w:p w:rsidR="006339AA" w:rsidRPr="006339AA" w:rsidRDefault="006339AA" w:rsidP="006339AA">
            <w:pPr>
              <w:jc w:val="center"/>
              <w:rPr>
                <w:sz w:val="24"/>
                <w:szCs w:val="24"/>
              </w:rPr>
            </w:pPr>
            <w:r w:rsidRPr="006339AA">
              <w:rPr>
                <w:sz w:val="24"/>
                <w:szCs w:val="24"/>
              </w:rPr>
              <w:t>-</w:t>
            </w:r>
          </w:p>
        </w:tc>
      </w:tr>
      <w:tr w:rsidR="006339AA" w:rsidRPr="006339AA" w:rsidTr="00EF5708">
        <w:tc>
          <w:tcPr>
            <w:tcW w:w="0" w:type="auto"/>
          </w:tcPr>
          <w:p w:rsidR="006339AA" w:rsidRPr="006339AA" w:rsidRDefault="006339AA" w:rsidP="006339AA">
            <w:pPr>
              <w:jc w:val="center"/>
              <w:rPr>
                <w:sz w:val="24"/>
                <w:szCs w:val="24"/>
              </w:rPr>
            </w:pPr>
            <w:r w:rsidRPr="006339AA">
              <w:rPr>
                <w:sz w:val="24"/>
                <w:szCs w:val="24"/>
              </w:rPr>
              <w:t>22</w:t>
            </w:r>
          </w:p>
        </w:tc>
        <w:tc>
          <w:tcPr>
            <w:tcW w:w="0" w:type="auto"/>
          </w:tcPr>
          <w:p w:rsidR="006339AA" w:rsidRPr="006339AA" w:rsidRDefault="006339AA" w:rsidP="006339AA">
            <w:pPr>
              <w:rPr>
                <w:sz w:val="24"/>
                <w:szCs w:val="24"/>
              </w:rPr>
            </w:pPr>
            <w:r w:rsidRPr="006339AA">
              <w:rPr>
                <w:sz w:val="24"/>
                <w:szCs w:val="24"/>
              </w:rPr>
              <w:t>ИП ГКФХ  Штарб</w:t>
            </w:r>
            <w:r w:rsidRPr="006339AA">
              <w:rPr>
                <w:sz w:val="24"/>
                <w:szCs w:val="24"/>
              </w:rPr>
              <w:t>а</w:t>
            </w:r>
            <w:r w:rsidRPr="006339AA">
              <w:rPr>
                <w:sz w:val="24"/>
                <w:szCs w:val="24"/>
              </w:rPr>
              <w:t>лов Е.И.</w:t>
            </w:r>
          </w:p>
        </w:tc>
        <w:tc>
          <w:tcPr>
            <w:tcW w:w="0" w:type="auto"/>
          </w:tcPr>
          <w:p w:rsidR="006339AA" w:rsidRPr="006339AA" w:rsidRDefault="006339AA" w:rsidP="006339AA">
            <w:pPr>
              <w:rPr>
                <w:sz w:val="24"/>
                <w:szCs w:val="24"/>
              </w:rPr>
            </w:pPr>
            <w:r w:rsidRPr="006339AA">
              <w:rPr>
                <w:sz w:val="24"/>
                <w:szCs w:val="24"/>
              </w:rPr>
              <w:t>Производство мяса</w:t>
            </w:r>
          </w:p>
        </w:tc>
        <w:tc>
          <w:tcPr>
            <w:tcW w:w="0" w:type="auto"/>
          </w:tcPr>
          <w:p w:rsidR="006339AA" w:rsidRPr="006339AA" w:rsidRDefault="006339AA" w:rsidP="006339AA">
            <w:pPr>
              <w:jc w:val="center"/>
              <w:rPr>
                <w:sz w:val="24"/>
                <w:szCs w:val="24"/>
              </w:rPr>
            </w:pPr>
            <w:r w:rsidRPr="006339AA">
              <w:rPr>
                <w:sz w:val="24"/>
                <w:szCs w:val="24"/>
              </w:rPr>
              <w:t>молоко</w:t>
            </w:r>
          </w:p>
        </w:tc>
        <w:tc>
          <w:tcPr>
            <w:tcW w:w="816" w:type="dxa"/>
          </w:tcPr>
          <w:p w:rsidR="006339AA" w:rsidRPr="006339AA" w:rsidRDefault="006339AA" w:rsidP="006339AA">
            <w:pPr>
              <w:jc w:val="center"/>
              <w:rPr>
                <w:sz w:val="24"/>
                <w:szCs w:val="24"/>
              </w:rPr>
            </w:pPr>
            <w:r w:rsidRPr="006339AA">
              <w:rPr>
                <w:sz w:val="24"/>
                <w:szCs w:val="24"/>
              </w:rPr>
              <w:t>-</w:t>
            </w:r>
          </w:p>
        </w:tc>
        <w:tc>
          <w:tcPr>
            <w:tcW w:w="2218" w:type="dxa"/>
          </w:tcPr>
          <w:p w:rsidR="006339AA" w:rsidRPr="006339AA" w:rsidRDefault="006339AA" w:rsidP="006339AA">
            <w:pPr>
              <w:jc w:val="center"/>
              <w:rPr>
                <w:sz w:val="24"/>
                <w:szCs w:val="24"/>
              </w:rPr>
            </w:pPr>
            <w:r w:rsidRPr="006339AA">
              <w:rPr>
                <w:sz w:val="24"/>
                <w:szCs w:val="24"/>
              </w:rPr>
              <w:t>-</w:t>
            </w:r>
          </w:p>
        </w:tc>
        <w:tc>
          <w:tcPr>
            <w:tcW w:w="1301" w:type="dxa"/>
          </w:tcPr>
          <w:p w:rsidR="006339AA" w:rsidRPr="006339AA" w:rsidRDefault="006339AA" w:rsidP="006339AA">
            <w:pPr>
              <w:jc w:val="center"/>
              <w:rPr>
                <w:sz w:val="24"/>
                <w:szCs w:val="24"/>
              </w:rPr>
            </w:pPr>
            <w:r w:rsidRPr="006339AA">
              <w:rPr>
                <w:sz w:val="24"/>
                <w:szCs w:val="24"/>
              </w:rPr>
              <w:t>12</w:t>
            </w:r>
          </w:p>
        </w:tc>
        <w:tc>
          <w:tcPr>
            <w:tcW w:w="809" w:type="dxa"/>
          </w:tcPr>
          <w:p w:rsidR="006339AA" w:rsidRPr="006339AA" w:rsidRDefault="006339AA" w:rsidP="006339AA">
            <w:pPr>
              <w:jc w:val="center"/>
              <w:rPr>
                <w:sz w:val="24"/>
                <w:szCs w:val="24"/>
              </w:rPr>
            </w:pPr>
            <w:r w:rsidRPr="006339AA">
              <w:rPr>
                <w:sz w:val="24"/>
                <w:szCs w:val="24"/>
              </w:rPr>
              <w:t>-</w:t>
            </w:r>
          </w:p>
        </w:tc>
        <w:tc>
          <w:tcPr>
            <w:tcW w:w="937" w:type="dxa"/>
          </w:tcPr>
          <w:p w:rsidR="006339AA" w:rsidRPr="006339AA" w:rsidRDefault="006339AA" w:rsidP="006339AA">
            <w:pPr>
              <w:jc w:val="center"/>
              <w:rPr>
                <w:sz w:val="24"/>
                <w:szCs w:val="24"/>
              </w:rPr>
            </w:pPr>
            <w:r w:rsidRPr="006339AA">
              <w:rPr>
                <w:sz w:val="24"/>
                <w:szCs w:val="24"/>
              </w:rPr>
              <w:t>-</w:t>
            </w:r>
          </w:p>
        </w:tc>
        <w:tc>
          <w:tcPr>
            <w:tcW w:w="1573" w:type="dxa"/>
          </w:tcPr>
          <w:p w:rsidR="006339AA" w:rsidRPr="006339AA" w:rsidRDefault="006339AA" w:rsidP="006339AA">
            <w:pPr>
              <w:jc w:val="center"/>
              <w:rPr>
                <w:sz w:val="24"/>
                <w:szCs w:val="24"/>
              </w:rPr>
            </w:pPr>
            <w:r w:rsidRPr="006339AA">
              <w:rPr>
                <w:sz w:val="24"/>
                <w:szCs w:val="24"/>
              </w:rPr>
              <w:t>2</w:t>
            </w:r>
          </w:p>
        </w:tc>
      </w:tr>
      <w:tr w:rsidR="006339AA" w:rsidRPr="006339AA" w:rsidTr="00EF5708">
        <w:tc>
          <w:tcPr>
            <w:tcW w:w="0" w:type="auto"/>
          </w:tcPr>
          <w:p w:rsidR="006339AA" w:rsidRPr="006339AA" w:rsidRDefault="006339AA" w:rsidP="006339AA">
            <w:pPr>
              <w:jc w:val="center"/>
              <w:rPr>
                <w:sz w:val="24"/>
                <w:szCs w:val="24"/>
              </w:rPr>
            </w:pPr>
          </w:p>
        </w:tc>
        <w:tc>
          <w:tcPr>
            <w:tcW w:w="0" w:type="auto"/>
          </w:tcPr>
          <w:p w:rsidR="006339AA" w:rsidRPr="006339AA" w:rsidRDefault="006339AA" w:rsidP="006339AA">
            <w:pPr>
              <w:jc w:val="center"/>
              <w:rPr>
                <w:sz w:val="24"/>
                <w:szCs w:val="24"/>
              </w:rPr>
            </w:pPr>
          </w:p>
        </w:tc>
        <w:tc>
          <w:tcPr>
            <w:tcW w:w="0" w:type="auto"/>
          </w:tcPr>
          <w:p w:rsidR="006339AA" w:rsidRPr="006339AA" w:rsidRDefault="006339AA" w:rsidP="006339AA">
            <w:pPr>
              <w:rPr>
                <w:sz w:val="24"/>
                <w:szCs w:val="24"/>
              </w:rPr>
            </w:pPr>
          </w:p>
        </w:tc>
        <w:tc>
          <w:tcPr>
            <w:tcW w:w="0" w:type="auto"/>
          </w:tcPr>
          <w:p w:rsidR="006339AA" w:rsidRPr="006339AA" w:rsidRDefault="006339AA" w:rsidP="006339AA">
            <w:pPr>
              <w:jc w:val="center"/>
              <w:rPr>
                <w:sz w:val="24"/>
                <w:szCs w:val="24"/>
              </w:rPr>
            </w:pPr>
            <w:r w:rsidRPr="006339AA">
              <w:rPr>
                <w:sz w:val="24"/>
                <w:szCs w:val="24"/>
              </w:rPr>
              <w:t>скот</w:t>
            </w:r>
          </w:p>
        </w:tc>
        <w:tc>
          <w:tcPr>
            <w:tcW w:w="816" w:type="dxa"/>
          </w:tcPr>
          <w:p w:rsidR="006339AA" w:rsidRPr="006339AA" w:rsidRDefault="006339AA" w:rsidP="006339AA">
            <w:pPr>
              <w:jc w:val="center"/>
              <w:rPr>
                <w:sz w:val="24"/>
                <w:szCs w:val="24"/>
              </w:rPr>
            </w:pPr>
            <w:r w:rsidRPr="006339AA">
              <w:rPr>
                <w:sz w:val="24"/>
                <w:szCs w:val="24"/>
              </w:rPr>
              <w:t>-</w:t>
            </w:r>
          </w:p>
        </w:tc>
        <w:tc>
          <w:tcPr>
            <w:tcW w:w="2218" w:type="dxa"/>
          </w:tcPr>
          <w:p w:rsidR="006339AA" w:rsidRPr="006339AA" w:rsidRDefault="006339AA" w:rsidP="006339AA">
            <w:pPr>
              <w:jc w:val="center"/>
              <w:rPr>
                <w:sz w:val="24"/>
                <w:szCs w:val="24"/>
              </w:rPr>
            </w:pPr>
            <w:r w:rsidRPr="006339AA">
              <w:rPr>
                <w:sz w:val="24"/>
                <w:szCs w:val="24"/>
              </w:rPr>
              <w:t>-</w:t>
            </w:r>
          </w:p>
        </w:tc>
        <w:tc>
          <w:tcPr>
            <w:tcW w:w="1301" w:type="dxa"/>
          </w:tcPr>
          <w:p w:rsidR="006339AA" w:rsidRPr="006339AA" w:rsidRDefault="006339AA" w:rsidP="006339AA">
            <w:pPr>
              <w:jc w:val="center"/>
              <w:rPr>
                <w:sz w:val="24"/>
                <w:szCs w:val="24"/>
              </w:rPr>
            </w:pPr>
            <w:r w:rsidRPr="006339AA">
              <w:rPr>
                <w:sz w:val="24"/>
                <w:szCs w:val="24"/>
              </w:rPr>
              <w:t>-</w:t>
            </w:r>
          </w:p>
        </w:tc>
        <w:tc>
          <w:tcPr>
            <w:tcW w:w="809" w:type="dxa"/>
          </w:tcPr>
          <w:p w:rsidR="006339AA" w:rsidRPr="006339AA" w:rsidRDefault="006339AA" w:rsidP="006339AA">
            <w:pPr>
              <w:jc w:val="center"/>
              <w:rPr>
                <w:sz w:val="24"/>
                <w:szCs w:val="24"/>
              </w:rPr>
            </w:pPr>
            <w:r w:rsidRPr="006339AA">
              <w:rPr>
                <w:sz w:val="24"/>
                <w:szCs w:val="24"/>
              </w:rPr>
              <w:t>-</w:t>
            </w:r>
          </w:p>
        </w:tc>
        <w:tc>
          <w:tcPr>
            <w:tcW w:w="937" w:type="dxa"/>
          </w:tcPr>
          <w:p w:rsidR="006339AA" w:rsidRPr="006339AA" w:rsidRDefault="006339AA" w:rsidP="006339AA">
            <w:pPr>
              <w:jc w:val="center"/>
              <w:rPr>
                <w:sz w:val="24"/>
                <w:szCs w:val="24"/>
              </w:rPr>
            </w:pPr>
            <w:r w:rsidRPr="006339AA">
              <w:rPr>
                <w:sz w:val="24"/>
                <w:szCs w:val="24"/>
              </w:rPr>
              <w:t>-</w:t>
            </w:r>
          </w:p>
        </w:tc>
        <w:tc>
          <w:tcPr>
            <w:tcW w:w="1573" w:type="dxa"/>
          </w:tcPr>
          <w:p w:rsidR="006339AA" w:rsidRPr="006339AA" w:rsidRDefault="006339AA" w:rsidP="006339AA">
            <w:pPr>
              <w:jc w:val="center"/>
              <w:rPr>
                <w:sz w:val="24"/>
                <w:szCs w:val="24"/>
              </w:rPr>
            </w:pPr>
            <w:r w:rsidRPr="006339AA">
              <w:rPr>
                <w:sz w:val="24"/>
                <w:szCs w:val="24"/>
              </w:rPr>
              <w:t>-</w:t>
            </w:r>
          </w:p>
        </w:tc>
      </w:tr>
      <w:tr w:rsidR="006339AA" w:rsidRPr="006339AA" w:rsidTr="00EF5708">
        <w:tc>
          <w:tcPr>
            <w:tcW w:w="0" w:type="auto"/>
          </w:tcPr>
          <w:p w:rsidR="006339AA" w:rsidRPr="006339AA" w:rsidRDefault="006339AA" w:rsidP="006339AA">
            <w:pPr>
              <w:jc w:val="center"/>
              <w:rPr>
                <w:sz w:val="24"/>
                <w:szCs w:val="24"/>
              </w:rPr>
            </w:pPr>
          </w:p>
        </w:tc>
        <w:tc>
          <w:tcPr>
            <w:tcW w:w="0" w:type="auto"/>
          </w:tcPr>
          <w:p w:rsidR="006339AA" w:rsidRPr="006339AA" w:rsidRDefault="006339AA" w:rsidP="006339AA">
            <w:pPr>
              <w:jc w:val="center"/>
              <w:rPr>
                <w:sz w:val="24"/>
                <w:szCs w:val="24"/>
              </w:rPr>
            </w:pPr>
          </w:p>
        </w:tc>
        <w:tc>
          <w:tcPr>
            <w:tcW w:w="0" w:type="auto"/>
          </w:tcPr>
          <w:p w:rsidR="006339AA" w:rsidRPr="006339AA" w:rsidRDefault="006339AA" w:rsidP="006339AA">
            <w:pPr>
              <w:rPr>
                <w:sz w:val="24"/>
                <w:szCs w:val="24"/>
              </w:rPr>
            </w:pPr>
          </w:p>
        </w:tc>
        <w:tc>
          <w:tcPr>
            <w:tcW w:w="0" w:type="auto"/>
          </w:tcPr>
          <w:p w:rsidR="006339AA" w:rsidRPr="006339AA" w:rsidRDefault="006339AA" w:rsidP="006339AA">
            <w:pPr>
              <w:jc w:val="center"/>
              <w:rPr>
                <w:sz w:val="24"/>
                <w:szCs w:val="24"/>
              </w:rPr>
            </w:pPr>
            <w:r w:rsidRPr="006339AA">
              <w:rPr>
                <w:sz w:val="24"/>
                <w:szCs w:val="24"/>
              </w:rPr>
              <w:t>птица</w:t>
            </w:r>
          </w:p>
        </w:tc>
        <w:tc>
          <w:tcPr>
            <w:tcW w:w="816" w:type="dxa"/>
          </w:tcPr>
          <w:p w:rsidR="006339AA" w:rsidRPr="006339AA" w:rsidRDefault="006339AA" w:rsidP="006339AA">
            <w:pPr>
              <w:jc w:val="center"/>
              <w:rPr>
                <w:sz w:val="24"/>
                <w:szCs w:val="24"/>
              </w:rPr>
            </w:pPr>
            <w:r w:rsidRPr="006339AA">
              <w:rPr>
                <w:sz w:val="24"/>
                <w:szCs w:val="24"/>
              </w:rPr>
              <w:t>-</w:t>
            </w:r>
          </w:p>
        </w:tc>
        <w:tc>
          <w:tcPr>
            <w:tcW w:w="2218" w:type="dxa"/>
          </w:tcPr>
          <w:p w:rsidR="006339AA" w:rsidRPr="006339AA" w:rsidRDefault="006339AA" w:rsidP="006339AA">
            <w:pPr>
              <w:jc w:val="center"/>
              <w:rPr>
                <w:sz w:val="24"/>
                <w:szCs w:val="24"/>
              </w:rPr>
            </w:pPr>
            <w:r w:rsidRPr="006339AA">
              <w:rPr>
                <w:sz w:val="24"/>
                <w:szCs w:val="24"/>
              </w:rPr>
              <w:t>-</w:t>
            </w:r>
          </w:p>
        </w:tc>
        <w:tc>
          <w:tcPr>
            <w:tcW w:w="1301" w:type="dxa"/>
          </w:tcPr>
          <w:p w:rsidR="006339AA" w:rsidRPr="006339AA" w:rsidRDefault="006339AA" w:rsidP="006339AA">
            <w:pPr>
              <w:jc w:val="center"/>
              <w:rPr>
                <w:sz w:val="24"/>
                <w:szCs w:val="24"/>
              </w:rPr>
            </w:pPr>
            <w:r w:rsidRPr="006339AA">
              <w:rPr>
                <w:sz w:val="24"/>
                <w:szCs w:val="24"/>
              </w:rPr>
              <w:t>-</w:t>
            </w:r>
          </w:p>
        </w:tc>
        <w:tc>
          <w:tcPr>
            <w:tcW w:w="809" w:type="dxa"/>
          </w:tcPr>
          <w:p w:rsidR="006339AA" w:rsidRPr="006339AA" w:rsidRDefault="006339AA" w:rsidP="006339AA">
            <w:pPr>
              <w:jc w:val="center"/>
              <w:rPr>
                <w:sz w:val="24"/>
                <w:szCs w:val="24"/>
              </w:rPr>
            </w:pPr>
            <w:r w:rsidRPr="006339AA">
              <w:rPr>
                <w:sz w:val="24"/>
                <w:szCs w:val="24"/>
              </w:rPr>
              <w:t>-</w:t>
            </w:r>
          </w:p>
        </w:tc>
        <w:tc>
          <w:tcPr>
            <w:tcW w:w="937" w:type="dxa"/>
          </w:tcPr>
          <w:p w:rsidR="006339AA" w:rsidRPr="006339AA" w:rsidRDefault="006339AA" w:rsidP="006339AA">
            <w:pPr>
              <w:jc w:val="center"/>
              <w:rPr>
                <w:sz w:val="24"/>
                <w:szCs w:val="24"/>
              </w:rPr>
            </w:pPr>
            <w:r w:rsidRPr="006339AA">
              <w:rPr>
                <w:sz w:val="24"/>
                <w:szCs w:val="24"/>
              </w:rPr>
              <w:t>-</w:t>
            </w:r>
          </w:p>
        </w:tc>
        <w:tc>
          <w:tcPr>
            <w:tcW w:w="1573" w:type="dxa"/>
          </w:tcPr>
          <w:p w:rsidR="006339AA" w:rsidRPr="006339AA" w:rsidRDefault="006339AA" w:rsidP="006339AA">
            <w:pPr>
              <w:jc w:val="center"/>
              <w:rPr>
                <w:sz w:val="24"/>
                <w:szCs w:val="24"/>
              </w:rPr>
            </w:pPr>
            <w:r w:rsidRPr="006339AA">
              <w:rPr>
                <w:sz w:val="24"/>
                <w:szCs w:val="24"/>
              </w:rPr>
              <w:t>-</w:t>
            </w:r>
          </w:p>
        </w:tc>
      </w:tr>
      <w:tr w:rsidR="006339AA" w:rsidRPr="006339AA" w:rsidTr="00EF5708">
        <w:tc>
          <w:tcPr>
            <w:tcW w:w="0" w:type="auto"/>
          </w:tcPr>
          <w:p w:rsidR="006339AA" w:rsidRPr="006339AA" w:rsidRDefault="006339AA" w:rsidP="006339AA">
            <w:pPr>
              <w:jc w:val="center"/>
              <w:rPr>
                <w:sz w:val="24"/>
                <w:szCs w:val="24"/>
              </w:rPr>
            </w:pPr>
          </w:p>
        </w:tc>
        <w:tc>
          <w:tcPr>
            <w:tcW w:w="0" w:type="auto"/>
          </w:tcPr>
          <w:p w:rsidR="006339AA" w:rsidRPr="006339AA" w:rsidRDefault="006339AA" w:rsidP="006339AA">
            <w:pPr>
              <w:jc w:val="center"/>
              <w:rPr>
                <w:sz w:val="24"/>
                <w:szCs w:val="24"/>
              </w:rPr>
            </w:pPr>
          </w:p>
        </w:tc>
        <w:tc>
          <w:tcPr>
            <w:tcW w:w="0" w:type="auto"/>
          </w:tcPr>
          <w:p w:rsidR="006339AA" w:rsidRPr="006339AA" w:rsidRDefault="006339AA" w:rsidP="006339AA">
            <w:pPr>
              <w:rPr>
                <w:sz w:val="24"/>
                <w:szCs w:val="24"/>
              </w:rPr>
            </w:pPr>
          </w:p>
        </w:tc>
        <w:tc>
          <w:tcPr>
            <w:tcW w:w="0" w:type="auto"/>
          </w:tcPr>
          <w:p w:rsidR="006339AA" w:rsidRPr="006339AA" w:rsidRDefault="006339AA" w:rsidP="006339AA">
            <w:pPr>
              <w:jc w:val="center"/>
              <w:rPr>
                <w:sz w:val="24"/>
                <w:szCs w:val="24"/>
              </w:rPr>
            </w:pPr>
            <w:r w:rsidRPr="006339AA">
              <w:rPr>
                <w:sz w:val="24"/>
                <w:szCs w:val="24"/>
              </w:rPr>
              <w:t>зерно</w:t>
            </w:r>
          </w:p>
        </w:tc>
        <w:tc>
          <w:tcPr>
            <w:tcW w:w="816" w:type="dxa"/>
          </w:tcPr>
          <w:p w:rsidR="006339AA" w:rsidRPr="006339AA" w:rsidRDefault="006339AA" w:rsidP="006339AA">
            <w:pPr>
              <w:jc w:val="center"/>
              <w:rPr>
                <w:sz w:val="24"/>
                <w:szCs w:val="24"/>
              </w:rPr>
            </w:pPr>
            <w:r w:rsidRPr="006339AA">
              <w:rPr>
                <w:sz w:val="24"/>
                <w:szCs w:val="24"/>
              </w:rPr>
              <w:t>-</w:t>
            </w:r>
          </w:p>
        </w:tc>
        <w:tc>
          <w:tcPr>
            <w:tcW w:w="2218" w:type="dxa"/>
          </w:tcPr>
          <w:p w:rsidR="006339AA" w:rsidRPr="006339AA" w:rsidRDefault="006339AA" w:rsidP="006339AA">
            <w:pPr>
              <w:jc w:val="center"/>
              <w:rPr>
                <w:sz w:val="24"/>
                <w:szCs w:val="24"/>
              </w:rPr>
            </w:pPr>
            <w:r w:rsidRPr="006339AA">
              <w:rPr>
                <w:sz w:val="24"/>
                <w:szCs w:val="24"/>
              </w:rPr>
              <w:t>-</w:t>
            </w:r>
          </w:p>
        </w:tc>
        <w:tc>
          <w:tcPr>
            <w:tcW w:w="1301" w:type="dxa"/>
          </w:tcPr>
          <w:p w:rsidR="006339AA" w:rsidRPr="006339AA" w:rsidRDefault="006339AA" w:rsidP="006339AA">
            <w:pPr>
              <w:jc w:val="center"/>
              <w:rPr>
                <w:sz w:val="24"/>
                <w:szCs w:val="24"/>
              </w:rPr>
            </w:pPr>
            <w:r w:rsidRPr="006339AA">
              <w:rPr>
                <w:sz w:val="24"/>
                <w:szCs w:val="24"/>
              </w:rPr>
              <w:t>-</w:t>
            </w:r>
          </w:p>
        </w:tc>
        <w:tc>
          <w:tcPr>
            <w:tcW w:w="809" w:type="dxa"/>
          </w:tcPr>
          <w:p w:rsidR="006339AA" w:rsidRPr="006339AA" w:rsidRDefault="006339AA" w:rsidP="006339AA">
            <w:pPr>
              <w:jc w:val="center"/>
              <w:rPr>
                <w:sz w:val="24"/>
                <w:szCs w:val="24"/>
              </w:rPr>
            </w:pPr>
            <w:r w:rsidRPr="006339AA">
              <w:rPr>
                <w:sz w:val="24"/>
                <w:szCs w:val="24"/>
              </w:rPr>
              <w:t>-</w:t>
            </w:r>
          </w:p>
        </w:tc>
        <w:tc>
          <w:tcPr>
            <w:tcW w:w="937" w:type="dxa"/>
          </w:tcPr>
          <w:p w:rsidR="006339AA" w:rsidRPr="006339AA" w:rsidRDefault="006339AA" w:rsidP="006339AA">
            <w:pPr>
              <w:jc w:val="center"/>
              <w:rPr>
                <w:sz w:val="24"/>
                <w:szCs w:val="24"/>
              </w:rPr>
            </w:pPr>
            <w:r w:rsidRPr="006339AA">
              <w:rPr>
                <w:sz w:val="24"/>
                <w:szCs w:val="24"/>
              </w:rPr>
              <w:t>-</w:t>
            </w:r>
          </w:p>
        </w:tc>
        <w:tc>
          <w:tcPr>
            <w:tcW w:w="1573" w:type="dxa"/>
          </w:tcPr>
          <w:p w:rsidR="006339AA" w:rsidRPr="006339AA" w:rsidRDefault="006339AA" w:rsidP="006339AA">
            <w:pPr>
              <w:jc w:val="center"/>
              <w:rPr>
                <w:sz w:val="24"/>
                <w:szCs w:val="24"/>
              </w:rPr>
            </w:pPr>
            <w:r w:rsidRPr="006339AA">
              <w:rPr>
                <w:sz w:val="24"/>
                <w:szCs w:val="24"/>
              </w:rPr>
              <w:t>-</w:t>
            </w:r>
          </w:p>
        </w:tc>
      </w:tr>
      <w:tr w:rsidR="006339AA" w:rsidRPr="006339AA" w:rsidTr="00EF5708">
        <w:tc>
          <w:tcPr>
            <w:tcW w:w="0" w:type="auto"/>
          </w:tcPr>
          <w:p w:rsidR="006339AA" w:rsidRPr="006339AA" w:rsidRDefault="006339AA" w:rsidP="006339AA">
            <w:pPr>
              <w:jc w:val="center"/>
              <w:rPr>
                <w:sz w:val="24"/>
                <w:szCs w:val="24"/>
              </w:rPr>
            </w:pPr>
          </w:p>
        </w:tc>
        <w:tc>
          <w:tcPr>
            <w:tcW w:w="0" w:type="auto"/>
          </w:tcPr>
          <w:p w:rsidR="006339AA" w:rsidRPr="006339AA" w:rsidRDefault="006339AA" w:rsidP="006339AA">
            <w:pPr>
              <w:jc w:val="center"/>
              <w:rPr>
                <w:sz w:val="24"/>
                <w:szCs w:val="24"/>
              </w:rPr>
            </w:pPr>
          </w:p>
        </w:tc>
        <w:tc>
          <w:tcPr>
            <w:tcW w:w="0" w:type="auto"/>
          </w:tcPr>
          <w:p w:rsidR="006339AA" w:rsidRPr="006339AA" w:rsidRDefault="006339AA" w:rsidP="006339AA">
            <w:pPr>
              <w:rPr>
                <w:sz w:val="24"/>
                <w:szCs w:val="24"/>
              </w:rPr>
            </w:pPr>
          </w:p>
        </w:tc>
        <w:tc>
          <w:tcPr>
            <w:tcW w:w="0" w:type="auto"/>
          </w:tcPr>
          <w:p w:rsidR="006339AA" w:rsidRPr="006339AA" w:rsidRDefault="006339AA" w:rsidP="006339AA">
            <w:pPr>
              <w:jc w:val="center"/>
              <w:rPr>
                <w:sz w:val="24"/>
                <w:szCs w:val="24"/>
              </w:rPr>
            </w:pPr>
            <w:r w:rsidRPr="006339AA">
              <w:rPr>
                <w:sz w:val="24"/>
                <w:szCs w:val="24"/>
              </w:rPr>
              <w:t xml:space="preserve">сахарная </w:t>
            </w:r>
          </w:p>
          <w:p w:rsidR="006339AA" w:rsidRPr="006339AA" w:rsidRDefault="006339AA" w:rsidP="006339AA">
            <w:pPr>
              <w:jc w:val="center"/>
              <w:rPr>
                <w:sz w:val="24"/>
                <w:szCs w:val="24"/>
              </w:rPr>
            </w:pPr>
            <w:r w:rsidRPr="006339AA">
              <w:rPr>
                <w:sz w:val="24"/>
                <w:szCs w:val="24"/>
              </w:rPr>
              <w:t>свекла</w:t>
            </w:r>
          </w:p>
        </w:tc>
        <w:tc>
          <w:tcPr>
            <w:tcW w:w="816" w:type="dxa"/>
          </w:tcPr>
          <w:p w:rsidR="006339AA" w:rsidRPr="006339AA" w:rsidRDefault="006339AA" w:rsidP="006339AA">
            <w:pPr>
              <w:jc w:val="center"/>
              <w:rPr>
                <w:sz w:val="24"/>
                <w:szCs w:val="24"/>
              </w:rPr>
            </w:pPr>
            <w:r w:rsidRPr="006339AA">
              <w:rPr>
                <w:sz w:val="24"/>
                <w:szCs w:val="24"/>
              </w:rPr>
              <w:t>-</w:t>
            </w:r>
          </w:p>
        </w:tc>
        <w:tc>
          <w:tcPr>
            <w:tcW w:w="2218" w:type="dxa"/>
          </w:tcPr>
          <w:p w:rsidR="006339AA" w:rsidRPr="006339AA" w:rsidRDefault="006339AA" w:rsidP="006339AA">
            <w:pPr>
              <w:jc w:val="center"/>
              <w:rPr>
                <w:sz w:val="24"/>
                <w:szCs w:val="24"/>
              </w:rPr>
            </w:pPr>
            <w:r w:rsidRPr="006339AA">
              <w:rPr>
                <w:sz w:val="24"/>
                <w:szCs w:val="24"/>
              </w:rPr>
              <w:t>-</w:t>
            </w:r>
          </w:p>
        </w:tc>
        <w:tc>
          <w:tcPr>
            <w:tcW w:w="1301" w:type="dxa"/>
          </w:tcPr>
          <w:p w:rsidR="006339AA" w:rsidRPr="006339AA" w:rsidRDefault="006339AA" w:rsidP="006339AA">
            <w:pPr>
              <w:jc w:val="center"/>
              <w:rPr>
                <w:sz w:val="24"/>
                <w:szCs w:val="24"/>
              </w:rPr>
            </w:pPr>
            <w:r w:rsidRPr="006339AA">
              <w:rPr>
                <w:sz w:val="24"/>
                <w:szCs w:val="24"/>
              </w:rPr>
              <w:t>-</w:t>
            </w:r>
          </w:p>
        </w:tc>
        <w:tc>
          <w:tcPr>
            <w:tcW w:w="809" w:type="dxa"/>
          </w:tcPr>
          <w:p w:rsidR="006339AA" w:rsidRPr="006339AA" w:rsidRDefault="006339AA" w:rsidP="006339AA">
            <w:pPr>
              <w:jc w:val="center"/>
              <w:rPr>
                <w:sz w:val="24"/>
                <w:szCs w:val="24"/>
              </w:rPr>
            </w:pPr>
            <w:r w:rsidRPr="006339AA">
              <w:rPr>
                <w:sz w:val="24"/>
                <w:szCs w:val="24"/>
              </w:rPr>
              <w:t>-</w:t>
            </w:r>
          </w:p>
        </w:tc>
        <w:tc>
          <w:tcPr>
            <w:tcW w:w="937" w:type="dxa"/>
          </w:tcPr>
          <w:p w:rsidR="006339AA" w:rsidRPr="006339AA" w:rsidRDefault="006339AA" w:rsidP="006339AA">
            <w:pPr>
              <w:jc w:val="center"/>
              <w:rPr>
                <w:sz w:val="24"/>
                <w:szCs w:val="24"/>
              </w:rPr>
            </w:pPr>
            <w:r w:rsidRPr="006339AA">
              <w:rPr>
                <w:sz w:val="24"/>
                <w:szCs w:val="24"/>
              </w:rPr>
              <w:t>-</w:t>
            </w:r>
          </w:p>
        </w:tc>
        <w:tc>
          <w:tcPr>
            <w:tcW w:w="1573" w:type="dxa"/>
          </w:tcPr>
          <w:p w:rsidR="006339AA" w:rsidRPr="006339AA" w:rsidRDefault="006339AA" w:rsidP="006339AA">
            <w:pPr>
              <w:jc w:val="center"/>
              <w:rPr>
                <w:sz w:val="24"/>
                <w:szCs w:val="24"/>
              </w:rPr>
            </w:pPr>
            <w:r w:rsidRPr="006339AA">
              <w:rPr>
                <w:sz w:val="24"/>
                <w:szCs w:val="24"/>
              </w:rPr>
              <w:t>-</w:t>
            </w:r>
          </w:p>
        </w:tc>
      </w:tr>
      <w:tr w:rsidR="006339AA" w:rsidRPr="006339AA" w:rsidTr="00EF5708">
        <w:tc>
          <w:tcPr>
            <w:tcW w:w="0" w:type="auto"/>
          </w:tcPr>
          <w:p w:rsidR="006339AA" w:rsidRPr="006339AA" w:rsidRDefault="006339AA" w:rsidP="006339AA">
            <w:pPr>
              <w:jc w:val="center"/>
              <w:rPr>
                <w:sz w:val="24"/>
                <w:szCs w:val="24"/>
              </w:rPr>
            </w:pPr>
            <w:r w:rsidRPr="006339AA">
              <w:rPr>
                <w:sz w:val="24"/>
                <w:szCs w:val="24"/>
              </w:rPr>
              <w:t>23</w:t>
            </w:r>
          </w:p>
        </w:tc>
        <w:tc>
          <w:tcPr>
            <w:tcW w:w="0" w:type="auto"/>
          </w:tcPr>
          <w:p w:rsidR="006339AA" w:rsidRPr="006339AA" w:rsidRDefault="006339AA" w:rsidP="006339AA">
            <w:pPr>
              <w:rPr>
                <w:sz w:val="24"/>
                <w:szCs w:val="24"/>
              </w:rPr>
            </w:pPr>
            <w:r w:rsidRPr="006339AA">
              <w:rPr>
                <w:sz w:val="24"/>
                <w:szCs w:val="24"/>
              </w:rPr>
              <w:t>ИП ГКФХ  Кочем</w:t>
            </w:r>
            <w:r w:rsidRPr="006339AA">
              <w:rPr>
                <w:sz w:val="24"/>
                <w:szCs w:val="24"/>
              </w:rPr>
              <w:t>и</w:t>
            </w:r>
            <w:r w:rsidRPr="006339AA">
              <w:rPr>
                <w:sz w:val="24"/>
                <w:szCs w:val="24"/>
              </w:rPr>
              <w:t>ров С.М.</w:t>
            </w:r>
          </w:p>
        </w:tc>
        <w:tc>
          <w:tcPr>
            <w:tcW w:w="0" w:type="auto"/>
          </w:tcPr>
          <w:p w:rsidR="006339AA" w:rsidRPr="006339AA" w:rsidRDefault="006339AA" w:rsidP="006339AA">
            <w:pPr>
              <w:rPr>
                <w:sz w:val="24"/>
                <w:szCs w:val="24"/>
              </w:rPr>
            </w:pPr>
            <w:r w:rsidRPr="006339AA">
              <w:rPr>
                <w:sz w:val="24"/>
                <w:szCs w:val="24"/>
              </w:rPr>
              <w:t>Производство мяса</w:t>
            </w:r>
          </w:p>
        </w:tc>
        <w:tc>
          <w:tcPr>
            <w:tcW w:w="0" w:type="auto"/>
          </w:tcPr>
          <w:p w:rsidR="006339AA" w:rsidRPr="006339AA" w:rsidRDefault="006339AA" w:rsidP="006339AA">
            <w:pPr>
              <w:jc w:val="center"/>
              <w:rPr>
                <w:sz w:val="24"/>
                <w:szCs w:val="24"/>
              </w:rPr>
            </w:pPr>
            <w:r w:rsidRPr="006339AA">
              <w:rPr>
                <w:sz w:val="24"/>
                <w:szCs w:val="24"/>
              </w:rPr>
              <w:t>молоко</w:t>
            </w:r>
          </w:p>
        </w:tc>
        <w:tc>
          <w:tcPr>
            <w:tcW w:w="816" w:type="dxa"/>
          </w:tcPr>
          <w:p w:rsidR="006339AA" w:rsidRPr="006339AA" w:rsidRDefault="006339AA" w:rsidP="006339AA">
            <w:pPr>
              <w:jc w:val="center"/>
              <w:rPr>
                <w:sz w:val="24"/>
                <w:szCs w:val="24"/>
              </w:rPr>
            </w:pPr>
            <w:r w:rsidRPr="006339AA">
              <w:rPr>
                <w:sz w:val="24"/>
                <w:szCs w:val="24"/>
              </w:rPr>
              <w:t>-</w:t>
            </w:r>
          </w:p>
        </w:tc>
        <w:tc>
          <w:tcPr>
            <w:tcW w:w="2218" w:type="dxa"/>
          </w:tcPr>
          <w:p w:rsidR="006339AA" w:rsidRPr="006339AA" w:rsidRDefault="006339AA" w:rsidP="006339AA">
            <w:pPr>
              <w:jc w:val="center"/>
              <w:rPr>
                <w:sz w:val="24"/>
                <w:szCs w:val="24"/>
              </w:rPr>
            </w:pPr>
            <w:r w:rsidRPr="006339AA">
              <w:rPr>
                <w:sz w:val="24"/>
                <w:szCs w:val="24"/>
              </w:rPr>
              <w:t>-</w:t>
            </w:r>
          </w:p>
        </w:tc>
        <w:tc>
          <w:tcPr>
            <w:tcW w:w="1301" w:type="dxa"/>
          </w:tcPr>
          <w:p w:rsidR="006339AA" w:rsidRPr="006339AA" w:rsidRDefault="006339AA" w:rsidP="006339AA">
            <w:pPr>
              <w:jc w:val="center"/>
              <w:rPr>
                <w:sz w:val="24"/>
                <w:szCs w:val="24"/>
              </w:rPr>
            </w:pPr>
            <w:r w:rsidRPr="006339AA">
              <w:rPr>
                <w:sz w:val="24"/>
                <w:szCs w:val="24"/>
              </w:rPr>
              <w:t>23</w:t>
            </w:r>
          </w:p>
        </w:tc>
        <w:tc>
          <w:tcPr>
            <w:tcW w:w="809" w:type="dxa"/>
          </w:tcPr>
          <w:p w:rsidR="006339AA" w:rsidRPr="006339AA" w:rsidRDefault="006339AA" w:rsidP="006339AA">
            <w:pPr>
              <w:jc w:val="center"/>
              <w:rPr>
                <w:sz w:val="24"/>
                <w:szCs w:val="24"/>
              </w:rPr>
            </w:pPr>
            <w:r w:rsidRPr="006339AA">
              <w:rPr>
                <w:sz w:val="24"/>
                <w:szCs w:val="24"/>
              </w:rPr>
              <w:t>-</w:t>
            </w:r>
          </w:p>
        </w:tc>
        <w:tc>
          <w:tcPr>
            <w:tcW w:w="937" w:type="dxa"/>
          </w:tcPr>
          <w:p w:rsidR="006339AA" w:rsidRPr="006339AA" w:rsidRDefault="006339AA" w:rsidP="006339AA">
            <w:pPr>
              <w:jc w:val="center"/>
              <w:rPr>
                <w:sz w:val="24"/>
                <w:szCs w:val="24"/>
              </w:rPr>
            </w:pPr>
            <w:r w:rsidRPr="006339AA">
              <w:rPr>
                <w:sz w:val="24"/>
                <w:szCs w:val="24"/>
              </w:rPr>
              <w:t>-</w:t>
            </w:r>
          </w:p>
        </w:tc>
        <w:tc>
          <w:tcPr>
            <w:tcW w:w="1573" w:type="dxa"/>
          </w:tcPr>
          <w:p w:rsidR="006339AA" w:rsidRPr="006339AA" w:rsidRDefault="006339AA" w:rsidP="006339AA">
            <w:pPr>
              <w:jc w:val="center"/>
              <w:rPr>
                <w:sz w:val="24"/>
                <w:szCs w:val="24"/>
              </w:rPr>
            </w:pPr>
            <w:r w:rsidRPr="006339AA">
              <w:rPr>
                <w:sz w:val="24"/>
                <w:szCs w:val="24"/>
              </w:rPr>
              <w:t>1</w:t>
            </w:r>
          </w:p>
        </w:tc>
      </w:tr>
      <w:tr w:rsidR="006339AA" w:rsidRPr="006339AA" w:rsidTr="00EF5708">
        <w:tc>
          <w:tcPr>
            <w:tcW w:w="0" w:type="auto"/>
          </w:tcPr>
          <w:p w:rsidR="006339AA" w:rsidRPr="006339AA" w:rsidRDefault="006339AA" w:rsidP="006339AA">
            <w:pPr>
              <w:jc w:val="center"/>
              <w:rPr>
                <w:sz w:val="24"/>
                <w:szCs w:val="24"/>
              </w:rPr>
            </w:pPr>
          </w:p>
        </w:tc>
        <w:tc>
          <w:tcPr>
            <w:tcW w:w="0" w:type="auto"/>
          </w:tcPr>
          <w:p w:rsidR="006339AA" w:rsidRPr="006339AA" w:rsidRDefault="006339AA" w:rsidP="006339AA">
            <w:pPr>
              <w:jc w:val="center"/>
              <w:rPr>
                <w:sz w:val="24"/>
                <w:szCs w:val="24"/>
              </w:rPr>
            </w:pPr>
          </w:p>
        </w:tc>
        <w:tc>
          <w:tcPr>
            <w:tcW w:w="0" w:type="auto"/>
          </w:tcPr>
          <w:p w:rsidR="006339AA" w:rsidRPr="006339AA" w:rsidRDefault="006339AA" w:rsidP="006339AA">
            <w:pPr>
              <w:rPr>
                <w:sz w:val="24"/>
                <w:szCs w:val="24"/>
              </w:rPr>
            </w:pPr>
          </w:p>
        </w:tc>
        <w:tc>
          <w:tcPr>
            <w:tcW w:w="0" w:type="auto"/>
          </w:tcPr>
          <w:p w:rsidR="006339AA" w:rsidRPr="006339AA" w:rsidRDefault="006339AA" w:rsidP="006339AA">
            <w:pPr>
              <w:jc w:val="center"/>
              <w:rPr>
                <w:sz w:val="24"/>
                <w:szCs w:val="24"/>
              </w:rPr>
            </w:pPr>
            <w:r w:rsidRPr="006339AA">
              <w:rPr>
                <w:sz w:val="24"/>
                <w:szCs w:val="24"/>
              </w:rPr>
              <w:t>скот</w:t>
            </w:r>
          </w:p>
        </w:tc>
        <w:tc>
          <w:tcPr>
            <w:tcW w:w="816" w:type="dxa"/>
          </w:tcPr>
          <w:p w:rsidR="006339AA" w:rsidRPr="006339AA" w:rsidRDefault="006339AA" w:rsidP="006339AA">
            <w:pPr>
              <w:jc w:val="center"/>
              <w:rPr>
                <w:sz w:val="24"/>
                <w:szCs w:val="24"/>
              </w:rPr>
            </w:pPr>
            <w:r w:rsidRPr="006339AA">
              <w:rPr>
                <w:sz w:val="24"/>
                <w:szCs w:val="24"/>
              </w:rPr>
              <w:t>-</w:t>
            </w:r>
          </w:p>
        </w:tc>
        <w:tc>
          <w:tcPr>
            <w:tcW w:w="2218" w:type="dxa"/>
          </w:tcPr>
          <w:p w:rsidR="006339AA" w:rsidRPr="006339AA" w:rsidRDefault="006339AA" w:rsidP="006339AA">
            <w:pPr>
              <w:jc w:val="center"/>
              <w:rPr>
                <w:sz w:val="24"/>
                <w:szCs w:val="24"/>
              </w:rPr>
            </w:pPr>
            <w:r w:rsidRPr="006339AA">
              <w:rPr>
                <w:sz w:val="24"/>
                <w:szCs w:val="24"/>
              </w:rPr>
              <w:t>-</w:t>
            </w:r>
          </w:p>
        </w:tc>
        <w:tc>
          <w:tcPr>
            <w:tcW w:w="1301" w:type="dxa"/>
          </w:tcPr>
          <w:p w:rsidR="006339AA" w:rsidRPr="006339AA" w:rsidRDefault="006339AA" w:rsidP="006339AA">
            <w:pPr>
              <w:jc w:val="center"/>
              <w:rPr>
                <w:sz w:val="24"/>
                <w:szCs w:val="24"/>
              </w:rPr>
            </w:pPr>
            <w:r w:rsidRPr="006339AA">
              <w:rPr>
                <w:sz w:val="24"/>
                <w:szCs w:val="24"/>
              </w:rPr>
              <w:t>-</w:t>
            </w:r>
          </w:p>
        </w:tc>
        <w:tc>
          <w:tcPr>
            <w:tcW w:w="809" w:type="dxa"/>
          </w:tcPr>
          <w:p w:rsidR="006339AA" w:rsidRPr="006339AA" w:rsidRDefault="006339AA" w:rsidP="006339AA">
            <w:pPr>
              <w:jc w:val="center"/>
              <w:rPr>
                <w:sz w:val="24"/>
                <w:szCs w:val="24"/>
              </w:rPr>
            </w:pPr>
            <w:r w:rsidRPr="006339AA">
              <w:rPr>
                <w:sz w:val="24"/>
                <w:szCs w:val="24"/>
              </w:rPr>
              <w:t>-</w:t>
            </w:r>
          </w:p>
        </w:tc>
        <w:tc>
          <w:tcPr>
            <w:tcW w:w="937" w:type="dxa"/>
          </w:tcPr>
          <w:p w:rsidR="006339AA" w:rsidRPr="006339AA" w:rsidRDefault="006339AA" w:rsidP="006339AA">
            <w:pPr>
              <w:jc w:val="center"/>
              <w:rPr>
                <w:sz w:val="24"/>
                <w:szCs w:val="24"/>
              </w:rPr>
            </w:pPr>
            <w:r w:rsidRPr="006339AA">
              <w:rPr>
                <w:sz w:val="24"/>
                <w:szCs w:val="24"/>
              </w:rPr>
              <w:t>-</w:t>
            </w:r>
          </w:p>
        </w:tc>
        <w:tc>
          <w:tcPr>
            <w:tcW w:w="1573" w:type="dxa"/>
          </w:tcPr>
          <w:p w:rsidR="006339AA" w:rsidRPr="006339AA" w:rsidRDefault="006339AA" w:rsidP="006339AA">
            <w:pPr>
              <w:jc w:val="center"/>
              <w:rPr>
                <w:sz w:val="24"/>
                <w:szCs w:val="24"/>
              </w:rPr>
            </w:pPr>
            <w:r w:rsidRPr="006339AA">
              <w:rPr>
                <w:sz w:val="24"/>
                <w:szCs w:val="24"/>
              </w:rPr>
              <w:t>-</w:t>
            </w:r>
          </w:p>
        </w:tc>
      </w:tr>
      <w:tr w:rsidR="006339AA" w:rsidRPr="006339AA" w:rsidTr="00EF5708">
        <w:tc>
          <w:tcPr>
            <w:tcW w:w="0" w:type="auto"/>
          </w:tcPr>
          <w:p w:rsidR="006339AA" w:rsidRPr="006339AA" w:rsidRDefault="006339AA" w:rsidP="006339AA">
            <w:pPr>
              <w:jc w:val="center"/>
              <w:rPr>
                <w:sz w:val="24"/>
                <w:szCs w:val="24"/>
              </w:rPr>
            </w:pPr>
          </w:p>
        </w:tc>
        <w:tc>
          <w:tcPr>
            <w:tcW w:w="0" w:type="auto"/>
          </w:tcPr>
          <w:p w:rsidR="006339AA" w:rsidRPr="006339AA" w:rsidRDefault="006339AA" w:rsidP="006339AA">
            <w:pPr>
              <w:jc w:val="center"/>
              <w:rPr>
                <w:sz w:val="24"/>
                <w:szCs w:val="24"/>
              </w:rPr>
            </w:pPr>
          </w:p>
        </w:tc>
        <w:tc>
          <w:tcPr>
            <w:tcW w:w="0" w:type="auto"/>
          </w:tcPr>
          <w:p w:rsidR="006339AA" w:rsidRPr="006339AA" w:rsidRDefault="006339AA" w:rsidP="006339AA">
            <w:pPr>
              <w:rPr>
                <w:sz w:val="24"/>
                <w:szCs w:val="24"/>
              </w:rPr>
            </w:pPr>
          </w:p>
        </w:tc>
        <w:tc>
          <w:tcPr>
            <w:tcW w:w="0" w:type="auto"/>
          </w:tcPr>
          <w:p w:rsidR="006339AA" w:rsidRPr="006339AA" w:rsidRDefault="006339AA" w:rsidP="006339AA">
            <w:pPr>
              <w:jc w:val="center"/>
              <w:rPr>
                <w:sz w:val="24"/>
                <w:szCs w:val="24"/>
              </w:rPr>
            </w:pPr>
            <w:r w:rsidRPr="006339AA">
              <w:rPr>
                <w:sz w:val="24"/>
                <w:szCs w:val="24"/>
              </w:rPr>
              <w:t>птица</w:t>
            </w:r>
          </w:p>
        </w:tc>
        <w:tc>
          <w:tcPr>
            <w:tcW w:w="816" w:type="dxa"/>
          </w:tcPr>
          <w:p w:rsidR="006339AA" w:rsidRPr="006339AA" w:rsidRDefault="006339AA" w:rsidP="006339AA">
            <w:pPr>
              <w:jc w:val="center"/>
              <w:rPr>
                <w:sz w:val="24"/>
                <w:szCs w:val="24"/>
              </w:rPr>
            </w:pPr>
            <w:r w:rsidRPr="006339AA">
              <w:rPr>
                <w:sz w:val="24"/>
                <w:szCs w:val="24"/>
              </w:rPr>
              <w:t>-</w:t>
            </w:r>
          </w:p>
        </w:tc>
        <w:tc>
          <w:tcPr>
            <w:tcW w:w="2218" w:type="dxa"/>
          </w:tcPr>
          <w:p w:rsidR="006339AA" w:rsidRPr="006339AA" w:rsidRDefault="006339AA" w:rsidP="006339AA">
            <w:pPr>
              <w:jc w:val="center"/>
              <w:rPr>
                <w:sz w:val="24"/>
                <w:szCs w:val="24"/>
              </w:rPr>
            </w:pPr>
            <w:r w:rsidRPr="006339AA">
              <w:rPr>
                <w:sz w:val="24"/>
                <w:szCs w:val="24"/>
              </w:rPr>
              <w:t>-</w:t>
            </w:r>
          </w:p>
        </w:tc>
        <w:tc>
          <w:tcPr>
            <w:tcW w:w="1301" w:type="dxa"/>
          </w:tcPr>
          <w:p w:rsidR="006339AA" w:rsidRPr="006339AA" w:rsidRDefault="006339AA" w:rsidP="006339AA">
            <w:pPr>
              <w:jc w:val="center"/>
              <w:rPr>
                <w:sz w:val="24"/>
                <w:szCs w:val="24"/>
              </w:rPr>
            </w:pPr>
            <w:r w:rsidRPr="006339AA">
              <w:rPr>
                <w:sz w:val="24"/>
                <w:szCs w:val="24"/>
              </w:rPr>
              <w:t>-</w:t>
            </w:r>
          </w:p>
        </w:tc>
        <w:tc>
          <w:tcPr>
            <w:tcW w:w="809" w:type="dxa"/>
          </w:tcPr>
          <w:p w:rsidR="006339AA" w:rsidRPr="006339AA" w:rsidRDefault="006339AA" w:rsidP="006339AA">
            <w:pPr>
              <w:jc w:val="center"/>
              <w:rPr>
                <w:sz w:val="24"/>
                <w:szCs w:val="24"/>
              </w:rPr>
            </w:pPr>
            <w:r w:rsidRPr="006339AA">
              <w:rPr>
                <w:sz w:val="24"/>
                <w:szCs w:val="24"/>
              </w:rPr>
              <w:t>-</w:t>
            </w:r>
          </w:p>
        </w:tc>
        <w:tc>
          <w:tcPr>
            <w:tcW w:w="937" w:type="dxa"/>
          </w:tcPr>
          <w:p w:rsidR="006339AA" w:rsidRPr="006339AA" w:rsidRDefault="006339AA" w:rsidP="006339AA">
            <w:pPr>
              <w:jc w:val="center"/>
              <w:rPr>
                <w:sz w:val="24"/>
                <w:szCs w:val="24"/>
              </w:rPr>
            </w:pPr>
            <w:r w:rsidRPr="006339AA">
              <w:rPr>
                <w:sz w:val="24"/>
                <w:szCs w:val="24"/>
              </w:rPr>
              <w:t>-</w:t>
            </w:r>
          </w:p>
        </w:tc>
        <w:tc>
          <w:tcPr>
            <w:tcW w:w="1573" w:type="dxa"/>
          </w:tcPr>
          <w:p w:rsidR="006339AA" w:rsidRPr="006339AA" w:rsidRDefault="006339AA" w:rsidP="006339AA">
            <w:pPr>
              <w:jc w:val="center"/>
              <w:rPr>
                <w:sz w:val="24"/>
                <w:szCs w:val="24"/>
              </w:rPr>
            </w:pPr>
            <w:r w:rsidRPr="006339AA">
              <w:rPr>
                <w:sz w:val="24"/>
                <w:szCs w:val="24"/>
              </w:rPr>
              <w:t>-</w:t>
            </w:r>
          </w:p>
        </w:tc>
      </w:tr>
      <w:tr w:rsidR="006339AA" w:rsidRPr="006339AA" w:rsidTr="00EF5708">
        <w:tc>
          <w:tcPr>
            <w:tcW w:w="0" w:type="auto"/>
          </w:tcPr>
          <w:p w:rsidR="006339AA" w:rsidRPr="006339AA" w:rsidRDefault="006339AA" w:rsidP="006339AA">
            <w:pPr>
              <w:jc w:val="center"/>
              <w:rPr>
                <w:sz w:val="24"/>
                <w:szCs w:val="24"/>
              </w:rPr>
            </w:pPr>
          </w:p>
        </w:tc>
        <w:tc>
          <w:tcPr>
            <w:tcW w:w="0" w:type="auto"/>
          </w:tcPr>
          <w:p w:rsidR="006339AA" w:rsidRPr="006339AA" w:rsidRDefault="006339AA" w:rsidP="006339AA">
            <w:pPr>
              <w:jc w:val="center"/>
              <w:rPr>
                <w:sz w:val="24"/>
                <w:szCs w:val="24"/>
              </w:rPr>
            </w:pPr>
          </w:p>
        </w:tc>
        <w:tc>
          <w:tcPr>
            <w:tcW w:w="0" w:type="auto"/>
          </w:tcPr>
          <w:p w:rsidR="006339AA" w:rsidRPr="006339AA" w:rsidRDefault="006339AA" w:rsidP="006339AA">
            <w:pPr>
              <w:rPr>
                <w:sz w:val="24"/>
                <w:szCs w:val="24"/>
              </w:rPr>
            </w:pPr>
          </w:p>
        </w:tc>
        <w:tc>
          <w:tcPr>
            <w:tcW w:w="0" w:type="auto"/>
          </w:tcPr>
          <w:p w:rsidR="006339AA" w:rsidRPr="006339AA" w:rsidRDefault="006339AA" w:rsidP="006339AA">
            <w:pPr>
              <w:jc w:val="center"/>
              <w:rPr>
                <w:sz w:val="24"/>
                <w:szCs w:val="24"/>
              </w:rPr>
            </w:pPr>
            <w:r w:rsidRPr="006339AA">
              <w:rPr>
                <w:sz w:val="24"/>
                <w:szCs w:val="24"/>
              </w:rPr>
              <w:t>зерно</w:t>
            </w:r>
          </w:p>
        </w:tc>
        <w:tc>
          <w:tcPr>
            <w:tcW w:w="816" w:type="dxa"/>
          </w:tcPr>
          <w:p w:rsidR="006339AA" w:rsidRPr="006339AA" w:rsidRDefault="006339AA" w:rsidP="006339AA">
            <w:pPr>
              <w:jc w:val="center"/>
              <w:rPr>
                <w:sz w:val="24"/>
                <w:szCs w:val="24"/>
              </w:rPr>
            </w:pPr>
            <w:r w:rsidRPr="006339AA">
              <w:rPr>
                <w:sz w:val="24"/>
                <w:szCs w:val="24"/>
              </w:rPr>
              <w:t>-</w:t>
            </w:r>
          </w:p>
        </w:tc>
        <w:tc>
          <w:tcPr>
            <w:tcW w:w="2218" w:type="dxa"/>
          </w:tcPr>
          <w:p w:rsidR="006339AA" w:rsidRPr="006339AA" w:rsidRDefault="006339AA" w:rsidP="006339AA">
            <w:pPr>
              <w:jc w:val="center"/>
              <w:rPr>
                <w:sz w:val="24"/>
                <w:szCs w:val="24"/>
              </w:rPr>
            </w:pPr>
            <w:r w:rsidRPr="006339AA">
              <w:rPr>
                <w:sz w:val="24"/>
                <w:szCs w:val="24"/>
              </w:rPr>
              <w:t>-</w:t>
            </w:r>
          </w:p>
        </w:tc>
        <w:tc>
          <w:tcPr>
            <w:tcW w:w="1301" w:type="dxa"/>
          </w:tcPr>
          <w:p w:rsidR="006339AA" w:rsidRPr="006339AA" w:rsidRDefault="006339AA" w:rsidP="006339AA">
            <w:pPr>
              <w:jc w:val="center"/>
              <w:rPr>
                <w:sz w:val="24"/>
                <w:szCs w:val="24"/>
              </w:rPr>
            </w:pPr>
            <w:r w:rsidRPr="006339AA">
              <w:rPr>
                <w:sz w:val="24"/>
                <w:szCs w:val="24"/>
              </w:rPr>
              <w:t>-</w:t>
            </w:r>
          </w:p>
        </w:tc>
        <w:tc>
          <w:tcPr>
            <w:tcW w:w="809" w:type="dxa"/>
          </w:tcPr>
          <w:p w:rsidR="006339AA" w:rsidRPr="006339AA" w:rsidRDefault="006339AA" w:rsidP="006339AA">
            <w:pPr>
              <w:jc w:val="center"/>
              <w:rPr>
                <w:sz w:val="24"/>
                <w:szCs w:val="24"/>
              </w:rPr>
            </w:pPr>
            <w:r w:rsidRPr="006339AA">
              <w:rPr>
                <w:sz w:val="24"/>
                <w:szCs w:val="24"/>
              </w:rPr>
              <w:t>-</w:t>
            </w:r>
          </w:p>
        </w:tc>
        <w:tc>
          <w:tcPr>
            <w:tcW w:w="937" w:type="dxa"/>
          </w:tcPr>
          <w:p w:rsidR="006339AA" w:rsidRPr="006339AA" w:rsidRDefault="006339AA" w:rsidP="006339AA">
            <w:pPr>
              <w:jc w:val="center"/>
              <w:rPr>
                <w:sz w:val="24"/>
                <w:szCs w:val="24"/>
              </w:rPr>
            </w:pPr>
            <w:r w:rsidRPr="006339AA">
              <w:rPr>
                <w:sz w:val="24"/>
                <w:szCs w:val="24"/>
              </w:rPr>
              <w:t>-</w:t>
            </w:r>
          </w:p>
        </w:tc>
        <w:tc>
          <w:tcPr>
            <w:tcW w:w="1573" w:type="dxa"/>
          </w:tcPr>
          <w:p w:rsidR="006339AA" w:rsidRPr="006339AA" w:rsidRDefault="006339AA" w:rsidP="006339AA">
            <w:pPr>
              <w:jc w:val="center"/>
              <w:rPr>
                <w:sz w:val="24"/>
                <w:szCs w:val="24"/>
              </w:rPr>
            </w:pPr>
            <w:r w:rsidRPr="006339AA">
              <w:rPr>
                <w:sz w:val="24"/>
                <w:szCs w:val="24"/>
              </w:rPr>
              <w:t>-</w:t>
            </w:r>
          </w:p>
        </w:tc>
      </w:tr>
      <w:tr w:rsidR="006339AA" w:rsidRPr="006339AA" w:rsidTr="00EF5708">
        <w:tc>
          <w:tcPr>
            <w:tcW w:w="0" w:type="auto"/>
          </w:tcPr>
          <w:p w:rsidR="006339AA" w:rsidRPr="006339AA" w:rsidRDefault="006339AA" w:rsidP="006339AA">
            <w:pPr>
              <w:jc w:val="center"/>
              <w:rPr>
                <w:sz w:val="24"/>
                <w:szCs w:val="24"/>
              </w:rPr>
            </w:pPr>
          </w:p>
        </w:tc>
        <w:tc>
          <w:tcPr>
            <w:tcW w:w="0" w:type="auto"/>
          </w:tcPr>
          <w:p w:rsidR="006339AA" w:rsidRPr="006339AA" w:rsidRDefault="006339AA" w:rsidP="006339AA">
            <w:pPr>
              <w:jc w:val="center"/>
              <w:rPr>
                <w:sz w:val="24"/>
                <w:szCs w:val="24"/>
              </w:rPr>
            </w:pPr>
          </w:p>
        </w:tc>
        <w:tc>
          <w:tcPr>
            <w:tcW w:w="0" w:type="auto"/>
          </w:tcPr>
          <w:p w:rsidR="006339AA" w:rsidRPr="006339AA" w:rsidRDefault="006339AA" w:rsidP="006339AA">
            <w:pPr>
              <w:rPr>
                <w:sz w:val="24"/>
                <w:szCs w:val="24"/>
              </w:rPr>
            </w:pPr>
          </w:p>
        </w:tc>
        <w:tc>
          <w:tcPr>
            <w:tcW w:w="0" w:type="auto"/>
          </w:tcPr>
          <w:p w:rsidR="006339AA" w:rsidRPr="006339AA" w:rsidRDefault="006339AA" w:rsidP="006339AA">
            <w:pPr>
              <w:jc w:val="center"/>
              <w:rPr>
                <w:sz w:val="24"/>
                <w:szCs w:val="24"/>
              </w:rPr>
            </w:pPr>
            <w:r w:rsidRPr="006339AA">
              <w:rPr>
                <w:sz w:val="24"/>
                <w:szCs w:val="24"/>
              </w:rPr>
              <w:t xml:space="preserve">сахарная </w:t>
            </w:r>
          </w:p>
          <w:p w:rsidR="006339AA" w:rsidRPr="006339AA" w:rsidRDefault="006339AA" w:rsidP="006339AA">
            <w:pPr>
              <w:jc w:val="center"/>
              <w:rPr>
                <w:sz w:val="24"/>
                <w:szCs w:val="24"/>
              </w:rPr>
            </w:pPr>
            <w:r w:rsidRPr="006339AA">
              <w:rPr>
                <w:sz w:val="24"/>
                <w:szCs w:val="24"/>
              </w:rPr>
              <w:t>свекла</w:t>
            </w:r>
          </w:p>
        </w:tc>
        <w:tc>
          <w:tcPr>
            <w:tcW w:w="816" w:type="dxa"/>
          </w:tcPr>
          <w:p w:rsidR="006339AA" w:rsidRPr="006339AA" w:rsidRDefault="006339AA" w:rsidP="006339AA">
            <w:pPr>
              <w:jc w:val="center"/>
              <w:rPr>
                <w:sz w:val="24"/>
                <w:szCs w:val="24"/>
              </w:rPr>
            </w:pPr>
            <w:r w:rsidRPr="006339AA">
              <w:rPr>
                <w:sz w:val="24"/>
                <w:szCs w:val="24"/>
              </w:rPr>
              <w:t>-</w:t>
            </w:r>
          </w:p>
        </w:tc>
        <w:tc>
          <w:tcPr>
            <w:tcW w:w="2218" w:type="dxa"/>
          </w:tcPr>
          <w:p w:rsidR="006339AA" w:rsidRPr="006339AA" w:rsidRDefault="006339AA" w:rsidP="006339AA">
            <w:pPr>
              <w:jc w:val="center"/>
              <w:rPr>
                <w:sz w:val="24"/>
                <w:szCs w:val="24"/>
              </w:rPr>
            </w:pPr>
            <w:r w:rsidRPr="006339AA">
              <w:rPr>
                <w:sz w:val="24"/>
                <w:szCs w:val="24"/>
              </w:rPr>
              <w:t>-</w:t>
            </w:r>
          </w:p>
        </w:tc>
        <w:tc>
          <w:tcPr>
            <w:tcW w:w="1301" w:type="dxa"/>
          </w:tcPr>
          <w:p w:rsidR="006339AA" w:rsidRPr="006339AA" w:rsidRDefault="006339AA" w:rsidP="006339AA">
            <w:pPr>
              <w:jc w:val="center"/>
              <w:rPr>
                <w:sz w:val="24"/>
                <w:szCs w:val="24"/>
              </w:rPr>
            </w:pPr>
            <w:r w:rsidRPr="006339AA">
              <w:rPr>
                <w:sz w:val="24"/>
                <w:szCs w:val="24"/>
              </w:rPr>
              <w:t>-</w:t>
            </w:r>
          </w:p>
        </w:tc>
        <w:tc>
          <w:tcPr>
            <w:tcW w:w="809" w:type="dxa"/>
          </w:tcPr>
          <w:p w:rsidR="006339AA" w:rsidRPr="006339AA" w:rsidRDefault="006339AA" w:rsidP="006339AA">
            <w:pPr>
              <w:jc w:val="center"/>
              <w:rPr>
                <w:sz w:val="24"/>
                <w:szCs w:val="24"/>
              </w:rPr>
            </w:pPr>
            <w:r w:rsidRPr="006339AA">
              <w:rPr>
                <w:sz w:val="24"/>
                <w:szCs w:val="24"/>
              </w:rPr>
              <w:t>-</w:t>
            </w:r>
          </w:p>
        </w:tc>
        <w:tc>
          <w:tcPr>
            <w:tcW w:w="937" w:type="dxa"/>
          </w:tcPr>
          <w:p w:rsidR="006339AA" w:rsidRPr="006339AA" w:rsidRDefault="006339AA" w:rsidP="006339AA">
            <w:pPr>
              <w:jc w:val="center"/>
              <w:rPr>
                <w:sz w:val="24"/>
                <w:szCs w:val="24"/>
              </w:rPr>
            </w:pPr>
            <w:r w:rsidRPr="006339AA">
              <w:rPr>
                <w:sz w:val="24"/>
                <w:szCs w:val="24"/>
              </w:rPr>
              <w:t>-</w:t>
            </w:r>
          </w:p>
        </w:tc>
        <w:tc>
          <w:tcPr>
            <w:tcW w:w="1573" w:type="dxa"/>
          </w:tcPr>
          <w:p w:rsidR="006339AA" w:rsidRPr="006339AA" w:rsidRDefault="006339AA" w:rsidP="006339AA">
            <w:pPr>
              <w:jc w:val="center"/>
              <w:rPr>
                <w:sz w:val="24"/>
                <w:szCs w:val="24"/>
              </w:rPr>
            </w:pPr>
            <w:r w:rsidRPr="006339AA">
              <w:rPr>
                <w:sz w:val="24"/>
                <w:szCs w:val="24"/>
              </w:rPr>
              <w:t>-</w:t>
            </w:r>
          </w:p>
        </w:tc>
      </w:tr>
      <w:tr w:rsidR="006339AA" w:rsidRPr="006339AA" w:rsidTr="00EF5708">
        <w:tc>
          <w:tcPr>
            <w:tcW w:w="0" w:type="auto"/>
          </w:tcPr>
          <w:p w:rsidR="006339AA" w:rsidRPr="006339AA" w:rsidRDefault="006339AA" w:rsidP="006339AA">
            <w:pPr>
              <w:jc w:val="center"/>
              <w:rPr>
                <w:sz w:val="24"/>
                <w:szCs w:val="24"/>
              </w:rPr>
            </w:pPr>
            <w:r w:rsidRPr="006339AA">
              <w:rPr>
                <w:sz w:val="24"/>
                <w:szCs w:val="24"/>
              </w:rPr>
              <w:t>24</w:t>
            </w:r>
          </w:p>
        </w:tc>
        <w:tc>
          <w:tcPr>
            <w:tcW w:w="0" w:type="auto"/>
          </w:tcPr>
          <w:p w:rsidR="006339AA" w:rsidRPr="006339AA" w:rsidRDefault="006339AA" w:rsidP="006339AA">
            <w:pPr>
              <w:rPr>
                <w:sz w:val="24"/>
                <w:szCs w:val="24"/>
              </w:rPr>
            </w:pPr>
            <w:r w:rsidRPr="006339AA">
              <w:rPr>
                <w:sz w:val="24"/>
                <w:szCs w:val="24"/>
              </w:rPr>
              <w:t>ИП ГКФХ  Измалкин Г.А.</w:t>
            </w:r>
          </w:p>
        </w:tc>
        <w:tc>
          <w:tcPr>
            <w:tcW w:w="0" w:type="auto"/>
          </w:tcPr>
          <w:p w:rsidR="006339AA" w:rsidRPr="006339AA" w:rsidRDefault="006339AA" w:rsidP="006339AA">
            <w:pPr>
              <w:rPr>
                <w:sz w:val="24"/>
                <w:szCs w:val="24"/>
              </w:rPr>
            </w:pPr>
            <w:r w:rsidRPr="006339AA">
              <w:rPr>
                <w:sz w:val="24"/>
                <w:szCs w:val="24"/>
              </w:rPr>
              <w:t>Производство зерна, молока, мяса</w:t>
            </w:r>
          </w:p>
        </w:tc>
        <w:tc>
          <w:tcPr>
            <w:tcW w:w="0" w:type="auto"/>
          </w:tcPr>
          <w:p w:rsidR="006339AA" w:rsidRPr="006339AA" w:rsidRDefault="006339AA" w:rsidP="006339AA">
            <w:pPr>
              <w:jc w:val="center"/>
              <w:rPr>
                <w:sz w:val="24"/>
                <w:szCs w:val="24"/>
              </w:rPr>
            </w:pPr>
            <w:r w:rsidRPr="006339AA">
              <w:rPr>
                <w:sz w:val="24"/>
                <w:szCs w:val="24"/>
              </w:rPr>
              <w:t>молоко</w:t>
            </w:r>
          </w:p>
        </w:tc>
        <w:tc>
          <w:tcPr>
            <w:tcW w:w="816" w:type="dxa"/>
          </w:tcPr>
          <w:p w:rsidR="006339AA" w:rsidRPr="006339AA" w:rsidRDefault="006339AA" w:rsidP="006339AA">
            <w:pPr>
              <w:jc w:val="center"/>
              <w:rPr>
                <w:sz w:val="24"/>
                <w:szCs w:val="24"/>
              </w:rPr>
            </w:pPr>
            <w:r w:rsidRPr="006339AA">
              <w:rPr>
                <w:sz w:val="24"/>
                <w:szCs w:val="24"/>
              </w:rPr>
              <w:t>184</w:t>
            </w:r>
          </w:p>
        </w:tc>
        <w:tc>
          <w:tcPr>
            <w:tcW w:w="2218" w:type="dxa"/>
          </w:tcPr>
          <w:p w:rsidR="006339AA" w:rsidRPr="006339AA" w:rsidRDefault="006339AA" w:rsidP="006339AA">
            <w:pPr>
              <w:jc w:val="center"/>
              <w:rPr>
                <w:sz w:val="24"/>
                <w:szCs w:val="24"/>
              </w:rPr>
            </w:pPr>
            <w:r w:rsidRPr="006339AA">
              <w:rPr>
                <w:sz w:val="24"/>
                <w:szCs w:val="24"/>
              </w:rPr>
              <w:t>44</w:t>
            </w:r>
          </w:p>
        </w:tc>
        <w:tc>
          <w:tcPr>
            <w:tcW w:w="1301" w:type="dxa"/>
          </w:tcPr>
          <w:p w:rsidR="006339AA" w:rsidRPr="006339AA" w:rsidRDefault="006339AA" w:rsidP="006339AA">
            <w:pPr>
              <w:jc w:val="center"/>
              <w:rPr>
                <w:sz w:val="24"/>
                <w:szCs w:val="24"/>
              </w:rPr>
            </w:pPr>
            <w:r w:rsidRPr="006339AA">
              <w:rPr>
                <w:sz w:val="24"/>
                <w:szCs w:val="24"/>
              </w:rPr>
              <w:t>42</w:t>
            </w:r>
          </w:p>
        </w:tc>
        <w:tc>
          <w:tcPr>
            <w:tcW w:w="809" w:type="dxa"/>
          </w:tcPr>
          <w:p w:rsidR="006339AA" w:rsidRPr="006339AA" w:rsidRDefault="006339AA" w:rsidP="006339AA">
            <w:pPr>
              <w:jc w:val="center"/>
              <w:rPr>
                <w:sz w:val="24"/>
                <w:szCs w:val="24"/>
              </w:rPr>
            </w:pPr>
            <w:r w:rsidRPr="006339AA">
              <w:rPr>
                <w:sz w:val="24"/>
                <w:szCs w:val="24"/>
              </w:rPr>
              <w:t>41</w:t>
            </w:r>
          </w:p>
        </w:tc>
        <w:tc>
          <w:tcPr>
            <w:tcW w:w="937" w:type="dxa"/>
          </w:tcPr>
          <w:p w:rsidR="006339AA" w:rsidRPr="006339AA" w:rsidRDefault="006339AA" w:rsidP="006339AA">
            <w:pPr>
              <w:jc w:val="center"/>
              <w:rPr>
                <w:sz w:val="24"/>
                <w:szCs w:val="24"/>
              </w:rPr>
            </w:pPr>
            <w:r w:rsidRPr="006339AA">
              <w:rPr>
                <w:sz w:val="24"/>
                <w:szCs w:val="24"/>
              </w:rPr>
              <w:t>-</w:t>
            </w:r>
          </w:p>
        </w:tc>
        <w:tc>
          <w:tcPr>
            <w:tcW w:w="1573" w:type="dxa"/>
          </w:tcPr>
          <w:p w:rsidR="006339AA" w:rsidRPr="006339AA" w:rsidRDefault="006339AA" w:rsidP="006339AA">
            <w:pPr>
              <w:jc w:val="center"/>
              <w:rPr>
                <w:sz w:val="24"/>
                <w:szCs w:val="24"/>
              </w:rPr>
            </w:pPr>
            <w:r w:rsidRPr="006339AA">
              <w:rPr>
                <w:sz w:val="24"/>
                <w:szCs w:val="24"/>
              </w:rPr>
              <w:t>1</w:t>
            </w:r>
          </w:p>
        </w:tc>
      </w:tr>
      <w:tr w:rsidR="006339AA" w:rsidRPr="006339AA" w:rsidTr="00EF5708">
        <w:tc>
          <w:tcPr>
            <w:tcW w:w="0" w:type="auto"/>
          </w:tcPr>
          <w:p w:rsidR="006339AA" w:rsidRPr="006339AA" w:rsidRDefault="006339AA" w:rsidP="006339AA">
            <w:pPr>
              <w:jc w:val="center"/>
              <w:rPr>
                <w:sz w:val="24"/>
                <w:szCs w:val="24"/>
              </w:rPr>
            </w:pPr>
          </w:p>
        </w:tc>
        <w:tc>
          <w:tcPr>
            <w:tcW w:w="0" w:type="auto"/>
          </w:tcPr>
          <w:p w:rsidR="006339AA" w:rsidRPr="006339AA" w:rsidRDefault="006339AA" w:rsidP="006339AA">
            <w:pPr>
              <w:jc w:val="center"/>
              <w:rPr>
                <w:sz w:val="24"/>
                <w:szCs w:val="24"/>
              </w:rPr>
            </w:pPr>
          </w:p>
        </w:tc>
        <w:tc>
          <w:tcPr>
            <w:tcW w:w="0" w:type="auto"/>
          </w:tcPr>
          <w:p w:rsidR="006339AA" w:rsidRPr="006339AA" w:rsidRDefault="006339AA" w:rsidP="006339AA">
            <w:pPr>
              <w:rPr>
                <w:sz w:val="24"/>
                <w:szCs w:val="24"/>
              </w:rPr>
            </w:pPr>
          </w:p>
        </w:tc>
        <w:tc>
          <w:tcPr>
            <w:tcW w:w="0" w:type="auto"/>
          </w:tcPr>
          <w:p w:rsidR="006339AA" w:rsidRPr="006339AA" w:rsidRDefault="006339AA" w:rsidP="006339AA">
            <w:pPr>
              <w:jc w:val="center"/>
              <w:rPr>
                <w:sz w:val="24"/>
                <w:szCs w:val="24"/>
              </w:rPr>
            </w:pPr>
            <w:r w:rsidRPr="006339AA">
              <w:rPr>
                <w:sz w:val="24"/>
                <w:szCs w:val="24"/>
              </w:rPr>
              <w:t>скот</w:t>
            </w:r>
          </w:p>
        </w:tc>
        <w:tc>
          <w:tcPr>
            <w:tcW w:w="816" w:type="dxa"/>
          </w:tcPr>
          <w:p w:rsidR="006339AA" w:rsidRPr="006339AA" w:rsidRDefault="006339AA" w:rsidP="006339AA">
            <w:pPr>
              <w:jc w:val="center"/>
              <w:rPr>
                <w:sz w:val="24"/>
                <w:szCs w:val="24"/>
              </w:rPr>
            </w:pPr>
            <w:r w:rsidRPr="006339AA">
              <w:rPr>
                <w:sz w:val="24"/>
                <w:szCs w:val="24"/>
              </w:rPr>
              <w:t>-</w:t>
            </w:r>
          </w:p>
        </w:tc>
        <w:tc>
          <w:tcPr>
            <w:tcW w:w="2218" w:type="dxa"/>
          </w:tcPr>
          <w:p w:rsidR="006339AA" w:rsidRPr="006339AA" w:rsidRDefault="006339AA" w:rsidP="006339AA">
            <w:pPr>
              <w:jc w:val="center"/>
              <w:rPr>
                <w:sz w:val="24"/>
                <w:szCs w:val="24"/>
              </w:rPr>
            </w:pPr>
            <w:r w:rsidRPr="006339AA">
              <w:rPr>
                <w:sz w:val="24"/>
                <w:szCs w:val="24"/>
              </w:rPr>
              <w:t>-</w:t>
            </w:r>
          </w:p>
        </w:tc>
        <w:tc>
          <w:tcPr>
            <w:tcW w:w="1301" w:type="dxa"/>
          </w:tcPr>
          <w:p w:rsidR="006339AA" w:rsidRPr="006339AA" w:rsidRDefault="006339AA" w:rsidP="006339AA">
            <w:pPr>
              <w:jc w:val="center"/>
              <w:rPr>
                <w:sz w:val="24"/>
                <w:szCs w:val="24"/>
              </w:rPr>
            </w:pPr>
            <w:r w:rsidRPr="006339AA">
              <w:rPr>
                <w:sz w:val="24"/>
                <w:szCs w:val="24"/>
              </w:rPr>
              <w:t>-</w:t>
            </w:r>
          </w:p>
        </w:tc>
        <w:tc>
          <w:tcPr>
            <w:tcW w:w="809" w:type="dxa"/>
          </w:tcPr>
          <w:p w:rsidR="006339AA" w:rsidRPr="006339AA" w:rsidRDefault="006339AA" w:rsidP="006339AA">
            <w:pPr>
              <w:jc w:val="center"/>
              <w:rPr>
                <w:sz w:val="24"/>
                <w:szCs w:val="24"/>
              </w:rPr>
            </w:pPr>
            <w:r w:rsidRPr="006339AA">
              <w:rPr>
                <w:sz w:val="24"/>
                <w:szCs w:val="24"/>
              </w:rPr>
              <w:t>-</w:t>
            </w:r>
          </w:p>
        </w:tc>
        <w:tc>
          <w:tcPr>
            <w:tcW w:w="937" w:type="dxa"/>
          </w:tcPr>
          <w:p w:rsidR="006339AA" w:rsidRPr="006339AA" w:rsidRDefault="006339AA" w:rsidP="006339AA">
            <w:pPr>
              <w:jc w:val="center"/>
              <w:rPr>
                <w:sz w:val="24"/>
                <w:szCs w:val="24"/>
              </w:rPr>
            </w:pPr>
            <w:r w:rsidRPr="006339AA">
              <w:rPr>
                <w:sz w:val="24"/>
                <w:szCs w:val="24"/>
              </w:rPr>
              <w:t>-</w:t>
            </w:r>
          </w:p>
        </w:tc>
        <w:tc>
          <w:tcPr>
            <w:tcW w:w="1573" w:type="dxa"/>
          </w:tcPr>
          <w:p w:rsidR="006339AA" w:rsidRPr="006339AA" w:rsidRDefault="006339AA" w:rsidP="006339AA">
            <w:pPr>
              <w:jc w:val="center"/>
              <w:rPr>
                <w:sz w:val="24"/>
                <w:szCs w:val="24"/>
              </w:rPr>
            </w:pPr>
            <w:r w:rsidRPr="006339AA">
              <w:rPr>
                <w:sz w:val="24"/>
                <w:szCs w:val="24"/>
              </w:rPr>
              <w:t>-</w:t>
            </w:r>
          </w:p>
        </w:tc>
      </w:tr>
      <w:tr w:rsidR="006339AA" w:rsidRPr="006339AA" w:rsidTr="00EF5708">
        <w:tc>
          <w:tcPr>
            <w:tcW w:w="0" w:type="auto"/>
          </w:tcPr>
          <w:p w:rsidR="006339AA" w:rsidRPr="006339AA" w:rsidRDefault="006339AA" w:rsidP="006339AA">
            <w:pPr>
              <w:jc w:val="center"/>
              <w:rPr>
                <w:sz w:val="24"/>
                <w:szCs w:val="24"/>
              </w:rPr>
            </w:pPr>
          </w:p>
        </w:tc>
        <w:tc>
          <w:tcPr>
            <w:tcW w:w="0" w:type="auto"/>
          </w:tcPr>
          <w:p w:rsidR="006339AA" w:rsidRPr="006339AA" w:rsidRDefault="006339AA" w:rsidP="006339AA">
            <w:pPr>
              <w:jc w:val="center"/>
              <w:rPr>
                <w:sz w:val="24"/>
                <w:szCs w:val="24"/>
              </w:rPr>
            </w:pPr>
          </w:p>
        </w:tc>
        <w:tc>
          <w:tcPr>
            <w:tcW w:w="0" w:type="auto"/>
          </w:tcPr>
          <w:p w:rsidR="006339AA" w:rsidRPr="006339AA" w:rsidRDefault="006339AA" w:rsidP="006339AA">
            <w:pPr>
              <w:rPr>
                <w:sz w:val="24"/>
                <w:szCs w:val="24"/>
              </w:rPr>
            </w:pPr>
          </w:p>
        </w:tc>
        <w:tc>
          <w:tcPr>
            <w:tcW w:w="0" w:type="auto"/>
          </w:tcPr>
          <w:p w:rsidR="006339AA" w:rsidRPr="006339AA" w:rsidRDefault="006339AA" w:rsidP="006339AA">
            <w:pPr>
              <w:jc w:val="center"/>
              <w:rPr>
                <w:sz w:val="24"/>
                <w:szCs w:val="24"/>
              </w:rPr>
            </w:pPr>
            <w:r w:rsidRPr="006339AA">
              <w:rPr>
                <w:sz w:val="24"/>
                <w:szCs w:val="24"/>
              </w:rPr>
              <w:t>птица</w:t>
            </w:r>
          </w:p>
        </w:tc>
        <w:tc>
          <w:tcPr>
            <w:tcW w:w="816" w:type="dxa"/>
          </w:tcPr>
          <w:p w:rsidR="006339AA" w:rsidRPr="006339AA" w:rsidRDefault="006339AA" w:rsidP="006339AA">
            <w:pPr>
              <w:jc w:val="center"/>
              <w:rPr>
                <w:sz w:val="24"/>
                <w:szCs w:val="24"/>
              </w:rPr>
            </w:pPr>
            <w:r w:rsidRPr="006339AA">
              <w:rPr>
                <w:sz w:val="24"/>
                <w:szCs w:val="24"/>
              </w:rPr>
              <w:t>-</w:t>
            </w:r>
          </w:p>
        </w:tc>
        <w:tc>
          <w:tcPr>
            <w:tcW w:w="2218" w:type="dxa"/>
          </w:tcPr>
          <w:p w:rsidR="006339AA" w:rsidRPr="006339AA" w:rsidRDefault="006339AA" w:rsidP="006339AA">
            <w:pPr>
              <w:jc w:val="center"/>
              <w:rPr>
                <w:sz w:val="24"/>
                <w:szCs w:val="24"/>
              </w:rPr>
            </w:pPr>
            <w:r w:rsidRPr="006339AA">
              <w:rPr>
                <w:sz w:val="24"/>
                <w:szCs w:val="24"/>
              </w:rPr>
              <w:t>-</w:t>
            </w:r>
          </w:p>
        </w:tc>
        <w:tc>
          <w:tcPr>
            <w:tcW w:w="1301" w:type="dxa"/>
          </w:tcPr>
          <w:p w:rsidR="006339AA" w:rsidRPr="006339AA" w:rsidRDefault="006339AA" w:rsidP="006339AA">
            <w:pPr>
              <w:jc w:val="center"/>
              <w:rPr>
                <w:sz w:val="24"/>
                <w:szCs w:val="24"/>
              </w:rPr>
            </w:pPr>
            <w:r w:rsidRPr="006339AA">
              <w:rPr>
                <w:sz w:val="24"/>
                <w:szCs w:val="24"/>
              </w:rPr>
              <w:t>-</w:t>
            </w:r>
          </w:p>
        </w:tc>
        <w:tc>
          <w:tcPr>
            <w:tcW w:w="809" w:type="dxa"/>
          </w:tcPr>
          <w:p w:rsidR="006339AA" w:rsidRPr="006339AA" w:rsidRDefault="006339AA" w:rsidP="006339AA">
            <w:pPr>
              <w:jc w:val="center"/>
              <w:rPr>
                <w:sz w:val="24"/>
                <w:szCs w:val="24"/>
              </w:rPr>
            </w:pPr>
            <w:r w:rsidRPr="006339AA">
              <w:rPr>
                <w:sz w:val="24"/>
                <w:szCs w:val="24"/>
              </w:rPr>
              <w:t>-</w:t>
            </w:r>
          </w:p>
        </w:tc>
        <w:tc>
          <w:tcPr>
            <w:tcW w:w="937" w:type="dxa"/>
          </w:tcPr>
          <w:p w:rsidR="006339AA" w:rsidRPr="006339AA" w:rsidRDefault="006339AA" w:rsidP="006339AA">
            <w:pPr>
              <w:jc w:val="center"/>
              <w:rPr>
                <w:sz w:val="24"/>
                <w:szCs w:val="24"/>
              </w:rPr>
            </w:pPr>
            <w:r w:rsidRPr="006339AA">
              <w:rPr>
                <w:sz w:val="24"/>
                <w:szCs w:val="24"/>
              </w:rPr>
              <w:t>-</w:t>
            </w:r>
          </w:p>
        </w:tc>
        <w:tc>
          <w:tcPr>
            <w:tcW w:w="1573" w:type="dxa"/>
          </w:tcPr>
          <w:p w:rsidR="006339AA" w:rsidRPr="006339AA" w:rsidRDefault="006339AA" w:rsidP="006339AA">
            <w:pPr>
              <w:jc w:val="center"/>
              <w:rPr>
                <w:sz w:val="24"/>
                <w:szCs w:val="24"/>
              </w:rPr>
            </w:pPr>
            <w:r w:rsidRPr="006339AA">
              <w:rPr>
                <w:sz w:val="24"/>
                <w:szCs w:val="24"/>
              </w:rPr>
              <w:t>-</w:t>
            </w:r>
          </w:p>
        </w:tc>
      </w:tr>
      <w:tr w:rsidR="006339AA" w:rsidRPr="006339AA" w:rsidTr="00EF5708">
        <w:tc>
          <w:tcPr>
            <w:tcW w:w="0" w:type="auto"/>
          </w:tcPr>
          <w:p w:rsidR="006339AA" w:rsidRPr="006339AA" w:rsidRDefault="006339AA" w:rsidP="006339AA">
            <w:pPr>
              <w:jc w:val="center"/>
              <w:rPr>
                <w:sz w:val="24"/>
                <w:szCs w:val="24"/>
              </w:rPr>
            </w:pPr>
          </w:p>
        </w:tc>
        <w:tc>
          <w:tcPr>
            <w:tcW w:w="0" w:type="auto"/>
          </w:tcPr>
          <w:p w:rsidR="006339AA" w:rsidRPr="006339AA" w:rsidRDefault="006339AA" w:rsidP="006339AA">
            <w:pPr>
              <w:jc w:val="center"/>
              <w:rPr>
                <w:sz w:val="24"/>
                <w:szCs w:val="24"/>
              </w:rPr>
            </w:pPr>
          </w:p>
        </w:tc>
        <w:tc>
          <w:tcPr>
            <w:tcW w:w="0" w:type="auto"/>
          </w:tcPr>
          <w:p w:rsidR="006339AA" w:rsidRPr="006339AA" w:rsidRDefault="006339AA" w:rsidP="006339AA">
            <w:pPr>
              <w:rPr>
                <w:sz w:val="24"/>
                <w:szCs w:val="24"/>
              </w:rPr>
            </w:pPr>
          </w:p>
        </w:tc>
        <w:tc>
          <w:tcPr>
            <w:tcW w:w="0" w:type="auto"/>
          </w:tcPr>
          <w:p w:rsidR="006339AA" w:rsidRPr="006339AA" w:rsidRDefault="006339AA" w:rsidP="006339AA">
            <w:pPr>
              <w:jc w:val="center"/>
              <w:rPr>
                <w:sz w:val="24"/>
                <w:szCs w:val="24"/>
              </w:rPr>
            </w:pPr>
            <w:r w:rsidRPr="006339AA">
              <w:rPr>
                <w:sz w:val="24"/>
                <w:szCs w:val="24"/>
              </w:rPr>
              <w:t>зерно</w:t>
            </w:r>
          </w:p>
        </w:tc>
        <w:tc>
          <w:tcPr>
            <w:tcW w:w="816" w:type="dxa"/>
          </w:tcPr>
          <w:p w:rsidR="006339AA" w:rsidRPr="006339AA" w:rsidRDefault="006339AA" w:rsidP="006339AA">
            <w:pPr>
              <w:jc w:val="center"/>
              <w:rPr>
                <w:sz w:val="24"/>
                <w:szCs w:val="24"/>
              </w:rPr>
            </w:pPr>
            <w:r w:rsidRPr="006339AA">
              <w:rPr>
                <w:sz w:val="24"/>
                <w:szCs w:val="24"/>
              </w:rPr>
              <w:t>2159</w:t>
            </w:r>
          </w:p>
        </w:tc>
        <w:tc>
          <w:tcPr>
            <w:tcW w:w="2218" w:type="dxa"/>
          </w:tcPr>
          <w:p w:rsidR="006339AA" w:rsidRPr="006339AA" w:rsidRDefault="006339AA" w:rsidP="006339AA">
            <w:pPr>
              <w:jc w:val="center"/>
              <w:rPr>
                <w:sz w:val="24"/>
                <w:szCs w:val="24"/>
              </w:rPr>
            </w:pPr>
            <w:r w:rsidRPr="006339AA">
              <w:rPr>
                <w:sz w:val="24"/>
                <w:szCs w:val="24"/>
              </w:rPr>
              <w:t>-</w:t>
            </w:r>
          </w:p>
        </w:tc>
        <w:tc>
          <w:tcPr>
            <w:tcW w:w="1301" w:type="dxa"/>
          </w:tcPr>
          <w:p w:rsidR="006339AA" w:rsidRPr="006339AA" w:rsidRDefault="006339AA" w:rsidP="006339AA">
            <w:pPr>
              <w:jc w:val="center"/>
              <w:rPr>
                <w:sz w:val="24"/>
                <w:szCs w:val="24"/>
              </w:rPr>
            </w:pPr>
            <w:r w:rsidRPr="006339AA">
              <w:rPr>
                <w:sz w:val="24"/>
                <w:szCs w:val="24"/>
              </w:rPr>
              <w:t>-</w:t>
            </w:r>
          </w:p>
        </w:tc>
        <w:tc>
          <w:tcPr>
            <w:tcW w:w="809" w:type="dxa"/>
          </w:tcPr>
          <w:p w:rsidR="006339AA" w:rsidRPr="006339AA" w:rsidRDefault="006339AA" w:rsidP="006339AA">
            <w:pPr>
              <w:jc w:val="center"/>
              <w:rPr>
                <w:sz w:val="24"/>
                <w:szCs w:val="24"/>
              </w:rPr>
            </w:pPr>
            <w:r w:rsidRPr="006339AA">
              <w:rPr>
                <w:sz w:val="24"/>
                <w:szCs w:val="24"/>
              </w:rPr>
              <w:t>-</w:t>
            </w:r>
          </w:p>
        </w:tc>
        <w:tc>
          <w:tcPr>
            <w:tcW w:w="937" w:type="dxa"/>
          </w:tcPr>
          <w:p w:rsidR="006339AA" w:rsidRPr="006339AA" w:rsidRDefault="006339AA" w:rsidP="006339AA">
            <w:pPr>
              <w:jc w:val="center"/>
              <w:rPr>
                <w:sz w:val="24"/>
                <w:szCs w:val="24"/>
              </w:rPr>
            </w:pPr>
            <w:r w:rsidRPr="006339AA">
              <w:rPr>
                <w:sz w:val="24"/>
                <w:szCs w:val="24"/>
              </w:rPr>
              <w:t>-</w:t>
            </w:r>
          </w:p>
        </w:tc>
        <w:tc>
          <w:tcPr>
            <w:tcW w:w="1573" w:type="dxa"/>
          </w:tcPr>
          <w:p w:rsidR="006339AA" w:rsidRPr="006339AA" w:rsidRDefault="006339AA" w:rsidP="006339AA">
            <w:pPr>
              <w:jc w:val="center"/>
              <w:rPr>
                <w:sz w:val="24"/>
                <w:szCs w:val="24"/>
              </w:rPr>
            </w:pPr>
            <w:r w:rsidRPr="006339AA">
              <w:rPr>
                <w:sz w:val="24"/>
                <w:szCs w:val="24"/>
              </w:rPr>
              <w:t>-</w:t>
            </w:r>
          </w:p>
        </w:tc>
      </w:tr>
      <w:tr w:rsidR="006339AA" w:rsidRPr="006339AA" w:rsidTr="00EF5708">
        <w:tc>
          <w:tcPr>
            <w:tcW w:w="0" w:type="auto"/>
          </w:tcPr>
          <w:p w:rsidR="006339AA" w:rsidRPr="006339AA" w:rsidRDefault="006339AA" w:rsidP="006339AA">
            <w:pPr>
              <w:jc w:val="center"/>
              <w:rPr>
                <w:sz w:val="24"/>
                <w:szCs w:val="24"/>
              </w:rPr>
            </w:pPr>
          </w:p>
        </w:tc>
        <w:tc>
          <w:tcPr>
            <w:tcW w:w="0" w:type="auto"/>
          </w:tcPr>
          <w:p w:rsidR="006339AA" w:rsidRPr="006339AA" w:rsidRDefault="006339AA" w:rsidP="006339AA">
            <w:pPr>
              <w:jc w:val="center"/>
              <w:rPr>
                <w:sz w:val="24"/>
                <w:szCs w:val="24"/>
              </w:rPr>
            </w:pPr>
          </w:p>
        </w:tc>
        <w:tc>
          <w:tcPr>
            <w:tcW w:w="0" w:type="auto"/>
          </w:tcPr>
          <w:p w:rsidR="006339AA" w:rsidRPr="006339AA" w:rsidRDefault="006339AA" w:rsidP="006339AA">
            <w:pPr>
              <w:rPr>
                <w:sz w:val="24"/>
                <w:szCs w:val="24"/>
              </w:rPr>
            </w:pPr>
          </w:p>
        </w:tc>
        <w:tc>
          <w:tcPr>
            <w:tcW w:w="0" w:type="auto"/>
          </w:tcPr>
          <w:p w:rsidR="006339AA" w:rsidRPr="006339AA" w:rsidRDefault="006339AA" w:rsidP="006339AA">
            <w:pPr>
              <w:jc w:val="center"/>
              <w:rPr>
                <w:sz w:val="24"/>
                <w:szCs w:val="24"/>
              </w:rPr>
            </w:pPr>
            <w:r w:rsidRPr="006339AA">
              <w:rPr>
                <w:sz w:val="24"/>
                <w:szCs w:val="24"/>
              </w:rPr>
              <w:t xml:space="preserve">сахарная </w:t>
            </w:r>
          </w:p>
          <w:p w:rsidR="006339AA" w:rsidRPr="006339AA" w:rsidRDefault="006339AA" w:rsidP="006339AA">
            <w:pPr>
              <w:jc w:val="center"/>
              <w:rPr>
                <w:sz w:val="24"/>
                <w:szCs w:val="24"/>
              </w:rPr>
            </w:pPr>
            <w:r w:rsidRPr="006339AA">
              <w:rPr>
                <w:sz w:val="24"/>
                <w:szCs w:val="24"/>
              </w:rPr>
              <w:t>свекла</w:t>
            </w:r>
          </w:p>
        </w:tc>
        <w:tc>
          <w:tcPr>
            <w:tcW w:w="816" w:type="dxa"/>
          </w:tcPr>
          <w:p w:rsidR="006339AA" w:rsidRPr="006339AA" w:rsidRDefault="006339AA" w:rsidP="006339AA">
            <w:pPr>
              <w:jc w:val="center"/>
              <w:rPr>
                <w:sz w:val="24"/>
                <w:szCs w:val="24"/>
              </w:rPr>
            </w:pPr>
            <w:r w:rsidRPr="006339AA">
              <w:rPr>
                <w:sz w:val="24"/>
                <w:szCs w:val="24"/>
              </w:rPr>
              <w:t>-</w:t>
            </w:r>
          </w:p>
        </w:tc>
        <w:tc>
          <w:tcPr>
            <w:tcW w:w="2218" w:type="dxa"/>
          </w:tcPr>
          <w:p w:rsidR="006339AA" w:rsidRPr="006339AA" w:rsidRDefault="006339AA" w:rsidP="006339AA">
            <w:pPr>
              <w:jc w:val="center"/>
              <w:rPr>
                <w:sz w:val="24"/>
                <w:szCs w:val="24"/>
              </w:rPr>
            </w:pPr>
            <w:r w:rsidRPr="006339AA">
              <w:rPr>
                <w:sz w:val="24"/>
                <w:szCs w:val="24"/>
              </w:rPr>
              <w:t>-</w:t>
            </w:r>
          </w:p>
        </w:tc>
        <w:tc>
          <w:tcPr>
            <w:tcW w:w="1301" w:type="dxa"/>
          </w:tcPr>
          <w:p w:rsidR="006339AA" w:rsidRPr="006339AA" w:rsidRDefault="006339AA" w:rsidP="006339AA">
            <w:pPr>
              <w:jc w:val="center"/>
              <w:rPr>
                <w:sz w:val="24"/>
                <w:szCs w:val="24"/>
              </w:rPr>
            </w:pPr>
            <w:r w:rsidRPr="006339AA">
              <w:rPr>
                <w:sz w:val="24"/>
                <w:szCs w:val="24"/>
              </w:rPr>
              <w:t>-</w:t>
            </w:r>
          </w:p>
        </w:tc>
        <w:tc>
          <w:tcPr>
            <w:tcW w:w="809" w:type="dxa"/>
          </w:tcPr>
          <w:p w:rsidR="006339AA" w:rsidRPr="006339AA" w:rsidRDefault="006339AA" w:rsidP="006339AA">
            <w:pPr>
              <w:jc w:val="center"/>
              <w:rPr>
                <w:sz w:val="24"/>
                <w:szCs w:val="24"/>
              </w:rPr>
            </w:pPr>
            <w:r w:rsidRPr="006339AA">
              <w:rPr>
                <w:sz w:val="24"/>
                <w:szCs w:val="24"/>
              </w:rPr>
              <w:t>-</w:t>
            </w:r>
          </w:p>
        </w:tc>
        <w:tc>
          <w:tcPr>
            <w:tcW w:w="937" w:type="dxa"/>
          </w:tcPr>
          <w:p w:rsidR="006339AA" w:rsidRPr="006339AA" w:rsidRDefault="006339AA" w:rsidP="006339AA">
            <w:pPr>
              <w:jc w:val="center"/>
              <w:rPr>
                <w:sz w:val="24"/>
                <w:szCs w:val="24"/>
              </w:rPr>
            </w:pPr>
            <w:r w:rsidRPr="006339AA">
              <w:rPr>
                <w:sz w:val="24"/>
                <w:szCs w:val="24"/>
              </w:rPr>
              <w:t>-</w:t>
            </w:r>
          </w:p>
        </w:tc>
        <w:tc>
          <w:tcPr>
            <w:tcW w:w="1573" w:type="dxa"/>
          </w:tcPr>
          <w:p w:rsidR="006339AA" w:rsidRPr="006339AA" w:rsidRDefault="006339AA" w:rsidP="006339AA">
            <w:pPr>
              <w:jc w:val="center"/>
              <w:rPr>
                <w:sz w:val="24"/>
                <w:szCs w:val="24"/>
              </w:rPr>
            </w:pPr>
            <w:r w:rsidRPr="006339AA">
              <w:rPr>
                <w:sz w:val="24"/>
                <w:szCs w:val="24"/>
              </w:rPr>
              <w:t>-</w:t>
            </w:r>
          </w:p>
        </w:tc>
      </w:tr>
      <w:tr w:rsidR="006339AA" w:rsidRPr="006339AA" w:rsidTr="00EF5708">
        <w:tc>
          <w:tcPr>
            <w:tcW w:w="0" w:type="auto"/>
          </w:tcPr>
          <w:p w:rsidR="006339AA" w:rsidRPr="006339AA" w:rsidRDefault="006339AA" w:rsidP="006339AA">
            <w:pPr>
              <w:jc w:val="center"/>
              <w:rPr>
                <w:sz w:val="24"/>
                <w:szCs w:val="24"/>
              </w:rPr>
            </w:pPr>
            <w:r w:rsidRPr="006339AA">
              <w:rPr>
                <w:sz w:val="24"/>
                <w:szCs w:val="24"/>
              </w:rPr>
              <w:t>25</w:t>
            </w:r>
          </w:p>
        </w:tc>
        <w:tc>
          <w:tcPr>
            <w:tcW w:w="0" w:type="auto"/>
          </w:tcPr>
          <w:p w:rsidR="006339AA" w:rsidRPr="006339AA" w:rsidRDefault="006339AA" w:rsidP="006339AA">
            <w:pPr>
              <w:rPr>
                <w:sz w:val="24"/>
                <w:szCs w:val="24"/>
              </w:rPr>
            </w:pPr>
            <w:r w:rsidRPr="006339AA">
              <w:rPr>
                <w:sz w:val="24"/>
                <w:szCs w:val="24"/>
              </w:rPr>
              <w:t>ИП ГКФХ  Аношкин Н.В.</w:t>
            </w:r>
          </w:p>
        </w:tc>
        <w:tc>
          <w:tcPr>
            <w:tcW w:w="0" w:type="auto"/>
          </w:tcPr>
          <w:p w:rsidR="006339AA" w:rsidRPr="006339AA" w:rsidRDefault="006339AA" w:rsidP="006339AA">
            <w:pPr>
              <w:rPr>
                <w:sz w:val="24"/>
                <w:szCs w:val="24"/>
              </w:rPr>
            </w:pPr>
            <w:r w:rsidRPr="006339AA">
              <w:rPr>
                <w:sz w:val="24"/>
                <w:szCs w:val="24"/>
              </w:rPr>
              <w:t>Производство зерна</w:t>
            </w:r>
          </w:p>
        </w:tc>
        <w:tc>
          <w:tcPr>
            <w:tcW w:w="0" w:type="auto"/>
          </w:tcPr>
          <w:p w:rsidR="006339AA" w:rsidRPr="006339AA" w:rsidRDefault="006339AA" w:rsidP="006339AA">
            <w:pPr>
              <w:jc w:val="center"/>
              <w:rPr>
                <w:sz w:val="24"/>
                <w:szCs w:val="24"/>
              </w:rPr>
            </w:pPr>
            <w:r w:rsidRPr="006339AA">
              <w:rPr>
                <w:sz w:val="24"/>
                <w:szCs w:val="24"/>
              </w:rPr>
              <w:t>молоко</w:t>
            </w:r>
          </w:p>
        </w:tc>
        <w:tc>
          <w:tcPr>
            <w:tcW w:w="816" w:type="dxa"/>
          </w:tcPr>
          <w:p w:rsidR="006339AA" w:rsidRPr="006339AA" w:rsidRDefault="006339AA" w:rsidP="006339AA">
            <w:pPr>
              <w:jc w:val="center"/>
              <w:rPr>
                <w:sz w:val="24"/>
                <w:szCs w:val="24"/>
              </w:rPr>
            </w:pPr>
            <w:r w:rsidRPr="006339AA">
              <w:rPr>
                <w:sz w:val="24"/>
                <w:szCs w:val="24"/>
              </w:rPr>
              <w:t>-</w:t>
            </w:r>
          </w:p>
        </w:tc>
        <w:tc>
          <w:tcPr>
            <w:tcW w:w="2218" w:type="dxa"/>
          </w:tcPr>
          <w:p w:rsidR="006339AA" w:rsidRPr="006339AA" w:rsidRDefault="006339AA" w:rsidP="006339AA">
            <w:pPr>
              <w:rPr>
                <w:sz w:val="24"/>
                <w:szCs w:val="24"/>
              </w:rPr>
            </w:pPr>
            <w:r w:rsidRPr="006339AA">
              <w:rPr>
                <w:sz w:val="24"/>
                <w:szCs w:val="24"/>
              </w:rPr>
              <w:t xml:space="preserve">                -</w:t>
            </w:r>
          </w:p>
        </w:tc>
        <w:tc>
          <w:tcPr>
            <w:tcW w:w="1301" w:type="dxa"/>
          </w:tcPr>
          <w:p w:rsidR="006339AA" w:rsidRPr="006339AA" w:rsidRDefault="006339AA" w:rsidP="006339AA">
            <w:pPr>
              <w:jc w:val="center"/>
              <w:rPr>
                <w:sz w:val="24"/>
                <w:szCs w:val="24"/>
              </w:rPr>
            </w:pPr>
            <w:r w:rsidRPr="006339AA">
              <w:rPr>
                <w:sz w:val="24"/>
                <w:szCs w:val="24"/>
              </w:rPr>
              <w:t>-</w:t>
            </w:r>
          </w:p>
        </w:tc>
        <w:tc>
          <w:tcPr>
            <w:tcW w:w="809" w:type="dxa"/>
          </w:tcPr>
          <w:p w:rsidR="006339AA" w:rsidRPr="006339AA" w:rsidRDefault="006339AA" w:rsidP="006339AA">
            <w:pPr>
              <w:jc w:val="center"/>
              <w:rPr>
                <w:sz w:val="24"/>
                <w:szCs w:val="24"/>
              </w:rPr>
            </w:pPr>
            <w:r w:rsidRPr="006339AA">
              <w:rPr>
                <w:sz w:val="24"/>
                <w:szCs w:val="24"/>
              </w:rPr>
              <w:t>-</w:t>
            </w:r>
          </w:p>
        </w:tc>
        <w:tc>
          <w:tcPr>
            <w:tcW w:w="937" w:type="dxa"/>
          </w:tcPr>
          <w:p w:rsidR="006339AA" w:rsidRPr="006339AA" w:rsidRDefault="006339AA" w:rsidP="006339AA">
            <w:pPr>
              <w:jc w:val="center"/>
              <w:rPr>
                <w:sz w:val="24"/>
                <w:szCs w:val="24"/>
              </w:rPr>
            </w:pPr>
            <w:r w:rsidRPr="006339AA">
              <w:rPr>
                <w:sz w:val="24"/>
                <w:szCs w:val="24"/>
              </w:rPr>
              <w:t>-</w:t>
            </w:r>
          </w:p>
        </w:tc>
        <w:tc>
          <w:tcPr>
            <w:tcW w:w="1573" w:type="dxa"/>
          </w:tcPr>
          <w:p w:rsidR="006339AA" w:rsidRPr="006339AA" w:rsidRDefault="006339AA" w:rsidP="006339AA">
            <w:pPr>
              <w:jc w:val="center"/>
              <w:rPr>
                <w:sz w:val="24"/>
                <w:szCs w:val="24"/>
              </w:rPr>
            </w:pPr>
            <w:r w:rsidRPr="006339AA">
              <w:rPr>
                <w:sz w:val="24"/>
                <w:szCs w:val="24"/>
              </w:rPr>
              <w:t>-</w:t>
            </w:r>
          </w:p>
        </w:tc>
      </w:tr>
      <w:tr w:rsidR="006339AA" w:rsidRPr="006339AA" w:rsidTr="00EF5708">
        <w:tc>
          <w:tcPr>
            <w:tcW w:w="0" w:type="auto"/>
          </w:tcPr>
          <w:p w:rsidR="006339AA" w:rsidRPr="006339AA" w:rsidRDefault="006339AA" w:rsidP="006339AA">
            <w:pPr>
              <w:jc w:val="center"/>
              <w:rPr>
                <w:sz w:val="24"/>
                <w:szCs w:val="24"/>
              </w:rPr>
            </w:pPr>
          </w:p>
        </w:tc>
        <w:tc>
          <w:tcPr>
            <w:tcW w:w="0" w:type="auto"/>
          </w:tcPr>
          <w:p w:rsidR="006339AA" w:rsidRPr="006339AA" w:rsidRDefault="006339AA" w:rsidP="006339AA">
            <w:pPr>
              <w:jc w:val="center"/>
              <w:rPr>
                <w:sz w:val="24"/>
                <w:szCs w:val="24"/>
              </w:rPr>
            </w:pPr>
          </w:p>
        </w:tc>
        <w:tc>
          <w:tcPr>
            <w:tcW w:w="0" w:type="auto"/>
          </w:tcPr>
          <w:p w:rsidR="006339AA" w:rsidRPr="006339AA" w:rsidRDefault="006339AA" w:rsidP="006339AA">
            <w:pPr>
              <w:rPr>
                <w:sz w:val="24"/>
                <w:szCs w:val="24"/>
              </w:rPr>
            </w:pPr>
          </w:p>
        </w:tc>
        <w:tc>
          <w:tcPr>
            <w:tcW w:w="0" w:type="auto"/>
          </w:tcPr>
          <w:p w:rsidR="006339AA" w:rsidRPr="006339AA" w:rsidRDefault="006339AA" w:rsidP="006339AA">
            <w:pPr>
              <w:jc w:val="center"/>
              <w:rPr>
                <w:sz w:val="24"/>
                <w:szCs w:val="24"/>
              </w:rPr>
            </w:pPr>
            <w:r w:rsidRPr="006339AA">
              <w:rPr>
                <w:sz w:val="24"/>
                <w:szCs w:val="24"/>
              </w:rPr>
              <w:t>скот</w:t>
            </w:r>
          </w:p>
        </w:tc>
        <w:tc>
          <w:tcPr>
            <w:tcW w:w="816" w:type="dxa"/>
          </w:tcPr>
          <w:p w:rsidR="006339AA" w:rsidRPr="006339AA" w:rsidRDefault="006339AA" w:rsidP="006339AA">
            <w:pPr>
              <w:jc w:val="center"/>
              <w:rPr>
                <w:sz w:val="24"/>
                <w:szCs w:val="24"/>
              </w:rPr>
            </w:pPr>
            <w:r w:rsidRPr="006339AA">
              <w:rPr>
                <w:sz w:val="24"/>
                <w:szCs w:val="24"/>
              </w:rPr>
              <w:t>-</w:t>
            </w:r>
          </w:p>
        </w:tc>
        <w:tc>
          <w:tcPr>
            <w:tcW w:w="2218" w:type="dxa"/>
          </w:tcPr>
          <w:p w:rsidR="006339AA" w:rsidRPr="006339AA" w:rsidRDefault="006339AA" w:rsidP="006339AA">
            <w:pPr>
              <w:jc w:val="center"/>
              <w:rPr>
                <w:sz w:val="24"/>
                <w:szCs w:val="24"/>
              </w:rPr>
            </w:pPr>
            <w:r w:rsidRPr="006339AA">
              <w:rPr>
                <w:sz w:val="24"/>
                <w:szCs w:val="24"/>
              </w:rPr>
              <w:t>-</w:t>
            </w:r>
          </w:p>
        </w:tc>
        <w:tc>
          <w:tcPr>
            <w:tcW w:w="1301" w:type="dxa"/>
          </w:tcPr>
          <w:p w:rsidR="006339AA" w:rsidRPr="006339AA" w:rsidRDefault="006339AA" w:rsidP="006339AA">
            <w:pPr>
              <w:jc w:val="center"/>
              <w:rPr>
                <w:sz w:val="24"/>
                <w:szCs w:val="24"/>
              </w:rPr>
            </w:pPr>
            <w:r w:rsidRPr="006339AA">
              <w:rPr>
                <w:sz w:val="24"/>
                <w:szCs w:val="24"/>
              </w:rPr>
              <w:t>-</w:t>
            </w:r>
          </w:p>
        </w:tc>
        <w:tc>
          <w:tcPr>
            <w:tcW w:w="809" w:type="dxa"/>
          </w:tcPr>
          <w:p w:rsidR="006339AA" w:rsidRPr="006339AA" w:rsidRDefault="006339AA" w:rsidP="006339AA">
            <w:pPr>
              <w:jc w:val="center"/>
              <w:rPr>
                <w:sz w:val="24"/>
                <w:szCs w:val="24"/>
              </w:rPr>
            </w:pPr>
            <w:r w:rsidRPr="006339AA">
              <w:rPr>
                <w:sz w:val="24"/>
                <w:szCs w:val="24"/>
              </w:rPr>
              <w:t>-</w:t>
            </w:r>
          </w:p>
        </w:tc>
        <w:tc>
          <w:tcPr>
            <w:tcW w:w="937" w:type="dxa"/>
          </w:tcPr>
          <w:p w:rsidR="006339AA" w:rsidRPr="006339AA" w:rsidRDefault="006339AA" w:rsidP="006339AA">
            <w:pPr>
              <w:jc w:val="center"/>
              <w:rPr>
                <w:sz w:val="24"/>
                <w:szCs w:val="24"/>
              </w:rPr>
            </w:pPr>
            <w:r w:rsidRPr="006339AA">
              <w:rPr>
                <w:sz w:val="24"/>
                <w:szCs w:val="24"/>
              </w:rPr>
              <w:t>-</w:t>
            </w:r>
          </w:p>
        </w:tc>
        <w:tc>
          <w:tcPr>
            <w:tcW w:w="1573" w:type="dxa"/>
          </w:tcPr>
          <w:p w:rsidR="006339AA" w:rsidRPr="006339AA" w:rsidRDefault="006339AA" w:rsidP="006339AA">
            <w:pPr>
              <w:jc w:val="center"/>
              <w:rPr>
                <w:sz w:val="24"/>
                <w:szCs w:val="24"/>
              </w:rPr>
            </w:pPr>
            <w:r w:rsidRPr="006339AA">
              <w:rPr>
                <w:sz w:val="24"/>
                <w:szCs w:val="24"/>
              </w:rPr>
              <w:t>-</w:t>
            </w:r>
          </w:p>
        </w:tc>
      </w:tr>
      <w:tr w:rsidR="006339AA" w:rsidRPr="006339AA" w:rsidTr="00EF5708">
        <w:tc>
          <w:tcPr>
            <w:tcW w:w="0" w:type="auto"/>
          </w:tcPr>
          <w:p w:rsidR="006339AA" w:rsidRPr="006339AA" w:rsidRDefault="006339AA" w:rsidP="006339AA">
            <w:pPr>
              <w:jc w:val="center"/>
              <w:rPr>
                <w:sz w:val="24"/>
                <w:szCs w:val="24"/>
              </w:rPr>
            </w:pPr>
          </w:p>
        </w:tc>
        <w:tc>
          <w:tcPr>
            <w:tcW w:w="0" w:type="auto"/>
          </w:tcPr>
          <w:p w:rsidR="006339AA" w:rsidRPr="006339AA" w:rsidRDefault="006339AA" w:rsidP="006339AA">
            <w:pPr>
              <w:jc w:val="center"/>
              <w:rPr>
                <w:sz w:val="24"/>
                <w:szCs w:val="24"/>
              </w:rPr>
            </w:pPr>
          </w:p>
        </w:tc>
        <w:tc>
          <w:tcPr>
            <w:tcW w:w="0" w:type="auto"/>
          </w:tcPr>
          <w:p w:rsidR="006339AA" w:rsidRPr="006339AA" w:rsidRDefault="006339AA" w:rsidP="006339AA">
            <w:pPr>
              <w:rPr>
                <w:sz w:val="24"/>
                <w:szCs w:val="24"/>
              </w:rPr>
            </w:pPr>
          </w:p>
        </w:tc>
        <w:tc>
          <w:tcPr>
            <w:tcW w:w="0" w:type="auto"/>
          </w:tcPr>
          <w:p w:rsidR="006339AA" w:rsidRPr="006339AA" w:rsidRDefault="006339AA" w:rsidP="006339AA">
            <w:pPr>
              <w:jc w:val="center"/>
              <w:rPr>
                <w:sz w:val="24"/>
                <w:szCs w:val="24"/>
              </w:rPr>
            </w:pPr>
            <w:r w:rsidRPr="006339AA">
              <w:rPr>
                <w:sz w:val="24"/>
                <w:szCs w:val="24"/>
              </w:rPr>
              <w:t>птица</w:t>
            </w:r>
          </w:p>
        </w:tc>
        <w:tc>
          <w:tcPr>
            <w:tcW w:w="816" w:type="dxa"/>
          </w:tcPr>
          <w:p w:rsidR="006339AA" w:rsidRPr="006339AA" w:rsidRDefault="006339AA" w:rsidP="006339AA">
            <w:pPr>
              <w:jc w:val="center"/>
              <w:rPr>
                <w:sz w:val="24"/>
                <w:szCs w:val="24"/>
              </w:rPr>
            </w:pPr>
            <w:r w:rsidRPr="006339AA">
              <w:rPr>
                <w:sz w:val="24"/>
                <w:szCs w:val="24"/>
              </w:rPr>
              <w:t>-</w:t>
            </w:r>
          </w:p>
        </w:tc>
        <w:tc>
          <w:tcPr>
            <w:tcW w:w="2218" w:type="dxa"/>
          </w:tcPr>
          <w:p w:rsidR="006339AA" w:rsidRPr="006339AA" w:rsidRDefault="006339AA" w:rsidP="006339AA">
            <w:pPr>
              <w:jc w:val="center"/>
              <w:rPr>
                <w:sz w:val="24"/>
                <w:szCs w:val="24"/>
              </w:rPr>
            </w:pPr>
            <w:r w:rsidRPr="006339AA">
              <w:rPr>
                <w:sz w:val="24"/>
                <w:szCs w:val="24"/>
              </w:rPr>
              <w:t>-</w:t>
            </w:r>
          </w:p>
        </w:tc>
        <w:tc>
          <w:tcPr>
            <w:tcW w:w="1301" w:type="dxa"/>
          </w:tcPr>
          <w:p w:rsidR="006339AA" w:rsidRPr="006339AA" w:rsidRDefault="006339AA" w:rsidP="006339AA">
            <w:pPr>
              <w:jc w:val="center"/>
              <w:rPr>
                <w:sz w:val="24"/>
                <w:szCs w:val="24"/>
              </w:rPr>
            </w:pPr>
            <w:r w:rsidRPr="006339AA">
              <w:rPr>
                <w:sz w:val="24"/>
                <w:szCs w:val="24"/>
              </w:rPr>
              <w:t>-</w:t>
            </w:r>
          </w:p>
        </w:tc>
        <w:tc>
          <w:tcPr>
            <w:tcW w:w="809" w:type="dxa"/>
          </w:tcPr>
          <w:p w:rsidR="006339AA" w:rsidRPr="006339AA" w:rsidRDefault="006339AA" w:rsidP="006339AA">
            <w:pPr>
              <w:jc w:val="center"/>
              <w:rPr>
                <w:sz w:val="24"/>
                <w:szCs w:val="24"/>
              </w:rPr>
            </w:pPr>
            <w:r w:rsidRPr="006339AA">
              <w:rPr>
                <w:sz w:val="24"/>
                <w:szCs w:val="24"/>
              </w:rPr>
              <w:t>-</w:t>
            </w:r>
          </w:p>
        </w:tc>
        <w:tc>
          <w:tcPr>
            <w:tcW w:w="937" w:type="dxa"/>
          </w:tcPr>
          <w:p w:rsidR="006339AA" w:rsidRPr="006339AA" w:rsidRDefault="006339AA" w:rsidP="006339AA">
            <w:pPr>
              <w:jc w:val="center"/>
              <w:rPr>
                <w:sz w:val="24"/>
                <w:szCs w:val="24"/>
              </w:rPr>
            </w:pPr>
            <w:r w:rsidRPr="006339AA">
              <w:rPr>
                <w:sz w:val="24"/>
                <w:szCs w:val="24"/>
              </w:rPr>
              <w:t>-</w:t>
            </w:r>
          </w:p>
        </w:tc>
        <w:tc>
          <w:tcPr>
            <w:tcW w:w="1573" w:type="dxa"/>
          </w:tcPr>
          <w:p w:rsidR="006339AA" w:rsidRPr="006339AA" w:rsidRDefault="006339AA" w:rsidP="006339AA">
            <w:pPr>
              <w:jc w:val="center"/>
              <w:rPr>
                <w:sz w:val="24"/>
                <w:szCs w:val="24"/>
              </w:rPr>
            </w:pPr>
            <w:r w:rsidRPr="006339AA">
              <w:rPr>
                <w:sz w:val="24"/>
                <w:szCs w:val="24"/>
              </w:rPr>
              <w:t>-</w:t>
            </w:r>
          </w:p>
        </w:tc>
      </w:tr>
      <w:tr w:rsidR="006339AA" w:rsidRPr="006339AA" w:rsidTr="00EF5708">
        <w:tc>
          <w:tcPr>
            <w:tcW w:w="0" w:type="auto"/>
          </w:tcPr>
          <w:p w:rsidR="006339AA" w:rsidRPr="006339AA" w:rsidRDefault="006339AA" w:rsidP="006339AA">
            <w:pPr>
              <w:jc w:val="center"/>
              <w:rPr>
                <w:sz w:val="24"/>
                <w:szCs w:val="24"/>
              </w:rPr>
            </w:pPr>
          </w:p>
        </w:tc>
        <w:tc>
          <w:tcPr>
            <w:tcW w:w="0" w:type="auto"/>
          </w:tcPr>
          <w:p w:rsidR="006339AA" w:rsidRPr="006339AA" w:rsidRDefault="006339AA" w:rsidP="006339AA">
            <w:pPr>
              <w:jc w:val="center"/>
              <w:rPr>
                <w:sz w:val="24"/>
                <w:szCs w:val="24"/>
              </w:rPr>
            </w:pPr>
          </w:p>
        </w:tc>
        <w:tc>
          <w:tcPr>
            <w:tcW w:w="0" w:type="auto"/>
          </w:tcPr>
          <w:p w:rsidR="006339AA" w:rsidRPr="006339AA" w:rsidRDefault="006339AA" w:rsidP="006339AA">
            <w:pPr>
              <w:rPr>
                <w:sz w:val="24"/>
                <w:szCs w:val="24"/>
              </w:rPr>
            </w:pPr>
          </w:p>
        </w:tc>
        <w:tc>
          <w:tcPr>
            <w:tcW w:w="0" w:type="auto"/>
          </w:tcPr>
          <w:p w:rsidR="006339AA" w:rsidRPr="006339AA" w:rsidRDefault="006339AA" w:rsidP="006339AA">
            <w:pPr>
              <w:jc w:val="center"/>
              <w:rPr>
                <w:sz w:val="24"/>
                <w:szCs w:val="24"/>
              </w:rPr>
            </w:pPr>
            <w:r w:rsidRPr="006339AA">
              <w:rPr>
                <w:sz w:val="24"/>
                <w:szCs w:val="24"/>
              </w:rPr>
              <w:t>зерно</w:t>
            </w:r>
          </w:p>
        </w:tc>
        <w:tc>
          <w:tcPr>
            <w:tcW w:w="816" w:type="dxa"/>
          </w:tcPr>
          <w:p w:rsidR="006339AA" w:rsidRPr="006339AA" w:rsidRDefault="006339AA" w:rsidP="006339AA">
            <w:pPr>
              <w:jc w:val="center"/>
              <w:rPr>
                <w:sz w:val="24"/>
                <w:szCs w:val="24"/>
              </w:rPr>
            </w:pPr>
            <w:r w:rsidRPr="006339AA">
              <w:rPr>
                <w:sz w:val="24"/>
                <w:szCs w:val="24"/>
              </w:rPr>
              <w:t>499</w:t>
            </w:r>
          </w:p>
        </w:tc>
        <w:tc>
          <w:tcPr>
            <w:tcW w:w="2218" w:type="dxa"/>
          </w:tcPr>
          <w:p w:rsidR="006339AA" w:rsidRPr="006339AA" w:rsidRDefault="006339AA" w:rsidP="006339AA">
            <w:pPr>
              <w:jc w:val="center"/>
              <w:rPr>
                <w:sz w:val="24"/>
                <w:szCs w:val="24"/>
              </w:rPr>
            </w:pPr>
            <w:r w:rsidRPr="006339AA">
              <w:rPr>
                <w:sz w:val="24"/>
                <w:szCs w:val="24"/>
              </w:rPr>
              <w:t>-</w:t>
            </w:r>
          </w:p>
        </w:tc>
        <w:tc>
          <w:tcPr>
            <w:tcW w:w="1301" w:type="dxa"/>
          </w:tcPr>
          <w:p w:rsidR="006339AA" w:rsidRPr="006339AA" w:rsidRDefault="006339AA" w:rsidP="006339AA">
            <w:pPr>
              <w:jc w:val="center"/>
              <w:rPr>
                <w:sz w:val="24"/>
                <w:szCs w:val="24"/>
              </w:rPr>
            </w:pPr>
            <w:r w:rsidRPr="006339AA">
              <w:rPr>
                <w:sz w:val="24"/>
                <w:szCs w:val="24"/>
              </w:rPr>
              <w:t>-</w:t>
            </w:r>
          </w:p>
        </w:tc>
        <w:tc>
          <w:tcPr>
            <w:tcW w:w="809" w:type="dxa"/>
          </w:tcPr>
          <w:p w:rsidR="006339AA" w:rsidRPr="006339AA" w:rsidRDefault="006339AA" w:rsidP="006339AA">
            <w:pPr>
              <w:jc w:val="center"/>
              <w:rPr>
                <w:sz w:val="24"/>
                <w:szCs w:val="24"/>
              </w:rPr>
            </w:pPr>
            <w:r w:rsidRPr="006339AA">
              <w:rPr>
                <w:sz w:val="24"/>
                <w:szCs w:val="24"/>
              </w:rPr>
              <w:t>-</w:t>
            </w:r>
          </w:p>
        </w:tc>
        <w:tc>
          <w:tcPr>
            <w:tcW w:w="937" w:type="dxa"/>
          </w:tcPr>
          <w:p w:rsidR="006339AA" w:rsidRPr="006339AA" w:rsidRDefault="006339AA" w:rsidP="006339AA">
            <w:pPr>
              <w:jc w:val="center"/>
              <w:rPr>
                <w:sz w:val="24"/>
                <w:szCs w:val="24"/>
              </w:rPr>
            </w:pPr>
            <w:r w:rsidRPr="006339AA">
              <w:rPr>
                <w:sz w:val="24"/>
                <w:szCs w:val="24"/>
              </w:rPr>
              <w:t>-</w:t>
            </w:r>
          </w:p>
        </w:tc>
        <w:tc>
          <w:tcPr>
            <w:tcW w:w="1573" w:type="dxa"/>
          </w:tcPr>
          <w:p w:rsidR="006339AA" w:rsidRPr="006339AA" w:rsidRDefault="006339AA" w:rsidP="006339AA">
            <w:pPr>
              <w:jc w:val="center"/>
              <w:rPr>
                <w:sz w:val="24"/>
                <w:szCs w:val="24"/>
              </w:rPr>
            </w:pPr>
            <w:r w:rsidRPr="006339AA">
              <w:rPr>
                <w:sz w:val="24"/>
                <w:szCs w:val="24"/>
              </w:rPr>
              <w:t>-</w:t>
            </w:r>
          </w:p>
        </w:tc>
      </w:tr>
      <w:tr w:rsidR="006339AA" w:rsidRPr="006339AA" w:rsidTr="00EF5708">
        <w:tc>
          <w:tcPr>
            <w:tcW w:w="0" w:type="auto"/>
          </w:tcPr>
          <w:p w:rsidR="006339AA" w:rsidRPr="006339AA" w:rsidRDefault="006339AA" w:rsidP="006339AA">
            <w:pPr>
              <w:jc w:val="center"/>
              <w:rPr>
                <w:sz w:val="24"/>
                <w:szCs w:val="24"/>
              </w:rPr>
            </w:pPr>
          </w:p>
        </w:tc>
        <w:tc>
          <w:tcPr>
            <w:tcW w:w="0" w:type="auto"/>
          </w:tcPr>
          <w:p w:rsidR="006339AA" w:rsidRPr="006339AA" w:rsidRDefault="006339AA" w:rsidP="006339AA">
            <w:pPr>
              <w:jc w:val="center"/>
              <w:rPr>
                <w:sz w:val="24"/>
                <w:szCs w:val="24"/>
              </w:rPr>
            </w:pPr>
          </w:p>
        </w:tc>
        <w:tc>
          <w:tcPr>
            <w:tcW w:w="0" w:type="auto"/>
          </w:tcPr>
          <w:p w:rsidR="006339AA" w:rsidRPr="006339AA" w:rsidRDefault="006339AA" w:rsidP="006339AA">
            <w:pPr>
              <w:rPr>
                <w:sz w:val="24"/>
                <w:szCs w:val="24"/>
              </w:rPr>
            </w:pPr>
          </w:p>
        </w:tc>
        <w:tc>
          <w:tcPr>
            <w:tcW w:w="0" w:type="auto"/>
          </w:tcPr>
          <w:p w:rsidR="006339AA" w:rsidRPr="006339AA" w:rsidRDefault="006339AA" w:rsidP="006339AA">
            <w:pPr>
              <w:jc w:val="center"/>
              <w:rPr>
                <w:sz w:val="24"/>
                <w:szCs w:val="24"/>
              </w:rPr>
            </w:pPr>
            <w:r w:rsidRPr="006339AA">
              <w:rPr>
                <w:sz w:val="24"/>
                <w:szCs w:val="24"/>
              </w:rPr>
              <w:t xml:space="preserve">сахарная </w:t>
            </w:r>
          </w:p>
          <w:p w:rsidR="006339AA" w:rsidRPr="006339AA" w:rsidRDefault="006339AA" w:rsidP="006339AA">
            <w:pPr>
              <w:jc w:val="center"/>
              <w:rPr>
                <w:sz w:val="24"/>
                <w:szCs w:val="24"/>
              </w:rPr>
            </w:pPr>
            <w:r w:rsidRPr="006339AA">
              <w:rPr>
                <w:sz w:val="24"/>
                <w:szCs w:val="24"/>
              </w:rPr>
              <w:t>свекла</w:t>
            </w:r>
          </w:p>
        </w:tc>
        <w:tc>
          <w:tcPr>
            <w:tcW w:w="816" w:type="dxa"/>
          </w:tcPr>
          <w:p w:rsidR="006339AA" w:rsidRPr="006339AA" w:rsidRDefault="006339AA" w:rsidP="006339AA">
            <w:pPr>
              <w:jc w:val="center"/>
              <w:rPr>
                <w:sz w:val="24"/>
                <w:szCs w:val="24"/>
              </w:rPr>
            </w:pPr>
            <w:r w:rsidRPr="006339AA">
              <w:rPr>
                <w:sz w:val="24"/>
                <w:szCs w:val="24"/>
              </w:rPr>
              <w:t>-</w:t>
            </w:r>
          </w:p>
        </w:tc>
        <w:tc>
          <w:tcPr>
            <w:tcW w:w="2218" w:type="dxa"/>
          </w:tcPr>
          <w:p w:rsidR="006339AA" w:rsidRPr="006339AA" w:rsidRDefault="006339AA" w:rsidP="006339AA">
            <w:pPr>
              <w:jc w:val="center"/>
              <w:rPr>
                <w:sz w:val="24"/>
                <w:szCs w:val="24"/>
              </w:rPr>
            </w:pPr>
            <w:r w:rsidRPr="006339AA">
              <w:rPr>
                <w:sz w:val="24"/>
                <w:szCs w:val="24"/>
              </w:rPr>
              <w:t>-</w:t>
            </w:r>
          </w:p>
        </w:tc>
        <w:tc>
          <w:tcPr>
            <w:tcW w:w="1301" w:type="dxa"/>
          </w:tcPr>
          <w:p w:rsidR="006339AA" w:rsidRPr="006339AA" w:rsidRDefault="006339AA" w:rsidP="006339AA">
            <w:pPr>
              <w:jc w:val="center"/>
              <w:rPr>
                <w:sz w:val="24"/>
                <w:szCs w:val="24"/>
              </w:rPr>
            </w:pPr>
            <w:r w:rsidRPr="006339AA">
              <w:rPr>
                <w:sz w:val="24"/>
                <w:szCs w:val="24"/>
              </w:rPr>
              <w:t>-</w:t>
            </w:r>
          </w:p>
        </w:tc>
        <w:tc>
          <w:tcPr>
            <w:tcW w:w="809" w:type="dxa"/>
          </w:tcPr>
          <w:p w:rsidR="006339AA" w:rsidRPr="006339AA" w:rsidRDefault="006339AA" w:rsidP="006339AA">
            <w:pPr>
              <w:jc w:val="center"/>
              <w:rPr>
                <w:sz w:val="24"/>
                <w:szCs w:val="24"/>
              </w:rPr>
            </w:pPr>
            <w:r w:rsidRPr="006339AA">
              <w:rPr>
                <w:sz w:val="24"/>
                <w:szCs w:val="24"/>
              </w:rPr>
              <w:t>-</w:t>
            </w:r>
          </w:p>
        </w:tc>
        <w:tc>
          <w:tcPr>
            <w:tcW w:w="937" w:type="dxa"/>
          </w:tcPr>
          <w:p w:rsidR="006339AA" w:rsidRPr="006339AA" w:rsidRDefault="006339AA" w:rsidP="006339AA">
            <w:pPr>
              <w:jc w:val="center"/>
              <w:rPr>
                <w:sz w:val="24"/>
                <w:szCs w:val="24"/>
              </w:rPr>
            </w:pPr>
            <w:r w:rsidRPr="006339AA">
              <w:rPr>
                <w:sz w:val="24"/>
                <w:szCs w:val="24"/>
              </w:rPr>
              <w:t>-</w:t>
            </w:r>
          </w:p>
        </w:tc>
        <w:tc>
          <w:tcPr>
            <w:tcW w:w="1573" w:type="dxa"/>
          </w:tcPr>
          <w:p w:rsidR="006339AA" w:rsidRPr="006339AA" w:rsidRDefault="006339AA" w:rsidP="006339AA">
            <w:pPr>
              <w:jc w:val="center"/>
              <w:rPr>
                <w:sz w:val="24"/>
                <w:szCs w:val="24"/>
              </w:rPr>
            </w:pPr>
            <w:r w:rsidRPr="006339AA">
              <w:rPr>
                <w:sz w:val="24"/>
                <w:szCs w:val="24"/>
              </w:rPr>
              <w:t>-</w:t>
            </w:r>
          </w:p>
        </w:tc>
      </w:tr>
      <w:tr w:rsidR="006339AA" w:rsidRPr="006339AA" w:rsidTr="00EF5708">
        <w:tc>
          <w:tcPr>
            <w:tcW w:w="0" w:type="auto"/>
          </w:tcPr>
          <w:p w:rsidR="006339AA" w:rsidRPr="006339AA" w:rsidRDefault="006339AA" w:rsidP="006339AA">
            <w:pPr>
              <w:jc w:val="center"/>
              <w:rPr>
                <w:sz w:val="24"/>
                <w:szCs w:val="24"/>
              </w:rPr>
            </w:pPr>
            <w:r w:rsidRPr="006339AA">
              <w:rPr>
                <w:sz w:val="24"/>
                <w:szCs w:val="24"/>
              </w:rPr>
              <w:t>26</w:t>
            </w:r>
          </w:p>
        </w:tc>
        <w:tc>
          <w:tcPr>
            <w:tcW w:w="0" w:type="auto"/>
          </w:tcPr>
          <w:p w:rsidR="006339AA" w:rsidRPr="006339AA" w:rsidRDefault="006339AA" w:rsidP="006339AA">
            <w:pPr>
              <w:rPr>
                <w:sz w:val="24"/>
                <w:szCs w:val="24"/>
              </w:rPr>
            </w:pPr>
            <w:r w:rsidRPr="006339AA">
              <w:rPr>
                <w:sz w:val="24"/>
                <w:szCs w:val="24"/>
              </w:rPr>
              <w:t>ИП ГКФХ  Марков В.С.</w:t>
            </w:r>
          </w:p>
        </w:tc>
        <w:tc>
          <w:tcPr>
            <w:tcW w:w="0" w:type="auto"/>
          </w:tcPr>
          <w:p w:rsidR="006339AA" w:rsidRPr="006339AA" w:rsidRDefault="006339AA" w:rsidP="006339AA">
            <w:pPr>
              <w:rPr>
                <w:sz w:val="24"/>
                <w:szCs w:val="24"/>
              </w:rPr>
            </w:pPr>
            <w:r w:rsidRPr="006339AA">
              <w:rPr>
                <w:sz w:val="24"/>
                <w:szCs w:val="24"/>
              </w:rPr>
              <w:t>Производство зерна</w:t>
            </w:r>
          </w:p>
        </w:tc>
        <w:tc>
          <w:tcPr>
            <w:tcW w:w="0" w:type="auto"/>
          </w:tcPr>
          <w:p w:rsidR="006339AA" w:rsidRPr="006339AA" w:rsidRDefault="006339AA" w:rsidP="006339AA">
            <w:pPr>
              <w:jc w:val="center"/>
              <w:rPr>
                <w:sz w:val="24"/>
                <w:szCs w:val="24"/>
              </w:rPr>
            </w:pPr>
            <w:r w:rsidRPr="006339AA">
              <w:rPr>
                <w:sz w:val="24"/>
                <w:szCs w:val="24"/>
              </w:rPr>
              <w:t>молоко</w:t>
            </w:r>
          </w:p>
        </w:tc>
        <w:tc>
          <w:tcPr>
            <w:tcW w:w="816" w:type="dxa"/>
          </w:tcPr>
          <w:p w:rsidR="006339AA" w:rsidRPr="006339AA" w:rsidRDefault="006339AA" w:rsidP="006339AA">
            <w:pPr>
              <w:jc w:val="center"/>
              <w:rPr>
                <w:sz w:val="24"/>
                <w:szCs w:val="24"/>
              </w:rPr>
            </w:pPr>
            <w:r w:rsidRPr="006339AA">
              <w:rPr>
                <w:sz w:val="24"/>
                <w:szCs w:val="24"/>
              </w:rPr>
              <w:t>-</w:t>
            </w:r>
          </w:p>
        </w:tc>
        <w:tc>
          <w:tcPr>
            <w:tcW w:w="2218" w:type="dxa"/>
          </w:tcPr>
          <w:p w:rsidR="006339AA" w:rsidRPr="006339AA" w:rsidRDefault="006339AA" w:rsidP="006339AA">
            <w:pPr>
              <w:jc w:val="center"/>
              <w:rPr>
                <w:sz w:val="24"/>
                <w:szCs w:val="24"/>
              </w:rPr>
            </w:pPr>
            <w:r w:rsidRPr="006339AA">
              <w:rPr>
                <w:sz w:val="24"/>
                <w:szCs w:val="24"/>
              </w:rPr>
              <w:t>-</w:t>
            </w:r>
          </w:p>
        </w:tc>
        <w:tc>
          <w:tcPr>
            <w:tcW w:w="1301" w:type="dxa"/>
          </w:tcPr>
          <w:p w:rsidR="006339AA" w:rsidRPr="006339AA" w:rsidRDefault="006339AA" w:rsidP="006339AA">
            <w:pPr>
              <w:jc w:val="center"/>
              <w:rPr>
                <w:sz w:val="24"/>
                <w:szCs w:val="24"/>
              </w:rPr>
            </w:pPr>
            <w:r w:rsidRPr="006339AA">
              <w:rPr>
                <w:sz w:val="24"/>
                <w:szCs w:val="24"/>
              </w:rPr>
              <w:t>-</w:t>
            </w:r>
          </w:p>
        </w:tc>
        <w:tc>
          <w:tcPr>
            <w:tcW w:w="809" w:type="dxa"/>
          </w:tcPr>
          <w:p w:rsidR="006339AA" w:rsidRPr="006339AA" w:rsidRDefault="006339AA" w:rsidP="006339AA">
            <w:pPr>
              <w:jc w:val="center"/>
              <w:rPr>
                <w:sz w:val="24"/>
                <w:szCs w:val="24"/>
              </w:rPr>
            </w:pPr>
            <w:r w:rsidRPr="006339AA">
              <w:rPr>
                <w:sz w:val="24"/>
                <w:szCs w:val="24"/>
              </w:rPr>
              <w:t>-</w:t>
            </w:r>
          </w:p>
        </w:tc>
        <w:tc>
          <w:tcPr>
            <w:tcW w:w="937" w:type="dxa"/>
          </w:tcPr>
          <w:p w:rsidR="006339AA" w:rsidRPr="006339AA" w:rsidRDefault="006339AA" w:rsidP="006339AA">
            <w:pPr>
              <w:jc w:val="center"/>
              <w:rPr>
                <w:sz w:val="24"/>
                <w:szCs w:val="24"/>
              </w:rPr>
            </w:pPr>
            <w:r w:rsidRPr="006339AA">
              <w:rPr>
                <w:sz w:val="24"/>
                <w:szCs w:val="24"/>
              </w:rPr>
              <w:t>-</w:t>
            </w:r>
          </w:p>
        </w:tc>
        <w:tc>
          <w:tcPr>
            <w:tcW w:w="1573" w:type="dxa"/>
          </w:tcPr>
          <w:p w:rsidR="006339AA" w:rsidRPr="006339AA" w:rsidRDefault="006339AA" w:rsidP="006339AA">
            <w:pPr>
              <w:jc w:val="center"/>
              <w:rPr>
                <w:sz w:val="24"/>
                <w:szCs w:val="24"/>
              </w:rPr>
            </w:pPr>
            <w:r w:rsidRPr="006339AA">
              <w:rPr>
                <w:sz w:val="24"/>
                <w:szCs w:val="24"/>
              </w:rPr>
              <w:t>-</w:t>
            </w:r>
          </w:p>
        </w:tc>
      </w:tr>
      <w:tr w:rsidR="006339AA" w:rsidRPr="006339AA" w:rsidTr="00EF5708">
        <w:tc>
          <w:tcPr>
            <w:tcW w:w="0" w:type="auto"/>
          </w:tcPr>
          <w:p w:rsidR="006339AA" w:rsidRPr="006339AA" w:rsidRDefault="006339AA" w:rsidP="006339AA">
            <w:pPr>
              <w:jc w:val="center"/>
              <w:rPr>
                <w:sz w:val="24"/>
                <w:szCs w:val="24"/>
              </w:rPr>
            </w:pPr>
          </w:p>
        </w:tc>
        <w:tc>
          <w:tcPr>
            <w:tcW w:w="0" w:type="auto"/>
          </w:tcPr>
          <w:p w:rsidR="006339AA" w:rsidRPr="006339AA" w:rsidRDefault="006339AA" w:rsidP="006339AA">
            <w:pPr>
              <w:jc w:val="center"/>
              <w:rPr>
                <w:sz w:val="24"/>
                <w:szCs w:val="24"/>
              </w:rPr>
            </w:pPr>
          </w:p>
        </w:tc>
        <w:tc>
          <w:tcPr>
            <w:tcW w:w="0" w:type="auto"/>
          </w:tcPr>
          <w:p w:rsidR="006339AA" w:rsidRPr="006339AA" w:rsidRDefault="006339AA" w:rsidP="006339AA">
            <w:pPr>
              <w:rPr>
                <w:sz w:val="24"/>
                <w:szCs w:val="24"/>
              </w:rPr>
            </w:pPr>
          </w:p>
        </w:tc>
        <w:tc>
          <w:tcPr>
            <w:tcW w:w="0" w:type="auto"/>
          </w:tcPr>
          <w:p w:rsidR="006339AA" w:rsidRPr="006339AA" w:rsidRDefault="006339AA" w:rsidP="006339AA">
            <w:pPr>
              <w:jc w:val="center"/>
              <w:rPr>
                <w:sz w:val="24"/>
                <w:szCs w:val="24"/>
              </w:rPr>
            </w:pPr>
            <w:r w:rsidRPr="006339AA">
              <w:rPr>
                <w:sz w:val="24"/>
                <w:szCs w:val="24"/>
              </w:rPr>
              <w:t>скот</w:t>
            </w:r>
          </w:p>
        </w:tc>
        <w:tc>
          <w:tcPr>
            <w:tcW w:w="816" w:type="dxa"/>
          </w:tcPr>
          <w:p w:rsidR="006339AA" w:rsidRPr="006339AA" w:rsidRDefault="006339AA" w:rsidP="006339AA">
            <w:pPr>
              <w:jc w:val="center"/>
              <w:rPr>
                <w:sz w:val="24"/>
                <w:szCs w:val="24"/>
              </w:rPr>
            </w:pPr>
            <w:r w:rsidRPr="006339AA">
              <w:rPr>
                <w:sz w:val="24"/>
                <w:szCs w:val="24"/>
              </w:rPr>
              <w:t>-</w:t>
            </w:r>
          </w:p>
        </w:tc>
        <w:tc>
          <w:tcPr>
            <w:tcW w:w="2218" w:type="dxa"/>
          </w:tcPr>
          <w:p w:rsidR="006339AA" w:rsidRPr="006339AA" w:rsidRDefault="006339AA" w:rsidP="006339AA">
            <w:pPr>
              <w:jc w:val="center"/>
              <w:rPr>
                <w:sz w:val="24"/>
                <w:szCs w:val="24"/>
              </w:rPr>
            </w:pPr>
            <w:r w:rsidRPr="006339AA">
              <w:rPr>
                <w:sz w:val="24"/>
                <w:szCs w:val="24"/>
              </w:rPr>
              <w:t>-</w:t>
            </w:r>
          </w:p>
        </w:tc>
        <w:tc>
          <w:tcPr>
            <w:tcW w:w="1301" w:type="dxa"/>
          </w:tcPr>
          <w:p w:rsidR="006339AA" w:rsidRPr="006339AA" w:rsidRDefault="006339AA" w:rsidP="006339AA">
            <w:pPr>
              <w:jc w:val="center"/>
              <w:rPr>
                <w:sz w:val="24"/>
                <w:szCs w:val="24"/>
              </w:rPr>
            </w:pPr>
            <w:r w:rsidRPr="006339AA">
              <w:rPr>
                <w:sz w:val="24"/>
                <w:szCs w:val="24"/>
              </w:rPr>
              <w:t>-</w:t>
            </w:r>
          </w:p>
        </w:tc>
        <w:tc>
          <w:tcPr>
            <w:tcW w:w="809" w:type="dxa"/>
          </w:tcPr>
          <w:p w:rsidR="006339AA" w:rsidRPr="006339AA" w:rsidRDefault="006339AA" w:rsidP="006339AA">
            <w:pPr>
              <w:jc w:val="center"/>
              <w:rPr>
                <w:sz w:val="24"/>
                <w:szCs w:val="24"/>
              </w:rPr>
            </w:pPr>
            <w:r w:rsidRPr="006339AA">
              <w:rPr>
                <w:sz w:val="24"/>
                <w:szCs w:val="24"/>
              </w:rPr>
              <w:t>-</w:t>
            </w:r>
          </w:p>
        </w:tc>
        <w:tc>
          <w:tcPr>
            <w:tcW w:w="937" w:type="dxa"/>
          </w:tcPr>
          <w:p w:rsidR="006339AA" w:rsidRPr="006339AA" w:rsidRDefault="006339AA" w:rsidP="006339AA">
            <w:pPr>
              <w:jc w:val="center"/>
              <w:rPr>
                <w:sz w:val="24"/>
                <w:szCs w:val="24"/>
              </w:rPr>
            </w:pPr>
            <w:r w:rsidRPr="006339AA">
              <w:rPr>
                <w:sz w:val="24"/>
                <w:szCs w:val="24"/>
              </w:rPr>
              <w:t>-</w:t>
            </w:r>
          </w:p>
        </w:tc>
        <w:tc>
          <w:tcPr>
            <w:tcW w:w="1573" w:type="dxa"/>
          </w:tcPr>
          <w:p w:rsidR="006339AA" w:rsidRPr="006339AA" w:rsidRDefault="006339AA" w:rsidP="006339AA">
            <w:pPr>
              <w:jc w:val="center"/>
              <w:rPr>
                <w:sz w:val="24"/>
                <w:szCs w:val="24"/>
              </w:rPr>
            </w:pPr>
            <w:r w:rsidRPr="006339AA">
              <w:rPr>
                <w:sz w:val="24"/>
                <w:szCs w:val="24"/>
              </w:rPr>
              <w:t>-</w:t>
            </w:r>
          </w:p>
        </w:tc>
      </w:tr>
      <w:tr w:rsidR="006339AA" w:rsidRPr="006339AA" w:rsidTr="00EF5708">
        <w:tc>
          <w:tcPr>
            <w:tcW w:w="0" w:type="auto"/>
          </w:tcPr>
          <w:p w:rsidR="006339AA" w:rsidRPr="006339AA" w:rsidRDefault="006339AA" w:rsidP="006339AA">
            <w:pPr>
              <w:jc w:val="center"/>
              <w:rPr>
                <w:sz w:val="24"/>
                <w:szCs w:val="24"/>
              </w:rPr>
            </w:pPr>
          </w:p>
        </w:tc>
        <w:tc>
          <w:tcPr>
            <w:tcW w:w="0" w:type="auto"/>
          </w:tcPr>
          <w:p w:rsidR="006339AA" w:rsidRPr="006339AA" w:rsidRDefault="006339AA" w:rsidP="006339AA">
            <w:pPr>
              <w:jc w:val="center"/>
              <w:rPr>
                <w:sz w:val="24"/>
                <w:szCs w:val="24"/>
              </w:rPr>
            </w:pPr>
          </w:p>
        </w:tc>
        <w:tc>
          <w:tcPr>
            <w:tcW w:w="0" w:type="auto"/>
          </w:tcPr>
          <w:p w:rsidR="006339AA" w:rsidRPr="006339AA" w:rsidRDefault="006339AA" w:rsidP="006339AA">
            <w:pPr>
              <w:rPr>
                <w:sz w:val="24"/>
                <w:szCs w:val="24"/>
              </w:rPr>
            </w:pPr>
          </w:p>
        </w:tc>
        <w:tc>
          <w:tcPr>
            <w:tcW w:w="0" w:type="auto"/>
          </w:tcPr>
          <w:p w:rsidR="006339AA" w:rsidRPr="006339AA" w:rsidRDefault="006339AA" w:rsidP="006339AA">
            <w:pPr>
              <w:jc w:val="center"/>
              <w:rPr>
                <w:sz w:val="24"/>
                <w:szCs w:val="24"/>
              </w:rPr>
            </w:pPr>
            <w:r w:rsidRPr="006339AA">
              <w:rPr>
                <w:sz w:val="24"/>
                <w:szCs w:val="24"/>
              </w:rPr>
              <w:t>птица</w:t>
            </w:r>
          </w:p>
        </w:tc>
        <w:tc>
          <w:tcPr>
            <w:tcW w:w="816" w:type="dxa"/>
          </w:tcPr>
          <w:p w:rsidR="006339AA" w:rsidRPr="006339AA" w:rsidRDefault="006339AA" w:rsidP="006339AA">
            <w:pPr>
              <w:jc w:val="center"/>
              <w:rPr>
                <w:sz w:val="24"/>
                <w:szCs w:val="24"/>
              </w:rPr>
            </w:pPr>
            <w:r w:rsidRPr="006339AA">
              <w:rPr>
                <w:sz w:val="24"/>
                <w:szCs w:val="24"/>
              </w:rPr>
              <w:t>-</w:t>
            </w:r>
          </w:p>
        </w:tc>
        <w:tc>
          <w:tcPr>
            <w:tcW w:w="2218" w:type="dxa"/>
          </w:tcPr>
          <w:p w:rsidR="006339AA" w:rsidRPr="006339AA" w:rsidRDefault="006339AA" w:rsidP="006339AA">
            <w:pPr>
              <w:jc w:val="center"/>
              <w:rPr>
                <w:sz w:val="24"/>
                <w:szCs w:val="24"/>
              </w:rPr>
            </w:pPr>
            <w:r w:rsidRPr="006339AA">
              <w:rPr>
                <w:sz w:val="24"/>
                <w:szCs w:val="24"/>
              </w:rPr>
              <w:t>-</w:t>
            </w:r>
          </w:p>
        </w:tc>
        <w:tc>
          <w:tcPr>
            <w:tcW w:w="1301" w:type="dxa"/>
          </w:tcPr>
          <w:p w:rsidR="006339AA" w:rsidRPr="006339AA" w:rsidRDefault="006339AA" w:rsidP="006339AA">
            <w:pPr>
              <w:jc w:val="center"/>
              <w:rPr>
                <w:sz w:val="24"/>
                <w:szCs w:val="24"/>
              </w:rPr>
            </w:pPr>
            <w:r w:rsidRPr="006339AA">
              <w:rPr>
                <w:sz w:val="24"/>
                <w:szCs w:val="24"/>
              </w:rPr>
              <w:t>-</w:t>
            </w:r>
          </w:p>
        </w:tc>
        <w:tc>
          <w:tcPr>
            <w:tcW w:w="809" w:type="dxa"/>
          </w:tcPr>
          <w:p w:rsidR="006339AA" w:rsidRPr="006339AA" w:rsidRDefault="006339AA" w:rsidP="006339AA">
            <w:pPr>
              <w:jc w:val="center"/>
              <w:rPr>
                <w:sz w:val="24"/>
                <w:szCs w:val="24"/>
              </w:rPr>
            </w:pPr>
            <w:r w:rsidRPr="006339AA">
              <w:rPr>
                <w:sz w:val="24"/>
                <w:szCs w:val="24"/>
              </w:rPr>
              <w:t>-</w:t>
            </w:r>
          </w:p>
        </w:tc>
        <w:tc>
          <w:tcPr>
            <w:tcW w:w="937" w:type="dxa"/>
          </w:tcPr>
          <w:p w:rsidR="006339AA" w:rsidRPr="006339AA" w:rsidRDefault="006339AA" w:rsidP="006339AA">
            <w:pPr>
              <w:jc w:val="center"/>
              <w:rPr>
                <w:sz w:val="24"/>
                <w:szCs w:val="24"/>
              </w:rPr>
            </w:pPr>
            <w:r w:rsidRPr="006339AA">
              <w:rPr>
                <w:sz w:val="24"/>
                <w:szCs w:val="24"/>
              </w:rPr>
              <w:t>-</w:t>
            </w:r>
          </w:p>
        </w:tc>
        <w:tc>
          <w:tcPr>
            <w:tcW w:w="1573" w:type="dxa"/>
          </w:tcPr>
          <w:p w:rsidR="006339AA" w:rsidRPr="006339AA" w:rsidRDefault="006339AA" w:rsidP="006339AA">
            <w:pPr>
              <w:jc w:val="center"/>
              <w:rPr>
                <w:sz w:val="24"/>
                <w:szCs w:val="24"/>
              </w:rPr>
            </w:pPr>
            <w:r w:rsidRPr="006339AA">
              <w:rPr>
                <w:sz w:val="24"/>
                <w:szCs w:val="24"/>
              </w:rPr>
              <w:t>-</w:t>
            </w:r>
          </w:p>
        </w:tc>
      </w:tr>
      <w:tr w:rsidR="006339AA" w:rsidRPr="006339AA" w:rsidTr="00EF5708">
        <w:tc>
          <w:tcPr>
            <w:tcW w:w="0" w:type="auto"/>
          </w:tcPr>
          <w:p w:rsidR="006339AA" w:rsidRPr="006339AA" w:rsidRDefault="006339AA" w:rsidP="006339AA">
            <w:pPr>
              <w:jc w:val="center"/>
              <w:rPr>
                <w:sz w:val="24"/>
                <w:szCs w:val="24"/>
              </w:rPr>
            </w:pPr>
          </w:p>
        </w:tc>
        <w:tc>
          <w:tcPr>
            <w:tcW w:w="0" w:type="auto"/>
          </w:tcPr>
          <w:p w:rsidR="006339AA" w:rsidRPr="006339AA" w:rsidRDefault="006339AA" w:rsidP="006339AA">
            <w:pPr>
              <w:jc w:val="center"/>
              <w:rPr>
                <w:sz w:val="24"/>
                <w:szCs w:val="24"/>
              </w:rPr>
            </w:pPr>
          </w:p>
        </w:tc>
        <w:tc>
          <w:tcPr>
            <w:tcW w:w="0" w:type="auto"/>
          </w:tcPr>
          <w:p w:rsidR="006339AA" w:rsidRPr="006339AA" w:rsidRDefault="006339AA" w:rsidP="006339AA">
            <w:pPr>
              <w:rPr>
                <w:sz w:val="24"/>
                <w:szCs w:val="24"/>
              </w:rPr>
            </w:pPr>
          </w:p>
        </w:tc>
        <w:tc>
          <w:tcPr>
            <w:tcW w:w="0" w:type="auto"/>
          </w:tcPr>
          <w:p w:rsidR="006339AA" w:rsidRPr="006339AA" w:rsidRDefault="006339AA" w:rsidP="006339AA">
            <w:pPr>
              <w:jc w:val="center"/>
              <w:rPr>
                <w:sz w:val="24"/>
                <w:szCs w:val="24"/>
              </w:rPr>
            </w:pPr>
            <w:r w:rsidRPr="006339AA">
              <w:rPr>
                <w:sz w:val="24"/>
                <w:szCs w:val="24"/>
              </w:rPr>
              <w:t>зерно</w:t>
            </w:r>
          </w:p>
        </w:tc>
        <w:tc>
          <w:tcPr>
            <w:tcW w:w="816" w:type="dxa"/>
          </w:tcPr>
          <w:p w:rsidR="006339AA" w:rsidRPr="006339AA" w:rsidRDefault="006339AA" w:rsidP="006339AA">
            <w:pPr>
              <w:jc w:val="center"/>
              <w:rPr>
                <w:sz w:val="24"/>
                <w:szCs w:val="24"/>
              </w:rPr>
            </w:pPr>
            <w:r w:rsidRPr="006339AA">
              <w:rPr>
                <w:sz w:val="24"/>
                <w:szCs w:val="24"/>
              </w:rPr>
              <w:t>164</w:t>
            </w:r>
          </w:p>
        </w:tc>
        <w:tc>
          <w:tcPr>
            <w:tcW w:w="2218" w:type="dxa"/>
          </w:tcPr>
          <w:p w:rsidR="006339AA" w:rsidRPr="006339AA" w:rsidRDefault="006339AA" w:rsidP="006339AA">
            <w:pPr>
              <w:jc w:val="center"/>
              <w:rPr>
                <w:sz w:val="24"/>
                <w:szCs w:val="24"/>
              </w:rPr>
            </w:pPr>
            <w:r w:rsidRPr="006339AA">
              <w:rPr>
                <w:sz w:val="24"/>
                <w:szCs w:val="24"/>
              </w:rPr>
              <w:t>-</w:t>
            </w:r>
          </w:p>
        </w:tc>
        <w:tc>
          <w:tcPr>
            <w:tcW w:w="1301" w:type="dxa"/>
          </w:tcPr>
          <w:p w:rsidR="006339AA" w:rsidRPr="006339AA" w:rsidRDefault="006339AA" w:rsidP="006339AA">
            <w:pPr>
              <w:jc w:val="center"/>
              <w:rPr>
                <w:sz w:val="24"/>
                <w:szCs w:val="24"/>
              </w:rPr>
            </w:pPr>
            <w:r w:rsidRPr="006339AA">
              <w:rPr>
                <w:sz w:val="24"/>
                <w:szCs w:val="24"/>
              </w:rPr>
              <w:t>-</w:t>
            </w:r>
          </w:p>
        </w:tc>
        <w:tc>
          <w:tcPr>
            <w:tcW w:w="809" w:type="dxa"/>
          </w:tcPr>
          <w:p w:rsidR="006339AA" w:rsidRPr="006339AA" w:rsidRDefault="006339AA" w:rsidP="006339AA">
            <w:pPr>
              <w:jc w:val="center"/>
              <w:rPr>
                <w:sz w:val="24"/>
                <w:szCs w:val="24"/>
              </w:rPr>
            </w:pPr>
            <w:r w:rsidRPr="006339AA">
              <w:rPr>
                <w:sz w:val="24"/>
                <w:szCs w:val="24"/>
              </w:rPr>
              <w:t>-</w:t>
            </w:r>
          </w:p>
        </w:tc>
        <w:tc>
          <w:tcPr>
            <w:tcW w:w="937" w:type="dxa"/>
          </w:tcPr>
          <w:p w:rsidR="006339AA" w:rsidRPr="006339AA" w:rsidRDefault="006339AA" w:rsidP="006339AA">
            <w:pPr>
              <w:jc w:val="center"/>
              <w:rPr>
                <w:sz w:val="24"/>
                <w:szCs w:val="24"/>
              </w:rPr>
            </w:pPr>
            <w:r w:rsidRPr="006339AA">
              <w:rPr>
                <w:sz w:val="24"/>
                <w:szCs w:val="24"/>
              </w:rPr>
              <w:t>-</w:t>
            </w:r>
          </w:p>
        </w:tc>
        <w:tc>
          <w:tcPr>
            <w:tcW w:w="1573" w:type="dxa"/>
          </w:tcPr>
          <w:p w:rsidR="006339AA" w:rsidRPr="006339AA" w:rsidRDefault="006339AA" w:rsidP="006339AA">
            <w:pPr>
              <w:jc w:val="center"/>
              <w:rPr>
                <w:sz w:val="24"/>
                <w:szCs w:val="24"/>
              </w:rPr>
            </w:pPr>
            <w:r w:rsidRPr="006339AA">
              <w:rPr>
                <w:sz w:val="24"/>
                <w:szCs w:val="24"/>
              </w:rPr>
              <w:t>-</w:t>
            </w:r>
          </w:p>
        </w:tc>
      </w:tr>
      <w:tr w:rsidR="006339AA" w:rsidRPr="006339AA" w:rsidTr="00EF5708">
        <w:tc>
          <w:tcPr>
            <w:tcW w:w="0" w:type="auto"/>
          </w:tcPr>
          <w:p w:rsidR="006339AA" w:rsidRPr="006339AA" w:rsidRDefault="006339AA" w:rsidP="006339AA">
            <w:pPr>
              <w:jc w:val="center"/>
              <w:rPr>
                <w:sz w:val="24"/>
                <w:szCs w:val="24"/>
              </w:rPr>
            </w:pPr>
          </w:p>
        </w:tc>
        <w:tc>
          <w:tcPr>
            <w:tcW w:w="0" w:type="auto"/>
          </w:tcPr>
          <w:p w:rsidR="006339AA" w:rsidRPr="006339AA" w:rsidRDefault="006339AA" w:rsidP="006339AA">
            <w:pPr>
              <w:jc w:val="center"/>
              <w:rPr>
                <w:sz w:val="24"/>
                <w:szCs w:val="24"/>
              </w:rPr>
            </w:pPr>
          </w:p>
        </w:tc>
        <w:tc>
          <w:tcPr>
            <w:tcW w:w="0" w:type="auto"/>
          </w:tcPr>
          <w:p w:rsidR="006339AA" w:rsidRPr="006339AA" w:rsidRDefault="006339AA" w:rsidP="006339AA">
            <w:pPr>
              <w:rPr>
                <w:sz w:val="24"/>
                <w:szCs w:val="24"/>
              </w:rPr>
            </w:pPr>
          </w:p>
        </w:tc>
        <w:tc>
          <w:tcPr>
            <w:tcW w:w="0" w:type="auto"/>
          </w:tcPr>
          <w:p w:rsidR="006339AA" w:rsidRPr="006339AA" w:rsidRDefault="006339AA" w:rsidP="006339AA">
            <w:pPr>
              <w:jc w:val="center"/>
              <w:rPr>
                <w:sz w:val="24"/>
                <w:szCs w:val="24"/>
              </w:rPr>
            </w:pPr>
            <w:r w:rsidRPr="006339AA">
              <w:rPr>
                <w:sz w:val="24"/>
                <w:szCs w:val="24"/>
              </w:rPr>
              <w:t xml:space="preserve">сахарная </w:t>
            </w:r>
          </w:p>
          <w:p w:rsidR="006339AA" w:rsidRPr="006339AA" w:rsidRDefault="006339AA" w:rsidP="006339AA">
            <w:pPr>
              <w:jc w:val="center"/>
              <w:rPr>
                <w:sz w:val="24"/>
                <w:szCs w:val="24"/>
              </w:rPr>
            </w:pPr>
            <w:r w:rsidRPr="006339AA">
              <w:rPr>
                <w:sz w:val="24"/>
                <w:szCs w:val="24"/>
              </w:rPr>
              <w:t>свекла</w:t>
            </w:r>
          </w:p>
        </w:tc>
        <w:tc>
          <w:tcPr>
            <w:tcW w:w="816" w:type="dxa"/>
          </w:tcPr>
          <w:p w:rsidR="006339AA" w:rsidRPr="006339AA" w:rsidRDefault="006339AA" w:rsidP="006339AA">
            <w:pPr>
              <w:jc w:val="center"/>
              <w:rPr>
                <w:sz w:val="24"/>
                <w:szCs w:val="24"/>
              </w:rPr>
            </w:pPr>
            <w:r w:rsidRPr="006339AA">
              <w:rPr>
                <w:sz w:val="24"/>
                <w:szCs w:val="24"/>
              </w:rPr>
              <w:t>-</w:t>
            </w:r>
          </w:p>
        </w:tc>
        <w:tc>
          <w:tcPr>
            <w:tcW w:w="2218" w:type="dxa"/>
          </w:tcPr>
          <w:p w:rsidR="006339AA" w:rsidRPr="006339AA" w:rsidRDefault="006339AA" w:rsidP="006339AA">
            <w:pPr>
              <w:jc w:val="center"/>
              <w:rPr>
                <w:sz w:val="24"/>
                <w:szCs w:val="24"/>
              </w:rPr>
            </w:pPr>
            <w:r w:rsidRPr="006339AA">
              <w:rPr>
                <w:sz w:val="24"/>
                <w:szCs w:val="24"/>
              </w:rPr>
              <w:t>-</w:t>
            </w:r>
          </w:p>
        </w:tc>
        <w:tc>
          <w:tcPr>
            <w:tcW w:w="1301" w:type="dxa"/>
          </w:tcPr>
          <w:p w:rsidR="006339AA" w:rsidRPr="006339AA" w:rsidRDefault="006339AA" w:rsidP="006339AA">
            <w:pPr>
              <w:jc w:val="center"/>
              <w:rPr>
                <w:sz w:val="24"/>
                <w:szCs w:val="24"/>
              </w:rPr>
            </w:pPr>
            <w:r w:rsidRPr="006339AA">
              <w:rPr>
                <w:sz w:val="24"/>
                <w:szCs w:val="24"/>
              </w:rPr>
              <w:t>-</w:t>
            </w:r>
          </w:p>
        </w:tc>
        <w:tc>
          <w:tcPr>
            <w:tcW w:w="809" w:type="dxa"/>
          </w:tcPr>
          <w:p w:rsidR="006339AA" w:rsidRPr="006339AA" w:rsidRDefault="006339AA" w:rsidP="006339AA">
            <w:pPr>
              <w:jc w:val="center"/>
              <w:rPr>
                <w:sz w:val="24"/>
                <w:szCs w:val="24"/>
              </w:rPr>
            </w:pPr>
            <w:r w:rsidRPr="006339AA">
              <w:rPr>
                <w:sz w:val="24"/>
                <w:szCs w:val="24"/>
              </w:rPr>
              <w:t>-</w:t>
            </w:r>
          </w:p>
        </w:tc>
        <w:tc>
          <w:tcPr>
            <w:tcW w:w="937" w:type="dxa"/>
          </w:tcPr>
          <w:p w:rsidR="006339AA" w:rsidRPr="006339AA" w:rsidRDefault="006339AA" w:rsidP="006339AA">
            <w:pPr>
              <w:jc w:val="center"/>
              <w:rPr>
                <w:sz w:val="24"/>
                <w:szCs w:val="24"/>
              </w:rPr>
            </w:pPr>
            <w:r w:rsidRPr="006339AA">
              <w:rPr>
                <w:sz w:val="24"/>
                <w:szCs w:val="24"/>
              </w:rPr>
              <w:t>-</w:t>
            </w:r>
          </w:p>
        </w:tc>
        <w:tc>
          <w:tcPr>
            <w:tcW w:w="1573" w:type="dxa"/>
          </w:tcPr>
          <w:p w:rsidR="006339AA" w:rsidRPr="006339AA" w:rsidRDefault="006339AA" w:rsidP="006339AA">
            <w:pPr>
              <w:jc w:val="center"/>
              <w:rPr>
                <w:sz w:val="24"/>
                <w:szCs w:val="24"/>
              </w:rPr>
            </w:pPr>
            <w:r w:rsidRPr="006339AA">
              <w:rPr>
                <w:sz w:val="24"/>
                <w:szCs w:val="24"/>
              </w:rPr>
              <w:t>-</w:t>
            </w:r>
          </w:p>
        </w:tc>
      </w:tr>
      <w:tr w:rsidR="006339AA" w:rsidRPr="006339AA" w:rsidTr="00EF5708">
        <w:tc>
          <w:tcPr>
            <w:tcW w:w="0" w:type="auto"/>
          </w:tcPr>
          <w:p w:rsidR="006339AA" w:rsidRPr="006339AA" w:rsidRDefault="006339AA" w:rsidP="006339AA">
            <w:pPr>
              <w:jc w:val="center"/>
              <w:rPr>
                <w:sz w:val="24"/>
                <w:szCs w:val="24"/>
              </w:rPr>
            </w:pPr>
            <w:r w:rsidRPr="006339AA">
              <w:rPr>
                <w:sz w:val="24"/>
                <w:szCs w:val="24"/>
              </w:rPr>
              <w:t>27</w:t>
            </w:r>
          </w:p>
        </w:tc>
        <w:tc>
          <w:tcPr>
            <w:tcW w:w="0" w:type="auto"/>
          </w:tcPr>
          <w:p w:rsidR="006339AA" w:rsidRPr="006339AA" w:rsidRDefault="006339AA" w:rsidP="006339AA">
            <w:pPr>
              <w:rPr>
                <w:sz w:val="24"/>
                <w:szCs w:val="24"/>
              </w:rPr>
            </w:pPr>
            <w:r w:rsidRPr="006339AA">
              <w:rPr>
                <w:sz w:val="24"/>
                <w:szCs w:val="24"/>
              </w:rPr>
              <w:t>ИП ГКФХ  Евдок</w:t>
            </w:r>
            <w:r w:rsidRPr="006339AA">
              <w:rPr>
                <w:sz w:val="24"/>
                <w:szCs w:val="24"/>
              </w:rPr>
              <w:t>и</w:t>
            </w:r>
            <w:r w:rsidRPr="006339AA">
              <w:rPr>
                <w:sz w:val="24"/>
                <w:szCs w:val="24"/>
              </w:rPr>
              <w:t>мов В.В.</w:t>
            </w:r>
          </w:p>
        </w:tc>
        <w:tc>
          <w:tcPr>
            <w:tcW w:w="0" w:type="auto"/>
          </w:tcPr>
          <w:p w:rsidR="006339AA" w:rsidRPr="006339AA" w:rsidRDefault="006339AA" w:rsidP="006339AA">
            <w:pPr>
              <w:rPr>
                <w:sz w:val="24"/>
                <w:szCs w:val="24"/>
              </w:rPr>
            </w:pPr>
            <w:r w:rsidRPr="006339AA">
              <w:rPr>
                <w:sz w:val="24"/>
                <w:szCs w:val="24"/>
              </w:rPr>
              <w:t>Производство зерна</w:t>
            </w:r>
          </w:p>
        </w:tc>
        <w:tc>
          <w:tcPr>
            <w:tcW w:w="0" w:type="auto"/>
          </w:tcPr>
          <w:p w:rsidR="006339AA" w:rsidRPr="006339AA" w:rsidRDefault="006339AA" w:rsidP="006339AA">
            <w:pPr>
              <w:jc w:val="center"/>
              <w:rPr>
                <w:sz w:val="24"/>
                <w:szCs w:val="24"/>
              </w:rPr>
            </w:pPr>
            <w:r w:rsidRPr="006339AA">
              <w:rPr>
                <w:sz w:val="24"/>
                <w:szCs w:val="24"/>
              </w:rPr>
              <w:t>молоко</w:t>
            </w:r>
          </w:p>
        </w:tc>
        <w:tc>
          <w:tcPr>
            <w:tcW w:w="816" w:type="dxa"/>
          </w:tcPr>
          <w:p w:rsidR="006339AA" w:rsidRPr="006339AA" w:rsidRDefault="006339AA" w:rsidP="006339AA">
            <w:pPr>
              <w:jc w:val="center"/>
              <w:rPr>
                <w:sz w:val="24"/>
                <w:szCs w:val="24"/>
              </w:rPr>
            </w:pPr>
            <w:r w:rsidRPr="006339AA">
              <w:rPr>
                <w:sz w:val="24"/>
                <w:szCs w:val="24"/>
              </w:rPr>
              <w:t>-</w:t>
            </w:r>
          </w:p>
        </w:tc>
        <w:tc>
          <w:tcPr>
            <w:tcW w:w="2218" w:type="dxa"/>
          </w:tcPr>
          <w:p w:rsidR="006339AA" w:rsidRPr="006339AA" w:rsidRDefault="006339AA" w:rsidP="006339AA">
            <w:pPr>
              <w:jc w:val="center"/>
              <w:rPr>
                <w:sz w:val="24"/>
                <w:szCs w:val="24"/>
              </w:rPr>
            </w:pPr>
            <w:r w:rsidRPr="006339AA">
              <w:rPr>
                <w:sz w:val="24"/>
                <w:szCs w:val="24"/>
              </w:rPr>
              <w:t>-</w:t>
            </w:r>
          </w:p>
        </w:tc>
        <w:tc>
          <w:tcPr>
            <w:tcW w:w="1301" w:type="dxa"/>
          </w:tcPr>
          <w:p w:rsidR="006339AA" w:rsidRPr="006339AA" w:rsidRDefault="006339AA" w:rsidP="006339AA">
            <w:pPr>
              <w:jc w:val="center"/>
              <w:rPr>
                <w:sz w:val="24"/>
                <w:szCs w:val="24"/>
              </w:rPr>
            </w:pPr>
            <w:r w:rsidRPr="006339AA">
              <w:rPr>
                <w:sz w:val="24"/>
                <w:szCs w:val="24"/>
              </w:rPr>
              <w:t>-</w:t>
            </w:r>
          </w:p>
        </w:tc>
        <w:tc>
          <w:tcPr>
            <w:tcW w:w="809" w:type="dxa"/>
          </w:tcPr>
          <w:p w:rsidR="006339AA" w:rsidRPr="006339AA" w:rsidRDefault="006339AA" w:rsidP="006339AA">
            <w:pPr>
              <w:jc w:val="center"/>
              <w:rPr>
                <w:sz w:val="24"/>
                <w:szCs w:val="24"/>
              </w:rPr>
            </w:pPr>
            <w:r w:rsidRPr="006339AA">
              <w:rPr>
                <w:sz w:val="24"/>
                <w:szCs w:val="24"/>
              </w:rPr>
              <w:t>-</w:t>
            </w:r>
          </w:p>
        </w:tc>
        <w:tc>
          <w:tcPr>
            <w:tcW w:w="937" w:type="dxa"/>
          </w:tcPr>
          <w:p w:rsidR="006339AA" w:rsidRPr="006339AA" w:rsidRDefault="006339AA" w:rsidP="006339AA">
            <w:pPr>
              <w:jc w:val="center"/>
              <w:rPr>
                <w:sz w:val="24"/>
                <w:szCs w:val="24"/>
              </w:rPr>
            </w:pPr>
            <w:r w:rsidRPr="006339AA">
              <w:rPr>
                <w:sz w:val="24"/>
                <w:szCs w:val="24"/>
              </w:rPr>
              <w:t>-</w:t>
            </w:r>
          </w:p>
        </w:tc>
        <w:tc>
          <w:tcPr>
            <w:tcW w:w="1573" w:type="dxa"/>
          </w:tcPr>
          <w:p w:rsidR="006339AA" w:rsidRPr="006339AA" w:rsidRDefault="006339AA" w:rsidP="006339AA">
            <w:pPr>
              <w:jc w:val="center"/>
              <w:rPr>
                <w:sz w:val="24"/>
                <w:szCs w:val="24"/>
              </w:rPr>
            </w:pPr>
            <w:r w:rsidRPr="006339AA">
              <w:rPr>
                <w:sz w:val="24"/>
                <w:szCs w:val="24"/>
              </w:rPr>
              <w:t>-</w:t>
            </w:r>
          </w:p>
        </w:tc>
      </w:tr>
      <w:tr w:rsidR="006339AA" w:rsidRPr="006339AA" w:rsidTr="00EF5708">
        <w:tc>
          <w:tcPr>
            <w:tcW w:w="0" w:type="auto"/>
          </w:tcPr>
          <w:p w:rsidR="006339AA" w:rsidRPr="006339AA" w:rsidRDefault="006339AA" w:rsidP="006339AA">
            <w:pPr>
              <w:jc w:val="center"/>
              <w:rPr>
                <w:sz w:val="24"/>
                <w:szCs w:val="24"/>
              </w:rPr>
            </w:pPr>
          </w:p>
        </w:tc>
        <w:tc>
          <w:tcPr>
            <w:tcW w:w="0" w:type="auto"/>
          </w:tcPr>
          <w:p w:rsidR="006339AA" w:rsidRPr="006339AA" w:rsidRDefault="006339AA" w:rsidP="006339AA">
            <w:pPr>
              <w:jc w:val="center"/>
              <w:rPr>
                <w:sz w:val="24"/>
                <w:szCs w:val="24"/>
              </w:rPr>
            </w:pPr>
          </w:p>
        </w:tc>
        <w:tc>
          <w:tcPr>
            <w:tcW w:w="0" w:type="auto"/>
          </w:tcPr>
          <w:p w:rsidR="006339AA" w:rsidRPr="006339AA" w:rsidRDefault="006339AA" w:rsidP="006339AA">
            <w:pPr>
              <w:rPr>
                <w:sz w:val="24"/>
                <w:szCs w:val="24"/>
              </w:rPr>
            </w:pPr>
          </w:p>
        </w:tc>
        <w:tc>
          <w:tcPr>
            <w:tcW w:w="0" w:type="auto"/>
          </w:tcPr>
          <w:p w:rsidR="006339AA" w:rsidRPr="006339AA" w:rsidRDefault="006339AA" w:rsidP="006339AA">
            <w:pPr>
              <w:jc w:val="center"/>
              <w:rPr>
                <w:sz w:val="24"/>
                <w:szCs w:val="24"/>
              </w:rPr>
            </w:pPr>
            <w:r w:rsidRPr="006339AA">
              <w:rPr>
                <w:sz w:val="24"/>
                <w:szCs w:val="24"/>
              </w:rPr>
              <w:t>скот</w:t>
            </w:r>
          </w:p>
        </w:tc>
        <w:tc>
          <w:tcPr>
            <w:tcW w:w="816" w:type="dxa"/>
          </w:tcPr>
          <w:p w:rsidR="006339AA" w:rsidRPr="006339AA" w:rsidRDefault="006339AA" w:rsidP="006339AA">
            <w:pPr>
              <w:jc w:val="center"/>
              <w:rPr>
                <w:sz w:val="24"/>
                <w:szCs w:val="24"/>
              </w:rPr>
            </w:pPr>
            <w:r w:rsidRPr="006339AA">
              <w:rPr>
                <w:sz w:val="24"/>
                <w:szCs w:val="24"/>
              </w:rPr>
              <w:t>-</w:t>
            </w:r>
          </w:p>
        </w:tc>
        <w:tc>
          <w:tcPr>
            <w:tcW w:w="2218" w:type="dxa"/>
          </w:tcPr>
          <w:p w:rsidR="006339AA" w:rsidRPr="006339AA" w:rsidRDefault="006339AA" w:rsidP="006339AA">
            <w:pPr>
              <w:jc w:val="center"/>
              <w:rPr>
                <w:sz w:val="24"/>
                <w:szCs w:val="24"/>
              </w:rPr>
            </w:pPr>
            <w:r w:rsidRPr="006339AA">
              <w:rPr>
                <w:sz w:val="24"/>
                <w:szCs w:val="24"/>
              </w:rPr>
              <w:t>-</w:t>
            </w:r>
          </w:p>
        </w:tc>
        <w:tc>
          <w:tcPr>
            <w:tcW w:w="1301" w:type="dxa"/>
          </w:tcPr>
          <w:p w:rsidR="006339AA" w:rsidRPr="006339AA" w:rsidRDefault="006339AA" w:rsidP="006339AA">
            <w:pPr>
              <w:jc w:val="center"/>
              <w:rPr>
                <w:sz w:val="24"/>
                <w:szCs w:val="24"/>
              </w:rPr>
            </w:pPr>
            <w:r w:rsidRPr="006339AA">
              <w:rPr>
                <w:sz w:val="24"/>
                <w:szCs w:val="24"/>
              </w:rPr>
              <w:t>-</w:t>
            </w:r>
          </w:p>
        </w:tc>
        <w:tc>
          <w:tcPr>
            <w:tcW w:w="809" w:type="dxa"/>
          </w:tcPr>
          <w:p w:rsidR="006339AA" w:rsidRPr="006339AA" w:rsidRDefault="006339AA" w:rsidP="006339AA">
            <w:pPr>
              <w:jc w:val="center"/>
              <w:rPr>
                <w:sz w:val="24"/>
                <w:szCs w:val="24"/>
              </w:rPr>
            </w:pPr>
            <w:r w:rsidRPr="006339AA">
              <w:rPr>
                <w:sz w:val="24"/>
                <w:szCs w:val="24"/>
              </w:rPr>
              <w:t>-</w:t>
            </w:r>
          </w:p>
        </w:tc>
        <w:tc>
          <w:tcPr>
            <w:tcW w:w="937" w:type="dxa"/>
          </w:tcPr>
          <w:p w:rsidR="006339AA" w:rsidRPr="006339AA" w:rsidRDefault="006339AA" w:rsidP="006339AA">
            <w:pPr>
              <w:jc w:val="center"/>
              <w:rPr>
                <w:sz w:val="24"/>
                <w:szCs w:val="24"/>
              </w:rPr>
            </w:pPr>
            <w:r w:rsidRPr="006339AA">
              <w:rPr>
                <w:sz w:val="24"/>
                <w:szCs w:val="24"/>
              </w:rPr>
              <w:t>-</w:t>
            </w:r>
          </w:p>
        </w:tc>
        <w:tc>
          <w:tcPr>
            <w:tcW w:w="1573" w:type="dxa"/>
          </w:tcPr>
          <w:p w:rsidR="006339AA" w:rsidRPr="006339AA" w:rsidRDefault="006339AA" w:rsidP="006339AA">
            <w:pPr>
              <w:jc w:val="center"/>
              <w:rPr>
                <w:sz w:val="24"/>
                <w:szCs w:val="24"/>
              </w:rPr>
            </w:pPr>
            <w:r w:rsidRPr="006339AA">
              <w:rPr>
                <w:sz w:val="24"/>
                <w:szCs w:val="24"/>
              </w:rPr>
              <w:t>-</w:t>
            </w:r>
          </w:p>
        </w:tc>
      </w:tr>
      <w:tr w:rsidR="006339AA" w:rsidRPr="006339AA" w:rsidTr="00EF5708">
        <w:tc>
          <w:tcPr>
            <w:tcW w:w="0" w:type="auto"/>
          </w:tcPr>
          <w:p w:rsidR="006339AA" w:rsidRPr="006339AA" w:rsidRDefault="006339AA" w:rsidP="006339AA">
            <w:pPr>
              <w:jc w:val="center"/>
              <w:rPr>
                <w:sz w:val="24"/>
                <w:szCs w:val="24"/>
              </w:rPr>
            </w:pPr>
          </w:p>
        </w:tc>
        <w:tc>
          <w:tcPr>
            <w:tcW w:w="0" w:type="auto"/>
          </w:tcPr>
          <w:p w:rsidR="006339AA" w:rsidRPr="006339AA" w:rsidRDefault="006339AA" w:rsidP="006339AA">
            <w:pPr>
              <w:jc w:val="center"/>
              <w:rPr>
                <w:sz w:val="24"/>
                <w:szCs w:val="24"/>
              </w:rPr>
            </w:pPr>
          </w:p>
        </w:tc>
        <w:tc>
          <w:tcPr>
            <w:tcW w:w="0" w:type="auto"/>
          </w:tcPr>
          <w:p w:rsidR="006339AA" w:rsidRPr="006339AA" w:rsidRDefault="006339AA" w:rsidP="006339AA">
            <w:pPr>
              <w:rPr>
                <w:sz w:val="24"/>
                <w:szCs w:val="24"/>
              </w:rPr>
            </w:pPr>
          </w:p>
        </w:tc>
        <w:tc>
          <w:tcPr>
            <w:tcW w:w="0" w:type="auto"/>
          </w:tcPr>
          <w:p w:rsidR="006339AA" w:rsidRPr="006339AA" w:rsidRDefault="006339AA" w:rsidP="006339AA">
            <w:pPr>
              <w:jc w:val="center"/>
              <w:rPr>
                <w:sz w:val="24"/>
                <w:szCs w:val="24"/>
              </w:rPr>
            </w:pPr>
            <w:r w:rsidRPr="006339AA">
              <w:rPr>
                <w:sz w:val="24"/>
                <w:szCs w:val="24"/>
              </w:rPr>
              <w:t>птица</w:t>
            </w:r>
          </w:p>
        </w:tc>
        <w:tc>
          <w:tcPr>
            <w:tcW w:w="816" w:type="dxa"/>
          </w:tcPr>
          <w:p w:rsidR="006339AA" w:rsidRPr="006339AA" w:rsidRDefault="006339AA" w:rsidP="006339AA">
            <w:pPr>
              <w:jc w:val="center"/>
              <w:rPr>
                <w:sz w:val="24"/>
                <w:szCs w:val="24"/>
              </w:rPr>
            </w:pPr>
            <w:r w:rsidRPr="006339AA">
              <w:rPr>
                <w:sz w:val="24"/>
                <w:szCs w:val="24"/>
              </w:rPr>
              <w:t>-</w:t>
            </w:r>
          </w:p>
        </w:tc>
        <w:tc>
          <w:tcPr>
            <w:tcW w:w="2218" w:type="dxa"/>
          </w:tcPr>
          <w:p w:rsidR="006339AA" w:rsidRPr="006339AA" w:rsidRDefault="006339AA" w:rsidP="006339AA">
            <w:pPr>
              <w:jc w:val="center"/>
              <w:rPr>
                <w:sz w:val="24"/>
                <w:szCs w:val="24"/>
              </w:rPr>
            </w:pPr>
            <w:r w:rsidRPr="006339AA">
              <w:rPr>
                <w:sz w:val="24"/>
                <w:szCs w:val="24"/>
              </w:rPr>
              <w:t>-</w:t>
            </w:r>
          </w:p>
        </w:tc>
        <w:tc>
          <w:tcPr>
            <w:tcW w:w="1301" w:type="dxa"/>
          </w:tcPr>
          <w:p w:rsidR="006339AA" w:rsidRPr="006339AA" w:rsidRDefault="006339AA" w:rsidP="006339AA">
            <w:pPr>
              <w:jc w:val="center"/>
              <w:rPr>
                <w:sz w:val="24"/>
                <w:szCs w:val="24"/>
              </w:rPr>
            </w:pPr>
            <w:r w:rsidRPr="006339AA">
              <w:rPr>
                <w:sz w:val="24"/>
                <w:szCs w:val="24"/>
              </w:rPr>
              <w:t>-</w:t>
            </w:r>
          </w:p>
        </w:tc>
        <w:tc>
          <w:tcPr>
            <w:tcW w:w="809" w:type="dxa"/>
          </w:tcPr>
          <w:p w:rsidR="006339AA" w:rsidRPr="006339AA" w:rsidRDefault="006339AA" w:rsidP="006339AA">
            <w:pPr>
              <w:jc w:val="center"/>
              <w:rPr>
                <w:sz w:val="24"/>
                <w:szCs w:val="24"/>
              </w:rPr>
            </w:pPr>
            <w:r w:rsidRPr="006339AA">
              <w:rPr>
                <w:sz w:val="24"/>
                <w:szCs w:val="24"/>
              </w:rPr>
              <w:t>-</w:t>
            </w:r>
          </w:p>
        </w:tc>
        <w:tc>
          <w:tcPr>
            <w:tcW w:w="937" w:type="dxa"/>
          </w:tcPr>
          <w:p w:rsidR="006339AA" w:rsidRPr="006339AA" w:rsidRDefault="006339AA" w:rsidP="006339AA">
            <w:pPr>
              <w:jc w:val="center"/>
              <w:rPr>
                <w:sz w:val="24"/>
                <w:szCs w:val="24"/>
              </w:rPr>
            </w:pPr>
            <w:r w:rsidRPr="006339AA">
              <w:rPr>
                <w:sz w:val="24"/>
                <w:szCs w:val="24"/>
              </w:rPr>
              <w:t>-</w:t>
            </w:r>
          </w:p>
        </w:tc>
        <w:tc>
          <w:tcPr>
            <w:tcW w:w="1573" w:type="dxa"/>
          </w:tcPr>
          <w:p w:rsidR="006339AA" w:rsidRPr="006339AA" w:rsidRDefault="006339AA" w:rsidP="006339AA">
            <w:pPr>
              <w:jc w:val="center"/>
              <w:rPr>
                <w:sz w:val="24"/>
                <w:szCs w:val="24"/>
              </w:rPr>
            </w:pPr>
            <w:r w:rsidRPr="006339AA">
              <w:rPr>
                <w:sz w:val="24"/>
                <w:szCs w:val="24"/>
              </w:rPr>
              <w:t>-</w:t>
            </w:r>
          </w:p>
        </w:tc>
      </w:tr>
      <w:tr w:rsidR="006339AA" w:rsidRPr="006339AA" w:rsidTr="00EF5708">
        <w:tc>
          <w:tcPr>
            <w:tcW w:w="0" w:type="auto"/>
          </w:tcPr>
          <w:p w:rsidR="006339AA" w:rsidRPr="006339AA" w:rsidRDefault="006339AA" w:rsidP="006339AA">
            <w:pPr>
              <w:jc w:val="center"/>
              <w:rPr>
                <w:sz w:val="24"/>
                <w:szCs w:val="24"/>
              </w:rPr>
            </w:pPr>
          </w:p>
        </w:tc>
        <w:tc>
          <w:tcPr>
            <w:tcW w:w="0" w:type="auto"/>
          </w:tcPr>
          <w:p w:rsidR="006339AA" w:rsidRPr="006339AA" w:rsidRDefault="006339AA" w:rsidP="006339AA">
            <w:pPr>
              <w:jc w:val="center"/>
              <w:rPr>
                <w:sz w:val="24"/>
                <w:szCs w:val="24"/>
              </w:rPr>
            </w:pPr>
          </w:p>
        </w:tc>
        <w:tc>
          <w:tcPr>
            <w:tcW w:w="0" w:type="auto"/>
          </w:tcPr>
          <w:p w:rsidR="006339AA" w:rsidRPr="006339AA" w:rsidRDefault="006339AA" w:rsidP="006339AA">
            <w:pPr>
              <w:rPr>
                <w:sz w:val="24"/>
                <w:szCs w:val="24"/>
              </w:rPr>
            </w:pPr>
          </w:p>
        </w:tc>
        <w:tc>
          <w:tcPr>
            <w:tcW w:w="0" w:type="auto"/>
          </w:tcPr>
          <w:p w:rsidR="006339AA" w:rsidRPr="006339AA" w:rsidRDefault="006339AA" w:rsidP="006339AA">
            <w:pPr>
              <w:jc w:val="center"/>
              <w:rPr>
                <w:sz w:val="24"/>
                <w:szCs w:val="24"/>
              </w:rPr>
            </w:pPr>
            <w:r w:rsidRPr="006339AA">
              <w:rPr>
                <w:sz w:val="24"/>
                <w:szCs w:val="24"/>
              </w:rPr>
              <w:t>зерно</w:t>
            </w:r>
          </w:p>
        </w:tc>
        <w:tc>
          <w:tcPr>
            <w:tcW w:w="816" w:type="dxa"/>
          </w:tcPr>
          <w:p w:rsidR="006339AA" w:rsidRPr="006339AA" w:rsidRDefault="006339AA" w:rsidP="006339AA">
            <w:pPr>
              <w:jc w:val="center"/>
              <w:rPr>
                <w:sz w:val="24"/>
                <w:szCs w:val="24"/>
              </w:rPr>
            </w:pPr>
            <w:r w:rsidRPr="006339AA">
              <w:rPr>
                <w:sz w:val="24"/>
                <w:szCs w:val="24"/>
              </w:rPr>
              <w:t>255</w:t>
            </w:r>
          </w:p>
        </w:tc>
        <w:tc>
          <w:tcPr>
            <w:tcW w:w="2218" w:type="dxa"/>
          </w:tcPr>
          <w:p w:rsidR="006339AA" w:rsidRPr="006339AA" w:rsidRDefault="006339AA" w:rsidP="006339AA">
            <w:pPr>
              <w:jc w:val="center"/>
              <w:rPr>
                <w:sz w:val="24"/>
                <w:szCs w:val="24"/>
              </w:rPr>
            </w:pPr>
            <w:r w:rsidRPr="006339AA">
              <w:rPr>
                <w:sz w:val="24"/>
                <w:szCs w:val="24"/>
              </w:rPr>
              <w:t>-</w:t>
            </w:r>
          </w:p>
        </w:tc>
        <w:tc>
          <w:tcPr>
            <w:tcW w:w="1301" w:type="dxa"/>
          </w:tcPr>
          <w:p w:rsidR="006339AA" w:rsidRPr="006339AA" w:rsidRDefault="006339AA" w:rsidP="006339AA">
            <w:pPr>
              <w:jc w:val="center"/>
              <w:rPr>
                <w:sz w:val="24"/>
                <w:szCs w:val="24"/>
              </w:rPr>
            </w:pPr>
            <w:r w:rsidRPr="006339AA">
              <w:rPr>
                <w:sz w:val="24"/>
                <w:szCs w:val="24"/>
              </w:rPr>
              <w:t>-</w:t>
            </w:r>
          </w:p>
        </w:tc>
        <w:tc>
          <w:tcPr>
            <w:tcW w:w="809" w:type="dxa"/>
          </w:tcPr>
          <w:p w:rsidR="006339AA" w:rsidRPr="006339AA" w:rsidRDefault="006339AA" w:rsidP="006339AA">
            <w:pPr>
              <w:jc w:val="center"/>
              <w:rPr>
                <w:sz w:val="24"/>
                <w:szCs w:val="24"/>
              </w:rPr>
            </w:pPr>
            <w:r w:rsidRPr="006339AA">
              <w:rPr>
                <w:sz w:val="24"/>
                <w:szCs w:val="24"/>
              </w:rPr>
              <w:t>-</w:t>
            </w:r>
          </w:p>
        </w:tc>
        <w:tc>
          <w:tcPr>
            <w:tcW w:w="937" w:type="dxa"/>
          </w:tcPr>
          <w:p w:rsidR="006339AA" w:rsidRPr="006339AA" w:rsidRDefault="006339AA" w:rsidP="006339AA">
            <w:pPr>
              <w:jc w:val="center"/>
              <w:rPr>
                <w:sz w:val="24"/>
                <w:szCs w:val="24"/>
              </w:rPr>
            </w:pPr>
            <w:r w:rsidRPr="006339AA">
              <w:rPr>
                <w:sz w:val="24"/>
                <w:szCs w:val="24"/>
              </w:rPr>
              <w:t>-</w:t>
            </w:r>
          </w:p>
        </w:tc>
        <w:tc>
          <w:tcPr>
            <w:tcW w:w="1573" w:type="dxa"/>
          </w:tcPr>
          <w:p w:rsidR="006339AA" w:rsidRPr="006339AA" w:rsidRDefault="006339AA" w:rsidP="006339AA">
            <w:pPr>
              <w:jc w:val="center"/>
              <w:rPr>
                <w:sz w:val="24"/>
                <w:szCs w:val="24"/>
              </w:rPr>
            </w:pPr>
            <w:r w:rsidRPr="006339AA">
              <w:rPr>
                <w:sz w:val="24"/>
                <w:szCs w:val="24"/>
              </w:rPr>
              <w:t>-</w:t>
            </w:r>
          </w:p>
        </w:tc>
      </w:tr>
      <w:tr w:rsidR="006339AA" w:rsidRPr="006339AA" w:rsidTr="00EF5708">
        <w:tc>
          <w:tcPr>
            <w:tcW w:w="0" w:type="auto"/>
          </w:tcPr>
          <w:p w:rsidR="006339AA" w:rsidRPr="006339AA" w:rsidRDefault="006339AA" w:rsidP="006339AA">
            <w:pPr>
              <w:jc w:val="center"/>
              <w:rPr>
                <w:sz w:val="24"/>
                <w:szCs w:val="24"/>
              </w:rPr>
            </w:pPr>
          </w:p>
        </w:tc>
        <w:tc>
          <w:tcPr>
            <w:tcW w:w="0" w:type="auto"/>
          </w:tcPr>
          <w:p w:rsidR="006339AA" w:rsidRPr="006339AA" w:rsidRDefault="006339AA" w:rsidP="006339AA">
            <w:pPr>
              <w:jc w:val="center"/>
              <w:rPr>
                <w:sz w:val="24"/>
                <w:szCs w:val="24"/>
              </w:rPr>
            </w:pPr>
          </w:p>
        </w:tc>
        <w:tc>
          <w:tcPr>
            <w:tcW w:w="0" w:type="auto"/>
          </w:tcPr>
          <w:p w:rsidR="006339AA" w:rsidRPr="006339AA" w:rsidRDefault="006339AA" w:rsidP="006339AA">
            <w:pPr>
              <w:rPr>
                <w:sz w:val="24"/>
                <w:szCs w:val="24"/>
              </w:rPr>
            </w:pPr>
          </w:p>
        </w:tc>
        <w:tc>
          <w:tcPr>
            <w:tcW w:w="0" w:type="auto"/>
          </w:tcPr>
          <w:p w:rsidR="006339AA" w:rsidRPr="006339AA" w:rsidRDefault="006339AA" w:rsidP="006339AA">
            <w:pPr>
              <w:jc w:val="center"/>
              <w:rPr>
                <w:sz w:val="24"/>
                <w:szCs w:val="24"/>
              </w:rPr>
            </w:pPr>
            <w:r w:rsidRPr="006339AA">
              <w:rPr>
                <w:sz w:val="24"/>
                <w:szCs w:val="24"/>
              </w:rPr>
              <w:t xml:space="preserve">сахарная </w:t>
            </w:r>
          </w:p>
          <w:p w:rsidR="006339AA" w:rsidRPr="006339AA" w:rsidRDefault="006339AA" w:rsidP="006339AA">
            <w:pPr>
              <w:jc w:val="center"/>
              <w:rPr>
                <w:sz w:val="24"/>
                <w:szCs w:val="24"/>
              </w:rPr>
            </w:pPr>
            <w:r w:rsidRPr="006339AA">
              <w:rPr>
                <w:sz w:val="24"/>
                <w:szCs w:val="24"/>
              </w:rPr>
              <w:t>свекла</w:t>
            </w:r>
          </w:p>
        </w:tc>
        <w:tc>
          <w:tcPr>
            <w:tcW w:w="816" w:type="dxa"/>
          </w:tcPr>
          <w:p w:rsidR="006339AA" w:rsidRPr="006339AA" w:rsidRDefault="006339AA" w:rsidP="006339AA">
            <w:pPr>
              <w:jc w:val="center"/>
              <w:rPr>
                <w:sz w:val="24"/>
                <w:szCs w:val="24"/>
              </w:rPr>
            </w:pPr>
            <w:r w:rsidRPr="006339AA">
              <w:rPr>
                <w:sz w:val="24"/>
                <w:szCs w:val="24"/>
              </w:rPr>
              <w:t>-</w:t>
            </w:r>
          </w:p>
        </w:tc>
        <w:tc>
          <w:tcPr>
            <w:tcW w:w="2218" w:type="dxa"/>
          </w:tcPr>
          <w:p w:rsidR="006339AA" w:rsidRPr="006339AA" w:rsidRDefault="006339AA" w:rsidP="006339AA">
            <w:pPr>
              <w:jc w:val="center"/>
              <w:rPr>
                <w:sz w:val="24"/>
                <w:szCs w:val="24"/>
              </w:rPr>
            </w:pPr>
            <w:r w:rsidRPr="006339AA">
              <w:rPr>
                <w:sz w:val="24"/>
                <w:szCs w:val="24"/>
              </w:rPr>
              <w:t>-</w:t>
            </w:r>
          </w:p>
        </w:tc>
        <w:tc>
          <w:tcPr>
            <w:tcW w:w="1301" w:type="dxa"/>
          </w:tcPr>
          <w:p w:rsidR="006339AA" w:rsidRPr="006339AA" w:rsidRDefault="006339AA" w:rsidP="006339AA">
            <w:pPr>
              <w:jc w:val="center"/>
              <w:rPr>
                <w:sz w:val="24"/>
                <w:szCs w:val="24"/>
              </w:rPr>
            </w:pPr>
            <w:r w:rsidRPr="006339AA">
              <w:rPr>
                <w:sz w:val="24"/>
                <w:szCs w:val="24"/>
              </w:rPr>
              <w:t>-</w:t>
            </w:r>
          </w:p>
        </w:tc>
        <w:tc>
          <w:tcPr>
            <w:tcW w:w="809" w:type="dxa"/>
          </w:tcPr>
          <w:p w:rsidR="006339AA" w:rsidRPr="006339AA" w:rsidRDefault="006339AA" w:rsidP="006339AA">
            <w:pPr>
              <w:jc w:val="center"/>
              <w:rPr>
                <w:sz w:val="24"/>
                <w:szCs w:val="24"/>
              </w:rPr>
            </w:pPr>
            <w:r w:rsidRPr="006339AA">
              <w:rPr>
                <w:sz w:val="24"/>
                <w:szCs w:val="24"/>
              </w:rPr>
              <w:t>-</w:t>
            </w:r>
          </w:p>
        </w:tc>
        <w:tc>
          <w:tcPr>
            <w:tcW w:w="937" w:type="dxa"/>
          </w:tcPr>
          <w:p w:rsidR="006339AA" w:rsidRPr="006339AA" w:rsidRDefault="006339AA" w:rsidP="006339AA">
            <w:pPr>
              <w:jc w:val="center"/>
              <w:rPr>
                <w:sz w:val="24"/>
                <w:szCs w:val="24"/>
              </w:rPr>
            </w:pPr>
            <w:r w:rsidRPr="006339AA">
              <w:rPr>
                <w:sz w:val="24"/>
                <w:szCs w:val="24"/>
              </w:rPr>
              <w:t>-</w:t>
            </w:r>
          </w:p>
        </w:tc>
        <w:tc>
          <w:tcPr>
            <w:tcW w:w="1573" w:type="dxa"/>
          </w:tcPr>
          <w:p w:rsidR="006339AA" w:rsidRPr="006339AA" w:rsidRDefault="006339AA" w:rsidP="006339AA">
            <w:pPr>
              <w:jc w:val="center"/>
              <w:rPr>
                <w:sz w:val="24"/>
                <w:szCs w:val="24"/>
              </w:rPr>
            </w:pPr>
            <w:r w:rsidRPr="006339AA">
              <w:rPr>
                <w:sz w:val="24"/>
                <w:szCs w:val="24"/>
              </w:rPr>
              <w:t>-</w:t>
            </w:r>
          </w:p>
        </w:tc>
      </w:tr>
      <w:tr w:rsidR="006339AA" w:rsidRPr="006339AA" w:rsidTr="00EF5708">
        <w:tc>
          <w:tcPr>
            <w:tcW w:w="0" w:type="auto"/>
          </w:tcPr>
          <w:p w:rsidR="006339AA" w:rsidRPr="006339AA" w:rsidRDefault="006339AA" w:rsidP="006339AA">
            <w:pPr>
              <w:jc w:val="center"/>
              <w:rPr>
                <w:sz w:val="24"/>
                <w:szCs w:val="24"/>
              </w:rPr>
            </w:pPr>
            <w:r w:rsidRPr="006339AA">
              <w:rPr>
                <w:sz w:val="24"/>
                <w:szCs w:val="24"/>
              </w:rPr>
              <w:t>28</w:t>
            </w:r>
          </w:p>
        </w:tc>
        <w:tc>
          <w:tcPr>
            <w:tcW w:w="0" w:type="auto"/>
          </w:tcPr>
          <w:p w:rsidR="006339AA" w:rsidRPr="006339AA" w:rsidRDefault="006339AA" w:rsidP="006339AA">
            <w:pPr>
              <w:rPr>
                <w:sz w:val="24"/>
                <w:szCs w:val="24"/>
              </w:rPr>
            </w:pPr>
            <w:r w:rsidRPr="006339AA">
              <w:rPr>
                <w:sz w:val="24"/>
                <w:szCs w:val="24"/>
              </w:rPr>
              <w:t xml:space="preserve">ИП ГКФХ  </w:t>
            </w:r>
          </w:p>
          <w:p w:rsidR="006339AA" w:rsidRPr="006339AA" w:rsidRDefault="006339AA" w:rsidP="006339AA">
            <w:pPr>
              <w:rPr>
                <w:sz w:val="24"/>
                <w:szCs w:val="24"/>
              </w:rPr>
            </w:pPr>
            <w:r w:rsidRPr="006339AA">
              <w:rPr>
                <w:sz w:val="24"/>
                <w:szCs w:val="24"/>
              </w:rPr>
              <w:t>Банбуркина Н.А.</w:t>
            </w:r>
          </w:p>
        </w:tc>
        <w:tc>
          <w:tcPr>
            <w:tcW w:w="0" w:type="auto"/>
          </w:tcPr>
          <w:p w:rsidR="006339AA" w:rsidRPr="006339AA" w:rsidRDefault="006339AA" w:rsidP="006339AA">
            <w:pPr>
              <w:rPr>
                <w:sz w:val="24"/>
                <w:szCs w:val="24"/>
              </w:rPr>
            </w:pPr>
            <w:r w:rsidRPr="006339AA">
              <w:rPr>
                <w:sz w:val="24"/>
                <w:szCs w:val="24"/>
              </w:rPr>
              <w:t>Производство зерна</w:t>
            </w:r>
          </w:p>
        </w:tc>
        <w:tc>
          <w:tcPr>
            <w:tcW w:w="0" w:type="auto"/>
          </w:tcPr>
          <w:p w:rsidR="006339AA" w:rsidRPr="006339AA" w:rsidRDefault="006339AA" w:rsidP="006339AA">
            <w:pPr>
              <w:jc w:val="center"/>
              <w:rPr>
                <w:sz w:val="24"/>
                <w:szCs w:val="24"/>
              </w:rPr>
            </w:pPr>
            <w:r w:rsidRPr="006339AA">
              <w:rPr>
                <w:sz w:val="24"/>
                <w:szCs w:val="24"/>
              </w:rPr>
              <w:t>молоко</w:t>
            </w:r>
          </w:p>
        </w:tc>
        <w:tc>
          <w:tcPr>
            <w:tcW w:w="816" w:type="dxa"/>
          </w:tcPr>
          <w:p w:rsidR="006339AA" w:rsidRPr="006339AA" w:rsidRDefault="006339AA" w:rsidP="006339AA">
            <w:pPr>
              <w:jc w:val="center"/>
              <w:rPr>
                <w:sz w:val="24"/>
                <w:szCs w:val="24"/>
              </w:rPr>
            </w:pPr>
            <w:r w:rsidRPr="006339AA">
              <w:rPr>
                <w:sz w:val="24"/>
                <w:szCs w:val="24"/>
              </w:rPr>
              <w:t>-</w:t>
            </w:r>
          </w:p>
        </w:tc>
        <w:tc>
          <w:tcPr>
            <w:tcW w:w="2218" w:type="dxa"/>
          </w:tcPr>
          <w:p w:rsidR="006339AA" w:rsidRPr="006339AA" w:rsidRDefault="006339AA" w:rsidP="006339AA">
            <w:pPr>
              <w:jc w:val="center"/>
              <w:rPr>
                <w:sz w:val="24"/>
                <w:szCs w:val="24"/>
              </w:rPr>
            </w:pPr>
            <w:r w:rsidRPr="006339AA">
              <w:rPr>
                <w:sz w:val="24"/>
                <w:szCs w:val="24"/>
              </w:rPr>
              <w:t>-</w:t>
            </w:r>
          </w:p>
        </w:tc>
        <w:tc>
          <w:tcPr>
            <w:tcW w:w="1301" w:type="dxa"/>
          </w:tcPr>
          <w:p w:rsidR="006339AA" w:rsidRPr="006339AA" w:rsidRDefault="006339AA" w:rsidP="006339AA">
            <w:pPr>
              <w:jc w:val="center"/>
              <w:rPr>
                <w:sz w:val="24"/>
                <w:szCs w:val="24"/>
              </w:rPr>
            </w:pPr>
            <w:r w:rsidRPr="006339AA">
              <w:rPr>
                <w:sz w:val="24"/>
                <w:szCs w:val="24"/>
              </w:rPr>
              <w:t>-</w:t>
            </w:r>
          </w:p>
        </w:tc>
        <w:tc>
          <w:tcPr>
            <w:tcW w:w="809" w:type="dxa"/>
          </w:tcPr>
          <w:p w:rsidR="006339AA" w:rsidRPr="006339AA" w:rsidRDefault="006339AA" w:rsidP="006339AA">
            <w:pPr>
              <w:jc w:val="center"/>
              <w:rPr>
                <w:sz w:val="24"/>
                <w:szCs w:val="24"/>
              </w:rPr>
            </w:pPr>
            <w:r w:rsidRPr="006339AA">
              <w:rPr>
                <w:sz w:val="24"/>
                <w:szCs w:val="24"/>
              </w:rPr>
              <w:t>-</w:t>
            </w:r>
          </w:p>
        </w:tc>
        <w:tc>
          <w:tcPr>
            <w:tcW w:w="937" w:type="dxa"/>
          </w:tcPr>
          <w:p w:rsidR="006339AA" w:rsidRPr="006339AA" w:rsidRDefault="006339AA" w:rsidP="006339AA">
            <w:pPr>
              <w:jc w:val="center"/>
              <w:rPr>
                <w:sz w:val="24"/>
                <w:szCs w:val="24"/>
              </w:rPr>
            </w:pPr>
            <w:r w:rsidRPr="006339AA">
              <w:rPr>
                <w:sz w:val="24"/>
                <w:szCs w:val="24"/>
              </w:rPr>
              <w:t>-</w:t>
            </w:r>
          </w:p>
        </w:tc>
        <w:tc>
          <w:tcPr>
            <w:tcW w:w="1573" w:type="dxa"/>
          </w:tcPr>
          <w:p w:rsidR="006339AA" w:rsidRPr="006339AA" w:rsidRDefault="006339AA" w:rsidP="006339AA">
            <w:pPr>
              <w:jc w:val="center"/>
              <w:rPr>
                <w:sz w:val="24"/>
                <w:szCs w:val="24"/>
              </w:rPr>
            </w:pPr>
            <w:r w:rsidRPr="006339AA">
              <w:rPr>
                <w:sz w:val="24"/>
                <w:szCs w:val="24"/>
              </w:rPr>
              <w:t>-</w:t>
            </w:r>
          </w:p>
        </w:tc>
      </w:tr>
      <w:tr w:rsidR="006339AA" w:rsidRPr="006339AA" w:rsidTr="00EF5708">
        <w:tc>
          <w:tcPr>
            <w:tcW w:w="0" w:type="auto"/>
          </w:tcPr>
          <w:p w:rsidR="006339AA" w:rsidRPr="006339AA" w:rsidRDefault="006339AA" w:rsidP="006339AA">
            <w:pPr>
              <w:jc w:val="center"/>
              <w:rPr>
                <w:sz w:val="24"/>
                <w:szCs w:val="24"/>
              </w:rPr>
            </w:pPr>
          </w:p>
        </w:tc>
        <w:tc>
          <w:tcPr>
            <w:tcW w:w="0" w:type="auto"/>
          </w:tcPr>
          <w:p w:rsidR="006339AA" w:rsidRPr="006339AA" w:rsidRDefault="006339AA" w:rsidP="006339AA">
            <w:pPr>
              <w:jc w:val="center"/>
              <w:rPr>
                <w:sz w:val="24"/>
                <w:szCs w:val="24"/>
              </w:rPr>
            </w:pPr>
          </w:p>
        </w:tc>
        <w:tc>
          <w:tcPr>
            <w:tcW w:w="0" w:type="auto"/>
          </w:tcPr>
          <w:p w:rsidR="006339AA" w:rsidRPr="006339AA" w:rsidRDefault="006339AA" w:rsidP="006339AA">
            <w:pPr>
              <w:rPr>
                <w:sz w:val="24"/>
                <w:szCs w:val="24"/>
              </w:rPr>
            </w:pPr>
          </w:p>
        </w:tc>
        <w:tc>
          <w:tcPr>
            <w:tcW w:w="0" w:type="auto"/>
          </w:tcPr>
          <w:p w:rsidR="006339AA" w:rsidRPr="006339AA" w:rsidRDefault="006339AA" w:rsidP="006339AA">
            <w:pPr>
              <w:jc w:val="center"/>
              <w:rPr>
                <w:sz w:val="24"/>
                <w:szCs w:val="24"/>
              </w:rPr>
            </w:pPr>
            <w:r w:rsidRPr="006339AA">
              <w:rPr>
                <w:sz w:val="24"/>
                <w:szCs w:val="24"/>
              </w:rPr>
              <w:t>скот</w:t>
            </w:r>
          </w:p>
        </w:tc>
        <w:tc>
          <w:tcPr>
            <w:tcW w:w="816" w:type="dxa"/>
          </w:tcPr>
          <w:p w:rsidR="006339AA" w:rsidRPr="006339AA" w:rsidRDefault="006339AA" w:rsidP="006339AA">
            <w:pPr>
              <w:jc w:val="center"/>
              <w:rPr>
                <w:sz w:val="24"/>
                <w:szCs w:val="24"/>
              </w:rPr>
            </w:pPr>
            <w:r w:rsidRPr="006339AA">
              <w:rPr>
                <w:sz w:val="24"/>
                <w:szCs w:val="24"/>
              </w:rPr>
              <w:t>-</w:t>
            </w:r>
          </w:p>
        </w:tc>
        <w:tc>
          <w:tcPr>
            <w:tcW w:w="2218" w:type="dxa"/>
          </w:tcPr>
          <w:p w:rsidR="006339AA" w:rsidRPr="006339AA" w:rsidRDefault="006339AA" w:rsidP="006339AA">
            <w:pPr>
              <w:jc w:val="center"/>
              <w:rPr>
                <w:sz w:val="24"/>
                <w:szCs w:val="24"/>
              </w:rPr>
            </w:pPr>
            <w:r w:rsidRPr="006339AA">
              <w:rPr>
                <w:sz w:val="24"/>
                <w:szCs w:val="24"/>
              </w:rPr>
              <w:t>-</w:t>
            </w:r>
          </w:p>
        </w:tc>
        <w:tc>
          <w:tcPr>
            <w:tcW w:w="1301" w:type="dxa"/>
          </w:tcPr>
          <w:p w:rsidR="006339AA" w:rsidRPr="006339AA" w:rsidRDefault="006339AA" w:rsidP="006339AA">
            <w:pPr>
              <w:jc w:val="center"/>
              <w:rPr>
                <w:sz w:val="24"/>
                <w:szCs w:val="24"/>
              </w:rPr>
            </w:pPr>
            <w:r w:rsidRPr="006339AA">
              <w:rPr>
                <w:sz w:val="24"/>
                <w:szCs w:val="24"/>
              </w:rPr>
              <w:t>-</w:t>
            </w:r>
          </w:p>
        </w:tc>
        <w:tc>
          <w:tcPr>
            <w:tcW w:w="809" w:type="dxa"/>
          </w:tcPr>
          <w:p w:rsidR="006339AA" w:rsidRPr="006339AA" w:rsidRDefault="006339AA" w:rsidP="006339AA">
            <w:pPr>
              <w:jc w:val="center"/>
              <w:rPr>
                <w:sz w:val="24"/>
                <w:szCs w:val="24"/>
              </w:rPr>
            </w:pPr>
            <w:r w:rsidRPr="006339AA">
              <w:rPr>
                <w:sz w:val="24"/>
                <w:szCs w:val="24"/>
              </w:rPr>
              <w:t>-</w:t>
            </w:r>
          </w:p>
        </w:tc>
        <w:tc>
          <w:tcPr>
            <w:tcW w:w="937" w:type="dxa"/>
          </w:tcPr>
          <w:p w:rsidR="006339AA" w:rsidRPr="006339AA" w:rsidRDefault="006339AA" w:rsidP="006339AA">
            <w:pPr>
              <w:jc w:val="center"/>
              <w:rPr>
                <w:sz w:val="24"/>
                <w:szCs w:val="24"/>
              </w:rPr>
            </w:pPr>
            <w:r w:rsidRPr="006339AA">
              <w:rPr>
                <w:sz w:val="24"/>
                <w:szCs w:val="24"/>
              </w:rPr>
              <w:t>-</w:t>
            </w:r>
          </w:p>
        </w:tc>
        <w:tc>
          <w:tcPr>
            <w:tcW w:w="1573" w:type="dxa"/>
          </w:tcPr>
          <w:p w:rsidR="006339AA" w:rsidRPr="006339AA" w:rsidRDefault="006339AA" w:rsidP="006339AA">
            <w:pPr>
              <w:jc w:val="center"/>
              <w:rPr>
                <w:sz w:val="24"/>
                <w:szCs w:val="24"/>
              </w:rPr>
            </w:pPr>
            <w:r w:rsidRPr="006339AA">
              <w:rPr>
                <w:sz w:val="24"/>
                <w:szCs w:val="24"/>
              </w:rPr>
              <w:t>-</w:t>
            </w:r>
          </w:p>
        </w:tc>
      </w:tr>
      <w:tr w:rsidR="006339AA" w:rsidRPr="006339AA" w:rsidTr="00EF5708">
        <w:tc>
          <w:tcPr>
            <w:tcW w:w="0" w:type="auto"/>
          </w:tcPr>
          <w:p w:rsidR="006339AA" w:rsidRPr="006339AA" w:rsidRDefault="006339AA" w:rsidP="006339AA">
            <w:pPr>
              <w:jc w:val="center"/>
              <w:rPr>
                <w:sz w:val="24"/>
                <w:szCs w:val="24"/>
              </w:rPr>
            </w:pPr>
          </w:p>
        </w:tc>
        <w:tc>
          <w:tcPr>
            <w:tcW w:w="0" w:type="auto"/>
          </w:tcPr>
          <w:p w:rsidR="006339AA" w:rsidRPr="006339AA" w:rsidRDefault="006339AA" w:rsidP="006339AA">
            <w:pPr>
              <w:jc w:val="center"/>
              <w:rPr>
                <w:sz w:val="24"/>
                <w:szCs w:val="24"/>
              </w:rPr>
            </w:pPr>
          </w:p>
        </w:tc>
        <w:tc>
          <w:tcPr>
            <w:tcW w:w="0" w:type="auto"/>
          </w:tcPr>
          <w:p w:rsidR="006339AA" w:rsidRPr="006339AA" w:rsidRDefault="006339AA" w:rsidP="006339AA">
            <w:pPr>
              <w:rPr>
                <w:sz w:val="24"/>
                <w:szCs w:val="24"/>
              </w:rPr>
            </w:pPr>
          </w:p>
        </w:tc>
        <w:tc>
          <w:tcPr>
            <w:tcW w:w="0" w:type="auto"/>
          </w:tcPr>
          <w:p w:rsidR="006339AA" w:rsidRPr="006339AA" w:rsidRDefault="006339AA" w:rsidP="006339AA">
            <w:pPr>
              <w:jc w:val="center"/>
              <w:rPr>
                <w:sz w:val="24"/>
                <w:szCs w:val="24"/>
              </w:rPr>
            </w:pPr>
            <w:r w:rsidRPr="006339AA">
              <w:rPr>
                <w:sz w:val="24"/>
                <w:szCs w:val="24"/>
              </w:rPr>
              <w:t>птица</w:t>
            </w:r>
          </w:p>
        </w:tc>
        <w:tc>
          <w:tcPr>
            <w:tcW w:w="816" w:type="dxa"/>
          </w:tcPr>
          <w:p w:rsidR="006339AA" w:rsidRPr="006339AA" w:rsidRDefault="006339AA" w:rsidP="006339AA">
            <w:pPr>
              <w:jc w:val="center"/>
              <w:rPr>
                <w:sz w:val="24"/>
                <w:szCs w:val="24"/>
              </w:rPr>
            </w:pPr>
            <w:r w:rsidRPr="006339AA">
              <w:rPr>
                <w:sz w:val="24"/>
                <w:szCs w:val="24"/>
              </w:rPr>
              <w:t>-</w:t>
            </w:r>
          </w:p>
        </w:tc>
        <w:tc>
          <w:tcPr>
            <w:tcW w:w="2218" w:type="dxa"/>
          </w:tcPr>
          <w:p w:rsidR="006339AA" w:rsidRPr="006339AA" w:rsidRDefault="006339AA" w:rsidP="006339AA">
            <w:pPr>
              <w:jc w:val="center"/>
              <w:rPr>
                <w:sz w:val="24"/>
                <w:szCs w:val="24"/>
              </w:rPr>
            </w:pPr>
            <w:r w:rsidRPr="006339AA">
              <w:rPr>
                <w:sz w:val="24"/>
                <w:szCs w:val="24"/>
              </w:rPr>
              <w:t>-</w:t>
            </w:r>
          </w:p>
        </w:tc>
        <w:tc>
          <w:tcPr>
            <w:tcW w:w="1301" w:type="dxa"/>
          </w:tcPr>
          <w:p w:rsidR="006339AA" w:rsidRPr="006339AA" w:rsidRDefault="006339AA" w:rsidP="006339AA">
            <w:pPr>
              <w:jc w:val="center"/>
              <w:rPr>
                <w:sz w:val="24"/>
                <w:szCs w:val="24"/>
              </w:rPr>
            </w:pPr>
            <w:r w:rsidRPr="006339AA">
              <w:rPr>
                <w:sz w:val="24"/>
                <w:szCs w:val="24"/>
              </w:rPr>
              <w:t>-</w:t>
            </w:r>
          </w:p>
        </w:tc>
        <w:tc>
          <w:tcPr>
            <w:tcW w:w="809" w:type="dxa"/>
          </w:tcPr>
          <w:p w:rsidR="006339AA" w:rsidRPr="006339AA" w:rsidRDefault="006339AA" w:rsidP="006339AA">
            <w:pPr>
              <w:jc w:val="center"/>
              <w:rPr>
                <w:sz w:val="24"/>
                <w:szCs w:val="24"/>
              </w:rPr>
            </w:pPr>
            <w:r w:rsidRPr="006339AA">
              <w:rPr>
                <w:sz w:val="24"/>
                <w:szCs w:val="24"/>
              </w:rPr>
              <w:t>-</w:t>
            </w:r>
          </w:p>
        </w:tc>
        <w:tc>
          <w:tcPr>
            <w:tcW w:w="937" w:type="dxa"/>
          </w:tcPr>
          <w:p w:rsidR="006339AA" w:rsidRPr="006339AA" w:rsidRDefault="006339AA" w:rsidP="006339AA">
            <w:pPr>
              <w:jc w:val="center"/>
              <w:rPr>
                <w:sz w:val="24"/>
                <w:szCs w:val="24"/>
              </w:rPr>
            </w:pPr>
            <w:r w:rsidRPr="006339AA">
              <w:rPr>
                <w:sz w:val="24"/>
                <w:szCs w:val="24"/>
              </w:rPr>
              <w:t>-</w:t>
            </w:r>
          </w:p>
        </w:tc>
        <w:tc>
          <w:tcPr>
            <w:tcW w:w="1573" w:type="dxa"/>
          </w:tcPr>
          <w:p w:rsidR="006339AA" w:rsidRPr="006339AA" w:rsidRDefault="006339AA" w:rsidP="006339AA">
            <w:pPr>
              <w:jc w:val="center"/>
              <w:rPr>
                <w:sz w:val="24"/>
                <w:szCs w:val="24"/>
              </w:rPr>
            </w:pPr>
            <w:r w:rsidRPr="006339AA">
              <w:rPr>
                <w:sz w:val="24"/>
                <w:szCs w:val="24"/>
              </w:rPr>
              <w:t>-</w:t>
            </w:r>
          </w:p>
        </w:tc>
      </w:tr>
      <w:tr w:rsidR="006339AA" w:rsidRPr="006339AA" w:rsidTr="00EF5708">
        <w:tc>
          <w:tcPr>
            <w:tcW w:w="0" w:type="auto"/>
          </w:tcPr>
          <w:p w:rsidR="006339AA" w:rsidRPr="006339AA" w:rsidRDefault="006339AA" w:rsidP="006339AA">
            <w:pPr>
              <w:jc w:val="center"/>
              <w:rPr>
                <w:sz w:val="24"/>
                <w:szCs w:val="24"/>
              </w:rPr>
            </w:pPr>
          </w:p>
        </w:tc>
        <w:tc>
          <w:tcPr>
            <w:tcW w:w="0" w:type="auto"/>
          </w:tcPr>
          <w:p w:rsidR="006339AA" w:rsidRPr="006339AA" w:rsidRDefault="006339AA" w:rsidP="006339AA">
            <w:pPr>
              <w:jc w:val="center"/>
              <w:rPr>
                <w:sz w:val="24"/>
                <w:szCs w:val="24"/>
              </w:rPr>
            </w:pPr>
          </w:p>
        </w:tc>
        <w:tc>
          <w:tcPr>
            <w:tcW w:w="0" w:type="auto"/>
          </w:tcPr>
          <w:p w:rsidR="006339AA" w:rsidRPr="006339AA" w:rsidRDefault="006339AA" w:rsidP="006339AA">
            <w:pPr>
              <w:rPr>
                <w:sz w:val="24"/>
                <w:szCs w:val="24"/>
              </w:rPr>
            </w:pPr>
          </w:p>
        </w:tc>
        <w:tc>
          <w:tcPr>
            <w:tcW w:w="0" w:type="auto"/>
          </w:tcPr>
          <w:p w:rsidR="006339AA" w:rsidRPr="006339AA" w:rsidRDefault="006339AA" w:rsidP="006339AA">
            <w:pPr>
              <w:jc w:val="center"/>
              <w:rPr>
                <w:sz w:val="24"/>
                <w:szCs w:val="24"/>
              </w:rPr>
            </w:pPr>
            <w:r w:rsidRPr="006339AA">
              <w:rPr>
                <w:sz w:val="24"/>
                <w:szCs w:val="24"/>
              </w:rPr>
              <w:t>зерно</w:t>
            </w:r>
          </w:p>
        </w:tc>
        <w:tc>
          <w:tcPr>
            <w:tcW w:w="816" w:type="dxa"/>
          </w:tcPr>
          <w:p w:rsidR="006339AA" w:rsidRPr="006339AA" w:rsidRDefault="006339AA" w:rsidP="006339AA">
            <w:pPr>
              <w:jc w:val="center"/>
              <w:rPr>
                <w:sz w:val="24"/>
                <w:szCs w:val="24"/>
              </w:rPr>
            </w:pPr>
            <w:r w:rsidRPr="006339AA">
              <w:rPr>
                <w:sz w:val="24"/>
                <w:szCs w:val="24"/>
              </w:rPr>
              <w:t>75</w:t>
            </w:r>
          </w:p>
        </w:tc>
        <w:tc>
          <w:tcPr>
            <w:tcW w:w="2218" w:type="dxa"/>
          </w:tcPr>
          <w:p w:rsidR="006339AA" w:rsidRPr="006339AA" w:rsidRDefault="006339AA" w:rsidP="006339AA">
            <w:pPr>
              <w:jc w:val="center"/>
              <w:rPr>
                <w:sz w:val="24"/>
                <w:szCs w:val="24"/>
              </w:rPr>
            </w:pPr>
            <w:r w:rsidRPr="006339AA">
              <w:rPr>
                <w:sz w:val="24"/>
                <w:szCs w:val="24"/>
              </w:rPr>
              <w:t>-</w:t>
            </w:r>
          </w:p>
        </w:tc>
        <w:tc>
          <w:tcPr>
            <w:tcW w:w="1301" w:type="dxa"/>
          </w:tcPr>
          <w:p w:rsidR="006339AA" w:rsidRPr="006339AA" w:rsidRDefault="006339AA" w:rsidP="006339AA">
            <w:pPr>
              <w:jc w:val="center"/>
              <w:rPr>
                <w:sz w:val="24"/>
                <w:szCs w:val="24"/>
              </w:rPr>
            </w:pPr>
            <w:r w:rsidRPr="006339AA">
              <w:rPr>
                <w:sz w:val="24"/>
                <w:szCs w:val="24"/>
              </w:rPr>
              <w:t>-</w:t>
            </w:r>
          </w:p>
        </w:tc>
        <w:tc>
          <w:tcPr>
            <w:tcW w:w="809" w:type="dxa"/>
          </w:tcPr>
          <w:p w:rsidR="006339AA" w:rsidRPr="006339AA" w:rsidRDefault="006339AA" w:rsidP="006339AA">
            <w:pPr>
              <w:jc w:val="center"/>
              <w:rPr>
                <w:sz w:val="24"/>
                <w:szCs w:val="24"/>
              </w:rPr>
            </w:pPr>
            <w:r w:rsidRPr="006339AA">
              <w:rPr>
                <w:sz w:val="24"/>
                <w:szCs w:val="24"/>
              </w:rPr>
              <w:t>-</w:t>
            </w:r>
          </w:p>
        </w:tc>
        <w:tc>
          <w:tcPr>
            <w:tcW w:w="937" w:type="dxa"/>
          </w:tcPr>
          <w:p w:rsidR="006339AA" w:rsidRPr="006339AA" w:rsidRDefault="006339AA" w:rsidP="006339AA">
            <w:pPr>
              <w:jc w:val="center"/>
              <w:rPr>
                <w:sz w:val="24"/>
                <w:szCs w:val="24"/>
              </w:rPr>
            </w:pPr>
            <w:r w:rsidRPr="006339AA">
              <w:rPr>
                <w:sz w:val="24"/>
                <w:szCs w:val="24"/>
              </w:rPr>
              <w:t>-</w:t>
            </w:r>
          </w:p>
        </w:tc>
        <w:tc>
          <w:tcPr>
            <w:tcW w:w="1573" w:type="dxa"/>
          </w:tcPr>
          <w:p w:rsidR="006339AA" w:rsidRPr="006339AA" w:rsidRDefault="006339AA" w:rsidP="006339AA">
            <w:pPr>
              <w:jc w:val="center"/>
              <w:rPr>
                <w:sz w:val="24"/>
                <w:szCs w:val="24"/>
              </w:rPr>
            </w:pPr>
            <w:r w:rsidRPr="006339AA">
              <w:rPr>
                <w:sz w:val="24"/>
                <w:szCs w:val="24"/>
              </w:rPr>
              <w:t>-</w:t>
            </w:r>
          </w:p>
        </w:tc>
      </w:tr>
      <w:tr w:rsidR="006339AA" w:rsidRPr="006339AA" w:rsidTr="00EF5708">
        <w:tc>
          <w:tcPr>
            <w:tcW w:w="0" w:type="auto"/>
          </w:tcPr>
          <w:p w:rsidR="006339AA" w:rsidRPr="006339AA" w:rsidRDefault="006339AA" w:rsidP="006339AA">
            <w:pPr>
              <w:jc w:val="center"/>
              <w:rPr>
                <w:sz w:val="24"/>
                <w:szCs w:val="24"/>
              </w:rPr>
            </w:pPr>
          </w:p>
        </w:tc>
        <w:tc>
          <w:tcPr>
            <w:tcW w:w="0" w:type="auto"/>
          </w:tcPr>
          <w:p w:rsidR="006339AA" w:rsidRPr="006339AA" w:rsidRDefault="006339AA" w:rsidP="006339AA">
            <w:pPr>
              <w:jc w:val="center"/>
              <w:rPr>
                <w:sz w:val="24"/>
                <w:szCs w:val="24"/>
              </w:rPr>
            </w:pPr>
          </w:p>
        </w:tc>
        <w:tc>
          <w:tcPr>
            <w:tcW w:w="0" w:type="auto"/>
          </w:tcPr>
          <w:p w:rsidR="006339AA" w:rsidRPr="006339AA" w:rsidRDefault="006339AA" w:rsidP="006339AA">
            <w:pPr>
              <w:rPr>
                <w:sz w:val="24"/>
                <w:szCs w:val="24"/>
              </w:rPr>
            </w:pPr>
          </w:p>
        </w:tc>
        <w:tc>
          <w:tcPr>
            <w:tcW w:w="0" w:type="auto"/>
          </w:tcPr>
          <w:p w:rsidR="006339AA" w:rsidRPr="006339AA" w:rsidRDefault="006339AA" w:rsidP="006339AA">
            <w:pPr>
              <w:jc w:val="center"/>
              <w:rPr>
                <w:sz w:val="24"/>
                <w:szCs w:val="24"/>
              </w:rPr>
            </w:pPr>
            <w:r w:rsidRPr="006339AA">
              <w:rPr>
                <w:sz w:val="24"/>
                <w:szCs w:val="24"/>
              </w:rPr>
              <w:t xml:space="preserve">сахарная </w:t>
            </w:r>
          </w:p>
          <w:p w:rsidR="006339AA" w:rsidRPr="006339AA" w:rsidRDefault="006339AA" w:rsidP="006339AA">
            <w:pPr>
              <w:jc w:val="center"/>
              <w:rPr>
                <w:sz w:val="24"/>
                <w:szCs w:val="24"/>
              </w:rPr>
            </w:pPr>
            <w:r w:rsidRPr="006339AA">
              <w:rPr>
                <w:sz w:val="24"/>
                <w:szCs w:val="24"/>
              </w:rPr>
              <w:t>свекла</w:t>
            </w:r>
          </w:p>
        </w:tc>
        <w:tc>
          <w:tcPr>
            <w:tcW w:w="816" w:type="dxa"/>
          </w:tcPr>
          <w:p w:rsidR="006339AA" w:rsidRPr="006339AA" w:rsidRDefault="006339AA" w:rsidP="006339AA">
            <w:pPr>
              <w:jc w:val="center"/>
              <w:rPr>
                <w:sz w:val="24"/>
                <w:szCs w:val="24"/>
              </w:rPr>
            </w:pPr>
            <w:r w:rsidRPr="006339AA">
              <w:rPr>
                <w:sz w:val="24"/>
                <w:szCs w:val="24"/>
              </w:rPr>
              <w:t>-</w:t>
            </w:r>
          </w:p>
        </w:tc>
        <w:tc>
          <w:tcPr>
            <w:tcW w:w="2218" w:type="dxa"/>
          </w:tcPr>
          <w:p w:rsidR="006339AA" w:rsidRPr="006339AA" w:rsidRDefault="006339AA" w:rsidP="006339AA">
            <w:pPr>
              <w:jc w:val="center"/>
              <w:rPr>
                <w:sz w:val="24"/>
                <w:szCs w:val="24"/>
              </w:rPr>
            </w:pPr>
            <w:r w:rsidRPr="006339AA">
              <w:rPr>
                <w:sz w:val="24"/>
                <w:szCs w:val="24"/>
              </w:rPr>
              <w:t>-</w:t>
            </w:r>
          </w:p>
        </w:tc>
        <w:tc>
          <w:tcPr>
            <w:tcW w:w="1301" w:type="dxa"/>
          </w:tcPr>
          <w:p w:rsidR="006339AA" w:rsidRPr="006339AA" w:rsidRDefault="006339AA" w:rsidP="006339AA">
            <w:pPr>
              <w:jc w:val="center"/>
              <w:rPr>
                <w:sz w:val="24"/>
                <w:szCs w:val="24"/>
              </w:rPr>
            </w:pPr>
            <w:r w:rsidRPr="006339AA">
              <w:rPr>
                <w:sz w:val="24"/>
                <w:szCs w:val="24"/>
              </w:rPr>
              <w:t>-</w:t>
            </w:r>
          </w:p>
        </w:tc>
        <w:tc>
          <w:tcPr>
            <w:tcW w:w="809" w:type="dxa"/>
          </w:tcPr>
          <w:p w:rsidR="006339AA" w:rsidRPr="006339AA" w:rsidRDefault="006339AA" w:rsidP="006339AA">
            <w:pPr>
              <w:jc w:val="center"/>
              <w:rPr>
                <w:sz w:val="24"/>
                <w:szCs w:val="24"/>
              </w:rPr>
            </w:pPr>
            <w:r w:rsidRPr="006339AA">
              <w:rPr>
                <w:sz w:val="24"/>
                <w:szCs w:val="24"/>
              </w:rPr>
              <w:t>-</w:t>
            </w:r>
          </w:p>
        </w:tc>
        <w:tc>
          <w:tcPr>
            <w:tcW w:w="937" w:type="dxa"/>
          </w:tcPr>
          <w:p w:rsidR="006339AA" w:rsidRPr="006339AA" w:rsidRDefault="006339AA" w:rsidP="006339AA">
            <w:pPr>
              <w:jc w:val="center"/>
              <w:rPr>
                <w:sz w:val="24"/>
                <w:szCs w:val="24"/>
              </w:rPr>
            </w:pPr>
            <w:r w:rsidRPr="006339AA">
              <w:rPr>
                <w:sz w:val="24"/>
                <w:szCs w:val="24"/>
              </w:rPr>
              <w:t>-</w:t>
            </w:r>
          </w:p>
        </w:tc>
        <w:tc>
          <w:tcPr>
            <w:tcW w:w="1573" w:type="dxa"/>
          </w:tcPr>
          <w:p w:rsidR="006339AA" w:rsidRPr="006339AA" w:rsidRDefault="006339AA" w:rsidP="006339AA">
            <w:pPr>
              <w:jc w:val="center"/>
              <w:rPr>
                <w:sz w:val="24"/>
                <w:szCs w:val="24"/>
              </w:rPr>
            </w:pPr>
            <w:r w:rsidRPr="006339AA">
              <w:rPr>
                <w:sz w:val="24"/>
                <w:szCs w:val="24"/>
              </w:rPr>
              <w:t>-</w:t>
            </w:r>
          </w:p>
        </w:tc>
      </w:tr>
      <w:tr w:rsidR="006339AA" w:rsidRPr="006339AA" w:rsidTr="00EF5708">
        <w:tc>
          <w:tcPr>
            <w:tcW w:w="0" w:type="auto"/>
          </w:tcPr>
          <w:p w:rsidR="006339AA" w:rsidRPr="006339AA" w:rsidRDefault="006339AA" w:rsidP="006339AA">
            <w:pPr>
              <w:jc w:val="center"/>
              <w:rPr>
                <w:sz w:val="24"/>
                <w:szCs w:val="24"/>
              </w:rPr>
            </w:pPr>
            <w:r w:rsidRPr="006339AA">
              <w:rPr>
                <w:sz w:val="24"/>
                <w:szCs w:val="24"/>
              </w:rPr>
              <w:t>29</w:t>
            </w:r>
          </w:p>
        </w:tc>
        <w:tc>
          <w:tcPr>
            <w:tcW w:w="0" w:type="auto"/>
          </w:tcPr>
          <w:p w:rsidR="006339AA" w:rsidRPr="006339AA" w:rsidRDefault="006339AA" w:rsidP="006339AA">
            <w:pPr>
              <w:rPr>
                <w:sz w:val="24"/>
                <w:szCs w:val="24"/>
              </w:rPr>
            </w:pPr>
            <w:r w:rsidRPr="006339AA">
              <w:rPr>
                <w:sz w:val="24"/>
                <w:szCs w:val="24"/>
              </w:rPr>
              <w:t xml:space="preserve">ИП ГКФХ </w:t>
            </w:r>
          </w:p>
          <w:p w:rsidR="006339AA" w:rsidRPr="006339AA" w:rsidRDefault="006339AA" w:rsidP="006339AA">
            <w:pPr>
              <w:rPr>
                <w:sz w:val="24"/>
                <w:szCs w:val="24"/>
              </w:rPr>
            </w:pPr>
            <w:r w:rsidRPr="006339AA">
              <w:rPr>
                <w:sz w:val="24"/>
                <w:szCs w:val="24"/>
              </w:rPr>
              <w:t>Костькин А.В.</w:t>
            </w:r>
          </w:p>
        </w:tc>
        <w:tc>
          <w:tcPr>
            <w:tcW w:w="0" w:type="auto"/>
          </w:tcPr>
          <w:p w:rsidR="006339AA" w:rsidRPr="006339AA" w:rsidRDefault="006339AA" w:rsidP="006339AA">
            <w:pPr>
              <w:rPr>
                <w:sz w:val="24"/>
                <w:szCs w:val="24"/>
              </w:rPr>
            </w:pPr>
            <w:r w:rsidRPr="006339AA">
              <w:rPr>
                <w:sz w:val="24"/>
                <w:szCs w:val="24"/>
              </w:rPr>
              <w:t>Производство зерна</w:t>
            </w:r>
          </w:p>
        </w:tc>
        <w:tc>
          <w:tcPr>
            <w:tcW w:w="0" w:type="auto"/>
          </w:tcPr>
          <w:p w:rsidR="006339AA" w:rsidRPr="006339AA" w:rsidRDefault="006339AA" w:rsidP="006339AA">
            <w:pPr>
              <w:jc w:val="center"/>
              <w:rPr>
                <w:sz w:val="24"/>
                <w:szCs w:val="24"/>
              </w:rPr>
            </w:pPr>
            <w:r w:rsidRPr="006339AA">
              <w:rPr>
                <w:sz w:val="24"/>
                <w:szCs w:val="24"/>
              </w:rPr>
              <w:t>молоко</w:t>
            </w:r>
          </w:p>
        </w:tc>
        <w:tc>
          <w:tcPr>
            <w:tcW w:w="816" w:type="dxa"/>
          </w:tcPr>
          <w:p w:rsidR="006339AA" w:rsidRPr="006339AA" w:rsidRDefault="006339AA" w:rsidP="006339AA">
            <w:pPr>
              <w:jc w:val="center"/>
              <w:rPr>
                <w:sz w:val="24"/>
                <w:szCs w:val="24"/>
              </w:rPr>
            </w:pPr>
            <w:r w:rsidRPr="006339AA">
              <w:rPr>
                <w:sz w:val="24"/>
                <w:szCs w:val="24"/>
              </w:rPr>
              <w:t>-</w:t>
            </w:r>
          </w:p>
        </w:tc>
        <w:tc>
          <w:tcPr>
            <w:tcW w:w="2218" w:type="dxa"/>
          </w:tcPr>
          <w:p w:rsidR="006339AA" w:rsidRPr="006339AA" w:rsidRDefault="006339AA" w:rsidP="006339AA">
            <w:pPr>
              <w:jc w:val="center"/>
              <w:rPr>
                <w:sz w:val="24"/>
                <w:szCs w:val="24"/>
              </w:rPr>
            </w:pPr>
            <w:r w:rsidRPr="006339AA">
              <w:rPr>
                <w:sz w:val="24"/>
                <w:szCs w:val="24"/>
              </w:rPr>
              <w:t>-</w:t>
            </w:r>
          </w:p>
        </w:tc>
        <w:tc>
          <w:tcPr>
            <w:tcW w:w="1301" w:type="dxa"/>
          </w:tcPr>
          <w:p w:rsidR="006339AA" w:rsidRPr="006339AA" w:rsidRDefault="006339AA" w:rsidP="006339AA">
            <w:pPr>
              <w:jc w:val="center"/>
              <w:rPr>
                <w:sz w:val="24"/>
                <w:szCs w:val="24"/>
              </w:rPr>
            </w:pPr>
            <w:r w:rsidRPr="006339AA">
              <w:rPr>
                <w:sz w:val="24"/>
                <w:szCs w:val="24"/>
              </w:rPr>
              <w:t>-</w:t>
            </w:r>
          </w:p>
        </w:tc>
        <w:tc>
          <w:tcPr>
            <w:tcW w:w="809" w:type="dxa"/>
          </w:tcPr>
          <w:p w:rsidR="006339AA" w:rsidRPr="006339AA" w:rsidRDefault="006339AA" w:rsidP="006339AA">
            <w:pPr>
              <w:jc w:val="center"/>
              <w:rPr>
                <w:sz w:val="24"/>
                <w:szCs w:val="24"/>
              </w:rPr>
            </w:pPr>
            <w:r w:rsidRPr="006339AA">
              <w:rPr>
                <w:sz w:val="24"/>
                <w:szCs w:val="24"/>
              </w:rPr>
              <w:t>-</w:t>
            </w:r>
          </w:p>
        </w:tc>
        <w:tc>
          <w:tcPr>
            <w:tcW w:w="937" w:type="dxa"/>
          </w:tcPr>
          <w:p w:rsidR="006339AA" w:rsidRPr="006339AA" w:rsidRDefault="006339AA" w:rsidP="006339AA">
            <w:pPr>
              <w:jc w:val="center"/>
              <w:rPr>
                <w:sz w:val="24"/>
                <w:szCs w:val="24"/>
              </w:rPr>
            </w:pPr>
            <w:r w:rsidRPr="006339AA">
              <w:rPr>
                <w:sz w:val="24"/>
                <w:szCs w:val="24"/>
              </w:rPr>
              <w:t>-</w:t>
            </w:r>
          </w:p>
        </w:tc>
        <w:tc>
          <w:tcPr>
            <w:tcW w:w="1573" w:type="dxa"/>
          </w:tcPr>
          <w:p w:rsidR="006339AA" w:rsidRPr="006339AA" w:rsidRDefault="006339AA" w:rsidP="006339AA">
            <w:pPr>
              <w:jc w:val="center"/>
              <w:rPr>
                <w:sz w:val="24"/>
                <w:szCs w:val="24"/>
              </w:rPr>
            </w:pPr>
            <w:r w:rsidRPr="006339AA">
              <w:rPr>
                <w:sz w:val="24"/>
                <w:szCs w:val="24"/>
              </w:rPr>
              <w:t>-</w:t>
            </w:r>
          </w:p>
        </w:tc>
      </w:tr>
      <w:tr w:rsidR="006339AA" w:rsidRPr="006339AA" w:rsidTr="00EF5708">
        <w:tc>
          <w:tcPr>
            <w:tcW w:w="0" w:type="auto"/>
          </w:tcPr>
          <w:p w:rsidR="006339AA" w:rsidRPr="006339AA" w:rsidRDefault="006339AA" w:rsidP="006339AA">
            <w:pPr>
              <w:jc w:val="center"/>
              <w:rPr>
                <w:sz w:val="24"/>
                <w:szCs w:val="24"/>
              </w:rPr>
            </w:pPr>
          </w:p>
        </w:tc>
        <w:tc>
          <w:tcPr>
            <w:tcW w:w="0" w:type="auto"/>
          </w:tcPr>
          <w:p w:rsidR="006339AA" w:rsidRPr="006339AA" w:rsidRDefault="006339AA" w:rsidP="006339AA">
            <w:pPr>
              <w:rPr>
                <w:sz w:val="24"/>
                <w:szCs w:val="24"/>
              </w:rPr>
            </w:pPr>
          </w:p>
        </w:tc>
        <w:tc>
          <w:tcPr>
            <w:tcW w:w="0" w:type="auto"/>
          </w:tcPr>
          <w:p w:rsidR="006339AA" w:rsidRPr="006339AA" w:rsidRDefault="006339AA" w:rsidP="006339AA">
            <w:pPr>
              <w:rPr>
                <w:sz w:val="24"/>
                <w:szCs w:val="24"/>
              </w:rPr>
            </w:pPr>
          </w:p>
        </w:tc>
        <w:tc>
          <w:tcPr>
            <w:tcW w:w="0" w:type="auto"/>
          </w:tcPr>
          <w:p w:rsidR="006339AA" w:rsidRPr="006339AA" w:rsidRDefault="006339AA" w:rsidP="006339AA">
            <w:pPr>
              <w:jc w:val="center"/>
              <w:rPr>
                <w:sz w:val="24"/>
                <w:szCs w:val="24"/>
              </w:rPr>
            </w:pPr>
            <w:r w:rsidRPr="006339AA">
              <w:rPr>
                <w:sz w:val="24"/>
                <w:szCs w:val="24"/>
              </w:rPr>
              <w:t>скот</w:t>
            </w:r>
          </w:p>
        </w:tc>
        <w:tc>
          <w:tcPr>
            <w:tcW w:w="816" w:type="dxa"/>
          </w:tcPr>
          <w:p w:rsidR="006339AA" w:rsidRPr="006339AA" w:rsidRDefault="006339AA" w:rsidP="006339AA">
            <w:pPr>
              <w:jc w:val="center"/>
              <w:rPr>
                <w:sz w:val="24"/>
                <w:szCs w:val="24"/>
              </w:rPr>
            </w:pPr>
            <w:r w:rsidRPr="006339AA">
              <w:rPr>
                <w:sz w:val="24"/>
                <w:szCs w:val="24"/>
              </w:rPr>
              <w:t>-</w:t>
            </w:r>
          </w:p>
        </w:tc>
        <w:tc>
          <w:tcPr>
            <w:tcW w:w="2218" w:type="dxa"/>
          </w:tcPr>
          <w:p w:rsidR="006339AA" w:rsidRPr="006339AA" w:rsidRDefault="006339AA" w:rsidP="006339AA">
            <w:pPr>
              <w:jc w:val="center"/>
              <w:rPr>
                <w:sz w:val="24"/>
                <w:szCs w:val="24"/>
              </w:rPr>
            </w:pPr>
            <w:r w:rsidRPr="006339AA">
              <w:rPr>
                <w:sz w:val="24"/>
                <w:szCs w:val="24"/>
              </w:rPr>
              <w:t>-</w:t>
            </w:r>
          </w:p>
        </w:tc>
        <w:tc>
          <w:tcPr>
            <w:tcW w:w="1301" w:type="dxa"/>
          </w:tcPr>
          <w:p w:rsidR="006339AA" w:rsidRPr="006339AA" w:rsidRDefault="006339AA" w:rsidP="006339AA">
            <w:pPr>
              <w:jc w:val="center"/>
              <w:rPr>
                <w:sz w:val="24"/>
                <w:szCs w:val="24"/>
              </w:rPr>
            </w:pPr>
            <w:r w:rsidRPr="006339AA">
              <w:rPr>
                <w:sz w:val="24"/>
                <w:szCs w:val="24"/>
              </w:rPr>
              <w:t>-</w:t>
            </w:r>
          </w:p>
        </w:tc>
        <w:tc>
          <w:tcPr>
            <w:tcW w:w="809" w:type="dxa"/>
          </w:tcPr>
          <w:p w:rsidR="006339AA" w:rsidRPr="006339AA" w:rsidRDefault="006339AA" w:rsidP="006339AA">
            <w:pPr>
              <w:jc w:val="center"/>
              <w:rPr>
                <w:sz w:val="24"/>
                <w:szCs w:val="24"/>
              </w:rPr>
            </w:pPr>
            <w:r w:rsidRPr="006339AA">
              <w:rPr>
                <w:sz w:val="24"/>
                <w:szCs w:val="24"/>
              </w:rPr>
              <w:t>-</w:t>
            </w:r>
          </w:p>
        </w:tc>
        <w:tc>
          <w:tcPr>
            <w:tcW w:w="937" w:type="dxa"/>
          </w:tcPr>
          <w:p w:rsidR="006339AA" w:rsidRPr="006339AA" w:rsidRDefault="006339AA" w:rsidP="006339AA">
            <w:pPr>
              <w:jc w:val="center"/>
              <w:rPr>
                <w:sz w:val="24"/>
                <w:szCs w:val="24"/>
              </w:rPr>
            </w:pPr>
            <w:r w:rsidRPr="006339AA">
              <w:rPr>
                <w:sz w:val="24"/>
                <w:szCs w:val="24"/>
              </w:rPr>
              <w:t>-</w:t>
            </w:r>
          </w:p>
        </w:tc>
        <w:tc>
          <w:tcPr>
            <w:tcW w:w="1573" w:type="dxa"/>
          </w:tcPr>
          <w:p w:rsidR="006339AA" w:rsidRPr="006339AA" w:rsidRDefault="006339AA" w:rsidP="006339AA">
            <w:pPr>
              <w:jc w:val="center"/>
              <w:rPr>
                <w:sz w:val="24"/>
                <w:szCs w:val="24"/>
              </w:rPr>
            </w:pPr>
            <w:r w:rsidRPr="006339AA">
              <w:rPr>
                <w:sz w:val="24"/>
                <w:szCs w:val="24"/>
              </w:rPr>
              <w:t>-</w:t>
            </w:r>
          </w:p>
        </w:tc>
      </w:tr>
      <w:tr w:rsidR="006339AA" w:rsidRPr="006339AA" w:rsidTr="00EF5708">
        <w:tc>
          <w:tcPr>
            <w:tcW w:w="0" w:type="auto"/>
          </w:tcPr>
          <w:p w:rsidR="006339AA" w:rsidRPr="006339AA" w:rsidRDefault="006339AA" w:rsidP="006339AA">
            <w:pPr>
              <w:jc w:val="center"/>
              <w:rPr>
                <w:sz w:val="24"/>
                <w:szCs w:val="24"/>
              </w:rPr>
            </w:pPr>
          </w:p>
        </w:tc>
        <w:tc>
          <w:tcPr>
            <w:tcW w:w="0" w:type="auto"/>
          </w:tcPr>
          <w:p w:rsidR="006339AA" w:rsidRPr="006339AA" w:rsidRDefault="006339AA" w:rsidP="006339AA">
            <w:pPr>
              <w:jc w:val="center"/>
              <w:rPr>
                <w:sz w:val="24"/>
                <w:szCs w:val="24"/>
              </w:rPr>
            </w:pPr>
          </w:p>
        </w:tc>
        <w:tc>
          <w:tcPr>
            <w:tcW w:w="0" w:type="auto"/>
          </w:tcPr>
          <w:p w:rsidR="006339AA" w:rsidRPr="006339AA" w:rsidRDefault="006339AA" w:rsidP="006339AA">
            <w:pPr>
              <w:rPr>
                <w:sz w:val="24"/>
                <w:szCs w:val="24"/>
              </w:rPr>
            </w:pPr>
          </w:p>
        </w:tc>
        <w:tc>
          <w:tcPr>
            <w:tcW w:w="0" w:type="auto"/>
          </w:tcPr>
          <w:p w:rsidR="006339AA" w:rsidRPr="006339AA" w:rsidRDefault="006339AA" w:rsidP="006339AA">
            <w:pPr>
              <w:jc w:val="center"/>
              <w:rPr>
                <w:sz w:val="24"/>
                <w:szCs w:val="24"/>
              </w:rPr>
            </w:pPr>
            <w:r w:rsidRPr="006339AA">
              <w:rPr>
                <w:sz w:val="24"/>
                <w:szCs w:val="24"/>
              </w:rPr>
              <w:t>птица</w:t>
            </w:r>
          </w:p>
        </w:tc>
        <w:tc>
          <w:tcPr>
            <w:tcW w:w="816" w:type="dxa"/>
          </w:tcPr>
          <w:p w:rsidR="006339AA" w:rsidRPr="006339AA" w:rsidRDefault="006339AA" w:rsidP="006339AA">
            <w:pPr>
              <w:jc w:val="center"/>
              <w:rPr>
                <w:sz w:val="24"/>
                <w:szCs w:val="24"/>
              </w:rPr>
            </w:pPr>
            <w:r w:rsidRPr="006339AA">
              <w:rPr>
                <w:sz w:val="24"/>
                <w:szCs w:val="24"/>
              </w:rPr>
              <w:t>-</w:t>
            </w:r>
          </w:p>
        </w:tc>
        <w:tc>
          <w:tcPr>
            <w:tcW w:w="2218" w:type="dxa"/>
          </w:tcPr>
          <w:p w:rsidR="006339AA" w:rsidRPr="006339AA" w:rsidRDefault="006339AA" w:rsidP="006339AA">
            <w:pPr>
              <w:jc w:val="center"/>
              <w:rPr>
                <w:sz w:val="24"/>
                <w:szCs w:val="24"/>
              </w:rPr>
            </w:pPr>
            <w:r w:rsidRPr="006339AA">
              <w:rPr>
                <w:sz w:val="24"/>
                <w:szCs w:val="24"/>
              </w:rPr>
              <w:t>-</w:t>
            </w:r>
          </w:p>
        </w:tc>
        <w:tc>
          <w:tcPr>
            <w:tcW w:w="1301" w:type="dxa"/>
          </w:tcPr>
          <w:p w:rsidR="006339AA" w:rsidRPr="006339AA" w:rsidRDefault="006339AA" w:rsidP="006339AA">
            <w:pPr>
              <w:jc w:val="center"/>
              <w:rPr>
                <w:sz w:val="24"/>
                <w:szCs w:val="24"/>
              </w:rPr>
            </w:pPr>
            <w:r w:rsidRPr="006339AA">
              <w:rPr>
                <w:sz w:val="24"/>
                <w:szCs w:val="24"/>
              </w:rPr>
              <w:t>-</w:t>
            </w:r>
          </w:p>
        </w:tc>
        <w:tc>
          <w:tcPr>
            <w:tcW w:w="809" w:type="dxa"/>
          </w:tcPr>
          <w:p w:rsidR="006339AA" w:rsidRPr="006339AA" w:rsidRDefault="006339AA" w:rsidP="006339AA">
            <w:pPr>
              <w:jc w:val="center"/>
              <w:rPr>
                <w:sz w:val="24"/>
                <w:szCs w:val="24"/>
              </w:rPr>
            </w:pPr>
            <w:r w:rsidRPr="006339AA">
              <w:rPr>
                <w:sz w:val="24"/>
                <w:szCs w:val="24"/>
              </w:rPr>
              <w:t>-</w:t>
            </w:r>
          </w:p>
        </w:tc>
        <w:tc>
          <w:tcPr>
            <w:tcW w:w="937" w:type="dxa"/>
          </w:tcPr>
          <w:p w:rsidR="006339AA" w:rsidRPr="006339AA" w:rsidRDefault="006339AA" w:rsidP="006339AA">
            <w:pPr>
              <w:jc w:val="center"/>
              <w:rPr>
                <w:sz w:val="24"/>
                <w:szCs w:val="24"/>
              </w:rPr>
            </w:pPr>
            <w:r w:rsidRPr="006339AA">
              <w:rPr>
                <w:sz w:val="24"/>
                <w:szCs w:val="24"/>
              </w:rPr>
              <w:t>-</w:t>
            </w:r>
          </w:p>
        </w:tc>
        <w:tc>
          <w:tcPr>
            <w:tcW w:w="1573" w:type="dxa"/>
          </w:tcPr>
          <w:p w:rsidR="006339AA" w:rsidRPr="006339AA" w:rsidRDefault="006339AA" w:rsidP="006339AA">
            <w:pPr>
              <w:jc w:val="center"/>
              <w:rPr>
                <w:sz w:val="24"/>
                <w:szCs w:val="24"/>
              </w:rPr>
            </w:pPr>
            <w:r w:rsidRPr="006339AA">
              <w:rPr>
                <w:sz w:val="24"/>
                <w:szCs w:val="24"/>
              </w:rPr>
              <w:t>-</w:t>
            </w:r>
          </w:p>
        </w:tc>
      </w:tr>
      <w:tr w:rsidR="006339AA" w:rsidRPr="006339AA" w:rsidTr="00EF5708">
        <w:tc>
          <w:tcPr>
            <w:tcW w:w="0" w:type="auto"/>
          </w:tcPr>
          <w:p w:rsidR="006339AA" w:rsidRPr="006339AA" w:rsidRDefault="006339AA" w:rsidP="006339AA">
            <w:pPr>
              <w:jc w:val="center"/>
              <w:rPr>
                <w:sz w:val="24"/>
                <w:szCs w:val="24"/>
              </w:rPr>
            </w:pPr>
          </w:p>
        </w:tc>
        <w:tc>
          <w:tcPr>
            <w:tcW w:w="0" w:type="auto"/>
          </w:tcPr>
          <w:p w:rsidR="006339AA" w:rsidRPr="006339AA" w:rsidRDefault="006339AA" w:rsidP="006339AA">
            <w:pPr>
              <w:jc w:val="center"/>
              <w:rPr>
                <w:sz w:val="24"/>
                <w:szCs w:val="24"/>
              </w:rPr>
            </w:pPr>
          </w:p>
        </w:tc>
        <w:tc>
          <w:tcPr>
            <w:tcW w:w="0" w:type="auto"/>
          </w:tcPr>
          <w:p w:rsidR="006339AA" w:rsidRPr="006339AA" w:rsidRDefault="006339AA" w:rsidP="006339AA">
            <w:pPr>
              <w:rPr>
                <w:sz w:val="24"/>
                <w:szCs w:val="24"/>
              </w:rPr>
            </w:pPr>
          </w:p>
        </w:tc>
        <w:tc>
          <w:tcPr>
            <w:tcW w:w="0" w:type="auto"/>
          </w:tcPr>
          <w:p w:rsidR="006339AA" w:rsidRPr="006339AA" w:rsidRDefault="006339AA" w:rsidP="006339AA">
            <w:pPr>
              <w:jc w:val="center"/>
              <w:rPr>
                <w:sz w:val="24"/>
                <w:szCs w:val="24"/>
              </w:rPr>
            </w:pPr>
            <w:r w:rsidRPr="006339AA">
              <w:rPr>
                <w:sz w:val="24"/>
                <w:szCs w:val="24"/>
              </w:rPr>
              <w:t>зерно</w:t>
            </w:r>
          </w:p>
        </w:tc>
        <w:tc>
          <w:tcPr>
            <w:tcW w:w="816" w:type="dxa"/>
          </w:tcPr>
          <w:p w:rsidR="006339AA" w:rsidRPr="006339AA" w:rsidRDefault="006339AA" w:rsidP="006339AA">
            <w:pPr>
              <w:jc w:val="center"/>
              <w:rPr>
                <w:sz w:val="24"/>
                <w:szCs w:val="24"/>
              </w:rPr>
            </w:pPr>
            <w:r w:rsidRPr="006339AA">
              <w:rPr>
                <w:sz w:val="24"/>
                <w:szCs w:val="24"/>
              </w:rPr>
              <w:t>693</w:t>
            </w:r>
          </w:p>
        </w:tc>
        <w:tc>
          <w:tcPr>
            <w:tcW w:w="2218" w:type="dxa"/>
          </w:tcPr>
          <w:p w:rsidR="006339AA" w:rsidRPr="006339AA" w:rsidRDefault="006339AA" w:rsidP="006339AA">
            <w:pPr>
              <w:jc w:val="center"/>
              <w:rPr>
                <w:sz w:val="24"/>
                <w:szCs w:val="24"/>
              </w:rPr>
            </w:pPr>
            <w:r w:rsidRPr="006339AA">
              <w:rPr>
                <w:sz w:val="24"/>
                <w:szCs w:val="24"/>
              </w:rPr>
              <w:t>-</w:t>
            </w:r>
          </w:p>
        </w:tc>
        <w:tc>
          <w:tcPr>
            <w:tcW w:w="1301" w:type="dxa"/>
          </w:tcPr>
          <w:p w:rsidR="006339AA" w:rsidRPr="006339AA" w:rsidRDefault="006339AA" w:rsidP="006339AA">
            <w:pPr>
              <w:jc w:val="center"/>
              <w:rPr>
                <w:sz w:val="24"/>
                <w:szCs w:val="24"/>
              </w:rPr>
            </w:pPr>
            <w:r w:rsidRPr="006339AA">
              <w:rPr>
                <w:sz w:val="24"/>
                <w:szCs w:val="24"/>
              </w:rPr>
              <w:t>-</w:t>
            </w:r>
          </w:p>
        </w:tc>
        <w:tc>
          <w:tcPr>
            <w:tcW w:w="809" w:type="dxa"/>
          </w:tcPr>
          <w:p w:rsidR="006339AA" w:rsidRPr="006339AA" w:rsidRDefault="006339AA" w:rsidP="006339AA">
            <w:pPr>
              <w:jc w:val="center"/>
              <w:rPr>
                <w:sz w:val="24"/>
                <w:szCs w:val="24"/>
              </w:rPr>
            </w:pPr>
            <w:r w:rsidRPr="006339AA">
              <w:rPr>
                <w:sz w:val="24"/>
                <w:szCs w:val="24"/>
              </w:rPr>
              <w:t>-</w:t>
            </w:r>
          </w:p>
        </w:tc>
        <w:tc>
          <w:tcPr>
            <w:tcW w:w="937" w:type="dxa"/>
          </w:tcPr>
          <w:p w:rsidR="006339AA" w:rsidRPr="006339AA" w:rsidRDefault="006339AA" w:rsidP="006339AA">
            <w:pPr>
              <w:jc w:val="center"/>
              <w:rPr>
                <w:sz w:val="24"/>
                <w:szCs w:val="24"/>
              </w:rPr>
            </w:pPr>
            <w:r w:rsidRPr="006339AA">
              <w:rPr>
                <w:sz w:val="24"/>
                <w:szCs w:val="24"/>
              </w:rPr>
              <w:t>-</w:t>
            </w:r>
          </w:p>
        </w:tc>
        <w:tc>
          <w:tcPr>
            <w:tcW w:w="1573" w:type="dxa"/>
          </w:tcPr>
          <w:p w:rsidR="006339AA" w:rsidRPr="006339AA" w:rsidRDefault="006339AA" w:rsidP="006339AA">
            <w:pPr>
              <w:jc w:val="center"/>
              <w:rPr>
                <w:sz w:val="24"/>
                <w:szCs w:val="24"/>
              </w:rPr>
            </w:pPr>
            <w:r w:rsidRPr="006339AA">
              <w:rPr>
                <w:sz w:val="24"/>
                <w:szCs w:val="24"/>
              </w:rPr>
              <w:t>-</w:t>
            </w:r>
          </w:p>
        </w:tc>
      </w:tr>
      <w:tr w:rsidR="006339AA" w:rsidRPr="006339AA" w:rsidTr="00EF5708">
        <w:tc>
          <w:tcPr>
            <w:tcW w:w="0" w:type="auto"/>
          </w:tcPr>
          <w:p w:rsidR="006339AA" w:rsidRPr="006339AA" w:rsidRDefault="006339AA" w:rsidP="006339AA">
            <w:pPr>
              <w:jc w:val="center"/>
              <w:rPr>
                <w:sz w:val="24"/>
                <w:szCs w:val="24"/>
              </w:rPr>
            </w:pPr>
          </w:p>
        </w:tc>
        <w:tc>
          <w:tcPr>
            <w:tcW w:w="0" w:type="auto"/>
          </w:tcPr>
          <w:p w:rsidR="006339AA" w:rsidRPr="006339AA" w:rsidRDefault="006339AA" w:rsidP="006339AA">
            <w:pPr>
              <w:jc w:val="center"/>
              <w:rPr>
                <w:sz w:val="24"/>
                <w:szCs w:val="24"/>
              </w:rPr>
            </w:pPr>
          </w:p>
        </w:tc>
        <w:tc>
          <w:tcPr>
            <w:tcW w:w="0" w:type="auto"/>
          </w:tcPr>
          <w:p w:rsidR="006339AA" w:rsidRPr="006339AA" w:rsidRDefault="006339AA" w:rsidP="006339AA">
            <w:pPr>
              <w:rPr>
                <w:sz w:val="24"/>
                <w:szCs w:val="24"/>
              </w:rPr>
            </w:pPr>
          </w:p>
        </w:tc>
        <w:tc>
          <w:tcPr>
            <w:tcW w:w="0" w:type="auto"/>
          </w:tcPr>
          <w:p w:rsidR="006339AA" w:rsidRPr="006339AA" w:rsidRDefault="006339AA" w:rsidP="006339AA">
            <w:pPr>
              <w:jc w:val="center"/>
              <w:rPr>
                <w:sz w:val="24"/>
                <w:szCs w:val="24"/>
              </w:rPr>
            </w:pPr>
            <w:r w:rsidRPr="006339AA">
              <w:rPr>
                <w:sz w:val="24"/>
                <w:szCs w:val="24"/>
              </w:rPr>
              <w:t xml:space="preserve">сахарная </w:t>
            </w:r>
          </w:p>
          <w:p w:rsidR="006339AA" w:rsidRPr="006339AA" w:rsidRDefault="006339AA" w:rsidP="006339AA">
            <w:pPr>
              <w:jc w:val="center"/>
              <w:rPr>
                <w:sz w:val="24"/>
                <w:szCs w:val="24"/>
              </w:rPr>
            </w:pPr>
            <w:r w:rsidRPr="006339AA">
              <w:rPr>
                <w:sz w:val="24"/>
                <w:szCs w:val="24"/>
              </w:rPr>
              <w:t>свекла</w:t>
            </w:r>
          </w:p>
        </w:tc>
        <w:tc>
          <w:tcPr>
            <w:tcW w:w="816" w:type="dxa"/>
          </w:tcPr>
          <w:p w:rsidR="006339AA" w:rsidRPr="006339AA" w:rsidRDefault="006339AA" w:rsidP="006339AA">
            <w:pPr>
              <w:jc w:val="center"/>
              <w:rPr>
                <w:sz w:val="24"/>
                <w:szCs w:val="24"/>
              </w:rPr>
            </w:pPr>
            <w:r w:rsidRPr="006339AA">
              <w:rPr>
                <w:sz w:val="24"/>
                <w:szCs w:val="24"/>
              </w:rPr>
              <w:t>-</w:t>
            </w:r>
          </w:p>
        </w:tc>
        <w:tc>
          <w:tcPr>
            <w:tcW w:w="2218" w:type="dxa"/>
          </w:tcPr>
          <w:p w:rsidR="006339AA" w:rsidRPr="006339AA" w:rsidRDefault="006339AA" w:rsidP="006339AA">
            <w:pPr>
              <w:jc w:val="center"/>
              <w:rPr>
                <w:sz w:val="24"/>
                <w:szCs w:val="24"/>
              </w:rPr>
            </w:pPr>
            <w:r w:rsidRPr="006339AA">
              <w:rPr>
                <w:sz w:val="24"/>
                <w:szCs w:val="24"/>
              </w:rPr>
              <w:t>-</w:t>
            </w:r>
          </w:p>
        </w:tc>
        <w:tc>
          <w:tcPr>
            <w:tcW w:w="1301" w:type="dxa"/>
          </w:tcPr>
          <w:p w:rsidR="006339AA" w:rsidRPr="006339AA" w:rsidRDefault="006339AA" w:rsidP="006339AA">
            <w:pPr>
              <w:jc w:val="center"/>
              <w:rPr>
                <w:sz w:val="24"/>
                <w:szCs w:val="24"/>
              </w:rPr>
            </w:pPr>
            <w:r w:rsidRPr="006339AA">
              <w:rPr>
                <w:sz w:val="24"/>
                <w:szCs w:val="24"/>
              </w:rPr>
              <w:t>-</w:t>
            </w:r>
          </w:p>
        </w:tc>
        <w:tc>
          <w:tcPr>
            <w:tcW w:w="809" w:type="dxa"/>
          </w:tcPr>
          <w:p w:rsidR="006339AA" w:rsidRPr="006339AA" w:rsidRDefault="006339AA" w:rsidP="006339AA">
            <w:pPr>
              <w:jc w:val="center"/>
              <w:rPr>
                <w:sz w:val="24"/>
                <w:szCs w:val="24"/>
              </w:rPr>
            </w:pPr>
            <w:r w:rsidRPr="006339AA">
              <w:rPr>
                <w:sz w:val="24"/>
                <w:szCs w:val="24"/>
              </w:rPr>
              <w:t>-</w:t>
            </w:r>
          </w:p>
        </w:tc>
        <w:tc>
          <w:tcPr>
            <w:tcW w:w="937" w:type="dxa"/>
          </w:tcPr>
          <w:p w:rsidR="006339AA" w:rsidRPr="006339AA" w:rsidRDefault="006339AA" w:rsidP="006339AA">
            <w:pPr>
              <w:jc w:val="center"/>
              <w:rPr>
                <w:sz w:val="24"/>
                <w:szCs w:val="24"/>
              </w:rPr>
            </w:pPr>
            <w:r w:rsidRPr="006339AA">
              <w:rPr>
                <w:sz w:val="24"/>
                <w:szCs w:val="24"/>
              </w:rPr>
              <w:t>-</w:t>
            </w:r>
          </w:p>
        </w:tc>
        <w:tc>
          <w:tcPr>
            <w:tcW w:w="1573" w:type="dxa"/>
          </w:tcPr>
          <w:p w:rsidR="006339AA" w:rsidRPr="006339AA" w:rsidRDefault="006339AA" w:rsidP="006339AA">
            <w:pPr>
              <w:jc w:val="center"/>
              <w:rPr>
                <w:sz w:val="24"/>
                <w:szCs w:val="24"/>
              </w:rPr>
            </w:pPr>
            <w:r w:rsidRPr="006339AA">
              <w:rPr>
                <w:sz w:val="24"/>
                <w:szCs w:val="24"/>
              </w:rPr>
              <w:t>-</w:t>
            </w:r>
          </w:p>
        </w:tc>
      </w:tr>
      <w:tr w:rsidR="006339AA" w:rsidRPr="006339AA" w:rsidTr="00EF5708">
        <w:tc>
          <w:tcPr>
            <w:tcW w:w="0" w:type="auto"/>
          </w:tcPr>
          <w:p w:rsidR="006339AA" w:rsidRPr="006339AA" w:rsidRDefault="006339AA" w:rsidP="006339AA">
            <w:pPr>
              <w:jc w:val="center"/>
              <w:rPr>
                <w:sz w:val="24"/>
                <w:szCs w:val="24"/>
              </w:rPr>
            </w:pPr>
            <w:r w:rsidRPr="006339AA">
              <w:rPr>
                <w:sz w:val="24"/>
                <w:szCs w:val="24"/>
              </w:rPr>
              <w:t>30</w:t>
            </w:r>
          </w:p>
        </w:tc>
        <w:tc>
          <w:tcPr>
            <w:tcW w:w="0" w:type="auto"/>
          </w:tcPr>
          <w:p w:rsidR="006339AA" w:rsidRPr="006339AA" w:rsidRDefault="006339AA" w:rsidP="006339AA">
            <w:pPr>
              <w:jc w:val="center"/>
              <w:rPr>
                <w:sz w:val="24"/>
                <w:szCs w:val="24"/>
              </w:rPr>
            </w:pPr>
            <w:r w:rsidRPr="006339AA">
              <w:rPr>
                <w:sz w:val="24"/>
                <w:szCs w:val="24"/>
              </w:rPr>
              <w:t>ИП ГКФХ Ежов С.Я.</w:t>
            </w:r>
          </w:p>
        </w:tc>
        <w:tc>
          <w:tcPr>
            <w:tcW w:w="0" w:type="auto"/>
          </w:tcPr>
          <w:p w:rsidR="006339AA" w:rsidRPr="006339AA" w:rsidRDefault="006339AA" w:rsidP="006339AA">
            <w:pPr>
              <w:rPr>
                <w:sz w:val="24"/>
                <w:szCs w:val="24"/>
              </w:rPr>
            </w:pPr>
            <w:r w:rsidRPr="006339AA">
              <w:rPr>
                <w:sz w:val="24"/>
                <w:szCs w:val="24"/>
              </w:rPr>
              <w:t>Производство зерна</w:t>
            </w:r>
          </w:p>
        </w:tc>
        <w:tc>
          <w:tcPr>
            <w:tcW w:w="0" w:type="auto"/>
          </w:tcPr>
          <w:p w:rsidR="006339AA" w:rsidRPr="006339AA" w:rsidRDefault="006339AA" w:rsidP="006339AA">
            <w:pPr>
              <w:jc w:val="center"/>
              <w:rPr>
                <w:sz w:val="24"/>
                <w:szCs w:val="24"/>
              </w:rPr>
            </w:pPr>
            <w:r w:rsidRPr="006339AA">
              <w:rPr>
                <w:sz w:val="24"/>
                <w:szCs w:val="24"/>
              </w:rPr>
              <w:t>молоко</w:t>
            </w:r>
          </w:p>
        </w:tc>
        <w:tc>
          <w:tcPr>
            <w:tcW w:w="816" w:type="dxa"/>
          </w:tcPr>
          <w:p w:rsidR="006339AA" w:rsidRPr="006339AA" w:rsidRDefault="006339AA" w:rsidP="006339AA">
            <w:pPr>
              <w:jc w:val="center"/>
              <w:rPr>
                <w:sz w:val="24"/>
                <w:szCs w:val="24"/>
              </w:rPr>
            </w:pPr>
            <w:r w:rsidRPr="006339AA">
              <w:rPr>
                <w:sz w:val="24"/>
                <w:szCs w:val="24"/>
              </w:rPr>
              <w:t>-</w:t>
            </w:r>
          </w:p>
        </w:tc>
        <w:tc>
          <w:tcPr>
            <w:tcW w:w="2218" w:type="dxa"/>
          </w:tcPr>
          <w:p w:rsidR="006339AA" w:rsidRPr="006339AA" w:rsidRDefault="006339AA" w:rsidP="006339AA">
            <w:pPr>
              <w:jc w:val="center"/>
              <w:rPr>
                <w:sz w:val="24"/>
                <w:szCs w:val="24"/>
              </w:rPr>
            </w:pPr>
            <w:r w:rsidRPr="006339AA">
              <w:rPr>
                <w:sz w:val="24"/>
                <w:szCs w:val="24"/>
              </w:rPr>
              <w:t>-</w:t>
            </w:r>
          </w:p>
        </w:tc>
        <w:tc>
          <w:tcPr>
            <w:tcW w:w="1301" w:type="dxa"/>
          </w:tcPr>
          <w:p w:rsidR="006339AA" w:rsidRPr="006339AA" w:rsidRDefault="006339AA" w:rsidP="006339AA">
            <w:pPr>
              <w:jc w:val="center"/>
              <w:rPr>
                <w:sz w:val="24"/>
                <w:szCs w:val="24"/>
              </w:rPr>
            </w:pPr>
            <w:r w:rsidRPr="006339AA">
              <w:rPr>
                <w:sz w:val="24"/>
                <w:szCs w:val="24"/>
              </w:rPr>
              <w:t>-</w:t>
            </w:r>
          </w:p>
        </w:tc>
        <w:tc>
          <w:tcPr>
            <w:tcW w:w="809" w:type="dxa"/>
          </w:tcPr>
          <w:p w:rsidR="006339AA" w:rsidRPr="006339AA" w:rsidRDefault="006339AA" w:rsidP="006339AA">
            <w:pPr>
              <w:jc w:val="center"/>
              <w:rPr>
                <w:sz w:val="24"/>
                <w:szCs w:val="24"/>
              </w:rPr>
            </w:pPr>
            <w:r w:rsidRPr="006339AA">
              <w:rPr>
                <w:sz w:val="24"/>
                <w:szCs w:val="24"/>
              </w:rPr>
              <w:t>-</w:t>
            </w:r>
          </w:p>
        </w:tc>
        <w:tc>
          <w:tcPr>
            <w:tcW w:w="937" w:type="dxa"/>
          </w:tcPr>
          <w:p w:rsidR="006339AA" w:rsidRPr="006339AA" w:rsidRDefault="006339AA" w:rsidP="006339AA">
            <w:pPr>
              <w:jc w:val="center"/>
              <w:rPr>
                <w:sz w:val="24"/>
                <w:szCs w:val="24"/>
              </w:rPr>
            </w:pPr>
            <w:r w:rsidRPr="006339AA">
              <w:rPr>
                <w:sz w:val="24"/>
                <w:szCs w:val="24"/>
              </w:rPr>
              <w:t>-</w:t>
            </w:r>
          </w:p>
        </w:tc>
        <w:tc>
          <w:tcPr>
            <w:tcW w:w="1573" w:type="dxa"/>
          </w:tcPr>
          <w:p w:rsidR="006339AA" w:rsidRPr="006339AA" w:rsidRDefault="006339AA" w:rsidP="006339AA">
            <w:pPr>
              <w:jc w:val="center"/>
              <w:rPr>
                <w:sz w:val="24"/>
                <w:szCs w:val="24"/>
              </w:rPr>
            </w:pPr>
            <w:r w:rsidRPr="006339AA">
              <w:rPr>
                <w:sz w:val="24"/>
                <w:szCs w:val="24"/>
              </w:rPr>
              <w:t>-</w:t>
            </w:r>
          </w:p>
        </w:tc>
      </w:tr>
      <w:tr w:rsidR="006339AA" w:rsidRPr="006339AA" w:rsidTr="00EF5708">
        <w:tc>
          <w:tcPr>
            <w:tcW w:w="0" w:type="auto"/>
          </w:tcPr>
          <w:p w:rsidR="006339AA" w:rsidRPr="006339AA" w:rsidRDefault="006339AA" w:rsidP="006339AA">
            <w:pPr>
              <w:jc w:val="center"/>
              <w:rPr>
                <w:sz w:val="24"/>
                <w:szCs w:val="24"/>
              </w:rPr>
            </w:pPr>
          </w:p>
        </w:tc>
        <w:tc>
          <w:tcPr>
            <w:tcW w:w="0" w:type="auto"/>
          </w:tcPr>
          <w:p w:rsidR="006339AA" w:rsidRPr="006339AA" w:rsidRDefault="006339AA" w:rsidP="006339AA">
            <w:pPr>
              <w:jc w:val="center"/>
              <w:rPr>
                <w:sz w:val="24"/>
                <w:szCs w:val="24"/>
              </w:rPr>
            </w:pPr>
          </w:p>
        </w:tc>
        <w:tc>
          <w:tcPr>
            <w:tcW w:w="0" w:type="auto"/>
          </w:tcPr>
          <w:p w:rsidR="006339AA" w:rsidRPr="006339AA" w:rsidRDefault="006339AA" w:rsidP="006339AA">
            <w:pPr>
              <w:rPr>
                <w:sz w:val="24"/>
                <w:szCs w:val="24"/>
              </w:rPr>
            </w:pPr>
          </w:p>
        </w:tc>
        <w:tc>
          <w:tcPr>
            <w:tcW w:w="0" w:type="auto"/>
          </w:tcPr>
          <w:p w:rsidR="006339AA" w:rsidRPr="006339AA" w:rsidRDefault="006339AA" w:rsidP="006339AA">
            <w:pPr>
              <w:jc w:val="center"/>
              <w:rPr>
                <w:sz w:val="24"/>
                <w:szCs w:val="24"/>
              </w:rPr>
            </w:pPr>
            <w:r w:rsidRPr="006339AA">
              <w:rPr>
                <w:sz w:val="24"/>
                <w:szCs w:val="24"/>
              </w:rPr>
              <w:t>скот</w:t>
            </w:r>
          </w:p>
        </w:tc>
        <w:tc>
          <w:tcPr>
            <w:tcW w:w="816" w:type="dxa"/>
          </w:tcPr>
          <w:p w:rsidR="006339AA" w:rsidRPr="006339AA" w:rsidRDefault="006339AA" w:rsidP="006339AA">
            <w:pPr>
              <w:jc w:val="center"/>
              <w:rPr>
                <w:sz w:val="24"/>
                <w:szCs w:val="24"/>
              </w:rPr>
            </w:pPr>
            <w:r w:rsidRPr="006339AA">
              <w:rPr>
                <w:sz w:val="24"/>
                <w:szCs w:val="24"/>
              </w:rPr>
              <w:t>-</w:t>
            </w:r>
          </w:p>
        </w:tc>
        <w:tc>
          <w:tcPr>
            <w:tcW w:w="2218" w:type="dxa"/>
          </w:tcPr>
          <w:p w:rsidR="006339AA" w:rsidRPr="006339AA" w:rsidRDefault="006339AA" w:rsidP="006339AA">
            <w:pPr>
              <w:jc w:val="center"/>
              <w:rPr>
                <w:sz w:val="24"/>
                <w:szCs w:val="24"/>
              </w:rPr>
            </w:pPr>
            <w:r w:rsidRPr="006339AA">
              <w:rPr>
                <w:sz w:val="24"/>
                <w:szCs w:val="24"/>
              </w:rPr>
              <w:t>-</w:t>
            </w:r>
          </w:p>
        </w:tc>
        <w:tc>
          <w:tcPr>
            <w:tcW w:w="1301" w:type="dxa"/>
          </w:tcPr>
          <w:p w:rsidR="006339AA" w:rsidRPr="006339AA" w:rsidRDefault="006339AA" w:rsidP="006339AA">
            <w:pPr>
              <w:jc w:val="center"/>
              <w:rPr>
                <w:sz w:val="24"/>
                <w:szCs w:val="24"/>
              </w:rPr>
            </w:pPr>
            <w:r w:rsidRPr="006339AA">
              <w:rPr>
                <w:sz w:val="24"/>
                <w:szCs w:val="24"/>
              </w:rPr>
              <w:t>-</w:t>
            </w:r>
          </w:p>
        </w:tc>
        <w:tc>
          <w:tcPr>
            <w:tcW w:w="809" w:type="dxa"/>
          </w:tcPr>
          <w:p w:rsidR="006339AA" w:rsidRPr="006339AA" w:rsidRDefault="006339AA" w:rsidP="006339AA">
            <w:pPr>
              <w:jc w:val="center"/>
              <w:rPr>
                <w:sz w:val="24"/>
                <w:szCs w:val="24"/>
              </w:rPr>
            </w:pPr>
            <w:r w:rsidRPr="006339AA">
              <w:rPr>
                <w:sz w:val="24"/>
                <w:szCs w:val="24"/>
              </w:rPr>
              <w:t>-</w:t>
            </w:r>
          </w:p>
        </w:tc>
        <w:tc>
          <w:tcPr>
            <w:tcW w:w="937" w:type="dxa"/>
          </w:tcPr>
          <w:p w:rsidR="006339AA" w:rsidRPr="006339AA" w:rsidRDefault="006339AA" w:rsidP="006339AA">
            <w:pPr>
              <w:jc w:val="center"/>
              <w:rPr>
                <w:sz w:val="24"/>
                <w:szCs w:val="24"/>
              </w:rPr>
            </w:pPr>
            <w:r w:rsidRPr="006339AA">
              <w:rPr>
                <w:sz w:val="24"/>
                <w:szCs w:val="24"/>
              </w:rPr>
              <w:t>-</w:t>
            </w:r>
          </w:p>
        </w:tc>
        <w:tc>
          <w:tcPr>
            <w:tcW w:w="1573" w:type="dxa"/>
          </w:tcPr>
          <w:p w:rsidR="006339AA" w:rsidRPr="006339AA" w:rsidRDefault="006339AA" w:rsidP="006339AA">
            <w:pPr>
              <w:jc w:val="center"/>
              <w:rPr>
                <w:sz w:val="24"/>
                <w:szCs w:val="24"/>
              </w:rPr>
            </w:pPr>
            <w:r w:rsidRPr="006339AA">
              <w:rPr>
                <w:sz w:val="24"/>
                <w:szCs w:val="24"/>
              </w:rPr>
              <w:t>-</w:t>
            </w:r>
          </w:p>
        </w:tc>
      </w:tr>
      <w:tr w:rsidR="006339AA" w:rsidRPr="006339AA" w:rsidTr="00EF5708">
        <w:tc>
          <w:tcPr>
            <w:tcW w:w="0" w:type="auto"/>
          </w:tcPr>
          <w:p w:rsidR="006339AA" w:rsidRPr="006339AA" w:rsidRDefault="006339AA" w:rsidP="006339AA">
            <w:pPr>
              <w:jc w:val="center"/>
              <w:rPr>
                <w:sz w:val="24"/>
                <w:szCs w:val="24"/>
              </w:rPr>
            </w:pPr>
          </w:p>
        </w:tc>
        <w:tc>
          <w:tcPr>
            <w:tcW w:w="0" w:type="auto"/>
          </w:tcPr>
          <w:p w:rsidR="006339AA" w:rsidRPr="006339AA" w:rsidRDefault="006339AA" w:rsidP="006339AA">
            <w:pPr>
              <w:jc w:val="center"/>
              <w:rPr>
                <w:sz w:val="24"/>
                <w:szCs w:val="24"/>
              </w:rPr>
            </w:pPr>
          </w:p>
        </w:tc>
        <w:tc>
          <w:tcPr>
            <w:tcW w:w="0" w:type="auto"/>
          </w:tcPr>
          <w:p w:rsidR="006339AA" w:rsidRPr="006339AA" w:rsidRDefault="006339AA" w:rsidP="006339AA">
            <w:pPr>
              <w:rPr>
                <w:sz w:val="24"/>
                <w:szCs w:val="24"/>
              </w:rPr>
            </w:pPr>
          </w:p>
        </w:tc>
        <w:tc>
          <w:tcPr>
            <w:tcW w:w="0" w:type="auto"/>
          </w:tcPr>
          <w:p w:rsidR="006339AA" w:rsidRPr="006339AA" w:rsidRDefault="006339AA" w:rsidP="006339AA">
            <w:pPr>
              <w:jc w:val="center"/>
              <w:rPr>
                <w:sz w:val="24"/>
                <w:szCs w:val="24"/>
              </w:rPr>
            </w:pPr>
            <w:r w:rsidRPr="006339AA">
              <w:rPr>
                <w:sz w:val="24"/>
                <w:szCs w:val="24"/>
              </w:rPr>
              <w:t>птица</w:t>
            </w:r>
          </w:p>
        </w:tc>
        <w:tc>
          <w:tcPr>
            <w:tcW w:w="816" w:type="dxa"/>
          </w:tcPr>
          <w:p w:rsidR="006339AA" w:rsidRPr="006339AA" w:rsidRDefault="006339AA" w:rsidP="006339AA">
            <w:pPr>
              <w:jc w:val="center"/>
              <w:rPr>
                <w:sz w:val="24"/>
                <w:szCs w:val="24"/>
              </w:rPr>
            </w:pPr>
            <w:r w:rsidRPr="006339AA">
              <w:rPr>
                <w:sz w:val="24"/>
                <w:szCs w:val="24"/>
              </w:rPr>
              <w:t>-</w:t>
            </w:r>
          </w:p>
        </w:tc>
        <w:tc>
          <w:tcPr>
            <w:tcW w:w="2218" w:type="dxa"/>
          </w:tcPr>
          <w:p w:rsidR="006339AA" w:rsidRPr="006339AA" w:rsidRDefault="006339AA" w:rsidP="006339AA">
            <w:pPr>
              <w:jc w:val="center"/>
              <w:rPr>
                <w:sz w:val="24"/>
                <w:szCs w:val="24"/>
              </w:rPr>
            </w:pPr>
            <w:r w:rsidRPr="006339AA">
              <w:rPr>
                <w:sz w:val="24"/>
                <w:szCs w:val="24"/>
              </w:rPr>
              <w:t>-</w:t>
            </w:r>
          </w:p>
        </w:tc>
        <w:tc>
          <w:tcPr>
            <w:tcW w:w="1301" w:type="dxa"/>
          </w:tcPr>
          <w:p w:rsidR="006339AA" w:rsidRPr="006339AA" w:rsidRDefault="006339AA" w:rsidP="006339AA">
            <w:pPr>
              <w:jc w:val="center"/>
              <w:rPr>
                <w:sz w:val="24"/>
                <w:szCs w:val="24"/>
              </w:rPr>
            </w:pPr>
            <w:r w:rsidRPr="006339AA">
              <w:rPr>
                <w:sz w:val="24"/>
                <w:szCs w:val="24"/>
              </w:rPr>
              <w:t>-</w:t>
            </w:r>
          </w:p>
        </w:tc>
        <w:tc>
          <w:tcPr>
            <w:tcW w:w="809" w:type="dxa"/>
          </w:tcPr>
          <w:p w:rsidR="006339AA" w:rsidRPr="006339AA" w:rsidRDefault="006339AA" w:rsidP="006339AA">
            <w:pPr>
              <w:jc w:val="center"/>
              <w:rPr>
                <w:sz w:val="24"/>
                <w:szCs w:val="24"/>
              </w:rPr>
            </w:pPr>
            <w:r w:rsidRPr="006339AA">
              <w:rPr>
                <w:sz w:val="24"/>
                <w:szCs w:val="24"/>
              </w:rPr>
              <w:t>-</w:t>
            </w:r>
          </w:p>
        </w:tc>
        <w:tc>
          <w:tcPr>
            <w:tcW w:w="937" w:type="dxa"/>
          </w:tcPr>
          <w:p w:rsidR="006339AA" w:rsidRPr="006339AA" w:rsidRDefault="006339AA" w:rsidP="006339AA">
            <w:pPr>
              <w:jc w:val="center"/>
              <w:rPr>
                <w:sz w:val="24"/>
                <w:szCs w:val="24"/>
              </w:rPr>
            </w:pPr>
            <w:r w:rsidRPr="006339AA">
              <w:rPr>
                <w:sz w:val="24"/>
                <w:szCs w:val="24"/>
              </w:rPr>
              <w:t>-</w:t>
            </w:r>
          </w:p>
        </w:tc>
        <w:tc>
          <w:tcPr>
            <w:tcW w:w="1573" w:type="dxa"/>
          </w:tcPr>
          <w:p w:rsidR="006339AA" w:rsidRPr="006339AA" w:rsidRDefault="006339AA" w:rsidP="006339AA">
            <w:pPr>
              <w:jc w:val="center"/>
              <w:rPr>
                <w:sz w:val="24"/>
                <w:szCs w:val="24"/>
              </w:rPr>
            </w:pPr>
            <w:r w:rsidRPr="006339AA">
              <w:rPr>
                <w:sz w:val="24"/>
                <w:szCs w:val="24"/>
              </w:rPr>
              <w:t>-</w:t>
            </w:r>
          </w:p>
        </w:tc>
      </w:tr>
      <w:tr w:rsidR="006339AA" w:rsidRPr="006339AA" w:rsidTr="00EF5708">
        <w:tc>
          <w:tcPr>
            <w:tcW w:w="0" w:type="auto"/>
          </w:tcPr>
          <w:p w:rsidR="006339AA" w:rsidRPr="006339AA" w:rsidRDefault="006339AA" w:rsidP="006339AA">
            <w:pPr>
              <w:jc w:val="center"/>
              <w:rPr>
                <w:sz w:val="24"/>
                <w:szCs w:val="24"/>
              </w:rPr>
            </w:pPr>
          </w:p>
        </w:tc>
        <w:tc>
          <w:tcPr>
            <w:tcW w:w="0" w:type="auto"/>
          </w:tcPr>
          <w:p w:rsidR="006339AA" w:rsidRPr="006339AA" w:rsidRDefault="006339AA" w:rsidP="006339AA">
            <w:pPr>
              <w:jc w:val="center"/>
              <w:rPr>
                <w:sz w:val="24"/>
                <w:szCs w:val="24"/>
              </w:rPr>
            </w:pPr>
          </w:p>
        </w:tc>
        <w:tc>
          <w:tcPr>
            <w:tcW w:w="0" w:type="auto"/>
          </w:tcPr>
          <w:p w:rsidR="006339AA" w:rsidRPr="006339AA" w:rsidRDefault="006339AA" w:rsidP="006339AA">
            <w:pPr>
              <w:rPr>
                <w:sz w:val="24"/>
                <w:szCs w:val="24"/>
              </w:rPr>
            </w:pPr>
          </w:p>
        </w:tc>
        <w:tc>
          <w:tcPr>
            <w:tcW w:w="0" w:type="auto"/>
          </w:tcPr>
          <w:p w:rsidR="006339AA" w:rsidRPr="006339AA" w:rsidRDefault="006339AA" w:rsidP="006339AA">
            <w:pPr>
              <w:jc w:val="center"/>
              <w:rPr>
                <w:sz w:val="24"/>
                <w:szCs w:val="24"/>
              </w:rPr>
            </w:pPr>
            <w:r w:rsidRPr="006339AA">
              <w:rPr>
                <w:sz w:val="24"/>
                <w:szCs w:val="24"/>
              </w:rPr>
              <w:t>зерно</w:t>
            </w:r>
          </w:p>
        </w:tc>
        <w:tc>
          <w:tcPr>
            <w:tcW w:w="816" w:type="dxa"/>
          </w:tcPr>
          <w:p w:rsidR="006339AA" w:rsidRPr="006339AA" w:rsidRDefault="006339AA" w:rsidP="006339AA">
            <w:pPr>
              <w:jc w:val="center"/>
              <w:rPr>
                <w:sz w:val="24"/>
                <w:szCs w:val="24"/>
              </w:rPr>
            </w:pPr>
            <w:r w:rsidRPr="006339AA">
              <w:rPr>
                <w:sz w:val="24"/>
                <w:szCs w:val="24"/>
              </w:rPr>
              <w:t>136</w:t>
            </w:r>
          </w:p>
        </w:tc>
        <w:tc>
          <w:tcPr>
            <w:tcW w:w="2218" w:type="dxa"/>
          </w:tcPr>
          <w:p w:rsidR="006339AA" w:rsidRPr="006339AA" w:rsidRDefault="006339AA" w:rsidP="006339AA">
            <w:pPr>
              <w:jc w:val="center"/>
              <w:rPr>
                <w:sz w:val="24"/>
                <w:szCs w:val="24"/>
              </w:rPr>
            </w:pPr>
            <w:r w:rsidRPr="006339AA">
              <w:rPr>
                <w:sz w:val="24"/>
                <w:szCs w:val="24"/>
              </w:rPr>
              <w:t>-</w:t>
            </w:r>
          </w:p>
        </w:tc>
        <w:tc>
          <w:tcPr>
            <w:tcW w:w="1301" w:type="dxa"/>
          </w:tcPr>
          <w:p w:rsidR="006339AA" w:rsidRPr="006339AA" w:rsidRDefault="006339AA" w:rsidP="006339AA">
            <w:pPr>
              <w:jc w:val="center"/>
              <w:rPr>
                <w:sz w:val="24"/>
                <w:szCs w:val="24"/>
              </w:rPr>
            </w:pPr>
            <w:r w:rsidRPr="006339AA">
              <w:rPr>
                <w:sz w:val="24"/>
                <w:szCs w:val="24"/>
              </w:rPr>
              <w:t>-</w:t>
            </w:r>
          </w:p>
        </w:tc>
        <w:tc>
          <w:tcPr>
            <w:tcW w:w="809" w:type="dxa"/>
          </w:tcPr>
          <w:p w:rsidR="006339AA" w:rsidRPr="006339AA" w:rsidRDefault="006339AA" w:rsidP="006339AA">
            <w:pPr>
              <w:jc w:val="center"/>
              <w:rPr>
                <w:sz w:val="24"/>
                <w:szCs w:val="24"/>
              </w:rPr>
            </w:pPr>
            <w:r w:rsidRPr="006339AA">
              <w:rPr>
                <w:sz w:val="24"/>
                <w:szCs w:val="24"/>
              </w:rPr>
              <w:t>-</w:t>
            </w:r>
          </w:p>
        </w:tc>
        <w:tc>
          <w:tcPr>
            <w:tcW w:w="937" w:type="dxa"/>
          </w:tcPr>
          <w:p w:rsidR="006339AA" w:rsidRPr="006339AA" w:rsidRDefault="006339AA" w:rsidP="006339AA">
            <w:pPr>
              <w:jc w:val="center"/>
              <w:rPr>
                <w:sz w:val="24"/>
                <w:szCs w:val="24"/>
              </w:rPr>
            </w:pPr>
            <w:r w:rsidRPr="006339AA">
              <w:rPr>
                <w:sz w:val="24"/>
                <w:szCs w:val="24"/>
              </w:rPr>
              <w:t>-</w:t>
            </w:r>
          </w:p>
        </w:tc>
        <w:tc>
          <w:tcPr>
            <w:tcW w:w="1573" w:type="dxa"/>
          </w:tcPr>
          <w:p w:rsidR="006339AA" w:rsidRPr="006339AA" w:rsidRDefault="006339AA" w:rsidP="006339AA">
            <w:pPr>
              <w:jc w:val="center"/>
              <w:rPr>
                <w:sz w:val="24"/>
                <w:szCs w:val="24"/>
              </w:rPr>
            </w:pPr>
            <w:r w:rsidRPr="006339AA">
              <w:rPr>
                <w:sz w:val="24"/>
                <w:szCs w:val="24"/>
              </w:rPr>
              <w:t>-</w:t>
            </w:r>
          </w:p>
        </w:tc>
      </w:tr>
      <w:tr w:rsidR="006339AA" w:rsidRPr="006339AA" w:rsidTr="00EF5708">
        <w:tc>
          <w:tcPr>
            <w:tcW w:w="0" w:type="auto"/>
          </w:tcPr>
          <w:p w:rsidR="006339AA" w:rsidRPr="006339AA" w:rsidRDefault="006339AA" w:rsidP="006339AA">
            <w:pPr>
              <w:jc w:val="center"/>
              <w:rPr>
                <w:sz w:val="24"/>
                <w:szCs w:val="24"/>
              </w:rPr>
            </w:pPr>
          </w:p>
        </w:tc>
        <w:tc>
          <w:tcPr>
            <w:tcW w:w="0" w:type="auto"/>
          </w:tcPr>
          <w:p w:rsidR="006339AA" w:rsidRPr="006339AA" w:rsidRDefault="006339AA" w:rsidP="006339AA">
            <w:pPr>
              <w:jc w:val="center"/>
              <w:rPr>
                <w:sz w:val="24"/>
                <w:szCs w:val="24"/>
              </w:rPr>
            </w:pPr>
          </w:p>
        </w:tc>
        <w:tc>
          <w:tcPr>
            <w:tcW w:w="0" w:type="auto"/>
          </w:tcPr>
          <w:p w:rsidR="006339AA" w:rsidRPr="006339AA" w:rsidRDefault="006339AA" w:rsidP="006339AA">
            <w:pPr>
              <w:rPr>
                <w:sz w:val="24"/>
                <w:szCs w:val="24"/>
              </w:rPr>
            </w:pPr>
          </w:p>
        </w:tc>
        <w:tc>
          <w:tcPr>
            <w:tcW w:w="0" w:type="auto"/>
          </w:tcPr>
          <w:p w:rsidR="006339AA" w:rsidRPr="006339AA" w:rsidRDefault="006339AA" w:rsidP="006339AA">
            <w:pPr>
              <w:jc w:val="center"/>
              <w:rPr>
                <w:sz w:val="24"/>
                <w:szCs w:val="24"/>
              </w:rPr>
            </w:pPr>
            <w:r w:rsidRPr="006339AA">
              <w:rPr>
                <w:sz w:val="24"/>
                <w:szCs w:val="24"/>
              </w:rPr>
              <w:t xml:space="preserve">сахарная </w:t>
            </w:r>
          </w:p>
          <w:p w:rsidR="006339AA" w:rsidRPr="006339AA" w:rsidRDefault="006339AA" w:rsidP="006339AA">
            <w:pPr>
              <w:jc w:val="center"/>
              <w:rPr>
                <w:sz w:val="24"/>
                <w:szCs w:val="24"/>
              </w:rPr>
            </w:pPr>
            <w:r w:rsidRPr="006339AA">
              <w:rPr>
                <w:sz w:val="24"/>
                <w:szCs w:val="24"/>
              </w:rPr>
              <w:t>свекла</w:t>
            </w:r>
          </w:p>
        </w:tc>
        <w:tc>
          <w:tcPr>
            <w:tcW w:w="816" w:type="dxa"/>
          </w:tcPr>
          <w:p w:rsidR="006339AA" w:rsidRPr="006339AA" w:rsidRDefault="006339AA" w:rsidP="006339AA">
            <w:pPr>
              <w:jc w:val="center"/>
              <w:rPr>
                <w:sz w:val="24"/>
                <w:szCs w:val="24"/>
              </w:rPr>
            </w:pPr>
            <w:r w:rsidRPr="006339AA">
              <w:rPr>
                <w:sz w:val="24"/>
                <w:szCs w:val="24"/>
              </w:rPr>
              <w:t>-</w:t>
            </w:r>
          </w:p>
        </w:tc>
        <w:tc>
          <w:tcPr>
            <w:tcW w:w="2218" w:type="dxa"/>
          </w:tcPr>
          <w:p w:rsidR="006339AA" w:rsidRPr="006339AA" w:rsidRDefault="006339AA" w:rsidP="006339AA">
            <w:pPr>
              <w:jc w:val="center"/>
              <w:rPr>
                <w:sz w:val="24"/>
                <w:szCs w:val="24"/>
              </w:rPr>
            </w:pPr>
            <w:r w:rsidRPr="006339AA">
              <w:rPr>
                <w:sz w:val="24"/>
                <w:szCs w:val="24"/>
              </w:rPr>
              <w:t>-</w:t>
            </w:r>
          </w:p>
        </w:tc>
        <w:tc>
          <w:tcPr>
            <w:tcW w:w="1301" w:type="dxa"/>
          </w:tcPr>
          <w:p w:rsidR="006339AA" w:rsidRPr="006339AA" w:rsidRDefault="006339AA" w:rsidP="006339AA">
            <w:pPr>
              <w:jc w:val="center"/>
              <w:rPr>
                <w:sz w:val="24"/>
                <w:szCs w:val="24"/>
              </w:rPr>
            </w:pPr>
            <w:r w:rsidRPr="006339AA">
              <w:rPr>
                <w:sz w:val="24"/>
                <w:szCs w:val="24"/>
              </w:rPr>
              <w:t>-</w:t>
            </w:r>
          </w:p>
        </w:tc>
        <w:tc>
          <w:tcPr>
            <w:tcW w:w="809" w:type="dxa"/>
          </w:tcPr>
          <w:p w:rsidR="006339AA" w:rsidRPr="006339AA" w:rsidRDefault="006339AA" w:rsidP="006339AA">
            <w:pPr>
              <w:jc w:val="center"/>
              <w:rPr>
                <w:sz w:val="24"/>
                <w:szCs w:val="24"/>
              </w:rPr>
            </w:pPr>
            <w:r w:rsidRPr="006339AA">
              <w:rPr>
                <w:sz w:val="24"/>
                <w:szCs w:val="24"/>
              </w:rPr>
              <w:t>-</w:t>
            </w:r>
          </w:p>
        </w:tc>
        <w:tc>
          <w:tcPr>
            <w:tcW w:w="937" w:type="dxa"/>
          </w:tcPr>
          <w:p w:rsidR="006339AA" w:rsidRPr="006339AA" w:rsidRDefault="006339AA" w:rsidP="006339AA">
            <w:pPr>
              <w:jc w:val="center"/>
              <w:rPr>
                <w:sz w:val="24"/>
                <w:szCs w:val="24"/>
              </w:rPr>
            </w:pPr>
            <w:r w:rsidRPr="006339AA">
              <w:rPr>
                <w:sz w:val="24"/>
                <w:szCs w:val="24"/>
              </w:rPr>
              <w:t>-</w:t>
            </w:r>
          </w:p>
        </w:tc>
        <w:tc>
          <w:tcPr>
            <w:tcW w:w="1573" w:type="dxa"/>
          </w:tcPr>
          <w:p w:rsidR="006339AA" w:rsidRPr="006339AA" w:rsidRDefault="006339AA" w:rsidP="006339AA">
            <w:pPr>
              <w:jc w:val="center"/>
              <w:rPr>
                <w:sz w:val="24"/>
                <w:szCs w:val="24"/>
              </w:rPr>
            </w:pPr>
            <w:r w:rsidRPr="006339AA">
              <w:rPr>
                <w:sz w:val="24"/>
                <w:szCs w:val="24"/>
              </w:rPr>
              <w:t>-</w:t>
            </w:r>
          </w:p>
        </w:tc>
      </w:tr>
    </w:tbl>
    <w:p w:rsidR="00CF3F6C" w:rsidRDefault="00CF3F6C" w:rsidP="002B5400">
      <w:pPr>
        <w:jc w:val="center"/>
        <w:rPr>
          <w:b/>
          <w:sz w:val="24"/>
          <w:szCs w:val="24"/>
        </w:rPr>
      </w:pPr>
    </w:p>
    <w:p w:rsidR="0048105E" w:rsidRDefault="0048105E" w:rsidP="002B5400">
      <w:pPr>
        <w:jc w:val="center"/>
        <w:rPr>
          <w:b/>
          <w:sz w:val="24"/>
          <w:szCs w:val="24"/>
        </w:rPr>
      </w:pPr>
    </w:p>
    <w:p w:rsidR="0048105E" w:rsidRDefault="0048105E" w:rsidP="002B5400">
      <w:pPr>
        <w:jc w:val="center"/>
        <w:rPr>
          <w:b/>
          <w:sz w:val="24"/>
          <w:szCs w:val="24"/>
        </w:rPr>
      </w:pPr>
    </w:p>
    <w:p w:rsidR="0048105E" w:rsidRDefault="0048105E" w:rsidP="002B5400">
      <w:pPr>
        <w:jc w:val="center"/>
        <w:rPr>
          <w:b/>
          <w:sz w:val="24"/>
          <w:szCs w:val="24"/>
        </w:rPr>
      </w:pPr>
    </w:p>
    <w:p w:rsidR="00FF4FA1" w:rsidRPr="00BF75DB" w:rsidRDefault="001E6D0E" w:rsidP="00CF368D">
      <w:pPr>
        <w:spacing w:after="200" w:line="276" w:lineRule="auto"/>
        <w:jc w:val="right"/>
        <w:rPr>
          <w:rFonts w:eastAsia="Calibri"/>
          <w:sz w:val="24"/>
          <w:szCs w:val="24"/>
          <w:lang w:eastAsia="en-US"/>
        </w:rPr>
      </w:pPr>
      <w:r>
        <w:rPr>
          <w:rFonts w:eastAsia="Calibri"/>
          <w:sz w:val="24"/>
          <w:szCs w:val="24"/>
          <w:lang w:eastAsia="en-US"/>
        </w:rPr>
        <w:t>Приложение 6</w:t>
      </w:r>
      <w:r w:rsidR="00FF4FA1" w:rsidRPr="00BF75DB">
        <w:rPr>
          <w:rFonts w:eastAsia="Calibri"/>
          <w:sz w:val="24"/>
          <w:szCs w:val="24"/>
          <w:lang w:eastAsia="en-US"/>
        </w:rPr>
        <w:t xml:space="preserve"> </w:t>
      </w:r>
    </w:p>
    <w:p w:rsidR="00FF4FA1" w:rsidRPr="00BF75DB" w:rsidRDefault="00FF4FA1" w:rsidP="00FF4FA1">
      <w:pPr>
        <w:spacing w:after="200" w:line="276" w:lineRule="auto"/>
        <w:jc w:val="center"/>
        <w:rPr>
          <w:rFonts w:eastAsia="Calibri"/>
          <w:b/>
          <w:sz w:val="24"/>
          <w:szCs w:val="24"/>
          <w:lang w:eastAsia="en-US"/>
        </w:rPr>
      </w:pPr>
      <w:r w:rsidRPr="00BF75DB">
        <w:rPr>
          <w:rFonts w:eastAsia="Calibri"/>
          <w:b/>
          <w:sz w:val="24"/>
          <w:szCs w:val="24"/>
          <w:lang w:eastAsia="en-US"/>
        </w:rPr>
        <w:t xml:space="preserve">Целевые значения основных показателей социально-экономического развития </w:t>
      </w:r>
      <w:r w:rsidR="001E6D0E">
        <w:rPr>
          <w:rFonts w:eastAsia="Calibri"/>
          <w:b/>
          <w:sz w:val="24"/>
          <w:szCs w:val="24"/>
          <w:lang w:eastAsia="en-US"/>
        </w:rPr>
        <w:t>муниципального образования</w:t>
      </w:r>
    </w:p>
    <w:tbl>
      <w:tblPr>
        <w:tblStyle w:val="33"/>
        <w:tblW w:w="0" w:type="auto"/>
        <w:tblLook w:val="04A0" w:firstRow="1" w:lastRow="0" w:firstColumn="1" w:lastColumn="0" w:noHBand="0" w:noVBand="1"/>
      </w:tblPr>
      <w:tblGrid>
        <w:gridCol w:w="540"/>
        <w:gridCol w:w="8357"/>
        <w:gridCol w:w="2693"/>
        <w:gridCol w:w="1392"/>
        <w:gridCol w:w="1186"/>
        <w:gridCol w:w="1186"/>
      </w:tblGrid>
      <w:tr w:rsidR="00505F1F" w:rsidRPr="00EB252C" w:rsidTr="002738BA">
        <w:tc>
          <w:tcPr>
            <w:tcW w:w="0" w:type="auto"/>
          </w:tcPr>
          <w:p w:rsidR="00505F1F" w:rsidRPr="00EB252C" w:rsidRDefault="00505F1F" w:rsidP="00FF4FA1">
            <w:pPr>
              <w:jc w:val="both"/>
              <w:rPr>
                <w:rFonts w:ascii="Times New Roman" w:hAnsi="Times New Roman"/>
                <w:sz w:val="24"/>
                <w:szCs w:val="24"/>
              </w:rPr>
            </w:pPr>
            <w:r w:rsidRPr="00EB252C">
              <w:rPr>
                <w:rFonts w:ascii="Times New Roman" w:hAnsi="Times New Roman"/>
                <w:sz w:val="24"/>
                <w:szCs w:val="24"/>
              </w:rPr>
              <w:t xml:space="preserve">№ </w:t>
            </w:r>
          </w:p>
          <w:p w:rsidR="00505F1F" w:rsidRPr="00EB252C" w:rsidRDefault="00505F1F" w:rsidP="00FF4FA1">
            <w:pPr>
              <w:jc w:val="both"/>
              <w:rPr>
                <w:rFonts w:ascii="Times New Roman" w:hAnsi="Times New Roman"/>
                <w:sz w:val="24"/>
                <w:szCs w:val="24"/>
              </w:rPr>
            </w:pPr>
            <w:r w:rsidRPr="00EB252C">
              <w:rPr>
                <w:rFonts w:ascii="Times New Roman" w:hAnsi="Times New Roman"/>
                <w:sz w:val="24"/>
                <w:szCs w:val="24"/>
              </w:rPr>
              <w:t>п/п</w:t>
            </w:r>
          </w:p>
        </w:tc>
        <w:tc>
          <w:tcPr>
            <w:tcW w:w="8357" w:type="dxa"/>
          </w:tcPr>
          <w:p w:rsidR="00505F1F" w:rsidRPr="00EB252C" w:rsidRDefault="00505F1F" w:rsidP="00FF4FA1">
            <w:pPr>
              <w:jc w:val="center"/>
              <w:rPr>
                <w:rFonts w:ascii="Times New Roman" w:hAnsi="Times New Roman"/>
                <w:sz w:val="24"/>
                <w:szCs w:val="24"/>
              </w:rPr>
            </w:pPr>
            <w:r w:rsidRPr="00EB252C">
              <w:rPr>
                <w:rFonts w:ascii="Times New Roman" w:hAnsi="Times New Roman"/>
                <w:sz w:val="24"/>
                <w:szCs w:val="24"/>
              </w:rPr>
              <w:t>Наименование показателя</w:t>
            </w:r>
          </w:p>
        </w:tc>
        <w:tc>
          <w:tcPr>
            <w:tcW w:w="2693" w:type="dxa"/>
          </w:tcPr>
          <w:p w:rsidR="00505F1F" w:rsidRPr="00EB252C" w:rsidRDefault="00505F1F" w:rsidP="00FF4FA1">
            <w:pPr>
              <w:jc w:val="center"/>
              <w:rPr>
                <w:rFonts w:ascii="Times New Roman" w:hAnsi="Times New Roman"/>
                <w:sz w:val="24"/>
                <w:szCs w:val="24"/>
              </w:rPr>
            </w:pPr>
            <w:r w:rsidRPr="00EB252C">
              <w:rPr>
                <w:rFonts w:ascii="Times New Roman" w:hAnsi="Times New Roman"/>
                <w:sz w:val="24"/>
                <w:szCs w:val="24"/>
              </w:rPr>
              <w:t>Единица измерения</w:t>
            </w:r>
          </w:p>
        </w:tc>
        <w:tc>
          <w:tcPr>
            <w:tcW w:w="1392" w:type="dxa"/>
          </w:tcPr>
          <w:p w:rsidR="00505F1F" w:rsidRPr="00EB252C" w:rsidRDefault="00505F1F" w:rsidP="00FF4FA1">
            <w:pPr>
              <w:jc w:val="center"/>
              <w:rPr>
                <w:rFonts w:ascii="Times New Roman" w:hAnsi="Times New Roman"/>
                <w:sz w:val="24"/>
                <w:szCs w:val="24"/>
              </w:rPr>
            </w:pPr>
            <w:r w:rsidRPr="00EB252C">
              <w:rPr>
                <w:rFonts w:ascii="Times New Roman" w:hAnsi="Times New Roman"/>
                <w:sz w:val="24"/>
                <w:szCs w:val="24"/>
              </w:rPr>
              <w:t>2020 г.</w:t>
            </w:r>
          </w:p>
          <w:p w:rsidR="00505F1F" w:rsidRPr="00EB252C" w:rsidRDefault="00505F1F" w:rsidP="00FF4FA1">
            <w:pPr>
              <w:jc w:val="center"/>
              <w:rPr>
                <w:rFonts w:ascii="Times New Roman" w:hAnsi="Times New Roman"/>
                <w:sz w:val="24"/>
                <w:szCs w:val="24"/>
              </w:rPr>
            </w:pPr>
            <w:r w:rsidRPr="00EB252C">
              <w:rPr>
                <w:rFonts w:ascii="Times New Roman" w:hAnsi="Times New Roman"/>
                <w:sz w:val="24"/>
                <w:szCs w:val="24"/>
              </w:rPr>
              <w:t>(прогноз)</w:t>
            </w:r>
          </w:p>
        </w:tc>
        <w:tc>
          <w:tcPr>
            <w:tcW w:w="0" w:type="auto"/>
          </w:tcPr>
          <w:p w:rsidR="00505F1F" w:rsidRPr="00EB252C" w:rsidRDefault="00505F1F" w:rsidP="00FF4FA1">
            <w:pPr>
              <w:jc w:val="center"/>
              <w:rPr>
                <w:rFonts w:ascii="Times New Roman" w:hAnsi="Times New Roman"/>
                <w:sz w:val="24"/>
                <w:szCs w:val="24"/>
              </w:rPr>
            </w:pPr>
            <w:r w:rsidRPr="00EB252C">
              <w:rPr>
                <w:rFonts w:ascii="Times New Roman" w:hAnsi="Times New Roman"/>
                <w:sz w:val="24"/>
                <w:szCs w:val="24"/>
              </w:rPr>
              <w:t>2021 г.</w:t>
            </w:r>
          </w:p>
          <w:p w:rsidR="00505F1F" w:rsidRPr="00EB252C" w:rsidRDefault="00505F1F" w:rsidP="00FF4FA1">
            <w:pPr>
              <w:jc w:val="center"/>
              <w:rPr>
                <w:rFonts w:ascii="Times New Roman" w:hAnsi="Times New Roman"/>
                <w:sz w:val="24"/>
                <w:szCs w:val="24"/>
              </w:rPr>
            </w:pPr>
            <w:r w:rsidRPr="00EB252C">
              <w:rPr>
                <w:rFonts w:ascii="Times New Roman" w:hAnsi="Times New Roman"/>
                <w:sz w:val="24"/>
                <w:szCs w:val="24"/>
              </w:rPr>
              <w:t>(прогноз)</w:t>
            </w:r>
          </w:p>
        </w:tc>
        <w:tc>
          <w:tcPr>
            <w:tcW w:w="0" w:type="auto"/>
          </w:tcPr>
          <w:p w:rsidR="00505F1F" w:rsidRPr="00EB252C" w:rsidRDefault="00505F1F" w:rsidP="00FF4FA1">
            <w:pPr>
              <w:jc w:val="center"/>
              <w:rPr>
                <w:rFonts w:ascii="Times New Roman" w:hAnsi="Times New Roman"/>
                <w:sz w:val="24"/>
                <w:szCs w:val="24"/>
              </w:rPr>
            </w:pPr>
            <w:r w:rsidRPr="00EB252C">
              <w:rPr>
                <w:rFonts w:ascii="Times New Roman" w:hAnsi="Times New Roman"/>
                <w:sz w:val="24"/>
                <w:szCs w:val="24"/>
              </w:rPr>
              <w:t>2022 г.</w:t>
            </w:r>
          </w:p>
          <w:p w:rsidR="00505F1F" w:rsidRPr="00EB252C" w:rsidRDefault="00505F1F" w:rsidP="00FF4FA1">
            <w:pPr>
              <w:jc w:val="center"/>
              <w:rPr>
                <w:rFonts w:ascii="Times New Roman" w:hAnsi="Times New Roman"/>
                <w:sz w:val="24"/>
                <w:szCs w:val="24"/>
              </w:rPr>
            </w:pPr>
            <w:r w:rsidRPr="00EB252C">
              <w:rPr>
                <w:rFonts w:ascii="Times New Roman" w:hAnsi="Times New Roman"/>
                <w:sz w:val="24"/>
                <w:szCs w:val="24"/>
              </w:rPr>
              <w:t>(прогноз)</w:t>
            </w:r>
          </w:p>
        </w:tc>
      </w:tr>
      <w:tr w:rsidR="002738BA" w:rsidRPr="00EB252C" w:rsidTr="00AA4B94">
        <w:tc>
          <w:tcPr>
            <w:tcW w:w="15354" w:type="dxa"/>
            <w:gridSpan w:val="6"/>
          </w:tcPr>
          <w:p w:rsidR="002738BA" w:rsidRPr="00EB252C" w:rsidRDefault="002738BA" w:rsidP="00FF4FA1">
            <w:pPr>
              <w:jc w:val="both"/>
              <w:rPr>
                <w:rFonts w:ascii="Times New Roman" w:hAnsi="Times New Roman"/>
                <w:sz w:val="24"/>
                <w:szCs w:val="24"/>
              </w:rPr>
            </w:pPr>
            <w:r w:rsidRPr="00EB252C">
              <w:rPr>
                <w:rFonts w:ascii="Times New Roman" w:hAnsi="Times New Roman"/>
                <w:b/>
                <w:color w:val="000000"/>
                <w:kern w:val="24"/>
                <w:sz w:val="24"/>
                <w:szCs w:val="24"/>
              </w:rPr>
              <w:t xml:space="preserve">       1. Население</w:t>
            </w:r>
          </w:p>
        </w:tc>
      </w:tr>
      <w:tr w:rsidR="00434CC5" w:rsidRPr="00EB252C" w:rsidTr="002738BA">
        <w:tc>
          <w:tcPr>
            <w:tcW w:w="0" w:type="auto"/>
            <w:vMerge w:val="restart"/>
          </w:tcPr>
          <w:p w:rsidR="00434CC5" w:rsidRPr="00EB252C" w:rsidRDefault="00434CC5" w:rsidP="00FF4FA1">
            <w:pPr>
              <w:jc w:val="both"/>
              <w:rPr>
                <w:rFonts w:ascii="Times New Roman" w:hAnsi="Times New Roman"/>
                <w:sz w:val="24"/>
                <w:szCs w:val="24"/>
              </w:rPr>
            </w:pPr>
            <w:r w:rsidRPr="00EB252C">
              <w:rPr>
                <w:rFonts w:ascii="Times New Roman" w:hAnsi="Times New Roman"/>
                <w:sz w:val="24"/>
                <w:szCs w:val="24"/>
              </w:rPr>
              <w:t>1</w:t>
            </w:r>
          </w:p>
        </w:tc>
        <w:tc>
          <w:tcPr>
            <w:tcW w:w="8357" w:type="dxa"/>
            <w:vMerge w:val="restart"/>
          </w:tcPr>
          <w:p w:rsidR="00434CC5" w:rsidRPr="00EB252C" w:rsidRDefault="00434CC5" w:rsidP="00FF4FA1">
            <w:pPr>
              <w:textAlignment w:val="top"/>
              <w:rPr>
                <w:rFonts w:ascii="Times New Roman" w:hAnsi="Times New Roman"/>
                <w:color w:val="000000"/>
                <w:kern w:val="24"/>
                <w:sz w:val="24"/>
                <w:szCs w:val="24"/>
              </w:rPr>
            </w:pPr>
            <w:r w:rsidRPr="00EB252C">
              <w:rPr>
                <w:rFonts w:ascii="Times New Roman" w:hAnsi="Times New Roman"/>
                <w:color w:val="000000"/>
                <w:kern w:val="24"/>
                <w:sz w:val="24"/>
                <w:szCs w:val="24"/>
              </w:rPr>
              <w:t>Численность постоянного населения (среднегодовая) – всего, из них</w:t>
            </w:r>
          </w:p>
        </w:tc>
        <w:tc>
          <w:tcPr>
            <w:tcW w:w="2693" w:type="dxa"/>
          </w:tcPr>
          <w:p w:rsidR="00434CC5" w:rsidRPr="00EB252C" w:rsidRDefault="00434CC5" w:rsidP="00052FCC">
            <w:pPr>
              <w:jc w:val="center"/>
              <w:rPr>
                <w:rFonts w:ascii="Times New Roman" w:hAnsi="Times New Roman"/>
                <w:sz w:val="24"/>
                <w:szCs w:val="24"/>
              </w:rPr>
            </w:pPr>
            <w:r w:rsidRPr="00EB252C">
              <w:rPr>
                <w:rFonts w:ascii="Times New Roman" w:hAnsi="Times New Roman"/>
                <w:sz w:val="24"/>
                <w:szCs w:val="24"/>
              </w:rPr>
              <w:t>человек</w:t>
            </w:r>
          </w:p>
        </w:tc>
        <w:tc>
          <w:tcPr>
            <w:tcW w:w="1392" w:type="dxa"/>
          </w:tcPr>
          <w:p w:rsidR="00434CC5" w:rsidRPr="00EB252C" w:rsidRDefault="00E14610" w:rsidP="00FF4FA1">
            <w:pPr>
              <w:jc w:val="both"/>
              <w:rPr>
                <w:rFonts w:ascii="Times New Roman" w:hAnsi="Times New Roman"/>
                <w:sz w:val="24"/>
                <w:szCs w:val="24"/>
              </w:rPr>
            </w:pPr>
            <w:r w:rsidRPr="00EB252C">
              <w:rPr>
                <w:rFonts w:ascii="Times New Roman" w:hAnsi="Times New Roman"/>
                <w:sz w:val="24"/>
                <w:szCs w:val="24"/>
              </w:rPr>
              <w:t>37899</w:t>
            </w:r>
          </w:p>
        </w:tc>
        <w:tc>
          <w:tcPr>
            <w:tcW w:w="0" w:type="auto"/>
          </w:tcPr>
          <w:p w:rsidR="00434CC5" w:rsidRPr="00EB252C" w:rsidRDefault="00E14610" w:rsidP="00FF4FA1">
            <w:pPr>
              <w:jc w:val="both"/>
              <w:rPr>
                <w:rFonts w:ascii="Times New Roman" w:hAnsi="Times New Roman"/>
                <w:sz w:val="24"/>
                <w:szCs w:val="24"/>
              </w:rPr>
            </w:pPr>
            <w:r w:rsidRPr="00EB252C">
              <w:rPr>
                <w:rFonts w:ascii="Times New Roman" w:hAnsi="Times New Roman"/>
                <w:sz w:val="24"/>
                <w:szCs w:val="24"/>
              </w:rPr>
              <w:t>37861</w:t>
            </w:r>
          </w:p>
        </w:tc>
        <w:tc>
          <w:tcPr>
            <w:tcW w:w="0" w:type="auto"/>
          </w:tcPr>
          <w:p w:rsidR="00434CC5" w:rsidRPr="00EB252C" w:rsidRDefault="00E14610" w:rsidP="00FF4FA1">
            <w:pPr>
              <w:jc w:val="both"/>
              <w:rPr>
                <w:rFonts w:ascii="Times New Roman" w:hAnsi="Times New Roman"/>
                <w:sz w:val="24"/>
                <w:szCs w:val="24"/>
              </w:rPr>
            </w:pPr>
            <w:r w:rsidRPr="00EB252C">
              <w:rPr>
                <w:rFonts w:ascii="Times New Roman" w:hAnsi="Times New Roman"/>
                <w:sz w:val="24"/>
                <w:szCs w:val="24"/>
              </w:rPr>
              <w:t>37800</w:t>
            </w:r>
          </w:p>
        </w:tc>
      </w:tr>
      <w:tr w:rsidR="00434CC5" w:rsidRPr="00EB252C" w:rsidTr="002738BA">
        <w:tc>
          <w:tcPr>
            <w:tcW w:w="0" w:type="auto"/>
            <w:vMerge/>
          </w:tcPr>
          <w:p w:rsidR="00434CC5" w:rsidRPr="00EB252C" w:rsidRDefault="00434CC5" w:rsidP="00FF4FA1">
            <w:pPr>
              <w:jc w:val="both"/>
              <w:rPr>
                <w:rFonts w:ascii="Times New Roman" w:hAnsi="Times New Roman"/>
                <w:sz w:val="24"/>
                <w:szCs w:val="24"/>
              </w:rPr>
            </w:pPr>
          </w:p>
        </w:tc>
        <w:tc>
          <w:tcPr>
            <w:tcW w:w="8357" w:type="dxa"/>
            <w:vMerge/>
          </w:tcPr>
          <w:p w:rsidR="00434CC5" w:rsidRPr="00EB252C" w:rsidRDefault="00434CC5" w:rsidP="00FF4FA1">
            <w:pPr>
              <w:textAlignment w:val="top"/>
              <w:rPr>
                <w:rFonts w:ascii="Times New Roman" w:hAnsi="Times New Roman"/>
                <w:color w:val="000000"/>
                <w:kern w:val="24"/>
                <w:sz w:val="24"/>
                <w:szCs w:val="24"/>
              </w:rPr>
            </w:pPr>
          </w:p>
        </w:tc>
        <w:tc>
          <w:tcPr>
            <w:tcW w:w="2693" w:type="dxa"/>
          </w:tcPr>
          <w:p w:rsidR="00434CC5" w:rsidRPr="00EB252C" w:rsidRDefault="00434CC5" w:rsidP="00052FCC">
            <w:pPr>
              <w:jc w:val="center"/>
              <w:rPr>
                <w:rFonts w:ascii="Times New Roman" w:hAnsi="Times New Roman"/>
                <w:sz w:val="24"/>
                <w:szCs w:val="24"/>
              </w:rPr>
            </w:pPr>
            <w:r w:rsidRPr="00EB252C">
              <w:rPr>
                <w:rFonts w:ascii="Times New Roman" w:hAnsi="Times New Roman"/>
                <w:sz w:val="24"/>
                <w:szCs w:val="24"/>
              </w:rPr>
              <w:t>в % к предыдущему г</w:t>
            </w:r>
            <w:r w:rsidRPr="00EB252C">
              <w:rPr>
                <w:rFonts w:ascii="Times New Roman" w:hAnsi="Times New Roman"/>
                <w:sz w:val="24"/>
                <w:szCs w:val="24"/>
              </w:rPr>
              <w:t>о</w:t>
            </w:r>
            <w:r w:rsidRPr="00EB252C">
              <w:rPr>
                <w:rFonts w:ascii="Times New Roman" w:hAnsi="Times New Roman"/>
                <w:sz w:val="24"/>
                <w:szCs w:val="24"/>
              </w:rPr>
              <w:t>ду</w:t>
            </w:r>
          </w:p>
        </w:tc>
        <w:tc>
          <w:tcPr>
            <w:tcW w:w="1392" w:type="dxa"/>
          </w:tcPr>
          <w:p w:rsidR="00434CC5" w:rsidRPr="00EB252C" w:rsidRDefault="00434CC5" w:rsidP="00FF4FA1">
            <w:pPr>
              <w:jc w:val="both"/>
              <w:rPr>
                <w:rFonts w:ascii="Times New Roman" w:hAnsi="Times New Roman"/>
                <w:sz w:val="24"/>
                <w:szCs w:val="24"/>
              </w:rPr>
            </w:pPr>
          </w:p>
        </w:tc>
        <w:tc>
          <w:tcPr>
            <w:tcW w:w="0" w:type="auto"/>
          </w:tcPr>
          <w:p w:rsidR="00434CC5" w:rsidRPr="00EB252C" w:rsidRDefault="00434CC5" w:rsidP="00FF4FA1">
            <w:pPr>
              <w:jc w:val="both"/>
              <w:rPr>
                <w:rFonts w:ascii="Times New Roman" w:hAnsi="Times New Roman"/>
                <w:sz w:val="24"/>
                <w:szCs w:val="24"/>
              </w:rPr>
            </w:pPr>
          </w:p>
        </w:tc>
        <w:tc>
          <w:tcPr>
            <w:tcW w:w="0" w:type="auto"/>
          </w:tcPr>
          <w:p w:rsidR="00434CC5" w:rsidRPr="00EB252C" w:rsidRDefault="00434CC5" w:rsidP="00FF4FA1">
            <w:pPr>
              <w:jc w:val="both"/>
              <w:rPr>
                <w:rFonts w:ascii="Times New Roman" w:hAnsi="Times New Roman"/>
                <w:sz w:val="24"/>
                <w:szCs w:val="24"/>
              </w:rPr>
            </w:pPr>
          </w:p>
        </w:tc>
      </w:tr>
      <w:tr w:rsidR="00635060" w:rsidRPr="00EB252C" w:rsidTr="002738BA">
        <w:tc>
          <w:tcPr>
            <w:tcW w:w="0" w:type="auto"/>
          </w:tcPr>
          <w:p w:rsidR="00635060" w:rsidRPr="00EB252C" w:rsidRDefault="00635060" w:rsidP="00FF4FA1">
            <w:pPr>
              <w:jc w:val="both"/>
              <w:rPr>
                <w:rFonts w:ascii="Times New Roman" w:hAnsi="Times New Roman"/>
                <w:sz w:val="24"/>
                <w:szCs w:val="24"/>
              </w:rPr>
            </w:pPr>
          </w:p>
        </w:tc>
        <w:tc>
          <w:tcPr>
            <w:tcW w:w="8357" w:type="dxa"/>
          </w:tcPr>
          <w:p w:rsidR="00635060" w:rsidRPr="00EB252C" w:rsidRDefault="00635060" w:rsidP="00FF4FA1">
            <w:pPr>
              <w:textAlignment w:val="top"/>
              <w:rPr>
                <w:rFonts w:ascii="Times New Roman" w:hAnsi="Times New Roman"/>
                <w:color w:val="000000"/>
                <w:kern w:val="24"/>
                <w:sz w:val="24"/>
                <w:szCs w:val="24"/>
              </w:rPr>
            </w:pPr>
            <w:r w:rsidRPr="00EB252C">
              <w:rPr>
                <w:rFonts w:ascii="Times New Roman" w:hAnsi="Times New Roman"/>
                <w:color w:val="000000"/>
                <w:kern w:val="24"/>
                <w:sz w:val="24"/>
                <w:szCs w:val="24"/>
              </w:rPr>
              <w:t>моложе трудоспособного возраста</w:t>
            </w:r>
          </w:p>
        </w:tc>
        <w:tc>
          <w:tcPr>
            <w:tcW w:w="2693" w:type="dxa"/>
          </w:tcPr>
          <w:p w:rsidR="00635060" w:rsidRPr="00EB252C" w:rsidRDefault="00434CC5" w:rsidP="00052FCC">
            <w:pPr>
              <w:jc w:val="center"/>
              <w:rPr>
                <w:rFonts w:ascii="Times New Roman" w:hAnsi="Times New Roman"/>
                <w:sz w:val="24"/>
                <w:szCs w:val="24"/>
              </w:rPr>
            </w:pPr>
            <w:r w:rsidRPr="00EB252C">
              <w:rPr>
                <w:rFonts w:ascii="Times New Roman" w:hAnsi="Times New Roman"/>
                <w:sz w:val="24"/>
                <w:szCs w:val="24"/>
              </w:rPr>
              <w:t>человек</w:t>
            </w:r>
          </w:p>
        </w:tc>
        <w:tc>
          <w:tcPr>
            <w:tcW w:w="1392" w:type="dxa"/>
          </w:tcPr>
          <w:p w:rsidR="00635060" w:rsidRPr="00EB252C" w:rsidRDefault="00133323" w:rsidP="00FF4FA1">
            <w:pPr>
              <w:jc w:val="both"/>
              <w:rPr>
                <w:rFonts w:ascii="Times New Roman" w:hAnsi="Times New Roman"/>
                <w:sz w:val="24"/>
                <w:szCs w:val="24"/>
              </w:rPr>
            </w:pPr>
            <w:r w:rsidRPr="00EB252C">
              <w:rPr>
                <w:rFonts w:ascii="Times New Roman" w:hAnsi="Times New Roman"/>
                <w:sz w:val="24"/>
                <w:szCs w:val="24"/>
              </w:rPr>
              <w:t>7456</w:t>
            </w:r>
          </w:p>
        </w:tc>
        <w:tc>
          <w:tcPr>
            <w:tcW w:w="0" w:type="auto"/>
          </w:tcPr>
          <w:p w:rsidR="00635060" w:rsidRPr="00EB252C" w:rsidRDefault="00133323" w:rsidP="00FF4FA1">
            <w:pPr>
              <w:jc w:val="both"/>
              <w:rPr>
                <w:rFonts w:ascii="Times New Roman" w:hAnsi="Times New Roman"/>
                <w:sz w:val="24"/>
                <w:szCs w:val="24"/>
              </w:rPr>
            </w:pPr>
            <w:r w:rsidRPr="00EB252C">
              <w:rPr>
                <w:rFonts w:ascii="Times New Roman" w:hAnsi="Times New Roman"/>
                <w:sz w:val="24"/>
                <w:szCs w:val="24"/>
              </w:rPr>
              <w:t>7448</w:t>
            </w:r>
          </w:p>
        </w:tc>
        <w:tc>
          <w:tcPr>
            <w:tcW w:w="0" w:type="auto"/>
          </w:tcPr>
          <w:p w:rsidR="00635060" w:rsidRPr="00EB252C" w:rsidRDefault="00133323" w:rsidP="00FF4FA1">
            <w:pPr>
              <w:jc w:val="both"/>
              <w:rPr>
                <w:rFonts w:ascii="Times New Roman" w:hAnsi="Times New Roman"/>
                <w:sz w:val="24"/>
                <w:szCs w:val="24"/>
              </w:rPr>
            </w:pPr>
            <w:r w:rsidRPr="00EB252C">
              <w:rPr>
                <w:rFonts w:ascii="Times New Roman" w:hAnsi="Times New Roman"/>
                <w:sz w:val="24"/>
                <w:szCs w:val="24"/>
              </w:rPr>
              <w:t>7436</w:t>
            </w:r>
          </w:p>
        </w:tc>
      </w:tr>
      <w:tr w:rsidR="00635060" w:rsidRPr="00EB252C" w:rsidTr="002738BA">
        <w:tc>
          <w:tcPr>
            <w:tcW w:w="0" w:type="auto"/>
          </w:tcPr>
          <w:p w:rsidR="00635060" w:rsidRPr="00EB252C" w:rsidRDefault="00635060" w:rsidP="00FF4FA1">
            <w:pPr>
              <w:jc w:val="both"/>
              <w:rPr>
                <w:rFonts w:ascii="Times New Roman" w:hAnsi="Times New Roman"/>
                <w:sz w:val="24"/>
                <w:szCs w:val="24"/>
              </w:rPr>
            </w:pPr>
          </w:p>
        </w:tc>
        <w:tc>
          <w:tcPr>
            <w:tcW w:w="8357" w:type="dxa"/>
          </w:tcPr>
          <w:p w:rsidR="00635060" w:rsidRPr="00EB252C" w:rsidRDefault="00635060" w:rsidP="00FF4FA1">
            <w:pPr>
              <w:textAlignment w:val="top"/>
              <w:rPr>
                <w:rFonts w:ascii="Times New Roman" w:hAnsi="Times New Roman"/>
                <w:color w:val="000000"/>
                <w:kern w:val="24"/>
                <w:sz w:val="24"/>
                <w:szCs w:val="24"/>
              </w:rPr>
            </w:pPr>
            <w:r w:rsidRPr="00EB252C">
              <w:rPr>
                <w:rFonts w:ascii="Times New Roman" w:hAnsi="Times New Roman"/>
                <w:color w:val="000000"/>
                <w:kern w:val="24"/>
                <w:sz w:val="24"/>
                <w:szCs w:val="24"/>
              </w:rPr>
              <w:t>в трудоспособном возрасте</w:t>
            </w:r>
          </w:p>
        </w:tc>
        <w:tc>
          <w:tcPr>
            <w:tcW w:w="2693" w:type="dxa"/>
          </w:tcPr>
          <w:p w:rsidR="00635060" w:rsidRPr="00EB252C" w:rsidRDefault="00434CC5" w:rsidP="00052FCC">
            <w:pPr>
              <w:jc w:val="center"/>
              <w:rPr>
                <w:rFonts w:ascii="Times New Roman" w:hAnsi="Times New Roman"/>
                <w:sz w:val="24"/>
                <w:szCs w:val="24"/>
              </w:rPr>
            </w:pPr>
            <w:r w:rsidRPr="00EB252C">
              <w:rPr>
                <w:rFonts w:ascii="Times New Roman" w:hAnsi="Times New Roman"/>
                <w:sz w:val="24"/>
                <w:szCs w:val="24"/>
              </w:rPr>
              <w:t>человек</w:t>
            </w:r>
          </w:p>
        </w:tc>
        <w:tc>
          <w:tcPr>
            <w:tcW w:w="1392" w:type="dxa"/>
          </w:tcPr>
          <w:p w:rsidR="00635060" w:rsidRPr="00EB252C" w:rsidRDefault="00133323" w:rsidP="00FF4FA1">
            <w:pPr>
              <w:jc w:val="both"/>
              <w:rPr>
                <w:rFonts w:ascii="Times New Roman" w:hAnsi="Times New Roman"/>
                <w:sz w:val="24"/>
                <w:szCs w:val="24"/>
              </w:rPr>
            </w:pPr>
            <w:r w:rsidRPr="00EB252C">
              <w:rPr>
                <w:rFonts w:ascii="Times New Roman" w:hAnsi="Times New Roman"/>
                <w:sz w:val="24"/>
                <w:szCs w:val="24"/>
              </w:rPr>
              <w:t>20073</w:t>
            </w:r>
          </w:p>
        </w:tc>
        <w:tc>
          <w:tcPr>
            <w:tcW w:w="0" w:type="auto"/>
          </w:tcPr>
          <w:p w:rsidR="00635060" w:rsidRPr="00EB252C" w:rsidRDefault="00133323" w:rsidP="00FF4FA1">
            <w:pPr>
              <w:jc w:val="both"/>
              <w:rPr>
                <w:rFonts w:ascii="Times New Roman" w:hAnsi="Times New Roman"/>
                <w:sz w:val="24"/>
                <w:szCs w:val="24"/>
              </w:rPr>
            </w:pPr>
            <w:r w:rsidRPr="00EB252C">
              <w:rPr>
                <w:rFonts w:ascii="Times New Roman" w:hAnsi="Times New Roman"/>
                <w:sz w:val="24"/>
                <w:szCs w:val="24"/>
              </w:rPr>
              <w:t>20408</w:t>
            </w:r>
          </w:p>
        </w:tc>
        <w:tc>
          <w:tcPr>
            <w:tcW w:w="0" w:type="auto"/>
          </w:tcPr>
          <w:p w:rsidR="00635060" w:rsidRPr="00EB252C" w:rsidRDefault="00133323" w:rsidP="00FF4FA1">
            <w:pPr>
              <w:jc w:val="both"/>
              <w:rPr>
                <w:rFonts w:ascii="Times New Roman" w:hAnsi="Times New Roman"/>
                <w:sz w:val="24"/>
                <w:szCs w:val="24"/>
              </w:rPr>
            </w:pPr>
            <w:r w:rsidRPr="00EB252C">
              <w:rPr>
                <w:rFonts w:ascii="Times New Roman" w:hAnsi="Times New Roman"/>
                <w:sz w:val="24"/>
                <w:szCs w:val="24"/>
              </w:rPr>
              <w:t>20320</w:t>
            </w:r>
          </w:p>
        </w:tc>
      </w:tr>
      <w:tr w:rsidR="00635060" w:rsidRPr="00EB252C" w:rsidTr="002738BA">
        <w:tc>
          <w:tcPr>
            <w:tcW w:w="0" w:type="auto"/>
          </w:tcPr>
          <w:p w:rsidR="00635060" w:rsidRPr="00EB252C" w:rsidRDefault="00635060" w:rsidP="00FF4FA1">
            <w:pPr>
              <w:jc w:val="both"/>
              <w:rPr>
                <w:rFonts w:ascii="Times New Roman" w:hAnsi="Times New Roman"/>
                <w:sz w:val="24"/>
                <w:szCs w:val="24"/>
              </w:rPr>
            </w:pPr>
          </w:p>
        </w:tc>
        <w:tc>
          <w:tcPr>
            <w:tcW w:w="8357" w:type="dxa"/>
          </w:tcPr>
          <w:p w:rsidR="00635060" w:rsidRPr="00EB252C" w:rsidRDefault="00635060" w:rsidP="00FF4FA1">
            <w:pPr>
              <w:textAlignment w:val="top"/>
              <w:rPr>
                <w:rFonts w:ascii="Times New Roman" w:hAnsi="Times New Roman"/>
                <w:color w:val="000000"/>
                <w:kern w:val="24"/>
                <w:sz w:val="24"/>
                <w:szCs w:val="24"/>
              </w:rPr>
            </w:pPr>
            <w:r w:rsidRPr="00EB252C">
              <w:rPr>
                <w:rFonts w:ascii="Times New Roman" w:hAnsi="Times New Roman"/>
                <w:color w:val="000000"/>
                <w:kern w:val="24"/>
                <w:sz w:val="24"/>
                <w:szCs w:val="24"/>
              </w:rPr>
              <w:t>старше трудоспособного возраста</w:t>
            </w:r>
          </w:p>
        </w:tc>
        <w:tc>
          <w:tcPr>
            <w:tcW w:w="2693" w:type="dxa"/>
          </w:tcPr>
          <w:p w:rsidR="00635060" w:rsidRPr="00EB252C" w:rsidRDefault="00434CC5" w:rsidP="00052FCC">
            <w:pPr>
              <w:jc w:val="center"/>
              <w:rPr>
                <w:rFonts w:ascii="Times New Roman" w:hAnsi="Times New Roman"/>
                <w:sz w:val="24"/>
                <w:szCs w:val="24"/>
              </w:rPr>
            </w:pPr>
            <w:r w:rsidRPr="00EB252C">
              <w:rPr>
                <w:rFonts w:ascii="Times New Roman" w:hAnsi="Times New Roman"/>
                <w:sz w:val="24"/>
                <w:szCs w:val="24"/>
              </w:rPr>
              <w:t>человек</w:t>
            </w:r>
          </w:p>
        </w:tc>
        <w:tc>
          <w:tcPr>
            <w:tcW w:w="1392" w:type="dxa"/>
          </w:tcPr>
          <w:p w:rsidR="00635060" w:rsidRPr="00EB252C" w:rsidRDefault="00133323" w:rsidP="00FF4FA1">
            <w:pPr>
              <w:jc w:val="both"/>
              <w:rPr>
                <w:rFonts w:ascii="Times New Roman" w:hAnsi="Times New Roman"/>
                <w:sz w:val="24"/>
                <w:szCs w:val="24"/>
              </w:rPr>
            </w:pPr>
            <w:r w:rsidRPr="00EB252C">
              <w:rPr>
                <w:rFonts w:ascii="Times New Roman" w:hAnsi="Times New Roman"/>
                <w:sz w:val="24"/>
                <w:szCs w:val="24"/>
              </w:rPr>
              <w:t>10370</w:t>
            </w:r>
          </w:p>
        </w:tc>
        <w:tc>
          <w:tcPr>
            <w:tcW w:w="0" w:type="auto"/>
          </w:tcPr>
          <w:p w:rsidR="00635060" w:rsidRPr="00EB252C" w:rsidRDefault="00133323" w:rsidP="00FF4FA1">
            <w:pPr>
              <w:jc w:val="both"/>
              <w:rPr>
                <w:rFonts w:ascii="Times New Roman" w:hAnsi="Times New Roman"/>
                <w:sz w:val="24"/>
                <w:szCs w:val="24"/>
              </w:rPr>
            </w:pPr>
            <w:r w:rsidRPr="00EB252C">
              <w:rPr>
                <w:rFonts w:ascii="Times New Roman" w:hAnsi="Times New Roman"/>
                <w:sz w:val="24"/>
                <w:szCs w:val="24"/>
              </w:rPr>
              <w:t>10005</w:t>
            </w:r>
          </w:p>
        </w:tc>
        <w:tc>
          <w:tcPr>
            <w:tcW w:w="0" w:type="auto"/>
          </w:tcPr>
          <w:p w:rsidR="00635060" w:rsidRPr="00EB252C" w:rsidRDefault="00133323" w:rsidP="00FF4FA1">
            <w:pPr>
              <w:jc w:val="both"/>
              <w:rPr>
                <w:rFonts w:ascii="Times New Roman" w:hAnsi="Times New Roman"/>
                <w:sz w:val="24"/>
                <w:szCs w:val="24"/>
              </w:rPr>
            </w:pPr>
            <w:r w:rsidRPr="00EB252C">
              <w:rPr>
                <w:rFonts w:ascii="Times New Roman" w:hAnsi="Times New Roman"/>
                <w:sz w:val="24"/>
                <w:szCs w:val="24"/>
              </w:rPr>
              <w:t>10044</w:t>
            </w:r>
          </w:p>
        </w:tc>
      </w:tr>
      <w:tr w:rsidR="00434CC5" w:rsidRPr="00EB252C" w:rsidTr="002738BA">
        <w:tc>
          <w:tcPr>
            <w:tcW w:w="0" w:type="auto"/>
            <w:vMerge w:val="restart"/>
          </w:tcPr>
          <w:p w:rsidR="00434CC5" w:rsidRPr="00EB252C" w:rsidRDefault="00434CC5" w:rsidP="00FF4FA1">
            <w:pPr>
              <w:jc w:val="both"/>
              <w:rPr>
                <w:rFonts w:ascii="Times New Roman" w:hAnsi="Times New Roman"/>
                <w:sz w:val="24"/>
                <w:szCs w:val="24"/>
              </w:rPr>
            </w:pPr>
            <w:r w:rsidRPr="00EB252C">
              <w:rPr>
                <w:rFonts w:ascii="Times New Roman" w:hAnsi="Times New Roman"/>
                <w:sz w:val="24"/>
                <w:szCs w:val="24"/>
              </w:rPr>
              <w:t>2</w:t>
            </w:r>
          </w:p>
        </w:tc>
        <w:tc>
          <w:tcPr>
            <w:tcW w:w="8357" w:type="dxa"/>
            <w:vMerge w:val="restart"/>
          </w:tcPr>
          <w:p w:rsidR="00434CC5" w:rsidRPr="00EB252C" w:rsidRDefault="00434CC5" w:rsidP="00FF4FA1">
            <w:pPr>
              <w:textAlignment w:val="top"/>
              <w:rPr>
                <w:rFonts w:ascii="Times New Roman" w:hAnsi="Times New Roman"/>
                <w:color w:val="000000"/>
                <w:kern w:val="24"/>
                <w:sz w:val="24"/>
                <w:szCs w:val="24"/>
              </w:rPr>
            </w:pPr>
            <w:r w:rsidRPr="00EB252C">
              <w:rPr>
                <w:rFonts w:ascii="Times New Roman" w:hAnsi="Times New Roman"/>
                <w:color w:val="000000"/>
                <w:kern w:val="24"/>
                <w:sz w:val="24"/>
                <w:szCs w:val="24"/>
              </w:rPr>
              <w:t>Количество родившихся</w:t>
            </w:r>
          </w:p>
        </w:tc>
        <w:tc>
          <w:tcPr>
            <w:tcW w:w="2693" w:type="dxa"/>
          </w:tcPr>
          <w:p w:rsidR="00434CC5" w:rsidRPr="00EB252C" w:rsidRDefault="00434CC5" w:rsidP="00052FCC">
            <w:pPr>
              <w:jc w:val="center"/>
              <w:rPr>
                <w:rFonts w:ascii="Times New Roman" w:hAnsi="Times New Roman"/>
                <w:sz w:val="24"/>
                <w:szCs w:val="24"/>
              </w:rPr>
            </w:pPr>
            <w:r w:rsidRPr="00EB252C">
              <w:rPr>
                <w:rFonts w:ascii="Times New Roman" w:hAnsi="Times New Roman"/>
                <w:sz w:val="24"/>
                <w:szCs w:val="24"/>
              </w:rPr>
              <w:t>человек</w:t>
            </w:r>
          </w:p>
        </w:tc>
        <w:tc>
          <w:tcPr>
            <w:tcW w:w="1392" w:type="dxa"/>
          </w:tcPr>
          <w:p w:rsidR="00434CC5" w:rsidRPr="00EB252C" w:rsidRDefault="00133323" w:rsidP="00FF4FA1">
            <w:pPr>
              <w:jc w:val="both"/>
              <w:rPr>
                <w:rFonts w:ascii="Times New Roman" w:hAnsi="Times New Roman"/>
                <w:sz w:val="24"/>
                <w:szCs w:val="24"/>
              </w:rPr>
            </w:pPr>
            <w:r w:rsidRPr="00EB252C">
              <w:rPr>
                <w:rFonts w:ascii="Times New Roman" w:hAnsi="Times New Roman"/>
                <w:sz w:val="24"/>
                <w:szCs w:val="24"/>
              </w:rPr>
              <w:t>286</w:t>
            </w:r>
          </w:p>
        </w:tc>
        <w:tc>
          <w:tcPr>
            <w:tcW w:w="0" w:type="auto"/>
          </w:tcPr>
          <w:p w:rsidR="00434CC5" w:rsidRPr="00EB252C" w:rsidRDefault="00133323" w:rsidP="00FF4FA1">
            <w:pPr>
              <w:jc w:val="both"/>
              <w:rPr>
                <w:rFonts w:ascii="Times New Roman" w:hAnsi="Times New Roman"/>
                <w:sz w:val="24"/>
                <w:szCs w:val="24"/>
              </w:rPr>
            </w:pPr>
            <w:r w:rsidRPr="00EB252C">
              <w:rPr>
                <w:rFonts w:ascii="Times New Roman" w:hAnsi="Times New Roman"/>
                <w:sz w:val="24"/>
                <w:szCs w:val="24"/>
              </w:rPr>
              <w:t>299</w:t>
            </w:r>
          </w:p>
        </w:tc>
        <w:tc>
          <w:tcPr>
            <w:tcW w:w="0" w:type="auto"/>
          </w:tcPr>
          <w:p w:rsidR="00434CC5" w:rsidRPr="00EB252C" w:rsidRDefault="00133323" w:rsidP="00FF4FA1">
            <w:pPr>
              <w:jc w:val="both"/>
              <w:rPr>
                <w:rFonts w:ascii="Times New Roman" w:hAnsi="Times New Roman"/>
                <w:sz w:val="24"/>
                <w:szCs w:val="24"/>
              </w:rPr>
            </w:pPr>
            <w:r w:rsidRPr="00EB252C">
              <w:rPr>
                <w:rFonts w:ascii="Times New Roman" w:hAnsi="Times New Roman"/>
                <w:sz w:val="24"/>
                <w:szCs w:val="24"/>
              </w:rPr>
              <w:t>314</w:t>
            </w:r>
          </w:p>
        </w:tc>
      </w:tr>
      <w:tr w:rsidR="00434CC5" w:rsidRPr="00EB252C" w:rsidTr="002738BA">
        <w:tc>
          <w:tcPr>
            <w:tcW w:w="0" w:type="auto"/>
            <w:vMerge/>
          </w:tcPr>
          <w:p w:rsidR="00434CC5" w:rsidRPr="00EB252C" w:rsidRDefault="00434CC5" w:rsidP="00FF4FA1">
            <w:pPr>
              <w:jc w:val="both"/>
              <w:rPr>
                <w:rFonts w:ascii="Times New Roman" w:hAnsi="Times New Roman"/>
                <w:sz w:val="24"/>
                <w:szCs w:val="24"/>
              </w:rPr>
            </w:pPr>
          </w:p>
        </w:tc>
        <w:tc>
          <w:tcPr>
            <w:tcW w:w="8357" w:type="dxa"/>
            <w:vMerge/>
          </w:tcPr>
          <w:p w:rsidR="00434CC5" w:rsidRPr="00EB252C" w:rsidRDefault="00434CC5" w:rsidP="00FF4FA1">
            <w:pPr>
              <w:textAlignment w:val="top"/>
              <w:rPr>
                <w:rFonts w:ascii="Times New Roman" w:hAnsi="Times New Roman"/>
                <w:color w:val="000000"/>
                <w:kern w:val="24"/>
                <w:sz w:val="24"/>
                <w:szCs w:val="24"/>
              </w:rPr>
            </w:pPr>
          </w:p>
        </w:tc>
        <w:tc>
          <w:tcPr>
            <w:tcW w:w="2693" w:type="dxa"/>
          </w:tcPr>
          <w:p w:rsidR="00434CC5" w:rsidRPr="00EB252C" w:rsidRDefault="00434CC5" w:rsidP="00052FCC">
            <w:pPr>
              <w:jc w:val="center"/>
              <w:rPr>
                <w:rFonts w:ascii="Times New Roman" w:hAnsi="Times New Roman"/>
                <w:sz w:val="24"/>
                <w:szCs w:val="24"/>
              </w:rPr>
            </w:pPr>
            <w:r w:rsidRPr="00EB252C">
              <w:rPr>
                <w:rFonts w:ascii="Times New Roman" w:hAnsi="Times New Roman"/>
                <w:sz w:val="24"/>
                <w:szCs w:val="24"/>
              </w:rPr>
              <w:t>в % к предыдущему г</w:t>
            </w:r>
            <w:r w:rsidRPr="00EB252C">
              <w:rPr>
                <w:rFonts w:ascii="Times New Roman" w:hAnsi="Times New Roman"/>
                <w:sz w:val="24"/>
                <w:szCs w:val="24"/>
              </w:rPr>
              <w:t>о</w:t>
            </w:r>
            <w:r w:rsidRPr="00EB252C">
              <w:rPr>
                <w:rFonts w:ascii="Times New Roman" w:hAnsi="Times New Roman"/>
                <w:sz w:val="24"/>
                <w:szCs w:val="24"/>
              </w:rPr>
              <w:t>ду</w:t>
            </w:r>
          </w:p>
        </w:tc>
        <w:tc>
          <w:tcPr>
            <w:tcW w:w="1392" w:type="dxa"/>
          </w:tcPr>
          <w:p w:rsidR="00434CC5" w:rsidRPr="00EB252C" w:rsidRDefault="00133323" w:rsidP="00FF4FA1">
            <w:pPr>
              <w:jc w:val="both"/>
              <w:rPr>
                <w:rFonts w:ascii="Times New Roman" w:hAnsi="Times New Roman"/>
                <w:sz w:val="24"/>
                <w:szCs w:val="24"/>
              </w:rPr>
            </w:pPr>
            <w:r w:rsidRPr="00EB252C">
              <w:rPr>
                <w:rFonts w:ascii="Times New Roman" w:hAnsi="Times New Roman"/>
                <w:sz w:val="24"/>
                <w:szCs w:val="24"/>
              </w:rPr>
              <w:t>105</w:t>
            </w:r>
          </w:p>
        </w:tc>
        <w:tc>
          <w:tcPr>
            <w:tcW w:w="0" w:type="auto"/>
          </w:tcPr>
          <w:p w:rsidR="00434CC5" w:rsidRPr="00EB252C" w:rsidRDefault="00133323" w:rsidP="00FF4FA1">
            <w:pPr>
              <w:jc w:val="both"/>
              <w:rPr>
                <w:rFonts w:ascii="Times New Roman" w:hAnsi="Times New Roman"/>
                <w:sz w:val="24"/>
                <w:szCs w:val="24"/>
              </w:rPr>
            </w:pPr>
            <w:r w:rsidRPr="00EB252C">
              <w:rPr>
                <w:rFonts w:ascii="Times New Roman" w:hAnsi="Times New Roman"/>
                <w:sz w:val="24"/>
                <w:szCs w:val="24"/>
              </w:rPr>
              <w:t>104</w:t>
            </w:r>
          </w:p>
        </w:tc>
        <w:tc>
          <w:tcPr>
            <w:tcW w:w="0" w:type="auto"/>
          </w:tcPr>
          <w:p w:rsidR="00434CC5" w:rsidRPr="00EB252C" w:rsidRDefault="00133323" w:rsidP="00FF4FA1">
            <w:pPr>
              <w:jc w:val="both"/>
              <w:rPr>
                <w:rFonts w:ascii="Times New Roman" w:hAnsi="Times New Roman"/>
                <w:sz w:val="24"/>
                <w:szCs w:val="24"/>
              </w:rPr>
            </w:pPr>
            <w:r w:rsidRPr="00EB252C">
              <w:rPr>
                <w:rFonts w:ascii="Times New Roman" w:hAnsi="Times New Roman"/>
                <w:sz w:val="24"/>
                <w:szCs w:val="24"/>
              </w:rPr>
              <w:t>105</w:t>
            </w:r>
          </w:p>
        </w:tc>
      </w:tr>
      <w:tr w:rsidR="00635060" w:rsidRPr="00EB252C" w:rsidTr="002738BA">
        <w:tc>
          <w:tcPr>
            <w:tcW w:w="0" w:type="auto"/>
          </w:tcPr>
          <w:p w:rsidR="00635060" w:rsidRPr="00EB252C" w:rsidRDefault="00635060" w:rsidP="00FF4FA1">
            <w:pPr>
              <w:jc w:val="both"/>
              <w:rPr>
                <w:rFonts w:ascii="Times New Roman" w:hAnsi="Times New Roman"/>
                <w:sz w:val="24"/>
                <w:szCs w:val="24"/>
              </w:rPr>
            </w:pPr>
            <w:r w:rsidRPr="00EB252C">
              <w:rPr>
                <w:rFonts w:ascii="Times New Roman" w:hAnsi="Times New Roman"/>
                <w:sz w:val="24"/>
                <w:szCs w:val="24"/>
              </w:rPr>
              <w:t>3</w:t>
            </w:r>
          </w:p>
        </w:tc>
        <w:tc>
          <w:tcPr>
            <w:tcW w:w="8357" w:type="dxa"/>
          </w:tcPr>
          <w:p w:rsidR="00635060" w:rsidRPr="00EB252C" w:rsidRDefault="00635060" w:rsidP="00FF4FA1">
            <w:pPr>
              <w:textAlignment w:val="top"/>
              <w:rPr>
                <w:rFonts w:ascii="Times New Roman" w:hAnsi="Times New Roman"/>
                <w:color w:val="000000"/>
                <w:kern w:val="24"/>
                <w:sz w:val="24"/>
                <w:szCs w:val="24"/>
              </w:rPr>
            </w:pPr>
            <w:r w:rsidRPr="00EB252C">
              <w:rPr>
                <w:rFonts w:ascii="Times New Roman" w:hAnsi="Times New Roman"/>
                <w:color w:val="000000"/>
                <w:kern w:val="24"/>
                <w:sz w:val="24"/>
                <w:szCs w:val="24"/>
              </w:rPr>
              <w:t>Общий коэффициент рождаемости</w:t>
            </w:r>
          </w:p>
        </w:tc>
        <w:tc>
          <w:tcPr>
            <w:tcW w:w="2693" w:type="dxa"/>
          </w:tcPr>
          <w:p w:rsidR="00635060" w:rsidRPr="00EB252C" w:rsidRDefault="00635060" w:rsidP="00052FCC">
            <w:pPr>
              <w:jc w:val="center"/>
              <w:rPr>
                <w:rFonts w:ascii="Times New Roman" w:hAnsi="Times New Roman"/>
                <w:sz w:val="24"/>
                <w:szCs w:val="24"/>
              </w:rPr>
            </w:pPr>
            <w:r w:rsidRPr="00EB252C">
              <w:rPr>
                <w:rFonts w:ascii="Times New Roman" w:hAnsi="Times New Roman"/>
                <w:sz w:val="24"/>
                <w:szCs w:val="24"/>
              </w:rPr>
              <w:t>человек на 1000 нас</w:t>
            </w:r>
            <w:r w:rsidRPr="00EB252C">
              <w:rPr>
                <w:rFonts w:ascii="Times New Roman" w:hAnsi="Times New Roman"/>
                <w:sz w:val="24"/>
                <w:szCs w:val="24"/>
              </w:rPr>
              <w:t>е</w:t>
            </w:r>
            <w:r w:rsidRPr="00EB252C">
              <w:rPr>
                <w:rFonts w:ascii="Times New Roman" w:hAnsi="Times New Roman"/>
                <w:sz w:val="24"/>
                <w:szCs w:val="24"/>
              </w:rPr>
              <w:t>ления</w:t>
            </w:r>
          </w:p>
        </w:tc>
        <w:tc>
          <w:tcPr>
            <w:tcW w:w="1392" w:type="dxa"/>
          </w:tcPr>
          <w:p w:rsidR="00635060" w:rsidRPr="00EB252C" w:rsidRDefault="00133323" w:rsidP="00FF4FA1">
            <w:pPr>
              <w:jc w:val="both"/>
              <w:rPr>
                <w:rFonts w:ascii="Times New Roman" w:hAnsi="Times New Roman"/>
                <w:sz w:val="24"/>
                <w:szCs w:val="24"/>
              </w:rPr>
            </w:pPr>
            <w:r w:rsidRPr="00EB252C">
              <w:rPr>
                <w:rFonts w:ascii="Times New Roman" w:hAnsi="Times New Roman"/>
                <w:sz w:val="24"/>
                <w:szCs w:val="24"/>
              </w:rPr>
              <w:t>7,5</w:t>
            </w:r>
          </w:p>
        </w:tc>
        <w:tc>
          <w:tcPr>
            <w:tcW w:w="0" w:type="auto"/>
          </w:tcPr>
          <w:p w:rsidR="00635060" w:rsidRPr="00EB252C" w:rsidRDefault="00133323" w:rsidP="00FF4FA1">
            <w:pPr>
              <w:jc w:val="both"/>
              <w:rPr>
                <w:rFonts w:ascii="Times New Roman" w:hAnsi="Times New Roman"/>
                <w:sz w:val="24"/>
                <w:szCs w:val="24"/>
              </w:rPr>
            </w:pPr>
            <w:r w:rsidRPr="00EB252C">
              <w:rPr>
                <w:rFonts w:ascii="Times New Roman" w:hAnsi="Times New Roman"/>
                <w:sz w:val="24"/>
                <w:szCs w:val="24"/>
              </w:rPr>
              <w:t>7,8</w:t>
            </w:r>
          </w:p>
        </w:tc>
        <w:tc>
          <w:tcPr>
            <w:tcW w:w="0" w:type="auto"/>
          </w:tcPr>
          <w:p w:rsidR="00635060" w:rsidRPr="00EB252C" w:rsidRDefault="00133323" w:rsidP="00FF4FA1">
            <w:pPr>
              <w:jc w:val="both"/>
              <w:rPr>
                <w:rFonts w:ascii="Times New Roman" w:hAnsi="Times New Roman"/>
                <w:sz w:val="24"/>
                <w:szCs w:val="24"/>
              </w:rPr>
            </w:pPr>
            <w:r w:rsidRPr="00EB252C">
              <w:rPr>
                <w:rFonts w:ascii="Times New Roman" w:hAnsi="Times New Roman"/>
                <w:sz w:val="24"/>
                <w:szCs w:val="24"/>
              </w:rPr>
              <w:t>8,3</w:t>
            </w:r>
          </w:p>
        </w:tc>
      </w:tr>
      <w:tr w:rsidR="00434CC5" w:rsidRPr="00EB252C" w:rsidTr="002738BA">
        <w:tc>
          <w:tcPr>
            <w:tcW w:w="0" w:type="auto"/>
            <w:vMerge w:val="restart"/>
          </w:tcPr>
          <w:p w:rsidR="00434CC5" w:rsidRPr="00EB252C" w:rsidRDefault="00434CC5" w:rsidP="00FF4FA1">
            <w:pPr>
              <w:jc w:val="both"/>
              <w:rPr>
                <w:rFonts w:ascii="Times New Roman" w:hAnsi="Times New Roman"/>
                <w:sz w:val="24"/>
                <w:szCs w:val="24"/>
              </w:rPr>
            </w:pPr>
            <w:r w:rsidRPr="00EB252C">
              <w:rPr>
                <w:rFonts w:ascii="Times New Roman" w:hAnsi="Times New Roman"/>
                <w:sz w:val="24"/>
                <w:szCs w:val="24"/>
              </w:rPr>
              <w:t>4</w:t>
            </w:r>
          </w:p>
        </w:tc>
        <w:tc>
          <w:tcPr>
            <w:tcW w:w="8357" w:type="dxa"/>
            <w:vMerge w:val="restart"/>
          </w:tcPr>
          <w:p w:rsidR="00434CC5" w:rsidRPr="00EB252C" w:rsidRDefault="00434CC5" w:rsidP="00FF4FA1">
            <w:pPr>
              <w:textAlignment w:val="top"/>
              <w:rPr>
                <w:rFonts w:ascii="Times New Roman" w:hAnsi="Times New Roman"/>
                <w:color w:val="000000"/>
                <w:kern w:val="24"/>
                <w:sz w:val="24"/>
                <w:szCs w:val="24"/>
              </w:rPr>
            </w:pPr>
            <w:r w:rsidRPr="00EB252C">
              <w:rPr>
                <w:rFonts w:ascii="Times New Roman" w:hAnsi="Times New Roman"/>
                <w:color w:val="000000"/>
                <w:kern w:val="24"/>
                <w:sz w:val="24"/>
                <w:szCs w:val="24"/>
              </w:rPr>
              <w:t>Количество умерших</w:t>
            </w:r>
          </w:p>
        </w:tc>
        <w:tc>
          <w:tcPr>
            <w:tcW w:w="2693" w:type="dxa"/>
          </w:tcPr>
          <w:p w:rsidR="00434CC5" w:rsidRPr="00EB252C" w:rsidRDefault="00434CC5" w:rsidP="00052FCC">
            <w:pPr>
              <w:jc w:val="center"/>
              <w:rPr>
                <w:rFonts w:ascii="Times New Roman" w:hAnsi="Times New Roman"/>
                <w:sz w:val="24"/>
                <w:szCs w:val="24"/>
              </w:rPr>
            </w:pPr>
            <w:r w:rsidRPr="00EB252C">
              <w:rPr>
                <w:rFonts w:ascii="Times New Roman" w:hAnsi="Times New Roman"/>
                <w:sz w:val="24"/>
                <w:szCs w:val="24"/>
              </w:rPr>
              <w:t>человек</w:t>
            </w:r>
          </w:p>
        </w:tc>
        <w:tc>
          <w:tcPr>
            <w:tcW w:w="1392" w:type="dxa"/>
          </w:tcPr>
          <w:p w:rsidR="00434CC5" w:rsidRPr="00EB252C" w:rsidRDefault="00133323" w:rsidP="00FF4FA1">
            <w:pPr>
              <w:jc w:val="both"/>
              <w:rPr>
                <w:rFonts w:ascii="Times New Roman" w:hAnsi="Times New Roman"/>
                <w:sz w:val="24"/>
                <w:szCs w:val="24"/>
              </w:rPr>
            </w:pPr>
            <w:r w:rsidRPr="00EB252C">
              <w:rPr>
                <w:rFonts w:ascii="Times New Roman" w:hAnsi="Times New Roman"/>
                <w:sz w:val="24"/>
                <w:szCs w:val="24"/>
              </w:rPr>
              <w:t>609</w:t>
            </w:r>
          </w:p>
        </w:tc>
        <w:tc>
          <w:tcPr>
            <w:tcW w:w="0" w:type="auto"/>
          </w:tcPr>
          <w:p w:rsidR="00434CC5" w:rsidRPr="00EB252C" w:rsidRDefault="00133323" w:rsidP="00FF4FA1">
            <w:pPr>
              <w:jc w:val="both"/>
              <w:rPr>
                <w:rFonts w:ascii="Times New Roman" w:hAnsi="Times New Roman"/>
                <w:sz w:val="24"/>
                <w:szCs w:val="24"/>
              </w:rPr>
            </w:pPr>
            <w:r w:rsidRPr="00EB252C">
              <w:rPr>
                <w:rFonts w:ascii="Times New Roman" w:hAnsi="Times New Roman"/>
                <w:sz w:val="24"/>
                <w:szCs w:val="24"/>
              </w:rPr>
              <w:t>601</w:t>
            </w:r>
          </w:p>
        </w:tc>
        <w:tc>
          <w:tcPr>
            <w:tcW w:w="0" w:type="auto"/>
          </w:tcPr>
          <w:p w:rsidR="00434CC5" w:rsidRPr="00EB252C" w:rsidRDefault="00133323" w:rsidP="00FF4FA1">
            <w:pPr>
              <w:jc w:val="both"/>
              <w:rPr>
                <w:rFonts w:ascii="Times New Roman" w:hAnsi="Times New Roman"/>
                <w:sz w:val="24"/>
                <w:szCs w:val="24"/>
              </w:rPr>
            </w:pPr>
            <w:r w:rsidRPr="00EB252C">
              <w:rPr>
                <w:rFonts w:ascii="Times New Roman" w:hAnsi="Times New Roman"/>
                <w:sz w:val="24"/>
                <w:szCs w:val="24"/>
              </w:rPr>
              <w:t>593</w:t>
            </w:r>
          </w:p>
        </w:tc>
      </w:tr>
      <w:tr w:rsidR="00434CC5" w:rsidRPr="00EB252C" w:rsidTr="002738BA">
        <w:tc>
          <w:tcPr>
            <w:tcW w:w="0" w:type="auto"/>
            <w:vMerge/>
          </w:tcPr>
          <w:p w:rsidR="00434CC5" w:rsidRPr="00EB252C" w:rsidRDefault="00434CC5" w:rsidP="00FF4FA1">
            <w:pPr>
              <w:jc w:val="both"/>
              <w:rPr>
                <w:rFonts w:ascii="Times New Roman" w:hAnsi="Times New Roman"/>
                <w:sz w:val="24"/>
                <w:szCs w:val="24"/>
              </w:rPr>
            </w:pPr>
          </w:p>
        </w:tc>
        <w:tc>
          <w:tcPr>
            <w:tcW w:w="8357" w:type="dxa"/>
            <w:vMerge/>
          </w:tcPr>
          <w:p w:rsidR="00434CC5" w:rsidRPr="00EB252C" w:rsidRDefault="00434CC5" w:rsidP="00FF4FA1">
            <w:pPr>
              <w:textAlignment w:val="top"/>
              <w:rPr>
                <w:rFonts w:ascii="Times New Roman" w:hAnsi="Times New Roman"/>
                <w:color w:val="000000"/>
                <w:kern w:val="24"/>
                <w:sz w:val="24"/>
                <w:szCs w:val="24"/>
              </w:rPr>
            </w:pPr>
          </w:p>
        </w:tc>
        <w:tc>
          <w:tcPr>
            <w:tcW w:w="2693" w:type="dxa"/>
          </w:tcPr>
          <w:p w:rsidR="00434CC5" w:rsidRPr="00EB252C" w:rsidRDefault="00434CC5" w:rsidP="00052FCC">
            <w:pPr>
              <w:jc w:val="center"/>
              <w:rPr>
                <w:rFonts w:ascii="Times New Roman" w:hAnsi="Times New Roman"/>
                <w:sz w:val="24"/>
                <w:szCs w:val="24"/>
              </w:rPr>
            </w:pPr>
            <w:r w:rsidRPr="00EB252C">
              <w:rPr>
                <w:rFonts w:ascii="Times New Roman" w:hAnsi="Times New Roman"/>
                <w:sz w:val="24"/>
                <w:szCs w:val="24"/>
              </w:rPr>
              <w:t>в % к предыдущему г</w:t>
            </w:r>
            <w:r w:rsidRPr="00EB252C">
              <w:rPr>
                <w:rFonts w:ascii="Times New Roman" w:hAnsi="Times New Roman"/>
                <w:sz w:val="24"/>
                <w:szCs w:val="24"/>
              </w:rPr>
              <w:t>о</w:t>
            </w:r>
            <w:r w:rsidRPr="00EB252C">
              <w:rPr>
                <w:rFonts w:ascii="Times New Roman" w:hAnsi="Times New Roman"/>
                <w:sz w:val="24"/>
                <w:szCs w:val="24"/>
              </w:rPr>
              <w:t>ду</w:t>
            </w:r>
          </w:p>
        </w:tc>
        <w:tc>
          <w:tcPr>
            <w:tcW w:w="1392" w:type="dxa"/>
          </w:tcPr>
          <w:p w:rsidR="00434CC5" w:rsidRPr="00EB252C" w:rsidRDefault="00133323" w:rsidP="00FF4FA1">
            <w:pPr>
              <w:jc w:val="both"/>
              <w:rPr>
                <w:rFonts w:ascii="Times New Roman" w:hAnsi="Times New Roman"/>
                <w:sz w:val="24"/>
                <w:szCs w:val="24"/>
              </w:rPr>
            </w:pPr>
            <w:r w:rsidRPr="00EB252C">
              <w:rPr>
                <w:rFonts w:ascii="Times New Roman" w:hAnsi="Times New Roman"/>
                <w:sz w:val="24"/>
                <w:szCs w:val="24"/>
              </w:rPr>
              <w:t>99,8</w:t>
            </w:r>
          </w:p>
        </w:tc>
        <w:tc>
          <w:tcPr>
            <w:tcW w:w="0" w:type="auto"/>
          </w:tcPr>
          <w:p w:rsidR="00434CC5" w:rsidRPr="00EB252C" w:rsidRDefault="00133323" w:rsidP="00FF4FA1">
            <w:pPr>
              <w:jc w:val="both"/>
              <w:rPr>
                <w:rFonts w:ascii="Times New Roman" w:hAnsi="Times New Roman"/>
                <w:sz w:val="24"/>
                <w:szCs w:val="24"/>
              </w:rPr>
            </w:pPr>
            <w:r w:rsidRPr="00EB252C">
              <w:rPr>
                <w:rFonts w:ascii="Times New Roman" w:hAnsi="Times New Roman"/>
                <w:sz w:val="24"/>
                <w:szCs w:val="24"/>
              </w:rPr>
              <w:t>98</w:t>
            </w:r>
          </w:p>
        </w:tc>
        <w:tc>
          <w:tcPr>
            <w:tcW w:w="0" w:type="auto"/>
          </w:tcPr>
          <w:p w:rsidR="00434CC5" w:rsidRPr="00EB252C" w:rsidRDefault="00133323" w:rsidP="00FF4FA1">
            <w:pPr>
              <w:jc w:val="both"/>
              <w:rPr>
                <w:rFonts w:ascii="Times New Roman" w:hAnsi="Times New Roman"/>
                <w:sz w:val="24"/>
                <w:szCs w:val="24"/>
              </w:rPr>
            </w:pPr>
            <w:r w:rsidRPr="00EB252C">
              <w:rPr>
                <w:rFonts w:ascii="Times New Roman" w:hAnsi="Times New Roman"/>
                <w:sz w:val="24"/>
                <w:szCs w:val="24"/>
              </w:rPr>
              <w:t>98</w:t>
            </w:r>
          </w:p>
        </w:tc>
      </w:tr>
      <w:tr w:rsidR="00635060" w:rsidRPr="00EB252C" w:rsidTr="002738BA">
        <w:tc>
          <w:tcPr>
            <w:tcW w:w="0" w:type="auto"/>
          </w:tcPr>
          <w:p w:rsidR="00635060" w:rsidRPr="00EB252C" w:rsidRDefault="002738BA" w:rsidP="00FF4FA1">
            <w:pPr>
              <w:jc w:val="both"/>
              <w:rPr>
                <w:rFonts w:ascii="Times New Roman" w:hAnsi="Times New Roman"/>
                <w:sz w:val="24"/>
                <w:szCs w:val="24"/>
              </w:rPr>
            </w:pPr>
            <w:r w:rsidRPr="00EB252C">
              <w:rPr>
                <w:rFonts w:ascii="Times New Roman" w:hAnsi="Times New Roman"/>
                <w:sz w:val="24"/>
                <w:szCs w:val="24"/>
              </w:rPr>
              <w:t>5</w:t>
            </w:r>
          </w:p>
        </w:tc>
        <w:tc>
          <w:tcPr>
            <w:tcW w:w="8357" w:type="dxa"/>
          </w:tcPr>
          <w:p w:rsidR="00635060" w:rsidRPr="00EB252C" w:rsidRDefault="002738BA" w:rsidP="00FF4FA1">
            <w:pPr>
              <w:textAlignment w:val="top"/>
              <w:rPr>
                <w:rFonts w:ascii="Times New Roman" w:hAnsi="Times New Roman"/>
                <w:color w:val="000000"/>
                <w:kern w:val="24"/>
                <w:sz w:val="24"/>
                <w:szCs w:val="24"/>
              </w:rPr>
            </w:pPr>
            <w:r w:rsidRPr="00EB252C">
              <w:rPr>
                <w:rFonts w:ascii="Times New Roman" w:hAnsi="Times New Roman"/>
                <w:color w:val="000000"/>
                <w:kern w:val="24"/>
                <w:sz w:val="24"/>
                <w:szCs w:val="24"/>
              </w:rPr>
              <w:t>Общий коэффициент смертности</w:t>
            </w:r>
          </w:p>
        </w:tc>
        <w:tc>
          <w:tcPr>
            <w:tcW w:w="2693" w:type="dxa"/>
          </w:tcPr>
          <w:p w:rsidR="00635060" w:rsidRPr="00EB252C" w:rsidRDefault="002738BA" w:rsidP="00052FCC">
            <w:pPr>
              <w:jc w:val="center"/>
              <w:rPr>
                <w:rFonts w:ascii="Times New Roman" w:hAnsi="Times New Roman"/>
                <w:sz w:val="24"/>
                <w:szCs w:val="24"/>
              </w:rPr>
            </w:pPr>
            <w:r w:rsidRPr="00EB252C">
              <w:rPr>
                <w:rFonts w:ascii="Times New Roman" w:hAnsi="Times New Roman"/>
                <w:sz w:val="24"/>
                <w:szCs w:val="24"/>
              </w:rPr>
              <w:t>человек на 1000 нас</w:t>
            </w:r>
            <w:r w:rsidRPr="00EB252C">
              <w:rPr>
                <w:rFonts w:ascii="Times New Roman" w:hAnsi="Times New Roman"/>
                <w:sz w:val="24"/>
                <w:szCs w:val="24"/>
              </w:rPr>
              <w:t>е</w:t>
            </w:r>
            <w:r w:rsidRPr="00EB252C">
              <w:rPr>
                <w:rFonts w:ascii="Times New Roman" w:hAnsi="Times New Roman"/>
                <w:sz w:val="24"/>
                <w:szCs w:val="24"/>
              </w:rPr>
              <w:t>ления</w:t>
            </w:r>
          </w:p>
        </w:tc>
        <w:tc>
          <w:tcPr>
            <w:tcW w:w="1392" w:type="dxa"/>
          </w:tcPr>
          <w:p w:rsidR="00635060" w:rsidRPr="00EB252C" w:rsidRDefault="00133323" w:rsidP="00FF4FA1">
            <w:pPr>
              <w:jc w:val="both"/>
              <w:rPr>
                <w:rFonts w:ascii="Times New Roman" w:hAnsi="Times New Roman"/>
                <w:sz w:val="24"/>
                <w:szCs w:val="24"/>
              </w:rPr>
            </w:pPr>
            <w:r w:rsidRPr="00EB252C">
              <w:rPr>
                <w:rFonts w:ascii="Times New Roman" w:hAnsi="Times New Roman"/>
                <w:sz w:val="24"/>
                <w:szCs w:val="24"/>
              </w:rPr>
              <w:t>16</w:t>
            </w:r>
          </w:p>
        </w:tc>
        <w:tc>
          <w:tcPr>
            <w:tcW w:w="0" w:type="auto"/>
          </w:tcPr>
          <w:p w:rsidR="00635060" w:rsidRPr="00EB252C" w:rsidRDefault="00133323" w:rsidP="00FF4FA1">
            <w:pPr>
              <w:jc w:val="both"/>
              <w:rPr>
                <w:rFonts w:ascii="Times New Roman" w:hAnsi="Times New Roman"/>
                <w:sz w:val="24"/>
                <w:szCs w:val="24"/>
              </w:rPr>
            </w:pPr>
            <w:r w:rsidRPr="00EB252C">
              <w:rPr>
                <w:rFonts w:ascii="Times New Roman" w:hAnsi="Times New Roman"/>
                <w:sz w:val="24"/>
                <w:szCs w:val="24"/>
              </w:rPr>
              <w:t>15,8</w:t>
            </w:r>
          </w:p>
        </w:tc>
        <w:tc>
          <w:tcPr>
            <w:tcW w:w="0" w:type="auto"/>
          </w:tcPr>
          <w:p w:rsidR="00635060" w:rsidRPr="00EB252C" w:rsidRDefault="00133323" w:rsidP="00FF4FA1">
            <w:pPr>
              <w:jc w:val="both"/>
              <w:rPr>
                <w:rFonts w:ascii="Times New Roman" w:hAnsi="Times New Roman"/>
                <w:sz w:val="24"/>
                <w:szCs w:val="24"/>
              </w:rPr>
            </w:pPr>
            <w:r w:rsidRPr="00EB252C">
              <w:rPr>
                <w:rFonts w:ascii="Times New Roman" w:hAnsi="Times New Roman"/>
                <w:sz w:val="24"/>
                <w:szCs w:val="24"/>
              </w:rPr>
              <w:t>15,6</w:t>
            </w:r>
          </w:p>
        </w:tc>
      </w:tr>
      <w:tr w:rsidR="00434CC5" w:rsidRPr="00EB252C" w:rsidTr="002738BA">
        <w:tc>
          <w:tcPr>
            <w:tcW w:w="0" w:type="auto"/>
            <w:vMerge w:val="restart"/>
          </w:tcPr>
          <w:p w:rsidR="00434CC5" w:rsidRPr="00EB252C" w:rsidRDefault="00434CC5" w:rsidP="00FF4FA1">
            <w:pPr>
              <w:jc w:val="both"/>
              <w:rPr>
                <w:rFonts w:ascii="Times New Roman" w:hAnsi="Times New Roman"/>
                <w:sz w:val="24"/>
                <w:szCs w:val="24"/>
              </w:rPr>
            </w:pPr>
            <w:r w:rsidRPr="00EB252C">
              <w:rPr>
                <w:rFonts w:ascii="Times New Roman" w:hAnsi="Times New Roman"/>
                <w:sz w:val="24"/>
                <w:szCs w:val="24"/>
              </w:rPr>
              <w:t>6</w:t>
            </w:r>
          </w:p>
        </w:tc>
        <w:tc>
          <w:tcPr>
            <w:tcW w:w="8357" w:type="dxa"/>
            <w:vMerge w:val="restart"/>
          </w:tcPr>
          <w:p w:rsidR="00434CC5" w:rsidRPr="00EB252C" w:rsidRDefault="00434CC5" w:rsidP="00FF4FA1">
            <w:pPr>
              <w:textAlignment w:val="top"/>
              <w:rPr>
                <w:rFonts w:ascii="Times New Roman" w:hAnsi="Times New Roman"/>
                <w:color w:val="000000"/>
                <w:kern w:val="24"/>
                <w:sz w:val="24"/>
                <w:szCs w:val="24"/>
              </w:rPr>
            </w:pPr>
            <w:r w:rsidRPr="00EB252C">
              <w:rPr>
                <w:rFonts w:ascii="Times New Roman" w:hAnsi="Times New Roman"/>
                <w:color w:val="000000"/>
                <w:kern w:val="24"/>
                <w:sz w:val="24"/>
                <w:szCs w:val="24"/>
              </w:rPr>
              <w:t>Естественный прирост (+), убыль (-)</w:t>
            </w:r>
          </w:p>
        </w:tc>
        <w:tc>
          <w:tcPr>
            <w:tcW w:w="2693" w:type="dxa"/>
          </w:tcPr>
          <w:p w:rsidR="00434CC5" w:rsidRPr="00EB252C" w:rsidRDefault="00434CC5" w:rsidP="00052FCC">
            <w:pPr>
              <w:jc w:val="center"/>
              <w:rPr>
                <w:rFonts w:ascii="Times New Roman" w:hAnsi="Times New Roman"/>
                <w:sz w:val="24"/>
                <w:szCs w:val="24"/>
              </w:rPr>
            </w:pPr>
            <w:r w:rsidRPr="00EB252C">
              <w:rPr>
                <w:rFonts w:ascii="Times New Roman" w:hAnsi="Times New Roman"/>
                <w:sz w:val="24"/>
                <w:szCs w:val="24"/>
              </w:rPr>
              <w:t>человек</w:t>
            </w:r>
          </w:p>
        </w:tc>
        <w:tc>
          <w:tcPr>
            <w:tcW w:w="1392" w:type="dxa"/>
          </w:tcPr>
          <w:p w:rsidR="00434CC5" w:rsidRPr="00EB252C" w:rsidRDefault="00133323" w:rsidP="00FF4FA1">
            <w:pPr>
              <w:jc w:val="both"/>
              <w:rPr>
                <w:rFonts w:ascii="Times New Roman" w:hAnsi="Times New Roman"/>
                <w:sz w:val="24"/>
                <w:szCs w:val="24"/>
              </w:rPr>
            </w:pPr>
            <w:r w:rsidRPr="00EB252C">
              <w:rPr>
                <w:rFonts w:ascii="Times New Roman" w:hAnsi="Times New Roman"/>
                <w:sz w:val="24"/>
                <w:szCs w:val="24"/>
              </w:rPr>
              <w:t>-323</w:t>
            </w:r>
          </w:p>
        </w:tc>
        <w:tc>
          <w:tcPr>
            <w:tcW w:w="0" w:type="auto"/>
          </w:tcPr>
          <w:p w:rsidR="00434CC5" w:rsidRPr="00EB252C" w:rsidRDefault="00133323" w:rsidP="00FF4FA1">
            <w:pPr>
              <w:jc w:val="both"/>
              <w:rPr>
                <w:rFonts w:ascii="Times New Roman" w:hAnsi="Times New Roman"/>
                <w:sz w:val="24"/>
                <w:szCs w:val="24"/>
              </w:rPr>
            </w:pPr>
            <w:r w:rsidRPr="00EB252C">
              <w:rPr>
                <w:rFonts w:ascii="Times New Roman" w:hAnsi="Times New Roman"/>
                <w:sz w:val="24"/>
                <w:szCs w:val="24"/>
              </w:rPr>
              <w:t>-302</w:t>
            </w:r>
          </w:p>
        </w:tc>
        <w:tc>
          <w:tcPr>
            <w:tcW w:w="0" w:type="auto"/>
          </w:tcPr>
          <w:p w:rsidR="00434CC5" w:rsidRPr="00EB252C" w:rsidRDefault="00133323" w:rsidP="00FF4FA1">
            <w:pPr>
              <w:jc w:val="both"/>
              <w:rPr>
                <w:rFonts w:ascii="Times New Roman" w:hAnsi="Times New Roman"/>
                <w:sz w:val="24"/>
                <w:szCs w:val="24"/>
              </w:rPr>
            </w:pPr>
            <w:r w:rsidRPr="00EB252C">
              <w:rPr>
                <w:rFonts w:ascii="Times New Roman" w:hAnsi="Times New Roman"/>
                <w:sz w:val="24"/>
                <w:szCs w:val="24"/>
              </w:rPr>
              <w:t>-279</w:t>
            </w:r>
          </w:p>
        </w:tc>
      </w:tr>
      <w:tr w:rsidR="00434CC5" w:rsidRPr="00EB252C" w:rsidTr="002738BA">
        <w:tc>
          <w:tcPr>
            <w:tcW w:w="0" w:type="auto"/>
            <w:vMerge/>
          </w:tcPr>
          <w:p w:rsidR="00434CC5" w:rsidRPr="00EB252C" w:rsidRDefault="00434CC5" w:rsidP="00FF4FA1">
            <w:pPr>
              <w:jc w:val="both"/>
              <w:rPr>
                <w:rFonts w:ascii="Times New Roman" w:hAnsi="Times New Roman"/>
                <w:sz w:val="24"/>
                <w:szCs w:val="24"/>
              </w:rPr>
            </w:pPr>
          </w:p>
        </w:tc>
        <w:tc>
          <w:tcPr>
            <w:tcW w:w="8357" w:type="dxa"/>
            <w:vMerge/>
          </w:tcPr>
          <w:p w:rsidR="00434CC5" w:rsidRPr="00EB252C" w:rsidRDefault="00434CC5" w:rsidP="00FF4FA1">
            <w:pPr>
              <w:textAlignment w:val="top"/>
              <w:rPr>
                <w:rFonts w:ascii="Times New Roman" w:hAnsi="Times New Roman"/>
                <w:color w:val="000000"/>
                <w:kern w:val="24"/>
                <w:sz w:val="24"/>
                <w:szCs w:val="24"/>
              </w:rPr>
            </w:pPr>
          </w:p>
        </w:tc>
        <w:tc>
          <w:tcPr>
            <w:tcW w:w="2693" w:type="dxa"/>
          </w:tcPr>
          <w:p w:rsidR="00434CC5" w:rsidRPr="00EB252C" w:rsidRDefault="00434CC5" w:rsidP="00052FCC">
            <w:pPr>
              <w:jc w:val="center"/>
              <w:rPr>
                <w:rFonts w:ascii="Times New Roman" w:hAnsi="Times New Roman"/>
                <w:sz w:val="24"/>
                <w:szCs w:val="24"/>
              </w:rPr>
            </w:pPr>
            <w:r w:rsidRPr="00EB252C">
              <w:rPr>
                <w:rFonts w:ascii="Times New Roman" w:hAnsi="Times New Roman"/>
                <w:sz w:val="24"/>
                <w:szCs w:val="24"/>
              </w:rPr>
              <w:t>в % к предыдущему г</w:t>
            </w:r>
            <w:r w:rsidRPr="00EB252C">
              <w:rPr>
                <w:rFonts w:ascii="Times New Roman" w:hAnsi="Times New Roman"/>
                <w:sz w:val="24"/>
                <w:szCs w:val="24"/>
              </w:rPr>
              <w:t>о</w:t>
            </w:r>
            <w:r w:rsidRPr="00EB252C">
              <w:rPr>
                <w:rFonts w:ascii="Times New Roman" w:hAnsi="Times New Roman"/>
                <w:sz w:val="24"/>
                <w:szCs w:val="24"/>
              </w:rPr>
              <w:t>ду</w:t>
            </w:r>
          </w:p>
        </w:tc>
        <w:tc>
          <w:tcPr>
            <w:tcW w:w="1392" w:type="dxa"/>
          </w:tcPr>
          <w:p w:rsidR="00434CC5" w:rsidRPr="00EB252C" w:rsidRDefault="00133323" w:rsidP="00FF4FA1">
            <w:pPr>
              <w:jc w:val="both"/>
              <w:rPr>
                <w:rFonts w:ascii="Times New Roman" w:hAnsi="Times New Roman"/>
                <w:sz w:val="24"/>
                <w:szCs w:val="24"/>
              </w:rPr>
            </w:pPr>
            <w:r w:rsidRPr="00EB252C">
              <w:rPr>
                <w:rFonts w:ascii="Times New Roman" w:hAnsi="Times New Roman"/>
                <w:sz w:val="24"/>
                <w:szCs w:val="24"/>
              </w:rPr>
              <w:t>95</w:t>
            </w:r>
          </w:p>
        </w:tc>
        <w:tc>
          <w:tcPr>
            <w:tcW w:w="0" w:type="auto"/>
          </w:tcPr>
          <w:p w:rsidR="00434CC5" w:rsidRPr="00EB252C" w:rsidRDefault="00133323" w:rsidP="00FF4FA1">
            <w:pPr>
              <w:jc w:val="both"/>
              <w:rPr>
                <w:rFonts w:ascii="Times New Roman" w:hAnsi="Times New Roman"/>
                <w:sz w:val="24"/>
                <w:szCs w:val="24"/>
              </w:rPr>
            </w:pPr>
            <w:r w:rsidRPr="00EB252C">
              <w:rPr>
                <w:rFonts w:ascii="Times New Roman" w:hAnsi="Times New Roman"/>
                <w:sz w:val="24"/>
                <w:szCs w:val="24"/>
              </w:rPr>
              <w:t>93</w:t>
            </w:r>
          </w:p>
        </w:tc>
        <w:tc>
          <w:tcPr>
            <w:tcW w:w="0" w:type="auto"/>
          </w:tcPr>
          <w:p w:rsidR="00434CC5" w:rsidRPr="00EB252C" w:rsidRDefault="00133323" w:rsidP="00FF4FA1">
            <w:pPr>
              <w:jc w:val="both"/>
              <w:rPr>
                <w:rFonts w:ascii="Times New Roman" w:hAnsi="Times New Roman"/>
                <w:sz w:val="24"/>
                <w:szCs w:val="24"/>
              </w:rPr>
            </w:pPr>
            <w:r w:rsidRPr="00EB252C">
              <w:rPr>
                <w:rFonts w:ascii="Times New Roman" w:hAnsi="Times New Roman"/>
                <w:sz w:val="24"/>
                <w:szCs w:val="24"/>
              </w:rPr>
              <w:t>92</w:t>
            </w:r>
          </w:p>
        </w:tc>
      </w:tr>
      <w:tr w:rsidR="002738BA" w:rsidRPr="00EB252C" w:rsidTr="002738BA">
        <w:tc>
          <w:tcPr>
            <w:tcW w:w="0" w:type="auto"/>
          </w:tcPr>
          <w:p w:rsidR="002738BA" w:rsidRPr="00EB252C" w:rsidRDefault="002738BA" w:rsidP="00FF4FA1">
            <w:pPr>
              <w:jc w:val="both"/>
              <w:rPr>
                <w:rFonts w:ascii="Times New Roman" w:hAnsi="Times New Roman"/>
                <w:sz w:val="24"/>
                <w:szCs w:val="24"/>
              </w:rPr>
            </w:pPr>
            <w:r w:rsidRPr="00EB252C">
              <w:rPr>
                <w:rFonts w:ascii="Times New Roman" w:hAnsi="Times New Roman"/>
                <w:sz w:val="24"/>
                <w:szCs w:val="24"/>
              </w:rPr>
              <w:lastRenderedPageBreak/>
              <w:t>7</w:t>
            </w:r>
          </w:p>
        </w:tc>
        <w:tc>
          <w:tcPr>
            <w:tcW w:w="8357" w:type="dxa"/>
          </w:tcPr>
          <w:p w:rsidR="002738BA" w:rsidRPr="00EB252C" w:rsidRDefault="002738BA" w:rsidP="00FF4FA1">
            <w:pPr>
              <w:textAlignment w:val="top"/>
              <w:rPr>
                <w:rFonts w:ascii="Times New Roman" w:hAnsi="Times New Roman"/>
                <w:color w:val="000000"/>
                <w:kern w:val="24"/>
                <w:sz w:val="24"/>
                <w:szCs w:val="24"/>
              </w:rPr>
            </w:pPr>
            <w:r w:rsidRPr="00EB252C">
              <w:rPr>
                <w:rFonts w:ascii="Times New Roman" w:hAnsi="Times New Roman"/>
                <w:color w:val="000000"/>
                <w:kern w:val="24"/>
                <w:sz w:val="24"/>
                <w:szCs w:val="24"/>
              </w:rPr>
              <w:t>Коэффициент естественного прироста</w:t>
            </w:r>
          </w:p>
        </w:tc>
        <w:tc>
          <w:tcPr>
            <w:tcW w:w="2693" w:type="dxa"/>
          </w:tcPr>
          <w:p w:rsidR="002738BA" w:rsidRPr="00EB252C" w:rsidRDefault="002738BA" w:rsidP="00052FCC">
            <w:pPr>
              <w:jc w:val="center"/>
              <w:rPr>
                <w:rFonts w:ascii="Times New Roman" w:hAnsi="Times New Roman"/>
                <w:sz w:val="24"/>
                <w:szCs w:val="24"/>
              </w:rPr>
            </w:pPr>
            <w:r w:rsidRPr="00EB252C">
              <w:rPr>
                <w:rFonts w:ascii="Times New Roman" w:hAnsi="Times New Roman"/>
                <w:sz w:val="24"/>
                <w:szCs w:val="24"/>
              </w:rPr>
              <w:t>человек на 1000 нас</w:t>
            </w:r>
            <w:r w:rsidRPr="00EB252C">
              <w:rPr>
                <w:rFonts w:ascii="Times New Roman" w:hAnsi="Times New Roman"/>
                <w:sz w:val="24"/>
                <w:szCs w:val="24"/>
              </w:rPr>
              <w:t>е</w:t>
            </w:r>
            <w:r w:rsidRPr="00EB252C">
              <w:rPr>
                <w:rFonts w:ascii="Times New Roman" w:hAnsi="Times New Roman"/>
                <w:sz w:val="24"/>
                <w:szCs w:val="24"/>
              </w:rPr>
              <w:t>ления</w:t>
            </w:r>
          </w:p>
        </w:tc>
        <w:tc>
          <w:tcPr>
            <w:tcW w:w="1392" w:type="dxa"/>
          </w:tcPr>
          <w:p w:rsidR="002738BA" w:rsidRPr="00EB252C" w:rsidRDefault="00133323" w:rsidP="00FF4FA1">
            <w:pPr>
              <w:jc w:val="both"/>
              <w:rPr>
                <w:rFonts w:ascii="Times New Roman" w:hAnsi="Times New Roman"/>
                <w:sz w:val="24"/>
                <w:szCs w:val="24"/>
              </w:rPr>
            </w:pPr>
            <w:r w:rsidRPr="00EB252C">
              <w:rPr>
                <w:rFonts w:ascii="Times New Roman" w:hAnsi="Times New Roman"/>
                <w:sz w:val="24"/>
                <w:szCs w:val="24"/>
              </w:rPr>
              <w:t>-8,6</w:t>
            </w:r>
          </w:p>
        </w:tc>
        <w:tc>
          <w:tcPr>
            <w:tcW w:w="0" w:type="auto"/>
          </w:tcPr>
          <w:p w:rsidR="002738BA" w:rsidRPr="00EB252C" w:rsidRDefault="00133323" w:rsidP="00FF4FA1">
            <w:pPr>
              <w:jc w:val="both"/>
              <w:rPr>
                <w:rFonts w:ascii="Times New Roman" w:hAnsi="Times New Roman"/>
                <w:sz w:val="24"/>
                <w:szCs w:val="24"/>
              </w:rPr>
            </w:pPr>
            <w:r w:rsidRPr="00EB252C">
              <w:rPr>
                <w:rFonts w:ascii="Times New Roman" w:hAnsi="Times New Roman"/>
                <w:sz w:val="24"/>
                <w:szCs w:val="24"/>
              </w:rPr>
              <w:t>-7,9</w:t>
            </w:r>
          </w:p>
        </w:tc>
        <w:tc>
          <w:tcPr>
            <w:tcW w:w="0" w:type="auto"/>
          </w:tcPr>
          <w:p w:rsidR="002738BA" w:rsidRPr="00EB252C" w:rsidRDefault="00133323" w:rsidP="00FF4FA1">
            <w:pPr>
              <w:jc w:val="both"/>
              <w:rPr>
                <w:rFonts w:ascii="Times New Roman" w:hAnsi="Times New Roman"/>
                <w:sz w:val="24"/>
                <w:szCs w:val="24"/>
              </w:rPr>
            </w:pPr>
            <w:r w:rsidRPr="00EB252C">
              <w:rPr>
                <w:rFonts w:ascii="Times New Roman" w:hAnsi="Times New Roman"/>
                <w:sz w:val="24"/>
                <w:szCs w:val="24"/>
              </w:rPr>
              <w:t>-7,4</w:t>
            </w:r>
          </w:p>
        </w:tc>
      </w:tr>
      <w:tr w:rsidR="00434CC5" w:rsidRPr="00EB252C" w:rsidTr="002738BA">
        <w:tc>
          <w:tcPr>
            <w:tcW w:w="0" w:type="auto"/>
            <w:vMerge w:val="restart"/>
          </w:tcPr>
          <w:p w:rsidR="00434CC5" w:rsidRPr="00EB252C" w:rsidRDefault="00434CC5" w:rsidP="00FF4FA1">
            <w:pPr>
              <w:jc w:val="both"/>
              <w:rPr>
                <w:rFonts w:ascii="Times New Roman" w:hAnsi="Times New Roman"/>
                <w:sz w:val="24"/>
                <w:szCs w:val="24"/>
              </w:rPr>
            </w:pPr>
            <w:r w:rsidRPr="00EB252C">
              <w:rPr>
                <w:rFonts w:ascii="Times New Roman" w:hAnsi="Times New Roman"/>
                <w:sz w:val="24"/>
                <w:szCs w:val="24"/>
              </w:rPr>
              <w:t>8</w:t>
            </w:r>
          </w:p>
        </w:tc>
        <w:tc>
          <w:tcPr>
            <w:tcW w:w="8357" w:type="dxa"/>
            <w:vMerge w:val="restart"/>
          </w:tcPr>
          <w:p w:rsidR="00434CC5" w:rsidRPr="00EB252C" w:rsidRDefault="00434CC5" w:rsidP="00FF4FA1">
            <w:pPr>
              <w:textAlignment w:val="top"/>
              <w:rPr>
                <w:rFonts w:ascii="Times New Roman" w:hAnsi="Times New Roman"/>
                <w:color w:val="000000"/>
                <w:kern w:val="24"/>
                <w:sz w:val="24"/>
                <w:szCs w:val="24"/>
              </w:rPr>
            </w:pPr>
            <w:r w:rsidRPr="00EB252C">
              <w:rPr>
                <w:rFonts w:ascii="Times New Roman" w:hAnsi="Times New Roman"/>
                <w:color w:val="000000"/>
                <w:kern w:val="24"/>
                <w:sz w:val="24"/>
                <w:szCs w:val="24"/>
              </w:rPr>
              <w:t>Миграционный прирост (+), снижение (-)</w:t>
            </w:r>
          </w:p>
        </w:tc>
        <w:tc>
          <w:tcPr>
            <w:tcW w:w="2693" w:type="dxa"/>
          </w:tcPr>
          <w:p w:rsidR="00434CC5" w:rsidRPr="00EB252C" w:rsidRDefault="00434CC5" w:rsidP="00052FCC">
            <w:pPr>
              <w:jc w:val="center"/>
              <w:rPr>
                <w:rFonts w:ascii="Times New Roman" w:hAnsi="Times New Roman"/>
                <w:sz w:val="24"/>
                <w:szCs w:val="24"/>
              </w:rPr>
            </w:pPr>
            <w:r w:rsidRPr="00EB252C">
              <w:rPr>
                <w:rFonts w:ascii="Times New Roman" w:hAnsi="Times New Roman"/>
                <w:sz w:val="24"/>
                <w:szCs w:val="24"/>
              </w:rPr>
              <w:t>человек</w:t>
            </w:r>
          </w:p>
        </w:tc>
        <w:tc>
          <w:tcPr>
            <w:tcW w:w="1392" w:type="dxa"/>
          </w:tcPr>
          <w:p w:rsidR="00434CC5" w:rsidRPr="00EB252C" w:rsidRDefault="00133323" w:rsidP="00FF4FA1">
            <w:pPr>
              <w:jc w:val="both"/>
              <w:rPr>
                <w:rFonts w:ascii="Times New Roman" w:hAnsi="Times New Roman"/>
                <w:sz w:val="24"/>
                <w:szCs w:val="24"/>
              </w:rPr>
            </w:pPr>
            <w:r w:rsidRPr="00EB252C">
              <w:rPr>
                <w:rFonts w:ascii="Times New Roman" w:hAnsi="Times New Roman"/>
                <w:sz w:val="24"/>
                <w:szCs w:val="24"/>
              </w:rPr>
              <w:t>-720</w:t>
            </w:r>
          </w:p>
        </w:tc>
        <w:tc>
          <w:tcPr>
            <w:tcW w:w="0" w:type="auto"/>
          </w:tcPr>
          <w:p w:rsidR="00434CC5" w:rsidRPr="00EB252C" w:rsidRDefault="00133323" w:rsidP="00FF4FA1">
            <w:pPr>
              <w:jc w:val="both"/>
              <w:rPr>
                <w:rFonts w:ascii="Times New Roman" w:hAnsi="Times New Roman"/>
                <w:sz w:val="24"/>
                <w:szCs w:val="24"/>
              </w:rPr>
            </w:pPr>
            <w:r w:rsidRPr="00EB252C">
              <w:rPr>
                <w:rFonts w:ascii="Times New Roman" w:hAnsi="Times New Roman"/>
                <w:sz w:val="24"/>
                <w:szCs w:val="24"/>
              </w:rPr>
              <w:t>-702</w:t>
            </w:r>
          </w:p>
        </w:tc>
        <w:tc>
          <w:tcPr>
            <w:tcW w:w="0" w:type="auto"/>
          </w:tcPr>
          <w:p w:rsidR="00434CC5" w:rsidRPr="00EB252C" w:rsidRDefault="00133323" w:rsidP="00FF4FA1">
            <w:pPr>
              <w:jc w:val="both"/>
              <w:rPr>
                <w:rFonts w:ascii="Times New Roman" w:hAnsi="Times New Roman"/>
                <w:sz w:val="24"/>
                <w:szCs w:val="24"/>
              </w:rPr>
            </w:pPr>
            <w:r w:rsidRPr="00EB252C">
              <w:rPr>
                <w:rFonts w:ascii="Times New Roman" w:hAnsi="Times New Roman"/>
                <w:sz w:val="24"/>
                <w:szCs w:val="24"/>
              </w:rPr>
              <w:t>-697</w:t>
            </w:r>
          </w:p>
        </w:tc>
      </w:tr>
      <w:tr w:rsidR="00434CC5" w:rsidRPr="00EB252C" w:rsidTr="002738BA">
        <w:tc>
          <w:tcPr>
            <w:tcW w:w="0" w:type="auto"/>
            <w:vMerge/>
          </w:tcPr>
          <w:p w:rsidR="00434CC5" w:rsidRPr="00EB252C" w:rsidRDefault="00434CC5" w:rsidP="00FF4FA1">
            <w:pPr>
              <w:jc w:val="both"/>
              <w:rPr>
                <w:rFonts w:ascii="Times New Roman" w:hAnsi="Times New Roman"/>
                <w:sz w:val="24"/>
                <w:szCs w:val="24"/>
              </w:rPr>
            </w:pPr>
          </w:p>
        </w:tc>
        <w:tc>
          <w:tcPr>
            <w:tcW w:w="8357" w:type="dxa"/>
            <w:vMerge/>
          </w:tcPr>
          <w:p w:rsidR="00434CC5" w:rsidRPr="00EB252C" w:rsidRDefault="00434CC5" w:rsidP="00FF4FA1">
            <w:pPr>
              <w:textAlignment w:val="top"/>
              <w:rPr>
                <w:rFonts w:ascii="Times New Roman" w:hAnsi="Times New Roman"/>
                <w:color w:val="000000"/>
                <w:kern w:val="24"/>
                <w:sz w:val="24"/>
                <w:szCs w:val="24"/>
              </w:rPr>
            </w:pPr>
          </w:p>
        </w:tc>
        <w:tc>
          <w:tcPr>
            <w:tcW w:w="2693" w:type="dxa"/>
          </w:tcPr>
          <w:p w:rsidR="00434CC5" w:rsidRPr="00EB252C" w:rsidRDefault="00434CC5" w:rsidP="00052FCC">
            <w:pPr>
              <w:jc w:val="center"/>
              <w:rPr>
                <w:rFonts w:ascii="Times New Roman" w:hAnsi="Times New Roman"/>
                <w:sz w:val="24"/>
                <w:szCs w:val="24"/>
              </w:rPr>
            </w:pPr>
            <w:r w:rsidRPr="00EB252C">
              <w:rPr>
                <w:rFonts w:ascii="Times New Roman" w:hAnsi="Times New Roman"/>
                <w:sz w:val="24"/>
                <w:szCs w:val="24"/>
              </w:rPr>
              <w:t>в % к предыдущему г</w:t>
            </w:r>
            <w:r w:rsidRPr="00EB252C">
              <w:rPr>
                <w:rFonts w:ascii="Times New Roman" w:hAnsi="Times New Roman"/>
                <w:sz w:val="24"/>
                <w:szCs w:val="24"/>
              </w:rPr>
              <w:t>о</w:t>
            </w:r>
            <w:r w:rsidRPr="00EB252C">
              <w:rPr>
                <w:rFonts w:ascii="Times New Roman" w:hAnsi="Times New Roman"/>
                <w:sz w:val="24"/>
                <w:szCs w:val="24"/>
              </w:rPr>
              <w:t>ду</w:t>
            </w:r>
          </w:p>
        </w:tc>
        <w:tc>
          <w:tcPr>
            <w:tcW w:w="1392" w:type="dxa"/>
          </w:tcPr>
          <w:p w:rsidR="00434CC5" w:rsidRPr="00EB252C" w:rsidRDefault="00133323" w:rsidP="00FF4FA1">
            <w:pPr>
              <w:jc w:val="both"/>
              <w:rPr>
                <w:rFonts w:ascii="Times New Roman" w:hAnsi="Times New Roman"/>
                <w:sz w:val="24"/>
                <w:szCs w:val="24"/>
              </w:rPr>
            </w:pPr>
            <w:r w:rsidRPr="00EB252C">
              <w:rPr>
                <w:rFonts w:ascii="Times New Roman" w:hAnsi="Times New Roman"/>
                <w:sz w:val="24"/>
                <w:szCs w:val="24"/>
              </w:rPr>
              <w:t>95</w:t>
            </w:r>
          </w:p>
        </w:tc>
        <w:tc>
          <w:tcPr>
            <w:tcW w:w="0" w:type="auto"/>
          </w:tcPr>
          <w:p w:rsidR="00434CC5" w:rsidRPr="00EB252C" w:rsidRDefault="00133323" w:rsidP="00FF4FA1">
            <w:pPr>
              <w:jc w:val="both"/>
              <w:rPr>
                <w:rFonts w:ascii="Times New Roman" w:hAnsi="Times New Roman"/>
                <w:sz w:val="24"/>
                <w:szCs w:val="24"/>
              </w:rPr>
            </w:pPr>
            <w:r w:rsidRPr="00EB252C">
              <w:rPr>
                <w:rFonts w:ascii="Times New Roman" w:hAnsi="Times New Roman"/>
                <w:sz w:val="24"/>
                <w:szCs w:val="24"/>
              </w:rPr>
              <w:t>97</w:t>
            </w:r>
          </w:p>
        </w:tc>
        <w:tc>
          <w:tcPr>
            <w:tcW w:w="0" w:type="auto"/>
          </w:tcPr>
          <w:p w:rsidR="00434CC5" w:rsidRPr="00EB252C" w:rsidRDefault="00133323" w:rsidP="00FF4FA1">
            <w:pPr>
              <w:jc w:val="both"/>
              <w:rPr>
                <w:rFonts w:ascii="Times New Roman" w:hAnsi="Times New Roman"/>
                <w:sz w:val="24"/>
                <w:szCs w:val="24"/>
              </w:rPr>
            </w:pPr>
            <w:r w:rsidRPr="00EB252C">
              <w:rPr>
                <w:rFonts w:ascii="Times New Roman" w:hAnsi="Times New Roman"/>
                <w:sz w:val="24"/>
                <w:szCs w:val="24"/>
              </w:rPr>
              <w:t>99</w:t>
            </w:r>
          </w:p>
        </w:tc>
      </w:tr>
      <w:tr w:rsidR="002738BA" w:rsidRPr="00EB252C" w:rsidTr="002738BA">
        <w:tc>
          <w:tcPr>
            <w:tcW w:w="0" w:type="auto"/>
          </w:tcPr>
          <w:p w:rsidR="002738BA" w:rsidRPr="00EB252C" w:rsidRDefault="002738BA" w:rsidP="00FF4FA1">
            <w:pPr>
              <w:jc w:val="both"/>
              <w:rPr>
                <w:rFonts w:ascii="Times New Roman" w:hAnsi="Times New Roman"/>
                <w:sz w:val="24"/>
                <w:szCs w:val="24"/>
              </w:rPr>
            </w:pPr>
            <w:r w:rsidRPr="00EB252C">
              <w:rPr>
                <w:rFonts w:ascii="Times New Roman" w:hAnsi="Times New Roman"/>
                <w:sz w:val="24"/>
                <w:szCs w:val="24"/>
              </w:rPr>
              <w:t>9</w:t>
            </w:r>
          </w:p>
        </w:tc>
        <w:tc>
          <w:tcPr>
            <w:tcW w:w="8357" w:type="dxa"/>
          </w:tcPr>
          <w:p w:rsidR="002738BA" w:rsidRPr="00EB252C" w:rsidRDefault="002738BA" w:rsidP="00FF4FA1">
            <w:pPr>
              <w:textAlignment w:val="top"/>
              <w:rPr>
                <w:rFonts w:ascii="Times New Roman" w:hAnsi="Times New Roman"/>
                <w:color w:val="000000"/>
                <w:kern w:val="24"/>
                <w:sz w:val="24"/>
                <w:szCs w:val="24"/>
              </w:rPr>
            </w:pPr>
            <w:r w:rsidRPr="00EB252C">
              <w:rPr>
                <w:rFonts w:ascii="Times New Roman" w:hAnsi="Times New Roman"/>
                <w:color w:val="000000"/>
                <w:kern w:val="24"/>
                <w:sz w:val="24"/>
                <w:szCs w:val="24"/>
              </w:rPr>
              <w:t>Коэффициент миграционного прироста</w:t>
            </w:r>
          </w:p>
        </w:tc>
        <w:tc>
          <w:tcPr>
            <w:tcW w:w="2693" w:type="dxa"/>
          </w:tcPr>
          <w:p w:rsidR="002738BA" w:rsidRPr="00EB252C" w:rsidRDefault="002738BA" w:rsidP="00052FCC">
            <w:pPr>
              <w:jc w:val="center"/>
              <w:rPr>
                <w:rFonts w:ascii="Times New Roman" w:hAnsi="Times New Roman"/>
                <w:sz w:val="24"/>
                <w:szCs w:val="24"/>
              </w:rPr>
            </w:pPr>
            <w:r w:rsidRPr="00EB252C">
              <w:rPr>
                <w:rFonts w:ascii="Times New Roman" w:hAnsi="Times New Roman"/>
                <w:sz w:val="24"/>
                <w:szCs w:val="24"/>
              </w:rPr>
              <w:t>человек на 1000 нас</w:t>
            </w:r>
            <w:r w:rsidRPr="00EB252C">
              <w:rPr>
                <w:rFonts w:ascii="Times New Roman" w:hAnsi="Times New Roman"/>
                <w:sz w:val="24"/>
                <w:szCs w:val="24"/>
              </w:rPr>
              <w:t>е</w:t>
            </w:r>
            <w:r w:rsidRPr="00EB252C">
              <w:rPr>
                <w:rFonts w:ascii="Times New Roman" w:hAnsi="Times New Roman"/>
                <w:sz w:val="24"/>
                <w:szCs w:val="24"/>
              </w:rPr>
              <w:t>ления</w:t>
            </w:r>
          </w:p>
        </w:tc>
        <w:tc>
          <w:tcPr>
            <w:tcW w:w="1392" w:type="dxa"/>
          </w:tcPr>
          <w:p w:rsidR="002738BA" w:rsidRPr="00EB252C" w:rsidRDefault="00133323" w:rsidP="00FF4FA1">
            <w:pPr>
              <w:jc w:val="both"/>
              <w:rPr>
                <w:rFonts w:ascii="Times New Roman" w:hAnsi="Times New Roman"/>
                <w:sz w:val="24"/>
                <w:szCs w:val="24"/>
              </w:rPr>
            </w:pPr>
            <w:r w:rsidRPr="00EB252C">
              <w:rPr>
                <w:rFonts w:ascii="Times New Roman" w:hAnsi="Times New Roman"/>
                <w:sz w:val="24"/>
                <w:szCs w:val="24"/>
              </w:rPr>
              <w:t>19,0</w:t>
            </w:r>
          </w:p>
        </w:tc>
        <w:tc>
          <w:tcPr>
            <w:tcW w:w="0" w:type="auto"/>
          </w:tcPr>
          <w:p w:rsidR="002738BA" w:rsidRPr="00EB252C" w:rsidRDefault="00133323" w:rsidP="00FF4FA1">
            <w:pPr>
              <w:jc w:val="both"/>
              <w:rPr>
                <w:rFonts w:ascii="Times New Roman" w:hAnsi="Times New Roman"/>
                <w:sz w:val="24"/>
                <w:szCs w:val="24"/>
              </w:rPr>
            </w:pPr>
            <w:r w:rsidRPr="00EB252C">
              <w:rPr>
                <w:rFonts w:ascii="Times New Roman" w:hAnsi="Times New Roman"/>
                <w:sz w:val="24"/>
                <w:szCs w:val="24"/>
              </w:rPr>
              <w:t>18,5</w:t>
            </w:r>
          </w:p>
        </w:tc>
        <w:tc>
          <w:tcPr>
            <w:tcW w:w="0" w:type="auto"/>
          </w:tcPr>
          <w:p w:rsidR="002738BA" w:rsidRPr="00EB252C" w:rsidRDefault="00133323" w:rsidP="00FF4FA1">
            <w:pPr>
              <w:jc w:val="both"/>
              <w:rPr>
                <w:rFonts w:ascii="Times New Roman" w:hAnsi="Times New Roman"/>
                <w:sz w:val="24"/>
                <w:szCs w:val="24"/>
              </w:rPr>
            </w:pPr>
            <w:r w:rsidRPr="00EB252C">
              <w:rPr>
                <w:rFonts w:ascii="Times New Roman" w:hAnsi="Times New Roman"/>
                <w:sz w:val="24"/>
                <w:szCs w:val="24"/>
              </w:rPr>
              <w:t>18,4</w:t>
            </w:r>
          </w:p>
        </w:tc>
      </w:tr>
      <w:tr w:rsidR="002738BA" w:rsidRPr="00EB252C" w:rsidTr="00AA4B94">
        <w:tc>
          <w:tcPr>
            <w:tcW w:w="15354" w:type="dxa"/>
            <w:gridSpan w:val="6"/>
          </w:tcPr>
          <w:p w:rsidR="002738BA" w:rsidRPr="00EB252C" w:rsidRDefault="002738BA" w:rsidP="00FF4FA1">
            <w:pPr>
              <w:jc w:val="both"/>
              <w:rPr>
                <w:rFonts w:ascii="Times New Roman" w:hAnsi="Times New Roman"/>
                <w:b/>
                <w:sz w:val="24"/>
                <w:szCs w:val="24"/>
              </w:rPr>
            </w:pPr>
            <w:r w:rsidRPr="00EB252C">
              <w:rPr>
                <w:rFonts w:ascii="Times New Roman" w:hAnsi="Times New Roman"/>
                <w:b/>
                <w:sz w:val="24"/>
                <w:szCs w:val="24"/>
              </w:rPr>
              <w:t xml:space="preserve">       2. Труд и занятость</w:t>
            </w:r>
          </w:p>
        </w:tc>
      </w:tr>
      <w:tr w:rsidR="00434CC5" w:rsidRPr="00EB252C" w:rsidTr="002738BA">
        <w:tc>
          <w:tcPr>
            <w:tcW w:w="0" w:type="auto"/>
            <w:vMerge w:val="restart"/>
          </w:tcPr>
          <w:p w:rsidR="00434CC5" w:rsidRPr="00EB252C" w:rsidRDefault="00434CC5" w:rsidP="00FF4FA1">
            <w:pPr>
              <w:jc w:val="both"/>
              <w:rPr>
                <w:rFonts w:ascii="Times New Roman" w:hAnsi="Times New Roman"/>
                <w:sz w:val="24"/>
                <w:szCs w:val="24"/>
              </w:rPr>
            </w:pPr>
            <w:r w:rsidRPr="00EB252C">
              <w:rPr>
                <w:rFonts w:ascii="Times New Roman" w:hAnsi="Times New Roman"/>
                <w:sz w:val="24"/>
                <w:szCs w:val="24"/>
              </w:rPr>
              <w:t>10</w:t>
            </w:r>
          </w:p>
        </w:tc>
        <w:tc>
          <w:tcPr>
            <w:tcW w:w="8357" w:type="dxa"/>
            <w:vMerge w:val="restart"/>
          </w:tcPr>
          <w:p w:rsidR="00434CC5" w:rsidRPr="00EB252C" w:rsidRDefault="00434CC5" w:rsidP="00FF4FA1">
            <w:pPr>
              <w:textAlignment w:val="top"/>
              <w:rPr>
                <w:rFonts w:ascii="Times New Roman" w:hAnsi="Times New Roman"/>
                <w:color w:val="000000"/>
                <w:kern w:val="24"/>
                <w:sz w:val="24"/>
                <w:szCs w:val="24"/>
              </w:rPr>
            </w:pPr>
            <w:r w:rsidRPr="00EB252C">
              <w:rPr>
                <w:rFonts w:ascii="Times New Roman" w:hAnsi="Times New Roman"/>
                <w:color w:val="000000"/>
                <w:kern w:val="24"/>
                <w:sz w:val="24"/>
                <w:szCs w:val="24"/>
              </w:rPr>
              <w:t>Среднесписочная численность работников (без внешних совместителей) по полному кругу</w:t>
            </w:r>
          </w:p>
        </w:tc>
        <w:tc>
          <w:tcPr>
            <w:tcW w:w="2693" w:type="dxa"/>
          </w:tcPr>
          <w:p w:rsidR="00434CC5" w:rsidRPr="00EB252C" w:rsidRDefault="00434CC5" w:rsidP="00434CC5">
            <w:pPr>
              <w:jc w:val="center"/>
              <w:rPr>
                <w:rFonts w:ascii="Times New Roman" w:hAnsi="Times New Roman"/>
                <w:sz w:val="24"/>
                <w:szCs w:val="24"/>
              </w:rPr>
            </w:pPr>
            <w:r w:rsidRPr="00EB252C">
              <w:rPr>
                <w:rFonts w:ascii="Times New Roman" w:hAnsi="Times New Roman"/>
                <w:sz w:val="24"/>
                <w:szCs w:val="24"/>
              </w:rPr>
              <w:t>человек</w:t>
            </w:r>
          </w:p>
        </w:tc>
        <w:tc>
          <w:tcPr>
            <w:tcW w:w="1392" w:type="dxa"/>
          </w:tcPr>
          <w:p w:rsidR="00434CC5" w:rsidRPr="00EB252C" w:rsidRDefault="00EB252C" w:rsidP="00FF4FA1">
            <w:pPr>
              <w:jc w:val="both"/>
              <w:rPr>
                <w:rFonts w:ascii="Times New Roman" w:hAnsi="Times New Roman"/>
                <w:sz w:val="24"/>
                <w:szCs w:val="24"/>
              </w:rPr>
            </w:pPr>
            <w:r>
              <w:rPr>
                <w:rFonts w:ascii="Times New Roman" w:hAnsi="Times New Roman"/>
                <w:sz w:val="24"/>
                <w:szCs w:val="24"/>
              </w:rPr>
              <w:t>7600</w:t>
            </w:r>
          </w:p>
        </w:tc>
        <w:tc>
          <w:tcPr>
            <w:tcW w:w="0" w:type="auto"/>
          </w:tcPr>
          <w:p w:rsidR="00434CC5" w:rsidRPr="00EB252C" w:rsidRDefault="00EB252C" w:rsidP="00FF4FA1">
            <w:pPr>
              <w:jc w:val="both"/>
              <w:rPr>
                <w:rFonts w:ascii="Times New Roman" w:hAnsi="Times New Roman"/>
                <w:sz w:val="24"/>
                <w:szCs w:val="24"/>
              </w:rPr>
            </w:pPr>
            <w:r>
              <w:rPr>
                <w:rFonts w:ascii="Times New Roman" w:hAnsi="Times New Roman"/>
                <w:sz w:val="24"/>
                <w:szCs w:val="24"/>
              </w:rPr>
              <w:t>7830</w:t>
            </w:r>
          </w:p>
        </w:tc>
        <w:tc>
          <w:tcPr>
            <w:tcW w:w="0" w:type="auto"/>
          </w:tcPr>
          <w:p w:rsidR="00434CC5" w:rsidRPr="00EB252C" w:rsidRDefault="00EB252C" w:rsidP="00FF4FA1">
            <w:pPr>
              <w:jc w:val="both"/>
              <w:rPr>
                <w:rFonts w:ascii="Times New Roman" w:hAnsi="Times New Roman"/>
                <w:sz w:val="24"/>
                <w:szCs w:val="24"/>
              </w:rPr>
            </w:pPr>
            <w:r>
              <w:rPr>
                <w:rFonts w:ascii="Times New Roman" w:hAnsi="Times New Roman"/>
                <w:sz w:val="24"/>
                <w:szCs w:val="24"/>
              </w:rPr>
              <w:t>8200</w:t>
            </w:r>
          </w:p>
        </w:tc>
      </w:tr>
      <w:tr w:rsidR="00434CC5" w:rsidRPr="00EB252C" w:rsidTr="002738BA">
        <w:tc>
          <w:tcPr>
            <w:tcW w:w="0" w:type="auto"/>
            <w:vMerge/>
          </w:tcPr>
          <w:p w:rsidR="00434CC5" w:rsidRPr="00EB252C" w:rsidRDefault="00434CC5" w:rsidP="00FF4FA1">
            <w:pPr>
              <w:jc w:val="both"/>
              <w:rPr>
                <w:rFonts w:ascii="Times New Roman" w:hAnsi="Times New Roman"/>
                <w:sz w:val="24"/>
                <w:szCs w:val="24"/>
              </w:rPr>
            </w:pPr>
          </w:p>
        </w:tc>
        <w:tc>
          <w:tcPr>
            <w:tcW w:w="8357" w:type="dxa"/>
            <w:vMerge/>
          </w:tcPr>
          <w:p w:rsidR="00434CC5" w:rsidRPr="00EB252C" w:rsidRDefault="00434CC5" w:rsidP="00FF4FA1">
            <w:pPr>
              <w:textAlignment w:val="top"/>
              <w:rPr>
                <w:rFonts w:ascii="Times New Roman" w:hAnsi="Times New Roman"/>
                <w:color w:val="000000"/>
                <w:kern w:val="24"/>
                <w:sz w:val="24"/>
                <w:szCs w:val="24"/>
              </w:rPr>
            </w:pPr>
          </w:p>
        </w:tc>
        <w:tc>
          <w:tcPr>
            <w:tcW w:w="2693" w:type="dxa"/>
          </w:tcPr>
          <w:p w:rsidR="00434CC5" w:rsidRPr="00EB252C" w:rsidRDefault="00434CC5" w:rsidP="00FF4FA1">
            <w:pPr>
              <w:jc w:val="both"/>
              <w:rPr>
                <w:rFonts w:ascii="Times New Roman" w:hAnsi="Times New Roman"/>
                <w:sz w:val="24"/>
                <w:szCs w:val="24"/>
              </w:rPr>
            </w:pPr>
            <w:r w:rsidRPr="00EB252C">
              <w:rPr>
                <w:rFonts w:ascii="Times New Roman" w:hAnsi="Times New Roman"/>
                <w:sz w:val="24"/>
                <w:szCs w:val="24"/>
              </w:rPr>
              <w:t>в % к предыдущему г</w:t>
            </w:r>
            <w:r w:rsidRPr="00EB252C">
              <w:rPr>
                <w:rFonts w:ascii="Times New Roman" w:hAnsi="Times New Roman"/>
                <w:sz w:val="24"/>
                <w:szCs w:val="24"/>
              </w:rPr>
              <w:t>о</w:t>
            </w:r>
            <w:r w:rsidRPr="00EB252C">
              <w:rPr>
                <w:rFonts w:ascii="Times New Roman" w:hAnsi="Times New Roman"/>
                <w:sz w:val="24"/>
                <w:szCs w:val="24"/>
              </w:rPr>
              <w:t>ду</w:t>
            </w:r>
          </w:p>
        </w:tc>
        <w:tc>
          <w:tcPr>
            <w:tcW w:w="1392" w:type="dxa"/>
          </w:tcPr>
          <w:p w:rsidR="00434CC5" w:rsidRPr="00EB252C" w:rsidRDefault="00EB252C" w:rsidP="00FF4FA1">
            <w:pPr>
              <w:jc w:val="both"/>
              <w:rPr>
                <w:rFonts w:ascii="Times New Roman" w:hAnsi="Times New Roman"/>
                <w:sz w:val="24"/>
                <w:szCs w:val="24"/>
              </w:rPr>
            </w:pPr>
            <w:r>
              <w:rPr>
                <w:rFonts w:ascii="Times New Roman" w:hAnsi="Times New Roman"/>
                <w:sz w:val="24"/>
                <w:szCs w:val="24"/>
              </w:rPr>
              <w:t>103</w:t>
            </w:r>
          </w:p>
        </w:tc>
        <w:tc>
          <w:tcPr>
            <w:tcW w:w="0" w:type="auto"/>
          </w:tcPr>
          <w:p w:rsidR="00434CC5" w:rsidRPr="00EB252C" w:rsidRDefault="00EB252C" w:rsidP="00FF4FA1">
            <w:pPr>
              <w:jc w:val="both"/>
              <w:rPr>
                <w:rFonts w:ascii="Times New Roman" w:hAnsi="Times New Roman"/>
                <w:sz w:val="24"/>
                <w:szCs w:val="24"/>
              </w:rPr>
            </w:pPr>
            <w:r>
              <w:rPr>
                <w:rFonts w:ascii="Times New Roman" w:hAnsi="Times New Roman"/>
                <w:sz w:val="24"/>
                <w:szCs w:val="24"/>
              </w:rPr>
              <w:t>103</w:t>
            </w:r>
          </w:p>
        </w:tc>
        <w:tc>
          <w:tcPr>
            <w:tcW w:w="0" w:type="auto"/>
          </w:tcPr>
          <w:p w:rsidR="00434CC5" w:rsidRPr="00EB252C" w:rsidRDefault="00EB252C" w:rsidP="00FF4FA1">
            <w:pPr>
              <w:jc w:val="both"/>
              <w:rPr>
                <w:rFonts w:ascii="Times New Roman" w:hAnsi="Times New Roman"/>
                <w:sz w:val="24"/>
                <w:szCs w:val="24"/>
              </w:rPr>
            </w:pPr>
            <w:r>
              <w:rPr>
                <w:rFonts w:ascii="Times New Roman" w:hAnsi="Times New Roman"/>
                <w:sz w:val="24"/>
                <w:szCs w:val="24"/>
              </w:rPr>
              <w:t>104</w:t>
            </w:r>
          </w:p>
        </w:tc>
      </w:tr>
      <w:tr w:rsidR="003E4C0C" w:rsidRPr="00EB252C" w:rsidTr="002738BA">
        <w:tc>
          <w:tcPr>
            <w:tcW w:w="0" w:type="auto"/>
            <w:vMerge w:val="restart"/>
          </w:tcPr>
          <w:p w:rsidR="003E4C0C" w:rsidRPr="00EB252C" w:rsidRDefault="003E4C0C" w:rsidP="00FF4FA1">
            <w:pPr>
              <w:jc w:val="both"/>
              <w:rPr>
                <w:rFonts w:ascii="Times New Roman" w:hAnsi="Times New Roman"/>
                <w:sz w:val="24"/>
                <w:szCs w:val="24"/>
              </w:rPr>
            </w:pPr>
            <w:r w:rsidRPr="00EB252C">
              <w:rPr>
                <w:rFonts w:ascii="Times New Roman" w:hAnsi="Times New Roman"/>
                <w:sz w:val="24"/>
                <w:szCs w:val="24"/>
              </w:rPr>
              <w:t>11</w:t>
            </w:r>
          </w:p>
        </w:tc>
        <w:tc>
          <w:tcPr>
            <w:tcW w:w="8357" w:type="dxa"/>
            <w:vMerge w:val="restart"/>
          </w:tcPr>
          <w:p w:rsidR="003E4C0C" w:rsidRPr="00EB252C" w:rsidRDefault="003E4C0C" w:rsidP="00434CC5">
            <w:pPr>
              <w:textAlignment w:val="top"/>
              <w:rPr>
                <w:rFonts w:ascii="Times New Roman" w:hAnsi="Times New Roman"/>
                <w:color w:val="000000"/>
                <w:kern w:val="24"/>
                <w:sz w:val="24"/>
                <w:szCs w:val="24"/>
              </w:rPr>
            </w:pPr>
            <w:r w:rsidRPr="00EB252C">
              <w:rPr>
                <w:rFonts w:ascii="Times New Roman" w:hAnsi="Times New Roman"/>
                <w:color w:val="000000"/>
                <w:kern w:val="24"/>
                <w:sz w:val="24"/>
                <w:szCs w:val="24"/>
              </w:rPr>
              <w:t>Среднесписочная численность работников (без внешних совместителей) по крупным и средним предприятиям</w:t>
            </w:r>
          </w:p>
        </w:tc>
        <w:tc>
          <w:tcPr>
            <w:tcW w:w="2693" w:type="dxa"/>
          </w:tcPr>
          <w:p w:rsidR="003E4C0C" w:rsidRPr="00EB252C" w:rsidRDefault="003E4C0C" w:rsidP="003E4C0C">
            <w:pPr>
              <w:jc w:val="center"/>
              <w:rPr>
                <w:rFonts w:ascii="Times New Roman" w:hAnsi="Times New Roman"/>
                <w:sz w:val="24"/>
                <w:szCs w:val="24"/>
              </w:rPr>
            </w:pPr>
            <w:r w:rsidRPr="00EB252C">
              <w:rPr>
                <w:rFonts w:ascii="Times New Roman" w:hAnsi="Times New Roman"/>
                <w:sz w:val="24"/>
                <w:szCs w:val="24"/>
              </w:rPr>
              <w:t>человек</w:t>
            </w:r>
          </w:p>
        </w:tc>
        <w:tc>
          <w:tcPr>
            <w:tcW w:w="1392" w:type="dxa"/>
          </w:tcPr>
          <w:p w:rsidR="003E4C0C" w:rsidRPr="00EB252C" w:rsidRDefault="00EB252C" w:rsidP="00FF4FA1">
            <w:pPr>
              <w:jc w:val="both"/>
              <w:rPr>
                <w:rFonts w:ascii="Times New Roman" w:hAnsi="Times New Roman"/>
                <w:sz w:val="24"/>
                <w:szCs w:val="24"/>
              </w:rPr>
            </w:pPr>
            <w:r>
              <w:rPr>
                <w:rFonts w:ascii="Times New Roman" w:hAnsi="Times New Roman"/>
                <w:sz w:val="24"/>
                <w:szCs w:val="24"/>
              </w:rPr>
              <w:t>4960</w:t>
            </w:r>
          </w:p>
        </w:tc>
        <w:tc>
          <w:tcPr>
            <w:tcW w:w="0" w:type="auto"/>
          </w:tcPr>
          <w:p w:rsidR="003E4C0C" w:rsidRPr="00EB252C" w:rsidRDefault="00EB252C" w:rsidP="00FF4FA1">
            <w:pPr>
              <w:jc w:val="both"/>
              <w:rPr>
                <w:rFonts w:ascii="Times New Roman" w:hAnsi="Times New Roman"/>
                <w:sz w:val="24"/>
                <w:szCs w:val="24"/>
              </w:rPr>
            </w:pPr>
            <w:r>
              <w:rPr>
                <w:rFonts w:ascii="Times New Roman" w:hAnsi="Times New Roman"/>
                <w:sz w:val="24"/>
                <w:szCs w:val="24"/>
              </w:rPr>
              <w:t>5120</w:t>
            </w:r>
          </w:p>
        </w:tc>
        <w:tc>
          <w:tcPr>
            <w:tcW w:w="0" w:type="auto"/>
          </w:tcPr>
          <w:p w:rsidR="003E4C0C" w:rsidRPr="00EB252C" w:rsidRDefault="00EB252C" w:rsidP="00FF4FA1">
            <w:pPr>
              <w:jc w:val="both"/>
              <w:rPr>
                <w:rFonts w:ascii="Times New Roman" w:hAnsi="Times New Roman"/>
                <w:sz w:val="24"/>
                <w:szCs w:val="24"/>
              </w:rPr>
            </w:pPr>
            <w:r>
              <w:rPr>
                <w:rFonts w:ascii="Times New Roman" w:hAnsi="Times New Roman"/>
                <w:sz w:val="24"/>
                <w:szCs w:val="24"/>
              </w:rPr>
              <w:t>5330</w:t>
            </w:r>
          </w:p>
        </w:tc>
      </w:tr>
      <w:tr w:rsidR="003E4C0C" w:rsidRPr="00EB252C" w:rsidTr="002738BA">
        <w:tc>
          <w:tcPr>
            <w:tcW w:w="0" w:type="auto"/>
            <w:vMerge/>
          </w:tcPr>
          <w:p w:rsidR="003E4C0C" w:rsidRPr="00EB252C" w:rsidRDefault="003E4C0C" w:rsidP="00FF4FA1">
            <w:pPr>
              <w:jc w:val="both"/>
              <w:rPr>
                <w:rFonts w:ascii="Times New Roman" w:hAnsi="Times New Roman"/>
                <w:sz w:val="24"/>
                <w:szCs w:val="24"/>
              </w:rPr>
            </w:pPr>
          </w:p>
        </w:tc>
        <w:tc>
          <w:tcPr>
            <w:tcW w:w="8357" w:type="dxa"/>
            <w:vMerge/>
          </w:tcPr>
          <w:p w:rsidR="003E4C0C" w:rsidRPr="00EB252C" w:rsidRDefault="003E4C0C" w:rsidP="002D66B3">
            <w:pPr>
              <w:textAlignment w:val="top"/>
              <w:rPr>
                <w:rFonts w:ascii="Times New Roman" w:hAnsi="Times New Roman"/>
                <w:color w:val="000000"/>
                <w:kern w:val="24"/>
                <w:sz w:val="24"/>
                <w:szCs w:val="24"/>
              </w:rPr>
            </w:pPr>
          </w:p>
        </w:tc>
        <w:tc>
          <w:tcPr>
            <w:tcW w:w="2693" w:type="dxa"/>
          </w:tcPr>
          <w:p w:rsidR="003E4C0C" w:rsidRPr="00EB252C" w:rsidRDefault="003E4C0C" w:rsidP="002D66B3">
            <w:pPr>
              <w:jc w:val="center"/>
              <w:rPr>
                <w:rFonts w:ascii="Times New Roman" w:hAnsi="Times New Roman"/>
                <w:sz w:val="24"/>
                <w:szCs w:val="24"/>
              </w:rPr>
            </w:pPr>
            <w:r w:rsidRPr="00EB252C">
              <w:rPr>
                <w:rFonts w:ascii="Times New Roman" w:hAnsi="Times New Roman"/>
                <w:sz w:val="24"/>
                <w:szCs w:val="24"/>
              </w:rPr>
              <w:t>в % к предыдущему г</w:t>
            </w:r>
            <w:r w:rsidRPr="00EB252C">
              <w:rPr>
                <w:rFonts w:ascii="Times New Roman" w:hAnsi="Times New Roman"/>
                <w:sz w:val="24"/>
                <w:szCs w:val="24"/>
              </w:rPr>
              <w:t>о</w:t>
            </w:r>
            <w:r w:rsidRPr="00EB252C">
              <w:rPr>
                <w:rFonts w:ascii="Times New Roman" w:hAnsi="Times New Roman"/>
                <w:sz w:val="24"/>
                <w:szCs w:val="24"/>
              </w:rPr>
              <w:t>ду</w:t>
            </w:r>
          </w:p>
        </w:tc>
        <w:tc>
          <w:tcPr>
            <w:tcW w:w="1392" w:type="dxa"/>
          </w:tcPr>
          <w:p w:rsidR="003E4C0C" w:rsidRPr="00EB252C" w:rsidRDefault="00EB252C" w:rsidP="00FF4FA1">
            <w:pPr>
              <w:jc w:val="both"/>
              <w:rPr>
                <w:rFonts w:ascii="Times New Roman" w:hAnsi="Times New Roman"/>
                <w:sz w:val="24"/>
                <w:szCs w:val="24"/>
              </w:rPr>
            </w:pPr>
            <w:r>
              <w:rPr>
                <w:rFonts w:ascii="Times New Roman" w:hAnsi="Times New Roman"/>
                <w:sz w:val="24"/>
                <w:szCs w:val="24"/>
              </w:rPr>
              <w:t>103</w:t>
            </w:r>
          </w:p>
        </w:tc>
        <w:tc>
          <w:tcPr>
            <w:tcW w:w="0" w:type="auto"/>
          </w:tcPr>
          <w:p w:rsidR="003E4C0C" w:rsidRPr="00EB252C" w:rsidRDefault="00EB252C" w:rsidP="00FF4FA1">
            <w:pPr>
              <w:jc w:val="both"/>
              <w:rPr>
                <w:rFonts w:ascii="Times New Roman" w:hAnsi="Times New Roman"/>
                <w:sz w:val="24"/>
                <w:szCs w:val="24"/>
              </w:rPr>
            </w:pPr>
            <w:r>
              <w:rPr>
                <w:rFonts w:ascii="Times New Roman" w:hAnsi="Times New Roman"/>
                <w:sz w:val="24"/>
                <w:szCs w:val="24"/>
              </w:rPr>
              <w:t>103</w:t>
            </w:r>
          </w:p>
        </w:tc>
        <w:tc>
          <w:tcPr>
            <w:tcW w:w="0" w:type="auto"/>
          </w:tcPr>
          <w:p w:rsidR="003E4C0C" w:rsidRPr="00EB252C" w:rsidRDefault="00EB252C" w:rsidP="00FF4FA1">
            <w:pPr>
              <w:jc w:val="both"/>
              <w:rPr>
                <w:rFonts w:ascii="Times New Roman" w:hAnsi="Times New Roman"/>
                <w:sz w:val="24"/>
                <w:szCs w:val="24"/>
              </w:rPr>
            </w:pPr>
            <w:r>
              <w:rPr>
                <w:rFonts w:ascii="Times New Roman" w:hAnsi="Times New Roman"/>
                <w:sz w:val="24"/>
                <w:szCs w:val="24"/>
              </w:rPr>
              <w:t>104</w:t>
            </w:r>
          </w:p>
        </w:tc>
      </w:tr>
      <w:tr w:rsidR="002D66B3" w:rsidRPr="00EB252C" w:rsidTr="002738BA">
        <w:tc>
          <w:tcPr>
            <w:tcW w:w="0" w:type="auto"/>
            <w:vMerge w:val="restart"/>
          </w:tcPr>
          <w:p w:rsidR="002D66B3" w:rsidRPr="00EB252C" w:rsidRDefault="002D66B3" w:rsidP="00FF4FA1">
            <w:pPr>
              <w:jc w:val="both"/>
              <w:rPr>
                <w:rFonts w:ascii="Times New Roman" w:hAnsi="Times New Roman"/>
                <w:sz w:val="24"/>
                <w:szCs w:val="24"/>
              </w:rPr>
            </w:pPr>
            <w:r w:rsidRPr="00EB252C">
              <w:rPr>
                <w:rFonts w:ascii="Times New Roman" w:hAnsi="Times New Roman"/>
                <w:sz w:val="24"/>
                <w:szCs w:val="24"/>
              </w:rPr>
              <w:t>12</w:t>
            </w:r>
          </w:p>
        </w:tc>
        <w:tc>
          <w:tcPr>
            <w:tcW w:w="8357" w:type="dxa"/>
            <w:vMerge w:val="restart"/>
          </w:tcPr>
          <w:p w:rsidR="002D66B3" w:rsidRPr="00EB252C" w:rsidRDefault="002D66B3" w:rsidP="002D66B3">
            <w:pPr>
              <w:textAlignment w:val="top"/>
              <w:rPr>
                <w:rFonts w:ascii="Times New Roman" w:hAnsi="Times New Roman"/>
                <w:color w:val="000000"/>
                <w:kern w:val="24"/>
                <w:sz w:val="24"/>
                <w:szCs w:val="24"/>
              </w:rPr>
            </w:pPr>
            <w:r w:rsidRPr="00EB252C">
              <w:rPr>
                <w:rFonts w:ascii="Times New Roman" w:hAnsi="Times New Roman"/>
                <w:color w:val="000000"/>
                <w:kern w:val="24"/>
                <w:sz w:val="24"/>
                <w:szCs w:val="24"/>
              </w:rPr>
              <w:t>Фонд оплаты труда</w:t>
            </w:r>
            <w:r w:rsidR="003E4C0C" w:rsidRPr="00EB252C">
              <w:rPr>
                <w:rFonts w:ascii="Times New Roman" w:hAnsi="Times New Roman"/>
                <w:color w:val="000000"/>
                <w:kern w:val="24"/>
                <w:sz w:val="24"/>
                <w:szCs w:val="24"/>
                <w:lang w:val="en-US"/>
              </w:rPr>
              <w:t xml:space="preserve"> </w:t>
            </w:r>
            <w:r w:rsidR="003E4C0C" w:rsidRPr="00EB252C">
              <w:rPr>
                <w:rFonts w:ascii="Times New Roman" w:hAnsi="Times New Roman"/>
                <w:color w:val="000000"/>
                <w:kern w:val="24"/>
                <w:sz w:val="24"/>
                <w:szCs w:val="24"/>
              </w:rPr>
              <w:t>работников</w:t>
            </w:r>
          </w:p>
        </w:tc>
        <w:tc>
          <w:tcPr>
            <w:tcW w:w="2693" w:type="dxa"/>
          </w:tcPr>
          <w:p w:rsidR="002D66B3" w:rsidRPr="00EB252C" w:rsidRDefault="002D66B3" w:rsidP="002D66B3">
            <w:pPr>
              <w:jc w:val="center"/>
              <w:rPr>
                <w:rFonts w:ascii="Times New Roman" w:hAnsi="Times New Roman"/>
                <w:sz w:val="24"/>
                <w:szCs w:val="24"/>
              </w:rPr>
            </w:pPr>
            <w:r w:rsidRPr="00EB252C">
              <w:rPr>
                <w:rFonts w:ascii="Times New Roman" w:hAnsi="Times New Roman"/>
                <w:sz w:val="24"/>
                <w:szCs w:val="24"/>
              </w:rPr>
              <w:t>тыс. руб.</w:t>
            </w:r>
          </w:p>
        </w:tc>
        <w:tc>
          <w:tcPr>
            <w:tcW w:w="1392" w:type="dxa"/>
          </w:tcPr>
          <w:p w:rsidR="002D66B3" w:rsidRPr="00EB252C" w:rsidRDefault="00133323" w:rsidP="00FF4FA1">
            <w:pPr>
              <w:jc w:val="both"/>
              <w:rPr>
                <w:rFonts w:ascii="Times New Roman" w:hAnsi="Times New Roman"/>
                <w:sz w:val="24"/>
                <w:szCs w:val="24"/>
              </w:rPr>
            </w:pPr>
            <w:r w:rsidRPr="00EB252C">
              <w:rPr>
                <w:rFonts w:ascii="Times New Roman" w:hAnsi="Times New Roman"/>
                <w:sz w:val="24"/>
                <w:szCs w:val="24"/>
              </w:rPr>
              <w:t>3379909</w:t>
            </w:r>
          </w:p>
        </w:tc>
        <w:tc>
          <w:tcPr>
            <w:tcW w:w="0" w:type="auto"/>
          </w:tcPr>
          <w:p w:rsidR="002D66B3" w:rsidRPr="00EB252C" w:rsidRDefault="00133323" w:rsidP="00FF4FA1">
            <w:pPr>
              <w:jc w:val="both"/>
              <w:rPr>
                <w:rFonts w:ascii="Times New Roman" w:hAnsi="Times New Roman"/>
                <w:sz w:val="24"/>
                <w:szCs w:val="24"/>
              </w:rPr>
            </w:pPr>
            <w:r w:rsidRPr="00EB252C">
              <w:rPr>
                <w:rFonts w:ascii="Times New Roman" w:hAnsi="Times New Roman"/>
                <w:sz w:val="24"/>
                <w:szCs w:val="24"/>
              </w:rPr>
              <w:t>3515106</w:t>
            </w:r>
          </w:p>
        </w:tc>
        <w:tc>
          <w:tcPr>
            <w:tcW w:w="0" w:type="auto"/>
          </w:tcPr>
          <w:p w:rsidR="002D66B3" w:rsidRPr="00EB252C" w:rsidRDefault="00133323" w:rsidP="00FF4FA1">
            <w:pPr>
              <w:jc w:val="both"/>
              <w:rPr>
                <w:rFonts w:ascii="Times New Roman" w:hAnsi="Times New Roman"/>
                <w:sz w:val="24"/>
                <w:szCs w:val="24"/>
              </w:rPr>
            </w:pPr>
            <w:r w:rsidRPr="00EB252C">
              <w:rPr>
                <w:rFonts w:ascii="Times New Roman" w:hAnsi="Times New Roman"/>
                <w:sz w:val="24"/>
                <w:szCs w:val="24"/>
              </w:rPr>
              <w:t>3690861</w:t>
            </w:r>
          </w:p>
        </w:tc>
      </w:tr>
      <w:tr w:rsidR="002D66B3" w:rsidRPr="00EB252C" w:rsidTr="002738BA">
        <w:tc>
          <w:tcPr>
            <w:tcW w:w="0" w:type="auto"/>
            <w:vMerge/>
          </w:tcPr>
          <w:p w:rsidR="002D66B3" w:rsidRPr="00EB252C" w:rsidRDefault="002D66B3" w:rsidP="00FF4FA1">
            <w:pPr>
              <w:jc w:val="both"/>
              <w:rPr>
                <w:rFonts w:ascii="Times New Roman" w:hAnsi="Times New Roman"/>
                <w:sz w:val="24"/>
                <w:szCs w:val="24"/>
              </w:rPr>
            </w:pPr>
          </w:p>
        </w:tc>
        <w:tc>
          <w:tcPr>
            <w:tcW w:w="8357" w:type="dxa"/>
            <w:vMerge/>
          </w:tcPr>
          <w:p w:rsidR="002D66B3" w:rsidRPr="00EB252C" w:rsidRDefault="002D66B3" w:rsidP="00FF4FA1">
            <w:pPr>
              <w:textAlignment w:val="top"/>
              <w:rPr>
                <w:rFonts w:ascii="Times New Roman" w:hAnsi="Times New Roman"/>
                <w:color w:val="000000"/>
                <w:kern w:val="24"/>
                <w:sz w:val="24"/>
                <w:szCs w:val="24"/>
              </w:rPr>
            </w:pPr>
          </w:p>
        </w:tc>
        <w:tc>
          <w:tcPr>
            <w:tcW w:w="2693" w:type="dxa"/>
          </w:tcPr>
          <w:p w:rsidR="002D66B3" w:rsidRPr="00EB252C" w:rsidRDefault="002D66B3" w:rsidP="00FF4FA1">
            <w:pPr>
              <w:jc w:val="both"/>
              <w:rPr>
                <w:rFonts w:ascii="Times New Roman" w:hAnsi="Times New Roman"/>
                <w:sz w:val="24"/>
                <w:szCs w:val="24"/>
              </w:rPr>
            </w:pPr>
            <w:r w:rsidRPr="00EB252C">
              <w:rPr>
                <w:rFonts w:ascii="Times New Roman" w:hAnsi="Times New Roman"/>
                <w:sz w:val="24"/>
                <w:szCs w:val="24"/>
              </w:rPr>
              <w:t>в % к предыдущему г</w:t>
            </w:r>
            <w:r w:rsidRPr="00EB252C">
              <w:rPr>
                <w:rFonts w:ascii="Times New Roman" w:hAnsi="Times New Roman"/>
                <w:sz w:val="24"/>
                <w:szCs w:val="24"/>
              </w:rPr>
              <w:t>о</w:t>
            </w:r>
            <w:r w:rsidRPr="00EB252C">
              <w:rPr>
                <w:rFonts w:ascii="Times New Roman" w:hAnsi="Times New Roman"/>
                <w:sz w:val="24"/>
                <w:szCs w:val="24"/>
              </w:rPr>
              <w:t>ду</w:t>
            </w:r>
          </w:p>
        </w:tc>
        <w:tc>
          <w:tcPr>
            <w:tcW w:w="1392" w:type="dxa"/>
          </w:tcPr>
          <w:p w:rsidR="002D66B3" w:rsidRPr="00EB252C" w:rsidRDefault="00133323" w:rsidP="00FF4FA1">
            <w:pPr>
              <w:jc w:val="both"/>
              <w:rPr>
                <w:rFonts w:ascii="Times New Roman" w:hAnsi="Times New Roman"/>
                <w:sz w:val="24"/>
                <w:szCs w:val="24"/>
              </w:rPr>
            </w:pPr>
            <w:r w:rsidRPr="00EB252C">
              <w:rPr>
                <w:rFonts w:ascii="Times New Roman" w:hAnsi="Times New Roman"/>
                <w:sz w:val="24"/>
                <w:szCs w:val="24"/>
              </w:rPr>
              <w:t>105</w:t>
            </w:r>
          </w:p>
        </w:tc>
        <w:tc>
          <w:tcPr>
            <w:tcW w:w="0" w:type="auto"/>
          </w:tcPr>
          <w:p w:rsidR="002D66B3" w:rsidRPr="00EB252C" w:rsidRDefault="00133323" w:rsidP="00FF4FA1">
            <w:pPr>
              <w:jc w:val="both"/>
              <w:rPr>
                <w:rFonts w:ascii="Times New Roman" w:hAnsi="Times New Roman"/>
                <w:sz w:val="24"/>
                <w:szCs w:val="24"/>
              </w:rPr>
            </w:pPr>
            <w:r w:rsidRPr="00EB252C">
              <w:rPr>
                <w:rFonts w:ascii="Times New Roman" w:hAnsi="Times New Roman"/>
                <w:sz w:val="24"/>
                <w:szCs w:val="24"/>
              </w:rPr>
              <w:t>104</w:t>
            </w:r>
          </w:p>
        </w:tc>
        <w:tc>
          <w:tcPr>
            <w:tcW w:w="0" w:type="auto"/>
          </w:tcPr>
          <w:p w:rsidR="002D66B3" w:rsidRPr="00EB252C" w:rsidRDefault="00133323" w:rsidP="00FF4FA1">
            <w:pPr>
              <w:jc w:val="both"/>
              <w:rPr>
                <w:rFonts w:ascii="Times New Roman" w:hAnsi="Times New Roman"/>
                <w:sz w:val="24"/>
                <w:szCs w:val="24"/>
              </w:rPr>
            </w:pPr>
            <w:r w:rsidRPr="00EB252C">
              <w:rPr>
                <w:rFonts w:ascii="Times New Roman" w:hAnsi="Times New Roman"/>
                <w:sz w:val="24"/>
                <w:szCs w:val="24"/>
              </w:rPr>
              <w:t>105</w:t>
            </w:r>
          </w:p>
        </w:tc>
      </w:tr>
      <w:tr w:rsidR="002D66B3" w:rsidRPr="00EB252C" w:rsidTr="002738BA">
        <w:tc>
          <w:tcPr>
            <w:tcW w:w="0" w:type="auto"/>
          </w:tcPr>
          <w:p w:rsidR="002D66B3" w:rsidRPr="00EB252C" w:rsidRDefault="002D66B3" w:rsidP="00FF4FA1">
            <w:pPr>
              <w:jc w:val="both"/>
              <w:rPr>
                <w:rFonts w:ascii="Times New Roman" w:hAnsi="Times New Roman"/>
                <w:sz w:val="24"/>
                <w:szCs w:val="24"/>
              </w:rPr>
            </w:pPr>
            <w:r w:rsidRPr="00EB252C">
              <w:rPr>
                <w:rFonts w:ascii="Times New Roman" w:hAnsi="Times New Roman"/>
                <w:sz w:val="24"/>
                <w:szCs w:val="24"/>
              </w:rPr>
              <w:t>13</w:t>
            </w:r>
          </w:p>
        </w:tc>
        <w:tc>
          <w:tcPr>
            <w:tcW w:w="8357" w:type="dxa"/>
          </w:tcPr>
          <w:p w:rsidR="002D66B3" w:rsidRPr="00EB252C" w:rsidRDefault="002D66B3" w:rsidP="00FF4FA1">
            <w:pPr>
              <w:textAlignment w:val="top"/>
              <w:rPr>
                <w:rFonts w:ascii="Times New Roman" w:hAnsi="Times New Roman"/>
                <w:color w:val="000000"/>
                <w:kern w:val="24"/>
                <w:sz w:val="24"/>
                <w:szCs w:val="24"/>
              </w:rPr>
            </w:pPr>
            <w:r w:rsidRPr="00EB252C">
              <w:rPr>
                <w:rFonts w:ascii="Times New Roman" w:hAnsi="Times New Roman"/>
                <w:color w:val="000000"/>
                <w:kern w:val="24"/>
                <w:sz w:val="24"/>
                <w:szCs w:val="24"/>
              </w:rPr>
              <w:t>Среднемесячная номинальная начисленная заработная плата работников</w:t>
            </w:r>
          </w:p>
        </w:tc>
        <w:tc>
          <w:tcPr>
            <w:tcW w:w="2693" w:type="dxa"/>
          </w:tcPr>
          <w:p w:rsidR="002D66B3" w:rsidRPr="00EB252C" w:rsidRDefault="002D66B3" w:rsidP="002D66B3">
            <w:pPr>
              <w:jc w:val="center"/>
              <w:rPr>
                <w:rFonts w:ascii="Times New Roman" w:hAnsi="Times New Roman"/>
                <w:sz w:val="24"/>
                <w:szCs w:val="24"/>
              </w:rPr>
            </w:pPr>
            <w:r w:rsidRPr="00EB252C">
              <w:rPr>
                <w:rFonts w:ascii="Times New Roman" w:hAnsi="Times New Roman"/>
                <w:sz w:val="24"/>
                <w:szCs w:val="24"/>
              </w:rPr>
              <w:t>рублей</w:t>
            </w:r>
          </w:p>
        </w:tc>
        <w:tc>
          <w:tcPr>
            <w:tcW w:w="1392" w:type="dxa"/>
          </w:tcPr>
          <w:p w:rsidR="002D66B3" w:rsidRPr="00EB252C" w:rsidRDefault="00E14610" w:rsidP="00FF4FA1">
            <w:pPr>
              <w:jc w:val="both"/>
              <w:rPr>
                <w:rFonts w:ascii="Times New Roman" w:hAnsi="Times New Roman"/>
                <w:sz w:val="24"/>
                <w:szCs w:val="24"/>
              </w:rPr>
            </w:pPr>
            <w:r w:rsidRPr="00EB252C">
              <w:rPr>
                <w:rFonts w:ascii="Times New Roman" w:hAnsi="Times New Roman"/>
                <w:sz w:val="24"/>
                <w:szCs w:val="24"/>
              </w:rPr>
              <w:t>29763,6</w:t>
            </w:r>
          </w:p>
        </w:tc>
        <w:tc>
          <w:tcPr>
            <w:tcW w:w="0" w:type="auto"/>
          </w:tcPr>
          <w:p w:rsidR="002D66B3" w:rsidRPr="00EB252C" w:rsidRDefault="00E14610" w:rsidP="00FF4FA1">
            <w:pPr>
              <w:jc w:val="both"/>
              <w:rPr>
                <w:rFonts w:ascii="Times New Roman" w:hAnsi="Times New Roman"/>
                <w:sz w:val="24"/>
                <w:szCs w:val="24"/>
              </w:rPr>
            </w:pPr>
            <w:r w:rsidRPr="00EB252C">
              <w:rPr>
                <w:rFonts w:ascii="Times New Roman" w:hAnsi="Times New Roman"/>
                <w:sz w:val="24"/>
                <w:szCs w:val="24"/>
              </w:rPr>
              <w:t>32710,2</w:t>
            </w:r>
          </w:p>
        </w:tc>
        <w:tc>
          <w:tcPr>
            <w:tcW w:w="0" w:type="auto"/>
          </w:tcPr>
          <w:p w:rsidR="002D66B3" w:rsidRPr="00EB252C" w:rsidRDefault="00E14610" w:rsidP="00FF4FA1">
            <w:pPr>
              <w:jc w:val="both"/>
              <w:rPr>
                <w:rFonts w:ascii="Times New Roman" w:hAnsi="Times New Roman"/>
                <w:sz w:val="24"/>
                <w:szCs w:val="24"/>
              </w:rPr>
            </w:pPr>
            <w:r w:rsidRPr="00EB252C">
              <w:rPr>
                <w:rFonts w:ascii="Times New Roman" w:hAnsi="Times New Roman"/>
                <w:sz w:val="24"/>
                <w:szCs w:val="24"/>
              </w:rPr>
              <w:t>35654,1</w:t>
            </w:r>
          </w:p>
        </w:tc>
      </w:tr>
      <w:tr w:rsidR="00DC32B5" w:rsidRPr="00EB252C" w:rsidTr="002738BA">
        <w:tc>
          <w:tcPr>
            <w:tcW w:w="0" w:type="auto"/>
          </w:tcPr>
          <w:p w:rsidR="00DC32B5" w:rsidRPr="00EB252C" w:rsidRDefault="00DC32B5" w:rsidP="00FF4FA1">
            <w:pPr>
              <w:jc w:val="both"/>
              <w:rPr>
                <w:rFonts w:ascii="Times New Roman" w:hAnsi="Times New Roman"/>
                <w:sz w:val="24"/>
                <w:szCs w:val="24"/>
              </w:rPr>
            </w:pPr>
            <w:r w:rsidRPr="00EB252C">
              <w:rPr>
                <w:rFonts w:ascii="Times New Roman" w:hAnsi="Times New Roman"/>
                <w:sz w:val="24"/>
                <w:szCs w:val="24"/>
              </w:rPr>
              <w:t>14</w:t>
            </w:r>
          </w:p>
        </w:tc>
        <w:tc>
          <w:tcPr>
            <w:tcW w:w="8357" w:type="dxa"/>
          </w:tcPr>
          <w:p w:rsidR="00DC32B5" w:rsidRPr="00EB252C" w:rsidRDefault="00DC32B5" w:rsidP="00FF4FA1">
            <w:pPr>
              <w:textAlignment w:val="top"/>
              <w:rPr>
                <w:rFonts w:ascii="Times New Roman" w:hAnsi="Times New Roman"/>
                <w:color w:val="000000"/>
                <w:kern w:val="24"/>
                <w:sz w:val="24"/>
                <w:szCs w:val="24"/>
              </w:rPr>
            </w:pPr>
            <w:r w:rsidRPr="00EB252C">
              <w:rPr>
                <w:rFonts w:ascii="Times New Roman" w:hAnsi="Times New Roman"/>
                <w:color w:val="000000"/>
                <w:kern w:val="24"/>
                <w:sz w:val="24"/>
                <w:szCs w:val="24"/>
              </w:rPr>
              <w:t>Темп роста</w:t>
            </w:r>
            <w:r w:rsidR="0019252C" w:rsidRPr="00EB252C">
              <w:rPr>
                <w:rFonts w:ascii="Times New Roman" w:hAnsi="Times New Roman"/>
                <w:color w:val="000000"/>
                <w:kern w:val="24"/>
                <w:sz w:val="24"/>
                <w:szCs w:val="24"/>
              </w:rPr>
              <w:t xml:space="preserve"> среднемесячной номинальной начисленной заработной платы</w:t>
            </w:r>
          </w:p>
        </w:tc>
        <w:tc>
          <w:tcPr>
            <w:tcW w:w="2693" w:type="dxa"/>
          </w:tcPr>
          <w:p w:rsidR="00DC32B5" w:rsidRPr="00EB252C" w:rsidRDefault="0019252C" w:rsidP="002D66B3">
            <w:pPr>
              <w:jc w:val="center"/>
              <w:rPr>
                <w:rFonts w:ascii="Times New Roman" w:hAnsi="Times New Roman"/>
                <w:sz w:val="24"/>
                <w:szCs w:val="24"/>
              </w:rPr>
            </w:pPr>
            <w:r w:rsidRPr="00EB252C">
              <w:rPr>
                <w:rFonts w:ascii="Times New Roman" w:hAnsi="Times New Roman"/>
                <w:sz w:val="24"/>
                <w:szCs w:val="24"/>
              </w:rPr>
              <w:t>%</w:t>
            </w:r>
          </w:p>
        </w:tc>
        <w:tc>
          <w:tcPr>
            <w:tcW w:w="1392" w:type="dxa"/>
          </w:tcPr>
          <w:p w:rsidR="00DC32B5" w:rsidRPr="00EB252C" w:rsidRDefault="00E14610" w:rsidP="00FF4FA1">
            <w:pPr>
              <w:jc w:val="both"/>
              <w:rPr>
                <w:rFonts w:ascii="Times New Roman" w:hAnsi="Times New Roman"/>
                <w:sz w:val="24"/>
                <w:szCs w:val="24"/>
              </w:rPr>
            </w:pPr>
            <w:r w:rsidRPr="00EB252C">
              <w:rPr>
                <w:rFonts w:ascii="Times New Roman" w:hAnsi="Times New Roman"/>
                <w:sz w:val="24"/>
                <w:szCs w:val="24"/>
              </w:rPr>
              <w:t>109</w:t>
            </w:r>
          </w:p>
        </w:tc>
        <w:tc>
          <w:tcPr>
            <w:tcW w:w="0" w:type="auto"/>
          </w:tcPr>
          <w:p w:rsidR="00DC32B5" w:rsidRPr="00EB252C" w:rsidRDefault="00E14610" w:rsidP="00FF4FA1">
            <w:pPr>
              <w:jc w:val="both"/>
              <w:rPr>
                <w:rFonts w:ascii="Times New Roman" w:hAnsi="Times New Roman"/>
                <w:sz w:val="24"/>
                <w:szCs w:val="24"/>
              </w:rPr>
            </w:pPr>
            <w:r w:rsidRPr="00EB252C">
              <w:rPr>
                <w:rFonts w:ascii="Times New Roman" w:hAnsi="Times New Roman"/>
                <w:sz w:val="24"/>
                <w:szCs w:val="24"/>
              </w:rPr>
              <w:t>109</w:t>
            </w:r>
          </w:p>
        </w:tc>
        <w:tc>
          <w:tcPr>
            <w:tcW w:w="0" w:type="auto"/>
          </w:tcPr>
          <w:p w:rsidR="00DC32B5" w:rsidRPr="00EB252C" w:rsidRDefault="00E14610" w:rsidP="00FF4FA1">
            <w:pPr>
              <w:jc w:val="both"/>
              <w:rPr>
                <w:rFonts w:ascii="Times New Roman" w:hAnsi="Times New Roman"/>
                <w:sz w:val="24"/>
                <w:szCs w:val="24"/>
              </w:rPr>
            </w:pPr>
            <w:r w:rsidRPr="00EB252C">
              <w:rPr>
                <w:rFonts w:ascii="Times New Roman" w:hAnsi="Times New Roman"/>
                <w:sz w:val="24"/>
                <w:szCs w:val="24"/>
              </w:rPr>
              <w:t>109</w:t>
            </w:r>
          </w:p>
        </w:tc>
      </w:tr>
      <w:tr w:rsidR="00434CC5" w:rsidRPr="00EB252C" w:rsidTr="002738BA">
        <w:tc>
          <w:tcPr>
            <w:tcW w:w="0" w:type="auto"/>
          </w:tcPr>
          <w:p w:rsidR="00434CC5" w:rsidRPr="00EB252C" w:rsidRDefault="002D66B3" w:rsidP="00FF4FA1">
            <w:pPr>
              <w:jc w:val="both"/>
              <w:rPr>
                <w:rFonts w:ascii="Times New Roman" w:hAnsi="Times New Roman"/>
                <w:sz w:val="24"/>
                <w:szCs w:val="24"/>
              </w:rPr>
            </w:pPr>
            <w:r w:rsidRPr="00EB252C">
              <w:rPr>
                <w:rFonts w:ascii="Times New Roman" w:hAnsi="Times New Roman"/>
                <w:sz w:val="24"/>
                <w:szCs w:val="24"/>
              </w:rPr>
              <w:t>1</w:t>
            </w:r>
            <w:r w:rsidR="0019252C" w:rsidRPr="00EB252C">
              <w:rPr>
                <w:rFonts w:ascii="Times New Roman" w:hAnsi="Times New Roman"/>
                <w:sz w:val="24"/>
                <w:szCs w:val="24"/>
              </w:rPr>
              <w:t>5</w:t>
            </w:r>
          </w:p>
        </w:tc>
        <w:tc>
          <w:tcPr>
            <w:tcW w:w="8357" w:type="dxa"/>
          </w:tcPr>
          <w:p w:rsidR="00434CC5" w:rsidRPr="00EB252C" w:rsidRDefault="002D66B3" w:rsidP="00FF4FA1">
            <w:pPr>
              <w:textAlignment w:val="top"/>
              <w:rPr>
                <w:rFonts w:ascii="Times New Roman" w:hAnsi="Times New Roman"/>
                <w:color w:val="000000"/>
                <w:kern w:val="24"/>
                <w:sz w:val="24"/>
                <w:szCs w:val="24"/>
              </w:rPr>
            </w:pPr>
            <w:r w:rsidRPr="00EB252C">
              <w:rPr>
                <w:rFonts w:ascii="Times New Roman" w:hAnsi="Times New Roman"/>
                <w:color w:val="000000"/>
                <w:kern w:val="24"/>
                <w:sz w:val="24"/>
                <w:szCs w:val="24"/>
              </w:rPr>
              <w:t>Численность работников, принятых на дополнительно введенные (созданные) рабочие места</w:t>
            </w:r>
          </w:p>
        </w:tc>
        <w:tc>
          <w:tcPr>
            <w:tcW w:w="2693" w:type="dxa"/>
          </w:tcPr>
          <w:p w:rsidR="00434CC5" w:rsidRPr="00EB252C" w:rsidRDefault="002D66B3" w:rsidP="002D66B3">
            <w:pPr>
              <w:jc w:val="center"/>
              <w:rPr>
                <w:rFonts w:ascii="Times New Roman" w:hAnsi="Times New Roman"/>
                <w:sz w:val="24"/>
                <w:szCs w:val="24"/>
              </w:rPr>
            </w:pPr>
            <w:r w:rsidRPr="00EB252C">
              <w:rPr>
                <w:rFonts w:ascii="Times New Roman" w:hAnsi="Times New Roman"/>
                <w:sz w:val="24"/>
                <w:szCs w:val="24"/>
              </w:rPr>
              <w:t>человек</w:t>
            </w:r>
          </w:p>
        </w:tc>
        <w:tc>
          <w:tcPr>
            <w:tcW w:w="1392" w:type="dxa"/>
          </w:tcPr>
          <w:p w:rsidR="00434CC5" w:rsidRPr="00EB252C" w:rsidRDefault="00434CC5" w:rsidP="00FF4FA1">
            <w:pPr>
              <w:jc w:val="both"/>
              <w:rPr>
                <w:rFonts w:ascii="Times New Roman" w:hAnsi="Times New Roman"/>
                <w:sz w:val="24"/>
                <w:szCs w:val="24"/>
              </w:rPr>
            </w:pPr>
          </w:p>
        </w:tc>
        <w:tc>
          <w:tcPr>
            <w:tcW w:w="0" w:type="auto"/>
          </w:tcPr>
          <w:p w:rsidR="00434CC5" w:rsidRPr="00EB252C" w:rsidRDefault="00434CC5" w:rsidP="00FF4FA1">
            <w:pPr>
              <w:jc w:val="both"/>
              <w:rPr>
                <w:rFonts w:ascii="Times New Roman" w:hAnsi="Times New Roman"/>
                <w:sz w:val="24"/>
                <w:szCs w:val="24"/>
              </w:rPr>
            </w:pPr>
          </w:p>
        </w:tc>
        <w:tc>
          <w:tcPr>
            <w:tcW w:w="0" w:type="auto"/>
          </w:tcPr>
          <w:p w:rsidR="00434CC5" w:rsidRPr="00EB252C" w:rsidRDefault="00434CC5" w:rsidP="00FF4FA1">
            <w:pPr>
              <w:jc w:val="both"/>
              <w:rPr>
                <w:rFonts w:ascii="Times New Roman" w:hAnsi="Times New Roman"/>
                <w:sz w:val="24"/>
                <w:szCs w:val="24"/>
              </w:rPr>
            </w:pPr>
          </w:p>
        </w:tc>
      </w:tr>
      <w:tr w:rsidR="001B2113" w:rsidRPr="00EB252C" w:rsidTr="00AA4B94">
        <w:tc>
          <w:tcPr>
            <w:tcW w:w="15354" w:type="dxa"/>
            <w:gridSpan w:val="6"/>
          </w:tcPr>
          <w:p w:rsidR="001B2113" w:rsidRPr="00EB252C" w:rsidRDefault="001B2113" w:rsidP="00FF4FA1">
            <w:pPr>
              <w:jc w:val="both"/>
              <w:rPr>
                <w:rFonts w:ascii="Times New Roman" w:hAnsi="Times New Roman"/>
                <w:b/>
                <w:sz w:val="24"/>
                <w:szCs w:val="24"/>
              </w:rPr>
            </w:pPr>
            <w:r w:rsidRPr="00EB252C">
              <w:rPr>
                <w:rFonts w:ascii="Times New Roman" w:hAnsi="Times New Roman"/>
                <w:sz w:val="24"/>
                <w:szCs w:val="24"/>
              </w:rPr>
              <w:t xml:space="preserve">        </w:t>
            </w:r>
            <w:r w:rsidRPr="00EB252C">
              <w:rPr>
                <w:rFonts w:ascii="Times New Roman" w:hAnsi="Times New Roman"/>
                <w:b/>
                <w:sz w:val="24"/>
                <w:szCs w:val="24"/>
              </w:rPr>
              <w:t>3. Малое и среднее предпринимательство, включая микропредприятия</w:t>
            </w:r>
          </w:p>
        </w:tc>
      </w:tr>
      <w:tr w:rsidR="002D66B3" w:rsidRPr="00EB252C" w:rsidTr="002738BA">
        <w:tc>
          <w:tcPr>
            <w:tcW w:w="0" w:type="auto"/>
          </w:tcPr>
          <w:p w:rsidR="002D66B3" w:rsidRPr="00EB252C" w:rsidRDefault="001B2113" w:rsidP="00FF4FA1">
            <w:pPr>
              <w:jc w:val="both"/>
              <w:rPr>
                <w:rFonts w:ascii="Times New Roman" w:hAnsi="Times New Roman"/>
                <w:sz w:val="24"/>
                <w:szCs w:val="24"/>
              </w:rPr>
            </w:pPr>
            <w:r w:rsidRPr="00EB252C">
              <w:rPr>
                <w:rFonts w:ascii="Times New Roman" w:hAnsi="Times New Roman"/>
                <w:sz w:val="24"/>
                <w:szCs w:val="24"/>
              </w:rPr>
              <w:t>1</w:t>
            </w:r>
            <w:r w:rsidR="0019252C" w:rsidRPr="00EB252C">
              <w:rPr>
                <w:rFonts w:ascii="Times New Roman" w:hAnsi="Times New Roman"/>
                <w:sz w:val="24"/>
                <w:szCs w:val="24"/>
              </w:rPr>
              <w:t>6</w:t>
            </w:r>
          </w:p>
        </w:tc>
        <w:tc>
          <w:tcPr>
            <w:tcW w:w="8357" w:type="dxa"/>
          </w:tcPr>
          <w:p w:rsidR="002D66B3" w:rsidRPr="00EB252C" w:rsidRDefault="001B2113" w:rsidP="00052FCC">
            <w:pPr>
              <w:textAlignment w:val="top"/>
              <w:rPr>
                <w:rFonts w:ascii="Times New Roman" w:hAnsi="Times New Roman"/>
                <w:color w:val="000000"/>
                <w:kern w:val="24"/>
                <w:sz w:val="24"/>
                <w:szCs w:val="24"/>
              </w:rPr>
            </w:pPr>
            <w:r w:rsidRPr="00EB252C">
              <w:rPr>
                <w:rFonts w:ascii="Times New Roman" w:hAnsi="Times New Roman"/>
                <w:color w:val="000000"/>
                <w:kern w:val="24"/>
                <w:sz w:val="24"/>
                <w:szCs w:val="24"/>
              </w:rPr>
              <w:t>Количество малых и средних предприятий, включая микропредприятия</w:t>
            </w:r>
          </w:p>
        </w:tc>
        <w:tc>
          <w:tcPr>
            <w:tcW w:w="2693" w:type="dxa"/>
          </w:tcPr>
          <w:p w:rsidR="002D66B3" w:rsidRPr="00EB252C" w:rsidRDefault="001B2113" w:rsidP="001B2113">
            <w:pPr>
              <w:jc w:val="center"/>
              <w:rPr>
                <w:rFonts w:ascii="Times New Roman" w:hAnsi="Times New Roman"/>
                <w:sz w:val="24"/>
                <w:szCs w:val="24"/>
              </w:rPr>
            </w:pPr>
            <w:r w:rsidRPr="00EB252C">
              <w:rPr>
                <w:rFonts w:ascii="Times New Roman" w:hAnsi="Times New Roman"/>
                <w:sz w:val="24"/>
                <w:szCs w:val="24"/>
              </w:rPr>
              <w:t>единиц</w:t>
            </w:r>
          </w:p>
        </w:tc>
        <w:tc>
          <w:tcPr>
            <w:tcW w:w="1392" w:type="dxa"/>
          </w:tcPr>
          <w:p w:rsidR="002D66B3" w:rsidRPr="00EB252C" w:rsidRDefault="00834122" w:rsidP="00FF4FA1">
            <w:pPr>
              <w:jc w:val="both"/>
              <w:rPr>
                <w:rFonts w:ascii="Times New Roman" w:hAnsi="Times New Roman"/>
                <w:sz w:val="24"/>
                <w:szCs w:val="24"/>
              </w:rPr>
            </w:pPr>
            <w:r w:rsidRPr="00EB252C">
              <w:rPr>
                <w:rFonts w:ascii="Times New Roman" w:hAnsi="Times New Roman"/>
                <w:sz w:val="24"/>
                <w:szCs w:val="24"/>
              </w:rPr>
              <w:t>761</w:t>
            </w:r>
          </w:p>
        </w:tc>
        <w:tc>
          <w:tcPr>
            <w:tcW w:w="0" w:type="auto"/>
          </w:tcPr>
          <w:p w:rsidR="002D66B3" w:rsidRPr="00EB252C" w:rsidRDefault="00834122" w:rsidP="00FF4FA1">
            <w:pPr>
              <w:jc w:val="both"/>
              <w:rPr>
                <w:rFonts w:ascii="Times New Roman" w:hAnsi="Times New Roman"/>
                <w:sz w:val="24"/>
                <w:szCs w:val="24"/>
              </w:rPr>
            </w:pPr>
            <w:r w:rsidRPr="00EB252C">
              <w:rPr>
                <w:rFonts w:ascii="Times New Roman" w:hAnsi="Times New Roman"/>
                <w:sz w:val="24"/>
                <w:szCs w:val="24"/>
              </w:rPr>
              <w:t>766</w:t>
            </w:r>
          </w:p>
        </w:tc>
        <w:tc>
          <w:tcPr>
            <w:tcW w:w="0" w:type="auto"/>
          </w:tcPr>
          <w:p w:rsidR="002D66B3" w:rsidRPr="00EB252C" w:rsidRDefault="00834122" w:rsidP="00FF4FA1">
            <w:pPr>
              <w:jc w:val="both"/>
              <w:rPr>
                <w:rFonts w:ascii="Times New Roman" w:hAnsi="Times New Roman"/>
                <w:sz w:val="24"/>
                <w:szCs w:val="24"/>
              </w:rPr>
            </w:pPr>
            <w:r w:rsidRPr="00EB252C">
              <w:rPr>
                <w:rFonts w:ascii="Times New Roman" w:hAnsi="Times New Roman"/>
                <w:sz w:val="24"/>
                <w:szCs w:val="24"/>
              </w:rPr>
              <w:t>766</w:t>
            </w:r>
          </w:p>
        </w:tc>
      </w:tr>
      <w:tr w:rsidR="002D66B3" w:rsidRPr="00EB252C" w:rsidTr="002738BA">
        <w:tc>
          <w:tcPr>
            <w:tcW w:w="0" w:type="auto"/>
          </w:tcPr>
          <w:p w:rsidR="002D66B3" w:rsidRPr="00EB252C" w:rsidRDefault="002D66B3" w:rsidP="00FF4FA1">
            <w:pPr>
              <w:jc w:val="both"/>
              <w:rPr>
                <w:rFonts w:ascii="Times New Roman" w:hAnsi="Times New Roman"/>
                <w:sz w:val="24"/>
                <w:szCs w:val="24"/>
              </w:rPr>
            </w:pPr>
          </w:p>
        </w:tc>
        <w:tc>
          <w:tcPr>
            <w:tcW w:w="8357" w:type="dxa"/>
          </w:tcPr>
          <w:p w:rsidR="002D66B3" w:rsidRPr="00EB252C" w:rsidRDefault="001B2113" w:rsidP="00FF4FA1">
            <w:pPr>
              <w:textAlignment w:val="top"/>
              <w:rPr>
                <w:rFonts w:ascii="Times New Roman" w:hAnsi="Times New Roman"/>
                <w:color w:val="000000"/>
                <w:kern w:val="24"/>
                <w:sz w:val="24"/>
                <w:szCs w:val="24"/>
              </w:rPr>
            </w:pPr>
            <w:r w:rsidRPr="00EB252C">
              <w:rPr>
                <w:rFonts w:ascii="Times New Roman" w:hAnsi="Times New Roman"/>
                <w:color w:val="000000"/>
                <w:kern w:val="24"/>
                <w:sz w:val="24"/>
                <w:szCs w:val="24"/>
              </w:rPr>
              <w:t>средних предприятий</w:t>
            </w:r>
          </w:p>
        </w:tc>
        <w:tc>
          <w:tcPr>
            <w:tcW w:w="2693" w:type="dxa"/>
          </w:tcPr>
          <w:p w:rsidR="002D66B3" w:rsidRPr="00EB252C" w:rsidRDefault="001B2113" w:rsidP="00DC32B5">
            <w:pPr>
              <w:jc w:val="center"/>
              <w:rPr>
                <w:rFonts w:ascii="Times New Roman" w:hAnsi="Times New Roman"/>
                <w:sz w:val="24"/>
                <w:szCs w:val="24"/>
              </w:rPr>
            </w:pPr>
            <w:r w:rsidRPr="00EB252C">
              <w:rPr>
                <w:rFonts w:ascii="Times New Roman" w:hAnsi="Times New Roman"/>
                <w:sz w:val="24"/>
                <w:szCs w:val="24"/>
              </w:rPr>
              <w:t>единиц</w:t>
            </w:r>
          </w:p>
        </w:tc>
        <w:tc>
          <w:tcPr>
            <w:tcW w:w="1392" w:type="dxa"/>
          </w:tcPr>
          <w:p w:rsidR="002D66B3" w:rsidRPr="00EB252C" w:rsidRDefault="00E14610" w:rsidP="00FF4FA1">
            <w:pPr>
              <w:jc w:val="both"/>
              <w:rPr>
                <w:rFonts w:ascii="Times New Roman" w:hAnsi="Times New Roman"/>
                <w:sz w:val="24"/>
                <w:szCs w:val="24"/>
              </w:rPr>
            </w:pPr>
            <w:r w:rsidRPr="00EB252C">
              <w:rPr>
                <w:rFonts w:ascii="Times New Roman" w:hAnsi="Times New Roman"/>
                <w:sz w:val="24"/>
                <w:szCs w:val="24"/>
              </w:rPr>
              <w:t>1</w:t>
            </w:r>
          </w:p>
        </w:tc>
        <w:tc>
          <w:tcPr>
            <w:tcW w:w="0" w:type="auto"/>
          </w:tcPr>
          <w:p w:rsidR="002D66B3" w:rsidRPr="00EB252C" w:rsidRDefault="00E14610" w:rsidP="00FF4FA1">
            <w:pPr>
              <w:jc w:val="both"/>
              <w:rPr>
                <w:rFonts w:ascii="Times New Roman" w:hAnsi="Times New Roman"/>
                <w:sz w:val="24"/>
                <w:szCs w:val="24"/>
              </w:rPr>
            </w:pPr>
            <w:r w:rsidRPr="00EB252C">
              <w:rPr>
                <w:rFonts w:ascii="Times New Roman" w:hAnsi="Times New Roman"/>
                <w:sz w:val="24"/>
                <w:szCs w:val="24"/>
              </w:rPr>
              <w:t>1</w:t>
            </w:r>
          </w:p>
        </w:tc>
        <w:tc>
          <w:tcPr>
            <w:tcW w:w="0" w:type="auto"/>
          </w:tcPr>
          <w:p w:rsidR="002D66B3" w:rsidRPr="00EB252C" w:rsidRDefault="00E14610" w:rsidP="00FF4FA1">
            <w:pPr>
              <w:jc w:val="both"/>
              <w:rPr>
                <w:rFonts w:ascii="Times New Roman" w:hAnsi="Times New Roman"/>
                <w:sz w:val="24"/>
                <w:szCs w:val="24"/>
              </w:rPr>
            </w:pPr>
            <w:r w:rsidRPr="00EB252C">
              <w:rPr>
                <w:rFonts w:ascii="Times New Roman" w:hAnsi="Times New Roman"/>
                <w:sz w:val="24"/>
                <w:szCs w:val="24"/>
              </w:rPr>
              <w:t>1</w:t>
            </w:r>
          </w:p>
        </w:tc>
      </w:tr>
      <w:tr w:rsidR="002D66B3" w:rsidRPr="00EB252C" w:rsidTr="002738BA">
        <w:tc>
          <w:tcPr>
            <w:tcW w:w="0" w:type="auto"/>
          </w:tcPr>
          <w:p w:rsidR="002D66B3" w:rsidRPr="00EB252C" w:rsidRDefault="002D66B3" w:rsidP="00FF4FA1">
            <w:pPr>
              <w:jc w:val="both"/>
              <w:rPr>
                <w:rFonts w:ascii="Times New Roman" w:hAnsi="Times New Roman"/>
                <w:sz w:val="24"/>
                <w:szCs w:val="24"/>
              </w:rPr>
            </w:pPr>
          </w:p>
        </w:tc>
        <w:tc>
          <w:tcPr>
            <w:tcW w:w="8357" w:type="dxa"/>
          </w:tcPr>
          <w:p w:rsidR="002D66B3" w:rsidRPr="00EB252C" w:rsidRDefault="001B2113" w:rsidP="00FF4FA1">
            <w:pPr>
              <w:textAlignment w:val="top"/>
              <w:rPr>
                <w:rFonts w:ascii="Times New Roman" w:hAnsi="Times New Roman"/>
                <w:color w:val="000000"/>
                <w:kern w:val="24"/>
                <w:sz w:val="24"/>
                <w:szCs w:val="24"/>
              </w:rPr>
            </w:pPr>
            <w:r w:rsidRPr="00EB252C">
              <w:rPr>
                <w:rFonts w:ascii="Times New Roman" w:hAnsi="Times New Roman"/>
                <w:color w:val="000000"/>
                <w:kern w:val="24"/>
                <w:sz w:val="24"/>
                <w:szCs w:val="24"/>
              </w:rPr>
              <w:t>малых предприятий</w:t>
            </w:r>
          </w:p>
        </w:tc>
        <w:tc>
          <w:tcPr>
            <w:tcW w:w="2693" w:type="dxa"/>
          </w:tcPr>
          <w:p w:rsidR="002D66B3" w:rsidRPr="00EB252C" w:rsidRDefault="0019252C" w:rsidP="0019252C">
            <w:pPr>
              <w:jc w:val="center"/>
              <w:rPr>
                <w:rFonts w:ascii="Times New Roman" w:hAnsi="Times New Roman"/>
                <w:sz w:val="24"/>
                <w:szCs w:val="24"/>
              </w:rPr>
            </w:pPr>
            <w:r w:rsidRPr="00EB252C">
              <w:rPr>
                <w:rFonts w:ascii="Times New Roman" w:hAnsi="Times New Roman"/>
                <w:sz w:val="24"/>
                <w:szCs w:val="24"/>
              </w:rPr>
              <w:t>единиц</w:t>
            </w:r>
          </w:p>
        </w:tc>
        <w:tc>
          <w:tcPr>
            <w:tcW w:w="1392" w:type="dxa"/>
          </w:tcPr>
          <w:p w:rsidR="002D66B3" w:rsidRPr="00EB252C" w:rsidRDefault="00E14610" w:rsidP="00FF4FA1">
            <w:pPr>
              <w:jc w:val="both"/>
              <w:rPr>
                <w:rFonts w:ascii="Times New Roman" w:hAnsi="Times New Roman"/>
                <w:sz w:val="24"/>
                <w:szCs w:val="24"/>
              </w:rPr>
            </w:pPr>
            <w:r w:rsidRPr="00EB252C">
              <w:rPr>
                <w:rFonts w:ascii="Times New Roman" w:hAnsi="Times New Roman"/>
                <w:sz w:val="24"/>
                <w:szCs w:val="24"/>
              </w:rPr>
              <w:t>30</w:t>
            </w:r>
          </w:p>
        </w:tc>
        <w:tc>
          <w:tcPr>
            <w:tcW w:w="0" w:type="auto"/>
          </w:tcPr>
          <w:p w:rsidR="002D66B3" w:rsidRPr="00EB252C" w:rsidRDefault="00E14610" w:rsidP="00FF4FA1">
            <w:pPr>
              <w:jc w:val="both"/>
              <w:rPr>
                <w:rFonts w:ascii="Times New Roman" w:hAnsi="Times New Roman"/>
                <w:sz w:val="24"/>
                <w:szCs w:val="24"/>
              </w:rPr>
            </w:pPr>
            <w:r w:rsidRPr="00EB252C">
              <w:rPr>
                <w:rFonts w:ascii="Times New Roman" w:hAnsi="Times New Roman"/>
                <w:sz w:val="24"/>
                <w:szCs w:val="24"/>
              </w:rPr>
              <w:t>30</w:t>
            </w:r>
          </w:p>
        </w:tc>
        <w:tc>
          <w:tcPr>
            <w:tcW w:w="0" w:type="auto"/>
          </w:tcPr>
          <w:p w:rsidR="002D66B3" w:rsidRPr="00EB252C" w:rsidRDefault="00E14610" w:rsidP="00FF4FA1">
            <w:pPr>
              <w:jc w:val="both"/>
              <w:rPr>
                <w:rFonts w:ascii="Times New Roman" w:hAnsi="Times New Roman"/>
                <w:sz w:val="24"/>
                <w:szCs w:val="24"/>
              </w:rPr>
            </w:pPr>
            <w:r w:rsidRPr="00EB252C">
              <w:rPr>
                <w:rFonts w:ascii="Times New Roman" w:hAnsi="Times New Roman"/>
                <w:sz w:val="24"/>
                <w:szCs w:val="24"/>
              </w:rPr>
              <w:t>30</w:t>
            </w:r>
          </w:p>
        </w:tc>
      </w:tr>
      <w:tr w:rsidR="002D66B3" w:rsidRPr="00EB252C" w:rsidTr="002738BA">
        <w:tc>
          <w:tcPr>
            <w:tcW w:w="0" w:type="auto"/>
          </w:tcPr>
          <w:p w:rsidR="002D66B3" w:rsidRPr="00EB252C" w:rsidRDefault="002D66B3" w:rsidP="00FF4FA1">
            <w:pPr>
              <w:jc w:val="both"/>
              <w:rPr>
                <w:rFonts w:ascii="Times New Roman" w:hAnsi="Times New Roman"/>
                <w:sz w:val="24"/>
                <w:szCs w:val="24"/>
              </w:rPr>
            </w:pPr>
          </w:p>
        </w:tc>
        <w:tc>
          <w:tcPr>
            <w:tcW w:w="8357" w:type="dxa"/>
          </w:tcPr>
          <w:p w:rsidR="002D66B3" w:rsidRPr="00EB252C" w:rsidRDefault="001B2113" w:rsidP="00FF4FA1">
            <w:pPr>
              <w:textAlignment w:val="top"/>
              <w:rPr>
                <w:rFonts w:ascii="Times New Roman" w:hAnsi="Times New Roman"/>
                <w:color w:val="000000"/>
                <w:kern w:val="24"/>
                <w:sz w:val="24"/>
                <w:szCs w:val="24"/>
              </w:rPr>
            </w:pPr>
            <w:r w:rsidRPr="00EB252C">
              <w:rPr>
                <w:rFonts w:ascii="Times New Roman" w:hAnsi="Times New Roman"/>
                <w:color w:val="000000"/>
                <w:kern w:val="24"/>
                <w:sz w:val="24"/>
                <w:szCs w:val="24"/>
              </w:rPr>
              <w:t>микропредприятий</w:t>
            </w:r>
          </w:p>
        </w:tc>
        <w:tc>
          <w:tcPr>
            <w:tcW w:w="2693" w:type="dxa"/>
          </w:tcPr>
          <w:p w:rsidR="002D66B3" w:rsidRPr="00EB252C" w:rsidRDefault="0019252C" w:rsidP="0019252C">
            <w:pPr>
              <w:jc w:val="center"/>
              <w:rPr>
                <w:rFonts w:ascii="Times New Roman" w:hAnsi="Times New Roman"/>
                <w:sz w:val="24"/>
                <w:szCs w:val="24"/>
              </w:rPr>
            </w:pPr>
            <w:r w:rsidRPr="00EB252C">
              <w:rPr>
                <w:rFonts w:ascii="Times New Roman" w:hAnsi="Times New Roman"/>
                <w:sz w:val="24"/>
                <w:szCs w:val="24"/>
              </w:rPr>
              <w:t>единиц</w:t>
            </w:r>
          </w:p>
        </w:tc>
        <w:tc>
          <w:tcPr>
            <w:tcW w:w="1392" w:type="dxa"/>
          </w:tcPr>
          <w:p w:rsidR="002D66B3" w:rsidRPr="00EB252C" w:rsidRDefault="00E14610" w:rsidP="00FF4FA1">
            <w:pPr>
              <w:jc w:val="both"/>
              <w:rPr>
                <w:rFonts w:ascii="Times New Roman" w:hAnsi="Times New Roman"/>
                <w:sz w:val="24"/>
                <w:szCs w:val="24"/>
              </w:rPr>
            </w:pPr>
            <w:r w:rsidRPr="00EB252C">
              <w:rPr>
                <w:rFonts w:ascii="Times New Roman" w:hAnsi="Times New Roman"/>
                <w:sz w:val="24"/>
                <w:szCs w:val="24"/>
              </w:rPr>
              <w:t>100</w:t>
            </w:r>
          </w:p>
        </w:tc>
        <w:tc>
          <w:tcPr>
            <w:tcW w:w="0" w:type="auto"/>
          </w:tcPr>
          <w:p w:rsidR="002D66B3" w:rsidRPr="00EB252C" w:rsidRDefault="00E14610" w:rsidP="00FF4FA1">
            <w:pPr>
              <w:jc w:val="both"/>
              <w:rPr>
                <w:rFonts w:ascii="Times New Roman" w:hAnsi="Times New Roman"/>
                <w:sz w:val="24"/>
                <w:szCs w:val="24"/>
              </w:rPr>
            </w:pPr>
            <w:r w:rsidRPr="00EB252C">
              <w:rPr>
                <w:rFonts w:ascii="Times New Roman" w:hAnsi="Times New Roman"/>
                <w:sz w:val="24"/>
                <w:szCs w:val="24"/>
              </w:rPr>
              <w:t>100</w:t>
            </w:r>
          </w:p>
        </w:tc>
        <w:tc>
          <w:tcPr>
            <w:tcW w:w="0" w:type="auto"/>
          </w:tcPr>
          <w:p w:rsidR="002D66B3" w:rsidRPr="00EB252C" w:rsidRDefault="00E14610" w:rsidP="00FF4FA1">
            <w:pPr>
              <w:jc w:val="both"/>
              <w:rPr>
                <w:rFonts w:ascii="Times New Roman" w:hAnsi="Times New Roman"/>
                <w:sz w:val="24"/>
                <w:szCs w:val="24"/>
              </w:rPr>
            </w:pPr>
            <w:r w:rsidRPr="00EB252C">
              <w:rPr>
                <w:rFonts w:ascii="Times New Roman" w:hAnsi="Times New Roman"/>
                <w:sz w:val="24"/>
                <w:szCs w:val="24"/>
              </w:rPr>
              <w:t>100</w:t>
            </w:r>
          </w:p>
        </w:tc>
      </w:tr>
      <w:tr w:rsidR="001B2113" w:rsidRPr="00EB252C" w:rsidTr="002738BA">
        <w:tc>
          <w:tcPr>
            <w:tcW w:w="0" w:type="auto"/>
          </w:tcPr>
          <w:p w:rsidR="001B2113" w:rsidRPr="00EB252C" w:rsidRDefault="0019252C" w:rsidP="00FF4FA1">
            <w:pPr>
              <w:jc w:val="both"/>
              <w:rPr>
                <w:rFonts w:ascii="Times New Roman" w:hAnsi="Times New Roman"/>
                <w:sz w:val="24"/>
                <w:szCs w:val="24"/>
              </w:rPr>
            </w:pPr>
            <w:r w:rsidRPr="00EB252C">
              <w:rPr>
                <w:rFonts w:ascii="Times New Roman" w:hAnsi="Times New Roman"/>
                <w:sz w:val="24"/>
                <w:szCs w:val="24"/>
              </w:rPr>
              <w:t>17</w:t>
            </w:r>
          </w:p>
        </w:tc>
        <w:tc>
          <w:tcPr>
            <w:tcW w:w="8357" w:type="dxa"/>
          </w:tcPr>
          <w:p w:rsidR="001B2113" w:rsidRPr="00EB252C" w:rsidRDefault="0019252C" w:rsidP="00FF4FA1">
            <w:pPr>
              <w:textAlignment w:val="top"/>
              <w:rPr>
                <w:rFonts w:ascii="Times New Roman" w:hAnsi="Times New Roman"/>
                <w:color w:val="000000"/>
                <w:kern w:val="24"/>
                <w:sz w:val="24"/>
                <w:szCs w:val="24"/>
              </w:rPr>
            </w:pPr>
            <w:r w:rsidRPr="00EB252C">
              <w:rPr>
                <w:rFonts w:ascii="Times New Roman" w:hAnsi="Times New Roman"/>
                <w:color w:val="000000"/>
                <w:kern w:val="24"/>
                <w:sz w:val="24"/>
                <w:szCs w:val="24"/>
              </w:rPr>
              <w:t>Количество индивидуальных предпринимателей</w:t>
            </w:r>
          </w:p>
        </w:tc>
        <w:tc>
          <w:tcPr>
            <w:tcW w:w="2693" w:type="dxa"/>
          </w:tcPr>
          <w:p w:rsidR="001B2113" w:rsidRPr="00EB252C" w:rsidRDefault="0019252C" w:rsidP="0019252C">
            <w:pPr>
              <w:jc w:val="center"/>
              <w:rPr>
                <w:rFonts w:ascii="Times New Roman" w:hAnsi="Times New Roman"/>
                <w:sz w:val="24"/>
                <w:szCs w:val="24"/>
              </w:rPr>
            </w:pPr>
            <w:r w:rsidRPr="00EB252C">
              <w:rPr>
                <w:rFonts w:ascii="Times New Roman" w:hAnsi="Times New Roman"/>
                <w:sz w:val="24"/>
                <w:szCs w:val="24"/>
              </w:rPr>
              <w:t>единиц</w:t>
            </w:r>
          </w:p>
        </w:tc>
        <w:tc>
          <w:tcPr>
            <w:tcW w:w="1392" w:type="dxa"/>
          </w:tcPr>
          <w:p w:rsidR="001B2113" w:rsidRPr="00EB252C" w:rsidRDefault="00E14610" w:rsidP="00FF4FA1">
            <w:pPr>
              <w:jc w:val="both"/>
              <w:rPr>
                <w:rFonts w:ascii="Times New Roman" w:hAnsi="Times New Roman"/>
                <w:sz w:val="24"/>
                <w:szCs w:val="24"/>
              </w:rPr>
            </w:pPr>
            <w:r w:rsidRPr="00EB252C">
              <w:rPr>
                <w:rFonts w:ascii="Times New Roman" w:hAnsi="Times New Roman"/>
                <w:sz w:val="24"/>
                <w:szCs w:val="24"/>
              </w:rPr>
              <w:t>630</w:t>
            </w:r>
          </w:p>
        </w:tc>
        <w:tc>
          <w:tcPr>
            <w:tcW w:w="0" w:type="auto"/>
          </w:tcPr>
          <w:p w:rsidR="001B2113" w:rsidRPr="00EB252C" w:rsidRDefault="00E14610" w:rsidP="00FF4FA1">
            <w:pPr>
              <w:jc w:val="both"/>
              <w:rPr>
                <w:rFonts w:ascii="Times New Roman" w:hAnsi="Times New Roman"/>
                <w:sz w:val="24"/>
                <w:szCs w:val="24"/>
              </w:rPr>
            </w:pPr>
            <w:r w:rsidRPr="00EB252C">
              <w:rPr>
                <w:rFonts w:ascii="Times New Roman" w:hAnsi="Times New Roman"/>
                <w:sz w:val="24"/>
                <w:szCs w:val="24"/>
              </w:rPr>
              <w:t>635</w:t>
            </w:r>
          </w:p>
        </w:tc>
        <w:tc>
          <w:tcPr>
            <w:tcW w:w="0" w:type="auto"/>
          </w:tcPr>
          <w:p w:rsidR="001B2113" w:rsidRPr="00EB252C" w:rsidRDefault="00E14610" w:rsidP="00FF4FA1">
            <w:pPr>
              <w:jc w:val="both"/>
              <w:rPr>
                <w:rFonts w:ascii="Times New Roman" w:hAnsi="Times New Roman"/>
                <w:sz w:val="24"/>
                <w:szCs w:val="24"/>
              </w:rPr>
            </w:pPr>
            <w:r w:rsidRPr="00EB252C">
              <w:rPr>
                <w:rFonts w:ascii="Times New Roman" w:hAnsi="Times New Roman"/>
                <w:sz w:val="24"/>
                <w:szCs w:val="24"/>
              </w:rPr>
              <w:t>635</w:t>
            </w:r>
          </w:p>
        </w:tc>
      </w:tr>
      <w:tr w:rsidR="001B2113" w:rsidRPr="00EB252C" w:rsidTr="002738BA">
        <w:tc>
          <w:tcPr>
            <w:tcW w:w="0" w:type="auto"/>
          </w:tcPr>
          <w:p w:rsidR="001B2113" w:rsidRPr="00EB252C" w:rsidRDefault="0019252C" w:rsidP="00FF4FA1">
            <w:pPr>
              <w:jc w:val="both"/>
              <w:rPr>
                <w:rFonts w:ascii="Times New Roman" w:hAnsi="Times New Roman"/>
                <w:sz w:val="24"/>
                <w:szCs w:val="24"/>
              </w:rPr>
            </w:pPr>
            <w:r w:rsidRPr="00EB252C">
              <w:rPr>
                <w:rFonts w:ascii="Times New Roman" w:hAnsi="Times New Roman"/>
                <w:sz w:val="24"/>
                <w:szCs w:val="24"/>
              </w:rPr>
              <w:t>18</w:t>
            </w:r>
          </w:p>
        </w:tc>
        <w:tc>
          <w:tcPr>
            <w:tcW w:w="8357" w:type="dxa"/>
          </w:tcPr>
          <w:p w:rsidR="001B2113" w:rsidRPr="00EB252C" w:rsidRDefault="0019252C" w:rsidP="00FF4FA1">
            <w:pPr>
              <w:textAlignment w:val="top"/>
              <w:rPr>
                <w:rFonts w:ascii="Times New Roman" w:hAnsi="Times New Roman"/>
                <w:color w:val="000000"/>
                <w:kern w:val="24"/>
                <w:sz w:val="24"/>
                <w:szCs w:val="24"/>
              </w:rPr>
            </w:pPr>
            <w:r w:rsidRPr="00EB252C">
              <w:rPr>
                <w:rFonts w:ascii="Times New Roman" w:hAnsi="Times New Roman"/>
                <w:color w:val="000000"/>
                <w:kern w:val="24"/>
                <w:sz w:val="24"/>
                <w:szCs w:val="24"/>
              </w:rPr>
              <w:t>Среднесписочная численность работников малых и средних предприятий, включая микропредприятия (без внешних совместителей)</w:t>
            </w:r>
          </w:p>
        </w:tc>
        <w:tc>
          <w:tcPr>
            <w:tcW w:w="2693" w:type="dxa"/>
          </w:tcPr>
          <w:p w:rsidR="001B2113" w:rsidRPr="00EB252C" w:rsidRDefault="0019252C" w:rsidP="0019252C">
            <w:pPr>
              <w:jc w:val="center"/>
              <w:rPr>
                <w:rFonts w:ascii="Times New Roman" w:hAnsi="Times New Roman"/>
                <w:sz w:val="24"/>
                <w:szCs w:val="24"/>
              </w:rPr>
            </w:pPr>
            <w:r w:rsidRPr="00EB252C">
              <w:rPr>
                <w:rFonts w:ascii="Times New Roman" w:hAnsi="Times New Roman"/>
                <w:sz w:val="24"/>
                <w:szCs w:val="24"/>
              </w:rPr>
              <w:t>человек</w:t>
            </w:r>
          </w:p>
        </w:tc>
        <w:tc>
          <w:tcPr>
            <w:tcW w:w="1392" w:type="dxa"/>
          </w:tcPr>
          <w:p w:rsidR="001B2113" w:rsidRPr="00EB252C" w:rsidRDefault="00E14610" w:rsidP="00FF4FA1">
            <w:pPr>
              <w:jc w:val="both"/>
              <w:rPr>
                <w:rFonts w:ascii="Times New Roman" w:hAnsi="Times New Roman"/>
                <w:sz w:val="24"/>
                <w:szCs w:val="24"/>
              </w:rPr>
            </w:pPr>
            <w:r w:rsidRPr="00EB252C">
              <w:rPr>
                <w:rFonts w:ascii="Times New Roman" w:hAnsi="Times New Roman"/>
                <w:sz w:val="24"/>
                <w:szCs w:val="24"/>
              </w:rPr>
              <w:t>2410</w:t>
            </w:r>
          </w:p>
        </w:tc>
        <w:tc>
          <w:tcPr>
            <w:tcW w:w="0" w:type="auto"/>
          </w:tcPr>
          <w:p w:rsidR="001B2113" w:rsidRPr="00EB252C" w:rsidRDefault="00E14610" w:rsidP="00FF4FA1">
            <w:pPr>
              <w:jc w:val="both"/>
              <w:rPr>
                <w:rFonts w:ascii="Times New Roman" w:hAnsi="Times New Roman"/>
                <w:sz w:val="24"/>
                <w:szCs w:val="24"/>
              </w:rPr>
            </w:pPr>
            <w:r w:rsidRPr="00EB252C">
              <w:rPr>
                <w:rFonts w:ascii="Times New Roman" w:hAnsi="Times New Roman"/>
                <w:sz w:val="24"/>
                <w:szCs w:val="24"/>
              </w:rPr>
              <w:t>2420</w:t>
            </w:r>
          </w:p>
        </w:tc>
        <w:tc>
          <w:tcPr>
            <w:tcW w:w="0" w:type="auto"/>
          </w:tcPr>
          <w:p w:rsidR="001B2113" w:rsidRPr="00EB252C" w:rsidRDefault="00E14610" w:rsidP="00FF4FA1">
            <w:pPr>
              <w:jc w:val="both"/>
              <w:rPr>
                <w:rFonts w:ascii="Times New Roman" w:hAnsi="Times New Roman"/>
                <w:sz w:val="24"/>
                <w:szCs w:val="24"/>
              </w:rPr>
            </w:pPr>
            <w:r w:rsidRPr="00EB252C">
              <w:rPr>
                <w:rFonts w:ascii="Times New Roman" w:hAnsi="Times New Roman"/>
                <w:sz w:val="24"/>
                <w:szCs w:val="24"/>
              </w:rPr>
              <w:t>2429</w:t>
            </w:r>
          </w:p>
        </w:tc>
      </w:tr>
      <w:tr w:rsidR="0019252C" w:rsidRPr="00EB252C" w:rsidTr="00AA4B94">
        <w:tc>
          <w:tcPr>
            <w:tcW w:w="15354" w:type="dxa"/>
            <w:gridSpan w:val="6"/>
          </w:tcPr>
          <w:p w:rsidR="0019252C" w:rsidRPr="00EB252C" w:rsidRDefault="0019252C" w:rsidP="00FF4FA1">
            <w:pPr>
              <w:jc w:val="both"/>
              <w:rPr>
                <w:rFonts w:ascii="Times New Roman" w:hAnsi="Times New Roman"/>
                <w:b/>
                <w:sz w:val="24"/>
                <w:szCs w:val="24"/>
              </w:rPr>
            </w:pPr>
            <w:r w:rsidRPr="00EB252C">
              <w:rPr>
                <w:rFonts w:ascii="Times New Roman" w:hAnsi="Times New Roman"/>
                <w:b/>
                <w:sz w:val="24"/>
                <w:szCs w:val="24"/>
              </w:rPr>
              <w:t xml:space="preserve">        4. Инвестиции</w:t>
            </w:r>
          </w:p>
        </w:tc>
      </w:tr>
      <w:tr w:rsidR="003E4C0C" w:rsidRPr="00EB252C" w:rsidTr="002738BA">
        <w:tc>
          <w:tcPr>
            <w:tcW w:w="0" w:type="auto"/>
            <w:vMerge w:val="restart"/>
          </w:tcPr>
          <w:p w:rsidR="003E4C0C" w:rsidRPr="00EB252C" w:rsidRDefault="003E4C0C" w:rsidP="00FF4FA1">
            <w:pPr>
              <w:jc w:val="both"/>
              <w:rPr>
                <w:rFonts w:ascii="Times New Roman" w:hAnsi="Times New Roman"/>
                <w:sz w:val="24"/>
                <w:szCs w:val="24"/>
              </w:rPr>
            </w:pPr>
            <w:r w:rsidRPr="00EB252C">
              <w:rPr>
                <w:rFonts w:ascii="Times New Roman" w:hAnsi="Times New Roman"/>
                <w:sz w:val="24"/>
                <w:szCs w:val="24"/>
              </w:rPr>
              <w:t>19</w:t>
            </w:r>
          </w:p>
        </w:tc>
        <w:tc>
          <w:tcPr>
            <w:tcW w:w="8357" w:type="dxa"/>
          </w:tcPr>
          <w:p w:rsidR="003E4C0C" w:rsidRPr="00EB252C" w:rsidRDefault="003E4C0C" w:rsidP="00FF4FA1">
            <w:pPr>
              <w:textAlignment w:val="top"/>
              <w:rPr>
                <w:rFonts w:ascii="Times New Roman" w:hAnsi="Times New Roman"/>
                <w:color w:val="000000"/>
                <w:kern w:val="24"/>
                <w:sz w:val="24"/>
                <w:szCs w:val="24"/>
              </w:rPr>
            </w:pPr>
            <w:r w:rsidRPr="00EB252C">
              <w:rPr>
                <w:rFonts w:ascii="Times New Roman" w:hAnsi="Times New Roman"/>
                <w:color w:val="000000"/>
                <w:kern w:val="24"/>
                <w:sz w:val="24"/>
                <w:szCs w:val="24"/>
              </w:rPr>
              <w:t>Объем инвестиций в основной капитал за счет всех источников финансиров</w:t>
            </w:r>
            <w:r w:rsidRPr="00EB252C">
              <w:rPr>
                <w:rFonts w:ascii="Times New Roman" w:hAnsi="Times New Roman"/>
                <w:color w:val="000000"/>
                <w:kern w:val="24"/>
                <w:sz w:val="24"/>
                <w:szCs w:val="24"/>
              </w:rPr>
              <w:t>а</w:t>
            </w:r>
            <w:r w:rsidRPr="00EB252C">
              <w:rPr>
                <w:rFonts w:ascii="Times New Roman" w:hAnsi="Times New Roman"/>
                <w:color w:val="000000"/>
                <w:kern w:val="24"/>
                <w:sz w:val="24"/>
                <w:szCs w:val="24"/>
              </w:rPr>
              <w:t>ния</w:t>
            </w:r>
          </w:p>
        </w:tc>
        <w:tc>
          <w:tcPr>
            <w:tcW w:w="2693" w:type="dxa"/>
          </w:tcPr>
          <w:p w:rsidR="003E4C0C" w:rsidRPr="00EB252C" w:rsidRDefault="003E4C0C" w:rsidP="0019252C">
            <w:pPr>
              <w:jc w:val="center"/>
              <w:rPr>
                <w:rFonts w:ascii="Times New Roman" w:hAnsi="Times New Roman"/>
                <w:sz w:val="24"/>
                <w:szCs w:val="24"/>
              </w:rPr>
            </w:pPr>
            <w:r w:rsidRPr="00EB252C">
              <w:rPr>
                <w:rFonts w:ascii="Times New Roman" w:hAnsi="Times New Roman"/>
                <w:sz w:val="24"/>
                <w:szCs w:val="24"/>
              </w:rPr>
              <w:t>тыс. руб.</w:t>
            </w:r>
          </w:p>
        </w:tc>
        <w:tc>
          <w:tcPr>
            <w:tcW w:w="1392" w:type="dxa"/>
          </w:tcPr>
          <w:p w:rsidR="003E4C0C" w:rsidRPr="00EB252C" w:rsidRDefault="007A6E45" w:rsidP="00FF4FA1">
            <w:pPr>
              <w:jc w:val="both"/>
              <w:rPr>
                <w:rFonts w:ascii="Times New Roman" w:hAnsi="Times New Roman"/>
                <w:sz w:val="24"/>
                <w:szCs w:val="24"/>
              </w:rPr>
            </w:pPr>
            <w:r w:rsidRPr="00EB252C">
              <w:rPr>
                <w:rFonts w:ascii="Times New Roman" w:hAnsi="Times New Roman"/>
                <w:sz w:val="24"/>
                <w:szCs w:val="24"/>
              </w:rPr>
              <w:t>3379999,8</w:t>
            </w:r>
          </w:p>
        </w:tc>
        <w:tc>
          <w:tcPr>
            <w:tcW w:w="0" w:type="auto"/>
          </w:tcPr>
          <w:p w:rsidR="003E4C0C" w:rsidRPr="00EB252C" w:rsidRDefault="008F6ED8" w:rsidP="008F6ED8">
            <w:pPr>
              <w:jc w:val="both"/>
              <w:rPr>
                <w:rFonts w:ascii="Times New Roman" w:hAnsi="Times New Roman"/>
                <w:sz w:val="24"/>
                <w:szCs w:val="24"/>
              </w:rPr>
            </w:pPr>
            <w:r>
              <w:rPr>
                <w:rFonts w:ascii="Times New Roman" w:hAnsi="Times New Roman"/>
                <w:sz w:val="24"/>
                <w:szCs w:val="24"/>
              </w:rPr>
              <w:t>1250000</w:t>
            </w:r>
          </w:p>
        </w:tc>
        <w:tc>
          <w:tcPr>
            <w:tcW w:w="0" w:type="auto"/>
          </w:tcPr>
          <w:p w:rsidR="003E4C0C" w:rsidRPr="00EB252C" w:rsidRDefault="008F6ED8" w:rsidP="00FF4FA1">
            <w:pPr>
              <w:jc w:val="both"/>
              <w:rPr>
                <w:rFonts w:ascii="Times New Roman" w:hAnsi="Times New Roman"/>
                <w:sz w:val="24"/>
                <w:szCs w:val="24"/>
              </w:rPr>
            </w:pPr>
            <w:r>
              <w:rPr>
                <w:rFonts w:ascii="Times New Roman" w:hAnsi="Times New Roman"/>
                <w:sz w:val="24"/>
                <w:szCs w:val="24"/>
              </w:rPr>
              <w:t>1330000</w:t>
            </w:r>
          </w:p>
        </w:tc>
      </w:tr>
      <w:tr w:rsidR="003E4C0C" w:rsidRPr="00EB252C" w:rsidTr="002738BA">
        <w:tc>
          <w:tcPr>
            <w:tcW w:w="0" w:type="auto"/>
            <w:vMerge/>
          </w:tcPr>
          <w:p w:rsidR="003E4C0C" w:rsidRPr="00EB252C" w:rsidRDefault="003E4C0C" w:rsidP="00FF4FA1">
            <w:pPr>
              <w:jc w:val="both"/>
              <w:rPr>
                <w:rFonts w:ascii="Times New Roman" w:hAnsi="Times New Roman"/>
                <w:sz w:val="24"/>
                <w:szCs w:val="24"/>
              </w:rPr>
            </w:pPr>
          </w:p>
        </w:tc>
        <w:tc>
          <w:tcPr>
            <w:tcW w:w="8357" w:type="dxa"/>
          </w:tcPr>
          <w:p w:rsidR="003E4C0C" w:rsidRPr="00EB252C" w:rsidRDefault="003E4C0C" w:rsidP="00FF4FA1">
            <w:pPr>
              <w:textAlignment w:val="top"/>
              <w:rPr>
                <w:rFonts w:ascii="Times New Roman" w:hAnsi="Times New Roman"/>
                <w:color w:val="000000"/>
                <w:kern w:val="24"/>
                <w:sz w:val="24"/>
                <w:szCs w:val="24"/>
              </w:rPr>
            </w:pPr>
            <w:r w:rsidRPr="00EB252C">
              <w:rPr>
                <w:rFonts w:ascii="Times New Roman" w:hAnsi="Times New Roman"/>
                <w:color w:val="000000"/>
                <w:kern w:val="24"/>
                <w:sz w:val="24"/>
                <w:szCs w:val="24"/>
              </w:rPr>
              <w:t>темп роста объема инвестиций в основной капитал за счет всех источников финансирования</w:t>
            </w:r>
          </w:p>
        </w:tc>
        <w:tc>
          <w:tcPr>
            <w:tcW w:w="2693" w:type="dxa"/>
          </w:tcPr>
          <w:p w:rsidR="003E4C0C" w:rsidRPr="00EB252C" w:rsidRDefault="003E4C0C" w:rsidP="003F2B85">
            <w:pPr>
              <w:jc w:val="center"/>
              <w:rPr>
                <w:rFonts w:ascii="Times New Roman" w:hAnsi="Times New Roman"/>
                <w:sz w:val="24"/>
                <w:szCs w:val="24"/>
              </w:rPr>
            </w:pPr>
            <w:r w:rsidRPr="00EB252C">
              <w:rPr>
                <w:rFonts w:ascii="Times New Roman" w:hAnsi="Times New Roman"/>
                <w:sz w:val="24"/>
                <w:szCs w:val="24"/>
              </w:rPr>
              <w:t>в % к предыдущему г</w:t>
            </w:r>
            <w:r w:rsidRPr="00EB252C">
              <w:rPr>
                <w:rFonts w:ascii="Times New Roman" w:hAnsi="Times New Roman"/>
                <w:sz w:val="24"/>
                <w:szCs w:val="24"/>
              </w:rPr>
              <w:t>о</w:t>
            </w:r>
            <w:r w:rsidRPr="00EB252C">
              <w:rPr>
                <w:rFonts w:ascii="Times New Roman" w:hAnsi="Times New Roman"/>
                <w:sz w:val="24"/>
                <w:szCs w:val="24"/>
              </w:rPr>
              <w:t>ду в сопоставимых ц</w:t>
            </w:r>
            <w:r w:rsidRPr="00EB252C">
              <w:rPr>
                <w:rFonts w:ascii="Times New Roman" w:hAnsi="Times New Roman"/>
                <w:sz w:val="24"/>
                <w:szCs w:val="24"/>
              </w:rPr>
              <w:t>е</w:t>
            </w:r>
            <w:r w:rsidRPr="00EB252C">
              <w:rPr>
                <w:rFonts w:ascii="Times New Roman" w:hAnsi="Times New Roman"/>
                <w:sz w:val="24"/>
                <w:szCs w:val="24"/>
              </w:rPr>
              <w:lastRenderedPageBreak/>
              <w:t>нах</w:t>
            </w:r>
          </w:p>
        </w:tc>
        <w:tc>
          <w:tcPr>
            <w:tcW w:w="1392" w:type="dxa"/>
          </w:tcPr>
          <w:p w:rsidR="003E4C0C" w:rsidRPr="00EB252C" w:rsidRDefault="007A6E45" w:rsidP="00FF4FA1">
            <w:pPr>
              <w:jc w:val="both"/>
              <w:rPr>
                <w:rFonts w:ascii="Times New Roman" w:hAnsi="Times New Roman"/>
                <w:sz w:val="24"/>
                <w:szCs w:val="24"/>
              </w:rPr>
            </w:pPr>
            <w:r w:rsidRPr="00EB252C">
              <w:rPr>
                <w:rFonts w:ascii="Times New Roman" w:hAnsi="Times New Roman"/>
                <w:sz w:val="24"/>
                <w:szCs w:val="24"/>
              </w:rPr>
              <w:lastRenderedPageBreak/>
              <w:t>234</w:t>
            </w:r>
          </w:p>
        </w:tc>
        <w:tc>
          <w:tcPr>
            <w:tcW w:w="0" w:type="auto"/>
          </w:tcPr>
          <w:p w:rsidR="003E4C0C" w:rsidRPr="00EB252C" w:rsidRDefault="008F6ED8" w:rsidP="00FF4FA1">
            <w:pPr>
              <w:jc w:val="both"/>
              <w:rPr>
                <w:rFonts w:ascii="Times New Roman" w:hAnsi="Times New Roman"/>
                <w:sz w:val="24"/>
                <w:szCs w:val="24"/>
              </w:rPr>
            </w:pPr>
            <w:r>
              <w:rPr>
                <w:rFonts w:ascii="Times New Roman" w:hAnsi="Times New Roman"/>
                <w:sz w:val="24"/>
                <w:szCs w:val="24"/>
              </w:rPr>
              <w:t>35</w:t>
            </w:r>
          </w:p>
        </w:tc>
        <w:tc>
          <w:tcPr>
            <w:tcW w:w="0" w:type="auto"/>
          </w:tcPr>
          <w:p w:rsidR="003E4C0C" w:rsidRPr="00EB252C" w:rsidRDefault="008F6ED8" w:rsidP="00FF4FA1">
            <w:pPr>
              <w:jc w:val="both"/>
              <w:rPr>
                <w:rFonts w:ascii="Times New Roman" w:hAnsi="Times New Roman"/>
                <w:sz w:val="24"/>
                <w:szCs w:val="24"/>
              </w:rPr>
            </w:pPr>
            <w:r>
              <w:rPr>
                <w:rFonts w:ascii="Times New Roman" w:hAnsi="Times New Roman"/>
                <w:sz w:val="24"/>
                <w:szCs w:val="24"/>
              </w:rPr>
              <w:t>110</w:t>
            </w:r>
          </w:p>
        </w:tc>
      </w:tr>
      <w:tr w:rsidR="003E4C0C" w:rsidRPr="00EB252C" w:rsidTr="002738BA">
        <w:tc>
          <w:tcPr>
            <w:tcW w:w="0" w:type="auto"/>
            <w:vMerge w:val="restart"/>
          </w:tcPr>
          <w:p w:rsidR="003E4C0C" w:rsidRPr="00EB252C" w:rsidRDefault="003E4C0C" w:rsidP="00FF4FA1">
            <w:pPr>
              <w:jc w:val="both"/>
              <w:rPr>
                <w:rFonts w:ascii="Times New Roman" w:hAnsi="Times New Roman"/>
                <w:sz w:val="24"/>
                <w:szCs w:val="24"/>
              </w:rPr>
            </w:pPr>
            <w:r w:rsidRPr="00EB252C">
              <w:rPr>
                <w:rFonts w:ascii="Times New Roman" w:hAnsi="Times New Roman"/>
                <w:sz w:val="24"/>
                <w:szCs w:val="24"/>
              </w:rPr>
              <w:lastRenderedPageBreak/>
              <w:t>20</w:t>
            </w:r>
          </w:p>
        </w:tc>
        <w:tc>
          <w:tcPr>
            <w:tcW w:w="8357" w:type="dxa"/>
          </w:tcPr>
          <w:p w:rsidR="003E4C0C" w:rsidRPr="00EB252C" w:rsidRDefault="003E4C0C" w:rsidP="00FF4FA1">
            <w:pPr>
              <w:textAlignment w:val="top"/>
              <w:rPr>
                <w:rFonts w:ascii="Times New Roman" w:hAnsi="Times New Roman"/>
                <w:color w:val="000000"/>
                <w:kern w:val="24"/>
                <w:sz w:val="24"/>
                <w:szCs w:val="24"/>
              </w:rPr>
            </w:pPr>
            <w:r w:rsidRPr="00EB252C">
              <w:rPr>
                <w:rFonts w:ascii="Times New Roman" w:hAnsi="Times New Roman"/>
                <w:color w:val="000000"/>
                <w:kern w:val="24"/>
                <w:sz w:val="24"/>
                <w:szCs w:val="24"/>
              </w:rPr>
              <w:t>Объем инвестиций в основной капитал (за исключением бюджетных средств)</w:t>
            </w:r>
          </w:p>
        </w:tc>
        <w:tc>
          <w:tcPr>
            <w:tcW w:w="2693" w:type="dxa"/>
          </w:tcPr>
          <w:p w:rsidR="003E4C0C" w:rsidRPr="00EB252C" w:rsidRDefault="003E4C0C" w:rsidP="003F2B85">
            <w:pPr>
              <w:jc w:val="center"/>
              <w:rPr>
                <w:rFonts w:ascii="Times New Roman" w:hAnsi="Times New Roman"/>
                <w:sz w:val="24"/>
                <w:szCs w:val="24"/>
              </w:rPr>
            </w:pPr>
            <w:r w:rsidRPr="00EB252C">
              <w:rPr>
                <w:rFonts w:ascii="Times New Roman" w:hAnsi="Times New Roman"/>
                <w:sz w:val="24"/>
                <w:szCs w:val="24"/>
              </w:rPr>
              <w:t>тыс. руб.</w:t>
            </w:r>
          </w:p>
        </w:tc>
        <w:tc>
          <w:tcPr>
            <w:tcW w:w="1392" w:type="dxa"/>
          </w:tcPr>
          <w:p w:rsidR="003E4C0C" w:rsidRPr="00EB252C" w:rsidRDefault="00DA64D9" w:rsidP="00FF4FA1">
            <w:pPr>
              <w:jc w:val="both"/>
              <w:rPr>
                <w:rFonts w:ascii="Times New Roman" w:hAnsi="Times New Roman"/>
                <w:sz w:val="24"/>
                <w:szCs w:val="24"/>
              </w:rPr>
            </w:pPr>
            <w:r w:rsidRPr="00EB252C">
              <w:rPr>
                <w:rFonts w:ascii="Times New Roman" w:hAnsi="Times New Roman"/>
                <w:sz w:val="24"/>
                <w:szCs w:val="24"/>
              </w:rPr>
              <w:t>3229999,8</w:t>
            </w:r>
          </w:p>
        </w:tc>
        <w:tc>
          <w:tcPr>
            <w:tcW w:w="0" w:type="auto"/>
          </w:tcPr>
          <w:p w:rsidR="003E4C0C" w:rsidRPr="00EB252C" w:rsidRDefault="00897DFB" w:rsidP="00FF4FA1">
            <w:pPr>
              <w:jc w:val="both"/>
              <w:rPr>
                <w:rFonts w:ascii="Times New Roman" w:hAnsi="Times New Roman"/>
                <w:sz w:val="24"/>
                <w:szCs w:val="24"/>
              </w:rPr>
            </w:pPr>
            <w:r>
              <w:rPr>
                <w:rFonts w:ascii="Times New Roman" w:hAnsi="Times New Roman"/>
                <w:sz w:val="24"/>
                <w:szCs w:val="24"/>
              </w:rPr>
              <w:t>1200000</w:t>
            </w:r>
          </w:p>
        </w:tc>
        <w:tc>
          <w:tcPr>
            <w:tcW w:w="0" w:type="auto"/>
          </w:tcPr>
          <w:p w:rsidR="003E4C0C" w:rsidRPr="00EB252C" w:rsidRDefault="00897DFB" w:rsidP="00FF4FA1">
            <w:pPr>
              <w:jc w:val="both"/>
              <w:rPr>
                <w:rFonts w:ascii="Times New Roman" w:hAnsi="Times New Roman"/>
                <w:sz w:val="24"/>
                <w:szCs w:val="24"/>
              </w:rPr>
            </w:pPr>
            <w:r>
              <w:rPr>
                <w:rFonts w:ascii="Times New Roman" w:hAnsi="Times New Roman"/>
                <w:sz w:val="24"/>
                <w:szCs w:val="24"/>
              </w:rPr>
              <w:t>1320000</w:t>
            </w:r>
          </w:p>
        </w:tc>
      </w:tr>
      <w:tr w:rsidR="003E4C0C" w:rsidRPr="00EB252C" w:rsidTr="002738BA">
        <w:tc>
          <w:tcPr>
            <w:tcW w:w="0" w:type="auto"/>
            <w:vMerge/>
          </w:tcPr>
          <w:p w:rsidR="003E4C0C" w:rsidRPr="00EB252C" w:rsidRDefault="003E4C0C" w:rsidP="00FF4FA1">
            <w:pPr>
              <w:jc w:val="both"/>
              <w:rPr>
                <w:rFonts w:ascii="Times New Roman" w:hAnsi="Times New Roman"/>
                <w:sz w:val="24"/>
                <w:szCs w:val="24"/>
              </w:rPr>
            </w:pPr>
          </w:p>
        </w:tc>
        <w:tc>
          <w:tcPr>
            <w:tcW w:w="8357" w:type="dxa"/>
          </w:tcPr>
          <w:p w:rsidR="003E4C0C" w:rsidRPr="00EB252C" w:rsidRDefault="003E4C0C" w:rsidP="003E4C0C">
            <w:pPr>
              <w:textAlignment w:val="top"/>
              <w:rPr>
                <w:rFonts w:ascii="Times New Roman" w:hAnsi="Times New Roman"/>
                <w:color w:val="000000"/>
                <w:kern w:val="24"/>
                <w:sz w:val="24"/>
                <w:szCs w:val="24"/>
              </w:rPr>
            </w:pPr>
            <w:r w:rsidRPr="00EB252C">
              <w:rPr>
                <w:rFonts w:ascii="Times New Roman" w:hAnsi="Times New Roman"/>
                <w:color w:val="000000"/>
                <w:kern w:val="24"/>
                <w:sz w:val="24"/>
                <w:szCs w:val="24"/>
              </w:rPr>
              <w:t>темп роста объема инвестиций в основной капитал (за исключением бюдже</w:t>
            </w:r>
            <w:r w:rsidRPr="00EB252C">
              <w:rPr>
                <w:rFonts w:ascii="Times New Roman" w:hAnsi="Times New Roman"/>
                <w:color w:val="000000"/>
                <w:kern w:val="24"/>
                <w:sz w:val="24"/>
                <w:szCs w:val="24"/>
              </w:rPr>
              <w:t>т</w:t>
            </w:r>
            <w:r w:rsidRPr="00EB252C">
              <w:rPr>
                <w:rFonts w:ascii="Times New Roman" w:hAnsi="Times New Roman"/>
                <w:color w:val="000000"/>
                <w:kern w:val="24"/>
                <w:sz w:val="24"/>
                <w:szCs w:val="24"/>
              </w:rPr>
              <w:t>ных средств)</w:t>
            </w:r>
          </w:p>
        </w:tc>
        <w:tc>
          <w:tcPr>
            <w:tcW w:w="2693" w:type="dxa"/>
          </w:tcPr>
          <w:p w:rsidR="003E4C0C" w:rsidRPr="00EB252C" w:rsidRDefault="003E4C0C" w:rsidP="003F2B85">
            <w:pPr>
              <w:jc w:val="center"/>
              <w:rPr>
                <w:rFonts w:ascii="Times New Roman" w:hAnsi="Times New Roman"/>
                <w:sz w:val="24"/>
                <w:szCs w:val="24"/>
              </w:rPr>
            </w:pPr>
            <w:r w:rsidRPr="00EB252C">
              <w:rPr>
                <w:rFonts w:ascii="Times New Roman" w:hAnsi="Times New Roman"/>
                <w:sz w:val="24"/>
                <w:szCs w:val="24"/>
              </w:rPr>
              <w:t>в % к предыдущему г</w:t>
            </w:r>
            <w:r w:rsidRPr="00EB252C">
              <w:rPr>
                <w:rFonts w:ascii="Times New Roman" w:hAnsi="Times New Roman"/>
                <w:sz w:val="24"/>
                <w:szCs w:val="24"/>
              </w:rPr>
              <w:t>о</w:t>
            </w:r>
            <w:r w:rsidRPr="00EB252C">
              <w:rPr>
                <w:rFonts w:ascii="Times New Roman" w:hAnsi="Times New Roman"/>
                <w:sz w:val="24"/>
                <w:szCs w:val="24"/>
              </w:rPr>
              <w:t>ду в сопоставимых ц</w:t>
            </w:r>
            <w:r w:rsidRPr="00EB252C">
              <w:rPr>
                <w:rFonts w:ascii="Times New Roman" w:hAnsi="Times New Roman"/>
                <w:sz w:val="24"/>
                <w:szCs w:val="24"/>
              </w:rPr>
              <w:t>е</w:t>
            </w:r>
            <w:r w:rsidRPr="00EB252C">
              <w:rPr>
                <w:rFonts w:ascii="Times New Roman" w:hAnsi="Times New Roman"/>
                <w:sz w:val="24"/>
                <w:szCs w:val="24"/>
              </w:rPr>
              <w:t>нах</w:t>
            </w:r>
          </w:p>
        </w:tc>
        <w:tc>
          <w:tcPr>
            <w:tcW w:w="1392" w:type="dxa"/>
          </w:tcPr>
          <w:p w:rsidR="003E4C0C" w:rsidRPr="00EB252C" w:rsidRDefault="007A6E45" w:rsidP="00FF4FA1">
            <w:pPr>
              <w:jc w:val="both"/>
              <w:rPr>
                <w:rFonts w:ascii="Times New Roman" w:hAnsi="Times New Roman"/>
                <w:sz w:val="24"/>
                <w:szCs w:val="24"/>
              </w:rPr>
            </w:pPr>
            <w:r w:rsidRPr="00EB252C">
              <w:rPr>
                <w:rFonts w:ascii="Times New Roman" w:hAnsi="Times New Roman"/>
                <w:sz w:val="24"/>
                <w:szCs w:val="24"/>
              </w:rPr>
              <w:t>235</w:t>
            </w:r>
          </w:p>
        </w:tc>
        <w:tc>
          <w:tcPr>
            <w:tcW w:w="0" w:type="auto"/>
          </w:tcPr>
          <w:p w:rsidR="003E4C0C" w:rsidRPr="00EB252C" w:rsidRDefault="00897DFB" w:rsidP="00FF4FA1">
            <w:pPr>
              <w:jc w:val="both"/>
              <w:rPr>
                <w:rFonts w:ascii="Times New Roman" w:hAnsi="Times New Roman"/>
                <w:sz w:val="24"/>
                <w:szCs w:val="24"/>
              </w:rPr>
            </w:pPr>
            <w:r>
              <w:rPr>
                <w:rFonts w:ascii="Times New Roman" w:hAnsi="Times New Roman"/>
                <w:sz w:val="24"/>
                <w:szCs w:val="24"/>
              </w:rPr>
              <w:t>35</w:t>
            </w:r>
          </w:p>
        </w:tc>
        <w:tc>
          <w:tcPr>
            <w:tcW w:w="0" w:type="auto"/>
          </w:tcPr>
          <w:p w:rsidR="003E4C0C" w:rsidRPr="00EB252C" w:rsidRDefault="00897DFB" w:rsidP="00FF4FA1">
            <w:pPr>
              <w:jc w:val="both"/>
              <w:rPr>
                <w:rFonts w:ascii="Times New Roman" w:hAnsi="Times New Roman"/>
                <w:sz w:val="24"/>
                <w:szCs w:val="24"/>
              </w:rPr>
            </w:pPr>
            <w:r>
              <w:rPr>
                <w:rFonts w:ascii="Times New Roman" w:hAnsi="Times New Roman"/>
                <w:sz w:val="24"/>
                <w:szCs w:val="24"/>
              </w:rPr>
              <w:t>110</w:t>
            </w:r>
          </w:p>
        </w:tc>
      </w:tr>
      <w:tr w:rsidR="003F2B85" w:rsidRPr="00EB252C" w:rsidTr="00AA4B94">
        <w:tc>
          <w:tcPr>
            <w:tcW w:w="15354" w:type="dxa"/>
            <w:gridSpan w:val="6"/>
          </w:tcPr>
          <w:p w:rsidR="003F2B85" w:rsidRPr="00EB252C" w:rsidRDefault="007F2ACF" w:rsidP="007F2ACF">
            <w:pPr>
              <w:jc w:val="both"/>
              <w:rPr>
                <w:rFonts w:ascii="Times New Roman" w:hAnsi="Times New Roman"/>
                <w:b/>
                <w:sz w:val="24"/>
                <w:szCs w:val="24"/>
              </w:rPr>
            </w:pPr>
            <w:r w:rsidRPr="00EB252C">
              <w:rPr>
                <w:rFonts w:ascii="Times New Roman" w:hAnsi="Times New Roman"/>
                <w:b/>
                <w:sz w:val="24"/>
                <w:szCs w:val="24"/>
              </w:rPr>
              <w:t xml:space="preserve">       </w:t>
            </w:r>
            <w:r w:rsidR="003F2B85" w:rsidRPr="00EB252C">
              <w:rPr>
                <w:rFonts w:ascii="Times New Roman" w:hAnsi="Times New Roman"/>
                <w:b/>
                <w:sz w:val="24"/>
                <w:szCs w:val="24"/>
              </w:rPr>
              <w:t xml:space="preserve">5. </w:t>
            </w:r>
            <w:r w:rsidRPr="00EB252C">
              <w:rPr>
                <w:rFonts w:ascii="Times New Roman" w:hAnsi="Times New Roman"/>
                <w:b/>
                <w:sz w:val="24"/>
                <w:szCs w:val="24"/>
              </w:rPr>
              <w:t>Агропромышленный комплекс</w:t>
            </w:r>
          </w:p>
        </w:tc>
      </w:tr>
      <w:tr w:rsidR="00013CC8" w:rsidRPr="00EB252C" w:rsidTr="002738BA">
        <w:tc>
          <w:tcPr>
            <w:tcW w:w="0" w:type="auto"/>
          </w:tcPr>
          <w:p w:rsidR="00013CC8" w:rsidRPr="00EB252C" w:rsidRDefault="00013CC8" w:rsidP="00FF4FA1">
            <w:pPr>
              <w:jc w:val="both"/>
              <w:rPr>
                <w:rFonts w:ascii="Times New Roman" w:hAnsi="Times New Roman"/>
                <w:sz w:val="24"/>
                <w:szCs w:val="24"/>
              </w:rPr>
            </w:pPr>
            <w:r w:rsidRPr="00EB252C">
              <w:rPr>
                <w:rFonts w:ascii="Times New Roman" w:hAnsi="Times New Roman"/>
                <w:sz w:val="24"/>
                <w:szCs w:val="24"/>
              </w:rPr>
              <w:t>21</w:t>
            </w:r>
          </w:p>
        </w:tc>
        <w:tc>
          <w:tcPr>
            <w:tcW w:w="8357" w:type="dxa"/>
          </w:tcPr>
          <w:p w:rsidR="00013CC8" w:rsidRPr="00EB252C" w:rsidRDefault="00013CC8" w:rsidP="007F2ACF">
            <w:pPr>
              <w:textAlignment w:val="top"/>
              <w:rPr>
                <w:rFonts w:ascii="Times New Roman" w:hAnsi="Times New Roman"/>
                <w:color w:val="000000"/>
                <w:kern w:val="24"/>
                <w:sz w:val="24"/>
                <w:szCs w:val="24"/>
              </w:rPr>
            </w:pPr>
            <w:r w:rsidRPr="00EB252C">
              <w:rPr>
                <w:rFonts w:ascii="Times New Roman" w:hAnsi="Times New Roman"/>
                <w:color w:val="000000"/>
                <w:kern w:val="24"/>
                <w:sz w:val="24"/>
                <w:szCs w:val="24"/>
              </w:rPr>
              <w:t>Объем производства скота и птицы от сельскохозяйственных организаций и крестьянских (фермерских) хозяйств</w:t>
            </w:r>
          </w:p>
        </w:tc>
        <w:tc>
          <w:tcPr>
            <w:tcW w:w="2693" w:type="dxa"/>
          </w:tcPr>
          <w:p w:rsidR="00013CC8" w:rsidRPr="00EB252C" w:rsidRDefault="00013CC8" w:rsidP="007F2ACF">
            <w:pPr>
              <w:jc w:val="center"/>
              <w:rPr>
                <w:rFonts w:ascii="Times New Roman" w:hAnsi="Times New Roman"/>
                <w:sz w:val="24"/>
                <w:szCs w:val="24"/>
              </w:rPr>
            </w:pPr>
            <w:r w:rsidRPr="00EB252C">
              <w:rPr>
                <w:rFonts w:ascii="Times New Roman" w:hAnsi="Times New Roman"/>
                <w:sz w:val="24"/>
                <w:szCs w:val="24"/>
              </w:rPr>
              <w:t>тонн</w:t>
            </w:r>
          </w:p>
        </w:tc>
        <w:tc>
          <w:tcPr>
            <w:tcW w:w="1392" w:type="dxa"/>
          </w:tcPr>
          <w:p w:rsidR="00013CC8" w:rsidRPr="00EB252C" w:rsidRDefault="00E14610" w:rsidP="00FF4FA1">
            <w:pPr>
              <w:jc w:val="both"/>
              <w:rPr>
                <w:rFonts w:ascii="Times New Roman" w:hAnsi="Times New Roman"/>
                <w:sz w:val="24"/>
                <w:szCs w:val="24"/>
              </w:rPr>
            </w:pPr>
            <w:r w:rsidRPr="00EB252C">
              <w:rPr>
                <w:rFonts w:ascii="Times New Roman" w:hAnsi="Times New Roman"/>
                <w:sz w:val="24"/>
                <w:szCs w:val="24"/>
              </w:rPr>
              <w:t>45026</w:t>
            </w:r>
          </w:p>
        </w:tc>
        <w:tc>
          <w:tcPr>
            <w:tcW w:w="0" w:type="auto"/>
          </w:tcPr>
          <w:p w:rsidR="00013CC8" w:rsidRPr="00EB252C" w:rsidRDefault="00E14610" w:rsidP="00FF4FA1">
            <w:pPr>
              <w:jc w:val="both"/>
              <w:rPr>
                <w:rFonts w:ascii="Times New Roman" w:hAnsi="Times New Roman"/>
                <w:sz w:val="24"/>
                <w:szCs w:val="24"/>
              </w:rPr>
            </w:pPr>
            <w:r w:rsidRPr="00EB252C">
              <w:rPr>
                <w:rFonts w:ascii="Times New Roman" w:hAnsi="Times New Roman"/>
                <w:sz w:val="24"/>
                <w:szCs w:val="24"/>
              </w:rPr>
              <w:t>88792</w:t>
            </w:r>
          </w:p>
        </w:tc>
        <w:tc>
          <w:tcPr>
            <w:tcW w:w="0" w:type="auto"/>
          </w:tcPr>
          <w:p w:rsidR="00013CC8" w:rsidRPr="00EB252C" w:rsidRDefault="00E14610" w:rsidP="00FF4FA1">
            <w:pPr>
              <w:jc w:val="both"/>
              <w:rPr>
                <w:rFonts w:ascii="Times New Roman" w:hAnsi="Times New Roman"/>
                <w:sz w:val="24"/>
                <w:szCs w:val="24"/>
              </w:rPr>
            </w:pPr>
            <w:r w:rsidRPr="00EB252C">
              <w:rPr>
                <w:rFonts w:ascii="Times New Roman" w:hAnsi="Times New Roman"/>
                <w:sz w:val="24"/>
                <w:szCs w:val="24"/>
              </w:rPr>
              <w:t>93232</w:t>
            </w:r>
          </w:p>
        </w:tc>
      </w:tr>
      <w:tr w:rsidR="00013CC8" w:rsidRPr="00EB252C" w:rsidTr="002738BA">
        <w:tc>
          <w:tcPr>
            <w:tcW w:w="0" w:type="auto"/>
          </w:tcPr>
          <w:p w:rsidR="00013CC8" w:rsidRPr="00EB252C" w:rsidRDefault="00013CC8" w:rsidP="00FF4FA1">
            <w:pPr>
              <w:jc w:val="both"/>
              <w:rPr>
                <w:rFonts w:ascii="Times New Roman" w:hAnsi="Times New Roman"/>
                <w:sz w:val="24"/>
                <w:szCs w:val="24"/>
              </w:rPr>
            </w:pPr>
            <w:r w:rsidRPr="00EB252C">
              <w:rPr>
                <w:rFonts w:ascii="Times New Roman" w:hAnsi="Times New Roman"/>
                <w:sz w:val="24"/>
                <w:szCs w:val="24"/>
              </w:rPr>
              <w:t>22</w:t>
            </w:r>
          </w:p>
        </w:tc>
        <w:tc>
          <w:tcPr>
            <w:tcW w:w="8357" w:type="dxa"/>
          </w:tcPr>
          <w:p w:rsidR="00013CC8" w:rsidRPr="00EB252C" w:rsidRDefault="00013CC8" w:rsidP="00FF4FA1">
            <w:pPr>
              <w:textAlignment w:val="top"/>
              <w:rPr>
                <w:rFonts w:ascii="Times New Roman" w:hAnsi="Times New Roman"/>
                <w:color w:val="000000"/>
                <w:kern w:val="24"/>
                <w:sz w:val="24"/>
                <w:szCs w:val="24"/>
              </w:rPr>
            </w:pPr>
            <w:r w:rsidRPr="00EB252C">
              <w:rPr>
                <w:rFonts w:ascii="Times New Roman" w:hAnsi="Times New Roman"/>
                <w:color w:val="000000"/>
                <w:kern w:val="24"/>
                <w:sz w:val="24"/>
                <w:szCs w:val="24"/>
              </w:rPr>
              <w:t>Объем производства молока от сельскохозяйственных организаций и кр</w:t>
            </w:r>
            <w:r w:rsidRPr="00EB252C">
              <w:rPr>
                <w:rFonts w:ascii="Times New Roman" w:hAnsi="Times New Roman"/>
                <w:color w:val="000000"/>
                <w:kern w:val="24"/>
                <w:sz w:val="24"/>
                <w:szCs w:val="24"/>
              </w:rPr>
              <w:t>е</w:t>
            </w:r>
            <w:r w:rsidRPr="00EB252C">
              <w:rPr>
                <w:rFonts w:ascii="Times New Roman" w:hAnsi="Times New Roman"/>
                <w:color w:val="000000"/>
                <w:kern w:val="24"/>
                <w:sz w:val="24"/>
                <w:szCs w:val="24"/>
              </w:rPr>
              <w:t>стьянских (фермерских) хозяйств</w:t>
            </w:r>
          </w:p>
        </w:tc>
        <w:tc>
          <w:tcPr>
            <w:tcW w:w="2693" w:type="dxa"/>
          </w:tcPr>
          <w:p w:rsidR="00013CC8" w:rsidRPr="00EB252C" w:rsidRDefault="00013CC8" w:rsidP="007F2ACF">
            <w:pPr>
              <w:jc w:val="center"/>
              <w:rPr>
                <w:rFonts w:ascii="Times New Roman" w:hAnsi="Times New Roman"/>
                <w:sz w:val="24"/>
                <w:szCs w:val="24"/>
              </w:rPr>
            </w:pPr>
            <w:r w:rsidRPr="00EB252C">
              <w:rPr>
                <w:rFonts w:ascii="Times New Roman" w:hAnsi="Times New Roman"/>
                <w:sz w:val="24"/>
                <w:szCs w:val="24"/>
              </w:rPr>
              <w:t>тонн</w:t>
            </w:r>
          </w:p>
        </w:tc>
        <w:tc>
          <w:tcPr>
            <w:tcW w:w="1392" w:type="dxa"/>
          </w:tcPr>
          <w:p w:rsidR="00013CC8" w:rsidRPr="00EB252C" w:rsidRDefault="00E14610" w:rsidP="00FF4FA1">
            <w:pPr>
              <w:jc w:val="both"/>
              <w:rPr>
                <w:rFonts w:ascii="Times New Roman" w:hAnsi="Times New Roman"/>
                <w:sz w:val="24"/>
                <w:szCs w:val="24"/>
              </w:rPr>
            </w:pPr>
            <w:r w:rsidRPr="00EB252C">
              <w:rPr>
                <w:rFonts w:ascii="Times New Roman" w:hAnsi="Times New Roman"/>
                <w:sz w:val="24"/>
                <w:szCs w:val="24"/>
              </w:rPr>
              <w:t>6629</w:t>
            </w:r>
          </w:p>
        </w:tc>
        <w:tc>
          <w:tcPr>
            <w:tcW w:w="0" w:type="auto"/>
          </w:tcPr>
          <w:p w:rsidR="00013CC8" w:rsidRPr="00EB252C" w:rsidRDefault="00E14610" w:rsidP="00FF4FA1">
            <w:pPr>
              <w:jc w:val="both"/>
              <w:rPr>
                <w:rFonts w:ascii="Times New Roman" w:hAnsi="Times New Roman"/>
                <w:sz w:val="24"/>
                <w:szCs w:val="24"/>
              </w:rPr>
            </w:pPr>
            <w:r w:rsidRPr="00EB252C">
              <w:rPr>
                <w:rFonts w:ascii="Times New Roman" w:hAnsi="Times New Roman"/>
                <w:sz w:val="24"/>
                <w:szCs w:val="24"/>
              </w:rPr>
              <w:t>6790</w:t>
            </w:r>
          </w:p>
        </w:tc>
        <w:tc>
          <w:tcPr>
            <w:tcW w:w="0" w:type="auto"/>
          </w:tcPr>
          <w:p w:rsidR="00013CC8" w:rsidRPr="00EB252C" w:rsidRDefault="00E14610" w:rsidP="00FF4FA1">
            <w:pPr>
              <w:jc w:val="both"/>
              <w:rPr>
                <w:rFonts w:ascii="Times New Roman" w:hAnsi="Times New Roman"/>
                <w:sz w:val="24"/>
                <w:szCs w:val="24"/>
              </w:rPr>
            </w:pPr>
            <w:r w:rsidRPr="00EB252C">
              <w:rPr>
                <w:rFonts w:ascii="Times New Roman" w:hAnsi="Times New Roman"/>
                <w:sz w:val="24"/>
                <w:szCs w:val="24"/>
              </w:rPr>
              <w:t>6908</w:t>
            </w:r>
          </w:p>
        </w:tc>
      </w:tr>
      <w:tr w:rsidR="00013CC8" w:rsidRPr="00EB252C" w:rsidTr="002738BA">
        <w:tc>
          <w:tcPr>
            <w:tcW w:w="0" w:type="auto"/>
          </w:tcPr>
          <w:p w:rsidR="00013CC8" w:rsidRPr="00EB252C" w:rsidRDefault="00013CC8" w:rsidP="00FF4FA1">
            <w:pPr>
              <w:jc w:val="both"/>
              <w:rPr>
                <w:rFonts w:ascii="Times New Roman" w:hAnsi="Times New Roman"/>
                <w:sz w:val="24"/>
                <w:szCs w:val="24"/>
              </w:rPr>
            </w:pPr>
            <w:r w:rsidRPr="00EB252C">
              <w:rPr>
                <w:rFonts w:ascii="Times New Roman" w:hAnsi="Times New Roman"/>
                <w:sz w:val="24"/>
                <w:szCs w:val="24"/>
              </w:rPr>
              <w:t>23</w:t>
            </w:r>
          </w:p>
        </w:tc>
        <w:tc>
          <w:tcPr>
            <w:tcW w:w="8357" w:type="dxa"/>
          </w:tcPr>
          <w:p w:rsidR="00013CC8" w:rsidRPr="00EB252C" w:rsidRDefault="00013CC8" w:rsidP="00FF4FA1">
            <w:pPr>
              <w:textAlignment w:val="top"/>
              <w:rPr>
                <w:rFonts w:ascii="Times New Roman" w:hAnsi="Times New Roman"/>
                <w:color w:val="000000"/>
                <w:kern w:val="24"/>
                <w:sz w:val="24"/>
                <w:szCs w:val="24"/>
              </w:rPr>
            </w:pPr>
            <w:r w:rsidRPr="00EB252C">
              <w:rPr>
                <w:rFonts w:ascii="Times New Roman" w:hAnsi="Times New Roman"/>
                <w:color w:val="000000"/>
                <w:kern w:val="24"/>
                <w:sz w:val="24"/>
                <w:szCs w:val="24"/>
              </w:rPr>
              <w:t>Производство сахарной свеклы</w:t>
            </w:r>
          </w:p>
        </w:tc>
        <w:tc>
          <w:tcPr>
            <w:tcW w:w="2693" w:type="dxa"/>
          </w:tcPr>
          <w:p w:rsidR="00013CC8" w:rsidRPr="00EB252C" w:rsidRDefault="00013CC8" w:rsidP="007F2ACF">
            <w:pPr>
              <w:jc w:val="center"/>
              <w:rPr>
                <w:rFonts w:ascii="Times New Roman" w:hAnsi="Times New Roman"/>
                <w:sz w:val="24"/>
                <w:szCs w:val="24"/>
              </w:rPr>
            </w:pPr>
            <w:r w:rsidRPr="00EB252C">
              <w:rPr>
                <w:rFonts w:ascii="Times New Roman" w:hAnsi="Times New Roman"/>
                <w:sz w:val="24"/>
                <w:szCs w:val="24"/>
              </w:rPr>
              <w:t>тонн</w:t>
            </w:r>
          </w:p>
        </w:tc>
        <w:tc>
          <w:tcPr>
            <w:tcW w:w="1392" w:type="dxa"/>
          </w:tcPr>
          <w:p w:rsidR="00013CC8" w:rsidRPr="00EB252C" w:rsidRDefault="00E14610" w:rsidP="00FF4FA1">
            <w:pPr>
              <w:jc w:val="both"/>
              <w:rPr>
                <w:rFonts w:ascii="Times New Roman" w:hAnsi="Times New Roman"/>
                <w:sz w:val="24"/>
                <w:szCs w:val="24"/>
              </w:rPr>
            </w:pPr>
            <w:r w:rsidRPr="00EB252C">
              <w:rPr>
                <w:rFonts w:ascii="Times New Roman" w:hAnsi="Times New Roman"/>
                <w:sz w:val="24"/>
                <w:szCs w:val="24"/>
              </w:rPr>
              <w:t>-</w:t>
            </w:r>
          </w:p>
        </w:tc>
        <w:tc>
          <w:tcPr>
            <w:tcW w:w="0" w:type="auto"/>
          </w:tcPr>
          <w:p w:rsidR="00013CC8" w:rsidRPr="00EB252C" w:rsidRDefault="00E14610" w:rsidP="00FF4FA1">
            <w:pPr>
              <w:jc w:val="both"/>
              <w:rPr>
                <w:rFonts w:ascii="Times New Roman" w:hAnsi="Times New Roman"/>
                <w:sz w:val="24"/>
                <w:szCs w:val="24"/>
              </w:rPr>
            </w:pPr>
            <w:r w:rsidRPr="00EB252C">
              <w:rPr>
                <w:rFonts w:ascii="Times New Roman" w:hAnsi="Times New Roman"/>
                <w:sz w:val="24"/>
                <w:szCs w:val="24"/>
              </w:rPr>
              <w:t>-</w:t>
            </w:r>
          </w:p>
        </w:tc>
        <w:tc>
          <w:tcPr>
            <w:tcW w:w="0" w:type="auto"/>
          </w:tcPr>
          <w:p w:rsidR="00013CC8" w:rsidRPr="00EB252C" w:rsidRDefault="00E14610" w:rsidP="00FF4FA1">
            <w:pPr>
              <w:jc w:val="both"/>
              <w:rPr>
                <w:rFonts w:ascii="Times New Roman" w:hAnsi="Times New Roman"/>
                <w:sz w:val="24"/>
                <w:szCs w:val="24"/>
              </w:rPr>
            </w:pPr>
            <w:r w:rsidRPr="00EB252C">
              <w:rPr>
                <w:rFonts w:ascii="Times New Roman" w:hAnsi="Times New Roman"/>
                <w:sz w:val="24"/>
                <w:szCs w:val="24"/>
              </w:rPr>
              <w:t>-</w:t>
            </w:r>
          </w:p>
        </w:tc>
      </w:tr>
      <w:tr w:rsidR="00013CC8" w:rsidRPr="00EB252C" w:rsidTr="002738BA">
        <w:tc>
          <w:tcPr>
            <w:tcW w:w="0" w:type="auto"/>
          </w:tcPr>
          <w:p w:rsidR="00013CC8" w:rsidRPr="00EB252C" w:rsidRDefault="00013CC8" w:rsidP="00FF4FA1">
            <w:pPr>
              <w:jc w:val="both"/>
              <w:rPr>
                <w:rFonts w:ascii="Times New Roman" w:hAnsi="Times New Roman"/>
                <w:sz w:val="24"/>
                <w:szCs w:val="24"/>
              </w:rPr>
            </w:pPr>
            <w:r w:rsidRPr="00EB252C">
              <w:rPr>
                <w:rFonts w:ascii="Times New Roman" w:hAnsi="Times New Roman"/>
                <w:sz w:val="24"/>
                <w:szCs w:val="24"/>
              </w:rPr>
              <w:t>24</w:t>
            </w:r>
          </w:p>
        </w:tc>
        <w:tc>
          <w:tcPr>
            <w:tcW w:w="8357" w:type="dxa"/>
          </w:tcPr>
          <w:p w:rsidR="00013CC8" w:rsidRPr="00EB252C" w:rsidRDefault="00013CC8" w:rsidP="00FF4FA1">
            <w:pPr>
              <w:textAlignment w:val="top"/>
              <w:rPr>
                <w:rFonts w:ascii="Times New Roman" w:hAnsi="Times New Roman"/>
                <w:color w:val="000000"/>
                <w:kern w:val="24"/>
                <w:sz w:val="24"/>
                <w:szCs w:val="24"/>
              </w:rPr>
            </w:pPr>
            <w:r w:rsidRPr="00EB252C">
              <w:rPr>
                <w:rFonts w:ascii="Times New Roman" w:hAnsi="Times New Roman"/>
                <w:color w:val="000000"/>
                <w:kern w:val="24"/>
                <w:sz w:val="24"/>
                <w:szCs w:val="24"/>
              </w:rPr>
              <w:t>Производство зерна в первоначально-оприходованном весе</w:t>
            </w:r>
          </w:p>
        </w:tc>
        <w:tc>
          <w:tcPr>
            <w:tcW w:w="2693" w:type="dxa"/>
          </w:tcPr>
          <w:p w:rsidR="00013CC8" w:rsidRPr="00EB252C" w:rsidRDefault="00013CC8" w:rsidP="007F2ACF">
            <w:pPr>
              <w:jc w:val="center"/>
              <w:rPr>
                <w:rFonts w:ascii="Times New Roman" w:hAnsi="Times New Roman"/>
                <w:sz w:val="24"/>
                <w:szCs w:val="24"/>
              </w:rPr>
            </w:pPr>
            <w:r w:rsidRPr="00EB252C">
              <w:rPr>
                <w:rFonts w:ascii="Times New Roman" w:hAnsi="Times New Roman"/>
                <w:sz w:val="24"/>
                <w:szCs w:val="24"/>
              </w:rPr>
              <w:t>тонн</w:t>
            </w:r>
          </w:p>
        </w:tc>
        <w:tc>
          <w:tcPr>
            <w:tcW w:w="1392" w:type="dxa"/>
          </w:tcPr>
          <w:p w:rsidR="00013CC8" w:rsidRPr="00EB252C" w:rsidRDefault="00E14610" w:rsidP="00FF4FA1">
            <w:pPr>
              <w:jc w:val="both"/>
              <w:rPr>
                <w:rFonts w:ascii="Times New Roman" w:hAnsi="Times New Roman"/>
                <w:sz w:val="24"/>
                <w:szCs w:val="24"/>
              </w:rPr>
            </w:pPr>
            <w:r w:rsidRPr="00EB252C">
              <w:rPr>
                <w:rFonts w:ascii="Times New Roman" w:hAnsi="Times New Roman"/>
                <w:sz w:val="24"/>
                <w:szCs w:val="24"/>
              </w:rPr>
              <w:t>124160</w:t>
            </w:r>
          </w:p>
        </w:tc>
        <w:tc>
          <w:tcPr>
            <w:tcW w:w="0" w:type="auto"/>
          </w:tcPr>
          <w:p w:rsidR="00013CC8" w:rsidRPr="00EB252C" w:rsidRDefault="00E14610" w:rsidP="00FF4FA1">
            <w:pPr>
              <w:jc w:val="both"/>
              <w:rPr>
                <w:rFonts w:ascii="Times New Roman" w:hAnsi="Times New Roman"/>
                <w:sz w:val="24"/>
                <w:szCs w:val="24"/>
              </w:rPr>
            </w:pPr>
            <w:r w:rsidRPr="00EB252C">
              <w:rPr>
                <w:rFonts w:ascii="Times New Roman" w:hAnsi="Times New Roman"/>
                <w:sz w:val="24"/>
                <w:szCs w:val="24"/>
              </w:rPr>
              <w:t>126154</w:t>
            </w:r>
          </w:p>
        </w:tc>
        <w:tc>
          <w:tcPr>
            <w:tcW w:w="0" w:type="auto"/>
          </w:tcPr>
          <w:p w:rsidR="00013CC8" w:rsidRPr="00EB252C" w:rsidRDefault="00E14610" w:rsidP="00FF4FA1">
            <w:pPr>
              <w:jc w:val="both"/>
              <w:rPr>
                <w:rFonts w:ascii="Times New Roman" w:hAnsi="Times New Roman"/>
                <w:sz w:val="24"/>
                <w:szCs w:val="24"/>
              </w:rPr>
            </w:pPr>
            <w:r w:rsidRPr="00EB252C">
              <w:rPr>
                <w:rFonts w:ascii="Times New Roman" w:hAnsi="Times New Roman"/>
                <w:sz w:val="24"/>
                <w:szCs w:val="24"/>
              </w:rPr>
              <w:t>119598</w:t>
            </w:r>
          </w:p>
        </w:tc>
      </w:tr>
      <w:tr w:rsidR="007F2ACF" w:rsidRPr="00EB252C" w:rsidTr="00AA4B94">
        <w:tc>
          <w:tcPr>
            <w:tcW w:w="15354" w:type="dxa"/>
            <w:gridSpan w:val="6"/>
          </w:tcPr>
          <w:p w:rsidR="007F2ACF" w:rsidRPr="00EB252C" w:rsidRDefault="007F2ACF" w:rsidP="007F2ACF">
            <w:pPr>
              <w:jc w:val="both"/>
              <w:rPr>
                <w:rFonts w:ascii="Times New Roman" w:hAnsi="Times New Roman"/>
                <w:b/>
                <w:sz w:val="24"/>
                <w:szCs w:val="24"/>
              </w:rPr>
            </w:pPr>
            <w:r w:rsidRPr="00EB252C">
              <w:rPr>
                <w:rFonts w:ascii="Times New Roman" w:hAnsi="Times New Roman"/>
                <w:sz w:val="24"/>
                <w:szCs w:val="24"/>
              </w:rPr>
              <w:t xml:space="preserve">        </w:t>
            </w:r>
            <w:r w:rsidRPr="00EB252C">
              <w:rPr>
                <w:rFonts w:ascii="Times New Roman" w:hAnsi="Times New Roman"/>
                <w:b/>
                <w:sz w:val="24"/>
                <w:szCs w:val="24"/>
              </w:rPr>
              <w:t>6. Промышленность</w:t>
            </w:r>
          </w:p>
        </w:tc>
      </w:tr>
      <w:tr w:rsidR="00CF368D" w:rsidRPr="00EB252C" w:rsidTr="002738BA">
        <w:tc>
          <w:tcPr>
            <w:tcW w:w="0" w:type="auto"/>
            <w:vMerge w:val="restart"/>
          </w:tcPr>
          <w:p w:rsidR="00CF368D" w:rsidRPr="00EB252C" w:rsidRDefault="00CF368D" w:rsidP="00FF4FA1">
            <w:pPr>
              <w:jc w:val="both"/>
              <w:rPr>
                <w:rFonts w:ascii="Times New Roman" w:hAnsi="Times New Roman"/>
                <w:sz w:val="24"/>
                <w:szCs w:val="24"/>
              </w:rPr>
            </w:pPr>
            <w:r w:rsidRPr="00EB252C">
              <w:rPr>
                <w:rFonts w:ascii="Times New Roman" w:hAnsi="Times New Roman"/>
                <w:sz w:val="24"/>
                <w:szCs w:val="24"/>
              </w:rPr>
              <w:t>25</w:t>
            </w:r>
          </w:p>
        </w:tc>
        <w:tc>
          <w:tcPr>
            <w:tcW w:w="8357" w:type="dxa"/>
            <w:vMerge w:val="restart"/>
          </w:tcPr>
          <w:p w:rsidR="00CF368D" w:rsidRPr="00EB252C" w:rsidRDefault="00CF368D" w:rsidP="007F2ACF">
            <w:pPr>
              <w:textAlignment w:val="top"/>
              <w:rPr>
                <w:rFonts w:ascii="Times New Roman" w:hAnsi="Times New Roman"/>
                <w:color w:val="000000"/>
                <w:kern w:val="24"/>
                <w:sz w:val="24"/>
                <w:szCs w:val="24"/>
              </w:rPr>
            </w:pPr>
            <w:r w:rsidRPr="00EB252C">
              <w:rPr>
                <w:rFonts w:ascii="Times New Roman" w:hAnsi="Times New Roman"/>
                <w:color w:val="000000"/>
                <w:kern w:val="24"/>
                <w:sz w:val="24"/>
                <w:szCs w:val="24"/>
              </w:rPr>
              <w:t>Объем отгруженных товаров собственного производства, выполненных работ и услуг собственными силами по видам экономической деятельности «Обр</w:t>
            </w:r>
            <w:r w:rsidRPr="00EB252C">
              <w:rPr>
                <w:rFonts w:ascii="Times New Roman" w:hAnsi="Times New Roman"/>
                <w:color w:val="000000"/>
                <w:kern w:val="24"/>
                <w:sz w:val="24"/>
                <w:szCs w:val="24"/>
              </w:rPr>
              <w:t>а</w:t>
            </w:r>
            <w:r w:rsidRPr="00EB252C">
              <w:rPr>
                <w:rFonts w:ascii="Times New Roman" w:hAnsi="Times New Roman"/>
                <w:color w:val="000000"/>
                <w:kern w:val="24"/>
                <w:sz w:val="24"/>
                <w:szCs w:val="24"/>
              </w:rPr>
              <w:t>батывающие производства», «Обеспечение электрической энергией, газом и паром; кондиционирование воздуха», «Водоснабжение; водоотведение, орг</w:t>
            </w:r>
            <w:r w:rsidRPr="00EB252C">
              <w:rPr>
                <w:rFonts w:ascii="Times New Roman" w:hAnsi="Times New Roman"/>
                <w:color w:val="000000"/>
                <w:kern w:val="24"/>
                <w:sz w:val="24"/>
                <w:szCs w:val="24"/>
              </w:rPr>
              <w:t>а</w:t>
            </w:r>
            <w:r w:rsidRPr="00EB252C">
              <w:rPr>
                <w:rFonts w:ascii="Times New Roman" w:hAnsi="Times New Roman"/>
                <w:color w:val="000000"/>
                <w:kern w:val="24"/>
                <w:sz w:val="24"/>
                <w:szCs w:val="24"/>
              </w:rPr>
              <w:t>низация сбора и утилизации отходов, деятельность по ликвидации загрязн</w:t>
            </w:r>
            <w:r w:rsidRPr="00EB252C">
              <w:rPr>
                <w:rFonts w:ascii="Times New Roman" w:hAnsi="Times New Roman"/>
                <w:color w:val="000000"/>
                <w:kern w:val="24"/>
                <w:sz w:val="24"/>
                <w:szCs w:val="24"/>
              </w:rPr>
              <w:t>е</w:t>
            </w:r>
            <w:r w:rsidRPr="00EB252C">
              <w:rPr>
                <w:rFonts w:ascii="Times New Roman" w:hAnsi="Times New Roman"/>
                <w:color w:val="000000"/>
                <w:kern w:val="24"/>
                <w:sz w:val="24"/>
                <w:szCs w:val="24"/>
              </w:rPr>
              <w:t>ний»</w:t>
            </w:r>
          </w:p>
        </w:tc>
        <w:tc>
          <w:tcPr>
            <w:tcW w:w="2693" w:type="dxa"/>
          </w:tcPr>
          <w:p w:rsidR="00CF368D" w:rsidRPr="00EB252C" w:rsidRDefault="00CF368D" w:rsidP="007F2ACF">
            <w:pPr>
              <w:jc w:val="center"/>
              <w:rPr>
                <w:rFonts w:ascii="Times New Roman" w:hAnsi="Times New Roman"/>
                <w:sz w:val="24"/>
                <w:szCs w:val="24"/>
              </w:rPr>
            </w:pPr>
            <w:r w:rsidRPr="00EB252C">
              <w:rPr>
                <w:rFonts w:ascii="Times New Roman" w:hAnsi="Times New Roman"/>
                <w:sz w:val="24"/>
                <w:szCs w:val="24"/>
              </w:rPr>
              <w:t>тыс. руб.</w:t>
            </w:r>
          </w:p>
        </w:tc>
        <w:tc>
          <w:tcPr>
            <w:tcW w:w="1392" w:type="dxa"/>
          </w:tcPr>
          <w:p w:rsidR="00CF368D" w:rsidRPr="00EB252C" w:rsidRDefault="00B86CAB" w:rsidP="00FF4FA1">
            <w:pPr>
              <w:jc w:val="both"/>
              <w:rPr>
                <w:rFonts w:ascii="Times New Roman" w:hAnsi="Times New Roman"/>
                <w:sz w:val="24"/>
                <w:szCs w:val="24"/>
              </w:rPr>
            </w:pPr>
            <w:r w:rsidRPr="00EB252C">
              <w:rPr>
                <w:rFonts w:ascii="Times New Roman" w:hAnsi="Times New Roman"/>
                <w:sz w:val="24"/>
                <w:szCs w:val="24"/>
              </w:rPr>
              <w:t>7218637</w:t>
            </w:r>
          </w:p>
        </w:tc>
        <w:tc>
          <w:tcPr>
            <w:tcW w:w="0" w:type="auto"/>
          </w:tcPr>
          <w:p w:rsidR="00CF368D" w:rsidRPr="00EB252C" w:rsidRDefault="00B86CAB" w:rsidP="00FF4FA1">
            <w:pPr>
              <w:jc w:val="both"/>
              <w:rPr>
                <w:rFonts w:ascii="Times New Roman" w:hAnsi="Times New Roman"/>
                <w:sz w:val="24"/>
                <w:szCs w:val="24"/>
              </w:rPr>
            </w:pPr>
            <w:r w:rsidRPr="00EB252C">
              <w:rPr>
                <w:rFonts w:ascii="Times New Roman" w:hAnsi="Times New Roman"/>
                <w:sz w:val="24"/>
                <w:szCs w:val="24"/>
              </w:rPr>
              <w:t>9051063</w:t>
            </w:r>
          </w:p>
        </w:tc>
        <w:tc>
          <w:tcPr>
            <w:tcW w:w="0" w:type="auto"/>
          </w:tcPr>
          <w:p w:rsidR="00CF368D" w:rsidRPr="00EB252C" w:rsidRDefault="00B86CAB" w:rsidP="00FF4FA1">
            <w:pPr>
              <w:jc w:val="both"/>
              <w:rPr>
                <w:rFonts w:ascii="Times New Roman" w:hAnsi="Times New Roman"/>
                <w:sz w:val="24"/>
                <w:szCs w:val="24"/>
              </w:rPr>
            </w:pPr>
            <w:r w:rsidRPr="00EB252C">
              <w:rPr>
                <w:rFonts w:ascii="Times New Roman" w:hAnsi="Times New Roman"/>
                <w:sz w:val="24"/>
                <w:szCs w:val="24"/>
              </w:rPr>
              <w:t>9715770</w:t>
            </w:r>
          </w:p>
        </w:tc>
      </w:tr>
      <w:tr w:rsidR="00CF368D" w:rsidRPr="00EB252C" w:rsidTr="002738BA">
        <w:tc>
          <w:tcPr>
            <w:tcW w:w="0" w:type="auto"/>
            <w:vMerge/>
          </w:tcPr>
          <w:p w:rsidR="00CF368D" w:rsidRPr="00EB252C" w:rsidRDefault="00CF368D" w:rsidP="00FF4FA1">
            <w:pPr>
              <w:jc w:val="both"/>
              <w:rPr>
                <w:rFonts w:ascii="Times New Roman" w:hAnsi="Times New Roman"/>
                <w:sz w:val="24"/>
                <w:szCs w:val="24"/>
              </w:rPr>
            </w:pPr>
          </w:p>
        </w:tc>
        <w:tc>
          <w:tcPr>
            <w:tcW w:w="8357" w:type="dxa"/>
            <w:vMerge/>
          </w:tcPr>
          <w:p w:rsidR="00CF368D" w:rsidRPr="00EB252C" w:rsidRDefault="00CF368D" w:rsidP="007F2ACF">
            <w:pPr>
              <w:textAlignment w:val="top"/>
              <w:rPr>
                <w:rFonts w:ascii="Times New Roman" w:hAnsi="Times New Roman"/>
                <w:color w:val="000000"/>
                <w:kern w:val="24"/>
                <w:sz w:val="24"/>
                <w:szCs w:val="24"/>
              </w:rPr>
            </w:pPr>
          </w:p>
        </w:tc>
        <w:tc>
          <w:tcPr>
            <w:tcW w:w="2693" w:type="dxa"/>
          </w:tcPr>
          <w:p w:rsidR="00CF368D" w:rsidRPr="00EB252C" w:rsidRDefault="00CF368D" w:rsidP="007F2ACF">
            <w:pPr>
              <w:jc w:val="center"/>
              <w:rPr>
                <w:rFonts w:ascii="Times New Roman" w:hAnsi="Times New Roman"/>
                <w:sz w:val="24"/>
                <w:szCs w:val="24"/>
              </w:rPr>
            </w:pPr>
            <w:r w:rsidRPr="00EB252C">
              <w:rPr>
                <w:rFonts w:ascii="Times New Roman" w:hAnsi="Times New Roman"/>
                <w:sz w:val="24"/>
                <w:szCs w:val="24"/>
              </w:rPr>
              <w:t>в % к предыдущему г</w:t>
            </w:r>
            <w:r w:rsidRPr="00EB252C">
              <w:rPr>
                <w:rFonts w:ascii="Times New Roman" w:hAnsi="Times New Roman"/>
                <w:sz w:val="24"/>
                <w:szCs w:val="24"/>
              </w:rPr>
              <w:t>о</w:t>
            </w:r>
            <w:r w:rsidRPr="00EB252C">
              <w:rPr>
                <w:rFonts w:ascii="Times New Roman" w:hAnsi="Times New Roman"/>
                <w:sz w:val="24"/>
                <w:szCs w:val="24"/>
              </w:rPr>
              <w:t>ду в сопоставимых ц</w:t>
            </w:r>
            <w:r w:rsidRPr="00EB252C">
              <w:rPr>
                <w:rFonts w:ascii="Times New Roman" w:hAnsi="Times New Roman"/>
                <w:sz w:val="24"/>
                <w:szCs w:val="24"/>
              </w:rPr>
              <w:t>е</w:t>
            </w:r>
            <w:r w:rsidRPr="00EB252C">
              <w:rPr>
                <w:rFonts w:ascii="Times New Roman" w:hAnsi="Times New Roman"/>
                <w:sz w:val="24"/>
                <w:szCs w:val="24"/>
              </w:rPr>
              <w:t>нах</w:t>
            </w:r>
          </w:p>
        </w:tc>
        <w:tc>
          <w:tcPr>
            <w:tcW w:w="1392" w:type="dxa"/>
          </w:tcPr>
          <w:p w:rsidR="00CF368D" w:rsidRPr="00EB252C" w:rsidRDefault="00B86CAB" w:rsidP="00FF4FA1">
            <w:pPr>
              <w:jc w:val="both"/>
              <w:rPr>
                <w:rFonts w:ascii="Times New Roman" w:hAnsi="Times New Roman"/>
                <w:sz w:val="24"/>
                <w:szCs w:val="24"/>
              </w:rPr>
            </w:pPr>
            <w:r w:rsidRPr="00EB252C">
              <w:rPr>
                <w:rFonts w:ascii="Times New Roman" w:hAnsi="Times New Roman"/>
                <w:sz w:val="24"/>
                <w:szCs w:val="24"/>
              </w:rPr>
              <w:t>105,6</w:t>
            </w:r>
          </w:p>
        </w:tc>
        <w:tc>
          <w:tcPr>
            <w:tcW w:w="0" w:type="auto"/>
          </w:tcPr>
          <w:p w:rsidR="00CF368D" w:rsidRPr="00EB252C" w:rsidRDefault="00B86CAB" w:rsidP="00FF4FA1">
            <w:pPr>
              <w:jc w:val="both"/>
              <w:rPr>
                <w:rFonts w:ascii="Times New Roman" w:hAnsi="Times New Roman"/>
                <w:sz w:val="24"/>
                <w:szCs w:val="24"/>
              </w:rPr>
            </w:pPr>
            <w:r w:rsidRPr="00EB252C">
              <w:rPr>
                <w:rFonts w:ascii="Times New Roman" w:hAnsi="Times New Roman"/>
                <w:sz w:val="24"/>
                <w:szCs w:val="24"/>
              </w:rPr>
              <w:t>106,5</w:t>
            </w:r>
          </w:p>
        </w:tc>
        <w:tc>
          <w:tcPr>
            <w:tcW w:w="0" w:type="auto"/>
          </w:tcPr>
          <w:p w:rsidR="00CF368D" w:rsidRPr="00EB252C" w:rsidRDefault="00B86CAB" w:rsidP="00FF4FA1">
            <w:pPr>
              <w:jc w:val="both"/>
              <w:rPr>
                <w:rFonts w:ascii="Times New Roman" w:hAnsi="Times New Roman"/>
                <w:sz w:val="24"/>
                <w:szCs w:val="24"/>
              </w:rPr>
            </w:pPr>
            <w:r w:rsidRPr="00EB252C">
              <w:rPr>
                <w:rFonts w:ascii="Times New Roman" w:hAnsi="Times New Roman"/>
                <w:sz w:val="24"/>
                <w:szCs w:val="24"/>
              </w:rPr>
              <w:t>106,3</w:t>
            </w:r>
          </w:p>
        </w:tc>
      </w:tr>
      <w:tr w:rsidR="007F2ACF" w:rsidRPr="00EB252C" w:rsidTr="00AA4B94">
        <w:tc>
          <w:tcPr>
            <w:tcW w:w="15354" w:type="dxa"/>
            <w:gridSpan w:val="6"/>
          </w:tcPr>
          <w:p w:rsidR="007F2ACF" w:rsidRPr="00EB252C" w:rsidRDefault="007F2ACF" w:rsidP="007F2ACF">
            <w:pPr>
              <w:jc w:val="both"/>
              <w:rPr>
                <w:rFonts w:ascii="Times New Roman" w:hAnsi="Times New Roman"/>
                <w:b/>
                <w:sz w:val="24"/>
                <w:szCs w:val="24"/>
              </w:rPr>
            </w:pPr>
            <w:r w:rsidRPr="00EB252C">
              <w:rPr>
                <w:rFonts w:ascii="Times New Roman" w:hAnsi="Times New Roman"/>
                <w:sz w:val="24"/>
                <w:szCs w:val="24"/>
              </w:rPr>
              <w:t xml:space="preserve">         </w:t>
            </w:r>
            <w:r w:rsidRPr="00EB252C">
              <w:rPr>
                <w:rFonts w:ascii="Times New Roman" w:hAnsi="Times New Roman"/>
                <w:b/>
                <w:sz w:val="24"/>
                <w:szCs w:val="24"/>
              </w:rPr>
              <w:t>7. Обеспечение граждан жильем</w:t>
            </w:r>
          </w:p>
        </w:tc>
      </w:tr>
      <w:tr w:rsidR="007F2ACF" w:rsidRPr="00EB252C" w:rsidTr="002738BA">
        <w:tc>
          <w:tcPr>
            <w:tcW w:w="0" w:type="auto"/>
          </w:tcPr>
          <w:p w:rsidR="007F2ACF" w:rsidRPr="00EB252C" w:rsidRDefault="007F2ACF" w:rsidP="00FF4FA1">
            <w:pPr>
              <w:jc w:val="both"/>
              <w:rPr>
                <w:rFonts w:ascii="Times New Roman" w:hAnsi="Times New Roman"/>
                <w:sz w:val="24"/>
                <w:szCs w:val="24"/>
              </w:rPr>
            </w:pPr>
            <w:r w:rsidRPr="00EB252C">
              <w:rPr>
                <w:rFonts w:ascii="Times New Roman" w:hAnsi="Times New Roman"/>
                <w:sz w:val="24"/>
                <w:szCs w:val="24"/>
              </w:rPr>
              <w:t>2</w:t>
            </w:r>
            <w:r w:rsidR="00ED3EC4" w:rsidRPr="00EB252C">
              <w:rPr>
                <w:rFonts w:ascii="Times New Roman" w:hAnsi="Times New Roman"/>
                <w:sz w:val="24"/>
                <w:szCs w:val="24"/>
              </w:rPr>
              <w:t>6</w:t>
            </w:r>
          </w:p>
        </w:tc>
        <w:tc>
          <w:tcPr>
            <w:tcW w:w="8357" w:type="dxa"/>
          </w:tcPr>
          <w:p w:rsidR="007F2ACF" w:rsidRPr="00EB252C" w:rsidRDefault="007F2ACF" w:rsidP="00E21F95">
            <w:pPr>
              <w:textAlignment w:val="top"/>
              <w:rPr>
                <w:rFonts w:ascii="Times New Roman" w:hAnsi="Times New Roman"/>
                <w:color w:val="000000"/>
                <w:kern w:val="24"/>
                <w:sz w:val="24"/>
                <w:szCs w:val="24"/>
              </w:rPr>
            </w:pPr>
            <w:r w:rsidRPr="00EB252C">
              <w:rPr>
                <w:rFonts w:ascii="Times New Roman" w:hAnsi="Times New Roman"/>
                <w:color w:val="000000"/>
                <w:kern w:val="24"/>
                <w:sz w:val="24"/>
                <w:szCs w:val="24"/>
              </w:rPr>
              <w:t>Общая площадь введенного</w:t>
            </w:r>
            <w:r w:rsidR="00E21F95" w:rsidRPr="00EB252C">
              <w:rPr>
                <w:rFonts w:ascii="Times New Roman" w:hAnsi="Times New Roman"/>
                <w:color w:val="000000"/>
                <w:kern w:val="24"/>
                <w:sz w:val="24"/>
                <w:szCs w:val="24"/>
              </w:rPr>
              <w:t xml:space="preserve"> </w:t>
            </w:r>
            <w:r w:rsidRPr="00EB252C">
              <w:rPr>
                <w:rFonts w:ascii="Times New Roman" w:hAnsi="Times New Roman"/>
                <w:color w:val="000000"/>
                <w:kern w:val="24"/>
                <w:sz w:val="24"/>
                <w:szCs w:val="24"/>
              </w:rPr>
              <w:t xml:space="preserve">жилья с учетом индивидуального жилищного строительства  </w:t>
            </w:r>
          </w:p>
        </w:tc>
        <w:tc>
          <w:tcPr>
            <w:tcW w:w="2693" w:type="dxa"/>
          </w:tcPr>
          <w:p w:rsidR="007F2ACF" w:rsidRPr="00EB252C" w:rsidRDefault="007F2ACF" w:rsidP="007F2ACF">
            <w:pPr>
              <w:jc w:val="center"/>
              <w:rPr>
                <w:rFonts w:ascii="Times New Roman" w:hAnsi="Times New Roman"/>
                <w:sz w:val="24"/>
                <w:szCs w:val="24"/>
              </w:rPr>
            </w:pPr>
            <w:r w:rsidRPr="00EB252C">
              <w:rPr>
                <w:rFonts w:ascii="Times New Roman" w:hAnsi="Times New Roman"/>
                <w:color w:val="000000"/>
                <w:kern w:val="24"/>
                <w:sz w:val="24"/>
                <w:szCs w:val="24"/>
              </w:rPr>
              <w:t>кв.м</w:t>
            </w:r>
          </w:p>
        </w:tc>
        <w:tc>
          <w:tcPr>
            <w:tcW w:w="1392" w:type="dxa"/>
          </w:tcPr>
          <w:p w:rsidR="007F2ACF" w:rsidRPr="00EB252C" w:rsidRDefault="00834122" w:rsidP="00FF4FA1">
            <w:pPr>
              <w:jc w:val="both"/>
              <w:rPr>
                <w:rFonts w:ascii="Times New Roman" w:hAnsi="Times New Roman"/>
                <w:sz w:val="24"/>
                <w:szCs w:val="24"/>
              </w:rPr>
            </w:pPr>
            <w:r w:rsidRPr="00EB252C">
              <w:rPr>
                <w:rFonts w:ascii="Times New Roman" w:hAnsi="Times New Roman"/>
                <w:sz w:val="24"/>
                <w:szCs w:val="24"/>
              </w:rPr>
              <w:t>11300</w:t>
            </w:r>
          </w:p>
        </w:tc>
        <w:tc>
          <w:tcPr>
            <w:tcW w:w="0" w:type="auto"/>
          </w:tcPr>
          <w:p w:rsidR="007F2ACF" w:rsidRPr="00EB252C" w:rsidRDefault="00834122" w:rsidP="00FF4FA1">
            <w:pPr>
              <w:jc w:val="both"/>
              <w:rPr>
                <w:rFonts w:ascii="Times New Roman" w:hAnsi="Times New Roman"/>
                <w:sz w:val="24"/>
                <w:szCs w:val="24"/>
              </w:rPr>
            </w:pPr>
            <w:r w:rsidRPr="00EB252C">
              <w:rPr>
                <w:rFonts w:ascii="Times New Roman" w:hAnsi="Times New Roman"/>
                <w:sz w:val="24"/>
                <w:szCs w:val="24"/>
              </w:rPr>
              <w:t>11800</w:t>
            </w:r>
          </w:p>
        </w:tc>
        <w:tc>
          <w:tcPr>
            <w:tcW w:w="0" w:type="auto"/>
          </w:tcPr>
          <w:p w:rsidR="007F2ACF" w:rsidRPr="00EB252C" w:rsidRDefault="00834122" w:rsidP="00FF4FA1">
            <w:pPr>
              <w:jc w:val="both"/>
              <w:rPr>
                <w:rFonts w:ascii="Times New Roman" w:hAnsi="Times New Roman"/>
                <w:sz w:val="24"/>
                <w:szCs w:val="24"/>
              </w:rPr>
            </w:pPr>
            <w:r w:rsidRPr="00EB252C">
              <w:rPr>
                <w:rFonts w:ascii="Times New Roman" w:hAnsi="Times New Roman"/>
                <w:sz w:val="24"/>
                <w:szCs w:val="24"/>
              </w:rPr>
              <w:t>12500</w:t>
            </w:r>
          </w:p>
        </w:tc>
      </w:tr>
      <w:tr w:rsidR="007F2ACF" w:rsidRPr="00EB252C" w:rsidTr="002738BA">
        <w:tc>
          <w:tcPr>
            <w:tcW w:w="0" w:type="auto"/>
          </w:tcPr>
          <w:p w:rsidR="007F2ACF" w:rsidRPr="00EB252C" w:rsidRDefault="007F2ACF" w:rsidP="00FF4FA1">
            <w:pPr>
              <w:jc w:val="both"/>
              <w:rPr>
                <w:rFonts w:ascii="Times New Roman" w:hAnsi="Times New Roman"/>
                <w:sz w:val="24"/>
                <w:szCs w:val="24"/>
              </w:rPr>
            </w:pPr>
            <w:r w:rsidRPr="00EB252C">
              <w:rPr>
                <w:rFonts w:ascii="Times New Roman" w:hAnsi="Times New Roman"/>
                <w:sz w:val="24"/>
                <w:szCs w:val="24"/>
              </w:rPr>
              <w:t>2</w:t>
            </w:r>
            <w:r w:rsidR="00ED3EC4" w:rsidRPr="00EB252C">
              <w:rPr>
                <w:rFonts w:ascii="Times New Roman" w:hAnsi="Times New Roman"/>
                <w:sz w:val="24"/>
                <w:szCs w:val="24"/>
              </w:rPr>
              <w:t>7</w:t>
            </w:r>
          </w:p>
        </w:tc>
        <w:tc>
          <w:tcPr>
            <w:tcW w:w="8357" w:type="dxa"/>
          </w:tcPr>
          <w:p w:rsidR="007F2ACF" w:rsidRPr="00EB252C" w:rsidRDefault="00E21F95" w:rsidP="00FF4FA1">
            <w:pPr>
              <w:textAlignment w:val="top"/>
              <w:rPr>
                <w:rFonts w:ascii="Times New Roman" w:hAnsi="Times New Roman"/>
                <w:color w:val="000000"/>
                <w:kern w:val="24"/>
                <w:sz w:val="24"/>
                <w:szCs w:val="24"/>
              </w:rPr>
            </w:pPr>
            <w:r w:rsidRPr="00EB252C">
              <w:rPr>
                <w:rFonts w:ascii="Times New Roman" w:hAnsi="Times New Roman"/>
                <w:color w:val="000000"/>
                <w:kern w:val="24"/>
                <w:sz w:val="24"/>
                <w:szCs w:val="24"/>
              </w:rPr>
              <w:t xml:space="preserve">Общая площадь жилых помещений, приходящаяся в среднем на 1 жителя </w:t>
            </w:r>
          </w:p>
        </w:tc>
        <w:tc>
          <w:tcPr>
            <w:tcW w:w="2693" w:type="dxa"/>
          </w:tcPr>
          <w:p w:rsidR="007F2ACF" w:rsidRPr="00EB252C" w:rsidRDefault="00E21F95" w:rsidP="00E21F95">
            <w:pPr>
              <w:jc w:val="center"/>
              <w:rPr>
                <w:rFonts w:ascii="Times New Roman" w:hAnsi="Times New Roman"/>
                <w:sz w:val="24"/>
                <w:szCs w:val="24"/>
              </w:rPr>
            </w:pPr>
            <w:r w:rsidRPr="00EB252C">
              <w:rPr>
                <w:rFonts w:ascii="Times New Roman" w:hAnsi="Times New Roman"/>
                <w:color w:val="000000"/>
                <w:kern w:val="24"/>
                <w:sz w:val="24"/>
                <w:szCs w:val="24"/>
              </w:rPr>
              <w:t>кв.м</w:t>
            </w:r>
          </w:p>
        </w:tc>
        <w:tc>
          <w:tcPr>
            <w:tcW w:w="1392" w:type="dxa"/>
          </w:tcPr>
          <w:p w:rsidR="007F2ACF" w:rsidRPr="00EB252C" w:rsidRDefault="00834122" w:rsidP="00FF4FA1">
            <w:pPr>
              <w:jc w:val="both"/>
              <w:rPr>
                <w:rFonts w:ascii="Times New Roman" w:hAnsi="Times New Roman"/>
                <w:sz w:val="24"/>
                <w:szCs w:val="24"/>
              </w:rPr>
            </w:pPr>
            <w:r w:rsidRPr="00EB252C">
              <w:rPr>
                <w:rFonts w:ascii="Times New Roman" w:hAnsi="Times New Roman"/>
                <w:sz w:val="24"/>
                <w:szCs w:val="24"/>
              </w:rPr>
              <w:t>29,8</w:t>
            </w:r>
          </w:p>
        </w:tc>
        <w:tc>
          <w:tcPr>
            <w:tcW w:w="0" w:type="auto"/>
          </w:tcPr>
          <w:p w:rsidR="007F2ACF" w:rsidRPr="00EB252C" w:rsidRDefault="00834122" w:rsidP="00FF4FA1">
            <w:pPr>
              <w:jc w:val="both"/>
              <w:rPr>
                <w:rFonts w:ascii="Times New Roman" w:hAnsi="Times New Roman"/>
                <w:sz w:val="24"/>
                <w:szCs w:val="24"/>
              </w:rPr>
            </w:pPr>
            <w:r w:rsidRPr="00EB252C">
              <w:rPr>
                <w:rFonts w:ascii="Times New Roman" w:hAnsi="Times New Roman"/>
                <w:sz w:val="24"/>
                <w:szCs w:val="24"/>
              </w:rPr>
              <w:t>31,2</w:t>
            </w:r>
          </w:p>
        </w:tc>
        <w:tc>
          <w:tcPr>
            <w:tcW w:w="0" w:type="auto"/>
          </w:tcPr>
          <w:p w:rsidR="007F2ACF" w:rsidRPr="00EB252C" w:rsidRDefault="00DA64D9" w:rsidP="00FF4FA1">
            <w:pPr>
              <w:jc w:val="both"/>
              <w:rPr>
                <w:rFonts w:ascii="Times New Roman" w:hAnsi="Times New Roman"/>
                <w:sz w:val="24"/>
                <w:szCs w:val="24"/>
              </w:rPr>
            </w:pPr>
            <w:r w:rsidRPr="00EB252C">
              <w:rPr>
                <w:rFonts w:ascii="Times New Roman" w:hAnsi="Times New Roman"/>
                <w:sz w:val="24"/>
                <w:szCs w:val="24"/>
              </w:rPr>
              <w:t>33,1</w:t>
            </w:r>
          </w:p>
        </w:tc>
      </w:tr>
      <w:tr w:rsidR="00E21F95" w:rsidRPr="00EB252C" w:rsidTr="00AA4B94">
        <w:tc>
          <w:tcPr>
            <w:tcW w:w="15354" w:type="dxa"/>
            <w:gridSpan w:val="6"/>
          </w:tcPr>
          <w:p w:rsidR="00E21F95" w:rsidRPr="00EB252C" w:rsidRDefault="00E21F95" w:rsidP="00FF4FA1">
            <w:pPr>
              <w:jc w:val="both"/>
              <w:rPr>
                <w:rFonts w:ascii="Times New Roman" w:hAnsi="Times New Roman"/>
                <w:b/>
                <w:sz w:val="24"/>
                <w:szCs w:val="24"/>
              </w:rPr>
            </w:pPr>
            <w:r w:rsidRPr="00EB252C">
              <w:rPr>
                <w:rFonts w:ascii="Times New Roman" w:hAnsi="Times New Roman"/>
                <w:b/>
                <w:sz w:val="24"/>
                <w:szCs w:val="24"/>
              </w:rPr>
              <w:t xml:space="preserve">        8. Потребительский рынок</w:t>
            </w:r>
          </w:p>
        </w:tc>
      </w:tr>
      <w:tr w:rsidR="00E21F95" w:rsidRPr="00EB252C" w:rsidTr="002738BA">
        <w:tc>
          <w:tcPr>
            <w:tcW w:w="0" w:type="auto"/>
            <w:vMerge w:val="restart"/>
          </w:tcPr>
          <w:p w:rsidR="00E21F95" w:rsidRPr="00EB252C" w:rsidRDefault="00E21F95" w:rsidP="00FF4FA1">
            <w:pPr>
              <w:jc w:val="both"/>
              <w:rPr>
                <w:rFonts w:ascii="Times New Roman" w:hAnsi="Times New Roman"/>
                <w:sz w:val="24"/>
                <w:szCs w:val="24"/>
              </w:rPr>
            </w:pPr>
            <w:r w:rsidRPr="00EB252C">
              <w:rPr>
                <w:rFonts w:ascii="Times New Roman" w:hAnsi="Times New Roman"/>
                <w:sz w:val="24"/>
                <w:szCs w:val="24"/>
              </w:rPr>
              <w:t>2</w:t>
            </w:r>
            <w:r w:rsidR="00ED3EC4" w:rsidRPr="00EB252C">
              <w:rPr>
                <w:rFonts w:ascii="Times New Roman" w:hAnsi="Times New Roman"/>
                <w:sz w:val="24"/>
                <w:szCs w:val="24"/>
              </w:rPr>
              <w:t>8</w:t>
            </w:r>
          </w:p>
        </w:tc>
        <w:tc>
          <w:tcPr>
            <w:tcW w:w="8357" w:type="dxa"/>
            <w:vMerge w:val="restart"/>
          </w:tcPr>
          <w:p w:rsidR="00E21F95" w:rsidRPr="00EB252C" w:rsidRDefault="00E21F95" w:rsidP="00FF4FA1">
            <w:pPr>
              <w:textAlignment w:val="top"/>
              <w:rPr>
                <w:rFonts w:ascii="Times New Roman" w:hAnsi="Times New Roman"/>
                <w:color w:val="000000"/>
                <w:kern w:val="24"/>
                <w:sz w:val="24"/>
                <w:szCs w:val="24"/>
              </w:rPr>
            </w:pPr>
            <w:r w:rsidRPr="00EB252C">
              <w:rPr>
                <w:rFonts w:ascii="Times New Roman" w:hAnsi="Times New Roman"/>
                <w:color w:val="000000"/>
                <w:kern w:val="24"/>
                <w:sz w:val="24"/>
                <w:szCs w:val="24"/>
              </w:rPr>
              <w:t>Оборот розничной торговли</w:t>
            </w:r>
          </w:p>
        </w:tc>
        <w:tc>
          <w:tcPr>
            <w:tcW w:w="2693" w:type="dxa"/>
          </w:tcPr>
          <w:p w:rsidR="00E21F95" w:rsidRPr="00EB252C" w:rsidRDefault="00E21F95" w:rsidP="00E21F95">
            <w:pPr>
              <w:jc w:val="center"/>
              <w:rPr>
                <w:rFonts w:ascii="Times New Roman" w:hAnsi="Times New Roman"/>
                <w:sz w:val="24"/>
                <w:szCs w:val="24"/>
              </w:rPr>
            </w:pPr>
            <w:r w:rsidRPr="00EB252C">
              <w:rPr>
                <w:rFonts w:ascii="Times New Roman" w:hAnsi="Times New Roman"/>
                <w:sz w:val="24"/>
                <w:szCs w:val="24"/>
              </w:rPr>
              <w:t>тыс. руб.</w:t>
            </w:r>
          </w:p>
        </w:tc>
        <w:tc>
          <w:tcPr>
            <w:tcW w:w="1392" w:type="dxa"/>
          </w:tcPr>
          <w:p w:rsidR="00E21F95" w:rsidRPr="00EB252C" w:rsidRDefault="00B86CAB" w:rsidP="00FF4FA1">
            <w:pPr>
              <w:jc w:val="both"/>
              <w:rPr>
                <w:rFonts w:ascii="Times New Roman" w:hAnsi="Times New Roman"/>
                <w:sz w:val="24"/>
                <w:szCs w:val="24"/>
              </w:rPr>
            </w:pPr>
            <w:r w:rsidRPr="00EB252C">
              <w:rPr>
                <w:rFonts w:ascii="Times New Roman" w:hAnsi="Times New Roman"/>
                <w:sz w:val="24"/>
                <w:szCs w:val="24"/>
              </w:rPr>
              <w:t>4538356</w:t>
            </w:r>
          </w:p>
        </w:tc>
        <w:tc>
          <w:tcPr>
            <w:tcW w:w="0" w:type="auto"/>
          </w:tcPr>
          <w:p w:rsidR="00E21F95" w:rsidRPr="00EB252C" w:rsidRDefault="003D05A6" w:rsidP="00FF4FA1">
            <w:pPr>
              <w:jc w:val="both"/>
              <w:rPr>
                <w:rFonts w:ascii="Times New Roman" w:hAnsi="Times New Roman"/>
                <w:sz w:val="24"/>
                <w:szCs w:val="24"/>
              </w:rPr>
            </w:pPr>
            <w:r w:rsidRPr="00EB252C">
              <w:rPr>
                <w:rFonts w:ascii="Times New Roman" w:hAnsi="Times New Roman"/>
                <w:sz w:val="24"/>
                <w:szCs w:val="24"/>
              </w:rPr>
              <w:t>4906923</w:t>
            </w:r>
          </w:p>
        </w:tc>
        <w:tc>
          <w:tcPr>
            <w:tcW w:w="0" w:type="auto"/>
          </w:tcPr>
          <w:p w:rsidR="00E21F95" w:rsidRPr="00EB252C" w:rsidRDefault="003D05A6" w:rsidP="00FF4FA1">
            <w:pPr>
              <w:jc w:val="both"/>
              <w:rPr>
                <w:rFonts w:ascii="Times New Roman" w:hAnsi="Times New Roman"/>
                <w:sz w:val="24"/>
                <w:szCs w:val="24"/>
              </w:rPr>
            </w:pPr>
            <w:r w:rsidRPr="00EB252C">
              <w:rPr>
                <w:rFonts w:ascii="Times New Roman" w:hAnsi="Times New Roman"/>
                <w:sz w:val="24"/>
                <w:szCs w:val="24"/>
              </w:rPr>
              <w:t>5336897</w:t>
            </w:r>
          </w:p>
        </w:tc>
      </w:tr>
      <w:tr w:rsidR="00E21F95" w:rsidRPr="00EB252C" w:rsidTr="002738BA">
        <w:tc>
          <w:tcPr>
            <w:tcW w:w="0" w:type="auto"/>
            <w:vMerge/>
          </w:tcPr>
          <w:p w:rsidR="00E21F95" w:rsidRPr="00EB252C" w:rsidRDefault="00E21F95" w:rsidP="00FF4FA1">
            <w:pPr>
              <w:jc w:val="both"/>
              <w:rPr>
                <w:rFonts w:ascii="Times New Roman" w:hAnsi="Times New Roman"/>
                <w:sz w:val="24"/>
                <w:szCs w:val="24"/>
              </w:rPr>
            </w:pPr>
          </w:p>
        </w:tc>
        <w:tc>
          <w:tcPr>
            <w:tcW w:w="8357" w:type="dxa"/>
            <w:vMerge/>
          </w:tcPr>
          <w:p w:rsidR="00E21F95" w:rsidRPr="00EB252C" w:rsidRDefault="00E21F95" w:rsidP="00FF4FA1">
            <w:pPr>
              <w:textAlignment w:val="top"/>
              <w:rPr>
                <w:rFonts w:ascii="Times New Roman" w:hAnsi="Times New Roman"/>
                <w:sz w:val="24"/>
                <w:szCs w:val="24"/>
              </w:rPr>
            </w:pPr>
          </w:p>
        </w:tc>
        <w:tc>
          <w:tcPr>
            <w:tcW w:w="2693" w:type="dxa"/>
          </w:tcPr>
          <w:p w:rsidR="00E21F95" w:rsidRPr="00EB252C" w:rsidRDefault="00E21F95" w:rsidP="00FF4FA1">
            <w:pPr>
              <w:jc w:val="both"/>
              <w:rPr>
                <w:rFonts w:ascii="Times New Roman" w:hAnsi="Times New Roman"/>
                <w:sz w:val="24"/>
                <w:szCs w:val="24"/>
              </w:rPr>
            </w:pPr>
            <w:r w:rsidRPr="00EB252C">
              <w:rPr>
                <w:rFonts w:ascii="Times New Roman" w:hAnsi="Times New Roman"/>
                <w:sz w:val="24"/>
                <w:szCs w:val="24"/>
              </w:rPr>
              <w:t>в % к предыдущему г</w:t>
            </w:r>
            <w:r w:rsidRPr="00EB252C">
              <w:rPr>
                <w:rFonts w:ascii="Times New Roman" w:hAnsi="Times New Roman"/>
                <w:sz w:val="24"/>
                <w:szCs w:val="24"/>
              </w:rPr>
              <w:t>о</w:t>
            </w:r>
            <w:r w:rsidRPr="00EB252C">
              <w:rPr>
                <w:rFonts w:ascii="Times New Roman" w:hAnsi="Times New Roman"/>
                <w:sz w:val="24"/>
                <w:szCs w:val="24"/>
              </w:rPr>
              <w:t>ду</w:t>
            </w:r>
          </w:p>
        </w:tc>
        <w:tc>
          <w:tcPr>
            <w:tcW w:w="1392" w:type="dxa"/>
          </w:tcPr>
          <w:p w:rsidR="00E21F95" w:rsidRPr="00EB252C" w:rsidRDefault="003D05A6" w:rsidP="00FF4FA1">
            <w:pPr>
              <w:jc w:val="both"/>
              <w:rPr>
                <w:rFonts w:ascii="Times New Roman" w:hAnsi="Times New Roman"/>
                <w:sz w:val="24"/>
                <w:szCs w:val="24"/>
              </w:rPr>
            </w:pPr>
            <w:r w:rsidRPr="00EB252C">
              <w:rPr>
                <w:rFonts w:ascii="Times New Roman" w:hAnsi="Times New Roman"/>
                <w:sz w:val="24"/>
                <w:szCs w:val="24"/>
              </w:rPr>
              <w:t>103,4</w:t>
            </w:r>
          </w:p>
        </w:tc>
        <w:tc>
          <w:tcPr>
            <w:tcW w:w="0" w:type="auto"/>
          </w:tcPr>
          <w:p w:rsidR="00E21F95" w:rsidRPr="00EB252C" w:rsidRDefault="003D05A6" w:rsidP="00FF4FA1">
            <w:pPr>
              <w:jc w:val="both"/>
              <w:rPr>
                <w:rFonts w:ascii="Times New Roman" w:hAnsi="Times New Roman"/>
                <w:sz w:val="24"/>
                <w:szCs w:val="24"/>
              </w:rPr>
            </w:pPr>
            <w:r w:rsidRPr="00EB252C">
              <w:rPr>
                <w:rFonts w:ascii="Times New Roman" w:hAnsi="Times New Roman"/>
                <w:sz w:val="24"/>
                <w:szCs w:val="24"/>
              </w:rPr>
              <w:t>104,5</w:t>
            </w:r>
          </w:p>
        </w:tc>
        <w:tc>
          <w:tcPr>
            <w:tcW w:w="0" w:type="auto"/>
          </w:tcPr>
          <w:p w:rsidR="00E21F95" w:rsidRPr="00EB252C" w:rsidRDefault="003D05A6" w:rsidP="00FF4FA1">
            <w:pPr>
              <w:jc w:val="both"/>
              <w:rPr>
                <w:rFonts w:ascii="Times New Roman" w:hAnsi="Times New Roman"/>
                <w:sz w:val="24"/>
                <w:szCs w:val="24"/>
              </w:rPr>
            </w:pPr>
            <w:r w:rsidRPr="00EB252C">
              <w:rPr>
                <w:rFonts w:ascii="Times New Roman" w:hAnsi="Times New Roman"/>
                <w:sz w:val="24"/>
                <w:szCs w:val="24"/>
              </w:rPr>
              <w:t>104,6</w:t>
            </w:r>
          </w:p>
        </w:tc>
      </w:tr>
      <w:tr w:rsidR="00ED3EC4" w:rsidRPr="00EB252C" w:rsidTr="00AA4B94">
        <w:tc>
          <w:tcPr>
            <w:tcW w:w="15354" w:type="dxa"/>
            <w:gridSpan w:val="6"/>
          </w:tcPr>
          <w:p w:rsidR="00ED3EC4" w:rsidRPr="00EB252C" w:rsidRDefault="00ED3EC4" w:rsidP="00FF4FA1">
            <w:pPr>
              <w:jc w:val="both"/>
              <w:rPr>
                <w:rFonts w:ascii="Times New Roman" w:hAnsi="Times New Roman"/>
                <w:b/>
                <w:sz w:val="24"/>
                <w:szCs w:val="24"/>
              </w:rPr>
            </w:pPr>
            <w:r w:rsidRPr="00EB252C">
              <w:rPr>
                <w:rFonts w:ascii="Times New Roman" w:hAnsi="Times New Roman"/>
                <w:b/>
                <w:sz w:val="24"/>
                <w:szCs w:val="24"/>
              </w:rPr>
              <w:t xml:space="preserve">        9. Финансы</w:t>
            </w:r>
          </w:p>
        </w:tc>
      </w:tr>
      <w:tr w:rsidR="00ED3EC4" w:rsidRPr="00EB252C" w:rsidTr="002738BA">
        <w:tc>
          <w:tcPr>
            <w:tcW w:w="0" w:type="auto"/>
          </w:tcPr>
          <w:p w:rsidR="00ED3EC4" w:rsidRPr="00EB252C" w:rsidRDefault="00ED3EC4" w:rsidP="00FF4FA1">
            <w:pPr>
              <w:jc w:val="both"/>
              <w:rPr>
                <w:rFonts w:ascii="Times New Roman" w:hAnsi="Times New Roman"/>
                <w:sz w:val="24"/>
                <w:szCs w:val="24"/>
              </w:rPr>
            </w:pPr>
            <w:r w:rsidRPr="00EB252C">
              <w:rPr>
                <w:rFonts w:ascii="Times New Roman" w:hAnsi="Times New Roman"/>
                <w:sz w:val="24"/>
                <w:szCs w:val="24"/>
              </w:rPr>
              <w:t>29</w:t>
            </w:r>
          </w:p>
        </w:tc>
        <w:tc>
          <w:tcPr>
            <w:tcW w:w="8357" w:type="dxa"/>
          </w:tcPr>
          <w:p w:rsidR="00ED3EC4" w:rsidRPr="00EB252C" w:rsidRDefault="00C005DC" w:rsidP="00FF4FA1">
            <w:pPr>
              <w:textAlignment w:val="top"/>
              <w:rPr>
                <w:rFonts w:ascii="Times New Roman" w:hAnsi="Times New Roman"/>
                <w:color w:val="000000"/>
                <w:kern w:val="24"/>
                <w:sz w:val="24"/>
                <w:szCs w:val="24"/>
              </w:rPr>
            </w:pPr>
            <w:r w:rsidRPr="00EB252C">
              <w:rPr>
                <w:rFonts w:ascii="Times New Roman" w:hAnsi="Times New Roman"/>
                <w:sz w:val="24"/>
                <w:szCs w:val="24"/>
              </w:rPr>
              <w:t>Объем собственных доходов бюджета, за исключением доходов, полученных в виде безвозмездных и безвозвратных перечислений из бюджетов других уро</w:t>
            </w:r>
            <w:r w:rsidRPr="00EB252C">
              <w:rPr>
                <w:rFonts w:ascii="Times New Roman" w:hAnsi="Times New Roman"/>
                <w:sz w:val="24"/>
                <w:szCs w:val="24"/>
              </w:rPr>
              <w:t>в</w:t>
            </w:r>
            <w:r w:rsidRPr="00EB252C">
              <w:rPr>
                <w:rFonts w:ascii="Times New Roman" w:hAnsi="Times New Roman"/>
                <w:sz w:val="24"/>
                <w:szCs w:val="24"/>
              </w:rPr>
              <w:t>ней и внебюджетных фондов</w:t>
            </w:r>
          </w:p>
        </w:tc>
        <w:tc>
          <w:tcPr>
            <w:tcW w:w="2693" w:type="dxa"/>
          </w:tcPr>
          <w:p w:rsidR="00ED3EC4" w:rsidRPr="00EB252C" w:rsidRDefault="00C005DC" w:rsidP="00C005DC">
            <w:pPr>
              <w:jc w:val="center"/>
              <w:rPr>
                <w:rFonts w:ascii="Times New Roman" w:hAnsi="Times New Roman"/>
                <w:sz w:val="24"/>
                <w:szCs w:val="24"/>
              </w:rPr>
            </w:pPr>
            <w:r w:rsidRPr="00EB252C">
              <w:rPr>
                <w:rFonts w:ascii="Times New Roman" w:hAnsi="Times New Roman"/>
                <w:sz w:val="24"/>
                <w:szCs w:val="24"/>
              </w:rPr>
              <w:t>тыс. руб.</w:t>
            </w:r>
          </w:p>
        </w:tc>
        <w:tc>
          <w:tcPr>
            <w:tcW w:w="1392" w:type="dxa"/>
          </w:tcPr>
          <w:p w:rsidR="00ED3EC4" w:rsidRPr="00EB252C" w:rsidRDefault="007A6E45" w:rsidP="00FF4FA1">
            <w:pPr>
              <w:jc w:val="both"/>
              <w:rPr>
                <w:rFonts w:ascii="Times New Roman" w:hAnsi="Times New Roman"/>
                <w:sz w:val="24"/>
                <w:szCs w:val="24"/>
              </w:rPr>
            </w:pPr>
            <w:r w:rsidRPr="00EB252C">
              <w:rPr>
                <w:rFonts w:ascii="Times New Roman" w:hAnsi="Times New Roman"/>
                <w:sz w:val="24"/>
                <w:szCs w:val="24"/>
              </w:rPr>
              <w:t>199091,9</w:t>
            </w:r>
          </w:p>
        </w:tc>
        <w:tc>
          <w:tcPr>
            <w:tcW w:w="0" w:type="auto"/>
          </w:tcPr>
          <w:p w:rsidR="00ED3EC4" w:rsidRPr="00EB252C" w:rsidRDefault="007A6E45" w:rsidP="00FF4FA1">
            <w:pPr>
              <w:jc w:val="both"/>
              <w:rPr>
                <w:rFonts w:ascii="Times New Roman" w:hAnsi="Times New Roman"/>
                <w:sz w:val="24"/>
                <w:szCs w:val="24"/>
              </w:rPr>
            </w:pPr>
            <w:r w:rsidRPr="00EB252C">
              <w:rPr>
                <w:rFonts w:ascii="Times New Roman" w:hAnsi="Times New Roman"/>
                <w:sz w:val="24"/>
                <w:szCs w:val="24"/>
              </w:rPr>
              <w:t>207453,7</w:t>
            </w:r>
          </w:p>
        </w:tc>
        <w:tc>
          <w:tcPr>
            <w:tcW w:w="0" w:type="auto"/>
          </w:tcPr>
          <w:p w:rsidR="00ED3EC4" w:rsidRPr="00EB252C" w:rsidRDefault="007A6E45" w:rsidP="00FF4FA1">
            <w:pPr>
              <w:jc w:val="both"/>
              <w:rPr>
                <w:rFonts w:ascii="Times New Roman" w:hAnsi="Times New Roman"/>
                <w:sz w:val="24"/>
                <w:szCs w:val="24"/>
              </w:rPr>
            </w:pPr>
            <w:r w:rsidRPr="00EB252C">
              <w:rPr>
                <w:rFonts w:ascii="Times New Roman" w:hAnsi="Times New Roman"/>
                <w:sz w:val="24"/>
                <w:szCs w:val="24"/>
              </w:rPr>
              <w:t>216166,7</w:t>
            </w:r>
          </w:p>
        </w:tc>
      </w:tr>
      <w:tr w:rsidR="00ED3EC4" w:rsidRPr="00EB252C" w:rsidTr="002738BA">
        <w:tc>
          <w:tcPr>
            <w:tcW w:w="0" w:type="auto"/>
          </w:tcPr>
          <w:p w:rsidR="00ED3EC4" w:rsidRPr="00EB252C" w:rsidRDefault="00C005DC" w:rsidP="00FF4FA1">
            <w:pPr>
              <w:jc w:val="both"/>
              <w:rPr>
                <w:rFonts w:ascii="Times New Roman" w:hAnsi="Times New Roman"/>
                <w:sz w:val="24"/>
                <w:szCs w:val="24"/>
              </w:rPr>
            </w:pPr>
            <w:r w:rsidRPr="00EB252C">
              <w:rPr>
                <w:rFonts w:ascii="Times New Roman" w:hAnsi="Times New Roman"/>
                <w:sz w:val="24"/>
                <w:szCs w:val="24"/>
              </w:rPr>
              <w:t>30</w:t>
            </w:r>
          </w:p>
        </w:tc>
        <w:tc>
          <w:tcPr>
            <w:tcW w:w="8357" w:type="dxa"/>
          </w:tcPr>
          <w:p w:rsidR="00ED3EC4" w:rsidRPr="00EB252C" w:rsidRDefault="0068145A" w:rsidP="0068145A">
            <w:pPr>
              <w:textAlignment w:val="top"/>
              <w:rPr>
                <w:rFonts w:ascii="Times New Roman" w:hAnsi="Times New Roman"/>
                <w:color w:val="000000"/>
                <w:kern w:val="24"/>
                <w:sz w:val="24"/>
                <w:szCs w:val="24"/>
              </w:rPr>
            </w:pPr>
            <w:r w:rsidRPr="00EB252C">
              <w:rPr>
                <w:rFonts w:ascii="Times New Roman" w:hAnsi="Times New Roman"/>
                <w:color w:val="000000"/>
                <w:kern w:val="24"/>
                <w:sz w:val="24"/>
                <w:szCs w:val="24"/>
              </w:rPr>
              <w:t xml:space="preserve">Доля налоговых и неналоговых доходов местного бюджета (за исключением поступлений налоговых доходов по дополнительным нормативам отчислений) в общем объеме налоговых и неналоговых доходов бюджета муниципального </w:t>
            </w:r>
            <w:r w:rsidRPr="00EB252C">
              <w:rPr>
                <w:rFonts w:ascii="Times New Roman" w:hAnsi="Times New Roman"/>
                <w:color w:val="000000"/>
                <w:kern w:val="24"/>
                <w:sz w:val="24"/>
                <w:szCs w:val="24"/>
              </w:rPr>
              <w:lastRenderedPageBreak/>
              <w:t>образования с учетом поступлений дотаций и субсидий на софинансирование расходных обязательств по финансовому обеспечению деятельности муниц</w:t>
            </w:r>
            <w:r w:rsidRPr="00EB252C">
              <w:rPr>
                <w:rFonts w:ascii="Times New Roman" w:hAnsi="Times New Roman"/>
                <w:color w:val="000000"/>
                <w:kern w:val="24"/>
                <w:sz w:val="24"/>
                <w:szCs w:val="24"/>
              </w:rPr>
              <w:t>и</w:t>
            </w:r>
            <w:r w:rsidRPr="00EB252C">
              <w:rPr>
                <w:rFonts w:ascii="Times New Roman" w:hAnsi="Times New Roman"/>
                <w:color w:val="000000"/>
                <w:kern w:val="24"/>
                <w:sz w:val="24"/>
                <w:szCs w:val="24"/>
              </w:rPr>
              <w:t>пальных казенных учреждений и финансовому обеспечению выполнения м</w:t>
            </w:r>
            <w:r w:rsidRPr="00EB252C">
              <w:rPr>
                <w:rFonts w:ascii="Times New Roman" w:hAnsi="Times New Roman"/>
                <w:color w:val="000000"/>
                <w:kern w:val="24"/>
                <w:sz w:val="24"/>
                <w:szCs w:val="24"/>
              </w:rPr>
              <w:t>у</w:t>
            </w:r>
            <w:r w:rsidRPr="00EB252C">
              <w:rPr>
                <w:rFonts w:ascii="Times New Roman" w:hAnsi="Times New Roman"/>
                <w:color w:val="000000"/>
                <w:kern w:val="24"/>
                <w:sz w:val="24"/>
                <w:szCs w:val="24"/>
              </w:rPr>
              <w:t>ниципального задания бюджетными и автономными муниципальными учр</w:t>
            </w:r>
            <w:r w:rsidRPr="00EB252C">
              <w:rPr>
                <w:rFonts w:ascii="Times New Roman" w:hAnsi="Times New Roman"/>
                <w:color w:val="000000"/>
                <w:kern w:val="24"/>
                <w:sz w:val="24"/>
                <w:szCs w:val="24"/>
              </w:rPr>
              <w:t>е</w:t>
            </w:r>
            <w:r w:rsidRPr="00EB252C">
              <w:rPr>
                <w:rFonts w:ascii="Times New Roman" w:hAnsi="Times New Roman"/>
                <w:color w:val="000000"/>
                <w:kern w:val="24"/>
                <w:sz w:val="24"/>
                <w:szCs w:val="24"/>
              </w:rPr>
              <w:t>ждениями (в сопоставимых условиях)</w:t>
            </w:r>
          </w:p>
        </w:tc>
        <w:tc>
          <w:tcPr>
            <w:tcW w:w="2693" w:type="dxa"/>
          </w:tcPr>
          <w:p w:rsidR="0068145A" w:rsidRPr="00EB252C" w:rsidRDefault="0068145A" w:rsidP="00FF4FA1">
            <w:pPr>
              <w:jc w:val="both"/>
              <w:rPr>
                <w:rFonts w:ascii="Times New Roman" w:hAnsi="Times New Roman"/>
                <w:sz w:val="24"/>
                <w:szCs w:val="24"/>
              </w:rPr>
            </w:pPr>
          </w:p>
          <w:p w:rsidR="00ED3EC4" w:rsidRPr="00EB252C" w:rsidRDefault="0068145A" w:rsidP="0068145A">
            <w:pPr>
              <w:jc w:val="center"/>
              <w:rPr>
                <w:rFonts w:ascii="Times New Roman" w:hAnsi="Times New Roman"/>
                <w:sz w:val="24"/>
                <w:szCs w:val="24"/>
              </w:rPr>
            </w:pPr>
            <w:r w:rsidRPr="00EB252C">
              <w:rPr>
                <w:rFonts w:ascii="Times New Roman" w:hAnsi="Times New Roman"/>
                <w:sz w:val="24"/>
                <w:szCs w:val="24"/>
              </w:rPr>
              <w:t>%</w:t>
            </w:r>
          </w:p>
        </w:tc>
        <w:tc>
          <w:tcPr>
            <w:tcW w:w="1392" w:type="dxa"/>
          </w:tcPr>
          <w:p w:rsidR="00ED3EC4" w:rsidRPr="00EB252C" w:rsidRDefault="007A6E45" w:rsidP="00FF4FA1">
            <w:pPr>
              <w:jc w:val="both"/>
              <w:rPr>
                <w:rFonts w:ascii="Times New Roman" w:hAnsi="Times New Roman"/>
                <w:sz w:val="24"/>
                <w:szCs w:val="24"/>
              </w:rPr>
            </w:pPr>
            <w:r w:rsidRPr="00EB252C">
              <w:rPr>
                <w:rFonts w:ascii="Times New Roman" w:hAnsi="Times New Roman"/>
                <w:sz w:val="24"/>
                <w:szCs w:val="24"/>
              </w:rPr>
              <w:t>32,04</w:t>
            </w:r>
          </w:p>
        </w:tc>
        <w:tc>
          <w:tcPr>
            <w:tcW w:w="0" w:type="auto"/>
          </w:tcPr>
          <w:p w:rsidR="00ED3EC4" w:rsidRPr="00EB252C" w:rsidRDefault="007A6E45" w:rsidP="00FF4FA1">
            <w:pPr>
              <w:jc w:val="both"/>
              <w:rPr>
                <w:rFonts w:ascii="Times New Roman" w:hAnsi="Times New Roman"/>
                <w:sz w:val="24"/>
                <w:szCs w:val="24"/>
              </w:rPr>
            </w:pPr>
            <w:r w:rsidRPr="00EB252C">
              <w:rPr>
                <w:rFonts w:ascii="Times New Roman" w:hAnsi="Times New Roman"/>
                <w:sz w:val="24"/>
                <w:szCs w:val="24"/>
              </w:rPr>
              <w:t>32,88</w:t>
            </w:r>
          </w:p>
        </w:tc>
        <w:tc>
          <w:tcPr>
            <w:tcW w:w="0" w:type="auto"/>
          </w:tcPr>
          <w:p w:rsidR="00ED3EC4" w:rsidRPr="00EB252C" w:rsidRDefault="007A6E45" w:rsidP="00FF4FA1">
            <w:pPr>
              <w:jc w:val="both"/>
              <w:rPr>
                <w:rFonts w:ascii="Times New Roman" w:hAnsi="Times New Roman"/>
                <w:sz w:val="24"/>
                <w:szCs w:val="24"/>
              </w:rPr>
            </w:pPr>
            <w:r w:rsidRPr="00EB252C">
              <w:rPr>
                <w:rFonts w:ascii="Times New Roman" w:hAnsi="Times New Roman"/>
                <w:sz w:val="24"/>
                <w:szCs w:val="24"/>
              </w:rPr>
              <w:t>32,95</w:t>
            </w:r>
          </w:p>
        </w:tc>
      </w:tr>
      <w:tr w:rsidR="00ED3EC4" w:rsidRPr="00EB252C" w:rsidTr="002738BA">
        <w:tc>
          <w:tcPr>
            <w:tcW w:w="0" w:type="auto"/>
          </w:tcPr>
          <w:p w:rsidR="00ED3EC4" w:rsidRPr="00EB252C" w:rsidRDefault="0068145A" w:rsidP="00FF4FA1">
            <w:pPr>
              <w:jc w:val="both"/>
              <w:rPr>
                <w:rFonts w:ascii="Times New Roman" w:hAnsi="Times New Roman"/>
                <w:sz w:val="24"/>
                <w:szCs w:val="24"/>
              </w:rPr>
            </w:pPr>
            <w:r w:rsidRPr="00EB252C">
              <w:rPr>
                <w:rFonts w:ascii="Times New Roman" w:hAnsi="Times New Roman"/>
                <w:sz w:val="24"/>
                <w:szCs w:val="24"/>
              </w:rPr>
              <w:lastRenderedPageBreak/>
              <w:t>31</w:t>
            </w:r>
          </w:p>
        </w:tc>
        <w:tc>
          <w:tcPr>
            <w:tcW w:w="8357" w:type="dxa"/>
          </w:tcPr>
          <w:p w:rsidR="00ED3EC4" w:rsidRPr="00EB252C" w:rsidRDefault="0068145A" w:rsidP="00FF4FA1">
            <w:pPr>
              <w:textAlignment w:val="top"/>
              <w:rPr>
                <w:rFonts w:ascii="Times New Roman" w:hAnsi="Times New Roman"/>
                <w:color w:val="000000"/>
                <w:kern w:val="24"/>
                <w:sz w:val="24"/>
                <w:szCs w:val="24"/>
              </w:rPr>
            </w:pPr>
            <w:r w:rsidRPr="00EB252C">
              <w:rPr>
                <w:rFonts w:ascii="Times New Roman" w:hAnsi="Times New Roman"/>
                <w:color w:val="000000"/>
                <w:kern w:val="24"/>
                <w:sz w:val="24"/>
                <w:szCs w:val="24"/>
              </w:rPr>
              <w:t>Темп роста налоговых и неналоговых  доходов консолидированных бюджетов муниципальных образований по отношению к предыдущему году (в сопост</w:t>
            </w:r>
            <w:r w:rsidRPr="00EB252C">
              <w:rPr>
                <w:rFonts w:ascii="Times New Roman" w:hAnsi="Times New Roman"/>
                <w:color w:val="000000"/>
                <w:kern w:val="24"/>
                <w:sz w:val="24"/>
                <w:szCs w:val="24"/>
              </w:rPr>
              <w:t>а</w:t>
            </w:r>
            <w:r w:rsidRPr="00EB252C">
              <w:rPr>
                <w:rFonts w:ascii="Times New Roman" w:hAnsi="Times New Roman"/>
                <w:color w:val="000000"/>
                <w:kern w:val="24"/>
                <w:sz w:val="24"/>
                <w:szCs w:val="24"/>
              </w:rPr>
              <w:t>вимых условиях)</w:t>
            </w:r>
          </w:p>
        </w:tc>
        <w:tc>
          <w:tcPr>
            <w:tcW w:w="2693" w:type="dxa"/>
          </w:tcPr>
          <w:p w:rsidR="00ED3EC4" w:rsidRPr="00EB252C" w:rsidRDefault="0068145A" w:rsidP="0068145A">
            <w:pPr>
              <w:jc w:val="center"/>
              <w:rPr>
                <w:rFonts w:ascii="Times New Roman" w:hAnsi="Times New Roman"/>
                <w:sz w:val="24"/>
                <w:szCs w:val="24"/>
              </w:rPr>
            </w:pPr>
            <w:r w:rsidRPr="00EB252C">
              <w:rPr>
                <w:rFonts w:ascii="Times New Roman" w:hAnsi="Times New Roman"/>
                <w:sz w:val="24"/>
                <w:szCs w:val="24"/>
              </w:rPr>
              <w:t>%</w:t>
            </w:r>
          </w:p>
        </w:tc>
        <w:tc>
          <w:tcPr>
            <w:tcW w:w="1392" w:type="dxa"/>
          </w:tcPr>
          <w:p w:rsidR="00ED3EC4" w:rsidRPr="00EB252C" w:rsidRDefault="007A6E45" w:rsidP="00FF4FA1">
            <w:pPr>
              <w:jc w:val="both"/>
              <w:rPr>
                <w:rFonts w:ascii="Times New Roman" w:hAnsi="Times New Roman"/>
                <w:sz w:val="24"/>
                <w:szCs w:val="24"/>
              </w:rPr>
            </w:pPr>
            <w:r w:rsidRPr="00EB252C">
              <w:rPr>
                <w:rFonts w:ascii="Times New Roman" w:hAnsi="Times New Roman"/>
                <w:sz w:val="24"/>
                <w:szCs w:val="24"/>
              </w:rPr>
              <w:t>4,5</w:t>
            </w:r>
          </w:p>
        </w:tc>
        <w:tc>
          <w:tcPr>
            <w:tcW w:w="0" w:type="auto"/>
          </w:tcPr>
          <w:p w:rsidR="00ED3EC4" w:rsidRPr="00EB252C" w:rsidRDefault="007A6E45" w:rsidP="00FF4FA1">
            <w:pPr>
              <w:jc w:val="both"/>
              <w:rPr>
                <w:rFonts w:ascii="Times New Roman" w:hAnsi="Times New Roman"/>
                <w:sz w:val="24"/>
                <w:szCs w:val="24"/>
              </w:rPr>
            </w:pPr>
            <w:r w:rsidRPr="00EB252C">
              <w:rPr>
                <w:rFonts w:ascii="Times New Roman" w:hAnsi="Times New Roman"/>
                <w:sz w:val="24"/>
                <w:szCs w:val="24"/>
              </w:rPr>
              <w:t>4,2</w:t>
            </w:r>
          </w:p>
        </w:tc>
        <w:tc>
          <w:tcPr>
            <w:tcW w:w="0" w:type="auto"/>
          </w:tcPr>
          <w:p w:rsidR="00ED3EC4" w:rsidRPr="00EB252C" w:rsidRDefault="007A6E45" w:rsidP="00FF4FA1">
            <w:pPr>
              <w:jc w:val="both"/>
              <w:rPr>
                <w:rFonts w:ascii="Times New Roman" w:hAnsi="Times New Roman"/>
                <w:sz w:val="24"/>
                <w:szCs w:val="24"/>
              </w:rPr>
            </w:pPr>
            <w:r w:rsidRPr="00EB252C">
              <w:rPr>
                <w:rFonts w:ascii="Times New Roman" w:hAnsi="Times New Roman"/>
                <w:sz w:val="24"/>
                <w:szCs w:val="24"/>
              </w:rPr>
              <w:t>4,2</w:t>
            </w:r>
          </w:p>
        </w:tc>
      </w:tr>
      <w:tr w:rsidR="0068145A" w:rsidRPr="00EB252C" w:rsidTr="00AA4B94">
        <w:tc>
          <w:tcPr>
            <w:tcW w:w="15354" w:type="dxa"/>
            <w:gridSpan w:val="6"/>
          </w:tcPr>
          <w:p w:rsidR="0068145A" w:rsidRPr="00EB252C" w:rsidRDefault="0068145A" w:rsidP="0068145A">
            <w:pPr>
              <w:ind w:firstLine="720"/>
              <w:jc w:val="both"/>
              <w:rPr>
                <w:rFonts w:ascii="Times New Roman" w:hAnsi="Times New Roman"/>
                <w:b/>
                <w:sz w:val="24"/>
                <w:szCs w:val="24"/>
              </w:rPr>
            </w:pPr>
            <w:r w:rsidRPr="00EB252C">
              <w:rPr>
                <w:rFonts w:ascii="Times New Roman" w:hAnsi="Times New Roman"/>
                <w:b/>
                <w:sz w:val="24"/>
                <w:szCs w:val="24"/>
              </w:rPr>
              <w:t>10. Ввод в действие объектов социально-культурного назначения</w:t>
            </w:r>
          </w:p>
        </w:tc>
      </w:tr>
      <w:tr w:rsidR="00C005DC" w:rsidRPr="00EB252C" w:rsidTr="002738BA">
        <w:tc>
          <w:tcPr>
            <w:tcW w:w="0" w:type="auto"/>
          </w:tcPr>
          <w:p w:rsidR="00C005DC" w:rsidRPr="00EB252C" w:rsidRDefault="0068145A" w:rsidP="00FF4FA1">
            <w:pPr>
              <w:jc w:val="both"/>
              <w:rPr>
                <w:rFonts w:ascii="Times New Roman" w:hAnsi="Times New Roman"/>
                <w:sz w:val="24"/>
                <w:szCs w:val="24"/>
              </w:rPr>
            </w:pPr>
            <w:r w:rsidRPr="00EB252C">
              <w:rPr>
                <w:rFonts w:ascii="Times New Roman" w:hAnsi="Times New Roman"/>
                <w:sz w:val="24"/>
                <w:szCs w:val="24"/>
              </w:rPr>
              <w:t>32</w:t>
            </w:r>
          </w:p>
        </w:tc>
        <w:tc>
          <w:tcPr>
            <w:tcW w:w="8357" w:type="dxa"/>
          </w:tcPr>
          <w:p w:rsidR="00C005DC" w:rsidRPr="00EB252C" w:rsidRDefault="0068145A" w:rsidP="00FF4FA1">
            <w:pPr>
              <w:textAlignment w:val="top"/>
              <w:rPr>
                <w:rFonts w:ascii="Times New Roman" w:hAnsi="Times New Roman"/>
                <w:color w:val="000000"/>
                <w:kern w:val="24"/>
                <w:sz w:val="24"/>
                <w:szCs w:val="24"/>
              </w:rPr>
            </w:pPr>
            <w:r w:rsidRPr="00EB252C">
              <w:rPr>
                <w:rFonts w:ascii="Times New Roman" w:hAnsi="Times New Roman"/>
                <w:color w:val="000000"/>
                <w:kern w:val="24"/>
                <w:sz w:val="24"/>
                <w:szCs w:val="24"/>
              </w:rPr>
              <w:t>Ввод в действие объектов социально-культурного назначения по всем исто</w:t>
            </w:r>
            <w:r w:rsidRPr="00EB252C">
              <w:rPr>
                <w:rFonts w:ascii="Times New Roman" w:hAnsi="Times New Roman"/>
                <w:color w:val="000000"/>
                <w:kern w:val="24"/>
                <w:sz w:val="24"/>
                <w:szCs w:val="24"/>
              </w:rPr>
              <w:t>ч</w:t>
            </w:r>
            <w:r w:rsidRPr="00EB252C">
              <w:rPr>
                <w:rFonts w:ascii="Times New Roman" w:hAnsi="Times New Roman"/>
                <w:color w:val="000000"/>
                <w:kern w:val="24"/>
                <w:sz w:val="24"/>
                <w:szCs w:val="24"/>
              </w:rPr>
              <w:t>никам финансирования:</w:t>
            </w:r>
          </w:p>
        </w:tc>
        <w:tc>
          <w:tcPr>
            <w:tcW w:w="2693" w:type="dxa"/>
          </w:tcPr>
          <w:p w:rsidR="00C005DC" w:rsidRPr="00EB252C" w:rsidRDefault="00C005DC" w:rsidP="00FF4FA1">
            <w:pPr>
              <w:jc w:val="both"/>
              <w:rPr>
                <w:rFonts w:ascii="Times New Roman" w:hAnsi="Times New Roman"/>
                <w:sz w:val="24"/>
                <w:szCs w:val="24"/>
              </w:rPr>
            </w:pPr>
          </w:p>
        </w:tc>
        <w:tc>
          <w:tcPr>
            <w:tcW w:w="1392" w:type="dxa"/>
          </w:tcPr>
          <w:p w:rsidR="00C005DC" w:rsidRPr="00EB252C" w:rsidRDefault="003D05A6" w:rsidP="00FF4FA1">
            <w:pPr>
              <w:jc w:val="both"/>
              <w:rPr>
                <w:rFonts w:ascii="Times New Roman" w:hAnsi="Times New Roman"/>
                <w:sz w:val="24"/>
                <w:szCs w:val="24"/>
              </w:rPr>
            </w:pPr>
            <w:r w:rsidRPr="00EB252C">
              <w:rPr>
                <w:rFonts w:ascii="Times New Roman" w:hAnsi="Times New Roman"/>
                <w:sz w:val="24"/>
                <w:szCs w:val="24"/>
              </w:rPr>
              <w:t>-</w:t>
            </w:r>
          </w:p>
        </w:tc>
        <w:tc>
          <w:tcPr>
            <w:tcW w:w="0" w:type="auto"/>
          </w:tcPr>
          <w:p w:rsidR="00C005DC" w:rsidRPr="00EB252C" w:rsidRDefault="003D05A6" w:rsidP="00FF4FA1">
            <w:pPr>
              <w:jc w:val="both"/>
              <w:rPr>
                <w:rFonts w:ascii="Times New Roman" w:hAnsi="Times New Roman"/>
                <w:sz w:val="24"/>
                <w:szCs w:val="24"/>
              </w:rPr>
            </w:pPr>
            <w:r w:rsidRPr="00EB252C">
              <w:rPr>
                <w:rFonts w:ascii="Times New Roman" w:hAnsi="Times New Roman"/>
                <w:sz w:val="24"/>
                <w:szCs w:val="24"/>
              </w:rPr>
              <w:t>-</w:t>
            </w:r>
          </w:p>
        </w:tc>
        <w:tc>
          <w:tcPr>
            <w:tcW w:w="0" w:type="auto"/>
          </w:tcPr>
          <w:p w:rsidR="00C005DC" w:rsidRPr="00EB252C" w:rsidRDefault="003D05A6" w:rsidP="00FF4FA1">
            <w:pPr>
              <w:jc w:val="both"/>
              <w:rPr>
                <w:rFonts w:ascii="Times New Roman" w:hAnsi="Times New Roman"/>
                <w:sz w:val="24"/>
                <w:szCs w:val="24"/>
              </w:rPr>
            </w:pPr>
            <w:r w:rsidRPr="00EB252C">
              <w:rPr>
                <w:rFonts w:ascii="Times New Roman" w:hAnsi="Times New Roman"/>
                <w:sz w:val="24"/>
                <w:szCs w:val="24"/>
              </w:rPr>
              <w:t>-</w:t>
            </w:r>
          </w:p>
        </w:tc>
      </w:tr>
      <w:tr w:rsidR="00C005DC" w:rsidRPr="00EB252C" w:rsidTr="002738BA">
        <w:tc>
          <w:tcPr>
            <w:tcW w:w="0" w:type="auto"/>
          </w:tcPr>
          <w:p w:rsidR="00C005DC" w:rsidRPr="00EB252C" w:rsidRDefault="00C005DC" w:rsidP="00FF4FA1">
            <w:pPr>
              <w:jc w:val="both"/>
              <w:rPr>
                <w:rFonts w:ascii="Times New Roman" w:hAnsi="Times New Roman"/>
                <w:sz w:val="24"/>
                <w:szCs w:val="24"/>
              </w:rPr>
            </w:pPr>
          </w:p>
        </w:tc>
        <w:tc>
          <w:tcPr>
            <w:tcW w:w="8357" w:type="dxa"/>
          </w:tcPr>
          <w:p w:rsidR="00C005DC" w:rsidRPr="00EB252C" w:rsidRDefault="0068145A" w:rsidP="00FF4FA1">
            <w:pPr>
              <w:textAlignment w:val="top"/>
              <w:rPr>
                <w:rFonts w:ascii="Times New Roman" w:hAnsi="Times New Roman"/>
                <w:color w:val="000000"/>
                <w:kern w:val="24"/>
                <w:sz w:val="24"/>
                <w:szCs w:val="24"/>
              </w:rPr>
            </w:pPr>
            <w:r w:rsidRPr="00EB252C">
              <w:rPr>
                <w:rFonts w:ascii="Times New Roman" w:hAnsi="Times New Roman"/>
                <w:color w:val="000000"/>
                <w:kern w:val="24"/>
                <w:sz w:val="24"/>
                <w:szCs w:val="24"/>
              </w:rPr>
              <w:t>дошкольные образовательные учреждения</w:t>
            </w:r>
          </w:p>
        </w:tc>
        <w:tc>
          <w:tcPr>
            <w:tcW w:w="2693" w:type="dxa"/>
          </w:tcPr>
          <w:p w:rsidR="00C005DC" w:rsidRPr="00EB252C" w:rsidRDefault="0068145A" w:rsidP="0068145A">
            <w:pPr>
              <w:jc w:val="center"/>
              <w:rPr>
                <w:rFonts w:ascii="Times New Roman" w:hAnsi="Times New Roman"/>
                <w:sz w:val="24"/>
                <w:szCs w:val="24"/>
              </w:rPr>
            </w:pPr>
            <w:r w:rsidRPr="00EB252C">
              <w:rPr>
                <w:rFonts w:ascii="Times New Roman" w:hAnsi="Times New Roman"/>
                <w:sz w:val="24"/>
                <w:szCs w:val="24"/>
              </w:rPr>
              <w:t>мест</w:t>
            </w:r>
          </w:p>
        </w:tc>
        <w:tc>
          <w:tcPr>
            <w:tcW w:w="1392" w:type="dxa"/>
          </w:tcPr>
          <w:p w:rsidR="00C005DC" w:rsidRPr="00EB252C" w:rsidRDefault="003D05A6" w:rsidP="00FF4FA1">
            <w:pPr>
              <w:jc w:val="both"/>
              <w:rPr>
                <w:rFonts w:ascii="Times New Roman" w:hAnsi="Times New Roman"/>
                <w:sz w:val="24"/>
                <w:szCs w:val="24"/>
              </w:rPr>
            </w:pPr>
            <w:r w:rsidRPr="00EB252C">
              <w:rPr>
                <w:rFonts w:ascii="Times New Roman" w:hAnsi="Times New Roman"/>
                <w:sz w:val="24"/>
                <w:szCs w:val="24"/>
              </w:rPr>
              <w:t>-</w:t>
            </w:r>
          </w:p>
        </w:tc>
        <w:tc>
          <w:tcPr>
            <w:tcW w:w="0" w:type="auto"/>
          </w:tcPr>
          <w:p w:rsidR="00C005DC" w:rsidRPr="00EB252C" w:rsidRDefault="003D05A6" w:rsidP="00FF4FA1">
            <w:pPr>
              <w:jc w:val="both"/>
              <w:rPr>
                <w:rFonts w:ascii="Times New Roman" w:hAnsi="Times New Roman"/>
                <w:sz w:val="24"/>
                <w:szCs w:val="24"/>
              </w:rPr>
            </w:pPr>
            <w:r w:rsidRPr="00EB252C">
              <w:rPr>
                <w:rFonts w:ascii="Times New Roman" w:hAnsi="Times New Roman"/>
                <w:sz w:val="24"/>
                <w:szCs w:val="24"/>
              </w:rPr>
              <w:t>-</w:t>
            </w:r>
          </w:p>
        </w:tc>
        <w:tc>
          <w:tcPr>
            <w:tcW w:w="0" w:type="auto"/>
          </w:tcPr>
          <w:p w:rsidR="00C005DC" w:rsidRPr="00EB252C" w:rsidRDefault="003D05A6" w:rsidP="00FF4FA1">
            <w:pPr>
              <w:jc w:val="both"/>
              <w:rPr>
                <w:rFonts w:ascii="Times New Roman" w:hAnsi="Times New Roman"/>
                <w:sz w:val="24"/>
                <w:szCs w:val="24"/>
              </w:rPr>
            </w:pPr>
            <w:r w:rsidRPr="00EB252C">
              <w:rPr>
                <w:rFonts w:ascii="Times New Roman" w:hAnsi="Times New Roman"/>
                <w:sz w:val="24"/>
                <w:szCs w:val="24"/>
              </w:rPr>
              <w:t>-</w:t>
            </w:r>
          </w:p>
        </w:tc>
      </w:tr>
      <w:tr w:rsidR="00C005DC" w:rsidRPr="00EB252C" w:rsidTr="002738BA">
        <w:tc>
          <w:tcPr>
            <w:tcW w:w="0" w:type="auto"/>
          </w:tcPr>
          <w:p w:rsidR="00C005DC" w:rsidRPr="00EB252C" w:rsidRDefault="00C005DC" w:rsidP="00FF4FA1">
            <w:pPr>
              <w:jc w:val="both"/>
              <w:rPr>
                <w:rFonts w:ascii="Times New Roman" w:hAnsi="Times New Roman"/>
                <w:sz w:val="24"/>
                <w:szCs w:val="24"/>
              </w:rPr>
            </w:pPr>
          </w:p>
        </w:tc>
        <w:tc>
          <w:tcPr>
            <w:tcW w:w="8357" w:type="dxa"/>
          </w:tcPr>
          <w:p w:rsidR="00C005DC" w:rsidRPr="00EB252C" w:rsidRDefault="0068145A" w:rsidP="00FF4FA1">
            <w:pPr>
              <w:textAlignment w:val="top"/>
              <w:rPr>
                <w:rFonts w:ascii="Times New Roman" w:hAnsi="Times New Roman"/>
                <w:color w:val="000000"/>
                <w:kern w:val="24"/>
                <w:sz w:val="24"/>
                <w:szCs w:val="24"/>
              </w:rPr>
            </w:pPr>
            <w:r w:rsidRPr="00EB252C">
              <w:rPr>
                <w:rFonts w:ascii="Times New Roman" w:hAnsi="Times New Roman"/>
                <w:color w:val="000000"/>
                <w:kern w:val="24"/>
                <w:sz w:val="24"/>
                <w:szCs w:val="24"/>
              </w:rPr>
              <w:t>общеобразовательные учреждения</w:t>
            </w:r>
          </w:p>
        </w:tc>
        <w:tc>
          <w:tcPr>
            <w:tcW w:w="2693" w:type="dxa"/>
          </w:tcPr>
          <w:p w:rsidR="00C005DC" w:rsidRPr="00EB252C" w:rsidRDefault="0068145A" w:rsidP="0068145A">
            <w:pPr>
              <w:jc w:val="center"/>
              <w:rPr>
                <w:rFonts w:ascii="Times New Roman" w:hAnsi="Times New Roman"/>
                <w:sz w:val="24"/>
                <w:szCs w:val="24"/>
              </w:rPr>
            </w:pPr>
            <w:r w:rsidRPr="00EB252C">
              <w:rPr>
                <w:rFonts w:ascii="Times New Roman" w:hAnsi="Times New Roman"/>
                <w:sz w:val="24"/>
                <w:szCs w:val="24"/>
              </w:rPr>
              <w:t>уч. мест</w:t>
            </w:r>
          </w:p>
        </w:tc>
        <w:tc>
          <w:tcPr>
            <w:tcW w:w="1392" w:type="dxa"/>
          </w:tcPr>
          <w:p w:rsidR="00C005DC" w:rsidRPr="00EB252C" w:rsidRDefault="003D05A6" w:rsidP="00FF4FA1">
            <w:pPr>
              <w:jc w:val="both"/>
              <w:rPr>
                <w:rFonts w:ascii="Times New Roman" w:hAnsi="Times New Roman"/>
                <w:sz w:val="24"/>
                <w:szCs w:val="24"/>
              </w:rPr>
            </w:pPr>
            <w:r w:rsidRPr="00EB252C">
              <w:rPr>
                <w:rFonts w:ascii="Times New Roman" w:hAnsi="Times New Roman"/>
                <w:sz w:val="24"/>
                <w:szCs w:val="24"/>
              </w:rPr>
              <w:t>-</w:t>
            </w:r>
          </w:p>
        </w:tc>
        <w:tc>
          <w:tcPr>
            <w:tcW w:w="0" w:type="auto"/>
          </w:tcPr>
          <w:p w:rsidR="00C005DC" w:rsidRPr="00EB252C" w:rsidRDefault="003D05A6" w:rsidP="00FF4FA1">
            <w:pPr>
              <w:jc w:val="both"/>
              <w:rPr>
                <w:rFonts w:ascii="Times New Roman" w:hAnsi="Times New Roman"/>
                <w:sz w:val="24"/>
                <w:szCs w:val="24"/>
              </w:rPr>
            </w:pPr>
            <w:r w:rsidRPr="00EB252C">
              <w:rPr>
                <w:rFonts w:ascii="Times New Roman" w:hAnsi="Times New Roman"/>
                <w:sz w:val="24"/>
                <w:szCs w:val="24"/>
              </w:rPr>
              <w:t>-</w:t>
            </w:r>
          </w:p>
        </w:tc>
        <w:tc>
          <w:tcPr>
            <w:tcW w:w="0" w:type="auto"/>
          </w:tcPr>
          <w:p w:rsidR="00C005DC" w:rsidRPr="00EB252C" w:rsidRDefault="003D05A6" w:rsidP="00FF4FA1">
            <w:pPr>
              <w:jc w:val="both"/>
              <w:rPr>
                <w:rFonts w:ascii="Times New Roman" w:hAnsi="Times New Roman"/>
                <w:sz w:val="24"/>
                <w:szCs w:val="24"/>
              </w:rPr>
            </w:pPr>
            <w:r w:rsidRPr="00EB252C">
              <w:rPr>
                <w:rFonts w:ascii="Times New Roman" w:hAnsi="Times New Roman"/>
                <w:sz w:val="24"/>
                <w:szCs w:val="24"/>
              </w:rPr>
              <w:t>-</w:t>
            </w:r>
          </w:p>
        </w:tc>
      </w:tr>
      <w:tr w:rsidR="0068145A" w:rsidRPr="00EB252C" w:rsidTr="002738BA">
        <w:tc>
          <w:tcPr>
            <w:tcW w:w="0" w:type="auto"/>
          </w:tcPr>
          <w:p w:rsidR="0068145A" w:rsidRPr="00EB252C" w:rsidRDefault="0068145A" w:rsidP="00FF4FA1">
            <w:pPr>
              <w:jc w:val="both"/>
              <w:rPr>
                <w:rFonts w:ascii="Times New Roman" w:hAnsi="Times New Roman"/>
                <w:sz w:val="24"/>
                <w:szCs w:val="24"/>
              </w:rPr>
            </w:pPr>
          </w:p>
        </w:tc>
        <w:tc>
          <w:tcPr>
            <w:tcW w:w="8357" w:type="dxa"/>
          </w:tcPr>
          <w:p w:rsidR="0068145A" w:rsidRPr="00EB252C" w:rsidRDefault="0068145A" w:rsidP="00FF4FA1">
            <w:pPr>
              <w:textAlignment w:val="top"/>
              <w:rPr>
                <w:rFonts w:ascii="Times New Roman" w:hAnsi="Times New Roman"/>
                <w:sz w:val="24"/>
                <w:szCs w:val="24"/>
              </w:rPr>
            </w:pPr>
            <w:r w:rsidRPr="00EB252C">
              <w:rPr>
                <w:rFonts w:ascii="Times New Roman" w:hAnsi="Times New Roman"/>
                <w:sz w:val="24"/>
                <w:szCs w:val="24"/>
              </w:rPr>
              <w:t>больничные учреждения</w:t>
            </w:r>
          </w:p>
        </w:tc>
        <w:tc>
          <w:tcPr>
            <w:tcW w:w="2693" w:type="dxa"/>
          </w:tcPr>
          <w:p w:rsidR="0068145A" w:rsidRPr="00EB252C" w:rsidRDefault="0068145A" w:rsidP="0068145A">
            <w:pPr>
              <w:jc w:val="center"/>
              <w:rPr>
                <w:rFonts w:ascii="Times New Roman" w:hAnsi="Times New Roman"/>
                <w:sz w:val="24"/>
                <w:szCs w:val="24"/>
              </w:rPr>
            </w:pPr>
            <w:r w:rsidRPr="00EB252C">
              <w:rPr>
                <w:rFonts w:ascii="Times New Roman" w:hAnsi="Times New Roman"/>
                <w:sz w:val="24"/>
                <w:szCs w:val="24"/>
              </w:rPr>
              <w:t>коек</w:t>
            </w:r>
          </w:p>
        </w:tc>
        <w:tc>
          <w:tcPr>
            <w:tcW w:w="1392" w:type="dxa"/>
          </w:tcPr>
          <w:p w:rsidR="0068145A" w:rsidRPr="00EB252C" w:rsidRDefault="003D05A6" w:rsidP="00FF4FA1">
            <w:pPr>
              <w:jc w:val="both"/>
              <w:rPr>
                <w:rFonts w:ascii="Times New Roman" w:hAnsi="Times New Roman"/>
                <w:sz w:val="24"/>
                <w:szCs w:val="24"/>
              </w:rPr>
            </w:pPr>
            <w:r w:rsidRPr="00EB252C">
              <w:rPr>
                <w:rFonts w:ascii="Times New Roman" w:hAnsi="Times New Roman"/>
                <w:sz w:val="24"/>
                <w:szCs w:val="24"/>
              </w:rPr>
              <w:t>-</w:t>
            </w:r>
          </w:p>
        </w:tc>
        <w:tc>
          <w:tcPr>
            <w:tcW w:w="0" w:type="auto"/>
          </w:tcPr>
          <w:p w:rsidR="0068145A" w:rsidRPr="00EB252C" w:rsidRDefault="003D05A6" w:rsidP="00FF4FA1">
            <w:pPr>
              <w:jc w:val="both"/>
              <w:rPr>
                <w:rFonts w:ascii="Times New Roman" w:hAnsi="Times New Roman"/>
                <w:sz w:val="24"/>
                <w:szCs w:val="24"/>
              </w:rPr>
            </w:pPr>
            <w:r w:rsidRPr="00EB252C">
              <w:rPr>
                <w:rFonts w:ascii="Times New Roman" w:hAnsi="Times New Roman"/>
                <w:sz w:val="24"/>
                <w:szCs w:val="24"/>
              </w:rPr>
              <w:t>-</w:t>
            </w:r>
          </w:p>
        </w:tc>
        <w:tc>
          <w:tcPr>
            <w:tcW w:w="0" w:type="auto"/>
          </w:tcPr>
          <w:p w:rsidR="0068145A" w:rsidRPr="00EB252C" w:rsidRDefault="003D05A6" w:rsidP="00FF4FA1">
            <w:pPr>
              <w:jc w:val="both"/>
              <w:rPr>
                <w:rFonts w:ascii="Times New Roman" w:hAnsi="Times New Roman"/>
                <w:sz w:val="24"/>
                <w:szCs w:val="24"/>
              </w:rPr>
            </w:pPr>
            <w:r w:rsidRPr="00EB252C">
              <w:rPr>
                <w:rFonts w:ascii="Times New Roman" w:hAnsi="Times New Roman"/>
                <w:sz w:val="24"/>
                <w:szCs w:val="24"/>
              </w:rPr>
              <w:t>-</w:t>
            </w:r>
          </w:p>
        </w:tc>
      </w:tr>
      <w:tr w:rsidR="0068145A" w:rsidRPr="00EB252C" w:rsidTr="002738BA">
        <w:tc>
          <w:tcPr>
            <w:tcW w:w="0" w:type="auto"/>
          </w:tcPr>
          <w:p w:rsidR="0068145A" w:rsidRPr="00EB252C" w:rsidRDefault="0068145A" w:rsidP="00FF4FA1">
            <w:pPr>
              <w:jc w:val="both"/>
              <w:rPr>
                <w:rFonts w:ascii="Times New Roman" w:hAnsi="Times New Roman"/>
                <w:sz w:val="24"/>
                <w:szCs w:val="24"/>
              </w:rPr>
            </w:pPr>
          </w:p>
        </w:tc>
        <w:tc>
          <w:tcPr>
            <w:tcW w:w="8357" w:type="dxa"/>
          </w:tcPr>
          <w:p w:rsidR="0068145A" w:rsidRPr="00EB252C" w:rsidRDefault="0068145A" w:rsidP="00FF4FA1">
            <w:pPr>
              <w:textAlignment w:val="top"/>
              <w:rPr>
                <w:rFonts w:ascii="Times New Roman" w:hAnsi="Times New Roman"/>
                <w:sz w:val="24"/>
                <w:szCs w:val="24"/>
              </w:rPr>
            </w:pPr>
            <w:r w:rsidRPr="00EB252C">
              <w:rPr>
                <w:rFonts w:ascii="Times New Roman" w:hAnsi="Times New Roman"/>
                <w:sz w:val="24"/>
                <w:szCs w:val="24"/>
              </w:rPr>
              <w:t>фельдшерско-акушерских пунктов</w:t>
            </w:r>
          </w:p>
        </w:tc>
        <w:tc>
          <w:tcPr>
            <w:tcW w:w="2693" w:type="dxa"/>
          </w:tcPr>
          <w:p w:rsidR="0068145A" w:rsidRPr="00EB252C" w:rsidRDefault="00E479B9" w:rsidP="00E479B9">
            <w:pPr>
              <w:jc w:val="center"/>
              <w:rPr>
                <w:rFonts w:ascii="Times New Roman" w:hAnsi="Times New Roman"/>
                <w:sz w:val="24"/>
                <w:szCs w:val="24"/>
              </w:rPr>
            </w:pPr>
            <w:r w:rsidRPr="00EB252C">
              <w:rPr>
                <w:rFonts w:ascii="Times New Roman" w:hAnsi="Times New Roman"/>
                <w:sz w:val="24"/>
                <w:szCs w:val="24"/>
              </w:rPr>
              <w:t>единиц</w:t>
            </w:r>
          </w:p>
        </w:tc>
        <w:tc>
          <w:tcPr>
            <w:tcW w:w="1392" w:type="dxa"/>
          </w:tcPr>
          <w:p w:rsidR="0068145A" w:rsidRPr="00EB252C" w:rsidRDefault="003D05A6" w:rsidP="00FF4FA1">
            <w:pPr>
              <w:jc w:val="both"/>
              <w:rPr>
                <w:rFonts w:ascii="Times New Roman" w:hAnsi="Times New Roman"/>
                <w:sz w:val="24"/>
                <w:szCs w:val="24"/>
              </w:rPr>
            </w:pPr>
            <w:r w:rsidRPr="00EB252C">
              <w:rPr>
                <w:rFonts w:ascii="Times New Roman" w:hAnsi="Times New Roman"/>
                <w:sz w:val="24"/>
                <w:szCs w:val="24"/>
              </w:rPr>
              <w:t>-</w:t>
            </w:r>
          </w:p>
        </w:tc>
        <w:tc>
          <w:tcPr>
            <w:tcW w:w="0" w:type="auto"/>
          </w:tcPr>
          <w:p w:rsidR="0068145A" w:rsidRPr="00EB252C" w:rsidRDefault="003D05A6" w:rsidP="00FF4FA1">
            <w:pPr>
              <w:jc w:val="both"/>
              <w:rPr>
                <w:rFonts w:ascii="Times New Roman" w:hAnsi="Times New Roman"/>
                <w:sz w:val="24"/>
                <w:szCs w:val="24"/>
              </w:rPr>
            </w:pPr>
            <w:r w:rsidRPr="00EB252C">
              <w:rPr>
                <w:rFonts w:ascii="Times New Roman" w:hAnsi="Times New Roman"/>
                <w:sz w:val="24"/>
                <w:szCs w:val="24"/>
              </w:rPr>
              <w:t>-</w:t>
            </w:r>
          </w:p>
        </w:tc>
        <w:tc>
          <w:tcPr>
            <w:tcW w:w="0" w:type="auto"/>
          </w:tcPr>
          <w:p w:rsidR="0068145A" w:rsidRPr="00EB252C" w:rsidRDefault="003D05A6" w:rsidP="00FF4FA1">
            <w:pPr>
              <w:jc w:val="both"/>
              <w:rPr>
                <w:rFonts w:ascii="Times New Roman" w:hAnsi="Times New Roman"/>
                <w:sz w:val="24"/>
                <w:szCs w:val="24"/>
              </w:rPr>
            </w:pPr>
            <w:r w:rsidRPr="00EB252C">
              <w:rPr>
                <w:rFonts w:ascii="Times New Roman" w:hAnsi="Times New Roman"/>
                <w:sz w:val="24"/>
                <w:szCs w:val="24"/>
              </w:rPr>
              <w:t>-</w:t>
            </w:r>
          </w:p>
        </w:tc>
      </w:tr>
    </w:tbl>
    <w:p w:rsidR="00A90E52" w:rsidRDefault="00A90E52" w:rsidP="00A90E52">
      <w:pPr>
        <w:rPr>
          <w:sz w:val="24"/>
          <w:szCs w:val="24"/>
        </w:rPr>
      </w:pPr>
    </w:p>
    <w:p w:rsidR="00F761D9" w:rsidRDefault="00F761D9" w:rsidP="00D13CD0">
      <w:pPr>
        <w:jc w:val="right"/>
        <w:rPr>
          <w:sz w:val="24"/>
          <w:szCs w:val="24"/>
        </w:rPr>
      </w:pPr>
    </w:p>
    <w:p w:rsidR="00F761D9" w:rsidRDefault="00F761D9" w:rsidP="00D13CD0">
      <w:pPr>
        <w:jc w:val="right"/>
        <w:rPr>
          <w:sz w:val="24"/>
          <w:szCs w:val="24"/>
        </w:rPr>
      </w:pPr>
    </w:p>
    <w:p w:rsidR="00F761D9" w:rsidRDefault="00F761D9" w:rsidP="00D13CD0">
      <w:pPr>
        <w:jc w:val="right"/>
        <w:rPr>
          <w:sz w:val="24"/>
          <w:szCs w:val="24"/>
        </w:rPr>
      </w:pPr>
    </w:p>
    <w:p w:rsidR="00F761D9" w:rsidRDefault="00F761D9" w:rsidP="00D13CD0">
      <w:pPr>
        <w:jc w:val="right"/>
        <w:rPr>
          <w:sz w:val="24"/>
          <w:szCs w:val="24"/>
        </w:rPr>
      </w:pPr>
    </w:p>
    <w:p w:rsidR="00F761D9" w:rsidRDefault="00F761D9" w:rsidP="00D13CD0">
      <w:pPr>
        <w:jc w:val="right"/>
        <w:rPr>
          <w:sz w:val="24"/>
          <w:szCs w:val="24"/>
        </w:rPr>
      </w:pPr>
    </w:p>
    <w:p w:rsidR="00F761D9" w:rsidRDefault="00F761D9" w:rsidP="00D13CD0">
      <w:pPr>
        <w:jc w:val="right"/>
        <w:rPr>
          <w:sz w:val="24"/>
          <w:szCs w:val="24"/>
        </w:rPr>
      </w:pPr>
    </w:p>
    <w:p w:rsidR="00F761D9" w:rsidRDefault="00F761D9" w:rsidP="00D13CD0">
      <w:pPr>
        <w:jc w:val="right"/>
        <w:rPr>
          <w:sz w:val="24"/>
          <w:szCs w:val="24"/>
        </w:rPr>
      </w:pPr>
    </w:p>
    <w:p w:rsidR="00F761D9" w:rsidRDefault="00F761D9" w:rsidP="00D13CD0">
      <w:pPr>
        <w:jc w:val="right"/>
        <w:rPr>
          <w:sz w:val="24"/>
          <w:szCs w:val="24"/>
        </w:rPr>
      </w:pPr>
    </w:p>
    <w:p w:rsidR="00F761D9" w:rsidRDefault="00F761D9" w:rsidP="00D13CD0">
      <w:pPr>
        <w:jc w:val="right"/>
        <w:rPr>
          <w:sz w:val="24"/>
          <w:szCs w:val="24"/>
        </w:rPr>
      </w:pPr>
    </w:p>
    <w:p w:rsidR="008F6ED8" w:rsidRDefault="008F6ED8" w:rsidP="00D13CD0">
      <w:pPr>
        <w:jc w:val="right"/>
        <w:rPr>
          <w:sz w:val="24"/>
          <w:szCs w:val="24"/>
        </w:rPr>
      </w:pPr>
    </w:p>
    <w:p w:rsidR="008F6ED8" w:rsidRDefault="008F6ED8" w:rsidP="00D13CD0">
      <w:pPr>
        <w:jc w:val="right"/>
        <w:rPr>
          <w:sz w:val="24"/>
          <w:szCs w:val="24"/>
        </w:rPr>
      </w:pPr>
    </w:p>
    <w:p w:rsidR="008F6ED8" w:rsidRDefault="008F6ED8" w:rsidP="00D13CD0">
      <w:pPr>
        <w:jc w:val="right"/>
        <w:rPr>
          <w:sz w:val="24"/>
          <w:szCs w:val="24"/>
        </w:rPr>
      </w:pPr>
    </w:p>
    <w:p w:rsidR="008F6ED8" w:rsidRDefault="008F6ED8" w:rsidP="00D13CD0">
      <w:pPr>
        <w:jc w:val="right"/>
        <w:rPr>
          <w:sz w:val="24"/>
          <w:szCs w:val="24"/>
        </w:rPr>
      </w:pPr>
    </w:p>
    <w:sectPr w:rsidR="008F6ED8" w:rsidSect="00A64DF6">
      <w:headerReference w:type="even" r:id="rId12"/>
      <w:headerReference w:type="default" r:id="rId13"/>
      <w:footerReference w:type="even" r:id="rId14"/>
      <w:footerReference w:type="default" r:id="rId15"/>
      <w:type w:val="oddPage"/>
      <w:pgSz w:w="16840" w:h="11907" w:orient="landscape" w:code="9"/>
      <w:pgMar w:top="1273" w:right="851" w:bottom="851" w:left="851" w:header="510" w:footer="397" w:gutter="0"/>
      <w:pgNumType w:start="1"/>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4EA4" w:rsidRDefault="00144EA4">
      <w:r>
        <w:separator/>
      </w:r>
    </w:p>
  </w:endnote>
  <w:endnote w:type="continuationSeparator" w:id="0">
    <w:p w:rsidR="00144EA4" w:rsidRDefault="00144E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doni">
    <w:altName w:val="Times New Roman"/>
    <w:panose1 w:val="00000000000000000000"/>
    <w:charset w:val="4D"/>
    <w:family w:val="auto"/>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TensorFont">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2E1C" w:rsidRDefault="00C12E1C" w:rsidP="001E62E9">
    <w:pPr>
      <w:pStyle w:val="aa"/>
      <w:framePr w:wrap="around" w:vAnchor="text" w:hAnchor="margin" w:xAlign="right" w:y="1"/>
      <w:rPr>
        <w:rStyle w:val="a9"/>
      </w:rPr>
    </w:pPr>
    <w:r>
      <w:rPr>
        <w:rStyle w:val="a9"/>
      </w:rPr>
      <w:fldChar w:fldCharType="begin"/>
    </w:r>
    <w:r>
      <w:rPr>
        <w:rStyle w:val="a9"/>
      </w:rPr>
      <w:instrText xml:space="preserve">PAGE  </w:instrText>
    </w:r>
    <w:r>
      <w:rPr>
        <w:rStyle w:val="a9"/>
      </w:rPr>
      <w:fldChar w:fldCharType="separate"/>
    </w:r>
    <w:r>
      <w:rPr>
        <w:rStyle w:val="a9"/>
        <w:noProof/>
      </w:rPr>
      <w:t>10</w:t>
    </w:r>
    <w:r>
      <w:rPr>
        <w:rStyle w:val="a9"/>
      </w:rPr>
      <w:fldChar w:fldCharType="end"/>
    </w:r>
  </w:p>
  <w:p w:rsidR="00C12E1C" w:rsidRDefault="00C12E1C">
    <w:pPr>
      <w:pStyle w:val="a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2E1C" w:rsidRDefault="00C12E1C">
    <w:pPr>
      <w:pStyle w:val="aa"/>
      <w:ind w:right="360"/>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4EA4" w:rsidRDefault="00144EA4">
      <w:r>
        <w:separator/>
      </w:r>
    </w:p>
  </w:footnote>
  <w:footnote w:type="continuationSeparator" w:id="0">
    <w:p w:rsidR="00144EA4" w:rsidRDefault="00144EA4">
      <w:r>
        <w:continuationSeparator/>
      </w:r>
    </w:p>
  </w:footnote>
  <w:footnote w:id="1">
    <w:p w:rsidR="00C12E1C" w:rsidRDefault="00C12E1C" w:rsidP="00260350">
      <w:pPr>
        <w:pStyle w:val="af9"/>
      </w:pPr>
      <w:r>
        <w:footnoteRef/>
      </w:r>
      <w:r>
        <w:t xml:space="preserve"> Численность работников администрации по штатному расписанию</w:t>
      </w:r>
    </w:p>
  </w:footnote>
  <w:footnote w:id="2">
    <w:p w:rsidR="00C12E1C" w:rsidRDefault="00C12E1C" w:rsidP="003D5401">
      <w:pPr>
        <w:pStyle w:val="af9"/>
      </w:pPr>
      <w:r w:rsidRPr="002E166B">
        <w:footnoteRef/>
      </w:r>
      <w:r w:rsidRPr="002E166B">
        <w:t xml:space="preserve"> При заполнении паспорта муниципального образования</w:t>
      </w:r>
      <w:r>
        <w:t xml:space="preserve"> </w:t>
      </w:r>
      <w:r w:rsidRPr="002E166B">
        <w:t>можно руководствоваться годовыми формами статистической отчетности: 1-ЖКХ (з</w:t>
      </w:r>
      <w:r w:rsidRPr="002E166B">
        <w:t>и</w:t>
      </w:r>
      <w:r w:rsidRPr="002E166B">
        <w:t>ма), 22-ЖКХ (реформа), 22-ЖКХ (сводная), 1-Жилфонд, а также исполнением плана подготовки муниципального образования к предстоящему отопительному периоду.</w:t>
      </w:r>
    </w:p>
  </w:footnote>
  <w:footnote w:id="3">
    <w:p w:rsidR="00C12E1C" w:rsidRDefault="00C12E1C" w:rsidP="003D5401">
      <w:pPr>
        <w:pStyle w:val="af9"/>
      </w:pPr>
      <w:r>
        <w:footnoteRef/>
      </w:r>
      <w:r>
        <w:t xml:space="preserve"> площадь всех жилых помещений, расположенных в границах муниципального образования</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2E1C" w:rsidRDefault="00C12E1C">
    <w:pPr>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C12E1C" w:rsidRDefault="00C12E1C">
    <w:pPr>
      <w:ind w:right="360"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270763"/>
      <w:docPartObj>
        <w:docPartGallery w:val="Page Numbers (Top of Page)"/>
        <w:docPartUnique/>
      </w:docPartObj>
    </w:sdtPr>
    <w:sdtEndPr/>
    <w:sdtContent>
      <w:p w:rsidR="00C12E1C" w:rsidRDefault="00C12E1C">
        <w:pPr>
          <w:jc w:val="center"/>
        </w:pPr>
        <w:r>
          <w:fldChar w:fldCharType="begin"/>
        </w:r>
        <w:r>
          <w:instrText xml:space="preserve"> PAGE   \* MERGEFORMAT </w:instrText>
        </w:r>
        <w:r>
          <w:fldChar w:fldCharType="separate"/>
        </w:r>
        <w:r w:rsidR="00DF2649">
          <w:rPr>
            <w:noProof/>
          </w:rPr>
          <w:t>4</w:t>
        </w:r>
        <w:r>
          <w:rPr>
            <w:noProof/>
          </w:rPr>
          <w:fldChar w:fldCharType="end"/>
        </w:r>
      </w:p>
    </w:sdtContent>
  </w:sdt>
  <w:p w:rsidR="00C12E1C" w:rsidRDefault="00C12E1C">
    <w:pPr>
      <w:ind w:right="360" w:firstLine="360"/>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1"/>
    <w:lvl w:ilvl="0">
      <w:start w:val="1"/>
      <w:numFmt w:val="bullet"/>
      <w:lvlText w:val="-"/>
      <w:lvlJc w:val="left"/>
      <w:pPr>
        <w:tabs>
          <w:tab w:val="num" w:pos="170"/>
        </w:tabs>
        <w:ind w:left="170" w:hanging="170"/>
      </w:pPr>
      <w:rPr>
        <w:rFonts w:ascii="Times New Roman" w:hAnsi="Times New Roman"/>
        <w:b w:val="0"/>
        <w:i w:val="0"/>
        <w:color w:val="auto"/>
        <w:sz w:val="28"/>
      </w:rPr>
    </w:lvl>
  </w:abstractNum>
  <w:abstractNum w:abstractNumId="1">
    <w:nsid w:val="00000002"/>
    <w:multiLevelType w:val="multilevel"/>
    <w:tmpl w:val="00000002"/>
    <w:name w:val="WW8Num2"/>
    <w:lvl w:ilvl="0">
      <w:start w:val="5"/>
      <w:numFmt w:val="decimal"/>
      <w:lvlText w:val="%1"/>
      <w:lvlJc w:val="left"/>
      <w:pPr>
        <w:tabs>
          <w:tab w:val="num" w:pos="705"/>
        </w:tabs>
        <w:ind w:left="705" w:hanging="705"/>
      </w:pPr>
      <w:rPr>
        <w:rFonts w:cs="Times New Roman"/>
      </w:rPr>
    </w:lvl>
    <w:lvl w:ilvl="1">
      <w:start w:val="1"/>
      <w:numFmt w:val="decimal"/>
      <w:lvlText w:val="%1.%2"/>
      <w:lvlJc w:val="left"/>
      <w:pPr>
        <w:tabs>
          <w:tab w:val="num" w:pos="5667"/>
        </w:tabs>
        <w:ind w:left="5667" w:hanging="705"/>
      </w:pPr>
      <w:rPr>
        <w:rFonts w:cs="Times New Roman"/>
      </w:rPr>
    </w:lvl>
    <w:lvl w:ilvl="2">
      <w:start w:val="9"/>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2">
    <w:nsid w:val="00000003"/>
    <w:multiLevelType w:val="multilevel"/>
    <w:tmpl w:val="00000003"/>
    <w:name w:val="WW8Num3"/>
    <w:lvl w:ilvl="0">
      <w:start w:val="4"/>
      <w:numFmt w:val="decimal"/>
      <w:lvlText w:val="%1"/>
      <w:lvlJc w:val="left"/>
      <w:pPr>
        <w:tabs>
          <w:tab w:val="num" w:pos="645"/>
        </w:tabs>
        <w:ind w:left="645" w:hanging="645"/>
      </w:pPr>
      <w:rPr>
        <w:rFonts w:cs="Times New Roman"/>
      </w:rPr>
    </w:lvl>
    <w:lvl w:ilvl="1">
      <w:start w:val="6"/>
      <w:numFmt w:val="decimal"/>
      <w:lvlText w:val="%1.%2"/>
      <w:lvlJc w:val="left"/>
      <w:pPr>
        <w:tabs>
          <w:tab w:val="num" w:pos="5749"/>
        </w:tabs>
        <w:ind w:left="5749" w:hanging="645"/>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3">
    <w:nsid w:val="00000004"/>
    <w:multiLevelType w:val="multilevel"/>
    <w:tmpl w:val="00000004"/>
    <w:name w:val="WW8Num5"/>
    <w:lvl w:ilvl="0">
      <w:start w:val="6"/>
      <w:numFmt w:val="decimal"/>
      <w:lvlText w:val="%1"/>
      <w:lvlJc w:val="left"/>
      <w:pPr>
        <w:tabs>
          <w:tab w:val="num" w:pos="495"/>
        </w:tabs>
        <w:ind w:left="495" w:hanging="495"/>
      </w:pPr>
      <w:rPr>
        <w:rFonts w:cs="Times New Roman"/>
      </w:rPr>
    </w:lvl>
    <w:lvl w:ilvl="1">
      <w:start w:val="5"/>
      <w:numFmt w:val="decimal"/>
      <w:lvlText w:val="%1.%2"/>
      <w:lvlJc w:val="left"/>
      <w:pPr>
        <w:tabs>
          <w:tab w:val="num" w:pos="1023"/>
        </w:tabs>
        <w:ind w:left="1023" w:hanging="495"/>
      </w:pPr>
      <w:rPr>
        <w:rFonts w:cs="Times New Roman"/>
      </w:rPr>
    </w:lvl>
    <w:lvl w:ilvl="2">
      <w:start w:val="1"/>
      <w:numFmt w:val="decimal"/>
      <w:lvlText w:val="%1.%2.%3"/>
      <w:lvlJc w:val="left"/>
      <w:pPr>
        <w:tabs>
          <w:tab w:val="num" w:pos="1776"/>
        </w:tabs>
        <w:ind w:left="1776" w:hanging="720"/>
      </w:pPr>
      <w:rPr>
        <w:rFonts w:cs="Times New Roman"/>
      </w:rPr>
    </w:lvl>
    <w:lvl w:ilvl="3">
      <w:start w:val="1"/>
      <w:numFmt w:val="decimal"/>
      <w:lvlText w:val="%1.%2.%3.%4"/>
      <w:lvlJc w:val="left"/>
      <w:pPr>
        <w:tabs>
          <w:tab w:val="num" w:pos="2664"/>
        </w:tabs>
        <w:ind w:left="2664" w:hanging="1080"/>
      </w:pPr>
      <w:rPr>
        <w:rFonts w:cs="Times New Roman"/>
      </w:rPr>
    </w:lvl>
    <w:lvl w:ilvl="4">
      <w:start w:val="1"/>
      <w:numFmt w:val="decimal"/>
      <w:lvlText w:val="%1.%2.%3.%4.%5"/>
      <w:lvlJc w:val="left"/>
      <w:pPr>
        <w:tabs>
          <w:tab w:val="num" w:pos="3192"/>
        </w:tabs>
        <w:ind w:left="3192" w:hanging="1080"/>
      </w:pPr>
      <w:rPr>
        <w:rFonts w:cs="Times New Roman"/>
      </w:rPr>
    </w:lvl>
    <w:lvl w:ilvl="5">
      <w:start w:val="1"/>
      <w:numFmt w:val="decimal"/>
      <w:lvlText w:val="%1.%2.%3.%4.%5.%6"/>
      <w:lvlJc w:val="left"/>
      <w:pPr>
        <w:tabs>
          <w:tab w:val="num" w:pos="4080"/>
        </w:tabs>
        <w:ind w:left="4080" w:hanging="1440"/>
      </w:pPr>
      <w:rPr>
        <w:rFonts w:cs="Times New Roman"/>
      </w:rPr>
    </w:lvl>
    <w:lvl w:ilvl="6">
      <w:start w:val="1"/>
      <w:numFmt w:val="decimal"/>
      <w:lvlText w:val="%1.%2.%3.%4.%5.%6.%7"/>
      <w:lvlJc w:val="left"/>
      <w:pPr>
        <w:tabs>
          <w:tab w:val="num" w:pos="4608"/>
        </w:tabs>
        <w:ind w:left="4608" w:hanging="1440"/>
      </w:pPr>
      <w:rPr>
        <w:rFonts w:cs="Times New Roman"/>
      </w:rPr>
    </w:lvl>
    <w:lvl w:ilvl="7">
      <w:start w:val="1"/>
      <w:numFmt w:val="decimal"/>
      <w:lvlText w:val="%1.%2.%3.%4.%5.%6.%7.%8"/>
      <w:lvlJc w:val="left"/>
      <w:pPr>
        <w:tabs>
          <w:tab w:val="num" w:pos="5496"/>
        </w:tabs>
        <w:ind w:left="5496" w:hanging="1800"/>
      </w:pPr>
      <w:rPr>
        <w:rFonts w:cs="Times New Roman"/>
      </w:rPr>
    </w:lvl>
    <w:lvl w:ilvl="8">
      <w:start w:val="1"/>
      <w:numFmt w:val="decimal"/>
      <w:lvlText w:val="%1.%2.%3.%4.%5.%6.%7.%8.%9"/>
      <w:lvlJc w:val="left"/>
      <w:pPr>
        <w:tabs>
          <w:tab w:val="num" w:pos="6384"/>
        </w:tabs>
        <w:ind w:left="6384" w:hanging="2160"/>
      </w:pPr>
      <w:rPr>
        <w:rFonts w:cs="Times New Roman"/>
      </w:rPr>
    </w:lvl>
  </w:abstractNum>
  <w:abstractNum w:abstractNumId="4">
    <w:nsid w:val="00000005"/>
    <w:multiLevelType w:val="singleLevel"/>
    <w:tmpl w:val="00000005"/>
    <w:name w:val="WW8Num6"/>
    <w:lvl w:ilvl="0">
      <w:start w:val="1"/>
      <w:numFmt w:val="decimal"/>
      <w:lvlText w:val="%1."/>
      <w:lvlJc w:val="center"/>
      <w:pPr>
        <w:tabs>
          <w:tab w:val="num" w:pos="0"/>
        </w:tabs>
        <w:ind w:hanging="170"/>
      </w:pPr>
      <w:rPr>
        <w:rFonts w:ascii="Times New Roman" w:hAnsi="Times New Roman" w:cs="Times New Roman"/>
        <w:b w:val="0"/>
        <w:i w:val="0"/>
        <w:sz w:val="28"/>
        <w:szCs w:val="28"/>
      </w:rPr>
    </w:lvl>
  </w:abstractNum>
  <w:abstractNum w:abstractNumId="5">
    <w:nsid w:val="00000006"/>
    <w:multiLevelType w:val="multilevel"/>
    <w:tmpl w:val="00000006"/>
    <w:name w:val="WW8Num8"/>
    <w:lvl w:ilvl="0">
      <w:start w:val="5"/>
      <w:numFmt w:val="decimal"/>
      <w:lvlText w:val="%1"/>
      <w:lvlJc w:val="left"/>
      <w:pPr>
        <w:tabs>
          <w:tab w:val="num" w:pos="405"/>
        </w:tabs>
        <w:ind w:left="405" w:hanging="405"/>
      </w:pPr>
      <w:rPr>
        <w:rFonts w:cs="Times New Roman"/>
      </w:rPr>
    </w:lvl>
    <w:lvl w:ilvl="1">
      <w:start w:val="1"/>
      <w:numFmt w:val="decimal"/>
      <w:lvlText w:val="%1.%2"/>
      <w:lvlJc w:val="left"/>
      <w:pPr>
        <w:tabs>
          <w:tab w:val="num" w:pos="1620"/>
        </w:tabs>
        <w:ind w:left="1620" w:hanging="720"/>
      </w:pPr>
      <w:rPr>
        <w:rFonts w:cs="Times New Roman"/>
      </w:rPr>
    </w:lvl>
    <w:lvl w:ilvl="2">
      <w:start w:val="1"/>
      <w:numFmt w:val="decimal"/>
      <w:lvlText w:val="%1.%2.%3"/>
      <w:lvlJc w:val="left"/>
      <w:pPr>
        <w:tabs>
          <w:tab w:val="num" w:pos="2520"/>
        </w:tabs>
        <w:ind w:left="2520" w:hanging="720"/>
      </w:pPr>
      <w:rPr>
        <w:rFonts w:cs="Times New Roman"/>
      </w:rPr>
    </w:lvl>
    <w:lvl w:ilvl="3">
      <w:start w:val="1"/>
      <w:numFmt w:val="decimal"/>
      <w:lvlText w:val="%1.%2.%3.%4"/>
      <w:lvlJc w:val="left"/>
      <w:pPr>
        <w:tabs>
          <w:tab w:val="num" w:pos="3780"/>
        </w:tabs>
        <w:ind w:left="3780" w:hanging="1080"/>
      </w:pPr>
      <w:rPr>
        <w:rFonts w:cs="Times New Roman"/>
      </w:rPr>
    </w:lvl>
    <w:lvl w:ilvl="4">
      <w:start w:val="1"/>
      <w:numFmt w:val="decimal"/>
      <w:lvlText w:val="%1.%2.%3.%4.%5"/>
      <w:lvlJc w:val="left"/>
      <w:pPr>
        <w:tabs>
          <w:tab w:val="num" w:pos="5040"/>
        </w:tabs>
        <w:ind w:left="5040" w:hanging="1440"/>
      </w:pPr>
      <w:rPr>
        <w:rFonts w:cs="Times New Roman"/>
      </w:rPr>
    </w:lvl>
    <w:lvl w:ilvl="5">
      <w:start w:val="1"/>
      <w:numFmt w:val="decimal"/>
      <w:lvlText w:val="%1.%2.%3.%4.%5.%6"/>
      <w:lvlJc w:val="left"/>
      <w:pPr>
        <w:tabs>
          <w:tab w:val="num" w:pos="5940"/>
        </w:tabs>
        <w:ind w:left="5940" w:hanging="1440"/>
      </w:pPr>
      <w:rPr>
        <w:rFonts w:cs="Times New Roman"/>
      </w:rPr>
    </w:lvl>
    <w:lvl w:ilvl="6">
      <w:start w:val="1"/>
      <w:numFmt w:val="decimal"/>
      <w:lvlText w:val="%1.%2.%3.%4.%5.%6.%7"/>
      <w:lvlJc w:val="left"/>
      <w:pPr>
        <w:tabs>
          <w:tab w:val="num" w:pos="7200"/>
        </w:tabs>
        <w:ind w:left="7200" w:hanging="1800"/>
      </w:pPr>
      <w:rPr>
        <w:rFonts w:cs="Times New Roman"/>
      </w:rPr>
    </w:lvl>
    <w:lvl w:ilvl="7">
      <w:start w:val="1"/>
      <w:numFmt w:val="decimal"/>
      <w:lvlText w:val="%1.%2.%3.%4.%5.%6.%7.%8"/>
      <w:lvlJc w:val="left"/>
      <w:pPr>
        <w:tabs>
          <w:tab w:val="num" w:pos="8100"/>
        </w:tabs>
        <w:ind w:left="8100" w:hanging="1800"/>
      </w:pPr>
      <w:rPr>
        <w:rFonts w:cs="Times New Roman"/>
      </w:rPr>
    </w:lvl>
    <w:lvl w:ilvl="8">
      <w:start w:val="1"/>
      <w:numFmt w:val="decimal"/>
      <w:lvlText w:val="%1.%2.%3.%4.%5.%6.%7.%8.%9"/>
      <w:lvlJc w:val="left"/>
      <w:pPr>
        <w:tabs>
          <w:tab w:val="num" w:pos="9360"/>
        </w:tabs>
        <w:ind w:left="9360" w:hanging="2160"/>
      </w:pPr>
      <w:rPr>
        <w:rFonts w:cs="Times New Roman"/>
      </w:rPr>
    </w:lvl>
  </w:abstractNum>
  <w:abstractNum w:abstractNumId="6">
    <w:nsid w:val="00000007"/>
    <w:multiLevelType w:val="multilevel"/>
    <w:tmpl w:val="00000007"/>
    <w:name w:val="WW8Num9"/>
    <w:lvl w:ilvl="0">
      <w:start w:val="5"/>
      <w:numFmt w:val="decimal"/>
      <w:lvlText w:val="%1"/>
      <w:lvlJc w:val="left"/>
      <w:pPr>
        <w:tabs>
          <w:tab w:val="num" w:pos="570"/>
        </w:tabs>
        <w:ind w:left="570" w:hanging="570"/>
      </w:pPr>
      <w:rPr>
        <w:rFonts w:ascii="Times New Roman" w:hAnsi="Times New Roman" w:cs="Times New Roman"/>
        <w:b/>
      </w:rPr>
    </w:lvl>
    <w:lvl w:ilvl="1">
      <w:start w:val="3"/>
      <w:numFmt w:val="decimal"/>
      <w:lvlText w:val="%1.%2"/>
      <w:lvlJc w:val="left"/>
      <w:pPr>
        <w:tabs>
          <w:tab w:val="num" w:pos="1350"/>
        </w:tabs>
        <w:ind w:left="1350" w:hanging="720"/>
      </w:pPr>
      <w:rPr>
        <w:rFonts w:ascii="Times New Roman" w:hAnsi="Times New Roman" w:cs="Times New Roman"/>
        <w:b/>
      </w:rPr>
    </w:lvl>
    <w:lvl w:ilvl="2">
      <w:start w:val="1"/>
      <w:numFmt w:val="decimal"/>
      <w:lvlText w:val="%1.%2.%3"/>
      <w:lvlJc w:val="left"/>
      <w:pPr>
        <w:tabs>
          <w:tab w:val="num" w:pos="1980"/>
        </w:tabs>
        <w:ind w:left="1980" w:hanging="720"/>
      </w:pPr>
      <w:rPr>
        <w:rFonts w:ascii="Times New Roman" w:hAnsi="Times New Roman" w:cs="Times New Roman"/>
        <w:b w:val="0"/>
      </w:rPr>
    </w:lvl>
    <w:lvl w:ilvl="3">
      <w:start w:val="1"/>
      <w:numFmt w:val="decimal"/>
      <w:lvlText w:val="%1.%2.%3.%4"/>
      <w:lvlJc w:val="left"/>
      <w:pPr>
        <w:tabs>
          <w:tab w:val="num" w:pos="2970"/>
        </w:tabs>
        <w:ind w:left="2970" w:hanging="1080"/>
      </w:pPr>
      <w:rPr>
        <w:rFonts w:ascii="Times New Roman" w:hAnsi="Times New Roman" w:cs="Times New Roman"/>
        <w:b/>
      </w:rPr>
    </w:lvl>
    <w:lvl w:ilvl="4">
      <w:start w:val="1"/>
      <w:numFmt w:val="decimal"/>
      <w:lvlText w:val="%1.%2.%3.%4.%5"/>
      <w:lvlJc w:val="left"/>
      <w:pPr>
        <w:tabs>
          <w:tab w:val="num" w:pos="3960"/>
        </w:tabs>
        <w:ind w:left="3960" w:hanging="1440"/>
      </w:pPr>
      <w:rPr>
        <w:rFonts w:ascii="Times New Roman" w:hAnsi="Times New Roman" w:cs="Times New Roman"/>
        <w:b/>
      </w:rPr>
    </w:lvl>
    <w:lvl w:ilvl="5">
      <w:start w:val="1"/>
      <w:numFmt w:val="decimal"/>
      <w:lvlText w:val="%1.%2.%3.%4.%5.%6"/>
      <w:lvlJc w:val="left"/>
      <w:pPr>
        <w:tabs>
          <w:tab w:val="num" w:pos="4590"/>
        </w:tabs>
        <w:ind w:left="4590" w:hanging="1440"/>
      </w:pPr>
      <w:rPr>
        <w:rFonts w:ascii="Times New Roman" w:hAnsi="Times New Roman" w:cs="Times New Roman"/>
        <w:b/>
      </w:rPr>
    </w:lvl>
    <w:lvl w:ilvl="6">
      <w:start w:val="1"/>
      <w:numFmt w:val="decimal"/>
      <w:lvlText w:val="%1.%2.%3.%4.%5.%6.%7"/>
      <w:lvlJc w:val="left"/>
      <w:pPr>
        <w:tabs>
          <w:tab w:val="num" w:pos="5580"/>
        </w:tabs>
        <w:ind w:left="5580" w:hanging="1800"/>
      </w:pPr>
      <w:rPr>
        <w:rFonts w:ascii="Times New Roman" w:hAnsi="Times New Roman" w:cs="Times New Roman"/>
        <w:b/>
      </w:rPr>
    </w:lvl>
    <w:lvl w:ilvl="7">
      <w:start w:val="1"/>
      <w:numFmt w:val="decimal"/>
      <w:lvlText w:val="%1.%2.%3.%4.%5.%6.%7.%8"/>
      <w:lvlJc w:val="left"/>
      <w:pPr>
        <w:tabs>
          <w:tab w:val="num" w:pos="6210"/>
        </w:tabs>
        <w:ind w:left="6210" w:hanging="1800"/>
      </w:pPr>
      <w:rPr>
        <w:rFonts w:ascii="Times New Roman" w:hAnsi="Times New Roman" w:cs="Times New Roman"/>
        <w:b/>
      </w:rPr>
    </w:lvl>
    <w:lvl w:ilvl="8">
      <w:start w:val="1"/>
      <w:numFmt w:val="decimal"/>
      <w:lvlText w:val="%1.%2.%3.%4.%5.%6.%7.%8.%9"/>
      <w:lvlJc w:val="left"/>
      <w:pPr>
        <w:tabs>
          <w:tab w:val="num" w:pos="7200"/>
        </w:tabs>
        <w:ind w:left="7200" w:hanging="2160"/>
      </w:pPr>
      <w:rPr>
        <w:rFonts w:ascii="Times New Roman" w:hAnsi="Times New Roman" w:cs="Times New Roman"/>
        <w:b/>
      </w:rPr>
    </w:lvl>
  </w:abstractNum>
  <w:abstractNum w:abstractNumId="7">
    <w:nsid w:val="00000008"/>
    <w:multiLevelType w:val="singleLevel"/>
    <w:tmpl w:val="00000008"/>
    <w:name w:val="WW8Num10"/>
    <w:lvl w:ilvl="0">
      <w:start w:val="3"/>
      <w:numFmt w:val="decimal"/>
      <w:lvlText w:val="%1."/>
      <w:lvlJc w:val="left"/>
      <w:pPr>
        <w:tabs>
          <w:tab w:val="num" w:pos="720"/>
        </w:tabs>
        <w:ind w:left="720" w:hanging="360"/>
      </w:pPr>
      <w:rPr>
        <w:rFonts w:cs="Times New Roman"/>
      </w:rPr>
    </w:lvl>
  </w:abstractNum>
  <w:abstractNum w:abstractNumId="8">
    <w:nsid w:val="00000009"/>
    <w:multiLevelType w:val="singleLevel"/>
    <w:tmpl w:val="00000009"/>
    <w:name w:val="WW8Num12"/>
    <w:lvl w:ilvl="0">
      <w:start w:val="1"/>
      <w:numFmt w:val="bullet"/>
      <w:lvlText w:val="-"/>
      <w:lvlJc w:val="left"/>
      <w:pPr>
        <w:tabs>
          <w:tab w:val="num" w:pos="170"/>
        </w:tabs>
        <w:ind w:left="170" w:hanging="170"/>
      </w:pPr>
      <w:rPr>
        <w:rFonts w:ascii="Times New Roman" w:hAnsi="Times New Roman"/>
        <w:b w:val="0"/>
        <w:i w:val="0"/>
        <w:color w:val="auto"/>
        <w:sz w:val="24"/>
      </w:rPr>
    </w:lvl>
  </w:abstractNum>
  <w:abstractNum w:abstractNumId="9">
    <w:nsid w:val="0000000A"/>
    <w:multiLevelType w:val="singleLevel"/>
    <w:tmpl w:val="0000000A"/>
    <w:name w:val="WW8Num13"/>
    <w:lvl w:ilvl="0">
      <w:start w:val="1"/>
      <w:numFmt w:val="bullet"/>
      <w:lvlText w:val="-"/>
      <w:lvlJc w:val="left"/>
      <w:pPr>
        <w:tabs>
          <w:tab w:val="num" w:pos="170"/>
        </w:tabs>
        <w:ind w:left="170" w:hanging="170"/>
      </w:pPr>
      <w:rPr>
        <w:rFonts w:ascii="Times New Roman" w:hAnsi="Times New Roman"/>
        <w:b w:val="0"/>
        <w:i w:val="0"/>
        <w:color w:val="auto"/>
        <w:sz w:val="24"/>
      </w:rPr>
    </w:lvl>
  </w:abstractNum>
  <w:abstractNum w:abstractNumId="10">
    <w:nsid w:val="0000000B"/>
    <w:multiLevelType w:val="singleLevel"/>
    <w:tmpl w:val="0000000B"/>
    <w:name w:val="WW8Num14"/>
    <w:lvl w:ilvl="0">
      <w:start w:val="1"/>
      <w:numFmt w:val="bullet"/>
      <w:lvlText w:val="-"/>
      <w:lvlJc w:val="left"/>
      <w:pPr>
        <w:tabs>
          <w:tab w:val="num" w:pos="170"/>
        </w:tabs>
        <w:ind w:left="170" w:hanging="170"/>
      </w:pPr>
      <w:rPr>
        <w:rFonts w:ascii="Times New Roman" w:hAnsi="Times New Roman"/>
        <w:b w:val="0"/>
        <w:i w:val="0"/>
        <w:color w:val="auto"/>
        <w:sz w:val="24"/>
      </w:rPr>
    </w:lvl>
  </w:abstractNum>
  <w:abstractNum w:abstractNumId="11">
    <w:nsid w:val="0000000C"/>
    <w:multiLevelType w:val="singleLevel"/>
    <w:tmpl w:val="0000000C"/>
    <w:name w:val="WW8Num16"/>
    <w:lvl w:ilvl="0">
      <w:start w:val="1"/>
      <w:numFmt w:val="decimal"/>
      <w:lvlText w:val="%1."/>
      <w:lvlJc w:val="center"/>
      <w:pPr>
        <w:tabs>
          <w:tab w:val="num" w:pos="170"/>
        </w:tabs>
        <w:ind w:left="170" w:hanging="170"/>
      </w:pPr>
      <w:rPr>
        <w:rFonts w:ascii="Times New Roman" w:hAnsi="Times New Roman" w:cs="Times New Roman"/>
        <w:b w:val="0"/>
        <w:i w:val="0"/>
        <w:sz w:val="28"/>
        <w:szCs w:val="28"/>
      </w:rPr>
    </w:lvl>
  </w:abstractNum>
  <w:abstractNum w:abstractNumId="12">
    <w:nsid w:val="0000000D"/>
    <w:multiLevelType w:val="singleLevel"/>
    <w:tmpl w:val="0000000D"/>
    <w:name w:val="WW8Num17"/>
    <w:lvl w:ilvl="0">
      <w:start w:val="1"/>
      <w:numFmt w:val="decimal"/>
      <w:lvlText w:val="%1."/>
      <w:lvlJc w:val="center"/>
      <w:pPr>
        <w:tabs>
          <w:tab w:val="num" w:pos="0"/>
        </w:tabs>
        <w:ind w:hanging="170"/>
      </w:pPr>
      <w:rPr>
        <w:rFonts w:ascii="Times New Roman" w:hAnsi="Times New Roman" w:cs="Times New Roman"/>
        <w:b w:val="0"/>
        <w:i w:val="0"/>
        <w:sz w:val="28"/>
        <w:szCs w:val="28"/>
      </w:rPr>
    </w:lvl>
  </w:abstractNum>
  <w:abstractNum w:abstractNumId="13">
    <w:nsid w:val="0000000E"/>
    <w:multiLevelType w:val="multilevel"/>
    <w:tmpl w:val="0000000E"/>
    <w:name w:val="Outline"/>
    <w:lvl w:ilvl="0">
      <w:start w:val="4"/>
      <w:numFmt w:val="decimal"/>
      <w:lvlText w:val="%1"/>
      <w:lvlJc w:val="left"/>
      <w:pPr>
        <w:tabs>
          <w:tab w:val="num" w:pos="495"/>
        </w:tabs>
        <w:ind w:left="495" w:hanging="495"/>
      </w:pPr>
      <w:rPr>
        <w:rFonts w:cs="Times New Roman"/>
      </w:rPr>
    </w:lvl>
    <w:lvl w:ilvl="1">
      <w:start w:val="5"/>
      <w:numFmt w:val="decimal"/>
      <w:lvlText w:val="%1.%2"/>
      <w:lvlJc w:val="left"/>
      <w:pPr>
        <w:tabs>
          <w:tab w:val="num" w:pos="495"/>
        </w:tabs>
        <w:ind w:left="495" w:hanging="495"/>
      </w:pPr>
      <w:rPr>
        <w:rFonts w:cs="Times New Roman"/>
      </w:rPr>
    </w:lvl>
    <w:lvl w:ilvl="2">
      <w:start w:val="4"/>
      <w:numFmt w:val="decimal"/>
      <w:lvlText w:val="%3"/>
      <w:lvlJc w:val="left"/>
      <w:pPr>
        <w:tabs>
          <w:tab w:val="num" w:pos="495"/>
        </w:tabs>
        <w:ind w:left="495" w:hanging="495"/>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14">
    <w:nsid w:val="14C91FB5"/>
    <w:multiLevelType w:val="hybridMultilevel"/>
    <w:tmpl w:val="D7D48BB4"/>
    <w:lvl w:ilvl="0" w:tplc="AA003454">
      <w:start w:val="1"/>
      <w:numFmt w:val="decimal"/>
      <w:lvlText w:val="%1."/>
      <w:lvlJc w:val="left"/>
      <w:pPr>
        <w:ind w:left="4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
    <w:nsid w:val="15DE1D7E"/>
    <w:multiLevelType w:val="multilevel"/>
    <w:tmpl w:val="807C75CC"/>
    <w:lvl w:ilvl="0">
      <w:start w:val="1"/>
      <w:numFmt w:val="decimal"/>
      <w:lvlText w:val="%1"/>
      <w:lvlJc w:val="left"/>
      <w:pPr>
        <w:ind w:left="360" w:hanging="360"/>
      </w:pPr>
      <w:rPr>
        <w:rFonts w:hint="default"/>
      </w:rPr>
    </w:lvl>
    <w:lvl w:ilvl="1">
      <w:start w:val="1"/>
      <w:numFmt w:val="decimal"/>
      <w:lvlText w:val="%12.%2"/>
      <w:lvlJc w:val="left"/>
      <w:pPr>
        <w:ind w:left="907" w:hanging="623"/>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nsid w:val="1F3164A6"/>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24FF09D2"/>
    <w:multiLevelType w:val="multilevel"/>
    <w:tmpl w:val="AEC2EA18"/>
    <w:lvl w:ilvl="0">
      <w:start w:val="1"/>
      <w:numFmt w:val="decimal"/>
      <w:lvlText w:val="%1"/>
      <w:lvlJc w:val="left"/>
      <w:pPr>
        <w:ind w:left="360" w:hanging="360"/>
      </w:pPr>
      <w:rPr>
        <w:rFonts w:hint="default"/>
      </w:rPr>
    </w:lvl>
    <w:lvl w:ilvl="1">
      <w:start w:val="1"/>
      <w:numFmt w:val="decimal"/>
      <w:lvlText w:val="%13.%2"/>
      <w:lvlJc w:val="left"/>
      <w:pPr>
        <w:ind w:left="1000" w:hanging="716"/>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nsid w:val="275F3484"/>
    <w:multiLevelType w:val="multilevel"/>
    <w:tmpl w:val="AEC2EA18"/>
    <w:lvl w:ilvl="0">
      <w:start w:val="1"/>
      <w:numFmt w:val="decimal"/>
      <w:lvlText w:val="%1"/>
      <w:lvlJc w:val="left"/>
      <w:pPr>
        <w:ind w:left="360" w:hanging="360"/>
      </w:pPr>
      <w:rPr>
        <w:rFonts w:hint="default"/>
      </w:rPr>
    </w:lvl>
    <w:lvl w:ilvl="1">
      <w:start w:val="1"/>
      <w:numFmt w:val="decimal"/>
      <w:lvlText w:val="%13.%2"/>
      <w:lvlJc w:val="left"/>
      <w:pPr>
        <w:ind w:left="1000" w:hanging="716"/>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nsid w:val="31D20CC2"/>
    <w:multiLevelType w:val="multilevel"/>
    <w:tmpl w:val="8DE64158"/>
    <w:lvl w:ilvl="0">
      <w:start w:val="1"/>
      <w:numFmt w:val="decimal"/>
      <w:lvlText w:val="%13"/>
      <w:lvlJc w:val="left"/>
      <w:pPr>
        <w:ind w:left="360" w:hanging="360"/>
      </w:pPr>
      <w:rPr>
        <w:rFonts w:hint="default"/>
      </w:rPr>
    </w:lvl>
    <w:lvl w:ilvl="1">
      <w:start w:val="1"/>
      <w:numFmt w:val="decimal"/>
      <w:lvlText w:val="%1.%2"/>
      <w:lvlJc w:val="left"/>
      <w:pPr>
        <w:ind w:left="1000"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nsid w:val="31E97058"/>
    <w:multiLevelType w:val="multilevel"/>
    <w:tmpl w:val="61CAD7BE"/>
    <w:lvl w:ilvl="0">
      <w:start w:val="1"/>
      <w:numFmt w:val="decimal"/>
      <w:lvlText w:val="%1"/>
      <w:lvlJc w:val="left"/>
      <w:pPr>
        <w:ind w:left="360" w:hanging="360"/>
      </w:pPr>
      <w:rPr>
        <w:rFonts w:hint="default"/>
      </w:rPr>
    </w:lvl>
    <w:lvl w:ilvl="1">
      <w:start w:val="1"/>
      <w:numFmt w:val="decimal"/>
      <w:lvlText w:val="1%1.%2"/>
      <w:lvlJc w:val="left"/>
      <w:pPr>
        <w:ind w:left="1000" w:hanging="716"/>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nsid w:val="32A227B4"/>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43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2">
    <w:nsid w:val="32D0034A"/>
    <w:multiLevelType w:val="hybridMultilevel"/>
    <w:tmpl w:val="22E2ACF6"/>
    <w:lvl w:ilvl="0" w:tplc="16008498">
      <w:start w:val="1"/>
      <w:numFmt w:val="decimal"/>
      <w:lvlText w:val="%1."/>
      <w:lvlJc w:val="left"/>
      <w:pPr>
        <w:ind w:left="452" w:hanging="360"/>
      </w:pPr>
      <w:rPr>
        <w:rFonts w:hint="default"/>
      </w:rPr>
    </w:lvl>
    <w:lvl w:ilvl="1" w:tplc="04190019" w:tentative="1">
      <w:start w:val="1"/>
      <w:numFmt w:val="lowerLetter"/>
      <w:lvlText w:val="%2."/>
      <w:lvlJc w:val="left"/>
      <w:pPr>
        <w:ind w:left="1172" w:hanging="360"/>
      </w:pPr>
    </w:lvl>
    <w:lvl w:ilvl="2" w:tplc="0419001B" w:tentative="1">
      <w:start w:val="1"/>
      <w:numFmt w:val="lowerRoman"/>
      <w:lvlText w:val="%3."/>
      <w:lvlJc w:val="right"/>
      <w:pPr>
        <w:ind w:left="1892" w:hanging="180"/>
      </w:pPr>
    </w:lvl>
    <w:lvl w:ilvl="3" w:tplc="0419000F" w:tentative="1">
      <w:start w:val="1"/>
      <w:numFmt w:val="decimal"/>
      <w:lvlText w:val="%4."/>
      <w:lvlJc w:val="left"/>
      <w:pPr>
        <w:ind w:left="2612" w:hanging="360"/>
      </w:pPr>
    </w:lvl>
    <w:lvl w:ilvl="4" w:tplc="04190019" w:tentative="1">
      <w:start w:val="1"/>
      <w:numFmt w:val="lowerLetter"/>
      <w:lvlText w:val="%5."/>
      <w:lvlJc w:val="left"/>
      <w:pPr>
        <w:ind w:left="3332" w:hanging="360"/>
      </w:pPr>
    </w:lvl>
    <w:lvl w:ilvl="5" w:tplc="0419001B" w:tentative="1">
      <w:start w:val="1"/>
      <w:numFmt w:val="lowerRoman"/>
      <w:lvlText w:val="%6."/>
      <w:lvlJc w:val="right"/>
      <w:pPr>
        <w:ind w:left="4052" w:hanging="180"/>
      </w:pPr>
    </w:lvl>
    <w:lvl w:ilvl="6" w:tplc="0419000F" w:tentative="1">
      <w:start w:val="1"/>
      <w:numFmt w:val="decimal"/>
      <w:lvlText w:val="%7."/>
      <w:lvlJc w:val="left"/>
      <w:pPr>
        <w:ind w:left="4772" w:hanging="360"/>
      </w:pPr>
    </w:lvl>
    <w:lvl w:ilvl="7" w:tplc="04190019" w:tentative="1">
      <w:start w:val="1"/>
      <w:numFmt w:val="lowerLetter"/>
      <w:lvlText w:val="%8."/>
      <w:lvlJc w:val="left"/>
      <w:pPr>
        <w:ind w:left="5492" w:hanging="360"/>
      </w:pPr>
    </w:lvl>
    <w:lvl w:ilvl="8" w:tplc="0419001B" w:tentative="1">
      <w:start w:val="1"/>
      <w:numFmt w:val="lowerRoman"/>
      <w:lvlText w:val="%9."/>
      <w:lvlJc w:val="right"/>
      <w:pPr>
        <w:ind w:left="6212" w:hanging="180"/>
      </w:pPr>
    </w:lvl>
  </w:abstractNum>
  <w:abstractNum w:abstractNumId="23">
    <w:nsid w:val="45145D94"/>
    <w:multiLevelType w:val="multilevel"/>
    <w:tmpl w:val="D76AA3EE"/>
    <w:lvl w:ilvl="0">
      <w:start w:val="1"/>
      <w:numFmt w:val="decimal"/>
      <w:lvlText w:val="%1"/>
      <w:lvlJc w:val="left"/>
      <w:pPr>
        <w:ind w:left="360" w:hanging="360"/>
      </w:pPr>
      <w:rPr>
        <w:rFonts w:hint="default"/>
      </w:rPr>
    </w:lvl>
    <w:lvl w:ilvl="1">
      <w:start w:val="1"/>
      <w:numFmt w:val="decimal"/>
      <w:lvlText w:val="14.%2"/>
      <w:lvlJc w:val="left"/>
      <w:pPr>
        <w:ind w:left="792" w:hanging="508"/>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nsid w:val="49E107DE"/>
    <w:multiLevelType w:val="hybridMultilevel"/>
    <w:tmpl w:val="F30C97B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A02639D"/>
    <w:multiLevelType w:val="hybridMultilevel"/>
    <w:tmpl w:val="708AC8A2"/>
    <w:lvl w:ilvl="0" w:tplc="E31407A4">
      <w:start w:val="1"/>
      <w:numFmt w:val="decimal"/>
      <w:lvlText w:val="%1."/>
      <w:lvlJc w:val="left"/>
      <w:pPr>
        <w:ind w:left="949" w:hanging="360"/>
      </w:pPr>
      <w:rPr>
        <w:rFonts w:hint="default"/>
      </w:rPr>
    </w:lvl>
    <w:lvl w:ilvl="1" w:tplc="04190019" w:tentative="1">
      <w:start w:val="1"/>
      <w:numFmt w:val="lowerLetter"/>
      <w:lvlText w:val="%2."/>
      <w:lvlJc w:val="left"/>
      <w:pPr>
        <w:ind w:left="1669" w:hanging="360"/>
      </w:pPr>
    </w:lvl>
    <w:lvl w:ilvl="2" w:tplc="0419001B" w:tentative="1">
      <w:start w:val="1"/>
      <w:numFmt w:val="lowerRoman"/>
      <w:lvlText w:val="%3."/>
      <w:lvlJc w:val="right"/>
      <w:pPr>
        <w:ind w:left="2389" w:hanging="180"/>
      </w:pPr>
    </w:lvl>
    <w:lvl w:ilvl="3" w:tplc="0419000F" w:tentative="1">
      <w:start w:val="1"/>
      <w:numFmt w:val="decimal"/>
      <w:lvlText w:val="%4."/>
      <w:lvlJc w:val="left"/>
      <w:pPr>
        <w:ind w:left="3109" w:hanging="360"/>
      </w:pPr>
    </w:lvl>
    <w:lvl w:ilvl="4" w:tplc="04190019" w:tentative="1">
      <w:start w:val="1"/>
      <w:numFmt w:val="lowerLetter"/>
      <w:lvlText w:val="%5."/>
      <w:lvlJc w:val="left"/>
      <w:pPr>
        <w:ind w:left="3829" w:hanging="360"/>
      </w:pPr>
    </w:lvl>
    <w:lvl w:ilvl="5" w:tplc="0419001B" w:tentative="1">
      <w:start w:val="1"/>
      <w:numFmt w:val="lowerRoman"/>
      <w:lvlText w:val="%6."/>
      <w:lvlJc w:val="right"/>
      <w:pPr>
        <w:ind w:left="4549" w:hanging="180"/>
      </w:pPr>
    </w:lvl>
    <w:lvl w:ilvl="6" w:tplc="0419000F" w:tentative="1">
      <w:start w:val="1"/>
      <w:numFmt w:val="decimal"/>
      <w:lvlText w:val="%7."/>
      <w:lvlJc w:val="left"/>
      <w:pPr>
        <w:ind w:left="5269" w:hanging="360"/>
      </w:pPr>
    </w:lvl>
    <w:lvl w:ilvl="7" w:tplc="04190019" w:tentative="1">
      <w:start w:val="1"/>
      <w:numFmt w:val="lowerLetter"/>
      <w:lvlText w:val="%8."/>
      <w:lvlJc w:val="left"/>
      <w:pPr>
        <w:ind w:left="5989" w:hanging="360"/>
      </w:pPr>
    </w:lvl>
    <w:lvl w:ilvl="8" w:tplc="0419001B" w:tentative="1">
      <w:start w:val="1"/>
      <w:numFmt w:val="lowerRoman"/>
      <w:lvlText w:val="%9."/>
      <w:lvlJc w:val="right"/>
      <w:pPr>
        <w:ind w:left="6709" w:hanging="180"/>
      </w:pPr>
    </w:lvl>
  </w:abstractNum>
  <w:abstractNum w:abstractNumId="26">
    <w:nsid w:val="4B0C4CD1"/>
    <w:multiLevelType w:val="hybridMultilevel"/>
    <w:tmpl w:val="5364787C"/>
    <w:lvl w:ilvl="0" w:tplc="C346CE30">
      <w:start w:val="1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4B7A3EE5"/>
    <w:multiLevelType w:val="hybridMultilevel"/>
    <w:tmpl w:val="794842A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4BA674A4"/>
    <w:multiLevelType w:val="multilevel"/>
    <w:tmpl w:val="BF548960"/>
    <w:lvl w:ilvl="0">
      <w:start w:val="1"/>
      <w:numFmt w:val="decimal"/>
      <w:lvlText w:val="%1"/>
      <w:lvlJc w:val="left"/>
      <w:pPr>
        <w:ind w:left="360" w:hanging="360"/>
      </w:pPr>
      <w:rPr>
        <w:rFonts w:hint="default"/>
      </w:rPr>
    </w:lvl>
    <w:lvl w:ilvl="1">
      <w:start w:val="1"/>
      <w:numFmt w:val="decimal"/>
      <w:lvlText w:val="5.%2"/>
      <w:lvlJc w:val="left"/>
      <w:pPr>
        <w:ind w:left="1000" w:hanging="716"/>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nsid w:val="4D58775E"/>
    <w:multiLevelType w:val="hybridMultilevel"/>
    <w:tmpl w:val="3C608DAA"/>
    <w:lvl w:ilvl="0" w:tplc="E31407A4">
      <w:start w:val="1"/>
      <w:numFmt w:val="decimal"/>
      <w:lvlText w:val="%1."/>
      <w:lvlJc w:val="left"/>
      <w:pPr>
        <w:ind w:left="94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4D8408F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nsid w:val="5E1A5695"/>
    <w:multiLevelType w:val="hybridMultilevel"/>
    <w:tmpl w:val="159E992A"/>
    <w:lvl w:ilvl="0" w:tplc="57F6097C">
      <w:start w:val="1"/>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5FD005E6"/>
    <w:multiLevelType w:val="multilevel"/>
    <w:tmpl w:val="DDBADCE4"/>
    <w:lvl w:ilvl="0">
      <w:start w:val="1"/>
      <w:numFmt w:val="decimal"/>
      <w:lvlText w:val="%1"/>
      <w:lvlJc w:val="left"/>
      <w:pPr>
        <w:ind w:left="360" w:hanging="360"/>
      </w:pPr>
      <w:rPr>
        <w:rFonts w:hint="default"/>
      </w:rPr>
    </w:lvl>
    <w:lvl w:ilvl="1">
      <w:start w:val="1"/>
      <w:numFmt w:val="decimal"/>
      <w:lvlText w:val="%1.%2"/>
      <w:lvlJc w:val="left"/>
      <w:pPr>
        <w:ind w:left="1000"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nsid w:val="697B69E2"/>
    <w:multiLevelType w:val="multilevel"/>
    <w:tmpl w:val="AF90A780"/>
    <w:lvl w:ilvl="0">
      <w:start w:val="14"/>
      <w:numFmt w:val="decimal"/>
      <w:lvlText w:val="%1"/>
      <w:lvlJc w:val="left"/>
      <w:pPr>
        <w:ind w:left="360" w:hanging="360"/>
      </w:pPr>
      <w:rPr>
        <w:rFonts w:hint="default"/>
      </w:rPr>
    </w:lvl>
    <w:lvl w:ilvl="1">
      <w:start w:val="1"/>
      <w:numFmt w:val="decimal"/>
      <w:lvlText w:val="2.%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nsid w:val="6A0645D6"/>
    <w:multiLevelType w:val="hybridMultilevel"/>
    <w:tmpl w:val="ED764926"/>
    <w:lvl w:ilvl="0" w:tplc="DF4C19C4">
      <w:start w:val="1"/>
      <w:numFmt w:val="bullet"/>
      <w:lvlText w:val="-"/>
      <w:lvlJc w:val="left"/>
      <w:pPr>
        <w:ind w:left="925" w:hanging="360"/>
      </w:pPr>
      <w:rPr>
        <w:rFonts w:hint="default"/>
      </w:rPr>
    </w:lvl>
    <w:lvl w:ilvl="1" w:tplc="04190003" w:tentative="1">
      <w:start w:val="1"/>
      <w:numFmt w:val="bullet"/>
      <w:lvlText w:val="o"/>
      <w:lvlJc w:val="left"/>
      <w:pPr>
        <w:ind w:left="1645" w:hanging="360"/>
      </w:pPr>
      <w:rPr>
        <w:rFonts w:ascii="Courier New" w:hAnsi="Courier New" w:hint="default"/>
      </w:rPr>
    </w:lvl>
    <w:lvl w:ilvl="2" w:tplc="04190005" w:tentative="1">
      <w:start w:val="1"/>
      <w:numFmt w:val="bullet"/>
      <w:lvlText w:val=""/>
      <w:lvlJc w:val="left"/>
      <w:pPr>
        <w:ind w:left="2365" w:hanging="360"/>
      </w:pPr>
      <w:rPr>
        <w:rFonts w:ascii="Wingdings" w:hAnsi="Wingdings" w:hint="default"/>
      </w:rPr>
    </w:lvl>
    <w:lvl w:ilvl="3" w:tplc="04190001" w:tentative="1">
      <w:start w:val="1"/>
      <w:numFmt w:val="bullet"/>
      <w:lvlText w:val=""/>
      <w:lvlJc w:val="left"/>
      <w:pPr>
        <w:ind w:left="3085" w:hanging="360"/>
      </w:pPr>
      <w:rPr>
        <w:rFonts w:ascii="Symbol" w:hAnsi="Symbol" w:hint="default"/>
      </w:rPr>
    </w:lvl>
    <w:lvl w:ilvl="4" w:tplc="04190003" w:tentative="1">
      <w:start w:val="1"/>
      <w:numFmt w:val="bullet"/>
      <w:lvlText w:val="o"/>
      <w:lvlJc w:val="left"/>
      <w:pPr>
        <w:ind w:left="3805" w:hanging="360"/>
      </w:pPr>
      <w:rPr>
        <w:rFonts w:ascii="Courier New" w:hAnsi="Courier New" w:hint="default"/>
      </w:rPr>
    </w:lvl>
    <w:lvl w:ilvl="5" w:tplc="04190005" w:tentative="1">
      <w:start w:val="1"/>
      <w:numFmt w:val="bullet"/>
      <w:lvlText w:val=""/>
      <w:lvlJc w:val="left"/>
      <w:pPr>
        <w:ind w:left="4525" w:hanging="360"/>
      </w:pPr>
      <w:rPr>
        <w:rFonts w:ascii="Wingdings" w:hAnsi="Wingdings" w:hint="default"/>
      </w:rPr>
    </w:lvl>
    <w:lvl w:ilvl="6" w:tplc="04190001" w:tentative="1">
      <w:start w:val="1"/>
      <w:numFmt w:val="bullet"/>
      <w:lvlText w:val=""/>
      <w:lvlJc w:val="left"/>
      <w:pPr>
        <w:ind w:left="5245" w:hanging="360"/>
      </w:pPr>
      <w:rPr>
        <w:rFonts w:ascii="Symbol" w:hAnsi="Symbol" w:hint="default"/>
      </w:rPr>
    </w:lvl>
    <w:lvl w:ilvl="7" w:tplc="04190003" w:tentative="1">
      <w:start w:val="1"/>
      <w:numFmt w:val="bullet"/>
      <w:lvlText w:val="o"/>
      <w:lvlJc w:val="left"/>
      <w:pPr>
        <w:ind w:left="5965" w:hanging="360"/>
      </w:pPr>
      <w:rPr>
        <w:rFonts w:ascii="Courier New" w:hAnsi="Courier New" w:hint="default"/>
      </w:rPr>
    </w:lvl>
    <w:lvl w:ilvl="8" w:tplc="04190005" w:tentative="1">
      <w:start w:val="1"/>
      <w:numFmt w:val="bullet"/>
      <w:lvlText w:val=""/>
      <w:lvlJc w:val="left"/>
      <w:pPr>
        <w:ind w:left="6685" w:hanging="360"/>
      </w:pPr>
      <w:rPr>
        <w:rFonts w:ascii="Wingdings" w:hAnsi="Wingdings" w:hint="default"/>
      </w:rPr>
    </w:lvl>
  </w:abstractNum>
  <w:abstractNum w:abstractNumId="35">
    <w:nsid w:val="6C704994"/>
    <w:multiLevelType w:val="multilevel"/>
    <w:tmpl w:val="DDBADCE4"/>
    <w:lvl w:ilvl="0">
      <w:start w:val="1"/>
      <w:numFmt w:val="decimal"/>
      <w:lvlText w:val="%1"/>
      <w:lvlJc w:val="left"/>
      <w:pPr>
        <w:ind w:left="360" w:hanging="360"/>
      </w:pPr>
      <w:rPr>
        <w:rFonts w:hint="default"/>
      </w:rPr>
    </w:lvl>
    <w:lvl w:ilvl="1">
      <w:start w:val="1"/>
      <w:numFmt w:val="decimal"/>
      <w:lvlText w:val="%1.%2"/>
      <w:lvlJc w:val="left"/>
      <w:pPr>
        <w:ind w:left="1000"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nsid w:val="6D341FB4"/>
    <w:multiLevelType w:val="hybridMultilevel"/>
    <w:tmpl w:val="C90692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740F36C1"/>
    <w:multiLevelType w:val="hybridMultilevel"/>
    <w:tmpl w:val="2A64ACB4"/>
    <w:lvl w:ilvl="0" w:tplc="E6665ECC">
      <w:start w:val="1"/>
      <w:numFmt w:val="decimal"/>
      <w:lvlText w:val="%1."/>
      <w:lvlJc w:val="left"/>
      <w:pPr>
        <w:ind w:left="360" w:hanging="360"/>
      </w:pPr>
      <w:rPr>
        <w:rFonts w:hint="default"/>
        <w:sz w:val="24"/>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21"/>
  </w:num>
  <w:num w:numId="2">
    <w:abstractNumId w:val="34"/>
  </w:num>
  <w:num w:numId="3">
    <w:abstractNumId w:val="22"/>
  </w:num>
  <w:num w:numId="4">
    <w:abstractNumId w:val="37"/>
  </w:num>
  <w:num w:numId="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1"/>
  </w:num>
  <w:num w:numId="7">
    <w:abstractNumId w:val="25"/>
  </w:num>
  <w:num w:numId="8">
    <w:abstractNumId w:val="14"/>
  </w:num>
  <w:num w:numId="9">
    <w:abstractNumId w:val="29"/>
  </w:num>
  <w:num w:numId="10">
    <w:abstractNumId w:val="27"/>
  </w:num>
  <w:num w:numId="11">
    <w:abstractNumId w:val="30"/>
  </w:num>
  <w:num w:numId="12">
    <w:abstractNumId w:val="36"/>
  </w:num>
  <w:num w:numId="13">
    <w:abstractNumId w:val="16"/>
  </w:num>
  <w:num w:numId="14">
    <w:abstractNumId w:val="28"/>
  </w:num>
  <w:num w:numId="15">
    <w:abstractNumId w:val="20"/>
  </w:num>
  <w:num w:numId="16">
    <w:abstractNumId w:val="15"/>
  </w:num>
  <w:num w:numId="17">
    <w:abstractNumId w:val="35"/>
  </w:num>
  <w:num w:numId="18">
    <w:abstractNumId w:val="19"/>
  </w:num>
  <w:num w:numId="19">
    <w:abstractNumId w:val="33"/>
  </w:num>
  <w:num w:numId="20">
    <w:abstractNumId w:val="17"/>
  </w:num>
  <w:num w:numId="21">
    <w:abstractNumId w:val="24"/>
  </w:num>
  <w:num w:numId="22">
    <w:abstractNumId w:val="32"/>
  </w:num>
  <w:num w:numId="23">
    <w:abstractNumId w:val="23"/>
  </w:num>
  <w:num w:numId="24">
    <w:abstractNumId w:val="26"/>
  </w:num>
  <w:num w:numId="25">
    <w:abstractNumId w:val="1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357"/>
  <w:doNotHyphenateCaps/>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5661"/>
    <w:rsid w:val="00001114"/>
    <w:rsid w:val="00003089"/>
    <w:rsid w:val="0000385F"/>
    <w:rsid w:val="00003ACC"/>
    <w:rsid w:val="000075F4"/>
    <w:rsid w:val="000101E0"/>
    <w:rsid w:val="00011538"/>
    <w:rsid w:val="000115A2"/>
    <w:rsid w:val="000119B0"/>
    <w:rsid w:val="00011E73"/>
    <w:rsid w:val="00013CC8"/>
    <w:rsid w:val="0001476A"/>
    <w:rsid w:val="000147FF"/>
    <w:rsid w:val="0001502E"/>
    <w:rsid w:val="0001562B"/>
    <w:rsid w:val="00015AB6"/>
    <w:rsid w:val="00017140"/>
    <w:rsid w:val="00017B17"/>
    <w:rsid w:val="00020358"/>
    <w:rsid w:val="00021B52"/>
    <w:rsid w:val="00022319"/>
    <w:rsid w:val="00026C13"/>
    <w:rsid w:val="00030871"/>
    <w:rsid w:val="00031AF6"/>
    <w:rsid w:val="00031C08"/>
    <w:rsid w:val="000341AD"/>
    <w:rsid w:val="000346C1"/>
    <w:rsid w:val="000349BB"/>
    <w:rsid w:val="00035556"/>
    <w:rsid w:val="00035682"/>
    <w:rsid w:val="0004061B"/>
    <w:rsid w:val="00045242"/>
    <w:rsid w:val="0005197E"/>
    <w:rsid w:val="00052FCC"/>
    <w:rsid w:val="000532F1"/>
    <w:rsid w:val="000536CA"/>
    <w:rsid w:val="000543D8"/>
    <w:rsid w:val="000573BC"/>
    <w:rsid w:val="00057BE8"/>
    <w:rsid w:val="0006181E"/>
    <w:rsid w:val="00061992"/>
    <w:rsid w:val="00061E64"/>
    <w:rsid w:val="00070B04"/>
    <w:rsid w:val="00074929"/>
    <w:rsid w:val="00074FB9"/>
    <w:rsid w:val="00075214"/>
    <w:rsid w:val="000753D4"/>
    <w:rsid w:val="00075511"/>
    <w:rsid w:val="00075D45"/>
    <w:rsid w:val="00076A8E"/>
    <w:rsid w:val="000778A8"/>
    <w:rsid w:val="000814FD"/>
    <w:rsid w:val="00081FC8"/>
    <w:rsid w:val="00084073"/>
    <w:rsid w:val="0008513B"/>
    <w:rsid w:val="00085233"/>
    <w:rsid w:val="00085661"/>
    <w:rsid w:val="000867C1"/>
    <w:rsid w:val="00093D7C"/>
    <w:rsid w:val="000948B5"/>
    <w:rsid w:val="00096063"/>
    <w:rsid w:val="00097C20"/>
    <w:rsid w:val="000A201D"/>
    <w:rsid w:val="000A2AEB"/>
    <w:rsid w:val="000A33F7"/>
    <w:rsid w:val="000A37F8"/>
    <w:rsid w:val="000A387C"/>
    <w:rsid w:val="000A4E03"/>
    <w:rsid w:val="000A67F6"/>
    <w:rsid w:val="000B0433"/>
    <w:rsid w:val="000B18BC"/>
    <w:rsid w:val="000B2E7D"/>
    <w:rsid w:val="000B339E"/>
    <w:rsid w:val="000B61A6"/>
    <w:rsid w:val="000D09A1"/>
    <w:rsid w:val="000D0ABD"/>
    <w:rsid w:val="000D1D7E"/>
    <w:rsid w:val="000D2268"/>
    <w:rsid w:val="000D3742"/>
    <w:rsid w:val="000D436B"/>
    <w:rsid w:val="000D58C8"/>
    <w:rsid w:val="000D6DC1"/>
    <w:rsid w:val="000E09CB"/>
    <w:rsid w:val="000E2345"/>
    <w:rsid w:val="000E2D67"/>
    <w:rsid w:val="000E398A"/>
    <w:rsid w:val="000E4C70"/>
    <w:rsid w:val="000E4E8E"/>
    <w:rsid w:val="000E7261"/>
    <w:rsid w:val="000F1725"/>
    <w:rsid w:val="000F27C4"/>
    <w:rsid w:val="000F67AE"/>
    <w:rsid w:val="00100BA8"/>
    <w:rsid w:val="00101AC8"/>
    <w:rsid w:val="001031A1"/>
    <w:rsid w:val="00104647"/>
    <w:rsid w:val="0010617D"/>
    <w:rsid w:val="001125DD"/>
    <w:rsid w:val="00113495"/>
    <w:rsid w:val="001142D8"/>
    <w:rsid w:val="00114FBB"/>
    <w:rsid w:val="00116336"/>
    <w:rsid w:val="00117354"/>
    <w:rsid w:val="0011774B"/>
    <w:rsid w:val="00123382"/>
    <w:rsid w:val="00124409"/>
    <w:rsid w:val="00124AF6"/>
    <w:rsid w:val="00125BEC"/>
    <w:rsid w:val="0012718E"/>
    <w:rsid w:val="0013167D"/>
    <w:rsid w:val="00133323"/>
    <w:rsid w:val="0013393B"/>
    <w:rsid w:val="00136B60"/>
    <w:rsid w:val="001429C5"/>
    <w:rsid w:val="00142B1B"/>
    <w:rsid w:val="001433F2"/>
    <w:rsid w:val="0014365F"/>
    <w:rsid w:val="00144EA4"/>
    <w:rsid w:val="001459F1"/>
    <w:rsid w:val="001535FA"/>
    <w:rsid w:val="00155A13"/>
    <w:rsid w:val="001577EC"/>
    <w:rsid w:val="001578AE"/>
    <w:rsid w:val="00160723"/>
    <w:rsid w:val="00162309"/>
    <w:rsid w:val="00162FE8"/>
    <w:rsid w:val="00163F14"/>
    <w:rsid w:val="00163F42"/>
    <w:rsid w:val="00164BA7"/>
    <w:rsid w:val="00173B35"/>
    <w:rsid w:val="00174159"/>
    <w:rsid w:val="001774A9"/>
    <w:rsid w:val="00177913"/>
    <w:rsid w:val="00182507"/>
    <w:rsid w:val="001836D8"/>
    <w:rsid w:val="00190C38"/>
    <w:rsid w:val="0019252C"/>
    <w:rsid w:val="001930DE"/>
    <w:rsid w:val="001962FA"/>
    <w:rsid w:val="0019724B"/>
    <w:rsid w:val="001A0011"/>
    <w:rsid w:val="001A08A7"/>
    <w:rsid w:val="001A5F53"/>
    <w:rsid w:val="001A635C"/>
    <w:rsid w:val="001A669F"/>
    <w:rsid w:val="001B0034"/>
    <w:rsid w:val="001B10B4"/>
    <w:rsid w:val="001B2036"/>
    <w:rsid w:val="001B2113"/>
    <w:rsid w:val="001B43DC"/>
    <w:rsid w:val="001B4710"/>
    <w:rsid w:val="001B5E8C"/>
    <w:rsid w:val="001B79D7"/>
    <w:rsid w:val="001B7BF9"/>
    <w:rsid w:val="001C0F55"/>
    <w:rsid w:val="001C128D"/>
    <w:rsid w:val="001C77A4"/>
    <w:rsid w:val="001D0678"/>
    <w:rsid w:val="001D1156"/>
    <w:rsid w:val="001D2551"/>
    <w:rsid w:val="001D6019"/>
    <w:rsid w:val="001D652C"/>
    <w:rsid w:val="001D67D7"/>
    <w:rsid w:val="001D7615"/>
    <w:rsid w:val="001E00DF"/>
    <w:rsid w:val="001E62E9"/>
    <w:rsid w:val="001E6C81"/>
    <w:rsid w:val="001E6D0E"/>
    <w:rsid w:val="001E7497"/>
    <w:rsid w:val="001F4461"/>
    <w:rsid w:val="001F4DAF"/>
    <w:rsid w:val="001F58F0"/>
    <w:rsid w:val="001F763C"/>
    <w:rsid w:val="00201EC3"/>
    <w:rsid w:val="00202C95"/>
    <w:rsid w:val="00204434"/>
    <w:rsid w:val="002048C8"/>
    <w:rsid w:val="002069F0"/>
    <w:rsid w:val="0021409F"/>
    <w:rsid w:val="002141BB"/>
    <w:rsid w:val="002150A9"/>
    <w:rsid w:val="00216F46"/>
    <w:rsid w:val="0021763F"/>
    <w:rsid w:val="00221FBE"/>
    <w:rsid w:val="00222024"/>
    <w:rsid w:val="00225D27"/>
    <w:rsid w:val="0022625E"/>
    <w:rsid w:val="00232020"/>
    <w:rsid w:val="00235BA2"/>
    <w:rsid w:val="00241EE9"/>
    <w:rsid w:val="00244646"/>
    <w:rsid w:val="002451F6"/>
    <w:rsid w:val="002452F9"/>
    <w:rsid w:val="0025083B"/>
    <w:rsid w:val="002518A0"/>
    <w:rsid w:val="00253233"/>
    <w:rsid w:val="00255DFF"/>
    <w:rsid w:val="002561EB"/>
    <w:rsid w:val="00257857"/>
    <w:rsid w:val="00260350"/>
    <w:rsid w:val="002620DF"/>
    <w:rsid w:val="00262C07"/>
    <w:rsid w:val="00263688"/>
    <w:rsid w:val="00266C69"/>
    <w:rsid w:val="00267699"/>
    <w:rsid w:val="00267DE1"/>
    <w:rsid w:val="002738BA"/>
    <w:rsid w:val="002739C3"/>
    <w:rsid w:val="00273F3C"/>
    <w:rsid w:val="0027571C"/>
    <w:rsid w:val="00275818"/>
    <w:rsid w:val="002772A4"/>
    <w:rsid w:val="00282A13"/>
    <w:rsid w:val="002848DE"/>
    <w:rsid w:val="0028751C"/>
    <w:rsid w:val="00290EB0"/>
    <w:rsid w:val="0029109C"/>
    <w:rsid w:val="0029206F"/>
    <w:rsid w:val="00295269"/>
    <w:rsid w:val="00295AFF"/>
    <w:rsid w:val="00296593"/>
    <w:rsid w:val="002A30D4"/>
    <w:rsid w:val="002A3F52"/>
    <w:rsid w:val="002A6782"/>
    <w:rsid w:val="002B048B"/>
    <w:rsid w:val="002B49D2"/>
    <w:rsid w:val="002B5400"/>
    <w:rsid w:val="002C396C"/>
    <w:rsid w:val="002C4E6A"/>
    <w:rsid w:val="002C64E1"/>
    <w:rsid w:val="002D27B5"/>
    <w:rsid w:val="002D2C35"/>
    <w:rsid w:val="002D47F1"/>
    <w:rsid w:val="002D50A6"/>
    <w:rsid w:val="002D64A5"/>
    <w:rsid w:val="002D66B3"/>
    <w:rsid w:val="002D7593"/>
    <w:rsid w:val="002D7886"/>
    <w:rsid w:val="002E427E"/>
    <w:rsid w:val="002E5C19"/>
    <w:rsid w:val="002E67A6"/>
    <w:rsid w:val="002E684D"/>
    <w:rsid w:val="002F51F7"/>
    <w:rsid w:val="002F5B28"/>
    <w:rsid w:val="002F646C"/>
    <w:rsid w:val="00302DE0"/>
    <w:rsid w:val="003033FF"/>
    <w:rsid w:val="0030737D"/>
    <w:rsid w:val="00311D87"/>
    <w:rsid w:val="00312493"/>
    <w:rsid w:val="00312769"/>
    <w:rsid w:val="00314F5D"/>
    <w:rsid w:val="00315AAC"/>
    <w:rsid w:val="00315CDE"/>
    <w:rsid w:val="00317347"/>
    <w:rsid w:val="00320295"/>
    <w:rsid w:val="00320E72"/>
    <w:rsid w:val="0032116B"/>
    <w:rsid w:val="003228CF"/>
    <w:rsid w:val="00323E5F"/>
    <w:rsid w:val="003247A1"/>
    <w:rsid w:val="00324EB8"/>
    <w:rsid w:val="0032582E"/>
    <w:rsid w:val="003267F9"/>
    <w:rsid w:val="00331724"/>
    <w:rsid w:val="00332267"/>
    <w:rsid w:val="003323D6"/>
    <w:rsid w:val="003344EE"/>
    <w:rsid w:val="003345AA"/>
    <w:rsid w:val="00334986"/>
    <w:rsid w:val="0034592B"/>
    <w:rsid w:val="00345C76"/>
    <w:rsid w:val="003502BA"/>
    <w:rsid w:val="00350A52"/>
    <w:rsid w:val="00351CDF"/>
    <w:rsid w:val="0035280E"/>
    <w:rsid w:val="003538A3"/>
    <w:rsid w:val="00354767"/>
    <w:rsid w:val="0035747E"/>
    <w:rsid w:val="00362093"/>
    <w:rsid w:val="00363AC4"/>
    <w:rsid w:val="0036449B"/>
    <w:rsid w:val="00364533"/>
    <w:rsid w:val="003707BF"/>
    <w:rsid w:val="00374029"/>
    <w:rsid w:val="003804F1"/>
    <w:rsid w:val="003809B1"/>
    <w:rsid w:val="0038201F"/>
    <w:rsid w:val="00386937"/>
    <w:rsid w:val="00387C31"/>
    <w:rsid w:val="00394616"/>
    <w:rsid w:val="00396817"/>
    <w:rsid w:val="003972C9"/>
    <w:rsid w:val="003A5E54"/>
    <w:rsid w:val="003A73A9"/>
    <w:rsid w:val="003B09F2"/>
    <w:rsid w:val="003B0FBB"/>
    <w:rsid w:val="003B4E70"/>
    <w:rsid w:val="003B6015"/>
    <w:rsid w:val="003B6B4C"/>
    <w:rsid w:val="003B7060"/>
    <w:rsid w:val="003C32AF"/>
    <w:rsid w:val="003C3E9F"/>
    <w:rsid w:val="003D05A6"/>
    <w:rsid w:val="003D2BE7"/>
    <w:rsid w:val="003D5401"/>
    <w:rsid w:val="003D6426"/>
    <w:rsid w:val="003D691C"/>
    <w:rsid w:val="003D76B9"/>
    <w:rsid w:val="003E07EC"/>
    <w:rsid w:val="003E3EDC"/>
    <w:rsid w:val="003E4C0C"/>
    <w:rsid w:val="003E5A59"/>
    <w:rsid w:val="003F0149"/>
    <w:rsid w:val="003F1113"/>
    <w:rsid w:val="003F2127"/>
    <w:rsid w:val="003F2B85"/>
    <w:rsid w:val="003F32B4"/>
    <w:rsid w:val="003F46CC"/>
    <w:rsid w:val="003F4946"/>
    <w:rsid w:val="004001B5"/>
    <w:rsid w:val="0040094D"/>
    <w:rsid w:val="004033E6"/>
    <w:rsid w:val="00405492"/>
    <w:rsid w:val="004075A5"/>
    <w:rsid w:val="004144EC"/>
    <w:rsid w:val="00417074"/>
    <w:rsid w:val="00420339"/>
    <w:rsid w:val="004215EA"/>
    <w:rsid w:val="00422BA8"/>
    <w:rsid w:val="00423030"/>
    <w:rsid w:val="00423C20"/>
    <w:rsid w:val="00425979"/>
    <w:rsid w:val="00432E30"/>
    <w:rsid w:val="00434CC5"/>
    <w:rsid w:val="00436AD8"/>
    <w:rsid w:val="004370B7"/>
    <w:rsid w:val="004373FC"/>
    <w:rsid w:val="0044023C"/>
    <w:rsid w:val="00441647"/>
    <w:rsid w:val="0044234A"/>
    <w:rsid w:val="004451B5"/>
    <w:rsid w:val="0044602A"/>
    <w:rsid w:val="00446297"/>
    <w:rsid w:val="0044671D"/>
    <w:rsid w:val="004508CC"/>
    <w:rsid w:val="0045248C"/>
    <w:rsid w:val="0045263F"/>
    <w:rsid w:val="00455EB8"/>
    <w:rsid w:val="00457233"/>
    <w:rsid w:val="004609CA"/>
    <w:rsid w:val="00466C48"/>
    <w:rsid w:val="00467EF1"/>
    <w:rsid w:val="004711A8"/>
    <w:rsid w:val="004721AB"/>
    <w:rsid w:val="00472CC2"/>
    <w:rsid w:val="0047381E"/>
    <w:rsid w:val="00480EA2"/>
    <w:rsid w:val="0048105E"/>
    <w:rsid w:val="004831D8"/>
    <w:rsid w:val="00483216"/>
    <w:rsid w:val="00490361"/>
    <w:rsid w:val="0049176D"/>
    <w:rsid w:val="00493A1F"/>
    <w:rsid w:val="00496159"/>
    <w:rsid w:val="004A0212"/>
    <w:rsid w:val="004A35B3"/>
    <w:rsid w:val="004A75F8"/>
    <w:rsid w:val="004A784E"/>
    <w:rsid w:val="004B1E5F"/>
    <w:rsid w:val="004B3F63"/>
    <w:rsid w:val="004B424E"/>
    <w:rsid w:val="004B45DA"/>
    <w:rsid w:val="004B61E3"/>
    <w:rsid w:val="004C0B9C"/>
    <w:rsid w:val="004C21CD"/>
    <w:rsid w:val="004C4658"/>
    <w:rsid w:val="004C4C43"/>
    <w:rsid w:val="004C73B2"/>
    <w:rsid w:val="004D1A71"/>
    <w:rsid w:val="004D7D5B"/>
    <w:rsid w:val="004E1F2E"/>
    <w:rsid w:val="004F0D45"/>
    <w:rsid w:val="004F1FF0"/>
    <w:rsid w:val="004F39F3"/>
    <w:rsid w:val="004F46A1"/>
    <w:rsid w:val="004F5075"/>
    <w:rsid w:val="004F5CE6"/>
    <w:rsid w:val="004F7C68"/>
    <w:rsid w:val="004F7E1B"/>
    <w:rsid w:val="00500B20"/>
    <w:rsid w:val="00504BBA"/>
    <w:rsid w:val="00504ED4"/>
    <w:rsid w:val="00505F1F"/>
    <w:rsid w:val="00506CBA"/>
    <w:rsid w:val="0050777E"/>
    <w:rsid w:val="00507E54"/>
    <w:rsid w:val="005106B1"/>
    <w:rsid w:val="00511C94"/>
    <w:rsid w:val="00512F78"/>
    <w:rsid w:val="0051626B"/>
    <w:rsid w:val="005166B7"/>
    <w:rsid w:val="005169B5"/>
    <w:rsid w:val="005258AB"/>
    <w:rsid w:val="00527FD3"/>
    <w:rsid w:val="00530836"/>
    <w:rsid w:val="00530BA6"/>
    <w:rsid w:val="0053356B"/>
    <w:rsid w:val="005337CE"/>
    <w:rsid w:val="00533A03"/>
    <w:rsid w:val="00534768"/>
    <w:rsid w:val="00534919"/>
    <w:rsid w:val="005362FF"/>
    <w:rsid w:val="00540D5F"/>
    <w:rsid w:val="00542915"/>
    <w:rsid w:val="0054477C"/>
    <w:rsid w:val="0054719F"/>
    <w:rsid w:val="0054796F"/>
    <w:rsid w:val="005503C2"/>
    <w:rsid w:val="00551865"/>
    <w:rsid w:val="00551E25"/>
    <w:rsid w:val="00553175"/>
    <w:rsid w:val="005536F1"/>
    <w:rsid w:val="00555A1C"/>
    <w:rsid w:val="005625CB"/>
    <w:rsid w:val="00575824"/>
    <w:rsid w:val="005765AE"/>
    <w:rsid w:val="005774AB"/>
    <w:rsid w:val="0057758B"/>
    <w:rsid w:val="00592318"/>
    <w:rsid w:val="00592C58"/>
    <w:rsid w:val="00595853"/>
    <w:rsid w:val="005A1875"/>
    <w:rsid w:val="005A2841"/>
    <w:rsid w:val="005A2CEA"/>
    <w:rsid w:val="005A34EB"/>
    <w:rsid w:val="005B4514"/>
    <w:rsid w:val="005B521C"/>
    <w:rsid w:val="005B52D6"/>
    <w:rsid w:val="005B638A"/>
    <w:rsid w:val="005C02EE"/>
    <w:rsid w:val="005C0492"/>
    <w:rsid w:val="005C141A"/>
    <w:rsid w:val="005C1900"/>
    <w:rsid w:val="005C23A4"/>
    <w:rsid w:val="005C5F04"/>
    <w:rsid w:val="005D7028"/>
    <w:rsid w:val="005D7384"/>
    <w:rsid w:val="005E08D8"/>
    <w:rsid w:val="005E0B4C"/>
    <w:rsid w:val="005E16EF"/>
    <w:rsid w:val="005E52E1"/>
    <w:rsid w:val="005E665F"/>
    <w:rsid w:val="005E6F48"/>
    <w:rsid w:val="005E75A3"/>
    <w:rsid w:val="005F0578"/>
    <w:rsid w:val="005F100D"/>
    <w:rsid w:val="005F2B0A"/>
    <w:rsid w:val="005F2FB9"/>
    <w:rsid w:val="005F3196"/>
    <w:rsid w:val="005F6DE5"/>
    <w:rsid w:val="006104DD"/>
    <w:rsid w:val="00610BBB"/>
    <w:rsid w:val="006129E4"/>
    <w:rsid w:val="00612B44"/>
    <w:rsid w:val="00613A8A"/>
    <w:rsid w:val="00617ADF"/>
    <w:rsid w:val="00617DF0"/>
    <w:rsid w:val="00617F2C"/>
    <w:rsid w:val="00621AA0"/>
    <w:rsid w:val="00622134"/>
    <w:rsid w:val="00623532"/>
    <w:rsid w:val="0062450A"/>
    <w:rsid w:val="006316DD"/>
    <w:rsid w:val="00632015"/>
    <w:rsid w:val="0063218D"/>
    <w:rsid w:val="006321FA"/>
    <w:rsid w:val="0063334A"/>
    <w:rsid w:val="006336A4"/>
    <w:rsid w:val="006339AA"/>
    <w:rsid w:val="006348E7"/>
    <w:rsid w:val="00634BA0"/>
    <w:rsid w:val="00635060"/>
    <w:rsid w:val="0063522C"/>
    <w:rsid w:val="00636C11"/>
    <w:rsid w:val="006377DA"/>
    <w:rsid w:val="006379BC"/>
    <w:rsid w:val="00640064"/>
    <w:rsid w:val="0064166B"/>
    <w:rsid w:val="006430FC"/>
    <w:rsid w:val="006435CD"/>
    <w:rsid w:val="00645195"/>
    <w:rsid w:val="00646ADD"/>
    <w:rsid w:val="00647D8B"/>
    <w:rsid w:val="00647F6E"/>
    <w:rsid w:val="00650D5D"/>
    <w:rsid w:val="00651BD7"/>
    <w:rsid w:val="00651D54"/>
    <w:rsid w:val="0065399B"/>
    <w:rsid w:val="006539A9"/>
    <w:rsid w:val="00654D99"/>
    <w:rsid w:val="00662A1C"/>
    <w:rsid w:val="00672449"/>
    <w:rsid w:val="00672848"/>
    <w:rsid w:val="006729D9"/>
    <w:rsid w:val="00672A62"/>
    <w:rsid w:val="00674AB4"/>
    <w:rsid w:val="00674ABC"/>
    <w:rsid w:val="00674E21"/>
    <w:rsid w:val="006774C8"/>
    <w:rsid w:val="00680B90"/>
    <w:rsid w:val="00680BC1"/>
    <w:rsid w:val="0068145A"/>
    <w:rsid w:val="00681A43"/>
    <w:rsid w:val="00683209"/>
    <w:rsid w:val="00684A41"/>
    <w:rsid w:val="00685BA2"/>
    <w:rsid w:val="00687C48"/>
    <w:rsid w:val="00691363"/>
    <w:rsid w:val="0069234B"/>
    <w:rsid w:val="00692608"/>
    <w:rsid w:val="00695632"/>
    <w:rsid w:val="006964C4"/>
    <w:rsid w:val="00696E00"/>
    <w:rsid w:val="006975FA"/>
    <w:rsid w:val="00697C41"/>
    <w:rsid w:val="006A1C94"/>
    <w:rsid w:val="006A28E8"/>
    <w:rsid w:val="006A405B"/>
    <w:rsid w:val="006A629E"/>
    <w:rsid w:val="006B0E01"/>
    <w:rsid w:val="006B13D7"/>
    <w:rsid w:val="006B13EB"/>
    <w:rsid w:val="006B3D3D"/>
    <w:rsid w:val="006B4460"/>
    <w:rsid w:val="006B75AA"/>
    <w:rsid w:val="006B79C7"/>
    <w:rsid w:val="006C5A75"/>
    <w:rsid w:val="006C5B18"/>
    <w:rsid w:val="006C75D4"/>
    <w:rsid w:val="006D0117"/>
    <w:rsid w:val="006D10FD"/>
    <w:rsid w:val="006D3489"/>
    <w:rsid w:val="006D4647"/>
    <w:rsid w:val="006D7669"/>
    <w:rsid w:val="006E1570"/>
    <w:rsid w:val="006E273D"/>
    <w:rsid w:val="006E568B"/>
    <w:rsid w:val="006E5753"/>
    <w:rsid w:val="006E5C06"/>
    <w:rsid w:val="006F18E8"/>
    <w:rsid w:val="006F23ED"/>
    <w:rsid w:val="006F399F"/>
    <w:rsid w:val="006F468E"/>
    <w:rsid w:val="006F4FE8"/>
    <w:rsid w:val="006F57D6"/>
    <w:rsid w:val="006F66A8"/>
    <w:rsid w:val="006F6BAC"/>
    <w:rsid w:val="006F7DC1"/>
    <w:rsid w:val="007011C7"/>
    <w:rsid w:val="007020F2"/>
    <w:rsid w:val="007026BC"/>
    <w:rsid w:val="00707CEB"/>
    <w:rsid w:val="007103DD"/>
    <w:rsid w:val="007127DC"/>
    <w:rsid w:val="00712C31"/>
    <w:rsid w:val="0071475C"/>
    <w:rsid w:val="007158B4"/>
    <w:rsid w:val="007168E3"/>
    <w:rsid w:val="0072197B"/>
    <w:rsid w:val="0072253A"/>
    <w:rsid w:val="00722D32"/>
    <w:rsid w:val="0072430E"/>
    <w:rsid w:val="0072442D"/>
    <w:rsid w:val="00724851"/>
    <w:rsid w:val="00725C18"/>
    <w:rsid w:val="00727A6C"/>
    <w:rsid w:val="00730867"/>
    <w:rsid w:val="0073799F"/>
    <w:rsid w:val="007407C3"/>
    <w:rsid w:val="00741645"/>
    <w:rsid w:val="007416C1"/>
    <w:rsid w:val="00743C37"/>
    <w:rsid w:val="00744B00"/>
    <w:rsid w:val="00756646"/>
    <w:rsid w:val="0076116F"/>
    <w:rsid w:val="007621C1"/>
    <w:rsid w:val="00762684"/>
    <w:rsid w:val="007638E5"/>
    <w:rsid w:val="00763E5F"/>
    <w:rsid w:val="00765084"/>
    <w:rsid w:val="007651FB"/>
    <w:rsid w:val="007652DB"/>
    <w:rsid w:val="007705E3"/>
    <w:rsid w:val="00771FFA"/>
    <w:rsid w:val="00775E80"/>
    <w:rsid w:val="007775AE"/>
    <w:rsid w:val="00781ED3"/>
    <w:rsid w:val="00782222"/>
    <w:rsid w:val="00790113"/>
    <w:rsid w:val="00792258"/>
    <w:rsid w:val="0079322F"/>
    <w:rsid w:val="00793822"/>
    <w:rsid w:val="00797AD3"/>
    <w:rsid w:val="007A654C"/>
    <w:rsid w:val="007A6E45"/>
    <w:rsid w:val="007B077A"/>
    <w:rsid w:val="007B182B"/>
    <w:rsid w:val="007C007A"/>
    <w:rsid w:val="007C1260"/>
    <w:rsid w:val="007C2ADE"/>
    <w:rsid w:val="007C34C9"/>
    <w:rsid w:val="007C3873"/>
    <w:rsid w:val="007C52A3"/>
    <w:rsid w:val="007C5947"/>
    <w:rsid w:val="007D3148"/>
    <w:rsid w:val="007D41C4"/>
    <w:rsid w:val="007E268C"/>
    <w:rsid w:val="007E4DBB"/>
    <w:rsid w:val="007E6E37"/>
    <w:rsid w:val="007F0D12"/>
    <w:rsid w:val="007F2ACF"/>
    <w:rsid w:val="007F2CDA"/>
    <w:rsid w:val="007F3E6B"/>
    <w:rsid w:val="008009BD"/>
    <w:rsid w:val="00801A0E"/>
    <w:rsid w:val="00806857"/>
    <w:rsid w:val="00810C87"/>
    <w:rsid w:val="0081132A"/>
    <w:rsid w:val="00811C18"/>
    <w:rsid w:val="00815CAD"/>
    <w:rsid w:val="00816297"/>
    <w:rsid w:val="00816B27"/>
    <w:rsid w:val="00817BC1"/>
    <w:rsid w:val="00821B2E"/>
    <w:rsid w:val="00822DAD"/>
    <w:rsid w:val="008240A7"/>
    <w:rsid w:val="00824712"/>
    <w:rsid w:val="0082666F"/>
    <w:rsid w:val="00827C7F"/>
    <w:rsid w:val="00830ACB"/>
    <w:rsid w:val="00830D95"/>
    <w:rsid w:val="00830E9C"/>
    <w:rsid w:val="0083161D"/>
    <w:rsid w:val="00831DC3"/>
    <w:rsid w:val="00832064"/>
    <w:rsid w:val="00834122"/>
    <w:rsid w:val="00834306"/>
    <w:rsid w:val="00834692"/>
    <w:rsid w:val="008368DB"/>
    <w:rsid w:val="0084055E"/>
    <w:rsid w:val="008412AD"/>
    <w:rsid w:val="00842B54"/>
    <w:rsid w:val="00845A06"/>
    <w:rsid w:val="00847DFE"/>
    <w:rsid w:val="0085145B"/>
    <w:rsid w:val="00852199"/>
    <w:rsid w:val="008522E2"/>
    <w:rsid w:val="008527C2"/>
    <w:rsid w:val="00853F63"/>
    <w:rsid w:val="00854AF6"/>
    <w:rsid w:val="008578E5"/>
    <w:rsid w:val="008610BC"/>
    <w:rsid w:val="00861E37"/>
    <w:rsid w:val="00862173"/>
    <w:rsid w:val="0086377A"/>
    <w:rsid w:val="00867068"/>
    <w:rsid w:val="008703B9"/>
    <w:rsid w:val="008714BE"/>
    <w:rsid w:val="008757B5"/>
    <w:rsid w:val="00875861"/>
    <w:rsid w:val="00876F3A"/>
    <w:rsid w:val="008842FE"/>
    <w:rsid w:val="00886373"/>
    <w:rsid w:val="00887EAB"/>
    <w:rsid w:val="008959C0"/>
    <w:rsid w:val="008961B7"/>
    <w:rsid w:val="008963DC"/>
    <w:rsid w:val="0089657D"/>
    <w:rsid w:val="00897BB3"/>
    <w:rsid w:val="00897DFB"/>
    <w:rsid w:val="008A0880"/>
    <w:rsid w:val="008A1202"/>
    <w:rsid w:val="008A1BE2"/>
    <w:rsid w:val="008A2DA9"/>
    <w:rsid w:val="008A44E9"/>
    <w:rsid w:val="008A5E4C"/>
    <w:rsid w:val="008B0E19"/>
    <w:rsid w:val="008B28B9"/>
    <w:rsid w:val="008B2A9E"/>
    <w:rsid w:val="008B5EC4"/>
    <w:rsid w:val="008C1264"/>
    <w:rsid w:val="008C19F4"/>
    <w:rsid w:val="008C4773"/>
    <w:rsid w:val="008C7CF0"/>
    <w:rsid w:val="008D061F"/>
    <w:rsid w:val="008D230E"/>
    <w:rsid w:val="008D3687"/>
    <w:rsid w:val="008D7831"/>
    <w:rsid w:val="008E0BD1"/>
    <w:rsid w:val="008E1110"/>
    <w:rsid w:val="008E34FE"/>
    <w:rsid w:val="008E369E"/>
    <w:rsid w:val="008F2091"/>
    <w:rsid w:val="008F2E7B"/>
    <w:rsid w:val="008F32A6"/>
    <w:rsid w:val="008F3590"/>
    <w:rsid w:val="008F437D"/>
    <w:rsid w:val="008F4B4B"/>
    <w:rsid w:val="008F6ED8"/>
    <w:rsid w:val="008F7EDE"/>
    <w:rsid w:val="009002AA"/>
    <w:rsid w:val="00904823"/>
    <w:rsid w:val="00905651"/>
    <w:rsid w:val="00905F0A"/>
    <w:rsid w:val="00912112"/>
    <w:rsid w:val="00912BAA"/>
    <w:rsid w:val="00913FA1"/>
    <w:rsid w:val="009150F3"/>
    <w:rsid w:val="009174EE"/>
    <w:rsid w:val="0092029A"/>
    <w:rsid w:val="00920416"/>
    <w:rsid w:val="00920CED"/>
    <w:rsid w:val="00921F00"/>
    <w:rsid w:val="00922521"/>
    <w:rsid w:val="00923ECD"/>
    <w:rsid w:val="00924D19"/>
    <w:rsid w:val="00926F02"/>
    <w:rsid w:val="009273F1"/>
    <w:rsid w:val="00930492"/>
    <w:rsid w:val="0093158A"/>
    <w:rsid w:val="009322BA"/>
    <w:rsid w:val="00933429"/>
    <w:rsid w:val="009366FB"/>
    <w:rsid w:val="00940BA1"/>
    <w:rsid w:val="00940F4F"/>
    <w:rsid w:val="00941F54"/>
    <w:rsid w:val="009425CF"/>
    <w:rsid w:val="00942917"/>
    <w:rsid w:val="00942C1C"/>
    <w:rsid w:val="00950A49"/>
    <w:rsid w:val="00955690"/>
    <w:rsid w:val="00957712"/>
    <w:rsid w:val="00960BB5"/>
    <w:rsid w:val="009626EF"/>
    <w:rsid w:val="00962BEF"/>
    <w:rsid w:val="009635DA"/>
    <w:rsid w:val="009655A3"/>
    <w:rsid w:val="00965E10"/>
    <w:rsid w:val="009720AB"/>
    <w:rsid w:val="009747FC"/>
    <w:rsid w:val="00975200"/>
    <w:rsid w:val="009764F9"/>
    <w:rsid w:val="009807BA"/>
    <w:rsid w:val="00981D55"/>
    <w:rsid w:val="0098240D"/>
    <w:rsid w:val="00982E40"/>
    <w:rsid w:val="00983A0D"/>
    <w:rsid w:val="00985566"/>
    <w:rsid w:val="00986A50"/>
    <w:rsid w:val="00990EB4"/>
    <w:rsid w:val="00991BE1"/>
    <w:rsid w:val="009929D9"/>
    <w:rsid w:val="00997C80"/>
    <w:rsid w:val="009A0DC0"/>
    <w:rsid w:val="009A5AF7"/>
    <w:rsid w:val="009B1EA0"/>
    <w:rsid w:val="009B2555"/>
    <w:rsid w:val="009B2AB1"/>
    <w:rsid w:val="009B4136"/>
    <w:rsid w:val="009B4952"/>
    <w:rsid w:val="009B61E5"/>
    <w:rsid w:val="009C02D3"/>
    <w:rsid w:val="009C65F6"/>
    <w:rsid w:val="009C6D87"/>
    <w:rsid w:val="009D092C"/>
    <w:rsid w:val="009D1D09"/>
    <w:rsid w:val="009D3217"/>
    <w:rsid w:val="009D46A6"/>
    <w:rsid w:val="009E040A"/>
    <w:rsid w:val="009E21E2"/>
    <w:rsid w:val="009E2D6F"/>
    <w:rsid w:val="009E433A"/>
    <w:rsid w:val="009E56AD"/>
    <w:rsid w:val="009E5717"/>
    <w:rsid w:val="009E631A"/>
    <w:rsid w:val="009E6F42"/>
    <w:rsid w:val="009E7710"/>
    <w:rsid w:val="009E7D38"/>
    <w:rsid w:val="009F0C71"/>
    <w:rsid w:val="009F2038"/>
    <w:rsid w:val="009F6A89"/>
    <w:rsid w:val="009F7B46"/>
    <w:rsid w:val="00A00A76"/>
    <w:rsid w:val="00A00BEF"/>
    <w:rsid w:val="00A07D1B"/>
    <w:rsid w:val="00A1052B"/>
    <w:rsid w:val="00A11B78"/>
    <w:rsid w:val="00A21AA0"/>
    <w:rsid w:val="00A22A64"/>
    <w:rsid w:val="00A236DC"/>
    <w:rsid w:val="00A23C2A"/>
    <w:rsid w:val="00A257A8"/>
    <w:rsid w:val="00A25AD6"/>
    <w:rsid w:val="00A271C6"/>
    <w:rsid w:val="00A357B2"/>
    <w:rsid w:val="00A37296"/>
    <w:rsid w:val="00A37807"/>
    <w:rsid w:val="00A42B72"/>
    <w:rsid w:val="00A43FE5"/>
    <w:rsid w:val="00A462DC"/>
    <w:rsid w:val="00A477A4"/>
    <w:rsid w:val="00A51711"/>
    <w:rsid w:val="00A51EA9"/>
    <w:rsid w:val="00A537FA"/>
    <w:rsid w:val="00A56C40"/>
    <w:rsid w:val="00A6165B"/>
    <w:rsid w:val="00A61778"/>
    <w:rsid w:val="00A64DF6"/>
    <w:rsid w:val="00A650BA"/>
    <w:rsid w:val="00A6533D"/>
    <w:rsid w:val="00A67C8F"/>
    <w:rsid w:val="00A67F37"/>
    <w:rsid w:val="00A71362"/>
    <w:rsid w:val="00A731CE"/>
    <w:rsid w:val="00A74E6E"/>
    <w:rsid w:val="00A76786"/>
    <w:rsid w:val="00A77898"/>
    <w:rsid w:val="00A8090A"/>
    <w:rsid w:val="00A814B2"/>
    <w:rsid w:val="00A8294C"/>
    <w:rsid w:val="00A84117"/>
    <w:rsid w:val="00A8523A"/>
    <w:rsid w:val="00A85653"/>
    <w:rsid w:val="00A90E52"/>
    <w:rsid w:val="00A961EA"/>
    <w:rsid w:val="00A96923"/>
    <w:rsid w:val="00AA04DC"/>
    <w:rsid w:val="00AA06D0"/>
    <w:rsid w:val="00AA43C9"/>
    <w:rsid w:val="00AA4B94"/>
    <w:rsid w:val="00AA4CA5"/>
    <w:rsid w:val="00AA5008"/>
    <w:rsid w:val="00AA505D"/>
    <w:rsid w:val="00AA51E3"/>
    <w:rsid w:val="00AA6713"/>
    <w:rsid w:val="00AB29B6"/>
    <w:rsid w:val="00AB2A80"/>
    <w:rsid w:val="00AB3410"/>
    <w:rsid w:val="00AC0400"/>
    <w:rsid w:val="00AC08DB"/>
    <w:rsid w:val="00AC4959"/>
    <w:rsid w:val="00AC4ABE"/>
    <w:rsid w:val="00AC5142"/>
    <w:rsid w:val="00AC6865"/>
    <w:rsid w:val="00AD38A9"/>
    <w:rsid w:val="00AD65AF"/>
    <w:rsid w:val="00AE1175"/>
    <w:rsid w:val="00AE2881"/>
    <w:rsid w:val="00AE652D"/>
    <w:rsid w:val="00AF093C"/>
    <w:rsid w:val="00AF1EFD"/>
    <w:rsid w:val="00AF3A06"/>
    <w:rsid w:val="00AF46BD"/>
    <w:rsid w:val="00AF4796"/>
    <w:rsid w:val="00AF5AEE"/>
    <w:rsid w:val="00AF7B84"/>
    <w:rsid w:val="00B003B5"/>
    <w:rsid w:val="00B01BF1"/>
    <w:rsid w:val="00B05067"/>
    <w:rsid w:val="00B072B3"/>
    <w:rsid w:val="00B1005C"/>
    <w:rsid w:val="00B11AA5"/>
    <w:rsid w:val="00B13B09"/>
    <w:rsid w:val="00B15D10"/>
    <w:rsid w:val="00B17F5E"/>
    <w:rsid w:val="00B24C4B"/>
    <w:rsid w:val="00B255B2"/>
    <w:rsid w:val="00B30061"/>
    <w:rsid w:val="00B322FB"/>
    <w:rsid w:val="00B3586E"/>
    <w:rsid w:val="00B3744A"/>
    <w:rsid w:val="00B3767C"/>
    <w:rsid w:val="00B4202C"/>
    <w:rsid w:val="00B4292F"/>
    <w:rsid w:val="00B43841"/>
    <w:rsid w:val="00B45AEC"/>
    <w:rsid w:val="00B47451"/>
    <w:rsid w:val="00B474D9"/>
    <w:rsid w:val="00B50F62"/>
    <w:rsid w:val="00B514D4"/>
    <w:rsid w:val="00B5350B"/>
    <w:rsid w:val="00B5566E"/>
    <w:rsid w:val="00B55C0F"/>
    <w:rsid w:val="00B640E3"/>
    <w:rsid w:val="00B65C3E"/>
    <w:rsid w:val="00B67925"/>
    <w:rsid w:val="00B715AB"/>
    <w:rsid w:val="00B72721"/>
    <w:rsid w:val="00B77BFE"/>
    <w:rsid w:val="00B80DDF"/>
    <w:rsid w:val="00B8125E"/>
    <w:rsid w:val="00B81664"/>
    <w:rsid w:val="00B823A6"/>
    <w:rsid w:val="00B85E37"/>
    <w:rsid w:val="00B86CAB"/>
    <w:rsid w:val="00B90E03"/>
    <w:rsid w:val="00B930E6"/>
    <w:rsid w:val="00B93650"/>
    <w:rsid w:val="00B944CA"/>
    <w:rsid w:val="00B95CF2"/>
    <w:rsid w:val="00BA1639"/>
    <w:rsid w:val="00BA2BE9"/>
    <w:rsid w:val="00BA5253"/>
    <w:rsid w:val="00BA5358"/>
    <w:rsid w:val="00BA60CC"/>
    <w:rsid w:val="00BA632F"/>
    <w:rsid w:val="00BA6A1B"/>
    <w:rsid w:val="00BB0766"/>
    <w:rsid w:val="00BB09A2"/>
    <w:rsid w:val="00BB1CD6"/>
    <w:rsid w:val="00BB4095"/>
    <w:rsid w:val="00BB4ABE"/>
    <w:rsid w:val="00BB6890"/>
    <w:rsid w:val="00BB6C76"/>
    <w:rsid w:val="00BC3BFA"/>
    <w:rsid w:val="00BC3E7C"/>
    <w:rsid w:val="00BC4813"/>
    <w:rsid w:val="00BC4C2B"/>
    <w:rsid w:val="00BC747E"/>
    <w:rsid w:val="00BD1912"/>
    <w:rsid w:val="00BD19FD"/>
    <w:rsid w:val="00BD1AF1"/>
    <w:rsid w:val="00BD2412"/>
    <w:rsid w:val="00BD3835"/>
    <w:rsid w:val="00BD6BA6"/>
    <w:rsid w:val="00BD6E9A"/>
    <w:rsid w:val="00BE1F71"/>
    <w:rsid w:val="00BE23AB"/>
    <w:rsid w:val="00BF06F8"/>
    <w:rsid w:val="00BF0765"/>
    <w:rsid w:val="00BF076C"/>
    <w:rsid w:val="00BF178A"/>
    <w:rsid w:val="00BF4095"/>
    <w:rsid w:val="00BF5A27"/>
    <w:rsid w:val="00BF5C5E"/>
    <w:rsid w:val="00BF70FB"/>
    <w:rsid w:val="00BF75DB"/>
    <w:rsid w:val="00C005DC"/>
    <w:rsid w:val="00C0089F"/>
    <w:rsid w:val="00C01ADC"/>
    <w:rsid w:val="00C02D9A"/>
    <w:rsid w:val="00C04E2A"/>
    <w:rsid w:val="00C11043"/>
    <w:rsid w:val="00C1195D"/>
    <w:rsid w:val="00C12E1C"/>
    <w:rsid w:val="00C140A7"/>
    <w:rsid w:val="00C1510F"/>
    <w:rsid w:val="00C2015E"/>
    <w:rsid w:val="00C23918"/>
    <w:rsid w:val="00C23B83"/>
    <w:rsid w:val="00C24168"/>
    <w:rsid w:val="00C2468C"/>
    <w:rsid w:val="00C257EB"/>
    <w:rsid w:val="00C2641A"/>
    <w:rsid w:val="00C270EF"/>
    <w:rsid w:val="00C2791B"/>
    <w:rsid w:val="00C36CF5"/>
    <w:rsid w:val="00C37436"/>
    <w:rsid w:val="00C41611"/>
    <w:rsid w:val="00C41CB8"/>
    <w:rsid w:val="00C45E91"/>
    <w:rsid w:val="00C45FA2"/>
    <w:rsid w:val="00C47047"/>
    <w:rsid w:val="00C47411"/>
    <w:rsid w:val="00C51CBA"/>
    <w:rsid w:val="00C53891"/>
    <w:rsid w:val="00C55008"/>
    <w:rsid w:val="00C62024"/>
    <w:rsid w:val="00C63166"/>
    <w:rsid w:val="00C6366A"/>
    <w:rsid w:val="00C67473"/>
    <w:rsid w:val="00C7492D"/>
    <w:rsid w:val="00C7677E"/>
    <w:rsid w:val="00C80AC3"/>
    <w:rsid w:val="00C80F19"/>
    <w:rsid w:val="00C840BB"/>
    <w:rsid w:val="00C844D0"/>
    <w:rsid w:val="00C84DEC"/>
    <w:rsid w:val="00C90E1D"/>
    <w:rsid w:val="00C930FB"/>
    <w:rsid w:val="00C93F03"/>
    <w:rsid w:val="00C94E2C"/>
    <w:rsid w:val="00CA04FE"/>
    <w:rsid w:val="00CA0D14"/>
    <w:rsid w:val="00CA3881"/>
    <w:rsid w:val="00CA3D6A"/>
    <w:rsid w:val="00CA4048"/>
    <w:rsid w:val="00CA46F7"/>
    <w:rsid w:val="00CA5705"/>
    <w:rsid w:val="00CA7E09"/>
    <w:rsid w:val="00CB0B0D"/>
    <w:rsid w:val="00CB1847"/>
    <w:rsid w:val="00CB52D0"/>
    <w:rsid w:val="00CB6D98"/>
    <w:rsid w:val="00CC0A43"/>
    <w:rsid w:val="00CC1861"/>
    <w:rsid w:val="00CC296F"/>
    <w:rsid w:val="00CC335E"/>
    <w:rsid w:val="00CC381A"/>
    <w:rsid w:val="00CC5BF2"/>
    <w:rsid w:val="00CC6409"/>
    <w:rsid w:val="00CC68C4"/>
    <w:rsid w:val="00CD09AB"/>
    <w:rsid w:val="00CD17DC"/>
    <w:rsid w:val="00CD2F73"/>
    <w:rsid w:val="00CD34F8"/>
    <w:rsid w:val="00CD77F9"/>
    <w:rsid w:val="00CE1C13"/>
    <w:rsid w:val="00CE3496"/>
    <w:rsid w:val="00CE5E6A"/>
    <w:rsid w:val="00CF2850"/>
    <w:rsid w:val="00CF368D"/>
    <w:rsid w:val="00CF3F2B"/>
    <w:rsid w:val="00CF3F6C"/>
    <w:rsid w:val="00CF40EE"/>
    <w:rsid w:val="00CF4A6E"/>
    <w:rsid w:val="00CF4BD8"/>
    <w:rsid w:val="00CF5582"/>
    <w:rsid w:val="00CF6A1D"/>
    <w:rsid w:val="00D00A3E"/>
    <w:rsid w:val="00D021A4"/>
    <w:rsid w:val="00D07383"/>
    <w:rsid w:val="00D10034"/>
    <w:rsid w:val="00D10B02"/>
    <w:rsid w:val="00D10DEA"/>
    <w:rsid w:val="00D1259A"/>
    <w:rsid w:val="00D12D3C"/>
    <w:rsid w:val="00D12E9B"/>
    <w:rsid w:val="00D12ECA"/>
    <w:rsid w:val="00D13CD0"/>
    <w:rsid w:val="00D14771"/>
    <w:rsid w:val="00D15476"/>
    <w:rsid w:val="00D16047"/>
    <w:rsid w:val="00D24C0E"/>
    <w:rsid w:val="00D256C9"/>
    <w:rsid w:val="00D31344"/>
    <w:rsid w:val="00D325DA"/>
    <w:rsid w:val="00D33A4F"/>
    <w:rsid w:val="00D40770"/>
    <w:rsid w:val="00D41F3F"/>
    <w:rsid w:val="00D4239C"/>
    <w:rsid w:val="00D4361B"/>
    <w:rsid w:val="00D4510D"/>
    <w:rsid w:val="00D5046C"/>
    <w:rsid w:val="00D51199"/>
    <w:rsid w:val="00D51F0C"/>
    <w:rsid w:val="00D55205"/>
    <w:rsid w:val="00D55226"/>
    <w:rsid w:val="00D56873"/>
    <w:rsid w:val="00D56A1A"/>
    <w:rsid w:val="00D57E83"/>
    <w:rsid w:val="00D62F9B"/>
    <w:rsid w:val="00D62FDE"/>
    <w:rsid w:val="00D6435C"/>
    <w:rsid w:val="00D66237"/>
    <w:rsid w:val="00D66715"/>
    <w:rsid w:val="00D7067E"/>
    <w:rsid w:val="00D74295"/>
    <w:rsid w:val="00D75A27"/>
    <w:rsid w:val="00D75B70"/>
    <w:rsid w:val="00D7761F"/>
    <w:rsid w:val="00D83BF7"/>
    <w:rsid w:val="00D84CB4"/>
    <w:rsid w:val="00D85050"/>
    <w:rsid w:val="00D8687B"/>
    <w:rsid w:val="00D904BD"/>
    <w:rsid w:val="00D9107A"/>
    <w:rsid w:val="00D93377"/>
    <w:rsid w:val="00D952E1"/>
    <w:rsid w:val="00D95675"/>
    <w:rsid w:val="00DA198C"/>
    <w:rsid w:val="00DA33BD"/>
    <w:rsid w:val="00DA45C7"/>
    <w:rsid w:val="00DA64D9"/>
    <w:rsid w:val="00DA78D7"/>
    <w:rsid w:val="00DA7F12"/>
    <w:rsid w:val="00DB0ED9"/>
    <w:rsid w:val="00DB1146"/>
    <w:rsid w:val="00DB63DE"/>
    <w:rsid w:val="00DB726D"/>
    <w:rsid w:val="00DC2600"/>
    <w:rsid w:val="00DC2BA8"/>
    <w:rsid w:val="00DC3089"/>
    <w:rsid w:val="00DC32B5"/>
    <w:rsid w:val="00DC3899"/>
    <w:rsid w:val="00DC43D4"/>
    <w:rsid w:val="00DC59FC"/>
    <w:rsid w:val="00DC78F6"/>
    <w:rsid w:val="00DC7A2B"/>
    <w:rsid w:val="00DC7F0C"/>
    <w:rsid w:val="00DD173B"/>
    <w:rsid w:val="00DE07B3"/>
    <w:rsid w:val="00DE07F6"/>
    <w:rsid w:val="00DE0911"/>
    <w:rsid w:val="00DE13A0"/>
    <w:rsid w:val="00DE1B4D"/>
    <w:rsid w:val="00DE5D35"/>
    <w:rsid w:val="00DE65D8"/>
    <w:rsid w:val="00DE6918"/>
    <w:rsid w:val="00DF2649"/>
    <w:rsid w:val="00DF4298"/>
    <w:rsid w:val="00DF52C1"/>
    <w:rsid w:val="00E0118F"/>
    <w:rsid w:val="00E031CE"/>
    <w:rsid w:val="00E03A88"/>
    <w:rsid w:val="00E048E7"/>
    <w:rsid w:val="00E04E4D"/>
    <w:rsid w:val="00E0511F"/>
    <w:rsid w:val="00E053F2"/>
    <w:rsid w:val="00E065AF"/>
    <w:rsid w:val="00E107EC"/>
    <w:rsid w:val="00E10A94"/>
    <w:rsid w:val="00E1129F"/>
    <w:rsid w:val="00E1145D"/>
    <w:rsid w:val="00E123DC"/>
    <w:rsid w:val="00E12EB5"/>
    <w:rsid w:val="00E14610"/>
    <w:rsid w:val="00E1483E"/>
    <w:rsid w:val="00E14C08"/>
    <w:rsid w:val="00E15AE1"/>
    <w:rsid w:val="00E172F7"/>
    <w:rsid w:val="00E21F95"/>
    <w:rsid w:val="00E23DD7"/>
    <w:rsid w:val="00E24E90"/>
    <w:rsid w:val="00E34F48"/>
    <w:rsid w:val="00E41BF0"/>
    <w:rsid w:val="00E479B9"/>
    <w:rsid w:val="00E50722"/>
    <w:rsid w:val="00E51132"/>
    <w:rsid w:val="00E52338"/>
    <w:rsid w:val="00E530D2"/>
    <w:rsid w:val="00E53903"/>
    <w:rsid w:val="00E55A44"/>
    <w:rsid w:val="00E561D9"/>
    <w:rsid w:val="00E602F2"/>
    <w:rsid w:val="00E628FD"/>
    <w:rsid w:val="00E65C7F"/>
    <w:rsid w:val="00E66555"/>
    <w:rsid w:val="00E67687"/>
    <w:rsid w:val="00E701BB"/>
    <w:rsid w:val="00E705DB"/>
    <w:rsid w:val="00E73C74"/>
    <w:rsid w:val="00E73E80"/>
    <w:rsid w:val="00E74300"/>
    <w:rsid w:val="00E76AB3"/>
    <w:rsid w:val="00E772B3"/>
    <w:rsid w:val="00E80299"/>
    <w:rsid w:val="00E80684"/>
    <w:rsid w:val="00E80A17"/>
    <w:rsid w:val="00E81773"/>
    <w:rsid w:val="00E8187E"/>
    <w:rsid w:val="00E91AF8"/>
    <w:rsid w:val="00E95C04"/>
    <w:rsid w:val="00EA152C"/>
    <w:rsid w:val="00EA7201"/>
    <w:rsid w:val="00EA77AA"/>
    <w:rsid w:val="00EB0A75"/>
    <w:rsid w:val="00EB252C"/>
    <w:rsid w:val="00EB3BE5"/>
    <w:rsid w:val="00EB588E"/>
    <w:rsid w:val="00EB5916"/>
    <w:rsid w:val="00EB74E3"/>
    <w:rsid w:val="00EC0649"/>
    <w:rsid w:val="00EC1584"/>
    <w:rsid w:val="00EC57D8"/>
    <w:rsid w:val="00ED0EE6"/>
    <w:rsid w:val="00ED2BD7"/>
    <w:rsid w:val="00ED35D8"/>
    <w:rsid w:val="00ED38CF"/>
    <w:rsid w:val="00ED3EC4"/>
    <w:rsid w:val="00ED3FF9"/>
    <w:rsid w:val="00ED47C5"/>
    <w:rsid w:val="00ED63DE"/>
    <w:rsid w:val="00EE2EB7"/>
    <w:rsid w:val="00EE4455"/>
    <w:rsid w:val="00EE446A"/>
    <w:rsid w:val="00EE7496"/>
    <w:rsid w:val="00EF0FCF"/>
    <w:rsid w:val="00EF2778"/>
    <w:rsid w:val="00EF2879"/>
    <w:rsid w:val="00EF313E"/>
    <w:rsid w:val="00EF3F30"/>
    <w:rsid w:val="00EF3F98"/>
    <w:rsid w:val="00EF49F6"/>
    <w:rsid w:val="00EF4B74"/>
    <w:rsid w:val="00EF5708"/>
    <w:rsid w:val="00EF651B"/>
    <w:rsid w:val="00F0349C"/>
    <w:rsid w:val="00F03C87"/>
    <w:rsid w:val="00F06403"/>
    <w:rsid w:val="00F076A7"/>
    <w:rsid w:val="00F1157E"/>
    <w:rsid w:val="00F14369"/>
    <w:rsid w:val="00F20EBC"/>
    <w:rsid w:val="00F22484"/>
    <w:rsid w:val="00F22BED"/>
    <w:rsid w:val="00F23C06"/>
    <w:rsid w:val="00F23C38"/>
    <w:rsid w:val="00F24C15"/>
    <w:rsid w:val="00F25B5B"/>
    <w:rsid w:val="00F26930"/>
    <w:rsid w:val="00F27AC3"/>
    <w:rsid w:val="00F27DD1"/>
    <w:rsid w:val="00F32DD4"/>
    <w:rsid w:val="00F34C0B"/>
    <w:rsid w:val="00F3531D"/>
    <w:rsid w:val="00F361CC"/>
    <w:rsid w:val="00F378A6"/>
    <w:rsid w:val="00F40683"/>
    <w:rsid w:val="00F415D0"/>
    <w:rsid w:val="00F43045"/>
    <w:rsid w:val="00F51C4D"/>
    <w:rsid w:val="00F52D5F"/>
    <w:rsid w:val="00F534E1"/>
    <w:rsid w:val="00F56387"/>
    <w:rsid w:val="00F70147"/>
    <w:rsid w:val="00F701B2"/>
    <w:rsid w:val="00F71E9B"/>
    <w:rsid w:val="00F7323F"/>
    <w:rsid w:val="00F73644"/>
    <w:rsid w:val="00F73693"/>
    <w:rsid w:val="00F75F4A"/>
    <w:rsid w:val="00F761D9"/>
    <w:rsid w:val="00F81665"/>
    <w:rsid w:val="00F8409B"/>
    <w:rsid w:val="00F84212"/>
    <w:rsid w:val="00F84854"/>
    <w:rsid w:val="00F94390"/>
    <w:rsid w:val="00F95A24"/>
    <w:rsid w:val="00F95E55"/>
    <w:rsid w:val="00F964BE"/>
    <w:rsid w:val="00FA04E4"/>
    <w:rsid w:val="00FA0FF8"/>
    <w:rsid w:val="00FA1B5C"/>
    <w:rsid w:val="00FA44C7"/>
    <w:rsid w:val="00FA4D23"/>
    <w:rsid w:val="00FA7D4B"/>
    <w:rsid w:val="00FB1273"/>
    <w:rsid w:val="00FB26A7"/>
    <w:rsid w:val="00FB2B68"/>
    <w:rsid w:val="00FB2E55"/>
    <w:rsid w:val="00FB3A11"/>
    <w:rsid w:val="00FB4460"/>
    <w:rsid w:val="00FC52AF"/>
    <w:rsid w:val="00FC5C91"/>
    <w:rsid w:val="00FC63C3"/>
    <w:rsid w:val="00FC7B28"/>
    <w:rsid w:val="00FD6245"/>
    <w:rsid w:val="00FD62DE"/>
    <w:rsid w:val="00FD6640"/>
    <w:rsid w:val="00FD6B2C"/>
    <w:rsid w:val="00FE32D1"/>
    <w:rsid w:val="00FF2E62"/>
    <w:rsid w:val="00FF3A3C"/>
    <w:rsid w:val="00FF4FA1"/>
    <w:rsid w:val="00FF51A6"/>
    <w:rsid w:val="00FF70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29D9"/>
  </w:style>
  <w:style w:type="paragraph" w:styleId="1">
    <w:name w:val="heading 1"/>
    <w:basedOn w:val="a"/>
    <w:next w:val="a"/>
    <w:link w:val="10"/>
    <w:qFormat/>
    <w:rsid w:val="006729D9"/>
    <w:pPr>
      <w:keepNext/>
      <w:widowControl w:val="0"/>
      <w:overflowPunct w:val="0"/>
      <w:autoSpaceDE w:val="0"/>
      <w:autoSpaceDN w:val="0"/>
      <w:adjustRightInd w:val="0"/>
      <w:spacing w:line="360" w:lineRule="auto"/>
      <w:jc w:val="both"/>
      <w:textAlignment w:val="baseline"/>
      <w:outlineLvl w:val="0"/>
    </w:pPr>
    <w:rPr>
      <w:rFonts w:ascii="Courier New" w:hAnsi="Courier New"/>
      <w:b/>
      <w:sz w:val="24"/>
    </w:rPr>
  </w:style>
  <w:style w:type="paragraph" w:styleId="2">
    <w:name w:val="heading 2"/>
    <w:basedOn w:val="a"/>
    <w:next w:val="a"/>
    <w:link w:val="20"/>
    <w:qFormat/>
    <w:rsid w:val="006729D9"/>
    <w:pPr>
      <w:keepNext/>
      <w:jc w:val="center"/>
      <w:outlineLvl w:val="1"/>
    </w:pPr>
    <w:rPr>
      <w:i/>
      <w:sz w:val="24"/>
    </w:rPr>
  </w:style>
  <w:style w:type="paragraph" w:styleId="3">
    <w:name w:val="heading 3"/>
    <w:basedOn w:val="a"/>
    <w:next w:val="a"/>
    <w:link w:val="30"/>
    <w:qFormat/>
    <w:rsid w:val="006729D9"/>
    <w:pPr>
      <w:keepNext/>
      <w:overflowPunct w:val="0"/>
      <w:autoSpaceDE w:val="0"/>
      <w:autoSpaceDN w:val="0"/>
      <w:adjustRightInd w:val="0"/>
      <w:jc w:val="center"/>
      <w:textAlignment w:val="baseline"/>
      <w:outlineLvl w:val="2"/>
    </w:pPr>
    <w:rPr>
      <w:b/>
      <w:spacing w:val="40"/>
      <w:sz w:val="36"/>
    </w:rPr>
  </w:style>
  <w:style w:type="paragraph" w:styleId="4">
    <w:name w:val="heading 4"/>
    <w:basedOn w:val="a"/>
    <w:next w:val="a"/>
    <w:link w:val="40"/>
    <w:qFormat/>
    <w:rsid w:val="006729D9"/>
    <w:pPr>
      <w:keepNext/>
      <w:overflowPunct w:val="0"/>
      <w:autoSpaceDE w:val="0"/>
      <w:autoSpaceDN w:val="0"/>
      <w:adjustRightInd w:val="0"/>
      <w:jc w:val="right"/>
      <w:textAlignment w:val="baseline"/>
      <w:outlineLvl w:val="3"/>
    </w:pPr>
    <w:rPr>
      <w:b/>
      <w:sz w:val="22"/>
    </w:rPr>
  </w:style>
  <w:style w:type="paragraph" w:styleId="5">
    <w:name w:val="heading 5"/>
    <w:basedOn w:val="a"/>
    <w:next w:val="a"/>
    <w:link w:val="50"/>
    <w:qFormat/>
    <w:rsid w:val="006729D9"/>
    <w:pPr>
      <w:keepNext/>
      <w:shd w:val="clear" w:color="auto" w:fill="FFFFFF"/>
      <w:spacing w:line="278" w:lineRule="exact"/>
      <w:ind w:right="68"/>
      <w:outlineLvl w:val="4"/>
    </w:pPr>
    <w:rPr>
      <w:color w:val="000000"/>
      <w:spacing w:val="-7"/>
      <w:sz w:val="24"/>
    </w:rPr>
  </w:style>
  <w:style w:type="paragraph" w:styleId="6">
    <w:name w:val="heading 6"/>
    <w:basedOn w:val="a"/>
    <w:next w:val="a"/>
    <w:link w:val="60"/>
    <w:qFormat/>
    <w:rsid w:val="006729D9"/>
    <w:pPr>
      <w:keepNext/>
      <w:overflowPunct w:val="0"/>
      <w:autoSpaceDE w:val="0"/>
      <w:autoSpaceDN w:val="0"/>
      <w:adjustRightInd w:val="0"/>
      <w:jc w:val="center"/>
      <w:textAlignment w:val="baseline"/>
      <w:outlineLvl w:val="5"/>
    </w:pPr>
    <w:rPr>
      <w:b/>
      <w:sz w:val="24"/>
      <w:lang w:val="en-US"/>
    </w:rPr>
  </w:style>
  <w:style w:type="paragraph" w:styleId="7">
    <w:name w:val="heading 7"/>
    <w:basedOn w:val="a"/>
    <w:next w:val="a"/>
    <w:link w:val="70"/>
    <w:qFormat/>
    <w:rsid w:val="006729D9"/>
    <w:pPr>
      <w:keepNext/>
      <w:shd w:val="clear" w:color="auto" w:fill="FFFFFF"/>
      <w:outlineLvl w:val="6"/>
    </w:pPr>
    <w:rPr>
      <w:color w:val="000000"/>
      <w:spacing w:val="-7"/>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3D5401"/>
    <w:rPr>
      <w:rFonts w:ascii="Courier New" w:hAnsi="Courier New"/>
      <w:b/>
      <w:sz w:val="24"/>
      <w:lang w:val="ru-RU" w:eastAsia="ru-RU" w:bidi="ar-SA"/>
    </w:rPr>
  </w:style>
  <w:style w:type="character" w:customStyle="1" w:styleId="20">
    <w:name w:val="Заголовок 2 Знак"/>
    <w:link w:val="2"/>
    <w:locked/>
    <w:rsid w:val="003D5401"/>
    <w:rPr>
      <w:i/>
      <w:sz w:val="24"/>
      <w:lang w:val="ru-RU" w:eastAsia="ru-RU" w:bidi="ar-SA"/>
    </w:rPr>
  </w:style>
  <w:style w:type="character" w:customStyle="1" w:styleId="30">
    <w:name w:val="Заголовок 3 Знак"/>
    <w:link w:val="3"/>
    <w:locked/>
    <w:rsid w:val="003D5401"/>
    <w:rPr>
      <w:b/>
      <w:spacing w:val="40"/>
      <w:sz w:val="36"/>
      <w:lang w:val="ru-RU" w:eastAsia="ru-RU" w:bidi="ar-SA"/>
    </w:rPr>
  </w:style>
  <w:style w:type="character" w:customStyle="1" w:styleId="40">
    <w:name w:val="Заголовок 4 Знак"/>
    <w:link w:val="4"/>
    <w:locked/>
    <w:rsid w:val="003D5401"/>
    <w:rPr>
      <w:b/>
      <w:sz w:val="22"/>
      <w:lang w:val="ru-RU" w:eastAsia="ru-RU" w:bidi="ar-SA"/>
    </w:rPr>
  </w:style>
  <w:style w:type="paragraph" w:styleId="a3">
    <w:name w:val="header"/>
    <w:basedOn w:val="a"/>
    <w:link w:val="a4"/>
    <w:uiPriority w:val="99"/>
    <w:rsid w:val="006729D9"/>
    <w:pPr>
      <w:widowControl w:val="0"/>
      <w:tabs>
        <w:tab w:val="center" w:pos="4536"/>
        <w:tab w:val="right" w:pos="9072"/>
      </w:tabs>
      <w:overflowPunct w:val="0"/>
      <w:autoSpaceDE w:val="0"/>
      <w:autoSpaceDN w:val="0"/>
      <w:adjustRightInd w:val="0"/>
      <w:textAlignment w:val="baseline"/>
    </w:pPr>
    <w:rPr>
      <w:rFonts w:ascii="Bodoni" w:hAnsi="Bodoni"/>
      <w:sz w:val="24"/>
    </w:rPr>
  </w:style>
  <w:style w:type="character" w:customStyle="1" w:styleId="a4">
    <w:name w:val="Верхний колонтитул Знак"/>
    <w:link w:val="a3"/>
    <w:uiPriority w:val="99"/>
    <w:locked/>
    <w:rsid w:val="003D5401"/>
    <w:rPr>
      <w:rFonts w:ascii="Bodoni" w:hAnsi="Bodoni"/>
      <w:sz w:val="24"/>
      <w:lang w:val="ru-RU" w:eastAsia="ru-RU" w:bidi="ar-SA"/>
    </w:rPr>
  </w:style>
  <w:style w:type="paragraph" w:styleId="21">
    <w:name w:val="Body Text 2"/>
    <w:basedOn w:val="a"/>
    <w:link w:val="22"/>
    <w:rsid w:val="006729D9"/>
    <w:pPr>
      <w:overflowPunct w:val="0"/>
      <w:autoSpaceDE w:val="0"/>
      <w:autoSpaceDN w:val="0"/>
      <w:adjustRightInd w:val="0"/>
      <w:spacing w:line="360" w:lineRule="auto"/>
      <w:jc w:val="both"/>
      <w:textAlignment w:val="baseline"/>
    </w:pPr>
    <w:rPr>
      <w:sz w:val="24"/>
    </w:rPr>
  </w:style>
  <w:style w:type="character" w:styleId="a5">
    <w:name w:val="page number"/>
    <w:basedOn w:val="a0"/>
    <w:rsid w:val="006729D9"/>
  </w:style>
  <w:style w:type="paragraph" w:styleId="a6">
    <w:name w:val="footer"/>
    <w:basedOn w:val="a"/>
    <w:link w:val="a7"/>
    <w:rsid w:val="006729D9"/>
    <w:pPr>
      <w:widowControl w:val="0"/>
      <w:tabs>
        <w:tab w:val="center" w:pos="4153"/>
        <w:tab w:val="right" w:pos="8306"/>
      </w:tabs>
      <w:overflowPunct w:val="0"/>
      <w:autoSpaceDE w:val="0"/>
      <w:autoSpaceDN w:val="0"/>
      <w:adjustRightInd w:val="0"/>
      <w:textAlignment w:val="baseline"/>
    </w:pPr>
    <w:rPr>
      <w:rFonts w:ascii="Bodoni" w:hAnsi="Bodoni"/>
      <w:sz w:val="24"/>
    </w:rPr>
  </w:style>
  <w:style w:type="character" w:customStyle="1" w:styleId="a7">
    <w:name w:val="Нижний колонтитул Знак"/>
    <w:link w:val="a6"/>
    <w:locked/>
    <w:rsid w:val="003D5401"/>
    <w:rPr>
      <w:rFonts w:ascii="Bodoni" w:hAnsi="Bodoni"/>
      <w:sz w:val="24"/>
      <w:lang w:val="ru-RU" w:eastAsia="ru-RU" w:bidi="ar-SA"/>
    </w:rPr>
  </w:style>
  <w:style w:type="paragraph" w:styleId="a8">
    <w:name w:val="Body Text Indent"/>
    <w:basedOn w:val="a"/>
    <w:link w:val="a9"/>
    <w:rsid w:val="006729D9"/>
    <w:pPr>
      <w:widowControl w:val="0"/>
      <w:overflowPunct w:val="0"/>
      <w:autoSpaceDE w:val="0"/>
      <w:autoSpaceDN w:val="0"/>
      <w:adjustRightInd w:val="0"/>
      <w:ind w:firstLine="709"/>
      <w:jc w:val="both"/>
      <w:textAlignment w:val="baseline"/>
    </w:pPr>
    <w:rPr>
      <w:sz w:val="24"/>
    </w:rPr>
  </w:style>
  <w:style w:type="character" w:customStyle="1" w:styleId="a9">
    <w:name w:val="Основной текст с отступом Знак"/>
    <w:link w:val="a8"/>
    <w:locked/>
    <w:rsid w:val="003D5401"/>
    <w:rPr>
      <w:sz w:val="24"/>
      <w:lang w:val="ru-RU" w:eastAsia="ru-RU" w:bidi="ar-SA"/>
    </w:rPr>
  </w:style>
  <w:style w:type="paragraph" w:styleId="aa">
    <w:name w:val="Body Text"/>
    <w:basedOn w:val="a"/>
    <w:link w:val="ab"/>
    <w:rsid w:val="006729D9"/>
    <w:pPr>
      <w:spacing w:line="360" w:lineRule="auto"/>
      <w:jc w:val="both"/>
    </w:pPr>
    <w:rPr>
      <w:sz w:val="24"/>
    </w:rPr>
  </w:style>
  <w:style w:type="character" w:customStyle="1" w:styleId="ab">
    <w:name w:val="Основной текст Знак"/>
    <w:link w:val="aa"/>
    <w:locked/>
    <w:rsid w:val="003D5401"/>
    <w:rPr>
      <w:sz w:val="24"/>
      <w:lang w:val="ru-RU" w:eastAsia="ru-RU" w:bidi="ar-SA"/>
    </w:rPr>
  </w:style>
  <w:style w:type="paragraph" w:customStyle="1" w:styleId="ConsNormal">
    <w:name w:val="ConsNormal"/>
    <w:rsid w:val="006729D9"/>
    <w:pPr>
      <w:widowControl w:val="0"/>
      <w:ind w:firstLine="720"/>
    </w:pPr>
    <w:rPr>
      <w:rFonts w:ascii="Arial" w:hAnsi="Arial"/>
      <w:snapToGrid w:val="0"/>
    </w:rPr>
  </w:style>
  <w:style w:type="paragraph" w:customStyle="1" w:styleId="ConsNonformat">
    <w:name w:val="ConsNonformat"/>
    <w:rsid w:val="006729D9"/>
    <w:pPr>
      <w:widowControl w:val="0"/>
    </w:pPr>
    <w:rPr>
      <w:rFonts w:ascii="Courier New" w:hAnsi="Courier New"/>
      <w:snapToGrid w:val="0"/>
    </w:rPr>
  </w:style>
  <w:style w:type="paragraph" w:styleId="ac">
    <w:name w:val="Normal (Web)"/>
    <w:aliases w:val="Обычный (Web)"/>
    <w:basedOn w:val="a"/>
    <w:uiPriority w:val="99"/>
    <w:rsid w:val="006729D9"/>
    <w:pPr>
      <w:spacing w:before="100" w:beforeAutospacing="1" w:after="100" w:afterAutospacing="1"/>
    </w:pPr>
    <w:rPr>
      <w:sz w:val="24"/>
      <w:szCs w:val="24"/>
    </w:rPr>
  </w:style>
  <w:style w:type="paragraph" w:customStyle="1" w:styleId="41">
    <w:name w:val="Знак Знак Знак4 Знак Знак Знак Знак Знак Знак Знак Знак Знак Знак Знак Знак Знак Знак Знак Знак"/>
    <w:basedOn w:val="a"/>
    <w:rsid w:val="003228CF"/>
    <w:pPr>
      <w:spacing w:before="100" w:beforeAutospacing="1" w:after="100" w:afterAutospacing="1"/>
    </w:pPr>
    <w:rPr>
      <w:rFonts w:ascii="Tahoma" w:hAnsi="Tahoma"/>
      <w:lang w:val="en-US" w:eastAsia="en-US"/>
    </w:rPr>
  </w:style>
  <w:style w:type="paragraph" w:styleId="ad">
    <w:name w:val="Balloon Text"/>
    <w:basedOn w:val="a"/>
    <w:link w:val="ae"/>
    <w:semiHidden/>
    <w:rsid w:val="008C1264"/>
    <w:rPr>
      <w:rFonts w:ascii="Tahoma" w:hAnsi="Tahoma" w:cs="Tahoma"/>
      <w:sz w:val="16"/>
      <w:szCs w:val="16"/>
    </w:rPr>
  </w:style>
  <w:style w:type="character" w:customStyle="1" w:styleId="ae">
    <w:name w:val="Текст выноски Знак"/>
    <w:link w:val="ad"/>
    <w:semiHidden/>
    <w:locked/>
    <w:rsid w:val="003D5401"/>
    <w:rPr>
      <w:rFonts w:ascii="Tahoma" w:hAnsi="Tahoma" w:cs="Tahoma"/>
      <w:sz w:val="16"/>
      <w:szCs w:val="16"/>
      <w:lang w:val="ru-RU" w:eastAsia="ru-RU" w:bidi="ar-SA"/>
    </w:rPr>
  </w:style>
  <w:style w:type="paragraph" w:styleId="af">
    <w:name w:val="Document Map"/>
    <w:basedOn w:val="a"/>
    <w:link w:val="af0"/>
    <w:rsid w:val="00512F78"/>
    <w:rPr>
      <w:rFonts w:ascii="Tahoma" w:hAnsi="Tahoma"/>
      <w:sz w:val="16"/>
      <w:szCs w:val="16"/>
    </w:rPr>
  </w:style>
  <w:style w:type="character" w:customStyle="1" w:styleId="af0">
    <w:name w:val="Схема документа Знак"/>
    <w:link w:val="af"/>
    <w:rsid w:val="00512F78"/>
    <w:rPr>
      <w:rFonts w:ascii="Tahoma" w:hAnsi="Tahoma" w:cs="Tahoma"/>
      <w:sz w:val="16"/>
      <w:szCs w:val="16"/>
      <w:lang w:val="ru-RU" w:eastAsia="ru-RU"/>
    </w:rPr>
  </w:style>
  <w:style w:type="table" w:styleId="af1">
    <w:name w:val="Table Grid"/>
    <w:basedOn w:val="a1"/>
    <w:uiPriority w:val="59"/>
    <w:rsid w:val="00FA44C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rsid w:val="003D5401"/>
    <w:pPr>
      <w:autoSpaceDE w:val="0"/>
      <w:autoSpaceDN w:val="0"/>
      <w:adjustRightInd w:val="0"/>
    </w:pPr>
    <w:rPr>
      <w:rFonts w:ascii="Calibri" w:hAnsi="Calibri" w:cs="Calibri"/>
      <w:sz w:val="22"/>
      <w:szCs w:val="22"/>
      <w:lang w:eastAsia="en-US"/>
    </w:rPr>
  </w:style>
  <w:style w:type="character" w:customStyle="1" w:styleId="WW8Num1z0">
    <w:name w:val="WW8Num1z0"/>
    <w:rsid w:val="003D5401"/>
    <w:rPr>
      <w:rFonts w:ascii="Times New Roman" w:hAnsi="Times New Roman"/>
      <w:color w:val="auto"/>
      <w:sz w:val="28"/>
    </w:rPr>
  </w:style>
  <w:style w:type="character" w:customStyle="1" w:styleId="WW8Num1z1">
    <w:name w:val="WW8Num1z1"/>
    <w:rsid w:val="003D5401"/>
    <w:rPr>
      <w:rFonts w:ascii="Courier New" w:hAnsi="Courier New"/>
    </w:rPr>
  </w:style>
  <w:style w:type="character" w:customStyle="1" w:styleId="WW8Num1z2">
    <w:name w:val="WW8Num1z2"/>
    <w:rsid w:val="003D5401"/>
    <w:rPr>
      <w:rFonts w:ascii="Wingdings" w:hAnsi="Wingdings"/>
    </w:rPr>
  </w:style>
  <w:style w:type="character" w:customStyle="1" w:styleId="WW8Num1z3">
    <w:name w:val="WW8Num1z3"/>
    <w:rsid w:val="003D5401"/>
    <w:rPr>
      <w:rFonts w:ascii="Symbol" w:hAnsi="Symbol"/>
    </w:rPr>
  </w:style>
  <w:style w:type="character" w:customStyle="1" w:styleId="WW8Num6z0">
    <w:name w:val="WW8Num6z0"/>
    <w:rsid w:val="003D5401"/>
    <w:rPr>
      <w:rFonts w:ascii="Times New Roman" w:hAnsi="Times New Roman"/>
      <w:sz w:val="28"/>
    </w:rPr>
  </w:style>
  <w:style w:type="character" w:customStyle="1" w:styleId="WW8Num6z1">
    <w:name w:val="WW8Num6z1"/>
    <w:rsid w:val="003D5401"/>
    <w:rPr>
      <w:rFonts w:ascii="Symbol" w:hAnsi="Symbol"/>
    </w:rPr>
  </w:style>
  <w:style w:type="character" w:customStyle="1" w:styleId="WW8Num9z0">
    <w:name w:val="WW8Num9z0"/>
    <w:rsid w:val="003D5401"/>
    <w:rPr>
      <w:rFonts w:ascii="Times New Roman" w:hAnsi="Times New Roman"/>
      <w:b/>
    </w:rPr>
  </w:style>
  <w:style w:type="character" w:customStyle="1" w:styleId="WW8Num9z2">
    <w:name w:val="WW8Num9z2"/>
    <w:rsid w:val="003D5401"/>
    <w:rPr>
      <w:rFonts w:ascii="Times New Roman" w:hAnsi="Times New Roman"/>
    </w:rPr>
  </w:style>
  <w:style w:type="character" w:customStyle="1" w:styleId="WW8Num12z0">
    <w:name w:val="WW8Num12z0"/>
    <w:rsid w:val="003D5401"/>
    <w:rPr>
      <w:rFonts w:ascii="Times New Roman" w:hAnsi="Times New Roman"/>
      <w:color w:val="auto"/>
      <w:sz w:val="24"/>
    </w:rPr>
  </w:style>
  <w:style w:type="character" w:customStyle="1" w:styleId="WW8Num12z1">
    <w:name w:val="WW8Num12z1"/>
    <w:rsid w:val="003D5401"/>
    <w:rPr>
      <w:rFonts w:ascii="Courier New" w:hAnsi="Courier New"/>
    </w:rPr>
  </w:style>
  <w:style w:type="character" w:customStyle="1" w:styleId="WW8Num12z2">
    <w:name w:val="WW8Num12z2"/>
    <w:rsid w:val="003D5401"/>
    <w:rPr>
      <w:rFonts w:ascii="Wingdings" w:hAnsi="Wingdings"/>
    </w:rPr>
  </w:style>
  <w:style w:type="character" w:customStyle="1" w:styleId="WW8Num12z3">
    <w:name w:val="WW8Num12z3"/>
    <w:rsid w:val="003D5401"/>
    <w:rPr>
      <w:rFonts w:ascii="Symbol" w:hAnsi="Symbol"/>
    </w:rPr>
  </w:style>
  <w:style w:type="character" w:customStyle="1" w:styleId="WW8Num13z0">
    <w:name w:val="WW8Num13z0"/>
    <w:rsid w:val="003D5401"/>
    <w:rPr>
      <w:rFonts w:ascii="Times New Roman" w:hAnsi="Times New Roman"/>
      <w:color w:val="auto"/>
      <w:sz w:val="24"/>
    </w:rPr>
  </w:style>
  <w:style w:type="character" w:customStyle="1" w:styleId="WW8Num13z1">
    <w:name w:val="WW8Num13z1"/>
    <w:rsid w:val="003D5401"/>
    <w:rPr>
      <w:rFonts w:ascii="Courier New" w:hAnsi="Courier New"/>
    </w:rPr>
  </w:style>
  <w:style w:type="character" w:customStyle="1" w:styleId="WW8Num13z2">
    <w:name w:val="WW8Num13z2"/>
    <w:rsid w:val="003D5401"/>
    <w:rPr>
      <w:rFonts w:ascii="Wingdings" w:hAnsi="Wingdings"/>
    </w:rPr>
  </w:style>
  <w:style w:type="character" w:customStyle="1" w:styleId="WW8Num13z3">
    <w:name w:val="WW8Num13z3"/>
    <w:rsid w:val="003D5401"/>
    <w:rPr>
      <w:rFonts w:ascii="Symbol" w:hAnsi="Symbol"/>
    </w:rPr>
  </w:style>
  <w:style w:type="character" w:customStyle="1" w:styleId="WW8Num14z0">
    <w:name w:val="WW8Num14z0"/>
    <w:rsid w:val="003D5401"/>
    <w:rPr>
      <w:rFonts w:ascii="Times New Roman" w:hAnsi="Times New Roman"/>
      <w:color w:val="auto"/>
      <w:sz w:val="24"/>
    </w:rPr>
  </w:style>
  <w:style w:type="character" w:customStyle="1" w:styleId="WW8Num14z1">
    <w:name w:val="WW8Num14z1"/>
    <w:rsid w:val="003D5401"/>
    <w:rPr>
      <w:rFonts w:ascii="Courier New" w:hAnsi="Courier New"/>
    </w:rPr>
  </w:style>
  <w:style w:type="character" w:customStyle="1" w:styleId="WW8Num14z2">
    <w:name w:val="WW8Num14z2"/>
    <w:rsid w:val="003D5401"/>
    <w:rPr>
      <w:rFonts w:ascii="Wingdings" w:hAnsi="Wingdings"/>
    </w:rPr>
  </w:style>
  <w:style w:type="character" w:customStyle="1" w:styleId="WW8Num14z3">
    <w:name w:val="WW8Num14z3"/>
    <w:rsid w:val="003D5401"/>
    <w:rPr>
      <w:rFonts w:ascii="Symbol" w:hAnsi="Symbol"/>
    </w:rPr>
  </w:style>
  <w:style w:type="character" w:customStyle="1" w:styleId="WW8Num16z0">
    <w:name w:val="WW8Num16z0"/>
    <w:rsid w:val="003D5401"/>
    <w:rPr>
      <w:rFonts w:ascii="Times New Roman" w:hAnsi="Times New Roman"/>
      <w:sz w:val="28"/>
    </w:rPr>
  </w:style>
  <w:style w:type="character" w:customStyle="1" w:styleId="WW8Num17z0">
    <w:name w:val="WW8Num17z0"/>
    <w:rsid w:val="003D5401"/>
    <w:rPr>
      <w:rFonts w:ascii="Times New Roman" w:hAnsi="Times New Roman"/>
      <w:sz w:val="28"/>
    </w:rPr>
  </w:style>
  <w:style w:type="character" w:customStyle="1" w:styleId="11">
    <w:name w:val="Основной шрифт абзаца1"/>
    <w:rsid w:val="003D5401"/>
  </w:style>
  <w:style w:type="character" w:customStyle="1" w:styleId="af2">
    <w:name w:val="Символ сноски"/>
    <w:rsid w:val="003D5401"/>
    <w:rPr>
      <w:rFonts w:cs="Times New Roman"/>
      <w:vertAlign w:val="superscript"/>
    </w:rPr>
  </w:style>
  <w:style w:type="character" w:customStyle="1" w:styleId="af3">
    <w:name w:val="Символы концевой сноски"/>
    <w:rsid w:val="003D5401"/>
  </w:style>
  <w:style w:type="paragraph" w:customStyle="1" w:styleId="12">
    <w:name w:val="Заголовок1"/>
    <w:basedOn w:val="a"/>
    <w:next w:val="aa"/>
    <w:rsid w:val="003D5401"/>
    <w:pPr>
      <w:keepNext/>
      <w:spacing w:before="240" w:after="120"/>
    </w:pPr>
    <w:rPr>
      <w:rFonts w:ascii="Arial" w:hAnsi="Arial" w:cs="Tahoma"/>
      <w:sz w:val="28"/>
      <w:szCs w:val="28"/>
      <w:lang w:eastAsia="ar-SA"/>
    </w:rPr>
  </w:style>
  <w:style w:type="paragraph" w:styleId="af4">
    <w:name w:val="List"/>
    <w:basedOn w:val="aa"/>
    <w:rsid w:val="003D5401"/>
    <w:pPr>
      <w:tabs>
        <w:tab w:val="left" w:pos="8280"/>
      </w:tabs>
      <w:spacing w:line="240" w:lineRule="auto"/>
      <w:jc w:val="center"/>
    </w:pPr>
    <w:rPr>
      <w:rFonts w:ascii="Arial" w:eastAsia="Calibri" w:hAnsi="Arial" w:cs="Tahoma"/>
      <w:sz w:val="28"/>
      <w:szCs w:val="28"/>
      <w:lang w:eastAsia="ar-SA"/>
    </w:rPr>
  </w:style>
  <w:style w:type="paragraph" w:customStyle="1" w:styleId="13">
    <w:name w:val="Название1"/>
    <w:basedOn w:val="a"/>
    <w:rsid w:val="003D5401"/>
    <w:pPr>
      <w:suppressLineNumbers/>
      <w:spacing w:before="120" w:after="120"/>
    </w:pPr>
    <w:rPr>
      <w:rFonts w:ascii="Arial" w:eastAsia="Calibri" w:hAnsi="Arial" w:cs="Tahoma"/>
      <w:i/>
      <w:iCs/>
      <w:sz w:val="24"/>
      <w:szCs w:val="24"/>
      <w:lang w:eastAsia="ar-SA"/>
    </w:rPr>
  </w:style>
  <w:style w:type="paragraph" w:customStyle="1" w:styleId="14">
    <w:name w:val="Указатель1"/>
    <w:basedOn w:val="a"/>
    <w:rsid w:val="003D5401"/>
    <w:pPr>
      <w:suppressLineNumbers/>
    </w:pPr>
    <w:rPr>
      <w:rFonts w:ascii="Arial" w:eastAsia="Calibri" w:hAnsi="Arial" w:cs="Tahoma"/>
      <w:sz w:val="24"/>
      <w:szCs w:val="24"/>
      <w:lang w:eastAsia="ar-SA"/>
    </w:rPr>
  </w:style>
  <w:style w:type="paragraph" w:styleId="af5">
    <w:name w:val="footnote text"/>
    <w:basedOn w:val="a"/>
    <w:link w:val="af6"/>
    <w:semiHidden/>
    <w:rsid w:val="003D5401"/>
    <w:rPr>
      <w:rFonts w:eastAsia="Calibri"/>
      <w:lang w:eastAsia="ar-SA"/>
    </w:rPr>
  </w:style>
  <w:style w:type="character" w:customStyle="1" w:styleId="af6">
    <w:name w:val="Текст сноски Знак"/>
    <w:link w:val="af5"/>
    <w:semiHidden/>
    <w:locked/>
    <w:rsid w:val="003D5401"/>
    <w:rPr>
      <w:rFonts w:eastAsia="Calibri"/>
      <w:lang w:val="ru-RU" w:eastAsia="ar-SA" w:bidi="ar-SA"/>
    </w:rPr>
  </w:style>
  <w:style w:type="paragraph" w:customStyle="1" w:styleId="af7">
    <w:name w:val="Таблицы (моноширинный)"/>
    <w:basedOn w:val="a"/>
    <w:next w:val="a"/>
    <w:rsid w:val="003D5401"/>
    <w:pPr>
      <w:autoSpaceDE w:val="0"/>
      <w:jc w:val="both"/>
    </w:pPr>
    <w:rPr>
      <w:rFonts w:ascii="Courier New" w:eastAsia="Calibri" w:hAnsi="Courier New" w:cs="Courier New"/>
      <w:sz w:val="26"/>
      <w:szCs w:val="26"/>
      <w:lang w:eastAsia="ar-SA"/>
    </w:rPr>
  </w:style>
  <w:style w:type="paragraph" w:customStyle="1" w:styleId="af8">
    <w:name w:val="Содержимое врезки"/>
    <w:basedOn w:val="aa"/>
    <w:rsid w:val="003D5401"/>
    <w:pPr>
      <w:tabs>
        <w:tab w:val="left" w:pos="8280"/>
      </w:tabs>
      <w:spacing w:line="240" w:lineRule="auto"/>
      <w:jc w:val="center"/>
    </w:pPr>
    <w:rPr>
      <w:rFonts w:eastAsia="Calibri"/>
      <w:sz w:val="28"/>
      <w:szCs w:val="28"/>
      <w:lang w:eastAsia="ar-SA"/>
    </w:rPr>
  </w:style>
  <w:style w:type="paragraph" w:customStyle="1" w:styleId="af9">
    <w:name w:val="Содержимое таблицы"/>
    <w:basedOn w:val="a"/>
    <w:rsid w:val="003D5401"/>
    <w:pPr>
      <w:suppressLineNumbers/>
    </w:pPr>
    <w:rPr>
      <w:rFonts w:eastAsia="Calibri"/>
      <w:sz w:val="24"/>
      <w:szCs w:val="24"/>
      <w:lang w:eastAsia="ar-SA"/>
    </w:rPr>
  </w:style>
  <w:style w:type="paragraph" w:customStyle="1" w:styleId="afa">
    <w:name w:val="Заголовок таблицы"/>
    <w:basedOn w:val="af9"/>
    <w:rsid w:val="003D5401"/>
    <w:pPr>
      <w:jc w:val="center"/>
    </w:pPr>
    <w:rPr>
      <w:b/>
      <w:bCs/>
      <w:i/>
      <w:iCs/>
    </w:rPr>
  </w:style>
  <w:style w:type="character" w:styleId="afb">
    <w:name w:val="line number"/>
    <w:rsid w:val="003D5401"/>
    <w:rPr>
      <w:rFonts w:cs="Times New Roman"/>
    </w:rPr>
  </w:style>
  <w:style w:type="character" w:styleId="afc">
    <w:name w:val="footnote reference"/>
    <w:semiHidden/>
    <w:rsid w:val="003D5401"/>
    <w:rPr>
      <w:rFonts w:cs="Times New Roman"/>
      <w:vertAlign w:val="superscript"/>
    </w:rPr>
  </w:style>
  <w:style w:type="character" w:customStyle="1" w:styleId="afd">
    <w:name w:val="Текст концевой сноски Знак"/>
    <w:link w:val="afe"/>
    <w:semiHidden/>
    <w:locked/>
    <w:rsid w:val="003D5401"/>
    <w:rPr>
      <w:lang w:eastAsia="ar-SA" w:bidi="ar-SA"/>
    </w:rPr>
  </w:style>
  <w:style w:type="paragraph" w:styleId="afe">
    <w:name w:val="endnote text"/>
    <w:basedOn w:val="a"/>
    <w:link w:val="afd"/>
    <w:semiHidden/>
    <w:rsid w:val="003D5401"/>
    <w:rPr>
      <w:lang w:eastAsia="ar-SA"/>
    </w:rPr>
  </w:style>
  <w:style w:type="paragraph" w:customStyle="1" w:styleId="Style13">
    <w:name w:val="Style13"/>
    <w:basedOn w:val="a"/>
    <w:rsid w:val="003D5401"/>
    <w:pPr>
      <w:widowControl w:val="0"/>
      <w:autoSpaceDE w:val="0"/>
      <w:autoSpaceDN w:val="0"/>
      <w:adjustRightInd w:val="0"/>
    </w:pPr>
    <w:rPr>
      <w:rFonts w:eastAsia="Calibri"/>
      <w:sz w:val="24"/>
      <w:szCs w:val="24"/>
    </w:rPr>
  </w:style>
  <w:style w:type="paragraph" w:customStyle="1" w:styleId="Style15">
    <w:name w:val="Style15"/>
    <w:basedOn w:val="a"/>
    <w:rsid w:val="003D5401"/>
    <w:pPr>
      <w:widowControl w:val="0"/>
      <w:autoSpaceDE w:val="0"/>
      <w:autoSpaceDN w:val="0"/>
      <w:adjustRightInd w:val="0"/>
    </w:pPr>
    <w:rPr>
      <w:rFonts w:eastAsia="Calibri"/>
      <w:sz w:val="24"/>
      <w:szCs w:val="24"/>
    </w:rPr>
  </w:style>
  <w:style w:type="paragraph" w:customStyle="1" w:styleId="Style21">
    <w:name w:val="Style21"/>
    <w:basedOn w:val="a"/>
    <w:rsid w:val="003D5401"/>
    <w:pPr>
      <w:widowControl w:val="0"/>
      <w:autoSpaceDE w:val="0"/>
      <w:autoSpaceDN w:val="0"/>
      <w:adjustRightInd w:val="0"/>
    </w:pPr>
    <w:rPr>
      <w:rFonts w:eastAsia="Calibri"/>
      <w:sz w:val="24"/>
      <w:szCs w:val="24"/>
    </w:rPr>
  </w:style>
  <w:style w:type="paragraph" w:customStyle="1" w:styleId="Style27">
    <w:name w:val="Style27"/>
    <w:basedOn w:val="a"/>
    <w:rsid w:val="003D5401"/>
    <w:pPr>
      <w:widowControl w:val="0"/>
      <w:autoSpaceDE w:val="0"/>
      <w:autoSpaceDN w:val="0"/>
      <w:adjustRightInd w:val="0"/>
    </w:pPr>
    <w:rPr>
      <w:rFonts w:eastAsia="Calibri"/>
      <w:sz w:val="24"/>
      <w:szCs w:val="24"/>
    </w:rPr>
  </w:style>
  <w:style w:type="paragraph" w:customStyle="1" w:styleId="Style2">
    <w:name w:val="Style2"/>
    <w:basedOn w:val="a"/>
    <w:rsid w:val="003D5401"/>
    <w:pPr>
      <w:widowControl w:val="0"/>
      <w:autoSpaceDE w:val="0"/>
      <w:autoSpaceDN w:val="0"/>
      <w:adjustRightInd w:val="0"/>
    </w:pPr>
    <w:rPr>
      <w:rFonts w:eastAsia="Calibri"/>
      <w:sz w:val="24"/>
      <w:szCs w:val="24"/>
    </w:rPr>
  </w:style>
  <w:style w:type="character" w:customStyle="1" w:styleId="FontStyle76">
    <w:name w:val="Font Style76"/>
    <w:rsid w:val="003D5401"/>
    <w:rPr>
      <w:rFonts w:ascii="Times New Roman" w:hAnsi="Times New Roman" w:cs="Times New Roman"/>
      <w:sz w:val="18"/>
      <w:szCs w:val="18"/>
    </w:rPr>
  </w:style>
  <w:style w:type="paragraph" w:customStyle="1" w:styleId="Style24">
    <w:name w:val="Style24"/>
    <w:basedOn w:val="a"/>
    <w:rsid w:val="003D5401"/>
    <w:pPr>
      <w:widowControl w:val="0"/>
      <w:autoSpaceDE w:val="0"/>
      <w:autoSpaceDN w:val="0"/>
      <w:adjustRightInd w:val="0"/>
    </w:pPr>
    <w:rPr>
      <w:rFonts w:eastAsia="Calibri"/>
      <w:sz w:val="24"/>
      <w:szCs w:val="24"/>
    </w:rPr>
  </w:style>
  <w:style w:type="character" w:customStyle="1" w:styleId="FontStyle74">
    <w:name w:val="Font Style74"/>
    <w:rsid w:val="003D5401"/>
    <w:rPr>
      <w:rFonts w:ascii="Times New Roman" w:hAnsi="Times New Roman" w:cs="Times New Roman"/>
      <w:b/>
      <w:bCs/>
      <w:sz w:val="16"/>
      <w:szCs w:val="16"/>
    </w:rPr>
  </w:style>
  <w:style w:type="character" w:customStyle="1" w:styleId="FontStyle75">
    <w:name w:val="Font Style75"/>
    <w:rsid w:val="003D5401"/>
    <w:rPr>
      <w:rFonts w:ascii="Times New Roman" w:hAnsi="Times New Roman" w:cs="Times New Roman"/>
      <w:sz w:val="8"/>
      <w:szCs w:val="8"/>
    </w:rPr>
  </w:style>
  <w:style w:type="character" w:customStyle="1" w:styleId="FontStyle78">
    <w:name w:val="Font Style78"/>
    <w:rsid w:val="003D5401"/>
    <w:rPr>
      <w:rFonts w:ascii="Times New Roman" w:hAnsi="Times New Roman" w:cs="Times New Roman"/>
      <w:sz w:val="18"/>
      <w:szCs w:val="18"/>
    </w:rPr>
  </w:style>
  <w:style w:type="paragraph" w:customStyle="1" w:styleId="Style1">
    <w:name w:val="Style1"/>
    <w:basedOn w:val="a"/>
    <w:rsid w:val="003D5401"/>
    <w:pPr>
      <w:widowControl w:val="0"/>
      <w:autoSpaceDE w:val="0"/>
      <w:autoSpaceDN w:val="0"/>
      <w:adjustRightInd w:val="0"/>
    </w:pPr>
    <w:rPr>
      <w:rFonts w:eastAsia="Calibri"/>
      <w:sz w:val="24"/>
      <w:szCs w:val="24"/>
    </w:rPr>
  </w:style>
  <w:style w:type="character" w:customStyle="1" w:styleId="FontStyle77">
    <w:name w:val="Font Style77"/>
    <w:rsid w:val="003D5401"/>
    <w:rPr>
      <w:rFonts w:ascii="Times New Roman" w:hAnsi="Times New Roman" w:cs="Times New Roman"/>
      <w:sz w:val="8"/>
      <w:szCs w:val="8"/>
    </w:rPr>
  </w:style>
  <w:style w:type="character" w:styleId="aff">
    <w:name w:val="Hyperlink"/>
    <w:rsid w:val="003D5401"/>
    <w:rPr>
      <w:rFonts w:cs="Times New Roman"/>
      <w:color w:val="0000FF"/>
      <w:u w:val="single"/>
    </w:rPr>
  </w:style>
  <w:style w:type="paragraph" w:customStyle="1" w:styleId="15">
    <w:name w:val="Абзац списка1"/>
    <w:basedOn w:val="a"/>
    <w:rsid w:val="003D5401"/>
    <w:pPr>
      <w:ind w:left="720"/>
      <w:contextualSpacing/>
    </w:pPr>
    <w:rPr>
      <w:rFonts w:eastAsia="Calibri"/>
      <w:sz w:val="24"/>
      <w:szCs w:val="24"/>
      <w:lang w:eastAsia="ar-SA"/>
    </w:rPr>
  </w:style>
  <w:style w:type="character" w:customStyle="1" w:styleId="FootnoteTextChar">
    <w:name w:val="Footnote Text Char"/>
    <w:basedOn w:val="a0"/>
    <w:semiHidden/>
    <w:locked/>
    <w:rsid w:val="00D12D3C"/>
    <w:rPr>
      <w:rFonts w:ascii="Times New Roman" w:hAnsi="Times New Roman" w:cs="Times New Roman"/>
      <w:sz w:val="20"/>
      <w:szCs w:val="20"/>
      <w:lang w:eastAsia="ar-SA" w:bidi="ar-SA"/>
    </w:rPr>
  </w:style>
  <w:style w:type="paragraph" w:styleId="aff0">
    <w:name w:val="List Paragraph"/>
    <w:basedOn w:val="a"/>
    <w:uiPriority w:val="34"/>
    <w:qFormat/>
    <w:rsid w:val="00D12E9B"/>
    <w:pPr>
      <w:ind w:left="720"/>
      <w:contextualSpacing/>
    </w:pPr>
  </w:style>
  <w:style w:type="paragraph" w:styleId="aff1">
    <w:name w:val="No Spacing"/>
    <w:uiPriority w:val="1"/>
    <w:qFormat/>
    <w:rsid w:val="004D1A71"/>
  </w:style>
  <w:style w:type="paragraph" w:customStyle="1" w:styleId="ConsPlusTitle">
    <w:name w:val="ConsPlusTitle"/>
    <w:rsid w:val="00923ECD"/>
    <w:pPr>
      <w:widowControl w:val="0"/>
      <w:autoSpaceDE w:val="0"/>
      <w:autoSpaceDN w:val="0"/>
    </w:pPr>
    <w:rPr>
      <w:rFonts w:ascii="Calibri" w:hAnsi="Calibri" w:cs="Calibri"/>
      <w:b/>
      <w:sz w:val="22"/>
    </w:rPr>
  </w:style>
  <w:style w:type="paragraph" w:customStyle="1" w:styleId="ConsPlusNonformat">
    <w:name w:val="ConsPlusNonformat"/>
    <w:rsid w:val="004215EA"/>
    <w:pPr>
      <w:widowControl w:val="0"/>
      <w:autoSpaceDE w:val="0"/>
      <w:autoSpaceDN w:val="0"/>
    </w:pPr>
    <w:rPr>
      <w:rFonts w:ascii="Courier New" w:hAnsi="Courier New" w:cs="Courier New"/>
    </w:rPr>
  </w:style>
  <w:style w:type="paragraph" w:customStyle="1" w:styleId="aff2">
    <w:name w:val="Абзац"/>
    <w:basedOn w:val="a"/>
    <w:link w:val="aff3"/>
    <w:rsid w:val="00C63166"/>
    <w:pPr>
      <w:spacing w:before="120" w:after="60"/>
      <w:ind w:firstLine="567"/>
      <w:jc w:val="both"/>
    </w:pPr>
    <w:rPr>
      <w:sz w:val="24"/>
      <w:szCs w:val="24"/>
    </w:rPr>
  </w:style>
  <w:style w:type="character" w:customStyle="1" w:styleId="aff3">
    <w:name w:val="Абзац Знак"/>
    <w:link w:val="aff2"/>
    <w:rsid w:val="00C63166"/>
    <w:rPr>
      <w:sz w:val="24"/>
      <w:szCs w:val="24"/>
    </w:rPr>
  </w:style>
  <w:style w:type="paragraph" w:customStyle="1" w:styleId="Style8">
    <w:name w:val="Style8"/>
    <w:basedOn w:val="a"/>
    <w:uiPriority w:val="99"/>
    <w:rsid w:val="00075D45"/>
    <w:pPr>
      <w:widowControl w:val="0"/>
      <w:autoSpaceDE w:val="0"/>
      <w:autoSpaceDN w:val="0"/>
      <w:adjustRightInd w:val="0"/>
    </w:pPr>
    <w:rPr>
      <w:sz w:val="24"/>
      <w:szCs w:val="24"/>
    </w:rPr>
  </w:style>
  <w:style w:type="table" w:customStyle="1" w:styleId="16">
    <w:name w:val="Сетка таблицы1"/>
    <w:basedOn w:val="a1"/>
    <w:next w:val="af1"/>
    <w:uiPriority w:val="59"/>
    <w:rsid w:val="00792258"/>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
    <w:name w:val="Сетка таблицы2"/>
    <w:basedOn w:val="a1"/>
    <w:next w:val="af1"/>
    <w:uiPriority w:val="59"/>
    <w:rsid w:val="00364533"/>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1">
    <w:name w:val="Заголовок №3_"/>
    <w:link w:val="32"/>
    <w:rsid w:val="0054477C"/>
    <w:rPr>
      <w:b/>
      <w:bCs/>
      <w:shd w:val="clear" w:color="auto" w:fill="FFFFFF"/>
    </w:rPr>
  </w:style>
  <w:style w:type="paragraph" w:customStyle="1" w:styleId="32">
    <w:name w:val="Заголовок №3"/>
    <w:basedOn w:val="a"/>
    <w:link w:val="31"/>
    <w:rsid w:val="0054477C"/>
    <w:pPr>
      <w:widowControl w:val="0"/>
      <w:shd w:val="clear" w:color="auto" w:fill="FFFFFF"/>
      <w:spacing w:after="60" w:line="240" w:lineRule="atLeast"/>
      <w:jc w:val="center"/>
      <w:outlineLvl w:val="2"/>
    </w:pPr>
    <w:rPr>
      <w:b/>
      <w:bCs/>
    </w:rPr>
  </w:style>
  <w:style w:type="character" w:customStyle="1" w:styleId="61">
    <w:name w:val="Основной текст (6)_"/>
    <w:link w:val="610"/>
    <w:rsid w:val="0054477C"/>
    <w:rPr>
      <w:b/>
      <w:bCs/>
      <w:shd w:val="clear" w:color="auto" w:fill="FFFFFF"/>
    </w:rPr>
  </w:style>
  <w:style w:type="paragraph" w:customStyle="1" w:styleId="610">
    <w:name w:val="Основной текст (6)1"/>
    <w:basedOn w:val="a"/>
    <w:link w:val="61"/>
    <w:rsid w:val="0054477C"/>
    <w:pPr>
      <w:widowControl w:val="0"/>
      <w:shd w:val="clear" w:color="auto" w:fill="FFFFFF"/>
      <w:spacing w:before="180" w:line="240" w:lineRule="atLeast"/>
      <w:jc w:val="both"/>
    </w:pPr>
    <w:rPr>
      <w:b/>
      <w:bCs/>
    </w:rPr>
  </w:style>
  <w:style w:type="table" w:customStyle="1" w:styleId="33">
    <w:name w:val="Сетка таблицы3"/>
    <w:basedOn w:val="a1"/>
    <w:next w:val="af1"/>
    <w:uiPriority w:val="59"/>
    <w:rsid w:val="00FF4FA1"/>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cardcompanydescription-okved">
    <w:name w:val="ccard__companydescription-okved"/>
    <w:basedOn w:val="a0"/>
    <w:rsid w:val="00617F2C"/>
  </w:style>
  <w:style w:type="character" w:customStyle="1" w:styleId="50">
    <w:name w:val="Заголовок 5 Знак"/>
    <w:basedOn w:val="a0"/>
    <w:link w:val="5"/>
    <w:rsid w:val="006339AA"/>
    <w:rPr>
      <w:color w:val="000000"/>
      <w:spacing w:val="-7"/>
      <w:sz w:val="24"/>
      <w:shd w:val="clear" w:color="auto" w:fill="FFFFFF"/>
    </w:rPr>
  </w:style>
  <w:style w:type="character" w:customStyle="1" w:styleId="60">
    <w:name w:val="Заголовок 6 Знак"/>
    <w:basedOn w:val="a0"/>
    <w:link w:val="6"/>
    <w:rsid w:val="006339AA"/>
    <w:rPr>
      <w:b/>
      <w:sz w:val="24"/>
      <w:lang w:val="en-US"/>
    </w:rPr>
  </w:style>
  <w:style w:type="character" w:customStyle="1" w:styleId="70">
    <w:name w:val="Заголовок 7 Знак"/>
    <w:basedOn w:val="a0"/>
    <w:link w:val="7"/>
    <w:rsid w:val="006339AA"/>
    <w:rPr>
      <w:color w:val="000000"/>
      <w:spacing w:val="-7"/>
      <w:sz w:val="24"/>
      <w:shd w:val="clear" w:color="auto" w:fill="FFFFFF"/>
    </w:rPr>
  </w:style>
  <w:style w:type="character" w:customStyle="1" w:styleId="22">
    <w:name w:val="Основной текст 2 Знак"/>
    <w:basedOn w:val="a0"/>
    <w:link w:val="21"/>
    <w:rsid w:val="006339AA"/>
    <w:rPr>
      <w:sz w:val="24"/>
    </w:rPr>
  </w:style>
  <w:style w:type="character" w:customStyle="1" w:styleId="17">
    <w:name w:val="Текст концевой сноски Знак1"/>
    <w:basedOn w:val="a0"/>
    <w:uiPriority w:val="99"/>
    <w:semiHidden/>
    <w:rsid w:val="006339AA"/>
  </w:style>
  <w:style w:type="character" w:customStyle="1" w:styleId="apple-converted-space">
    <w:name w:val="apple-converted-space"/>
    <w:basedOn w:val="a0"/>
    <w:rsid w:val="00490361"/>
  </w:style>
  <w:style w:type="character" w:customStyle="1" w:styleId="ListLabel31">
    <w:name w:val="ListLabel 31"/>
    <w:uiPriority w:val="99"/>
    <w:rsid w:val="003A73A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29D9"/>
  </w:style>
  <w:style w:type="paragraph" w:styleId="1">
    <w:name w:val="heading 1"/>
    <w:basedOn w:val="a"/>
    <w:next w:val="a"/>
    <w:link w:val="10"/>
    <w:qFormat/>
    <w:rsid w:val="006729D9"/>
    <w:pPr>
      <w:keepNext/>
      <w:widowControl w:val="0"/>
      <w:overflowPunct w:val="0"/>
      <w:autoSpaceDE w:val="0"/>
      <w:autoSpaceDN w:val="0"/>
      <w:adjustRightInd w:val="0"/>
      <w:spacing w:line="360" w:lineRule="auto"/>
      <w:jc w:val="both"/>
      <w:textAlignment w:val="baseline"/>
      <w:outlineLvl w:val="0"/>
    </w:pPr>
    <w:rPr>
      <w:rFonts w:ascii="Courier New" w:hAnsi="Courier New"/>
      <w:b/>
      <w:sz w:val="24"/>
    </w:rPr>
  </w:style>
  <w:style w:type="paragraph" w:styleId="2">
    <w:name w:val="heading 2"/>
    <w:basedOn w:val="a"/>
    <w:next w:val="a"/>
    <w:link w:val="20"/>
    <w:qFormat/>
    <w:rsid w:val="006729D9"/>
    <w:pPr>
      <w:keepNext/>
      <w:jc w:val="center"/>
      <w:outlineLvl w:val="1"/>
    </w:pPr>
    <w:rPr>
      <w:i/>
      <w:sz w:val="24"/>
    </w:rPr>
  </w:style>
  <w:style w:type="paragraph" w:styleId="3">
    <w:name w:val="heading 3"/>
    <w:basedOn w:val="a"/>
    <w:next w:val="a"/>
    <w:link w:val="30"/>
    <w:qFormat/>
    <w:rsid w:val="006729D9"/>
    <w:pPr>
      <w:keepNext/>
      <w:overflowPunct w:val="0"/>
      <w:autoSpaceDE w:val="0"/>
      <w:autoSpaceDN w:val="0"/>
      <w:adjustRightInd w:val="0"/>
      <w:jc w:val="center"/>
      <w:textAlignment w:val="baseline"/>
      <w:outlineLvl w:val="2"/>
    </w:pPr>
    <w:rPr>
      <w:b/>
      <w:spacing w:val="40"/>
      <w:sz w:val="36"/>
    </w:rPr>
  </w:style>
  <w:style w:type="paragraph" w:styleId="4">
    <w:name w:val="heading 4"/>
    <w:basedOn w:val="a"/>
    <w:next w:val="a"/>
    <w:link w:val="40"/>
    <w:qFormat/>
    <w:rsid w:val="006729D9"/>
    <w:pPr>
      <w:keepNext/>
      <w:overflowPunct w:val="0"/>
      <w:autoSpaceDE w:val="0"/>
      <w:autoSpaceDN w:val="0"/>
      <w:adjustRightInd w:val="0"/>
      <w:jc w:val="right"/>
      <w:textAlignment w:val="baseline"/>
      <w:outlineLvl w:val="3"/>
    </w:pPr>
    <w:rPr>
      <w:b/>
      <w:sz w:val="22"/>
    </w:rPr>
  </w:style>
  <w:style w:type="paragraph" w:styleId="5">
    <w:name w:val="heading 5"/>
    <w:basedOn w:val="a"/>
    <w:next w:val="a"/>
    <w:link w:val="50"/>
    <w:qFormat/>
    <w:rsid w:val="006729D9"/>
    <w:pPr>
      <w:keepNext/>
      <w:shd w:val="clear" w:color="auto" w:fill="FFFFFF"/>
      <w:spacing w:line="278" w:lineRule="exact"/>
      <w:ind w:right="68"/>
      <w:outlineLvl w:val="4"/>
    </w:pPr>
    <w:rPr>
      <w:color w:val="000000"/>
      <w:spacing w:val="-7"/>
      <w:sz w:val="24"/>
    </w:rPr>
  </w:style>
  <w:style w:type="paragraph" w:styleId="6">
    <w:name w:val="heading 6"/>
    <w:basedOn w:val="a"/>
    <w:next w:val="a"/>
    <w:link w:val="60"/>
    <w:qFormat/>
    <w:rsid w:val="006729D9"/>
    <w:pPr>
      <w:keepNext/>
      <w:overflowPunct w:val="0"/>
      <w:autoSpaceDE w:val="0"/>
      <w:autoSpaceDN w:val="0"/>
      <w:adjustRightInd w:val="0"/>
      <w:jc w:val="center"/>
      <w:textAlignment w:val="baseline"/>
      <w:outlineLvl w:val="5"/>
    </w:pPr>
    <w:rPr>
      <w:b/>
      <w:sz w:val="24"/>
      <w:lang w:val="en-US"/>
    </w:rPr>
  </w:style>
  <w:style w:type="paragraph" w:styleId="7">
    <w:name w:val="heading 7"/>
    <w:basedOn w:val="a"/>
    <w:next w:val="a"/>
    <w:link w:val="70"/>
    <w:qFormat/>
    <w:rsid w:val="006729D9"/>
    <w:pPr>
      <w:keepNext/>
      <w:shd w:val="clear" w:color="auto" w:fill="FFFFFF"/>
      <w:outlineLvl w:val="6"/>
    </w:pPr>
    <w:rPr>
      <w:color w:val="000000"/>
      <w:spacing w:val="-7"/>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3D5401"/>
    <w:rPr>
      <w:rFonts w:ascii="Courier New" w:hAnsi="Courier New"/>
      <w:b/>
      <w:sz w:val="24"/>
      <w:lang w:val="ru-RU" w:eastAsia="ru-RU" w:bidi="ar-SA"/>
    </w:rPr>
  </w:style>
  <w:style w:type="character" w:customStyle="1" w:styleId="20">
    <w:name w:val="Заголовок 2 Знак"/>
    <w:link w:val="2"/>
    <w:locked/>
    <w:rsid w:val="003D5401"/>
    <w:rPr>
      <w:i/>
      <w:sz w:val="24"/>
      <w:lang w:val="ru-RU" w:eastAsia="ru-RU" w:bidi="ar-SA"/>
    </w:rPr>
  </w:style>
  <w:style w:type="character" w:customStyle="1" w:styleId="30">
    <w:name w:val="Заголовок 3 Знак"/>
    <w:link w:val="3"/>
    <w:locked/>
    <w:rsid w:val="003D5401"/>
    <w:rPr>
      <w:b/>
      <w:spacing w:val="40"/>
      <w:sz w:val="36"/>
      <w:lang w:val="ru-RU" w:eastAsia="ru-RU" w:bidi="ar-SA"/>
    </w:rPr>
  </w:style>
  <w:style w:type="character" w:customStyle="1" w:styleId="40">
    <w:name w:val="Заголовок 4 Знак"/>
    <w:link w:val="4"/>
    <w:locked/>
    <w:rsid w:val="003D5401"/>
    <w:rPr>
      <w:b/>
      <w:sz w:val="22"/>
      <w:lang w:val="ru-RU" w:eastAsia="ru-RU" w:bidi="ar-SA"/>
    </w:rPr>
  </w:style>
  <w:style w:type="paragraph" w:styleId="a3">
    <w:name w:val="header"/>
    <w:basedOn w:val="a"/>
    <w:link w:val="a4"/>
    <w:uiPriority w:val="99"/>
    <w:rsid w:val="006729D9"/>
    <w:pPr>
      <w:widowControl w:val="0"/>
      <w:tabs>
        <w:tab w:val="center" w:pos="4536"/>
        <w:tab w:val="right" w:pos="9072"/>
      </w:tabs>
      <w:overflowPunct w:val="0"/>
      <w:autoSpaceDE w:val="0"/>
      <w:autoSpaceDN w:val="0"/>
      <w:adjustRightInd w:val="0"/>
      <w:textAlignment w:val="baseline"/>
    </w:pPr>
    <w:rPr>
      <w:rFonts w:ascii="Bodoni" w:hAnsi="Bodoni"/>
      <w:sz w:val="24"/>
    </w:rPr>
  </w:style>
  <w:style w:type="character" w:customStyle="1" w:styleId="a4">
    <w:name w:val="Верхний колонтитул Знак"/>
    <w:link w:val="a3"/>
    <w:uiPriority w:val="99"/>
    <w:locked/>
    <w:rsid w:val="003D5401"/>
    <w:rPr>
      <w:rFonts w:ascii="Bodoni" w:hAnsi="Bodoni"/>
      <w:sz w:val="24"/>
      <w:lang w:val="ru-RU" w:eastAsia="ru-RU" w:bidi="ar-SA"/>
    </w:rPr>
  </w:style>
  <w:style w:type="paragraph" w:styleId="21">
    <w:name w:val="Body Text 2"/>
    <w:basedOn w:val="a"/>
    <w:link w:val="22"/>
    <w:rsid w:val="006729D9"/>
    <w:pPr>
      <w:overflowPunct w:val="0"/>
      <w:autoSpaceDE w:val="0"/>
      <w:autoSpaceDN w:val="0"/>
      <w:adjustRightInd w:val="0"/>
      <w:spacing w:line="360" w:lineRule="auto"/>
      <w:jc w:val="both"/>
      <w:textAlignment w:val="baseline"/>
    </w:pPr>
    <w:rPr>
      <w:sz w:val="24"/>
    </w:rPr>
  </w:style>
  <w:style w:type="character" w:styleId="a5">
    <w:name w:val="page number"/>
    <w:basedOn w:val="a0"/>
    <w:rsid w:val="006729D9"/>
  </w:style>
  <w:style w:type="paragraph" w:styleId="a6">
    <w:name w:val="footer"/>
    <w:basedOn w:val="a"/>
    <w:link w:val="a7"/>
    <w:rsid w:val="006729D9"/>
    <w:pPr>
      <w:widowControl w:val="0"/>
      <w:tabs>
        <w:tab w:val="center" w:pos="4153"/>
        <w:tab w:val="right" w:pos="8306"/>
      </w:tabs>
      <w:overflowPunct w:val="0"/>
      <w:autoSpaceDE w:val="0"/>
      <w:autoSpaceDN w:val="0"/>
      <w:adjustRightInd w:val="0"/>
      <w:textAlignment w:val="baseline"/>
    </w:pPr>
    <w:rPr>
      <w:rFonts w:ascii="Bodoni" w:hAnsi="Bodoni"/>
      <w:sz w:val="24"/>
    </w:rPr>
  </w:style>
  <w:style w:type="character" w:customStyle="1" w:styleId="a7">
    <w:name w:val="Нижний колонтитул Знак"/>
    <w:link w:val="a6"/>
    <w:locked/>
    <w:rsid w:val="003D5401"/>
    <w:rPr>
      <w:rFonts w:ascii="Bodoni" w:hAnsi="Bodoni"/>
      <w:sz w:val="24"/>
      <w:lang w:val="ru-RU" w:eastAsia="ru-RU" w:bidi="ar-SA"/>
    </w:rPr>
  </w:style>
  <w:style w:type="paragraph" w:styleId="a8">
    <w:name w:val="Body Text Indent"/>
    <w:basedOn w:val="a"/>
    <w:link w:val="a9"/>
    <w:rsid w:val="006729D9"/>
    <w:pPr>
      <w:widowControl w:val="0"/>
      <w:overflowPunct w:val="0"/>
      <w:autoSpaceDE w:val="0"/>
      <w:autoSpaceDN w:val="0"/>
      <w:adjustRightInd w:val="0"/>
      <w:ind w:firstLine="709"/>
      <w:jc w:val="both"/>
      <w:textAlignment w:val="baseline"/>
    </w:pPr>
    <w:rPr>
      <w:sz w:val="24"/>
    </w:rPr>
  </w:style>
  <w:style w:type="character" w:customStyle="1" w:styleId="a9">
    <w:name w:val="Основной текст с отступом Знак"/>
    <w:link w:val="a8"/>
    <w:locked/>
    <w:rsid w:val="003D5401"/>
    <w:rPr>
      <w:sz w:val="24"/>
      <w:lang w:val="ru-RU" w:eastAsia="ru-RU" w:bidi="ar-SA"/>
    </w:rPr>
  </w:style>
  <w:style w:type="paragraph" w:styleId="aa">
    <w:name w:val="Body Text"/>
    <w:basedOn w:val="a"/>
    <w:link w:val="ab"/>
    <w:rsid w:val="006729D9"/>
    <w:pPr>
      <w:spacing w:line="360" w:lineRule="auto"/>
      <w:jc w:val="both"/>
    </w:pPr>
    <w:rPr>
      <w:sz w:val="24"/>
    </w:rPr>
  </w:style>
  <w:style w:type="character" w:customStyle="1" w:styleId="ab">
    <w:name w:val="Основной текст Знак"/>
    <w:link w:val="aa"/>
    <w:locked/>
    <w:rsid w:val="003D5401"/>
    <w:rPr>
      <w:sz w:val="24"/>
      <w:lang w:val="ru-RU" w:eastAsia="ru-RU" w:bidi="ar-SA"/>
    </w:rPr>
  </w:style>
  <w:style w:type="paragraph" w:customStyle="1" w:styleId="ConsNormal">
    <w:name w:val="ConsNormal"/>
    <w:rsid w:val="006729D9"/>
    <w:pPr>
      <w:widowControl w:val="0"/>
      <w:ind w:firstLine="720"/>
    </w:pPr>
    <w:rPr>
      <w:rFonts w:ascii="Arial" w:hAnsi="Arial"/>
      <w:snapToGrid w:val="0"/>
    </w:rPr>
  </w:style>
  <w:style w:type="paragraph" w:customStyle="1" w:styleId="ConsNonformat">
    <w:name w:val="ConsNonformat"/>
    <w:rsid w:val="006729D9"/>
    <w:pPr>
      <w:widowControl w:val="0"/>
    </w:pPr>
    <w:rPr>
      <w:rFonts w:ascii="Courier New" w:hAnsi="Courier New"/>
      <w:snapToGrid w:val="0"/>
    </w:rPr>
  </w:style>
  <w:style w:type="paragraph" w:styleId="ac">
    <w:name w:val="Normal (Web)"/>
    <w:aliases w:val="Обычный (Web)"/>
    <w:basedOn w:val="a"/>
    <w:uiPriority w:val="99"/>
    <w:rsid w:val="006729D9"/>
    <w:pPr>
      <w:spacing w:before="100" w:beforeAutospacing="1" w:after="100" w:afterAutospacing="1"/>
    </w:pPr>
    <w:rPr>
      <w:sz w:val="24"/>
      <w:szCs w:val="24"/>
    </w:rPr>
  </w:style>
  <w:style w:type="paragraph" w:customStyle="1" w:styleId="41">
    <w:name w:val="Знак Знак Знак4 Знак Знак Знак Знак Знак Знак Знак Знак Знак Знак Знак Знак Знак Знак Знак Знак"/>
    <w:basedOn w:val="a"/>
    <w:rsid w:val="003228CF"/>
    <w:pPr>
      <w:spacing w:before="100" w:beforeAutospacing="1" w:after="100" w:afterAutospacing="1"/>
    </w:pPr>
    <w:rPr>
      <w:rFonts w:ascii="Tahoma" w:hAnsi="Tahoma"/>
      <w:lang w:val="en-US" w:eastAsia="en-US"/>
    </w:rPr>
  </w:style>
  <w:style w:type="paragraph" w:styleId="ad">
    <w:name w:val="Balloon Text"/>
    <w:basedOn w:val="a"/>
    <w:link w:val="ae"/>
    <w:semiHidden/>
    <w:rsid w:val="008C1264"/>
    <w:rPr>
      <w:rFonts w:ascii="Tahoma" w:hAnsi="Tahoma" w:cs="Tahoma"/>
      <w:sz w:val="16"/>
      <w:szCs w:val="16"/>
    </w:rPr>
  </w:style>
  <w:style w:type="character" w:customStyle="1" w:styleId="ae">
    <w:name w:val="Текст выноски Знак"/>
    <w:link w:val="ad"/>
    <w:semiHidden/>
    <w:locked/>
    <w:rsid w:val="003D5401"/>
    <w:rPr>
      <w:rFonts w:ascii="Tahoma" w:hAnsi="Tahoma" w:cs="Tahoma"/>
      <w:sz w:val="16"/>
      <w:szCs w:val="16"/>
      <w:lang w:val="ru-RU" w:eastAsia="ru-RU" w:bidi="ar-SA"/>
    </w:rPr>
  </w:style>
  <w:style w:type="paragraph" w:styleId="af">
    <w:name w:val="Document Map"/>
    <w:basedOn w:val="a"/>
    <w:link w:val="af0"/>
    <w:rsid w:val="00512F78"/>
    <w:rPr>
      <w:rFonts w:ascii="Tahoma" w:hAnsi="Tahoma"/>
      <w:sz w:val="16"/>
      <w:szCs w:val="16"/>
    </w:rPr>
  </w:style>
  <w:style w:type="character" w:customStyle="1" w:styleId="af0">
    <w:name w:val="Схема документа Знак"/>
    <w:link w:val="af"/>
    <w:rsid w:val="00512F78"/>
    <w:rPr>
      <w:rFonts w:ascii="Tahoma" w:hAnsi="Tahoma" w:cs="Tahoma"/>
      <w:sz w:val="16"/>
      <w:szCs w:val="16"/>
      <w:lang w:val="ru-RU" w:eastAsia="ru-RU"/>
    </w:rPr>
  </w:style>
  <w:style w:type="table" w:styleId="af1">
    <w:name w:val="Table Grid"/>
    <w:basedOn w:val="a1"/>
    <w:uiPriority w:val="59"/>
    <w:rsid w:val="00FA44C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rsid w:val="003D5401"/>
    <w:pPr>
      <w:autoSpaceDE w:val="0"/>
      <w:autoSpaceDN w:val="0"/>
      <w:adjustRightInd w:val="0"/>
    </w:pPr>
    <w:rPr>
      <w:rFonts w:ascii="Calibri" w:hAnsi="Calibri" w:cs="Calibri"/>
      <w:sz w:val="22"/>
      <w:szCs w:val="22"/>
      <w:lang w:eastAsia="en-US"/>
    </w:rPr>
  </w:style>
  <w:style w:type="character" w:customStyle="1" w:styleId="WW8Num1z0">
    <w:name w:val="WW8Num1z0"/>
    <w:rsid w:val="003D5401"/>
    <w:rPr>
      <w:rFonts w:ascii="Times New Roman" w:hAnsi="Times New Roman"/>
      <w:color w:val="auto"/>
      <w:sz w:val="28"/>
    </w:rPr>
  </w:style>
  <w:style w:type="character" w:customStyle="1" w:styleId="WW8Num1z1">
    <w:name w:val="WW8Num1z1"/>
    <w:rsid w:val="003D5401"/>
    <w:rPr>
      <w:rFonts w:ascii="Courier New" w:hAnsi="Courier New"/>
    </w:rPr>
  </w:style>
  <w:style w:type="character" w:customStyle="1" w:styleId="WW8Num1z2">
    <w:name w:val="WW8Num1z2"/>
    <w:rsid w:val="003D5401"/>
    <w:rPr>
      <w:rFonts w:ascii="Wingdings" w:hAnsi="Wingdings"/>
    </w:rPr>
  </w:style>
  <w:style w:type="character" w:customStyle="1" w:styleId="WW8Num1z3">
    <w:name w:val="WW8Num1z3"/>
    <w:rsid w:val="003D5401"/>
    <w:rPr>
      <w:rFonts w:ascii="Symbol" w:hAnsi="Symbol"/>
    </w:rPr>
  </w:style>
  <w:style w:type="character" w:customStyle="1" w:styleId="WW8Num6z0">
    <w:name w:val="WW8Num6z0"/>
    <w:rsid w:val="003D5401"/>
    <w:rPr>
      <w:rFonts w:ascii="Times New Roman" w:hAnsi="Times New Roman"/>
      <w:sz w:val="28"/>
    </w:rPr>
  </w:style>
  <w:style w:type="character" w:customStyle="1" w:styleId="WW8Num6z1">
    <w:name w:val="WW8Num6z1"/>
    <w:rsid w:val="003D5401"/>
    <w:rPr>
      <w:rFonts w:ascii="Symbol" w:hAnsi="Symbol"/>
    </w:rPr>
  </w:style>
  <w:style w:type="character" w:customStyle="1" w:styleId="WW8Num9z0">
    <w:name w:val="WW8Num9z0"/>
    <w:rsid w:val="003D5401"/>
    <w:rPr>
      <w:rFonts w:ascii="Times New Roman" w:hAnsi="Times New Roman"/>
      <w:b/>
    </w:rPr>
  </w:style>
  <w:style w:type="character" w:customStyle="1" w:styleId="WW8Num9z2">
    <w:name w:val="WW8Num9z2"/>
    <w:rsid w:val="003D5401"/>
    <w:rPr>
      <w:rFonts w:ascii="Times New Roman" w:hAnsi="Times New Roman"/>
    </w:rPr>
  </w:style>
  <w:style w:type="character" w:customStyle="1" w:styleId="WW8Num12z0">
    <w:name w:val="WW8Num12z0"/>
    <w:rsid w:val="003D5401"/>
    <w:rPr>
      <w:rFonts w:ascii="Times New Roman" w:hAnsi="Times New Roman"/>
      <w:color w:val="auto"/>
      <w:sz w:val="24"/>
    </w:rPr>
  </w:style>
  <w:style w:type="character" w:customStyle="1" w:styleId="WW8Num12z1">
    <w:name w:val="WW8Num12z1"/>
    <w:rsid w:val="003D5401"/>
    <w:rPr>
      <w:rFonts w:ascii="Courier New" w:hAnsi="Courier New"/>
    </w:rPr>
  </w:style>
  <w:style w:type="character" w:customStyle="1" w:styleId="WW8Num12z2">
    <w:name w:val="WW8Num12z2"/>
    <w:rsid w:val="003D5401"/>
    <w:rPr>
      <w:rFonts w:ascii="Wingdings" w:hAnsi="Wingdings"/>
    </w:rPr>
  </w:style>
  <w:style w:type="character" w:customStyle="1" w:styleId="WW8Num12z3">
    <w:name w:val="WW8Num12z3"/>
    <w:rsid w:val="003D5401"/>
    <w:rPr>
      <w:rFonts w:ascii="Symbol" w:hAnsi="Symbol"/>
    </w:rPr>
  </w:style>
  <w:style w:type="character" w:customStyle="1" w:styleId="WW8Num13z0">
    <w:name w:val="WW8Num13z0"/>
    <w:rsid w:val="003D5401"/>
    <w:rPr>
      <w:rFonts w:ascii="Times New Roman" w:hAnsi="Times New Roman"/>
      <w:color w:val="auto"/>
      <w:sz w:val="24"/>
    </w:rPr>
  </w:style>
  <w:style w:type="character" w:customStyle="1" w:styleId="WW8Num13z1">
    <w:name w:val="WW8Num13z1"/>
    <w:rsid w:val="003D5401"/>
    <w:rPr>
      <w:rFonts w:ascii="Courier New" w:hAnsi="Courier New"/>
    </w:rPr>
  </w:style>
  <w:style w:type="character" w:customStyle="1" w:styleId="WW8Num13z2">
    <w:name w:val="WW8Num13z2"/>
    <w:rsid w:val="003D5401"/>
    <w:rPr>
      <w:rFonts w:ascii="Wingdings" w:hAnsi="Wingdings"/>
    </w:rPr>
  </w:style>
  <w:style w:type="character" w:customStyle="1" w:styleId="WW8Num13z3">
    <w:name w:val="WW8Num13z3"/>
    <w:rsid w:val="003D5401"/>
    <w:rPr>
      <w:rFonts w:ascii="Symbol" w:hAnsi="Symbol"/>
    </w:rPr>
  </w:style>
  <w:style w:type="character" w:customStyle="1" w:styleId="WW8Num14z0">
    <w:name w:val="WW8Num14z0"/>
    <w:rsid w:val="003D5401"/>
    <w:rPr>
      <w:rFonts w:ascii="Times New Roman" w:hAnsi="Times New Roman"/>
      <w:color w:val="auto"/>
      <w:sz w:val="24"/>
    </w:rPr>
  </w:style>
  <w:style w:type="character" w:customStyle="1" w:styleId="WW8Num14z1">
    <w:name w:val="WW8Num14z1"/>
    <w:rsid w:val="003D5401"/>
    <w:rPr>
      <w:rFonts w:ascii="Courier New" w:hAnsi="Courier New"/>
    </w:rPr>
  </w:style>
  <w:style w:type="character" w:customStyle="1" w:styleId="WW8Num14z2">
    <w:name w:val="WW8Num14z2"/>
    <w:rsid w:val="003D5401"/>
    <w:rPr>
      <w:rFonts w:ascii="Wingdings" w:hAnsi="Wingdings"/>
    </w:rPr>
  </w:style>
  <w:style w:type="character" w:customStyle="1" w:styleId="WW8Num14z3">
    <w:name w:val="WW8Num14z3"/>
    <w:rsid w:val="003D5401"/>
    <w:rPr>
      <w:rFonts w:ascii="Symbol" w:hAnsi="Symbol"/>
    </w:rPr>
  </w:style>
  <w:style w:type="character" w:customStyle="1" w:styleId="WW8Num16z0">
    <w:name w:val="WW8Num16z0"/>
    <w:rsid w:val="003D5401"/>
    <w:rPr>
      <w:rFonts w:ascii="Times New Roman" w:hAnsi="Times New Roman"/>
      <w:sz w:val="28"/>
    </w:rPr>
  </w:style>
  <w:style w:type="character" w:customStyle="1" w:styleId="WW8Num17z0">
    <w:name w:val="WW8Num17z0"/>
    <w:rsid w:val="003D5401"/>
    <w:rPr>
      <w:rFonts w:ascii="Times New Roman" w:hAnsi="Times New Roman"/>
      <w:sz w:val="28"/>
    </w:rPr>
  </w:style>
  <w:style w:type="character" w:customStyle="1" w:styleId="11">
    <w:name w:val="Основной шрифт абзаца1"/>
    <w:rsid w:val="003D5401"/>
  </w:style>
  <w:style w:type="character" w:customStyle="1" w:styleId="af2">
    <w:name w:val="Символ сноски"/>
    <w:rsid w:val="003D5401"/>
    <w:rPr>
      <w:rFonts w:cs="Times New Roman"/>
      <w:vertAlign w:val="superscript"/>
    </w:rPr>
  </w:style>
  <w:style w:type="character" w:customStyle="1" w:styleId="af3">
    <w:name w:val="Символы концевой сноски"/>
    <w:rsid w:val="003D5401"/>
  </w:style>
  <w:style w:type="paragraph" w:customStyle="1" w:styleId="12">
    <w:name w:val="Заголовок1"/>
    <w:basedOn w:val="a"/>
    <w:next w:val="aa"/>
    <w:rsid w:val="003D5401"/>
    <w:pPr>
      <w:keepNext/>
      <w:spacing w:before="240" w:after="120"/>
    </w:pPr>
    <w:rPr>
      <w:rFonts w:ascii="Arial" w:hAnsi="Arial" w:cs="Tahoma"/>
      <w:sz w:val="28"/>
      <w:szCs w:val="28"/>
      <w:lang w:eastAsia="ar-SA"/>
    </w:rPr>
  </w:style>
  <w:style w:type="paragraph" w:styleId="af4">
    <w:name w:val="List"/>
    <w:basedOn w:val="aa"/>
    <w:rsid w:val="003D5401"/>
    <w:pPr>
      <w:tabs>
        <w:tab w:val="left" w:pos="8280"/>
      </w:tabs>
      <w:spacing w:line="240" w:lineRule="auto"/>
      <w:jc w:val="center"/>
    </w:pPr>
    <w:rPr>
      <w:rFonts w:ascii="Arial" w:eastAsia="Calibri" w:hAnsi="Arial" w:cs="Tahoma"/>
      <w:sz w:val="28"/>
      <w:szCs w:val="28"/>
      <w:lang w:eastAsia="ar-SA"/>
    </w:rPr>
  </w:style>
  <w:style w:type="paragraph" w:customStyle="1" w:styleId="13">
    <w:name w:val="Название1"/>
    <w:basedOn w:val="a"/>
    <w:rsid w:val="003D5401"/>
    <w:pPr>
      <w:suppressLineNumbers/>
      <w:spacing w:before="120" w:after="120"/>
    </w:pPr>
    <w:rPr>
      <w:rFonts w:ascii="Arial" w:eastAsia="Calibri" w:hAnsi="Arial" w:cs="Tahoma"/>
      <w:i/>
      <w:iCs/>
      <w:sz w:val="24"/>
      <w:szCs w:val="24"/>
      <w:lang w:eastAsia="ar-SA"/>
    </w:rPr>
  </w:style>
  <w:style w:type="paragraph" w:customStyle="1" w:styleId="14">
    <w:name w:val="Указатель1"/>
    <w:basedOn w:val="a"/>
    <w:rsid w:val="003D5401"/>
    <w:pPr>
      <w:suppressLineNumbers/>
    </w:pPr>
    <w:rPr>
      <w:rFonts w:ascii="Arial" w:eastAsia="Calibri" w:hAnsi="Arial" w:cs="Tahoma"/>
      <w:sz w:val="24"/>
      <w:szCs w:val="24"/>
      <w:lang w:eastAsia="ar-SA"/>
    </w:rPr>
  </w:style>
  <w:style w:type="paragraph" w:styleId="af5">
    <w:name w:val="footnote text"/>
    <w:basedOn w:val="a"/>
    <w:link w:val="af6"/>
    <w:semiHidden/>
    <w:rsid w:val="003D5401"/>
    <w:rPr>
      <w:rFonts w:eastAsia="Calibri"/>
      <w:lang w:eastAsia="ar-SA"/>
    </w:rPr>
  </w:style>
  <w:style w:type="character" w:customStyle="1" w:styleId="af6">
    <w:name w:val="Текст сноски Знак"/>
    <w:link w:val="af5"/>
    <w:semiHidden/>
    <w:locked/>
    <w:rsid w:val="003D5401"/>
    <w:rPr>
      <w:rFonts w:eastAsia="Calibri"/>
      <w:lang w:val="ru-RU" w:eastAsia="ar-SA" w:bidi="ar-SA"/>
    </w:rPr>
  </w:style>
  <w:style w:type="paragraph" w:customStyle="1" w:styleId="af7">
    <w:name w:val="Таблицы (моноширинный)"/>
    <w:basedOn w:val="a"/>
    <w:next w:val="a"/>
    <w:rsid w:val="003D5401"/>
    <w:pPr>
      <w:autoSpaceDE w:val="0"/>
      <w:jc w:val="both"/>
    </w:pPr>
    <w:rPr>
      <w:rFonts w:ascii="Courier New" w:eastAsia="Calibri" w:hAnsi="Courier New" w:cs="Courier New"/>
      <w:sz w:val="26"/>
      <w:szCs w:val="26"/>
      <w:lang w:eastAsia="ar-SA"/>
    </w:rPr>
  </w:style>
  <w:style w:type="paragraph" w:customStyle="1" w:styleId="af8">
    <w:name w:val="Содержимое врезки"/>
    <w:basedOn w:val="aa"/>
    <w:rsid w:val="003D5401"/>
    <w:pPr>
      <w:tabs>
        <w:tab w:val="left" w:pos="8280"/>
      </w:tabs>
      <w:spacing w:line="240" w:lineRule="auto"/>
      <w:jc w:val="center"/>
    </w:pPr>
    <w:rPr>
      <w:rFonts w:eastAsia="Calibri"/>
      <w:sz w:val="28"/>
      <w:szCs w:val="28"/>
      <w:lang w:eastAsia="ar-SA"/>
    </w:rPr>
  </w:style>
  <w:style w:type="paragraph" w:customStyle="1" w:styleId="af9">
    <w:name w:val="Содержимое таблицы"/>
    <w:basedOn w:val="a"/>
    <w:rsid w:val="003D5401"/>
    <w:pPr>
      <w:suppressLineNumbers/>
    </w:pPr>
    <w:rPr>
      <w:rFonts w:eastAsia="Calibri"/>
      <w:sz w:val="24"/>
      <w:szCs w:val="24"/>
      <w:lang w:eastAsia="ar-SA"/>
    </w:rPr>
  </w:style>
  <w:style w:type="paragraph" w:customStyle="1" w:styleId="afa">
    <w:name w:val="Заголовок таблицы"/>
    <w:basedOn w:val="af9"/>
    <w:rsid w:val="003D5401"/>
    <w:pPr>
      <w:jc w:val="center"/>
    </w:pPr>
    <w:rPr>
      <w:b/>
      <w:bCs/>
      <w:i/>
      <w:iCs/>
    </w:rPr>
  </w:style>
  <w:style w:type="character" w:styleId="afb">
    <w:name w:val="line number"/>
    <w:rsid w:val="003D5401"/>
    <w:rPr>
      <w:rFonts w:cs="Times New Roman"/>
    </w:rPr>
  </w:style>
  <w:style w:type="character" w:styleId="afc">
    <w:name w:val="footnote reference"/>
    <w:semiHidden/>
    <w:rsid w:val="003D5401"/>
    <w:rPr>
      <w:rFonts w:cs="Times New Roman"/>
      <w:vertAlign w:val="superscript"/>
    </w:rPr>
  </w:style>
  <w:style w:type="character" w:customStyle="1" w:styleId="afd">
    <w:name w:val="Текст концевой сноски Знак"/>
    <w:link w:val="afe"/>
    <w:semiHidden/>
    <w:locked/>
    <w:rsid w:val="003D5401"/>
    <w:rPr>
      <w:lang w:eastAsia="ar-SA" w:bidi="ar-SA"/>
    </w:rPr>
  </w:style>
  <w:style w:type="paragraph" w:styleId="afe">
    <w:name w:val="endnote text"/>
    <w:basedOn w:val="a"/>
    <w:link w:val="afd"/>
    <w:semiHidden/>
    <w:rsid w:val="003D5401"/>
    <w:rPr>
      <w:lang w:eastAsia="ar-SA"/>
    </w:rPr>
  </w:style>
  <w:style w:type="paragraph" w:customStyle="1" w:styleId="Style13">
    <w:name w:val="Style13"/>
    <w:basedOn w:val="a"/>
    <w:rsid w:val="003D5401"/>
    <w:pPr>
      <w:widowControl w:val="0"/>
      <w:autoSpaceDE w:val="0"/>
      <w:autoSpaceDN w:val="0"/>
      <w:adjustRightInd w:val="0"/>
    </w:pPr>
    <w:rPr>
      <w:rFonts w:eastAsia="Calibri"/>
      <w:sz w:val="24"/>
      <w:szCs w:val="24"/>
    </w:rPr>
  </w:style>
  <w:style w:type="paragraph" w:customStyle="1" w:styleId="Style15">
    <w:name w:val="Style15"/>
    <w:basedOn w:val="a"/>
    <w:rsid w:val="003D5401"/>
    <w:pPr>
      <w:widowControl w:val="0"/>
      <w:autoSpaceDE w:val="0"/>
      <w:autoSpaceDN w:val="0"/>
      <w:adjustRightInd w:val="0"/>
    </w:pPr>
    <w:rPr>
      <w:rFonts w:eastAsia="Calibri"/>
      <w:sz w:val="24"/>
      <w:szCs w:val="24"/>
    </w:rPr>
  </w:style>
  <w:style w:type="paragraph" w:customStyle="1" w:styleId="Style21">
    <w:name w:val="Style21"/>
    <w:basedOn w:val="a"/>
    <w:rsid w:val="003D5401"/>
    <w:pPr>
      <w:widowControl w:val="0"/>
      <w:autoSpaceDE w:val="0"/>
      <w:autoSpaceDN w:val="0"/>
      <w:adjustRightInd w:val="0"/>
    </w:pPr>
    <w:rPr>
      <w:rFonts w:eastAsia="Calibri"/>
      <w:sz w:val="24"/>
      <w:szCs w:val="24"/>
    </w:rPr>
  </w:style>
  <w:style w:type="paragraph" w:customStyle="1" w:styleId="Style27">
    <w:name w:val="Style27"/>
    <w:basedOn w:val="a"/>
    <w:rsid w:val="003D5401"/>
    <w:pPr>
      <w:widowControl w:val="0"/>
      <w:autoSpaceDE w:val="0"/>
      <w:autoSpaceDN w:val="0"/>
      <w:adjustRightInd w:val="0"/>
    </w:pPr>
    <w:rPr>
      <w:rFonts w:eastAsia="Calibri"/>
      <w:sz w:val="24"/>
      <w:szCs w:val="24"/>
    </w:rPr>
  </w:style>
  <w:style w:type="paragraph" w:customStyle="1" w:styleId="Style2">
    <w:name w:val="Style2"/>
    <w:basedOn w:val="a"/>
    <w:rsid w:val="003D5401"/>
    <w:pPr>
      <w:widowControl w:val="0"/>
      <w:autoSpaceDE w:val="0"/>
      <w:autoSpaceDN w:val="0"/>
      <w:adjustRightInd w:val="0"/>
    </w:pPr>
    <w:rPr>
      <w:rFonts w:eastAsia="Calibri"/>
      <w:sz w:val="24"/>
      <w:szCs w:val="24"/>
    </w:rPr>
  </w:style>
  <w:style w:type="character" w:customStyle="1" w:styleId="FontStyle76">
    <w:name w:val="Font Style76"/>
    <w:rsid w:val="003D5401"/>
    <w:rPr>
      <w:rFonts w:ascii="Times New Roman" w:hAnsi="Times New Roman" w:cs="Times New Roman"/>
      <w:sz w:val="18"/>
      <w:szCs w:val="18"/>
    </w:rPr>
  </w:style>
  <w:style w:type="paragraph" w:customStyle="1" w:styleId="Style24">
    <w:name w:val="Style24"/>
    <w:basedOn w:val="a"/>
    <w:rsid w:val="003D5401"/>
    <w:pPr>
      <w:widowControl w:val="0"/>
      <w:autoSpaceDE w:val="0"/>
      <w:autoSpaceDN w:val="0"/>
      <w:adjustRightInd w:val="0"/>
    </w:pPr>
    <w:rPr>
      <w:rFonts w:eastAsia="Calibri"/>
      <w:sz w:val="24"/>
      <w:szCs w:val="24"/>
    </w:rPr>
  </w:style>
  <w:style w:type="character" w:customStyle="1" w:styleId="FontStyle74">
    <w:name w:val="Font Style74"/>
    <w:rsid w:val="003D5401"/>
    <w:rPr>
      <w:rFonts w:ascii="Times New Roman" w:hAnsi="Times New Roman" w:cs="Times New Roman"/>
      <w:b/>
      <w:bCs/>
      <w:sz w:val="16"/>
      <w:szCs w:val="16"/>
    </w:rPr>
  </w:style>
  <w:style w:type="character" w:customStyle="1" w:styleId="FontStyle75">
    <w:name w:val="Font Style75"/>
    <w:rsid w:val="003D5401"/>
    <w:rPr>
      <w:rFonts w:ascii="Times New Roman" w:hAnsi="Times New Roman" w:cs="Times New Roman"/>
      <w:sz w:val="8"/>
      <w:szCs w:val="8"/>
    </w:rPr>
  </w:style>
  <w:style w:type="character" w:customStyle="1" w:styleId="FontStyle78">
    <w:name w:val="Font Style78"/>
    <w:rsid w:val="003D5401"/>
    <w:rPr>
      <w:rFonts w:ascii="Times New Roman" w:hAnsi="Times New Roman" w:cs="Times New Roman"/>
      <w:sz w:val="18"/>
      <w:szCs w:val="18"/>
    </w:rPr>
  </w:style>
  <w:style w:type="paragraph" w:customStyle="1" w:styleId="Style1">
    <w:name w:val="Style1"/>
    <w:basedOn w:val="a"/>
    <w:rsid w:val="003D5401"/>
    <w:pPr>
      <w:widowControl w:val="0"/>
      <w:autoSpaceDE w:val="0"/>
      <w:autoSpaceDN w:val="0"/>
      <w:adjustRightInd w:val="0"/>
    </w:pPr>
    <w:rPr>
      <w:rFonts w:eastAsia="Calibri"/>
      <w:sz w:val="24"/>
      <w:szCs w:val="24"/>
    </w:rPr>
  </w:style>
  <w:style w:type="character" w:customStyle="1" w:styleId="FontStyle77">
    <w:name w:val="Font Style77"/>
    <w:rsid w:val="003D5401"/>
    <w:rPr>
      <w:rFonts w:ascii="Times New Roman" w:hAnsi="Times New Roman" w:cs="Times New Roman"/>
      <w:sz w:val="8"/>
      <w:szCs w:val="8"/>
    </w:rPr>
  </w:style>
  <w:style w:type="character" w:styleId="aff">
    <w:name w:val="Hyperlink"/>
    <w:rsid w:val="003D5401"/>
    <w:rPr>
      <w:rFonts w:cs="Times New Roman"/>
      <w:color w:val="0000FF"/>
      <w:u w:val="single"/>
    </w:rPr>
  </w:style>
  <w:style w:type="paragraph" w:customStyle="1" w:styleId="15">
    <w:name w:val="Абзац списка1"/>
    <w:basedOn w:val="a"/>
    <w:rsid w:val="003D5401"/>
    <w:pPr>
      <w:ind w:left="720"/>
      <w:contextualSpacing/>
    </w:pPr>
    <w:rPr>
      <w:rFonts w:eastAsia="Calibri"/>
      <w:sz w:val="24"/>
      <w:szCs w:val="24"/>
      <w:lang w:eastAsia="ar-SA"/>
    </w:rPr>
  </w:style>
  <w:style w:type="character" w:customStyle="1" w:styleId="FootnoteTextChar">
    <w:name w:val="Footnote Text Char"/>
    <w:basedOn w:val="a0"/>
    <w:semiHidden/>
    <w:locked/>
    <w:rsid w:val="00D12D3C"/>
    <w:rPr>
      <w:rFonts w:ascii="Times New Roman" w:hAnsi="Times New Roman" w:cs="Times New Roman"/>
      <w:sz w:val="20"/>
      <w:szCs w:val="20"/>
      <w:lang w:eastAsia="ar-SA" w:bidi="ar-SA"/>
    </w:rPr>
  </w:style>
  <w:style w:type="paragraph" w:styleId="aff0">
    <w:name w:val="List Paragraph"/>
    <w:basedOn w:val="a"/>
    <w:uiPriority w:val="34"/>
    <w:qFormat/>
    <w:rsid w:val="00D12E9B"/>
    <w:pPr>
      <w:ind w:left="720"/>
      <w:contextualSpacing/>
    </w:pPr>
  </w:style>
  <w:style w:type="paragraph" w:styleId="aff1">
    <w:name w:val="No Spacing"/>
    <w:uiPriority w:val="1"/>
    <w:qFormat/>
    <w:rsid w:val="004D1A71"/>
  </w:style>
  <w:style w:type="paragraph" w:customStyle="1" w:styleId="ConsPlusTitle">
    <w:name w:val="ConsPlusTitle"/>
    <w:rsid w:val="00923ECD"/>
    <w:pPr>
      <w:widowControl w:val="0"/>
      <w:autoSpaceDE w:val="0"/>
      <w:autoSpaceDN w:val="0"/>
    </w:pPr>
    <w:rPr>
      <w:rFonts w:ascii="Calibri" w:hAnsi="Calibri" w:cs="Calibri"/>
      <w:b/>
      <w:sz w:val="22"/>
    </w:rPr>
  </w:style>
  <w:style w:type="paragraph" w:customStyle="1" w:styleId="ConsPlusNonformat">
    <w:name w:val="ConsPlusNonformat"/>
    <w:rsid w:val="004215EA"/>
    <w:pPr>
      <w:widowControl w:val="0"/>
      <w:autoSpaceDE w:val="0"/>
      <w:autoSpaceDN w:val="0"/>
    </w:pPr>
    <w:rPr>
      <w:rFonts w:ascii="Courier New" w:hAnsi="Courier New" w:cs="Courier New"/>
    </w:rPr>
  </w:style>
  <w:style w:type="paragraph" w:customStyle="1" w:styleId="aff2">
    <w:name w:val="Абзац"/>
    <w:basedOn w:val="a"/>
    <w:link w:val="aff3"/>
    <w:rsid w:val="00C63166"/>
    <w:pPr>
      <w:spacing w:before="120" w:after="60"/>
      <w:ind w:firstLine="567"/>
      <w:jc w:val="both"/>
    </w:pPr>
    <w:rPr>
      <w:sz w:val="24"/>
      <w:szCs w:val="24"/>
    </w:rPr>
  </w:style>
  <w:style w:type="character" w:customStyle="1" w:styleId="aff3">
    <w:name w:val="Абзац Знак"/>
    <w:link w:val="aff2"/>
    <w:rsid w:val="00C63166"/>
    <w:rPr>
      <w:sz w:val="24"/>
      <w:szCs w:val="24"/>
    </w:rPr>
  </w:style>
  <w:style w:type="paragraph" w:customStyle="1" w:styleId="Style8">
    <w:name w:val="Style8"/>
    <w:basedOn w:val="a"/>
    <w:uiPriority w:val="99"/>
    <w:rsid w:val="00075D45"/>
    <w:pPr>
      <w:widowControl w:val="0"/>
      <w:autoSpaceDE w:val="0"/>
      <w:autoSpaceDN w:val="0"/>
      <w:adjustRightInd w:val="0"/>
    </w:pPr>
    <w:rPr>
      <w:sz w:val="24"/>
      <w:szCs w:val="24"/>
    </w:rPr>
  </w:style>
  <w:style w:type="table" w:customStyle="1" w:styleId="16">
    <w:name w:val="Сетка таблицы1"/>
    <w:basedOn w:val="a1"/>
    <w:next w:val="af1"/>
    <w:uiPriority w:val="59"/>
    <w:rsid w:val="00792258"/>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
    <w:name w:val="Сетка таблицы2"/>
    <w:basedOn w:val="a1"/>
    <w:next w:val="af1"/>
    <w:uiPriority w:val="59"/>
    <w:rsid w:val="00364533"/>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1">
    <w:name w:val="Заголовок №3_"/>
    <w:link w:val="32"/>
    <w:rsid w:val="0054477C"/>
    <w:rPr>
      <w:b/>
      <w:bCs/>
      <w:shd w:val="clear" w:color="auto" w:fill="FFFFFF"/>
    </w:rPr>
  </w:style>
  <w:style w:type="paragraph" w:customStyle="1" w:styleId="32">
    <w:name w:val="Заголовок №3"/>
    <w:basedOn w:val="a"/>
    <w:link w:val="31"/>
    <w:rsid w:val="0054477C"/>
    <w:pPr>
      <w:widowControl w:val="0"/>
      <w:shd w:val="clear" w:color="auto" w:fill="FFFFFF"/>
      <w:spacing w:after="60" w:line="240" w:lineRule="atLeast"/>
      <w:jc w:val="center"/>
      <w:outlineLvl w:val="2"/>
    </w:pPr>
    <w:rPr>
      <w:b/>
      <w:bCs/>
    </w:rPr>
  </w:style>
  <w:style w:type="character" w:customStyle="1" w:styleId="61">
    <w:name w:val="Основной текст (6)_"/>
    <w:link w:val="610"/>
    <w:rsid w:val="0054477C"/>
    <w:rPr>
      <w:b/>
      <w:bCs/>
      <w:shd w:val="clear" w:color="auto" w:fill="FFFFFF"/>
    </w:rPr>
  </w:style>
  <w:style w:type="paragraph" w:customStyle="1" w:styleId="610">
    <w:name w:val="Основной текст (6)1"/>
    <w:basedOn w:val="a"/>
    <w:link w:val="61"/>
    <w:rsid w:val="0054477C"/>
    <w:pPr>
      <w:widowControl w:val="0"/>
      <w:shd w:val="clear" w:color="auto" w:fill="FFFFFF"/>
      <w:spacing w:before="180" w:line="240" w:lineRule="atLeast"/>
      <w:jc w:val="both"/>
    </w:pPr>
    <w:rPr>
      <w:b/>
      <w:bCs/>
    </w:rPr>
  </w:style>
  <w:style w:type="table" w:customStyle="1" w:styleId="33">
    <w:name w:val="Сетка таблицы3"/>
    <w:basedOn w:val="a1"/>
    <w:next w:val="af1"/>
    <w:uiPriority w:val="59"/>
    <w:rsid w:val="00FF4FA1"/>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cardcompanydescription-okved">
    <w:name w:val="ccard__companydescription-okved"/>
    <w:basedOn w:val="a0"/>
    <w:rsid w:val="00617F2C"/>
  </w:style>
  <w:style w:type="character" w:customStyle="1" w:styleId="50">
    <w:name w:val="Заголовок 5 Знак"/>
    <w:basedOn w:val="a0"/>
    <w:link w:val="5"/>
    <w:rsid w:val="006339AA"/>
    <w:rPr>
      <w:color w:val="000000"/>
      <w:spacing w:val="-7"/>
      <w:sz w:val="24"/>
      <w:shd w:val="clear" w:color="auto" w:fill="FFFFFF"/>
    </w:rPr>
  </w:style>
  <w:style w:type="character" w:customStyle="1" w:styleId="60">
    <w:name w:val="Заголовок 6 Знак"/>
    <w:basedOn w:val="a0"/>
    <w:link w:val="6"/>
    <w:rsid w:val="006339AA"/>
    <w:rPr>
      <w:b/>
      <w:sz w:val="24"/>
      <w:lang w:val="en-US"/>
    </w:rPr>
  </w:style>
  <w:style w:type="character" w:customStyle="1" w:styleId="70">
    <w:name w:val="Заголовок 7 Знак"/>
    <w:basedOn w:val="a0"/>
    <w:link w:val="7"/>
    <w:rsid w:val="006339AA"/>
    <w:rPr>
      <w:color w:val="000000"/>
      <w:spacing w:val="-7"/>
      <w:sz w:val="24"/>
      <w:shd w:val="clear" w:color="auto" w:fill="FFFFFF"/>
    </w:rPr>
  </w:style>
  <w:style w:type="character" w:customStyle="1" w:styleId="22">
    <w:name w:val="Основной текст 2 Знак"/>
    <w:basedOn w:val="a0"/>
    <w:link w:val="21"/>
    <w:rsid w:val="006339AA"/>
    <w:rPr>
      <w:sz w:val="24"/>
    </w:rPr>
  </w:style>
  <w:style w:type="character" w:customStyle="1" w:styleId="17">
    <w:name w:val="Текст концевой сноски Знак1"/>
    <w:basedOn w:val="a0"/>
    <w:uiPriority w:val="99"/>
    <w:semiHidden/>
    <w:rsid w:val="006339AA"/>
  </w:style>
  <w:style w:type="character" w:customStyle="1" w:styleId="apple-converted-space">
    <w:name w:val="apple-converted-space"/>
    <w:basedOn w:val="a0"/>
    <w:rsid w:val="00490361"/>
  </w:style>
  <w:style w:type="character" w:customStyle="1" w:styleId="ListLabel31">
    <w:name w:val="ListLabel 31"/>
    <w:uiPriority w:val="99"/>
    <w:rsid w:val="003A73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7676117">
      <w:bodyDiv w:val="1"/>
      <w:marLeft w:val="0"/>
      <w:marRight w:val="0"/>
      <w:marTop w:val="0"/>
      <w:marBottom w:val="0"/>
      <w:divBdr>
        <w:top w:val="none" w:sz="0" w:space="0" w:color="auto"/>
        <w:left w:val="none" w:sz="0" w:space="0" w:color="auto"/>
        <w:bottom w:val="none" w:sz="0" w:space="0" w:color="auto"/>
        <w:right w:val="none" w:sz="0" w:space="0" w:color="auto"/>
      </w:divBdr>
      <w:divsChild>
        <w:div w:id="430398297">
          <w:marLeft w:val="0"/>
          <w:marRight w:val="0"/>
          <w:marTop w:val="0"/>
          <w:marBottom w:val="0"/>
          <w:divBdr>
            <w:top w:val="none" w:sz="0" w:space="0" w:color="auto"/>
            <w:left w:val="none" w:sz="0" w:space="0" w:color="auto"/>
            <w:bottom w:val="none" w:sz="0" w:space="0" w:color="auto"/>
            <w:right w:val="none" w:sz="0" w:space="0" w:color="auto"/>
          </w:divBdr>
          <w:divsChild>
            <w:div w:id="1709406988">
              <w:marLeft w:val="0"/>
              <w:marRight w:val="0"/>
              <w:marTop w:val="0"/>
              <w:marBottom w:val="0"/>
              <w:divBdr>
                <w:top w:val="none" w:sz="0" w:space="0" w:color="auto"/>
                <w:left w:val="none" w:sz="0" w:space="0" w:color="auto"/>
                <w:bottom w:val="none" w:sz="0" w:space="0" w:color="auto"/>
                <w:right w:val="none" w:sz="0" w:space="0" w:color="auto"/>
              </w:divBdr>
              <w:divsChild>
                <w:div w:id="52042770">
                  <w:marLeft w:val="0"/>
                  <w:marRight w:val="0"/>
                  <w:marTop w:val="0"/>
                  <w:marBottom w:val="0"/>
                  <w:divBdr>
                    <w:top w:val="none" w:sz="0" w:space="0" w:color="auto"/>
                    <w:left w:val="none" w:sz="0" w:space="0" w:color="auto"/>
                    <w:bottom w:val="none" w:sz="0" w:space="0" w:color="auto"/>
                    <w:right w:val="none" w:sz="0" w:space="0" w:color="auto"/>
                  </w:divBdr>
                  <w:divsChild>
                    <w:div w:id="1220434513">
                      <w:marLeft w:val="0"/>
                      <w:marRight w:val="0"/>
                      <w:marTop w:val="0"/>
                      <w:marBottom w:val="0"/>
                      <w:divBdr>
                        <w:top w:val="none" w:sz="0" w:space="0" w:color="auto"/>
                        <w:left w:val="none" w:sz="0" w:space="0" w:color="auto"/>
                        <w:bottom w:val="none" w:sz="0" w:space="0" w:color="auto"/>
                        <w:right w:val="none" w:sz="0" w:space="0" w:color="auto"/>
                      </w:divBdr>
                      <w:divsChild>
                        <w:div w:id="346177072">
                          <w:marLeft w:val="0"/>
                          <w:marRight w:val="0"/>
                          <w:marTop w:val="0"/>
                          <w:marBottom w:val="0"/>
                          <w:divBdr>
                            <w:top w:val="none" w:sz="0" w:space="0" w:color="auto"/>
                            <w:left w:val="none" w:sz="0" w:space="0" w:color="auto"/>
                            <w:bottom w:val="none" w:sz="0" w:space="0" w:color="auto"/>
                            <w:right w:val="none" w:sz="0" w:space="0" w:color="auto"/>
                          </w:divBdr>
                          <w:divsChild>
                            <w:div w:id="529294313">
                              <w:marLeft w:val="0"/>
                              <w:marRight w:val="0"/>
                              <w:marTop w:val="0"/>
                              <w:marBottom w:val="0"/>
                              <w:divBdr>
                                <w:top w:val="none" w:sz="0" w:space="0" w:color="auto"/>
                                <w:left w:val="none" w:sz="0" w:space="0" w:color="auto"/>
                                <w:bottom w:val="none" w:sz="0" w:space="0" w:color="auto"/>
                                <w:right w:val="none" w:sz="0" w:space="0" w:color="auto"/>
                              </w:divBdr>
                              <w:divsChild>
                                <w:div w:id="1535734426">
                                  <w:marLeft w:val="0"/>
                                  <w:marRight w:val="0"/>
                                  <w:marTop w:val="0"/>
                                  <w:marBottom w:val="0"/>
                                  <w:divBdr>
                                    <w:top w:val="none" w:sz="0" w:space="0" w:color="auto"/>
                                    <w:left w:val="none" w:sz="0" w:space="0" w:color="auto"/>
                                    <w:bottom w:val="none" w:sz="0" w:space="0" w:color="auto"/>
                                    <w:right w:val="none" w:sz="0" w:space="0" w:color="auto"/>
                                  </w:divBdr>
                                  <w:divsChild>
                                    <w:div w:id="1007294078">
                                      <w:marLeft w:val="0"/>
                                      <w:marRight w:val="0"/>
                                      <w:marTop w:val="0"/>
                                      <w:marBottom w:val="0"/>
                                      <w:divBdr>
                                        <w:top w:val="none" w:sz="0" w:space="0" w:color="auto"/>
                                        <w:left w:val="none" w:sz="0" w:space="0" w:color="auto"/>
                                        <w:bottom w:val="none" w:sz="0" w:space="0" w:color="auto"/>
                                        <w:right w:val="none" w:sz="0" w:space="0" w:color="auto"/>
                                      </w:divBdr>
                                      <w:divsChild>
                                        <w:div w:id="1902517468">
                                          <w:marLeft w:val="0"/>
                                          <w:marRight w:val="0"/>
                                          <w:marTop w:val="0"/>
                                          <w:marBottom w:val="0"/>
                                          <w:divBdr>
                                            <w:top w:val="none" w:sz="0" w:space="0" w:color="auto"/>
                                            <w:left w:val="none" w:sz="0" w:space="0" w:color="auto"/>
                                            <w:bottom w:val="none" w:sz="0" w:space="0" w:color="auto"/>
                                            <w:right w:val="none" w:sz="0" w:space="0" w:color="auto"/>
                                          </w:divBdr>
                                          <w:divsChild>
                                            <w:div w:id="1767191695">
                                              <w:marLeft w:val="0"/>
                                              <w:marRight w:val="0"/>
                                              <w:marTop w:val="0"/>
                                              <w:marBottom w:val="0"/>
                                              <w:divBdr>
                                                <w:top w:val="none" w:sz="0" w:space="0" w:color="auto"/>
                                                <w:left w:val="none" w:sz="0" w:space="0" w:color="auto"/>
                                                <w:bottom w:val="none" w:sz="0" w:space="0" w:color="auto"/>
                                                <w:right w:val="none" w:sz="0" w:space="0" w:color="auto"/>
                                              </w:divBdr>
                                              <w:divsChild>
                                                <w:div w:id="1334840800">
                                                  <w:marLeft w:val="0"/>
                                                  <w:marRight w:val="0"/>
                                                  <w:marTop w:val="0"/>
                                                  <w:marBottom w:val="0"/>
                                                  <w:divBdr>
                                                    <w:top w:val="none" w:sz="0" w:space="0" w:color="auto"/>
                                                    <w:left w:val="none" w:sz="0" w:space="0" w:color="auto"/>
                                                    <w:bottom w:val="none" w:sz="0" w:space="0" w:color="auto"/>
                                                    <w:right w:val="none" w:sz="0" w:space="0" w:color="auto"/>
                                                  </w:divBdr>
                                                  <w:divsChild>
                                                    <w:div w:id="1753623560">
                                                      <w:marLeft w:val="0"/>
                                                      <w:marRight w:val="0"/>
                                                      <w:marTop w:val="0"/>
                                                      <w:marBottom w:val="0"/>
                                                      <w:divBdr>
                                                        <w:top w:val="none" w:sz="0" w:space="0" w:color="auto"/>
                                                        <w:left w:val="none" w:sz="0" w:space="0" w:color="auto"/>
                                                        <w:bottom w:val="none" w:sz="0" w:space="0" w:color="auto"/>
                                                        <w:right w:val="none" w:sz="0" w:space="0" w:color="auto"/>
                                                      </w:divBdr>
                                                      <w:divsChild>
                                                        <w:div w:id="62414574">
                                                          <w:marLeft w:val="0"/>
                                                          <w:marRight w:val="0"/>
                                                          <w:marTop w:val="0"/>
                                                          <w:marBottom w:val="0"/>
                                                          <w:divBdr>
                                                            <w:top w:val="none" w:sz="0" w:space="0" w:color="auto"/>
                                                            <w:left w:val="none" w:sz="0" w:space="0" w:color="auto"/>
                                                            <w:bottom w:val="none" w:sz="0" w:space="0" w:color="auto"/>
                                                            <w:right w:val="none" w:sz="0" w:space="0" w:color="auto"/>
                                                          </w:divBdr>
                                                          <w:divsChild>
                                                            <w:div w:id="419641815">
                                                              <w:marLeft w:val="0"/>
                                                              <w:marRight w:val="0"/>
                                                              <w:marTop w:val="0"/>
                                                              <w:marBottom w:val="0"/>
                                                              <w:divBdr>
                                                                <w:top w:val="none" w:sz="0" w:space="0" w:color="auto"/>
                                                                <w:left w:val="none" w:sz="0" w:space="0" w:color="auto"/>
                                                                <w:bottom w:val="none" w:sz="0" w:space="0" w:color="auto"/>
                                                                <w:right w:val="none" w:sz="0" w:space="0" w:color="auto"/>
                                                              </w:divBdr>
                                                              <w:divsChild>
                                                                <w:div w:id="706216827">
                                                                  <w:marLeft w:val="0"/>
                                                                  <w:marRight w:val="0"/>
                                                                  <w:marTop w:val="0"/>
                                                                  <w:marBottom w:val="0"/>
                                                                  <w:divBdr>
                                                                    <w:top w:val="none" w:sz="0" w:space="0" w:color="auto"/>
                                                                    <w:left w:val="none" w:sz="0" w:space="0" w:color="auto"/>
                                                                    <w:bottom w:val="none" w:sz="0" w:space="0" w:color="auto"/>
                                                                    <w:right w:val="none" w:sz="0" w:space="0" w:color="auto"/>
                                                                  </w:divBdr>
                                                                  <w:divsChild>
                                                                    <w:div w:id="1251038635">
                                                                      <w:marLeft w:val="0"/>
                                                                      <w:marRight w:val="0"/>
                                                                      <w:marTop w:val="0"/>
                                                                      <w:marBottom w:val="0"/>
                                                                      <w:divBdr>
                                                                        <w:top w:val="none" w:sz="0" w:space="0" w:color="auto"/>
                                                                        <w:left w:val="none" w:sz="0" w:space="0" w:color="auto"/>
                                                                        <w:bottom w:val="none" w:sz="0" w:space="0" w:color="auto"/>
                                                                        <w:right w:val="none" w:sz="0" w:space="0" w:color="auto"/>
                                                                      </w:divBdr>
                                                                      <w:divsChild>
                                                                        <w:div w:id="1499269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45584985">
      <w:bodyDiv w:val="1"/>
      <w:marLeft w:val="0"/>
      <w:marRight w:val="0"/>
      <w:marTop w:val="0"/>
      <w:marBottom w:val="0"/>
      <w:divBdr>
        <w:top w:val="none" w:sz="0" w:space="0" w:color="auto"/>
        <w:left w:val="none" w:sz="0" w:space="0" w:color="auto"/>
        <w:bottom w:val="none" w:sz="0" w:space="0" w:color="auto"/>
        <w:right w:val="none" w:sz="0" w:space="0" w:color="auto"/>
      </w:divBdr>
    </w:div>
    <w:div w:id="1644309158">
      <w:bodyDiv w:val="1"/>
      <w:marLeft w:val="0"/>
      <w:marRight w:val="0"/>
      <w:marTop w:val="0"/>
      <w:marBottom w:val="0"/>
      <w:divBdr>
        <w:top w:val="none" w:sz="0" w:space="0" w:color="auto"/>
        <w:left w:val="none" w:sz="0" w:space="0" w:color="auto"/>
        <w:bottom w:val="none" w:sz="0" w:space="0" w:color="auto"/>
        <w:right w:val="none" w:sz="0" w:space="0" w:color="auto"/>
      </w:divBdr>
      <w:divsChild>
        <w:div w:id="335151877">
          <w:marLeft w:val="0"/>
          <w:marRight w:val="0"/>
          <w:marTop w:val="0"/>
          <w:marBottom w:val="0"/>
          <w:divBdr>
            <w:top w:val="none" w:sz="0" w:space="0" w:color="auto"/>
            <w:left w:val="none" w:sz="0" w:space="0" w:color="auto"/>
            <w:bottom w:val="none" w:sz="0" w:space="0" w:color="auto"/>
            <w:right w:val="none" w:sz="0" w:space="0" w:color="auto"/>
          </w:divBdr>
          <w:divsChild>
            <w:div w:id="1801537992">
              <w:marLeft w:val="0"/>
              <w:marRight w:val="0"/>
              <w:marTop w:val="0"/>
              <w:marBottom w:val="0"/>
              <w:divBdr>
                <w:top w:val="none" w:sz="0" w:space="0" w:color="auto"/>
                <w:left w:val="none" w:sz="0" w:space="0" w:color="auto"/>
                <w:bottom w:val="none" w:sz="0" w:space="0" w:color="auto"/>
                <w:right w:val="none" w:sz="0" w:space="0" w:color="auto"/>
              </w:divBdr>
              <w:divsChild>
                <w:div w:id="389117623">
                  <w:marLeft w:val="0"/>
                  <w:marRight w:val="0"/>
                  <w:marTop w:val="0"/>
                  <w:marBottom w:val="0"/>
                  <w:divBdr>
                    <w:top w:val="none" w:sz="0" w:space="0" w:color="auto"/>
                    <w:left w:val="none" w:sz="0" w:space="0" w:color="auto"/>
                    <w:bottom w:val="none" w:sz="0" w:space="0" w:color="auto"/>
                    <w:right w:val="none" w:sz="0" w:space="0" w:color="auto"/>
                  </w:divBdr>
                  <w:divsChild>
                    <w:div w:id="841624987">
                      <w:marLeft w:val="0"/>
                      <w:marRight w:val="0"/>
                      <w:marTop w:val="0"/>
                      <w:marBottom w:val="0"/>
                      <w:divBdr>
                        <w:top w:val="none" w:sz="0" w:space="0" w:color="auto"/>
                        <w:left w:val="none" w:sz="0" w:space="0" w:color="auto"/>
                        <w:bottom w:val="none" w:sz="0" w:space="0" w:color="auto"/>
                        <w:right w:val="none" w:sz="0" w:space="0" w:color="auto"/>
                      </w:divBdr>
                      <w:divsChild>
                        <w:div w:id="1324161070">
                          <w:marLeft w:val="0"/>
                          <w:marRight w:val="0"/>
                          <w:marTop w:val="0"/>
                          <w:marBottom w:val="0"/>
                          <w:divBdr>
                            <w:top w:val="none" w:sz="0" w:space="0" w:color="auto"/>
                            <w:left w:val="none" w:sz="0" w:space="0" w:color="auto"/>
                            <w:bottom w:val="none" w:sz="0" w:space="0" w:color="auto"/>
                            <w:right w:val="none" w:sz="0" w:space="0" w:color="auto"/>
                          </w:divBdr>
                          <w:divsChild>
                            <w:div w:id="2117669357">
                              <w:marLeft w:val="0"/>
                              <w:marRight w:val="0"/>
                              <w:marTop w:val="0"/>
                              <w:marBottom w:val="0"/>
                              <w:divBdr>
                                <w:top w:val="none" w:sz="0" w:space="0" w:color="auto"/>
                                <w:left w:val="none" w:sz="0" w:space="0" w:color="auto"/>
                                <w:bottom w:val="none" w:sz="0" w:space="0" w:color="auto"/>
                                <w:right w:val="none" w:sz="0" w:space="0" w:color="auto"/>
                              </w:divBdr>
                              <w:divsChild>
                                <w:div w:id="2076127115">
                                  <w:marLeft w:val="0"/>
                                  <w:marRight w:val="0"/>
                                  <w:marTop w:val="0"/>
                                  <w:marBottom w:val="0"/>
                                  <w:divBdr>
                                    <w:top w:val="none" w:sz="0" w:space="0" w:color="auto"/>
                                    <w:left w:val="none" w:sz="0" w:space="0" w:color="auto"/>
                                    <w:bottom w:val="none" w:sz="0" w:space="0" w:color="auto"/>
                                    <w:right w:val="none" w:sz="0" w:space="0" w:color="auto"/>
                                  </w:divBdr>
                                  <w:divsChild>
                                    <w:div w:id="1794980738">
                                      <w:marLeft w:val="0"/>
                                      <w:marRight w:val="0"/>
                                      <w:marTop w:val="0"/>
                                      <w:marBottom w:val="0"/>
                                      <w:divBdr>
                                        <w:top w:val="none" w:sz="0" w:space="0" w:color="auto"/>
                                        <w:left w:val="none" w:sz="0" w:space="0" w:color="auto"/>
                                        <w:bottom w:val="none" w:sz="0" w:space="0" w:color="auto"/>
                                        <w:right w:val="none" w:sz="0" w:space="0" w:color="auto"/>
                                      </w:divBdr>
                                      <w:divsChild>
                                        <w:div w:id="1040856904">
                                          <w:marLeft w:val="0"/>
                                          <w:marRight w:val="0"/>
                                          <w:marTop w:val="0"/>
                                          <w:marBottom w:val="0"/>
                                          <w:divBdr>
                                            <w:top w:val="none" w:sz="0" w:space="0" w:color="auto"/>
                                            <w:left w:val="none" w:sz="0" w:space="0" w:color="auto"/>
                                            <w:bottom w:val="none" w:sz="0" w:space="0" w:color="auto"/>
                                            <w:right w:val="none" w:sz="0" w:space="0" w:color="auto"/>
                                          </w:divBdr>
                                          <w:divsChild>
                                            <w:div w:id="1559783106">
                                              <w:marLeft w:val="0"/>
                                              <w:marRight w:val="0"/>
                                              <w:marTop w:val="0"/>
                                              <w:marBottom w:val="0"/>
                                              <w:divBdr>
                                                <w:top w:val="none" w:sz="0" w:space="0" w:color="auto"/>
                                                <w:left w:val="none" w:sz="0" w:space="0" w:color="auto"/>
                                                <w:bottom w:val="none" w:sz="0" w:space="0" w:color="auto"/>
                                                <w:right w:val="none" w:sz="0" w:space="0" w:color="auto"/>
                                              </w:divBdr>
                                              <w:divsChild>
                                                <w:div w:id="550968074">
                                                  <w:marLeft w:val="0"/>
                                                  <w:marRight w:val="0"/>
                                                  <w:marTop w:val="0"/>
                                                  <w:marBottom w:val="0"/>
                                                  <w:divBdr>
                                                    <w:top w:val="none" w:sz="0" w:space="0" w:color="auto"/>
                                                    <w:left w:val="none" w:sz="0" w:space="0" w:color="auto"/>
                                                    <w:bottom w:val="none" w:sz="0" w:space="0" w:color="auto"/>
                                                    <w:right w:val="none" w:sz="0" w:space="0" w:color="auto"/>
                                                  </w:divBdr>
                                                  <w:divsChild>
                                                    <w:div w:id="1881627448">
                                                      <w:marLeft w:val="0"/>
                                                      <w:marRight w:val="0"/>
                                                      <w:marTop w:val="0"/>
                                                      <w:marBottom w:val="0"/>
                                                      <w:divBdr>
                                                        <w:top w:val="none" w:sz="0" w:space="0" w:color="auto"/>
                                                        <w:left w:val="none" w:sz="0" w:space="0" w:color="auto"/>
                                                        <w:bottom w:val="none" w:sz="0" w:space="0" w:color="auto"/>
                                                        <w:right w:val="none" w:sz="0" w:space="0" w:color="auto"/>
                                                      </w:divBdr>
                                                      <w:divsChild>
                                                        <w:div w:id="1944989722">
                                                          <w:marLeft w:val="0"/>
                                                          <w:marRight w:val="0"/>
                                                          <w:marTop w:val="0"/>
                                                          <w:marBottom w:val="0"/>
                                                          <w:divBdr>
                                                            <w:top w:val="none" w:sz="0" w:space="0" w:color="auto"/>
                                                            <w:left w:val="none" w:sz="0" w:space="0" w:color="auto"/>
                                                            <w:bottom w:val="none" w:sz="0" w:space="0" w:color="auto"/>
                                                            <w:right w:val="none" w:sz="0" w:space="0" w:color="auto"/>
                                                          </w:divBdr>
                                                          <w:divsChild>
                                                            <w:div w:id="1062799337">
                                                              <w:marLeft w:val="0"/>
                                                              <w:marRight w:val="0"/>
                                                              <w:marTop w:val="0"/>
                                                              <w:marBottom w:val="0"/>
                                                              <w:divBdr>
                                                                <w:top w:val="none" w:sz="0" w:space="0" w:color="auto"/>
                                                                <w:left w:val="none" w:sz="0" w:space="0" w:color="auto"/>
                                                                <w:bottom w:val="none" w:sz="0" w:space="0" w:color="auto"/>
                                                                <w:right w:val="none" w:sz="0" w:space="0" w:color="auto"/>
                                                              </w:divBdr>
                                                              <w:divsChild>
                                                                <w:div w:id="749422015">
                                                                  <w:marLeft w:val="0"/>
                                                                  <w:marRight w:val="0"/>
                                                                  <w:marTop w:val="0"/>
                                                                  <w:marBottom w:val="0"/>
                                                                  <w:divBdr>
                                                                    <w:top w:val="none" w:sz="0" w:space="0" w:color="auto"/>
                                                                    <w:left w:val="none" w:sz="0" w:space="0" w:color="auto"/>
                                                                    <w:bottom w:val="none" w:sz="0" w:space="0" w:color="auto"/>
                                                                    <w:right w:val="none" w:sz="0" w:space="0" w:color="auto"/>
                                                                  </w:divBdr>
                                                                  <w:divsChild>
                                                                    <w:div w:id="737481867">
                                                                      <w:marLeft w:val="0"/>
                                                                      <w:marRight w:val="0"/>
                                                                      <w:marTop w:val="0"/>
                                                                      <w:marBottom w:val="0"/>
                                                                      <w:divBdr>
                                                                        <w:top w:val="none" w:sz="0" w:space="0" w:color="auto"/>
                                                                        <w:left w:val="none" w:sz="0" w:space="0" w:color="auto"/>
                                                                        <w:bottom w:val="none" w:sz="0" w:space="0" w:color="auto"/>
                                                                        <w:right w:val="none" w:sz="0" w:space="0" w:color="auto"/>
                                                                      </w:divBdr>
                                                                      <w:divsChild>
                                                                        <w:div w:id="1268082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kovilkino13.ru/" TargetMode="External"/><Relationship Id="rId4" Type="http://schemas.microsoft.com/office/2007/relationships/stylesWithEffects" Target="stylesWithEffects.xml"/><Relationship Id="rId9" Type="http://schemas.openxmlformats.org/officeDocument/2006/relationships/hyperlink" Target="mailto:adminkov@moris.ru"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9CD8D8B-23ED-4C49-8F3F-A421E33277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3290</TotalTime>
  <Pages>1</Pages>
  <Words>25621</Words>
  <Characters>146041</Characters>
  <Application>Microsoft Office Word</Application>
  <DocSecurity>0</DocSecurity>
  <Lines>1217</Lines>
  <Paragraphs>342</Paragraphs>
  <ScaleCrop>false</ScaleCrop>
  <HeadingPairs>
    <vt:vector size="2" baseType="variant">
      <vt:variant>
        <vt:lpstr>Название</vt:lpstr>
      </vt:variant>
      <vt:variant>
        <vt:i4>1</vt:i4>
      </vt:variant>
    </vt:vector>
  </HeadingPairs>
  <TitlesOfParts>
    <vt:vector size="1" baseType="lpstr">
      <vt:lpstr/>
    </vt:vector>
  </TitlesOfParts>
  <Company>Орготдел</Company>
  <LinksUpToDate>false</LinksUpToDate>
  <CharactersWithSpaces>171320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Гладышева Г.Ю.</dc:creator>
  <cp:keywords/>
  <dc:description/>
  <cp:lastModifiedBy>Александр П. Ерюшкин</cp:lastModifiedBy>
  <cp:revision>40</cp:revision>
  <cp:lastPrinted>2019-08-21T14:21:00Z</cp:lastPrinted>
  <dcterms:created xsi:type="dcterms:W3CDTF">2019-08-06T05:50:00Z</dcterms:created>
  <dcterms:modified xsi:type="dcterms:W3CDTF">2019-11-26T09:06:00Z</dcterms:modified>
</cp:coreProperties>
</file>